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3F" w:rsidRPr="000A6262" w:rsidRDefault="007E0616">
      <w:pPr>
        <w:pStyle w:val="TOC1"/>
        <w:tabs>
          <w:tab w:val="right" w:leader="dot" w:pos="10196"/>
        </w:tabs>
        <w:rPr>
          <w:rFonts w:asciiTheme="minorHAnsi" w:eastAsiaTheme="minorEastAsia" w:hAnsiTheme="minorHAnsi"/>
          <w:noProof/>
          <w:szCs w:val="22"/>
          <w:rtl/>
        </w:rPr>
      </w:pPr>
      <w:r w:rsidRPr="000A6262">
        <w:rPr>
          <w:rFonts w:asciiTheme="minorHAnsi" w:hAnsiTheme="minorHAnsi"/>
          <w:caps/>
          <w:szCs w:val="26"/>
          <w:rtl/>
        </w:rPr>
        <w:fldChar w:fldCharType="begin"/>
      </w:r>
      <w:r w:rsidRPr="000A6262">
        <w:rPr>
          <w:rtl/>
        </w:rPr>
        <w:instrText xml:space="preserve"> </w:instrText>
      </w:r>
      <w:r w:rsidRPr="000A6262">
        <w:instrText>TOC</w:instrText>
      </w:r>
      <w:r w:rsidRPr="000A6262">
        <w:rPr>
          <w:rtl/>
        </w:rPr>
        <w:instrText xml:space="preserve"> \</w:instrText>
      </w:r>
      <w:r w:rsidRPr="000A6262">
        <w:instrText>o "1-4" \h \z \u</w:instrText>
      </w:r>
      <w:r w:rsidRPr="000A6262">
        <w:rPr>
          <w:rtl/>
        </w:rPr>
        <w:instrText xml:space="preserve"> </w:instrText>
      </w:r>
      <w:r w:rsidRPr="000A6262">
        <w:rPr>
          <w:rFonts w:asciiTheme="minorHAnsi" w:hAnsiTheme="minorHAnsi"/>
          <w:caps/>
          <w:szCs w:val="26"/>
          <w:rtl/>
        </w:rPr>
        <w:fldChar w:fldCharType="separate"/>
      </w:r>
      <w:hyperlink w:anchor="_Toc401129151" w:history="1">
        <w:r w:rsidR="00D8043F" w:rsidRPr="000A6262">
          <w:rPr>
            <w:rStyle w:val="Hyperlink"/>
            <w:rFonts w:hint="eastAsia"/>
            <w:noProof/>
            <w:rtl/>
          </w:rPr>
          <w:t>مقدمه</w:t>
        </w:r>
        <w:r w:rsidR="00D8043F" w:rsidRPr="000A6262">
          <w:rPr>
            <w:noProof/>
            <w:webHidden/>
            <w:rtl/>
          </w:rPr>
          <w:tab/>
        </w:r>
        <w:r w:rsidR="00D8043F" w:rsidRPr="000A6262">
          <w:rPr>
            <w:rStyle w:val="Hyperlink"/>
            <w:noProof/>
            <w:rtl/>
          </w:rPr>
          <w:fldChar w:fldCharType="begin"/>
        </w:r>
        <w:r w:rsidR="00D8043F" w:rsidRPr="000A6262">
          <w:rPr>
            <w:noProof/>
            <w:webHidden/>
            <w:rtl/>
          </w:rPr>
          <w:instrText xml:space="preserve"> </w:instrText>
        </w:r>
        <w:r w:rsidR="00D8043F" w:rsidRPr="000A6262">
          <w:rPr>
            <w:noProof/>
            <w:webHidden/>
          </w:rPr>
          <w:instrText>PAGEREF</w:instrText>
        </w:r>
        <w:r w:rsidR="00D8043F" w:rsidRPr="000A6262">
          <w:rPr>
            <w:noProof/>
            <w:webHidden/>
            <w:rtl/>
          </w:rPr>
          <w:instrText xml:space="preserve"> _</w:instrText>
        </w:r>
        <w:r w:rsidR="00D8043F" w:rsidRPr="000A6262">
          <w:rPr>
            <w:noProof/>
            <w:webHidden/>
          </w:rPr>
          <w:instrText>Toc</w:instrText>
        </w:r>
        <w:r w:rsidR="00D8043F" w:rsidRPr="000A6262">
          <w:rPr>
            <w:noProof/>
            <w:webHidden/>
            <w:rtl/>
          </w:rPr>
          <w:instrText xml:space="preserve">401129151 </w:instrText>
        </w:r>
        <w:r w:rsidR="00D8043F" w:rsidRPr="000A6262">
          <w:rPr>
            <w:noProof/>
            <w:webHidden/>
          </w:rPr>
          <w:instrText>\h</w:instrText>
        </w:r>
        <w:r w:rsidR="00D8043F" w:rsidRPr="000A6262">
          <w:rPr>
            <w:noProof/>
            <w:webHidden/>
            <w:rtl/>
          </w:rPr>
          <w:instrText xml:space="preserve"> </w:instrText>
        </w:r>
        <w:r w:rsidR="00D8043F" w:rsidRPr="000A6262">
          <w:rPr>
            <w:rStyle w:val="Hyperlink"/>
            <w:noProof/>
            <w:rtl/>
          </w:rPr>
        </w:r>
        <w:r w:rsidR="00D8043F" w:rsidRPr="000A6262">
          <w:rPr>
            <w:rStyle w:val="Hyperlink"/>
            <w:noProof/>
            <w:rtl/>
          </w:rPr>
          <w:fldChar w:fldCharType="separate"/>
        </w:r>
        <w:r w:rsidR="00D8043F" w:rsidRPr="000A6262">
          <w:rPr>
            <w:noProof/>
            <w:webHidden/>
            <w:rtl/>
          </w:rPr>
          <w:t>3</w:t>
        </w:r>
        <w:r w:rsidR="00D8043F" w:rsidRPr="000A6262">
          <w:rPr>
            <w:rStyle w:val="Hyperlink"/>
            <w:noProof/>
            <w:rtl/>
          </w:rPr>
          <w:fldChar w:fldCharType="end"/>
        </w:r>
      </w:hyperlink>
    </w:p>
    <w:p w:rsidR="00D8043F" w:rsidRPr="000A6262" w:rsidRDefault="00D8043F">
      <w:pPr>
        <w:pStyle w:val="TOC1"/>
        <w:tabs>
          <w:tab w:val="right" w:leader="dot" w:pos="10196"/>
        </w:tabs>
        <w:rPr>
          <w:rFonts w:asciiTheme="minorHAnsi" w:eastAsiaTheme="minorEastAsia" w:hAnsiTheme="minorHAnsi"/>
          <w:noProof/>
          <w:szCs w:val="22"/>
          <w:rtl/>
        </w:rPr>
      </w:pPr>
      <w:hyperlink w:anchor="_Toc401129152" w:history="1">
        <w:r w:rsidRPr="000A6262">
          <w:rPr>
            <w:rStyle w:val="Hyperlink"/>
            <w:rFonts w:hint="eastAsia"/>
            <w:noProof/>
            <w:rtl/>
          </w:rPr>
          <w:t>سحر</w:t>
        </w:r>
        <w:r w:rsidRPr="000A6262">
          <w:rPr>
            <w:rStyle w:val="Hyperlink"/>
            <w:noProof/>
            <w:rtl/>
          </w:rPr>
          <w:t xml:space="preserve"> </w:t>
        </w:r>
        <w:r w:rsidRPr="000A6262">
          <w:rPr>
            <w:rStyle w:val="Hyperlink"/>
            <w:rFonts w:hint="eastAsia"/>
            <w:noProof/>
            <w:rtl/>
          </w:rPr>
          <w:t>برا</w:t>
        </w:r>
        <w:r w:rsidRPr="000A6262">
          <w:rPr>
            <w:rStyle w:val="Hyperlink"/>
            <w:rFonts w:hint="cs"/>
            <w:noProof/>
            <w:rtl/>
          </w:rPr>
          <w:t>ی</w:t>
        </w:r>
        <w:r w:rsidRPr="000A6262">
          <w:rPr>
            <w:rStyle w:val="Hyperlink"/>
            <w:noProof/>
            <w:rtl/>
          </w:rPr>
          <w:t xml:space="preserve"> </w:t>
        </w:r>
        <w:r w:rsidRPr="000A6262">
          <w:rPr>
            <w:rStyle w:val="Hyperlink"/>
            <w:rFonts w:hint="eastAsia"/>
            <w:noProof/>
            <w:rtl/>
          </w:rPr>
          <w:t>معاش</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401129152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3</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53" w:history="1">
        <w:r w:rsidRPr="000A6262">
          <w:rPr>
            <w:rStyle w:val="Hyperlink"/>
            <w:rFonts w:hint="eastAsia"/>
            <w:noProof/>
            <w:rtl/>
          </w:rPr>
          <w:t>بررس</w:t>
        </w:r>
        <w:r w:rsidRPr="000A6262">
          <w:rPr>
            <w:rStyle w:val="Hyperlink"/>
            <w:rFonts w:hint="cs"/>
            <w:noProof/>
            <w:rtl/>
          </w:rPr>
          <w:t>ی</w:t>
        </w:r>
        <w:r w:rsidRPr="000A6262">
          <w:rPr>
            <w:rStyle w:val="Hyperlink"/>
            <w:noProof/>
            <w:rtl/>
          </w:rPr>
          <w:t xml:space="preserve"> </w:t>
        </w:r>
        <w:r w:rsidRPr="000A6262">
          <w:rPr>
            <w:rStyle w:val="Hyperlink"/>
            <w:rFonts w:hint="eastAsia"/>
            <w:noProof/>
            <w:rtl/>
          </w:rPr>
          <w:t>احتمالات</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401129153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4</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54" w:history="1">
        <w:r w:rsidRPr="000A6262">
          <w:rPr>
            <w:rStyle w:val="Hyperlink"/>
            <w:rFonts w:hint="eastAsia"/>
            <w:noProof/>
            <w:rtl/>
          </w:rPr>
          <w:t>فرض</w:t>
        </w:r>
        <w:r w:rsidRPr="000A6262">
          <w:rPr>
            <w:rStyle w:val="Hyperlink"/>
            <w:noProof/>
            <w:rtl/>
          </w:rPr>
          <w:t xml:space="preserve"> </w:t>
        </w:r>
        <w:r w:rsidRPr="000A6262">
          <w:rPr>
            <w:rStyle w:val="Hyperlink"/>
            <w:rFonts w:hint="eastAsia"/>
            <w:noProof/>
            <w:rtl/>
          </w:rPr>
          <w:t>احتمال</w:t>
        </w:r>
        <w:r w:rsidRPr="000A6262">
          <w:rPr>
            <w:rStyle w:val="Hyperlink"/>
            <w:noProof/>
            <w:rtl/>
          </w:rPr>
          <w:t xml:space="preserve"> </w:t>
        </w:r>
        <w:r w:rsidRPr="000A6262">
          <w:rPr>
            <w:rStyle w:val="Hyperlink"/>
            <w:rFonts w:hint="eastAsia"/>
            <w:noProof/>
            <w:rtl/>
          </w:rPr>
          <w:t>دوم</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401129154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4</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55" w:history="1">
        <w:r w:rsidRPr="000A6262">
          <w:rPr>
            <w:rStyle w:val="Hyperlink"/>
            <w:rFonts w:hint="eastAsia"/>
            <w:noProof/>
            <w:rtl/>
          </w:rPr>
          <w:t>فضا</w:t>
        </w:r>
        <w:r w:rsidRPr="000A6262">
          <w:rPr>
            <w:rStyle w:val="Hyperlink"/>
            <w:rFonts w:hint="cs"/>
            <w:noProof/>
            <w:rtl/>
          </w:rPr>
          <w:t>ی</w:t>
        </w:r>
        <w:r w:rsidRPr="000A6262">
          <w:rPr>
            <w:rStyle w:val="Hyperlink"/>
            <w:noProof/>
            <w:rtl/>
          </w:rPr>
          <w:t xml:space="preserve"> </w:t>
        </w:r>
        <w:r w:rsidRPr="000A6262">
          <w:rPr>
            <w:rStyle w:val="Hyperlink"/>
            <w:rFonts w:hint="eastAsia"/>
            <w:noProof/>
            <w:rtl/>
          </w:rPr>
          <w:t>روا</w:t>
        </w:r>
        <w:r w:rsidRPr="000A6262">
          <w:rPr>
            <w:rStyle w:val="Hyperlink"/>
            <w:rFonts w:hint="cs"/>
            <w:noProof/>
            <w:rtl/>
          </w:rPr>
          <w:t>ی</w:t>
        </w:r>
        <w:r w:rsidRPr="000A6262">
          <w:rPr>
            <w:rStyle w:val="Hyperlink"/>
            <w:rFonts w:hint="eastAsia"/>
            <w:noProof/>
            <w:rtl/>
          </w:rPr>
          <w:t>ت</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401129155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5</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56" w:history="1">
        <w:r w:rsidRPr="000A6262">
          <w:rPr>
            <w:rStyle w:val="Hyperlink"/>
            <w:rFonts w:hint="eastAsia"/>
            <w:noProof/>
            <w:rtl/>
          </w:rPr>
          <w:t>جمعبند</w:t>
        </w:r>
        <w:r w:rsidRPr="000A6262">
          <w:rPr>
            <w:rStyle w:val="Hyperlink"/>
            <w:rFonts w:hint="cs"/>
            <w:noProof/>
            <w:rtl/>
          </w:rPr>
          <w:t>ی</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401129156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5</w:t>
        </w:r>
        <w:r w:rsidRPr="000A6262">
          <w:rPr>
            <w:rStyle w:val="Hyperlink"/>
            <w:noProof/>
            <w:rtl/>
          </w:rPr>
          <w:fldChar w:fldCharType="end"/>
        </w:r>
      </w:hyperlink>
    </w:p>
    <w:p w:rsidR="00D8043F" w:rsidRPr="000A6262" w:rsidRDefault="00D8043F">
      <w:pPr>
        <w:pStyle w:val="TOC1"/>
        <w:tabs>
          <w:tab w:val="right" w:leader="dot" w:pos="10196"/>
        </w:tabs>
        <w:rPr>
          <w:rFonts w:asciiTheme="minorHAnsi" w:eastAsiaTheme="minorEastAsia" w:hAnsiTheme="minorHAnsi"/>
          <w:noProof/>
          <w:szCs w:val="22"/>
          <w:rtl/>
        </w:rPr>
      </w:pPr>
      <w:hyperlink w:anchor="_Toc401129157" w:history="1">
        <w:r w:rsidRPr="000A6262">
          <w:rPr>
            <w:rStyle w:val="Hyperlink"/>
            <w:rFonts w:hint="eastAsia"/>
            <w:noProof/>
            <w:rtl/>
          </w:rPr>
          <w:t>روا</w:t>
        </w:r>
        <w:r w:rsidRPr="000A6262">
          <w:rPr>
            <w:rStyle w:val="Hyperlink"/>
            <w:rFonts w:hint="cs"/>
            <w:noProof/>
            <w:rtl/>
          </w:rPr>
          <w:t>ی</w:t>
        </w:r>
        <w:r w:rsidRPr="000A6262">
          <w:rPr>
            <w:rStyle w:val="Hyperlink"/>
            <w:rFonts w:hint="eastAsia"/>
            <w:noProof/>
            <w:rtl/>
          </w:rPr>
          <w:t>ت</w:t>
        </w:r>
        <w:r w:rsidRPr="000A6262">
          <w:rPr>
            <w:rStyle w:val="Hyperlink"/>
            <w:noProof/>
            <w:rtl/>
          </w:rPr>
          <w:t xml:space="preserve"> </w:t>
        </w:r>
        <w:r w:rsidRPr="000A6262">
          <w:rPr>
            <w:rStyle w:val="Hyperlink"/>
            <w:rFonts w:hint="eastAsia"/>
            <w:noProof/>
            <w:rtl/>
          </w:rPr>
          <w:t>محمدبنقاسم</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401129157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6</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58" w:history="1">
        <w:r w:rsidRPr="000A6262">
          <w:rPr>
            <w:rStyle w:val="Hyperlink"/>
            <w:rFonts w:hint="eastAsia"/>
            <w:noProof/>
            <w:rtl/>
          </w:rPr>
          <w:t>مضمون</w:t>
        </w:r>
        <w:r w:rsidRPr="000A6262">
          <w:rPr>
            <w:rStyle w:val="Hyperlink"/>
            <w:noProof/>
            <w:rtl/>
          </w:rPr>
          <w:t xml:space="preserve"> </w:t>
        </w:r>
        <w:r w:rsidRPr="000A6262">
          <w:rPr>
            <w:rStyle w:val="Hyperlink"/>
            <w:rFonts w:hint="eastAsia"/>
            <w:noProof/>
            <w:rtl/>
          </w:rPr>
          <w:t>روا</w:t>
        </w:r>
        <w:r w:rsidRPr="000A6262">
          <w:rPr>
            <w:rStyle w:val="Hyperlink"/>
            <w:rFonts w:hint="cs"/>
            <w:noProof/>
            <w:rtl/>
          </w:rPr>
          <w:t>ی</w:t>
        </w:r>
        <w:r w:rsidRPr="000A6262">
          <w:rPr>
            <w:rStyle w:val="Hyperlink"/>
            <w:rFonts w:hint="eastAsia"/>
            <w:noProof/>
            <w:rtl/>
          </w:rPr>
          <w:t>ت</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401129158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7</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59" w:history="1">
        <w:r w:rsidRPr="000A6262">
          <w:rPr>
            <w:rStyle w:val="Hyperlink"/>
            <w:rFonts w:hint="eastAsia"/>
            <w:noProof/>
            <w:rtl/>
          </w:rPr>
          <w:t>سند</w:t>
        </w:r>
        <w:r w:rsidRPr="000A6262">
          <w:rPr>
            <w:rStyle w:val="Hyperlink"/>
            <w:noProof/>
            <w:rtl/>
          </w:rPr>
          <w:t xml:space="preserve"> </w:t>
        </w:r>
        <w:r w:rsidRPr="000A6262">
          <w:rPr>
            <w:rStyle w:val="Hyperlink"/>
            <w:rFonts w:hint="eastAsia"/>
            <w:noProof/>
            <w:rtl/>
          </w:rPr>
          <w:t>روا</w:t>
        </w:r>
        <w:r w:rsidRPr="000A6262">
          <w:rPr>
            <w:rStyle w:val="Hyperlink"/>
            <w:rFonts w:hint="cs"/>
            <w:noProof/>
            <w:rtl/>
          </w:rPr>
          <w:t>ی</w:t>
        </w:r>
        <w:r w:rsidRPr="000A6262">
          <w:rPr>
            <w:rStyle w:val="Hyperlink"/>
            <w:rFonts w:hint="eastAsia"/>
            <w:noProof/>
            <w:rtl/>
          </w:rPr>
          <w:t>ت</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401129159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7</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60" w:history="1">
        <w:r w:rsidRPr="000A6262">
          <w:rPr>
            <w:rStyle w:val="Hyperlink"/>
            <w:rFonts w:hint="eastAsia"/>
            <w:noProof/>
            <w:rtl/>
          </w:rPr>
          <w:t>مدلول</w:t>
        </w:r>
        <w:r w:rsidRPr="000A6262">
          <w:rPr>
            <w:rStyle w:val="Hyperlink"/>
            <w:noProof/>
            <w:rtl/>
          </w:rPr>
          <w:t xml:space="preserve"> </w:t>
        </w:r>
        <w:r w:rsidRPr="000A6262">
          <w:rPr>
            <w:rStyle w:val="Hyperlink"/>
            <w:rFonts w:hint="eastAsia"/>
            <w:noProof/>
            <w:rtl/>
          </w:rPr>
          <w:t>روا</w:t>
        </w:r>
        <w:r w:rsidRPr="000A6262">
          <w:rPr>
            <w:rStyle w:val="Hyperlink"/>
            <w:rFonts w:hint="cs"/>
            <w:noProof/>
            <w:rtl/>
          </w:rPr>
          <w:t>ی</w:t>
        </w:r>
        <w:r w:rsidRPr="000A6262">
          <w:rPr>
            <w:rStyle w:val="Hyperlink"/>
            <w:rFonts w:hint="eastAsia"/>
            <w:noProof/>
            <w:rtl/>
          </w:rPr>
          <w:t>ت</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401129160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8</w:t>
        </w:r>
        <w:r w:rsidRPr="000A6262">
          <w:rPr>
            <w:rStyle w:val="Hyperlink"/>
            <w:noProof/>
            <w:rtl/>
          </w:rPr>
          <w:fldChar w:fldCharType="end"/>
        </w:r>
      </w:hyperlink>
    </w:p>
    <w:p w:rsidR="00D8043F" w:rsidRPr="000A6262" w:rsidRDefault="00D8043F">
      <w:pPr>
        <w:pStyle w:val="TOC1"/>
        <w:tabs>
          <w:tab w:val="right" w:leader="dot" w:pos="10196"/>
        </w:tabs>
        <w:rPr>
          <w:rFonts w:asciiTheme="minorHAnsi" w:eastAsiaTheme="minorEastAsia" w:hAnsiTheme="minorHAnsi"/>
          <w:noProof/>
          <w:szCs w:val="22"/>
          <w:rtl/>
        </w:rPr>
      </w:pPr>
      <w:hyperlink w:anchor="_Toc401129161" w:history="1">
        <w:r w:rsidRPr="000A6262">
          <w:rPr>
            <w:rStyle w:val="Hyperlink"/>
            <w:rFonts w:hint="eastAsia"/>
            <w:noProof/>
            <w:rtl/>
          </w:rPr>
          <w:t>روا</w:t>
        </w:r>
        <w:r w:rsidRPr="000A6262">
          <w:rPr>
            <w:rStyle w:val="Hyperlink"/>
            <w:rFonts w:hint="cs"/>
            <w:noProof/>
            <w:rtl/>
          </w:rPr>
          <w:t>ی</w:t>
        </w:r>
        <w:r w:rsidRPr="000A6262">
          <w:rPr>
            <w:rStyle w:val="Hyperlink"/>
            <w:rFonts w:hint="eastAsia"/>
            <w:noProof/>
            <w:rtl/>
          </w:rPr>
          <w:t>ت</w:t>
        </w:r>
        <w:r w:rsidRPr="000A6262">
          <w:rPr>
            <w:rStyle w:val="Hyperlink"/>
            <w:noProof/>
            <w:rtl/>
          </w:rPr>
          <w:t xml:space="preserve"> </w:t>
        </w:r>
        <w:r w:rsidRPr="000A6262">
          <w:rPr>
            <w:rStyle w:val="Hyperlink"/>
            <w:rFonts w:hint="eastAsia"/>
            <w:noProof/>
            <w:rtl/>
          </w:rPr>
          <w:t>تَمِيمِ</w:t>
        </w:r>
        <w:r w:rsidRPr="000A6262">
          <w:rPr>
            <w:rStyle w:val="Hyperlink"/>
            <w:noProof/>
            <w:rtl/>
          </w:rPr>
          <w:t xml:space="preserve"> </w:t>
        </w:r>
        <w:r w:rsidRPr="000A6262">
          <w:rPr>
            <w:rStyle w:val="Hyperlink"/>
            <w:rFonts w:hint="eastAsia"/>
            <w:noProof/>
            <w:rtl/>
          </w:rPr>
          <w:t>بْنِ</w:t>
        </w:r>
        <w:r w:rsidRPr="000A6262">
          <w:rPr>
            <w:rStyle w:val="Hyperlink"/>
            <w:noProof/>
            <w:rtl/>
          </w:rPr>
          <w:t xml:space="preserve"> </w:t>
        </w:r>
        <w:r w:rsidRPr="000A6262">
          <w:rPr>
            <w:rStyle w:val="Hyperlink"/>
            <w:rFonts w:hint="eastAsia"/>
            <w:noProof/>
            <w:rtl/>
          </w:rPr>
          <w:t>عَبْدِ</w:t>
        </w:r>
        <w:r w:rsidRPr="000A6262">
          <w:rPr>
            <w:rStyle w:val="Hyperlink"/>
            <w:noProof/>
            <w:rtl/>
          </w:rPr>
          <w:t xml:space="preserve"> </w:t>
        </w:r>
        <w:r w:rsidRPr="000A6262">
          <w:rPr>
            <w:rStyle w:val="Hyperlink"/>
            <w:rFonts w:hint="eastAsia"/>
            <w:noProof/>
            <w:rtl/>
          </w:rPr>
          <w:t>اللَّهِ</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401129161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8</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62" w:history="1">
        <w:r w:rsidRPr="000A6262">
          <w:rPr>
            <w:rStyle w:val="Hyperlink"/>
            <w:rFonts w:hint="eastAsia"/>
            <w:noProof/>
            <w:rtl/>
          </w:rPr>
          <w:t>مدلول</w:t>
        </w:r>
        <w:r w:rsidRPr="000A6262">
          <w:rPr>
            <w:rStyle w:val="Hyperlink"/>
            <w:noProof/>
            <w:rtl/>
          </w:rPr>
          <w:t xml:space="preserve"> </w:t>
        </w:r>
        <w:r w:rsidRPr="000A6262">
          <w:rPr>
            <w:rStyle w:val="Hyperlink"/>
            <w:rFonts w:hint="eastAsia"/>
            <w:noProof/>
            <w:rtl/>
          </w:rPr>
          <w:t>روا</w:t>
        </w:r>
        <w:r w:rsidRPr="000A6262">
          <w:rPr>
            <w:rStyle w:val="Hyperlink"/>
            <w:rFonts w:hint="cs"/>
            <w:noProof/>
            <w:rtl/>
          </w:rPr>
          <w:t>ی</w:t>
        </w:r>
        <w:r w:rsidRPr="000A6262">
          <w:rPr>
            <w:rStyle w:val="Hyperlink"/>
            <w:rFonts w:hint="eastAsia"/>
            <w:noProof/>
            <w:rtl/>
          </w:rPr>
          <w:t>ت</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401129162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8</w:t>
        </w:r>
        <w:r w:rsidRPr="000A6262">
          <w:rPr>
            <w:rStyle w:val="Hyperlink"/>
            <w:noProof/>
            <w:rtl/>
          </w:rPr>
          <w:fldChar w:fldCharType="end"/>
        </w:r>
      </w:hyperlink>
    </w:p>
    <w:p w:rsidR="00D8043F" w:rsidRPr="000A6262" w:rsidRDefault="00D8043F">
      <w:pPr>
        <w:pStyle w:val="TOC4"/>
        <w:tabs>
          <w:tab w:val="right" w:leader="dot" w:pos="10196"/>
        </w:tabs>
        <w:rPr>
          <w:rFonts w:asciiTheme="minorHAnsi" w:eastAsiaTheme="minorEastAsia" w:hAnsiTheme="minorHAnsi"/>
          <w:noProof/>
          <w:szCs w:val="22"/>
          <w:rtl/>
        </w:rPr>
      </w:pPr>
      <w:hyperlink w:anchor="_Toc401129163" w:history="1">
        <w:r w:rsidRPr="000A6262">
          <w:rPr>
            <w:rStyle w:val="Hyperlink"/>
            <w:rFonts w:hint="eastAsia"/>
            <w:noProof/>
            <w:rtl/>
          </w:rPr>
          <w:t>نکته</w:t>
        </w:r>
        <w:r w:rsidRPr="000A6262">
          <w:rPr>
            <w:rStyle w:val="Hyperlink"/>
            <w:noProof/>
            <w:rtl/>
          </w:rPr>
          <w:t xml:space="preserve"> </w:t>
        </w:r>
        <w:r w:rsidRPr="000A6262">
          <w:rPr>
            <w:rStyle w:val="Hyperlink"/>
            <w:rFonts w:hint="eastAsia"/>
            <w:noProof/>
            <w:rtl/>
          </w:rPr>
          <w:t>مهم</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401129163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9</w:t>
        </w:r>
        <w:r w:rsidRPr="000A6262">
          <w:rPr>
            <w:rStyle w:val="Hyperlink"/>
            <w:noProof/>
            <w:rtl/>
          </w:rPr>
          <w:fldChar w:fldCharType="end"/>
        </w:r>
      </w:hyperlink>
    </w:p>
    <w:p w:rsidR="00D8043F" w:rsidRPr="000A6262" w:rsidRDefault="00D8043F">
      <w:pPr>
        <w:pStyle w:val="TOC1"/>
        <w:tabs>
          <w:tab w:val="right" w:leader="dot" w:pos="10196"/>
        </w:tabs>
        <w:rPr>
          <w:rFonts w:asciiTheme="minorHAnsi" w:eastAsiaTheme="minorEastAsia" w:hAnsiTheme="minorHAnsi"/>
          <w:noProof/>
          <w:szCs w:val="22"/>
          <w:rtl/>
        </w:rPr>
      </w:pPr>
      <w:hyperlink w:anchor="_Toc401129164" w:history="1">
        <w:r w:rsidRPr="000A6262">
          <w:rPr>
            <w:rStyle w:val="Hyperlink"/>
            <w:rFonts w:hint="eastAsia"/>
            <w:noProof/>
            <w:rtl/>
          </w:rPr>
          <w:t>دل</w:t>
        </w:r>
        <w:r w:rsidRPr="000A6262">
          <w:rPr>
            <w:rStyle w:val="Hyperlink"/>
            <w:rFonts w:hint="cs"/>
            <w:noProof/>
            <w:rtl/>
          </w:rPr>
          <w:t>ی</w:t>
        </w:r>
        <w:r w:rsidRPr="000A6262">
          <w:rPr>
            <w:rStyle w:val="Hyperlink"/>
            <w:rFonts w:hint="eastAsia"/>
            <w:noProof/>
            <w:rtl/>
          </w:rPr>
          <w:t>ل</w:t>
        </w:r>
        <w:r w:rsidRPr="000A6262">
          <w:rPr>
            <w:rStyle w:val="Hyperlink"/>
            <w:noProof/>
            <w:rtl/>
          </w:rPr>
          <w:t xml:space="preserve"> </w:t>
        </w:r>
        <w:r w:rsidRPr="000A6262">
          <w:rPr>
            <w:rStyle w:val="Hyperlink"/>
            <w:rFonts w:hint="eastAsia"/>
            <w:noProof/>
            <w:rtl/>
          </w:rPr>
          <w:t>چهارم</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401129164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9</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65" w:history="1">
        <w:r w:rsidRPr="000A6262">
          <w:rPr>
            <w:rStyle w:val="Hyperlink"/>
            <w:rFonts w:hint="eastAsia"/>
            <w:noProof/>
            <w:rtl/>
          </w:rPr>
          <w:t>بيان</w:t>
        </w:r>
        <w:r w:rsidRPr="000A6262">
          <w:rPr>
            <w:rStyle w:val="Hyperlink"/>
            <w:noProof/>
            <w:rtl/>
          </w:rPr>
          <w:t xml:space="preserve"> </w:t>
        </w:r>
        <w:r w:rsidRPr="000A6262">
          <w:rPr>
            <w:rStyle w:val="Hyperlink"/>
            <w:rFonts w:hint="eastAsia"/>
            <w:noProof/>
            <w:rtl/>
          </w:rPr>
          <w:t>اول</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401129165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9</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66" w:history="1">
        <w:r w:rsidRPr="000A6262">
          <w:rPr>
            <w:rStyle w:val="Hyperlink"/>
            <w:rFonts w:hint="eastAsia"/>
            <w:noProof/>
            <w:rtl/>
          </w:rPr>
          <w:t>ب</w:t>
        </w:r>
        <w:r w:rsidRPr="000A6262">
          <w:rPr>
            <w:rStyle w:val="Hyperlink"/>
            <w:rFonts w:hint="cs"/>
            <w:noProof/>
            <w:rtl/>
          </w:rPr>
          <w:t>ی</w:t>
        </w:r>
        <w:r w:rsidRPr="000A6262">
          <w:rPr>
            <w:rStyle w:val="Hyperlink"/>
            <w:rFonts w:hint="eastAsia"/>
            <w:noProof/>
            <w:rtl/>
          </w:rPr>
          <w:t>ان</w:t>
        </w:r>
        <w:r w:rsidRPr="000A6262">
          <w:rPr>
            <w:rStyle w:val="Hyperlink"/>
            <w:noProof/>
            <w:rtl/>
          </w:rPr>
          <w:t xml:space="preserve"> </w:t>
        </w:r>
        <w:r w:rsidRPr="000A6262">
          <w:rPr>
            <w:rStyle w:val="Hyperlink"/>
            <w:rFonts w:hint="eastAsia"/>
            <w:noProof/>
            <w:rtl/>
          </w:rPr>
          <w:t>دوم</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401129166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10</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67" w:history="1">
        <w:r w:rsidRPr="000A6262">
          <w:rPr>
            <w:rStyle w:val="Hyperlink"/>
            <w:rFonts w:hint="eastAsia"/>
            <w:noProof/>
            <w:rtl/>
          </w:rPr>
          <w:t>ملازمه</w:t>
        </w:r>
        <w:r w:rsidRPr="000A6262">
          <w:rPr>
            <w:rStyle w:val="Hyperlink"/>
            <w:noProof/>
            <w:rtl/>
          </w:rPr>
          <w:t xml:space="preserve"> </w:t>
        </w:r>
        <w:r w:rsidRPr="000A6262">
          <w:rPr>
            <w:rStyle w:val="Hyperlink"/>
            <w:rFonts w:hint="eastAsia"/>
            <w:noProof/>
            <w:rtl/>
          </w:rPr>
          <w:t>عرف</w:t>
        </w:r>
        <w:r w:rsidRPr="000A6262">
          <w:rPr>
            <w:rStyle w:val="Hyperlink"/>
            <w:rFonts w:hint="cs"/>
            <w:noProof/>
            <w:rtl/>
          </w:rPr>
          <w:t>ی</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401129167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10</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68" w:history="1">
        <w:r w:rsidRPr="000A6262">
          <w:rPr>
            <w:rStyle w:val="Hyperlink"/>
            <w:rFonts w:hint="eastAsia"/>
            <w:noProof/>
            <w:rtl/>
          </w:rPr>
          <w:t>نت</w:t>
        </w:r>
        <w:r w:rsidRPr="000A6262">
          <w:rPr>
            <w:rStyle w:val="Hyperlink"/>
            <w:rFonts w:hint="cs"/>
            <w:noProof/>
            <w:rtl/>
          </w:rPr>
          <w:t>ی</w:t>
        </w:r>
        <w:r w:rsidRPr="000A6262">
          <w:rPr>
            <w:rStyle w:val="Hyperlink"/>
            <w:rFonts w:hint="eastAsia"/>
            <w:noProof/>
            <w:rtl/>
          </w:rPr>
          <w:t>جه</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401129168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11</w:t>
        </w:r>
        <w:r w:rsidRPr="000A6262">
          <w:rPr>
            <w:rStyle w:val="Hyperlink"/>
            <w:noProof/>
            <w:rtl/>
          </w:rPr>
          <w:fldChar w:fldCharType="end"/>
        </w:r>
      </w:hyperlink>
    </w:p>
    <w:p w:rsidR="00D8043F" w:rsidRPr="000A6262" w:rsidRDefault="00D8043F">
      <w:pPr>
        <w:pStyle w:val="TOC2"/>
        <w:tabs>
          <w:tab w:val="right" w:leader="dot" w:pos="10196"/>
        </w:tabs>
        <w:rPr>
          <w:rFonts w:asciiTheme="minorHAnsi" w:eastAsiaTheme="minorEastAsia" w:hAnsiTheme="minorHAnsi"/>
          <w:noProof/>
          <w:szCs w:val="22"/>
          <w:rtl/>
        </w:rPr>
      </w:pPr>
      <w:hyperlink w:anchor="_Toc401129169" w:history="1">
        <w:r w:rsidRPr="000A6262">
          <w:rPr>
            <w:rStyle w:val="Hyperlink"/>
            <w:rFonts w:hint="eastAsia"/>
            <w:noProof/>
            <w:rtl/>
          </w:rPr>
          <w:t>اشکال</w:t>
        </w:r>
        <w:r w:rsidRPr="000A6262">
          <w:rPr>
            <w:rStyle w:val="Hyperlink"/>
            <w:noProof/>
            <w:rtl/>
          </w:rPr>
          <w:t xml:space="preserve"> </w:t>
        </w:r>
        <w:r w:rsidRPr="000A6262">
          <w:rPr>
            <w:rStyle w:val="Hyperlink"/>
            <w:rFonts w:hint="eastAsia"/>
            <w:noProof/>
            <w:rtl/>
          </w:rPr>
          <w:t>به</w:t>
        </w:r>
        <w:r w:rsidRPr="000A6262">
          <w:rPr>
            <w:rStyle w:val="Hyperlink"/>
            <w:noProof/>
            <w:rtl/>
          </w:rPr>
          <w:t xml:space="preserve"> </w:t>
        </w:r>
        <w:r w:rsidRPr="000A6262">
          <w:rPr>
            <w:rStyle w:val="Hyperlink"/>
            <w:rFonts w:hint="eastAsia"/>
            <w:noProof/>
            <w:rtl/>
          </w:rPr>
          <w:t>تقر</w:t>
        </w:r>
        <w:r w:rsidRPr="000A6262">
          <w:rPr>
            <w:rStyle w:val="Hyperlink"/>
            <w:rFonts w:hint="cs"/>
            <w:noProof/>
            <w:rtl/>
          </w:rPr>
          <w:t>ی</w:t>
        </w:r>
        <w:r w:rsidRPr="000A6262">
          <w:rPr>
            <w:rStyle w:val="Hyperlink"/>
            <w:rFonts w:hint="eastAsia"/>
            <w:noProof/>
            <w:rtl/>
          </w:rPr>
          <w:t>ر</w:t>
        </w:r>
        <w:r w:rsidRPr="000A6262">
          <w:rPr>
            <w:rStyle w:val="Hyperlink"/>
            <w:noProof/>
            <w:rtl/>
          </w:rPr>
          <w:t xml:space="preserve"> </w:t>
        </w:r>
        <w:r w:rsidRPr="000A6262">
          <w:rPr>
            <w:rStyle w:val="Hyperlink"/>
            <w:rFonts w:hint="eastAsia"/>
            <w:noProof/>
            <w:rtl/>
          </w:rPr>
          <w:t>دوم</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401129169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12</w:t>
        </w:r>
        <w:r w:rsidRPr="000A6262">
          <w:rPr>
            <w:rStyle w:val="Hyperlink"/>
            <w:noProof/>
            <w:rtl/>
          </w:rPr>
          <w:fldChar w:fldCharType="end"/>
        </w:r>
      </w:hyperlink>
    </w:p>
    <w:p w:rsidR="00D8043F" w:rsidRPr="000A6262" w:rsidRDefault="00D8043F">
      <w:pPr>
        <w:pStyle w:val="TOC3"/>
        <w:tabs>
          <w:tab w:val="right" w:leader="dot" w:pos="10196"/>
        </w:tabs>
        <w:rPr>
          <w:rFonts w:asciiTheme="minorHAnsi" w:eastAsiaTheme="minorEastAsia" w:hAnsiTheme="minorHAnsi"/>
          <w:noProof/>
          <w:szCs w:val="22"/>
          <w:rtl/>
        </w:rPr>
      </w:pPr>
      <w:hyperlink w:anchor="_Toc401129170" w:history="1">
        <w:r w:rsidRPr="000A6262">
          <w:rPr>
            <w:rStyle w:val="Hyperlink"/>
            <w:rFonts w:hint="eastAsia"/>
            <w:noProof/>
            <w:rtl/>
          </w:rPr>
          <w:t>ملزمه</w:t>
        </w:r>
        <w:r w:rsidRPr="000A6262">
          <w:rPr>
            <w:rStyle w:val="Hyperlink"/>
            <w:noProof/>
            <w:rtl/>
          </w:rPr>
          <w:t xml:space="preserve"> </w:t>
        </w:r>
        <w:r w:rsidRPr="000A6262">
          <w:rPr>
            <w:rStyle w:val="Hyperlink"/>
            <w:rFonts w:hint="eastAsia"/>
            <w:noProof/>
            <w:rtl/>
          </w:rPr>
          <w:t>عقل</w:t>
        </w:r>
        <w:r w:rsidRPr="000A6262">
          <w:rPr>
            <w:rStyle w:val="Hyperlink"/>
            <w:rFonts w:hint="cs"/>
            <w:noProof/>
            <w:rtl/>
          </w:rPr>
          <w:t>ی</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401129170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12</w:t>
        </w:r>
        <w:r w:rsidRPr="000A6262">
          <w:rPr>
            <w:rStyle w:val="Hyperlink"/>
            <w:noProof/>
            <w:rtl/>
          </w:rPr>
          <w:fldChar w:fldCharType="end"/>
        </w:r>
      </w:hyperlink>
    </w:p>
    <w:p w:rsidR="00D8043F" w:rsidRPr="000A6262" w:rsidRDefault="00D8043F">
      <w:pPr>
        <w:pStyle w:val="TOC3"/>
        <w:tabs>
          <w:tab w:val="right" w:leader="dot" w:pos="10196"/>
        </w:tabs>
        <w:rPr>
          <w:rFonts w:asciiTheme="minorHAnsi" w:eastAsiaTheme="minorEastAsia" w:hAnsiTheme="minorHAnsi"/>
          <w:noProof/>
          <w:szCs w:val="22"/>
          <w:rtl/>
        </w:rPr>
      </w:pPr>
      <w:hyperlink w:anchor="_Toc401129171" w:history="1">
        <w:r w:rsidRPr="000A6262">
          <w:rPr>
            <w:rStyle w:val="Hyperlink"/>
            <w:rFonts w:hint="eastAsia"/>
            <w:noProof/>
            <w:rtl/>
          </w:rPr>
          <w:t>شرايع</w:t>
        </w:r>
        <w:r w:rsidRPr="000A6262">
          <w:rPr>
            <w:rStyle w:val="Hyperlink"/>
            <w:noProof/>
            <w:rtl/>
          </w:rPr>
          <w:t xml:space="preserve"> </w:t>
        </w:r>
        <w:r w:rsidRPr="000A6262">
          <w:rPr>
            <w:rStyle w:val="Hyperlink"/>
            <w:rFonts w:hint="eastAsia"/>
            <w:noProof/>
            <w:rtl/>
          </w:rPr>
          <w:t>سابقه</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401129171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12</w:t>
        </w:r>
        <w:r w:rsidRPr="000A6262">
          <w:rPr>
            <w:rStyle w:val="Hyperlink"/>
            <w:noProof/>
            <w:rtl/>
          </w:rPr>
          <w:fldChar w:fldCharType="end"/>
        </w:r>
      </w:hyperlink>
    </w:p>
    <w:p w:rsidR="00D8043F" w:rsidRPr="000A6262" w:rsidRDefault="00D8043F">
      <w:pPr>
        <w:pStyle w:val="TOC3"/>
        <w:tabs>
          <w:tab w:val="right" w:leader="dot" w:pos="10196"/>
        </w:tabs>
        <w:rPr>
          <w:rFonts w:asciiTheme="minorHAnsi" w:eastAsiaTheme="minorEastAsia" w:hAnsiTheme="minorHAnsi"/>
          <w:noProof/>
          <w:szCs w:val="22"/>
          <w:rtl/>
        </w:rPr>
      </w:pPr>
      <w:hyperlink w:anchor="_Toc401129172" w:history="1">
        <w:r w:rsidRPr="000A6262">
          <w:rPr>
            <w:rStyle w:val="Hyperlink"/>
            <w:rFonts w:hint="eastAsia"/>
            <w:noProof/>
            <w:rtl/>
          </w:rPr>
          <w:t>نسخ</w:t>
        </w:r>
        <w:r w:rsidRPr="000A6262">
          <w:rPr>
            <w:rStyle w:val="Hyperlink"/>
            <w:noProof/>
            <w:rtl/>
          </w:rPr>
          <w:t xml:space="preserve"> </w:t>
        </w:r>
        <w:r w:rsidRPr="000A6262">
          <w:rPr>
            <w:rStyle w:val="Hyperlink"/>
            <w:rFonts w:hint="eastAsia"/>
            <w:noProof/>
            <w:rtl/>
          </w:rPr>
          <w:t>آ</w:t>
        </w:r>
        <w:r w:rsidRPr="000A6262">
          <w:rPr>
            <w:rStyle w:val="Hyperlink"/>
            <w:rFonts w:hint="cs"/>
            <w:noProof/>
            <w:rtl/>
          </w:rPr>
          <w:t>ی</w:t>
        </w:r>
        <w:r w:rsidRPr="000A6262">
          <w:rPr>
            <w:rStyle w:val="Hyperlink"/>
            <w:rFonts w:hint="eastAsia"/>
            <w:noProof/>
            <w:rtl/>
          </w:rPr>
          <w:t>ه</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401129172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12</w:t>
        </w:r>
        <w:r w:rsidRPr="000A6262">
          <w:rPr>
            <w:rStyle w:val="Hyperlink"/>
            <w:noProof/>
            <w:rtl/>
          </w:rPr>
          <w:fldChar w:fldCharType="end"/>
        </w:r>
      </w:hyperlink>
    </w:p>
    <w:p w:rsidR="00D8043F" w:rsidRPr="000A6262" w:rsidRDefault="00D8043F">
      <w:pPr>
        <w:pStyle w:val="TOC1"/>
        <w:tabs>
          <w:tab w:val="right" w:leader="dot" w:pos="10196"/>
        </w:tabs>
        <w:rPr>
          <w:rFonts w:asciiTheme="minorHAnsi" w:eastAsiaTheme="minorEastAsia" w:hAnsiTheme="minorHAnsi"/>
          <w:noProof/>
          <w:szCs w:val="22"/>
          <w:rtl/>
        </w:rPr>
      </w:pPr>
      <w:hyperlink w:anchor="_Toc401129173" w:history="1">
        <w:r w:rsidRPr="000A6262">
          <w:rPr>
            <w:rStyle w:val="Hyperlink"/>
            <w:rFonts w:hint="eastAsia"/>
            <w:noProof/>
            <w:rtl/>
          </w:rPr>
          <w:t>جمع</w:t>
        </w:r>
        <w:r w:rsidRPr="000A6262">
          <w:rPr>
            <w:rStyle w:val="Hyperlink"/>
            <w:rFonts w:hint="cs"/>
            <w:noProof/>
            <w:rtl/>
          </w:rPr>
          <w:t>‌</w:t>
        </w:r>
        <w:r w:rsidRPr="000A6262">
          <w:rPr>
            <w:rStyle w:val="Hyperlink"/>
            <w:rFonts w:hint="eastAsia"/>
            <w:noProof/>
            <w:rtl/>
          </w:rPr>
          <w:t>بند</w:t>
        </w:r>
        <w:r w:rsidRPr="000A6262">
          <w:rPr>
            <w:rStyle w:val="Hyperlink"/>
            <w:rFonts w:hint="cs"/>
            <w:noProof/>
            <w:rtl/>
          </w:rPr>
          <w:t>ی</w:t>
        </w:r>
        <w:r w:rsidRPr="000A6262">
          <w:rPr>
            <w:noProof/>
            <w:webHidden/>
            <w:rtl/>
          </w:rPr>
          <w:tab/>
        </w:r>
        <w:r w:rsidRPr="000A6262">
          <w:rPr>
            <w:rStyle w:val="Hyperlink"/>
            <w:noProof/>
            <w:rtl/>
          </w:rPr>
          <w:fldChar w:fldCharType="begin"/>
        </w:r>
        <w:r w:rsidRPr="000A6262">
          <w:rPr>
            <w:noProof/>
            <w:webHidden/>
            <w:rtl/>
          </w:rPr>
          <w:instrText xml:space="preserve"> </w:instrText>
        </w:r>
        <w:r w:rsidRPr="000A6262">
          <w:rPr>
            <w:noProof/>
            <w:webHidden/>
          </w:rPr>
          <w:instrText>PAGEREF</w:instrText>
        </w:r>
        <w:r w:rsidRPr="000A6262">
          <w:rPr>
            <w:noProof/>
            <w:webHidden/>
            <w:rtl/>
          </w:rPr>
          <w:instrText xml:space="preserve"> _</w:instrText>
        </w:r>
        <w:r w:rsidRPr="000A6262">
          <w:rPr>
            <w:noProof/>
            <w:webHidden/>
          </w:rPr>
          <w:instrText>Toc</w:instrText>
        </w:r>
        <w:r w:rsidRPr="000A6262">
          <w:rPr>
            <w:noProof/>
            <w:webHidden/>
            <w:rtl/>
          </w:rPr>
          <w:instrText xml:space="preserve">401129173 </w:instrText>
        </w:r>
        <w:r w:rsidRPr="000A6262">
          <w:rPr>
            <w:noProof/>
            <w:webHidden/>
          </w:rPr>
          <w:instrText>\h</w:instrText>
        </w:r>
        <w:r w:rsidRPr="000A6262">
          <w:rPr>
            <w:noProof/>
            <w:webHidden/>
            <w:rtl/>
          </w:rPr>
          <w:instrText xml:space="preserve"> </w:instrText>
        </w:r>
        <w:r w:rsidRPr="000A6262">
          <w:rPr>
            <w:rStyle w:val="Hyperlink"/>
            <w:noProof/>
            <w:rtl/>
          </w:rPr>
        </w:r>
        <w:r w:rsidRPr="000A6262">
          <w:rPr>
            <w:rStyle w:val="Hyperlink"/>
            <w:noProof/>
            <w:rtl/>
          </w:rPr>
          <w:fldChar w:fldCharType="separate"/>
        </w:r>
        <w:r w:rsidRPr="000A6262">
          <w:rPr>
            <w:noProof/>
            <w:webHidden/>
            <w:rtl/>
          </w:rPr>
          <w:t>13</w:t>
        </w:r>
        <w:r w:rsidRPr="000A6262">
          <w:rPr>
            <w:rStyle w:val="Hyperlink"/>
            <w:noProof/>
            <w:rtl/>
          </w:rPr>
          <w:fldChar w:fldCharType="end"/>
        </w:r>
      </w:hyperlink>
    </w:p>
    <w:p w:rsidR="00932665" w:rsidRPr="000A6262" w:rsidRDefault="007E0616" w:rsidP="005A25AE">
      <w:pPr>
        <w:pStyle w:val="NoSpacing"/>
        <w:rPr>
          <w:rtl/>
        </w:rPr>
      </w:pPr>
      <w:r w:rsidRPr="000A6262">
        <w:rPr>
          <w:rtl/>
        </w:rPr>
        <w:fldChar w:fldCharType="end"/>
      </w:r>
    </w:p>
    <w:p w:rsidR="005A25AE" w:rsidRDefault="005A25AE">
      <w:pPr>
        <w:bidi w:val="0"/>
        <w:spacing w:after="0"/>
        <w:ind w:firstLine="0"/>
        <w:contextualSpacing w:val="0"/>
        <w:jc w:val="left"/>
        <w:rPr>
          <w:rFonts w:eastAsia="2  Lotus"/>
          <w:sz w:val="28"/>
          <w:rtl/>
        </w:rPr>
      </w:pPr>
      <w:r>
        <w:rPr>
          <w:rtl/>
        </w:rPr>
        <w:br w:type="page"/>
      </w:r>
    </w:p>
    <w:p w:rsidR="007E0616" w:rsidRPr="005A25AE" w:rsidRDefault="00932665" w:rsidP="005A25AE">
      <w:pPr>
        <w:pStyle w:val="NoSpacing"/>
        <w:rPr>
          <w:rtl/>
        </w:rPr>
      </w:pPr>
      <w:r w:rsidRPr="005A25AE">
        <w:rPr>
          <w:rFonts w:hint="cs"/>
          <w:rtl/>
        </w:rPr>
        <w:lastRenderedPageBreak/>
        <w:t>بسم الله الرحمن الرحیم</w:t>
      </w:r>
    </w:p>
    <w:p w:rsidR="00E05568" w:rsidRPr="000A6262" w:rsidRDefault="00E05568" w:rsidP="00A54011">
      <w:pPr>
        <w:pStyle w:val="1"/>
        <w:rPr>
          <w:rtl/>
        </w:rPr>
      </w:pPr>
      <w:bookmarkStart w:id="0" w:name="_Toc401129151"/>
      <w:r w:rsidRPr="000A6262">
        <w:rPr>
          <w:rFonts w:hint="cs"/>
          <w:rtl/>
        </w:rPr>
        <w:t>مقدمه</w:t>
      </w:r>
      <w:bookmarkEnd w:id="0"/>
    </w:p>
    <w:p w:rsidR="00980D31" w:rsidRPr="000A6262" w:rsidRDefault="00ED1632" w:rsidP="008D309E">
      <w:pPr>
        <w:rPr>
          <w:rtl/>
        </w:rPr>
      </w:pPr>
      <w:r w:rsidRPr="000A6262">
        <w:rPr>
          <w:rFonts w:hint="cs"/>
          <w:rtl/>
        </w:rPr>
        <w:t>بحث در اولين فرع از فروعات سحر بود</w:t>
      </w:r>
      <w:r w:rsidR="00E05568" w:rsidRPr="000A6262">
        <w:rPr>
          <w:rFonts w:hint="cs"/>
          <w:rtl/>
        </w:rPr>
        <w:t>.</w:t>
      </w:r>
      <w:r w:rsidRPr="000A6262">
        <w:rPr>
          <w:rFonts w:hint="cs"/>
          <w:rtl/>
        </w:rPr>
        <w:t xml:space="preserve"> اين س</w:t>
      </w:r>
      <w:r w:rsidR="00E05568" w:rsidRPr="000A6262">
        <w:rPr>
          <w:rFonts w:hint="cs"/>
          <w:rtl/>
        </w:rPr>
        <w:t>ؤ</w:t>
      </w:r>
      <w:r w:rsidRPr="000A6262">
        <w:rPr>
          <w:rFonts w:hint="cs"/>
          <w:rtl/>
        </w:rPr>
        <w:t xml:space="preserve">ال مطرح شد كه آيا حرمت سحر مطلق است يا </w:t>
      </w:r>
      <w:r w:rsidR="00E05568" w:rsidRPr="000A6262">
        <w:rPr>
          <w:rFonts w:hint="cs"/>
          <w:rtl/>
        </w:rPr>
        <w:t xml:space="preserve">شامل </w:t>
      </w:r>
      <w:r w:rsidRPr="000A6262">
        <w:rPr>
          <w:rFonts w:hint="cs"/>
          <w:rtl/>
        </w:rPr>
        <w:t xml:space="preserve">سحري كه مضر نباشد </w:t>
      </w:r>
      <w:r w:rsidR="00E05568" w:rsidRPr="000A6262">
        <w:rPr>
          <w:rFonts w:hint="cs"/>
          <w:rtl/>
        </w:rPr>
        <w:t xml:space="preserve">یا </w:t>
      </w:r>
      <w:r w:rsidRPr="000A6262">
        <w:rPr>
          <w:rFonts w:hint="cs"/>
          <w:rtl/>
        </w:rPr>
        <w:t xml:space="preserve">سحري كه در مقام حل باشد </w:t>
      </w:r>
      <w:r w:rsidR="00E05568" w:rsidRPr="000A6262">
        <w:rPr>
          <w:rFonts w:hint="cs"/>
          <w:rtl/>
        </w:rPr>
        <w:t xml:space="preserve">و </w:t>
      </w:r>
      <w:r w:rsidRPr="000A6262">
        <w:rPr>
          <w:rFonts w:hint="cs"/>
          <w:rtl/>
        </w:rPr>
        <w:t>نفعي هم در او باشد نمي</w:t>
      </w:r>
      <w:r w:rsidR="00E05568" w:rsidRPr="000A6262">
        <w:rPr>
          <w:rtl/>
        </w:rPr>
        <w:softHyphen/>
      </w:r>
      <w:r w:rsidR="00E05568" w:rsidRPr="000A6262">
        <w:rPr>
          <w:rFonts w:hint="cs"/>
          <w:rtl/>
        </w:rPr>
        <w:t>شو</w:t>
      </w:r>
      <w:r w:rsidRPr="000A6262">
        <w:rPr>
          <w:rFonts w:hint="cs"/>
          <w:rtl/>
        </w:rPr>
        <w:t>د؟ گفتيم سه احتمال متصور بود و توضيح داديم</w:t>
      </w:r>
      <w:r w:rsidR="00E05568" w:rsidRPr="000A6262">
        <w:rPr>
          <w:rFonts w:hint="cs"/>
          <w:rtl/>
        </w:rPr>
        <w:t>.</w:t>
      </w:r>
      <w:r w:rsidRPr="000A6262">
        <w:rPr>
          <w:rFonts w:hint="cs"/>
          <w:rtl/>
        </w:rPr>
        <w:t xml:space="preserve"> عمده اين بود كه اطلاقات و ادل</w:t>
      </w:r>
      <w:r w:rsidR="000719EA" w:rsidRPr="000A6262">
        <w:rPr>
          <w:rFonts w:hint="cs"/>
          <w:rtl/>
        </w:rPr>
        <w:t>ه</w:t>
      </w:r>
      <w:r w:rsidRPr="000A6262">
        <w:rPr>
          <w:rFonts w:hint="cs"/>
          <w:rtl/>
        </w:rPr>
        <w:t xml:space="preserve"> حرمت سحر تام بود</w:t>
      </w:r>
      <w:r w:rsidR="000719EA" w:rsidRPr="000A6262">
        <w:rPr>
          <w:rFonts w:hint="cs"/>
          <w:rtl/>
        </w:rPr>
        <w:t>.</w:t>
      </w:r>
      <w:r w:rsidRPr="000A6262">
        <w:rPr>
          <w:rFonts w:hint="cs"/>
          <w:rtl/>
        </w:rPr>
        <w:t xml:space="preserve"> روش بحث اين است كه در اين مورد به سراغ روايات خاصه برويم</w:t>
      </w:r>
      <w:r w:rsidR="000719EA" w:rsidRPr="000A6262">
        <w:rPr>
          <w:rFonts w:hint="cs"/>
          <w:rtl/>
        </w:rPr>
        <w:t xml:space="preserve"> و</w:t>
      </w:r>
      <w:r w:rsidRPr="000A6262">
        <w:rPr>
          <w:rFonts w:hint="cs"/>
          <w:rtl/>
        </w:rPr>
        <w:t xml:space="preserve"> ببينيم آيا از </w:t>
      </w:r>
      <w:r w:rsidR="0093624E">
        <w:rPr>
          <w:rFonts w:hint="cs"/>
          <w:rtl/>
        </w:rPr>
        <w:t>آن‌ها</w:t>
      </w:r>
      <w:r w:rsidRPr="000A6262">
        <w:rPr>
          <w:rFonts w:hint="cs"/>
          <w:rtl/>
        </w:rPr>
        <w:t xml:space="preserve"> مقيدي و مخصصي نسبت به اطلاقات عمومات قابل استخراج </w:t>
      </w:r>
      <w:r w:rsidR="000719EA" w:rsidRPr="000A6262">
        <w:rPr>
          <w:rFonts w:hint="cs"/>
          <w:rtl/>
        </w:rPr>
        <w:t>ا</w:t>
      </w:r>
      <w:r w:rsidRPr="000A6262">
        <w:rPr>
          <w:rFonts w:hint="cs"/>
          <w:rtl/>
        </w:rPr>
        <w:t>ست يا ن</w:t>
      </w:r>
      <w:r w:rsidR="000719EA" w:rsidRPr="000A6262">
        <w:rPr>
          <w:rFonts w:hint="cs"/>
          <w:rtl/>
        </w:rPr>
        <w:t>ه</w:t>
      </w:r>
      <w:r w:rsidRPr="000A6262">
        <w:rPr>
          <w:rFonts w:hint="cs"/>
          <w:rtl/>
        </w:rPr>
        <w:t>؟ در اينجا گفتيم كساني كه</w:t>
      </w:r>
      <w:r w:rsidR="002A00D4" w:rsidRPr="000A6262">
        <w:rPr>
          <w:rFonts w:hint="cs"/>
          <w:rtl/>
        </w:rPr>
        <w:t xml:space="preserve"> قائل به</w:t>
      </w:r>
      <w:r w:rsidRPr="000A6262">
        <w:rPr>
          <w:rFonts w:hint="cs"/>
          <w:rtl/>
        </w:rPr>
        <w:t xml:space="preserve"> احتمال دوم يا سوم شدند يعني به نوعي حرمت مطلق سحر را قبول ندارند و </w:t>
      </w:r>
      <w:r w:rsidR="0093624E">
        <w:rPr>
          <w:rFonts w:hint="eastAsia"/>
          <w:rtl/>
        </w:rPr>
        <w:t>قائل‌اند</w:t>
      </w:r>
      <w:r w:rsidRPr="000A6262">
        <w:rPr>
          <w:rFonts w:hint="cs"/>
          <w:rtl/>
        </w:rPr>
        <w:t xml:space="preserve"> به اينكه بعضي از انواع سحر جايز است، به ادله</w:t>
      </w:r>
      <w:r w:rsidR="002A00D4" w:rsidRPr="000A6262">
        <w:rPr>
          <w:rtl/>
        </w:rPr>
        <w:softHyphen/>
      </w:r>
      <w:r w:rsidRPr="000A6262">
        <w:rPr>
          <w:rFonts w:hint="cs"/>
          <w:rtl/>
        </w:rPr>
        <w:t xml:space="preserve">اي تمسك </w:t>
      </w:r>
      <w:r w:rsidR="002A00D4" w:rsidRPr="000A6262">
        <w:rPr>
          <w:rFonts w:hint="cs"/>
          <w:rtl/>
        </w:rPr>
        <w:t>می</w:t>
      </w:r>
      <w:r w:rsidR="002A00D4" w:rsidRPr="000A6262">
        <w:rPr>
          <w:rtl/>
        </w:rPr>
        <w:softHyphen/>
      </w:r>
      <w:r w:rsidRPr="000A6262">
        <w:rPr>
          <w:rFonts w:hint="cs"/>
          <w:rtl/>
        </w:rPr>
        <w:t>كنند كه اولين دليل آن روايت اول از باب</w:t>
      </w:r>
      <w:r w:rsidR="002A00D4" w:rsidRPr="000A6262">
        <w:rPr>
          <w:rFonts w:hint="cs"/>
          <w:rtl/>
        </w:rPr>
        <w:t xml:space="preserve"> </w:t>
      </w:r>
      <w:r w:rsidR="00EA68B1">
        <w:rPr>
          <w:rFonts w:hint="cs"/>
          <w:rtl/>
        </w:rPr>
        <w:t>بیست‌وپنج</w:t>
      </w:r>
      <w:r w:rsidRPr="000A6262">
        <w:rPr>
          <w:rFonts w:hint="cs"/>
          <w:rtl/>
        </w:rPr>
        <w:t xml:space="preserve"> بود كه </w:t>
      </w:r>
      <w:r w:rsidR="002A00D4" w:rsidRPr="000A6262">
        <w:rPr>
          <w:rFonts w:hint="cs"/>
          <w:rtl/>
        </w:rPr>
        <w:t xml:space="preserve">از حیث </w:t>
      </w:r>
      <w:r w:rsidRPr="000A6262">
        <w:rPr>
          <w:rFonts w:hint="cs"/>
          <w:rtl/>
        </w:rPr>
        <w:t>سند و دلالت بحث كرديم و گفتيم كه اظهر اين است كه بين اين روايت و ادله حرمت سحر ع</w:t>
      </w:r>
      <w:r w:rsidR="00E62D43" w:rsidRPr="000A6262">
        <w:rPr>
          <w:rFonts w:hint="cs"/>
          <w:rtl/>
        </w:rPr>
        <w:t>ا</w:t>
      </w:r>
      <w:r w:rsidRPr="000A6262">
        <w:rPr>
          <w:rFonts w:hint="cs"/>
          <w:rtl/>
        </w:rPr>
        <w:t>م</w:t>
      </w:r>
      <w:r w:rsidR="00E62D43" w:rsidRPr="000A6262">
        <w:rPr>
          <w:rFonts w:hint="cs"/>
          <w:rtl/>
        </w:rPr>
        <w:t xml:space="preserve"> و</w:t>
      </w:r>
      <w:r w:rsidRPr="000A6262">
        <w:rPr>
          <w:rFonts w:hint="cs"/>
          <w:rtl/>
        </w:rPr>
        <w:t xml:space="preserve"> خاص مطلق نيست </w:t>
      </w:r>
      <w:r w:rsidR="00E62D43" w:rsidRPr="000A6262">
        <w:rPr>
          <w:rFonts w:hint="cs"/>
          <w:rtl/>
        </w:rPr>
        <w:t>که</w:t>
      </w:r>
      <w:r w:rsidRPr="000A6262">
        <w:rPr>
          <w:rFonts w:hint="cs"/>
          <w:rtl/>
        </w:rPr>
        <w:t xml:space="preserve"> اين </w:t>
      </w:r>
      <w:r w:rsidR="00E62D43" w:rsidRPr="000A6262">
        <w:rPr>
          <w:rFonts w:hint="cs"/>
          <w:rtl/>
        </w:rPr>
        <w:t xml:space="preserve">روایت مقيد </w:t>
      </w:r>
      <w:r w:rsidRPr="000A6262">
        <w:rPr>
          <w:rFonts w:hint="cs"/>
          <w:rtl/>
        </w:rPr>
        <w:t xml:space="preserve">شود، بلكه </w:t>
      </w:r>
      <w:r w:rsidR="00E62D43" w:rsidRPr="000A6262">
        <w:rPr>
          <w:rFonts w:hint="cs"/>
          <w:rtl/>
        </w:rPr>
        <w:t xml:space="preserve">عام و خاص </w:t>
      </w:r>
      <w:r w:rsidRPr="000A6262">
        <w:rPr>
          <w:rFonts w:hint="cs"/>
          <w:rtl/>
        </w:rPr>
        <w:t>من وجه است</w:t>
      </w:r>
      <w:r w:rsidR="00E62D43" w:rsidRPr="000A6262">
        <w:rPr>
          <w:rFonts w:hint="cs"/>
          <w:rtl/>
        </w:rPr>
        <w:t>. از يك طرف اين روايت مي</w:t>
      </w:r>
      <w:r w:rsidR="00E62D43" w:rsidRPr="000A6262">
        <w:rPr>
          <w:rtl/>
        </w:rPr>
        <w:softHyphen/>
      </w:r>
      <w:r w:rsidRPr="000A6262">
        <w:rPr>
          <w:rFonts w:hint="cs"/>
          <w:rtl/>
        </w:rPr>
        <w:t xml:space="preserve">فرمايد كه حل سحر جايز است بالسحر أو بسائر الطرق </w:t>
      </w:r>
      <w:r w:rsidR="00E62D43" w:rsidRPr="000A6262">
        <w:rPr>
          <w:rFonts w:hint="cs"/>
          <w:rtl/>
        </w:rPr>
        <w:t>کا</w:t>
      </w:r>
      <w:r w:rsidR="008D309E" w:rsidRPr="000A6262">
        <w:rPr>
          <w:rFonts w:hint="cs"/>
          <w:rtl/>
        </w:rPr>
        <w:t>لا</w:t>
      </w:r>
      <w:r w:rsidRPr="000A6262">
        <w:rPr>
          <w:rFonts w:hint="cs"/>
          <w:rtl/>
        </w:rPr>
        <w:t>دعيه و الاذكار</w:t>
      </w:r>
      <w:r w:rsidR="008D309E" w:rsidRPr="000A6262">
        <w:rPr>
          <w:rFonts w:hint="cs"/>
          <w:rtl/>
        </w:rPr>
        <w:t>.</w:t>
      </w:r>
      <w:r w:rsidRPr="000A6262">
        <w:rPr>
          <w:rFonts w:hint="cs"/>
          <w:rtl/>
        </w:rPr>
        <w:t xml:space="preserve"> </w:t>
      </w:r>
      <w:r w:rsidR="008D309E" w:rsidRPr="000A6262">
        <w:rPr>
          <w:rFonts w:hint="cs"/>
          <w:rtl/>
        </w:rPr>
        <w:t xml:space="preserve">بين </w:t>
      </w:r>
      <w:r w:rsidRPr="000A6262">
        <w:rPr>
          <w:rFonts w:hint="cs"/>
          <w:rtl/>
        </w:rPr>
        <w:t>اين</w:t>
      </w:r>
      <w:r w:rsidR="008D309E" w:rsidRPr="000A6262">
        <w:rPr>
          <w:rFonts w:hint="cs"/>
          <w:rtl/>
        </w:rPr>
        <w:t xml:space="preserve"> روایت</w:t>
      </w:r>
      <w:r w:rsidRPr="000A6262">
        <w:rPr>
          <w:rFonts w:hint="cs"/>
          <w:rtl/>
        </w:rPr>
        <w:t xml:space="preserve"> با رواياتي كه سحر را تحريم مي</w:t>
      </w:r>
      <w:r w:rsidR="008D309E" w:rsidRPr="000A6262">
        <w:rPr>
          <w:rtl/>
        </w:rPr>
        <w:softHyphen/>
      </w:r>
      <w:r w:rsidRPr="000A6262">
        <w:rPr>
          <w:rFonts w:hint="cs"/>
          <w:rtl/>
        </w:rPr>
        <w:t xml:space="preserve">كند </w:t>
      </w:r>
      <w:r w:rsidR="008D309E" w:rsidRPr="000A6262">
        <w:rPr>
          <w:rFonts w:hint="cs"/>
          <w:rtl/>
        </w:rPr>
        <w:t>عام و خاص من وجه</w:t>
      </w:r>
      <w:r w:rsidRPr="000A6262">
        <w:rPr>
          <w:rFonts w:hint="cs"/>
          <w:rtl/>
        </w:rPr>
        <w:t xml:space="preserve"> مي</w:t>
      </w:r>
      <w:r w:rsidR="008D309E" w:rsidRPr="000A6262">
        <w:rPr>
          <w:rtl/>
        </w:rPr>
        <w:softHyphen/>
      </w:r>
      <w:r w:rsidRPr="000A6262">
        <w:rPr>
          <w:rFonts w:hint="cs"/>
          <w:rtl/>
        </w:rPr>
        <w:t>شود و تبعاً در ماده اجتماع تعارض دارند</w:t>
      </w:r>
      <w:r w:rsidR="008D309E" w:rsidRPr="000A6262">
        <w:rPr>
          <w:rFonts w:hint="cs"/>
          <w:rtl/>
        </w:rPr>
        <w:t>.</w:t>
      </w:r>
      <w:r w:rsidRPr="000A6262">
        <w:rPr>
          <w:rFonts w:hint="cs"/>
          <w:rtl/>
        </w:rPr>
        <w:t xml:space="preserve"> بنابراين </w:t>
      </w:r>
      <w:r w:rsidR="008D309E" w:rsidRPr="000A6262">
        <w:rPr>
          <w:rFonts w:hint="cs"/>
          <w:rtl/>
        </w:rPr>
        <w:t xml:space="preserve">نتوانستيم </w:t>
      </w:r>
      <w:r w:rsidRPr="000A6262">
        <w:rPr>
          <w:rFonts w:hint="cs"/>
          <w:rtl/>
        </w:rPr>
        <w:t>از اين رواي</w:t>
      </w:r>
      <w:r w:rsidR="008D309E" w:rsidRPr="000A6262">
        <w:rPr>
          <w:rFonts w:hint="cs"/>
          <w:rtl/>
        </w:rPr>
        <w:t>ت</w:t>
      </w:r>
      <w:r w:rsidRPr="000A6262">
        <w:rPr>
          <w:rFonts w:hint="cs"/>
          <w:rtl/>
        </w:rPr>
        <w:t xml:space="preserve"> مقيدي به دست بياوريم بلكه نهايتاً اگر سند درست باشد</w:t>
      </w:r>
      <w:r w:rsidR="008D309E" w:rsidRPr="000A6262">
        <w:rPr>
          <w:rFonts w:hint="cs"/>
          <w:rtl/>
        </w:rPr>
        <w:t>،</w:t>
      </w:r>
      <w:r w:rsidRPr="000A6262">
        <w:rPr>
          <w:rFonts w:hint="cs"/>
          <w:rtl/>
        </w:rPr>
        <w:t xml:space="preserve"> مفهومي از اين روايت استخراج مي</w:t>
      </w:r>
      <w:r w:rsidR="008D309E" w:rsidRPr="000A6262">
        <w:rPr>
          <w:rtl/>
        </w:rPr>
        <w:softHyphen/>
      </w:r>
      <w:r w:rsidRPr="000A6262">
        <w:rPr>
          <w:rFonts w:hint="cs"/>
          <w:rtl/>
        </w:rPr>
        <w:t xml:space="preserve">شود كه آن مفهوم با ادله حرمت سحر مقيد عام و خاص يا مقيد مطلق نيست بلكه عامين من </w:t>
      </w:r>
      <w:r w:rsidR="0093624E">
        <w:rPr>
          <w:rFonts w:hint="eastAsia"/>
          <w:rtl/>
        </w:rPr>
        <w:t>وجه‌اند</w:t>
      </w:r>
      <w:r w:rsidR="008D309E" w:rsidRPr="000A6262">
        <w:rPr>
          <w:rFonts w:hint="cs"/>
          <w:rtl/>
        </w:rPr>
        <w:t>.</w:t>
      </w:r>
      <w:r w:rsidRPr="000A6262">
        <w:rPr>
          <w:rFonts w:hint="cs"/>
          <w:rtl/>
        </w:rPr>
        <w:t xml:space="preserve"> </w:t>
      </w:r>
    </w:p>
    <w:p w:rsidR="00980D31" w:rsidRPr="000A6262" w:rsidRDefault="00F846AE" w:rsidP="00A54011">
      <w:pPr>
        <w:pStyle w:val="1"/>
        <w:rPr>
          <w:rtl/>
        </w:rPr>
      </w:pPr>
      <w:bookmarkStart w:id="1" w:name="_Toc401129152"/>
      <w:r w:rsidRPr="000A6262">
        <w:rPr>
          <w:rFonts w:hint="cs"/>
          <w:rtl/>
        </w:rPr>
        <w:t>سحر برای معاش</w:t>
      </w:r>
      <w:bookmarkEnd w:id="1"/>
    </w:p>
    <w:p w:rsidR="00F0427A" w:rsidRPr="001D1788" w:rsidRDefault="00ED1632" w:rsidP="001D1788">
      <w:pPr>
        <w:rPr>
          <w:b/>
          <w:bCs/>
          <w:rtl/>
        </w:rPr>
      </w:pPr>
      <w:r w:rsidRPr="000A6262">
        <w:rPr>
          <w:rFonts w:hint="cs"/>
          <w:rtl/>
        </w:rPr>
        <w:t>نكته</w:t>
      </w:r>
      <w:r w:rsidR="00061932" w:rsidRPr="000A6262">
        <w:rPr>
          <w:rtl/>
        </w:rPr>
        <w:softHyphen/>
      </w:r>
      <w:r w:rsidRPr="000A6262">
        <w:rPr>
          <w:rFonts w:hint="cs"/>
          <w:rtl/>
        </w:rPr>
        <w:t>اي كه ممكن است كسي به آن توجه كند اين است كه شايد مقصود عيسي بن شقفي كه ساحر بوده و بعد توبه كرده اين بوده است كه زندگي من با اين امر مي</w:t>
      </w:r>
      <w:r w:rsidR="00061932" w:rsidRPr="000A6262">
        <w:rPr>
          <w:rtl/>
        </w:rPr>
        <w:softHyphen/>
      </w:r>
      <w:r w:rsidRPr="000A6262">
        <w:rPr>
          <w:rFonts w:hint="cs"/>
          <w:rtl/>
        </w:rPr>
        <w:t>گذشته است و گذران زندگي من از طريق سحر بوده</w:t>
      </w:r>
      <w:r w:rsidR="00061932" w:rsidRPr="000A6262">
        <w:rPr>
          <w:rFonts w:hint="cs"/>
          <w:rtl/>
        </w:rPr>
        <w:t xml:space="preserve"> است در حقيقت از حضرت مي</w:t>
      </w:r>
      <w:r w:rsidR="00061932" w:rsidRPr="000A6262">
        <w:rPr>
          <w:rtl/>
        </w:rPr>
        <w:softHyphen/>
      </w:r>
      <w:r w:rsidRPr="000A6262">
        <w:rPr>
          <w:rFonts w:hint="cs"/>
          <w:rtl/>
        </w:rPr>
        <w:t>خواهد راهي را پيدا كند براي اينكه زندگي</w:t>
      </w:r>
      <w:r w:rsidR="00061932" w:rsidRPr="000A6262">
        <w:rPr>
          <w:rtl/>
        </w:rPr>
        <w:softHyphen/>
      </w:r>
      <w:r w:rsidRPr="000A6262">
        <w:rPr>
          <w:rFonts w:hint="cs"/>
          <w:rtl/>
        </w:rPr>
        <w:t>اش ادامه پيدا كند و درآمد او قطع نشود</w:t>
      </w:r>
      <w:r w:rsidR="00061932" w:rsidRPr="000A6262">
        <w:rPr>
          <w:rFonts w:hint="cs"/>
          <w:rtl/>
        </w:rPr>
        <w:t>.</w:t>
      </w:r>
      <w:r w:rsidRPr="000A6262">
        <w:rPr>
          <w:rFonts w:hint="cs"/>
          <w:rtl/>
        </w:rPr>
        <w:t xml:space="preserve"> ممكن است كسي بگويد روايت ناظر به اين است</w:t>
      </w:r>
      <w:r w:rsidR="00061932" w:rsidRPr="000A6262">
        <w:rPr>
          <w:rFonts w:hint="cs"/>
          <w:rtl/>
        </w:rPr>
        <w:t xml:space="preserve"> که</w:t>
      </w:r>
      <w:r w:rsidRPr="000A6262">
        <w:rPr>
          <w:rFonts w:hint="cs"/>
          <w:rtl/>
        </w:rPr>
        <w:t xml:space="preserve"> </w:t>
      </w:r>
      <w:r w:rsidR="00DC42F8">
        <w:rPr>
          <w:rFonts w:hint="cs"/>
          <w:rtl/>
        </w:rPr>
        <w:t>این‌طور</w:t>
      </w:r>
      <w:r w:rsidRPr="000A6262">
        <w:rPr>
          <w:rFonts w:hint="cs"/>
          <w:rtl/>
        </w:rPr>
        <w:t xml:space="preserve"> مي</w:t>
      </w:r>
      <w:r w:rsidR="00061932" w:rsidRPr="000A6262">
        <w:rPr>
          <w:rtl/>
        </w:rPr>
        <w:softHyphen/>
      </w:r>
      <w:r w:rsidRPr="000A6262">
        <w:rPr>
          <w:rFonts w:hint="cs"/>
          <w:rtl/>
        </w:rPr>
        <w:t xml:space="preserve">فرمايد: </w:t>
      </w:r>
      <w:r w:rsidR="003139C7">
        <w:rPr>
          <w:rFonts w:hint="cs"/>
          <w:b/>
          <w:bCs/>
          <w:rtl/>
        </w:rPr>
        <w:t>«</w:t>
      </w:r>
      <w:r w:rsidR="003139C7" w:rsidRPr="003139C7">
        <w:rPr>
          <w:rFonts w:hint="eastAsia"/>
          <w:b/>
          <w:bCs/>
          <w:rtl/>
        </w:rPr>
        <w:t>كُنْتُ</w:t>
      </w:r>
      <w:r w:rsidR="003139C7" w:rsidRPr="003139C7">
        <w:rPr>
          <w:b/>
          <w:bCs/>
          <w:rtl/>
        </w:rPr>
        <w:t xml:space="preserve"> </w:t>
      </w:r>
      <w:r w:rsidR="003139C7" w:rsidRPr="003139C7">
        <w:rPr>
          <w:rFonts w:hint="eastAsia"/>
          <w:b/>
          <w:bCs/>
          <w:rtl/>
        </w:rPr>
        <w:t>آخُذُ</w:t>
      </w:r>
      <w:r w:rsidR="003139C7" w:rsidRPr="003139C7">
        <w:rPr>
          <w:b/>
          <w:bCs/>
          <w:rtl/>
        </w:rPr>
        <w:t xml:space="preserve"> </w:t>
      </w:r>
      <w:r w:rsidR="003139C7" w:rsidRPr="003139C7">
        <w:rPr>
          <w:rFonts w:hint="eastAsia"/>
          <w:b/>
          <w:bCs/>
          <w:rtl/>
        </w:rPr>
        <w:t>عَلَيْهِ</w:t>
      </w:r>
      <w:r w:rsidR="003139C7" w:rsidRPr="003139C7">
        <w:rPr>
          <w:b/>
          <w:bCs/>
          <w:rtl/>
        </w:rPr>
        <w:t xml:space="preserve"> </w:t>
      </w:r>
      <w:r w:rsidR="003139C7" w:rsidRPr="003139C7">
        <w:rPr>
          <w:rFonts w:hint="eastAsia"/>
          <w:b/>
          <w:bCs/>
          <w:rtl/>
        </w:rPr>
        <w:t>الْأَجْرَ</w:t>
      </w:r>
      <w:r w:rsidR="003139C7" w:rsidRPr="003139C7">
        <w:rPr>
          <w:b/>
          <w:bCs/>
          <w:rtl/>
        </w:rPr>
        <w:t xml:space="preserve"> </w:t>
      </w:r>
      <w:r w:rsidR="003139C7" w:rsidRPr="003139C7">
        <w:rPr>
          <w:rFonts w:hint="eastAsia"/>
          <w:b/>
          <w:bCs/>
          <w:rtl/>
        </w:rPr>
        <w:t>وَ</w:t>
      </w:r>
      <w:r w:rsidR="003139C7" w:rsidRPr="003139C7">
        <w:rPr>
          <w:b/>
          <w:bCs/>
          <w:rtl/>
        </w:rPr>
        <w:t xml:space="preserve"> </w:t>
      </w:r>
      <w:r w:rsidR="003139C7" w:rsidRPr="003139C7">
        <w:rPr>
          <w:rFonts w:hint="eastAsia"/>
          <w:b/>
          <w:bCs/>
          <w:rtl/>
        </w:rPr>
        <w:t>كَانَ</w:t>
      </w:r>
      <w:r w:rsidR="003139C7" w:rsidRPr="003139C7">
        <w:rPr>
          <w:b/>
          <w:bCs/>
          <w:rtl/>
        </w:rPr>
        <w:t xml:space="preserve"> </w:t>
      </w:r>
      <w:r w:rsidR="003139C7" w:rsidRPr="003139C7">
        <w:rPr>
          <w:rFonts w:hint="eastAsia"/>
          <w:b/>
          <w:bCs/>
          <w:rtl/>
        </w:rPr>
        <w:t>مَعَاشِي</w:t>
      </w:r>
      <w:r w:rsidR="003139C7" w:rsidRPr="003139C7">
        <w:rPr>
          <w:b/>
          <w:bCs/>
          <w:rtl/>
        </w:rPr>
        <w:t xml:space="preserve"> </w:t>
      </w:r>
      <w:r w:rsidR="003139C7" w:rsidRPr="003139C7">
        <w:rPr>
          <w:rFonts w:hint="eastAsia"/>
          <w:b/>
          <w:bCs/>
          <w:rtl/>
        </w:rPr>
        <w:t>وَ</w:t>
      </w:r>
      <w:r w:rsidR="003139C7" w:rsidRPr="003139C7">
        <w:rPr>
          <w:b/>
          <w:bCs/>
          <w:rtl/>
        </w:rPr>
        <w:t xml:space="preserve"> </w:t>
      </w:r>
      <w:r w:rsidR="003139C7" w:rsidRPr="003139C7">
        <w:rPr>
          <w:rFonts w:hint="eastAsia"/>
          <w:b/>
          <w:bCs/>
          <w:rtl/>
        </w:rPr>
        <w:t>قَدْ</w:t>
      </w:r>
      <w:r w:rsidR="003139C7" w:rsidRPr="003139C7">
        <w:rPr>
          <w:b/>
          <w:bCs/>
          <w:rtl/>
        </w:rPr>
        <w:t xml:space="preserve"> </w:t>
      </w:r>
      <w:r w:rsidR="003139C7" w:rsidRPr="003139C7">
        <w:rPr>
          <w:rFonts w:hint="eastAsia"/>
          <w:b/>
          <w:bCs/>
          <w:rtl/>
        </w:rPr>
        <w:t>حَجَجْتُ</w:t>
      </w:r>
      <w:r w:rsidR="003139C7" w:rsidRPr="003139C7">
        <w:rPr>
          <w:b/>
          <w:bCs/>
          <w:rtl/>
        </w:rPr>
        <w:t xml:space="preserve"> </w:t>
      </w:r>
      <w:r w:rsidR="003139C7" w:rsidRPr="003139C7">
        <w:rPr>
          <w:rFonts w:hint="eastAsia"/>
          <w:b/>
          <w:bCs/>
          <w:rtl/>
        </w:rPr>
        <w:t>مِنْهُ</w:t>
      </w:r>
      <w:r w:rsidR="003139C7">
        <w:rPr>
          <w:rFonts w:hint="cs"/>
          <w:b/>
          <w:bCs/>
          <w:rtl/>
        </w:rPr>
        <w:t>»</w:t>
      </w:r>
      <w:r w:rsidR="003139C7" w:rsidRPr="003139C7">
        <w:rPr>
          <w:b/>
          <w:bCs/>
          <w:rtl/>
        </w:rPr>
        <w:t xml:space="preserve"> </w:t>
      </w:r>
      <w:r w:rsidRPr="000A6262">
        <w:rPr>
          <w:rFonts w:hint="cs"/>
          <w:rtl/>
        </w:rPr>
        <w:t>و ال</w:t>
      </w:r>
      <w:r w:rsidR="00160D48">
        <w:rPr>
          <w:rFonts w:hint="cs"/>
          <w:rtl/>
        </w:rPr>
        <w:t>آن‌هم</w:t>
      </w:r>
      <w:r w:rsidRPr="000A6262">
        <w:rPr>
          <w:rFonts w:hint="cs"/>
          <w:rtl/>
        </w:rPr>
        <w:t xml:space="preserve">  </w:t>
      </w:r>
      <w:r w:rsidR="003139C7">
        <w:rPr>
          <w:rFonts w:hint="cs"/>
          <w:rtl/>
        </w:rPr>
        <w:t>«</w:t>
      </w:r>
      <w:r w:rsidR="003139C7" w:rsidRPr="003139C7">
        <w:rPr>
          <w:rFonts w:hint="eastAsia"/>
          <w:b/>
          <w:bCs/>
          <w:rtl/>
        </w:rPr>
        <w:t>فَهَلْ</w:t>
      </w:r>
      <w:r w:rsidR="003139C7" w:rsidRPr="003139C7">
        <w:rPr>
          <w:b/>
          <w:bCs/>
          <w:rtl/>
        </w:rPr>
        <w:t xml:space="preserve"> </w:t>
      </w:r>
      <w:r w:rsidR="003139C7" w:rsidRPr="003139C7">
        <w:rPr>
          <w:rFonts w:hint="eastAsia"/>
          <w:b/>
          <w:bCs/>
          <w:rtl/>
        </w:rPr>
        <w:t>لِي</w:t>
      </w:r>
      <w:r w:rsidR="003139C7" w:rsidRPr="003139C7">
        <w:rPr>
          <w:b/>
          <w:bCs/>
          <w:rtl/>
        </w:rPr>
        <w:t xml:space="preserve"> </w:t>
      </w:r>
      <w:r w:rsidR="003139C7" w:rsidRPr="003139C7">
        <w:rPr>
          <w:rFonts w:hint="eastAsia"/>
          <w:b/>
          <w:bCs/>
          <w:rtl/>
        </w:rPr>
        <w:t>فِي</w:t>
      </w:r>
      <w:r w:rsidR="003139C7" w:rsidRPr="003139C7">
        <w:rPr>
          <w:b/>
          <w:bCs/>
          <w:rtl/>
        </w:rPr>
        <w:t xml:space="preserve"> </w:t>
      </w:r>
      <w:r w:rsidR="003139C7" w:rsidRPr="003139C7">
        <w:rPr>
          <w:rFonts w:hint="eastAsia"/>
          <w:b/>
          <w:bCs/>
          <w:rtl/>
        </w:rPr>
        <w:t>شَيْ‏ءٍ</w:t>
      </w:r>
      <w:r w:rsidR="003139C7" w:rsidRPr="003139C7">
        <w:rPr>
          <w:b/>
          <w:bCs/>
          <w:rtl/>
        </w:rPr>
        <w:t xml:space="preserve"> </w:t>
      </w:r>
      <w:r w:rsidR="003139C7" w:rsidRPr="003139C7">
        <w:rPr>
          <w:rFonts w:hint="eastAsia"/>
          <w:b/>
          <w:bCs/>
          <w:rtl/>
        </w:rPr>
        <w:t>مِنْ</w:t>
      </w:r>
      <w:r w:rsidR="003139C7" w:rsidRPr="003139C7">
        <w:rPr>
          <w:b/>
          <w:bCs/>
          <w:rtl/>
        </w:rPr>
        <w:t xml:space="preserve"> </w:t>
      </w:r>
      <w:r w:rsidR="003139C7" w:rsidRPr="003139C7">
        <w:rPr>
          <w:rFonts w:hint="eastAsia"/>
          <w:b/>
          <w:bCs/>
          <w:rtl/>
        </w:rPr>
        <w:t>ذَلِكَ</w:t>
      </w:r>
      <w:r w:rsidR="003139C7" w:rsidRPr="003139C7">
        <w:rPr>
          <w:b/>
          <w:bCs/>
          <w:rtl/>
        </w:rPr>
        <w:t xml:space="preserve"> </w:t>
      </w:r>
      <w:r w:rsidR="003139C7" w:rsidRPr="003139C7">
        <w:rPr>
          <w:rFonts w:hint="eastAsia"/>
          <w:b/>
          <w:bCs/>
          <w:rtl/>
        </w:rPr>
        <w:t>مَخْرَجٌ</w:t>
      </w:r>
      <w:r w:rsidR="003139C7">
        <w:rPr>
          <w:rFonts w:hint="cs"/>
          <w:b/>
          <w:bCs/>
          <w:rtl/>
        </w:rPr>
        <w:t>»</w:t>
      </w:r>
      <w:r w:rsidRPr="000A6262">
        <w:rPr>
          <w:rFonts w:hint="cs"/>
          <w:rtl/>
        </w:rPr>
        <w:t xml:space="preserve">، آن وقت حضرت فرمود: </w:t>
      </w:r>
      <w:r w:rsidR="001D1788">
        <w:rPr>
          <w:rFonts w:hint="cs"/>
          <w:rtl/>
        </w:rPr>
        <w:t>«</w:t>
      </w:r>
      <w:r w:rsidR="001D1788" w:rsidRPr="003139C7">
        <w:rPr>
          <w:rFonts w:hint="eastAsia"/>
          <w:b/>
          <w:bCs/>
          <w:rtl/>
        </w:rPr>
        <w:t>حُلَّ</w:t>
      </w:r>
      <w:r w:rsidR="001D1788" w:rsidRPr="003139C7">
        <w:rPr>
          <w:b/>
          <w:bCs/>
          <w:rtl/>
        </w:rPr>
        <w:t xml:space="preserve"> </w:t>
      </w:r>
      <w:r w:rsidR="001D1788" w:rsidRPr="003139C7">
        <w:rPr>
          <w:rFonts w:hint="eastAsia"/>
          <w:b/>
          <w:bCs/>
          <w:rtl/>
        </w:rPr>
        <w:t>وَ</w:t>
      </w:r>
      <w:r w:rsidR="001D1788" w:rsidRPr="003139C7">
        <w:rPr>
          <w:b/>
          <w:bCs/>
          <w:rtl/>
        </w:rPr>
        <w:t xml:space="preserve"> </w:t>
      </w:r>
      <w:r w:rsidR="001D1788" w:rsidRPr="003139C7">
        <w:rPr>
          <w:rFonts w:hint="eastAsia"/>
          <w:b/>
          <w:bCs/>
          <w:rtl/>
        </w:rPr>
        <w:t>لَا</w:t>
      </w:r>
      <w:r w:rsidR="001D1788" w:rsidRPr="003139C7">
        <w:rPr>
          <w:b/>
          <w:bCs/>
          <w:rtl/>
        </w:rPr>
        <w:t xml:space="preserve"> </w:t>
      </w:r>
      <w:r w:rsidR="001D1788" w:rsidRPr="003139C7">
        <w:rPr>
          <w:rFonts w:hint="eastAsia"/>
          <w:b/>
          <w:bCs/>
          <w:rtl/>
        </w:rPr>
        <w:t>تَعْقِد</w:t>
      </w:r>
      <w:r w:rsidR="001D1788">
        <w:rPr>
          <w:rFonts w:hint="cs"/>
          <w:b/>
          <w:bCs/>
          <w:rtl/>
        </w:rPr>
        <w:t>»</w:t>
      </w:r>
      <w:r w:rsidR="001D1788">
        <w:rPr>
          <w:rStyle w:val="FootnoteReference"/>
          <w:b/>
          <w:bCs/>
          <w:rtl/>
        </w:rPr>
        <w:footnoteReference w:id="1"/>
      </w:r>
      <w:r w:rsidR="00061932" w:rsidRPr="000A6262">
        <w:rPr>
          <w:rFonts w:hint="cs"/>
          <w:b/>
          <w:bCs/>
          <w:rtl/>
        </w:rPr>
        <w:t>.</w:t>
      </w:r>
      <w:r w:rsidRPr="000A6262">
        <w:rPr>
          <w:rFonts w:hint="cs"/>
          <w:rtl/>
        </w:rPr>
        <w:t xml:space="preserve"> اگر ا</w:t>
      </w:r>
      <w:r w:rsidR="00061932" w:rsidRPr="000A6262">
        <w:rPr>
          <w:rFonts w:hint="cs"/>
          <w:rtl/>
        </w:rPr>
        <w:t xml:space="preserve">ين احتمال را كسي تأييد و تقويت </w:t>
      </w:r>
      <w:r w:rsidRPr="000A6262">
        <w:rPr>
          <w:rFonts w:hint="cs"/>
          <w:rtl/>
        </w:rPr>
        <w:t>كند آن وقت ممكن است بگوييم اين حلِّ يعني حل به سحر مصداق بارز</w:t>
      </w:r>
      <w:r w:rsidR="00061932" w:rsidRPr="000A6262">
        <w:rPr>
          <w:rFonts w:hint="cs"/>
          <w:rtl/>
        </w:rPr>
        <w:t xml:space="preserve"> آن</w:t>
      </w:r>
      <w:r w:rsidR="00F846AE" w:rsidRPr="000A6262">
        <w:rPr>
          <w:rFonts w:hint="cs"/>
          <w:rtl/>
        </w:rPr>
        <w:t xml:space="preserve"> است يعني از اين طريق مي</w:t>
      </w:r>
      <w:r w:rsidR="00F846AE" w:rsidRPr="000A6262">
        <w:rPr>
          <w:rtl/>
        </w:rPr>
        <w:softHyphen/>
      </w:r>
      <w:r w:rsidR="00F846AE" w:rsidRPr="000A6262">
        <w:rPr>
          <w:rFonts w:hint="cs"/>
          <w:rtl/>
        </w:rPr>
        <w:t>خواهد زندگي</w:t>
      </w:r>
      <w:r w:rsidR="00F846AE" w:rsidRPr="000A6262">
        <w:rPr>
          <w:rtl/>
        </w:rPr>
        <w:softHyphen/>
      </w:r>
      <w:r w:rsidRPr="000A6262">
        <w:rPr>
          <w:rFonts w:hint="cs"/>
          <w:rtl/>
        </w:rPr>
        <w:t>اش ادامه پيدا كند و راه به او نشان مي</w:t>
      </w:r>
      <w:r w:rsidR="00F846AE" w:rsidRPr="000A6262">
        <w:rPr>
          <w:rtl/>
        </w:rPr>
        <w:softHyphen/>
      </w:r>
      <w:r w:rsidRPr="000A6262">
        <w:rPr>
          <w:rFonts w:hint="cs"/>
          <w:rtl/>
        </w:rPr>
        <w:t>دهد</w:t>
      </w:r>
      <w:r w:rsidR="00F846AE" w:rsidRPr="000A6262">
        <w:rPr>
          <w:rFonts w:hint="cs"/>
          <w:rtl/>
        </w:rPr>
        <w:t>. با همان سحر مي</w:t>
      </w:r>
      <w:r w:rsidR="00F846AE" w:rsidRPr="000A6262">
        <w:rPr>
          <w:rtl/>
        </w:rPr>
        <w:softHyphen/>
      </w:r>
      <w:r w:rsidRPr="000A6262">
        <w:rPr>
          <w:rFonts w:hint="cs"/>
          <w:rtl/>
        </w:rPr>
        <w:t>شود به زندگي ادامه دهي منتها براي حل سحر نه خود سحر. اين احتمال منتفي نيست</w:t>
      </w:r>
      <w:r w:rsidR="00F846AE" w:rsidRPr="000A6262">
        <w:rPr>
          <w:rFonts w:hint="cs"/>
          <w:rtl/>
        </w:rPr>
        <w:t>.</w:t>
      </w:r>
    </w:p>
    <w:p w:rsidR="00F846AE" w:rsidRPr="000A6262" w:rsidRDefault="00C70D44" w:rsidP="00C70D44">
      <w:pPr>
        <w:pStyle w:val="2"/>
        <w:rPr>
          <w:rtl/>
        </w:rPr>
      </w:pPr>
      <w:bookmarkStart w:id="3" w:name="_Toc401129153"/>
      <w:r w:rsidRPr="000A6262">
        <w:rPr>
          <w:rFonts w:hint="cs"/>
          <w:rtl/>
        </w:rPr>
        <w:lastRenderedPageBreak/>
        <w:t>بررسی احتمالات</w:t>
      </w:r>
      <w:bookmarkEnd w:id="3"/>
    </w:p>
    <w:p w:rsidR="00F846AE" w:rsidRPr="000A6262" w:rsidRDefault="00ED1632" w:rsidP="00F846AE">
      <w:pPr>
        <w:rPr>
          <w:rtl/>
        </w:rPr>
      </w:pPr>
      <w:r w:rsidRPr="000A6262">
        <w:rPr>
          <w:rFonts w:hint="cs"/>
          <w:rtl/>
        </w:rPr>
        <w:t>اما دو ن</w:t>
      </w:r>
      <w:r w:rsidR="00F846AE" w:rsidRPr="000A6262">
        <w:rPr>
          <w:rFonts w:hint="cs"/>
          <w:rtl/>
        </w:rPr>
        <w:t>ک</w:t>
      </w:r>
      <w:r w:rsidRPr="000A6262">
        <w:rPr>
          <w:rFonts w:hint="cs"/>
          <w:rtl/>
        </w:rPr>
        <w:t>ت</w:t>
      </w:r>
      <w:r w:rsidR="00F846AE" w:rsidRPr="000A6262">
        <w:rPr>
          <w:rFonts w:hint="cs"/>
          <w:rtl/>
        </w:rPr>
        <w:t>ه نسبت</w:t>
      </w:r>
      <w:r w:rsidRPr="000A6262">
        <w:rPr>
          <w:rFonts w:hint="cs"/>
          <w:rtl/>
        </w:rPr>
        <w:t xml:space="preserve"> به اين احتمال وجود دارد</w:t>
      </w:r>
      <w:r w:rsidR="00F846AE" w:rsidRPr="000A6262">
        <w:rPr>
          <w:rFonts w:hint="cs"/>
          <w:rtl/>
        </w:rPr>
        <w:t>:</w:t>
      </w:r>
    </w:p>
    <w:p w:rsidR="00417539" w:rsidRPr="00DD4A6E" w:rsidRDefault="00F3462D" w:rsidP="00F25C18">
      <w:pPr>
        <w:pStyle w:val="ListParagraph"/>
        <w:numPr>
          <w:ilvl w:val="0"/>
          <w:numId w:val="44"/>
        </w:numPr>
        <w:rPr>
          <w:rFonts w:cs="2  Badr"/>
        </w:rPr>
      </w:pPr>
      <w:r w:rsidRPr="000A6262">
        <w:rPr>
          <w:rFonts w:cs="2  Badr" w:hint="cs"/>
          <w:rtl/>
        </w:rPr>
        <w:t>مطلب</w:t>
      </w:r>
      <w:r w:rsidR="00ED1632" w:rsidRPr="000A6262">
        <w:rPr>
          <w:rFonts w:cs="2  Badr" w:hint="cs"/>
          <w:rtl/>
        </w:rPr>
        <w:t xml:space="preserve">ي كه اين </w:t>
      </w:r>
      <w:r w:rsidRPr="000A6262">
        <w:rPr>
          <w:rFonts w:cs="2  Badr" w:hint="cs"/>
          <w:rtl/>
        </w:rPr>
        <w:t>روایت را تضعيف مي</w:t>
      </w:r>
      <w:r w:rsidRPr="000A6262">
        <w:rPr>
          <w:rFonts w:cs="2  Badr"/>
          <w:rtl/>
        </w:rPr>
        <w:softHyphen/>
      </w:r>
      <w:r w:rsidR="00ED1632" w:rsidRPr="000A6262">
        <w:rPr>
          <w:rFonts w:cs="2  Badr" w:hint="cs"/>
          <w:rtl/>
        </w:rPr>
        <w:t xml:space="preserve">كند اين است </w:t>
      </w:r>
      <w:r w:rsidRPr="000A6262">
        <w:rPr>
          <w:rFonts w:cs="2  Badr" w:hint="cs"/>
          <w:rtl/>
        </w:rPr>
        <w:t>که</w:t>
      </w:r>
      <w:r w:rsidR="00ED1632" w:rsidRPr="000A6262">
        <w:rPr>
          <w:rFonts w:cs="2  Badr" w:hint="cs"/>
          <w:rtl/>
        </w:rPr>
        <w:t xml:space="preserve"> خود او مي</w:t>
      </w:r>
      <w:r w:rsidRPr="000A6262">
        <w:rPr>
          <w:rFonts w:cs="2  Badr"/>
          <w:rtl/>
        </w:rPr>
        <w:softHyphen/>
      </w:r>
      <w:r w:rsidR="00ED1632" w:rsidRPr="000A6262">
        <w:rPr>
          <w:rFonts w:cs="2  Badr" w:hint="cs"/>
          <w:rtl/>
        </w:rPr>
        <w:t xml:space="preserve">گويد: </w:t>
      </w:r>
      <w:r w:rsidR="00ED1632" w:rsidRPr="000A6262">
        <w:rPr>
          <w:rFonts w:cs="2  Badr" w:hint="cs"/>
          <w:b/>
          <w:bCs/>
          <w:rtl/>
        </w:rPr>
        <w:t>و قد تبت الي الله عزوجل</w:t>
      </w:r>
      <w:r w:rsidR="00ED1632" w:rsidRPr="000A6262">
        <w:rPr>
          <w:rFonts w:cs="2  Badr" w:hint="cs"/>
          <w:rtl/>
        </w:rPr>
        <w:t>، من توبه كرد</w:t>
      </w:r>
      <w:r w:rsidRPr="000A6262">
        <w:rPr>
          <w:rFonts w:cs="2  Badr" w:hint="cs"/>
          <w:rtl/>
        </w:rPr>
        <w:t>م</w:t>
      </w:r>
      <w:r w:rsidR="00ED1632" w:rsidRPr="000A6262">
        <w:rPr>
          <w:rFonts w:cs="2  Badr" w:hint="cs"/>
          <w:rtl/>
        </w:rPr>
        <w:t xml:space="preserve"> و ديگر نمي</w:t>
      </w:r>
      <w:r w:rsidRPr="000A6262">
        <w:rPr>
          <w:rFonts w:cs="2  Badr"/>
          <w:rtl/>
        </w:rPr>
        <w:softHyphen/>
      </w:r>
      <w:r w:rsidR="00ED1632" w:rsidRPr="000A6262">
        <w:rPr>
          <w:rFonts w:cs="2  Badr" w:hint="cs"/>
          <w:rtl/>
        </w:rPr>
        <w:t>خواهم اين كار را انجام دهم</w:t>
      </w:r>
      <w:r w:rsidR="000B07C0" w:rsidRPr="000A6262">
        <w:rPr>
          <w:rFonts w:cs="2  Badr" w:hint="cs"/>
          <w:rtl/>
        </w:rPr>
        <w:t>.</w:t>
      </w:r>
      <w:r w:rsidRPr="000A6262">
        <w:rPr>
          <w:rFonts w:cs="2  Badr" w:hint="cs"/>
          <w:rtl/>
        </w:rPr>
        <w:t xml:space="preserve"> بعد از اين توبه اين احتمال كه</w:t>
      </w:r>
      <w:r w:rsidR="00ED1632" w:rsidRPr="000A6262">
        <w:rPr>
          <w:rFonts w:cs="2  Badr" w:hint="cs"/>
          <w:rtl/>
        </w:rPr>
        <w:t xml:space="preserve"> </w:t>
      </w:r>
      <w:r w:rsidR="00F33399">
        <w:rPr>
          <w:rFonts w:hint="cs"/>
          <w:rtl/>
        </w:rPr>
        <w:t>«</w:t>
      </w:r>
      <w:r w:rsidR="00F33399" w:rsidRPr="003139C7">
        <w:rPr>
          <w:rFonts w:cs="2  Badr" w:hint="eastAsia"/>
          <w:b/>
          <w:bCs/>
          <w:rtl/>
        </w:rPr>
        <w:t>فَهَلْ</w:t>
      </w:r>
      <w:r w:rsidR="00F33399" w:rsidRPr="003139C7">
        <w:rPr>
          <w:rFonts w:cs="2  Badr"/>
          <w:b/>
          <w:bCs/>
          <w:rtl/>
        </w:rPr>
        <w:t xml:space="preserve"> </w:t>
      </w:r>
      <w:r w:rsidR="00F33399" w:rsidRPr="003139C7">
        <w:rPr>
          <w:rFonts w:cs="2  Badr" w:hint="eastAsia"/>
          <w:b/>
          <w:bCs/>
          <w:rtl/>
        </w:rPr>
        <w:t>لِي</w:t>
      </w:r>
      <w:r w:rsidR="00F33399" w:rsidRPr="003139C7">
        <w:rPr>
          <w:rFonts w:cs="2  Badr"/>
          <w:b/>
          <w:bCs/>
          <w:rtl/>
        </w:rPr>
        <w:t xml:space="preserve"> </w:t>
      </w:r>
      <w:r w:rsidR="00F33399" w:rsidRPr="003139C7">
        <w:rPr>
          <w:rFonts w:cs="2  Badr" w:hint="eastAsia"/>
          <w:b/>
          <w:bCs/>
          <w:rtl/>
        </w:rPr>
        <w:t>فِي</w:t>
      </w:r>
      <w:r w:rsidR="00F33399" w:rsidRPr="003139C7">
        <w:rPr>
          <w:rFonts w:cs="2  Badr"/>
          <w:b/>
          <w:bCs/>
          <w:rtl/>
        </w:rPr>
        <w:t xml:space="preserve"> </w:t>
      </w:r>
      <w:r w:rsidR="00F33399" w:rsidRPr="003139C7">
        <w:rPr>
          <w:rFonts w:cs="2  Badr" w:hint="eastAsia"/>
          <w:b/>
          <w:bCs/>
          <w:rtl/>
        </w:rPr>
        <w:t>شَيْ‏ءٍ</w:t>
      </w:r>
      <w:r w:rsidR="00F33399" w:rsidRPr="003139C7">
        <w:rPr>
          <w:rFonts w:cs="2  Badr"/>
          <w:b/>
          <w:bCs/>
          <w:rtl/>
        </w:rPr>
        <w:t xml:space="preserve"> </w:t>
      </w:r>
      <w:r w:rsidR="00F33399" w:rsidRPr="003139C7">
        <w:rPr>
          <w:rFonts w:cs="2  Badr" w:hint="eastAsia"/>
          <w:b/>
          <w:bCs/>
          <w:rtl/>
        </w:rPr>
        <w:t>مِنْ</w:t>
      </w:r>
      <w:r w:rsidR="00F33399" w:rsidRPr="003139C7">
        <w:rPr>
          <w:rFonts w:cs="2  Badr"/>
          <w:b/>
          <w:bCs/>
          <w:rtl/>
        </w:rPr>
        <w:t xml:space="preserve"> </w:t>
      </w:r>
      <w:r w:rsidR="00F33399" w:rsidRPr="003139C7">
        <w:rPr>
          <w:rFonts w:cs="2  Badr" w:hint="eastAsia"/>
          <w:b/>
          <w:bCs/>
          <w:rtl/>
        </w:rPr>
        <w:t>ذَلِكَ</w:t>
      </w:r>
      <w:r w:rsidR="00F33399" w:rsidRPr="003139C7">
        <w:rPr>
          <w:rFonts w:cs="2  Badr"/>
          <w:b/>
          <w:bCs/>
          <w:rtl/>
        </w:rPr>
        <w:t xml:space="preserve"> </w:t>
      </w:r>
      <w:r w:rsidR="00F33399" w:rsidRPr="003139C7">
        <w:rPr>
          <w:rFonts w:cs="2  Badr" w:hint="eastAsia"/>
          <w:b/>
          <w:bCs/>
          <w:rtl/>
        </w:rPr>
        <w:t>مَخْرَجٌ</w:t>
      </w:r>
      <w:r w:rsidR="00F33399">
        <w:rPr>
          <w:rFonts w:hint="cs"/>
          <w:b/>
          <w:bCs/>
          <w:rtl/>
        </w:rPr>
        <w:t>»</w:t>
      </w:r>
      <w:r w:rsidR="00F33399">
        <w:rPr>
          <w:rFonts w:cs="2  Badr" w:hint="cs"/>
          <w:rtl/>
        </w:rPr>
        <w:t xml:space="preserve"> </w:t>
      </w:r>
      <w:r w:rsidRPr="000A6262">
        <w:rPr>
          <w:rFonts w:cs="2  Badr" w:hint="cs"/>
          <w:rtl/>
        </w:rPr>
        <w:t>كه بعد از توبه قرار گرفته</w:t>
      </w:r>
      <w:r w:rsidR="00ED1632" w:rsidRPr="000A6262">
        <w:rPr>
          <w:rFonts w:cs="2  Badr" w:hint="cs"/>
          <w:rtl/>
        </w:rPr>
        <w:t xml:space="preserve"> يعني ديگر اين كار را نمي</w:t>
      </w:r>
      <w:r w:rsidRPr="000A6262">
        <w:rPr>
          <w:rFonts w:cs="2  Badr"/>
          <w:rtl/>
        </w:rPr>
        <w:softHyphen/>
      </w:r>
      <w:r w:rsidR="00ED1632" w:rsidRPr="000A6262">
        <w:rPr>
          <w:rFonts w:cs="2  Badr" w:hint="cs"/>
          <w:rtl/>
        </w:rPr>
        <w:t>كنم</w:t>
      </w:r>
      <w:r w:rsidR="000B07C0" w:rsidRPr="000A6262">
        <w:rPr>
          <w:rFonts w:cs="2  Badr" w:hint="cs"/>
          <w:rtl/>
        </w:rPr>
        <w:t>.</w:t>
      </w:r>
      <w:r w:rsidR="00ED1632" w:rsidRPr="000A6262">
        <w:rPr>
          <w:rFonts w:cs="2  Badr" w:hint="cs"/>
          <w:rtl/>
        </w:rPr>
        <w:t xml:space="preserve"> حالا </w:t>
      </w:r>
      <w:r w:rsidRPr="000A6262">
        <w:rPr>
          <w:rFonts w:cs="2  Badr" w:hint="cs"/>
          <w:rtl/>
        </w:rPr>
        <w:t xml:space="preserve">آیا </w:t>
      </w:r>
      <w:r w:rsidR="00ED1632" w:rsidRPr="000A6262">
        <w:rPr>
          <w:rFonts w:cs="2  Badr" w:hint="cs"/>
          <w:rtl/>
        </w:rPr>
        <w:t>راهي براي خلاصي دارم يعني خلاصي از تبعات اين گناه يا خلاصي از اين مشكلي كه در زندگي پيدا شده</w:t>
      </w:r>
      <w:r w:rsidRPr="000A6262">
        <w:rPr>
          <w:rFonts w:cs="2  Badr" w:hint="cs"/>
          <w:rtl/>
        </w:rPr>
        <w:t xml:space="preserve"> است</w:t>
      </w:r>
      <w:r w:rsidR="000B07C0" w:rsidRPr="000A6262">
        <w:rPr>
          <w:rFonts w:cs="2  Badr" w:hint="cs"/>
          <w:rtl/>
        </w:rPr>
        <w:t>.</w:t>
      </w:r>
      <w:r w:rsidR="00ED1632" w:rsidRPr="000A6262">
        <w:rPr>
          <w:rFonts w:cs="2  Badr" w:hint="cs"/>
          <w:rtl/>
        </w:rPr>
        <w:t xml:space="preserve"> يعني مخرج و راه نجات را، براي آن امر دنيوي يا اخروي مي</w:t>
      </w:r>
      <w:r w:rsidRPr="000A6262">
        <w:rPr>
          <w:rFonts w:cs="2  Badr"/>
          <w:rtl/>
        </w:rPr>
        <w:softHyphen/>
      </w:r>
      <w:r w:rsidR="000B07C0" w:rsidRPr="000A6262">
        <w:rPr>
          <w:rFonts w:cs="2  Badr" w:hint="cs"/>
          <w:rtl/>
        </w:rPr>
        <w:t>خ</w:t>
      </w:r>
      <w:r w:rsidR="00ED1632" w:rsidRPr="000A6262">
        <w:rPr>
          <w:rFonts w:cs="2  Badr" w:hint="cs"/>
          <w:rtl/>
        </w:rPr>
        <w:t>و</w:t>
      </w:r>
      <w:r w:rsidR="000B07C0" w:rsidRPr="000A6262">
        <w:rPr>
          <w:rFonts w:cs="2  Badr" w:hint="cs"/>
          <w:rtl/>
        </w:rPr>
        <w:t>اه</w:t>
      </w:r>
      <w:r w:rsidR="00ED1632" w:rsidRPr="000A6262">
        <w:rPr>
          <w:rFonts w:cs="2  Badr" w:hint="cs"/>
          <w:rtl/>
        </w:rPr>
        <w:t>د</w:t>
      </w:r>
      <w:r w:rsidRPr="000A6262">
        <w:rPr>
          <w:rFonts w:cs="2  Badr" w:hint="cs"/>
          <w:rtl/>
        </w:rPr>
        <w:t>. با توجه به اين</w:t>
      </w:r>
      <w:r w:rsidR="00ED1632" w:rsidRPr="000A6262">
        <w:rPr>
          <w:rFonts w:cs="2  Badr" w:hint="cs"/>
          <w:rtl/>
        </w:rPr>
        <w:t>كه مي</w:t>
      </w:r>
      <w:r w:rsidRPr="000A6262">
        <w:rPr>
          <w:rFonts w:cs="2  Badr"/>
          <w:rtl/>
        </w:rPr>
        <w:softHyphen/>
      </w:r>
      <w:r w:rsidR="00ED1632" w:rsidRPr="000A6262">
        <w:rPr>
          <w:rFonts w:cs="2  Badr" w:hint="cs"/>
          <w:rtl/>
        </w:rPr>
        <w:t>گويد توبه كردم و ديگر سحر انجام نمي</w:t>
      </w:r>
      <w:r w:rsidRPr="000A6262">
        <w:rPr>
          <w:rFonts w:cs="2  Badr"/>
          <w:rtl/>
        </w:rPr>
        <w:softHyphen/>
      </w:r>
      <w:r w:rsidR="00ED1632" w:rsidRPr="000A6262">
        <w:rPr>
          <w:rFonts w:cs="2  Badr" w:hint="cs"/>
          <w:rtl/>
        </w:rPr>
        <w:t>دهم اين</w:t>
      </w:r>
      <w:r w:rsidR="004C0E35" w:rsidRPr="000A6262">
        <w:rPr>
          <w:rFonts w:cs="2  Badr" w:hint="cs"/>
          <w:b/>
          <w:bCs/>
          <w:rtl/>
        </w:rPr>
        <w:t xml:space="preserve"> </w:t>
      </w:r>
      <w:r w:rsidR="00F33399">
        <w:rPr>
          <w:rFonts w:hint="cs"/>
          <w:rtl/>
        </w:rPr>
        <w:t>«</w:t>
      </w:r>
      <w:r w:rsidR="00F33399" w:rsidRPr="003139C7">
        <w:rPr>
          <w:rFonts w:cs="2  Badr" w:hint="eastAsia"/>
          <w:b/>
          <w:bCs/>
          <w:rtl/>
        </w:rPr>
        <w:t>فَهَلْ</w:t>
      </w:r>
      <w:r w:rsidR="00F33399" w:rsidRPr="003139C7">
        <w:rPr>
          <w:rFonts w:cs="2  Badr"/>
          <w:b/>
          <w:bCs/>
          <w:rtl/>
        </w:rPr>
        <w:t xml:space="preserve"> </w:t>
      </w:r>
      <w:r w:rsidR="00F33399" w:rsidRPr="003139C7">
        <w:rPr>
          <w:rFonts w:cs="2  Badr" w:hint="eastAsia"/>
          <w:b/>
          <w:bCs/>
          <w:rtl/>
        </w:rPr>
        <w:t>لِي</w:t>
      </w:r>
      <w:r w:rsidR="00F33399" w:rsidRPr="003139C7">
        <w:rPr>
          <w:rFonts w:cs="2  Badr"/>
          <w:b/>
          <w:bCs/>
          <w:rtl/>
        </w:rPr>
        <w:t xml:space="preserve"> </w:t>
      </w:r>
      <w:r w:rsidR="00F33399" w:rsidRPr="003139C7">
        <w:rPr>
          <w:rFonts w:cs="2  Badr" w:hint="eastAsia"/>
          <w:b/>
          <w:bCs/>
          <w:rtl/>
        </w:rPr>
        <w:t>فِي</w:t>
      </w:r>
      <w:r w:rsidR="00F33399" w:rsidRPr="003139C7">
        <w:rPr>
          <w:rFonts w:cs="2  Badr"/>
          <w:b/>
          <w:bCs/>
          <w:rtl/>
        </w:rPr>
        <w:t xml:space="preserve"> </w:t>
      </w:r>
      <w:r w:rsidR="00F33399" w:rsidRPr="003139C7">
        <w:rPr>
          <w:rFonts w:cs="2  Badr" w:hint="eastAsia"/>
          <w:b/>
          <w:bCs/>
          <w:rtl/>
        </w:rPr>
        <w:t>شَيْ‏ءٍ</w:t>
      </w:r>
      <w:r w:rsidR="00F33399" w:rsidRPr="003139C7">
        <w:rPr>
          <w:rFonts w:cs="2  Badr"/>
          <w:b/>
          <w:bCs/>
          <w:rtl/>
        </w:rPr>
        <w:t xml:space="preserve"> </w:t>
      </w:r>
      <w:r w:rsidR="00F33399" w:rsidRPr="003139C7">
        <w:rPr>
          <w:rFonts w:cs="2  Badr" w:hint="eastAsia"/>
          <w:b/>
          <w:bCs/>
          <w:rtl/>
        </w:rPr>
        <w:t>مِنْ</w:t>
      </w:r>
      <w:r w:rsidR="00F33399" w:rsidRPr="003139C7">
        <w:rPr>
          <w:rFonts w:cs="2  Badr"/>
          <w:b/>
          <w:bCs/>
          <w:rtl/>
        </w:rPr>
        <w:t xml:space="preserve"> </w:t>
      </w:r>
      <w:r w:rsidR="00F33399" w:rsidRPr="003139C7">
        <w:rPr>
          <w:rFonts w:cs="2  Badr" w:hint="eastAsia"/>
          <w:b/>
          <w:bCs/>
          <w:rtl/>
        </w:rPr>
        <w:t>ذَلِكَ</w:t>
      </w:r>
      <w:r w:rsidR="00F33399" w:rsidRPr="003139C7">
        <w:rPr>
          <w:rFonts w:cs="2  Badr"/>
          <w:b/>
          <w:bCs/>
          <w:rtl/>
        </w:rPr>
        <w:t xml:space="preserve"> </w:t>
      </w:r>
      <w:r w:rsidR="00F33399" w:rsidRPr="003139C7">
        <w:rPr>
          <w:rFonts w:cs="2  Badr" w:hint="eastAsia"/>
          <w:b/>
          <w:bCs/>
          <w:rtl/>
        </w:rPr>
        <w:t>مَخْرَجٌ</w:t>
      </w:r>
      <w:r w:rsidR="00F33399">
        <w:rPr>
          <w:rFonts w:hint="cs"/>
          <w:b/>
          <w:bCs/>
          <w:rtl/>
        </w:rPr>
        <w:t>»</w:t>
      </w:r>
      <w:r w:rsidR="00F33399">
        <w:rPr>
          <w:rFonts w:cs="2  Badr" w:hint="cs"/>
          <w:rtl/>
        </w:rPr>
        <w:t xml:space="preserve"> </w:t>
      </w:r>
      <w:r w:rsidR="00ED1632" w:rsidRPr="000A6262">
        <w:rPr>
          <w:rFonts w:cs="2  Badr" w:hint="cs"/>
          <w:rtl/>
        </w:rPr>
        <w:t>به دنبال آن آمده</w:t>
      </w:r>
      <w:r w:rsidRPr="000A6262">
        <w:rPr>
          <w:rFonts w:cs="2  Badr" w:hint="cs"/>
          <w:rtl/>
        </w:rPr>
        <w:t xml:space="preserve"> است.</w:t>
      </w:r>
      <w:r w:rsidR="00ED1632" w:rsidRPr="000A6262">
        <w:rPr>
          <w:rFonts w:cs="2  Badr" w:hint="cs"/>
          <w:rtl/>
        </w:rPr>
        <w:t xml:space="preserve"> نمي</w:t>
      </w:r>
      <w:r w:rsidRPr="000A6262">
        <w:rPr>
          <w:rFonts w:cs="2  Badr"/>
          <w:rtl/>
        </w:rPr>
        <w:softHyphen/>
      </w:r>
      <w:r w:rsidR="00ED1632" w:rsidRPr="000A6262">
        <w:rPr>
          <w:rFonts w:cs="2  Badr" w:hint="cs"/>
          <w:rtl/>
        </w:rPr>
        <w:t xml:space="preserve">شود گفت آن احتمال تعيّن دارد يعني اين احتمال هم هست كه راه خروج همان راه خروج از عواقب و تبعات </w:t>
      </w:r>
      <w:r w:rsidR="00ED1632" w:rsidRPr="00DD4A6E">
        <w:rPr>
          <w:rFonts w:cs="2  Badr" w:hint="cs"/>
          <w:rtl/>
        </w:rPr>
        <w:t>اين گناه را دارد س</w:t>
      </w:r>
      <w:r w:rsidR="00C978BE" w:rsidRPr="00DD4A6E">
        <w:rPr>
          <w:rFonts w:cs="2  Badr" w:hint="cs"/>
          <w:rtl/>
        </w:rPr>
        <w:t>ؤ</w:t>
      </w:r>
      <w:r w:rsidR="00ED1632" w:rsidRPr="00DD4A6E">
        <w:rPr>
          <w:rFonts w:cs="2  Badr" w:hint="cs"/>
          <w:rtl/>
        </w:rPr>
        <w:t>ال مي</w:t>
      </w:r>
      <w:r w:rsidR="00C978BE" w:rsidRPr="00DD4A6E">
        <w:rPr>
          <w:rFonts w:cs="2  Badr"/>
          <w:rtl/>
        </w:rPr>
        <w:softHyphen/>
      </w:r>
      <w:r w:rsidR="00ED1632" w:rsidRPr="00DD4A6E">
        <w:rPr>
          <w:rFonts w:cs="2  Badr" w:hint="cs"/>
          <w:rtl/>
        </w:rPr>
        <w:t>كند</w:t>
      </w:r>
      <w:r w:rsidR="00C978BE" w:rsidRPr="00DD4A6E">
        <w:rPr>
          <w:rFonts w:cs="2  Badr" w:hint="cs"/>
          <w:rtl/>
        </w:rPr>
        <w:t>.</w:t>
      </w:r>
      <w:r w:rsidR="00ED1632" w:rsidRPr="00DD4A6E">
        <w:rPr>
          <w:rFonts w:cs="2  Badr" w:hint="cs"/>
          <w:rtl/>
        </w:rPr>
        <w:t xml:space="preserve"> </w:t>
      </w:r>
      <w:r w:rsidR="00417539" w:rsidRPr="00DD4A6E">
        <w:rPr>
          <w:rFonts w:cs="2  Badr" w:hint="cs"/>
          <w:rtl/>
        </w:rPr>
        <w:t xml:space="preserve">پس </w:t>
      </w:r>
      <w:r w:rsidR="00ED1632" w:rsidRPr="00DD4A6E">
        <w:rPr>
          <w:rFonts w:cs="2  Badr" w:hint="cs"/>
          <w:rtl/>
        </w:rPr>
        <w:t>در</w:t>
      </w:r>
      <w:r w:rsidR="00417539" w:rsidRPr="00DD4A6E">
        <w:rPr>
          <w:rFonts w:cs="2  Badr" w:hint="cs"/>
          <w:rtl/>
        </w:rPr>
        <w:t>مورد</w:t>
      </w:r>
      <w:r w:rsidR="00ED1632" w:rsidRPr="00DD4A6E">
        <w:rPr>
          <w:rFonts w:cs="2  Badr" w:hint="cs"/>
          <w:rtl/>
        </w:rPr>
        <w:t xml:space="preserve"> </w:t>
      </w:r>
      <w:r w:rsidR="00F25C18" w:rsidRPr="00DD4A6E">
        <w:rPr>
          <w:rFonts w:cs="2  Badr" w:hint="cs"/>
          <w:b/>
          <w:bCs/>
          <w:rtl/>
        </w:rPr>
        <w:t>«</w:t>
      </w:r>
      <w:r w:rsidR="00F25C18" w:rsidRPr="00DD4A6E">
        <w:rPr>
          <w:rFonts w:cs="2  Badr" w:hint="eastAsia"/>
          <w:b/>
          <w:bCs/>
          <w:rtl/>
        </w:rPr>
        <w:t>هَلْ</w:t>
      </w:r>
      <w:r w:rsidR="00F25C18" w:rsidRPr="00DD4A6E">
        <w:rPr>
          <w:rFonts w:cs="2  Badr"/>
          <w:b/>
          <w:bCs/>
          <w:rtl/>
        </w:rPr>
        <w:t xml:space="preserve"> </w:t>
      </w:r>
      <w:r w:rsidR="00F25C18" w:rsidRPr="00DD4A6E">
        <w:rPr>
          <w:rFonts w:cs="2  Badr" w:hint="eastAsia"/>
          <w:b/>
          <w:bCs/>
          <w:rtl/>
        </w:rPr>
        <w:t>لِي</w:t>
      </w:r>
      <w:r w:rsidR="00F25C18" w:rsidRPr="00DD4A6E">
        <w:rPr>
          <w:rFonts w:cs="2  Badr"/>
          <w:b/>
          <w:bCs/>
          <w:rtl/>
        </w:rPr>
        <w:t xml:space="preserve"> </w:t>
      </w:r>
      <w:r w:rsidR="00F25C18" w:rsidRPr="00DD4A6E">
        <w:rPr>
          <w:rFonts w:cs="2  Badr" w:hint="eastAsia"/>
          <w:b/>
          <w:bCs/>
          <w:rtl/>
        </w:rPr>
        <w:t>فِي</w:t>
      </w:r>
      <w:r w:rsidR="00F25C18" w:rsidRPr="00DD4A6E">
        <w:rPr>
          <w:rFonts w:cs="2  Badr"/>
          <w:b/>
          <w:bCs/>
          <w:rtl/>
        </w:rPr>
        <w:t xml:space="preserve"> </w:t>
      </w:r>
      <w:r w:rsidR="00F25C18" w:rsidRPr="00DD4A6E">
        <w:rPr>
          <w:rFonts w:cs="2  Badr" w:hint="eastAsia"/>
          <w:b/>
          <w:bCs/>
          <w:rtl/>
        </w:rPr>
        <w:t>شَيْ‏ءٍ</w:t>
      </w:r>
      <w:r w:rsidR="00F25C18" w:rsidRPr="00DD4A6E">
        <w:rPr>
          <w:rFonts w:cs="2  Badr"/>
          <w:b/>
          <w:bCs/>
          <w:rtl/>
        </w:rPr>
        <w:t xml:space="preserve"> </w:t>
      </w:r>
      <w:r w:rsidR="00F25C18" w:rsidRPr="00DD4A6E">
        <w:rPr>
          <w:rFonts w:cs="2  Badr" w:hint="eastAsia"/>
          <w:b/>
          <w:bCs/>
          <w:rtl/>
        </w:rPr>
        <w:t>مِنْ</w:t>
      </w:r>
      <w:r w:rsidR="00F25C18" w:rsidRPr="00DD4A6E">
        <w:rPr>
          <w:rFonts w:cs="2  Badr"/>
          <w:b/>
          <w:bCs/>
          <w:rtl/>
        </w:rPr>
        <w:t xml:space="preserve"> </w:t>
      </w:r>
      <w:r w:rsidR="00F25C18" w:rsidRPr="00DD4A6E">
        <w:rPr>
          <w:rFonts w:cs="2  Badr" w:hint="eastAsia"/>
          <w:b/>
          <w:bCs/>
          <w:rtl/>
        </w:rPr>
        <w:t>ذَلِكَ</w:t>
      </w:r>
      <w:r w:rsidR="00F25C18" w:rsidRPr="00DD4A6E">
        <w:rPr>
          <w:rFonts w:cs="2  Badr"/>
          <w:b/>
          <w:bCs/>
          <w:rtl/>
        </w:rPr>
        <w:t xml:space="preserve"> </w:t>
      </w:r>
      <w:r w:rsidR="00F25C18" w:rsidRPr="00DD4A6E">
        <w:rPr>
          <w:rFonts w:cs="2  Badr" w:hint="eastAsia"/>
          <w:b/>
          <w:bCs/>
          <w:rtl/>
        </w:rPr>
        <w:t>مَخْرَجٌ»</w:t>
      </w:r>
      <w:r w:rsidR="00ED1632" w:rsidRPr="00DD4A6E">
        <w:rPr>
          <w:rFonts w:cs="2  Badr" w:hint="cs"/>
          <w:rtl/>
        </w:rPr>
        <w:t>،</w:t>
      </w:r>
      <w:r w:rsidR="00417539" w:rsidRPr="00DD4A6E">
        <w:rPr>
          <w:rFonts w:cs="2  Badr" w:hint="cs"/>
          <w:rtl/>
        </w:rPr>
        <w:t xml:space="preserve"> </w:t>
      </w:r>
      <w:r w:rsidR="00ED1632" w:rsidRPr="00DD4A6E">
        <w:rPr>
          <w:rFonts w:cs="2  Badr" w:hint="cs"/>
          <w:rtl/>
        </w:rPr>
        <w:t>دو احتمال است</w:t>
      </w:r>
      <w:r w:rsidR="00417539" w:rsidRPr="00DD4A6E">
        <w:rPr>
          <w:rFonts w:cs="2  Badr" w:hint="cs"/>
          <w:rtl/>
        </w:rPr>
        <w:t>:</w:t>
      </w:r>
    </w:p>
    <w:p w:rsidR="00417539" w:rsidRPr="00DD4A6E" w:rsidRDefault="00F33399" w:rsidP="00F33399">
      <w:pPr>
        <w:pStyle w:val="ListParagraph"/>
        <w:numPr>
          <w:ilvl w:val="0"/>
          <w:numId w:val="45"/>
        </w:numPr>
        <w:rPr>
          <w:rFonts w:cs="2  Badr"/>
        </w:rPr>
      </w:pPr>
      <w:r w:rsidRPr="00DD4A6E">
        <w:rPr>
          <w:rFonts w:cs="2  Badr" w:hint="cs"/>
          <w:rtl/>
        </w:rPr>
        <w:t>«</w:t>
      </w:r>
      <w:r w:rsidRPr="00DD4A6E">
        <w:rPr>
          <w:rFonts w:cs="2  Badr" w:hint="eastAsia"/>
          <w:b/>
          <w:bCs/>
          <w:rtl/>
        </w:rPr>
        <w:t>فَهَلْ</w:t>
      </w:r>
      <w:r w:rsidRPr="00DD4A6E">
        <w:rPr>
          <w:rFonts w:cs="2  Badr"/>
          <w:b/>
          <w:bCs/>
          <w:rtl/>
        </w:rPr>
        <w:t xml:space="preserve"> </w:t>
      </w:r>
      <w:r w:rsidRPr="00DD4A6E">
        <w:rPr>
          <w:rFonts w:cs="2  Badr" w:hint="eastAsia"/>
          <w:b/>
          <w:bCs/>
          <w:rtl/>
        </w:rPr>
        <w:t>لِي</w:t>
      </w:r>
      <w:r w:rsidRPr="00DD4A6E">
        <w:rPr>
          <w:rFonts w:cs="2  Badr"/>
          <w:b/>
          <w:bCs/>
          <w:rtl/>
        </w:rPr>
        <w:t xml:space="preserve"> </w:t>
      </w:r>
      <w:r w:rsidRPr="00DD4A6E">
        <w:rPr>
          <w:rFonts w:cs="2  Badr" w:hint="eastAsia"/>
          <w:b/>
          <w:bCs/>
          <w:rtl/>
        </w:rPr>
        <w:t>فِي</w:t>
      </w:r>
      <w:r w:rsidRPr="00DD4A6E">
        <w:rPr>
          <w:rFonts w:cs="2  Badr"/>
          <w:b/>
          <w:bCs/>
          <w:rtl/>
        </w:rPr>
        <w:t xml:space="preserve"> </w:t>
      </w:r>
      <w:r w:rsidRPr="00DD4A6E">
        <w:rPr>
          <w:rFonts w:cs="2  Badr" w:hint="eastAsia"/>
          <w:b/>
          <w:bCs/>
          <w:rtl/>
        </w:rPr>
        <w:t>شَيْ‏ءٍ</w:t>
      </w:r>
      <w:r w:rsidRPr="00DD4A6E">
        <w:rPr>
          <w:rFonts w:cs="2  Badr"/>
          <w:b/>
          <w:bCs/>
          <w:rtl/>
        </w:rPr>
        <w:t xml:space="preserve"> </w:t>
      </w:r>
      <w:r w:rsidRPr="00DD4A6E">
        <w:rPr>
          <w:rFonts w:cs="2  Badr" w:hint="eastAsia"/>
          <w:b/>
          <w:bCs/>
          <w:rtl/>
        </w:rPr>
        <w:t>مِنْ</w:t>
      </w:r>
      <w:r w:rsidRPr="00DD4A6E">
        <w:rPr>
          <w:rFonts w:cs="2  Badr"/>
          <w:b/>
          <w:bCs/>
          <w:rtl/>
        </w:rPr>
        <w:t xml:space="preserve"> </w:t>
      </w:r>
      <w:r w:rsidRPr="00DD4A6E">
        <w:rPr>
          <w:rFonts w:cs="2  Badr" w:hint="eastAsia"/>
          <w:b/>
          <w:bCs/>
          <w:rtl/>
        </w:rPr>
        <w:t>ذَلِكَ</w:t>
      </w:r>
      <w:r w:rsidRPr="00DD4A6E">
        <w:rPr>
          <w:rFonts w:cs="2  Badr"/>
          <w:b/>
          <w:bCs/>
          <w:rtl/>
        </w:rPr>
        <w:t xml:space="preserve"> </w:t>
      </w:r>
      <w:r w:rsidRPr="00DD4A6E">
        <w:rPr>
          <w:rFonts w:cs="2  Badr" w:hint="eastAsia"/>
          <w:b/>
          <w:bCs/>
          <w:rtl/>
        </w:rPr>
        <w:t>مَخْرَجٌ</w:t>
      </w:r>
      <w:r w:rsidRPr="00DD4A6E">
        <w:rPr>
          <w:rFonts w:cs="2  Badr" w:hint="cs"/>
          <w:b/>
          <w:bCs/>
          <w:rtl/>
        </w:rPr>
        <w:t>»</w:t>
      </w:r>
      <w:r w:rsidR="00DD4A6E">
        <w:rPr>
          <w:rFonts w:cs="2  Badr" w:hint="cs"/>
          <w:rtl/>
        </w:rPr>
        <w:t xml:space="preserve"> </w:t>
      </w:r>
      <w:r w:rsidR="00ED1632" w:rsidRPr="00DD4A6E">
        <w:rPr>
          <w:rFonts w:cs="2  Badr" w:hint="cs"/>
          <w:rtl/>
        </w:rPr>
        <w:t xml:space="preserve">يعني </w:t>
      </w:r>
      <w:r w:rsidR="00ED1632" w:rsidRPr="00DD4A6E">
        <w:rPr>
          <w:rFonts w:cs="2  Badr" w:hint="cs"/>
          <w:b/>
          <w:bCs/>
          <w:rtl/>
        </w:rPr>
        <w:t>مخرجٌ من تبعات هذا الذنب</w:t>
      </w:r>
      <w:r w:rsidR="003E6C80" w:rsidRPr="00DD4A6E">
        <w:rPr>
          <w:rFonts w:cs="2  Badr" w:hint="cs"/>
          <w:rtl/>
        </w:rPr>
        <w:t>.</w:t>
      </w:r>
    </w:p>
    <w:p w:rsidR="00EA1F0A" w:rsidRPr="000A6262" w:rsidRDefault="00ED1632" w:rsidP="00417539">
      <w:pPr>
        <w:pStyle w:val="ListParagraph"/>
        <w:numPr>
          <w:ilvl w:val="0"/>
          <w:numId w:val="45"/>
        </w:numPr>
        <w:rPr>
          <w:rFonts w:cs="2  Badr"/>
        </w:rPr>
      </w:pPr>
      <w:r w:rsidRPr="00DD4A6E">
        <w:rPr>
          <w:rFonts w:cs="2  Badr" w:hint="cs"/>
          <w:b/>
          <w:bCs/>
          <w:rtl/>
        </w:rPr>
        <w:t>مخرجٌ من هذا المضيغ المعيش</w:t>
      </w:r>
      <w:r w:rsidR="00417539" w:rsidRPr="00DD4A6E">
        <w:rPr>
          <w:rFonts w:cs="2  Badr" w:hint="cs"/>
          <w:b/>
          <w:bCs/>
          <w:rtl/>
        </w:rPr>
        <w:t>ة</w:t>
      </w:r>
      <w:r w:rsidRPr="000A6262">
        <w:rPr>
          <w:rFonts w:cs="2  Badr" w:hint="cs"/>
          <w:rtl/>
        </w:rPr>
        <w:t xml:space="preserve"> يعني مضيغه دنيوي و كاري كه پيدا كرده </w:t>
      </w:r>
      <w:r w:rsidR="00417539" w:rsidRPr="000A6262">
        <w:rPr>
          <w:rFonts w:cs="2  Badr" w:hint="cs"/>
          <w:rtl/>
        </w:rPr>
        <w:t>است و</w:t>
      </w:r>
      <w:r w:rsidRPr="000A6262">
        <w:rPr>
          <w:rFonts w:cs="2  Badr" w:hint="cs"/>
          <w:rtl/>
        </w:rPr>
        <w:t xml:space="preserve"> درآمد</w:t>
      </w:r>
      <w:r w:rsidR="00417539" w:rsidRPr="000A6262">
        <w:rPr>
          <w:rFonts w:cs="2  Badr" w:hint="cs"/>
          <w:rtl/>
        </w:rPr>
        <w:t>ی</w:t>
      </w:r>
      <w:r w:rsidRPr="000A6262">
        <w:rPr>
          <w:rFonts w:cs="2  Badr" w:hint="cs"/>
          <w:rtl/>
        </w:rPr>
        <w:t xml:space="preserve"> ندارد</w:t>
      </w:r>
      <w:r w:rsidR="00417539" w:rsidRPr="000A6262">
        <w:rPr>
          <w:rFonts w:cs="2  Badr" w:hint="cs"/>
          <w:rtl/>
        </w:rPr>
        <w:t>.</w:t>
      </w:r>
    </w:p>
    <w:p w:rsidR="00BA379B" w:rsidRPr="000A6262" w:rsidRDefault="00ED1632" w:rsidP="00DD4A6E">
      <w:pPr>
        <w:ind w:left="644" w:firstLine="0"/>
        <w:rPr>
          <w:rtl/>
        </w:rPr>
      </w:pPr>
      <w:r w:rsidRPr="000A6262">
        <w:rPr>
          <w:rFonts w:hint="cs"/>
          <w:rtl/>
        </w:rPr>
        <w:t>ممكن است ا</w:t>
      </w:r>
      <w:r w:rsidR="004C0E35" w:rsidRPr="000A6262">
        <w:rPr>
          <w:rFonts w:hint="cs"/>
          <w:rtl/>
        </w:rPr>
        <w:t>حتمال</w:t>
      </w:r>
      <w:r w:rsidRPr="000A6262">
        <w:rPr>
          <w:rFonts w:hint="cs"/>
          <w:rtl/>
        </w:rPr>
        <w:t xml:space="preserve"> دوم</w:t>
      </w:r>
      <w:r w:rsidR="004C0E35" w:rsidRPr="000A6262">
        <w:rPr>
          <w:rFonts w:hint="cs"/>
          <w:rtl/>
        </w:rPr>
        <w:t xml:space="preserve"> هم باشد اما آنچ</w:t>
      </w:r>
      <w:r w:rsidRPr="000A6262">
        <w:rPr>
          <w:rFonts w:hint="cs"/>
          <w:rtl/>
        </w:rPr>
        <w:t xml:space="preserve">ه </w:t>
      </w:r>
      <w:r w:rsidR="004C0E35" w:rsidRPr="000A6262">
        <w:rPr>
          <w:rFonts w:hint="cs"/>
          <w:rtl/>
        </w:rPr>
        <w:t xml:space="preserve">احتمال </w:t>
      </w:r>
      <w:r w:rsidRPr="000A6262">
        <w:rPr>
          <w:rFonts w:hint="cs"/>
          <w:rtl/>
        </w:rPr>
        <w:t>اول را تقويت مي</w:t>
      </w:r>
      <w:r w:rsidR="004C0E35" w:rsidRPr="000A6262">
        <w:rPr>
          <w:rtl/>
        </w:rPr>
        <w:softHyphen/>
      </w:r>
      <w:r w:rsidRPr="000A6262">
        <w:rPr>
          <w:rFonts w:hint="cs"/>
          <w:rtl/>
        </w:rPr>
        <w:t xml:space="preserve">كند و </w:t>
      </w:r>
      <w:r w:rsidR="0093624E">
        <w:rPr>
          <w:rFonts w:hint="eastAsia"/>
          <w:rtl/>
        </w:rPr>
        <w:t>نم</w:t>
      </w:r>
      <w:r w:rsidR="0093624E">
        <w:rPr>
          <w:rFonts w:hint="cs"/>
          <w:rtl/>
        </w:rPr>
        <w:t>ی‌</w:t>
      </w:r>
      <w:r w:rsidR="0093624E">
        <w:rPr>
          <w:rFonts w:hint="eastAsia"/>
          <w:rtl/>
        </w:rPr>
        <w:t>توان</w:t>
      </w:r>
      <w:r w:rsidRPr="000A6262">
        <w:rPr>
          <w:rFonts w:hint="cs"/>
          <w:rtl/>
        </w:rPr>
        <w:t xml:space="preserve"> آن را كنار گذا</w:t>
      </w:r>
      <w:r w:rsidR="004C0E35" w:rsidRPr="000A6262">
        <w:rPr>
          <w:rFonts w:hint="cs"/>
          <w:rtl/>
        </w:rPr>
        <w:t>شت</w:t>
      </w:r>
      <w:r w:rsidRPr="000A6262">
        <w:rPr>
          <w:rFonts w:hint="cs"/>
          <w:rtl/>
        </w:rPr>
        <w:t xml:space="preserve"> اين است كه </w:t>
      </w:r>
      <w:r w:rsidR="00BA379B" w:rsidRPr="000A6262">
        <w:rPr>
          <w:rFonts w:hint="cs"/>
          <w:b/>
          <w:bCs/>
          <w:rtl/>
        </w:rPr>
        <w:t xml:space="preserve">وَ قَدْ تُبْتُ إِلَى اللَّهِ عَزَّ وَ جَلَّ </w:t>
      </w:r>
      <w:r w:rsidRPr="000A6262">
        <w:rPr>
          <w:rFonts w:hint="cs"/>
          <w:rtl/>
        </w:rPr>
        <w:t>دارد و</w:t>
      </w:r>
      <w:r w:rsidR="00BA379B" w:rsidRPr="000A6262">
        <w:rPr>
          <w:rFonts w:hint="cs"/>
          <w:rtl/>
        </w:rPr>
        <w:t xml:space="preserve"> عبارت </w:t>
      </w:r>
      <w:r w:rsidR="00DD4A6E" w:rsidRPr="00DD4A6E">
        <w:rPr>
          <w:rFonts w:hint="cs"/>
          <w:b/>
          <w:bCs/>
          <w:rtl/>
        </w:rPr>
        <w:t>«</w:t>
      </w:r>
      <w:r w:rsidR="00DD4A6E" w:rsidRPr="00DD4A6E">
        <w:rPr>
          <w:rFonts w:hint="eastAsia"/>
          <w:b/>
          <w:bCs/>
          <w:rtl/>
        </w:rPr>
        <w:t>هَلْ</w:t>
      </w:r>
      <w:r w:rsidR="00DD4A6E" w:rsidRPr="00DD4A6E">
        <w:rPr>
          <w:b/>
          <w:bCs/>
          <w:rtl/>
        </w:rPr>
        <w:t xml:space="preserve"> </w:t>
      </w:r>
      <w:r w:rsidR="00DD4A6E" w:rsidRPr="00DD4A6E">
        <w:rPr>
          <w:rFonts w:hint="eastAsia"/>
          <w:b/>
          <w:bCs/>
          <w:rtl/>
        </w:rPr>
        <w:t>لِي</w:t>
      </w:r>
      <w:r w:rsidR="00DD4A6E" w:rsidRPr="00DD4A6E">
        <w:rPr>
          <w:b/>
          <w:bCs/>
          <w:rtl/>
        </w:rPr>
        <w:t xml:space="preserve"> </w:t>
      </w:r>
      <w:r w:rsidR="00DD4A6E" w:rsidRPr="00DD4A6E">
        <w:rPr>
          <w:rFonts w:hint="eastAsia"/>
          <w:b/>
          <w:bCs/>
          <w:rtl/>
        </w:rPr>
        <w:t>فِي</w:t>
      </w:r>
      <w:r w:rsidR="00DD4A6E" w:rsidRPr="00DD4A6E">
        <w:rPr>
          <w:b/>
          <w:bCs/>
          <w:rtl/>
        </w:rPr>
        <w:t xml:space="preserve"> </w:t>
      </w:r>
      <w:r w:rsidR="00DD4A6E" w:rsidRPr="00DD4A6E">
        <w:rPr>
          <w:rFonts w:hint="eastAsia"/>
          <w:b/>
          <w:bCs/>
          <w:rtl/>
        </w:rPr>
        <w:t>شَيْ‏ءٍ</w:t>
      </w:r>
      <w:r w:rsidR="00DD4A6E" w:rsidRPr="00DD4A6E">
        <w:rPr>
          <w:b/>
          <w:bCs/>
          <w:rtl/>
        </w:rPr>
        <w:t xml:space="preserve"> </w:t>
      </w:r>
      <w:r w:rsidR="00DD4A6E" w:rsidRPr="00DD4A6E">
        <w:rPr>
          <w:rFonts w:hint="eastAsia"/>
          <w:b/>
          <w:bCs/>
          <w:rtl/>
        </w:rPr>
        <w:t>مِنْ</w:t>
      </w:r>
      <w:r w:rsidR="00DD4A6E" w:rsidRPr="00DD4A6E">
        <w:rPr>
          <w:b/>
          <w:bCs/>
          <w:rtl/>
        </w:rPr>
        <w:t xml:space="preserve"> </w:t>
      </w:r>
      <w:r w:rsidR="00DD4A6E" w:rsidRPr="00DD4A6E">
        <w:rPr>
          <w:rFonts w:hint="eastAsia"/>
          <w:b/>
          <w:bCs/>
          <w:rtl/>
        </w:rPr>
        <w:t>ذَلِكَ</w:t>
      </w:r>
      <w:r w:rsidR="00DD4A6E" w:rsidRPr="00DD4A6E">
        <w:rPr>
          <w:b/>
          <w:bCs/>
          <w:rtl/>
        </w:rPr>
        <w:t xml:space="preserve"> </w:t>
      </w:r>
      <w:r w:rsidR="00DD4A6E" w:rsidRPr="00DD4A6E">
        <w:rPr>
          <w:rFonts w:hint="eastAsia"/>
          <w:b/>
          <w:bCs/>
          <w:rtl/>
        </w:rPr>
        <w:t>مَخْرَجٌ»</w:t>
      </w:r>
      <w:r w:rsidR="00DD4A6E" w:rsidRPr="00DD4A6E">
        <w:rPr>
          <w:b/>
          <w:bCs/>
          <w:rtl/>
        </w:rPr>
        <w:t xml:space="preserve"> </w:t>
      </w:r>
      <w:r w:rsidRPr="000A6262">
        <w:rPr>
          <w:rFonts w:hint="cs"/>
          <w:rtl/>
        </w:rPr>
        <w:t xml:space="preserve">به دنبال </w:t>
      </w:r>
      <w:r w:rsidR="0040403B" w:rsidRPr="000A6262">
        <w:rPr>
          <w:rFonts w:hint="cs"/>
          <w:rtl/>
        </w:rPr>
        <w:t>توبه</w:t>
      </w:r>
      <w:r w:rsidRPr="000A6262">
        <w:rPr>
          <w:rFonts w:hint="cs"/>
          <w:rtl/>
        </w:rPr>
        <w:t xml:space="preserve"> است</w:t>
      </w:r>
      <w:r w:rsidR="00BA379B" w:rsidRPr="000A6262">
        <w:rPr>
          <w:rFonts w:hint="cs"/>
          <w:rtl/>
        </w:rPr>
        <w:t>. لذا</w:t>
      </w:r>
      <w:r w:rsidRPr="000A6262">
        <w:rPr>
          <w:rFonts w:hint="cs"/>
          <w:rtl/>
        </w:rPr>
        <w:t xml:space="preserve"> اين احتمال هم هست نمي</w:t>
      </w:r>
      <w:r w:rsidR="00BA379B" w:rsidRPr="000A6262">
        <w:rPr>
          <w:rtl/>
        </w:rPr>
        <w:softHyphen/>
      </w:r>
      <w:r w:rsidRPr="000A6262">
        <w:rPr>
          <w:rFonts w:hint="cs"/>
          <w:rtl/>
        </w:rPr>
        <w:t xml:space="preserve">شود گفت متعيِّن </w:t>
      </w:r>
      <w:r w:rsidR="00BA379B" w:rsidRPr="000A6262">
        <w:rPr>
          <w:rFonts w:hint="cs"/>
          <w:rtl/>
        </w:rPr>
        <w:t xml:space="preserve">در کدام </w:t>
      </w:r>
      <w:r w:rsidRPr="000A6262">
        <w:rPr>
          <w:rFonts w:hint="cs"/>
          <w:rtl/>
        </w:rPr>
        <w:t>احتمال</w:t>
      </w:r>
      <w:r w:rsidR="00BA379B" w:rsidRPr="000A6262">
        <w:rPr>
          <w:rFonts w:hint="cs"/>
          <w:rtl/>
        </w:rPr>
        <w:t xml:space="preserve"> است.</w:t>
      </w:r>
    </w:p>
    <w:p w:rsidR="00980D31" w:rsidRPr="000A6262" w:rsidRDefault="0040403B" w:rsidP="00F25C18">
      <w:pPr>
        <w:pStyle w:val="ListParagraph"/>
        <w:numPr>
          <w:ilvl w:val="0"/>
          <w:numId w:val="44"/>
        </w:numPr>
        <w:rPr>
          <w:rFonts w:cs="2  Badr"/>
          <w:rtl/>
        </w:rPr>
      </w:pPr>
      <w:r w:rsidRPr="000A6262">
        <w:rPr>
          <w:rFonts w:cs="2  Badr" w:hint="cs"/>
          <w:rtl/>
        </w:rPr>
        <w:t>نكته دوم</w:t>
      </w:r>
      <w:r w:rsidR="00ED1632" w:rsidRPr="000A6262">
        <w:rPr>
          <w:rFonts w:cs="2  Badr" w:hint="cs"/>
          <w:rtl/>
        </w:rPr>
        <w:t xml:space="preserve"> اينكه در روايت ديگري دارد كه </w:t>
      </w:r>
      <w:r w:rsidRPr="000A6262">
        <w:rPr>
          <w:rFonts w:cs="2  Badr" w:hint="cs"/>
          <w:b/>
          <w:bCs/>
          <w:rtl/>
        </w:rPr>
        <w:t>«تَوْبَةَ السَّاحِرِ أَنْ يَحُلَّ وَ لَا يَعْقِدَ</w:t>
      </w:r>
      <w:r w:rsidRPr="000A6262">
        <w:rPr>
          <w:rStyle w:val="FootnoteReference"/>
          <w:rFonts w:cs="2  Badr"/>
          <w:b/>
          <w:bCs/>
          <w:rtl/>
        </w:rPr>
        <w:footnoteReference w:id="2"/>
      </w:r>
      <w:r w:rsidRPr="000A6262">
        <w:rPr>
          <w:rFonts w:cs="2  Badr" w:hint="cs"/>
          <w:b/>
          <w:bCs/>
          <w:rtl/>
        </w:rPr>
        <w:t>»</w:t>
      </w:r>
      <w:r w:rsidR="003E6C80" w:rsidRPr="000A6262">
        <w:rPr>
          <w:rFonts w:cs="2  Badr" w:hint="cs"/>
          <w:rtl/>
        </w:rPr>
        <w:t>.</w:t>
      </w:r>
      <w:r w:rsidRPr="000A6262">
        <w:rPr>
          <w:rFonts w:cs="2  Badr" w:hint="cs"/>
          <w:rtl/>
        </w:rPr>
        <w:t xml:space="preserve"> </w:t>
      </w:r>
      <w:r w:rsidR="00ED1632" w:rsidRPr="000A6262">
        <w:rPr>
          <w:rFonts w:cs="2  Badr" w:hint="cs"/>
          <w:rtl/>
        </w:rPr>
        <w:t>اين شاهد بيروني مي</w:t>
      </w:r>
      <w:r w:rsidRPr="000A6262">
        <w:rPr>
          <w:rFonts w:cs="2  Badr"/>
          <w:rtl/>
        </w:rPr>
        <w:softHyphen/>
      </w:r>
      <w:r w:rsidR="00ED1632" w:rsidRPr="000A6262">
        <w:rPr>
          <w:rFonts w:cs="2  Badr" w:hint="cs"/>
          <w:rtl/>
        </w:rPr>
        <w:t xml:space="preserve">شود كه </w:t>
      </w:r>
      <w:r w:rsidR="00F25C18" w:rsidRPr="00DD4A6E">
        <w:rPr>
          <w:rFonts w:cs="2  Badr" w:hint="cs"/>
          <w:b/>
          <w:bCs/>
          <w:rtl/>
        </w:rPr>
        <w:t>«</w:t>
      </w:r>
      <w:r w:rsidR="00F25C18" w:rsidRPr="00DD4A6E">
        <w:rPr>
          <w:rFonts w:cs="2  Badr" w:hint="eastAsia"/>
          <w:b/>
          <w:bCs/>
          <w:rtl/>
        </w:rPr>
        <w:t>هَلْ</w:t>
      </w:r>
      <w:r w:rsidR="00F25C18" w:rsidRPr="00DD4A6E">
        <w:rPr>
          <w:rFonts w:cs="2  Badr"/>
          <w:b/>
          <w:bCs/>
          <w:rtl/>
        </w:rPr>
        <w:t xml:space="preserve"> </w:t>
      </w:r>
      <w:r w:rsidR="00F25C18" w:rsidRPr="00DD4A6E">
        <w:rPr>
          <w:rFonts w:cs="2  Badr" w:hint="eastAsia"/>
          <w:b/>
          <w:bCs/>
          <w:rtl/>
        </w:rPr>
        <w:t>لِي</w:t>
      </w:r>
      <w:r w:rsidR="00F25C18" w:rsidRPr="00DD4A6E">
        <w:rPr>
          <w:rFonts w:cs="2  Badr"/>
          <w:b/>
          <w:bCs/>
          <w:rtl/>
        </w:rPr>
        <w:t xml:space="preserve"> </w:t>
      </w:r>
      <w:r w:rsidR="00F25C18" w:rsidRPr="00DD4A6E">
        <w:rPr>
          <w:rFonts w:cs="2  Badr" w:hint="eastAsia"/>
          <w:b/>
          <w:bCs/>
          <w:rtl/>
        </w:rPr>
        <w:t>فِي</w:t>
      </w:r>
      <w:r w:rsidR="00F25C18" w:rsidRPr="00DD4A6E">
        <w:rPr>
          <w:rFonts w:cs="2  Badr"/>
          <w:b/>
          <w:bCs/>
          <w:rtl/>
        </w:rPr>
        <w:t xml:space="preserve"> </w:t>
      </w:r>
      <w:r w:rsidR="00F25C18" w:rsidRPr="00DD4A6E">
        <w:rPr>
          <w:rFonts w:cs="2  Badr" w:hint="eastAsia"/>
          <w:b/>
          <w:bCs/>
          <w:rtl/>
        </w:rPr>
        <w:t>شَيْ‏ءٍ</w:t>
      </w:r>
      <w:r w:rsidR="00F25C18" w:rsidRPr="00DD4A6E">
        <w:rPr>
          <w:rFonts w:cs="2  Badr"/>
          <w:b/>
          <w:bCs/>
          <w:rtl/>
        </w:rPr>
        <w:t xml:space="preserve"> </w:t>
      </w:r>
      <w:r w:rsidR="00F25C18" w:rsidRPr="00DD4A6E">
        <w:rPr>
          <w:rFonts w:cs="2  Badr" w:hint="eastAsia"/>
          <w:b/>
          <w:bCs/>
          <w:rtl/>
        </w:rPr>
        <w:t>مِنْ</w:t>
      </w:r>
      <w:r w:rsidR="00F25C18" w:rsidRPr="00DD4A6E">
        <w:rPr>
          <w:rFonts w:cs="2  Badr"/>
          <w:b/>
          <w:bCs/>
          <w:rtl/>
        </w:rPr>
        <w:t xml:space="preserve"> </w:t>
      </w:r>
      <w:r w:rsidR="00F25C18" w:rsidRPr="00DD4A6E">
        <w:rPr>
          <w:rFonts w:cs="2  Badr" w:hint="eastAsia"/>
          <w:b/>
          <w:bCs/>
          <w:rtl/>
        </w:rPr>
        <w:t>ذَلِكَ</w:t>
      </w:r>
      <w:r w:rsidR="00F25C18" w:rsidRPr="00DD4A6E">
        <w:rPr>
          <w:rFonts w:cs="2  Badr"/>
          <w:b/>
          <w:bCs/>
          <w:rtl/>
        </w:rPr>
        <w:t xml:space="preserve"> </w:t>
      </w:r>
      <w:r w:rsidR="00F25C18" w:rsidRPr="00DD4A6E">
        <w:rPr>
          <w:rFonts w:cs="2  Badr" w:hint="eastAsia"/>
          <w:b/>
          <w:bCs/>
          <w:rtl/>
        </w:rPr>
        <w:t>مَخْرَجٌ»</w:t>
      </w:r>
      <w:r w:rsidRPr="000A6262">
        <w:rPr>
          <w:rFonts w:cs="2  Badr" w:hint="cs"/>
          <w:rtl/>
        </w:rPr>
        <w:t xml:space="preserve">، </w:t>
      </w:r>
      <w:r w:rsidR="00ED1632" w:rsidRPr="000A6262">
        <w:rPr>
          <w:rFonts w:cs="2  Badr" w:hint="cs"/>
          <w:rtl/>
        </w:rPr>
        <w:t>ممكن است ناظر به توبه باشد</w:t>
      </w:r>
      <w:r w:rsidRPr="000A6262">
        <w:rPr>
          <w:rFonts w:cs="2  Badr" w:hint="cs"/>
          <w:rtl/>
        </w:rPr>
        <w:t>.</w:t>
      </w:r>
      <w:r w:rsidR="00ED1632" w:rsidRPr="000A6262">
        <w:rPr>
          <w:rFonts w:cs="2  Badr" w:hint="cs"/>
          <w:rtl/>
        </w:rPr>
        <w:t xml:space="preserve"> بنابراين در درون اي</w:t>
      </w:r>
      <w:r w:rsidRPr="000A6262">
        <w:rPr>
          <w:rFonts w:cs="2  Badr" w:hint="cs"/>
          <w:rtl/>
        </w:rPr>
        <w:t>ن روايت، تعیّ</w:t>
      </w:r>
      <w:r w:rsidR="00ED1632" w:rsidRPr="000A6262">
        <w:rPr>
          <w:rFonts w:cs="2  Badr" w:hint="cs"/>
          <w:rtl/>
        </w:rPr>
        <w:t>ن آن احتمال دشوار است</w:t>
      </w:r>
      <w:r w:rsidRPr="000A6262">
        <w:rPr>
          <w:rFonts w:cs="2  Badr" w:hint="cs"/>
          <w:rtl/>
        </w:rPr>
        <w:t>.</w:t>
      </w:r>
    </w:p>
    <w:p w:rsidR="00C70D44" w:rsidRPr="000A6262" w:rsidRDefault="00C70D44" w:rsidP="00AC60BB">
      <w:pPr>
        <w:pStyle w:val="2"/>
        <w:rPr>
          <w:rtl/>
        </w:rPr>
      </w:pPr>
      <w:bookmarkStart w:id="4" w:name="_Toc401129154"/>
      <w:r w:rsidRPr="000A6262">
        <w:rPr>
          <w:rFonts w:hint="cs"/>
          <w:rtl/>
        </w:rPr>
        <w:t>فرض احتمال دوم</w:t>
      </w:r>
      <w:bookmarkEnd w:id="4"/>
    </w:p>
    <w:p w:rsidR="00ED1632" w:rsidRPr="000A6262" w:rsidRDefault="00ED1632" w:rsidP="00C0279A">
      <w:pPr>
        <w:rPr>
          <w:rtl/>
          <w:lang w:bidi="ar-SA"/>
        </w:rPr>
      </w:pPr>
      <w:r w:rsidRPr="000A6262">
        <w:rPr>
          <w:rFonts w:hint="cs"/>
          <w:rtl/>
        </w:rPr>
        <w:t>اما فرض مي</w:t>
      </w:r>
      <w:r w:rsidR="00C70D44" w:rsidRPr="000A6262">
        <w:rPr>
          <w:rtl/>
        </w:rPr>
        <w:softHyphen/>
      </w:r>
      <w:r w:rsidRPr="000A6262">
        <w:rPr>
          <w:rFonts w:hint="cs"/>
          <w:rtl/>
        </w:rPr>
        <w:t>گيريم كه حتي اگر اين احتمال هم باشد</w:t>
      </w:r>
      <w:r w:rsidR="00C70D44" w:rsidRPr="000A6262">
        <w:rPr>
          <w:rFonts w:hint="cs"/>
          <w:rtl/>
        </w:rPr>
        <w:t>،</w:t>
      </w:r>
      <w:r w:rsidRPr="000A6262">
        <w:rPr>
          <w:rFonts w:hint="cs"/>
          <w:rtl/>
        </w:rPr>
        <w:t xml:space="preserve"> </w:t>
      </w:r>
      <w:r w:rsidR="00C70D44" w:rsidRPr="000A6262">
        <w:rPr>
          <w:rFonts w:hint="cs"/>
          <w:rtl/>
        </w:rPr>
        <w:t>سائل مي</w:t>
      </w:r>
      <w:r w:rsidR="00C70D44" w:rsidRPr="000A6262">
        <w:rPr>
          <w:rtl/>
        </w:rPr>
        <w:softHyphen/>
      </w:r>
      <w:r w:rsidRPr="000A6262">
        <w:rPr>
          <w:rFonts w:hint="cs"/>
          <w:rtl/>
        </w:rPr>
        <w:t xml:space="preserve">گويد زندگي من </w:t>
      </w:r>
      <w:r w:rsidR="00C70D44" w:rsidRPr="000A6262">
        <w:rPr>
          <w:rFonts w:hint="cs"/>
          <w:rtl/>
        </w:rPr>
        <w:t>مختل مي</w:t>
      </w:r>
      <w:r w:rsidR="00C70D44" w:rsidRPr="000A6262">
        <w:rPr>
          <w:rtl/>
        </w:rPr>
        <w:softHyphen/>
      </w:r>
      <w:r w:rsidRPr="000A6262">
        <w:rPr>
          <w:rFonts w:hint="cs"/>
          <w:rtl/>
        </w:rPr>
        <w:t>شود چ</w:t>
      </w:r>
      <w:r w:rsidR="00C70D44" w:rsidRPr="000A6262">
        <w:rPr>
          <w:rFonts w:hint="cs"/>
          <w:rtl/>
        </w:rPr>
        <w:t>ه</w:t>
      </w:r>
      <w:r w:rsidRPr="000A6262">
        <w:rPr>
          <w:rFonts w:hint="cs"/>
          <w:rtl/>
        </w:rPr>
        <w:t xml:space="preserve"> كنم؟ </w:t>
      </w:r>
      <w:r w:rsidR="00AC60BB" w:rsidRPr="000A6262">
        <w:rPr>
          <w:rFonts w:hint="cs"/>
          <w:rtl/>
        </w:rPr>
        <w:t xml:space="preserve">لذا لازم نيست جواب </w:t>
      </w:r>
      <w:r w:rsidRPr="000A6262">
        <w:rPr>
          <w:rFonts w:hint="cs"/>
          <w:rtl/>
        </w:rPr>
        <w:t>حضرت معطوف به سحر باشد يعني جايز است سحر كن</w:t>
      </w:r>
      <w:r w:rsidR="00AC60BB" w:rsidRPr="000A6262">
        <w:rPr>
          <w:rFonts w:hint="cs"/>
          <w:rtl/>
        </w:rPr>
        <w:t>د بلکه</w:t>
      </w:r>
      <w:r w:rsidRPr="000A6262">
        <w:rPr>
          <w:rFonts w:hint="cs"/>
          <w:rtl/>
        </w:rPr>
        <w:t xml:space="preserve"> ممكن است جواب حضرت ناظر به اين باشد كه برو از راه</w:t>
      </w:r>
      <w:r w:rsidR="00AC60BB" w:rsidRPr="000A6262">
        <w:rPr>
          <w:rtl/>
        </w:rPr>
        <w:softHyphen/>
      </w:r>
      <w:r w:rsidRPr="000A6262">
        <w:rPr>
          <w:rFonts w:hint="cs"/>
          <w:rtl/>
        </w:rPr>
        <w:t>هاي ديگر يعني ذكر و دعا و</w:t>
      </w:r>
      <w:r w:rsidR="00AC60BB" w:rsidRPr="000A6262">
        <w:rPr>
          <w:rFonts w:hint="cs"/>
          <w:rtl/>
        </w:rPr>
        <w:t>...</w:t>
      </w:r>
      <w:r w:rsidRPr="000A6262">
        <w:rPr>
          <w:rFonts w:hint="cs"/>
          <w:rtl/>
        </w:rPr>
        <w:t xml:space="preserve"> </w:t>
      </w:r>
      <w:r w:rsidR="00AC60BB" w:rsidRPr="000A6262">
        <w:rPr>
          <w:rFonts w:hint="cs"/>
          <w:rtl/>
        </w:rPr>
        <w:t xml:space="preserve">یعنی </w:t>
      </w:r>
      <w:r w:rsidRPr="000A6262">
        <w:rPr>
          <w:rFonts w:hint="cs"/>
          <w:rtl/>
        </w:rPr>
        <w:t>از راه</w:t>
      </w:r>
      <w:r w:rsidR="00AC60BB" w:rsidRPr="000A6262">
        <w:rPr>
          <w:rtl/>
        </w:rPr>
        <w:softHyphen/>
      </w:r>
      <w:r w:rsidRPr="000A6262">
        <w:rPr>
          <w:rFonts w:hint="cs"/>
          <w:rtl/>
        </w:rPr>
        <w:t xml:space="preserve">هاي غير سحر </w:t>
      </w:r>
      <w:r w:rsidR="00AC60BB" w:rsidRPr="000A6262">
        <w:rPr>
          <w:rFonts w:hint="cs"/>
          <w:rtl/>
        </w:rPr>
        <w:t xml:space="preserve">ابطال سحر کن. </w:t>
      </w:r>
      <w:r w:rsidRPr="000A6262">
        <w:rPr>
          <w:rFonts w:hint="cs"/>
          <w:rtl/>
        </w:rPr>
        <w:t xml:space="preserve">آن احتمال در صورتي در اينجا نقشي داشت </w:t>
      </w:r>
      <w:r w:rsidR="00AC60BB" w:rsidRPr="000A6262">
        <w:rPr>
          <w:rFonts w:hint="cs"/>
          <w:rtl/>
        </w:rPr>
        <w:t xml:space="preserve">و </w:t>
      </w:r>
      <w:r w:rsidRPr="000A6262">
        <w:rPr>
          <w:rFonts w:hint="cs"/>
          <w:rtl/>
        </w:rPr>
        <w:lastRenderedPageBreak/>
        <w:t xml:space="preserve">تعيين كننده </w:t>
      </w:r>
      <w:r w:rsidR="00AC60BB" w:rsidRPr="000A6262">
        <w:rPr>
          <w:rFonts w:hint="cs"/>
          <w:rtl/>
        </w:rPr>
        <w:t xml:space="preserve">بود </w:t>
      </w:r>
      <w:r w:rsidRPr="000A6262">
        <w:rPr>
          <w:rFonts w:hint="cs"/>
          <w:rtl/>
        </w:rPr>
        <w:t xml:space="preserve">كه بگوييم حل يعني به </w:t>
      </w:r>
      <w:r w:rsidR="00AC60BB" w:rsidRPr="000A6262">
        <w:rPr>
          <w:rFonts w:hint="cs"/>
          <w:rtl/>
        </w:rPr>
        <w:t xml:space="preserve">حل </w:t>
      </w:r>
      <w:r w:rsidRPr="000A6262">
        <w:rPr>
          <w:rFonts w:hint="cs"/>
          <w:rtl/>
        </w:rPr>
        <w:t>سحر</w:t>
      </w:r>
      <w:r w:rsidR="00AC60BB" w:rsidRPr="000A6262">
        <w:rPr>
          <w:rFonts w:hint="cs"/>
          <w:rtl/>
        </w:rPr>
        <w:t>.</w:t>
      </w:r>
      <w:r w:rsidRPr="000A6262">
        <w:rPr>
          <w:rFonts w:hint="cs"/>
          <w:rtl/>
        </w:rPr>
        <w:t xml:space="preserve"> آن وقت </w:t>
      </w:r>
      <w:r w:rsidR="00AC60BB" w:rsidRPr="000A6262">
        <w:rPr>
          <w:rFonts w:hint="cs"/>
          <w:rtl/>
        </w:rPr>
        <w:t xml:space="preserve">مقيِّد </w:t>
      </w:r>
      <w:r w:rsidRPr="000A6262">
        <w:rPr>
          <w:rFonts w:hint="cs"/>
          <w:rtl/>
        </w:rPr>
        <w:t>مي</w:t>
      </w:r>
      <w:r w:rsidR="00AC60BB" w:rsidRPr="000A6262">
        <w:rPr>
          <w:rtl/>
        </w:rPr>
        <w:softHyphen/>
      </w:r>
      <w:r w:rsidR="00AC60BB" w:rsidRPr="000A6262">
        <w:rPr>
          <w:rFonts w:hint="cs"/>
          <w:rtl/>
        </w:rPr>
        <w:t>شد</w:t>
      </w:r>
      <w:r w:rsidRPr="000A6262">
        <w:rPr>
          <w:rFonts w:hint="cs"/>
          <w:rtl/>
        </w:rPr>
        <w:t xml:space="preserve">، چون حل به سحر </w:t>
      </w:r>
      <w:r w:rsidR="00C0279A" w:rsidRPr="000A6262">
        <w:rPr>
          <w:rFonts w:hint="cs"/>
          <w:rtl/>
        </w:rPr>
        <w:t>یکی از</w:t>
      </w:r>
      <w:r w:rsidRPr="000A6262">
        <w:rPr>
          <w:rFonts w:hint="cs"/>
          <w:rtl/>
        </w:rPr>
        <w:t xml:space="preserve"> مو</w:t>
      </w:r>
      <w:r w:rsidR="00C0279A" w:rsidRPr="000A6262">
        <w:rPr>
          <w:rFonts w:hint="cs"/>
          <w:rtl/>
        </w:rPr>
        <w:t>ا</w:t>
      </w:r>
      <w:r w:rsidRPr="000A6262">
        <w:rPr>
          <w:rFonts w:hint="cs"/>
          <w:rtl/>
        </w:rPr>
        <w:t>رد روايت و مقيِّد مطلقا</w:t>
      </w:r>
      <w:r w:rsidR="00C0279A" w:rsidRPr="000A6262">
        <w:rPr>
          <w:rFonts w:hint="cs"/>
          <w:rtl/>
        </w:rPr>
        <w:t>ً</w:t>
      </w:r>
      <w:r w:rsidRPr="000A6262">
        <w:rPr>
          <w:rFonts w:hint="cs"/>
          <w:rtl/>
        </w:rPr>
        <w:t xml:space="preserve"> </w:t>
      </w:r>
      <w:r w:rsidR="00C0279A" w:rsidRPr="000A6262">
        <w:rPr>
          <w:rFonts w:hint="cs"/>
          <w:rtl/>
        </w:rPr>
        <w:t>مي</w:t>
      </w:r>
      <w:r w:rsidR="00C0279A" w:rsidRPr="000A6262">
        <w:rPr>
          <w:rtl/>
        </w:rPr>
        <w:softHyphen/>
      </w:r>
      <w:r w:rsidR="00C0279A" w:rsidRPr="000A6262">
        <w:rPr>
          <w:rFonts w:hint="cs"/>
          <w:rtl/>
        </w:rPr>
        <w:t>شد</w:t>
      </w:r>
      <w:r w:rsidRPr="000A6262">
        <w:rPr>
          <w:rFonts w:hint="cs"/>
          <w:rtl/>
        </w:rPr>
        <w:t>. ولي ممكن است بگوييم س</w:t>
      </w:r>
      <w:r w:rsidR="00C0279A" w:rsidRPr="000A6262">
        <w:rPr>
          <w:rFonts w:hint="cs"/>
          <w:rtl/>
        </w:rPr>
        <w:t>ؤ</w:t>
      </w:r>
      <w:r w:rsidRPr="000A6262">
        <w:rPr>
          <w:rFonts w:hint="cs"/>
          <w:rtl/>
        </w:rPr>
        <w:t xml:space="preserve">ال راوي </w:t>
      </w:r>
      <w:r w:rsidR="00C0279A" w:rsidRPr="000A6262">
        <w:rPr>
          <w:rFonts w:hint="cs"/>
          <w:rtl/>
        </w:rPr>
        <w:t xml:space="preserve">مشورت </w:t>
      </w:r>
      <w:r w:rsidRPr="000A6262">
        <w:rPr>
          <w:rFonts w:hint="cs"/>
          <w:rtl/>
        </w:rPr>
        <w:t xml:space="preserve">از </w:t>
      </w:r>
      <w:r w:rsidR="00C0279A" w:rsidRPr="000A6262">
        <w:rPr>
          <w:rFonts w:hint="cs"/>
          <w:rtl/>
        </w:rPr>
        <w:t>امام</w:t>
      </w:r>
      <w:r w:rsidRPr="000A6262">
        <w:rPr>
          <w:rFonts w:hint="cs"/>
          <w:rtl/>
        </w:rPr>
        <w:t xml:space="preserve"> است</w:t>
      </w:r>
      <w:r w:rsidR="00C0279A" w:rsidRPr="000A6262">
        <w:rPr>
          <w:rFonts w:hint="cs"/>
          <w:rtl/>
        </w:rPr>
        <w:t>.</w:t>
      </w:r>
      <w:r w:rsidRPr="000A6262">
        <w:rPr>
          <w:rFonts w:hint="cs"/>
          <w:rtl/>
        </w:rPr>
        <w:t xml:space="preserve"> راوي مي</w:t>
      </w:r>
      <w:r w:rsidR="00C0279A" w:rsidRPr="000A6262">
        <w:rPr>
          <w:rtl/>
        </w:rPr>
        <w:softHyphen/>
      </w:r>
      <w:r w:rsidRPr="000A6262">
        <w:rPr>
          <w:rFonts w:hint="cs"/>
          <w:rtl/>
        </w:rPr>
        <w:t>گ</w:t>
      </w:r>
      <w:r w:rsidR="00C0279A" w:rsidRPr="000A6262">
        <w:rPr>
          <w:rFonts w:hint="cs"/>
          <w:rtl/>
        </w:rPr>
        <w:t>و</w:t>
      </w:r>
      <w:r w:rsidRPr="000A6262">
        <w:rPr>
          <w:rFonts w:hint="cs"/>
          <w:rtl/>
        </w:rPr>
        <w:t xml:space="preserve">يد كه زندگي من </w:t>
      </w:r>
      <w:r w:rsidR="00C0279A" w:rsidRPr="000A6262">
        <w:rPr>
          <w:rFonts w:hint="cs"/>
          <w:rtl/>
        </w:rPr>
        <w:t>مختل مي</w:t>
      </w:r>
      <w:r w:rsidR="00C0279A" w:rsidRPr="000A6262">
        <w:rPr>
          <w:rtl/>
        </w:rPr>
        <w:softHyphen/>
      </w:r>
      <w:r w:rsidRPr="000A6262">
        <w:rPr>
          <w:rFonts w:hint="cs"/>
          <w:rtl/>
        </w:rPr>
        <w:t>شود</w:t>
      </w:r>
      <w:r w:rsidR="00C0279A" w:rsidRPr="000A6262">
        <w:rPr>
          <w:rFonts w:hint="cs"/>
          <w:rtl/>
        </w:rPr>
        <w:t>،</w:t>
      </w:r>
      <w:r w:rsidRPr="000A6262">
        <w:rPr>
          <w:rFonts w:hint="cs"/>
          <w:rtl/>
        </w:rPr>
        <w:t xml:space="preserve"> من چ</w:t>
      </w:r>
      <w:r w:rsidR="00C0279A" w:rsidRPr="000A6262">
        <w:rPr>
          <w:rFonts w:hint="cs"/>
          <w:rtl/>
        </w:rPr>
        <w:t xml:space="preserve">ه كار </w:t>
      </w:r>
      <w:r w:rsidRPr="000A6262">
        <w:rPr>
          <w:rFonts w:hint="cs"/>
          <w:rtl/>
        </w:rPr>
        <w:t xml:space="preserve">كنم </w:t>
      </w:r>
      <w:r w:rsidR="00C0279A" w:rsidRPr="000A6262">
        <w:rPr>
          <w:rFonts w:hint="cs"/>
          <w:rtl/>
        </w:rPr>
        <w:t>و</w:t>
      </w:r>
      <w:r w:rsidRPr="000A6262">
        <w:rPr>
          <w:rFonts w:hint="cs"/>
          <w:rtl/>
        </w:rPr>
        <w:t xml:space="preserve"> حضرت راهنمايي</w:t>
      </w:r>
      <w:r w:rsidR="00C0279A" w:rsidRPr="000A6262">
        <w:rPr>
          <w:rtl/>
        </w:rPr>
        <w:softHyphen/>
      </w:r>
      <w:r w:rsidRPr="000A6262">
        <w:rPr>
          <w:rFonts w:hint="cs"/>
          <w:rtl/>
        </w:rPr>
        <w:t>اش مي</w:t>
      </w:r>
      <w:r w:rsidR="00C0279A" w:rsidRPr="000A6262">
        <w:rPr>
          <w:rtl/>
        </w:rPr>
        <w:softHyphen/>
      </w:r>
      <w:r w:rsidRPr="000A6262">
        <w:rPr>
          <w:rFonts w:hint="cs"/>
          <w:rtl/>
        </w:rPr>
        <w:t>كند به اين كه به دنبال حل سحر برو و از آن طريق زندگي كن</w:t>
      </w:r>
      <w:r w:rsidR="00C0279A" w:rsidRPr="000A6262">
        <w:rPr>
          <w:rFonts w:hint="cs"/>
          <w:rtl/>
        </w:rPr>
        <w:t>. حال</w:t>
      </w:r>
      <w:r w:rsidRPr="000A6262">
        <w:rPr>
          <w:rFonts w:hint="cs"/>
          <w:rtl/>
        </w:rPr>
        <w:t xml:space="preserve"> حل سحر به چه چيز؟ هم به سحر </w:t>
      </w:r>
      <w:r w:rsidR="00C0279A" w:rsidRPr="000A6262">
        <w:rPr>
          <w:rFonts w:hint="cs"/>
          <w:rtl/>
        </w:rPr>
        <w:t xml:space="preserve">و </w:t>
      </w:r>
      <w:r w:rsidRPr="000A6262">
        <w:rPr>
          <w:rFonts w:hint="cs"/>
          <w:rtl/>
        </w:rPr>
        <w:t>هم به غير سحر</w:t>
      </w:r>
      <w:r w:rsidR="00C0279A" w:rsidRPr="000A6262">
        <w:rPr>
          <w:rFonts w:hint="cs"/>
          <w:rtl/>
        </w:rPr>
        <w:t>.</w:t>
      </w:r>
      <w:r w:rsidRPr="000A6262">
        <w:rPr>
          <w:rFonts w:hint="cs"/>
          <w:rtl/>
        </w:rPr>
        <w:t xml:space="preserve"> اگر اين احتمال متعيّن </w:t>
      </w:r>
      <w:r w:rsidR="00C0279A" w:rsidRPr="000A6262">
        <w:rPr>
          <w:rFonts w:hint="cs"/>
          <w:rtl/>
        </w:rPr>
        <w:t>شو</w:t>
      </w:r>
      <w:r w:rsidRPr="000A6262">
        <w:rPr>
          <w:rFonts w:hint="cs"/>
          <w:rtl/>
        </w:rPr>
        <w:t xml:space="preserve">د كه حل به سحر جواب امام </w:t>
      </w:r>
      <w:r w:rsidR="00C0279A" w:rsidRPr="000A6262">
        <w:rPr>
          <w:rFonts w:hint="cs"/>
          <w:rtl/>
        </w:rPr>
        <w:t>است</w:t>
      </w:r>
      <w:r w:rsidRPr="000A6262">
        <w:rPr>
          <w:rFonts w:hint="cs"/>
          <w:rtl/>
        </w:rPr>
        <w:t xml:space="preserve"> آن </w:t>
      </w:r>
      <w:r w:rsidR="00C0279A" w:rsidRPr="000A6262">
        <w:rPr>
          <w:rFonts w:hint="cs"/>
          <w:rtl/>
        </w:rPr>
        <w:t>مقيِّد مي</w:t>
      </w:r>
      <w:r w:rsidR="00C0279A" w:rsidRPr="000A6262">
        <w:rPr>
          <w:rtl/>
        </w:rPr>
        <w:softHyphen/>
      </w:r>
      <w:r w:rsidRPr="000A6262">
        <w:rPr>
          <w:rFonts w:hint="cs"/>
          <w:rtl/>
        </w:rPr>
        <w:t>شود</w:t>
      </w:r>
      <w:r w:rsidR="00C0279A" w:rsidRPr="000A6262">
        <w:rPr>
          <w:rFonts w:hint="cs"/>
          <w:rtl/>
        </w:rPr>
        <w:t xml:space="preserve"> که</w:t>
      </w:r>
      <w:r w:rsidRPr="000A6262">
        <w:rPr>
          <w:rFonts w:hint="cs"/>
          <w:rtl/>
        </w:rPr>
        <w:t xml:space="preserve"> اين خيلي خوب بود</w:t>
      </w:r>
      <w:r w:rsidR="000D0E78">
        <w:rPr>
          <w:rFonts w:hint="eastAsia"/>
          <w:rtl/>
        </w:rPr>
        <w:t>؛</w:t>
      </w:r>
      <w:r w:rsidR="000D0E78">
        <w:rPr>
          <w:rtl/>
        </w:rPr>
        <w:t xml:space="preserve"> </w:t>
      </w:r>
      <w:r w:rsidRPr="000A6262">
        <w:rPr>
          <w:rFonts w:hint="cs"/>
          <w:rtl/>
        </w:rPr>
        <w:t>اما اين احتمال معيّن اين معنا براي حل سحر نيس</w:t>
      </w:r>
      <w:r w:rsidR="00C0279A" w:rsidRPr="000A6262">
        <w:rPr>
          <w:rFonts w:hint="cs"/>
          <w:rtl/>
        </w:rPr>
        <w:t xml:space="preserve">ت بلكه حتي اگر بگوييم او </w:t>
      </w:r>
      <w:r w:rsidRPr="000A6262">
        <w:rPr>
          <w:rFonts w:hint="cs"/>
          <w:rtl/>
        </w:rPr>
        <w:t>از امام درخواست مي</w:t>
      </w:r>
      <w:r w:rsidR="00C0279A" w:rsidRPr="000A6262">
        <w:rPr>
          <w:rtl/>
        </w:rPr>
        <w:softHyphen/>
      </w:r>
      <w:r w:rsidRPr="000A6262">
        <w:rPr>
          <w:rFonts w:hint="cs"/>
          <w:rtl/>
        </w:rPr>
        <w:t>كند كه راهي را نشان بدهد كه زندگي را بتواند ادامه د</w:t>
      </w:r>
      <w:r w:rsidR="00C0279A" w:rsidRPr="000A6262">
        <w:rPr>
          <w:rFonts w:hint="cs"/>
          <w:rtl/>
        </w:rPr>
        <w:t>هد</w:t>
      </w:r>
      <w:r w:rsidRPr="000A6262">
        <w:rPr>
          <w:rFonts w:hint="cs"/>
          <w:rtl/>
        </w:rPr>
        <w:t xml:space="preserve"> باز هم امام فرموده است كه دنبال حل برو</w:t>
      </w:r>
      <w:r w:rsidR="00C0279A" w:rsidRPr="000A6262">
        <w:rPr>
          <w:rFonts w:hint="cs"/>
          <w:rtl/>
        </w:rPr>
        <w:t>.</w:t>
      </w:r>
      <w:r w:rsidRPr="000A6262">
        <w:rPr>
          <w:rFonts w:hint="cs"/>
          <w:rtl/>
        </w:rPr>
        <w:t xml:space="preserve"> حل با چه چيز؟ هم با سحر هم با غير سحر</w:t>
      </w:r>
      <w:r w:rsidR="00C0279A" w:rsidRPr="000A6262">
        <w:rPr>
          <w:rFonts w:hint="cs"/>
          <w:rtl/>
        </w:rPr>
        <w:t>.</w:t>
      </w:r>
      <w:r w:rsidRPr="000A6262">
        <w:rPr>
          <w:rFonts w:hint="cs"/>
          <w:rtl/>
        </w:rPr>
        <w:t xml:space="preserve"> يعني باز</w:t>
      </w:r>
      <w:r w:rsidR="00C0279A" w:rsidRPr="000A6262">
        <w:rPr>
          <w:rFonts w:hint="cs"/>
          <w:rtl/>
        </w:rPr>
        <w:t xml:space="preserve"> مي</w:t>
      </w:r>
      <w:r w:rsidR="00C0279A" w:rsidRPr="000A6262">
        <w:rPr>
          <w:rtl/>
        </w:rPr>
        <w:softHyphen/>
      </w:r>
      <w:r w:rsidR="00C0279A" w:rsidRPr="000A6262">
        <w:rPr>
          <w:rFonts w:hint="cs"/>
          <w:rtl/>
        </w:rPr>
        <w:t>شود</w:t>
      </w:r>
      <w:r w:rsidRPr="000A6262">
        <w:rPr>
          <w:rFonts w:hint="cs"/>
          <w:rtl/>
        </w:rPr>
        <w:t xml:space="preserve"> به اطلاق اين تمسك كرد </w:t>
      </w:r>
      <w:r w:rsidR="00C0279A" w:rsidRPr="000A6262">
        <w:rPr>
          <w:rFonts w:hint="cs"/>
          <w:rtl/>
        </w:rPr>
        <w:t xml:space="preserve">و </w:t>
      </w:r>
      <w:r w:rsidRPr="000A6262">
        <w:rPr>
          <w:rFonts w:hint="cs"/>
          <w:rtl/>
        </w:rPr>
        <w:t>به غير سحر هم مصداق دارد</w:t>
      </w:r>
      <w:r w:rsidR="00C0279A" w:rsidRPr="000A6262">
        <w:rPr>
          <w:rFonts w:hint="cs"/>
          <w:rtl/>
        </w:rPr>
        <w:t>.</w:t>
      </w:r>
      <w:r w:rsidRPr="000A6262">
        <w:rPr>
          <w:rFonts w:hint="cs"/>
          <w:rtl/>
        </w:rPr>
        <w:t xml:space="preserve"> يعني بر</w:t>
      </w:r>
      <w:r w:rsidR="00C0279A" w:rsidRPr="000A6262">
        <w:rPr>
          <w:rFonts w:hint="cs"/>
          <w:rtl/>
        </w:rPr>
        <w:t xml:space="preserve">و دنبال اين كه با ذكر و دعا </w:t>
      </w:r>
      <w:r w:rsidR="00160D48">
        <w:rPr>
          <w:rFonts w:hint="cs"/>
          <w:rtl/>
        </w:rPr>
        <w:t>و غیره</w:t>
      </w:r>
      <w:r w:rsidR="00C0279A" w:rsidRPr="000A6262">
        <w:rPr>
          <w:rFonts w:hint="cs"/>
          <w:rtl/>
        </w:rPr>
        <w:t>.</w:t>
      </w:r>
      <w:r w:rsidRPr="000A6262">
        <w:rPr>
          <w:rFonts w:hint="cs"/>
          <w:rtl/>
        </w:rPr>
        <w:t xml:space="preserve"> كساني بوده</w:t>
      </w:r>
      <w:r w:rsidR="00C0279A" w:rsidRPr="000A6262">
        <w:rPr>
          <w:rtl/>
        </w:rPr>
        <w:softHyphen/>
      </w:r>
      <w:r w:rsidRPr="000A6262">
        <w:rPr>
          <w:rFonts w:hint="cs"/>
          <w:rtl/>
        </w:rPr>
        <w:t>اند كه ذكر و دعا و راه نشان مي</w:t>
      </w:r>
      <w:r w:rsidR="00C0279A" w:rsidRPr="000A6262">
        <w:rPr>
          <w:rtl/>
        </w:rPr>
        <w:softHyphen/>
      </w:r>
      <w:r w:rsidRPr="000A6262">
        <w:rPr>
          <w:rFonts w:hint="cs"/>
          <w:rtl/>
        </w:rPr>
        <w:t>د</w:t>
      </w:r>
      <w:r w:rsidR="00C0279A" w:rsidRPr="000A6262">
        <w:rPr>
          <w:rFonts w:hint="cs"/>
          <w:rtl/>
        </w:rPr>
        <w:t>ا</w:t>
      </w:r>
      <w:r w:rsidRPr="000A6262">
        <w:rPr>
          <w:rFonts w:hint="cs"/>
          <w:rtl/>
        </w:rPr>
        <w:t>د</w:t>
      </w:r>
      <w:r w:rsidR="00C0279A" w:rsidRPr="000A6262">
        <w:rPr>
          <w:rFonts w:hint="cs"/>
          <w:rtl/>
        </w:rPr>
        <w:t>ند</w:t>
      </w:r>
      <w:r w:rsidRPr="000A6262">
        <w:rPr>
          <w:rFonts w:hint="cs"/>
          <w:rtl/>
        </w:rPr>
        <w:t xml:space="preserve"> كه سحر شخص را باطل كند </w:t>
      </w:r>
      <w:r w:rsidR="00C0279A" w:rsidRPr="000A6262">
        <w:rPr>
          <w:rFonts w:hint="cs"/>
          <w:rtl/>
        </w:rPr>
        <w:t xml:space="preserve">و </w:t>
      </w:r>
      <w:r w:rsidRPr="000A6262">
        <w:rPr>
          <w:rFonts w:hint="cs"/>
          <w:rtl/>
        </w:rPr>
        <w:t xml:space="preserve">مزد گرفتن </w:t>
      </w:r>
      <w:r w:rsidR="00160D48">
        <w:rPr>
          <w:rFonts w:hint="cs"/>
          <w:rtl/>
        </w:rPr>
        <w:t>بر آن‌هم</w:t>
      </w:r>
      <w:r w:rsidRPr="000A6262">
        <w:rPr>
          <w:rFonts w:hint="cs"/>
          <w:rtl/>
        </w:rPr>
        <w:t xml:space="preserve"> جايز است و مانعي ندارد.</w:t>
      </w:r>
    </w:p>
    <w:p w:rsidR="00FE5DCB" w:rsidRPr="000A6262" w:rsidRDefault="00FE5DCB" w:rsidP="00FE5DCB">
      <w:pPr>
        <w:pStyle w:val="2"/>
        <w:rPr>
          <w:rtl/>
        </w:rPr>
      </w:pPr>
      <w:bookmarkStart w:id="5" w:name="_Toc401129155"/>
      <w:r w:rsidRPr="000A6262">
        <w:rPr>
          <w:rFonts w:hint="cs"/>
          <w:rtl/>
        </w:rPr>
        <w:t>فضای روایت</w:t>
      </w:r>
      <w:bookmarkEnd w:id="5"/>
    </w:p>
    <w:p w:rsidR="00FE5DCB" w:rsidRPr="000A6262" w:rsidRDefault="00FE5DCB" w:rsidP="00FE5DCB">
      <w:pPr>
        <w:rPr>
          <w:rtl/>
        </w:rPr>
      </w:pPr>
      <w:r w:rsidRPr="000A6262">
        <w:rPr>
          <w:rFonts w:hint="cs"/>
          <w:rtl/>
        </w:rPr>
        <w:t xml:space="preserve">اينکه حل سحر در متون آيات و روايات ما با طرق ديگری غیر از سحر مثل دعا و ذكر هم متصور است منافات با مطلق بودن آن ندارد. اینكه امام </w:t>
      </w:r>
      <w:r w:rsidR="00160D48">
        <w:rPr>
          <w:rFonts w:hint="cs"/>
          <w:b/>
          <w:bCs/>
          <w:vertAlign w:val="superscript"/>
          <w:rtl/>
        </w:rPr>
        <w:t>علیه‌السلام</w:t>
      </w:r>
      <w:r w:rsidRPr="000A6262">
        <w:rPr>
          <w:rFonts w:hint="cs"/>
          <w:rtl/>
        </w:rPr>
        <w:t xml:space="preserve"> مي</w:t>
      </w:r>
      <w:r w:rsidRPr="000A6262">
        <w:rPr>
          <w:rtl/>
        </w:rPr>
        <w:softHyphen/>
      </w:r>
      <w:r w:rsidRPr="000A6262">
        <w:rPr>
          <w:rFonts w:hint="cs"/>
          <w:rtl/>
        </w:rPr>
        <w:t xml:space="preserve">فرمایند برو حل سحر كن به دعا به ذكر </w:t>
      </w:r>
      <w:r w:rsidR="00160D48">
        <w:rPr>
          <w:rFonts w:hint="cs"/>
          <w:rtl/>
        </w:rPr>
        <w:t>و غیره</w:t>
      </w:r>
      <w:r w:rsidRPr="000A6262">
        <w:rPr>
          <w:rFonts w:hint="cs"/>
          <w:rtl/>
        </w:rPr>
        <w:t xml:space="preserve"> ظهوری اختصاصي نيست. اگر احتمال توبه بدهيم </w:t>
      </w:r>
      <w:r w:rsidR="00160D48">
        <w:rPr>
          <w:rFonts w:hint="cs"/>
          <w:rtl/>
        </w:rPr>
        <w:t>چه‌طور</w:t>
      </w:r>
      <w:r w:rsidRPr="000A6262">
        <w:rPr>
          <w:rFonts w:hint="cs"/>
          <w:rtl/>
        </w:rPr>
        <w:t xml:space="preserve"> از تبعات اين گناه بيرون بيايد؟ در روايات دارد كه </w:t>
      </w:r>
      <w:r w:rsidR="00967186">
        <w:rPr>
          <w:rFonts w:hint="cs"/>
          <w:rtl/>
        </w:rPr>
        <w:t>«</w:t>
      </w:r>
      <w:r w:rsidRPr="000A6262">
        <w:rPr>
          <w:rFonts w:hint="cs"/>
          <w:b/>
          <w:bCs/>
          <w:rtl/>
        </w:rPr>
        <w:t>تَوْبَةَ السَّاحِرِ أَنْ يَحُلَّ وَ لَا يَعْقِدَ</w:t>
      </w:r>
      <w:r w:rsidR="00967186">
        <w:rPr>
          <w:rFonts w:hint="cs"/>
          <w:rtl/>
        </w:rPr>
        <w:t>»</w:t>
      </w:r>
      <w:r w:rsidR="00967186">
        <w:rPr>
          <w:rStyle w:val="FootnoteReference"/>
          <w:rtl/>
        </w:rPr>
        <w:footnoteReference w:id="3"/>
      </w:r>
      <w:r w:rsidRPr="000A6262">
        <w:rPr>
          <w:rFonts w:hint="cs"/>
          <w:rtl/>
        </w:rPr>
        <w:t xml:space="preserve">. فضاي مخاطب و گفتگو اين چنين فضايي است، يعني فضايي است كه خود ائمه </w:t>
      </w:r>
      <w:r w:rsidRPr="000A6262">
        <w:rPr>
          <w:rFonts w:hint="cs"/>
          <w:b/>
          <w:bCs/>
          <w:vertAlign w:val="superscript"/>
          <w:rtl/>
        </w:rPr>
        <w:t>علیهم السلام</w:t>
      </w:r>
      <w:r w:rsidRPr="000A6262">
        <w:rPr>
          <w:rFonts w:hint="cs"/>
          <w:rtl/>
        </w:rPr>
        <w:t xml:space="preserve"> انواع طرق را براي حل سحر ياد می</w:t>
      </w:r>
      <w:r w:rsidRPr="000A6262">
        <w:rPr>
          <w:rtl/>
        </w:rPr>
        <w:softHyphen/>
      </w:r>
      <w:r w:rsidRPr="000A6262">
        <w:rPr>
          <w:rFonts w:hint="cs"/>
          <w:rtl/>
        </w:rPr>
        <w:t>دادند. ما تفسير موضوعي مي</w:t>
      </w:r>
      <w:r w:rsidRPr="000A6262">
        <w:rPr>
          <w:rtl/>
        </w:rPr>
        <w:softHyphen/>
      </w:r>
      <w:r w:rsidRPr="000A6262">
        <w:rPr>
          <w:rFonts w:hint="cs"/>
          <w:rtl/>
        </w:rPr>
        <w:t>كنيم. اجتهاد يعني تفسير موضوعي يعني يك جمله نظر نمي</w:t>
      </w:r>
      <w:r w:rsidRPr="000A6262">
        <w:rPr>
          <w:rtl/>
        </w:rPr>
        <w:softHyphen/>
      </w:r>
      <w:r w:rsidRPr="000A6262">
        <w:rPr>
          <w:rFonts w:hint="cs"/>
          <w:rtl/>
        </w:rPr>
        <w:t>دهیم. اين روايت را بايد در آن فضاي محاوره</w:t>
      </w:r>
      <w:r w:rsidRPr="000A6262">
        <w:rPr>
          <w:rtl/>
        </w:rPr>
        <w:softHyphen/>
      </w:r>
      <w:r w:rsidRPr="000A6262">
        <w:rPr>
          <w:rFonts w:hint="cs"/>
          <w:rtl/>
        </w:rPr>
        <w:t>اي درنظر گرفت. در فضاي آقايي كه توبه كرده و جزء اصحاب شده است و خود امام</w:t>
      </w:r>
      <w:r w:rsidR="00160D48">
        <w:rPr>
          <w:rFonts w:hint="cs"/>
          <w:b/>
          <w:bCs/>
          <w:vertAlign w:val="superscript"/>
          <w:rtl/>
        </w:rPr>
        <w:t>علیه‌السلام</w:t>
      </w:r>
      <w:r w:rsidRPr="000A6262">
        <w:rPr>
          <w:rFonts w:hint="cs"/>
          <w:rtl/>
        </w:rPr>
        <w:t xml:space="preserve"> در فضاي جواب است. فضايي است كه ده</w:t>
      </w:r>
      <w:r w:rsidRPr="000A6262">
        <w:rPr>
          <w:rtl/>
        </w:rPr>
        <w:softHyphen/>
      </w:r>
      <w:r w:rsidRPr="000A6262">
        <w:rPr>
          <w:rFonts w:hint="cs"/>
          <w:rtl/>
        </w:rPr>
        <w:t>ها روايت مي</w:t>
      </w:r>
      <w:r w:rsidRPr="000A6262">
        <w:rPr>
          <w:rtl/>
        </w:rPr>
        <w:softHyphen/>
      </w:r>
      <w:r w:rsidRPr="000A6262">
        <w:rPr>
          <w:rFonts w:hint="cs"/>
          <w:rtl/>
        </w:rPr>
        <w:t>گويد كه برای هر سحري چه دعایی را بخوان و چه ذكری را بگو.</w:t>
      </w:r>
    </w:p>
    <w:p w:rsidR="00FE67B7" w:rsidRPr="000A6262" w:rsidRDefault="00FE67B7" w:rsidP="00F51AE6">
      <w:pPr>
        <w:pStyle w:val="2"/>
        <w:rPr>
          <w:rtl/>
        </w:rPr>
      </w:pPr>
      <w:bookmarkStart w:id="6" w:name="_Toc401129156"/>
      <w:r w:rsidRPr="000A6262">
        <w:rPr>
          <w:rFonts w:hint="cs"/>
          <w:rtl/>
        </w:rPr>
        <w:t>جمع</w:t>
      </w:r>
      <w:r w:rsidRPr="000A6262">
        <w:rPr>
          <w:rtl/>
        </w:rPr>
        <w:softHyphen/>
      </w:r>
      <w:r w:rsidRPr="000A6262">
        <w:rPr>
          <w:rFonts w:hint="cs"/>
          <w:rtl/>
        </w:rPr>
        <w:t>بندی</w:t>
      </w:r>
      <w:r w:rsidRPr="000A6262">
        <w:rPr>
          <w:rtl/>
        </w:rPr>
        <w:softHyphen/>
      </w:r>
      <w:bookmarkEnd w:id="6"/>
    </w:p>
    <w:p w:rsidR="00FE67B7" w:rsidRPr="000A6262" w:rsidRDefault="00FE67B7" w:rsidP="00FE67B7">
      <w:pPr>
        <w:rPr>
          <w:rtl/>
        </w:rPr>
      </w:pPr>
      <w:r w:rsidRPr="000A6262">
        <w:rPr>
          <w:rFonts w:hint="cs"/>
          <w:rtl/>
        </w:rPr>
        <w:t xml:space="preserve">نوعی </w:t>
      </w:r>
      <w:r w:rsidR="00ED1632" w:rsidRPr="000A6262">
        <w:rPr>
          <w:rFonts w:hint="cs"/>
          <w:rtl/>
        </w:rPr>
        <w:t xml:space="preserve">ارشاد </w:t>
      </w:r>
      <w:r w:rsidR="00F0427A" w:rsidRPr="000A6262">
        <w:rPr>
          <w:rFonts w:hint="cs"/>
          <w:rtl/>
        </w:rPr>
        <w:t xml:space="preserve">و </w:t>
      </w:r>
      <w:r w:rsidR="00ED1632" w:rsidRPr="000A6262">
        <w:rPr>
          <w:rFonts w:hint="cs"/>
          <w:rtl/>
        </w:rPr>
        <w:t xml:space="preserve">راهنمايي </w:t>
      </w:r>
      <w:r w:rsidR="00F0427A" w:rsidRPr="000A6262">
        <w:rPr>
          <w:rFonts w:hint="cs"/>
          <w:rtl/>
        </w:rPr>
        <w:t xml:space="preserve">در </w:t>
      </w:r>
      <w:r w:rsidR="00ED1632" w:rsidRPr="000A6262">
        <w:rPr>
          <w:rFonts w:hint="cs"/>
          <w:rtl/>
        </w:rPr>
        <w:t>اينجا وجود دارد منتهي اين راهنمايي همراه با بيان يك حكم است</w:t>
      </w:r>
      <w:r w:rsidR="00F0427A" w:rsidRPr="000A6262">
        <w:rPr>
          <w:rFonts w:hint="cs"/>
          <w:rtl/>
        </w:rPr>
        <w:t>.</w:t>
      </w:r>
      <w:r w:rsidR="00ED1632" w:rsidRPr="000A6262">
        <w:rPr>
          <w:rFonts w:hint="cs"/>
          <w:rtl/>
        </w:rPr>
        <w:t xml:space="preserve"> يعني حكمي </w:t>
      </w:r>
      <w:r w:rsidRPr="000A6262">
        <w:rPr>
          <w:rFonts w:hint="cs"/>
          <w:rtl/>
        </w:rPr>
        <w:t>به او مي</w:t>
      </w:r>
      <w:r w:rsidRPr="000A6262">
        <w:rPr>
          <w:rtl/>
        </w:rPr>
        <w:softHyphen/>
      </w:r>
      <w:r w:rsidR="00ED1632" w:rsidRPr="000A6262">
        <w:rPr>
          <w:rFonts w:hint="cs"/>
          <w:rtl/>
        </w:rPr>
        <w:t>دهد كه مشكل دنيوي و يا اخروي او هم حل مي</w:t>
      </w:r>
      <w:r w:rsidRPr="000A6262">
        <w:rPr>
          <w:rtl/>
        </w:rPr>
        <w:softHyphen/>
      </w:r>
      <w:r w:rsidR="00ED1632" w:rsidRPr="000A6262">
        <w:rPr>
          <w:rFonts w:hint="cs"/>
          <w:rtl/>
        </w:rPr>
        <w:t xml:space="preserve">شود. اصل مولويت در آن حكم </w:t>
      </w:r>
      <w:r w:rsidRPr="000A6262">
        <w:rPr>
          <w:rFonts w:hint="cs"/>
          <w:rtl/>
        </w:rPr>
        <w:t>اعم از</w:t>
      </w:r>
      <w:r w:rsidR="00ED1632" w:rsidRPr="000A6262">
        <w:rPr>
          <w:rFonts w:hint="cs"/>
          <w:rtl/>
        </w:rPr>
        <w:t xml:space="preserve"> جواز يا... محفو</w:t>
      </w:r>
      <w:r w:rsidRPr="000A6262">
        <w:rPr>
          <w:rFonts w:hint="cs"/>
          <w:rtl/>
        </w:rPr>
        <w:t xml:space="preserve">ظ است ولي بيان اين حكم براي </w:t>
      </w:r>
      <w:r w:rsidR="002832CA">
        <w:rPr>
          <w:rFonts w:hint="cs"/>
          <w:rtl/>
        </w:rPr>
        <w:t>راهگشایی</w:t>
      </w:r>
      <w:r w:rsidRPr="000A6262">
        <w:rPr>
          <w:rFonts w:hint="cs"/>
          <w:rtl/>
        </w:rPr>
        <w:t xml:space="preserve"> زندگي دنيوي يا اخروي او است.</w:t>
      </w:r>
    </w:p>
    <w:p w:rsidR="00FE5DCB" w:rsidRPr="000A6262" w:rsidRDefault="00ED1632" w:rsidP="00F25C18">
      <w:pPr>
        <w:rPr>
          <w:rtl/>
        </w:rPr>
      </w:pPr>
      <w:r w:rsidRPr="000A6262">
        <w:rPr>
          <w:rFonts w:hint="cs"/>
          <w:rtl/>
        </w:rPr>
        <w:lastRenderedPageBreak/>
        <w:t>پس اينكه سائل س</w:t>
      </w:r>
      <w:r w:rsidR="00FE67B7" w:rsidRPr="000A6262">
        <w:rPr>
          <w:rFonts w:hint="cs"/>
          <w:rtl/>
        </w:rPr>
        <w:t>ؤ</w:t>
      </w:r>
      <w:r w:rsidRPr="000A6262">
        <w:rPr>
          <w:rFonts w:hint="cs"/>
          <w:rtl/>
        </w:rPr>
        <w:t xml:space="preserve">ال كرد </w:t>
      </w:r>
      <w:r w:rsidR="00F25C18" w:rsidRPr="00DD4A6E">
        <w:rPr>
          <w:rFonts w:hint="cs"/>
          <w:b/>
          <w:bCs/>
          <w:rtl/>
        </w:rPr>
        <w:t>«</w:t>
      </w:r>
      <w:r w:rsidR="00F25C18" w:rsidRPr="00DD4A6E">
        <w:rPr>
          <w:rFonts w:hint="eastAsia"/>
          <w:b/>
          <w:bCs/>
          <w:rtl/>
        </w:rPr>
        <w:t>هَلْ</w:t>
      </w:r>
      <w:r w:rsidR="00F25C18" w:rsidRPr="00DD4A6E">
        <w:rPr>
          <w:b/>
          <w:bCs/>
          <w:rtl/>
        </w:rPr>
        <w:t xml:space="preserve"> </w:t>
      </w:r>
      <w:r w:rsidR="00F25C18" w:rsidRPr="00DD4A6E">
        <w:rPr>
          <w:rFonts w:hint="eastAsia"/>
          <w:b/>
          <w:bCs/>
          <w:rtl/>
        </w:rPr>
        <w:t>لِي</w:t>
      </w:r>
      <w:r w:rsidR="00F25C18" w:rsidRPr="00DD4A6E">
        <w:rPr>
          <w:b/>
          <w:bCs/>
          <w:rtl/>
        </w:rPr>
        <w:t xml:space="preserve"> </w:t>
      </w:r>
      <w:r w:rsidR="00F25C18" w:rsidRPr="00DD4A6E">
        <w:rPr>
          <w:rFonts w:hint="eastAsia"/>
          <w:b/>
          <w:bCs/>
          <w:rtl/>
        </w:rPr>
        <w:t>فِي</w:t>
      </w:r>
      <w:r w:rsidR="00F25C18" w:rsidRPr="00DD4A6E">
        <w:rPr>
          <w:b/>
          <w:bCs/>
          <w:rtl/>
        </w:rPr>
        <w:t xml:space="preserve"> </w:t>
      </w:r>
      <w:r w:rsidR="00F25C18" w:rsidRPr="00DD4A6E">
        <w:rPr>
          <w:rFonts w:hint="eastAsia"/>
          <w:b/>
          <w:bCs/>
          <w:rtl/>
        </w:rPr>
        <w:t>شَيْ‏ءٍ</w:t>
      </w:r>
      <w:r w:rsidR="00F25C18" w:rsidRPr="00DD4A6E">
        <w:rPr>
          <w:b/>
          <w:bCs/>
          <w:rtl/>
        </w:rPr>
        <w:t xml:space="preserve"> </w:t>
      </w:r>
      <w:r w:rsidR="00F25C18" w:rsidRPr="00DD4A6E">
        <w:rPr>
          <w:rFonts w:hint="eastAsia"/>
          <w:b/>
          <w:bCs/>
          <w:rtl/>
        </w:rPr>
        <w:t>مِنْ</w:t>
      </w:r>
      <w:r w:rsidR="00F25C18" w:rsidRPr="00DD4A6E">
        <w:rPr>
          <w:b/>
          <w:bCs/>
          <w:rtl/>
        </w:rPr>
        <w:t xml:space="preserve"> </w:t>
      </w:r>
      <w:r w:rsidR="00F25C18" w:rsidRPr="00DD4A6E">
        <w:rPr>
          <w:rFonts w:hint="eastAsia"/>
          <w:b/>
          <w:bCs/>
          <w:rtl/>
        </w:rPr>
        <w:t>ذَلِكَ</w:t>
      </w:r>
      <w:r w:rsidR="00F25C18" w:rsidRPr="00DD4A6E">
        <w:rPr>
          <w:b/>
          <w:bCs/>
          <w:rtl/>
        </w:rPr>
        <w:t xml:space="preserve"> </w:t>
      </w:r>
      <w:r w:rsidR="00F25C18" w:rsidRPr="00DD4A6E">
        <w:rPr>
          <w:rFonts w:hint="eastAsia"/>
          <w:b/>
          <w:bCs/>
          <w:rtl/>
        </w:rPr>
        <w:t>مَخْرَجٌ»</w:t>
      </w:r>
      <w:r w:rsidRPr="000A6262">
        <w:rPr>
          <w:rFonts w:hint="cs"/>
          <w:rtl/>
        </w:rPr>
        <w:t>، دو احتمال دارد</w:t>
      </w:r>
      <w:r w:rsidR="00F51AE6" w:rsidRPr="000A6262">
        <w:rPr>
          <w:rFonts w:hint="cs"/>
          <w:rtl/>
        </w:rPr>
        <w:t>.</w:t>
      </w:r>
      <w:r w:rsidRPr="000A6262">
        <w:rPr>
          <w:rFonts w:hint="cs"/>
          <w:rtl/>
        </w:rPr>
        <w:t xml:space="preserve"> يكي اينكه او راه نجات و خروج از تبعات ذنب را س</w:t>
      </w:r>
      <w:r w:rsidR="00F51AE6" w:rsidRPr="000A6262">
        <w:rPr>
          <w:rFonts w:hint="cs"/>
          <w:rtl/>
        </w:rPr>
        <w:t>ؤ</w:t>
      </w:r>
      <w:r w:rsidRPr="000A6262">
        <w:rPr>
          <w:rFonts w:hint="cs"/>
          <w:rtl/>
        </w:rPr>
        <w:t>ال مي</w:t>
      </w:r>
      <w:r w:rsidR="00F51AE6" w:rsidRPr="000A6262">
        <w:rPr>
          <w:rtl/>
        </w:rPr>
        <w:softHyphen/>
      </w:r>
      <w:r w:rsidRPr="000A6262">
        <w:rPr>
          <w:rFonts w:hint="cs"/>
          <w:rtl/>
        </w:rPr>
        <w:t>كند كه امر</w:t>
      </w:r>
      <w:r w:rsidR="00F51AE6" w:rsidRPr="000A6262">
        <w:rPr>
          <w:rFonts w:hint="cs"/>
          <w:rtl/>
        </w:rPr>
        <w:t>ی</w:t>
      </w:r>
      <w:r w:rsidRPr="000A6262">
        <w:rPr>
          <w:rFonts w:hint="cs"/>
          <w:rtl/>
        </w:rPr>
        <w:t xml:space="preserve"> اخروي مي</w:t>
      </w:r>
      <w:r w:rsidR="00F51AE6" w:rsidRPr="000A6262">
        <w:rPr>
          <w:rtl/>
        </w:rPr>
        <w:softHyphen/>
      </w:r>
      <w:r w:rsidRPr="000A6262">
        <w:rPr>
          <w:rFonts w:hint="cs"/>
          <w:rtl/>
        </w:rPr>
        <w:t>شود</w:t>
      </w:r>
      <w:r w:rsidR="00F51AE6" w:rsidRPr="000A6262">
        <w:rPr>
          <w:rFonts w:hint="cs"/>
          <w:rtl/>
        </w:rPr>
        <w:t>.</w:t>
      </w:r>
      <w:r w:rsidRPr="000A6262">
        <w:rPr>
          <w:rFonts w:hint="cs"/>
          <w:rtl/>
        </w:rPr>
        <w:t xml:space="preserve"> مخرج اخروي براي خروج از ذنب</w:t>
      </w:r>
      <w:r w:rsidR="00F51AE6" w:rsidRPr="000A6262">
        <w:rPr>
          <w:rFonts w:hint="cs"/>
          <w:rtl/>
        </w:rPr>
        <w:t>.</w:t>
      </w:r>
      <w:r w:rsidRPr="000A6262">
        <w:rPr>
          <w:rFonts w:hint="cs"/>
          <w:rtl/>
        </w:rPr>
        <w:t xml:space="preserve"> يك احتمال </w:t>
      </w:r>
      <w:r w:rsidR="00F51AE6" w:rsidRPr="000A6262">
        <w:rPr>
          <w:rFonts w:hint="cs"/>
          <w:rtl/>
        </w:rPr>
        <w:t xml:space="preserve">هم </w:t>
      </w:r>
      <w:r w:rsidRPr="000A6262">
        <w:rPr>
          <w:rFonts w:hint="cs"/>
          <w:rtl/>
        </w:rPr>
        <w:t>اين است كه راه خروج از اين مشكلي كه در زندگي</w:t>
      </w:r>
      <w:r w:rsidR="00F51AE6" w:rsidRPr="000A6262">
        <w:rPr>
          <w:rtl/>
        </w:rPr>
        <w:softHyphen/>
      </w:r>
      <w:r w:rsidRPr="000A6262">
        <w:rPr>
          <w:rFonts w:hint="cs"/>
          <w:rtl/>
        </w:rPr>
        <w:t xml:space="preserve">اش پيدا شده </w:t>
      </w:r>
      <w:r w:rsidR="00F51AE6" w:rsidRPr="000A6262">
        <w:rPr>
          <w:rFonts w:hint="cs"/>
          <w:rtl/>
        </w:rPr>
        <w:t xml:space="preserve">است </w:t>
      </w:r>
      <w:r w:rsidRPr="000A6262">
        <w:rPr>
          <w:rFonts w:hint="cs"/>
          <w:rtl/>
        </w:rPr>
        <w:t>كه درآمد</w:t>
      </w:r>
      <w:r w:rsidR="00F51AE6" w:rsidRPr="000A6262">
        <w:rPr>
          <w:rFonts w:hint="cs"/>
          <w:rtl/>
        </w:rPr>
        <w:t>ی ندارد و نمي</w:t>
      </w:r>
      <w:r w:rsidR="00F51AE6" w:rsidRPr="000A6262">
        <w:rPr>
          <w:rtl/>
        </w:rPr>
        <w:softHyphen/>
      </w:r>
      <w:r w:rsidRPr="000A6262">
        <w:rPr>
          <w:rFonts w:hint="cs"/>
          <w:rtl/>
        </w:rPr>
        <w:t xml:space="preserve">تواند گذران زندگي كند </w:t>
      </w:r>
      <w:r w:rsidR="00F51AE6" w:rsidRPr="000A6262">
        <w:rPr>
          <w:rFonts w:hint="cs"/>
          <w:rtl/>
        </w:rPr>
        <w:t>را طلب می</w:t>
      </w:r>
      <w:r w:rsidR="00F51AE6" w:rsidRPr="000A6262">
        <w:rPr>
          <w:rtl/>
        </w:rPr>
        <w:softHyphen/>
      </w:r>
      <w:r w:rsidR="00F51AE6" w:rsidRPr="000A6262">
        <w:rPr>
          <w:rFonts w:hint="cs"/>
          <w:rtl/>
        </w:rPr>
        <w:t xml:space="preserve">کند. </w:t>
      </w:r>
      <w:r w:rsidRPr="000A6262">
        <w:rPr>
          <w:rFonts w:hint="cs"/>
          <w:rtl/>
        </w:rPr>
        <w:t xml:space="preserve">هر يك از </w:t>
      </w:r>
      <w:r w:rsidR="0093624E">
        <w:rPr>
          <w:rFonts w:hint="eastAsia"/>
          <w:rtl/>
        </w:rPr>
        <w:t>ا</w:t>
      </w:r>
      <w:r w:rsidR="0093624E">
        <w:rPr>
          <w:rFonts w:hint="cs"/>
          <w:rtl/>
        </w:rPr>
        <w:t>ی</w:t>
      </w:r>
      <w:r w:rsidR="0093624E">
        <w:rPr>
          <w:rFonts w:hint="eastAsia"/>
          <w:rtl/>
        </w:rPr>
        <w:t>ن‌ها</w:t>
      </w:r>
      <w:r w:rsidRPr="000A6262">
        <w:rPr>
          <w:rFonts w:hint="cs"/>
          <w:rtl/>
        </w:rPr>
        <w:t xml:space="preserve"> هم شاهدي دارد </w:t>
      </w:r>
      <w:r w:rsidR="00F51AE6" w:rsidRPr="000A6262">
        <w:rPr>
          <w:rFonts w:hint="cs"/>
          <w:rtl/>
        </w:rPr>
        <w:t xml:space="preserve">و </w:t>
      </w:r>
      <w:r w:rsidRPr="000A6262">
        <w:rPr>
          <w:rFonts w:hint="cs"/>
          <w:rtl/>
        </w:rPr>
        <w:t xml:space="preserve">ما درصدد اين نيستيم كه يكي از اين دو را تعيين </w:t>
      </w:r>
      <w:r w:rsidR="0009595B" w:rsidRPr="000A6262">
        <w:rPr>
          <w:rFonts w:hint="cs"/>
          <w:rtl/>
        </w:rPr>
        <w:t>كنيم</w:t>
      </w:r>
      <w:r w:rsidR="000D0E78">
        <w:rPr>
          <w:rFonts w:hint="eastAsia"/>
          <w:rtl/>
        </w:rPr>
        <w:t>؛</w:t>
      </w:r>
      <w:r w:rsidR="000D0E78">
        <w:rPr>
          <w:rtl/>
        </w:rPr>
        <w:t xml:space="preserve"> </w:t>
      </w:r>
      <w:r w:rsidR="0009595B" w:rsidRPr="000A6262">
        <w:rPr>
          <w:rFonts w:hint="cs"/>
          <w:rtl/>
        </w:rPr>
        <w:t>اما نكته مهم</w:t>
      </w:r>
      <w:r w:rsidRPr="000A6262">
        <w:rPr>
          <w:rFonts w:hint="cs"/>
          <w:rtl/>
        </w:rPr>
        <w:t xml:space="preserve"> اين است كه </w:t>
      </w:r>
      <w:r w:rsidR="00A96951" w:rsidRPr="000A6262">
        <w:rPr>
          <w:rFonts w:hint="cs"/>
          <w:rtl/>
        </w:rPr>
        <w:t>ب</w:t>
      </w:r>
      <w:r w:rsidRPr="000A6262">
        <w:rPr>
          <w:rFonts w:hint="cs"/>
          <w:rtl/>
        </w:rPr>
        <w:t>ن</w:t>
      </w:r>
      <w:r w:rsidR="00A96951" w:rsidRPr="000A6262">
        <w:rPr>
          <w:rFonts w:hint="cs"/>
          <w:rtl/>
        </w:rPr>
        <w:t>ا بر هر دو</w:t>
      </w:r>
      <w:r w:rsidRPr="000A6262">
        <w:rPr>
          <w:rFonts w:hint="cs"/>
          <w:rtl/>
        </w:rPr>
        <w:t xml:space="preserve"> احتمال </w:t>
      </w:r>
      <w:r w:rsidRPr="000A6262">
        <w:rPr>
          <w:rFonts w:hint="cs"/>
          <w:b/>
          <w:bCs/>
          <w:rtl/>
        </w:rPr>
        <w:t>حلِّ</w:t>
      </w:r>
      <w:r w:rsidRPr="000A6262">
        <w:rPr>
          <w:rFonts w:hint="cs"/>
          <w:rtl/>
        </w:rPr>
        <w:t xml:space="preserve"> هم با سحر هم با غير سحر سازگار است و لذا اطلاقش هيچ مشكلي ندارد</w:t>
      </w:r>
      <w:r w:rsidR="00A96951" w:rsidRPr="000A6262">
        <w:rPr>
          <w:rFonts w:hint="cs"/>
          <w:rtl/>
        </w:rPr>
        <w:t>.</w:t>
      </w:r>
      <w:r w:rsidRPr="000A6262">
        <w:rPr>
          <w:rFonts w:hint="cs"/>
          <w:rtl/>
        </w:rPr>
        <w:t xml:space="preserve"> نسبت بين </w:t>
      </w:r>
      <w:r w:rsidRPr="000A6262">
        <w:rPr>
          <w:rFonts w:hint="cs"/>
          <w:b/>
          <w:bCs/>
          <w:rtl/>
        </w:rPr>
        <w:t>حل</w:t>
      </w:r>
      <w:r w:rsidRPr="000A6262">
        <w:rPr>
          <w:rFonts w:hint="cs"/>
          <w:rtl/>
        </w:rPr>
        <w:t xml:space="preserve"> و </w:t>
      </w:r>
      <w:r w:rsidRPr="000A6262">
        <w:rPr>
          <w:rFonts w:hint="cs"/>
          <w:b/>
          <w:bCs/>
          <w:rtl/>
        </w:rPr>
        <w:t>لاتعقد</w:t>
      </w:r>
      <w:r w:rsidRPr="000A6262">
        <w:rPr>
          <w:rFonts w:hint="cs"/>
          <w:rtl/>
        </w:rPr>
        <w:t xml:space="preserve"> با آن ادله</w:t>
      </w:r>
      <w:r w:rsidR="00A96951" w:rsidRPr="000A6262">
        <w:rPr>
          <w:rtl/>
        </w:rPr>
        <w:softHyphen/>
      </w:r>
      <w:r w:rsidR="00A96951" w:rsidRPr="000A6262">
        <w:rPr>
          <w:rFonts w:hint="cs"/>
          <w:rtl/>
        </w:rPr>
        <w:t>اي كه مي</w:t>
      </w:r>
      <w:r w:rsidR="00A96951" w:rsidRPr="000A6262">
        <w:rPr>
          <w:rtl/>
        </w:rPr>
        <w:softHyphen/>
      </w:r>
      <w:r w:rsidRPr="000A6262">
        <w:rPr>
          <w:rFonts w:hint="cs"/>
          <w:rtl/>
        </w:rPr>
        <w:t>گويد سحر نكن من وجه مي</w:t>
      </w:r>
      <w:r w:rsidR="00A96951" w:rsidRPr="000A6262">
        <w:rPr>
          <w:rtl/>
        </w:rPr>
        <w:softHyphen/>
      </w:r>
      <w:r w:rsidRPr="000A6262">
        <w:rPr>
          <w:rFonts w:hint="cs"/>
          <w:rtl/>
        </w:rPr>
        <w:t>شود د</w:t>
      </w:r>
      <w:r w:rsidR="00A96951" w:rsidRPr="000A6262">
        <w:rPr>
          <w:rFonts w:hint="cs"/>
          <w:rtl/>
        </w:rPr>
        <w:t>ر این صورت</w:t>
      </w:r>
      <w:r w:rsidRPr="000A6262">
        <w:rPr>
          <w:rFonts w:hint="cs"/>
          <w:rtl/>
        </w:rPr>
        <w:t xml:space="preserve"> نمي</w:t>
      </w:r>
      <w:r w:rsidR="00A96951" w:rsidRPr="000A6262">
        <w:rPr>
          <w:rtl/>
        </w:rPr>
        <w:softHyphen/>
      </w:r>
      <w:r w:rsidRPr="000A6262">
        <w:rPr>
          <w:rFonts w:hint="cs"/>
          <w:rtl/>
        </w:rPr>
        <w:t xml:space="preserve">توانيم بگوييم اين مقيِّد است </w:t>
      </w:r>
      <w:r w:rsidR="00A96951" w:rsidRPr="000A6262">
        <w:rPr>
          <w:rFonts w:hint="cs"/>
          <w:rtl/>
        </w:rPr>
        <w:t>و در ماده اجتماع تعارض مي</w:t>
      </w:r>
      <w:r w:rsidR="00A96951" w:rsidRPr="000A6262">
        <w:rPr>
          <w:rtl/>
        </w:rPr>
        <w:softHyphen/>
      </w:r>
      <w:r w:rsidRPr="000A6262">
        <w:rPr>
          <w:rFonts w:hint="cs"/>
          <w:rtl/>
        </w:rPr>
        <w:t>كند.</w:t>
      </w:r>
      <w:r w:rsidR="00FE5DCB" w:rsidRPr="000A6262">
        <w:rPr>
          <w:rFonts w:hint="cs"/>
          <w:rtl/>
        </w:rPr>
        <w:t xml:space="preserve"> اضافه بر اين نكته مهمي كه اين قضيه را عوض مي</w:t>
      </w:r>
      <w:r w:rsidR="00FE5DCB" w:rsidRPr="000A6262">
        <w:rPr>
          <w:rtl/>
        </w:rPr>
        <w:softHyphen/>
      </w:r>
      <w:r w:rsidR="00FE5DCB" w:rsidRPr="000A6262">
        <w:rPr>
          <w:rFonts w:hint="cs"/>
          <w:rtl/>
        </w:rPr>
        <w:t>كند اين است كه ظاهراً در كتب سحر راه</w:t>
      </w:r>
      <w:r w:rsidR="00FE5DCB" w:rsidRPr="000A6262">
        <w:rPr>
          <w:rtl/>
        </w:rPr>
        <w:softHyphen/>
      </w:r>
      <w:r w:rsidR="00FE5DCB" w:rsidRPr="000A6262">
        <w:rPr>
          <w:rFonts w:hint="cs"/>
          <w:rtl/>
        </w:rPr>
        <w:t>هاي حل سحر به همان فرمولی كه سحر می</w:t>
      </w:r>
      <w:r w:rsidR="00FE5DCB" w:rsidRPr="000A6262">
        <w:rPr>
          <w:rtl/>
        </w:rPr>
        <w:softHyphen/>
      </w:r>
      <w:r w:rsidR="00FE5DCB" w:rsidRPr="000A6262">
        <w:rPr>
          <w:rtl/>
        </w:rPr>
        <w:softHyphen/>
      </w:r>
      <w:r w:rsidR="00FE5DCB" w:rsidRPr="000A6262">
        <w:rPr>
          <w:rFonts w:hint="cs"/>
          <w:rtl/>
        </w:rPr>
        <w:t>کنند نيست. يعني اقدامي مي</w:t>
      </w:r>
      <w:r w:rsidR="00FE5DCB" w:rsidRPr="000A6262">
        <w:rPr>
          <w:rtl/>
        </w:rPr>
        <w:softHyphen/>
      </w:r>
      <w:r w:rsidR="00FE5DCB" w:rsidRPr="000A6262">
        <w:rPr>
          <w:rFonts w:hint="cs"/>
          <w:rtl/>
        </w:rPr>
        <w:t>كند كه به واقعيت برگردد. معلوم نيست كه ديگر آن سحر باشد يعني ارائة غير الواقع و الباطل حقاً نيست. اقدامي مي</w:t>
      </w:r>
      <w:r w:rsidR="00FE5DCB" w:rsidRPr="000A6262">
        <w:rPr>
          <w:rtl/>
        </w:rPr>
        <w:softHyphen/>
      </w:r>
      <w:r w:rsidR="00FE5DCB" w:rsidRPr="000A6262">
        <w:rPr>
          <w:rFonts w:hint="cs"/>
          <w:rtl/>
        </w:rPr>
        <w:t>كند كه آن كار باطل یعنی ارائة غير الواقع و الباطل حقاً را از بين ببرد. يعني اقداماتي غير از فضاي شرع و ذكر و ورد كه سحر را باطل مي</w:t>
      </w:r>
      <w:r w:rsidR="00FE5DCB" w:rsidRPr="000A6262">
        <w:rPr>
          <w:rtl/>
        </w:rPr>
        <w:softHyphen/>
      </w:r>
      <w:r w:rsidR="00FE5DCB" w:rsidRPr="000A6262">
        <w:rPr>
          <w:rFonts w:hint="cs"/>
          <w:rtl/>
        </w:rPr>
        <w:t>كند ولي خود او مشمول سحر نيست بلكه فقط نقشش اين است كه باطل کننده است. اگر اين نوع هم متعارف باشد آن وقت حلّ خيلي با آن سازگار است يعني يكی از راه</w:t>
      </w:r>
      <w:r w:rsidR="00FE5DCB" w:rsidRPr="000A6262">
        <w:rPr>
          <w:rtl/>
        </w:rPr>
        <w:softHyphen/>
      </w:r>
      <w:r w:rsidR="00FE5DCB" w:rsidRPr="000A6262">
        <w:rPr>
          <w:rFonts w:hint="cs"/>
          <w:rtl/>
        </w:rPr>
        <w:t>های ابطال سحر است كه لا یصدق عليه السحر لکن اطلاق دارد منتها گفتيم در سحر تعارض مي</w:t>
      </w:r>
      <w:r w:rsidR="00FE5DCB" w:rsidRPr="000A6262">
        <w:rPr>
          <w:rtl/>
        </w:rPr>
        <w:softHyphen/>
      </w:r>
      <w:r w:rsidR="00FE5DCB" w:rsidRPr="000A6262">
        <w:rPr>
          <w:rFonts w:hint="cs"/>
          <w:rtl/>
        </w:rPr>
        <w:t>كند. ما گفتيم حلّ به سحر است یا حلّ به غير سحر یا حلِّ مطلقاً. مي</w:t>
      </w:r>
      <w:r w:rsidR="00FE5DCB" w:rsidRPr="000A6262">
        <w:rPr>
          <w:rtl/>
        </w:rPr>
        <w:softHyphen/>
      </w:r>
      <w:r w:rsidR="00FE5DCB" w:rsidRPr="000A6262">
        <w:rPr>
          <w:rFonts w:hint="cs"/>
          <w:rtl/>
        </w:rPr>
        <w:t>گوييم هر احتمالي در اين روايت بدهيد نهایتاً اين حل دليلي بر اينكه حتماً سحر است يا حتماً غير سحر است نیست بلکه مطلق است و ظهورش اطلاق دارد، هر دو را مي</w:t>
      </w:r>
      <w:r w:rsidR="00FE5DCB" w:rsidRPr="000A6262">
        <w:rPr>
          <w:rtl/>
        </w:rPr>
        <w:softHyphen/>
      </w:r>
      <w:r w:rsidR="00FE5DCB" w:rsidRPr="000A6262">
        <w:rPr>
          <w:rFonts w:hint="cs"/>
          <w:rtl/>
        </w:rPr>
        <w:t xml:space="preserve">گيرد. چه بگوييم </w:t>
      </w:r>
      <w:r w:rsidR="00FE5DCB" w:rsidRPr="000A6262">
        <w:rPr>
          <w:rFonts w:hint="cs"/>
          <w:b/>
          <w:bCs/>
          <w:rtl/>
        </w:rPr>
        <w:t>مخرجٌ من تبعات الذنب</w:t>
      </w:r>
      <w:r w:rsidR="00FE5DCB" w:rsidRPr="000A6262">
        <w:rPr>
          <w:rFonts w:hint="cs"/>
          <w:rtl/>
        </w:rPr>
        <w:t xml:space="preserve"> يا بگوييم </w:t>
      </w:r>
      <w:r w:rsidR="00FE5DCB" w:rsidRPr="000A6262">
        <w:rPr>
          <w:rFonts w:hint="cs"/>
          <w:b/>
          <w:bCs/>
          <w:rtl/>
        </w:rPr>
        <w:t>مخرجٌ من هذا المضيقه</w:t>
      </w:r>
      <w:r w:rsidR="00FE5DCB" w:rsidRPr="000A6262">
        <w:rPr>
          <w:rFonts w:hint="cs"/>
          <w:rtl/>
        </w:rPr>
        <w:t xml:space="preserve">  هر يك از </w:t>
      </w:r>
      <w:r w:rsidR="002832CA">
        <w:rPr>
          <w:rFonts w:hint="cs"/>
          <w:rtl/>
        </w:rPr>
        <w:t>این دو</w:t>
      </w:r>
      <w:r w:rsidR="00FE5DCB" w:rsidRPr="000A6262">
        <w:rPr>
          <w:rFonts w:hint="cs"/>
          <w:rtl/>
        </w:rPr>
        <w:t xml:space="preserve"> را بگوييد اين حلّ اطلاق دارد به حل به سحر یا به غير سحر </w:t>
      </w:r>
      <w:r w:rsidR="00160D48">
        <w:rPr>
          <w:rFonts w:hint="cs"/>
          <w:rtl/>
        </w:rPr>
        <w:t>آن‌هم</w:t>
      </w:r>
      <w:r w:rsidR="00ED6BC8">
        <w:rPr>
          <w:rFonts w:hint="cs"/>
          <w:rtl/>
        </w:rPr>
        <w:t xml:space="preserve"> طرق مأ</w:t>
      </w:r>
      <w:r w:rsidR="00FE5DCB" w:rsidRPr="000A6262">
        <w:rPr>
          <w:rFonts w:hint="cs"/>
          <w:rtl/>
        </w:rPr>
        <w:t xml:space="preserve">لوفه نزد خود ساحران يا طرق شرعي كه در اينجا آمده است. ظاهراً شمول دارد و با </w:t>
      </w:r>
      <w:r w:rsidR="00ED6BC8">
        <w:rPr>
          <w:rFonts w:hint="cs"/>
          <w:rtl/>
        </w:rPr>
        <w:t>قطع‌نظر</w:t>
      </w:r>
      <w:r w:rsidR="00FE5DCB" w:rsidRPr="000A6262">
        <w:rPr>
          <w:rFonts w:hint="cs"/>
          <w:rtl/>
        </w:rPr>
        <w:t xml:space="preserve"> از موارد ديگر، سحر و غير سحر را مي</w:t>
      </w:r>
      <w:r w:rsidR="00FE5DCB" w:rsidRPr="000A6262">
        <w:rPr>
          <w:rtl/>
        </w:rPr>
        <w:softHyphen/>
      </w:r>
      <w:r w:rsidR="00FE5DCB" w:rsidRPr="000A6262">
        <w:rPr>
          <w:rFonts w:hint="cs"/>
          <w:rtl/>
        </w:rPr>
        <w:t>گيرد. بنابراين اين روايت اطلاق دارد و نمي</w:t>
      </w:r>
      <w:r w:rsidR="00FE5DCB" w:rsidRPr="000A6262">
        <w:rPr>
          <w:rtl/>
        </w:rPr>
        <w:softHyphen/>
      </w:r>
      <w:r w:rsidR="00FE5DCB" w:rsidRPr="000A6262">
        <w:rPr>
          <w:rFonts w:hint="cs"/>
          <w:rtl/>
        </w:rPr>
        <w:t xml:space="preserve">شود به عنوان يك مقيّد به حساب بيايد چرا که عموم و خصوص من وجه است. </w:t>
      </w:r>
    </w:p>
    <w:p w:rsidR="00980D31" w:rsidRPr="000A6262" w:rsidRDefault="00083ED0" w:rsidP="00083ED0">
      <w:pPr>
        <w:pStyle w:val="1"/>
        <w:rPr>
          <w:rtl/>
        </w:rPr>
      </w:pPr>
      <w:bookmarkStart w:id="7" w:name="_Toc401129157"/>
      <w:r w:rsidRPr="000A6262">
        <w:rPr>
          <w:rFonts w:hint="cs"/>
          <w:rtl/>
        </w:rPr>
        <w:t>روایت محمدبن</w:t>
      </w:r>
      <w:r w:rsidRPr="000A6262">
        <w:rPr>
          <w:rtl/>
        </w:rPr>
        <w:softHyphen/>
      </w:r>
      <w:r w:rsidRPr="000A6262">
        <w:rPr>
          <w:rFonts w:hint="cs"/>
          <w:rtl/>
        </w:rPr>
        <w:t>قاسم</w:t>
      </w:r>
      <w:bookmarkEnd w:id="7"/>
    </w:p>
    <w:p w:rsidR="009B2A9F" w:rsidRPr="000A6262" w:rsidRDefault="00ED1632" w:rsidP="009B2A9F">
      <w:pPr>
        <w:rPr>
          <w:rtl/>
        </w:rPr>
      </w:pPr>
      <w:r w:rsidRPr="000A6262">
        <w:rPr>
          <w:rFonts w:hint="cs"/>
          <w:rtl/>
        </w:rPr>
        <w:t xml:space="preserve">روايات ديگري كه </w:t>
      </w:r>
      <w:r w:rsidR="009B2A9F" w:rsidRPr="000A6262">
        <w:rPr>
          <w:rFonts w:hint="cs"/>
          <w:rtl/>
        </w:rPr>
        <w:t>مي</w:t>
      </w:r>
      <w:r w:rsidR="009B2A9F" w:rsidRPr="000A6262">
        <w:rPr>
          <w:rtl/>
        </w:rPr>
        <w:softHyphen/>
      </w:r>
      <w:r w:rsidR="009B2A9F" w:rsidRPr="000A6262">
        <w:rPr>
          <w:rFonts w:hint="cs"/>
          <w:rtl/>
        </w:rPr>
        <w:t xml:space="preserve">شود براي اثبات حرمت سحر مضر </w:t>
      </w:r>
      <w:r w:rsidRPr="000A6262">
        <w:rPr>
          <w:rFonts w:hint="cs"/>
          <w:rtl/>
        </w:rPr>
        <w:t xml:space="preserve">به آن استشهاد كرد روايت چهارم </w:t>
      </w:r>
      <w:r w:rsidR="009B2A9F" w:rsidRPr="000A6262">
        <w:rPr>
          <w:rFonts w:hint="cs"/>
          <w:rtl/>
        </w:rPr>
        <w:t xml:space="preserve">این </w:t>
      </w:r>
      <w:r w:rsidRPr="000A6262">
        <w:rPr>
          <w:rFonts w:hint="cs"/>
          <w:rtl/>
        </w:rPr>
        <w:t>باب است</w:t>
      </w:r>
      <w:r w:rsidR="009B2A9F" w:rsidRPr="000A6262">
        <w:rPr>
          <w:rFonts w:hint="cs"/>
          <w:rtl/>
        </w:rPr>
        <w:t>.</w:t>
      </w:r>
    </w:p>
    <w:p w:rsidR="007E059B" w:rsidRPr="000A6262" w:rsidRDefault="00EE6C89" w:rsidP="00364595">
      <w:pPr>
        <w:rPr>
          <w:b/>
          <w:bCs/>
          <w:rtl/>
        </w:rPr>
      </w:pPr>
      <w:r w:rsidRPr="000A6262">
        <w:rPr>
          <w:rFonts w:hint="cs"/>
          <w:b/>
          <w:bCs/>
          <w:rtl/>
        </w:rPr>
        <w:t>«</w:t>
      </w:r>
      <w:r w:rsidR="007E059B" w:rsidRPr="000A6262">
        <w:rPr>
          <w:rFonts w:hint="cs"/>
          <w:b/>
          <w:bCs/>
          <w:rtl/>
        </w:rPr>
        <w:t xml:space="preserve">وَ فِي عُيُونِ الْأَخْبَارِ عَنْ مُحَمَّدِ بْنِ الْقَاسِمِ الْمُفَسِّرِ عَنْ يُوسُفَ بْنِ مُحَمَّدِ بْنِ زِيَادٍ وَ عَلِيِّ بْنِ مُحَمَّدِ بْنِ سَيَّارٍ عَنْ أَبَوَيْهِمَا عَنِ الْحَسَنِ بْنِ عَلِيٍّ الْعَسْكَرِيِّ عَنْ آبَائِهِ ع فِي حَدِيثٍ قَالَ: فِي قَوْلِهِ عَزَّ وَ جَلَ‏ وَ ما أُنْزِلَ عَلَى الْمَلَكَيْنِ بِبابِلَ هارُوتَ وَ مارُوتَ‏- قَالَ كَانَ بَعْدَ نُوحٍ ع- قَدْ كَثُرَتِ السَّحَرَةُ الْمُمَوِّهُونَ فَبَعَثَ اللَّهُ عَزَّ وَ جَلَّ مَلَكَيْنِ إِلَى نَبِيِّ ذَلِكَ الزَّمَانِ بِذِكْرِ مَا يَسْحَرُ بِهِ السَّحَرَةُ وَ ذِكْرِ مَا يُبْطِلُ بِهِ سِحْرَهُمْ وَ يَرُدُّ بِهِ كَيْدَهُمْ فَتَلَقَّاهُ النَّبِيُّ عَنِ الْمَلَكَيْنِ وَ أَدَّاهُ إِلَى عِبَادِ اللَّهِ بِأَمْرِ اللَّهِ عَزَّ وَ جَلَّ وَ أَمَرَهُمْ أَنْ يَقِفُوا بِهِ </w:t>
      </w:r>
      <w:r w:rsidR="007E059B" w:rsidRPr="000A6262">
        <w:rPr>
          <w:rFonts w:hint="cs"/>
          <w:b/>
          <w:bCs/>
          <w:rtl/>
        </w:rPr>
        <w:lastRenderedPageBreak/>
        <w:t>عَلَى السِّحْرِ وَ أَنْ يُبْطِلُوهُ وَ نَهَاهُمْ أَنْ يَسْحَرُوا بِهِ النَّاسَ وَ هَذَا كَمَا يُدَلُّ عَلَى السَّمِّ مَا هُوَ وَ عَلَى مَا يُدْفَعُ بِهِ غَائِلَةُ السَّمِّ إِلَى أَنْ قَالَ وَ مَا يُعَلِّمَانِ مِنْ أَحَدٍ ذَلِكَ السِّحْرَ وَ إِبْطَالَهُ حَتَّى يَقُولَا لِلْمُتَعَلِّمِ إِنَّمَا نَحْنُ فِتْنَةٌ وَ امْتِحَانٌ لِلْعِبَادِ لِيُطِيعُوا اللَّهَ فِيمَا يَتَعَلَّمُونَ مِنْ هَذَا وَ يُبْطِلُوا بِهِ كَيْدَ السَّحَرَةِ وَ لَا يَسْحَرُوهُمْ فَلَا تَكْفُرْ بِاسْتِعْمَالِ هَذَا السِّحْرِ وَ طَلَبِ الْإِضْرَارِ بِهِ وَ دُعَاءِ النَّاسِ إِلَى أَنْ يَعْتَقِدُوا أَنَّكَ بِهِ تُحْيِي وَ تُمِيتُ وَ تَفْعَلُ مَا لَا يَقْدِرُ عَلَيْهِ إِلَّا اللَّهُ عَزَّ وَ جَلَّ فَإِنَّ ذَلِكَ كُفْرٌ إِلَى أَنْ قَالَ وَ يَتَعَلَّمُونَ مَا يَضُرُّهُمْ وَ لَا يَنْفَعُهُمْ لِأَنَّهُمْ إِذَا تَعَلَّمُوا ذَلِكَ السِّحْرَ لِيَسْحَرُوا بِهِ وَ يَضُرُّوا بِهِ فَقَدْ تَعَلَّمُوا مَا يَضُرُّهُمْ فِي دِينِهِمْ وَ لَا يَنْفَعُهُمْ فِيهِ الْحَدِيثَ</w:t>
      </w:r>
      <w:r w:rsidR="007E059B" w:rsidRPr="000A6262">
        <w:rPr>
          <w:rStyle w:val="FootnoteReference"/>
          <w:b/>
          <w:bCs/>
          <w:rtl/>
        </w:rPr>
        <w:footnoteReference w:id="4"/>
      </w:r>
      <w:r w:rsidR="007E059B" w:rsidRPr="000A6262">
        <w:rPr>
          <w:rFonts w:hint="cs"/>
          <w:b/>
          <w:bCs/>
          <w:rtl/>
        </w:rPr>
        <w:t>».</w:t>
      </w:r>
    </w:p>
    <w:p w:rsidR="00083ED0" w:rsidRPr="000A6262" w:rsidRDefault="00083ED0" w:rsidP="000742AA">
      <w:pPr>
        <w:pStyle w:val="2"/>
        <w:rPr>
          <w:rtl/>
        </w:rPr>
      </w:pPr>
      <w:bookmarkStart w:id="8" w:name="_Toc401129158"/>
      <w:r w:rsidRPr="000A6262">
        <w:rPr>
          <w:rFonts w:hint="cs"/>
          <w:rtl/>
        </w:rPr>
        <w:t>م</w:t>
      </w:r>
      <w:r w:rsidR="000742AA" w:rsidRPr="000A6262">
        <w:rPr>
          <w:rFonts w:hint="cs"/>
          <w:rtl/>
        </w:rPr>
        <w:t>ضمون</w:t>
      </w:r>
      <w:r w:rsidRPr="000A6262">
        <w:rPr>
          <w:rFonts w:hint="cs"/>
          <w:rtl/>
        </w:rPr>
        <w:t xml:space="preserve"> روایت</w:t>
      </w:r>
      <w:bookmarkEnd w:id="8"/>
      <w:r w:rsidR="007E059B" w:rsidRPr="000A6262">
        <w:rPr>
          <w:rFonts w:hint="cs"/>
          <w:rtl/>
        </w:rPr>
        <w:t xml:space="preserve"> </w:t>
      </w:r>
    </w:p>
    <w:p w:rsidR="00C568E2" w:rsidRPr="000A6262" w:rsidRDefault="00ED1632" w:rsidP="000E064D">
      <w:pPr>
        <w:rPr>
          <w:rtl/>
        </w:rPr>
      </w:pPr>
      <w:r w:rsidRPr="000A6262">
        <w:rPr>
          <w:rFonts w:hint="cs"/>
          <w:rtl/>
        </w:rPr>
        <w:t>روايت از امام عسگري</w:t>
      </w:r>
      <w:r w:rsidR="00364595" w:rsidRPr="000A6262">
        <w:rPr>
          <w:rFonts w:hint="cs"/>
          <w:b/>
          <w:bCs/>
          <w:vertAlign w:val="superscript"/>
          <w:rtl/>
        </w:rPr>
        <w:t>علیه</w:t>
      </w:r>
      <w:r w:rsidR="00364595" w:rsidRPr="000A6262">
        <w:rPr>
          <w:b/>
          <w:bCs/>
          <w:vertAlign w:val="superscript"/>
          <w:rtl/>
        </w:rPr>
        <w:softHyphen/>
      </w:r>
      <w:r w:rsidR="00364595" w:rsidRPr="000A6262">
        <w:rPr>
          <w:rFonts w:hint="cs"/>
          <w:b/>
          <w:bCs/>
          <w:vertAlign w:val="superscript"/>
          <w:rtl/>
        </w:rPr>
        <w:t>السلام</w:t>
      </w:r>
      <w:r w:rsidRPr="000A6262">
        <w:rPr>
          <w:rFonts w:hint="cs"/>
          <w:rtl/>
        </w:rPr>
        <w:t xml:space="preserve"> ذيل آيه شريفه</w:t>
      </w:r>
      <w:r w:rsidR="00083ED0" w:rsidRPr="000A6262">
        <w:rPr>
          <w:rFonts w:hint="cs"/>
          <w:rtl/>
        </w:rPr>
        <w:t xml:space="preserve"> 102 سوره بقره</w:t>
      </w:r>
      <w:r w:rsidRPr="000A6262">
        <w:rPr>
          <w:rFonts w:hint="cs"/>
          <w:rtl/>
        </w:rPr>
        <w:t xml:space="preserve"> است</w:t>
      </w:r>
      <w:r w:rsidR="00083ED0" w:rsidRPr="000A6262">
        <w:rPr>
          <w:rFonts w:hint="cs"/>
          <w:rtl/>
        </w:rPr>
        <w:t>.</w:t>
      </w:r>
      <w:r w:rsidRPr="000A6262">
        <w:rPr>
          <w:rFonts w:hint="cs"/>
          <w:rtl/>
        </w:rPr>
        <w:t xml:space="preserve"> روايت چهارم اين باب </w:t>
      </w:r>
      <w:r w:rsidR="00083ED0" w:rsidRPr="000A6262">
        <w:rPr>
          <w:rFonts w:hint="cs"/>
          <w:rtl/>
        </w:rPr>
        <w:t xml:space="preserve">روایت </w:t>
      </w:r>
      <w:r w:rsidRPr="000A6262">
        <w:rPr>
          <w:rFonts w:hint="cs"/>
          <w:rtl/>
        </w:rPr>
        <w:t>مفصل</w:t>
      </w:r>
      <w:r w:rsidR="00083ED0" w:rsidRPr="000A6262">
        <w:rPr>
          <w:rFonts w:hint="cs"/>
          <w:rtl/>
        </w:rPr>
        <w:t>ی</w:t>
      </w:r>
      <w:r w:rsidRPr="000A6262">
        <w:rPr>
          <w:rFonts w:hint="cs"/>
          <w:rtl/>
        </w:rPr>
        <w:t xml:space="preserve"> است</w:t>
      </w:r>
      <w:r w:rsidR="00083ED0" w:rsidRPr="000A6262">
        <w:rPr>
          <w:rFonts w:hint="cs"/>
          <w:rtl/>
        </w:rPr>
        <w:t>.</w:t>
      </w:r>
      <w:r w:rsidRPr="000A6262">
        <w:rPr>
          <w:rFonts w:hint="cs"/>
          <w:rtl/>
        </w:rPr>
        <w:t xml:space="preserve"> بعد از حضرت نوح</w:t>
      </w:r>
      <w:r w:rsidR="00083ED0" w:rsidRPr="000A6262">
        <w:rPr>
          <w:rFonts w:hint="cs"/>
          <w:b/>
          <w:bCs/>
          <w:vertAlign w:val="superscript"/>
          <w:rtl/>
        </w:rPr>
        <w:t>علیه</w:t>
      </w:r>
      <w:r w:rsidR="00083ED0" w:rsidRPr="000A6262">
        <w:rPr>
          <w:b/>
          <w:bCs/>
          <w:vertAlign w:val="superscript"/>
          <w:rtl/>
        </w:rPr>
        <w:softHyphen/>
      </w:r>
      <w:r w:rsidR="00083ED0" w:rsidRPr="000A6262">
        <w:rPr>
          <w:rFonts w:hint="cs"/>
          <w:b/>
          <w:bCs/>
          <w:vertAlign w:val="superscript"/>
          <w:rtl/>
        </w:rPr>
        <w:t>السلام</w:t>
      </w:r>
      <w:r w:rsidRPr="000A6262">
        <w:rPr>
          <w:rFonts w:hint="cs"/>
          <w:rtl/>
        </w:rPr>
        <w:t xml:space="preserve"> سحر </w:t>
      </w:r>
      <w:r w:rsidR="00083ED0" w:rsidRPr="000A6262">
        <w:rPr>
          <w:rFonts w:hint="cs"/>
          <w:rtl/>
        </w:rPr>
        <w:t>و سحره زياد شد</w:t>
      </w:r>
      <w:r w:rsidRPr="000A6262">
        <w:rPr>
          <w:rFonts w:hint="cs"/>
          <w:rtl/>
        </w:rPr>
        <w:t xml:space="preserve"> و خدا آن دو ملك را فرستاد</w:t>
      </w:r>
      <w:r w:rsidR="00083ED0" w:rsidRPr="000A6262">
        <w:rPr>
          <w:rFonts w:hint="cs"/>
          <w:rtl/>
        </w:rPr>
        <w:t>.</w:t>
      </w:r>
      <w:r w:rsidRPr="000A6262">
        <w:rPr>
          <w:rFonts w:hint="cs"/>
          <w:rtl/>
        </w:rPr>
        <w:t xml:space="preserve"> آيه را </w:t>
      </w:r>
      <w:r w:rsidR="00DC42F8">
        <w:rPr>
          <w:rFonts w:hint="cs"/>
          <w:rtl/>
        </w:rPr>
        <w:t>این‌طور</w:t>
      </w:r>
      <w:r w:rsidRPr="000A6262">
        <w:rPr>
          <w:rFonts w:hint="cs"/>
          <w:rtl/>
        </w:rPr>
        <w:t xml:space="preserve"> معنا مي</w:t>
      </w:r>
      <w:r w:rsidR="00083ED0" w:rsidRPr="000A6262">
        <w:rPr>
          <w:rtl/>
        </w:rPr>
        <w:softHyphen/>
      </w:r>
      <w:r w:rsidRPr="000A6262">
        <w:rPr>
          <w:rFonts w:hint="cs"/>
          <w:rtl/>
        </w:rPr>
        <w:t>كند كه</w:t>
      </w:r>
      <w:r w:rsidR="00083ED0" w:rsidRPr="000A6262">
        <w:rPr>
          <w:rFonts w:hint="cs"/>
          <w:rtl/>
        </w:rPr>
        <w:t xml:space="preserve"> آن دو</w:t>
      </w:r>
      <w:r w:rsidRPr="000A6262">
        <w:rPr>
          <w:rFonts w:hint="cs"/>
          <w:rtl/>
        </w:rPr>
        <w:t xml:space="preserve"> ملك</w:t>
      </w:r>
      <w:r w:rsidR="00083ED0" w:rsidRPr="000A6262">
        <w:rPr>
          <w:rtl/>
        </w:rPr>
        <w:softHyphen/>
      </w:r>
      <w:r w:rsidRPr="000A6262">
        <w:rPr>
          <w:rFonts w:hint="cs"/>
          <w:rtl/>
        </w:rPr>
        <w:t xml:space="preserve"> گفتند</w:t>
      </w:r>
      <w:r w:rsidR="00083ED0" w:rsidRPr="000A6262">
        <w:rPr>
          <w:rFonts w:hint="cs"/>
          <w:rtl/>
        </w:rPr>
        <w:t>:</w:t>
      </w:r>
      <w:r w:rsidRPr="000A6262">
        <w:rPr>
          <w:rFonts w:hint="cs"/>
          <w:rtl/>
        </w:rPr>
        <w:t xml:space="preserve"> </w:t>
      </w:r>
      <w:r w:rsidR="00083ED0" w:rsidRPr="000A6262">
        <w:rPr>
          <w:rFonts w:hint="cs"/>
          <w:b/>
          <w:bCs/>
          <w:rtl/>
        </w:rPr>
        <w:t>لَا تَكْفُرْ</w:t>
      </w:r>
      <w:r w:rsidR="00083ED0" w:rsidRPr="000A6262">
        <w:rPr>
          <w:rFonts w:hint="cs"/>
          <w:rtl/>
        </w:rPr>
        <w:t xml:space="preserve"> </w:t>
      </w:r>
      <w:r w:rsidRPr="000A6262">
        <w:rPr>
          <w:rFonts w:hint="cs"/>
          <w:rtl/>
        </w:rPr>
        <w:t xml:space="preserve">يعني </w:t>
      </w:r>
      <w:r w:rsidRPr="000A6262">
        <w:rPr>
          <w:rFonts w:hint="cs"/>
          <w:b/>
          <w:bCs/>
          <w:rtl/>
        </w:rPr>
        <w:t>لا</w:t>
      </w:r>
      <w:r w:rsidR="00083ED0" w:rsidRPr="000A6262">
        <w:rPr>
          <w:rFonts w:hint="cs"/>
          <w:b/>
          <w:bCs/>
          <w:rtl/>
        </w:rPr>
        <w:t>تسْتِعْمل هَذَا السِّحْرِ وَ طَلَبِ الْإِضْرَارِ بِهِ</w:t>
      </w:r>
      <w:r w:rsidR="00083ED0" w:rsidRPr="000A6262">
        <w:rPr>
          <w:rFonts w:hint="cs"/>
          <w:rtl/>
        </w:rPr>
        <w:t>.</w:t>
      </w:r>
      <w:r w:rsidRPr="000A6262">
        <w:rPr>
          <w:rFonts w:hint="cs"/>
          <w:rtl/>
        </w:rPr>
        <w:t xml:space="preserve"> چون اينجا </w:t>
      </w:r>
      <w:r w:rsidRPr="000A6262">
        <w:rPr>
          <w:rFonts w:hint="cs"/>
          <w:b/>
          <w:bCs/>
          <w:rtl/>
        </w:rPr>
        <w:t>لا</w:t>
      </w:r>
      <w:r w:rsidR="00083ED0" w:rsidRPr="000A6262">
        <w:rPr>
          <w:rFonts w:hint="cs"/>
          <w:b/>
          <w:bCs/>
          <w:rtl/>
        </w:rPr>
        <w:t>تكفر</w:t>
      </w:r>
      <w:r w:rsidR="00083ED0" w:rsidRPr="000A6262">
        <w:rPr>
          <w:rFonts w:hint="cs"/>
          <w:rtl/>
        </w:rPr>
        <w:t xml:space="preserve"> را </w:t>
      </w:r>
      <w:r w:rsidR="00083ED0" w:rsidRPr="000A6262">
        <w:rPr>
          <w:rFonts w:hint="cs"/>
          <w:b/>
          <w:bCs/>
          <w:rtl/>
        </w:rPr>
        <w:t>لا</w:t>
      </w:r>
      <w:r w:rsidRPr="000A6262">
        <w:rPr>
          <w:rFonts w:hint="cs"/>
          <w:b/>
          <w:bCs/>
          <w:rtl/>
        </w:rPr>
        <w:t>تسحر</w:t>
      </w:r>
      <w:r w:rsidRPr="000A6262">
        <w:rPr>
          <w:rFonts w:hint="cs"/>
          <w:rtl/>
        </w:rPr>
        <w:t xml:space="preserve"> نگفته</w:t>
      </w:r>
      <w:r w:rsidR="00083ED0" w:rsidRPr="000A6262">
        <w:rPr>
          <w:rFonts w:hint="cs"/>
          <w:rtl/>
        </w:rPr>
        <w:t xml:space="preserve"> است</w:t>
      </w:r>
      <w:r w:rsidRPr="000A6262">
        <w:rPr>
          <w:rFonts w:hint="cs"/>
          <w:rtl/>
        </w:rPr>
        <w:t>، مي</w:t>
      </w:r>
      <w:r w:rsidR="00083ED0" w:rsidRPr="000A6262">
        <w:rPr>
          <w:rtl/>
        </w:rPr>
        <w:softHyphen/>
      </w:r>
      <w:r w:rsidRPr="000A6262">
        <w:rPr>
          <w:rFonts w:hint="cs"/>
          <w:rtl/>
        </w:rPr>
        <w:t xml:space="preserve">گوييم </w:t>
      </w:r>
      <w:r w:rsidR="00083ED0" w:rsidRPr="000A6262">
        <w:rPr>
          <w:rFonts w:hint="cs"/>
          <w:rtl/>
        </w:rPr>
        <w:t xml:space="preserve">به استناد خود روايات </w:t>
      </w:r>
      <w:r w:rsidRPr="000A6262">
        <w:rPr>
          <w:rFonts w:hint="cs"/>
          <w:rtl/>
        </w:rPr>
        <w:t>مقصود از اين كفر سحر است</w:t>
      </w:r>
      <w:r w:rsidR="00083ED0" w:rsidRPr="000A6262">
        <w:rPr>
          <w:rFonts w:hint="cs"/>
          <w:rtl/>
        </w:rPr>
        <w:t>.</w:t>
      </w:r>
      <w:r w:rsidRPr="000A6262">
        <w:rPr>
          <w:rFonts w:hint="cs"/>
          <w:rtl/>
        </w:rPr>
        <w:t xml:space="preserve"> در روايت وقتي </w:t>
      </w:r>
      <w:r w:rsidRPr="000A6262">
        <w:rPr>
          <w:rFonts w:hint="cs"/>
          <w:b/>
          <w:bCs/>
          <w:rtl/>
        </w:rPr>
        <w:t>لاتكفر</w:t>
      </w:r>
      <w:r w:rsidRPr="000A6262">
        <w:rPr>
          <w:rFonts w:hint="cs"/>
          <w:rtl/>
        </w:rPr>
        <w:t xml:space="preserve"> را معنا مي</w:t>
      </w:r>
      <w:r w:rsidR="00083ED0" w:rsidRPr="000A6262">
        <w:rPr>
          <w:rtl/>
        </w:rPr>
        <w:softHyphen/>
      </w:r>
      <w:r w:rsidR="00083ED0" w:rsidRPr="000A6262">
        <w:rPr>
          <w:rFonts w:hint="cs"/>
          <w:rtl/>
        </w:rPr>
        <w:t>كند نمي</w:t>
      </w:r>
      <w:r w:rsidR="00083ED0" w:rsidRPr="000A6262">
        <w:rPr>
          <w:rtl/>
        </w:rPr>
        <w:softHyphen/>
      </w:r>
      <w:r w:rsidR="00083ED0" w:rsidRPr="000A6262">
        <w:rPr>
          <w:rFonts w:hint="cs"/>
          <w:rtl/>
        </w:rPr>
        <w:t xml:space="preserve">گويد </w:t>
      </w:r>
      <w:r w:rsidR="00083ED0" w:rsidRPr="000A6262">
        <w:rPr>
          <w:rFonts w:hint="cs"/>
          <w:b/>
          <w:bCs/>
          <w:rtl/>
        </w:rPr>
        <w:t>لا</w:t>
      </w:r>
      <w:r w:rsidRPr="000A6262">
        <w:rPr>
          <w:rFonts w:hint="cs"/>
          <w:b/>
          <w:bCs/>
          <w:rtl/>
        </w:rPr>
        <w:t>تسحر</w:t>
      </w:r>
      <w:r w:rsidR="00083ED0" w:rsidRPr="000A6262">
        <w:rPr>
          <w:rFonts w:hint="cs"/>
          <w:rtl/>
        </w:rPr>
        <w:t xml:space="preserve"> به نحو مطلق بلکه مي</w:t>
      </w:r>
      <w:r w:rsidR="00083ED0" w:rsidRPr="000A6262">
        <w:rPr>
          <w:rtl/>
        </w:rPr>
        <w:softHyphen/>
      </w:r>
      <w:r w:rsidR="00083ED0" w:rsidRPr="000A6262">
        <w:rPr>
          <w:rFonts w:hint="cs"/>
          <w:rtl/>
        </w:rPr>
        <w:t xml:space="preserve">گويد </w:t>
      </w:r>
      <w:r w:rsidR="00083ED0" w:rsidRPr="000A6262">
        <w:rPr>
          <w:rFonts w:hint="cs"/>
          <w:b/>
          <w:bCs/>
          <w:rtl/>
        </w:rPr>
        <w:t>لا</w:t>
      </w:r>
      <w:r w:rsidR="00083ED0" w:rsidRPr="000A6262">
        <w:rPr>
          <w:b/>
          <w:bCs/>
          <w:rtl/>
        </w:rPr>
        <w:softHyphen/>
      </w:r>
      <w:r w:rsidRPr="000A6262">
        <w:rPr>
          <w:rFonts w:hint="cs"/>
          <w:b/>
          <w:bCs/>
          <w:rtl/>
        </w:rPr>
        <w:t>تسحر</w:t>
      </w:r>
      <w:r w:rsidRPr="000A6262">
        <w:rPr>
          <w:rFonts w:hint="cs"/>
          <w:rtl/>
        </w:rPr>
        <w:t xml:space="preserve"> علي نحو المضر</w:t>
      </w:r>
      <w:r w:rsidR="00083ED0" w:rsidRPr="000A6262">
        <w:rPr>
          <w:rFonts w:hint="cs"/>
          <w:rtl/>
        </w:rPr>
        <w:t>.</w:t>
      </w:r>
      <w:r w:rsidRPr="000A6262">
        <w:rPr>
          <w:rFonts w:hint="cs"/>
          <w:rtl/>
        </w:rPr>
        <w:t xml:space="preserve"> در چند جمله ديگر ه</w:t>
      </w:r>
      <w:r w:rsidR="00083ED0" w:rsidRPr="000A6262">
        <w:rPr>
          <w:rFonts w:hint="cs"/>
          <w:rtl/>
        </w:rPr>
        <w:t>م</w:t>
      </w:r>
      <w:r w:rsidRPr="000A6262">
        <w:rPr>
          <w:rFonts w:hint="cs"/>
          <w:rtl/>
        </w:rPr>
        <w:t xml:space="preserve"> كلمه مضر آمده</w:t>
      </w:r>
      <w:r w:rsidR="00083ED0" w:rsidRPr="000A6262">
        <w:rPr>
          <w:rFonts w:hint="cs"/>
          <w:rtl/>
        </w:rPr>
        <w:t xml:space="preserve"> است.</w:t>
      </w:r>
      <w:r w:rsidRPr="000A6262">
        <w:rPr>
          <w:rFonts w:hint="cs"/>
          <w:rtl/>
        </w:rPr>
        <w:t xml:space="preserve"> پس </w:t>
      </w:r>
      <w:r w:rsidR="00083ED0" w:rsidRPr="000A6262">
        <w:rPr>
          <w:rFonts w:hint="cs"/>
          <w:rtl/>
        </w:rPr>
        <w:t>مقصود سحر مطلق</w:t>
      </w:r>
      <w:r w:rsidRPr="000A6262">
        <w:rPr>
          <w:rFonts w:hint="cs"/>
          <w:rtl/>
        </w:rPr>
        <w:t xml:space="preserve"> نيست</w:t>
      </w:r>
      <w:r w:rsidR="00083ED0" w:rsidRPr="000A6262">
        <w:rPr>
          <w:rFonts w:hint="cs"/>
          <w:rtl/>
        </w:rPr>
        <w:t xml:space="preserve"> و</w:t>
      </w:r>
      <w:r w:rsidRPr="000A6262">
        <w:rPr>
          <w:rFonts w:hint="cs"/>
          <w:rtl/>
        </w:rPr>
        <w:t xml:space="preserve"> در اينجا سحر مضر است اما سحري كه مضر نيست </w:t>
      </w:r>
      <w:r w:rsidR="00083ED0" w:rsidRPr="000A6262">
        <w:rPr>
          <w:rFonts w:hint="cs"/>
          <w:rtl/>
        </w:rPr>
        <w:t xml:space="preserve">و </w:t>
      </w:r>
      <w:r w:rsidRPr="000A6262">
        <w:rPr>
          <w:rFonts w:hint="cs"/>
          <w:rtl/>
        </w:rPr>
        <w:t xml:space="preserve">در مقام حل سحر است </w:t>
      </w:r>
      <w:r w:rsidR="00083ED0" w:rsidRPr="000A6262">
        <w:rPr>
          <w:rFonts w:hint="cs"/>
          <w:rtl/>
        </w:rPr>
        <w:t xml:space="preserve">و </w:t>
      </w:r>
      <w:r w:rsidRPr="000A6262">
        <w:rPr>
          <w:rFonts w:hint="cs"/>
          <w:rtl/>
        </w:rPr>
        <w:t xml:space="preserve">يا حتي </w:t>
      </w:r>
      <w:r w:rsidR="00083ED0" w:rsidRPr="000A6262">
        <w:rPr>
          <w:rFonts w:hint="cs"/>
          <w:rtl/>
        </w:rPr>
        <w:t xml:space="preserve">سحر </w:t>
      </w:r>
      <w:r w:rsidRPr="000A6262">
        <w:rPr>
          <w:rFonts w:hint="cs"/>
          <w:rtl/>
        </w:rPr>
        <w:t xml:space="preserve">نافع </w:t>
      </w:r>
      <w:r w:rsidR="00083ED0" w:rsidRPr="000A6262">
        <w:rPr>
          <w:rFonts w:hint="cs"/>
          <w:rtl/>
        </w:rPr>
        <w:t>را شامل نمی</w:t>
      </w:r>
      <w:r w:rsidR="00083ED0" w:rsidRPr="000A6262">
        <w:rPr>
          <w:rtl/>
        </w:rPr>
        <w:softHyphen/>
      </w:r>
      <w:r w:rsidR="00083ED0" w:rsidRPr="000A6262">
        <w:rPr>
          <w:rFonts w:hint="cs"/>
          <w:rtl/>
        </w:rPr>
        <w:t xml:space="preserve">شود. </w:t>
      </w:r>
      <w:r w:rsidRPr="000A6262">
        <w:rPr>
          <w:rFonts w:hint="cs"/>
          <w:rtl/>
        </w:rPr>
        <w:t xml:space="preserve">ممكن است بگوييم </w:t>
      </w:r>
      <w:r w:rsidR="00083ED0" w:rsidRPr="000A6262">
        <w:rPr>
          <w:rFonts w:hint="cs"/>
          <w:rtl/>
        </w:rPr>
        <w:t xml:space="preserve">با توجه به </w:t>
      </w:r>
      <w:r w:rsidR="00A170AD" w:rsidRPr="00A170AD">
        <w:rPr>
          <w:rFonts w:hint="cs"/>
          <w:b/>
          <w:bCs/>
          <w:rtl/>
        </w:rPr>
        <w:t>«</w:t>
      </w:r>
      <w:r w:rsidR="00083ED0" w:rsidRPr="00A170AD">
        <w:rPr>
          <w:rFonts w:hint="cs"/>
          <w:b/>
          <w:bCs/>
          <w:rtl/>
        </w:rPr>
        <w:t>وَ دُعَاءِ النَّاسِ إِلَى أَنْ يَعْتَقِدُوا أَنَّكَ بِهِ تُحْيِي وَ تُمِيتُ وَ تَفْعَلُ مَا لَا يَقْدِرُ عَلَيْهِ</w:t>
      </w:r>
      <w:r w:rsidR="00A170AD" w:rsidRPr="00A170AD">
        <w:rPr>
          <w:rFonts w:hint="cs"/>
          <w:b/>
          <w:bCs/>
          <w:rtl/>
        </w:rPr>
        <w:t>»</w:t>
      </w:r>
      <w:r w:rsidR="00083ED0" w:rsidRPr="000A6262">
        <w:rPr>
          <w:rFonts w:hint="cs"/>
          <w:b/>
          <w:bCs/>
          <w:rtl/>
        </w:rPr>
        <w:t xml:space="preserve"> </w:t>
      </w:r>
      <w:r w:rsidR="00083ED0" w:rsidRPr="000A6262">
        <w:rPr>
          <w:rFonts w:hint="cs"/>
          <w:rtl/>
        </w:rPr>
        <w:t xml:space="preserve">مقصود از </w:t>
      </w:r>
      <w:r w:rsidRPr="000A6262">
        <w:rPr>
          <w:rFonts w:hint="cs"/>
          <w:b/>
          <w:bCs/>
          <w:rtl/>
        </w:rPr>
        <w:t>لاتكفر</w:t>
      </w:r>
      <w:r w:rsidRPr="000A6262">
        <w:rPr>
          <w:rFonts w:hint="cs"/>
          <w:rtl/>
        </w:rPr>
        <w:t xml:space="preserve"> در اينجا يعني سحر مضر و سحري كه همراه با دعوت مردم به خو</w:t>
      </w:r>
      <w:r w:rsidR="00083ED0" w:rsidRPr="000A6262">
        <w:rPr>
          <w:rFonts w:hint="cs"/>
          <w:rtl/>
        </w:rPr>
        <w:t>ی</w:t>
      </w:r>
      <w:r w:rsidRPr="000A6262">
        <w:rPr>
          <w:rFonts w:hint="cs"/>
          <w:rtl/>
        </w:rPr>
        <w:t>ش باشد</w:t>
      </w:r>
      <w:r w:rsidR="000D0E78">
        <w:rPr>
          <w:rFonts w:hint="eastAsia"/>
          <w:rtl/>
        </w:rPr>
        <w:t>؛</w:t>
      </w:r>
      <w:r w:rsidR="000D0E78">
        <w:rPr>
          <w:rtl/>
        </w:rPr>
        <w:t xml:space="preserve"> </w:t>
      </w:r>
      <w:r w:rsidR="00083ED0" w:rsidRPr="000A6262">
        <w:rPr>
          <w:rFonts w:hint="cs"/>
          <w:rtl/>
        </w:rPr>
        <w:t>اما</w:t>
      </w:r>
      <w:r w:rsidRPr="000A6262">
        <w:rPr>
          <w:rFonts w:hint="cs"/>
          <w:rtl/>
        </w:rPr>
        <w:t xml:space="preserve"> </w:t>
      </w:r>
      <w:r w:rsidR="00083ED0" w:rsidRPr="000A6262">
        <w:rPr>
          <w:rFonts w:hint="cs"/>
          <w:rtl/>
        </w:rPr>
        <w:t xml:space="preserve">جمع </w:t>
      </w:r>
      <w:r w:rsidRPr="000A6262">
        <w:rPr>
          <w:rFonts w:hint="cs"/>
          <w:rtl/>
        </w:rPr>
        <w:t xml:space="preserve">اين دو مقصود نيست يعني </w:t>
      </w:r>
      <w:r w:rsidR="00083ED0" w:rsidRPr="000A6262">
        <w:rPr>
          <w:rFonts w:hint="cs"/>
          <w:rtl/>
        </w:rPr>
        <w:t xml:space="preserve">اگر </w:t>
      </w:r>
      <w:r w:rsidRPr="000A6262">
        <w:rPr>
          <w:rFonts w:hint="cs"/>
          <w:rtl/>
        </w:rPr>
        <w:t xml:space="preserve">يكي از </w:t>
      </w:r>
      <w:r w:rsidR="0093624E">
        <w:rPr>
          <w:rFonts w:hint="eastAsia"/>
          <w:rtl/>
        </w:rPr>
        <w:t>ا</w:t>
      </w:r>
      <w:r w:rsidR="0093624E">
        <w:rPr>
          <w:rFonts w:hint="cs"/>
          <w:rtl/>
        </w:rPr>
        <w:t>ی</w:t>
      </w:r>
      <w:r w:rsidR="0093624E">
        <w:rPr>
          <w:rFonts w:hint="eastAsia"/>
          <w:rtl/>
        </w:rPr>
        <w:t>ن‌ها</w:t>
      </w:r>
      <w:r w:rsidRPr="000A6262">
        <w:rPr>
          <w:rFonts w:hint="cs"/>
          <w:rtl/>
        </w:rPr>
        <w:t xml:space="preserve"> باشد </w:t>
      </w:r>
      <w:r w:rsidR="00083ED0" w:rsidRPr="000A6262">
        <w:rPr>
          <w:rFonts w:hint="cs"/>
          <w:rtl/>
        </w:rPr>
        <w:t>صدق مي</w:t>
      </w:r>
      <w:r w:rsidR="00083ED0" w:rsidRPr="000A6262">
        <w:rPr>
          <w:rtl/>
        </w:rPr>
        <w:softHyphen/>
      </w:r>
      <w:r w:rsidR="00477B2E" w:rsidRPr="000A6262">
        <w:rPr>
          <w:rFonts w:hint="cs"/>
          <w:rtl/>
        </w:rPr>
        <w:t>كند.</w:t>
      </w:r>
    </w:p>
    <w:p w:rsidR="00D91DB0" w:rsidRPr="000A6262" w:rsidRDefault="00D91DB0" w:rsidP="00D91DB0">
      <w:pPr>
        <w:pStyle w:val="2"/>
        <w:rPr>
          <w:rtl/>
        </w:rPr>
      </w:pPr>
      <w:bookmarkStart w:id="9" w:name="_Toc401129159"/>
      <w:r w:rsidRPr="000A6262">
        <w:rPr>
          <w:rFonts w:hint="cs"/>
          <w:rtl/>
        </w:rPr>
        <w:t>سند روایت</w:t>
      </w:r>
      <w:bookmarkEnd w:id="9"/>
    </w:p>
    <w:p w:rsidR="00DF4A3D" w:rsidRPr="000A6262" w:rsidRDefault="00ED1632" w:rsidP="00DF4A3D">
      <w:pPr>
        <w:rPr>
          <w:rtl/>
        </w:rPr>
      </w:pPr>
      <w:r w:rsidRPr="000A6262">
        <w:rPr>
          <w:rFonts w:hint="cs"/>
          <w:rtl/>
        </w:rPr>
        <w:t xml:space="preserve">اين روايت </w:t>
      </w:r>
      <w:r w:rsidR="00D91DB0" w:rsidRPr="000A6262">
        <w:rPr>
          <w:rFonts w:hint="cs"/>
          <w:rtl/>
        </w:rPr>
        <w:t>از نظر سندي جايگاهي ندارد و كاملاً ضعيف است.</w:t>
      </w:r>
      <w:r w:rsidRPr="000A6262">
        <w:rPr>
          <w:rFonts w:hint="cs"/>
          <w:rtl/>
        </w:rPr>
        <w:t xml:space="preserve"> </w:t>
      </w:r>
      <w:r w:rsidR="0088359F" w:rsidRPr="000A6262">
        <w:rPr>
          <w:rFonts w:hint="cs"/>
          <w:b/>
          <w:bCs/>
          <w:rtl/>
        </w:rPr>
        <w:t xml:space="preserve">مُحَمَّدِ بْنِ </w:t>
      </w:r>
      <w:r w:rsidR="00D91DB0" w:rsidRPr="000A6262">
        <w:rPr>
          <w:rFonts w:hint="cs"/>
          <w:b/>
          <w:bCs/>
          <w:rtl/>
        </w:rPr>
        <w:t xml:space="preserve">الْقَاسِمِ الْمُفَسِّرِ </w:t>
      </w:r>
      <w:r w:rsidRPr="000A6262">
        <w:rPr>
          <w:rFonts w:hint="cs"/>
          <w:rtl/>
        </w:rPr>
        <w:t>توثيق ندارد جز اينكه از مشايخ صدوق است و صدوق نسبت به او تر</w:t>
      </w:r>
      <w:r w:rsidR="00C568E2" w:rsidRPr="000A6262">
        <w:rPr>
          <w:rFonts w:hint="cs"/>
          <w:rtl/>
        </w:rPr>
        <w:t>ضّ</w:t>
      </w:r>
      <w:r w:rsidRPr="000A6262">
        <w:rPr>
          <w:rFonts w:hint="cs"/>
          <w:rtl/>
        </w:rPr>
        <w:t>ي كرده</w:t>
      </w:r>
      <w:r w:rsidR="0088359F" w:rsidRPr="000A6262">
        <w:rPr>
          <w:rFonts w:hint="cs"/>
          <w:rtl/>
        </w:rPr>
        <w:t xml:space="preserve"> است</w:t>
      </w:r>
      <w:r w:rsidR="00D91DB0" w:rsidRPr="000A6262">
        <w:rPr>
          <w:rFonts w:hint="cs"/>
          <w:rtl/>
        </w:rPr>
        <w:t>.</w:t>
      </w:r>
      <w:r w:rsidRPr="000A6262">
        <w:rPr>
          <w:rFonts w:hint="cs"/>
          <w:rtl/>
        </w:rPr>
        <w:t xml:space="preserve"> اين دو موضوع جاي بحث است</w:t>
      </w:r>
      <w:r w:rsidR="0053062E" w:rsidRPr="000A6262">
        <w:rPr>
          <w:rFonts w:hint="cs"/>
          <w:rtl/>
        </w:rPr>
        <w:t>.</w:t>
      </w:r>
      <w:r w:rsidRPr="000A6262">
        <w:rPr>
          <w:rFonts w:hint="cs"/>
          <w:rtl/>
        </w:rPr>
        <w:t xml:space="preserve"> بعضي گفت</w:t>
      </w:r>
      <w:r w:rsidR="0088359F" w:rsidRPr="000A6262">
        <w:rPr>
          <w:rFonts w:hint="cs"/>
          <w:rtl/>
        </w:rPr>
        <w:t>ه</w:t>
      </w:r>
      <w:r w:rsidR="0088359F" w:rsidRPr="000A6262">
        <w:rPr>
          <w:rtl/>
        </w:rPr>
        <w:softHyphen/>
      </w:r>
      <w:r w:rsidR="0088359F" w:rsidRPr="000A6262">
        <w:rPr>
          <w:rFonts w:hint="cs"/>
          <w:rtl/>
        </w:rPr>
        <w:t>ا</w:t>
      </w:r>
      <w:r w:rsidRPr="000A6262">
        <w:rPr>
          <w:rFonts w:hint="cs"/>
          <w:rtl/>
        </w:rPr>
        <w:t xml:space="preserve">ند مشايخ صدوق توثيق دارند و بعضي گفتند آن جاهايي كه </w:t>
      </w:r>
      <w:r w:rsidR="0088359F" w:rsidRPr="000A6262">
        <w:rPr>
          <w:rFonts w:hint="cs"/>
          <w:rtl/>
        </w:rPr>
        <w:t>ترضّي</w:t>
      </w:r>
      <w:r w:rsidRPr="000A6262">
        <w:rPr>
          <w:rFonts w:hint="cs"/>
          <w:rtl/>
        </w:rPr>
        <w:t xml:space="preserve"> مي</w:t>
      </w:r>
      <w:r w:rsidR="0088359F" w:rsidRPr="000A6262">
        <w:rPr>
          <w:rtl/>
        </w:rPr>
        <w:softHyphen/>
      </w:r>
      <w:r w:rsidRPr="000A6262">
        <w:rPr>
          <w:rFonts w:hint="cs"/>
          <w:rtl/>
        </w:rPr>
        <w:t xml:space="preserve">كند </w:t>
      </w:r>
      <w:r w:rsidR="0088359F" w:rsidRPr="000A6262">
        <w:rPr>
          <w:rFonts w:hint="cs"/>
          <w:rtl/>
        </w:rPr>
        <w:t>و مي</w:t>
      </w:r>
      <w:r w:rsidR="0088359F" w:rsidRPr="000A6262">
        <w:rPr>
          <w:rtl/>
        </w:rPr>
        <w:softHyphen/>
      </w:r>
      <w:r w:rsidRPr="000A6262">
        <w:rPr>
          <w:rFonts w:hint="cs"/>
          <w:rtl/>
        </w:rPr>
        <w:t>گويد رضي</w:t>
      </w:r>
      <w:r w:rsidR="0088359F" w:rsidRPr="000A6262">
        <w:rPr>
          <w:rtl/>
        </w:rPr>
        <w:softHyphen/>
      </w:r>
      <w:r w:rsidRPr="000A6262">
        <w:rPr>
          <w:rFonts w:hint="cs"/>
          <w:rtl/>
        </w:rPr>
        <w:t>الله</w:t>
      </w:r>
      <w:r w:rsidR="0088359F" w:rsidRPr="000A6262">
        <w:rPr>
          <w:rtl/>
        </w:rPr>
        <w:softHyphen/>
      </w:r>
      <w:r w:rsidR="00FF7BEB">
        <w:rPr>
          <w:rFonts w:hint="eastAsia"/>
          <w:rtl/>
        </w:rPr>
        <w:t>عنه</w:t>
      </w:r>
      <w:r w:rsidR="00FF7BEB">
        <w:rPr>
          <w:rtl/>
        </w:rPr>
        <w:t xml:space="preserve"> (</w:t>
      </w:r>
      <w:r w:rsidR="0088359F" w:rsidRPr="000A6262">
        <w:rPr>
          <w:rFonts w:hint="cs"/>
          <w:rtl/>
        </w:rPr>
        <w:t>رضوان</w:t>
      </w:r>
      <w:r w:rsidR="0088359F" w:rsidRPr="000A6262">
        <w:rPr>
          <w:rtl/>
        </w:rPr>
        <w:softHyphen/>
      </w:r>
      <w:r w:rsidRPr="000A6262">
        <w:rPr>
          <w:rFonts w:hint="cs"/>
          <w:rtl/>
        </w:rPr>
        <w:t>الله</w:t>
      </w:r>
      <w:r w:rsidR="0088359F" w:rsidRPr="000A6262">
        <w:rPr>
          <w:rtl/>
        </w:rPr>
        <w:softHyphen/>
      </w:r>
      <w:r w:rsidRPr="000A6262">
        <w:rPr>
          <w:rFonts w:hint="cs"/>
          <w:rtl/>
        </w:rPr>
        <w:t>عليه</w:t>
      </w:r>
      <w:r w:rsidR="0088359F" w:rsidRPr="000A6262">
        <w:rPr>
          <w:rFonts w:hint="cs"/>
          <w:rtl/>
        </w:rPr>
        <w:t>)</w:t>
      </w:r>
      <w:r w:rsidRPr="000A6262">
        <w:rPr>
          <w:rFonts w:hint="cs"/>
          <w:rtl/>
        </w:rPr>
        <w:t xml:space="preserve"> اين </w:t>
      </w:r>
      <w:r w:rsidR="0088359F" w:rsidRPr="000A6262">
        <w:rPr>
          <w:rFonts w:hint="cs"/>
          <w:rtl/>
        </w:rPr>
        <w:t xml:space="preserve">ترضّي </w:t>
      </w:r>
      <w:r w:rsidRPr="000A6262">
        <w:rPr>
          <w:rFonts w:hint="cs"/>
          <w:rtl/>
        </w:rPr>
        <w:t>مرحوم صدوق و بزرگان نوعي توثيق است</w:t>
      </w:r>
      <w:r w:rsidR="0088359F" w:rsidRPr="000A6262">
        <w:rPr>
          <w:rFonts w:hint="cs"/>
          <w:rtl/>
        </w:rPr>
        <w:t>.</w:t>
      </w:r>
      <w:r w:rsidR="0053062E" w:rsidRPr="000A6262">
        <w:rPr>
          <w:rFonts w:hint="cs"/>
          <w:rtl/>
        </w:rPr>
        <w:t xml:space="preserve"> بعضي مثل </w:t>
      </w:r>
      <w:r w:rsidR="00DF4A3D" w:rsidRPr="000A6262">
        <w:rPr>
          <w:rFonts w:hint="cs"/>
          <w:rtl/>
        </w:rPr>
        <w:t xml:space="preserve">مرحوم </w:t>
      </w:r>
      <w:r w:rsidR="0053062E" w:rsidRPr="000A6262">
        <w:rPr>
          <w:rFonts w:hint="cs"/>
          <w:rtl/>
        </w:rPr>
        <w:t>آقاي خوئي اين مبنا را قبول ندارند و ما هم تمايلي به آن نداريم لذا ترديدهايي هست که آن را نهايي نمي</w:t>
      </w:r>
      <w:r w:rsidR="0053062E" w:rsidRPr="000A6262">
        <w:rPr>
          <w:rtl/>
        </w:rPr>
        <w:softHyphen/>
      </w:r>
      <w:r w:rsidR="0053062E" w:rsidRPr="000A6262">
        <w:rPr>
          <w:rFonts w:hint="cs"/>
          <w:rtl/>
        </w:rPr>
        <w:t>كنیم.</w:t>
      </w:r>
      <w:r w:rsidRPr="000A6262">
        <w:rPr>
          <w:rFonts w:hint="cs"/>
          <w:rtl/>
        </w:rPr>
        <w:t xml:space="preserve"> اگر كسي يكي از اين دو مبنا را بپذيرد اين </w:t>
      </w:r>
      <w:r w:rsidR="0088359F" w:rsidRPr="000A6262">
        <w:rPr>
          <w:rFonts w:hint="cs"/>
          <w:rtl/>
        </w:rPr>
        <w:t>شخص موثق مي</w:t>
      </w:r>
      <w:r w:rsidR="0088359F" w:rsidRPr="000A6262">
        <w:rPr>
          <w:rtl/>
        </w:rPr>
        <w:softHyphen/>
      </w:r>
      <w:r w:rsidRPr="000A6262">
        <w:rPr>
          <w:rFonts w:hint="cs"/>
          <w:rtl/>
        </w:rPr>
        <w:t>شود</w:t>
      </w:r>
      <w:r w:rsidR="000D0E78">
        <w:rPr>
          <w:rFonts w:hint="eastAsia"/>
          <w:rtl/>
        </w:rPr>
        <w:t>؛</w:t>
      </w:r>
      <w:r w:rsidR="000D0E78">
        <w:rPr>
          <w:rtl/>
        </w:rPr>
        <w:t xml:space="preserve"> </w:t>
      </w:r>
      <w:r w:rsidRPr="000A6262">
        <w:rPr>
          <w:rFonts w:hint="cs"/>
          <w:rtl/>
        </w:rPr>
        <w:t xml:space="preserve">اما از ايشان كه بگذريم در بقيه </w:t>
      </w:r>
      <w:r w:rsidR="0088359F" w:rsidRPr="000A6262">
        <w:rPr>
          <w:rFonts w:hint="cs"/>
          <w:rtl/>
        </w:rPr>
        <w:t xml:space="preserve">روات </w:t>
      </w:r>
      <w:r w:rsidRPr="000A6262">
        <w:rPr>
          <w:rFonts w:hint="cs"/>
          <w:rtl/>
        </w:rPr>
        <w:t>توثيقي نداريم.</w:t>
      </w:r>
      <w:r w:rsidR="00DF4A3D" w:rsidRPr="000A6262">
        <w:rPr>
          <w:rFonts w:hint="cs"/>
          <w:rtl/>
        </w:rPr>
        <w:t xml:space="preserve"> </w:t>
      </w:r>
      <w:r w:rsidRPr="000A6262">
        <w:rPr>
          <w:rFonts w:hint="cs"/>
          <w:rtl/>
        </w:rPr>
        <w:t>لذا سند، سند معتبري نيست</w:t>
      </w:r>
      <w:r w:rsidR="00DF4A3D" w:rsidRPr="000A6262">
        <w:rPr>
          <w:rFonts w:hint="cs"/>
          <w:rtl/>
        </w:rPr>
        <w:t>.</w:t>
      </w:r>
    </w:p>
    <w:p w:rsidR="000742AA" w:rsidRPr="000A6262" w:rsidRDefault="000742AA" w:rsidP="000742AA">
      <w:pPr>
        <w:pStyle w:val="2"/>
        <w:rPr>
          <w:rtl/>
        </w:rPr>
      </w:pPr>
      <w:bookmarkStart w:id="10" w:name="_Toc401129160"/>
      <w:r w:rsidRPr="000A6262">
        <w:rPr>
          <w:rFonts w:hint="cs"/>
          <w:rtl/>
        </w:rPr>
        <w:lastRenderedPageBreak/>
        <w:t>مدلول روایت</w:t>
      </w:r>
      <w:bookmarkEnd w:id="10"/>
      <w:r w:rsidRPr="000A6262">
        <w:rPr>
          <w:rFonts w:hint="cs"/>
          <w:rtl/>
        </w:rPr>
        <w:t xml:space="preserve"> </w:t>
      </w:r>
    </w:p>
    <w:p w:rsidR="00C568E2" w:rsidRPr="000A6262" w:rsidRDefault="00ED1632" w:rsidP="000944C1">
      <w:pPr>
        <w:rPr>
          <w:rtl/>
        </w:rPr>
      </w:pPr>
      <w:r w:rsidRPr="000A6262">
        <w:rPr>
          <w:rFonts w:hint="cs"/>
          <w:rtl/>
        </w:rPr>
        <w:t xml:space="preserve">و اما از حيث دلالت، </w:t>
      </w:r>
      <w:r w:rsidR="0093624E">
        <w:rPr>
          <w:rFonts w:hint="eastAsia"/>
          <w:rtl/>
        </w:rPr>
        <w:t>مهم‌تر</w:t>
      </w:r>
      <w:r w:rsidR="0093624E">
        <w:rPr>
          <w:rFonts w:hint="cs"/>
          <w:rtl/>
        </w:rPr>
        <w:t>ی</w:t>
      </w:r>
      <w:r w:rsidR="0093624E">
        <w:rPr>
          <w:rFonts w:hint="eastAsia"/>
          <w:rtl/>
        </w:rPr>
        <w:t>ن</w:t>
      </w:r>
      <w:r w:rsidRPr="000A6262">
        <w:rPr>
          <w:rFonts w:hint="cs"/>
          <w:rtl/>
        </w:rPr>
        <w:t xml:space="preserve"> نكته</w:t>
      </w:r>
      <w:r w:rsidR="00CA5AD5" w:rsidRPr="000A6262">
        <w:rPr>
          <w:rtl/>
        </w:rPr>
        <w:softHyphen/>
      </w:r>
      <w:r w:rsidRPr="000A6262">
        <w:rPr>
          <w:rFonts w:hint="cs"/>
          <w:rtl/>
        </w:rPr>
        <w:t xml:space="preserve">اي كه </w:t>
      </w:r>
      <w:r w:rsidR="00CA5AD5" w:rsidRPr="000A6262">
        <w:rPr>
          <w:rFonts w:hint="cs"/>
          <w:rtl/>
        </w:rPr>
        <w:t>به آن پاسخ مي</w:t>
      </w:r>
      <w:r w:rsidR="00CA5AD5" w:rsidRPr="000A6262">
        <w:rPr>
          <w:rtl/>
        </w:rPr>
        <w:softHyphen/>
      </w:r>
      <w:r w:rsidRPr="000A6262">
        <w:rPr>
          <w:rFonts w:hint="cs"/>
          <w:rtl/>
        </w:rPr>
        <w:t xml:space="preserve">شود اين است كه اين روايت حتي اگر دلالت كند كه </w:t>
      </w:r>
      <w:r w:rsidRPr="000A6262">
        <w:rPr>
          <w:rFonts w:hint="cs"/>
          <w:b/>
          <w:bCs/>
          <w:rtl/>
        </w:rPr>
        <w:t>لاتكفر</w:t>
      </w:r>
      <w:r w:rsidRPr="000A6262">
        <w:rPr>
          <w:rFonts w:hint="cs"/>
          <w:rtl/>
        </w:rPr>
        <w:t xml:space="preserve"> يعني سحر مضر يا سحر با دعوت مردم به اعتقاد به </w:t>
      </w:r>
      <w:r w:rsidR="00CA5AD5" w:rsidRPr="000A6262">
        <w:rPr>
          <w:rFonts w:hint="cs"/>
          <w:rtl/>
        </w:rPr>
        <w:t>خود</w:t>
      </w:r>
      <w:r w:rsidRPr="000A6262">
        <w:rPr>
          <w:rFonts w:hint="cs"/>
          <w:rtl/>
        </w:rPr>
        <w:t xml:space="preserve"> يعني سحري كه همراه با نوعي ادعاي نبوت باشد </w:t>
      </w:r>
      <w:r w:rsidR="00CA5AD5" w:rsidRPr="000A6262">
        <w:rPr>
          <w:rFonts w:hint="cs"/>
          <w:rtl/>
        </w:rPr>
        <w:t xml:space="preserve">را انجام ندهيد یعنی </w:t>
      </w:r>
      <w:r w:rsidRPr="000A6262">
        <w:rPr>
          <w:rFonts w:hint="cs"/>
          <w:rtl/>
        </w:rPr>
        <w:t>دلالت كند</w:t>
      </w:r>
      <w:r w:rsidR="00CA5AD5" w:rsidRPr="000A6262">
        <w:rPr>
          <w:rFonts w:hint="cs"/>
          <w:rtl/>
        </w:rPr>
        <w:t xml:space="preserve"> بر اين</w:t>
      </w:r>
      <w:r w:rsidRPr="000A6262">
        <w:rPr>
          <w:rFonts w:hint="cs"/>
          <w:rtl/>
        </w:rPr>
        <w:t xml:space="preserve">كه </w:t>
      </w:r>
      <w:r w:rsidRPr="000A6262">
        <w:rPr>
          <w:rFonts w:hint="cs"/>
          <w:b/>
          <w:bCs/>
          <w:rtl/>
        </w:rPr>
        <w:t>لاتكفر</w:t>
      </w:r>
      <w:r w:rsidRPr="000A6262">
        <w:rPr>
          <w:rFonts w:hint="cs"/>
          <w:rtl/>
        </w:rPr>
        <w:t xml:space="preserve"> مطلق نيست، </w:t>
      </w:r>
      <w:r w:rsidR="00CA5AD5" w:rsidRPr="000A6262">
        <w:rPr>
          <w:rFonts w:hint="cs"/>
          <w:rtl/>
        </w:rPr>
        <w:t>نسبتش با ادله مطلق سحر نسبت</w:t>
      </w:r>
      <w:r w:rsidRPr="000A6262">
        <w:rPr>
          <w:rFonts w:hint="cs"/>
          <w:rtl/>
        </w:rPr>
        <w:t xml:space="preserve"> م</w:t>
      </w:r>
      <w:r w:rsidR="00CA5AD5" w:rsidRPr="000A6262">
        <w:rPr>
          <w:rFonts w:hint="cs"/>
          <w:rtl/>
        </w:rPr>
        <w:t>ث</w:t>
      </w:r>
      <w:r w:rsidRPr="000A6262">
        <w:rPr>
          <w:rFonts w:hint="cs"/>
          <w:rtl/>
        </w:rPr>
        <w:t>بتين است</w:t>
      </w:r>
      <w:r w:rsidR="00CA5AD5" w:rsidRPr="000A6262">
        <w:rPr>
          <w:rFonts w:hint="cs"/>
          <w:rtl/>
        </w:rPr>
        <w:t>.</w:t>
      </w:r>
      <w:r w:rsidRPr="000A6262">
        <w:rPr>
          <w:rFonts w:hint="cs"/>
          <w:rtl/>
        </w:rPr>
        <w:t xml:space="preserve"> يعني لسانشان لسان واحد است </w:t>
      </w:r>
      <w:r w:rsidR="00CA5AD5" w:rsidRPr="000A6262">
        <w:rPr>
          <w:rFonts w:hint="cs"/>
          <w:rtl/>
        </w:rPr>
        <w:t xml:space="preserve">و </w:t>
      </w:r>
      <w:r w:rsidR="000944C1" w:rsidRPr="000A6262">
        <w:rPr>
          <w:rFonts w:hint="cs"/>
          <w:rtl/>
        </w:rPr>
        <w:t>نافعين هستند. ادله مطلق سحر مي</w:t>
      </w:r>
      <w:r w:rsidR="000944C1" w:rsidRPr="000A6262">
        <w:rPr>
          <w:rtl/>
        </w:rPr>
        <w:softHyphen/>
      </w:r>
      <w:r w:rsidR="000944C1" w:rsidRPr="000A6262">
        <w:rPr>
          <w:rFonts w:hint="cs"/>
          <w:rtl/>
        </w:rPr>
        <w:t>گويد سحر نكن.</w:t>
      </w:r>
      <w:r w:rsidRPr="000A6262">
        <w:rPr>
          <w:rFonts w:hint="cs"/>
          <w:rtl/>
        </w:rPr>
        <w:t xml:space="preserve"> </w:t>
      </w:r>
      <w:r w:rsidRPr="000A6262">
        <w:rPr>
          <w:rFonts w:hint="cs"/>
          <w:b/>
          <w:bCs/>
          <w:rtl/>
        </w:rPr>
        <w:t>لاتكفر</w:t>
      </w:r>
      <w:r w:rsidR="000944C1" w:rsidRPr="000A6262">
        <w:rPr>
          <w:rFonts w:hint="cs"/>
          <w:rtl/>
        </w:rPr>
        <w:t xml:space="preserve"> مي</w:t>
      </w:r>
      <w:r w:rsidR="000944C1" w:rsidRPr="000A6262">
        <w:rPr>
          <w:rtl/>
        </w:rPr>
        <w:softHyphen/>
      </w:r>
      <w:r w:rsidRPr="000A6262">
        <w:rPr>
          <w:rFonts w:hint="cs"/>
          <w:rtl/>
        </w:rPr>
        <w:t>گويد سحر مضر انجام نده</w:t>
      </w:r>
      <w:r w:rsidR="000944C1" w:rsidRPr="000A6262">
        <w:rPr>
          <w:rFonts w:hint="cs"/>
          <w:rtl/>
        </w:rPr>
        <w:t>.</w:t>
      </w:r>
      <w:r w:rsidRPr="000A6262">
        <w:rPr>
          <w:rFonts w:hint="cs"/>
          <w:rtl/>
        </w:rPr>
        <w:t xml:space="preserve"> </w:t>
      </w:r>
      <w:r w:rsidR="002832CA">
        <w:rPr>
          <w:rFonts w:hint="cs"/>
          <w:rtl/>
        </w:rPr>
        <w:t>این دو</w:t>
      </w:r>
      <w:r w:rsidRPr="000A6262">
        <w:rPr>
          <w:rFonts w:hint="cs"/>
          <w:rtl/>
        </w:rPr>
        <w:t xml:space="preserve"> تا با هم تعارضي ندارند كه حمل مطلق بر مقيَّد كنيم</w:t>
      </w:r>
      <w:r w:rsidR="000944C1" w:rsidRPr="000A6262">
        <w:rPr>
          <w:rFonts w:hint="cs"/>
          <w:rtl/>
        </w:rPr>
        <w:t>.</w:t>
      </w:r>
      <w:r w:rsidRPr="000A6262">
        <w:rPr>
          <w:rFonts w:hint="cs"/>
          <w:rtl/>
        </w:rPr>
        <w:t xml:space="preserve"> حداكثر دلالت اين است كه سحر مضر حرام است اما </w:t>
      </w:r>
      <w:r w:rsidR="000944C1" w:rsidRPr="000A6262">
        <w:rPr>
          <w:rFonts w:hint="cs"/>
          <w:rtl/>
        </w:rPr>
        <w:t>نمي</w:t>
      </w:r>
      <w:r w:rsidR="000944C1" w:rsidRPr="000A6262">
        <w:rPr>
          <w:rtl/>
        </w:rPr>
        <w:softHyphen/>
      </w:r>
      <w:r w:rsidR="000944C1" w:rsidRPr="000A6262">
        <w:rPr>
          <w:rFonts w:hint="cs"/>
          <w:rtl/>
        </w:rPr>
        <w:t xml:space="preserve">گويد </w:t>
      </w:r>
      <w:r w:rsidRPr="000A6262">
        <w:rPr>
          <w:rFonts w:hint="cs"/>
          <w:rtl/>
        </w:rPr>
        <w:t xml:space="preserve">سحر غير مضر حرام نيست </w:t>
      </w:r>
      <w:r w:rsidR="000944C1" w:rsidRPr="000A6262">
        <w:rPr>
          <w:rFonts w:hint="cs"/>
          <w:rtl/>
        </w:rPr>
        <w:t xml:space="preserve">تا </w:t>
      </w:r>
      <w:r w:rsidRPr="000A6262">
        <w:rPr>
          <w:rFonts w:hint="cs"/>
          <w:rtl/>
        </w:rPr>
        <w:t>مقيِّد مطلقات شود</w:t>
      </w:r>
      <w:r w:rsidR="000944C1" w:rsidRPr="000A6262">
        <w:rPr>
          <w:rFonts w:hint="cs"/>
          <w:rtl/>
        </w:rPr>
        <w:t>.</w:t>
      </w:r>
      <w:r w:rsidRPr="000A6262">
        <w:rPr>
          <w:rFonts w:hint="cs"/>
          <w:rtl/>
        </w:rPr>
        <w:t xml:space="preserve"> مطلقاتي داريم </w:t>
      </w:r>
      <w:r w:rsidR="000944C1" w:rsidRPr="000A6262">
        <w:rPr>
          <w:rFonts w:hint="cs"/>
          <w:rtl/>
        </w:rPr>
        <w:t xml:space="preserve">از جمله </w:t>
      </w:r>
      <w:r w:rsidRPr="000A6262">
        <w:rPr>
          <w:rFonts w:hint="cs"/>
          <w:b/>
          <w:bCs/>
          <w:rtl/>
        </w:rPr>
        <w:t>لا</w:t>
      </w:r>
      <w:r w:rsidR="000944C1" w:rsidRPr="000A6262">
        <w:rPr>
          <w:rFonts w:hint="cs"/>
          <w:b/>
          <w:bCs/>
          <w:rtl/>
        </w:rPr>
        <w:t>يفلح</w:t>
      </w:r>
      <w:r w:rsidR="000944C1" w:rsidRPr="000A6262">
        <w:rPr>
          <w:b/>
          <w:bCs/>
          <w:rtl/>
        </w:rPr>
        <w:softHyphen/>
      </w:r>
      <w:r w:rsidRPr="000A6262">
        <w:rPr>
          <w:rFonts w:hint="cs"/>
          <w:b/>
          <w:bCs/>
          <w:rtl/>
        </w:rPr>
        <w:t>الساحر</w:t>
      </w:r>
      <w:r w:rsidRPr="000A6262">
        <w:rPr>
          <w:rFonts w:hint="cs"/>
          <w:rtl/>
        </w:rPr>
        <w:t xml:space="preserve"> </w:t>
      </w:r>
      <w:r w:rsidR="000944C1" w:rsidRPr="000A6262">
        <w:rPr>
          <w:rFonts w:hint="cs"/>
          <w:rtl/>
        </w:rPr>
        <w:t xml:space="preserve">و </w:t>
      </w:r>
      <w:r w:rsidRPr="000A6262">
        <w:rPr>
          <w:rFonts w:hint="cs"/>
          <w:b/>
          <w:bCs/>
          <w:rtl/>
        </w:rPr>
        <w:t>لا</w:t>
      </w:r>
      <w:r w:rsidR="000944C1" w:rsidRPr="000A6262">
        <w:rPr>
          <w:b/>
          <w:bCs/>
          <w:rtl/>
        </w:rPr>
        <w:softHyphen/>
      </w:r>
      <w:r w:rsidRPr="000A6262">
        <w:rPr>
          <w:rFonts w:hint="cs"/>
          <w:b/>
          <w:bCs/>
          <w:rtl/>
        </w:rPr>
        <w:t>يجوزُالسحر</w:t>
      </w:r>
      <w:r w:rsidR="000944C1" w:rsidRPr="000A6262">
        <w:rPr>
          <w:rFonts w:hint="cs"/>
          <w:b/>
          <w:bCs/>
          <w:rtl/>
        </w:rPr>
        <w:t xml:space="preserve"> </w:t>
      </w:r>
      <w:r w:rsidR="000944C1" w:rsidRPr="000A6262">
        <w:rPr>
          <w:rFonts w:hint="cs"/>
          <w:rtl/>
        </w:rPr>
        <w:t>که مي</w:t>
      </w:r>
      <w:r w:rsidR="000944C1" w:rsidRPr="000A6262">
        <w:rPr>
          <w:rtl/>
        </w:rPr>
        <w:softHyphen/>
      </w:r>
      <w:r w:rsidR="000944C1" w:rsidRPr="000A6262">
        <w:rPr>
          <w:rFonts w:hint="cs"/>
          <w:rtl/>
        </w:rPr>
        <w:t>گويد سحر مطلقاً جايز نيست</w:t>
      </w:r>
      <w:r w:rsidR="000944C1" w:rsidRPr="000A6262">
        <w:rPr>
          <w:rFonts w:hint="cs"/>
          <w:b/>
          <w:bCs/>
          <w:rtl/>
        </w:rPr>
        <w:t>.</w:t>
      </w:r>
      <w:r w:rsidRPr="000A6262">
        <w:rPr>
          <w:rFonts w:hint="cs"/>
          <w:rtl/>
        </w:rPr>
        <w:t xml:space="preserve"> اين </w:t>
      </w:r>
      <w:r w:rsidR="000944C1" w:rsidRPr="000A6262">
        <w:rPr>
          <w:rFonts w:hint="cs"/>
          <w:rtl/>
        </w:rPr>
        <w:t>روایت هم دليل خاصي است كه مي</w:t>
      </w:r>
      <w:r w:rsidR="000944C1" w:rsidRPr="000A6262">
        <w:rPr>
          <w:rtl/>
        </w:rPr>
        <w:softHyphen/>
      </w:r>
      <w:r w:rsidRPr="000A6262">
        <w:rPr>
          <w:rFonts w:hint="cs"/>
          <w:rtl/>
        </w:rPr>
        <w:t xml:space="preserve">گويد سحر مضر جايز نيست </w:t>
      </w:r>
      <w:r w:rsidR="000944C1" w:rsidRPr="000A6262">
        <w:rPr>
          <w:rFonts w:hint="cs"/>
          <w:rtl/>
        </w:rPr>
        <w:t>حال</w:t>
      </w:r>
      <w:r w:rsidRPr="000A6262">
        <w:rPr>
          <w:rFonts w:hint="cs"/>
          <w:rtl/>
        </w:rPr>
        <w:t xml:space="preserve"> معنا ندارد كه </w:t>
      </w:r>
      <w:r w:rsidR="000944C1" w:rsidRPr="000A6262">
        <w:rPr>
          <w:rFonts w:hint="cs"/>
          <w:rtl/>
        </w:rPr>
        <w:t>رو</w:t>
      </w:r>
      <w:r w:rsidRPr="000A6262">
        <w:rPr>
          <w:rFonts w:hint="cs"/>
          <w:rtl/>
        </w:rPr>
        <w:t>ا</w:t>
      </w:r>
      <w:r w:rsidR="000944C1" w:rsidRPr="000A6262">
        <w:rPr>
          <w:rFonts w:hint="cs"/>
          <w:rtl/>
        </w:rPr>
        <w:t>یت را</w:t>
      </w:r>
      <w:r w:rsidRPr="000A6262">
        <w:rPr>
          <w:rFonts w:hint="cs"/>
          <w:rtl/>
        </w:rPr>
        <w:t xml:space="preserve"> </w:t>
      </w:r>
      <w:r w:rsidR="000944C1" w:rsidRPr="000A6262">
        <w:rPr>
          <w:rFonts w:hint="cs"/>
          <w:rtl/>
        </w:rPr>
        <w:t xml:space="preserve">حمل </w:t>
      </w:r>
      <w:r w:rsidRPr="000A6262">
        <w:rPr>
          <w:rFonts w:hint="cs"/>
          <w:rtl/>
        </w:rPr>
        <w:t>ب</w:t>
      </w:r>
      <w:r w:rsidR="000944C1" w:rsidRPr="000A6262">
        <w:rPr>
          <w:rFonts w:hint="cs"/>
          <w:rtl/>
        </w:rPr>
        <w:t>ه</w:t>
      </w:r>
      <w:r w:rsidRPr="000A6262">
        <w:rPr>
          <w:rFonts w:hint="cs"/>
          <w:rtl/>
        </w:rPr>
        <w:t xml:space="preserve"> مقيَّد كنيم منتها اين </w:t>
      </w:r>
      <w:r w:rsidR="000944C1" w:rsidRPr="000A6262">
        <w:rPr>
          <w:rFonts w:hint="cs"/>
          <w:rtl/>
        </w:rPr>
        <w:t xml:space="preserve">روایت </w:t>
      </w:r>
      <w:r w:rsidRPr="000A6262">
        <w:rPr>
          <w:rFonts w:hint="cs"/>
          <w:rtl/>
        </w:rPr>
        <w:t>مي</w:t>
      </w:r>
      <w:r w:rsidR="000944C1" w:rsidRPr="000A6262">
        <w:rPr>
          <w:rtl/>
        </w:rPr>
        <w:softHyphen/>
      </w:r>
      <w:r w:rsidRPr="000A6262">
        <w:rPr>
          <w:rFonts w:hint="cs"/>
          <w:rtl/>
        </w:rPr>
        <w:t>گويد در سحر مضر تبعاً حرمت مؤكّد است چون دليل خاص دارد</w:t>
      </w:r>
      <w:r w:rsidR="000D0E78">
        <w:rPr>
          <w:rFonts w:hint="eastAsia"/>
          <w:rtl/>
        </w:rPr>
        <w:t>؛</w:t>
      </w:r>
      <w:r w:rsidR="000D0E78">
        <w:rPr>
          <w:rtl/>
        </w:rPr>
        <w:t xml:space="preserve"> </w:t>
      </w:r>
      <w:r w:rsidRPr="000A6262">
        <w:rPr>
          <w:rFonts w:hint="cs"/>
          <w:rtl/>
        </w:rPr>
        <w:t xml:space="preserve">اما </w:t>
      </w:r>
      <w:r w:rsidR="000944C1" w:rsidRPr="000A6262">
        <w:rPr>
          <w:rFonts w:hint="cs"/>
          <w:rtl/>
        </w:rPr>
        <w:t xml:space="preserve">نگفته است </w:t>
      </w:r>
      <w:r w:rsidRPr="000A6262">
        <w:rPr>
          <w:rFonts w:hint="cs"/>
          <w:rtl/>
        </w:rPr>
        <w:t>سحر غير مضر جايز است</w:t>
      </w:r>
      <w:r w:rsidR="000944C1" w:rsidRPr="000A6262">
        <w:rPr>
          <w:rFonts w:hint="cs"/>
          <w:rtl/>
        </w:rPr>
        <w:t>.</w:t>
      </w:r>
      <w:r w:rsidRPr="000A6262">
        <w:rPr>
          <w:rFonts w:hint="cs"/>
          <w:rtl/>
        </w:rPr>
        <w:t xml:space="preserve"> مثل روايت قبلي نيست كه بگويد </w:t>
      </w:r>
      <w:r w:rsidRPr="000A6262">
        <w:rPr>
          <w:rFonts w:hint="cs"/>
          <w:b/>
          <w:bCs/>
          <w:rtl/>
        </w:rPr>
        <w:t>حلِّ</w:t>
      </w:r>
      <w:r w:rsidR="000944C1" w:rsidRPr="000A6262">
        <w:rPr>
          <w:rFonts w:hint="cs"/>
          <w:rtl/>
        </w:rPr>
        <w:t xml:space="preserve">. </w:t>
      </w:r>
      <w:r w:rsidRPr="000A6262">
        <w:rPr>
          <w:rFonts w:hint="cs"/>
          <w:rtl/>
        </w:rPr>
        <w:t xml:space="preserve">چون بيان اثباتي مقابل نفي </w:t>
      </w:r>
      <w:r w:rsidRPr="000A6262">
        <w:rPr>
          <w:rFonts w:hint="cs"/>
          <w:b/>
          <w:bCs/>
          <w:rtl/>
        </w:rPr>
        <w:t>لا</w:t>
      </w:r>
      <w:r w:rsidR="000944C1" w:rsidRPr="000A6262">
        <w:rPr>
          <w:b/>
          <w:bCs/>
          <w:rtl/>
        </w:rPr>
        <w:softHyphen/>
      </w:r>
      <w:r w:rsidRPr="000A6262">
        <w:rPr>
          <w:rFonts w:hint="cs"/>
          <w:b/>
          <w:bCs/>
          <w:rtl/>
        </w:rPr>
        <w:t>تسحروا</w:t>
      </w:r>
      <w:r w:rsidRPr="000A6262">
        <w:rPr>
          <w:rFonts w:hint="cs"/>
          <w:rtl/>
        </w:rPr>
        <w:t xml:space="preserve"> ندارد</w:t>
      </w:r>
      <w:r w:rsidR="000944C1" w:rsidRPr="000A6262">
        <w:rPr>
          <w:rFonts w:hint="cs"/>
          <w:rtl/>
        </w:rPr>
        <w:t>،</w:t>
      </w:r>
      <w:r w:rsidRPr="000A6262">
        <w:rPr>
          <w:rFonts w:hint="cs"/>
          <w:rtl/>
        </w:rPr>
        <w:t xml:space="preserve"> نافيين مي</w:t>
      </w:r>
      <w:r w:rsidR="000944C1" w:rsidRPr="000A6262">
        <w:rPr>
          <w:rtl/>
        </w:rPr>
        <w:softHyphen/>
      </w:r>
      <w:r w:rsidRPr="000A6262">
        <w:rPr>
          <w:rFonts w:hint="cs"/>
          <w:rtl/>
        </w:rPr>
        <w:t>شود و حمل مطلق و مقيد ن</w:t>
      </w:r>
      <w:r w:rsidR="000944C1" w:rsidRPr="000A6262">
        <w:rPr>
          <w:rFonts w:hint="cs"/>
          <w:rtl/>
        </w:rPr>
        <w:t>يست.</w:t>
      </w:r>
      <w:r w:rsidRPr="000A6262">
        <w:rPr>
          <w:rFonts w:hint="cs"/>
          <w:rtl/>
        </w:rPr>
        <w:t xml:space="preserve"> </w:t>
      </w:r>
    </w:p>
    <w:p w:rsidR="00C568E2" w:rsidRPr="000A6262" w:rsidRDefault="004545E4" w:rsidP="000773C6">
      <w:pPr>
        <w:pStyle w:val="1"/>
        <w:rPr>
          <w:rtl/>
        </w:rPr>
      </w:pPr>
      <w:bookmarkStart w:id="11" w:name="_Toc401129161"/>
      <w:r w:rsidRPr="000A6262">
        <w:rPr>
          <w:rFonts w:hint="cs"/>
          <w:rtl/>
        </w:rPr>
        <w:t xml:space="preserve">روایت </w:t>
      </w:r>
      <w:r w:rsidR="000773C6" w:rsidRPr="000A6262">
        <w:rPr>
          <w:rtl/>
        </w:rPr>
        <w:t>تَمِيمِ بْنِ عَبْدِ اللَّهِ</w:t>
      </w:r>
      <w:bookmarkEnd w:id="11"/>
    </w:p>
    <w:p w:rsidR="003A744A" w:rsidRPr="000A6262" w:rsidRDefault="00ED1632" w:rsidP="003A744A">
      <w:pPr>
        <w:rPr>
          <w:rtl/>
        </w:rPr>
      </w:pPr>
      <w:r w:rsidRPr="000A6262">
        <w:rPr>
          <w:rFonts w:hint="cs"/>
          <w:rtl/>
        </w:rPr>
        <w:t xml:space="preserve">روايت سومي كه </w:t>
      </w:r>
      <w:r w:rsidR="003A744A" w:rsidRPr="000A6262">
        <w:rPr>
          <w:rFonts w:hint="cs"/>
          <w:rtl/>
        </w:rPr>
        <w:t>مي</w:t>
      </w:r>
      <w:r w:rsidR="003A744A" w:rsidRPr="000A6262">
        <w:rPr>
          <w:rtl/>
        </w:rPr>
        <w:softHyphen/>
      </w:r>
      <w:r w:rsidR="003A744A" w:rsidRPr="000A6262">
        <w:rPr>
          <w:rFonts w:hint="cs"/>
          <w:rtl/>
        </w:rPr>
        <w:t xml:space="preserve">شود </w:t>
      </w:r>
      <w:r w:rsidRPr="000A6262">
        <w:rPr>
          <w:rFonts w:hint="cs"/>
          <w:rtl/>
        </w:rPr>
        <w:t xml:space="preserve">به آن تمسك كرد روايت پنجم </w:t>
      </w:r>
      <w:r w:rsidR="003A744A" w:rsidRPr="000A6262">
        <w:rPr>
          <w:rFonts w:hint="cs"/>
          <w:rtl/>
        </w:rPr>
        <w:t xml:space="preserve">در اين باب </w:t>
      </w:r>
      <w:r w:rsidRPr="000A6262">
        <w:rPr>
          <w:rFonts w:hint="cs"/>
          <w:rtl/>
        </w:rPr>
        <w:t>است</w:t>
      </w:r>
      <w:r w:rsidR="003A744A" w:rsidRPr="000A6262">
        <w:rPr>
          <w:rFonts w:hint="cs"/>
          <w:rtl/>
        </w:rPr>
        <w:t>:</w:t>
      </w:r>
    </w:p>
    <w:p w:rsidR="003A744A" w:rsidRPr="000A6262" w:rsidRDefault="00136A87" w:rsidP="00313AA1">
      <w:pPr>
        <w:rPr>
          <w:b/>
          <w:bCs/>
          <w:sz w:val="28"/>
        </w:rPr>
      </w:pPr>
      <w:r w:rsidRPr="000A6262">
        <w:rPr>
          <w:rFonts w:hint="cs"/>
          <w:b/>
          <w:bCs/>
          <w:sz w:val="28"/>
          <w:rtl/>
        </w:rPr>
        <w:t>«</w:t>
      </w:r>
      <w:r w:rsidR="003A744A" w:rsidRPr="000A6262">
        <w:rPr>
          <w:b/>
          <w:bCs/>
          <w:sz w:val="28"/>
          <w:rtl/>
        </w:rPr>
        <w:t>وَ عَنْ تَمِيمِ بْنِ عَبْدِ اللَّهِ الْقُرَشِيِّ عَنْ أَبِيهِ عَنْ أَحْمَدَ بْنِ عَلِيٍّ الْأَنْصَارِيِّ عَنْ عَلِيِّ بْنِ الْجَهْمِ عَنِ الرِّضَا ع فِي حَدِيثٍ قَالَ: وَ أَمَّا هَارُوتُ وَ مَارُوتُ- فَكَانَا مَلَكَيْنِ عَلَّمَا النَّاسَ السِّحْرَ لِيَحْتَرِزُوا</w:t>
      </w:r>
      <w:r w:rsidR="003A744A" w:rsidRPr="000A6262">
        <w:rPr>
          <w:rFonts w:ascii="Traditional Arabic" w:hAnsi="Traditional Arabic" w:hint="cs"/>
          <w:b/>
          <w:bCs/>
          <w:sz w:val="28"/>
          <w:rtl/>
        </w:rPr>
        <w:t xml:space="preserve"> بِهِ سِحْرَ السَّحَرَةِ وَ يُبْطِلُوا بِهِ كَيْدَهُمْ وَ مَا عَلَّمَا أَحَداً مِنْ ذَلِكَ شَيْئاً حَتَّى‏ قَالا إِنَّمَا نَحْنُ فِتْنَةٌ فَلَا تَكْفُرْ فَكَفَرَ قَوْمٌ بِاسْتِعْمَالِهِمْ لِمَا أُمِرُوا بِالاحْتِرَازِ مِنْهُ وَ جَعَلُوا يُفَرِّقُونَ بِمَا تَعَلَّمُوهُ بَيْنَ الْمَرْءِ وَ زَوْجِهِ قَالَ اللَّهُ تَعَالَى‏ وَ ما هُمْ بِضارِّينَ بِهِ مِنْ أَحَدٍ إِلَّا بِإِذْنِ اللَّهِ</w:t>
      </w:r>
      <w:r w:rsidRPr="000A6262">
        <w:rPr>
          <w:rFonts w:ascii="Traditional Arabic" w:hAnsi="Traditional Arabic" w:hint="cs"/>
          <w:b/>
          <w:bCs/>
          <w:sz w:val="28"/>
          <w:rtl/>
        </w:rPr>
        <w:t xml:space="preserve"> يَعْنِي يُعَلِّمُهُ</w:t>
      </w:r>
      <w:r w:rsidR="00313AA1" w:rsidRPr="000A6262">
        <w:rPr>
          <w:rStyle w:val="FootnoteReference"/>
          <w:rFonts w:ascii="Traditional Arabic" w:hAnsi="Traditional Arabic"/>
          <w:b/>
          <w:bCs/>
          <w:sz w:val="28"/>
          <w:rtl/>
        </w:rPr>
        <w:footnoteReference w:id="5"/>
      </w:r>
      <w:r w:rsidRPr="000A6262">
        <w:rPr>
          <w:rFonts w:ascii="Traditional Arabic" w:hAnsi="Traditional Arabic" w:hint="cs"/>
          <w:b/>
          <w:bCs/>
          <w:sz w:val="28"/>
          <w:rtl/>
        </w:rPr>
        <w:t>»</w:t>
      </w:r>
    </w:p>
    <w:p w:rsidR="003A744A" w:rsidRPr="000A6262" w:rsidRDefault="00F20D34" w:rsidP="000773C6">
      <w:pPr>
        <w:pStyle w:val="2"/>
        <w:rPr>
          <w:rtl/>
        </w:rPr>
      </w:pPr>
      <w:bookmarkStart w:id="12" w:name="_Toc401129162"/>
      <w:r w:rsidRPr="000A6262">
        <w:rPr>
          <w:rFonts w:hint="cs"/>
          <w:rtl/>
        </w:rPr>
        <w:t>مدلول روایت</w:t>
      </w:r>
      <w:bookmarkEnd w:id="12"/>
    </w:p>
    <w:p w:rsidR="00C568E2" w:rsidRPr="000A6262" w:rsidRDefault="00ED1632" w:rsidP="000773C6">
      <w:pPr>
        <w:rPr>
          <w:rtl/>
        </w:rPr>
      </w:pPr>
      <w:r w:rsidRPr="000A6262">
        <w:rPr>
          <w:rFonts w:hint="cs"/>
          <w:rtl/>
        </w:rPr>
        <w:t xml:space="preserve">اين </w:t>
      </w:r>
      <w:r w:rsidRPr="000A6262">
        <w:rPr>
          <w:rFonts w:hint="cs"/>
          <w:sz w:val="28"/>
          <w:rtl/>
        </w:rPr>
        <w:t>روايت هاروت و ماروت را توضيح مي</w:t>
      </w:r>
      <w:r w:rsidR="00FA21FB" w:rsidRPr="000A6262">
        <w:rPr>
          <w:sz w:val="28"/>
          <w:rtl/>
        </w:rPr>
        <w:softHyphen/>
      </w:r>
      <w:r w:rsidRPr="000A6262">
        <w:rPr>
          <w:rFonts w:hint="cs"/>
          <w:sz w:val="28"/>
          <w:rtl/>
        </w:rPr>
        <w:t xml:space="preserve">دهد تا اينجا كه </w:t>
      </w:r>
      <w:r w:rsidR="00313AA1" w:rsidRPr="000A6262">
        <w:rPr>
          <w:rFonts w:ascii="Traditional Arabic" w:hAnsi="Traditional Arabic" w:hint="cs"/>
          <w:b/>
          <w:bCs/>
          <w:sz w:val="28"/>
          <w:rtl/>
        </w:rPr>
        <w:t>قَالا إِنَّمَا نَحْنُ فِتْنَةٌ فَلَا تَكْفُرْ</w:t>
      </w:r>
      <w:r w:rsidRPr="000A6262">
        <w:rPr>
          <w:rFonts w:hint="cs"/>
          <w:sz w:val="28"/>
          <w:rtl/>
        </w:rPr>
        <w:t xml:space="preserve">، بعد از </w:t>
      </w:r>
      <w:r w:rsidR="00313AA1" w:rsidRPr="000A6262">
        <w:rPr>
          <w:rFonts w:ascii="Traditional Arabic" w:hAnsi="Traditional Arabic" w:hint="cs"/>
          <w:b/>
          <w:bCs/>
          <w:sz w:val="28"/>
          <w:rtl/>
        </w:rPr>
        <w:t>لَا تَكْفُرْ</w:t>
      </w:r>
      <w:r w:rsidR="00313AA1" w:rsidRPr="000A6262">
        <w:rPr>
          <w:rFonts w:hint="cs"/>
          <w:sz w:val="28"/>
          <w:rtl/>
        </w:rPr>
        <w:t xml:space="preserve"> </w:t>
      </w:r>
      <w:r w:rsidRPr="000A6262">
        <w:rPr>
          <w:rFonts w:hint="cs"/>
          <w:sz w:val="28"/>
          <w:rtl/>
        </w:rPr>
        <w:t xml:space="preserve">دارد </w:t>
      </w:r>
      <w:r w:rsidR="00313AA1" w:rsidRPr="000A6262">
        <w:rPr>
          <w:rFonts w:ascii="Traditional Arabic" w:hAnsi="Traditional Arabic" w:hint="cs"/>
          <w:b/>
          <w:bCs/>
          <w:sz w:val="28"/>
          <w:rtl/>
        </w:rPr>
        <w:t>فَكَفَرَ قَوْمٌ</w:t>
      </w:r>
      <w:r w:rsidRPr="000A6262">
        <w:rPr>
          <w:rFonts w:hint="cs"/>
          <w:sz w:val="28"/>
          <w:rtl/>
        </w:rPr>
        <w:t>، اين كفر چ</w:t>
      </w:r>
      <w:r w:rsidR="00313AA1" w:rsidRPr="000A6262">
        <w:rPr>
          <w:rFonts w:hint="cs"/>
          <w:sz w:val="28"/>
          <w:rtl/>
        </w:rPr>
        <w:t>ی</w:t>
      </w:r>
      <w:r w:rsidRPr="000A6262">
        <w:rPr>
          <w:rFonts w:hint="cs"/>
          <w:sz w:val="28"/>
          <w:rtl/>
        </w:rPr>
        <w:t xml:space="preserve">ست؟ </w:t>
      </w:r>
      <w:r w:rsidR="00313AA1" w:rsidRPr="000A6262">
        <w:rPr>
          <w:rFonts w:ascii="Traditional Arabic" w:hAnsi="Traditional Arabic" w:hint="cs"/>
          <w:b/>
          <w:bCs/>
          <w:sz w:val="28"/>
          <w:rtl/>
        </w:rPr>
        <w:t>فَكَفَرَ قَوْمٌ بِاسْتِعْمَالِهِمْ لِمَا أُمِرُوا بِالاحْتِرَازِ مِنْهُ</w:t>
      </w:r>
      <w:r w:rsidRPr="000A6262">
        <w:rPr>
          <w:rFonts w:hint="cs"/>
          <w:sz w:val="28"/>
          <w:rtl/>
        </w:rPr>
        <w:t xml:space="preserve">، يعني سحري كه </w:t>
      </w:r>
      <w:r w:rsidR="00C568E2" w:rsidRPr="000A6262">
        <w:rPr>
          <w:rFonts w:hint="cs"/>
          <w:sz w:val="28"/>
          <w:rtl/>
        </w:rPr>
        <w:t>مأمور</w:t>
      </w:r>
      <w:r w:rsidRPr="000A6262">
        <w:rPr>
          <w:rFonts w:hint="cs"/>
          <w:sz w:val="28"/>
          <w:rtl/>
        </w:rPr>
        <w:t xml:space="preserve"> بودند از آن دوري گزين</w:t>
      </w:r>
      <w:r w:rsidR="00313AA1" w:rsidRPr="000A6262">
        <w:rPr>
          <w:rFonts w:hint="cs"/>
          <w:sz w:val="28"/>
          <w:rtl/>
        </w:rPr>
        <w:t>ن</w:t>
      </w:r>
      <w:r w:rsidRPr="000A6262">
        <w:rPr>
          <w:rFonts w:hint="cs"/>
          <w:sz w:val="28"/>
          <w:rtl/>
        </w:rPr>
        <w:t xml:space="preserve">د به كار بردند، </w:t>
      </w:r>
      <w:r w:rsidR="00313AA1" w:rsidRPr="000A6262">
        <w:rPr>
          <w:rFonts w:ascii="Traditional Arabic" w:hAnsi="Traditional Arabic" w:hint="cs"/>
          <w:b/>
          <w:bCs/>
          <w:sz w:val="28"/>
          <w:rtl/>
        </w:rPr>
        <w:t>وَ جَعَلُوا يُفَرِّقُونَ بِمَا تَعَلَّمُوهُ بَيْنَ الْمَرْءِ وَ زَوْجِهِ</w:t>
      </w:r>
      <w:r w:rsidR="00FF7BEB">
        <w:rPr>
          <w:sz w:val="28"/>
          <w:rtl/>
        </w:rPr>
        <w:t xml:space="preserve"> </w:t>
      </w:r>
      <w:r w:rsidRPr="000A6262">
        <w:rPr>
          <w:rFonts w:hint="cs"/>
          <w:sz w:val="28"/>
          <w:rtl/>
        </w:rPr>
        <w:t>و آن را وسيله</w:t>
      </w:r>
      <w:r w:rsidRPr="000A6262">
        <w:rPr>
          <w:rFonts w:hint="cs"/>
          <w:rtl/>
        </w:rPr>
        <w:t xml:space="preserve"> تفرقه قرار دادند</w:t>
      </w:r>
      <w:r w:rsidR="00313AA1" w:rsidRPr="000A6262">
        <w:rPr>
          <w:rFonts w:hint="cs"/>
          <w:rtl/>
        </w:rPr>
        <w:t>.</w:t>
      </w:r>
      <w:r w:rsidRPr="000A6262">
        <w:rPr>
          <w:rFonts w:hint="cs"/>
          <w:rtl/>
        </w:rPr>
        <w:t xml:space="preserve"> اين سحر مضر </w:t>
      </w:r>
      <w:r w:rsidR="00313AA1" w:rsidRPr="000A6262">
        <w:rPr>
          <w:rFonts w:hint="cs"/>
          <w:rtl/>
        </w:rPr>
        <w:t xml:space="preserve">است. وقتي </w:t>
      </w:r>
      <w:r w:rsidRPr="000A6262">
        <w:rPr>
          <w:rFonts w:hint="cs"/>
          <w:rtl/>
        </w:rPr>
        <w:t>روايت آيه تفسير مي</w:t>
      </w:r>
      <w:r w:rsidR="00313AA1" w:rsidRPr="000A6262">
        <w:rPr>
          <w:rtl/>
        </w:rPr>
        <w:softHyphen/>
      </w:r>
      <w:r w:rsidRPr="000A6262">
        <w:rPr>
          <w:rFonts w:hint="cs"/>
          <w:rtl/>
        </w:rPr>
        <w:t xml:space="preserve">كند </w:t>
      </w:r>
      <w:r w:rsidR="00313AA1" w:rsidRPr="000A6262">
        <w:rPr>
          <w:rFonts w:hint="cs"/>
          <w:rtl/>
        </w:rPr>
        <w:t xml:space="preserve">استعمال </w:t>
      </w:r>
      <w:r w:rsidRPr="000A6262">
        <w:rPr>
          <w:rFonts w:hint="cs"/>
          <w:rtl/>
        </w:rPr>
        <w:t xml:space="preserve">كفر در مقام تفرقه </w:t>
      </w:r>
      <w:r w:rsidR="00313AA1" w:rsidRPr="000A6262">
        <w:rPr>
          <w:rFonts w:hint="cs"/>
          <w:rtl/>
        </w:rPr>
        <w:t>و اض</w:t>
      </w:r>
      <w:r w:rsidRPr="000A6262">
        <w:rPr>
          <w:rFonts w:hint="cs"/>
          <w:rtl/>
        </w:rPr>
        <w:t>رار به غير است و لذا دليلي مي</w:t>
      </w:r>
      <w:r w:rsidR="00313AA1" w:rsidRPr="000A6262">
        <w:rPr>
          <w:rtl/>
        </w:rPr>
        <w:softHyphen/>
      </w:r>
      <w:r w:rsidRPr="000A6262">
        <w:rPr>
          <w:rFonts w:hint="cs"/>
          <w:rtl/>
        </w:rPr>
        <w:t xml:space="preserve">شود بر اينكه سحر مضر حرام است. اين روايت </w:t>
      </w:r>
      <w:r w:rsidR="00F20D34" w:rsidRPr="000A6262">
        <w:rPr>
          <w:rFonts w:hint="cs"/>
          <w:rtl/>
        </w:rPr>
        <w:t>از</w:t>
      </w:r>
      <w:r w:rsidRPr="000A6262">
        <w:rPr>
          <w:rFonts w:hint="cs"/>
          <w:rtl/>
        </w:rPr>
        <w:t xml:space="preserve"> جهت </w:t>
      </w:r>
      <w:r w:rsidRPr="000A6262">
        <w:rPr>
          <w:rFonts w:hint="cs"/>
          <w:rtl/>
        </w:rPr>
        <w:lastRenderedPageBreak/>
        <w:t>سند ضعيف است</w:t>
      </w:r>
      <w:r w:rsidR="00F20D34" w:rsidRPr="000A6262">
        <w:rPr>
          <w:rFonts w:hint="cs"/>
          <w:rtl/>
        </w:rPr>
        <w:t>.</w:t>
      </w:r>
      <w:r w:rsidRPr="000A6262">
        <w:rPr>
          <w:rFonts w:hint="cs"/>
          <w:rtl/>
        </w:rPr>
        <w:t xml:space="preserve"> تميم بن عبدالله قرشي از مشايخ صدوق </w:t>
      </w:r>
      <w:r w:rsidR="00F20D34" w:rsidRPr="000A6262">
        <w:rPr>
          <w:rFonts w:hint="cs"/>
          <w:rtl/>
        </w:rPr>
        <w:t xml:space="preserve">است </w:t>
      </w:r>
      <w:r w:rsidRPr="000A6262">
        <w:rPr>
          <w:rFonts w:hint="cs"/>
          <w:rtl/>
        </w:rPr>
        <w:t>و تر</w:t>
      </w:r>
      <w:r w:rsidR="00F20D34" w:rsidRPr="000A6262">
        <w:rPr>
          <w:rFonts w:hint="cs"/>
          <w:rtl/>
        </w:rPr>
        <w:t>ض</w:t>
      </w:r>
      <w:r w:rsidRPr="000A6262">
        <w:rPr>
          <w:rFonts w:hint="cs"/>
          <w:rtl/>
        </w:rPr>
        <w:t xml:space="preserve">ّي صدوق </w:t>
      </w:r>
      <w:r w:rsidR="00F20D34" w:rsidRPr="000A6262">
        <w:rPr>
          <w:rFonts w:hint="cs"/>
          <w:rtl/>
        </w:rPr>
        <w:t xml:space="preserve">را </w:t>
      </w:r>
      <w:r w:rsidRPr="000A6262">
        <w:rPr>
          <w:rFonts w:hint="cs"/>
          <w:rtl/>
        </w:rPr>
        <w:t>دارد</w:t>
      </w:r>
      <w:r w:rsidR="00F20D34" w:rsidRPr="000A6262">
        <w:rPr>
          <w:rFonts w:hint="cs"/>
          <w:rtl/>
        </w:rPr>
        <w:t>.</w:t>
      </w:r>
      <w:r w:rsidRPr="000A6262">
        <w:rPr>
          <w:rFonts w:hint="cs"/>
          <w:rtl/>
        </w:rPr>
        <w:t xml:space="preserve"> از ايشان كه بگذريم پدرشان و احمد بن علي انصاري توثيقي ندارند و لذا روايت ضعيف است. از نظر دلالت</w:t>
      </w:r>
      <w:r w:rsidR="000773C6" w:rsidRPr="000A6262">
        <w:rPr>
          <w:rFonts w:hint="cs"/>
          <w:rtl/>
        </w:rPr>
        <w:t xml:space="preserve"> روايت</w:t>
      </w:r>
      <w:r w:rsidRPr="000A6262">
        <w:rPr>
          <w:rFonts w:hint="cs"/>
          <w:rtl/>
        </w:rPr>
        <w:t xml:space="preserve"> مقيد نيست كه بگويد كه غير از اين جايز است</w:t>
      </w:r>
      <w:r w:rsidR="000773C6" w:rsidRPr="000A6262">
        <w:rPr>
          <w:rFonts w:hint="cs"/>
          <w:rtl/>
        </w:rPr>
        <w:t xml:space="preserve"> بلکه</w:t>
      </w:r>
      <w:r w:rsidRPr="000A6262">
        <w:rPr>
          <w:rFonts w:hint="cs"/>
          <w:rtl/>
        </w:rPr>
        <w:t xml:space="preserve"> مي</w:t>
      </w:r>
      <w:r w:rsidR="000773C6" w:rsidRPr="000A6262">
        <w:rPr>
          <w:rtl/>
        </w:rPr>
        <w:softHyphen/>
      </w:r>
      <w:r w:rsidRPr="000A6262">
        <w:rPr>
          <w:rFonts w:hint="cs"/>
          <w:rtl/>
        </w:rPr>
        <w:t>گويد اين جايز نيست</w:t>
      </w:r>
      <w:r w:rsidR="000773C6" w:rsidRPr="000A6262">
        <w:rPr>
          <w:rFonts w:hint="cs"/>
          <w:rtl/>
        </w:rPr>
        <w:t>.</w:t>
      </w:r>
      <w:r w:rsidRPr="000A6262">
        <w:rPr>
          <w:rFonts w:hint="cs"/>
          <w:rtl/>
        </w:rPr>
        <w:t xml:space="preserve"> نسبت بين اين روايت </w:t>
      </w:r>
      <w:r w:rsidR="000773C6" w:rsidRPr="000A6262">
        <w:rPr>
          <w:rFonts w:hint="cs"/>
          <w:rtl/>
        </w:rPr>
        <w:t xml:space="preserve">با ادله </w:t>
      </w:r>
      <w:r w:rsidR="000773C6" w:rsidRPr="000A6262">
        <w:rPr>
          <w:rFonts w:hint="cs"/>
          <w:b/>
          <w:bCs/>
          <w:rtl/>
        </w:rPr>
        <w:t>لايفلح الساحر</w:t>
      </w:r>
      <w:r w:rsidR="000773C6" w:rsidRPr="000A6262">
        <w:rPr>
          <w:rFonts w:hint="cs"/>
          <w:rtl/>
        </w:rPr>
        <w:t xml:space="preserve"> و مطلقات سحر </w:t>
      </w:r>
      <w:r w:rsidRPr="000A6262">
        <w:rPr>
          <w:rFonts w:hint="cs"/>
          <w:rtl/>
        </w:rPr>
        <w:t>مثل روايت قبلي، نافيين</w:t>
      </w:r>
      <w:r w:rsidR="000773C6" w:rsidRPr="000A6262">
        <w:rPr>
          <w:rtl/>
        </w:rPr>
        <w:softHyphen/>
      </w:r>
      <w:r w:rsidRPr="000A6262">
        <w:rPr>
          <w:rFonts w:hint="cs"/>
          <w:rtl/>
        </w:rPr>
        <w:t>اند، نه نافي و مثب</w:t>
      </w:r>
      <w:r w:rsidR="000773C6" w:rsidRPr="000A6262">
        <w:rPr>
          <w:rFonts w:hint="cs"/>
          <w:rtl/>
        </w:rPr>
        <w:t>ِ</w:t>
      </w:r>
      <w:r w:rsidRPr="000A6262">
        <w:rPr>
          <w:rFonts w:hint="cs"/>
          <w:rtl/>
        </w:rPr>
        <w:t>ت كه حمل مطلق بر مقيد شود</w:t>
      </w:r>
      <w:r w:rsidR="000773C6" w:rsidRPr="000A6262">
        <w:rPr>
          <w:rFonts w:hint="cs"/>
          <w:rtl/>
        </w:rPr>
        <w:t>.</w:t>
      </w:r>
    </w:p>
    <w:p w:rsidR="00C568E2" w:rsidRPr="000A6262" w:rsidRDefault="005A6FD2" w:rsidP="005A25AE">
      <w:pPr>
        <w:pStyle w:val="4"/>
        <w:rPr>
          <w:rtl/>
        </w:rPr>
      </w:pPr>
      <w:bookmarkStart w:id="13" w:name="_Toc401129163"/>
      <w:r w:rsidRPr="000A6262">
        <w:rPr>
          <w:rFonts w:hint="cs"/>
          <w:rtl/>
        </w:rPr>
        <w:t>نکته مهم</w:t>
      </w:r>
      <w:bookmarkEnd w:id="13"/>
    </w:p>
    <w:p w:rsidR="00C568E2" w:rsidRPr="000A6262" w:rsidRDefault="00D44E93" w:rsidP="00423A0C">
      <w:pPr>
        <w:rPr>
          <w:rtl/>
        </w:rPr>
      </w:pPr>
      <w:r>
        <w:rPr>
          <w:rFonts w:hint="cs"/>
          <w:rtl/>
        </w:rPr>
        <w:t>و اما آن</w:t>
      </w:r>
      <w:r w:rsidR="00ED1632" w:rsidRPr="000A6262">
        <w:rPr>
          <w:rFonts w:hint="cs"/>
          <w:rtl/>
        </w:rPr>
        <w:t>چه مهم است خود آيه</w:t>
      </w:r>
      <w:r w:rsidR="00473774" w:rsidRPr="000A6262">
        <w:rPr>
          <w:rFonts w:hint="cs"/>
          <w:rtl/>
        </w:rPr>
        <w:t xml:space="preserve"> شريفه</w:t>
      </w:r>
      <w:r w:rsidR="00ED1632" w:rsidRPr="000A6262">
        <w:rPr>
          <w:rFonts w:hint="cs"/>
          <w:rtl/>
        </w:rPr>
        <w:t xml:space="preserve"> </w:t>
      </w:r>
      <w:r w:rsidR="00473774" w:rsidRPr="000A6262">
        <w:rPr>
          <w:rFonts w:hint="cs"/>
          <w:rtl/>
        </w:rPr>
        <w:t xml:space="preserve">102 سوره بقره </w:t>
      </w:r>
      <w:r w:rsidR="00ED1632" w:rsidRPr="000A6262">
        <w:rPr>
          <w:rFonts w:hint="cs"/>
          <w:rtl/>
        </w:rPr>
        <w:t xml:space="preserve">است </w:t>
      </w:r>
      <w:r w:rsidR="00473774" w:rsidRPr="000A6262">
        <w:rPr>
          <w:rFonts w:hint="cs"/>
          <w:rtl/>
        </w:rPr>
        <w:t xml:space="preserve">که </w:t>
      </w:r>
      <w:r w:rsidR="00ED1632" w:rsidRPr="000A6262">
        <w:rPr>
          <w:rFonts w:hint="cs"/>
          <w:rtl/>
        </w:rPr>
        <w:t xml:space="preserve">غير از تفسير </w:t>
      </w:r>
      <w:r w:rsidR="00ED1632" w:rsidRPr="000A6262">
        <w:rPr>
          <w:rFonts w:hint="cs"/>
          <w:b/>
          <w:bCs/>
          <w:rtl/>
        </w:rPr>
        <w:t>لاتكفر</w:t>
      </w:r>
      <w:r w:rsidR="00ED1632" w:rsidRPr="000A6262">
        <w:rPr>
          <w:rFonts w:hint="cs"/>
          <w:rtl/>
        </w:rPr>
        <w:t xml:space="preserve"> كه خيلي اين را بعيد نمي</w:t>
      </w:r>
      <w:r w:rsidR="00473774" w:rsidRPr="000A6262">
        <w:rPr>
          <w:rtl/>
        </w:rPr>
        <w:softHyphen/>
      </w:r>
      <w:r w:rsidR="00ED1632" w:rsidRPr="000A6262">
        <w:rPr>
          <w:rFonts w:hint="cs"/>
          <w:rtl/>
        </w:rPr>
        <w:t>دانيم به خود آيه هم بايد مراجعه</w:t>
      </w:r>
      <w:r w:rsidR="00473774" w:rsidRPr="000A6262">
        <w:rPr>
          <w:rtl/>
        </w:rPr>
        <w:softHyphen/>
      </w:r>
      <w:r w:rsidR="00ED1632" w:rsidRPr="000A6262">
        <w:rPr>
          <w:rFonts w:hint="cs"/>
          <w:rtl/>
        </w:rPr>
        <w:t>اي داشته باشيم با اين نگاه در اين فرع و بحثي كه داريم</w:t>
      </w:r>
      <w:r w:rsidR="00473774" w:rsidRPr="000A6262">
        <w:rPr>
          <w:rFonts w:hint="cs"/>
          <w:rtl/>
        </w:rPr>
        <w:t>.</w:t>
      </w:r>
      <w:r w:rsidR="00ED1632" w:rsidRPr="000A6262">
        <w:rPr>
          <w:rFonts w:hint="cs"/>
          <w:rtl/>
        </w:rPr>
        <w:t xml:space="preserve"> دليل چهارم خود آيه است</w:t>
      </w:r>
      <w:r w:rsidR="00473774" w:rsidRPr="000A6262">
        <w:rPr>
          <w:rFonts w:hint="cs"/>
          <w:rtl/>
        </w:rPr>
        <w:t>. اين مهم</w:t>
      </w:r>
      <w:r w:rsidR="00473774" w:rsidRPr="000A6262">
        <w:rPr>
          <w:rtl/>
        </w:rPr>
        <w:softHyphen/>
      </w:r>
      <w:r w:rsidR="00ED1632" w:rsidRPr="000A6262">
        <w:rPr>
          <w:rFonts w:hint="cs"/>
          <w:rtl/>
        </w:rPr>
        <w:t xml:space="preserve">تر است چون اين روايات </w:t>
      </w:r>
      <w:r>
        <w:rPr>
          <w:rFonts w:hint="cs"/>
          <w:rtl/>
        </w:rPr>
        <w:t>هیچ‌کدام</w:t>
      </w:r>
      <w:r w:rsidR="00ED1632" w:rsidRPr="000A6262">
        <w:rPr>
          <w:rFonts w:hint="cs"/>
          <w:rtl/>
        </w:rPr>
        <w:t xml:space="preserve"> سندي نداشت و اگر هم سند</w:t>
      </w:r>
      <w:r w:rsidR="00473774" w:rsidRPr="000A6262">
        <w:rPr>
          <w:rFonts w:hint="cs"/>
          <w:rtl/>
        </w:rPr>
        <w:t>ی</w:t>
      </w:r>
      <w:r w:rsidR="00ED1632" w:rsidRPr="000A6262">
        <w:rPr>
          <w:rFonts w:hint="cs"/>
          <w:rtl/>
        </w:rPr>
        <w:t xml:space="preserve"> داشت در حدي كه بتواند مقيِّد باشد نشد</w:t>
      </w:r>
      <w:r w:rsidR="00473774" w:rsidRPr="000A6262">
        <w:rPr>
          <w:rFonts w:hint="cs"/>
          <w:rtl/>
        </w:rPr>
        <w:t>.</w:t>
      </w:r>
      <w:r w:rsidR="00ED1632" w:rsidRPr="000A6262">
        <w:rPr>
          <w:rFonts w:hint="cs"/>
          <w:rtl/>
        </w:rPr>
        <w:t xml:space="preserve"> </w:t>
      </w:r>
      <w:r w:rsidR="00473774" w:rsidRPr="000A6262">
        <w:rPr>
          <w:rFonts w:hint="cs"/>
          <w:rtl/>
        </w:rPr>
        <w:t xml:space="preserve">نسبت </w:t>
      </w:r>
      <w:r w:rsidR="00ED1632" w:rsidRPr="000A6262">
        <w:rPr>
          <w:rFonts w:hint="cs"/>
          <w:rtl/>
        </w:rPr>
        <w:t>اين دو روايت با ادله مطلق سحر نافيين بود</w:t>
      </w:r>
      <w:r w:rsidR="00473774" w:rsidRPr="000A6262">
        <w:rPr>
          <w:rFonts w:hint="cs"/>
          <w:rtl/>
        </w:rPr>
        <w:t xml:space="preserve"> نه</w:t>
      </w:r>
      <w:r w:rsidR="00ED1632" w:rsidRPr="000A6262">
        <w:rPr>
          <w:rFonts w:hint="cs"/>
          <w:rtl/>
        </w:rPr>
        <w:t xml:space="preserve"> مثبت و نافي كه حمل مطلق شود</w:t>
      </w:r>
      <w:r w:rsidR="00E26AE8" w:rsidRPr="000A6262">
        <w:rPr>
          <w:rFonts w:hint="cs"/>
          <w:rtl/>
        </w:rPr>
        <w:t>.</w:t>
      </w:r>
      <w:r w:rsidR="00ED1632" w:rsidRPr="000A6262">
        <w:rPr>
          <w:rFonts w:hint="cs"/>
          <w:rtl/>
        </w:rPr>
        <w:t xml:space="preserve"> روايت اول حل و لاتعقد كه </w:t>
      </w:r>
      <w:r>
        <w:rPr>
          <w:rFonts w:hint="cs"/>
          <w:rtl/>
        </w:rPr>
        <w:t>بنا بر</w:t>
      </w:r>
      <w:r w:rsidR="00E26AE8" w:rsidRPr="000A6262">
        <w:rPr>
          <w:rFonts w:hint="cs"/>
          <w:rtl/>
        </w:rPr>
        <w:t xml:space="preserve"> احتمال قوي نسبتشان من وجه مي</w:t>
      </w:r>
      <w:r w:rsidR="00E26AE8" w:rsidRPr="000A6262">
        <w:rPr>
          <w:rtl/>
        </w:rPr>
        <w:softHyphen/>
      </w:r>
      <w:r w:rsidR="00ED1632" w:rsidRPr="000A6262">
        <w:rPr>
          <w:rFonts w:hint="cs"/>
          <w:rtl/>
        </w:rPr>
        <w:t>شد كه باز هم نمي</w:t>
      </w:r>
      <w:r w:rsidR="00E26AE8" w:rsidRPr="000A6262">
        <w:rPr>
          <w:rtl/>
        </w:rPr>
        <w:softHyphen/>
      </w:r>
      <w:r w:rsidR="00ED1632" w:rsidRPr="000A6262">
        <w:rPr>
          <w:rFonts w:hint="cs"/>
          <w:rtl/>
        </w:rPr>
        <w:t>توانست مقيِّد باشد</w:t>
      </w:r>
      <w:r w:rsidR="00E26AE8" w:rsidRPr="000A6262">
        <w:rPr>
          <w:rFonts w:hint="cs"/>
          <w:rtl/>
        </w:rPr>
        <w:t>.</w:t>
      </w:r>
      <w:r w:rsidR="00ED1632" w:rsidRPr="000A6262">
        <w:rPr>
          <w:rFonts w:hint="cs"/>
          <w:rtl/>
        </w:rPr>
        <w:t xml:space="preserve"> پس اين سه روايت </w:t>
      </w:r>
      <w:r>
        <w:rPr>
          <w:rFonts w:hint="cs"/>
          <w:rtl/>
        </w:rPr>
        <w:t>هیچ‌کدام</w:t>
      </w:r>
      <w:r w:rsidR="00ED1632" w:rsidRPr="000A6262">
        <w:rPr>
          <w:rFonts w:hint="cs"/>
          <w:rtl/>
        </w:rPr>
        <w:t xml:space="preserve"> نمي</w:t>
      </w:r>
      <w:r w:rsidR="00E26AE8" w:rsidRPr="000A6262">
        <w:rPr>
          <w:rtl/>
        </w:rPr>
        <w:softHyphen/>
      </w:r>
      <w:r w:rsidR="00ED1632" w:rsidRPr="000A6262">
        <w:rPr>
          <w:rFonts w:hint="cs"/>
          <w:rtl/>
        </w:rPr>
        <w:t>تواند مقيد مطلقات باشد،</w:t>
      </w:r>
      <w:r w:rsidR="00E26AE8" w:rsidRPr="000A6262">
        <w:rPr>
          <w:rFonts w:hint="cs"/>
          <w:rtl/>
        </w:rPr>
        <w:t xml:space="preserve"> به خاطر اين</w:t>
      </w:r>
      <w:r w:rsidR="00ED1632" w:rsidRPr="000A6262">
        <w:rPr>
          <w:rFonts w:hint="cs"/>
          <w:rtl/>
        </w:rPr>
        <w:t xml:space="preserve">كه نسبت بين اين </w:t>
      </w:r>
      <w:r w:rsidR="00E26AE8" w:rsidRPr="000A6262">
        <w:rPr>
          <w:rFonts w:hint="cs"/>
          <w:rtl/>
        </w:rPr>
        <w:t xml:space="preserve">روایات </w:t>
      </w:r>
      <w:r w:rsidR="00ED1632" w:rsidRPr="000A6262">
        <w:rPr>
          <w:rFonts w:hint="cs"/>
          <w:rtl/>
        </w:rPr>
        <w:t xml:space="preserve">و ادله سحر ولو مطلق و مقيد </w:t>
      </w:r>
      <w:r w:rsidR="00E26AE8" w:rsidRPr="000A6262">
        <w:rPr>
          <w:rFonts w:hint="cs"/>
          <w:rtl/>
        </w:rPr>
        <w:t>باشد</w:t>
      </w:r>
      <w:r w:rsidR="00ED1632" w:rsidRPr="000A6262">
        <w:rPr>
          <w:rFonts w:hint="cs"/>
          <w:rtl/>
        </w:rPr>
        <w:t xml:space="preserve"> نافيين ا</w:t>
      </w:r>
      <w:r w:rsidR="00E26AE8" w:rsidRPr="000A6262">
        <w:rPr>
          <w:rFonts w:hint="cs"/>
          <w:rtl/>
        </w:rPr>
        <w:t>ست</w:t>
      </w:r>
      <w:r w:rsidR="00ED1632" w:rsidRPr="000A6262">
        <w:rPr>
          <w:rFonts w:hint="cs"/>
          <w:rtl/>
        </w:rPr>
        <w:t xml:space="preserve">، نه نافي و مثبت كه حمل مطلق بر مقيد شود و لذا رواياتي كه بتواند مقيد باشد نداريم. </w:t>
      </w:r>
    </w:p>
    <w:p w:rsidR="00C568E2" w:rsidRPr="000A6262" w:rsidRDefault="00620DB2" w:rsidP="006F4EFC">
      <w:pPr>
        <w:pStyle w:val="1"/>
        <w:rPr>
          <w:rtl/>
        </w:rPr>
      </w:pPr>
      <w:bookmarkStart w:id="14" w:name="_Toc401129164"/>
      <w:r w:rsidRPr="000A6262">
        <w:rPr>
          <w:rFonts w:hint="cs"/>
          <w:rtl/>
        </w:rPr>
        <w:t>دلیل چهارم</w:t>
      </w:r>
      <w:bookmarkEnd w:id="14"/>
      <w:r w:rsidR="00D44E93">
        <w:rPr>
          <w:rFonts w:hint="cs"/>
          <w:rtl/>
        </w:rPr>
        <w:t>: آیه 102 بقره</w:t>
      </w:r>
    </w:p>
    <w:p w:rsidR="00913CFC" w:rsidRPr="000A6262" w:rsidRDefault="00ED1632" w:rsidP="00913CFC">
      <w:pPr>
        <w:rPr>
          <w:rtl/>
        </w:rPr>
      </w:pPr>
      <w:r w:rsidRPr="000A6262">
        <w:rPr>
          <w:rFonts w:hint="cs"/>
          <w:rtl/>
        </w:rPr>
        <w:t>و اما دليل چهارم خود آيه است كه ممكن است كسي به آن استشهاد كند كه سحر غير مضر حرام نيست</w:t>
      </w:r>
      <w:r w:rsidR="006F4EFC" w:rsidRPr="000A6262">
        <w:rPr>
          <w:rFonts w:hint="cs"/>
          <w:rtl/>
        </w:rPr>
        <w:t>؛</w:t>
      </w:r>
      <w:r w:rsidRPr="000A6262">
        <w:rPr>
          <w:rFonts w:hint="cs"/>
          <w:rtl/>
        </w:rPr>
        <w:t xml:space="preserve"> نه به خاطر اين كه </w:t>
      </w:r>
      <w:r w:rsidRPr="000A6262">
        <w:rPr>
          <w:rFonts w:hint="cs"/>
          <w:b/>
          <w:bCs/>
          <w:rtl/>
        </w:rPr>
        <w:t>ان كفروا</w:t>
      </w:r>
      <w:r w:rsidRPr="000A6262">
        <w:rPr>
          <w:rFonts w:hint="cs"/>
          <w:rtl/>
        </w:rPr>
        <w:t xml:space="preserve">، </w:t>
      </w:r>
      <w:r w:rsidRPr="000A6262">
        <w:rPr>
          <w:rFonts w:hint="cs"/>
          <w:b/>
          <w:bCs/>
          <w:rtl/>
        </w:rPr>
        <w:t>لاتكفر</w:t>
      </w:r>
      <w:r w:rsidR="006F4EFC" w:rsidRPr="000A6262">
        <w:rPr>
          <w:rFonts w:hint="cs"/>
          <w:rtl/>
        </w:rPr>
        <w:t xml:space="preserve"> و يا</w:t>
      </w:r>
      <w:r w:rsidR="006F4EFC" w:rsidRPr="000A6262">
        <w:rPr>
          <w:b/>
          <w:bCs/>
          <w:rtl/>
        </w:rPr>
        <w:t xml:space="preserve"> عَلِمُواْ لَمَنِ اشْترَئهُ مَا لَهُ فىِ الاْخِرَةِ مِنْ خَلَاقٍ</w:t>
      </w:r>
      <w:r w:rsidRPr="000A6262">
        <w:rPr>
          <w:rFonts w:hint="cs"/>
          <w:rtl/>
        </w:rPr>
        <w:t xml:space="preserve"> يعني سحر مضر</w:t>
      </w:r>
      <w:r w:rsidR="00FF7BEB">
        <w:rPr>
          <w:rtl/>
        </w:rPr>
        <w:t xml:space="preserve"> </w:t>
      </w:r>
      <w:r w:rsidR="006F4EFC" w:rsidRPr="000A6262">
        <w:rPr>
          <w:rFonts w:hint="cs"/>
          <w:rtl/>
        </w:rPr>
        <w:t>که ب</w:t>
      </w:r>
      <w:r w:rsidRPr="000A6262">
        <w:rPr>
          <w:rFonts w:hint="cs"/>
          <w:rtl/>
        </w:rPr>
        <w:t>گوييم آيه سحر مضر را حرام مي</w:t>
      </w:r>
      <w:r w:rsidR="006F4EFC" w:rsidRPr="000A6262">
        <w:rPr>
          <w:rtl/>
        </w:rPr>
        <w:softHyphen/>
      </w:r>
      <w:r w:rsidRPr="000A6262">
        <w:rPr>
          <w:rFonts w:hint="cs"/>
          <w:rtl/>
        </w:rPr>
        <w:t>كند</w:t>
      </w:r>
      <w:r w:rsidR="006F4EFC" w:rsidRPr="000A6262">
        <w:rPr>
          <w:rFonts w:hint="cs"/>
          <w:rtl/>
        </w:rPr>
        <w:t>.</w:t>
      </w:r>
      <w:r w:rsidRPr="000A6262">
        <w:rPr>
          <w:rFonts w:hint="cs"/>
          <w:rtl/>
        </w:rPr>
        <w:t xml:space="preserve"> </w:t>
      </w:r>
      <w:r w:rsidR="006F4EFC" w:rsidRPr="000A6262">
        <w:rPr>
          <w:rFonts w:hint="cs"/>
          <w:rtl/>
        </w:rPr>
        <w:t>مي</w:t>
      </w:r>
      <w:r w:rsidR="006F4EFC" w:rsidRPr="000A6262">
        <w:rPr>
          <w:rtl/>
        </w:rPr>
        <w:softHyphen/>
      </w:r>
      <w:r w:rsidR="006F4EFC" w:rsidRPr="000A6262">
        <w:rPr>
          <w:rFonts w:hint="cs"/>
          <w:rtl/>
        </w:rPr>
        <w:t xml:space="preserve">شود به </w:t>
      </w:r>
      <w:r w:rsidRPr="000A6262">
        <w:rPr>
          <w:rFonts w:hint="cs"/>
          <w:rtl/>
        </w:rPr>
        <w:t xml:space="preserve">همه اين </w:t>
      </w:r>
      <w:r w:rsidR="006F4EFC" w:rsidRPr="000A6262">
        <w:rPr>
          <w:rFonts w:hint="cs"/>
          <w:rtl/>
        </w:rPr>
        <w:t>موارد</w:t>
      </w:r>
      <w:r w:rsidRPr="000A6262">
        <w:rPr>
          <w:rFonts w:hint="cs"/>
          <w:rtl/>
        </w:rPr>
        <w:t>ي كه قبلاً در بحث تفسيري آيه گفتيم استدلال كرد</w:t>
      </w:r>
      <w:r w:rsidR="006F4EFC" w:rsidRPr="000A6262">
        <w:rPr>
          <w:rFonts w:hint="cs"/>
          <w:rtl/>
        </w:rPr>
        <w:t>.</w:t>
      </w:r>
      <w:r w:rsidRPr="000A6262">
        <w:rPr>
          <w:rFonts w:hint="cs"/>
          <w:rtl/>
        </w:rPr>
        <w:t xml:space="preserve"> براي حرمت سحر همه </w:t>
      </w:r>
      <w:r w:rsidR="0093624E">
        <w:rPr>
          <w:rFonts w:hint="eastAsia"/>
          <w:rtl/>
        </w:rPr>
        <w:t>ا</w:t>
      </w:r>
      <w:r w:rsidR="0093624E">
        <w:rPr>
          <w:rFonts w:hint="cs"/>
          <w:rtl/>
        </w:rPr>
        <w:t>ی</w:t>
      </w:r>
      <w:r w:rsidR="0093624E">
        <w:rPr>
          <w:rFonts w:hint="eastAsia"/>
          <w:rtl/>
        </w:rPr>
        <w:t>ن‌ها</w:t>
      </w:r>
      <w:r w:rsidRPr="000A6262">
        <w:rPr>
          <w:rFonts w:hint="cs"/>
          <w:rtl/>
        </w:rPr>
        <w:t xml:space="preserve"> را احتمال مي</w:t>
      </w:r>
      <w:r w:rsidR="006F4EFC" w:rsidRPr="000A6262">
        <w:rPr>
          <w:rtl/>
        </w:rPr>
        <w:softHyphen/>
      </w:r>
      <w:r w:rsidRPr="000A6262">
        <w:rPr>
          <w:rFonts w:hint="cs"/>
          <w:rtl/>
        </w:rPr>
        <w:t>دهيم منتهي اين طريق نمي</w:t>
      </w:r>
      <w:r w:rsidR="00FB1324" w:rsidRPr="000A6262">
        <w:rPr>
          <w:rtl/>
        </w:rPr>
        <w:softHyphen/>
      </w:r>
      <w:r w:rsidRPr="000A6262">
        <w:rPr>
          <w:rFonts w:hint="cs"/>
          <w:rtl/>
        </w:rPr>
        <w:t>تواند آيه را مقيد قرار د</w:t>
      </w:r>
      <w:r w:rsidR="00913CFC" w:rsidRPr="000A6262">
        <w:rPr>
          <w:rFonts w:hint="cs"/>
          <w:rtl/>
        </w:rPr>
        <w:t>ا</w:t>
      </w:r>
      <w:r w:rsidRPr="000A6262">
        <w:rPr>
          <w:rFonts w:hint="cs"/>
          <w:rtl/>
        </w:rPr>
        <w:t>د</w:t>
      </w:r>
      <w:r w:rsidR="00FB1324" w:rsidRPr="000A6262">
        <w:rPr>
          <w:rFonts w:hint="cs"/>
          <w:rtl/>
        </w:rPr>
        <w:t>.</w:t>
      </w:r>
      <w:r w:rsidRPr="000A6262">
        <w:rPr>
          <w:rFonts w:hint="cs"/>
          <w:rtl/>
        </w:rPr>
        <w:t xml:space="preserve"> به عبارت ديگر براي اين كه دسته بندي مرتب باشد ممكن است به اين آيه</w:t>
      </w:r>
      <w:r w:rsidR="00913CFC" w:rsidRPr="000A6262">
        <w:rPr>
          <w:rFonts w:hint="cs"/>
          <w:rtl/>
        </w:rPr>
        <w:t xml:space="preserve"> براي حرمت خصوص مضر و جواز غير مضر به دو بيان</w:t>
      </w:r>
      <w:r w:rsidRPr="000A6262">
        <w:rPr>
          <w:rFonts w:hint="cs"/>
          <w:rtl/>
        </w:rPr>
        <w:t xml:space="preserve"> استدلال كنيم</w:t>
      </w:r>
      <w:r w:rsidR="00913CFC" w:rsidRPr="000A6262">
        <w:rPr>
          <w:rFonts w:hint="cs"/>
          <w:rtl/>
        </w:rPr>
        <w:t>.</w:t>
      </w:r>
    </w:p>
    <w:p w:rsidR="00913CFC" w:rsidRPr="000A6262" w:rsidRDefault="00ED1632" w:rsidP="00A34437">
      <w:pPr>
        <w:pStyle w:val="2"/>
        <w:rPr>
          <w:rtl/>
        </w:rPr>
      </w:pPr>
      <w:bookmarkStart w:id="15" w:name="_Toc401129165"/>
      <w:r w:rsidRPr="000A6262">
        <w:rPr>
          <w:rFonts w:hint="cs"/>
          <w:rtl/>
        </w:rPr>
        <w:t>بيان اول</w:t>
      </w:r>
      <w:bookmarkEnd w:id="15"/>
    </w:p>
    <w:p w:rsidR="00C568E2" w:rsidRPr="000A6262" w:rsidRDefault="00ED1632" w:rsidP="003C5EC8">
      <w:pPr>
        <w:rPr>
          <w:rtl/>
        </w:rPr>
      </w:pPr>
      <w:r w:rsidRPr="000A6262">
        <w:rPr>
          <w:rFonts w:hint="cs"/>
          <w:rtl/>
        </w:rPr>
        <w:t xml:space="preserve">اين است كه بگوييم فضاي </w:t>
      </w:r>
      <w:r w:rsidRPr="000A6262">
        <w:rPr>
          <w:rFonts w:hint="cs"/>
          <w:b/>
          <w:bCs/>
          <w:rtl/>
        </w:rPr>
        <w:t>وتبعوا</w:t>
      </w:r>
      <w:r w:rsidRPr="000A6262">
        <w:rPr>
          <w:rFonts w:hint="cs"/>
          <w:rtl/>
        </w:rPr>
        <w:t xml:space="preserve">، </w:t>
      </w:r>
      <w:r w:rsidR="00913CFC" w:rsidRPr="000A6262">
        <w:rPr>
          <w:rFonts w:hint="cs"/>
          <w:b/>
          <w:bCs/>
          <w:rtl/>
        </w:rPr>
        <w:t>ان كفروا</w:t>
      </w:r>
      <w:r w:rsidR="00913CFC" w:rsidRPr="000A6262">
        <w:rPr>
          <w:rFonts w:hint="cs"/>
          <w:rtl/>
        </w:rPr>
        <w:t xml:space="preserve">، </w:t>
      </w:r>
      <w:r w:rsidR="00913CFC" w:rsidRPr="000A6262">
        <w:rPr>
          <w:rFonts w:hint="cs"/>
          <w:b/>
          <w:bCs/>
          <w:rtl/>
        </w:rPr>
        <w:t>لاتكفر</w:t>
      </w:r>
      <w:r w:rsidR="00913CFC" w:rsidRPr="000A6262">
        <w:rPr>
          <w:rFonts w:hint="cs"/>
          <w:rtl/>
        </w:rPr>
        <w:t xml:space="preserve">، </w:t>
      </w:r>
      <w:r w:rsidR="00913CFC" w:rsidRPr="000A6262">
        <w:rPr>
          <w:b/>
          <w:bCs/>
          <w:rtl/>
        </w:rPr>
        <w:t>عَلِمُواْ لَمَنِ اشْترَئهُ مَا لَهُ فىِ الاْخِرَةِ مِنْ خَلَاقٍ</w:t>
      </w:r>
      <w:r w:rsidRPr="000A6262">
        <w:rPr>
          <w:rFonts w:hint="cs"/>
          <w:rtl/>
        </w:rPr>
        <w:t xml:space="preserve">، </w:t>
      </w:r>
      <w:r w:rsidR="003C5EC8" w:rsidRPr="003C5EC8">
        <w:rPr>
          <w:rFonts w:hint="eastAsia"/>
          <w:b/>
          <w:bCs/>
          <w:rtl/>
        </w:rPr>
        <w:t>ٍ</w:t>
      </w:r>
      <w:r w:rsidR="003C5EC8" w:rsidRPr="003C5EC8">
        <w:rPr>
          <w:b/>
          <w:bCs/>
          <w:rtl/>
        </w:rPr>
        <w:t xml:space="preserve"> </w:t>
      </w:r>
      <w:r w:rsidR="003C5EC8" w:rsidRPr="003C5EC8">
        <w:rPr>
          <w:rFonts w:hint="eastAsia"/>
          <w:b/>
          <w:bCs/>
          <w:rtl/>
        </w:rPr>
        <w:t>وَ</w:t>
      </w:r>
      <w:r w:rsidR="003C5EC8" w:rsidRPr="003C5EC8">
        <w:rPr>
          <w:b/>
          <w:bCs/>
          <w:rtl/>
        </w:rPr>
        <w:t xml:space="preserve"> </w:t>
      </w:r>
      <w:r w:rsidR="003C5EC8" w:rsidRPr="003C5EC8">
        <w:rPr>
          <w:rFonts w:hint="eastAsia"/>
          <w:b/>
          <w:bCs/>
          <w:rtl/>
        </w:rPr>
        <w:t>لَبِئْسَ</w:t>
      </w:r>
      <w:r w:rsidR="003C5EC8" w:rsidRPr="003C5EC8">
        <w:rPr>
          <w:b/>
          <w:bCs/>
          <w:rtl/>
        </w:rPr>
        <w:t xml:space="preserve"> </w:t>
      </w:r>
      <w:r w:rsidR="003C5EC8" w:rsidRPr="003C5EC8">
        <w:rPr>
          <w:rFonts w:hint="eastAsia"/>
          <w:b/>
          <w:bCs/>
          <w:rtl/>
        </w:rPr>
        <w:t>ما</w:t>
      </w:r>
      <w:r w:rsidR="003C5EC8" w:rsidRPr="003C5EC8">
        <w:rPr>
          <w:b/>
          <w:bCs/>
          <w:rtl/>
        </w:rPr>
        <w:t xml:space="preserve"> </w:t>
      </w:r>
      <w:r w:rsidR="003C5EC8" w:rsidRPr="003C5EC8">
        <w:rPr>
          <w:rFonts w:hint="eastAsia"/>
          <w:b/>
          <w:bCs/>
          <w:rtl/>
        </w:rPr>
        <w:t>شَرَوْا</w:t>
      </w:r>
      <w:r w:rsidR="003C5EC8" w:rsidRPr="003C5EC8">
        <w:rPr>
          <w:b/>
          <w:bCs/>
          <w:rtl/>
        </w:rPr>
        <w:t xml:space="preserve"> </w:t>
      </w:r>
      <w:r w:rsidR="003C5EC8" w:rsidRPr="003C5EC8">
        <w:rPr>
          <w:rFonts w:hint="eastAsia"/>
          <w:b/>
          <w:bCs/>
          <w:rtl/>
        </w:rPr>
        <w:t>بِهِ</w:t>
      </w:r>
      <w:r w:rsidR="003C5EC8" w:rsidRPr="003C5EC8">
        <w:rPr>
          <w:b/>
          <w:bCs/>
          <w:rtl/>
        </w:rPr>
        <w:t xml:space="preserve"> </w:t>
      </w:r>
      <w:r w:rsidR="003C5EC8" w:rsidRPr="003C5EC8">
        <w:rPr>
          <w:rFonts w:hint="eastAsia"/>
          <w:b/>
          <w:bCs/>
          <w:rtl/>
        </w:rPr>
        <w:t>أَنْفُسَهُم‏</w:t>
      </w:r>
      <w:r w:rsidR="003C5EC8" w:rsidRPr="003C5EC8">
        <w:rPr>
          <w:rFonts w:hint="cs"/>
          <w:b/>
          <w:bCs/>
          <w:rtl/>
        </w:rPr>
        <w:t xml:space="preserve"> </w:t>
      </w:r>
      <w:r w:rsidRPr="000A6262">
        <w:rPr>
          <w:rFonts w:hint="cs"/>
          <w:rtl/>
        </w:rPr>
        <w:t>كه همه مذمت مي</w:t>
      </w:r>
      <w:r w:rsidR="00913CFC" w:rsidRPr="000A6262">
        <w:rPr>
          <w:rtl/>
        </w:rPr>
        <w:softHyphen/>
      </w:r>
      <w:r w:rsidRPr="000A6262">
        <w:rPr>
          <w:rFonts w:hint="cs"/>
          <w:rtl/>
        </w:rPr>
        <w:t>كند و مصداقش سحر است</w:t>
      </w:r>
      <w:r w:rsidR="00913CFC" w:rsidRPr="000A6262">
        <w:rPr>
          <w:rFonts w:hint="cs"/>
          <w:rtl/>
        </w:rPr>
        <w:t>،</w:t>
      </w:r>
      <w:r w:rsidRPr="000A6262">
        <w:rPr>
          <w:rFonts w:hint="cs"/>
          <w:rtl/>
        </w:rPr>
        <w:t xml:space="preserve"> سحر مضر است</w:t>
      </w:r>
      <w:r w:rsidR="00913CFC" w:rsidRPr="000A6262">
        <w:rPr>
          <w:rFonts w:hint="cs"/>
          <w:rtl/>
        </w:rPr>
        <w:t>.</w:t>
      </w:r>
      <w:r w:rsidRPr="000A6262">
        <w:rPr>
          <w:rFonts w:hint="cs"/>
          <w:rtl/>
        </w:rPr>
        <w:t xml:space="preserve"> يعني قرائن خاصه</w:t>
      </w:r>
      <w:r w:rsidR="00913CFC" w:rsidRPr="000A6262">
        <w:rPr>
          <w:rtl/>
        </w:rPr>
        <w:softHyphen/>
      </w:r>
      <w:r w:rsidRPr="000A6262">
        <w:rPr>
          <w:rFonts w:hint="cs"/>
          <w:rtl/>
        </w:rPr>
        <w:t xml:space="preserve">اي در اينجا وجود دارد </w:t>
      </w:r>
      <w:r w:rsidR="00913CFC" w:rsidRPr="000A6262">
        <w:rPr>
          <w:rFonts w:hint="cs"/>
          <w:rtl/>
        </w:rPr>
        <w:t>مثل</w:t>
      </w:r>
      <w:r w:rsidRPr="000A6262">
        <w:rPr>
          <w:rFonts w:hint="cs"/>
          <w:rtl/>
        </w:rPr>
        <w:t xml:space="preserve"> </w:t>
      </w:r>
      <w:r w:rsidR="00913CFC" w:rsidRPr="000A6262">
        <w:rPr>
          <w:b/>
          <w:bCs/>
          <w:rtl/>
        </w:rPr>
        <w:t>وَ مَا هُم</w:t>
      </w:r>
      <w:r w:rsidR="00913CFC" w:rsidRPr="000A6262">
        <w:rPr>
          <w:rtl/>
        </w:rPr>
        <w:t xml:space="preserve"> </w:t>
      </w:r>
      <w:r w:rsidR="00913CFC" w:rsidRPr="000A6262">
        <w:rPr>
          <w:b/>
          <w:bCs/>
          <w:rtl/>
        </w:rPr>
        <w:t>بِضَارِّين</w:t>
      </w:r>
      <w:r w:rsidRPr="000A6262">
        <w:rPr>
          <w:rFonts w:hint="cs"/>
          <w:rtl/>
        </w:rPr>
        <w:t xml:space="preserve"> </w:t>
      </w:r>
      <w:r w:rsidR="00913CFC" w:rsidRPr="000A6262">
        <w:rPr>
          <w:rFonts w:hint="cs"/>
          <w:rtl/>
        </w:rPr>
        <w:t xml:space="preserve">و </w:t>
      </w:r>
      <w:r w:rsidR="00913CFC" w:rsidRPr="000A6262">
        <w:rPr>
          <w:b/>
          <w:bCs/>
          <w:rtl/>
        </w:rPr>
        <w:t>يُفَرِّقُونَ بِهِ بَينْ‏</w:t>
      </w:r>
      <w:r w:rsidR="00913CFC" w:rsidRPr="000A6262">
        <w:rPr>
          <w:rFonts w:hint="cs"/>
          <w:b/>
          <w:bCs/>
          <w:rtl/>
        </w:rPr>
        <w:t xml:space="preserve"> </w:t>
      </w:r>
      <w:r w:rsidR="00913CFC" w:rsidRPr="000A6262">
        <w:rPr>
          <w:b/>
          <w:bCs/>
          <w:rtl/>
        </w:rPr>
        <w:t>الْمَرْءِ وَ زَوْجِه</w:t>
      </w:r>
      <w:r w:rsidR="00913CFC" w:rsidRPr="000A6262">
        <w:rPr>
          <w:rFonts w:hint="cs"/>
          <w:b/>
          <w:bCs/>
          <w:rtl/>
        </w:rPr>
        <w:t xml:space="preserve"> </w:t>
      </w:r>
      <w:r w:rsidRPr="000A6262">
        <w:rPr>
          <w:rFonts w:hint="cs"/>
          <w:rtl/>
        </w:rPr>
        <w:t>و با اين قرائن داخلي مي</w:t>
      </w:r>
      <w:r w:rsidR="00537E51" w:rsidRPr="000A6262">
        <w:rPr>
          <w:rtl/>
        </w:rPr>
        <w:softHyphen/>
      </w:r>
      <w:r w:rsidRPr="000A6262">
        <w:rPr>
          <w:rFonts w:hint="cs"/>
          <w:rtl/>
        </w:rPr>
        <w:t>گوييم آيه مطلق سحر را نمي</w:t>
      </w:r>
      <w:r w:rsidR="00537E51" w:rsidRPr="000A6262">
        <w:rPr>
          <w:rtl/>
        </w:rPr>
        <w:softHyphen/>
      </w:r>
      <w:r w:rsidRPr="000A6262">
        <w:rPr>
          <w:rFonts w:hint="cs"/>
          <w:rtl/>
        </w:rPr>
        <w:t>گويد</w:t>
      </w:r>
      <w:r w:rsidR="00537E51" w:rsidRPr="000A6262">
        <w:rPr>
          <w:rFonts w:hint="cs"/>
          <w:rtl/>
        </w:rPr>
        <w:t>.</w:t>
      </w:r>
      <w:r w:rsidRPr="000A6262">
        <w:rPr>
          <w:rFonts w:hint="cs"/>
          <w:rtl/>
        </w:rPr>
        <w:t xml:space="preserve"> اين بي</w:t>
      </w:r>
      <w:r w:rsidR="003C5EC8">
        <w:rPr>
          <w:rFonts w:hint="cs"/>
          <w:rtl/>
        </w:rPr>
        <w:t>ا</w:t>
      </w:r>
      <w:r w:rsidR="00160D48">
        <w:rPr>
          <w:rFonts w:hint="cs"/>
          <w:rtl/>
        </w:rPr>
        <w:t>ن‌</w:t>
      </w:r>
      <w:r w:rsidR="003C5EC8">
        <w:rPr>
          <w:rFonts w:hint="cs"/>
          <w:rtl/>
        </w:rPr>
        <w:t xml:space="preserve"> </w:t>
      </w:r>
      <w:r w:rsidR="00160D48">
        <w:rPr>
          <w:rFonts w:hint="cs"/>
          <w:rtl/>
        </w:rPr>
        <w:t>هم</w:t>
      </w:r>
      <w:r w:rsidRPr="000A6262">
        <w:rPr>
          <w:rFonts w:hint="cs"/>
          <w:rtl/>
        </w:rPr>
        <w:t xml:space="preserve">اني است كه </w:t>
      </w:r>
      <w:r w:rsidRPr="000A6262">
        <w:rPr>
          <w:rFonts w:hint="cs"/>
          <w:rtl/>
        </w:rPr>
        <w:lastRenderedPageBreak/>
        <w:t>در روايات هم بود</w:t>
      </w:r>
      <w:r w:rsidR="00537E51" w:rsidRPr="000A6262">
        <w:rPr>
          <w:rFonts w:hint="cs"/>
          <w:rtl/>
        </w:rPr>
        <w:t>.</w:t>
      </w:r>
      <w:r w:rsidRPr="000A6262">
        <w:rPr>
          <w:rFonts w:hint="cs"/>
          <w:rtl/>
        </w:rPr>
        <w:t xml:space="preserve"> جواب اين است كه با اين بيان آيه نمي</w:t>
      </w:r>
      <w:r w:rsidR="00537E51" w:rsidRPr="000A6262">
        <w:rPr>
          <w:rtl/>
        </w:rPr>
        <w:softHyphen/>
      </w:r>
      <w:r w:rsidRPr="000A6262">
        <w:rPr>
          <w:rFonts w:hint="cs"/>
          <w:rtl/>
        </w:rPr>
        <w:t>توان</w:t>
      </w:r>
      <w:r w:rsidR="00537E51" w:rsidRPr="000A6262">
        <w:rPr>
          <w:rFonts w:hint="cs"/>
          <w:rtl/>
        </w:rPr>
        <w:t>د</w:t>
      </w:r>
      <w:r w:rsidRPr="000A6262">
        <w:rPr>
          <w:rFonts w:hint="cs"/>
          <w:rtl/>
        </w:rPr>
        <w:t xml:space="preserve"> مقيد مطلقات شود چرا؟ براي اينكه مي</w:t>
      </w:r>
      <w:r w:rsidR="00537E51" w:rsidRPr="000A6262">
        <w:rPr>
          <w:rtl/>
        </w:rPr>
        <w:softHyphen/>
      </w:r>
      <w:r w:rsidRPr="000A6262">
        <w:rPr>
          <w:rFonts w:hint="cs"/>
          <w:rtl/>
        </w:rPr>
        <w:t xml:space="preserve">گوييم كه </w:t>
      </w:r>
      <w:r w:rsidR="00537E51" w:rsidRPr="000A6262">
        <w:rPr>
          <w:rFonts w:hint="cs"/>
          <w:rtl/>
        </w:rPr>
        <w:t>این موارد</w:t>
      </w:r>
      <w:r w:rsidRPr="000A6262">
        <w:rPr>
          <w:rFonts w:hint="cs"/>
          <w:rtl/>
        </w:rPr>
        <w:t xml:space="preserve"> كه آيه مي</w:t>
      </w:r>
      <w:r w:rsidR="00537E51" w:rsidRPr="000A6262">
        <w:rPr>
          <w:rtl/>
        </w:rPr>
        <w:softHyphen/>
      </w:r>
      <w:r w:rsidR="00537E51" w:rsidRPr="000A6262">
        <w:rPr>
          <w:rFonts w:hint="cs"/>
          <w:rtl/>
        </w:rPr>
        <w:t xml:space="preserve">گويد سحر نكن، </w:t>
      </w:r>
      <w:r w:rsidRPr="000A6262">
        <w:rPr>
          <w:rFonts w:hint="cs"/>
          <w:rtl/>
        </w:rPr>
        <w:t>مذمت</w:t>
      </w:r>
      <w:r w:rsidR="00A34437" w:rsidRPr="000A6262">
        <w:rPr>
          <w:rFonts w:hint="cs"/>
          <w:rtl/>
        </w:rPr>
        <w:t xml:space="preserve"> سحر</w:t>
      </w:r>
      <w:r w:rsidRPr="000A6262">
        <w:rPr>
          <w:rFonts w:hint="cs"/>
          <w:rtl/>
        </w:rPr>
        <w:t xml:space="preserve"> مي</w:t>
      </w:r>
      <w:r w:rsidR="00537E51" w:rsidRPr="000A6262">
        <w:rPr>
          <w:rtl/>
        </w:rPr>
        <w:softHyphen/>
      </w:r>
      <w:r w:rsidRPr="000A6262">
        <w:rPr>
          <w:rFonts w:hint="cs"/>
          <w:rtl/>
        </w:rPr>
        <w:t xml:space="preserve">كند ولي </w:t>
      </w:r>
      <w:r w:rsidR="00A34437" w:rsidRPr="000A6262">
        <w:rPr>
          <w:rFonts w:hint="cs"/>
          <w:rtl/>
        </w:rPr>
        <w:t xml:space="preserve">لحن </w:t>
      </w:r>
      <w:r w:rsidR="0093624E">
        <w:rPr>
          <w:rFonts w:hint="cs"/>
          <w:rtl/>
        </w:rPr>
        <w:t>آن‌ها</w:t>
      </w:r>
      <w:r w:rsidRPr="000A6262">
        <w:rPr>
          <w:rFonts w:hint="cs"/>
          <w:rtl/>
        </w:rPr>
        <w:t xml:space="preserve"> نافي اين است </w:t>
      </w:r>
      <w:r w:rsidR="00A34437" w:rsidRPr="000A6262">
        <w:rPr>
          <w:rFonts w:hint="cs"/>
          <w:rtl/>
        </w:rPr>
        <w:t>که</w:t>
      </w:r>
      <w:r w:rsidRPr="000A6262">
        <w:rPr>
          <w:rFonts w:hint="cs"/>
          <w:rtl/>
        </w:rPr>
        <w:t xml:space="preserve"> سحر مضر حرام است،</w:t>
      </w:r>
      <w:r w:rsidR="00A34437" w:rsidRPr="000A6262">
        <w:rPr>
          <w:rFonts w:hint="cs"/>
          <w:rtl/>
        </w:rPr>
        <w:t xml:space="preserve"> </w:t>
      </w:r>
      <w:r w:rsidRPr="000A6262">
        <w:rPr>
          <w:rFonts w:hint="cs"/>
          <w:rtl/>
        </w:rPr>
        <w:t>ادله مطلق هم مي</w:t>
      </w:r>
      <w:r w:rsidR="00A34437" w:rsidRPr="000A6262">
        <w:rPr>
          <w:rtl/>
        </w:rPr>
        <w:softHyphen/>
      </w:r>
      <w:r w:rsidRPr="000A6262">
        <w:rPr>
          <w:rFonts w:hint="cs"/>
          <w:rtl/>
        </w:rPr>
        <w:t>گويد مطلق سحر نبايد انجام داد</w:t>
      </w:r>
      <w:r w:rsidR="00A34437" w:rsidRPr="000A6262">
        <w:rPr>
          <w:rFonts w:hint="cs"/>
          <w:rtl/>
        </w:rPr>
        <w:t>.</w:t>
      </w:r>
      <w:r w:rsidRPr="000A6262">
        <w:rPr>
          <w:rFonts w:hint="cs"/>
          <w:rtl/>
        </w:rPr>
        <w:t xml:space="preserve"> </w:t>
      </w:r>
      <w:r w:rsidR="00A34437" w:rsidRPr="000A6262">
        <w:rPr>
          <w:rFonts w:hint="cs"/>
          <w:rtl/>
        </w:rPr>
        <w:t xml:space="preserve">لذا </w:t>
      </w:r>
      <w:r w:rsidRPr="000A6262">
        <w:rPr>
          <w:rFonts w:hint="cs"/>
          <w:rtl/>
        </w:rPr>
        <w:t>نمي</w:t>
      </w:r>
      <w:r w:rsidR="00A34437" w:rsidRPr="000A6262">
        <w:rPr>
          <w:rtl/>
        </w:rPr>
        <w:softHyphen/>
      </w:r>
      <w:r w:rsidRPr="000A6262">
        <w:rPr>
          <w:rFonts w:hint="cs"/>
          <w:rtl/>
        </w:rPr>
        <w:t>توان</w:t>
      </w:r>
      <w:r w:rsidR="00A34437" w:rsidRPr="000A6262">
        <w:rPr>
          <w:rFonts w:hint="cs"/>
          <w:rtl/>
        </w:rPr>
        <w:t>د</w:t>
      </w:r>
      <w:r w:rsidRPr="000A6262">
        <w:rPr>
          <w:rFonts w:hint="cs"/>
          <w:rtl/>
        </w:rPr>
        <w:t xml:space="preserve"> مقيد باشد، در اين حيث اگر كسي به آيه استدلال كند نظير استدلال به دو روايت است كه</w:t>
      </w:r>
      <w:r w:rsidR="00A34437" w:rsidRPr="000A6262">
        <w:rPr>
          <w:rFonts w:hint="cs"/>
          <w:rtl/>
        </w:rPr>
        <w:t xml:space="preserve"> گفتيم حمل مطلق برمقيد نمي</w:t>
      </w:r>
      <w:r w:rsidR="00A34437" w:rsidRPr="000A6262">
        <w:rPr>
          <w:rtl/>
        </w:rPr>
        <w:softHyphen/>
      </w:r>
      <w:r w:rsidRPr="000A6262">
        <w:rPr>
          <w:rFonts w:hint="cs"/>
          <w:rtl/>
        </w:rPr>
        <w:t>شود</w:t>
      </w:r>
      <w:r w:rsidR="00A34437" w:rsidRPr="000A6262">
        <w:rPr>
          <w:rFonts w:hint="cs"/>
          <w:rtl/>
        </w:rPr>
        <w:t>.</w:t>
      </w:r>
    </w:p>
    <w:p w:rsidR="00C568E2" w:rsidRPr="000A6262" w:rsidRDefault="00A34437" w:rsidP="00A34437">
      <w:pPr>
        <w:pStyle w:val="2"/>
        <w:rPr>
          <w:rtl/>
        </w:rPr>
      </w:pPr>
      <w:bookmarkStart w:id="16" w:name="_Toc401129166"/>
      <w:r w:rsidRPr="000A6262">
        <w:rPr>
          <w:rFonts w:hint="cs"/>
          <w:rtl/>
        </w:rPr>
        <w:t>بیان</w:t>
      </w:r>
      <w:r w:rsidR="00FF2D6F" w:rsidRPr="000A6262">
        <w:rPr>
          <w:rFonts w:hint="cs"/>
          <w:rtl/>
        </w:rPr>
        <w:t xml:space="preserve"> دوم</w:t>
      </w:r>
      <w:bookmarkEnd w:id="16"/>
    </w:p>
    <w:p w:rsidR="00ED1632" w:rsidRPr="000A6262" w:rsidRDefault="00ED1632" w:rsidP="00D8043F">
      <w:pPr>
        <w:rPr>
          <w:rtl/>
        </w:rPr>
      </w:pPr>
      <w:r w:rsidRPr="000A6262">
        <w:rPr>
          <w:rFonts w:hint="cs"/>
          <w:rtl/>
        </w:rPr>
        <w:t>تقرير دوم اين است كه در اينجا آمد</w:t>
      </w:r>
      <w:r w:rsidR="00A34437" w:rsidRPr="000A6262">
        <w:rPr>
          <w:rFonts w:hint="cs"/>
          <w:rtl/>
        </w:rPr>
        <w:t xml:space="preserve">ه </w:t>
      </w:r>
      <w:r w:rsidR="00711121" w:rsidRPr="000A6262">
        <w:rPr>
          <w:rFonts w:hint="cs"/>
          <w:rtl/>
        </w:rPr>
        <w:t xml:space="preserve">است </w:t>
      </w:r>
      <w:r w:rsidR="00A34437" w:rsidRPr="000A6262">
        <w:rPr>
          <w:b/>
          <w:bCs/>
          <w:rtl/>
        </w:rPr>
        <w:t>يُعَلِّمُونَ النَّاسَ السِّحْرَ وَ مَا أُنزِلَ عَلىَ الْمَلَكَينْ‏</w:t>
      </w:r>
      <w:r w:rsidR="00A34437" w:rsidRPr="000A6262">
        <w:rPr>
          <w:rFonts w:hint="cs"/>
          <w:b/>
          <w:bCs/>
          <w:rtl/>
        </w:rPr>
        <w:t xml:space="preserve"> </w:t>
      </w:r>
      <w:r w:rsidR="00A34437" w:rsidRPr="000A6262">
        <w:rPr>
          <w:b/>
          <w:bCs/>
          <w:rtl/>
        </w:rPr>
        <w:t>بِبَابِلَ هَرُوتَ وَ مَرُوتَ  وَ مَا يُعَلِّمَانِ مِنْ أَحَدٍ</w:t>
      </w:r>
      <w:r w:rsidRPr="000A6262">
        <w:rPr>
          <w:rFonts w:hint="cs"/>
          <w:rtl/>
        </w:rPr>
        <w:t xml:space="preserve"> مي</w:t>
      </w:r>
      <w:r w:rsidR="00711121" w:rsidRPr="000A6262">
        <w:rPr>
          <w:rtl/>
        </w:rPr>
        <w:softHyphen/>
      </w:r>
      <w:r w:rsidRPr="000A6262">
        <w:rPr>
          <w:rFonts w:hint="cs"/>
          <w:rtl/>
        </w:rPr>
        <w:t xml:space="preserve">خواهيم بگوييم مفهومي وجود دارد </w:t>
      </w:r>
      <w:r w:rsidR="00711121" w:rsidRPr="000A6262">
        <w:rPr>
          <w:b/>
          <w:bCs/>
          <w:rtl/>
        </w:rPr>
        <w:t>وَ مَا يُعَلِّمَانِ مِنْ أَحَدٍ حَتىَ‏ يَقُولَا إِنَّمَا نحَنُ فِتْنَةٌ فَلَا تَكْفُر</w:t>
      </w:r>
      <w:r w:rsidRPr="000A6262">
        <w:rPr>
          <w:rFonts w:hint="cs"/>
          <w:rtl/>
        </w:rPr>
        <w:t xml:space="preserve">. </w:t>
      </w:r>
      <w:r w:rsidR="00FE2B41" w:rsidRPr="000A6262">
        <w:rPr>
          <w:rFonts w:hint="cs"/>
          <w:rtl/>
        </w:rPr>
        <w:t>نمي</w:t>
      </w:r>
      <w:r w:rsidR="00FE2B41" w:rsidRPr="000A6262">
        <w:rPr>
          <w:rtl/>
        </w:rPr>
        <w:softHyphen/>
      </w:r>
      <w:r w:rsidR="00FE2B41" w:rsidRPr="000A6262">
        <w:rPr>
          <w:rFonts w:hint="cs"/>
          <w:rtl/>
        </w:rPr>
        <w:t xml:space="preserve">گوييم مقصود </w:t>
      </w:r>
      <w:r w:rsidRPr="000A6262">
        <w:rPr>
          <w:rFonts w:hint="cs"/>
          <w:rtl/>
        </w:rPr>
        <w:t>ظاهر آيه سحر مضر است</w:t>
      </w:r>
      <w:r w:rsidR="00FE2B41" w:rsidRPr="000A6262">
        <w:rPr>
          <w:rFonts w:hint="cs"/>
          <w:rtl/>
        </w:rPr>
        <w:t>،</w:t>
      </w:r>
      <w:r w:rsidRPr="000A6262">
        <w:rPr>
          <w:rFonts w:hint="cs"/>
          <w:rtl/>
        </w:rPr>
        <w:t xml:space="preserve"> مي</w:t>
      </w:r>
      <w:r w:rsidR="00FE2B41" w:rsidRPr="000A6262">
        <w:rPr>
          <w:rtl/>
        </w:rPr>
        <w:softHyphen/>
      </w:r>
      <w:r w:rsidRPr="000A6262">
        <w:rPr>
          <w:rFonts w:hint="cs"/>
          <w:rtl/>
        </w:rPr>
        <w:t>گوييم اينجا اين دو ملك از ناحيه خدا آمدند و سحر را به مردم ياد دادند منتها سحري كه در مقام حل باشد</w:t>
      </w:r>
      <w:r w:rsidR="00FE2B41" w:rsidRPr="000A6262">
        <w:rPr>
          <w:rFonts w:hint="cs"/>
          <w:rtl/>
        </w:rPr>
        <w:t xml:space="preserve"> و</w:t>
      </w:r>
      <w:r w:rsidRPr="000A6262">
        <w:rPr>
          <w:rFonts w:hint="cs"/>
          <w:rtl/>
        </w:rPr>
        <w:t xml:space="preserve"> غير مضر</w:t>
      </w:r>
      <w:r w:rsidR="00FE2B41" w:rsidRPr="000A6262">
        <w:rPr>
          <w:rFonts w:hint="cs"/>
          <w:rtl/>
        </w:rPr>
        <w:t>.</w:t>
      </w:r>
      <w:r w:rsidRPr="000A6262">
        <w:rPr>
          <w:rFonts w:hint="cs"/>
          <w:rtl/>
        </w:rPr>
        <w:t xml:space="preserve"> تقرير دوم در اينجا مبتني بر اين دو مقدمه است</w:t>
      </w:r>
      <w:r w:rsidR="007A566F" w:rsidRPr="000A6262">
        <w:rPr>
          <w:rFonts w:hint="cs"/>
          <w:rtl/>
        </w:rPr>
        <w:t>.</w:t>
      </w:r>
      <w:r w:rsidRPr="000A6262">
        <w:rPr>
          <w:rFonts w:hint="cs"/>
          <w:rtl/>
        </w:rPr>
        <w:t xml:space="preserve"> مقدمه اول اين است كه دو ملك آمدند و سحر آموختند منتها توصيه كردند كه سحر را در حل ب</w:t>
      </w:r>
      <w:r w:rsidR="007A566F" w:rsidRPr="000A6262">
        <w:rPr>
          <w:rFonts w:hint="cs"/>
          <w:rtl/>
        </w:rPr>
        <w:t xml:space="preserve">ه </w:t>
      </w:r>
      <w:r w:rsidRPr="000A6262">
        <w:rPr>
          <w:rFonts w:hint="cs"/>
          <w:rtl/>
        </w:rPr>
        <w:t>كار ببريد نه در مقام اضرار</w:t>
      </w:r>
      <w:r w:rsidR="007A566F" w:rsidRPr="000A6262">
        <w:rPr>
          <w:rFonts w:hint="cs"/>
          <w:rtl/>
        </w:rPr>
        <w:t>.</w:t>
      </w:r>
      <w:r w:rsidRPr="000A6262">
        <w:rPr>
          <w:rFonts w:hint="cs"/>
          <w:rtl/>
        </w:rPr>
        <w:t xml:space="preserve"> مقدمه دوم اين است كه كاري كه ملائكه انجام دادند</w:t>
      </w:r>
      <w:r w:rsidR="007A566F" w:rsidRPr="000A6262">
        <w:rPr>
          <w:rFonts w:hint="cs"/>
          <w:rtl/>
        </w:rPr>
        <w:t xml:space="preserve"> عرفاً</w:t>
      </w:r>
      <w:r w:rsidRPr="000A6262">
        <w:rPr>
          <w:rFonts w:hint="cs"/>
          <w:rtl/>
        </w:rPr>
        <w:t xml:space="preserve"> ملازم با اين است كه نوعي از سحر جايز بوده</w:t>
      </w:r>
      <w:r w:rsidR="007A566F" w:rsidRPr="000A6262">
        <w:rPr>
          <w:rFonts w:hint="cs"/>
          <w:rtl/>
        </w:rPr>
        <w:t xml:space="preserve"> است</w:t>
      </w:r>
      <w:r w:rsidRPr="000A6262">
        <w:rPr>
          <w:rFonts w:hint="cs"/>
          <w:rtl/>
        </w:rPr>
        <w:t xml:space="preserve"> كه </w:t>
      </w:r>
      <w:r w:rsidR="0093624E">
        <w:rPr>
          <w:rFonts w:hint="cs"/>
          <w:rtl/>
        </w:rPr>
        <w:t>آن‌ها</w:t>
      </w:r>
      <w:r w:rsidRPr="000A6262">
        <w:rPr>
          <w:rFonts w:hint="cs"/>
          <w:rtl/>
        </w:rPr>
        <w:t xml:space="preserve"> آمدند و ياد دادند</w:t>
      </w:r>
      <w:r w:rsidR="007A566F" w:rsidRPr="000A6262">
        <w:rPr>
          <w:rFonts w:hint="cs"/>
          <w:rtl/>
        </w:rPr>
        <w:t>.</w:t>
      </w:r>
      <w:r w:rsidRPr="000A6262">
        <w:rPr>
          <w:rFonts w:hint="cs"/>
          <w:rtl/>
        </w:rPr>
        <w:t xml:space="preserve"> </w:t>
      </w:r>
      <w:r w:rsidR="007A566F" w:rsidRPr="000A6262">
        <w:rPr>
          <w:rFonts w:hint="cs"/>
          <w:rtl/>
        </w:rPr>
        <w:t>حال</w:t>
      </w:r>
      <w:r w:rsidRPr="000A6262">
        <w:rPr>
          <w:rFonts w:hint="cs"/>
          <w:rtl/>
        </w:rPr>
        <w:t xml:space="preserve"> آن نوع چيست؟ نوعي است كه براي اضرار و تفرقه نيست </w:t>
      </w:r>
      <w:r w:rsidR="00B107E6" w:rsidRPr="000A6262">
        <w:rPr>
          <w:rFonts w:hint="cs"/>
          <w:rtl/>
        </w:rPr>
        <w:t xml:space="preserve">بلکه </w:t>
      </w:r>
      <w:r w:rsidRPr="000A6262">
        <w:rPr>
          <w:rFonts w:hint="cs"/>
          <w:rtl/>
        </w:rPr>
        <w:t>براي حل سحر است</w:t>
      </w:r>
      <w:r w:rsidR="00B107E6" w:rsidRPr="000A6262">
        <w:rPr>
          <w:rFonts w:hint="cs"/>
          <w:rtl/>
        </w:rPr>
        <w:t>. نه اينكه آيه مطابق آن مطلقات فقط لحن نف</w:t>
      </w:r>
      <w:r w:rsidRPr="000A6262">
        <w:rPr>
          <w:rFonts w:hint="cs"/>
          <w:rtl/>
        </w:rPr>
        <w:t>ي داشته باشد و بگويد سحر مضر نكنيد</w:t>
      </w:r>
      <w:r w:rsidR="00B107E6" w:rsidRPr="000A6262">
        <w:rPr>
          <w:rFonts w:hint="cs"/>
          <w:rtl/>
        </w:rPr>
        <w:t>.</w:t>
      </w:r>
      <w:r w:rsidRPr="000A6262">
        <w:rPr>
          <w:rFonts w:hint="cs"/>
          <w:rtl/>
        </w:rPr>
        <w:t xml:space="preserve"> اگر اين را مي</w:t>
      </w:r>
      <w:r w:rsidR="00B107E6" w:rsidRPr="000A6262">
        <w:rPr>
          <w:rtl/>
        </w:rPr>
        <w:softHyphen/>
      </w:r>
      <w:r w:rsidR="00B107E6" w:rsidRPr="000A6262">
        <w:rPr>
          <w:rFonts w:hint="cs"/>
          <w:rtl/>
        </w:rPr>
        <w:t>گفت، مي</w:t>
      </w:r>
      <w:r w:rsidR="00B107E6" w:rsidRPr="000A6262">
        <w:rPr>
          <w:rtl/>
        </w:rPr>
        <w:softHyphen/>
      </w:r>
      <w:r w:rsidRPr="000A6262">
        <w:rPr>
          <w:rFonts w:hint="cs"/>
          <w:rtl/>
        </w:rPr>
        <w:t>گفتيم كه اين آيه مي</w:t>
      </w:r>
      <w:r w:rsidR="00B107E6" w:rsidRPr="000A6262">
        <w:rPr>
          <w:rtl/>
        </w:rPr>
        <w:softHyphen/>
      </w:r>
      <w:r w:rsidRPr="000A6262">
        <w:rPr>
          <w:rFonts w:hint="cs"/>
          <w:rtl/>
        </w:rPr>
        <w:t>گويد سحر مضر را انجام ندهيد</w:t>
      </w:r>
      <w:r w:rsidR="00B107E6" w:rsidRPr="000A6262">
        <w:rPr>
          <w:rFonts w:hint="cs"/>
          <w:rtl/>
        </w:rPr>
        <w:t>.</w:t>
      </w:r>
      <w:r w:rsidRPr="000A6262">
        <w:rPr>
          <w:rFonts w:hint="cs"/>
          <w:rtl/>
        </w:rPr>
        <w:t xml:space="preserve"> </w:t>
      </w:r>
      <w:r w:rsidR="0093624E">
        <w:rPr>
          <w:rFonts w:hint="eastAsia"/>
          <w:rtl/>
        </w:rPr>
        <w:t>ا</w:t>
      </w:r>
      <w:r w:rsidR="0093624E">
        <w:rPr>
          <w:rFonts w:hint="cs"/>
          <w:rtl/>
        </w:rPr>
        <w:t>ی</w:t>
      </w:r>
      <w:r w:rsidR="0093624E">
        <w:rPr>
          <w:rFonts w:hint="eastAsia"/>
          <w:rtl/>
        </w:rPr>
        <w:t>ن‌ها</w:t>
      </w:r>
      <w:r w:rsidRPr="000A6262">
        <w:rPr>
          <w:rFonts w:hint="cs"/>
          <w:rtl/>
        </w:rPr>
        <w:t xml:space="preserve"> نافي هم هستند</w:t>
      </w:r>
      <w:r w:rsidR="00B107E6" w:rsidRPr="000A6262">
        <w:rPr>
          <w:rFonts w:hint="cs"/>
          <w:rtl/>
        </w:rPr>
        <w:t>.</w:t>
      </w:r>
      <w:r w:rsidRPr="000A6262">
        <w:rPr>
          <w:rFonts w:hint="cs"/>
          <w:rtl/>
        </w:rPr>
        <w:t xml:space="preserve"> مي</w:t>
      </w:r>
      <w:r w:rsidR="00B107E6" w:rsidRPr="000A6262">
        <w:rPr>
          <w:rtl/>
        </w:rPr>
        <w:softHyphen/>
      </w:r>
      <w:r w:rsidRPr="000A6262">
        <w:rPr>
          <w:rFonts w:hint="cs"/>
          <w:rtl/>
        </w:rPr>
        <w:t>گوييم اين يك قدم جلوتر است</w:t>
      </w:r>
      <w:r w:rsidR="00B107E6" w:rsidRPr="000A6262">
        <w:rPr>
          <w:rFonts w:hint="cs"/>
          <w:rtl/>
        </w:rPr>
        <w:t>.</w:t>
      </w:r>
      <w:r w:rsidRPr="000A6262">
        <w:rPr>
          <w:rFonts w:hint="cs"/>
          <w:rtl/>
        </w:rPr>
        <w:t xml:space="preserve"> يك مدلول ديگر و تقرير ديگر داريم كه مي</w:t>
      </w:r>
      <w:r w:rsidR="00B107E6" w:rsidRPr="000A6262">
        <w:rPr>
          <w:rtl/>
        </w:rPr>
        <w:softHyphen/>
      </w:r>
      <w:r w:rsidRPr="000A6262">
        <w:rPr>
          <w:rFonts w:hint="cs"/>
          <w:rtl/>
        </w:rPr>
        <w:t>گويد سحر غير مضر جايز است</w:t>
      </w:r>
      <w:r w:rsidR="00B107E6" w:rsidRPr="000A6262">
        <w:rPr>
          <w:rFonts w:hint="cs"/>
          <w:rtl/>
        </w:rPr>
        <w:t>. آن مي</w:t>
      </w:r>
      <w:r w:rsidR="00B107E6" w:rsidRPr="000A6262">
        <w:rPr>
          <w:rtl/>
        </w:rPr>
        <w:softHyphen/>
      </w:r>
      <w:r w:rsidRPr="000A6262">
        <w:rPr>
          <w:rFonts w:hint="cs"/>
          <w:rtl/>
        </w:rPr>
        <w:t>گويد حرام است و اين مي</w:t>
      </w:r>
      <w:r w:rsidR="00B107E6" w:rsidRPr="000A6262">
        <w:rPr>
          <w:rtl/>
        </w:rPr>
        <w:softHyphen/>
      </w:r>
      <w:r w:rsidRPr="000A6262">
        <w:rPr>
          <w:rFonts w:hint="cs"/>
          <w:rtl/>
        </w:rPr>
        <w:t>گويد يك قسم</w:t>
      </w:r>
      <w:r w:rsidR="00B107E6" w:rsidRPr="000A6262">
        <w:rPr>
          <w:rFonts w:hint="cs"/>
          <w:rtl/>
        </w:rPr>
        <w:t xml:space="preserve"> آن</w:t>
      </w:r>
      <w:r w:rsidRPr="000A6262">
        <w:rPr>
          <w:rFonts w:hint="cs"/>
          <w:rtl/>
        </w:rPr>
        <w:t xml:space="preserve"> جايز است</w:t>
      </w:r>
      <w:r w:rsidR="00B107E6" w:rsidRPr="000A6262">
        <w:rPr>
          <w:rFonts w:hint="cs"/>
          <w:rtl/>
        </w:rPr>
        <w:t>.</w:t>
      </w:r>
      <w:r w:rsidRPr="000A6262">
        <w:rPr>
          <w:rFonts w:hint="cs"/>
          <w:rtl/>
        </w:rPr>
        <w:t xml:space="preserve"> مي</w:t>
      </w:r>
      <w:r w:rsidR="00B107E6" w:rsidRPr="000A6262">
        <w:rPr>
          <w:rtl/>
        </w:rPr>
        <w:softHyphen/>
      </w:r>
      <w:r w:rsidRPr="000A6262">
        <w:rPr>
          <w:rFonts w:hint="cs"/>
          <w:rtl/>
        </w:rPr>
        <w:t xml:space="preserve">شود مثبت </w:t>
      </w:r>
      <w:r w:rsidR="00B107E6" w:rsidRPr="000A6262">
        <w:rPr>
          <w:rFonts w:hint="cs"/>
          <w:rtl/>
        </w:rPr>
        <w:t xml:space="preserve">و </w:t>
      </w:r>
      <w:r w:rsidRPr="000A6262">
        <w:rPr>
          <w:rFonts w:hint="cs"/>
          <w:rtl/>
        </w:rPr>
        <w:t>نافي و مقيد</w:t>
      </w:r>
      <w:r w:rsidR="00B107E6" w:rsidRPr="000A6262">
        <w:rPr>
          <w:rFonts w:hint="cs"/>
          <w:rtl/>
        </w:rPr>
        <w:t>.</w:t>
      </w:r>
      <w:r w:rsidRPr="000A6262">
        <w:rPr>
          <w:rFonts w:hint="cs"/>
          <w:rtl/>
        </w:rPr>
        <w:t xml:space="preserve"> چگونه از آيه</w:t>
      </w:r>
      <w:r w:rsidR="00B107E6" w:rsidRPr="000A6262">
        <w:rPr>
          <w:rFonts w:hint="cs"/>
          <w:rtl/>
        </w:rPr>
        <w:t xml:space="preserve"> استفاده مي</w:t>
      </w:r>
      <w:r w:rsidR="00B107E6" w:rsidRPr="000A6262">
        <w:rPr>
          <w:rtl/>
        </w:rPr>
        <w:softHyphen/>
      </w:r>
      <w:r w:rsidRPr="000A6262">
        <w:rPr>
          <w:rFonts w:hint="cs"/>
          <w:rtl/>
        </w:rPr>
        <w:t xml:space="preserve">كنيم كه يك نوع سحر جايز است؟ براي اينكه ملائكه آمدند و سحر را به مردم </w:t>
      </w:r>
      <w:r w:rsidR="00571537" w:rsidRPr="000A6262">
        <w:rPr>
          <w:rFonts w:hint="cs"/>
          <w:rtl/>
        </w:rPr>
        <w:t>ياد دادند و تعليم سحر ملائكه</w:t>
      </w:r>
      <w:r w:rsidRPr="000A6262">
        <w:rPr>
          <w:rFonts w:hint="cs"/>
          <w:rtl/>
        </w:rPr>
        <w:t xml:space="preserve"> عرفاً ملازم است كه نوعي از سحر جايز است</w:t>
      </w:r>
      <w:r w:rsidR="00571537" w:rsidRPr="000A6262">
        <w:rPr>
          <w:rFonts w:hint="cs"/>
          <w:rtl/>
        </w:rPr>
        <w:t>.</w:t>
      </w:r>
      <w:r w:rsidRPr="000A6262">
        <w:rPr>
          <w:rFonts w:hint="cs"/>
          <w:rtl/>
        </w:rPr>
        <w:t xml:space="preserve"> از آيه </w:t>
      </w:r>
      <w:r w:rsidR="00571537" w:rsidRPr="000A6262">
        <w:rPr>
          <w:rFonts w:hint="cs"/>
          <w:rtl/>
        </w:rPr>
        <w:t xml:space="preserve">به </w:t>
      </w:r>
      <w:r w:rsidRPr="000A6262">
        <w:rPr>
          <w:rFonts w:hint="cs"/>
          <w:rtl/>
        </w:rPr>
        <w:t>خوب</w:t>
      </w:r>
      <w:r w:rsidR="00571537" w:rsidRPr="000A6262">
        <w:rPr>
          <w:rFonts w:hint="cs"/>
          <w:rtl/>
        </w:rPr>
        <w:t>ی</w:t>
      </w:r>
      <w:r w:rsidRPr="000A6262">
        <w:rPr>
          <w:rFonts w:hint="cs"/>
          <w:rtl/>
        </w:rPr>
        <w:t xml:space="preserve"> استفاده مي</w:t>
      </w:r>
      <w:r w:rsidR="00571537" w:rsidRPr="000A6262">
        <w:rPr>
          <w:rtl/>
        </w:rPr>
        <w:softHyphen/>
      </w:r>
      <w:r w:rsidR="00904D97" w:rsidRPr="000A6262">
        <w:rPr>
          <w:rFonts w:hint="cs"/>
          <w:rtl/>
        </w:rPr>
        <w:t>شود که لزوم بَيِّ</w:t>
      </w:r>
      <w:r w:rsidRPr="000A6262">
        <w:rPr>
          <w:rFonts w:hint="cs"/>
          <w:rtl/>
        </w:rPr>
        <w:t>ن عرفي دارد</w:t>
      </w:r>
      <w:r w:rsidR="00904D97" w:rsidRPr="000A6262">
        <w:rPr>
          <w:rFonts w:hint="cs"/>
          <w:rtl/>
        </w:rPr>
        <w:t>.</w:t>
      </w:r>
      <w:r w:rsidR="007577B9" w:rsidRPr="000A6262">
        <w:rPr>
          <w:rFonts w:hint="cs"/>
          <w:rtl/>
        </w:rPr>
        <w:t xml:space="preserve"> پس</w:t>
      </w:r>
      <w:r w:rsidRPr="000A6262">
        <w:rPr>
          <w:rFonts w:hint="cs"/>
          <w:rtl/>
        </w:rPr>
        <w:t xml:space="preserve"> معناي آيه كه ملائكه آمدند و سحر را به مردم ياد دادند اين بوده</w:t>
      </w:r>
      <w:r w:rsidR="007577B9" w:rsidRPr="000A6262">
        <w:rPr>
          <w:rFonts w:hint="cs"/>
          <w:rtl/>
        </w:rPr>
        <w:t xml:space="preserve"> است</w:t>
      </w:r>
      <w:r w:rsidRPr="000A6262">
        <w:rPr>
          <w:rFonts w:hint="cs"/>
          <w:rtl/>
        </w:rPr>
        <w:t xml:space="preserve"> كه سحر صحيح و جايزي </w:t>
      </w:r>
      <w:r w:rsidR="001445E9" w:rsidRPr="000A6262">
        <w:rPr>
          <w:rFonts w:hint="cs"/>
          <w:rtl/>
        </w:rPr>
        <w:t xml:space="preserve"> وجود </w:t>
      </w:r>
      <w:r w:rsidRPr="000A6262">
        <w:rPr>
          <w:rFonts w:hint="cs"/>
          <w:rtl/>
        </w:rPr>
        <w:t xml:space="preserve">داشته </w:t>
      </w:r>
      <w:r w:rsidR="001445E9" w:rsidRPr="000A6262">
        <w:rPr>
          <w:rFonts w:hint="cs"/>
          <w:rtl/>
        </w:rPr>
        <w:t xml:space="preserve">که </w:t>
      </w:r>
      <w:r w:rsidR="0093624E">
        <w:rPr>
          <w:rFonts w:hint="eastAsia"/>
          <w:rtl/>
        </w:rPr>
        <w:t>ا</w:t>
      </w:r>
      <w:r w:rsidR="0093624E">
        <w:rPr>
          <w:rFonts w:hint="cs"/>
          <w:rtl/>
        </w:rPr>
        <w:t>ی</w:t>
      </w:r>
      <w:r w:rsidR="0093624E">
        <w:rPr>
          <w:rFonts w:hint="eastAsia"/>
          <w:rtl/>
        </w:rPr>
        <w:t>ن‌ها</w:t>
      </w:r>
      <w:r w:rsidRPr="000A6262">
        <w:rPr>
          <w:rFonts w:hint="cs"/>
          <w:rtl/>
        </w:rPr>
        <w:t xml:space="preserve"> آمدند و ياد دادند كه در همان مورد استفاده كنند كه موردش هم مي</w:t>
      </w:r>
      <w:r w:rsidR="001445E9" w:rsidRPr="000A6262">
        <w:rPr>
          <w:rtl/>
        </w:rPr>
        <w:softHyphen/>
      </w:r>
      <w:r w:rsidRPr="000A6262">
        <w:rPr>
          <w:rFonts w:hint="cs"/>
          <w:rtl/>
        </w:rPr>
        <w:t xml:space="preserve">شود حل سحر يعني سحر غير مضر. </w:t>
      </w:r>
    </w:p>
    <w:p w:rsidR="003C5695" w:rsidRPr="000A6262" w:rsidRDefault="003C5695" w:rsidP="00C11390">
      <w:pPr>
        <w:pStyle w:val="2"/>
        <w:rPr>
          <w:rtl/>
        </w:rPr>
      </w:pPr>
      <w:bookmarkStart w:id="17" w:name="_Toc401129167"/>
      <w:r w:rsidRPr="000A6262">
        <w:rPr>
          <w:rFonts w:hint="cs"/>
          <w:rtl/>
        </w:rPr>
        <w:t>ملازمه عرفی</w:t>
      </w:r>
      <w:bookmarkEnd w:id="17"/>
    </w:p>
    <w:p w:rsidR="00ED1632" w:rsidRPr="000A6262" w:rsidRDefault="00ED1632" w:rsidP="002E3B1B">
      <w:pPr>
        <w:rPr>
          <w:rtl/>
        </w:rPr>
      </w:pPr>
      <w:r w:rsidRPr="000A6262">
        <w:rPr>
          <w:rFonts w:hint="cs"/>
          <w:rtl/>
        </w:rPr>
        <w:t xml:space="preserve">پس </w:t>
      </w:r>
      <w:r w:rsidR="003C5695" w:rsidRPr="000A6262">
        <w:rPr>
          <w:rFonts w:hint="cs"/>
          <w:rtl/>
        </w:rPr>
        <w:t xml:space="preserve">ظاهر </w:t>
      </w:r>
      <w:r w:rsidRPr="000A6262">
        <w:rPr>
          <w:rFonts w:hint="cs"/>
          <w:rtl/>
        </w:rPr>
        <w:t>نهي</w:t>
      </w:r>
      <w:r w:rsidR="003C5695" w:rsidRPr="000A6262">
        <w:rPr>
          <w:rtl/>
        </w:rPr>
        <w:softHyphen/>
      </w:r>
      <w:r w:rsidRPr="000A6262">
        <w:rPr>
          <w:rFonts w:hint="cs"/>
          <w:rtl/>
        </w:rPr>
        <w:t xml:space="preserve">هايي كه در آيه نسبت به سحر آمده </w:t>
      </w:r>
      <w:r w:rsidR="003C5695" w:rsidRPr="000A6262">
        <w:rPr>
          <w:rFonts w:hint="cs"/>
          <w:rtl/>
        </w:rPr>
        <w:t xml:space="preserve">است </w:t>
      </w:r>
      <w:r w:rsidRPr="000A6262">
        <w:rPr>
          <w:rFonts w:hint="cs"/>
          <w:rtl/>
        </w:rPr>
        <w:t xml:space="preserve">اين است كه </w:t>
      </w:r>
      <w:r w:rsidR="003C5695" w:rsidRPr="000A6262">
        <w:rPr>
          <w:rFonts w:hint="cs"/>
          <w:rtl/>
        </w:rPr>
        <w:t>هر</w:t>
      </w:r>
      <w:r w:rsidRPr="000A6262">
        <w:rPr>
          <w:rFonts w:hint="cs"/>
          <w:rtl/>
        </w:rPr>
        <w:t xml:space="preserve"> سحر</w:t>
      </w:r>
      <w:r w:rsidR="003C5695" w:rsidRPr="000A6262">
        <w:rPr>
          <w:rFonts w:hint="cs"/>
          <w:rtl/>
        </w:rPr>
        <w:t>ی</w:t>
      </w:r>
      <w:r w:rsidRPr="000A6262">
        <w:rPr>
          <w:rFonts w:hint="cs"/>
          <w:rtl/>
        </w:rPr>
        <w:t xml:space="preserve"> مضر مي</w:t>
      </w:r>
      <w:r w:rsidR="003C5695" w:rsidRPr="000A6262">
        <w:rPr>
          <w:rtl/>
        </w:rPr>
        <w:softHyphen/>
      </w:r>
      <w:r w:rsidRPr="000A6262">
        <w:rPr>
          <w:rFonts w:hint="cs"/>
          <w:rtl/>
        </w:rPr>
        <w:t>شود</w:t>
      </w:r>
      <w:r w:rsidR="003C5695" w:rsidRPr="000A6262">
        <w:rPr>
          <w:rFonts w:hint="cs"/>
          <w:rtl/>
        </w:rPr>
        <w:t>.</w:t>
      </w:r>
      <w:r w:rsidRPr="000A6262">
        <w:rPr>
          <w:rFonts w:hint="cs"/>
          <w:rtl/>
        </w:rPr>
        <w:t xml:space="preserve"> بالاتر از اين ملازمه عرفي است بين تعليم مل</w:t>
      </w:r>
      <w:r w:rsidR="00DD68F2">
        <w:rPr>
          <w:rFonts w:hint="cs"/>
          <w:rtl/>
        </w:rPr>
        <w:t>ائكه نسبت به سحر و اينكه سحر في‌</w:t>
      </w:r>
      <w:r w:rsidRPr="000A6262">
        <w:rPr>
          <w:rFonts w:hint="cs"/>
          <w:rtl/>
        </w:rPr>
        <w:t>الجمله جايز بوده</w:t>
      </w:r>
      <w:r w:rsidR="003C5695" w:rsidRPr="000A6262">
        <w:rPr>
          <w:rFonts w:hint="cs"/>
          <w:rtl/>
        </w:rPr>
        <w:t xml:space="preserve"> است</w:t>
      </w:r>
      <w:r w:rsidRPr="000A6262">
        <w:rPr>
          <w:rFonts w:hint="cs"/>
          <w:rtl/>
        </w:rPr>
        <w:t xml:space="preserve"> كه آمدند و ياد دادند. </w:t>
      </w:r>
      <w:r w:rsidR="00DD68F2">
        <w:rPr>
          <w:rFonts w:hint="cs"/>
          <w:rtl/>
        </w:rPr>
        <w:t>فی‌الجمله‌اش</w:t>
      </w:r>
      <w:r w:rsidRPr="000A6262">
        <w:rPr>
          <w:rFonts w:hint="cs"/>
          <w:rtl/>
        </w:rPr>
        <w:t xml:space="preserve"> كجاست؟ قاعدتاً ‌حل سحر است قدر متيقن اين است</w:t>
      </w:r>
      <w:r w:rsidR="003C5695" w:rsidRPr="000A6262">
        <w:rPr>
          <w:rFonts w:hint="cs"/>
          <w:rtl/>
        </w:rPr>
        <w:t>.</w:t>
      </w:r>
      <w:r w:rsidRPr="000A6262">
        <w:rPr>
          <w:rFonts w:hint="cs"/>
          <w:rtl/>
        </w:rPr>
        <w:t xml:space="preserve"> ما اينجا بايد قدر متيقن بگيريم كه در مقام حل است و ضرر نمي</w:t>
      </w:r>
      <w:r w:rsidR="003C5695" w:rsidRPr="000A6262">
        <w:rPr>
          <w:rtl/>
        </w:rPr>
        <w:softHyphen/>
      </w:r>
      <w:r w:rsidRPr="000A6262">
        <w:rPr>
          <w:rFonts w:hint="cs"/>
          <w:rtl/>
        </w:rPr>
        <w:t>رساند</w:t>
      </w:r>
      <w:r w:rsidR="003C5695" w:rsidRPr="000A6262">
        <w:rPr>
          <w:rFonts w:hint="cs"/>
          <w:rtl/>
        </w:rPr>
        <w:t>.</w:t>
      </w:r>
      <w:r w:rsidRPr="000A6262">
        <w:rPr>
          <w:rFonts w:hint="cs"/>
          <w:rtl/>
        </w:rPr>
        <w:t xml:space="preserve"> در مقام </w:t>
      </w:r>
      <w:r w:rsidRPr="000A6262">
        <w:rPr>
          <w:rFonts w:hint="cs"/>
          <w:rtl/>
        </w:rPr>
        <w:lastRenderedPageBreak/>
        <w:t>حل است چون</w:t>
      </w:r>
      <w:r w:rsidR="003C5695" w:rsidRPr="000A6262">
        <w:rPr>
          <w:rFonts w:hint="cs"/>
          <w:rtl/>
        </w:rPr>
        <w:t xml:space="preserve"> قدر متيقن</w:t>
      </w:r>
      <w:r w:rsidRPr="000A6262">
        <w:rPr>
          <w:rFonts w:hint="cs"/>
          <w:rtl/>
        </w:rPr>
        <w:t xml:space="preserve"> لحن با ملازمه </w:t>
      </w:r>
      <w:r w:rsidR="003C5695" w:rsidRPr="000A6262">
        <w:rPr>
          <w:rFonts w:hint="cs"/>
          <w:rtl/>
        </w:rPr>
        <w:t xml:space="preserve">را </w:t>
      </w:r>
      <w:r w:rsidRPr="000A6262">
        <w:rPr>
          <w:rFonts w:hint="cs"/>
          <w:rtl/>
        </w:rPr>
        <w:t>حساب مي</w:t>
      </w:r>
      <w:r w:rsidR="003C5695" w:rsidRPr="000A6262">
        <w:rPr>
          <w:rtl/>
        </w:rPr>
        <w:softHyphen/>
      </w:r>
      <w:r w:rsidRPr="000A6262">
        <w:rPr>
          <w:rFonts w:hint="cs"/>
          <w:rtl/>
        </w:rPr>
        <w:t>كنيم. نمي</w:t>
      </w:r>
      <w:r w:rsidR="003C5695" w:rsidRPr="000A6262">
        <w:rPr>
          <w:rtl/>
        </w:rPr>
        <w:softHyphen/>
      </w:r>
      <w:r w:rsidRPr="000A6262">
        <w:rPr>
          <w:rFonts w:hint="cs"/>
          <w:rtl/>
        </w:rPr>
        <w:t>شود بگوييم كه خدا دو ملك</w:t>
      </w:r>
      <w:r w:rsidR="003C5695" w:rsidRPr="000A6262">
        <w:rPr>
          <w:rFonts w:hint="cs"/>
          <w:rtl/>
        </w:rPr>
        <w:t xml:space="preserve"> را</w:t>
      </w:r>
      <w:r w:rsidRPr="000A6262">
        <w:rPr>
          <w:rFonts w:hint="cs"/>
          <w:rtl/>
        </w:rPr>
        <w:t xml:space="preserve"> فرستاده</w:t>
      </w:r>
      <w:r w:rsidR="003C5695" w:rsidRPr="000A6262">
        <w:rPr>
          <w:rFonts w:hint="cs"/>
          <w:rtl/>
        </w:rPr>
        <w:t xml:space="preserve"> است</w:t>
      </w:r>
      <w:r w:rsidRPr="000A6262">
        <w:rPr>
          <w:rFonts w:hint="cs"/>
          <w:rtl/>
        </w:rPr>
        <w:t xml:space="preserve"> و به مردم سحر ياد داد</w:t>
      </w:r>
      <w:r w:rsidR="003C5695" w:rsidRPr="000A6262">
        <w:rPr>
          <w:rFonts w:hint="cs"/>
          <w:rtl/>
        </w:rPr>
        <w:t xml:space="preserve">ه است </w:t>
      </w:r>
      <w:r w:rsidRPr="000A6262">
        <w:rPr>
          <w:rFonts w:hint="cs"/>
          <w:rtl/>
        </w:rPr>
        <w:t>ولي هيچ نوع سحري هم جايز نيست</w:t>
      </w:r>
      <w:r w:rsidR="003C5695" w:rsidRPr="000A6262">
        <w:rPr>
          <w:rFonts w:hint="cs"/>
          <w:rtl/>
        </w:rPr>
        <w:t>.</w:t>
      </w:r>
      <w:r w:rsidRPr="000A6262">
        <w:rPr>
          <w:rFonts w:hint="cs"/>
          <w:rtl/>
        </w:rPr>
        <w:t xml:space="preserve"> اين عرف نيست</w:t>
      </w:r>
      <w:r w:rsidR="003C5695" w:rsidRPr="000A6262">
        <w:rPr>
          <w:rFonts w:hint="cs"/>
          <w:rtl/>
        </w:rPr>
        <w:t>.</w:t>
      </w:r>
      <w:r w:rsidRPr="000A6262">
        <w:rPr>
          <w:rFonts w:hint="cs"/>
          <w:rtl/>
        </w:rPr>
        <w:t xml:space="preserve"> نه اينكه عقلاً نشود</w:t>
      </w:r>
      <w:r w:rsidR="003C5695" w:rsidRPr="000A6262">
        <w:rPr>
          <w:rFonts w:hint="cs"/>
          <w:rtl/>
        </w:rPr>
        <w:t>،</w:t>
      </w:r>
      <w:r w:rsidRPr="000A6262">
        <w:rPr>
          <w:rFonts w:hint="cs"/>
          <w:rtl/>
        </w:rPr>
        <w:t xml:space="preserve"> ممكن است آمده</w:t>
      </w:r>
      <w:r w:rsidR="003C5695" w:rsidRPr="000A6262">
        <w:rPr>
          <w:rtl/>
        </w:rPr>
        <w:softHyphen/>
      </w:r>
      <w:r w:rsidR="003C5695" w:rsidRPr="000A6262">
        <w:rPr>
          <w:rFonts w:hint="cs"/>
          <w:rtl/>
        </w:rPr>
        <w:t xml:space="preserve">اند </w:t>
      </w:r>
      <w:r w:rsidR="00FC46CD" w:rsidRPr="000A6262">
        <w:rPr>
          <w:rFonts w:hint="cs"/>
          <w:rtl/>
        </w:rPr>
        <w:t>که</w:t>
      </w:r>
      <w:r w:rsidRPr="000A6262">
        <w:rPr>
          <w:rFonts w:hint="cs"/>
          <w:rtl/>
        </w:rPr>
        <w:t xml:space="preserve"> ياد بده</w:t>
      </w:r>
      <w:r w:rsidR="00FC46CD" w:rsidRPr="000A6262">
        <w:rPr>
          <w:rFonts w:hint="cs"/>
          <w:rtl/>
        </w:rPr>
        <w:t>ن</w:t>
      </w:r>
      <w:r w:rsidRPr="000A6262">
        <w:rPr>
          <w:rFonts w:hint="cs"/>
          <w:rtl/>
        </w:rPr>
        <w:t>د ولي هيچ سحري هم نكن</w:t>
      </w:r>
      <w:r w:rsidR="00FC46CD" w:rsidRPr="000A6262">
        <w:rPr>
          <w:rFonts w:hint="cs"/>
          <w:rtl/>
        </w:rPr>
        <w:t>ن</w:t>
      </w:r>
      <w:r w:rsidRPr="000A6262">
        <w:rPr>
          <w:rFonts w:hint="cs"/>
          <w:rtl/>
        </w:rPr>
        <w:t>د. دقت داشته باشيد كه ملازمه عقلي نمي</w:t>
      </w:r>
      <w:r w:rsidR="00C11390" w:rsidRPr="000A6262">
        <w:rPr>
          <w:rtl/>
        </w:rPr>
        <w:softHyphen/>
      </w:r>
      <w:r w:rsidRPr="000A6262">
        <w:rPr>
          <w:rFonts w:hint="cs"/>
          <w:rtl/>
        </w:rPr>
        <w:t>گوييم ممكن است كه خدا خيلي كارها را ياد داده</w:t>
      </w:r>
      <w:r w:rsidR="00C11390" w:rsidRPr="000A6262">
        <w:rPr>
          <w:rFonts w:hint="cs"/>
          <w:rtl/>
        </w:rPr>
        <w:t xml:space="preserve"> است</w:t>
      </w:r>
      <w:r w:rsidRPr="000A6262">
        <w:rPr>
          <w:rFonts w:hint="cs"/>
          <w:rtl/>
        </w:rPr>
        <w:t xml:space="preserve"> ولي مطلقا</w:t>
      </w:r>
      <w:r w:rsidR="00C11390" w:rsidRPr="000A6262">
        <w:rPr>
          <w:rFonts w:hint="cs"/>
          <w:rtl/>
        </w:rPr>
        <w:t>ً</w:t>
      </w:r>
      <w:r w:rsidRPr="000A6262">
        <w:rPr>
          <w:rFonts w:hint="cs"/>
          <w:rtl/>
        </w:rPr>
        <w:t xml:space="preserve"> </w:t>
      </w:r>
      <w:r w:rsidR="0093624E">
        <w:rPr>
          <w:rFonts w:hint="eastAsia"/>
          <w:rtl/>
        </w:rPr>
        <w:t>م</w:t>
      </w:r>
      <w:r w:rsidR="0093624E">
        <w:rPr>
          <w:rFonts w:hint="cs"/>
          <w:rtl/>
        </w:rPr>
        <w:t>ی‌</w:t>
      </w:r>
      <w:r w:rsidR="0093624E">
        <w:rPr>
          <w:rFonts w:hint="eastAsia"/>
          <w:rtl/>
        </w:rPr>
        <w:t>گو</w:t>
      </w:r>
      <w:r w:rsidR="0093624E">
        <w:rPr>
          <w:rFonts w:hint="cs"/>
          <w:rtl/>
        </w:rPr>
        <w:t>ی</w:t>
      </w:r>
      <w:r w:rsidR="0093624E">
        <w:rPr>
          <w:rFonts w:hint="eastAsia"/>
          <w:rtl/>
        </w:rPr>
        <w:t>د</w:t>
      </w:r>
      <w:r w:rsidRPr="000A6262">
        <w:rPr>
          <w:rFonts w:hint="cs"/>
          <w:rtl/>
        </w:rPr>
        <w:t xml:space="preserve"> انجام نده</w:t>
      </w:r>
      <w:r w:rsidR="00C11390" w:rsidRPr="000A6262">
        <w:rPr>
          <w:rFonts w:hint="cs"/>
          <w:rtl/>
        </w:rPr>
        <w:t xml:space="preserve">. </w:t>
      </w:r>
      <w:r w:rsidRPr="000A6262">
        <w:rPr>
          <w:rFonts w:hint="cs"/>
          <w:rtl/>
        </w:rPr>
        <w:t>‌مم</w:t>
      </w:r>
      <w:r w:rsidR="00C11390" w:rsidRPr="000A6262">
        <w:rPr>
          <w:rFonts w:hint="cs"/>
          <w:rtl/>
        </w:rPr>
        <w:t>كن است كه ملائكه ياد دادند و مي</w:t>
      </w:r>
      <w:r w:rsidR="00C11390" w:rsidRPr="000A6262">
        <w:rPr>
          <w:rtl/>
        </w:rPr>
        <w:softHyphen/>
      </w:r>
      <w:r w:rsidR="00C11390" w:rsidRPr="000A6262">
        <w:rPr>
          <w:rFonts w:hint="cs"/>
          <w:rtl/>
        </w:rPr>
        <w:t>گويند بدانيد ولي انجام ندهيد.</w:t>
      </w:r>
      <w:r w:rsidRPr="000A6262">
        <w:rPr>
          <w:rFonts w:hint="cs"/>
          <w:rtl/>
        </w:rPr>
        <w:t xml:space="preserve"> ولي اينجا ملازمه عرفي وجود دارد يعني فضاي آيه فضايي است كه مردم </w:t>
      </w:r>
      <w:r w:rsidR="00C11390" w:rsidRPr="000A6262">
        <w:rPr>
          <w:rFonts w:hint="cs"/>
          <w:rtl/>
        </w:rPr>
        <w:t xml:space="preserve">را که </w:t>
      </w:r>
      <w:r w:rsidRPr="000A6262">
        <w:rPr>
          <w:rFonts w:hint="cs"/>
          <w:rtl/>
        </w:rPr>
        <w:t xml:space="preserve">در يك شبكه عنكبوتي اين ساحران گرفتار آمده بودند و خدا براي اين كه </w:t>
      </w:r>
      <w:r w:rsidR="0093624E">
        <w:rPr>
          <w:rFonts w:hint="cs"/>
          <w:rtl/>
        </w:rPr>
        <w:t>آن‌ها</w:t>
      </w:r>
      <w:r w:rsidRPr="000A6262">
        <w:rPr>
          <w:rFonts w:hint="cs"/>
          <w:rtl/>
        </w:rPr>
        <w:t xml:space="preserve"> را نجات بدهد ملائكه را فرستاد كه به </w:t>
      </w:r>
      <w:r w:rsidR="0093624E">
        <w:rPr>
          <w:rFonts w:hint="cs"/>
          <w:rtl/>
        </w:rPr>
        <w:t>آن‌ها</w:t>
      </w:r>
      <w:r w:rsidRPr="000A6262">
        <w:rPr>
          <w:rFonts w:hint="cs"/>
          <w:rtl/>
        </w:rPr>
        <w:t xml:space="preserve"> ياد بدهند براي اين كه خوشان را نجات بدهند. اين ملازم است </w:t>
      </w:r>
      <w:r w:rsidR="00DD68F2">
        <w:rPr>
          <w:rFonts w:hint="cs"/>
          <w:rtl/>
        </w:rPr>
        <w:t>با اینکه</w:t>
      </w:r>
      <w:r w:rsidRPr="000A6262">
        <w:rPr>
          <w:rFonts w:hint="cs"/>
          <w:rtl/>
        </w:rPr>
        <w:t xml:space="preserve"> سحر در مقام حل سحر جايز است، ملازمه عرفي است ملازمه عقلي نيست.</w:t>
      </w:r>
      <w:r w:rsidR="002E3B1B" w:rsidRPr="000A6262">
        <w:rPr>
          <w:rFonts w:hint="cs"/>
          <w:rtl/>
        </w:rPr>
        <w:t xml:space="preserve"> </w:t>
      </w:r>
      <w:r w:rsidR="00DD68F2">
        <w:rPr>
          <w:rFonts w:hint="cs"/>
          <w:rtl/>
        </w:rPr>
        <w:t>این‌گونه</w:t>
      </w:r>
      <w:r w:rsidRPr="000A6262">
        <w:rPr>
          <w:rFonts w:hint="cs"/>
          <w:rtl/>
        </w:rPr>
        <w:t xml:space="preserve"> كه گفته شد اين مقيد مي</w:t>
      </w:r>
      <w:r w:rsidR="00362FAD" w:rsidRPr="000A6262">
        <w:rPr>
          <w:rtl/>
        </w:rPr>
        <w:softHyphen/>
      </w:r>
      <w:r w:rsidRPr="000A6262">
        <w:rPr>
          <w:rFonts w:hint="cs"/>
          <w:rtl/>
        </w:rPr>
        <w:t>شود، براي اين كه ادله مطلقات است</w:t>
      </w:r>
      <w:r w:rsidR="00362FAD" w:rsidRPr="000A6262">
        <w:rPr>
          <w:rFonts w:hint="cs"/>
          <w:rtl/>
        </w:rPr>
        <w:t>.</w:t>
      </w:r>
      <w:r w:rsidRPr="000A6262">
        <w:rPr>
          <w:rFonts w:hint="cs"/>
          <w:rtl/>
        </w:rPr>
        <w:t xml:space="preserve"> البته اين آيه مطلقي ندارد</w:t>
      </w:r>
      <w:r w:rsidR="00362FAD" w:rsidRPr="000A6262">
        <w:rPr>
          <w:rFonts w:hint="cs"/>
          <w:rtl/>
        </w:rPr>
        <w:t>. اين آيه سحر مطلق را نفي نمي</w:t>
      </w:r>
      <w:r w:rsidR="00362FAD" w:rsidRPr="000A6262">
        <w:rPr>
          <w:rtl/>
        </w:rPr>
        <w:softHyphen/>
      </w:r>
      <w:r w:rsidRPr="000A6262">
        <w:rPr>
          <w:rFonts w:hint="cs"/>
          <w:rtl/>
        </w:rPr>
        <w:t>ك</w:t>
      </w:r>
      <w:r w:rsidR="00362FAD" w:rsidRPr="000A6262">
        <w:rPr>
          <w:rFonts w:hint="cs"/>
          <w:rtl/>
        </w:rPr>
        <w:t>ند ولي مطلقات ديگري داريم كه مي</w:t>
      </w:r>
      <w:r w:rsidR="00362FAD" w:rsidRPr="000A6262">
        <w:rPr>
          <w:rtl/>
        </w:rPr>
        <w:softHyphen/>
      </w:r>
      <w:r w:rsidRPr="000A6262">
        <w:rPr>
          <w:rFonts w:hint="cs"/>
          <w:rtl/>
        </w:rPr>
        <w:t>گويد سحر نكنيد، اين آيه مي</w:t>
      </w:r>
      <w:r w:rsidR="00362FAD" w:rsidRPr="000A6262">
        <w:rPr>
          <w:rtl/>
        </w:rPr>
        <w:softHyphen/>
      </w:r>
      <w:r w:rsidRPr="000A6262">
        <w:rPr>
          <w:rFonts w:hint="cs"/>
          <w:rtl/>
        </w:rPr>
        <w:t>گويد سحر در مقام حل جايز است</w:t>
      </w:r>
      <w:r w:rsidR="00362FAD" w:rsidRPr="000A6262">
        <w:rPr>
          <w:rFonts w:hint="cs"/>
          <w:rtl/>
        </w:rPr>
        <w:t xml:space="preserve"> و</w:t>
      </w:r>
      <w:r w:rsidRPr="000A6262">
        <w:rPr>
          <w:rFonts w:hint="cs"/>
          <w:rtl/>
        </w:rPr>
        <w:t xml:space="preserve"> با ملازمه عرفي، مي</w:t>
      </w:r>
      <w:r w:rsidR="00362FAD" w:rsidRPr="000A6262">
        <w:rPr>
          <w:rtl/>
        </w:rPr>
        <w:softHyphen/>
      </w:r>
      <w:r w:rsidRPr="000A6262">
        <w:rPr>
          <w:rFonts w:hint="cs"/>
          <w:rtl/>
        </w:rPr>
        <w:t xml:space="preserve">شود مثبت </w:t>
      </w:r>
      <w:r w:rsidR="00362FAD" w:rsidRPr="000A6262">
        <w:rPr>
          <w:rFonts w:hint="cs"/>
          <w:rtl/>
        </w:rPr>
        <w:t xml:space="preserve">و </w:t>
      </w:r>
      <w:r w:rsidRPr="000A6262">
        <w:rPr>
          <w:rFonts w:hint="cs"/>
          <w:rtl/>
        </w:rPr>
        <w:t xml:space="preserve">نافي </w:t>
      </w:r>
      <w:r w:rsidR="00362FAD" w:rsidRPr="000A6262">
        <w:rPr>
          <w:rFonts w:hint="cs"/>
          <w:rtl/>
        </w:rPr>
        <w:t xml:space="preserve">و </w:t>
      </w:r>
      <w:r w:rsidRPr="000A6262">
        <w:rPr>
          <w:rFonts w:hint="cs"/>
          <w:rtl/>
        </w:rPr>
        <w:t>مقيد.</w:t>
      </w:r>
    </w:p>
    <w:p w:rsidR="008C0493" w:rsidRPr="000A6262" w:rsidRDefault="00032C70" w:rsidP="00B919CC">
      <w:pPr>
        <w:pStyle w:val="2"/>
        <w:rPr>
          <w:rtl/>
        </w:rPr>
      </w:pPr>
      <w:bookmarkStart w:id="18" w:name="_Toc401129168"/>
      <w:r w:rsidRPr="000A6262">
        <w:rPr>
          <w:rFonts w:hint="cs"/>
          <w:rtl/>
        </w:rPr>
        <w:t>نتیجه</w:t>
      </w:r>
      <w:bookmarkEnd w:id="18"/>
    </w:p>
    <w:p w:rsidR="00213FF4" w:rsidRPr="000A6262" w:rsidRDefault="00ED1632" w:rsidP="00032C70">
      <w:pPr>
        <w:rPr>
          <w:rtl/>
        </w:rPr>
      </w:pPr>
      <w:r w:rsidRPr="000A6262">
        <w:rPr>
          <w:rFonts w:hint="cs"/>
          <w:rtl/>
        </w:rPr>
        <w:t xml:space="preserve">اين تقرير دوم است بنابراين ما دو تقرير در اينجا براي اختصاص حرمت سحر به سحر مضر عرض كرديم. تقرير اول چيزي بيش از‌ </w:t>
      </w:r>
      <w:r w:rsidR="00DD68F2">
        <w:rPr>
          <w:rFonts w:hint="cs"/>
          <w:rtl/>
        </w:rPr>
        <w:t>آنچه</w:t>
      </w:r>
      <w:r w:rsidRPr="000A6262">
        <w:rPr>
          <w:rFonts w:hint="cs"/>
          <w:rtl/>
        </w:rPr>
        <w:t xml:space="preserve"> در روايات بود نيست </w:t>
      </w:r>
      <w:r w:rsidR="0093624E">
        <w:rPr>
          <w:rFonts w:hint="eastAsia"/>
          <w:rtl/>
        </w:rPr>
        <w:t>م</w:t>
      </w:r>
      <w:r w:rsidR="0093624E">
        <w:rPr>
          <w:rFonts w:hint="cs"/>
          <w:rtl/>
        </w:rPr>
        <w:t>ی‌</w:t>
      </w:r>
      <w:r w:rsidR="0093624E">
        <w:rPr>
          <w:rFonts w:hint="eastAsia"/>
          <w:rtl/>
        </w:rPr>
        <w:t>گو</w:t>
      </w:r>
      <w:r w:rsidR="0093624E">
        <w:rPr>
          <w:rFonts w:hint="cs"/>
          <w:rtl/>
        </w:rPr>
        <w:t>ی</w:t>
      </w:r>
      <w:r w:rsidR="0093624E">
        <w:rPr>
          <w:rFonts w:hint="eastAsia"/>
          <w:rtl/>
        </w:rPr>
        <w:t>د</w:t>
      </w:r>
      <w:r w:rsidRPr="000A6262">
        <w:rPr>
          <w:rFonts w:hint="cs"/>
          <w:rtl/>
        </w:rPr>
        <w:t xml:space="preserve"> كه مقصود از آيه سحر مضر است سحري است كه با عناوين ديگر همراه باشد كه </w:t>
      </w:r>
      <w:r w:rsidR="00DD68F2">
        <w:rPr>
          <w:rFonts w:hint="cs"/>
          <w:rtl/>
        </w:rPr>
        <w:t>می‌گوییم</w:t>
      </w:r>
      <w:r w:rsidRPr="000A6262">
        <w:rPr>
          <w:rFonts w:hint="cs"/>
          <w:rtl/>
        </w:rPr>
        <w:t xml:space="preserve"> اين بعيد نيست</w:t>
      </w:r>
      <w:r w:rsidR="000D0E78">
        <w:rPr>
          <w:rFonts w:hint="eastAsia"/>
          <w:rtl/>
        </w:rPr>
        <w:t>؛</w:t>
      </w:r>
      <w:r w:rsidR="000D0E78">
        <w:rPr>
          <w:rtl/>
        </w:rPr>
        <w:t xml:space="preserve"> </w:t>
      </w:r>
      <w:r w:rsidRPr="000A6262">
        <w:rPr>
          <w:rFonts w:hint="cs"/>
          <w:rtl/>
        </w:rPr>
        <w:t>اما تقرير دوم ملازمه عرفي بين تعليم ملائكه و جو</w:t>
      </w:r>
      <w:r w:rsidR="008C0493" w:rsidRPr="000A6262">
        <w:rPr>
          <w:rFonts w:hint="cs"/>
          <w:rtl/>
        </w:rPr>
        <w:t>از سحر وجود دارد نه ملازمه عقلي.</w:t>
      </w:r>
      <w:r w:rsidRPr="000A6262">
        <w:rPr>
          <w:rFonts w:hint="cs"/>
          <w:rtl/>
        </w:rPr>
        <w:t xml:space="preserve"> آيه ظهور در حرمت سحر مضر دارد</w:t>
      </w:r>
      <w:r w:rsidR="008C0493" w:rsidRPr="000A6262">
        <w:rPr>
          <w:rFonts w:hint="cs"/>
          <w:rtl/>
        </w:rPr>
        <w:t xml:space="preserve"> و اين دليل نمي</w:t>
      </w:r>
      <w:r w:rsidR="008C0493" w:rsidRPr="000A6262">
        <w:rPr>
          <w:rtl/>
        </w:rPr>
        <w:softHyphen/>
      </w:r>
      <w:r w:rsidRPr="000A6262">
        <w:rPr>
          <w:rFonts w:hint="cs"/>
          <w:rtl/>
        </w:rPr>
        <w:t>شود كه مطلقات ديگر را منع كنيم. ما گفتيم قرائني در آيه است كه نهي حرمت سحر</w:t>
      </w:r>
      <w:r w:rsidR="008C0493" w:rsidRPr="000A6262">
        <w:rPr>
          <w:rFonts w:hint="cs"/>
          <w:rtl/>
        </w:rPr>
        <w:t>،</w:t>
      </w:r>
      <w:r w:rsidRPr="000A6262">
        <w:rPr>
          <w:rFonts w:hint="cs"/>
          <w:rtl/>
        </w:rPr>
        <w:t xml:space="preserve"> حرمت مطلق سحر نيست</w:t>
      </w:r>
      <w:r w:rsidR="008C0493" w:rsidRPr="000A6262">
        <w:rPr>
          <w:rFonts w:hint="cs"/>
          <w:rtl/>
        </w:rPr>
        <w:t>.</w:t>
      </w:r>
      <w:r w:rsidRPr="000A6262">
        <w:rPr>
          <w:rFonts w:hint="cs"/>
          <w:rtl/>
        </w:rPr>
        <w:t xml:space="preserve"> سحر با يك عنوان ديگري است</w:t>
      </w:r>
      <w:r w:rsidR="000D0E78">
        <w:rPr>
          <w:rFonts w:hint="eastAsia"/>
          <w:rtl/>
        </w:rPr>
        <w:t>؛</w:t>
      </w:r>
      <w:r w:rsidR="000D0E78">
        <w:rPr>
          <w:rtl/>
        </w:rPr>
        <w:t xml:space="preserve"> </w:t>
      </w:r>
      <w:r w:rsidRPr="000A6262">
        <w:rPr>
          <w:rFonts w:hint="cs"/>
          <w:rtl/>
        </w:rPr>
        <w:t xml:space="preserve">اما </w:t>
      </w:r>
      <w:r w:rsidR="008C0493" w:rsidRPr="000A6262">
        <w:rPr>
          <w:rFonts w:hint="cs"/>
          <w:rtl/>
        </w:rPr>
        <w:t xml:space="preserve">در </w:t>
      </w:r>
      <w:r w:rsidRPr="000A6262">
        <w:rPr>
          <w:rFonts w:hint="cs"/>
          <w:rtl/>
        </w:rPr>
        <w:t>تقرير دوم مي</w:t>
      </w:r>
      <w:r w:rsidR="008C0493" w:rsidRPr="000A6262">
        <w:rPr>
          <w:rtl/>
        </w:rPr>
        <w:softHyphen/>
      </w:r>
      <w:r w:rsidRPr="000A6262">
        <w:rPr>
          <w:rFonts w:hint="cs"/>
          <w:rtl/>
        </w:rPr>
        <w:t xml:space="preserve">گوييم </w:t>
      </w:r>
      <w:r w:rsidR="00FF7BEB">
        <w:rPr>
          <w:rFonts w:hint="eastAsia"/>
          <w:rtl/>
        </w:rPr>
        <w:t>نه</w:t>
      </w:r>
      <w:r w:rsidRPr="000A6262">
        <w:rPr>
          <w:rFonts w:hint="cs"/>
          <w:rtl/>
        </w:rPr>
        <w:t xml:space="preserve"> جمله</w:t>
      </w:r>
      <w:r w:rsidR="008C0493" w:rsidRPr="000A6262">
        <w:rPr>
          <w:rtl/>
        </w:rPr>
        <w:softHyphen/>
      </w:r>
      <w:r w:rsidRPr="000A6262">
        <w:rPr>
          <w:rFonts w:hint="cs"/>
          <w:rtl/>
        </w:rPr>
        <w:t>اي در آيه است كه ملازمه دارد و مي</w:t>
      </w:r>
      <w:r w:rsidR="008C0493" w:rsidRPr="000A6262">
        <w:rPr>
          <w:rtl/>
        </w:rPr>
        <w:softHyphen/>
      </w:r>
      <w:r w:rsidRPr="000A6262">
        <w:rPr>
          <w:rFonts w:hint="cs"/>
          <w:rtl/>
        </w:rPr>
        <w:t>گوييم جايز است</w:t>
      </w:r>
      <w:r w:rsidR="008C0493" w:rsidRPr="000A6262">
        <w:rPr>
          <w:rFonts w:hint="cs"/>
          <w:rtl/>
        </w:rPr>
        <w:t>.</w:t>
      </w:r>
      <w:r w:rsidRPr="000A6262">
        <w:rPr>
          <w:rFonts w:hint="cs"/>
          <w:rtl/>
        </w:rPr>
        <w:t xml:space="preserve"> جايز كه شد مقيد مي</w:t>
      </w:r>
      <w:r w:rsidR="008C0493" w:rsidRPr="000A6262">
        <w:rPr>
          <w:rtl/>
        </w:rPr>
        <w:softHyphen/>
      </w:r>
      <w:r w:rsidRPr="000A6262">
        <w:rPr>
          <w:rFonts w:hint="cs"/>
          <w:rtl/>
        </w:rPr>
        <w:t>شود نسبت به مطلقا</w:t>
      </w:r>
      <w:r w:rsidR="008C0493" w:rsidRPr="000A6262">
        <w:rPr>
          <w:rFonts w:hint="cs"/>
          <w:rtl/>
        </w:rPr>
        <w:t>ت</w:t>
      </w:r>
      <w:r w:rsidRPr="000A6262">
        <w:rPr>
          <w:rFonts w:hint="cs"/>
          <w:rtl/>
        </w:rPr>
        <w:t>.</w:t>
      </w:r>
      <w:r w:rsidR="00032C70" w:rsidRPr="000A6262">
        <w:rPr>
          <w:rFonts w:hint="cs"/>
          <w:rtl/>
        </w:rPr>
        <w:t xml:space="preserve"> آيه مي</w:t>
      </w:r>
      <w:r w:rsidR="00032C70" w:rsidRPr="000A6262">
        <w:rPr>
          <w:rtl/>
        </w:rPr>
        <w:softHyphen/>
      </w:r>
      <w:r w:rsidRPr="000A6262">
        <w:rPr>
          <w:rFonts w:hint="cs"/>
          <w:rtl/>
        </w:rPr>
        <w:t>گويد سحر مضر حرام است</w:t>
      </w:r>
      <w:r w:rsidR="000D0E78">
        <w:rPr>
          <w:rFonts w:hint="eastAsia"/>
          <w:rtl/>
        </w:rPr>
        <w:t>؛</w:t>
      </w:r>
      <w:r w:rsidR="000D0E78">
        <w:rPr>
          <w:rtl/>
        </w:rPr>
        <w:t xml:space="preserve"> </w:t>
      </w:r>
      <w:r w:rsidR="000D0E78">
        <w:rPr>
          <w:rFonts w:hint="eastAsia"/>
          <w:rtl/>
        </w:rPr>
        <w:t>و</w:t>
      </w:r>
      <w:r w:rsidRPr="000A6262">
        <w:rPr>
          <w:rFonts w:hint="cs"/>
          <w:rtl/>
        </w:rPr>
        <w:t xml:space="preserve"> مي</w:t>
      </w:r>
      <w:r w:rsidR="00032C70" w:rsidRPr="000A6262">
        <w:rPr>
          <w:rtl/>
        </w:rPr>
        <w:softHyphen/>
      </w:r>
      <w:r w:rsidRPr="000A6262">
        <w:rPr>
          <w:rFonts w:hint="cs"/>
          <w:rtl/>
        </w:rPr>
        <w:t xml:space="preserve">گويد سحر در مقام حل جايز است اما اگر مضر نباشد و در مقام حل هم نباشد آيه </w:t>
      </w:r>
      <w:r w:rsidR="00032C70" w:rsidRPr="000A6262">
        <w:rPr>
          <w:rFonts w:hint="cs"/>
          <w:rtl/>
        </w:rPr>
        <w:t>ساکت است.</w:t>
      </w:r>
      <w:r w:rsidRPr="000A6262">
        <w:rPr>
          <w:rFonts w:hint="cs"/>
          <w:rtl/>
        </w:rPr>
        <w:t xml:space="preserve"> چون ملازمه عرفي كه درست مي</w:t>
      </w:r>
      <w:r w:rsidR="00032C70" w:rsidRPr="000A6262">
        <w:rPr>
          <w:rtl/>
        </w:rPr>
        <w:softHyphen/>
      </w:r>
      <w:r w:rsidRPr="000A6262">
        <w:rPr>
          <w:rFonts w:hint="cs"/>
          <w:rtl/>
        </w:rPr>
        <w:t>كنيم بيان لف</w:t>
      </w:r>
      <w:r w:rsidR="00032C70" w:rsidRPr="000A6262">
        <w:rPr>
          <w:rFonts w:hint="cs"/>
          <w:rtl/>
        </w:rPr>
        <w:t>ظي نيست كه مطلق غير مضر جايز باشد.</w:t>
      </w:r>
      <w:r w:rsidRPr="000A6262">
        <w:rPr>
          <w:rFonts w:hint="cs"/>
          <w:rtl/>
        </w:rPr>
        <w:t xml:space="preserve"> مي</w:t>
      </w:r>
      <w:r w:rsidR="00032C70" w:rsidRPr="000A6262">
        <w:rPr>
          <w:rtl/>
        </w:rPr>
        <w:softHyphen/>
      </w:r>
      <w:r w:rsidRPr="000A6262">
        <w:rPr>
          <w:rFonts w:hint="cs"/>
          <w:rtl/>
        </w:rPr>
        <w:t>گوييم تعليم سحر ملائكه در اين فضا نم</w:t>
      </w:r>
      <w:r w:rsidR="00032C70" w:rsidRPr="000A6262">
        <w:rPr>
          <w:rFonts w:hint="cs"/>
          <w:rtl/>
        </w:rPr>
        <w:t>ی</w:t>
      </w:r>
      <w:r w:rsidR="00032C70" w:rsidRPr="000A6262">
        <w:rPr>
          <w:rtl/>
        </w:rPr>
        <w:softHyphen/>
      </w:r>
      <w:r w:rsidRPr="000A6262">
        <w:rPr>
          <w:rFonts w:hint="cs"/>
          <w:rtl/>
        </w:rPr>
        <w:t>شود مگر اينكه يك چيزي جايز باشد</w:t>
      </w:r>
      <w:r w:rsidR="00FF7BEB">
        <w:rPr>
          <w:rtl/>
        </w:rPr>
        <w:t xml:space="preserve"> </w:t>
      </w:r>
      <w:r w:rsidR="00032C70" w:rsidRPr="000A6262">
        <w:rPr>
          <w:rFonts w:hint="cs"/>
          <w:rtl/>
        </w:rPr>
        <w:t xml:space="preserve">که </w:t>
      </w:r>
      <w:r w:rsidRPr="000A6262">
        <w:rPr>
          <w:rFonts w:hint="cs"/>
          <w:rtl/>
        </w:rPr>
        <w:t xml:space="preserve">قدر متيقن  همان سحر در مقام حل است. </w:t>
      </w:r>
    </w:p>
    <w:p w:rsidR="00213FF4" w:rsidRPr="000A6262" w:rsidRDefault="0049599D" w:rsidP="0049599D">
      <w:pPr>
        <w:pStyle w:val="2"/>
        <w:rPr>
          <w:rtl/>
        </w:rPr>
      </w:pPr>
      <w:bookmarkStart w:id="19" w:name="_Toc401129169"/>
      <w:r w:rsidRPr="000A6262">
        <w:rPr>
          <w:rFonts w:hint="cs"/>
          <w:rtl/>
        </w:rPr>
        <w:lastRenderedPageBreak/>
        <w:t>اشکال به تقریر دوم</w:t>
      </w:r>
      <w:bookmarkEnd w:id="19"/>
    </w:p>
    <w:p w:rsidR="00007A1A" w:rsidRPr="000A6262" w:rsidRDefault="00007A1A" w:rsidP="00007A1A">
      <w:pPr>
        <w:pStyle w:val="3"/>
        <w:rPr>
          <w:rtl/>
        </w:rPr>
      </w:pPr>
      <w:bookmarkStart w:id="20" w:name="_Toc401129170"/>
      <w:r w:rsidRPr="000A6262">
        <w:rPr>
          <w:rFonts w:hint="cs"/>
          <w:rtl/>
        </w:rPr>
        <w:t>ملزمه عقلی</w:t>
      </w:r>
      <w:bookmarkEnd w:id="20"/>
    </w:p>
    <w:p w:rsidR="00ED1632" w:rsidRPr="000A6262" w:rsidRDefault="00ED1632" w:rsidP="000E7363">
      <w:pPr>
        <w:rPr>
          <w:rtl/>
        </w:rPr>
      </w:pPr>
      <w:r w:rsidRPr="000A6262">
        <w:rPr>
          <w:rFonts w:hint="cs"/>
          <w:rtl/>
        </w:rPr>
        <w:t>در تقرير دوم ممكن است كسي اشكال كند</w:t>
      </w:r>
      <w:r w:rsidR="0049599D" w:rsidRPr="000A6262">
        <w:rPr>
          <w:rFonts w:hint="cs"/>
          <w:rtl/>
        </w:rPr>
        <w:t xml:space="preserve"> و</w:t>
      </w:r>
      <w:r w:rsidRPr="000A6262">
        <w:rPr>
          <w:rFonts w:hint="cs"/>
          <w:rtl/>
        </w:rPr>
        <w:t xml:space="preserve"> بگويد ملازمه اينجا نيست</w:t>
      </w:r>
      <w:r w:rsidR="0049599D" w:rsidRPr="000A6262">
        <w:rPr>
          <w:rFonts w:hint="cs"/>
          <w:rtl/>
        </w:rPr>
        <w:t>.</w:t>
      </w:r>
      <w:r w:rsidRPr="000A6262">
        <w:rPr>
          <w:rFonts w:hint="cs"/>
          <w:rtl/>
        </w:rPr>
        <w:t xml:space="preserve"> براي اينكه ممكن است ياد دادند ولي نبايد اين كار را انجام دهيم. جواب همان است كه در ضمن تقرير گفتيم ما ادعاي ملازمه عقلي نمي</w:t>
      </w:r>
      <w:r w:rsidR="0049599D" w:rsidRPr="000A6262">
        <w:rPr>
          <w:rtl/>
        </w:rPr>
        <w:softHyphen/>
      </w:r>
      <w:r w:rsidRPr="000A6262">
        <w:rPr>
          <w:rFonts w:hint="cs"/>
          <w:rtl/>
        </w:rPr>
        <w:t>كنيم كه</w:t>
      </w:r>
      <w:r w:rsidR="0049599D" w:rsidRPr="000A6262">
        <w:rPr>
          <w:rFonts w:hint="cs"/>
          <w:rtl/>
        </w:rPr>
        <w:t xml:space="preserve"> معناي</w:t>
      </w:r>
      <w:r w:rsidRPr="000A6262">
        <w:rPr>
          <w:rFonts w:hint="cs"/>
          <w:rtl/>
        </w:rPr>
        <w:t xml:space="preserve"> ياد دادن </w:t>
      </w:r>
      <w:r w:rsidR="0049599D" w:rsidRPr="000A6262">
        <w:rPr>
          <w:rFonts w:hint="cs"/>
          <w:rtl/>
        </w:rPr>
        <w:t>م</w:t>
      </w:r>
      <w:r w:rsidRPr="000A6262">
        <w:rPr>
          <w:rFonts w:hint="cs"/>
          <w:rtl/>
        </w:rPr>
        <w:t>لائكه اين است كه ممكن است ياد ده</w:t>
      </w:r>
      <w:r w:rsidR="0049599D" w:rsidRPr="000A6262">
        <w:rPr>
          <w:rFonts w:hint="cs"/>
          <w:rtl/>
        </w:rPr>
        <w:t>ن</w:t>
      </w:r>
      <w:r w:rsidRPr="000A6262">
        <w:rPr>
          <w:rFonts w:hint="cs"/>
          <w:rtl/>
        </w:rPr>
        <w:t>د ولي اصلاً هم نبايد استفاده كن</w:t>
      </w:r>
      <w:r w:rsidR="0049599D" w:rsidRPr="000A6262">
        <w:rPr>
          <w:rFonts w:hint="cs"/>
          <w:rtl/>
        </w:rPr>
        <w:t>ن</w:t>
      </w:r>
      <w:r w:rsidRPr="000A6262">
        <w:rPr>
          <w:rFonts w:hint="cs"/>
          <w:rtl/>
        </w:rPr>
        <w:t xml:space="preserve">د. </w:t>
      </w:r>
      <w:r w:rsidR="0093624E">
        <w:rPr>
          <w:rFonts w:hint="eastAsia"/>
          <w:rtl/>
        </w:rPr>
        <w:t>آدم‌ها</w:t>
      </w:r>
      <w:r w:rsidR="0093624E">
        <w:rPr>
          <w:rFonts w:hint="cs"/>
          <w:rtl/>
        </w:rPr>
        <w:t>ی</w:t>
      </w:r>
      <w:r w:rsidRPr="000A6262">
        <w:rPr>
          <w:rFonts w:hint="cs"/>
          <w:rtl/>
        </w:rPr>
        <w:t xml:space="preserve"> هوشمند مثل حضرت علي </w:t>
      </w:r>
      <w:r w:rsidRPr="000A6262">
        <w:rPr>
          <w:rFonts w:hint="cs"/>
          <w:b/>
          <w:bCs/>
          <w:sz w:val="16"/>
          <w:szCs w:val="16"/>
          <w:rtl/>
        </w:rPr>
        <w:t>(</w:t>
      </w:r>
      <w:r w:rsidR="00160D48">
        <w:rPr>
          <w:rFonts w:hint="cs"/>
          <w:b/>
          <w:bCs/>
          <w:sz w:val="16"/>
          <w:szCs w:val="16"/>
          <w:rtl/>
        </w:rPr>
        <w:t>علیه‌السلام</w:t>
      </w:r>
      <w:r w:rsidRPr="000A6262">
        <w:rPr>
          <w:rFonts w:hint="cs"/>
          <w:b/>
          <w:bCs/>
          <w:sz w:val="16"/>
          <w:szCs w:val="16"/>
          <w:rtl/>
        </w:rPr>
        <w:t>)</w:t>
      </w:r>
      <w:r w:rsidRPr="000A6262">
        <w:rPr>
          <w:rFonts w:hint="cs"/>
          <w:rtl/>
        </w:rPr>
        <w:t xml:space="preserve"> و افراد بزرگ خيلي از دسايس</w:t>
      </w:r>
      <w:r w:rsidR="000E7363" w:rsidRPr="000A6262">
        <w:rPr>
          <w:rFonts w:hint="cs"/>
          <w:rtl/>
        </w:rPr>
        <w:t xml:space="preserve"> و مكايد را بلدند ولي انجام نمي</w:t>
      </w:r>
      <w:r w:rsidR="000E7363" w:rsidRPr="000A6262">
        <w:rPr>
          <w:rtl/>
        </w:rPr>
        <w:softHyphen/>
      </w:r>
      <w:r w:rsidRPr="000A6262">
        <w:rPr>
          <w:rFonts w:hint="cs"/>
          <w:rtl/>
        </w:rPr>
        <w:t>دهند</w:t>
      </w:r>
      <w:r w:rsidR="000E7363" w:rsidRPr="000A6262">
        <w:rPr>
          <w:rFonts w:hint="cs"/>
          <w:rtl/>
        </w:rPr>
        <w:t>.</w:t>
      </w:r>
      <w:r w:rsidRPr="000A6262">
        <w:rPr>
          <w:rFonts w:hint="cs"/>
          <w:rtl/>
        </w:rPr>
        <w:t xml:space="preserve"> اين هم ممكن است از اين قبيل باشد، مي</w:t>
      </w:r>
      <w:r w:rsidR="000E7363" w:rsidRPr="000A6262">
        <w:rPr>
          <w:rtl/>
        </w:rPr>
        <w:softHyphen/>
      </w:r>
      <w:r w:rsidRPr="000A6262">
        <w:rPr>
          <w:rFonts w:hint="cs"/>
          <w:rtl/>
        </w:rPr>
        <w:t>گوييم اين را قبول داريم و</w:t>
      </w:r>
      <w:r w:rsidR="000E7363" w:rsidRPr="000A6262">
        <w:rPr>
          <w:rFonts w:hint="cs"/>
          <w:rtl/>
        </w:rPr>
        <w:t>لی</w:t>
      </w:r>
      <w:r w:rsidRPr="000A6262">
        <w:rPr>
          <w:rFonts w:hint="cs"/>
          <w:rtl/>
        </w:rPr>
        <w:t xml:space="preserve"> ملازمه عقلي نيست </w:t>
      </w:r>
      <w:r w:rsidR="000E7363" w:rsidRPr="000A6262">
        <w:rPr>
          <w:rFonts w:hint="cs"/>
          <w:rtl/>
        </w:rPr>
        <w:t>بلکه</w:t>
      </w:r>
      <w:r w:rsidRPr="000A6262">
        <w:rPr>
          <w:rFonts w:hint="cs"/>
          <w:rtl/>
        </w:rPr>
        <w:t xml:space="preserve"> ملازمه عرفي است</w:t>
      </w:r>
      <w:r w:rsidR="000E7363" w:rsidRPr="000A6262">
        <w:rPr>
          <w:rFonts w:hint="cs"/>
          <w:rtl/>
        </w:rPr>
        <w:t>.</w:t>
      </w:r>
      <w:r w:rsidRPr="000A6262">
        <w:rPr>
          <w:rFonts w:hint="cs"/>
          <w:rtl/>
        </w:rPr>
        <w:t xml:space="preserve"> يعني اگر سياق آيات و فضا و شأن نزول را ببينيم كه در روايات هم هست مي</w:t>
      </w:r>
      <w:r w:rsidR="000E7363" w:rsidRPr="000A6262">
        <w:rPr>
          <w:rtl/>
        </w:rPr>
        <w:softHyphen/>
      </w:r>
      <w:r w:rsidRPr="000A6262">
        <w:rPr>
          <w:rFonts w:hint="cs"/>
          <w:rtl/>
        </w:rPr>
        <w:t>گوييم كه اين ملائك</w:t>
      </w:r>
      <w:r w:rsidR="000E7363" w:rsidRPr="000A6262">
        <w:rPr>
          <w:rFonts w:hint="cs"/>
          <w:rtl/>
        </w:rPr>
        <w:t>ه</w:t>
      </w:r>
      <w:r w:rsidRPr="000A6262">
        <w:rPr>
          <w:rFonts w:hint="cs"/>
          <w:rtl/>
        </w:rPr>
        <w:t xml:space="preserve"> آمدند كه راه نجاتي به </w:t>
      </w:r>
      <w:r w:rsidR="0093624E">
        <w:rPr>
          <w:rFonts w:hint="cs"/>
          <w:rtl/>
        </w:rPr>
        <w:t>آن‌ها</w:t>
      </w:r>
      <w:r w:rsidRPr="000A6262">
        <w:rPr>
          <w:rFonts w:hint="cs"/>
          <w:rtl/>
        </w:rPr>
        <w:t xml:space="preserve"> ياد دهند و اين نمي</w:t>
      </w:r>
      <w:r w:rsidR="000E7363" w:rsidRPr="000A6262">
        <w:rPr>
          <w:rtl/>
        </w:rPr>
        <w:softHyphen/>
      </w:r>
      <w:r w:rsidRPr="000A6262">
        <w:rPr>
          <w:rFonts w:hint="cs"/>
          <w:rtl/>
        </w:rPr>
        <w:t>شود مگر اي</w:t>
      </w:r>
      <w:r w:rsidR="000E7363" w:rsidRPr="000A6262">
        <w:rPr>
          <w:rFonts w:hint="cs"/>
          <w:rtl/>
        </w:rPr>
        <w:t>ن كه جايي از سحر كه حداقل</w:t>
      </w:r>
      <w:r w:rsidRPr="000A6262">
        <w:rPr>
          <w:rFonts w:hint="cs"/>
          <w:rtl/>
        </w:rPr>
        <w:t xml:space="preserve"> حل سحر است جايز باشد. اين ملازمه عقلي را قبول نداريم ولي ملازمه عرفي است.</w:t>
      </w:r>
    </w:p>
    <w:p w:rsidR="00007A1A" w:rsidRPr="000A6262" w:rsidRDefault="00350E4A" w:rsidP="00350E4A">
      <w:pPr>
        <w:pStyle w:val="3"/>
        <w:rPr>
          <w:rtl/>
        </w:rPr>
      </w:pPr>
      <w:bookmarkStart w:id="21" w:name="_Toc401129171"/>
      <w:r w:rsidRPr="000A6262">
        <w:rPr>
          <w:rFonts w:hint="cs"/>
          <w:rtl/>
        </w:rPr>
        <w:t>شرايع سابقه</w:t>
      </w:r>
      <w:bookmarkEnd w:id="21"/>
    </w:p>
    <w:p w:rsidR="00ED1632" w:rsidRPr="000A6262" w:rsidRDefault="00ED1632" w:rsidP="003830A1">
      <w:pPr>
        <w:rPr>
          <w:rtl/>
        </w:rPr>
      </w:pPr>
      <w:r w:rsidRPr="000A6262">
        <w:rPr>
          <w:rFonts w:hint="cs"/>
          <w:rtl/>
        </w:rPr>
        <w:t xml:space="preserve">مناقشه دوم </w:t>
      </w:r>
      <w:r w:rsidR="00007A1A" w:rsidRPr="000A6262">
        <w:rPr>
          <w:rFonts w:hint="cs"/>
          <w:rtl/>
        </w:rPr>
        <w:t xml:space="preserve">که </w:t>
      </w:r>
      <w:r w:rsidRPr="000A6262">
        <w:rPr>
          <w:rFonts w:hint="cs"/>
          <w:rtl/>
        </w:rPr>
        <w:t xml:space="preserve">ممكن است كسي داشته باشد </w:t>
      </w:r>
      <w:r w:rsidR="00007A1A" w:rsidRPr="000A6262">
        <w:rPr>
          <w:rFonts w:hint="cs"/>
          <w:rtl/>
        </w:rPr>
        <w:t>و</w:t>
      </w:r>
      <w:r w:rsidRPr="000A6262">
        <w:rPr>
          <w:rFonts w:hint="cs"/>
          <w:rtl/>
        </w:rPr>
        <w:t xml:space="preserve"> مرحوم آقاي تبريزي هم اين را گفته</w:t>
      </w:r>
      <w:r w:rsidR="00007A1A" w:rsidRPr="000A6262">
        <w:rPr>
          <w:rtl/>
        </w:rPr>
        <w:softHyphen/>
      </w:r>
      <w:r w:rsidRPr="000A6262">
        <w:rPr>
          <w:rFonts w:hint="cs"/>
          <w:rtl/>
        </w:rPr>
        <w:t xml:space="preserve">اند مربوط به شرايع سابقه است </w:t>
      </w:r>
      <w:r w:rsidR="00007A1A" w:rsidRPr="000A6262">
        <w:rPr>
          <w:rFonts w:hint="cs"/>
          <w:rtl/>
        </w:rPr>
        <w:t>که</w:t>
      </w:r>
      <w:r w:rsidRPr="000A6262">
        <w:rPr>
          <w:rFonts w:hint="cs"/>
          <w:rtl/>
        </w:rPr>
        <w:t xml:space="preserve"> نسخ شده </w:t>
      </w:r>
      <w:r w:rsidR="00007A1A" w:rsidRPr="000A6262">
        <w:rPr>
          <w:rFonts w:hint="cs"/>
          <w:rtl/>
        </w:rPr>
        <w:t xml:space="preserve">است. </w:t>
      </w:r>
      <w:r w:rsidRPr="000A6262">
        <w:rPr>
          <w:rFonts w:hint="cs"/>
          <w:rtl/>
        </w:rPr>
        <w:t xml:space="preserve">جواب اين است كه نقل اين قصه بدون اين كه هيچ تعليقي به آن داده شود </w:t>
      </w:r>
      <w:r w:rsidR="00007A1A" w:rsidRPr="000A6262">
        <w:rPr>
          <w:rFonts w:hint="cs"/>
          <w:rtl/>
        </w:rPr>
        <w:t>به معناي</w:t>
      </w:r>
      <w:r w:rsidRPr="000A6262">
        <w:rPr>
          <w:rFonts w:hint="cs"/>
          <w:rtl/>
        </w:rPr>
        <w:t xml:space="preserve"> تأييد است</w:t>
      </w:r>
      <w:r w:rsidR="00350E4A" w:rsidRPr="000A6262">
        <w:rPr>
          <w:rFonts w:hint="cs"/>
          <w:rtl/>
        </w:rPr>
        <w:t>.</w:t>
      </w:r>
      <w:r w:rsidRPr="000A6262">
        <w:rPr>
          <w:rFonts w:hint="cs"/>
          <w:rtl/>
        </w:rPr>
        <w:t xml:space="preserve"> ما بارها گفته</w:t>
      </w:r>
      <w:r w:rsidR="00350E4A" w:rsidRPr="000A6262">
        <w:rPr>
          <w:rtl/>
        </w:rPr>
        <w:softHyphen/>
      </w:r>
      <w:r w:rsidRPr="000A6262">
        <w:rPr>
          <w:rFonts w:hint="cs"/>
          <w:rtl/>
        </w:rPr>
        <w:t xml:space="preserve">ايم كه </w:t>
      </w:r>
      <w:r w:rsidR="00A54ACB" w:rsidRPr="000A6262">
        <w:rPr>
          <w:rFonts w:hint="cs"/>
          <w:rtl/>
        </w:rPr>
        <w:t xml:space="preserve">ظهور </w:t>
      </w:r>
      <w:r w:rsidRPr="000A6262">
        <w:rPr>
          <w:rFonts w:hint="cs"/>
          <w:rtl/>
        </w:rPr>
        <w:t>وقايع و حوادثي كه</w:t>
      </w:r>
      <w:r w:rsidR="00213FF4" w:rsidRPr="000A6262">
        <w:rPr>
          <w:rFonts w:hint="cs"/>
          <w:rtl/>
        </w:rPr>
        <w:t xml:space="preserve"> </w:t>
      </w:r>
      <w:r w:rsidRPr="000A6262">
        <w:rPr>
          <w:rFonts w:hint="cs"/>
          <w:rtl/>
        </w:rPr>
        <w:t>در قرآن از امم سابقه نقل مي</w:t>
      </w:r>
      <w:r w:rsidR="00A54ACB" w:rsidRPr="000A6262">
        <w:rPr>
          <w:rtl/>
        </w:rPr>
        <w:softHyphen/>
      </w:r>
      <w:r w:rsidRPr="000A6262">
        <w:rPr>
          <w:rFonts w:hint="cs"/>
          <w:rtl/>
        </w:rPr>
        <w:t>شود اين است كه در اين امت هم اين حكم و قاعده باقي است يعني ذكر آن بدون اينكه نفي شود يا تغييري در آن ايجاد شود يعني تأييد آن</w:t>
      </w:r>
      <w:r w:rsidR="00A54ACB" w:rsidRPr="000A6262">
        <w:rPr>
          <w:rFonts w:hint="cs"/>
          <w:rtl/>
        </w:rPr>
        <w:t>.</w:t>
      </w:r>
      <w:r w:rsidRPr="000A6262">
        <w:rPr>
          <w:rFonts w:hint="cs"/>
          <w:rtl/>
        </w:rPr>
        <w:t xml:space="preserve"> روايتي هم نداريم كه بگويد اين م</w:t>
      </w:r>
      <w:r w:rsidR="00A54ACB" w:rsidRPr="000A6262">
        <w:rPr>
          <w:rFonts w:hint="cs"/>
          <w:rtl/>
        </w:rPr>
        <w:t>ربوط به</w:t>
      </w:r>
      <w:r w:rsidRPr="000A6262">
        <w:rPr>
          <w:rFonts w:hint="cs"/>
          <w:rtl/>
        </w:rPr>
        <w:t xml:space="preserve"> شرايع سابقه است و نسخ شده است. نقل قصص پيشين و </w:t>
      </w:r>
      <w:r w:rsidR="0093624E">
        <w:rPr>
          <w:rFonts w:hint="eastAsia"/>
          <w:rtl/>
        </w:rPr>
        <w:t>داستان‌ها</w:t>
      </w:r>
      <w:r w:rsidR="0093624E">
        <w:rPr>
          <w:rFonts w:hint="cs"/>
          <w:rtl/>
        </w:rPr>
        <w:t>ی</w:t>
      </w:r>
      <w:r w:rsidRPr="000A6262">
        <w:rPr>
          <w:rFonts w:hint="cs"/>
          <w:rtl/>
        </w:rPr>
        <w:t xml:space="preserve"> انبياء گذشته در قرآن كريم وقتي جز قرآن مي</w:t>
      </w:r>
      <w:r w:rsidR="00D92D5E" w:rsidRPr="000A6262">
        <w:rPr>
          <w:rtl/>
        </w:rPr>
        <w:softHyphen/>
      </w:r>
      <w:r w:rsidRPr="000A6262">
        <w:rPr>
          <w:rFonts w:hint="cs"/>
          <w:rtl/>
        </w:rPr>
        <w:t>شود يعني جز شريعت ا</w:t>
      </w:r>
      <w:r w:rsidR="004D1886" w:rsidRPr="000A6262">
        <w:rPr>
          <w:rFonts w:hint="cs"/>
          <w:rtl/>
        </w:rPr>
        <w:t>سلام شد</w:t>
      </w:r>
      <w:r w:rsidR="00D92D5E" w:rsidRPr="000A6262">
        <w:rPr>
          <w:rFonts w:hint="cs"/>
          <w:rtl/>
        </w:rPr>
        <w:t>ه است</w:t>
      </w:r>
      <w:r w:rsidR="004D1886" w:rsidRPr="000A6262">
        <w:rPr>
          <w:rFonts w:hint="cs"/>
          <w:rtl/>
        </w:rPr>
        <w:t>.</w:t>
      </w:r>
      <w:r w:rsidRPr="000A6262">
        <w:rPr>
          <w:rFonts w:hint="cs"/>
          <w:rtl/>
        </w:rPr>
        <w:t xml:space="preserve"> </w:t>
      </w:r>
    </w:p>
    <w:p w:rsidR="00F468B9" w:rsidRPr="000A6262" w:rsidRDefault="00F468B9" w:rsidP="00F468B9">
      <w:pPr>
        <w:pStyle w:val="3"/>
        <w:rPr>
          <w:rtl/>
        </w:rPr>
      </w:pPr>
      <w:bookmarkStart w:id="22" w:name="_Toc401129172"/>
      <w:r w:rsidRPr="000A6262">
        <w:rPr>
          <w:rFonts w:hint="cs"/>
          <w:rtl/>
        </w:rPr>
        <w:t>نسخ آیه</w:t>
      </w:r>
      <w:bookmarkEnd w:id="22"/>
    </w:p>
    <w:p w:rsidR="005C517D" w:rsidRPr="000A6262" w:rsidRDefault="00ED1632" w:rsidP="00D8043F">
      <w:pPr>
        <w:rPr>
          <w:rtl/>
        </w:rPr>
      </w:pPr>
      <w:r w:rsidRPr="000A6262">
        <w:rPr>
          <w:rFonts w:hint="cs"/>
          <w:rtl/>
        </w:rPr>
        <w:t>مناقشه سوم تعبير عجيبي است كه در كلام مرحوم آقاي تبريزي است كه مي</w:t>
      </w:r>
      <w:r w:rsidR="00F468B9" w:rsidRPr="000A6262">
        <w:rPr>
          <w:rtl/>
        </w:rPr>
        <w:softHyphen/>
      </w:r>
      <w:r w:rsidRPr="000A6262">
        <w:rPr>
          <w:rFonts w:hint="cs"/>
          <w:rtl/>
        </w:rPr>
        <w:t>گويد اين آيه نسخ شده</w:t>
      </w:r>
      <w:r w:rsidR="00F468B9" w:rsidRPr="000A6262">
        <w:rPr>
          <w:rFonts w:hint="cs"/>
          <w:rtl/>
        </w:rPr>
        <w:t xml:space="preserve"> است</w:t>
      </w:r>
      <w:r w:rsidRPr="000A6262">
        <w:rPr>
          <w:rFonts w:hint="cs"/>
          <w:rtl/>
        </w:rPr>
        <w:t xml:space="preserve"> به مطلقاتي كه در روايات است</w:t>
      </w:r>
      <w:r w:rsidR="00F468B9" w:rsidRPr="000A6262">
        <w:rPr>
          <w:rFonts w:hint="cs"/>
          <w:rtl/>
        </w:rPr>
        <w:t>.</w:t>
      </w:r>
      <w:r w:rsidRPr="000A6262">
        <w:rPr>
          <w:rFonts w:hint="cs"/>
          <w:rtl/>
        </w:rPr>
        <w:t xml:space="preserve"> </w:t>
      </w:r>
      <w:r w:rsidR="00AA6CF1" w:rsidRPr="000A6262">
        <w:rPr>
          <w:rFonts w:hint="cs"/>
          <w:rtl/>
        </w:rPr>
        <w:t>پس</w:t>
      </w:r>
      <w:r w:rsidRPr="000A6262">
        <w:rPr>
          <w:rFonts w:hint="cs"/>
          <w:rtl/>
        </w:rPr>
        <w:t xml:space="preserve"> سحر جايز نيست يا دست از اين ظهور برداريم به خاطر مطلقات</w:t>
      </w:r>
      <w:r w:rsidR="00AA6CF1" w:rsidRPr="000A6262">
        <w:rPr>
          <w:rFonts w:hint="cs"/>
          <w:rtl/>
        </w:rPr>
        <w:t>. خيلي عجيب است براي اين</w:t>
      </w:r>
      <w:r w:rsidRPr="000A6262">
        <w:rPr>
          <w:rFonts w:hint="cs"/>
          <w:rtl/>
        </w:rPr>
        <w:t xml:space="preserve">كه اين مقيد است </w:t>
      </w:r>
      <w:r w:rsidR="00AA6CF1" w:rsidRPr="000A6262">
        <w:rPr>
          <w:rFonts w:hint="cs"/>
          <w:rtl/>
        </w:rPr>
        <w:t xml:space="preserve">و </w:t>
      </w:r>
      <w:r w:rsidR="0093624E">
        <w:rPr>
          <w:rFonts w:hint="cs"/>
          <w:rtl/>
        </w:rPr>
        <w:t>آن‌ها</w:t>
      </w:r>
      <w:r w:rsidRPr="000A6262">
        <w:rPr>
          <w:rFonts w:hint="cs"/>
          <w:rtl/>
        </w:rPr>
        <w:t xml:space="preserve"> مطلق</w:t>
      </w:r>
      <w:r w:rsidR="00AA6CF1" w:rsidRPr="000A6262">
        <w:rPr>
          <w:rFonts w:hint="cs"/>
          <w:rtl/>
        </w:rPr>
        <w:t>.</w:t>
      </w:r>
      <w:r w:rsidRPr="000A6262">
        <w:rPr>
          <w:rFonts w:hint="cs"/>
          <w:rtl/>
        </w:rPr>
        <w:t xml:space="preserve"> </w:t>
      </w:r>
      <w:r w:rsidR="00AA6CF1" w:rsidRPr="000A6262">
        <w:rPr>
          <w:rFonts w:hint="cs"/>
          <w:rtl/>
        </w:rPr>
        <w:t xml:space="preserve">پس </w:t>
      </w:r>
      <w:r w:rsidRPr="000A6262">
        <w:rPr>
          <w:rFonts w:hint="cs"/>
          <w:rtl/>
        </w:rPr>
        <w:t>جمعش اين است كه بگوييم جايز نيست الا در اينجا</w:t>
      </w:r>
      <w:r w:rsidR="00AA6CF1" w:rsidRPr="000A6262">
        <w:rPr>
          <w:rFonts w:hint="cs"/>
          <w:rtl/>
        </w:rPr>
        <w:t>.</w:t>
      </w:r>
      <w:r w:rsidRPr="000A6262">
        <w:rPr>
          <w:rFonts w:hint="cs"/>
          <w:rtl/>
        </w:rPr>
        <w:t xml:space="preserve"> خود </w:t>
      </w:r>
      <w:r w:rsidR="00717565">
        <w:rPr>
          <w:rFonts w:hint="cs"/>
          <w:rtl/>
        </w:rPr>
        <w:t>قرآن هم</w:t>
      </w:r>
      <w:r w:rsidRPr="000A6262">
        <w:rPr>
          <w:rFonts w:hint="cs"/>
          <w:rtl/>
        </w:rPr>
        <w:t xml:space="preserve"> مطلقاتي دارد</w:t>
      </w:r>
      <w:r w:rsidR="00AA6CF1" w:rsidRPr="000A6262">
        <w:rPr>
          <w:rFonts w:hint="cs"/>
          <w:rtl/>
        </w:rPr>
        <w:t>.</w:t>
      </w:r>
      <w:r w:rsidRPr="000A6262">
        <w:rPr>
          <w:rFonts w:hint="cs"/>
          <w:rtl/>
        </w:rPr>
        <w:t xml:space="preserve"> اينكه بگوييم با آن مطلقات از مفهوم آيه دست برمي</w:t>
      </w:r>
      <w:r w:rsidR="00AA6CF1" w:rsidRPr="000A6262">
        <w:rPr>
          <w:rtl/>
        </w:rPr>
        <w:softHyphen/>
      </w:r>
      <w:r w:rsidRPr="000A6262">
        <w:rPr>
          <w:rFonts w:hint="cs"/>
          <w:rtl/>
        </w:rPr>
        <w:t>داريم، چه وجهي دارد</w:t>
      </w:r>
      <w:r w:rsidR="00AA6CF1" w:rsidRPr="000A6262">
        <w:rPr>
          <w:rFonts w:hint="cs"/>
          <w:rtl/>
        </w:rPr>
        <w:t>؟</w:t>
      </w:r>
      <w:r w:rsidRPr="000A6262">
        <w:rPr>
          <w:rFonts w:hint="cs"/>
          <w:rtl/>
        </w:rPr>
        <w:t xml:space="preserve"> مطلق و مقيد هم كه بارها گفته شده</w:t>
      </w:r>
      <w:r w:rsidR="00AA6CF1" w:rsidRPr="000A6262">
        <w:rPr>
          <w:rFonts w:hint="cs"/>
          <w:rtl/>
        </w:rPr>
        <w:t xml:space="preserve"> است</w:t>
      </w:r>
      <w:r w:rsidRPr="000A6262">
        <w:rPr>
          <w:rFonts w:hint="cs"/>
          <w:rtl/>
        </w:rPr>
        <w:t xml:space="preserve"> اختصاص به اين ندارد كه مطلقش قرآن باشد مقيدش روايات</w:t>
      </w:r>
      <w:r w:rsidR="00AA6CF1" w:rsidRPr="000A6262">
        <w:rPr>
          <w:rFonts w:hint="cs"/>
          <w:rtl/>
        </w:rPr>
        <w:t>.</w:t>
      </w:r>
      <w:r w:rsidRPr="000A6262">
        <w:rPr>
          <w:rFonts w:hint="cs"/>
          <w:rtl/>
        </w:rPr>
        <w:t xml:space="preserve"> ما گاهي مطلقات در روايت داريم كه مقيدش در قرآن است</w:t>
      </w:r>
      <w:r w:rsidR="00AA6CF1" w:rsidRPr="000A6262">
        <w:rPr>
          <w:rFonts w:hint="cs"/>
          <w:rtl/>
        </w:rPr>
        <w:t>.</w:t>
      </w:r>
      <w:r w:rsidRPr="000A6262">
        <w:rPr>
          <w:rFonts w:hint="cs"/>
          <w:rtl/>
        </w:rPr>
        <w:t xml:space="preserve"> مطلق و مقيد ممكن است با </w:t>
      </w:r>
      <w:r w:rsidRPr="000A6262">
        <w:rPr>
          <w:rFonts w:hint="cs"/>
          <w:rtl/>
        </w:rPr>
        <w:lastRenderedPageBreak/>
        <w:t>هم بي</w:t>
      </w:r>
      <w:r w:rsidR="00AA6CF1" w:rsidRPr="000A6262">
        <w:rPr>
          <w:rFonts w:hint="cs"/>
          <w:rtl/>
        </w:rPr>
        <w:t>ا</w:t>
      </w:r>
      <w:r w:rsidRPr="000A6262">
        <w:rPr>
          <w:rFonts w:hint="cs"/>
          <w:rtl/>
        </w:rPr>
        <w:t>يند يا قبل يا بعد بيايند</w:t>
      </w:r>
      <w:r w:rsidR="00AA6CF1" w:rsidRPr="000A6262">
        <w:rPr>
          <w:rFonts w:hint="cs"/>
          <w:rtl/>
        </w:rPr>
        <w:t>.</w:t>
      </w:r>
      <w:r w:rsidRPr="000A6262">
        <w:rPr>
          <w:rFonts w:hint="cs"/>
          <w:rtl/>
        </w:rPr>
        <w:t xml:space="preserve"> </w:t>
      </w:r>
      <w:r w:rsidR="0093624E">
        <w:rPr>
          <w:rFonts w:hint="eastAsia"/>
          <w:rtl/>
        </w:rPr>
        <w:t>ا</w:t>
      </w:r>
      <w:r w:rsidR="0093624E">
        <w:rPr>
          <w:rFonts w:hint="cs"/>
          <w:rtl/>
        </w:rPr>
        <w:t>ی</w:t>
      </w:r>
      <w:r w:rsidR="0093624E">
        <w:rPr>
          <w:rFonts w:hint="eastAsia"/>
          <w:rtl/>
        </w:rPr>
        <w:t>ن‌ها</w:t>
      </w:r>
      <w:r w:rsidR="00AA6CF1" w:rsidRPr="000A6262">
        <w:rPr>
          <w:rFonts w:hint="cs"/>
          <w:rtl/>
        </w:rPr>
        <w:t xml:space="preserve"> هيچ ضرري نمي</w:t>
      </w:r>
      <w:r w:rsidR="00AA6CF1" w:rsidRPr="000A6262">
        <w:rPr>
          <w:rtl/>
        </w:rPr>
        <w:softHyphen/>
      </w:r>
      <w:r w:rsidRPr="000A6262">
        <w:rPr>
          <w:rFonts w:hint="cs"/>
          <w:rtl/>
        </w:rPr>
        <w:t>رسانند</w:t>
      </w:r>
      <w:r w:rsidR="00AA6CF1" w:rsidRPr="000A6262">
        <w:rPr>
          <w:rFonts w:hint="cs"/>
          <w:rtl/>
        </w:rPr>
        <w:t>.</w:t>
      </w:r>
      <w:r w:rsidRPr="000A6262">
        <w:rPr>
          <w:rFonts w:hint="cs"/>
          <w:rtl/>
        </w:rPr>
        <w:t xml:space="preserve"> در خود </w:t>
      </w:r>
      <w:r w:rsidR="00717565">
        <w:rPr>
          <w:rFonts w:hint="cs"/>
          <w:rtl/>
        </w:rPr>
        <w:t>قرآن هم</w:t>
      </w:r>
      <w:r w:rsidRPr="000A6262">
        <w:rPr>
          <w:rFonts w:hint="cs"/>
          <w:rtl/>
        </w:rPr>
        <w:t xml:space="preserve"> مطلقات داريم</w:t>
      </w:r>
      <w:r w:rsidR="00AA6CF1" w:rsidRPr="000A6262">
        <w:rPr>
          <w:rFonts w:hint="cs"/>
          <w:rtl/>
        </w:rPr>
        <w:t>.</w:t>
      </w:r>
      <w:r w:rsidRPr="000A6262">
        <w:rPr>
          <w:rFonts w:hint="cs"/>
          <w:rtl/>
        </w:rPr>
        <w:t xml:space="preserve"> قرآن مي</w:t>
      </w:r>
      <w:r w:rsidR="00AA6CF1" w:rsidRPr="000A6262">
        <w:rPr>
          <w:rtl/>
        </w:rPr>
        <w:softHyphen/>
      </w:r>
      <w:r w:rsidRPr="000A6262">
        <w:rPr>
          <w:rFonts w:hint="cs"/>
          <w:rtl/>
        </w:rPr>
        <w:t>گ</w:t>
      </w:r>
      <w:r w:rsidR="00AA6CF1" w:rsidRPr="000A6262">
        <w:rPr>
          <w:rFonts w:hint="cs"/>
          <w:rtl/>
        </w:rPr>
        <w:t>ويد لا يفلح الساحر اين هم مي</w:t>
      </w:r>
      <w:r w:rsidR="00AA6CF1" w:rsidRPr="000A6262">
        <w:rPr>
          <w:rtl/>
        </w:rPr>
        <w:softHyphen/>
      </w:r>
      <w:r w:rsidRPr="000A6262">
        <w:rPr>
          <w:rFonts w:hint="cs"/>
          <w:rtl/>
        </w:rPr>
        <w:t>شود مقيد</w:t>
      </w:r>
      <w:r w:rsidR="00AA6CF1" w:rsidRPr="000A6262">
        <w:rPr>
          <w:rFonts w:hint="cs"/>
          <w:rtl/>
        </w:rPr>
        <w:t>.</w:t>
      </w:r>
      <w:r w:rsidRPr="000A6262">
        <w:rPr>
          <w:rFonts w:hint="cs"/>
          <w:rtl/>
        </w:rPr>
        <w:t xml:space="preserve"> بنابراين اي</w:t>
      </w:r>
      <w:r w:rsidR="00AA6CF1" w:rsidRPr="000A6262">
        <w:rPr>
          <w:rFonts w:hint="cs"/>
          <w:rtl/>
        </w:rPr>
        <w:t>ن دو سه مناقشه به اين وارد نيست. به نظر مي</w:t>
      </w:r>
      <w:r w:rsidR="00AA6CF1" w:rsidRPr="000A6262">
        <w:rPr>
          <w:rtl/>
        </w:rPr>
        <w:softHyphen/>
      </w:r>
      <w:r w:rsidR="00AA6CF1" w:rsidRPr="000A6262">
        <w:rPr>
          <w:rFonts w:hint="cs"/>
          <w:rtl/>
        </w:rPr>
        <w:t>آيد كه ما از روايات نمي</w:t>
      </w:r>
      <w:r w:rsidR="00AA6CF1" w:rsidRPr="000A6262">
        <w:rPr>
          <w:rtl/>
        </w:rPr>
        <w:softHyphen/>
      </w:r>
      <w:r w:rsidRPr="000A6262">
        <w:rPr>
          <w:rFonts w:hint="cs"/>
          <w:rtl/>
        </w:rPr>
        <w:t>توانيم جواز سحر در مقام حل را استفاده كنيم.</w:t>
      </w:r>
    </w:p>
    <w:p w:rsidR="005C517D" w:rsidRPr="000A6262" w:rsidRDefault="005C517D" w:rsidP="00676158">
      <w:pPr>
        <w:pStyle w:val="1"/>
        <w:rPr>
          <w:rtl/>
        </w:rPr>
      </w:pPr>
      <w:bookmarkStart w:id="23" w:name="_Toc401129173"/>
      <w:r w:rsidRPr="000A6262">
        <w:rPr>
          <w:rFonts w:hint="cs"/>
          <w:rtl/>
        </w:rPr>
        <w:t>جمع</w:t>
      </w:r>
      <w:r w:rsidRPr="000A6262">
        <w:rPr>
          <w:rtl/>
        </w:rPr>
        <w:softHyphen/>
      </w:r>
      <w:r w:rsidRPr="000A6262">
        <w:rPr>
          <w:rFonts w:hint="cs"/>
          <w:rtl/>
        </w:rPr>
        <w:t>بندی</w:t>
      </w:r>
      <w:bookmarkEnd w:id="23"/>
    </w:p>
    <w:p w:rsidR="00ED1632" w:rsidRPr="000A6262" w:rsidRDefault="00ED1632" w:rsidP="00CD2CE2">
      <w:pPr>
        <w:rPr>
          <w:rtl/>
        </w:rPr>
      </w:pPr>
      <w:r w:rsidRPr="000A6262">
        <w:rPr>
          <w:rFonts w:hint="cs"/>
          <w:rtl/>
        </w:rPr>
        <w:t>اگر جمع</w:t>
      </w:r>
      <w:r w:rsidR="00791E1E" w:rsidRPr="000A6262">
        <w:rPr>
          <w:rtl/>
        </w:rPr>
        <w:softHyphen/>
      </w:r>
      <w:r w:rsidRPr="000A6262">
        <w:rPr>
          <w:rFonts w:hint="cs"/>
          <w:rtl/>
        </w:rPr>
        <w:t>بندي بحث اين آيه را داشته باشيم با اين ملاحظه</w:t>
      </w:r>
      <w:r w:rsidR="00791E1E" w:rsidRPr="000A6262">
        <w:rPr>
          <w:rtl/>
        </w:rPr>
        <w:softHyphen/>
      </w:r>
      <w:r w:rsidRPr="000A6262">
        <w:rPr>
          <w:rFonts w:hint="cs"/>
          <w:rtl/>
        </w:rPr>
        <w:t>اي كه امروز داشتيم</w:t>
      </w:r>
      <w:r w:rsidR="00791E1E" w:rsidRPr="000A6262">
        <w:rPr>
          <w:rFonts w:hint="cs"/>
          <w:rtl/>
        </w:rPr>
        <w:t>،</w:t>
      </w:r>
      <w:r w:rsidRPr="000A6262">
        <w:rPr>
          <w:rFonts w:hint="cs"/>
          <w:rtl/>
        </w:rPr>
        <w:t xml:space="preserve"> اين آيه شريفه را جزء ادله حرمت سحر به نحو مطلق به حساب نياورديم</w:t>
      </w:r>
      <w:r w:rsidR="00791E1E" w:rsidRPr="000A6262">
        <w:rPr>
          <w:rFonts w:hint="cs"/>
          <w:rtl/>
        </w:rPr>
        <w:t>. چون مي</w:t>
      </w:r>
      <w:r w:rsidR="00791E1E" w:rsidRPr="000A6262">
        <w:rPr>
          <w:rtl/>
        </w:rPr>
        <w:softHyphen/>
      </w:r>
      <w:r w:rsidRPr="000A6262">
        <w:rPr>
          <w:rFonts w:hint="cs"/>
          <w:rtl/>
        </w:rPr>
        <w:t xml:space="preserve">گوييم سحر خاصي را با توجه به‌ </w:t>
      </w:r>
      <w:r w:rsidR="00DD68F2">
        <w:rPr>
          <w:rFonts w:hint="cs"/>
          <w:rtl/>
        </w:rPr>
        <w:t>آنچه</w:t>
      </w:r>
      <w:r w:rsidRPr="000A6262">
        <w:rPr>
          <w:rFonts w:hint="cs"/>
          <w:rtl/>
        </w:rPr>
        <w:t xml:space="preserve"> در روايات آمده</w:t>
      </w:r>
      <w:r w:rsidR="00791E1E" w:rsidRPr="000A6262">
        <w:rPr>
          <w:rFonts w:hint="cs"/>
          <w:rtl/>
        </w:rPr>
        <w:t xml:space="preserve"> است</w:t>
      </w:r>
      <w:r w:rsidRPr="000A6262">
        <w:rPr>
          <w:rFonts w:hint="cs"/>
          <w:rtl/>
        </w:rPr>
        <w:t xml:space="preserve"> و در خود آيه هست نفي مي</w:t>
      </w:r>
      <w:r w:rsidR="00791E1E" w:rsidRPr="000A6262">
        <w:rPr>
          <w:rtl/>
        </w:rPr>
        <w:softHyphen/>
      </w:r>
      <w:r w:rsidRPr="000A6262">
        <w:rPr>
          <w:rFonts w:hint="cs"/>
          <w:rtl/>
        </w:rPr>
        <w:t>كند نه مطلق سحر</w:t>
      </w:r>
      <w:r w:rsidR="00791E1E" w:rsidRPr="000A6262">
        <w:rPr>
          <w:rFonts w:hint="cs"/>
          <w:rtl/>
        </w:rPr>
        <w:t xml:space="preserve"> را</w:t>
      </w:r>
      <w:r w:rsidR="000D0E78">
        <w:rPr>
          <w:rFonts w:hint="eastAsia"/>
          <w:rtl/>
        </w:rPr>
        <w:t>؛</w:t>
      </w:r>
      <w:r w:rsidR="000D0E78">
        <w:rPr>
          <w:rtl/>
        </w:rPr>
        <w:t xml:space="preserve"> </w:t>
      </w:r>
      <w:r w:rsidR="000D0E78">
        <w:rPr>
          <w:rFonts w:hint="eastAsia"/>
          <w:rtl/>
        </w:rPr>
        <w:t>و</w:t>
      </w:r>
      <w:r w:rsidRPr="000A6262">
        <w:rPr>
          <w:rFonts w:hint="cs"/>
          <w:rtl/>
        </w:rPr>
        <w:t xml:space="preserve"> دوم اين</w:t>
      </w:r>
      <w:r w:rsidR="00CD2CE2" w:rsidRPr="000A6262">
        <w:rPr>
          <w:rFonts w:hint="cs"/>
          <w:rtl/>
        </w:rPr>
        <w:t>كه در آيه ملازمه</w:t>
      </w:r>
      <w:r w:rsidR="00CD2CE2" w:rsidRPr="000A6262">
        <w:rPr>
          <w:rtl/>
        </w:rPr>
        <w:softHyphen/>
      </w:r>
      <w:r w:rsidRPr="000A6262">
        <w:rPr>
          <w:rFonts w:hint="cs"/>
          <w:rtl/>
        </w:rPr>
        <w:t>ا</w:t>
      </w:r>
      <w:r w:rsidR="00CD2CE2" w:rsidRPr="000A6262">
        <w:rPr>
          <w:rFonts w:hint="cs"/>
          <w:rtl/>
        </w:rPr>
        <w:t>ي است كه مي</w:t>
      </w:r>
      <w:r w:rsidR="00CD2CE2" w:rsidRPr="000A6262">
        <w:rPr>
          <w:rtl/>
        </w:rPr>
        <w:softHyphen/>
      </w:r>
      <w:r w:rsidRPr="000A6262">
        <w:rPr>
          <w:rFonts w:hint="cs"/>
          <w:rtl/>
        </w:rPr>
        <w:t>گويد سحر در مقام حل، در جايي كه نيازي باشد جايز است و اين مقيد مطلقات مي</w:t>
      </w:r>
      <w:r w:rsidR="00CD2CE2" w:rsidRPr="000A6262">
        <w:rPr>
          <w:rtl/>
        </w:rPr>
        <w:softHyphen/>
      </w:r>
      <w:r w:rsidRPr="000A6262">
        <w:rPr>
          <w:rFonts w:hint="cs"/>
          <w:rtl/>
        </w:rPr>
        <w:t>شود. بنابراين تا اينجا مي</w:t>
      </w:r>
      <w:r w:rsidR="00CD2CE2" w:rsidRPr="000A6262">
        <w:rPr>
          <w:rtl/>
        </w:rPr>
        <w:softHyphen/>
      </w:r>
      <w:r w:rsidRPr="000A6262">
        <w:rPr>
          <w:rFonts w:hint="cs"/>
          <w:rtl/>
        </w:rPr>
        <w:t>گوييم سحر براي حل در مقام ضرورت جايز است.</w:t>
      </w:r>
    </w:p>
    <w:p w:rsidR="00ED1632" w:rsidRPr="000A6262" w:rsidRDefault="00ED1632" w:rsidP="00ED1632">
      <w:pPr>
        <w:rPr>
          <w:rtl/>
        </w:rPr>
      </w:pPr>
    </w:p>
    <w:p w:rsidR="00ED1632" w:rsidRPr="000A6262" w:rsidRDefault="00ED1632" w:rsidP="00ED1632">
      <w:pPr>
        <w:rPr>
          <w:rtl/>
        </w:rPr>
      </w:pPr>
    </w:p>
    <w:p w:rsidR="00D308B2" w:rsidRPr="000A6262" w:rsidRDefault="00D308B2" w:rsidP="00EC3B57">
      <w:pPr>
        <w:rPr>
          <w:rtl/>
        </w:rPr>
      </w:pPr>
    </w:p>
    <w:sectPr w:rsidR="00D308B2" w:rsidRPr="000A6262"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DD" w:rsidRDefault="005378DD" w:rsidP="00C60128">
      <w:pPr>
        <w:spacing w:after="0"/>
      </w:pPr>
      <w:r>
        <w:separator/>
      </w:r>
    </w:p>
  </w:endnote>
  <w:endnote w:type="continuationSeparator" w:id="0">
    <w:p w:rsidR="005378DD" w:rsidRDefault="005378DD"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E" w:rsidRDefault="00936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9898983"/>
      <w:docPartObj>
        <w:docPartGallery w:val="Page Numbers (Bottom of Page)"/>
        <w:docPartUnique/>
      </w:docPartObj>
    </w:sdtPr>
    <w:sdtContent>
      <w:p w:rsidR="003718BD" w:rsidRDefault="00A81F48" w:rsidP="00A81F48">
        <w:pPr>
          <w:pStyle w:val="Footer"/>
          <w:jc w:val="center"/>
        </w:pPr>
        <w:r>
          <w:fldChar w:fldCharType="begin"/>
        </w:r>
        <w:r>
          <w:instrText xml:space="preserve"> PAGE   \* MERGEFORMAT </w:instrText>
        </w:r>
        <w:r>
          <w:fldChar w:fldCharType="separate"/>
        </w:r>
        <w:r w:rsidR="00717565">
          <w:rPr>
            <w:noProof/>
            <w:rtl/>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E" w:rsidRDefault="00936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DD" w:rsidRDefault="005378DD" w:rsidP="00C60128">
      <w:pPr>
        <w:spacing w:after="0"/>
      </w:pPr>
      <w:r>
        <w:separator/>
      </w:r>
    </w:p>
  </w:footnote>
  <w:footnote w:type="continuationSeparator" w:id="0">
    <w:p w:rsidR="005378DD" w:rsidRDefault="005378DD" w:rsidP="00C60128">
      <w:pPr>
        <w:spacing w:after="0"/>
      </w:pPr>
      <w:r>
        <w:continuationSeparator/>
      </w:r>
    </w:p>
  </w:footnote>
  <w:footnote w:id="1">
    <w:p w:rsidR="001D1788" w:rsidRDefault="001D1788" w:rsidP="001D1788">
      <w:pPr>
        <w:pStyle w:val="FootnoteText"/>
        <w:rPr>
          <w:rFonts w:hint="cs"/>
        </w:rPr>
      </w:pPr>
      <w:r>
        <w:rPr>
          <w:rStyle w:val="FootnoteReference"/>
        </w:rPr>
        <w:footnoteRef/>
      </w:r>
      <w:r>
        <w:rPr>
          <w:rtl/>
        </w:rPr>
        <w:t xml:space="preserve"> </w:t>
      </w:r>
      <w:r>
        <w:rPr>
          <w:rFonts w:hint="cs"/>
          <w:rtl/>
        </w:rPr>
        <w:t>-</w:t>
      </w:r>
      <w:r w:rsidRPr="001D1788">
        <w:rPr>
          <w:rtl/>
        </w:rPr>
        <w:t xml:space="preserve"> </w:t>
      </w:r>
      <w:bookmarkStart w:id="2" w:name="_GoBack"/>
      <w:r w:rsidRPr="001D1788">
        <w:rPr>
          <w:rFonts w:hint="eastAsia"/>
          <w:rtl/>
        </w:rPr>
        <w:t>وسائل</w:t>
      </w:r>
      <w:bookmarkEnd w:id="2"/>
      <w:r w:rsidRPr="001D1788">
        <w:rPr>
          <w:rtl/>
        </w:rPr>
        <w:t xml:space="preserve"> </w:t>
      </w:r>
      <w:r w:rsidRPr="001D1788">
        <w:rPr>
          <w:rFonts w:hint="eastAsia"/>
          <w:rtl/>
        </w:rPr>
        <w:t>الشيعة،</w:t>
      </w:r>
      <w:r w:rsidRPr="001D1788">
        <w:rPr>
          <w:rtl/>
        </w:rPr>
        <w:t xml:space="preserve"> </w:t>
      </w:r>
      <w:r w:rsidRPr="001D1788">
        <w:rPr>
          <w:rFonts w:hint="eastAsia"/>
          <w:rtl/>
        </w:rPr>
        <w:t>ج‏</w:t>
      </w:r>
      <w:r w:rsidRPr="001D1788">
        <w:rPr>
          <w:rtl/>
        </w:rPr>
        <w:t>17</w:t>
      </w:r>
      <w:r w:rsidRPr="001D1788">
        <w:rPr>
          <w:rFonts w:hint="eastAsia"/>
          <w:rtl/>
        </w:rPr>
        <w:t>،</w:t>
      </w:r>
      <w:r w:rsidRPr="001D1788">
        <w:rPr>
          <w:rtl/>
        </w:rPr>
        <w:t xml:space="preserve"> </w:t>
      </w:r>
      <w:r w:rsidRPr="001D1788">
        <w:rPr>
          <w:rFonts w:hint="eastAsia"/>
          <w:rtl/>
        </w:rPr>
        <w:t>ص</w:t>
      </w:r>
      <w:r w:rsidRPr="001D1788">
        <w:rPr>
          <w:rtl/>
        </w:rPr>
        <w:t>: 146</w:t>
      </w:r>
      <w:r>
        <w:rPr>
          <w:rFonts w:hint="cs"/>
          <w:rtl/>
        </w:rPr>
        <w:t>.</w:t>
      </w:r>
    </w:p>
  </w:footnote>
  <w:footnote w:id="2">
    <w:p w:rsidR="0040403B" w:rsidRPr="000A6262" w:rsidRDefault="0040403B" w:rsidP="00D96965">
      <w:pPr>
        <w:pStyle w:val="TOCHeading"/>
        <w:rPr>
          <w:rFonts w:cs="2  Badr"/>
          <w:color w:val="auto"/>
          <w:sz w:val="20"/>
          <w:szCs w:val="20"/>
        </w:rPr>
      </w:pPr>
      <w:r w:rsidRPr="000A6262">
        <w:rPr>
          <w:rStyle w:val="FootnoteReference"/>
          <w:rFonts w:cs="2  Badr"/>
          <w:color w:val="auto"/>
          <w:sz w:val="20"/>
          <w:szCs w:val="20"/>
          <w:vertAlign w:val="baseline"/>
        </w:rPr>
        <w:footnoteRef/>
      </w:r>
      <w:r w:rsidRPr="000A6262">
        <w:rPr>
          <w:rFonts w:cs="2  Badr" w:hint="cs"/>
          <w:color w:val="auto"/>
          <w:sz w:val="20"/>
          <w:szCs w:val="20"/>
          <w:rtl/>
        </w:rPr>
        <w:t>.</w:t>
      </w:r>
      <w:r w:rsidRPr="000A6262">
        <w:rPr>
          <w:rFonts w:cs="2  Badr"/>
          <w:color w:val="auto"/>
          <w:sz w:val="20"/>
          <w:szCs w:val="20"/>
        </w:rPr>
        <w:t xml:space="preserve"> </w:t>
      </w:r>
      <w:r w:rsidRPr="000A6262">
        <w:rPr>
          <w:rFonts w:cs="2  Badr" w:hint="cs"/>
          <w:color w:val="auto"/>
          <w:sz w:val="20"/>
          <w:szCs w:val="20"/>
          <w:rtl/>
        </w:rPr>
        <w:t>وسائل الشيعة</w:t>
      </w:r>
      <w:r w:rsidR="00542548" w:rsidRPr="000A6262">
        <w:rPr>
          <w:rFonts w:cs="2  Badr" w:hint="cs"/>
          <w:color w:val="auto"/>
          <w:sz w:val="20"/>
          <w:szCs w:val="20"/>
          <w:rtl/>
        </w:rPr>
        <w:t>/</w:t>
      </w:r>
      <w:r w:rsidRPr="000A6262">
        <w:rPr>
          <w:rFonts w:cs="2  Badr" w:hint="cs"/>
          <w:color w:val="auto"/>
          <w:sz w:val="20"/>
          <w:szCs w:val="20"/>
          <w:rtl/>
        </w:rPr>
        <w:t xml:space="preserve"> ج‏17</w:t>
      </w:r>
      <w:r w:rsidR="00542548" w:rsidRPr="000A6262">
        <w:rPr>
          <w:rFonts w:cs="2  Badr" w:hint="cs"/>
          <w:color w:val="auto"/>
          <w:sz w:val="20"/>
          <w:szCs w:val="20"/>
          <w:rtl/>
        </w:rPr>
        <w:t>/</w:t>
      </w:r>
      <w:r w:rsidRPr="000A6262">
        <w:rPr>
          <w:rFonts w:cs="2  Badr" w:hint="cs"/>
          <w:color w:val="auto"/>
          <w:sz w:val="20"/>
          <w:szCs w:val="20"/>
          <w:rtl/>
        </w:rPr>
        <w:t xml:space="preserve"> 147</w:t>
      </w:r>
    </w:p>
  </w:footnote>
  <w:footnote w:id="3">
    <w:p w:rsidR="00967186" w:rsidRDefault="00967186" w:rsidP="00967186">
      <w:pPr>
        <w:pStyle w:val="FootnoteText"/>
        <w:rPr>
          <w:rFonts w:hint="cs"/>
        </w:rPr>
      </w:pPr>
      <w:r>
        <w:rPr>
          <w:rStyle w:val="FootnoteReference"/>
        </w:rPr>
        <w:footnoteRef/>
      </w:r>
      <w:r>
        <w:rPr>
          <w:rtl/>
        </w:rPr>
        <w:t xml:space="preserve"> </w:t>
      </w:r>
      <w:r>
        <w:rPr>
          <w:rFonts w:hint="cs"/>
          <w:rtl/>
        </w:rPr>
        <w:t>-</w:t>
      </w:r>
      <w:r w:rsidRPr="00967186">
        <w:rPr>
          <w:rtl/>
        </w:rPr>
        <w:t xml:space="preserve"> </w:t>
      </w:r>
      <w:r w:rsidRPr="00967186">
        <w:rPr>
          <w:rFonts w:hint="eastAsia"/>
          <w:rtl/>
        </w:rPr>
        <w:t>وسائل</w:t>
      </w:r>
      <w:r w:rsidRPr="00967186">
        <w:rPr>
          <w:rtl/>
        </w:rPr>
        <w:t xml:space="preserve"> </w:t>
      </w:r>
      <w:r w:rsidRPr="00967186">
        <w:rPr>
          <w:rFonts w:hint="eastAsia"/>
          <w:rtl/>
        </w:rPr>
        <w:t>الشيعة،</w:t>
      </w:r>
      <w:r w:rsidRPr="00967186">
        <w:rPr>
          <w:rtl/>
        </w:rPr>
        <w:t xml:space="preserve"> </w:t>
      </w:r>
      <w:r w:rsidRPr="00967186">
        <w:rPr>
          <w:rFonts w:hint="eastAsia"/>
          <w:rtl/>
        </w:rPr>
        <w:t>ج‏</w:t>
      </w:r>
      <w:r w:rsidRPr="00967186">
        <w:rPr>
          <w:rtl/>
        </w:rPr>
        <w:t>17</w:t>
      </w:r>
      <w:r w:rsidRPr="00967186">
        <w:rPr>
          <w:rFonts w:hint="eastAsia"/>
          <w:rtl/>
        </w:rPr>
        <w:t>،</w:t>
      </w:r>
      <w:r w:rsidRPr="00967186">
        <w:rPr>
          <w:rtl/>
        </w:rPr>
        <w:t xml:space="preserve"> </w:t>
      </w:r>
      <w:r w:rsidRPr="00967186">
        <w:rPr>
          <w:rFonts w:hint="eastAsia"/>
          <w:rtl/>
        </w:rPr>
        <w:t>ص</w:t>
      </w:r>
      <w:r w:rsidRPr="00967186">
        <w:rPr>
          <w:rtl/>
        </w:rPr>
        <w:t>: 147</w:t>
      </w:r>
      <w:r>
        <w:rPr>
          <w:rFonts w:hint="cs"/>
          <w:rtl/>
        </w:rPr>
        <w:t>.</w:t>
      </w:r>
    </w:p>
  </w:footnote>
  <w:footnote w:id="4">
    <w:p w:rsidR="007E059B" w:rsidRPr="00A170AD" w:rsidRDefault="007E059B" w:rsidP="00A170AD">
      <w:pPr>
        <w:pStyle w:val="TOCHeading"/>
        <w:spacing w:before="0"/>
        <w:rPr>
          <w:rFonts w:cs="2  Badr"/>
          <w:color w:val="auto"/>
          <w:sz w:val="20"/>
          <w:szCs w:val="20"/>
          <w:rtl/>
        </w:rPr>
      </w:pPr>
      <w:r w:rsidRPr="00A170AD">
        <w:rPr>
          <w:rFonts w:cs="2  Badr"/>
          <w:color w:val="auto"/>
          <w:sz w:val="20"/>
          <w:szCs w:val="20"/>
        </w:rPr>
        <w:t>.</w:t>
      </w:r>
      <w:r w:rsidRPr="00A170AD">
        <w:rPr>
          <w:rStyle w:val="FootnoteReference"/>
          <w:rFonts w:cs="2  Badr"/>
          <w:color w:val="auto"/>
          <w:sz w:val="20"/>
          <w:szCs w:val="20"/>
          <w:vertAlign w:val="baseline"/>
        </w:rPr>
        <w:footnoteRef/>
      </w:r>
      <w:r w:rsidRPr="00A170AD">
        <w:rPr>
          <w:rFonts w:cs="2  Badr"/>
          <w:color w:val="auto"/>
          <w:sz w:val="20"/>
          <w:szCs w:val="20"/>
          <w:rtl/>
        </w:rPr>
        <w:t xml:space="preserve"> </w:t>
      </w:r>
      <w:r w:rsidRPr="00A170AD">
        <w:rPr>
          <w:rFonts w:cs="2  Badr" w:hint="cs"/>
          <w:color w:val="auto"/>
          <w:sz w:val="20"/>
          <w:szCs w:val="20"/>
          <w:rtl/>
        </w:rPr>
        <w:t>وسائل الشيعة / ج‏17 /147</w:t>
      </w:r>
      <w:r w:rsidR="00A170AD" w:rsidRPr="00A170AD">
        <w:rPr>
          <w:rFonts w:cs="2  Badr" w:hint="cs"/>
          <w:color w:val="auto"/>
          <w:sz w:val="20"/>
          <w:szCs w:val="20"/>
          <w:rtl/>
        </w:rPr>
        <w:t>.</w:t>
      </w:r>
    </w:p>
  </w:footnote>
  <w:footnote w:id="5">
    <w:p w:rsidR="00313AA1" w:rsidRPr="000A6262" w:rsidRDefault="00313AA1" w:rsidP="00313AA1">
      <w:pPr>
        <w:pStyle w:val="TOCHeading"/>
        <w:rPr>
          <w:rFonts w:cs="2  Badr"/>
          <w:color w:val="auto"/>
          <w:sz w:val="20"/>
          <w:szCs w:val="20"/>
        </w:rPr>
      </w:pPr>
      <w:r w:rsidRPr="000A6262">
        <w:rPr>
          <w:rStyle w:val="FootnoteReference"/>
          <w:rFonts w:cs="2  Badr"/>
          <w:color w:val="auto"/>
          <w:sz w:val="20"/>
          <w:szCs w:val="20"/>
          <w:vertAlign w:val="baseline"/>
        </w:rPr>
        <w:footnoteRef/>
      </w:r>
      <w:r w:rsidRPr="000A6262">
        <w:rPr>
          <w:rFonts w:cs="2  Badr" w:hint="cs"/>
          <w:color w:val="auto"/>
          <w:sz w:val="20"/>
          <w:szCs w:val="20"/>
          <w:rtl/>
        </w:rPr>
        <w:t>.</w:t>
      </w:r>
      <w:r w:rsidRPr="000A6262">
        <w:rPr>
          <w:rFonts w:cs="2  Badr"/>
          <w:color w:val="auto"/>
          <w:sz w:val="20"/>
          <w:szCs w:val="20"/>
        </w:rPr>
        <w:t xml:space="preserve"> </w:t>
      </w:r>
      <w:r w:rsidRPr="000A6262">
        <w:rPr>
          <w:rFonts w:cs="2  Badr" w:hint="cs"/>
          <w:color w:val="auto"/>
          <w:sz w:val="20"/>
          <w:szCs w:val="20"/>
          <w:rtl/>
        </w:rPr>
        <w:t>وسائل الشيعة، ج‏17،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E" w:rsidRDefault="00936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D" w:rsidRPr="00455083" w:rsidRDefault="003718BD" w:rsidP="00932665">
    <w:pPr>
      <w:tabs>
        <w:tab w:val="left" w:pos="7985"/>
      </w:tabs>
      <w:rPr>
        <w:b/>
        <w:bCs/>
        <w:sz w:val="32"/>
        <w:rtl/>
      </w:rPr>
    </w:pPr>
    <w:r>
      <w:rPr>
        <w:noProof/>
      </w:rPr>
      <w:drawing>
        <wp:inline distT="0" distB="0" distL="0" distR="0" wp14:anchorId="026B11A3" wp14:editId="60903EEE">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1312" behindDoc="0" locked="0" layoutInCell="1" allowOverlap="1" wp14:anchorId="18CB0A74" wp14:editId="405CD464">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4" w:name="OLE_LINK1"/>
    <w:bookmarkStart w:id="25" w:name="OLE_LINK2"/>
    <w:bookmarkEnd w:id="24"/>
    <w:bookmarkEnd w:id="25"/>
    <w:r>
      <w:rPr>
        <w:rFonts w:ascii="IranNastaliq" w:hAnsi="IranNastaliq" w:cs="IranNastaliq"/>
        <w:b/>
        <w:bCs/>
        <w:sz w:val="32"/>
        <w:rtl/>
      </w:rPr>
      <w:tab/>
    </w:r>
    <w:r w:rsidRPr="007219E6">
      <w:rPr>
        <w:rFonts w:ascii="IranNastaliq" w:hAnsi="IranNastaliq" w:cs="IranNastaliq" w:hint="cs"/>
        <w:b/>
        <w:bCs/>
        <w:sz w:val="36"/>
        <w:szCs w:val="36"/>
        <w:rtl/>
      </w:rPr>
      <w:t xml:space="preserve">  </w:t>
    </w:r>
    <w:r w:rsidRPr="00932665">
      <w:rPr>
        <w:rFonts w:ascii="IranNastaliq" w:hAnsi="IranNastaliq" w:cs="IranNastaliq"/>
        <w:sz w:val="40"/>
        <w:szCs w:val="40"/>
        <w:rtl/>
      </w:rPr>
      <w:t>شمارۀ ثبت:</w:t>
    </w:r>
    <w:r w:rsidR="00ED1632" w:rsidRPr="00932665">
      <w:rPr>
        <w:rFonts w:ascii="IranNastaliq" w:hAnsi="IranNastaliq" w:cs="IranNastaliq"/>
        <w:sz w:val="40"/>
        <w:szCs w:val="40"/>
        <w:rtl/>
      </w:rPr>
      <w:t>2175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E" w:rsidRDefault="00936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CA6A63"/>
    <w:multiLevelType w:val="hybridMultilevel"/>
    <w:tmpl w:val="451C9CA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B9D0C22"/>
    <w:multiLevelType w:val="hybridMultilevel"/>
    <w:tmpl w:val="5C907994"/>
    <w:lvl w:ilvl="0" w:tplc="16A07B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1"/>
  </w:num>
  <w:num w:numId="3">
    <w:abstractNumId w:val="8"/>
  </w:num>
  <w:num w:numId="4">
    <w:abstractNumId w:val="37"/>
  </w:num>
  <w:num w:numId="5">
    <w:abstractNumId w:val="12"/>
  </w:num>
  <w:num w:numId="6">
    <w:abstractNumId w:val="3"/>
  </w:num>
  <w:num w:numId="7">
    <w:abstractNumId w:val="7"/>
  </w:num>
  <w:num w:numId="8">
    <w:abstractNumId w:val="36"/>
  </w:num>
  <w:num w:numId="9">
    <w:abstractNumId w:val="0"/>
  </w:num>
  <w:num w:numId="10">
    <w:abstractNumId w:val="26"/>
  </w:num>
  <w:num w:numId="11">
    <w:abstractNumId w:val="1"/>
  </w:num>
  <w:num w:numId="12">
    <w:abstractNumId w:val="16"/>
  </w:num>
  <w:num w:numId="13">
    <w:abstractNumId w:val="40"/>
  </w:num>
  <w:num w:numId="14">
    <w:abstractNumId w:val="15"/>
  </w:num>
  <w:num w:numId="15">
    <w:abstractNumId w:val="20"/>
  </w:num>
  <w:num w:numId="16">
    <w:abstractNumId w:val="18"/>
  </w:num>
  <w:num w:numId="17">
    <w:abstractNumId w:val="39"/>
  </w:num>
  <w:num w:numId="18">
    <w:abstractNumId w:val="41"/>
  </w:num>
  <w:num w:numId="19">
    <w:abstractNumId w:val="22"/>
  </w:num>
  <w:num w:numId="20">
    <w:abstractNumId w:val="35"/>
  </w:num>
  <w:num w:numId="21">
    <w:abstractNumId w:val="19"/>
  </w:num>
  <w:num w:numId="22">
    <w:abstractNumId w:val="23"/>
  </w:num>
  <w:num w:numId="23">
    <w:abstractNumId w:val="4"/>
  </w:num>
  <w:num w:numId="24">
    <w:abstractNumId w:val="29"/>
  </w:num>
  <w:num w:numId="25">
    <w:abstractNumId w:val="32"/>
  </w:num>
  <w:num w:numId="26">
    <w:abstractNumId w:val="10"/>
  </w:num>
  <w:num w:numId="27">
    <w:abstractNumId w:val="14"/>
  </w:num>
  <w:num w:numId="28">
    <w:abstractNumId w:val="9"/>
  </w:num>
  <w:num w:numId="29">
    <w:abstractNumId w:val="25"/>
  </w:num>
  <w:num w:numId="30">
    <w:abstractNumId w:val="31"/>
  </w:num>
  <w:num w:numId="31">
    <w:abstractNumId w:val="27"/>
  </w:num>
  <w:num w:numId="32">
    <w:abstractNumId w:val="34"/>
  </w:num>
  <w:num w:numId="33">
    <w:abstractNumId w:val="42"/>
  </w:num>
  <w:num w:numId="34">
    <w:abstractNumId w:val="13"/>
  </w:num>
  <w:num w:numId="35">
    <w:abstractNumId w:val="30"/>
  </w:num>
  <w:num w:numId="36">
    <w:abstractNumId w:val="44"/>
  </w:num>
  <w:num w:numId="37">
    <w:abstractNumId w:val="2"/>
  </w:num>
  <w:num w:numId="38">
    <w:abstractNumId w:val="33"/>
  </w:num>
  <w:num w:numId="39">
    <w:abstractNumId w:val="38"/>
  </w:num>
  <w:num w:numId="40">
    <w:abstractNumId w:val="24"/>
  </w:num>
  <w:num w:numId="41">
    <w:abstractNumId w:val="6"/>
  </w:num>
  <w:num w:numId="42">
    <w:abstractNumId w:val="5"/>
  </w:num>
  <w:num w:numId="43">
    <w:abstractNumId w:val="28"/>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07A1A"/>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2C70"/>
    <w:rsid w:val="00035626"/>
    <w:rsid w:val="000379E2"/>
    <w:rsid w:val="00040D22"/>
    <w:rsid w:val="00041200"/>
    <w:rsid w:val="00043391"/>
    <w:rsid w:val="0004571C"/>
    <w:rsid w:val="00046DFB"/>
    <w:rsid w:val="000509A7"/>
    <w:rsid w:val="000526F2"/>
    <w:rsid w:val="0005565F"/>
    <w:rsid w:val="0005571B"/>
    <w:rsid w:val="000564D9"/>
    <w:rsid w:val="00061932"/>
    <w:rsid w:val="000644F5"/>
    <w:rsid w:val="000658A4"/>
    <w:rsid w:val="000671B7"/>
    <w:rsid w:val="000719EA"/>
    <w:rsid w:val="00074024"/>
    <w:rsid w:val="000742AA"/>
    <w:rsid w:val="00074C7E"/>
    <w:rsid w:val="00075BD2"/>
    <w:rsid w:val="00075E65"/>
    <w:rsid w:val="000773C6"/>
    <w:rsid w:val="00083ED0"/>
    <w:rsid w:val="000866BB"/>
    <w:rsid w:val="00086C33"/>
    <w:rsid w:val="00086CE7"/>
    <w:rsid w:val="0009230D"/>
    <w:rsid w:val="000944C1"/>
    <w:rsid w:val="000951BE"/>
    <w:rsid w:val="0009595B"/>
    <w:rsid w:val="0009741F"/>
    <w:rsid w:val="000975E0"/>
    <w:rsid w:val="000976D5"/>
    <w:rsid w:val="000A0963"/>
    <w:rsid w:val="000A10A0"/>
    <w:rsid w:val="000A2C53"/>
    <w:rsid w:val="000A6262"/>
    <w:rsid w:val="000A79F0"/>
    <w:rsid w:val="000B07C0"/>
    <w:rsid w:val="000B1E2D"/>
    <w:rsid w:val="000B2C9E"/>
    <w:rsid w:val="000B35B6"/>
    <w:rsid w:val="000C0C65"/>
    <w:rsid w:val="000C12B0"/>
    <w:rsid w:val="000C5608"/>
    <w:rsid w:val="000C695A"/>
    <w:rsid w:val="000C6C71"/>
    <w:rsid w:val="000C7017"/>
    <w:rsid w:val="000D01BF"/>
    <w:rsid w:val="000D0A85"/>
    <w:rsid w:val="000D0E78"/>
    <w:rsid w:val="000D1238"/>
    <w:rsid w:val="000D56C6"/>
    <w:rsid w:val="000D7319"/>
    <w:rsid w:val="000E064D"/>
    <w:rsid w:val="000E5C53"/>
    <w:rsid w:val="000E5E79"/>
    <w:rsid w:val="000E7363"/>
    <w:rsid w:val="000F0C11"/>
    <w:rsid w:val="000F1D5C"/>
    <w:rsid w:val="000F45B3"/>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4E13"/>
    <w:rsid w:val="00136214"/>
    <w:rsid w:val="00136A87"/>
    <w:rsid w:val="001445E9"/>
    <w:rsid w:val="00145BE1"/>
    <w:rsid w:val="001460C6"/>
    <w:rsid w:val="001464FE"/>
    <w:rsid w:val="001504B8"/>
    <w:rsid w:val="00153210"/>
    <w:rsid w:val="001556C3"/>
    <w:rsid w:val="001578F7"/>
    <w:rsid w:val="00160472"/>
    <w:rsid w:val="00160B14"/>
    <w:rsid w:val="00160D10"/>
    <w:rsid w:val="00160D48"/>
    <w:rsid w:val="00162422"/>
    <w:rsid w:val="00162A39"/>
    <w:rsid w:val="00163B3E"/>
    <w:rsid w:val="00171D45"/>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5CE1"/>
    <w:rsid w:val="001B7376"/>
    <w:rsid w:val="001B79D1"/>
    <w:rsid w:val="001D12A7"/>
    <w:rsid w:val="001D1570"/>
    <w:rsid w:val="001D1788"/>
    <w:rsid w:val="001D211A"/>
    <w:rsid w:val="001E5379"/>
    <w:rsid w:val="001E5584"/>
    <w:rsid w:val="001E561A"/>
    <w:rsid w:val="001E5894"/>
    <w:rsid w:val="001F0B0C"/>
    <w:rsid w:val="001F0F49"/>
    <w:rsid w:val="001F25A6"/>
    <w:rsid w:val="001F3C18"/>
    <w:rsid w:val="002039FE"/>
    <w:rsid w:val="00205E5E"/>
    <w:rsid w:val="0021021E"/>
    <w:rsid w:val="00211AD8"/>
    <w:rsid w:val="00211D46"/>
    <w:rsid w:val="0021260D"/>
    <w:rsid w:val="00212A0A"/>
    <w:rsid w:val="00213C45"/>
    <w:rsid w:val="00213FF4"/>
    <w:rsid w:val="00214397"/>
    <w:rsid w:val="00214F60"/>
    <w:rsid w:val="002209AB"/>
    <w:rsid w:val="00220DE7"/>
    <w:rsid w:val="002213DA"/>
    <w:rsid w:val="002273B3"/>
    <w:rsid w:val="00227B1B"/>
    <w:rsid w:val="0023076A"/>
    <w:rsid w:val="00232B11"/>
    <w:rsid w:val="00234B19"/>
    <w:rsid w:val="002400B0"/>
    <w:rsid w:val="002448C8"/>
    <w:rsid w:val="0024775E"/>
    <w:rsid w:val="00251009"/>
    <w:rsid w:val="00252370"/>
    <w:rsid w:val="00252A8B"/>
    <w:rsid w:val="002600B4"/>
    <w:rsid w:val="00263850"/>
    <w:rsid w:val="00263C9E"/>
    <w:rsid w:val="002643A1"/>
    <w:rsid w:val="002670F7"/>
    <w:rsid w:val="002737B8"/>
    <w:rsid w:val="002742A4"/>
    <w:rsid w:val="0027623A"/>
    <w:rsid w:val="002768E4"/>
    <w:rsid w:val="00276E54"/>
    <w:rsid w:val="002801AB"/>
    <w:rsid w:val="00280EA6"/>
    <w:rsid w:val="00281F7C"/>
    <w:rsid w:val="002832CA"/>
    <w:rsid w:val="00285107"/>
    <w:rsid w:val="002870F9"/>
    <w:rsid w:val="00287C33"/>
    <w:rsid w:val="00290EB2"/>
    <w:rsid w:val="00291ADC"/>
    <w:rsid w:val="0029371B"/>
    <w:rsid w:val="00293EDC"/>
    <w:rsid w:val="00295EA8"/>
    <w:rsid w:val="00296A3A"/>
    <w:rsid w:val="00296C66"/>
    <w:rsid w:val="002A00D4"/>
    <w:rsid w:val="002A172C"/>
    <w:rsid w:val="002A2376"/>
    <w:rsid w:val="002A30AA"/>
    <w:rsid w:val="002A4C9D"/>
    <w:rsid w:val="002A4CA2"/>
    <w:rsid w:val="002A7B63"/>
    <w:rsid w:val="002B3B75"/>
    <w:rsid w:val="002B5AB7"/>
    <w:rsid w:val="002B78BA"/>
    <w:rsid w:val="002C4631"/>
    <w:rsid w:val="002C4887"/>
    <w:rsid w:val="002C703A"/>
    <w:rsid w:val="002C7477"/>
    <w:rsid w:val="002D0CB3"/>
    <w:rsid w:val="002D3895"/>
    <w:rsid w:val="002D3DB4"/>
    <w:rsid w:val="002D6248"/>
    <w:rsid w:val="002D6531"/>
    <w:rsid w:val="002E020F"/>
    <w:rsid w:val="002E24D7"/>
    <w:rsid w:val="002E3B1B"/>
    <w:rsid w:val="002E4BC0"/>
    <w:rsid w:val="002E672A"/>
    <w:rsid w:val="002F22F5"/>
    <w:rsid w:val="002F249C"/>
    <w:rsid w:val="002F700B"/>
    <w:rsid w:val="00301780"/>
    <w:rsid w:val="00303616"/>
    <w:rsid w:val="00303E25"/>
    <w:rsid w:val="003041C0"/>
    <w:rsid w:val="0030628A"/>
    <w:rsid w:val="0031204A"/>
    <w:rsid w:val="0031274F"/>
    <w:rsid w:val="003139C7"/>
    <w:rsid w:val="00313AA1"/>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1FFB"/>
    <w:rsid w:val="0034240D"/>
    <w:rsid w:val="00342459"/>
    <w:rsid w:val="003472CA"/>
    <w:rsid w:val="00347AF1"/>
    <w:rsid w:val="00350747"/>
    <w:rsid w:val="00350E4A"/>
    <w:rsid w:val="003513A7"/>
    <w:rsid w:val="00352602"/>
    <w:rsid w:val="00355AC4"/>
    <w:rsid w:val="00355AF1"/>
    <w:rsid w:val="00360C7C"/>
    <w:rsid w:val="00360EA7"/>
    <w:rsid w:val="00362FAD"/>
    <w:rsid w:val="00364595"/>
    <w:rsid w:val="0036579A"/>
    <w:rsid w:val="0036686A"/>
    <w:rsid w:val="003713BB"/>
    <w:rsid w:val="003718BD"/>
    <w:rsid w:val="00371FBA"/>
    <w:rsid w:val="00372710"/>
    <w:rsid w:val="00373D8B"/>
    <w:rsid w:val="003748FA"/>
    <w:rsid w:val="003830A1"/>
    <w:rsid w:val="00385DD4"/>
    <w:rsid w:val="00387CD9"/>
    <w:rsid w:val="003939DB"/>
    <w:rsid w:val="00394419"/>
    <w:rsid w:val="00394BC4"/>
    <w:rsid w:val="003A733E"/>
    <w:rsid w:val="003A744A"/>
    <w:rsid w:val="003B00BF"/>
    <w:rsid w:val="003B3107"/>
    <w:rsid w:val="003B55D6"/>
    <w:rsid w:val="003B660E"/>
    <w:rsid w:val="003B7FED"/>
    <w:rsid w:val="003C0F1C"/>
    <w:rsid w:val="003C1047"/>
    <w:rsid w:val="003C1511"/>
    <w:rsid w:val="003C20D5"/>
    <w:rsid w:val="003C4F64"/>
    <w:rsid w:val="003C5684"/>
    <w:rsid w:val="003C5695"/>
    <w:rsid w:val="003C5EC8"/>
    <w:rsid w:val="003C6CC0"/>
    <w:rsid w:val="003D188B"/>
    <w:rsid w:val="003D41DF"/>
    <w:rsid w:val="003D505F"/>
    <w:rsid w:val="003D616E"/>
    <w:rsid w:val="003E11C9"/>
    <w:rsid w:val="003E1303"/>
    <w:rsid w:val="003E2C10"/>
    <w:rsid w:val="003E4ECF"/>
    <w:rsid w:val="003E4F37"/>
    <w:rsid w:val="003E6C80"/>
    <w:rsid w:val="003E7383"/>
    <w:rsid w:val="003E73E8"/>
    <w:rsid w:val="003F0CDD"/>
    <w:rsid w:val="003F0FE5"/>
    <w:rsid w:val="003F1793"/>
    <w:rsid w:val="003F47B1"/>
    <w:rsid w:val="003F7C66"/>
    <w:rsid w:val="004025E1"/>
    <w:rsid w:val="0040403B"/>
    <w:rsid w:val="00404627"/>
    <w:rsid w:val="0040711C"/>
    <w:rsid w:val="00407335"/>
    <w:rsid w:val="004133B5"/>
    <w:rsid w:val="00415B37"/>
    <w:rsid w:val="00416727"/>
    <w:rsid w:val="00417539"/>
    <w:rsid w:val="004178E2"/>
    <w:rsid w:val="004202B2"/>
    <w:rsid w:val="00420CEE"/>
    <w:rsid w:val="0042100D"/>
    <w:rsid w:val="00421F60"/>
    <w:rsid w:val="0042354D"/>
    <w:rsid w:val="00423A0C"/>
    <w:rsid w:val="00425554"/>
    <w:rsid w:val="00427E27"/>
    <w:rsid w:val="00431A72"/>
    <w:rsid w:val="00432897"/>
    <w:rsid w:val="00442854"/>
    <w:rsid w:val="00444DD1"/>
    <w:rsid w:val="00445EED"/>
    <w:rsid w:val="004467C0"/>
    <w:rsid w:val="00447FD7"/>
    <w:rsid w:val="0045188E"/>
    <w:rsid w:val="00453615"/>
    <w:rsid w:val="00453686"/>
    <w:rsid w:val="0045423B"/>
    <w:rsid w:val="004545E4"/>
    <w:rsid w:val="00455083"/>
    <w:rsid w:val="004550EE"/>
    <w:rsid w:val="00455B01"/>
    <w:rsid w:val="004568B7"/>
    <w:rsid w:val="004615F6"/>
    <w:rsid w:val="00462908"/>
    <w:rsid w:val="00463943"/>
    <w:rsid w:val="004652A3"/>
    <w:rsid w:val="00471428"/>
    <w:rsid w:val="00473774"/>
    <w:rsid w:val="00474725"/>
    <w:rsid w:val="00475078"/>
    <w:rsid w:val="004755DA"/>
    <w:rsid w:val="00477B2E"/>
    <w:rsid w:val="00481987"/>
    <w:rsid w:val="00481B47"/>
    <w:rsid w:val="004820E9"/>
    <w:rsid w:val="004822EB"/>
    <w:rsid w:val="00483F91"/>
    <w:rsid w:val="0049175C"/>
    <w:rsid w:val="00491D5E"/>
    <w:rsid w:val="00492A16"/>
    <w:rsid w:val="0049431C"/>
    <w:rsid w:val="0049599D"/>
    <w:rsid w:val="004971DC"/>
    <w:rsid w:val="004A144B"/>
    <w:rsid w:val="004A1734"/>
    <w:rsid w:val="004A1F48"/>
    <w:rsid w:val="004A2EDA"/>
    <w:rsid w:val="004A399D"/>
    <w:rsid w:val="004A4481"/>
    <w:rsid w:val="004A6619"/>
    <w:rsid w:val="004B1913"/>
    <w:rsid w:val="004B309B"/>
    <w:rsid w:val="004B339E"/>
    <w:rsid w:val="004B401D"/>
    <w:rsid w:val="004B617A"/>
    <w:rsid w:val="004B7B7D"/>
    <w:rsid w:val="004C0E35"/>
    <w:rsid w:val="004D1886"/>
    <w:rsid w:val="004D1AE1"/>
    <w:rsid w:val="004D1C59"/>
    <w:rsid w:val="004D4187"/>
    <w:rsid w:val="004E3B6A"/>
    <w:rsid w:val="004E5227"/>
    <w:rsid w:val="004E54DE"/>
    <w:rsid w:val="004E6381"/>
    <w:rsid w:val="004F116B"/>
    <w:rsid w:val="004F1999"/>
    <w:rsid w:val="004F1E7E"/>
    <w:rsid w:val="004F1FFD"/>
    <w:rsid w:val="004F34C3"/>
    <w:rsid w:val="004F7EF9"/>
    <w:rsid w:val="005013EA"/>
    <w:rsid w:val="005021BA"/>
    <w:rsid w:val="005036B9"/>
    <w:rsid w:val="00505F21"/>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062E"/>
    <w:rsid w:val="005342A0"/>
    <w:rsid w:val="0053506A"/>
    <w:rsid w:val="00535A55"/>
    <w:rsid w:val="00535B75"/>
    <w:rsid w:val="00535E61"/>
    <w:rsid w:val="00536C26"/>
    <w:rsid w:val="00536ED6"/>
    <w:rsid w:val="00537525"/>
    <w:rsid w:val="00537579"/>
    <w:rsid w:val="005378DD"/>
    <w:rsid w:val="00537E51"/>
    <w:rsid w:val="0054130D"/>
    <w:rsid w:val="00542548"/>
    <w:rsid w:val="00543E27"/>
    <w:rsid w:val="00544BFA"/>
    <w:rsid w:val="00544C09"/>
    <w:rsid w:val="005468C0"/>
    <w:rsid w:val="0054710D"/>
    <w:rsid w:val="00547BC5"/>
    <w:rsid w:val="005530E0"/>
    <w:rsid w:val="0055348A"/>
    <w:rsid w:val="00560402"/>
    <w:rsid w:val="0056150F"/>
    <w:rsid w:val="0056278E"/>
    <w:rsid w:val="00564158"/>
    <w:rsid w:val="00571537"/>
    <w:rsid w:val="005812B7"/>
    <w:rsid w:val="0058133D"/>
    <w:rsid w:val="00582035"/>
    <w:rsid w:val="005829ED"/>
    <w:rsid w:val="0058323A"/>
    <w:rsid w:val="00585429"/>
    <w:rsid w:val="00585DE3"/>
    <w:rsid w:val="00586023"/>
    <w:rsid w:val="00591405"/>
    <w:rsid w:val="00591882"/>
    <w:rsid w:val="00594573"/>
    <w:rsid w:val="0059554A"/>
    <w:rsid w:val="005A25AE"/>
    <w:rsid w:val="005A3E1D"/>
    <w:rsid w:val="005A3E6B"/>
    <w:rsid w:val="005A5FDB"/>
    <w:rsid w:val="005A6FD2"/>
    <w:rsid w:val="005A76F4"/>
    <w:rsid w:val="005B2328"/>
    <w:rsid w:val="005B3067"/>
    <w:rsid w:val="005B3BD1"/>
    <w:rsid w:val="005B3C97"/>
    <w:rsid w:val="005B57DE"/>
    <w:rsid w:val="005B5B28"/>
    <w:rsid w:val="005B624F"/>
    <w:rsid w:val="005C1D1E"/>
    <w:rsid w:val="005C265F"/>
    <w:rsid w:val="005C3373"/>
    <w:rsid w:val="005C517D"/>
    <w:rsid w:val="005D037C"/>
    <w:rsid w:val="005D0E49"/>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CD5"/>
    <w:rsid w:val="00617806"/>
    <w:rsid w:val="00620DB2"/>
    <w:rsid w:val="0062252C"/>
    <w:rsid w:val="00624A13"/>
    <w:rsid w:val="00625060"/>
    <w:rsid w:val="00626673"/>
    <w:rsid w:val="00626CF3"/>
    <w:rsid w:val="0062752B"/>
    <w:rsid w:val="00627FE9"/>
    <w:rsid w:val="0063529E"/>
    <w:rsid w:val="00635D2F"/>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6158"/>
    <w:rsid w:val="00677574"/>
    <w:rsid w:val="00683CF2"/>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4EFC"/>
    <w:rsid w:val="006F56F1"/>
    <w:rsid w:val="006F5E8B"/>
    <w:rsid w:val="007006C6"/>
    <w:rsid w:val="00702571"/>
    <w:rsid w:val="0070460B"/>
    <w:rsid w:val="00705E4F"/>
    <w:rsid w:val="00707186"/>
    <w:rsid w:val="00711121"/>
    <w:rsid w:val="0071177B"/>
    <w:rsid w:val="00712D18"/>
    <w:rsid w:val="00712E8E"/>
    <w:rsid w:val="007130D0"/>
    <w:rsid w:val="00717565"/>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7B9"/>
    <w:rsid w:val="00757C74"/>
    <w:rsid w:val="007606AD"/>
    <w:rsid w:val="00761E2E"/>
    <w:rsid w:val="00762171"/>
    <w:rsid w:val="0076310F"/>
    <w:rsid w:val="00763296"/>
    <w:rsid w:val="0076366F"/>
    <w:rsid w:val="00766153"/>
    <w:rsid w:val="007662C6"/>
    <w:rsid w:val="00766A5D"/>
    <w:rsid w:val="007672F8"/>
    <w:rsid w:val="00771AFB"/>
    <w:rsid w:val="00771D41"/>
    <w:rsid w:val="00771F59"/>
    <w:rsid w:val="007735CD"/>
    <w:rsid w:val="00773980"/>
    <w:rsid w:val="00773A14"/>
    <w:rsid w:val="007745CE"/>
    <w:rsid w:val="007758CC"/>
    <w:rsid w:val="00781050"/>
    <w:rsid w:val="00782D17"/>
    <w:rsid w:val="007830EF"/>
    <w:rsid w:val="00791E1E"/>
    <w:rsid w:val="007940E5"/>
    <w:rsid w:val="00794238"/>
    <w:rsid w:val="00794ADD"/>
    <w:rsid w:val="00794DD8"/>
    <w:rsid w:val="00797543"/>
    <w:rsid w:val="007A1784"/>
    <w:rsid w:val="007A2FE2"/>
    <w:rsid w:val="007A3578"/>
    <w:rsid w:val="007A4CDD"/>
    <w:rsid w:val="007A566F"/>
    <w:rsid w:val="007A6A52"/>
    <w:rsid w:val="007A728A"/>
    <w:rsid w:val="007A7374"/>
    <w:rsid w:val="007B3F80"/>
    <w:rsid w:val="007B4383"/>
    <w:rsid w:val="007B4A1A"/>
    <w:rsid w:val="007B5296"/>
    <w:rsid w:val="007B621C"/>
    <w:rsid w:val="007C07CF"/>
    <w:rsid w:val="007C20C9"/>
    <w:rsid w:val="007C2310"/>
    <w:rsid w:val="007C2C57"/>
    <w:rsid w:val="007C7B71"/>
    <w:rsid w:val="007C7FDD"/>
    <w:rsid w:val="007D0C78"/>
    <w:rsid w:val="007D0E62"/>
    <w:rsid w:val="007D12DA"/>
    <w:rsid w:val="007D229D"/>
    <w:rsid w:val="007D5091"/>
    <w:rsid w:val="007D68F5"/>
    <w:rsid w:val="007D6CAF"/>
    <w:rsid w:val="007E059B"/>
    <w:rsid w:val="007E0616"/>
    <w:rsid w:val="007E213E"/>
    <w:rsid w:val="007E60E6"/>
    <w:rsid w:val="007E7320"/>
    <w:rsid w:val="007F06D7"/>
    <w:rsid w:val="007F06E4"/>
    <w:rsid w:val="007F4F94"/>
    <w:rsid w:val="007F5B31"/>
    <w:rsid w:val="007F6AC7"/>
    <w:rsid w:val="00806B18"/>
    <w:rsid w:val="00813F14"/>
    <w:rsid w:val="008147E5"/>
    <w:rsid w:val="00814920"/>
    <w:rsid w:val="00814E68"/>
    <w:rsid w:val="00817808"/>
    <w:rsid w:val="0082060F"/>
    <w:rsid w:val="0082218F"/>
    <w:rsid w:val="00824689"/>
    <w:rsid w:val="00824A35"/>
    <w:rsid w:val="00825C15"/>
    <w:rsid w:val="00825D00"/>
    <w:rsid w:val="00826535"/>
    <w:rsid w:val="00830275"/>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59F"/>
    <w:rsid w:val="00883ADF"/>
    <w:rsid w:val="008853CE"/>
    <w:rsid w:val="00885A08"/>
    <w:rsid w:val="00886E99"/>
    <w:rsid w:val="0089129E"/>
    <w:rsid w:val="008928E2"/>
    <w:rsid w:val="00894777"/>
    <w:rsid w:val="008A2C15"/>
    <w:rsid w:val="008A3782"/>
    <w:rsid w:val="008A5F74"/>
    <w:rsid w:val="008B037F"/>
    <w:rsid w:val="008B113F"/>
    <w:rsid w:val="008B2072"/>
    <w:rsid w:val="008B5071"/>
    <w:rsid w:val="008B5FC9"/>
    <w:rsid w:val="008B64FE"/>
    <w:rsid w:val="008B68F3"/>
    <w:rsid w:val="008C0319"/>
    <w:rsid w:val="008C0493"/>
    <w:rsid w:val="008C07DA"/>
    <w:rsid w:val="008C08B3"/>
    <w:rsid w:val="008C2325"/>
    <w:rsid w:val="008C2A20"/>
    <w:rsid w:val="008C2A9E"/>
    <w:rsid w:val="008C2D48"/>
    <w:rsid w:val="008C5D2B"/>
    <w:rsid w:val="008D1A99"/>
    <w:rsid w:val="008D309E"/>
    <w:rsid w:val="008D40E4"/>
    <w:rsid w:val="008E0CC4"/>
    <w:rsid w:val="008E1C72"/>
    <w:rsid w:val="008E2D51"/>
    <w:rsid w:val="008F227F"/>
    <w:rsid w:val="008F280E"/>
    <w:rsid w:val="008F35FB"/>
    <w:rsid w:val="008F5090"/>
    <w:rsid w:val="008F5C27"/>
    <w:rsid w:val="008F7372"/>
    <w:rsid w:val="00904698"/>
    <w:rsid w:val="00904D97"/>
    <w:rsid w:val="0090586F"/>
    <w:rsid w:val="00905FF9"/>
    <w:rsid w:val="00906C2E"/>
    <w:rsid w:val="00906E27"/>
    <w:rsid w:val="00912D4F"/>
    <w:rsid w:val="00913CFC"/>
    <w:rsid w:val="00915353"/>
    <w:rsid w:val="00916CB6"/>
    <w:rsid w:val="009215C6"/>
    <w:rsid w:val="00921BBE"/>
    <w:rsid w:val="00924506"/>
    <w:rsid w:val="00925131"/>
    <w:rsid w:val="009307E1"/>
    <w:rsid w:val="00932665"/>
    <w:rsid w:val="0093624E"/>
    <w:rsid w:val="00936E5F"/>
    <w:rsid w:val="009403FB"/>
    <w:rsid w:val="00944D26"/>
    <w:rsid w:val="00945452"/>
    <w:rsid w:val="009454D2"/>
    <w:rsid w:val="00947A86"/>
    <w:rsid w:val="009534D6"/>
    <w:rsid w:val="00955F3E"/>
    <w:rsid w:val="00956CDE"/>
    <w:rsid w:val="009607D2"/>
    <w:rsid w:val="00962CBC"/>
    <w:rsid w:val="00963A4A"/>
    <w:rsid w:val="00964B26"/>
    <w:rsid w:val="00966CD1"/>
    <w:rsid w:val="00967186"/>
    <w:rsid w:val="00967726"/>
    <w:rsid w:val="00967845"/>
    <w:rsid w:val="00970ADD"/>
    <w:rsid w:val="00973A40"/>
    <w:rsid w:val="00974946"/>
    <w:rsid w:val="00975658"/>
    <w:rsid w:val="00977DCA"/>
    <w:rsid w:val="00980D31"/>
    <w:rsid w:val="00983396"/>
    <w:rsid w:val="00983C0A"/>
    <w:rsid w:val="0098432E"/>
    <w:rsid w:val="009850E0"/>
    <w:rsid w:val="00985843"/>
    <w:rsid w:val="00990D6A"/>
    <w:rsid w:val="00996480"/>
    <w:rsid w:val="00997BE5"/>
    <w:rsid w:val="009A0BAD"/>
    <w:rsid w:val="009A2DE4"/>
    <w:rsid w:val="009A57FE"/>
    <w:rsid w:val="009B1E53"/>
    <w:rsid w:val="009B2662"/>
    <w:rsid w:val="009B2A9F"/>
    <w:rsid w:val="009B3368"/>
    <w:rsid w:val="009B3F7D"/>
    <w:rsid w:val="009B6417"/>
    <w:rsid w:val="009B6CC3"/>
    <w:rsid w:val="009B6F25"/>
    <w:rsid w:val="009B7CED"/>
    <w:rsid w:val="009C307A"/>
    <w:rsid w:val="009C4F0A"/>
    <w:rsid w:val="009C64A0"/>
    <w:rsid w:val="009C76AD"/>
    <w:rsid w:val="009D1605"/>
    <w:rsid w:val="009D18EC"/>
    <w:rsid w:val="009D1AD4"/>
    <w:rsid w:val="009D22B9"/>
    <w:rsid w:val="009D2792"/>
    <w:rsid w:val="009D564D"/>
    <w:rsid w:val="009D6B29"/>
    <w:rsid w:val="009E01F2"/>
    <w:rsid w:val="009E1049"/>
    <w:rsid w:val="009E1662"/>
    <w:rsid w:val="009E55EF"/>
    <w:rsid w:val="009E5E0F"/>
    <w:rsid w:val="009E73A3"/>
    <w:rsid w:val="009F1172"/>
    <w:rsid w:val="009F45E0"/>
    <w:rsid w:val="009F4CCB"/>
    <w:rsid w:val="009F663B"/>
    <w:rsid w:val="00A004CC"/>
    <w:rsid w:val="00A037B2"/>
    <w:rsid w:val="00A0506C"/>
    <w:rsid w:val="00A118EC"/>
    <w:rsid w:val="00A15127"/>
    <w:rsid w:val="00A15D3D"/>
    <w:rsid w:val="00A16C1F"/>
    <w:rsid w:val="00A170AD"/>
    <w:rsid w:val="00A202C5"/>
    <w:rsid w:val="00A21CF2"/>
    <w:rsid w:val="00A22022"/>
    <w:rsid w:val="00A22D67"/>
    <w:rsid w:val="00A2700E"/>
    <w:rsid w:val="00A30286"/>
    <w:rsid w:val="00A311A7"/>
    <w:rsid w:val="00A32396"/>
    <w:rsid w:val="00A3275F"/>
    <w:rsid w:val="00A34437"/>
    <w:rsid w:val="00A373AE"/>
    <w:rsid w:val="00A42004"/>
    <w:rsid w:val="00A42162"/>
    <w:rsid w:val="00A43A58"/>
    <w:rsid w:val="00A44326"/>
    <w:rsid w:val="00A463F3"/>
    <w:rsid w:val="00A46CAB"/>
    <w:rsid w:val="00A5067F"/>
    <w:rsid w:val="00A526E7"/>
    <w:rsid w:val="00A54011"/>
    <w:rsid w:val="00A546C7"/>
    <w:rsid w:val="00A54ACB"/>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58AE"/>
    <w:rsid w:val="00A77EFF"/>
    <w:rsid w:val="00A8046C"/>
    <w:rsid w:val="00A81DA6"/>
    <w:rsid w:val="00A81F48"/>
    <w:rsid w:val="00A844E3"/>
    <w:rsid w:val="00A85AAF"/>
    <w:rsid w:val="00A8612B"/>
    <w:rsid w:val="00A87A6F"/>
    <w:rsid w:val="00A916BA"/>
    <w:rsid w:val="00A93810"/>
    <w:rsid w:val="00A94177"/>
    <w:rsid w:val="00A96951"/>
    <w:rsid w:val="00A97EC4"/>
    <w:rsid w:val="00AA2C0A"/>
    <w:rsid w:val="00AA3C64"/>
    <w:rsid w:val="00AA64F9"/>
    <w:rsid w:val="00AA6CF1"/>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C60BB"/>
    <w:rsid w:val="00AD01D8"/>
    <w:rsid w:val="00AD1249"/>
    <w:rsid w:val="00AD3F07"/>
    <w:rsid w:val="00AD4993"/>
    <w:rsid w:val="00AD6108"/>
    <w:rsid w:val="00AD66E3"/>
    <w:rsid w:val="00AD72D5"/>
    <w:rsid w:val="00AE2CA0"/>
    <w:rsid w:val="00AE5373"/>
    <w:rsid w:val="00AE5C38"/>
    <w:rsid w:val="00AE673A"/>
    <w:rsid w:val="00AF4111"/>
    <w:rsid w:val="00AF5ED2"/>
    <w:rsid w:val="00AF643D"/>
    <w:rsid w:val="00AF74A0"/>
    <w:rsid w:val="00B021DD"/>
    <w:rsid w:val="00B02991"/>
    <w:rsid w:val="00B030D7"/>
    <w:rsid w:val="00B0379E"/>
    <w:rsid w:val="00B05C95"/>
    <w:rsid w:val="00B064DA"/>
    <w:rsid w:val="00B06E20"/>
    <w:rsid w:val="00B07728"/>
    <w:rsid w:val="00B100AE"/>
    <w:rsid w:val="00B107E6"/>
    <w:rsid w:val="00B117C1"/>
    <w:rsid w:val="00B14909"/>
    <w:rsid w:val="00B152C5"/>
    <w:rsid w:val="00B174FA"/>
    <w:rsid w:val="00B175DF"/>
    <w:rsid w:val="00B1770B"/>
    <w:rsid w:val="00B17EAD"/>
    <w:rsid w:val="00B22D65"/>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77800"/>
    <w:rsid w:val="00B80DB5"/>
    <w:rsid w:val="00B80EBC"/>
    <w:rsid w:val="00B8290A"/>
    <w:rsid w:val="00B8302A"/>
    <w:rsid w:val="00B873B4"/>
    <w:rsid w:val="00B900C1"/>
    <w:rsid w:val="00B90316"/>
    <w:rsid w:val="00B919CC"/>
    <w:rsid w:val="00B92581"/>
    <w:rsid w:val="00B95B11"/>
    <w:rsid w:val="00BA0354"/>
    <w:rsid w:val="00BA04FF"/>
    <w:rsid w:val="00BA14E3"/>
    <w:rsid w:val="00BA1BF3"/>
    <w:rsid w:val="00BA379B"/>
    <w:rsid w:val="00BA5B61"/>
    <w:rsid w:val="00BA6EE6"/>
    <w:rsid w:val="00BA7559"/>
    <w:rsid w:val="00BB014A"/>
    <w:rsid w:val="00BB1B38"/>
    <w:rsid w:val="00BB1F88"/>
    <w:rsid w:val="00BB4259"/>
    <w:rsid w:val="00BB564E"/>
    <w:rsid w:val="00BB7600"/>
    <w:rsid w:val="00BC003D"/>
    <w:rsid w:val="00BC4D1D"/>
    <w:rsid w:val="00BC66D2"/>
    <w:rsid w:val="00BC7BC2"/>
    <w:rsid w:val="00BC7DE6"/>
    <w:rsid w:val="00BD1124"/>
    <w:rsid w:val="00BD2255"/>
    <w:rsid w:val="00BD4D67"/>
    <w:rsid w:val="00BD52BB"/>
    <w:rsid w:val="00BD54CF"/>
    <w:rsid w:val="00BE0101"/>
    <w:rsid w:val="00BE0336"/>
    <w:rsid w:val="00BE5D64"/>
    <w:rsid w:val="00BE6370"/>
    <w:rsid w:val="00BF22D6"/>
    <w:rsid w:val="00BF282A"/>
    <w:rsid w:val="00BF31F6"/>
    <w:rsid w:val="00BF35B7"/>
    <w:rsid w:val="00BF5215"/>
    <w:rsid w:val="00BF6FFD"/>
    <w:rsid w:val="00BF7F61"/>
    <w:rsid w:val="00C0006E"/>
    <w:rsid w:val="00C0279A"/>
    <w:rsid w:val="00C0554B"/>
    <w:rsid w:val="00C05C30"/>
    <w:rsid w:val="00C06224"/>
    <w:rsid w:val="00C06915"/>
    <w:rsid w:val="00C11390"/>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57E"/>
    <w:rsid w:val="00C46CD3"/>
    <w:rsid w:val="00C47984"/>
    <w:rsid w:val="00C508DD"/>
    <w:rsid w:val="00C50D25"/>
    <w:rsid w:val="00C558D7"/>
    <w:rsid w:val="00C568E2"/>
    <w:rsid w:val="00C56C7A"/>
    <w:rsid w:val="00C571CA"/>
    <w:rsid w:val="00C60128"/>
    <w:rsid w:val="00C6375D"/>
    <w:rsid w:val="00C66970"/>
    <w:rsid w:val="00C66975"/>
    <w:rsid w:val="00C70D44"/>
    <w:rsid w:val="00C715A4"/>
    <w:rsid w:val="00C743B5"/>
    <w:rsid w:val="00C74416"/>
    <w:rsid w:val="00C74439"/>
    <w:rsid w:val="00C8080F"/>
    <w:rsid w:val="00C83524"/>
    <w:rsid w:val="00C86E0E"/>
    <w:rsid w:val="00C8729D"/>
    <w:rsid w:val="00C90463"/>
    <w:rsid w:val="00C90DCA"/>
    <w:rsid w:val="00C92146"/>
    <w:rsid w:val="00C93D7F"/>
    <w:rsid w:val="00C970FF"/>
    <w:rsid w:val="00C978BE"/>
    <w:rsid w:val="00C97F0B"/>
    <w:rsid w:val="00CA330E"/>
    <w:rsid w:val="00CA5218"/>
    <w:rsid w:val="00CA5AD5"/>
    <w:rsid w:val="00CB1F9A"/>
    <w:rsid w:val="00CB2E2F"/>
    <w:rsid w:val="00CB31D2"/>
    <w:rsid w:val="00CB380B"/>
    <w:rsid w:val="00CB6747"/>
    <w:rsid w:val="00CC0357"/>
    <w:rsid w:val="00CC208C"/>
    <w:rsid w:val="00CC49CB"/>
    <w:rsid w:val="00CC66DB"/>
    <w:rsid w:val="00CC78B5"/>
    <w:rsid w:val="00CC7CBC"/>
    <w:rsid w:val="00CD097E"/>
    <w:rsid w:val="00CD14F0"/>
    <w:rsid w:val="00CD2CE2"/>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2691A"/>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4E93"/>
    <w:rsid w:val="00D459E3"/>
    <w:rsid w:val="00D460F1"/>
    <w:rsid w:val="00D4660B"/>
    <w:rsid w:val="00D479BE"/>
    <w:rsid w:val="00D5063B"/>
    <w:rsid w:val="00D50C9D"/>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043F"/>
    <w:rsid w:val="00D8356C"/>
    <w:rsid w:val="00D840B9"/>
    <w:rsid w:val="00D842FA"/>
    <w:rsid w:val="00D84F5C"/>
    <w:rsid w:val="00D8504A"/>
    <w:rsid w:val="00D857D6"/>
    <w:rsid w:val="00D85981"/>
    <w:rsid w:val="00D85CB7"/>
    <w:rsid w:val="00D86A51"/>
    <w:rsid w:val="00D91DB0"/>
    <w:rsid w:val="00D92D5E"/>
    <w:rsid w:val="00D95B90"/>
    <w:rsid w:val="00D96965"/>
    <w:rsid w:val="00DA23FE"/>
    <w:rsid w:val="00DA3E91"/>
    <w:rsid w:val="00DA3F67"/>
    <w:rsid w:val="00DA6618"/>
    <w:rsid w:val="00DB06F5"/>
    <w:rsid w:val="00DB1354"/>
    <w:rsid w:val="00DB45BF"/>
    <w:rsid w:val="00DC0BC3"/>
    <w:rsid w:val="00DC1FBE"/>
    <w:rsid w:val="00DC42F8"/>
    <w:rsid w:val="00DC7C2E"/>
    <w:rsid w:val="00DD2847"/>
    <w:rsid w:val="00DD4A6E"/>
    <w:rsid w:val="00DD54AB"/>
    <w:rsid w:val="00DD68F2"/>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4A3D"/>
    <w:rsid w:val="00DF629E"/>
    <w:rsid w:val="00E00E0B"/>
    <w:rsid w:val="00E011A3"/>
    <w:rsid w:val="00E01493"/>
    <w:rsid w:val="00E04823"/>
    <w:rsid w:val="00E05568"/>
    <w:rsid w:val="00E05BD1"/>
    <w:rsid w:val="00E10176"/>
    <w:rsid w:val="00E10430"/>
    <w:rsid w:val="00E11C9F"/>
    <w:rsid w:val="00E154FF"/>
    <w:rsid w:val="00E156F1"/>
    <w:rsid w:val="00E17E42"/>
    <w:rsid w:val="00E17E47"/>
    <w:rsid w:val="00E2099F"/>
    <w:rsid w:val="00E21C9D"/>
    <w:rsid w:val="00E22790"/>
    <w:rsid w:val="00E257A1"/>
    <w:rsid w:val="00E2600D"/>
    <w:rsid w:val="00E26AE8"/>
    <w:rsid w:val="00E277CF"/>
    <w:rsid w:val="00E306D3"/>
    <w:rsid w:val="00E32926"/>
    <w:rsid w:val="00E341A6"/>
    <w:rsid w:val="00E35941"/>
    <w:rsid w:val="00E35E84"/>
    <w:rsid w:val="00E36E1F"/>
    <w:rsid w:val="00E40872"/>
    <w:rsid w:val="00E42FDE"/>
    <w:rsid w:val="00E46B82"/>
    <w:rsid w:val="00E507B5"/>
    <w:rsid w:val="00E519BD"/>
    <w:rsid w:val="00E5235A"/>
    <w:rsid w:val="00E524D8"/>
    <w:rsid w:val="00E532D9"/>
    <w:rsid w:val="00E53F19"/>
    <w:rsid w:val="00E54504"/>
    <w:rsid w:val="00E57293"/>
    <w:rsid w:val="00E572FC"/>
    <w:rsid w:val="00E60409"/>
    <w:rsid w:val="00E62D43"/>
    <w:rsid w:val="00E63707"/>
    <w:rsid w:val="00E677CC"/>
    <w:rsid w:val="00E707FE"/>
    <w:rsid w:val="00E731CF"/>
    <w:rsid w:val="00E73446"/>
    <w:rsid w:val="00E7377B"/>
    <w:rsid w:val="00E73CBB"/>
    <w:rsid w:val="00E77E36"/>
    <w:rsid w:val="00E8453E"/>
    <w:rsid w:val="00E84D19"/>
    <w:rsid w:val="00E876A5"/>
    <w:rsid w:val="00E9015D"/>
    <w:rsid w:val="00E9098D"/>
    <w:rsid w:val="00E91ADB"/>
    <w:rsid w:val="00E929DC"/>
    <w:rsid w:val="00E93E08"/>
    <w:rsid w:val="00E96D83"/>
    <w:rsid w:val="00EA175B"/>
    <w:rsid w:val="00EA1F0A"/>
    <w:rsid w:val="00EA2389"/>
    <w:rsid w:val="00EA29AF"/>
    <w:rsid w:val="00EA4027"/>
    <w:rsid w:val="00EA661E"/>
    <w:rsid w:val="00EA68B1"/>
    <w:rsid w:val="00EB09FB"/>
    <w:rsid w:val="00EB0BF6"/>
    <w:rsid w:val="00EB1CF4"/>
    <w:rsid w:val="00EB1FEB"/>
    <w:rsid w:val="00EB2D0E"/>
    <w:rsid w:val="00EB4EFA"/>
    <w:rsid w:val="00EB5923"/>
    <w:rsid w:val="00EC1A2A"/>
    <w:rsid w:val="00EC27A8"/>
    <w:rsid w:val="00EC3B57"/>
    <w:rsid w:val="00EC5A3A"/>
    <w:rsid w:val="00EC7CC3"/>
    <w:rsid w:val="00ED1632"/>
    <w:rsid w:val="00ED4148"/>
    <w:rsid w:val="00ED4760"/>
    <w:rsid w:val="00ED509E"/>
    <w:rsid w:val="00ED54F4"/>
    <w:rsid w:val="00ED6BC8"/>
    <w:rsid w:val="00EE14D5"/>
    <w:rsid w:val="00EE2A0C"/>
    <w:rsid w:val="00EE2A97"/>
    <w:rsid w:val="00EE6C89"/>
    <w:rsid w:val="00EE6CFB"/>
    <w:rsid w:val="00EE7C0C"/>
    <w:rsid w:val="00EF1522"/>
    <w:rsid w:val="00EF1A53"/>
    <w:rsid w:val="00EF5C4D"/>
    <w:rsid w:val="00EF6FCF"/>
    <w:rsid w:val="00F0050B"/>
    <w:rsid w:val="00F00648"/>
    <w:rsid w:val="00F00F63"/>
    <w:rsid w:val="00F019EA"/>
    <w:rsid w:val="00F0427A"/>
    <w:rsid w:val="00F04C98"/>
    <w:rsid w:val="00F0770F"/>
    <w:rsid w:val="00F1100B"/>
    <w:rsid w:val="00F12DA7"/>
    <w:rsid w:val="00F14032"/>
    <w:rsid w:val="00F1534E"/>
    <w:rsid w:val="00F20D34"/>
    <w:rsid w:val="00F21E37"/>
    <w:rsid w:val="00F2230F"/>
    <w:rsid w:val="00F232DE"/>
    <w:rsid w:val="00F25C18"/>
    <w:rsid w:val="00F26520"/>
    <w:rsid w:val="00F2775B"/>
    <w:rsid w:val="00F3029C"/>
    <w:rsid w:val="00F3087C"/>
    <w:rsid w:val="00F324E2"/>
    <w:rsid w:val="00F33399"/>
    <w:rsid w:val="00F33612"/>
    <w:rsid w:val="00F34049"/>
    <w:rsid w:val="00F3462D"/>
    <w:rsid w:val="00F35226"/>
    <w:rsid w:val="00F36243"/>
    <w:rsid w:val="00F36D4D"/>
    <w:rsid w:val="00F42A57"/>
    <w:rsid w:val="00F42CAC"/>
    <w:rsid w:val="00F468B9"/>
    <w:rsid w:val="00F478DC"/>
    <w:rsid w:val="00F51AE6"/>
    <w:rsid w:val="00F53B5A"/>
    <w:rsid w:val="00F53B7F"/>
    <w:rsid w:val="00F53FE2"/>
    <w:rsid w:val="00F55E0D"/>
    <w:rsid w:val="00F61877"/>
    <w:rsid w:val="00F636D5"/>
    <w:rsid w:val="00F64901"/>
    <w:rsid w:val="00F649D3"/>
    <w:rsid w:val="00F702E0"/>
    <w:rsid w:val="00F7149F"/>
    <w:rsid w:val="00F74D7F"/>
    <w:rsid w:val="00F75DE5"/>
    <w:rsid w:val="00F76F6F"/>
    <w:rsid w:val="00F8010A"/>
    <w:rsid w:val="00F82BB2"/>
    <w:rsid w:val="00F846AE"/>
    <w:rsid w:val="00F852DB"/>
    <w:rsid w:val="00F87B60"/>
    <w:rsid w:val="00F9008F"/>
    <w:rsid w:val="00F926C3"/>
    <w:rsid w:val="00F97E44"/>
    <w:rsid w:val="00FA0F29"/>
    <w:rsid w:val="00FA1D61"/>
    <w:rsid w:val="00FA21FB"/>
    <w:rsid w:val="00FA2881"/>
    <w:rsid w:val="00FA45DE"/>
    <w:rsid w:val="00FA5C64"/>
    <w:rsid w:val="00FA71B5"/>
    <w:rsid w:val="00FB1324"/>
    <w:rsid w:val="00FB3E0C"/>
    <w:rsid w:val="00FB4523"/>
    <w:rsid w:val="00FB5E74"/>
    <w:rsid w:val="00FC3AAA"/>
    <w:rsid w:val="00FC44DD"/>
    <w:rsid w:val="00FC46CD"/>
    <w:rsid w:val="00FC5EEC"/>
    <w:rsid w:val="00FC6636"/>
    <w:rsid w:val="00FD1EC9"/>
    <w:rsid w:val="00FD26BE"/>
    <w:rsid w:val="00FD3E35"/>
    <w:rsid w:val="00FD412B"/>
    <w:rsid w:val="00FD4670"/>
    <w:rsid w:val="00FD7D27"/>
    <w:rsid w:val="00FD7D93"/>
    <w:rsid w:val="00FE015B"/>
    <w:rsid w:val="00FE2418"/>
    <w:rsid w:val="00FE2B41"/>
    <w:rsid w:val="00FE3F2A"/>
    <w:rsid w:val="00FE4117"/>
    <w:rsid w:val="00FE4404"/>
    <w:rsid w:val="00FE56F7"/>
    <w:rsid w:val="00FE5DCB"/>
    <w:rsid w:val="00FE67B7"/>
    <w:rsid w:val="00FE77CC"/>
    <w:rsid w:val="00FF2D6F"/>
    <w:rsid w:val="00FF7BE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93266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32665"/>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3266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32665"/>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32665"/>
    <w:pPr>
      <w:jc w:val="both"/>
      <w:outlineLvl w:val="3"/>
    </w:pPr>
    <w:rPr>
      <w:sz w:val="72"/>
      <w:szCs w:val="32"/>
    </w:rPr>
  </w:style>
  <w:style w:type="paragraph" w:styleId="Heading5">
    <w:name w:val="heading 5"/>
    <w:basedOn w:val="Normal"/>
    <w:next w:val="Normal"/>
    <w:link w:val="Heading5Char"/>
    <w:autoRedefine/>
    <w:uiPriority w:val="9"/>
    <w:unhideWhenUsed/>
    <w:qFormat/>
    <w:rsid w:val="0093266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3266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32665"/>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3266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3266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3266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3266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32665"/>
    <w:rPr>
      <w:rFonts w:ascii="Cambria" w:eastAsia="2  Lotus" w:hAnsi="Cambria" w:cs="2  Badr"/>
      <w:bCs/>
      <w:szCs w:val="40"/>
    </w:rPr>
  </w:style>
  <w:style w:type="character" w:customStyle="1" w:styleId="Heading4Char">
    <w:name w:val="Heading 4 Char"/>
    <w:aliases w:val="سرفصل4 Char,سرفصل 4 Char"/>
    <w:link w:val="Heading4"/>
    <w:uiPriority w:val="9"/>
    <w:rsid w:val="00932665"/>
    <w:rPr>
      <w:rFonts w:eastAsia="2  Lotus" w:cs="2  Badr"/>
      <w:sz w:val="72"/>
      <w:szCs w:val="32"/>
    </w:rPr>
  </w:style>
  <w:style w:type="character" w:customStyle="1" w:styleId="Heading5Char">
    <w:name w:val="Heading 5 Char"/>
    <w:link w:val="Heading5"/>
    <w:uiPriority w:val="9"/>
    <w:rsid w:val="00932665"/>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932665"/>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932665"/>
    <w:pPr>
      <w:spacing w:after="0"/>
      <w:ind w:firstLine="0"/>
    </w:pPr>
  </w:style>
  <w:style w:type="paragraph" w:styleId="TOC2">
    <w:name w:val="toc 2"/>
    <w:basedOn w:val="Normal"/>
    <w:next w:val="Normal"/>
    <w:autoRedefine/>
    <w:uiPriority w:val="39"/>
    <w:unhideWhenUsed/>
    <w:qFormat/>
    <w:rsid w:val="00932665"/>
    <w:pPr>
      <w:spacing w:after="0"/>
      <w:ind w:left="221"/>
    </w:pPr>
  </w:style>
  <w:style w:type="paragraph" w:styleId="TOC3">
    <w:name w:val="toc 3"/>
    <w:basedOn w:val="Normal"/>
    <w:next w:val="Normal"/>
    <w:autoRedefine/>
    <w:uiPriority w:val="39"/>
    <w:unhideWhenUsed/>
    <w:qFormat/>
    <w:rsid w:val="00932665"/>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932665"/>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93266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32665"/>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932665"/>
    <w:pPr>
      <w:ind w:left="1134" w:firstLine="0"/>
    </w:pPr>
    <w:rPr>
      <w:rFonts w:eastAsia="2  Lotus" w:cs="2  Lotus"/>
    </w:rPr>
  </w:style>
  <w:style w:type="paragraph" w:styleId="NoSpacing">
    <w:name w:val="No Spacing"/>
    <w:aliases w:val="متن اصلی,متن عربي"/>
    <w:link w:val="NoSpacingChar"/>
    <w:autoRedefine/>
    <w:uiPriority w:val="1"/>
    <w:qFormat/>
    <w:rsid w:val="005A25AE"/>
    <w:pPr>
      <w:bidi/>
      <w:ind w:firstLine="284"/>
      <w:contextualSpacing/>
      <w:jc w:val="center"/>
    </w:pPr>
    <w:rPr>
      <w:rFonts w:eastAsia="2  Lotus" w:cs="2  Badr"/>
      <w:sz w:val="28"/>
      <w:szCs w:val="28"/>
    </w:rPr>
  </w:style>
  <w:style w:type="character" w:customStyle="1" w:styleId="NoSpacingChar">
    <w:name w:val="No Spacing Char"/>
    <w:aliases w:val="متن اصلی Char,متن عربي Char"/>
    <w:link w:val="NoSpacing"/>
    <w:uiPriority w:val="1"/>
    <w:rsid w:val="005A25AE"/>
    <w:rPr>
      <w:rFonts w:eastAsia="2  Lotus" w:cs="2  Badr"/>
      <w:sz w:val="28"/>
      <w:szCs w:val="28"/>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93266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932665"/>
    <w:rPr>
      <w:rFonts w:ascii="Cambria" w:eastAsia="2  Badr" w:hAnsi="Cambria" w:cs="Karim"/>
      <w:i/>
      <w:spacing w:val="15"/>
      <w:sz w:val="24"/>
      <w:szCs w:val="60"/>
    </w:rPr>
  </w:style>
  <w:style w:type="character" w:customStyle="1" w:styleId="Heading6Char">
    <w:name w:val="Heading 6 Char"/>
    <w:link w:val="Heading6"/>
    <w:uiPriority w:val="9"/>
    <w:semiHidden/>
    <w:rsid w:val="00932665"/>
    <w:rPr>
      <w:rFonts w:ascii="Cambria" w:eastAsia="2  Lotus" w:hAnsi="Cambria" w:cs="2  Badr"/>
      <w:bCs/>
      <w:i/>
      <w:szCs w:val="34"/>
    </w:rPr>
  </w:style>
  <w:style w:type="character" w:customStyle="1" w:styleId="Heading7Char">
    <w:name w:val="Heading 7 Char"/>
    <w:link w:val="Heading7"/>
    <w:uiPriority w:val="9"/>
    <w:semiHidden/>
    <w:rsid w:val="00932665"/>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93266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32665"/>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932665"/>
    <w:pPr>
      <w:spacing w:after="0"/>
      <w:ind w:left="879"/>
    </w:pPr>
  </w:style>
  <w:style w:type="paragraph" w:styleId="TOC6">
    <w:name w:val="toc 6"/>
    <w:basedOn w:val="Normal"/>
    <w:next w:val="Normal"/>
    <w:autoRedefine/>
    <w:uiPriority w:val="39"/>
    <w:unhideWhenUsed/>
    <w:qFormat/>
    <w:rsid w:val="00932665"/>
    <w:pPr>
      <w:spacing w:after="0"/>
      <w:ind w:left="1100"/>
    </w:pPr>
  </w:style>
  <w:style w:type="paragraph" w:styleId="TOC7">
    <w:name w:val="toc 7"/>
    <w:basedOn w:val="Normal"/>
    <w:next w:val="Normal"/>
    <w:autoRedefine/>
    <w:uiPriority w:val="39"/>
    <w:unhideWhenUsed/>
    <w:qFormat/>
    <w:rsid w:val="00932665"/>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932665"/>
    <w:rPr>
      <w:b/>
      <w:bCs/>
      <w:sz w:val="20"/>
      <w:szCs w:val="20"/>
    </w:rPr>
  </w:style>
  <w:style w:type="character" w:styleId="Emphasis">
    <w:name w:val="Emphasis"/>
    <w:uiPriority w:val="20"/>
    <w:qFormat/>
    <w:rsid w:val="00932665"/>
    <w:rPr>
      <w:rFonts w:cs="2  Lotus"/>
      <w:i/>
      <w:iCs/>
      <w:color w:val="808080"/>
      <w:szCs w:val="32"/>
    </w:rPr>
  </w:style>
  <w:style w:type="character" w:customStyle="1" w:styleId="ListParagraphChar">
    <w:name w:val="List Paragraph Char"/>
    <w:link w:val="ListParagraph"/>
    <w:uiPriority w:val="34"/>
    <w:rsid w:val="00932665"/>
    <w:rPr>
      <w:rFonts w:eastAsia="2  Lotus" w:cs="2  Lotus"/>
      <w:sz w:val="22"/>
      <w:szCs w:val="28"/>
    </w:rPr>
  </w:style>
  <w:style w:type="paragraph" w:styleId="Quote">
    <w:name w:val="Quote"/>
    <w:basedOn w:val="Normal"/>
    <w:next w:val="Normal"/>
    <w:link w:val="QuoteChar"/>
    <w:autoRedefine/>
    <w:uiPriority w:val="29"/>
    <w:qFormat/>
    <w:rsid w:val="00932665"/>
    <w:pPr>
      <w:spacing w:before="120" w:after="240"/>
      <w:ind w:left="1134" w:firstLine="0"/>
    </w:pPr>
    <w:rPr>
      <w:rFonts w:cs="B Lotus"/>
      <w:i/>
      <w:sz w:val="20"/>
      <w:szCs w:val="30"/>
    </w:rPr>
  </w:style>
  <w:style w:type="character" w:customStyle="1" w:styleId="QuoteChar">
    <w:name w:val="Quote Char"/>
    <w:link w:val="Quote"/>
    <w:uiPriority w:val="29"/>
    <w:rsid w:val="00932665"/>
    <w:rPr>
      <w:rFonts w:cs="B Lotus"/>
      <w:i/>
      <w:szCs w:val="30"/>
    </w:rPr>
  </w:style>
  <w:style w:type="paragraph" w:styleId="IntenseQuote">
    <w:name w:val="Intense Quote"/>
    <w:basedOn w:val="Normal"/>
    <w:next w:val="Normal"/>
    <w:link w:val="IntenseQuoteChar"/>
    <w:autoRedefine/>
    <w:uiPriority w:val="30"/>
    <w:qFormat/>
    <w:rsid w:val="0093266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32665"/>
    <w:rPr>
      <w:rFonts w:eastAsia="2  Lotus" w:cs="B Lotus"/>
      <w:b/>
      <w:bCs/>
      <w:i/>
      <w:szCs w:val="30"/>
    </w:rPr>
  </w:style>
  <w:style w:type="character" w:styleId="SubtleEmphasis">
    <w:name w:val="Subtle Emphasis"/>
    <w:uiPriority w:val="19"/>
    <w:qFormat/>
    <w:rsid w:val="00932665"/>
    <w:rPr>
      <w:rFonts w:cs="2  Lotus"/>
      <w:i/>
      <w:iCs/>
      <w:color w:val="4A442A"/>
      <w:szCs w:val="32"/>
      <w:u w:val="none"/>
    </w:rPr>
  </w:style>
  <w:style w:type="character" w:styleId="IntenseEmphasis">
    <w:name w:val="Intense Emphasis"/>
    <w:uiPriority w:val="21"/>
    <w:qFormat/>
    <w:rsid w:val="00932665"/>
    <w:rPr>
      <w:rFonts w:cs="2  Lotus"/>
      <w:b/>
      <w:i/>
      <w:iCs/>
      <w:color w:val="auto"/>
      <w:szCs w:val="32"/>
    </w:rPr>
  </w:style>
  <w:style w:type="character" w:styleId="SubtleReference">
    <w:name w:val="Subtle Reference"/>
    <w:aliases w:val="مرجع"/>
    <w:uiPriority w:val="31"/>
    <w:qFormat/>
    <w:rsid w:val="00932665"/>
    <w:rPr>
      <w:rFonts w:cs="2  Lotus"/>
      <w:smallCaps/>
      <w:color w:val="auto"/>
      <w:szCs w:val="28"/>
      <w:u w:val="single"/>
    </w:rPr>
  </w:style>
  <w:style w:type="character" w:styleId="IntenseReference">
    <w:name w:val="Intense Reference"/>
    <w:uiPriority w:val="32"/>
    <w:qFormat/>
    <w:rsid w:val="00932665"/>
    <w:rPr>
      <w:rFonts w:cs="2  Lotus"/>
      <w:b/>
      <w:bCs/>
      <w:smallCaps/>
      <w:color w:val="auto"/>
      <w:spacing w:val="5"/>
      <w:szCs w:val="28"/>
      <w:u w:val="single"/>
    </w:rPr>
  </w:style>
  <w:style w:type="character" w:styleId="BookTitle">
    <w:name w:val="Book Title"/>
    <w:uiPriority w:val="33"/>
    <w:qFormat/>
    <w:rsid w:val="00932665"/>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93266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32665"/>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3266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32665"/>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32665"/>
    <w:pPr>
      <w:jc w:val="both"/>
      <w:outlineLvl w:val="3"/>
    </w:pPr>
    <w:rPr>
      <w:sz w:val="72"/>
      <w:szCs w:val="32"/>
    </w:rPr>
  </w:style>
  <w:style w:type="paragraph" w:styleId="Heading5">
    <w:name w:val="heading 5"/>
    <w:basedOn w:val="Normal"/>
    <w:next w:val="Normal"/>
    <w:link w:val="Heading5Char"/>
    <w:autoRedefine/>
    <w:uiPriority w:val="9"/>
    <w:unhideWhenUsed/>
    <w:qFormat/>
    <w:rsid w:val="0093266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3266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32665"/>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3266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3266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3266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3266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32665"/>
    <w:rPr>
      <w:rFonts w:ascii="Cambria" w:eastAsia="2  Lotus" w:hAnsi="Cambria" w:cs="2  Badr"/>
      <w:bCs/>
      <w:szCs w:val="40"/>
    </w:rPr>
  </w:style>
  <w:style w:type="character" w:customStyle="1" w:styleId="Heading4Char">
    <w:name w:val="Heading 4 Char"/>
    <w:aliases w:val="سرفصل4 Char,سرفصل 4 Char"/>
    <w:link w:val="Heading4"/>
    <w:uiPriority w:val="9"/>
    <w:rsid w:val="00932665"/>
    <w:rPr>
      <w:rFonts w:eastAsia="2  Lotus" w:cs="2  Badr"/>
      <w:sz w:val="72"/>
      <w:szCs w:val="32"/>
    </w:rPr>
  </w:style>
  <w:style w:type="character" w:customStyle="1" w:styleId="Heading5Char">
    <w:name w:val="Heading 5 Char"/>
    <w:link w:val="Heading5"/>
    <w:uiPriority w:val="9"/>
    <w:rsid w:val="00932665"/>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932665"/>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932665"/>
    <w:pPr>
      <w:spacing w:after="0"/>
      <w:ind w:firstLine="0"/>
    </w:pPr>
  </w:style>
  <w:style w:type="paragraph" w:styleId="TOC2">
    <w:name w:val="toc 2"/>
    <w:basedOn w:val="Normal"/>
    <w:next w:val="Normal"/>
    <w:autoRedefine/>
    <w:uiPriority w:val="39"/>
    <w:unhideWhenUsed/>
    <w:qFormat/>
    <w:rsid w:val="00932665"/>
    <w:pPr>
      <w:spacing w:after="0"/>
      <w:ind w:left="221"/>
    </w:pPr>
  </w:style>
  <w:style w:type="paragraph" w:styleId="TOC3">
    <w:name w:val="toc 3"/>
    <w:basedOn w:val="Normal"/>
    <w:next w:val="Normal"/>
    <w:autoRedefine/>
    <w:uiPriority w:val="39"/>
    <w:unhideWhenUsed/>
    <w:qFormat/>
    <w:rsid w:val="00932665"/>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932665"/>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93266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32665"/>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932665"/>
    <w:pPr>
      <w:ind w:left="1134" w:firstLine="0"/>
    </w:pPr>
    <w:rPr>
      <w:rFonts w:eastAsia="2  Lotus" w:cs="2  Lotus"/>
    </w:rPr>
  </w:style>
  <w:style w:type="paragraph" w:styleId="NoSpacing">
    <w:name w:val="No Spacing"/>
    <w:aliases w:val="متن اصلی,متن عربي"/>
    <w:link w:val="NoSpacingChar"/>
    <w:autoRedefine/>
    <w:uiPriority w:val="1"/>
    <w:qFormat/>
    <w:rsid w:val="005A25AE"/>
    <w:pPr>
      <w:bidi/>
      <w:ind w:firstLine="284"/>
      <w:contextualSpacing/>
      <w:jc w:val="center"/>
    </w:pPr>
    <w:rPr>
      <w:rFonts w:eastAsia="2  Lotus" w:cs="2  Badr"/>
      <w:sz w:val="28"/>
      <w:szCs w:val="28"/>
    </w:rPr>
  </w:style>
  <w:style w:type="character" w:customStyle="1" w:styleId="NoSpacingChar">
    <w:name w:val="No Spacing Char"/>
    <w:aliases w:val="متن اصلی Char,متن عربي Char"/>
    <w:link w:val="NoSpacing"/>
    <w:uiPriority w:val="1"/>
    <w:rsid w:val="005A25AE"/>
    <w:rPr>
      <w:rFonts w:eastAsia="2  Lotus" w:cs="2  Badr"/>
      <w:sz w:val="28"/>
      <w:szCs w:val="28"/>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93266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932665"/>
    <w:rPr>
      <w:rFonts w:ascii="Cambria" w:eastAsia="2  Badr" w:hAnsi="Cambria" w:cs="Karim"/>
      <w:i/>
      <w:spacing w:val="15"/>
      <w:sz w:val="24"/>
      <w:szCs w:val="60"/>
    </w:rPr>
  </w:style>
  <w:style w:type="character" w:customStyle="1" w:styleId="Heading6Char">
    <w:name w:val="Heading 6 Char"/>
    <w:link w:val="Heading6"/>
    <w:uiPriority w:val="9"/>
    <w:semiHidden/>
    <w:rsid w:val="00932665"/>
    <w:rPr>
      <w:rFonts w:ascii="Cambria" w:eastAsia="2  Lotus" w:hAnsi="Cambria" w:cs="2  Badr"/>
      <w:bCs/>
      <w:i/>
      <w:szCs w:val="34"/>
    </w:rPr>
  </w:style>
  <w:style w:type="character" w:customStyle="1" w:styleId="Heading7Char">
    <w:name w:val="Heading 7 Char"/>
    <w:link w:val="Heading7"/>
    <w:uiPriority w:val="9"/>
    <w:semiHidden/>
    <w:rsid w:val="00932665"/>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93266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32665"/>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932665"/>
    <w:pPr>
      <w:spacing w:after="0"/>
      <w:ind w:left="879"/>
    </w:pPr>
  </w:style>
  <w:style w:type="paragraph" w:styleId="TOC6">
    <w:name w:val="toc 6"/>
    <w:basedOn w:val="Normal"/>
    <w:next w:val="Normal"/>
    <w:autoRedefine/>
    <w:uiPriority w:val="39"/>
    <w:unhideWhenUsed/>
    <w:qFormat/>
    <w:rsid w:val="00932665"/>
    <w:pPr>
      <w:spacing w:after="0"/>
      <w:ind w:left="1100"/>
    </w:pPr>
  </w:style>
  <w:style w:type="paragraph" w:styleId="TOC7">
    <w:name w:val="toc 7"/>
    <w:basedOn w:val="Normal"/>
    <w:next w:val="Normal"/>
    <w:autoRedefine/>
    <w:uiPriority w:val="39"/>
    <w:unhideWhenUsed/>
    <w:qFormat/>
    <w:rsid w:val="00932665"/>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932665"/>
    <w:rPr>
      <w:b/>
      <w:bCs/>
      <w:sz w:val="20"/>
      <w:szCs w:val="20"/>
    </w:rPr>
  </w:style>
  <w:style w:type="character" w:styleId="Emphasis">
    <w:name w:val="Emphasis"/>
    <w:uiPriority w:val="20"/>
    <w:qFormat/>
    <w:rsid w:val="00932665"/>
    <w:rPr>
      <w:rFonts w:cs="2  Lotus"/>
      <w:i/>
      <w:iCs/>
      <w:color w:val="808080"/>
      <w:szCs w:val="32"/>
    </w:rPr>
  </w:style>
  <w:style w:type="character" w:customStyle="1" w:styleId="ListParagraphChar">
    <w:name w:val="List Paragraph Char"/>
    <w:link w:val="ListParagraph"/>
    <w:uiPriority w:val="34"/>
    <w:rsid w:val="00932665"/>
    <w:rPr>
      <w:rFonts w:eastAsia="2  Lotus" w:cs="2  Lotus"/>
      <w:sz w:val="22"/>
      <w:szCs w:val="28"/>
    </w:rPr>
  </w:style>
  <w:style w:type="paragraph" w:styleId="Quote">
    <w:name w:val="Quote"/>
    <w:basedOn w:val="Normal"/>
    <w:next w:val="Normal"/>
    <w:link w:val="QuoteChar"/>
    <w:autoRedefine/>
    <w:uiPriority w:val="29"/>
    <w:qFormat/>
    <w:rsid w:val="00932665"/>
    <w:pPr>
      <w:spacing w:before="120" w:after="240"/>
      <w:ind w:left="1134" w:firstLine="0"/>
    </w:pPr>
    <w:rPr>
      <w:rFonts w:cs="B Lotus"/>
      <w:i/>
      <w:sz w:val="20"/>
      <w:szCs w:val="30"/>
    </w:rPr>
  </w:style>
  <w:style w:type="character" w:customStyle="1" w:styleId="QuoteChar">
    <w:name w:val="Quote Char"/>
    <w:link w:val="Quote"/>
    <w:uiPriority w:val="29"/>
    <w:rsid w:val="00932665"/>
    <w:rPr>
      <w:rFonts w:cs="B Lotus"/>
      <w:i/>
      <w:szCs w:val="30"/>
    </w:rPr>
  </w:style>
  <w:style w:type="paragraph" w:styleId="IntenseQuote">
    <w:name w:val="Intense Quote"/>
    <w:basedOn w:val="Normal"/>
    <w:next w:val="Normal"/>
    <w:link w:val="IntenseQuoteChar"/>
    <w:autoRedefine/>
    <w:uiPriority w:val="30"/>
    <w:qFormat/>
    <w:rsid w:val="0093266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32665"/>
    <w:rPr>
      <w:rFonts w:eastAsia="2  Lotus" w:cs="B Lotus"/>
      <w:b/>
      <w:bCs/>
      <w:i/>
      <w:szCs w:val="30"/>
    </w:rPr>
  </w:style>
  <w:style w:type="character" w:styleId="SubtleEmphasis">
    <w:name w:val="Subtle Emphasis"/>
    <w:uiPriority w:val="19"/>
    <w:qFormat/>
    <w:rsid w:val="00932665"/>
    <w:rPr>
      <w:rFonts w:cs="2  Lotus"/>
      <w:i/>
      <w:iCs/>
      <w:color w:val="4A442A"/>
      <w:szCs w:val="32"/>
      <w:u w:val="none"/>
    </w:rPr>
  </w:style>
  <w:style w:type="character" w:styleId="IntenseEmphasis">
    <w:name w:val="Intense Emphasis"/>
    <w:uiPriority w:val="21"/>
    <w:qFormat/>
    <w:rsid w:val="00932665"/>
    <w:rPr>
      <w:rFonts w:cs="2  Lotus"/>
      <w:b/>
      <w:i/>
      <w:iCs/>
      <w:color w:val="auto"/>
      <w:szCs w:val="32"/>
    </w:rPr>
  </w:style>
  <w:style w:type="character" w:styleId="SubtleReference">
    <w:name w:val="Subtle Reference"/>
    <w:aliases w:val="مرجع"/>
    <w:uiPriority w:val="31"/>
    <w:qFormat/>
    <w:rsid w:val="00932665"/>
    <w:rPr>
      <w:rFonts w:cs="2  Lotus"/>
      <w:smallCaps/>
      <w:color w:val="auto"/>
      <w:szCs w:val="28"/>
      <w:u w:val="single"/>
    </w:rPr>
  </w:style>
  <w:style w:type="character" w:styleId="IntenseReference">
    <w:name w:val="Intense Reference"/>
    <w:uiPriority w:val="32"/>
    <w:qFormat/>
    <w:rsid w:val="00932665"/>
    <w:rPr>
      <w:rFonts w:cs="2  Lotus"/>
      <w:b/>
      <w:bCs/>
      <w:smallCaps/>
      <w:color w:val="auto"/>
      <w:spacing w:val="5"/>
      <w:szCs w:val="28"/>
      <w:u w:val="single"/>
    </w:rPr>
  </w:style>
  <w:style w:type="character" w:styleId="BookTitle">
    <w:name w:val="Book Title"/>
    <w:uiPriority w:val="33"/>
    <w:qFormat/>
    <w:rsid w:val="00932665"/>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65634357">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760611448">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453750150">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581022300">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1994288770">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1016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9678-7AC8-45B4-B9AD-10AFAF75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12</Pages>
  <Words>3585</Words>
  <Characters>20436</Characters>
  <Application>Microsoft Office Word</Application>
  <DocSecurity>0</DocSecurity>
  <Lines>170</Lines>
  <Paragraphs>47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195</cp:revision>
  <dcterms:created xsi:type="dcterms:W3CDTF">2014-02-17T14:55:00Z</dcterms:created>
  <dcterms:modified xsi:type="dcterms:W3CDTF">2014-10-15T07:16:00Z</dcterms:modified>
</cp:coreProperties>
</file>