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BA" w:rsidRPr="00CD5704" w:rsidRDefault="000D1F5F" w:rsidP="00CD5704">
      <w:pPr>
        <w:ind w:firstLine="0"/>
        <w:rPr>
          <w:rFonts w:ascii="Times New Roman" w:hAnsi="Times New Roman"/>
          <w:b/>
          <w:bCs/>
          <w:sz w:val="28"/>
          <w:rtl/>
        </w:rPr>
      </w:pPr>
      <w:r w:rsidRPr="00CD5704">
        <w:rPr>
          <w:rFonts w:hint="cs"/>
          <w:sz w:val="28"/>
          <w:rtl/>
        </w:rPr>
        <w:t>فهرست مطالب</w:t>
      </w:r>
      <w:r w:rsidR="00E66124" w:rsidRPr="00CD5704">
        <w:rPr>
          <w:rFonts w:ascii="Times New Roman" w:hAnsi="Times New Roman" w:hint="cs"/>
          <w:b/>
          <w:bCs/>
          <w:sz w:val="28"/>
          <w:rtl/>
        </w:rPr>
        <w:t xml:space="preserve">   </w:t>
      </w:r>
    </w:p>
    <w:bookmarkStart w:id="0" w:name="_GoBack"/>
    <w:bookmarkEnd w:id="0"/>
    <w:p w:rsidR="00B1725F" w:rsidRDefault="00773B4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773B4C">
        <w:rPr>
          <w:rFonts w:ascii="Times New Roman" w:hAnsi="Times New Roman"/>
          <w:b/>
          <w:bCs/>
          <w:sz w:val="28"/>
          <w:rtl/>
        </w:rPr>
        <w:fldChar w:fldCharType="begin"/>
      </w:r>
      <w:r w:rsidRPr="00773B4C">
        <w:rPr>
          <w:rFonts w:ascii="Times New Roman" w:hAnsi="Times New Roman"/>
          <w:b/>
          <w:bCs/>
          <w:sz w:val="28"/>
          <w:rtl/>
        </w:rPr>
        <w:instrText xml:space="preserve"> </w:instrText>
      </w:r>
      <w:r w:rsidRPr="00773B4C">
        <w:rPr>
          <w:rFonts w:ascii="Times New Roman" w:hAnsi="Times New Roman"/>
          <w:b/>
          <w:bCs/>
          <w:sz w:val="28"/>
        </w:rPr>
        <w:instrText>TOC</w:instrText>
      </w:r>
      <w:r w:rsidRPr="00773B4C">
        <w:rPr>
          <w:rFonts w:ascii="Times New Roman" w:hAnsi="Times New Roman"/>
          <w:b/>
          <w:bCs/>
          <w:sz w:val="28"/>
          <w:rtl/>
        </w:rPr>
        <w:instrText xml:space="preserve"> \</w:instrText>
      </w:r>
      <w:r w:rsidRPr="00773B4C">
        <w:rPr>
          <w:rFonts w:ascii="Times New Roman" w:hAnsi="Times New Roman"/>
          <w:b/>
          <w:bCs/>
          <w:sz w:val="28"/>
        </w:rPr>
        <w:instrText>o "1-5" \h \z \u</w:instrText>
      </w:r>
      <w:r w:rsidRPr="00773B4C">
        <w:rPr>
          <w:rFonts w:ascii="Times New Roman" w:hAnsi="Times New Roman"/>
          <w:b/>
          <w:bCs/>
          <w:sz w:val="28"/>
          <w:rtl/>
        </w:rPr>
        <w:instrText xml:space="preserve"> </w:instrText>
      </w:r>
      <w:r w:rsidRPr="00773B4C">
        <w:rPr>
          <w:rFonts w:ascii="Times New Roman" w:hAnsi="Times New Roman"/>
          <w:b/>
          <w:bCs/>
          <w:sz w:val="28"/>
          <w:rtl/>
        </w:rPr>
        <w:fldChar w:fldCharType="separate"/>
      </w:r>
      <w:hyperlink w:anchor="_Toc395438978" w:history="1">
        <w:r w:rsidR="00B1725F" w:rsidRPr="00D22DFD">
          <w:rPr>
            <w:rStyle w:val="Hyperlink"/>
            <w:rFonts w:hint="eastAsia"/>
            <w:noProof/>
            <w:rtl/>
          </w:rPr>
          <w:t>مقدمه</w:t>
        </w:r>
        <w:r w:rsidR="00B1725F">
          <w:rPr>
            <w:noProof/>
            <w:webHidden/>
            <w:rtl/>
          </w:rPr>
          <w:tab/>
        </w:r>
        <w:r w:rsidR="00B1725F">
          <w:rPr>
            <w:rStyle w:val="Hyperlink"/>
            <w:noProof/>
            <w:rtl/>
          </w:rPr>
          <w:fldChar w:fldCharType="begin"/>
        </w:r>
        <w:r w:rsidR="00B1725F">
          <w:rPr>
            <w:noProof/>
            <w:webHidden/>
            <w:rtl/>
          </w:rPr>
          <w:instrText xml:space="preserve"> </w:instrText>
        </w:r>
        <w:r w:rsidR="00B1725F">
          <w:rPr>
            <w:noProof/>
            <w:webHidden/>
          </w:rPr>
          <w:instrText>PAGEREF</w:instrText>
        </w:r>
        <w:r w:rsidR="00B1725F">
          <w:rPr>
            <w:noProof/>
            <w:webHidden/>
            <w:rtl/>
          </w:rPr>
          <w:instrText xml:space="preserve"> _</w:instrText>
        </w:r>
        <w:r w:rsidR="00B1725F">
          <w:rPr>
            <w:noProof/>
            <w:webHidden/>
          </w:rPr>
          <w:instrText>Toc</w:instrText>
        </w:r>
        <w:r w:rsidR="00B1725F">
          <w:rPr>
            <w:noProof/>
            <w:webHidden/>
            <w:rtl/>
          </w:rPr>
          <w:instrText xml:space="preserve">395438978 </w:instrText>
        </w:r>
        <w:r w:rsidR="00B1725F">
          <w:rPr>
            <w:noProof/>
            <w:webHidden/>
          </w:rPr>
          <w:instrText>\h</w:instrText>
        </w:r>
        <w:r w:rsidR="00B1725F">
          <w:rPr>
            <w:noProof/>
            <w:webHidden/>
            <w:rtl/>
          </w:rPr>
          <w:instrText xml:space="preserve"> </w:instrText>
        </w:r>
        <w:r w:rsidR="00B1725F">
          <w:rPr>
            <w:rStyle w:val="Hyperlink"/>
            <w:noProof/>
            <w:rtl/>
          </w:rPr>
        </w:r>
        <w:r w:rsidR="00B1725F">
          <w:rPr>
            <w:rStyle w:val="Hyperlink"/>
            <w:noProof/>
            <w:rtl/>
          </w:rPr>
          <w:fldChar w:fldCharType="separate"/>
        </w:r>
        <w:r w:rsidR="00B1725F">
          <w:rPr>
            <w:noProof/>
            <w:webHidden/>
            <w:rtl/>
          </w:rPr>
          <w:t>2</w:t>
        </w:r>
        <w:r w:rsidR="00B1725F"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79" w:history="1">
        <w:r w:rsidRPr="00D22DFD">
          <w:rPr>
            <w:rStyle w:val="Hyperlink"/>
            <w:rFonts w:hint="eastAsia"/>
            <w:noProof/>
            <w:rtl/>
          </w:rPr>
          <w:t>انواع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وجوه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در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تفس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ر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عبارت</w:t>
        </w:r>
        <w:r w:rsidRPr="00D22DFD">
          <w:rPr>
            <w:rStyle w:val="Hyperlink"/>
            <w:noProof/>
            <w:rtl/>
          </w:rPr>
          <w:t xml:space="preserve"> «</w:t>
        </w:r>
        <w:r w:rsidRPr="00D22DFD">
          <w:rPr>
            <w:rStyle w:val="Hyperlink"/>
            <w:rFonts w:hint="eastAsia"/>
            <w:noProof/>
            <w:rtl/>
          </w:rPr>
          <w:t>هذا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ممّا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وَعدَالله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عل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ه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النار»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395438979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80" w:history="1">
        <w:r w:rsidRPr="00D22DFD">
          <w:rPr>
            <w:rStyle w:val="Hyperlink"/>
            <w:rFonts w:hint="eastAsia"/>
            <w:noProof/>
            <w:rtl/>
          </w:rPr>
          <w:t>وجه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395438980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81" w:history="1">
        <w:r w:rsidRPr="00D22DFD">
          <w:rPr>
            <w:rStyle w:val="Hyperlink"/>
            <w:rFonts w:hint="eastAsia"/>
            <w:noProof/>
            <w:rtl/>
          </w:rPr>
          <w:t>وجه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395438981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82" w:history="1">
        <w:r w:rsidRPr="00D22DFD">
          <w:rPr>
            <w:rStyle w:val="Hyperlink"/>
            <w:rFonts w:hint="eastAsia"/>
            <w:noProof/>
            <w:rtl/>
          </w:rPr>
          <w:t>وجه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395438982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83" w:history="1">
        <w:r w:rsidRPr="00D22DFD">
          <w:rPr>
            <w:rStyle w:val="Hyperlink"/>
            <w:rFonts w:hint="eastAsia"/>
            <w:noProof/>
            <w:rtl/>
          </w:rPr>
          <w:t>تفاوت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روا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ات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وارده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در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آ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ه</w:t>
        </w:r>
        <w:r w:rsidRPr="00D22DFD">
          <w:rPr>
            <w:rStyle w:val="Hyperlink"/>
            <w:noProof/>
            <w:rtl/>
          </w:rPr>
          <w:t xml:space="preserve"> «</w:t>
        </w:r>
        <w:r w:rsidRPr="00D22DFD">
          <w:rPr>
            <w:rStyle w:val="Hyperlink"/>
            <w:rFonts w:hint="eastAsia"/>
            <w:noProof/>
            <w:rtl/>
          </w:rPr>
          <w:t>قول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الزور</w:t>
        </w:r>
        <w:r w:rsidRPr="00D22DFD">
          <w:rPr>
            <w:rStyle w:val="Hyperlink"/>
            <w:noProof/>
            <w:rtl/>
          </w:rPr>
          <w:t xml:space="preserve">» </w:t>
        </w:r>
        <w:r w:rsidRPr="00D22DFD">
          <w:rPr>
            <w:rStyle w:val="Hyperlink"/>
            <w:rFonts w:hint="eastAsia"/>
            <w:noProof/>
            <w:rtl/>
          </w:rPr>
          <w:t>و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آ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ه‌</w:t>
        </w:r>
        <w:r w:rsidRPr="00D22DFD">
          <w:rPr>
            <w:rStyle w:val="Hyperlink"/>
            <w:noProof/>
            <w:rtl/>
          </w:rPr>
          <w:t xml:space="preserve">  «</w:t>
        </w:r>
        <w:r w:rsidRPr="00D22DFD">
          <w:rPr>
            <w:rStyle w:val="Hyperlink"/>
            <w:rFonts w:hint="eastAsia"/>
            <w:noProof/>
            <w:rtl/>
          </w:rPr>
          <w:t>لهو‌الحد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ث»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395438983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84" w:history="1">
        <w:r w:rsidRPr="00D22DFD">
          <w:rPr>
            <w:rStyle w:val="Hyperlink"/>
            <w:rFonts w:hint="eastAsia"/>
            <w:noProof/>
            <w:rtl/>
          </w:rPr>
          <w:t>شباهت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و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تفاوت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دلالت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دو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آ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ه</w:t>
        </w:r>
        <w:r w:rsidRPr="00D22DFD">
          <w:rPr>
            <w:rStyle w:val="Hyperlink"/>
            <w:noProof/>
            <w:rtl/>
          </w:rPr>
          <w:t xml:space="preserve"> «</w:t>
        </w:r>
        <w:r w:rsidRPr="00D22DFD">
          <w:rPr>
            <w:rStyle w:val="Hyperlink"/>
            <w:rFonts w:hint="eastAsia"/>
            <w:noProof/>
            <w:rtl/>
          </w:rPr>
          <w:t>قول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الزور</w:t>
        </w:r>
        <w:r w:rsidRPr="00D22DFD">
          <w:rPr>
            <w:rStyle w:val="Hyperlink"/>
            <w:noProof/>
            <w:rtl/>
          </w:rPr>
          <w:t xml:space="preserve">» </w:t>
        </w:r>
        <w:r w:rsidRPr="00D22DFD">
          <w:rPr>
            <w:rStyle w:val="Hyperlink"/>
            <w:rFonts w:hint="eastAsia"/>
            <w:noProof/>
            <w:rtl/>
          </w:rPr>
          <w:t>و</w:t>
        </w:r>
        <w:r w:rsidRPr="00D22DFD">
          <w:rPr>
            <w:rStyle w:val="Hyperlink"/>
            <w:noProof/>
            <w:rtl/>
          </w:rPr>
          <w:t xml:space="preserve"> «</w:t>
        </w:r>
        <w:r w:rsidRPr="00D22DFD">
          <w:rPr>
            <w:rStyle w:val="Hyperlink"/>
            <w:rFonts w:hint="eastAsia"/>
            <w:noProof/>
            <w:rtl/>
          </w:rPr>
          <w:t>لهو‌الحد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ث»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با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دلالت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آ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ه‌</w:t>
        </w:r>
        <w:r w:rsidRPr="00D22DFD">
          <w:rPr>
            <w:rStyle w:val="Hyperlink"/>
            <w:noProof/>
            <w:rtl/>
          </w:rPr>
          <w:t xml:space="preserve"> «</w:t>
        </w:r>
        <w:r w:rsidRPr="00D22DFD">
          <w:rPr>
            <w:rStyle w:val="Hyperlink"/>
            <w:rFonts w:hint="eastAsia"/>
            <w:b/>
            <w:noProof/>
            <w:rtl/>
          </w:rPr>
          <w:t>والذ</w:t>
        </w:r>
        <w:r w:rsidRPr="00D22DFD">
          <w:rPr>
            <w:rStyle w:val="Hyperlink"/>
            <w:rFonts w:hint="cs"/>
            <w:b/>
            <w:noProof/>
            <w:rtl/>
          </w:rPr>
          <w:t>ی</w:t>
        </w:r>
        <w:r w:rsidRPr="00D22DFD">
          <w:rPr>
            <w:rStyle w:val="Hyperlink"/>
            <w:rFonts w:hint="eastAsia"/>
            <w:b/>
            <w:noProof/>
            <w:rtl/>
          </w:rPr>
          <w:t>ن</w:t>
        </w:r>
        <w:r w:rsidRPr="00D22DFD">
          <w:rPr>
            <w:rStyle w:val="Hyperlink"/>
            <w:b/>
            <w:noProof/>
            <w:rtl/>
          </w:rPr>
          <w:t xml:space="preserve"> </w:t>
        </w:r>
        <w:r w:rsidRPr="00D22DFD">
          <w:rPr>
            <w:rStyle w:val="Hyperlink"/>
            <w:rFonts w:hint="eastAsia"/>
            <w:b/>
            <w:noProof/>
            <w:rtl/>
          </w:rPr>
          <w:t>لا</w:t>
        </w:r>
        <w:r w:rsidRPr="00D22DFD">
          <w:rPr>
            <w:rStyle w:val="Hyperlink"/>
            <w:rFonts w:hint="cs"/>
            <w:b/>
            <w:noProof/>
            <w:rtl/>
          </w:rPr>
          <w:t>ی</w:t>
        </w:r>
        <w:r w:rsidRPr="00D22DFD">
          <w:rPr>
            <w:rStyle w:val="Hyperlink"/>
            <w:rFonts w:hint="eastAsia"/>
            <w:b/>
            <w:noProof/>
            <w:rtl/>
          </w:rPr>
          <w:t>شهدون</w:t>
        </w:r>
        <w:r w:rsidRPr="00D22DFD">
          <w:rPr>
            <w:rStyle w:val="Hyperlink"/>
            <w:b/>
            <w:noProof/>
            <w:rtl/>
          </w:rPr>
          <w:t xml:space="preserve"> </w:t>
        </w:r>
        <w:r w:rsidRPr="00D22DFD">
          <w:rPr>
            <w:rStyle w:val="Hyperlink"/>
            <w:rFonts w:hint="eastAsia"/>
            <w:b/>
            <w:noProof/>
            <w:rtl/>
          </w:rPr>
          <w:t>الزور</w:t>
        </w:r>
        <w:r w:rsidRPr="00D22DFD">
          <w:rPr>
            <w:rStyle w:val="Hyperlink"/>
            <w:b/>
            <w:noProof/>
            <w:rtl/>
          </w:rPr>
          <w:t xml:space="preserve"> </w:t>
        </w:r>
        <w:r w:rsidRPr="00D22DFD">
          <w:rPr>
            <w:rStyle w:val="Hyperlink"/>
            <w:rFonts w:hint="eastAsia"/>
            <w:b/>
            <w:noProof/>
            <w:rtl/>
          </w:rPr>
          <w:t>و</w:t>
        </w:r>
        <w:r w:rsidRPr="00D22DFD">
          <w:rPr>
            <w:rStyle w:val="Hyperlink"/>
            <w:b/>
            <w:noProof/>
            <w:rtl/>
          </w:rPr>
          <w:t xml:space="preserve"> </w:t>
        </w:r>
        <w:r w:rsidRPr="00D22DFD">
          <w:rPr>
            <w:rStyle w:val="Hyperlink"/>
            <w:rFonts w:hint="eastAsia"/>
            <w:b/>
            <w:noProof/>
            <w:rtl/>
          </w:rPr>
          <w:t>اذا</w:t>
        </w:r>
        <w:r w:rsidRPr="00D22DFD">
          <w:rPr>
            <w:rStyle w:val="Hyperlink"/>
            <w:b/>
            <w:noProof/>
            <w:rtl/>
          </w:rPr>
          <w:t xml:space="preserve"> </w:t>
        </w:r>
        <w:r w:rsidRPr="00D22DFD">
          <w:rPr>
            <w:rStyle w:val="Hyperlink"/>
            <w:rFonts w:hint="eastAsia"/>
            <w:b/>
            <w:noProof/>
            <w:rtl/>
          </w:rPr>
          <w:t>مروا</w:t>
        </w:r>
        <w:r w:rsidRPr="00D22DFD">
          <w:rPr>
            <w:rStyle w:val="Hyperlink"/>
            <w:b/>
            <w:noProof/>
            <w:rtl/>
          </w:rPr>
          <w:t xml:space="preserve"> </w:t>
        </w:r>
        <w:r w:rsidRPr="00D22DFD">
          <w:rPr>
            <w:rStyle w:val="Hyperlink"/>
            <w:rFonts w:hint="eastAsia"/>
            <w:b/>
            <w:noProof/>
            <w:rtl/>
          </w:rPr>
          <w:t>باللغو</w:t>
        </w:r>
        <w:r w:rsidRPr="00D22DFD">
          <w:rPr>
            <w:rStyle w:val="Hyperlink"/>
            <w:b/>
            <w:noProof/>
            <w:rtl/>
          </w:rPr>
          <w:t xml:space="preserve"> </w:t>
        </w:r>
        <w:r w:rsidRPr="00D22DFD">
          <w:rPr>
            <w:rStyle w:val="Hyperlink"/>
            <w:rFonts w:hint="eastAsia"/>
            <w:b/>
            <w:noProof/>
            <w:rtl/>
          </w:rPr>
          <w:t>مروا</w:t>
        </w:r>
        <w:r w:rsidRPr="00D22DFD">
          <w:rPr>
            <w:rStyle w:val="Hyperlink"/>
            <w:b/>
            <w:noProof/>
            <w:rtl/>
          </w:rPr>
          <w:t xml:space="preserve"> </w:t>
        </w:r>
        <w:r w:rsidRPr="00D22DFD">
          <w:rPr>
            <w:rStyle w:val="Hyperlink"/>
            <w:rFonts w:hint="eastAsia"/>
            <w:b/>
            <w:noProof/>
            <w:rtl/>
          </w:rPr>
          <w:t>کراما</w:t>
        </w:r>
        <w:r w:rsidRPr="00D22DFD">
          <w:rPr>
            <w:rStyle w:val="Hyperlink"/>
            <w:noProof/>
            <w:rtl/>
          </w:rPr>
          <w:t>»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395438984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85" w:history="1">
        <w:r w:rsidRPr="00D22DFD">
          <w:rPr>
            <w:rStyle w:val="Hyperlink"/>
            <w:rFonts w:hint="eastAsia"/>
            <w:noProof/>
            <w:rtl/>
          </w:rPr>
          <w:t>بررس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آ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ه‌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پنجم</w:t>
        </w:r>
        <w:r w:rsidRPr="00D22DFD">
          <w:rPr>
            <w:rStyle w:val="Hyperlink"/>
            <w:noProof/>
            <w:rtl/>
          </w:rPr>
          <w:t>: «</w:t>
        </w:r>
        <w:r w:rsidRPr="00D22DFD">
          <w:rPr>
            <w:rStyle w:val="Hyperlink"/>
            <w:rFonts w:hint="eastAsia"/>
            <w:noProof/>
            <w:rtl/>
          </w:rPr>
          <w:t>والذ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ن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هم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عن‌الغو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معرضون</w:t>
        </w:r>
        <w:r w:rsidRPr="00D22DFD">
          <w:rPr>
            <w:rStyle w:val="Hyperlink"/>
            <w:noProof/>
            <w:rtl/>
          </w:rPr>
          <w:t>»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395438985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86" w:history="1">
        <w:r w:rsidRPr="00D22DFD">
          <w:rPr>
            <w:rStyle w:val="Hyperlink"/>
            <w:rFonts w:hint="eastAsia"/>
            <w:noProof/>
            <w:rtl/>
          </w:rPr>
          <w:t>بررس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مفهوم</w:t>
        </w:r>
        <w:r w:rsidRPr="00D22DFD">
          <w:rPr>
            <w:rStyle w:val="Hyperlink"/>
            <w:noProof/>
            <w:rtl/>
          </w:rPr>
          <w:t xml:space="preserve"> «</w:t>
        </w:r>
        <w:r w:rsidRPr="00D22DFD">
          <w:rPr>
            <w:rStyle w:val="Hyperlink"/>
            <w:rFonts w:hint="eastAsia"/>
            <w:noProof/>
            <w:rtl/>
          </w:rPr>
          <w:t>لغو</w:t>
        </w:r>
        <w:r w:rsidRPr="00D22DFD">
          <w:rPr>
            <w:rStyle w:val="Hyperlink"/>
            <w:noProof/>
            <w:rtl/>
          </w:rPr>
          <w:t xml:space="preserve">» </w:t>
        </w:r>
        <w:r w:rsidRPr="00D22DFD">
          <w:rPr>
            <w:rStyle w:val="Hyperlink"/>
            <w:rFonts w:hint="eastAsia"/>
            <w:noProof/>
            <w:rtl/>
          </w:rPr>
          <w:t>در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آ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ه</w:t>
        </w:r>
        <w:r w:rsidRPr="00D22DFD">
          <w:rPr>
            <w:rStyle w:val="Hyperlink"/>
            <w:noProof/>
            <w:rtl/>
          </w:rPr>
          <w:t xml:space="preserve"> «</w:t>
        </w:r>
        <w:r w:rsidRPr="00D22DFD">
          <w:rPr>
            <w:rStyle w:val="Hyperlink"/>
            <w:rFonts w:hint="eastAsia"/>
            <w:noProof/>
            <w:rtl/>
          </w:rPr>
          <w:t>والذ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ن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هم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عن‌الغو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معرضون»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395438986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87" w:history="1">
        <w:r w:rsidRPr="00D22DFD">
          <w:rPr>
            <w:rStyle w:val="Hyperlink"/>
            <w:rFonts w:hint="eastAsia"/>
            <w:noProof/>
            <w:rtl/>
          </w:rPr>
          <w:t>تفاوت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دو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مفهوم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لغو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و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لهو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با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کد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گر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395438987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88" w:history="1">
        <w:r w:rsidRPr="00D22DFD">
          <w:rPr>
            <w:rStyle w:val="Hyperlink"/>
            <w:rFonts w:hint="eastAsia"/>
            <w:noProof/>
            <w:rtl/>
          </w:rPr>
          <w:t>دائره‌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مفهوم</w:t>
        </w:r>
        <w:r w:rsidRPr="00D22DFD">
          <w:rPr>
            <w:rStyle w:val="Hyperlink"/>
            <w:rFonts w:hint="cs"/>
            <w:noProof/>
            <w:rtl/>
          </w:rPr>
          <w:t>یِ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اصطلاح</w:t>
        </w:r>
        <w:r w:rsidRPr="00D22DFD">
          <w:rPr>
            <w:rStyle w:val="Hyperlink"/>
            <w:noProof/>
            <w:rtl/>
          </w:rPr>
          <w:t xml:space="preserve"> «</w:t>
        </w:r>
        <w:r w:rsidRPr="00D22DFD">
          <w:rPr>
            <w:rStyle w:val="Hyperlink"/>
            <w:rFonts w:hint="eastAsia"/>
            <w:noProof/>
            <w:rtl/>
          </w:rPr>
          <w:t>لغو</w:t>
        </w:r>
        <w:r w:rsidRPr="00D22DFD">
          <w:rPr>
            <w:rStyle w:val="Hyperlink"/>
            <w:noProof/>
            <w:rtl/>
          </w:rPr>
          <w:t xml:space="preserve">» </w:t>
        </w:r>
        <w:r w:rsidRPr="00D22DFD">
          <w:rPr>
            <w:rStyle w:val="Hyperlink"/>
            <w:rFonts w:hint="eastAsia"/>
            <w:noProof/>
            <w:rtl/>
          </w:rPr>
          <w:t>و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مراد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از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آن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در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آ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395438988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89" w:history="1">
        <w:r w:rsidRPr="00D22DFD">
          <w:rPr>
            <w:rStyle w:val="Hyperlink"/>
            <w:rFonts w:hint="eastAsia"/>
            <w:noProof/>
            <w:rtl/>
          </w:rPr>
          <w:t>تفاوت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مفهوم</w:t>
        </w:r>
        <w:r w:rsidRPr="00D22DFD">
          <w:rPr>
            <w:rStyle w:val="Hyperlink"/>
            <w:noProof/>
            <w:rtl/>
          </w:rPr>
          <w:t xml:space="preserve"> «</w:t>
        </w:r>
        <w:r w:rsidRPr="00D22DFD">
          <w:rPr>
            <w:rStyle w:val="Hyperlink"/>
            <w:rFonts w:hint="eastAsia"/>
            <w:noProof/>
            <w:rtl/>
          </w:rPr>
          <w:t>لغو</w:t>
        </w:r>
        <w:r w:rsidRPr="00D22DFD">
          <w:rPr>
            <w:rStyle w:val="Hyperlink"/>
            <w:noProof/>
            <w:rtl/>
          </w:rPr>
          <w:t xml:space="preserve">» </w:t>
        </w:r>
        <w:r w:rsidRPr="00D22DFD">
          <w:rPr>
            <w:rStyle w:val="Hyperlink"/>
            <w:rFonts w:hint="eastAsia"/>
            <w:noProof/>
            <w:rtl/>
          </w:rPr>
          <w:t>در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عرف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و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شرع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395438989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90" w:history="1">
        <w:r w:rsidRPr="00D22DFD">
          <w:rPr>
            <w:rStyle w:val="Hyperlink"/>
            <w:rFonts w:hint="eastAsia"/>
            <w:noProof/>
            <w:rtl/>
          </w:rPr>
          <w:t>سؤال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395438990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91" w:history="1">
        <w:r w:rsidRPr="00D22DFD">
          <w:rPr>
            <w:rStyle w:val="Hyperlink"/>
            <w:rFonts w:hint="eastAsia"/>
            <w:noProof/>
            <w:rtl/>
          </w:rPr>
          <w:t>پاسخ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395438991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92" w:history="1">
        <w:r w:rsidRPr="00D22DFD">
          <w:rPr>
            <w:rStyle w:val="Hyperlink"/>
            <w:rFonts w:hint="eastAsia"/>
            <w:noProof/>
            <w:rtl/>
          </w:rPr>
          <w:t>نکته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395438992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93" w:history="1">
        <w:r w:rsidRPr="00D22DFD">
          <w:rPr>
            <w:rStyle w:val="Hyperlink"/>
            <w:rFonts w:hint="eastAsia"/>
            <w:noProof/>
            <w:rtl/>
          </w:rPr>
          <w:t>حاصل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کلام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در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دلالت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آ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ات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پنجم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و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ششم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395438993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94" w:history="1">
        <w:r w:rsidRPr="00D22DFD">
          <w:rPr>
            <w:rStyle w:val="Hyperlink"/>
            <w:rFonts w:hint="eastAsia"/>
            <w:noProof/>
            <w:rtl/>
          </w:rPr>
          <w:t>بررس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دلالت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آ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ه‌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هفتم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395438994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95" w:history="1">
        <w:r w:rsidRPr="00D22DFD">
          <w:rPr>
            <w:rStyle w:val="Hyperlink"/>
            <w:rFonts w:hint="eastAsia"/>
            <w:noProof/>
            <w:rtl/>
          </w:rPr>
          <w:t>اشکال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به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دلالت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آ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ه</w:t>
        </w:r>
        <w:r w:rsidRPr="00D22DFD">
          <w:rPr>
            <w:rStyle w:val="Hyperlink"/>
            <w:noProof/>
            <w:rtl/>
          </w:rPr>
          <w:t xml:space="preserve"> </w:t>
        </w:r>
        <w:r w:rsidRPr="00D22DFD">
          <w:rPr>
            <w:rStyle w:val="Hyperlink"/>
            <w:rFonts w:hint="eastAsia"/>
            <w:noProof/>
            <w:rtl/>
          </w:rPr>
          <w:t>فوق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395438995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96" w:history="1">
        <w:r w:rsidRPr="00D22DFD">
          <w:rPr>
            <w:rStyle w:val="Hyperlink"/>
            <w:rFonts w:hint="eastAsia"/>
            <w:noProof/>
            <w:rtl/>
          </w:rPr>
          <w:t>اولاً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395438996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B1725F" w:rsidRDefault="00B1725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38997" w:history="1">
        <w:r w:rsidRPr="00D22DFD">
          <w:rPr>
            <w:rStyle w:val="Hyperlink"/>
            <w:rFonts w:hint="eastAsia"/>
            <w:noProof/>
            <w:rtl/>
          </w:rPr>
          <w:t>ثان</w:t>
        </w:r>
        <w:r w:rsidRPr="00D22DFD">
          <w:rPr>
            <w:rStyle w:val="Hyperlink"/>
            <w:rFonts w:hint="cs"/>
            <w:noProof/>
            <w:rtl/>
          </w:rPr>
          <w:t>ی</w:t>
        </w:r>
        <w:r w:rsidRPr="00D22DFD">
          <w:rPr>
            <w:rStyle w:val="Hyperlink"/>
            <w:rFonts w:hint="eastAsia"/>
            <w:noProof/>
            <w:rtl/>
          </w:rPr>
          <w:t>اً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395438997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</w:t>
        </w:r>
        <w:r>
          <w:rPr>
            <w:rStyle w:val="Hyperlink"/>
            <w:noProof/>
            <w:rtl/>
          </w:rPr>
          <w:fldChar w:fldCharType="end"/>
        </w:r>
      </w:hyperlink>
    </w:p>
    <w:p w:rsidR="002625C8" w:rsidRDefault="00773B4C" w:rsidP="002625C8">
      <w:pPr>
        <w:rPr>
          <w:rFonts w:ascii="Times New Roman" w:hAnsi="Times New Roman"/>
          <w:b/>
          <w:bCs/>
          <w:sz w:val="28"/>
          <w:rtl/>
        </w:rPr>
      </w:pPr>
      <w:r w:rsidRPr="00773B4C">
        <w:rPr>
          <w:rFonts w:ascii="Times New Roman" w:hAnsi="Times New Roman"/>
          <w:b/>
          <w:bCs/>
          <w:sz w:val="28"/>
          <w:rtl/>
        </w:rPr>
        <w:fldChar w:fldCharType="end"/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 xml:space="preserve"> </w:t>
      </w:r>
    </w:p>
    <w:p w:rsidR="002625C8" w:rsidRDefault="002625C8">
      <w:pPr>
        <w:bidi w:val="0"/>
        <w:spacing w:after="0"/>
        <w:ind w:firstLine="0"/>
        <w:contextualSpacing w:val="0"/>
        <w:jc w:val="left"/>
        <w:rPr>
          <w:rFonts w:ascii="Times New Roman" w:hAnsi="Times New Roman"/>
          <w:b/>
          <w:bCs/>
          <w:sz w:val="28"/>
          <w:rtl/>
        </w:rPr>
      </w:pPr>
      <w:r>
        <w:rPr>
          <w:rFonts w:ascii="Times New Roman" w:hAnsi="Times New Roman"/>
          <w:b/>
          <w:bCs/>
          <w:sz w:val="28"/>
          <w:rtl/>
        </w:rPr>
        <w:br w:type="page"/>
      </w:r>
    </w:p>
    <w:p w:rsidR="00E66124" w:rsidRPr="002625C8" w:rsidRDefault="00E66124" w:rsidP="002625C8">
      <w:pPr>
        <w:jc w:val="center"/>
        <w:rPr>
          <w:rFonts w:ascii="Times New Roman" w:hAnsi="Times New Roman"/>
          <w:sz w:val="28"/>
          <w:rtl/>
        </w:rPr>
      </w:pPr>
      <w:r w:rsidRPr="002625C8">
        <w:rPr>
          <w:rFonts w:ascii="Times New Roman" w:hAnsi="Times New Roman" w:hint="cs"/>
          <w:sz w:val="28"/>
          <w:rtl/>
        </w:rPr>
        <w:lastRenderedPageBreak/>
        <w:t>بسم الله الرحمن الرحیم</w:t>
      </w:r>
    </w:p>
    <w:p w:rsidR="000969AD" w:rsidRPr="00773B4C" w:rsidRDefault="00E66124" w:rsidP="00773B4C">
      <w:pPr>
        <w:pStyle w:val="Heading1"/>
        <w:rPr>
          <w:rtl/>
        </w:rPr>
      </w:pPr>
      <w:r w:rsidRPr="00773B4C">
        <w:rPr>
          <w:rFonts w:hint="cs"/>
          <w:szCs w:val="28"/>
          <w:rtl/>
        </w:rPr>
        <w:t xml:space="preserve">  </w:t>
      </w:r>
      <w:bookmarkStart w:id="1" w:name="_Toc395438978"/>
      <w:r w:rsidR="000969AD" w:rsidRPr="00773B4C">
        <w:rPr>
          <w:rFonts w:hint="cs"/>
          <w:rtl/>
        </w:rPr>
        <w:t>مقدمه</w:t>
      </w:r>
      <w:bookmarkEnd w:id="1"/>
    </w:p>
    <w:p w:rsidR="007A5EE3" w:rsidRPr="00773B4C" w:rsidRDefault="00745DCE" w:rsidP="00C719B7">
      <w:pPr>
        <w:rPr>
          <w:rFonts w:ascii="Times New Roman" w:hAnsi="Times New Roman"/>
          <w:sz w:val="28"/>
          <w:rtl/>
        </w:rPr>
      </w:pPr>
      <w:r>
        <w:rPr>
          <w:rFonts w:ascii="Times New Roman" w:hAnsi="Times New Roman" w:hint="cs"/>
          <w:sz w:val="28"/>
          <w:rtl/>
        </w:rPr>
        <w:t xml:space="preserve">   </w:t>
      </w:r>
      <w:r w:rsidR="00E66124" w:rsidRPr="00773B4C">
        <w:rPr>
          <w:rFonts w:ascii="Times New Roman" w:hAnsi="Times New Roman" w:hint="cs"/>
          <w:sz w:val="28"/>
          <w:rtl/>
        </w:rPr>
        <w:t>چهارمین آیه از</w:t>
      </w:r>
      <w:r w:rsidR="007A73AB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آیات قرآنی</w:t>
      </w:r>
      <w:r w:rsidR="007A73AB" w:rsidRPr="00773B4C">
        <w:rPr>
          <w:rFonts w:ascii="Times New Roman" w:hAnsi="Times New Roman" w:hint="cs"/>
          <w:sz w:val="28"/>
          <w:rtl/>
        </w:rPr>
        <w:t>، همان آیه‌</w:t>
      </w:r>
      <w:r w:rsidR="00E66124" w:rsidRPr="00773B4C">
        <w:rPr>
          <w:rFonts w:ascii="Times New Roman" w:hAnsi="Times New Roman" w:hint="cs"/>
          <w:sz w:val="28"/>
          <w:rtl/>
        </w:rPr>
        <w:t>ی شریفه ی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:</w:t>
      </w:r>
      <w:r w:rsidR="007A73AB" w:rsidRPr="00773B4C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C719B7" w:rsidRPr="00773B4C">
        <w:rPr>
          <w:rFonts w:hint="cs"/>
          <w:b/>
          <w:bCs/>
          <w:sz w:val="28"/>
          <w:rtl/>
        </w:rPr>
        <w:t>وَ مِنَ النَّاسِ</w:t>
      </w:r>
      <w:r w:rsidR="00C719B7" w:rsidRPr="00773B4C">
        <w:rPr>
          <w:rFonts w:hint="cs"/>
          <w:sz w:val="28"/>
          <w:rtl/>
        </w:rPr>
        <w:t xml:space="preserve"> </w:t>
      </w:r>
      <w:r w:rsidR="00C719B7" w:rsidRPr="00773B4C">
        <w:rPr>
          <w:rFonts w:hint="cs"/>
          <w:b/>
          <w:bCs/>
          <w:sz w:val="28"/>
          <w:rtl/>
        </w:rPr>
        <w:t>مَن يَشْترَِى لَهْوَ الْحَدِيثِ لِيُضِلَّ عَن سَبِيلِ اللَّهِ بِغَيرِْ عِلْمٍ وَ يَتَّخِذَهَا هُزُوًا أُوْلَئكَ لهَُمْ عَذَابٌ مُّهِينٌ</w:t>
      </w:r>
      <w:r w:rsidR="00C719B7" w:rsidRPr="00773B4C">
        <w:rPr>
          <w:rFonts w:hint="cs"/>
          <w:sz w:val="28"/>
          <w:rtl/>
        </w:rPr>
        <w:t>(لقمان،6 )</w:t>
      </w:r>
      <w:r w:rsidR="00C719B7" w:rsidRPr="00773B4C">
        <w:rPr>
          <w:rFonts w:ascii="Times New Roman" w:hAnsi="Times New Roman" w:hint="cs"/>
          <w:sz w:val="28"/>
          <w:rtl/>
        </w:rPr>
        <w:t xml:space="preserve"> </w:t>
      </w:r>
      <w:r w:rsidR="005E24EF" w:rsidRPr="00773B4C">
        <w:rPr>
          <w:rFonts w:ascii="Times New Roman" w:hAnsi="Times New Roman" w:hint="cs"/>
          <w:sz w:val="28"/>
          <w:rtl/>
        </w:rPr>
        <w:t xml:space="preserve">بود. </w:t>
      </w:r>
      <w:r w:rsidR="007A73AB" w:rsidRPr="00773B4C">
        <w:rPr>
          <w:rFonts w:ascii="Times New Roman" w:hAnsi="Times New Roman" w:hint="cs"/>
          <w:sz w:val="28"/>
          <w:rtl/>
        </w:rPr>
        <w:t xml:space="preserve">مسائلی ذیل آیه عنوان شد </w:t>
      </w:r>
      <w:r w:rsidR="00E66124" w:rsidRPr="00773B4C">
        <w:rPr>
          <w:rFonts w:ascii="Times New Roman" w:hAnsi="Times New Roman" w:hint="cs"/>
          <w:sz w:val="28"/>
          <w:rtl/>
        </w:rPr>
        <w:t xml:space="preserve">که </w:t>
      </w:r>
      <w:r w:rsidR="007A73AB" w:rsidRPr="00773B4C">
        <w:rPr>
          <w:rFonts w:ascii="Times New Roman" w:hAnsi="Times New Roman" w:hint="cs"/>
          <w:sz w:val="28"/>
          <w:rtl/>
        </w:rPr>
        <w:t>مباحث پیرامون آن را</w:t>
      </w:r>
      <w:r w:rsidR="00E66124" w:rsidRPr="00773B4C">
        <w:rPr>
          <w:rFonts w:ascii="Times New Roman" w:hAnsi="Times New Roman" w:hint="cs"/>
          <w:sz w:val="28"/>
          <w:rtl/>
        </w:rPr>
        <w:t xml:space="preserve"> ملاحظه کردید</w:t>
      </w:r>
      <w:r w:rsidR="007A73AB" w:rsidRPr="00773B4C">
        <w:rPr>
          <w:rFonts w:ascii="Times New Roman" w:hAnsi="Times New Roman" w:hint="cs"/>
          <w:sz w:val="28"/>
          <w:rtl/>
        </w:rPr>
        <w:t xml:space="preserve">. </w:t>
      </w:r>
      <w:r w:rsidR="00E66124" w:rsidRPr="00773B4C">
        <w:rPr>
          <w:rFonts w:ascii="Times New Roman" w:hAnsi="Times New Roman" w:hint="cs"/>
          <w:sz w:val="28"/>
          <w:rtl/>
        </w:rPr>
        <w:t>حاصل عرض ما در</w:t>
      </w:r>
      <w:r w:rsidR="00663AB1" w:rsidRPr="00773B4C">
        <w:rPr>
          <w:rFonts w:ascii="Times New Roman" w:hAnsi="Times New Roman" w:hint="cs"/>
          <w:sz w:val="28"/>
          <w:rtl/>
        </w:rPr>
        <w:t xml:space="preserve"> ذیل</w:t>
      </w:r>
      <w:r w:rsidR="00E66124" w:rsidRPr="00773B4C">
        <w:rPr>
          <w:rFonts w:ascii="Times New Roman" w:hAnsi="Times New Roman" w:hint="cs"/>
          <w:sz w:val="28"/>
          <w:rtl/>
        </w:rPr>
        <w:t xml:space="preserve"> آیه این بود که این آیه </w:t>
      </w:r>
      <w:r w:rsidR="00EE6460" w:rsidRPr="00773B4C">
        <w:rPr>
          <w:rFonts w:ascii="Times New Roman" w:hAnsi="Times New Roman" w:hint="cs"/>
          <w:sz w:val="28"/>
          <w:rtl/>
        </w:rPr>
        <w:t>صر</w:t>
      </w:r>
      <w:r w:rsidR="00663AB1" w:rsidRPr="00773B4C">
        <w:rPr>
          <w:rFonts w:ascii="Times New Roman" w:hAnsi="Times New Roman" w:hint="cs"/>
          <w:sz w:val="28"/>
          <w:rtl/>
        </w:rPr>
        <w:t>فا</w:t>
      </w:r>
      <w:r w:rsidR="00EE6460" w:rsidRPr="00773B4C">
        <w:rPr>
          <w:rFonts w:ascii="Times New Roman" w:hAnsi="Times New Roman" w:hint="cs"/>
          <w:sz w:val="28"/>
          <w:rtl/>
        </w:rPr>
        <w:t>ً</w:t>
      </w:r>
      <w:r w:rsidR="00663AB1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برای منع از لهوالحدیث نازل نشده و</w:t>
      </w:r>
      <w:r w:rsidR="00663AB1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 xml:space="preserve">موضوع </w:t>
      </w:r>
      <w:r w:rsidR="00663AB1" w:rsidRPr="00773B4C">
        <w:rPr>
          <w:rFonts w:ascii="Times New Roman" w:hAnsi="Times New Roman" w:hint="cs"/>
          <w:sz w:val="28"/>
          <w:rtl/>
        </w:rPr>
        <w:t>آن</w:t>
      </w:r>
      <w:r w:rsidR="009A2BCB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9A2BCB" w:rsidRPr="00773B4C">
        <w:rPr>
          <w:rFonts w:ascii="Times New Roman" w:hAnsi="Times New Roman" w:hint="cs"/>
          <w:sz w:val="28"/>
          <w:rtl/>
        </w:rPr>
        <w:t>تنها</w:t>
      </w:r>
      <w:r w:rsidR="00E66124" w:rsidRPr="00773B4C">
        <w:rPr>
          <w:rFonts w:ascii="Times New Roman" w:hAnsi="Times New Roman" w:hint="cs"/>
          <w:sz w:val="28"/>
          <w:rtl/>
        </w:rPr>
        <w:t xml:space="preserve"> لهوالحدیث نیست</w:t>
      </w:r>
      <w:r w:rsidR="00663AB1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بلکه موضوع آن اظلال است</w:t>
      </w:r>
      <w:r w:rsidR="00663AB1" w:rsidRPr="00773B4C">
        <w:rPr>
          <w:rFonts w:ascii="Times New Roman" w:hAnsi="Times New Roman" w:hint="cs"/>
          <w:sz w:val="28"/>
          <w:rtl/>
        </w:rPr>
        <w:t xml:space="preserve">. ذکر لهولحدیث یا به‌عنوان مصداق است. یا اگر هم برای بیان لهو‌الحدیث باش، </w:t>
      </w:r>
      <w:r w:rsidR="00E66124" w:rsidRPr="00773B4C">
        <w:rPr>
          <w:rFonts w:ascii="Times New Roman" w:hAnsi="Times New Roman" w:hint="cs"/>
          <w:sz w:val="28"/>
          <w:rtl/>
        </w:rPr>
        <w:t>جزء آن موضوع است</w:t>
      </w:r>
      <w:r w:rsidR="00663AB1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در</w:t>
      </w:r>
      <w:r w:rsidR="00663AB1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هر</w:t>
      </w:r>
      <w:r w:rsidR="00663AB1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حال</w:t>
      </w:r>
      <w:r w:rsidR="00663AB1" w:rsidRPr="00773B4C">
        <w:rPr>
          <w:rFonts w:ascii="Times New Roman" w:hAnsi="Times New Roman" w:hint="cs"/>
          <w:sz w:val="28"/>
          <w:rtl/>
        </w:rPr>
        <w:t xml:space="preserve">، ترکیب آیه عبارت از این است که </w:t>
      </w:r>
      <w:r w:rsidR="00E66124" w:rsidRPr="00773B4C">
        <w:rPr>
          <w:rFonts w:ascii="Times New Roman" w:hAnsi="Times New Roman" w:hint="cs"/>
          <w:sz w:val="28"/>
          <w:rtl/>
        </w:rPr>
        <w:t>لهوی که مصداق م</w:t>
      </w:r>
      <w:r w:rsidR="00663AB1" w:rsidRPr="00773B4C">
        <w:rPr>
          <w:rFonts w:ascii="Times New Roman" w:hAnsi="Times New Roman" w:hint="cs"/>
          <w:sz w:val="28"/>
          <w:rtl/>
        </w:rPr>
        <w:t>ُ</w:t>
      </w:r>
      <w:r w:rsidR="00E66124" w:rsidRPr="00773B4C">
        <w:rPr>
          <w:rFonts w:ascii="Times New Roman" w:hAnsi="Times New Roman" w:hint="cs"/>
          <w:sz w:val="28"/>
          <w:rtl/>
        </w:rPr>
        <w:t>ظ</w:t>
      </w:r>
      <w:r w:rsidR="00663AB1" w:rsidRPr="00773B4C">
        <w:rPr>
          <w:rFonts w:ascii="Times New Roman" w:hAnsi="Times New Roman" w:hint="cs"/>
          <w:sz w:val="28"/>
          <w:rtl/>
        </w:rPr>
        <w:t>ِ</w:t>
      </w:r>
      <w:r w:rsidR="00E66124" w:rsidRPr="00773B4C">
        <w:rPr>
          <w:rFonts w:ascii="Times New Roman" w:hAnsi="Times New Roman" w:hint="cs"/>
          <w:sz w:val="28"/>
          <w:rtl/>
        </w:rPr>
        <w:t>ل باشد</w:t>
      </w:r>
      <w:r w:rsidR="00663AB1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منظوراست</w:t>
      </w:r>
      <w:r w:rsidR="00663AB1" w:rsidRPr="00773B4C">
        <w:rPr>
          <w:rFonts w:ascii="Times New Roman" w:hAnsi="Times New Roman" w:hint="cs"/>
          <w:sz w:val="28"/>
          <w:rtl/>
        </w:rPr>
        <w:t>.</w:t>
      </w:r>
      <w:r w:rsidR="009A2BCB" w:rsidRPr="00773B4C">
        <w:rPr>
          <w:rFonts w:ascii="Times New Roman" w:hAnsi="Times New Roman" w:hint="cs"/>
          <w:sz w:val="28"/>
          <w:rtl/>
        </w:rPr>
        <w:t xml:space="preserve"> </w:t>
      </w:r>
      <w:r w:rsidR="00EE6460" w:rsidRPr="00773B4C">
        <w:rPr>
          <w:rFonts w:ascii="Times New Roman" w:hAnsi="Times New Roman" w:hint="cs"/>
          <w:sz w:val="28"/>
          <w:rtl/>
        </w:rPr>
        <w:t>این از یک‌</w:t>
      </w:r>
      <w:r w:rsidR="00E66124" w:rsidRPr="00773B4C">
        <w:rPr>
          <w:rFonts w:ascii="Times New Roman" w:hAnsi="Times New Roman" w:hint="cs"/>
          <w:sz w:val="28"/>
          <w:rtl/>
        </w:rPr>
        <w:t>جهت</w:t>
      </w:r>
      <w:r w:rsidR="00EE6460" w:rsidRPr="00773B4C">
        <w:rPr>
          <w:rFonts w:ascii="Times New Roman" w:hAnsi="Times New Roman" w:hint="cs"/>
          <w:sz w:val="28"/>
          <w:rtl/>
        </w:rPr>
        <w:t xml:space="preserve">؛ </w:t>
      </w:r>
      <w:r w:rsidR="00E66124" w:rsidRPr="00773B4C">
        <w:rPr>
          <w:rFonts w:ascii="Times New Roman" w:hAnsi="Times New Roman" w:hint="cs"/>
          <w:sz w:val="28"/>
          <w:rtl/>
        </w:rPr>
        <w:t>از</w:t>
      </w:r>
      <w:r w:rsidR="00EE6460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جهت دیگر</w:t>
      </w:r>
      <w:r w:rsidR="00EE6460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آیه</w:t>
      </w:r>
      <w:r w:rsidR="00EE6460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لهوالحدیث است و</w:t>
      </w:r>
      <w:r w:rsidR="00EE6460" w:rsidRPr="00773B4C">
        <w:rPr>
          <w:rFonts w:ascii="Times New Roman" w:hAnsi="Times New Roman" w:hint="cs"/>
          <w:sz w:val="28"/>
          <w:rtl/>
        </w:rPr>
        <w:t xml:space="preserve"> حدیث هم هما</w:t>
      </w:r>
      <w:r w:rsidR="00E66124" w:rsidRPr="00773B4C">
        <w:rPr>
          <w:rFonts w:ascii="Times New Roman" w:hAnsi="Times New Roman" w:hint="cs"/>
          <w:sz w:val="28"/>
          <w:rtl/>
        </w:rPr>
        <w:t xml:space="preserve">ن قول است </w:t>
      </w:r>
      <w:r w:rsidR="00EE6460" w:rsidRPr="00773B4C">
        <w:rPr>
          <w:rFonts w:ascii="Times New Roman" w:hAnsi="Times New Roman" w:hint="cs"/>
          <w:sz w:val="28"/>
          <w:rtl/>
        </w:rPr>
        <w:t xml:space="preserve">که </w:t>
      </w:r>
      <w:r w:rsidR="00E66124" w:rsidRPr="00773B4C">
        <w:rPr>
          <w:rFonts w:ascii="Times New Roman" w:hAnsi="Times New Roman" w:hint="cs"/>
          <w:sz w:val="28"/>
          <w:rtl/>
        </w:rPr>
        <w:t>از این جهت هم</w:t>
      </w:r>
      <w:r w:rsidR="00EE6460" w:rsidRPr="00773B4C">
        <w:rPr>
          <w:rFonts w:ascii="Times New Roman" w:hAnsi="Times New Roman" w:hint="cs"/>
          <w:sz w:val="28"/>
          <w:rtl/>
        </w:rPr>
        <w:t xml:space="preserve"> ربطی به بحث غنا</w:t>
      </w:r>
      <w:r w:rsidR="00E66124" w:rsidRPr="00773B4C">
        <w:rPr>
          <w:rFonts w:ascii="Times New Roman" w:hAnsi="Times New Roman" w:hint="cs"/>
          <w:sz w:val="28"/>
          <w:rtl/>
        </w:rPr>
        <w:t xml:space="preserve"> ندارد</w:t>
      </w:r>
      <w:r w:rsidR="00EE6460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بنابراین</w:t>
      </w:r>
      <w:r w:rsidR="00EE6460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EE6460" w:rsidRPr="00773B4C">
        <w:rPr>
          <w:rFonts w:ascii="Times New Roman" w:hAnsi="Times New Roman" w:hint="cs"/>
          <w:sz w:val="28"/>
          <w:rtl/>
        </w:rPr>
        <w:t xml:space="preserve">دو نکته از حاصل مباحث که عرض نمودیم </w:t>
      </w:r>
      <w:r w:rsidR="009A2BCB" w:rsidRPr="00773B4C">
        <w:rPr>
          <w:rFonts w:ascii="Times New Roman" w:hAnsi="Times New Roman" w:hint="cs"/>
          <w:sz w:val="28"/>
          <w:rtl/>
        </w:rPr>
        <w:t xml:space="preserve">و </w:t>
      </w:r>
      <w:r w:rsidR="00EE6460" w:rsidRPr="00773B4C">
        <w:rPr>
          <w:rFonts w:ascii="Times New Roman" w:hAnsi="Times New Roman" w:hint="cs"/>
          <w:sz w:val="28"/>
          <w:rtl/>
        </w:rPr>
        <w:t>خیلی مهم است. برای این‌</w:t>
      </w:r>
      <w:r w:rsidR="00E66124" w:rsidRPr="00773B4C">
        <w:rPr>
          <w:rFonts w:ascii="Times New Roman" w:hAnsi="Times New Roman" w:hint="cs"/>
          <w:sz w:val="28"/>
          <w:rtl/>
        </w:rPr>
        <w:t>که اگر ما بودیم وخود</w:t>
      </w:r>
      <w:r w:rsidR="00EE6460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آیه ربطی به مسائل غنا نداشت</w:t>
      </w:r>
      <w:r w:rsidR="00EE6460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EE6460" w:rsidRPr="00773B4C">
        <w:rPr>
          <w:rFonts w:ascii="Times New Roman" w:hAnsi="Times New Roman" w:hint="cs"/>
          <w:sz w:val="28"/>
          <w:rtl/>
        </w:rPr>
        <w:t>حاصل این‌که</w:t>
      </w:r>
      <w:r w:rsidR="00E66124" w:rsidRPr="00773B4C">
        <w:rPr>
          <w:rFonts w:ascii="Times New Roman" w:hAnsi="Times New Roman"/>
          <w:sz w:val="28"/>
          <w:rtl/>
        </w:rPr>
        <w:t>؛</w:t>
      </w:r>
      <w:r w:rsidR="00EE6460" w:rsidRPr="00773B4C">
        <w:rPr>
          <w:rFonts w:ascii="Times New Roman" w:hAnsi="Times New Roman" w:hint="cs"/>
          <w:sz w:val="28"/>
          <w:rtl/>
        </w:rPr>
        <w:t xml:space="preserve"> در این‌جا</w:t>
      </w:r>
      <w:r w:rsidR="009A2BCB" w:rsidRPr="00773B4C">
        <w:rPr>
          <w:rFonts w:ascii="Times New Roman" w:hAnsi="Times New Roman" w:hint="cs"/>
          <w:sz w:val="28"/>
          <w:rtl/>
        </w:rPr>
        <w:t>،</w:t>
      </w:r>
      <w:r w:rsidR="00EE6460" w:rsidRPr="00773B4C">
        <w:rPr>
          <w:rFonts w:ascii="Times New Roman" w:hAnsi="Times New Roman" w:hint="cs"/>
          <w:sz w:val="28"/>
          <w:rtl/>
        </w:rPr>
        <w:t xml:space="preserve"> دو جهت وجود دارد. یکی این‌</w:t>
      </w:r>
      <w:r w:rsidR="00E66124" w:rsidRPr="00773B4C">
        <w:rPr>
          <w:rFonts w:ascii="Times New Roman" w:hAnsi="Times New Roman" w:hint="cs"/>
          <w:sz w:val="28"/>
          <w:rtl/>
        </w:rPr>
        <w:t>که لهوالحدیث</w:t>
      </w:r>
      <w:r w:rsidR="00EE6460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موضوعیت مستقله</w:t>
      </w:r>
      <w:r w:rsidR="00EE6460" w:rsidRPr="00773B4C">
        <w:rPr>
          <w:rFonts w:ascii="Times New Roman" w:hAnsi="Times New Roman" w:hint="cs"/>
          <w:sz w:val="28"/>
          <w:rtl/>
        </w:rPr>
        <w:t>‌ای</w:t>
      </w:r>
      <w:r w:rsidR="00E66124" w:rsidRPr="00773B4C">
        <w:rPr>
          <w:rFonts w:ascii="Times New Roman" w:hAnsi="Times New Roman" w:hint="cs"/>
          <w:sz w:val="28"/>
          <w:rtl/>
        </w:rPr>
        <w:t xml:space="preserve"> برای حرمت ندارد</w:t>
      </w:r>
      <w:r w:rsidR="00EE6460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EE6460" w:rsidRPr="00773B4C">
        <w:rPr>
          <w:rFonts w:ascii="Times New Roman" w:hAnsi="Times New Roman" w:hint="cs"/>
          <w:sz w:val="28"/>
          <w:rtl/>
        </w:rPr>
        <w:t>ب</w:t>
      </w:r>
      <w:r w:rsidR="00E66124" w:rsidRPr="00773B4C">
        <w:rPr>
          <w:rFonts w:ascii="Times New Roman" w:hAnsi="Times New Roman" w:hint="cs"/>
          <w:sz w:val="28"/>
          <w:rtl/>
        </w:rPr>
        <w:t>لکه موضوع</w:t>
      </w:r>
      <w:r w:rsidR="00EE6460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اضلال است</w:t>
      </w:r>
      <w:r w:rsidR="00EE6460" w:rsidRPr="00773B4C">
        <w:rPr>
          <w:rFonts w:ascii="Times New Roman" w:hAnsi="Times New Roman" w:hint="cs"/>
          <w:sz w:val="28"/>
          <w:rtl/>
        </w:rPr>
        <w:t>. حدأکثر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است که لهوالحدیث</w:t>
      </w:r>
      <w:r w:rsidR="00EE6460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جزء</w:t>
      </w:r>
      <w:r w:rsidR="00EE6460" w:rsidRPr="00773B4C">
        <w:rPr>
          <w:rFonts w:ascii="Times New Roman" w:hAnsi="Times New Roman" w:hint="cs"/>
          <w:sz w:val="28"/>
          <w:rtl/>
        </w:rPr>
        <w:t>ُ</w:t>
      </w:r>
      <w:r w:rsidR="00E66124" w:rsidRPr="00773B4C">
        <w:rPr>
          <w:rFonts w:ascii="Times New Roman" w:hAnsi="Times New Roman" w:hint="cs"/>
          <w:sz w:val="28"/>
          <w:rtl/>
        </w:rPr>
        <w:t>العل</w:t>
      </w:r>
      <w:r w:rsidR="00EE6460" w:rsidRPr="00773B4C">
        <w:rPr>
          <w:rFonts w:ascii="Times New Roman" w:hAnsi="Times New Roman" w:hint="cs"/>
          <w:sz w:val="28"/>
          <w:rtl/>
        </w:rPr>
        <w:t>ّ</w:t>
      </w:r>
      <w:r w:rsidR="00E66124" w:rsidRPr="00773B4C">
        <w:rPr>
          <w:rFonts w:ascii="Times New Roman" w:hAnsi="Times New Roman" w:hint="cs"/>
          <w:sz w:val="28"/>
          <w:rtl/>
        </w:rPr>
        <w:t>ه است</w:t>
      </w:r>
      <w:r w:rsidR="009A2BCB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بنابراین</w:t>
      </w:r>
      <w:r w:rsidR="00EE6460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بحث لهوالحدیث </w:t>
      </w:r>
      <w:r w:rsidR="00EE6460" w:rsidRPr="00773B4C">
        <w:rPr>
          <w:rFonts w:ascii="Times New Roman" w:hAnsi="Times New Roman" w:hint="cs"/>
          <w:sz w:val="28"/>
          <w:rtl/>
        </w:rPr>
        <w:t xml:space="preserve">در </w:t>
      </w:r>
      <w:r w:rsidR="00E66124" w:rsidRPr="00773B4C">
        <w:rPr>
          <w:rFonts w:ascii="Times New Roman" w:hAnsi="Times New Roman" w:hint="cs"/>
          <w:sz w:val="28"/>
          <w:rtl/>
        </w:rPr>
        <w:t>این</w:t>
      </w:r>
      <w:r w:rsidR="00EE6460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جا موضوعیتی ندارد</w:t>
      </w:r>
      <w:r w:rsidR="00EE6460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>این اولا</w:t>
      </w:r>
      <w:r w:rsidR="00EE6460" w:rsidRPr="00773B4C">
        <w:rPr>
          <w:rFonts w:ascii="Times New Roman" w:hAnsi="Times New Roman" w:hint="cs"/>
          <w:sz w:val="28"/>
          <w:rtl/>
        </w:rPr>
        <w:t xml:space="preserve">ً. ثانیاً، </w:t>
      </w:r>
      <w:r w:rsidR="00E66124" w:rsidRPr="00773B4C">
        <w:rPr>
          <w:rFonts w:ascii="Times New Roman" w:hAnsi="Times New Roman" w:hint="cs"/>
          <w:sz w:val="28"/>
          <w:rtl/>
        </w:rPr>
        <w:t>ا</w:t>
      </w:r>
      <w:r w:rsidR="00EE6460" w:rsidRPr="00773B4C">
        <w:rPr>
          <w:rFonts w:ascii="Times New Roman" w:hAnsi="Times New Roman" w:hint="cs"/>
          <w:sz w:val="28"/>
          <w:rtl/>
        </w:rPr>
        <w:t>گر فرض هم بگیریم که لهوالحدیث،</w:t>
      </w:r>
      <w:r w:rsidR="00E66124" w:rsidRPr="00773B4C">
        <w:rPr>
          <w:rFonts w:ascii="Times New Roman" w:hAnsi="Times New Roman" w:hint="cs"/>
          <w:sz w:val="28"/>
          <w:rtl/>
        </w:rPr>
        <w:t xml:space="preserve"> موضوعیت </w:t>
      </w:r>
      <w:r w:rsidR="00EE6460" w:rsidRPr="00773B4C">
        <w:rPr>
          <w:rFonts w:ascii="Times New Roman" w:hAnsi="Times New Roman" w:hint="cs"/>
          <w:sz w:val="28"/>
          <w:rtl/>
        </w:rPr>
        <w:t xml:space="preserve">هم </w:t>
      </w:r>
      <w:r w:rsidR="00E66124" w:rsidRPr="00773B4C">
        <w:rPr>
          <w:rFonts w:ascii="Times New Roman" w:hAnsi="Times New Roman" w:hint="cs"/>
          <w:sz w:val="28"/>
          <w:rtl/>
        </w:rPr>
        <w:t>داشته باشد</w:t>
      </w:r>
      <w:r w:rsidR="00EE6460" w:rsidRPr="00773B4C">
        <w:rPr>
          <w:rFonts w:ascii="Times New Roman" w:hAnsi="Times New Roman" w:hint="cs"/>
          <w:sz w:val="28"/>
          <w:rtl/>
        </w:rPr>
        <w:t xml:space="preserve">، </w:t>
      </w:r>
      <w:r w:rsidR="00E66124" w:rsidRPr="00773B4C">
        <w:rPr>
          <w:rFonts w:ascii="Times New Roman" w:hAnsi="Times New Roman" w:hint="cs"/>
          <w:sz w:val="28"/>
          <w:rtl/>
        </w:rPr>
        <w:t>باز</w:t>
      </w:r>
      <w:r w:rsidR="00EE6460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لهوالحدیث است</w:t>
      </w:r>
      <w:r w:rsidR="00EE6460" w:rsidRPr="00773B4C">
        <w:rPr>
          <w:rFonts w:ascii="Times New Roman" w:hAnsi="Times New Roman" w:hint="cs"/>
          <w:sz w:val="28"/>
          <w:rtl/>
        </w:rPr>
        <w:t xml:space="preserve">؛ حدیث لهوی است </w:t>
      </w:r>
      <w:r w:rsidR="00E66124" w:rsidRPr="00773B4C">
        <w:rPr>
          <w:rFonts w:ascii="Times New Roman" w:hAnsi="Times New Roman" w:hint="cs"/>
          <w:sz w:val="28"/>
          <w:rtl/>
        </w:rPr>
        <w:t>و سخن لهوی که گفته می</w:t>
      </w:r>
      <w:r w:rsidR="00EE6460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شود</w:t>
      </w:r>
      <w:r w:rsidR="00EE6460" w:rsidRPr="00773B4C">
        <w:rPr>
          <w:rFonts w:ascii="Times New Roman" w:hAnsi="Times New Roman" w:hint="cs"/>
          <w:sz w:val="28"/>
          <w:rtl/>
        </w:rPr>
        <w:t xml:space="preserve">؛ </w:t>
      </w:r>
      <w:r w:rsidR="00E66124" w:rsidRPr="00773B4C">
        <w:rPr>
          <w:rFonts w:ascii="Times New Roman" w:hAnsi="Times New Roman" w:hint="cs"/>
          <w:sz w:val="28"/>
          <w:rtl/>
        </w:rPr>
        <w:t>یعنی محتوا</w:t>
      </w:r>
      <w:r w:rsidR="00EE6460" w:rsidRPr="00773B4C">
        <w:rPr>
          <w:rFonts w:ascii="Times New Roman" w:hAnsi="Times New Roman" w:hint="cs"/>
          <w:sz w:val="28"/>
          <w:rtl/>
        </w:rPr>
        <w:t>، محتوای لهوی است و این ربطی به بحث صوت</w:t>
      </w:r>
      <w:r w:rsidR="00E66124" w:rsidRPr="00773B4C">
        <w:rPr>
          <w:rFonts w:ascii="Times New Roman" w:hAnsi="Times New Roman" w:hint="cs"/>
          <w:sz w:val="28"/>
          <w:rtl/>
        </w:rPr>
        <w:t xml:space="preserve"> ندارد</w:t>
      </w:r>
      <w:r w:rsidR="00EE6460" w:rsidRPr="00773B4C">
        <w:rPr>
          <w:rFonts w:ascii="Times New Roman" w:hAnsi="Times New Roman" w:hint="cs"/>
          <w:sz w:val="28"/>
          <w:rtl/>
        </w:rPr>
        <w:t>. طبق این کلام،</w:t>
      </w:r>
      <w:r w:rsidR="00E66124" w:rsidRPr="00773B4C">
        <w:rPr>
          <w:rFonts w:ascii="Times New Roman" w:hAnsi="Times New Roman" w:hint="cs"/>
          <w:sz w:val="28"/>
          <w:rtl/>
        </w:rPr>
        <w:t xml:space="preserve"> حاصل مباحث گذشته این</w:t>
      </w:r>
      <w:r w:rsidR="00EE6460" w:rsidRPr="00773B4C">
        <w:rPr>
          <w:rFonts w:ascii="Times New Roman" w:hAnsi="Times New Roman" w:hint="cs"/>
          <w:sz w:val="28"/>
          <w:rtl/>
        </w:rPr>
        <w:t xml:space="preserve"> است که</w:t>
      </w:r>
      <w:r w:rsidR="00E66124" w:rsidRPr="00773B4C">
        <w:rPr>
          <w:rFonts w:ascii="Times New Roman" w:hAnsi="Times New Roman" w:hint="cs"/>
          <w:sz w:val="28"/>
          <w:rtl/>
        </w:rPr>
        <w:t xml:space="preserve"> لو</w:t>
      </w:r>
      <w:r w:rsidR="000248BB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ک</w:t>
      </w:r>
      <w:r w:rsidR="000248BB" w:rsidRPr="00773B4C">
        <w:rPr>
          <w:rFonts w:ascii="Times New Roman" w:hAnsi="Times New Roman" w:hint="cs"/>
          <w:sz w:val="28"/>
          <w:rtl/>
        </w:rPr>
        <w:t>ُ</w:t>
      </w:r>
      <w:r w:rsidR="00E66124" w:rsidRPr="00773B4C">
        <w:rPr>
          <w:rFonts w:ascii="Times New Roman" w:hAnsi="Times New Roman" w:hint="cs"/>
          <w:sz w:val="28"/>
          <w:rtl/>
        </w:rPr>
        <w:t>ن</w:t>
      </w:r>
      <w:r w:rsidR="000248BB" w:rsidRPr="00773B4C">
        <w:rPr>
          <w:rFonts w:ascii="Times New Roman" w:hAnsi="Times New Roman" w:hint="cs"/>
          <w:sz w:val="28"/>
          <w:rtl/>
        </w:rPr>
        <w:t>ّا</w:t>
      </w:r>
      <w:r w:rsidR="00E66124" w:rsidRPr="00773B4C">
        <w:rPr>
          <w:rFonts w:ascii="Times New Roman" w:hAnsi="Times New Roman" w:hint="cs"/>
          <w:sz w:val="28"/>
          <w:rtl/>
        </w:rPr>
        <w:t xml:space="preserve"> و</w:t>
      </w:r>
      <w:r w:rsidR="000248BB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هذه الآیه</w:t>
      </w:r>
      <w:r w:rsidR="000248BB" w:rsidRPr="00773B4C">
        <w:rPr>
          <w:rFonts w:ascii="Times New Roman" w:hAnsi="Times New Roman" w:hint="cs"/>
          <w:sz w:val="28"/>
          <w:rtl/>
        </w:rPr>
        <w:t>، لقلنا</w:t>
      </w:r>
      <w:r w:rsidR="00E66124" w:rsidRPr="00773B4C">
        <w:rPr>
          <w:rFonts w:ascii="Times New Roman" w:hAnsi="Times New Roman" w:hint="cs"/>
          <w:sz w:val="28"/>
          <w:rtl/>
        </w:rPr>
        <w:t xml:space="preserve"> بعدم</w:t>
      </w:r>
      <w:r w:rsidR="000248BB" w:rsidRPr="00773B4C">
        <w:rPr>
          <w:rFonts w:ascii="Times New Roman" w:hAnsi="Times New Roman" w:hint="cs"/>
          <w:sz w:val="28"/>
          <w:rtl/>
        </w:rPr>
        <w:t>ِ دلالت هذه الآیه</w:t>
      </w:r>
      <w:r w:rsidR="00E66124" w:rsidRPr="00773B4C">
        <w:rPr>
          <w:rFonts w:ascii="Times New Roman" w:hAnsi="Times New Roman" w:hint="cs"/>
          <w:sz w:val="28"/>
          <w:rtl/>
        </w:rPr>
        <w:t xml:space="preserve"> علی حرمت الغناء</w:t>
      </w:r>
      <w:r w:rsidR="000248BB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برای این</w:t>
      </w:r>
      <w:r w:rsidR="000248BB" w:rsidRPr="00773B4C">
        <w:rPr>
          <w:rFonts w:ascii="Times New Roman" w:hAnsi="Times New Roman" w:hint="cs"/>
          <w:sz w:val="28"/>
          <w:rtl/>
        </w:rPr>
        <w:t>‌که</w:t>
      </w:r>
      <w:r w:rsidR="00E66124" w:rsidRPr="00773B4C">
        <w:rPr>
          <w:rFonts w:ascii="Times New Roman" w:hAnsi="Times New Roman" w:hint="cs"/>
          <w:sz w:val="28"/>
          <w:rtl/>
        </w:rPr>
        <w:t xml:space="preserve"> طبق آن تعریف</w:t>
      </w:r>
      <w:r w:rsidR="000248BB" w:rsidRPr="00773B4C">
        <w:rPr>
          <w:rFonts w:ascii="Times New Roman" w:hAnsi="Times New Roman" w:hint="cs"/>
          <w:sz w:val="28"/>
          <w:rtl/>
        </w:rPr>
        <w:t>ی</w:t>
      </w:r>
      <w:r w:rsidR="00E66124" w:rsidRPr="00773B4C">
        <w:rPr>
          <w:rFonts w:ascii="Times New Roman" w:hAnsi="Times New Roman" w:hint="cs"/>
          <w:sz w:val="28"/>
          <w:rtl/>
        </w:rPr>
        <w:t xml:space="preserve"> که ما </w:t>
      </w:r>
      <w:r w:rsidR="000248BB" w:rsidRPr="00773B4C">
        <w:rPr>
          <w:rFonts w:ascii="Times New Roman" w:hAnsi="Times New Roman" w:hint="cs"/>
          <w:sz w:val="28"/>
          <w:rtl/>
        </w:rPr>
        <w:t xml:space="preserve">از غنا </w:t>
      </w:r>
      <w:r w:rsidR="00E66124" w:rsidRPr="00773B4C">
        <w:rPr>
          <w:rFonts w:ascii="Times New Roman" w:hAnsi="Times New Roman" w:hint="cs"/>
          <w:sz w:val="28"/>
          <w:rtl/>
        </w:rPr>
        <w:t>کردیم</w:t>
      </w:r>
      <w:r w:rsidR="000248BB" w:rsidRPr="00773B4C">
        <w:rPr>
          <w:rFonts w:ascii="Times New Roman" w:hAnsi="Times New Roman" w:hint="cs"/>
          <w:sz w:val="28"/>
          <w:rtl/>
        </w:rPr>
        <w:t xml:space="preserve">، غنا از </w:t>
      </w:r>
      <w:r w:rsidR="00E66124" w:rsidRPr="00773B4C">
        <w:rPr>
          <w:rFonts w:ascii="Times New Roman" w:hAnsi="Times New Roman" w:hint="cs"/>
          <w:sz w:val="28"/>
          <w:rtl/>
        </w:rPr>
        <w:t>مقوله دیگری است</w:t>
      </w:r>
      <w:r w:rsidR="000248BB" w:rsidRPr="00773B4C">
        <w:rPr>
          <w:rFonts w:ascii="Times New Roman" w:hAnsi="Times New Roman" w:hint="cs"/>
          <w:sz w:val="28"/>
          <w:rtl/>
        </w:rPr>
        <w:t xml:space="preserve"> و</w:t>
      </w:r>
      <w:r w:rsidR="00E66124" w:rsidRPr="00773B4C">
        <w:rPr>
          <w:rFonts w:ascii="Times New Roman" w:hAnsi="Times New Roman" w:hint="cs"/>
          <w:sz w:val="28"/>
          <w:rtl/>
        </w:rPr>
        <w:t xml:space="preserve"> آیه بر</w:t>
      </w:r>
      <w:r w:rsidR="000248BB" w:rsidRPr="00773B4C">
        <w:rPr>
          <w:rFonts w:ascii="Times New Roman" w:hAnsi="Times New Roman" w:hint="cs"/>
          <w:sz w:val="28"/>
          <w:rtl/>
        </w:rPr>
        <w:t xml:space="preserve"> آن دلالت ندار</w:t>
      </w:r>
      <w:r w:rsidR="007A5EE3" w:rsidRPr="00773B4C">
        <w:rPr>
          <w:rFonts w:ascii="Times New Roman" w:hAnsi="Times New Roman" w:hint="cs"/>
          <w:sz w:val="28"/>
          <w:rtl/>
        </w:rPr>
        <w:t>د</w:t>
      </w:r>
      <w:r w:rsidR="000248BB" w:rsidRPr="00773B4C">
        <w:rPr>
          <w:rFonts w:ascii="Times New Roman" w:hAnsi="Times New Roman" w:hint="cs"/>
          <w:sz w:val="28"/>
          <w:rtl/>
        </w:rPr>
        <w:t xml:space="preserve">. </w:t>
      </w:r>
      <w:r w:rsidR="00E66124" w:rsidRPr="00773B4C">
        <w:rPr>
          <w:rFonts w:ascii="Times New Roman" w:hAnsi="Times New Roman" w:hint="cs"/>
          <w:sz w:val="28"/>
          <w:rtl/>
        </w:rPr>
        <w:t>پس</w:t>
      </w:r>
      <w:r w:rsidR="000248BB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عدم دلالت آیه و</w:t>
      </w:r>
      <w:r w:rsidR="000248BB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ربط آیه به بحث غنا</w:t>
      </w:r>
      <w:r w:rsidR="000248BB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از</w:t>
      </w:r>
      <w:r w:rsidR="000248BB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دو</w:t>
      </w:r>
      <w:r w:rsidR="000248BB" w:rsidRPr="00773B4C">
        <w:rPr>
          <w:rFonts w:ascii="Times New Roman" w:hAnsi="Times New Roman" w:hint="cs"/>
          <w:sz w:val="28"/>
          <w:rtl/>
        </w:rPr>
        <w:t xml:space="preserve"> جهت است. جهت اول، </w:t>
      </w:r>
      <w:r w:rsidR="00E66124" w:rsidRPr="00773B4C">
        <w:rPr>
          <w:rFonts w:ascii="Times New Roman" w:hAnsi="Times New Roman" w:hint="cs"/>
          <w:sz w:val="28"/>
          <w:rtl/>
        </w:rPr>
        <w:t xml:space="preserve">این </w:t>
      </w:r>
      <w:r w:rsidR="000248BB" w:rsidRPr="00773B4C">
        <w:rPr>
          <w:rFonts w:ascii="Times New Roman" w:hAnsi="Times New Roman" w:hint="cs"/>
          <w:sz w:val="28"/>
          <w:rtl/>
        </w:rPr>
        <w:t xml:space="preserve">است </w:t>
      </w:r>
      <w:r w:rsidR="00E66124" w:rsidRPr="00773B4C">
        <w:rPr>
          <w:rFonts w:ascii="Times New Roman" w:hAnsi="Times New Roman" w:hint="cs"/>
          <w:sz w:val="28"/>
          <w:rtl/>
        </w:rPr>
        <w:t>که اصلا</w:t>
      </w:r>
      <w:r w:rsidR="000248BB" w:rsidRPr="00773B4C">
        <w:rPr>
          <w:rFonts w:ascii="Times New Roman" w:hAnsi="Times New Roman" w:hint="cs"/>
          <w:sz w:val="28"/>
          <w:rtl/>
        </w:rPr>
        <w:t>ً</w:t>
      </w:r>
      <w:r w:rsidR="00E66124" w:rsidRPr="00773B4C">
        <w:rPr>
          <w:rFonts w:ascii="Times New Roman" w:hAnsi="Times New Roman" w:hint="cs"/>
          <w:sz w:val="28"/>
          <w:rtl/>
        </w:rPr>
        <w:t xml:space="preserve"> لهو</w:t>
      </w:r>
      <w:r w:rsidR="000248BB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موضوع مستقل</w:t>
      </w:r>
      <w:r w:rsidR="000248BB" w:rsidRPr="00773B4C">
        <w:rPr>
          <w:rFonts w:ascii="Times New Roman" w:hAnsi="Times New Roman" w:hint="cs"/>
          <w:sz w:val="28"/>
          <w:rtl/>
        </w:rPr>
        <w:t>ی</w:t>
      </w:r>
      <w:r w:rsidR="00E66124" w:rsidRPr="00773B4C">
        <w:rPr>
          <w:rFonts w:ascii="Times New Roman" w:hAnsi="Times New Roman" w:hint="cs"/>
          <w:sz w:val="28"/>
          <w:rtl/>
        </w:rPr>
        <w:t xml:space="preserve"> نیست و </w:t>
      </w:r>
      <w:r w:rsidR="000248BB" w:rsidRPr="00773B4C">
        <w:rPr>
          <w:rFonts w:ascii="Times New Roman" w:hAnsi="Times New Roman" w:hint="cs"/>
          <w:sz w:val="28"/>
          <w:rtl/>
        </w:rPr>
        <w:t>جهت دوم، آن است که</w:t>
      </w:r>
      <w:r w:rsidR="00E66124" w:rsidRPr="00773B4C">
        <w:rPr>
          <w:rFonts w:ascii="Times New Roman" w:hAnsi="Times New Roman" w:hint="cs"/>
          <w:sz w:val="28"/>
          <w:rtl/>
        </w:rPr>
        <w:t xml:space="preserve"> بر فرض هم که باشد</w:t>
      </w:r>
      <w:r w:rsidR="000248BB" w:rsidRPr="00773B4C">
        <w:rPr>
          <w:rFonts w:ascii="Times New Roman" w:hAnsi="Times New Roman" w:hint="cs"/>
          <w:sz w:val="28"/>
          <w:rtl/>
        </w:rPr>
        <w:t>، حدیث‌</w:t>
      </w:r>
      <w:r w:rsidR="00E66124" w:rsidRPr="00773B4C">
        <w:rPr>
          <w:rFonts w:ascii="Times New Roman" w:hAnsi="Times New Roman" w:hint="cs"/>
          <w:sz w:val="28"/>
          <w:rtl/>
        </w:rPr>
        <w:t>اللهو است</w:t>
      </w:r>
      <w:r w:rsidR="000248BB" w:rsidRPr="00773B4C">
        <w:rPr>
          <w:rFonts w:ascii="Times New Roman" w:hAnsi="Times New Roman" w:hint="cs"/>
          <w:sz w:val="28"/>
          <w:rtl/>
        </w:rPr>
        <w:t>. مانند</w:t>
      </w:r>
      <w:r w:rsidR="00E66124" w:rsidRPr="00773B4C">
        <w:rPr>
          <w:rFonts w:ascii="Times New Roman" w:hAnsi="Times New Roman" w:hint="cs"/>
          <w:sz w:val="28"/>
          <w:rtl/>
        </w:rPr>
        <w:t xml:space="preserve"> قول زور</w:t>
      </w:r>
      <w:r w:rsidR="000248BB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</w:t>
      </w:r>
      <w:r w:rsidR="000248BB" w:rsidRPr="00773B4C">
        <w:rPr>
          <w:rFonts w:ascii="Times New Roman" w:hAnsi="Times New Roman" w:hint="cs"/>
          <w:sz w:val="28"/>
          <w:rtl/>
        </w:rPr>
        <w:t xml:space="preserve">مطالب، </w:t>
      </w:r>
      <w:r w:rsidR="00E66124" w:rsidRPr="00773B4C">
        <w:rPr>
          <w:rFonts w:ascii="Times New Roman" w:hAnsi="Times New Roman" w:hint="cs"/>
          <w:sz w:val="28"/>
          <w:rtl/>
        </w:rPr>
        <w:t>حاصل بحث</w:t>
      </w:r>
      <w:r w:rsidR="000248BB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های گذشته بود.</w:t>
      </w:r>
    </w:p>
    <w:p w:rsidR="00C719B7" w:rsidRPr="00773B4C" w:rsidRDefault="00C719B7" w:rsidP="00C719B7">
      <w:pPr>
        <w:rPr>
          <w:rFonts w:ascii="Times New Roman" w:hAnsi="Times New Roman"/>
          <w:sz w:val="28"/>
          <w:rtl/>
        </w:rPr>
      </w:pPr>
    </w:p>
    <w:p w:rsidR="00C719B7" w:rsidRPr="00773B4C" w:rsidRDefault="00C719B7" w:rsidP="00C719B7">
      <w:pPr>
        <w:rPr>
          <w:rFonts w:ascii="Times New Roman" w:hAnsi="Times New Roman"/>
          <w:sz w:val="28"/>
          <w:rtl/>
        </w:rPr>
      </w:pPr>
    </w:p>
    <w:p w:rsidR="00C719B7" w:rsidRPr="00773B4C" w:rsidRDefault="00C719B7" w:rsidP="00C719B7">
      <w:pPr>
        <w:rPr>
          <w:rFonts w:ascii="Times New Roman" w:hAnsi="Times New Roman"/>
          <w:sz w:val="28"/>
          <w:rtl/>
        </w:rPr>
      </w:pPr>
    </w:p>
    <w:p w:rsidR="00C719B7" w:rsidRPr="00773B4C" w:rsidRDefault="000C3508" w:rsidP="000C3508">
      <w:pPr>
        <w:pStyle w:val="Heading1"/>
        <w:rPr>
          <w:rtl/>
        </w:rPr>
      </w:pPr>
      <w:bookmarkStart w:id="2" w:name="_Toc395438979"/>
      <w:r>
        <w:rPr>
          <w:rFonts w:hint="cs"/>
          <w:rtl/>
        </w:rPr>
        <w:lastRenderedPageBreak/>
        <w:t xml:space="preserve">انواع وجوه در تفسیر عبارت </w:t>
      </w:r>
      <w:r w:rsidR="00B1725F">
        <w:rPr>
          <w:rFonts w:hint="cs"/>
          <w:rtl/>
        </w:rPr>
        <w:t>«</w:t>
      </w:r>
      <w:r w:rsidR="00C719B7" w:rsidRPr="00773B4C">
        <w:rPr>
          <w:rFonts w:hint="cs"/>
          <w:rtl/>
        </w:rPr>
        <w:t>هذا ممّا وَعدَالله علیه النار»</w:t>
      </w:r>
      <w:bookmarkEnd w:id="2"/>
    </w:p>
    <w:p w:rsidR="007A5EE3" w:rsidRPr="00773B4C" w:rsidRDefault="00745DCE" w:rsidP="007A5EE3">
      <w:pPr>
        <w:rPr>
          <w:rFonts w:ascii="Times New Roman" w:hAnsi="Times New Roman"/>
          <w:sz w:val="28"/>
          <w:rtl/>
        </w:rPr>
      </w:pPr>
      <w:r>
        <w:rPr>
          <w:rFonts w:ascii="Times New Roman" w:hAnsi="Times New Roman" w:hint="cs"/>
          <w:sz w:val="28"/>
          <w:rtl/>
        </w:rPr>
        <w:t xml:space="preserve">  </w:t>
      </w:r>
      <w:r w:rsidR="000248BB" w:rsidRPr="00773B4C">
        <w:rPr>
          <w:rFonts w:ascii="Times New Roman" w:hAnsi="Times New Roman" w:hint="cs"/>
          <w:sz w:val="28"/>
          <w:rtl/>
        </w:rPr>
        <w:t xml:space="preserve"> آ</w:t>
      </w:r>
      <w:r w:rsidR="00E66124" w:rsidRPr="00773B4C">
        <w:rPr>
          <w:rFonts w:ascii="Times New Roman" w:hAnsi="Times New Roman" w:hint="cs"/>
          <w:sz w:val="28"/>
          <w:rtl/>
        </w:rPr>
        <w:t xml:space="preserve">خرین بحث در آیه که </w:t>
      </w:r>
      <w:r w:rsidR="000248BB" w:rsidRPr="00773B4C">
        <w:rPr>
          <w:rFonts w:ascii="Times New Roman" w:hAnsi="Times New Roman" w:hint="cs"/>
          <w:sz w:val="28"/>
          <w:rtl/>
        </w:rPr>
        <w:t>به اشاره از آن عبور می‌کنیم و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0248BB" w:rsidRPr="00773B4C">
        <w:rPr>
          <w:rFonts w:ascii="Times New Roman" w:hAnsi="Times New Roman" w:hint="cs"/>
          <w:sz w:val="28"/>
          <w:rtl/>
        </w:rPr>
        <w:t>ارجاع می‌دهیم به هما</w:t>
      </w:r>
      <w:r w:rsidR="00E66124" w:rsidRPr="00773B4C">
        <w:rPr>
          <w:rFonts w:ascii="Times New Roman" w:hAnsi="Times New Roman" w:hint="cs"/>
          <w:sz w:val="28"/>
          <w:rtl/>
        </w:rPr>
        <w:t>ن وجوهی که در</w:t>
      </w:r>
      <w:r w:rsidR="000248BB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قول زور</w:t>
      </w:r>
      <w:r w:rsidR="000248BB" w:rsidRPr="00773B4C">
        <w:rPr>
          <w:rFonts w:ascii="Times New Roman" w:hAnsi="Times New Roman" w:hint="cs"/>
          <w:sz w:val="28"/>
          <w:rtl/>
        </w:rPr>
        <w:t xml:space="preserve"> بیان شد،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است که با ملاح</w:t>
      </w:r>
      <w:r w:rsidR="000248BB" w:rsidRPr="00773B4C">
        <w:rPr>
          <w:rFonts w:ascii="Times New Roman" w:hAnsi="Times New Roman" w:hint="cs"/>
          <w:sz w:val="28"/>
          <w:rtl/>
        </w:rPr>
        <w:t>ظ</w:t>
      </w:r>
      <w:r w:rsidR="00E66124" w:rsidRPr="00773B4C">
        <w:rPr>
          <w:rFonts w:ascii="Times New Roman" w:hAnsi="Times New Roman" w:hint="cs"/>
          <w:sz w:val="28"/>
          <w:rtl/>
        </w:rPr>
        <w:t>ه دو</w:t>
      </w:r>
      <w:r w:rsidR="000248BB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نکته</w:t>
      </w:r>
      <w:r w:rsidR="000A0627" w:rsidRPr="00773B4C">
        <w:rPr>
          <w:rFonts w:ascii="Times New Roman" w:hAnsi="Times New Roman" w:hint="cs"/>
          <w:sz w:val="28"/>
          <w:rtl/>
        </w:rPr>
        <w:t xml:space="preserve"> </w:t>
      </w:r>
      <w:r w:rsidR="007A5EE3" w:rsidRPr="00773B4C">
        <w:rPr>
          <w:rFonts w:ascii="Times New Roman" w:hAnsi="Times New Roman" w:hint="cs"/>
          <w:sz w:val="28"/>
          <w:rtl/>
        </w:rPr>
        <w:t xml:space="preserve">فوق، </w:t>
      </w:r>
      <w:r w:rsidR="000A0627" w:rsidRPr="00773B4C">
        <w:rPr>
          <w:rFonts w:ascii="Times New Roman" w:hAnsi="Times New Roman" w:hint="cs"/>
          <w:sz w:val="28"/>
          <w:rtl/>
        </w:rPr>
        <w:t>می‌توان گفت که اگر</w:t>
      </w:r>
      <w:r w:rsidR="00E66124" w:rsidRPr="00773B4C">
        <w:rPr>
          <w:rFonts w:ascii="Times New Roman" w:hAnsi="Times New Roman" w:hint="cs"/>
          <w:sz w:val="28"/>
          <w:rtl/>
        </w:rPr>
        <w:t xml:space="preserve"> آیه </w:t>
      </w:r>
      <w:r w:rsidR="007A5EE3" w:rsidRPr="00773B4C">
        <w:rPr>
          <w:rFonts w:ascii="Times New Roman" w:hAnsi="Times New Roman" w:hint="cs"/>
          <w:sz w:val="28"/>
          <w:rtl/>
        </w:rPr>
        <w:t>به خودیِ خود و فارق از روایات</w:t>
      </w:r>
      <w:r w:rsidR="000A0627" w:rsidRPr="00773B4C">
        <w:rPr>
          <w:rFonts w:ascii="Times New Roman" w:hAnsi="Times New Roman" w:hint="cs"/>
          <w:sz w:val="28"/>
          <w:rtl/>
        </w:rPr>
        <w:t xml:space="preserve"> بود، </w:t>
      </w:r>
      <w:r w:rsidR="00E66124" w:rsidRPr="00773B4C">
        <w:rPr>
          <w:rFonts w:ascii="Times New Roman" w:hAnsi="Times New Roman" w:hint="cs"/>
          <w:sz w:val="28"/>
          <w:rtl/>
        </w:rPr>
        <w:t>ربطی به بحث ما ندارد</w:t>
      </w:r>
      <w:r w:rsidR="000A0627" w:rsidRPr="00773B4C">
        <w:rPr>
          <w:rFonts w:ascii="Times New Roman" w:hAnsi="Times New Roman" w:hint="cs"/>
          <w:sz w:val="28"/>
          <w:rtl/>
        </w:rPr>
        <w:t>؛</w:t>
      </w:r>
      <w:r w:rsidR="000248BB" w:rsidRPr="00773B4C">
        <w:rPr>
          <w:rFonts w:ascii="Times New Roman" w:hAnsi="Times New Roman" w:hint="cs"/>
          <w:sz w:val="28"/>
          <w:rtl/>
        </w:rPr>
        <w:t xml:space="preserve"> </w:t>
      </w:r>
      <w:r w:rsidR="000A0627" w:rsidRPr="00773B4C">
        <w:rPr>
          <w:rFonts w:ascii="Times New Roman" w:hAnsi="Times New Roman" w:hint="cs"/>
          <w:sz w:val="28"/>
          <w:rtl/>
        </w:rPr>
        <w:t>اما روا</w:t>
      </w:r>
      <w:r w:rsidR="00E66124" w:rsidRPr="00773B4C">
        <w:rPr>
          <w:rFonts w:ascii="Times New Roman" w:hAnsi="Times New Roman" w:hint="cs"/>
          <w:sz w:val="28"/>
          <w:rtl/>
        </w:rPr>
        <w:t>یات معتبر</w:t>
      </w:r>
      <w:r w:rsidR="000A0627" w:rsidRPr="00773B4C">
        <w:rPr>
          <w:rFonts w:ascii="Times New Roman" w:hAnsi="Times New Roman" w:hint="cs"/>
          <w:sz w:val="28"/>
          <w:rtl/>
        </w:rPr>
        <w:t xml:space="preserve">، حدود پنج روایت بود که حدأقل دو مورد از آن </w:t>
      </w:r>
      <w:r w:rsidR="00E66124" w:rsidRPr="00773B4C">
        <w:rPr>
          <w:rFonts w:ascii="Times New Roman" w:hAnsi="Times New Roman" w:hint="cs"/>
          <w:sz w:val="28"/>
          <w:rtl/>
        </w:rPr>
        <w:t xml:space="preserve"> معتبر بود</w:t>
      </w:r>
      <w:r w:rsidR="000A0627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حضرت فرموده بود</w:t>
      </w:r>
      <w:r w:rsidR="006A24A9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که غنا</w:t>
      </w:r>
      <w:r w:rsidR="006A24A9" w:rsidRPr="00773B4C">
        <w:rPr>
          <w:rFonts w:ascii="Times New Roman" w:hAnsi="Times New Roman" w:hint="cs"/>
          <w:sz w:val="28"/>
          <w:rtl/>
        </w:rPr>
        <w:t xml:space="preserve"> ا</w:t>
      </w:r>
      <w:r w:rsidR="00E66124" w:rsidRPr="00773B4C">
        <w:rPr>
          <w:rFonts w:ascii="Times New Roman" w:hAnsi="Times New Roman" w:hint="cs"/>
          <w:sz w:val="28"/>
          <w:rtl/>
        </w:rPr>
        <w:t xml:space="preserve">ست </w:t>
      </w:r>
      <w:r w:rsidR="006A24A9" w:rsidRPr="00773B4C">
        <w:rPr>
          <w:rFonts w:ascii="Times New Roman" w:hAnsi="Times New Roman" w:hint="cs"/>
          <w:sz w:val="28"/>
          <w:rtl/>
        </w:rPr>
        <w:t xml:space="preserve">و </w:t>
      </w:r>
      <w:r w:rsidR="00E66124" w:rsidRPr="00773B4C">
        <w:rPr>
          <w:rFonts w:ascii="Times New Roman" w:hAnsi="Times New Roman" w:hint="cs"/>
          <w:sz w:val="28"/>
          <w:rtl/>
        </w:rPr>
        <w:t>غنا مصداق آیه است</w:t>
      </w:r>
      <w:r w:rsidR="006A24A9" w:rsidRPr="00773B4C">
        <w:rPr>
          <w:rFonts w:ascii="Times New Roman" w:hAnsi="Times New Roman" w:hint="cs"/>
          <w:sz w:val="28"/>
          <w:rtl/>
        </w:rPr>
        <w:t xml:space="preserve">.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هذا</w:t>
      </w:r>
      <w:r w:rsidR="006A24A9" w:rsidRPr="00773B4C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مم</w:t>
      </w:r>
      <w:r w:rsidR="006A24A9" w:rsidRPr="00773B4C">
        <w:rPr>
          <w:rFonts w:ascii="Times New Roman" w:hAnsi="Times New Roman" w:hint="cs"/>
          <w:b/>
          <w:bCs/>
          <w:sz w:val="28"/>
          <w:rtl/>
        </w:rPr>
        <w:t>ّ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ا</w:t>
      </w:r>
      <w:r w:rsidR="006A24A9" w:rsidRPr="00773B4C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و</w:t>
      </w:r>
      <w:r w:rsidR="006A24A9" w:rsidRPr="00773B4C">
        <w:rPr>
          <w:rFonts w:ascii="Times New Roman" w:hAnsi="Times New Roman" w:hint="cs"/>
          <w:b/>
          <w:bCs/>
          <w:sz w:val="28"/>
          <w:rtl/>
        </w:rPr>
        <w:t>َع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د</w:t>
      </w:r>
      <w:r w:rsidR="006A24A9" w:rsidRPr="00773B4C">
        <w:rPr>
          <w:rFonts w:ascii="Times New Roman" w:hAnsi="Times New Roman" w:hint="cs"/>
          <w:b/>
          <w:bCs/>
          <w:sz w:val="28"/>
          <w:rtl/>
        </w:rPr>
        <w:t>َ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الله علیه النار</w:t>
      </w:r>
      <w:r w:rsidR="00490335">
        <w:rPr>
          <w:rFonts w:ascii="Times New Roman" w:hAnsi="Times New Roman" w:hint="cs"/>
          <w:b/>
          <w:bCs/>
          <w:sz w:val="28"/>
          <w:rtl/>
        </w:rPr>
        <w:t xml:space="preserve">، </w:t>
      </w:r>
      <w:r w:rsidR="00490335" w:rsidRPr="00490335">
        <w:rPr>
          <w:rFonts w:ascii="Times New Roman" w:hAnsi="Times New Roman" w:hint="cs"/>
          <w:sz w:val="28"/>
          <w:rtl/>
        </w:rPr>
        <w:t>( وسائل‌الشیعه، جلد 12، ص 226، حدیث 6)</w:t>
      </w:r>
      <w:r w:rsidR="006A24A9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و به این آیه شریفه</w:t>
      </w:r>
      <w:r w:rsidR="006A24A9" w:rsidRPr="00773B4C">
        <w:rPr>
          <w:rFonts w:ascii="Times New Roman" w:hAnsi="Times New Roman" w:hint="cs"/>
          <w:sz w:val="28"/>
          <w:rtl/>
        </w:rPr>
        <w:t>، استشهاد شده</w:t>
      </w:r>
      <w:r w:rsidR="00E66124" w:rsidRPr="00773B4C">
        <w:rPr>
          <w:rFonts w:ascii="Times New Roman" w:hAnsi="Times New Roman" w:hint="cs"/>
          <w:sz w:val="28"/>
          <w:rtl/>
        </w:rPr>
        <w:t xml:space="preserve"> بود</w:t>
      </w:r>
      <w:r w:rsidR="006A24A9" w:rsidRPr="00773B4C">
        <w:rPr>
          <w:rFonts w:ascii="Times New Roman" w:hAnsi="Times New Roman" w:hint="cs"/>
          <w:sz w:val="28"/>
          <w:rtl/>
        </w:rPr>
        <w:t>. همان چهار، پنج وجهی که در قول‌الزور عرض کردیم، در این‌‌جا هم می‌شود بیان نمود.</w:t>
      </w:r>
    </w:p>
    <w:p w:rsidR="000C3508" w:rsidRDefault="000C3508" w:rsidP="000C3508">
      <w:pPr>
        <w:pStyle w:val="Heading2"/>
        <w:rPr>
          <w:rFonts w:hint="cs"/>
          <w:rtl/>
        </w:rPr>
      </w:pPr>
      <w:bookmarkStart w:id="3" w:name="_Toc395438980"/>
      <w:r>
        <w:rPr>
          <w:rFonts w:hint="cs"/>
          <w:rtl/>
        </w:rPr>
        <w:t>وجه اول</w:t>
      </w:r>
      <w:bookmarkEnd w:id="3"/>
    </w:p>
    <w:p w:rsidR="007A5EE3" w:rsidRPr="00773B4C" w:rsidRDefault="006A24A9" w:rsidP="00E96540">
      <w:pPr>
        <w:rPr>
          <w:rFonts w:ascii="Times New Roman" w:hAnsi="Times New Roman"/>
          <w:sz w:val="28"/>
          <w:rtl/>
        </w:rPr>
      </w:pPr>
      <w:r w:rsidRPr="00773B4C">
        <w:rPr>
          <w:rFonts w:ascii="Times New Roman" w:hAnsi="Times New Roman" w:hint="cs"/>
          <w:sz w:val="28"/>
          <w:rtl/>
        </w:rPr>
        <w:t>وجه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اول این که کسی بگوید، حدیث‌</w:t>
      </w:r>
      <w:r w:rsidR="00E66124" w:rsidRPr="00773B4C">
        <w:rPr>
          <w:rFonts w:ascii="Times New Roman" w:hAnsi="Times New Roman" w:hint="cs"/>
          <w:sz w:val="28"/>
          <w:rtl/>
        </w:rPr>
        <w:t>الهو</w:t>
      </w:r>
      <w:r w:rsidRPr="00773B4C">
        <w:rPr>
          <w:rFonts w:ascii="Times New Roman" w:hAnsi="Times New Roman" w:hint="cs"/>
          <w:sz w:val="28"/>
          <w:rtl/>
        </w:rPr>
        <w:t xml:space="preserve"> در این‌جا، إ</w:t>
      </w:r>
      <w:r w:rsidR="00E66124" w:rsidRPr="00773B4C">
        <w:rPr>
          <w:rFonts w:ascii="Times New Roman" w:hAnsi="Times New Roman" w:hint="cs"/>
          <w:sz w:val="28"/>
          <w:rtl/>
        </w:rPr>
        <w:t>لقاء</w:t>
      </w:r>
      <w:r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خصوصیت می</w:t>
      </w:r>
      <w:r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شود</w:t>
      </w:r>
      <w:r w:rsidRPr="00773B4C">
        <w:rPr>
          <w:rFonts w:ascii="Times New Roman" w:hAnsi="Times New Roman" w:hint="cs"/>
          <w:sz w:val="28"/>
          <w:rtl/>
        </w:rPr>
        <w:t>. این وجهی است که قبلاً آن</w:t>
      </w:r>
      <w:r w:rsidR="00E66124" w:rsidRPr="00773B4C">
        <w:rPr>
          <w:rFonts w:ascii="Times New Roman" w:hAnsi="Times New Roman" w:hint="cs"/>
          <w:sz w:val="28"/>
          <w:rtl/>
        </w:rPr>
        <w:t xml:space="preserve"> را جواب دادیم</w:t>
      </w:r>
      <w:r w:rsidRPr="00773B4C">
        <w:rPr>
          <w:rFonts w:ascii="Times New Roman" w:hAnsi="Times New Roman" w:hint="cs"/>
          <w:sz w:val="28"/>
          <w:rtl/>
        </w:rPr>
        <w:t>.</w:t>
      </w:r>
    </w:p>
    <w:p w:rsidR="000C3508" w:rsidRDefault="006A24A9" w:rsidP="000C3508">
      <w:pPr>
        <w:pStyle w:val="Heading2"/>
        <w:rPr>
          <w:rFonts w:hint="cs"/>
          <w:rtl/>
        </w:rPr>
      </w:pPr>
      <w:r w:rsidRPr="00773B4C">
        <w:rPr>
          <w:rFonts w:hint="cs"/>
          <w:rtl/>
        </w:rPr>
        <w:t xml:space="preserve"> </w:t>
      </w:r>
      <w:bookmarkStart w:id="4" w:name="_Toc395438981"/>
      <w:r w:rsidR="000C3508">
        <w:rPr>
          <w:rFonts w:hint="cs"/>
          <w:rtl/>
        </w:rPr>
        <w:t>وجه دوم</w:t>
      </w:r>
      <w:bookmarkEnd w:id="4"/>
    </w:p>
    <w:p w:rsidR="007A5EE3" w:rsidRPr="00773B4C" w:rsidRDefault="006A24A9" w:rsidP="00E96540">
      <w:pPr>
        <w:rPr>
          <w:rFonts w:ascii="Times New Roman" w:hAnsi="Times New Roman"/>
          <w:sz w:val="28"/>
          <w:rtl/>
        </w:rPr>
      </w:pPr>
      <w:r w:rsidRPr="00773B4C">
        <w:rPr>
          <w:rFonts w:ascii="Times New Roman" w:hAnsi="Times New Roman" w:hint="cs"/>
          <w:sz w:val="28"/>
          <w:rtl/>
        </w:rPr>
        <w:t>وجه دوم این است که بگویید،</w:t>
      </w:r>
      <w:r w:rsidR="00E66124" w:rsidRPr="00773B4C">
        <w:rPr>
          <w:rFonts w:ascii="Times New Roman" w:hAnsi="Times New Roman" w:hint="cs"/>
          <w:sz w:val="28"/>
          <w:rtl/>
        </w:rPr>
        <w:t xml:space="preserve"> نسبت دادن لهو به حدیث</w:t>
      </w:r>
      <w:r w:rsidRPr="00773B4C">
        <w:rPr>
          <w:rFonts w:ascii="Times New Roman" w:hAnsi="Times New Roman" w:hint="cs"/>
          <w:sz w:val="28"/>
          <w:rtl/>
        </w:rPr>
        <w:t>، به‌ملاحضه‌</w:t>
      </w:r>
      <w:r w:rsidR="00E66124" w:rsidRPr="00773B4C">
        <w:rPr>
          <w:rFonts w:ascii="Times New Roman" w:hAnsi="Times New Roman" w:hint="cs"/>
          <w:sz w:val="28"/>
          <w:rtl/>
        </w:rPr>
        <w:t xml:space="preserve">ی خود صوت هم اطلاق حقیقی نیست که این </w:t>
      </w:r>
      <w:r w:rsidRPr="00773B4C">
        <w:rPr>
          <w:rFonts w:ascii="Times New Roman" w:hAnsi="Times New Roman" w:hint="cs"/>
          <w:sz w:val="28"/>
          <w:rtl/>
        </w:rPr>
        <w:t xml:space="preserve">را </w:t>
      </w:r>
      <w:r w:rsidR="00E66124" w:rsidRPr="00773B4C">
        <w:rPr>
          <w:rFonts w:ascii="Times New Roman" w:hAnsi="Times New Roman" w:hint="cs"/>
          <w:sz w:val="28"/>
          <w:rtl/>
        </w:rPr>
        <w:t>هم قبلا</w:t>
      </w:r>
      <w:r w:rsidRPr="00773B4C">
        <w:rPr>
          <w:rFonts w:ascii="Times New Roman" w:hAnsi="Times New Roman" w:hint="cs"/>
          <w:sz w:val="28"/>
          <w:rtl/>
        </w:rPr>
        <w:t>ً</w:t>
      </w:r>
      <w:r w:rsidR="00E66124" w:rsidRPr="00773B4C">
        <w:rPr>
          <w:rFonts w:ascii="Times New Roman" w:hAnsi="Times New Roman" w:hint="cs"/>
          <w:sz w:val="28"/>
          <w:rtl/>
        </w:rPr>
        <w:t xml:space="preserve"> جواب دادیم</w:t>
      </w:r>
      <w:r w:rsidRPr="00773B4C">
        <w:rPr>
          <w:rFonts w:ascii="Times New Roman" w:hAnsi="Times New Roman" w:hint="cs"/>
          <w:sz w:val="28"/>
          <w:rtl/>
        </w:rPr>
        <w:t>.</w:t>
      </w:r>
    </w:p>
    <w:p w:rsidR="000C3508" w:rsidRDefault="000C3508" w:rsidP="000C3508">
      <w:pPr>
        <w:pStyle w:val="Heading2"/>
        <w:rPr>
          <w:rFonts w:hint="cs"/>
          <w:rtl/>
        </w:rPr>
      </w:pPr>
      <w:bookmarkStart w:id="5" w:name="_Toc395438982"/>
      <w:r>
        <w:rPr>
          <w:rFonts w:hint="cs"/>
          <w:rtl/>
        </w:rPr>
        <w:t>وجه سوم</w:t>
      </w:r>
      <w:bookmarkEnd w:id="5"/>
    </w:p>
    <w:p w:rsidR="007A5EE3" w:rsidRPr="00773B4C" w:rsidRDefault="00E66124" w:rsidP="00E96540">
      <w:pPr>
        <w:rPr>
          <w:rFonts w:ascii="Times New Roman" w:hAnsi="Times New Roman"/>
          <w:sz w:val="28"/>
          <w:rtl/>
        </w:rPr>
      </w:pPr>
      <w:r w:rsidRPr="00773B4C">
        <w:rPr>
          <w:rFonts w:ascii="Times New Roman" w:hAnsi="Times New Roman" w:hint="cs"/>
          <w:sz w:val="28"/>
          <w:rtl/>
        </w:rPr>
        <w:t>بنابرین</w:t>
      </w:r>
      <w:r w:rsidR="006A24A9" w:rsidRPr="00773B4C">
        <w:rPr>
          <w:rFonts w:ascii="Times New Roman" w:hAnsi="Times New Roman" w:hint="cs"/>
          <w:sz w:val="28"/>
          <w:rtl/>
        </w:rPr>
        <w:t>، باقی می‌ماند</w:t>
      </w:r>
      <w:r w:rsidR="0000388F" w:rsidRPr="00773B4C">
        <w:rPr>
          <w:rFonts w:ascii="Times New Roman" w:hAnsi="Times New Roman" w:hint="cs"/>
          <w:sz w:val="28"/>
          <w:rtl/>
        </w:rPr>
        <w:t>( وجه سوم)</w:t>
      </w:r>
      <w:r w:rsidR="006A24A9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که بگوییم</w:t>
      </w:r>
      <w:r w:rsidR="006A24A9" w:rsidRPr="00773B4C">
        <w:rPr>
          <w:rFonts w:ascii="Times New Roman" w:hAnsi="Times New Roman" w:hint="cs"/>
          <w:sz w:val="28"/>
          <w:rtl/>
        </w:rPr>
        <w:t xml:space="preserve">، این یا </w:t>
      </w:r>
      <w:r w:rsidRPr="00773B4C">
        <w:rPr>
          <w:rFonts w:ascii="Times New Roman" w:hAnsi="Times New Roman" w:hint="cs"/>
          <w:sz w:val="28"/>
          <w:rtl/>
        </w:rPr>
        <w:t>مجاز یا تعبد محض است که البته مجازی</w:t>
      </w:r>
      <w:r w:rsidR="006A24A9" w:rsidRPr="00773B4C">
        <w:rPr>
          <w:rFonts w:ascii="Times New Roman" w:hAnsi="Times New Roman" w:hint="cs"/>
          <w:sz w:val="28"/>
          <w:rtl/>
        </w:rPr>
        <w:t>ّ</w:t>
      </w:r>
      <w:r w:rsidRPr="00773B4C">
        <w:rPr>
          <w:rFonts w:ascii="Times New Roman" w:hAnsi="Times New Roman" w:hint="cs"/>
          <w:sz w:val="28"/>
          <w:rtl/>
        </w:rPr>
        <w:t>تش</w:t>
      </w:r>
      <w:r w:rsidR="006A24A9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 xml:space="preserve">خیلی </w:t>
      </w:r>
      <w:r w:rsidR="006A24A9" w:rsidRPr="00773B4C">
        <w:rPr>
          <w:rFonts w:ascii="Times New Roman" w:hAnsi="Times New Roman" w:hint="cs"/>
          <w:sz w:val="28"/>
          <w:rtl/>
        </w:rPr>
        <w:t>مستبعد</w:t>
      </w:r>
      <w:r w:rsidRPr="00773B4C">
        <w:rPr>
          <w:rFonts w:ascii="Times New Roman" w:hAnsi="Times New Roman" w:hint="cs"/>
          <w:sz w:val="28"/>
          <w:rtl/>
        </w:rPr>
        <w:t xml:space="preserve"> نیست</w:t>
      </w:r>
      <w:r w:rsidR="0000388F" w:rsidRPr="00773B4C">
        <w:rPr>
          <w:rFonts w:ascii="Times New Roman" w:hAnsi="Times New Roman" w:hint="cs"/>
          <w:sz w:val="28"/>
          <w:rtl/>
        </w:rPr>
        <w:t>.</w:t>
      </w:r>
      <w:r w:rsidRPr="00773B4C">
        <w:rPr>
          <w:rFonts w:ascii="Times New Roman" w:hAnsi="Times New Roman" w:hint="cs"/>
          <w:sz w:val="28"/>
          <w:rtl/>
        </w:rPr>
        <w:t xml:space="preserve"> نباشد هم تعبد است</w:t>
      </w:r>
      <w:r w:rsidR="0000388F" w:rsidRPr="00773B4C">
        <w:rPr>
          <w:rFonts w:ascii="Times New Roman" w:hAnsi="Times New Roman" w:hint="cs"/>
          <w:sz w:val="28"/>
          <w:rtl/>
        </w:rPr>
        <w:t>.</w:t>
      </w:r>
      <w:r w:rsidRPr="00773B4C">
        <w:rPr>
          <w:rFonts w:ascii="Times New Roman" w:hAnsi="Times New Roman" w:hint="cs"/>
          <w:sz w:val="28"/>
          <w:rtl/>
        </w:rPr>
        <w:t xml:space="preserve"> در</w:t>
      </w:r>
      <w:r w:rsidR="0000388F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هر</w:t>
      </w:r>
      <w:r w:rsidR="0000388F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حال</w:t>
      </w:r>
      <w:r w:rsidR="0000388F" w:rsidRPr="00773B4C">
        <w:rPr>
          <w:rFonts w:ascii="Times New Roman" w:hAnsi="Times New Roman" w:hint="cs"/>
          <w:sz w:val="28"/>
          <w:rtl/>
        </w:rPr>
        <w:t>،</w:t>
      </w:r>
      <w:r w:rsidRPr="00773B4C">
        <w:rPr>
          <w:rFonts w:ascii="Times New Roman" w:hAnsi="Times New Roman" w:hint="cs"/>
          <w:sz w:val="28"/>
          <w:rtl/>
        </w:rPr>
        <w:t xml:space="preserve"> این</w:t>
      </w:r>
      <w:r w:rsidR="0000388F" w:rsidRPr="00773B4C">
        <w:rPr>
          <w:rFonts w:ascii="Times New Roman" w:hAnsi="Times New Roman" w:hint="cs"/>
          <w:sz w:val="28"/>
          <w:rtl/>
        </w:rPr>
        <w:t>‌که</w:t>
      </w:r>
      <w:r w:rsidRPr="00773B4C">
        <w:rPr>
          <w:rFonts w:ascii="Times New Roman" w:hAnsi="Times New Roman" w:hint="cs"/>
          <w:sz w:val="28"/>
          <w:rtl/>
        </w:rPr>
        <w:t xml:space="preserve"> بگوی</w:t>
      </w:r>
      <w:r w:rsidR="0000388F" w:rsidRPr="00773B4C">
        <w:rPr>
          <w:rFonts w:ascii="Times New Roman" w:hAnsi="Times New Roman" w:hint="cs"/>
          <w:sz w:val="28"/>
          <w:rtl/>
        </w:rPr>
        <w:t>ی</w:t>
      </w:r>
      <w:r w:rsidRPr="00773B4C">
        <w:rPr>
          <w:rFonts w:ascii="Times New Roman" w:hAnsi="Times New Roman" w:hint="cs"/>
          <w:sz w:val="28"/>
          <w:rtl/>
        </w:rPr>
        <w:t>م آیه</w:t>
      </w:r>
      <w:r w:rsidR="0000388F" w:rsidRPr="00773B4C">
        <w:rPr>
          <w:rFonts w:ascii="Times New Roman" w:hAnsi="Times New Roman" w:hint="cs"/>
          <w:sz w:val="28"/>
          <w:rtl/>
        </w:rPr>
        <w:t>، بدون ورود روایت می‌توا</w:t>
      </w:r>
      <w:r w:rsidRPr="00773B4C">
        <w:rPr>
          <w:rFonts w:ascii="Times New Roman" w:hAnsi="Times New Roman" w:hint="cs"/>
          <w:sz w:val="28"/>
          <w:rtl/>
        </w:rPr>
        <w:t>ند دلالت بر موضوع کند</w:t>
      </w:r>
      <w:r w:rsidR="0000388F" w:rsidRPr="00773B4C">
        <w:rPr>
          <w:rFonts w:ascii="Times New Roman" w:hAnsi="Times New Roman" w:hint="cs"/>
          <w:sz w:val="28"/>
          <w:rtl/>
        </w:rPr>
        <w:t>(</w:t>
      </w:r>
      <w:r w:rsidRPr="00773B4C">
        <w:rPr>
          <w:rFonts w:ascii="Times New Roman" w:hAnsi="Times New Roman" w:hint="cs"/>
          <w:sz w:val="28"/>
          <w:rtl/>
        </w:rPr>
        <w:t xml:space="preserve"> که وجه اول ودوم شاید یک وجه دیگر هم آن جا بود که می خواست تصحیح کند دلالت آیه را در بحث ما</w:t>
      </w:r>
      <w:r w:rsidR="0000388F" w:rsidRPr="00773B4C">
        <w:rPr>
          <w:rFonts w:ascii="Times New Roman" w:hAnsi="Times New Roman" w:hint="cs"/>
          <w:sz w:val="28"/>
          <w:rtl/>
        </w:rPr>
        <w:t xml:space="preserve">، </w:t>
      </w:r>
      <w:r w:rsidRPr="00773B4C">
        <w:rPr>
          <w:rFonts w:ascii="Times New Roman" w:hAnsi="Times New Roman" w:hint="cs"/>
          <w:sz w:val="28"/>
          <w:rtl/>
        </w:rPr>
        <w:t>در قول</w:t>
      </w:r>
      <w:r w:rsidR="0000388F" w:rsidRPr="00773B4C">
        <w:rPr>
          <w:rFonts w:ascii="Times New Roman" w:hAnsi="Times New Roman" w:hint="cs"/>
          <w:sz w:val="28"/>
          <w:rtl/>
        </w:rPr>
        <w:t>‌ال</w:t>
      </w:r>
      <w:r w:rsidRPr="00773B4C">
        <w:rPr>
          <w:rFonts w:ascii="Times New Roman" w:hAnsi="Times New Roman" w:hint="cs"/>
          <w:sz w:val="28"/>
          <w:rtl/>
        </w:rPr>
        <w:t>زور بدون تصرف و</w:t>
      </w:r>
      <w:r w:rsidR="00E84367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مجاز وتعبد</w:t>
      </w:r>
      <w:r w:rsidR="0000388F" w:rsidRPr="00773B4C">
        <w:rPr>
          <w:rFonts w:ascii="Times New Roman" w:hAnsi="Times New Roman" w:hint="cs"/>
          <w:sz w:val="28"/>
          <w:rtl/>
        </w:rPr>
        <w:t xml:space="preserve">)، </w:t>
      </w:r>
      <w:r w:rsidR="00E84367" w:rsidRPr="00773B4C">
        <w:rPr>
          <w:rFonts w:ascii="Times New Roman" w:hAnsi="Times New Roman" w:hint="cs"/>
          <w:sz w:val="28"/>
          <w:rtl/>
        </w:rPr>
        <w:t>به‌</w:t>
      </w:r>
      <w:r w:rsidR="0000388F" w:rsidRPr="00773B4C">
        <w:rPr>
          <w:rFonts w:ascii="Times New Roman" w:hAnsi="Times New Roman" w:hint="cs"/>
          <w:sz w:val="28"/>
          <w:rtl/>
        </w:rPr>
        <w:t>نظر می‌آ</w:t>
      </w:r>
      <w:r w:rsidRPr="00773B4C">
        <w:rPr>
          <w:rFonts w:ascii="Times New Roman" w:hAnsi="Times New Roman" w:hint="cs"/>
          <w:sz w:val="28"/>
          <w:rtl/>
        </w:rPr>
        <w:t xml:space="preserve">ید که این تمام نیست </w:t>
      </w:r>
      <w:r w:rsidR="0000388F" w:rsidRPr="00773B4C">
        <w:rPr>
          <w:rFonts w:ascii="Times New Roman" w:hAnsi="Times New Roman" w:hint="cs"/>
          <w:sz w:val="28"/>
          <w:rtl/>
        </w:rPr>
        <w:t xml:space="preserve">و </w:t>
      </w:r>
      <w:r w:rsidRPr="00773B4C">
        <w:rPr>
          <w:rFonts w:ascii="Times New Roman" w:hAnsi="Times New Roman" w:hint="cs"/>
          <w:sz w:val="28"/>
          <w:rtl/>
        </w:rPr>
        <w:t>نیاز به یک تصرف و</w:t>
      </w:r>
      <w:r w:rsidR="0000388F" w:rsidRPr="00773B4C">
        <w:rPr>
          <w:rFonts w:ascii="Times New Roman" w:hAnsi="Times New Roman" w:hint="cs"/>
          <w:sz w:val="28"/>
          <w:rtl/>
        </w:rPr>
        <w:t xml:space="preserve"> تجو</w:t>
      </w:r>
      <w:r w:rsidR="00E84367" w:rsidRPr="00773B4C">
        <w:rPr>
          <w:rFonts w:ascii="Times New Roman" w:hAnsi="Times New Roman" w:hint="cs"/>
          <w:sz w:val="28"/>
          <w:rtl/>
        </w:rPr>
        <w:t>ّ</w:t>
      </w:r>
      <w:r w:rsidR="0000388F" w:rsidRPr="00773B4C">
        <w:rPr>
          <w:rFonts w:ascii="Times New Roman" w:hAnsi="Times New Roman" w:hint="cs"/>
          <w:sz w:val="28"/>
          <w:rtl/>
        </w:rPr>
        <w:t>ز</w:t>
      </w:r>
      <w:r w:rsidRPr="00773B4C">
        <w:rPr>
          <w:rFonts w:ascii="Times New Roman" w:hAnsi="Times New Roman" w:hint="cs"/>
          <w:sz w:val="28"/>
          <w:rtl/>
        </w:rPr>
        <w:t xml:space="preserve"> در کلام هست</w:t>
      </w:r>
      <w:r w:rsidR="0000388F" w:rsidRPr="00773B4C">
        <w:rPr>
          <w:rFonts w:ascii="Times New Roman" w:hAnsi="Times New Roman" w:hint="cs"/>
          <w:sz w:val="28"/>
          <w:rtl/>
        </w:rPr>
        <w:t>.</w:t>
      </w:r>
      <w:r w:rsidRPr="00773B4C">
        <w:rPr>
          <w:rFonts w:ascii="Times New Roman" w:hAnsi="Times New Roman" w:hint="cs"/>
          <w:sz w:val="28"/>
          <w:rtl/>
        </w:rPr>
        <w:t xml:space="preserve"> اگر ما باشیم وآیه</w:t>
      </w:r>
      <w:r w:rsidR="0000388F" w:rsidRPr="00773B4C">
        <w:rPr>
          <w:rFonts w:ascii="Times New Roman" w:hAnsi="Times New Roman" w:hint="cs"/>
          <w:sz w:val="28"/>
          <w:rtl/>
        </w:rPr>
        <w:t xml:space="preserve">، نمی‌توانیم از آن، این </w:t>
      </w:r>
      <w:r w:rsidRPr="00773B4C">
        <w:rPr>
          <w:rFonts w:ascii="Times New Roman" w:hAnsi="Times New Roman" w:hint="cs"/>
          <w:sz w:val="28"/>
          <w:rtl/>
        </w:rPr>
        <w:t xml:space="preserve">نکته </w:t>
      </w:r>
      <w:r w:rsidR="0000388F" w:rsidRPr="00773B4C">
        <w:rPr>
          <w:rFonts w:ascii="Times New Roman" w:hAnsi="Times New Roman" w:hint="cs"/>
          <w:sz w:val="28"/>
          <w:rtl/>
        </w:rPr>
        <w:t xml:space="preserve">را </w:t>
      </w:r>
      <w:r w:rsidRPr="00773B4C">
        <w:rPr>
          <w:rFonts w:ascii="Times New Roman" w:hAnsi="Times New Roman" w:hint="cs"/>
          <w:sz w:val="28"/>
          <w:rtl/>
        </w:rPr>
        <w:t>استخراج کنیم بنابرین</w:t>
      </w:r>
      <w:r w:rsidR="003F6100" w:rsidRPr="00773B4C">
        <w:rPr>
          <w:rFonts w:ascii="Times New Roman" w:hAnsi="Times New Roman" w:hint="cs"/>
          <w:sz w:val="28"/>
          <w:rtl/>
        </w:rPr>
        <w:t>،</w:t>
      </w:r>
      <w:r w:rsidR="00E84367" w:rsidRPr="00773B4C">
        <w:rPr>
          <w:rFonts w:ascii="Times New Roman" w:hAnsi="Times New Roman" w:hint="cs"/>
          <w:sz w:val="28"/>
          <w:rtl/>
        </w:rPr>
        <w:t xml:space="preserve"> راه این‌</w:t>
      </w:r>
      <w:r w:rsidRPr="00773B4C">
        <w:rPr>
          <w:rFonts w:ascii="Times New Roman" w:hAnsi="Times New Roman" w:hint="cs"/>
          <w:sz w:val="28"/>
          <w:rtl/>
        </w:rPr>
        <w:t>که ب</w:t>
      </w:r>
      <w:r w:rsidR="00E84367" w:rsidRPr="00773B4C">
        <w:rPr>
          <w:rFonts w:ascii="Times New Roman" w:hAnsi="Times New Roman" w:hint="cs"/>
          <w:sz w:val="28"/>
          <w:rtl/>
        </w:rPr>
        <w:t xml:space="preserve">گوییم </w:t>
      </w:r>
      <w:r w:rsidR="007A5EE3" w:rsidRPr="00773B4C">
        <w:rPr>
          <w:rFonts w:ascii="Times New Roman" w:hAnsi="Times New Roman" w:hint="cs"/>
          <w:sz w:val="28"/>
          <w:rtl/>
        </w:rPr>
        <w:t xml:space="preserve">حدیث این جا موضوعیت ندارد و </w:t>
      </w:r>
      <w:r w:rsidRPr="00773B4C">
        <w:rPr>
          <w:rFonts w:ascii="Times New Roman" w:hAnsi="Times New Roman" w:hint="cs"/>
          <w:sz w:val="28"/>
          <w:rtl/>
        </w:rPr>
        <w:t>مطلق لهو</w:t>
      </w:r>
      <w:r w:rsidR="00E84367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مقصوداست</w:t>
      </w:r>
      <w:r w:rsidR="00E84367" w:rsidRPr="00773B4C">
        <w:rPr>
          <w:rFonts w:ascii="Times New Roman" w:hAnsi="Times New Roman" w:hint="cs"/>
          <w:sz w:val="28"/>
          <w:rtl/>
        </w:rPr>
        <w:t>، راه خیلی درستی نیست. این‌</w:t>
      </w:r>
      <w:r w:rsidRPr="00773B4C">
        <w:rPr>
          <w:rFonts w:ascii="Times New Roman" w:hAnsi="Times New Roman" w:hint="cs"/>
          <w:sz w:val="28"/>
          <w:rtl/>
        </w:rPr>
        <w:t>که بگویم نه</w:t>
      </w:r>
      <w:r w:rsidR="00E84367" w:rsidRPr="00773B4C">
        <w:rPr>
          <w:rFonts w:ascii="Times New Roman" w:hAnsi="Times New Roman" w:hint="cs"/>
          <w:sz w:val="28"/>
          <w:rtl/>
        </w:rPr>
        <w:t>!</w:t>
      </w:r>
      <w:r w:rsidRPr="00773B4C">
        <w:rPr>
          <w:rFonts w:ascii="Times New Roman" w:hAnsi="Times New Roman" w:hint="cs"/>
          <w:sz w:val="28"/>
          <w:rtl/>
        </w:rPr>
        <w:t xml:space="preserve"> حقیقتا</w:t>
      </w:r>
      <w:r w:rsidR="00E84367" w:rsidRPr="00773B4C">
        <w:rPr>
          <w:rFonts w:ascii="Times New Roman" w:hAnsi="Times New Roman" w:hint="cs"/>
          <w:sz w:val="28"/>
          <w:rtl/>
        </w:rPr>
        <w:t xml:space="preserve">ً </w:t>
      </w:r>
      <w:r w:rsidRPr="00773B4C">
        <w:rPr>
          <w:rFonts w:ascii="Times New Roman" w:hAnsi="Times New Roman" w:hint="cs"/>
          <w:sz w:val="28"/>
          <w:rtl/>
        </w:rPr>
        <w:t>هم</w:t>
      </w:r>
      <w:r w:rsidR="00E84367" w:rsidRPr="00773B4C">
        <w:rPr>
          <w:rFonts w:ascii="Times New Roman" w:hAnsi="Times New Roman" w:hint="cs"/>
          <w:sz w:val="28"/>
          <w:rtl/>
        </w:rPr>
        <w:t>،</w:t>
      </w:r>
      <w:r w:rsidRPr="00773B4C">
        <w:rPr>
          <w:rFonts w:ascii="Times New Roman" w:hAnsi="Times New Roman" w:hint="cs"/>
          <w:sz w:val="28"/>
          <w:rtl/>
        </w:rPr>
        <w:t xml:space="preserve"> لهوالحدیث را به ملاحظه صوت می</w:t>
      </w:r>
      <w:r w:rsidR="00E84367" w:rsidRPr="00773B4C">
        <w:rPr>
          <w:rFonts w:ascii="Times New Roman" w:hAnsi="Times New Roman" w:hint="cs"/>
          <w:sz w:val="28"/>
          <w:rtl/>
        </w:rPr>
        <w:t>‌</w:t>
      </w:r>
      <w:r w:rsidRPr="00773B4C">
        <w:rPr>
          <w:rFonts w:ascii="Times New Roman" w:hAnsi="Times New Roman" w:hint="cs"/>
          <w:sz w:val="28"/>
          <w:rtl/>
        </w:rPr>
        <w:t>شود گفت</w:t>
      </w:r>
      <w:r w:rsidR="00E84367" w:rsidRPr="00773B4C">
        <w:rPr>
          <w:rFonts w:ascii="Times New Roman" w:hAnsi="Times New Roman" w:hint="cs"/>
          <w:sz w:val="28"/>
          <w:rtl/>
        </w:rPr>
        <w:t>،</w:t>
      </w:r>
      <w:r w:rsidRPr="00773B4C">
        <w:rPr>
          <w:rFonts w:ascii="Times New Roman" w:hAnsi="Times New Roman" w:hint="cs"/>
          <w:sz w:val="28"/>
          <w:rtl/>
        </w:rPr>
        <w:t xml:space="preserve"> این هم وجه درستی ندارد</w:t>
      </w:r>
      <w:r w:rsidR="00E84367" w:rsidRPr="00773B4C">
        <w:rPr>
          <w:rFonts w:ascii="Times New Roman" w:hAnsi="Times New Roman" w:hint="cs"/>
          <w:sz w:val="28"/>
          <w:rtl/>
        </w:rPr>
        <w:t xml:space="preserve">. </w:t>
      </w:r>
      <w:r w:rsidRPr="00773B4C">
        <w:rPr>
          <w:rFonts w:ascii="Times New Roman" w:hAnsi="Times New Roman" w:hint="cs"/>
          <w:sz w:val="28"/>
          <w:rtl/>
        </w:rPr>
        <w:t>بنابرین</w:t>
      </w:r>
      <w:r w:rsidR="00E84367" w:rsidRPr="00773B4C">
        <w:rPr>
          <w:rFonts w:ascii="Times New Roman" w:hAnsi="Times New Roman" w:hint="cs"/>
          <w:sz w:val="28"/>
          <w:rtl/>
        </w:rPr>
        <w:t>،</w:t>
      </w:r>
      <w:r w:rsidRPr="00773B4C">
        <w:rPr>
          <w:rFonts w:ascii="Times New Roman" w:hAnsi="Times New Roman" w:hint="cs"/>
          <w:sz w:val="28"/>
          <w:rtl/>
        </w:rPr>
        <w:t xml:space="preserve"> </w:t>
      </w:r>
      <w:r w:rsidR="00E84367" w:rsidRPr="00773B4C">
        <w:rPr>
          <w:rFonts w:ascii="Times New Roman" w:hAnsi="Times New Roman" w:hint="cs"/>
          <w:sz w:val="28"/>
          <w:rtl/>
        </w:rPr>
        <w:t>یک‌</w:t>
      </w:r>
      <w:r w:rsidRPr="00773B4C">
        <w:rPr>
          <w:rFonts w:ascii="Times New Roman" w:hAnsi="Times New Roman" w:hint="cs"/>
          <w:sz w:val="28"/>
          <w:rtl/>
        </w:rPr>
        <w:t>نوع مجاز است</w:t>
      </w:r>
      <w:r w:rsidR="00E84367" w:rsidRPr="00773B4C">
        <w:rPr>
          <w:rFonts w:ascii="Times New Roman" w:hAnsi="Times New Roman" w:hint="cs"/>
          <w:sz w:val="28"/>
          <w:rtl/>
        </w:rPr>
        <w:t>.</w:t>
      </w:r>
      <w:r w:rsidRPr="00773B4C">
        <w:rPr>
          <w:rFonts w:ascii="Times New Roman" w:hAnsi="Times New Roman" w:hint="cs"/>
          <w:sz w:val="28"/>
          <w:rtl/>
        </w:rPr>
        <w:t xml:space="preserve"> لهوالحدیث </w:t>
      </w:r>
      <w:r w:rsidR="00E84367" w:rsidRPr="00773B4C">
        <w:rPr>
          <w:rFonts w:ascii="Times New Roman" w:hAnsi="Times New Roman" w:hint="cs"/>
          <w:sz w:val="28"/>
          <w:rtl/>
        </w:rPr>
        <w:t>که می‌گوییم، مقصودمان</w:t>
      </w:r>
      <w:r w:rsidRPr="00773B4C">
        <w:rPr>
          <w:rFonts w:ascii="Times New Roman" w:hAnsi="Times New Roman" w:hint="cs"/>
          <w:sz w:val="28"/>
          <w:rtl/>
        </w:rPr>
        <w:t xml:space="preserve"> آن صوت لهوی باشد</w:t>
      </w:r>
      <w:r w:rsidR="00E84367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یک نوع مجازاست و</w:t>
      </w:r>
      <w:r w:rsidR="00E84367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اگر مجازیتش هم خیلی به ذهن نیاید</w:t>
      </w:r>
      <w:r w:rsidR="00E84367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یا کسی با آن نباشد</w:t>
      </w:r>
      <w:r w:rsidR="00E84367" w:rsidRPr="00773B4C">
        <w:rPr>
          <w:rFonts w:ascii="Times New Roman" w:hAnsi="Times New Roman" w:hint="cs"/>
          <w:sz w:val="28"/>
          <w:rtl/>
        </w:rPr>
        <w:t>، یک تعبد است و تعبد هم أ</w:t>
      </w:r>
      <w:r w:rsidRPr="00773B4C">
        <w:rPr>
          <w:rFonts w:ascii="Times New Roman" w:hAnsi="Times New Roman" w:hint="cs"/>
          <w:sz w:val="28"/>
          <w:rtl/>
        </w:rPr>
        <w:t>لی ما</w:t>
      </w:r>
      <w:r w:rsidR="00E84367" w:rsidRPr="00773B4C">
        <w:rPr>
          <w:rFonts w:ascii="Times New Roman" w:hAnsi="Times New Roman" w:hint="cs"/>
          <w:sz w:val="28"/>
          <w:rtl/>
        </w:rPr>
        <w:t xml:space="preserve"> شاءالله</w:t>
      </w:r>
      <w:r w:rsidRPr="00773B4C">
        <w:rPr>
          <w:rFonts w:ascii="Times New Roman" w:hAnsi="Times New Roman" w:hint="cs"/>
          <w:sz w:val="28"/>
          <w:rtl/>
        </w:rPr>
        <w:t xml:space="preserve"> داریم</w:t>
      </w:r>
      <w:r w:rsidR="00E84367" w:rsidRPr="00773B4C">
        <w:rPr>
          <w:rFonts w:ascii="Times New Roman" w:hAnsi="Times New Roman" w:hint="cs"/>
          <w:sz w:val="28"/>
          <w:rtl/>
        </w:rPr>
        <w:t>.</w:t>
      </w:r>
      <w:r w:rsidR="00E75C63" w:rsidRPr="00773B4C">
        <w:rPr>
          <w:rFonts w:ascii="Times New Roman" w:hAnsi="Times New Roman" w:hint="cs"/>
          <w:sz w:val="28"/>
          <w:rtl/>
        </w:rPr>
        <w:t xml:space="preserve"> </w:t>
      </w:r>
      <w:r w:rsidR="00E75C63" w:rsidRPr="00773B4C">
        <w:rPr>
          <w:rFonts w:ascii="Times New Roman" w:hAnsi="Times New Roman" w:hint="cs"/>
          <w:sz w:val="28"/>
          <w:rtl/>
        </w:rPr>
        <w:lastRenderedPageBreak/>
        <w:t>البته مجازیتش ما</w:t>
      </w:r>
      <w:r w:rsidRPr="00773B4C">
        <w:rPr>
          <w:rFonts w:ascii="Times New Roman" w:hAnsi="Times New Roman" w:hint="cs"/>
          <w:sz w:val="28"/>
          <w:rtl/>
        </w:rPr>
        <w:t>نعی ندارد</w:t>
      </w:r>
      <w:r w:rsidR="00E75C63" w:rsidRPr="00773B4C">
        <w:rPr>
          <w:rFonts w:ascii="Times New Roman" w:hAnsi="Times New Roman" w:hint="cs"/>
          <w:sz w:val="28"/>
          <w:rtl/>
        </w:rPr>
        <w:t>؛</w:t>
      </w:r>
      <w:r w:rsidRPr="00773B4C">
        <w:rPr>
          <w:rFonts w:ascii="Times New Roman" w:hAnsi="Times New Roman" w:hint="cs"/>
          <w:sz w:val="28"/>
          <w:rtl/>
        </w:rPr>
        <w:t xml:space="preserve"> ولی چه مجاز بگیریم </w:t>
      </w:r>
      <w:r w:rsidR="00E75C63" w:rsidRPr="00773B4C">
        <w:rPr>
          <w:rFonts w:ascii="Times New Roman" w:hAnsi="Times New Roman" w:hint="cs"/>
          <w:sz w:val="28"/>
          <w:rtl/>
        </w:rPr>
        <w:t xml:space="preserve">و </w:t>
      </w:r>
      <w:r w:rsidRPr="00773B4C">
        <w:rPr>
          <w:rFonts w:ascii="Times New Roman" w:hAnsi="Times New Roman" w:hint="cs"/>
          <w:sz w:val="28"/>
          <w:rtl/>
        </w:rPr>
        <w:t>چه تعبد</w:t>
      </w:r>
      <w:r w:rsidR="00E75C63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محض</w:t>
      </w:r>
      <w:r w:rsidR="00E75C63" w:rsidRPr="00773B4C">
        <w:rPr>
          <w:rFonts w:ascii="Times New Roman" w:hAnsi="Times New Roman" w:hint="cs"/>
          <w:sz w:val="28"/>
          <w:rtl/>
        </w:rPr>
        <w:t>،</w:t>
      </w:r>
      <w:r w:rsidRPr="00773B4C">
        <w:rPr>
          <w:rFonts w:ascii="Times New Roman" w:hAnsi="Times New Roman" w:hint="cs"/>
          <w:sz w:val="28"/>
          <w:rtl/>
        </w:rPr>
        <w:t xml:space="preserve"> نیازمند</w:t>
      </w:r>
      <w:r w:rsidR="00E75C63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به قرینه</w:t>
      </w:r>
      <w:r w:rsidR="00E75C63" w:rsidRPr="00773B4C">
        <w:rPr>
          <w:rFonts w:ascii="Times New Roman" w:hAnsi="Times New Roman" w:hint="cs"/>
          <w:sz w:val="28"/>
          <w:rtl/>
        </w:rPr>
        <w:t>‌ای</w:t>
      </w:r>
      <w:r w:rsidRPr="00773B4C">
        <w:rPr>
          <w:rFonts w:ascii="Times New Roman" w:hAnsi="Times New Roman" w:hint="cs"/>
          <w:sz w:val="28"/>
          <w:rtl/>
        </w:rPr>
        <w:t xml:space="preserve"> هستیم که </w:t>
      </w:r>
      <w:r w:rsidR="00E75C63" w:rsidRPr="00773B4C">
        <w:rPr>
          <w:rFonts w:ascii="Times New Roman" w:hAnsi="Times New Roman" w:hint="cs"/>
          <w:sz w:val="28"/>
          <w:rtl/>
        </w:rPr>
        <w:t xml:space="preserve">روایت است؛ </w:t>
      </w:r>
      <w:r w:rsidRPr="00773B4C">
        <w:rPr>
          <w:rFonts w:ascii="Times New Roman" w:hAnsi="Times New Roman" w:hint="cs"/>
          <w:sz w:val="28"/>
          <w:rtl/>
        </w:rPr>
        <w:t xml:space="preserve">ولی بدون قرینه </w:t>
      </w:r>
      <w:r w:rsidR="00E75C63" w:rsidRPr="00773B4C">
        <w:rPr>
          <w:rFonts w:ascii="Times New Roman" w:hAnsi="Times New Roman" w:hint="cs"/>
          <w:sz w:val="28"/>
          <w:rtl/>
        </w:rPr>
        <w:t xml:space="preserve">از آیه </w:t>
      </w:r>
      <w:r w:rsidRPr="00773B4C">
        <w:rPr>
          <w:rFonts w:ascii="Times New Roman" w:hAnsi="Times New Roman" w:hint="cs"/>
          <w:sz w:val="28"/>
          <w:rtl/>
        </w:rPr>
        <w:t>نمی</w:t>
      </w:r>
      <w:r w:rsidR="00E75C63" w:rsidRPr="00773B4C">
        <w:rPr>
          <w:rFonts w:ascii="Times New Roman" w:hAnsi="Times New Roman" w:hint="cs"/>
          <w:sz w:val="28"/>
          <w:rtl/>
        </w:rPr>
        <w:t>‌توانستیم چنین استفاده‌</w:t>
      </w:r>
      <w:r w:rsidRPr="00773B4C">
        <w:rPr>
          <w:rFonts w:ascii="Times New Roman" w:hAnsi="Times New Roman" w:hint="cs"/>
          <w:sz w:val="28"/>
          <w:rtl/>
        </w:rPr>
        <w:t>ای را ببریم</w:t>
      </w:r>
      <w:r w:rsidR="00E75C63" w:rsidRPr="00773B4C">
        <w:rPr>
          <w:rFonts w:ascii="Times New Roman" w:hAnsi="Times New Roman" w:hint="cs"/>
          <w:sz w:val="28"/>
          <w:rtl/>
        </w:rPr>
        <w:t xml:space="preserve">. این همان چهار، </w:t>
      </w:r>
      <w:r w:rsidRPr="00773B4C">
        <w:rPr>
          <w:rFonts w:ascii="Times New Roman" w:hAnsi="Times New Roman" w:hint="cs"/>
          <w:sz w:val="28"/>
          <w:rtl/>
        </w:rPr>
        <w:t xml:space="preserve">پنج وجهی </w:t>
      </w:r>
      <w:r w:rsidR="00E75C63" w:rsidRPr="00773B4C">
        <w:rPr>
          <w:rFonts w:ascii="Times New Roman" w:hAnsi="Times New Roman" w:hint="cs"/>
          <w:sz w:val="28"/>
          <w:rtl/>
        </w:rPr>
        <w:t xml:space="preserve">است </w:t>
      </w:r>
      <w:r w:rsidRPr="00773B4C">
        <w:rPr>
          <w:rFonts w:ascii="Times New Roman" w:hAnsi="Times New Roman" w:hint="cs"/>
          <w:sz w:val="28"/>
          <w:rtl/>
        </w:rPr>
        <w:t>که گفته بودیم</w:t>
      </w:r>
      <w:r w:rsidR="00E75C63" w:rsidRPr="00773B4C">
        <w:rPr>
          <w:rFonts w:ascii="Times New Roman" w:hAnsi="Times New Roman" w:hint="cs"/>
          <w:sz w:val="28"/>
          <w:rtl/>
        </w:rPr>
        <w:t>. پس دو</w:t>
      </w:r>
      <w:r w:rsidRPr="00773B4C">
        <w:rPr>
          <w:rFonts w:ascii="Times New Roman" w:hAnsi="Times New Roman" w:hint="cs"/>
          <w:sz w:val="28"/>
          <w:rtl/>
        </w:rPr>
        <w:t xml:space="preserve"> مطلبی که امروز عرض کردیم</w:t>
      </w:r>
      <w:r w:rsidR="00E75C63" w:rsidRPr="00773B4C">
        <w:rPr>
          <w:rFonts w:ascii="Times New Roman" w:hAnsi="Times New Roman" w:hint="cs"/>
          <w:sz w:val="28"/>
          <w:rtl/>
        </w:rPr>
        <w:t>، یکی،</w:t>
      </w:r>
      <w:r w:rsidRPr="00773B4C">
        <w:rPr>
          <w:rFonts w:ascii="Times New Roman" w:hAnsi="Times New Roman" w:hint="cs"/>
          <w:sz w:val="28"/>
          <w:rtl/>
        </w:rPr>
        <w:t xml:space="preserve"> این است که با</w:t>
      </w:r>
      <w:r w:rsidR="00E75C63" w:rsidRPr="00773B4C">
        <w:rPr>
          <w:rFonts w:ascii="Times New Roman" w:hAnsi="Times New Roman" w:hint="cs"/>
          <w:sz w:val="28"/>
          <w:rtl/>
        </w:rPr>
        <w:t xml:space="preserve"> ملاحظه بحث‌</w:t>
      </w:r>
      <w:r w:rsidRPr="00773B4C">
        <w:rPr>
          <w:rFonts w:ascii="Times New Roman" w:hAnsi="Times New Roman" w:hint="cs"/>
          <w:sz w:val="28"/>
          <w:rtl/>
        </w:rPr>
        <w:t>های گذشته</w:t>
      </w:r>
      <w:r w:rsidR="00E75C63" w:rsidRPr="00773B4C">
        <w:rPr>
          <w:rFonts w:ascii="Times New Roman" w:hAnsi="Times New Roman" w:hint="cs"/>
          <w:sz w:val="28"/>
          <w:rtl/>
        </w:rPr>
        <w:t>،</w:t>
      </w:r>
      <w:r w:rsidRPr="00773B4C">
        <w:rPr>
          <w:rFonts w:ascii="Times New Roman" w:hAnsi="Times New Roman" w:hint="cs"/>
          <w:sz w:val="28"/>
          <w:rtl/>
        </w:rPr>
        <w:t xml:space="preserve"> آیه شامل غنا نم</w:t>
      </w:r>
      <w:r w:rsidR="00E75C63" w:rsidRPr="00773B4C">
        <w:rPr>
          <w:rFonts w:ascii="Times New Roman" w:hAnsi="Times New Roman" w:hint="cs"/>
          <w:sz w:val="28"/>
          <w:rtl/>
        </w:rPr>
        <w:t>ی‌</w:t>
      </w:r>
      <w:r w:rsidRPr="00773B4C">
        <w:rPr>
          <w:rFonts w:ascii="Times New Roman" w:hAnsi="Times New Roman" w:hint="cs"/>
          <w:sz w:val="28"/>
          <w:rtl/>
        </w:rPr>
        <w:t>شود</w:t>
      </w:r>
      <w:r w:rsidR="00E75C63" w:rsidRPr="00773B4C">
        <w:rPr>
          <w:rFonts w:ascii="Times New Roman" w:hAnsi="Times New Roman" w:hint="cs"/>
          <w:sz w:val="28"/>
          <w:rtl/>
        </w:rPr>
        <w:t>؛</w:t>
      </w:r>
      <w:r w:rsidRPr="00773B4C">
        <w:rPr>
          <w:rFonts w:ascii="Times New Roman" w:hAnsi="Times New Roman" w:hint="cs"/>
          <w:sz w:val="28"/>
          <w:rtl/>
        </w:rPr>
        <w:t xml:space="preserve"> برای این</w:t>
      </w:r>
      <w:r w:rsidR="00E75C63" w:rsidRPr="00773B4C">
        <w:rPr>
          <w:rFonts w:ascii="Times New Roman" w:hAnsi="Times New Roman" w:hint="cs"/>
          <w:sz w:val="28"/>
          <w:rtl/>
        </w:rPr>
        <w:t>‌</w:t>
      </w:r>
      <w:r w:rsidRPr="00773B4C">
        <w:rPr>
          <w:rFonts w:ascii="Times New Roman" w:hAnsi="Times New Roman" w:hint="cs"/>
          <w:sz w:val="28"/>
          <w:rtl/>
        </w:rPr>
        <w:t>که اولا</w:t>
      </w:r>
      <w:r w:rsidR="00E75C63" w:rsidRPr="00773B4C">
        <w:rPr>
          <w:rFonts w:ascii="Times New Roman" w:hAnsi="Times New Roman" w:hint="cs"/>
          <w:sz w:val="28"/>
          <w:rtl/>
        </w:rPr>
        <w:t xml:space="preserve">ً، </w:t>
      </w:r>
      <w:r w:rsidRPr="00490335">
        <w:rPr>
          <w:rFonts w:ascii="Times New Roman" w:hAnsi="Times New Roman" w:hint="cs"/>
          <w:b/>
          <w:bCs/>
          <w:sz w:val="28"/>
          <w:rtl/>
        </w:rPr>
        <w:t>یشتری لهوالحدیث</w:t>
      </w:r>
      <w:r w:rsidR="00E75C63" w:rsidRPr="00773B4C">
        <w:rPr>
          <w:rFonts w:ascii="Times New Roman" w:hAnsi="Times New Roman" w:hint="cs"/>
          <w:sz w:val="28"/>
          <w:rtl/>
        </w:rPr>
        <w:t>،</w:t>
      </w:r>
      <w:r w:rsidRPr="00773B4C">
        <w:rPr>
          <w:rFonts w:ascii="Times New Roman" w:hAnsi="Times New Roman" w:hint="cs"/>
          <w:sz w:val="28"/>
          <w:rtl/>
        </w:rPr>
        <w:t xml:space="preserve"> موضوع تمام آیه نیست</w:t>
      </w:r>
      <w:r w:rsidR="00E75C63" w:rsidRPr="00773B4C">
        <w:rPr>
          <w:rFonts w:ascii="Times New Roman" w:hAnsi="Times New Roman" w:hint="cs"/>
          <w:sz w:val="28"/>
          <w:rtl/>
        </w:rPr>
        <w:t>؛</w:t>
      </w:r>
      <w:r w:rsidRPr="00773B4C">
        <w:rPr>
          <w:rFonts w:ascii="Times New Roman" w:hAnsi="Times New Roman" w:hint="cs"/>
          <w:sz w:val="28"/>
          <w:rtl/>
        </w:rPr>
        <w:t xml:space="preserve"> بلکه </w:t>
      </w:r>
      <w:r w:rsidR="00E75C63" w:rsidRPr="00773B4C">
        <w:rPr>
          <w:rFonts w:ascii="Times New Roman" w:hAnsi="Times New Roman" w:hint="cs"/>
          <w:sz w:val="28"/>
          <w:rtl/>
        </w:rPr>
        <w:t>ل</w:t>
      </w:r>
      <w:r w:rsidRPr="00773B4C">
        <w:rPr>
          <w:rFonts w:ascii="Times New Roman" w:hAnsi="Times New Roman" w:hint="cs"/>
          <w:sz w:val="28"/>
          <w:rtl/>
        </w:rPr>
        <w:t>یضل است</w:t>
      </w:r>
      <w:r w:rsidR="00E75C63" w:rsidRPr="00773B4C">
        <w:rPr>
          <w:rFonts w:ascii="Times New Roman" w:hAnsi="Times New Roman" w:hint="cs"/>
          <w:sz w:val="28"/>
          <w:rtl/>
        </w:rPr>
        <w:t>. ثا</w:t>
      </w:r>
      <w:r w:rsidRPr="00773B4C">
        <w:rPr>
          <w:rFonts w:ascii="Times New Roman" w:hAnsi="Times New Roman" w:hint="cs"/>
          <w:sz w:val="28"/>
          <w:rtl/>
        </w:rPr>
        <w:t>نیا</w:t>
      </w:r>
      <w:r w:rsidR="00E75C63" w:rsidRPr="00773B4C">
        <w:rPr>
          <w:rFonts w:ascii="Times New Roman" w:hAnsi="Times New Roman" w:hint="cs"/>
          <w:sz w:val="28"/>
          <w:rtl/>
        </w:rPr>
        <w:t>ً، اگر باشد هم، لهوالحدیث نمی‌توآند آن‌</w:t>
      </w:r>
      <w:r w:rsidRPr="00773B4C">
        <w:rPr>
          <w:rFonts w:ascii="Times New Roman" w:hAnsi="Times New Roman" w:hint="cs"/>
          <w:sz w:val="28"/>
          <w:rtl/>
        </w:rPr>
        <w:t>را</w:t>
      </w:r>
      <w:r w:rsidR="00E75C63" w:rsidRPr="00773B4C">
        <w:rPr>
          <w:rFonts w:ascii="Times New Roman" w:hAnsi="Times New Roman" w:hint="cs"/>
          <w:sz w:val="28"/>
          <w:rtl/>
        </w:rPr>
        <w:t xml:space="preserve"> در‌بر‌</w:t>
      </w:r>
      <w:r w:rsidRPr="00773B4C">
        <w:rPr>
          <w:rFonts w:ascii="Times New Roman" w:hAnsi="Times New Roman" w:hint="cs"/>
          <w:sz w:val="28"/>
          <w:rtl/>
        </w:rPr>
        <w:t>گیرد</w:t>
      </w:r>
      <w:r w:rsidR="00E75C63" w:rsidRPr="00773B4C">
        <w:rPr>
          <w:rFonts w:ascii="Times New Roman" w:hAnsi="Times New Roman" w:hint="cs"/>
          <w:sz w:val="28"/>
          <w:rtl/>
        </w:rPr>
        <w:t>. این مطلب اول.</w:t>
      </w:r>
      <w:r w:rsidRPr="00773B4C">
        <w:rPr>
          <w:rFonts w:ascii="Times New Roman" w:hAnsi="Times New Roman" w:hint="cs"/>
          <w:sz w:val="28"/>
          <w:rtl/>
        </w:rPr>
        <w:t xml:space="preserve"> مطلب دوم</w:t>
      </w:r>
      <w:r w:rsidR="00E75C63" w:rsidRPr="00773B4C">
        <w:rPr>
          <w:rFonts w:ascii="Times New Roman" w:hAnsi="Times New Roman" w:hint="cs"/>
          <w:sz w:val="28"/>
          <w:rtl/>
        </w:rPr>
        <w:t>، هما</w:t>
      </w:r>
      <w:r w:rsidRPr="00773B4C">
        <w:rPr>
          <w:rFonts w:ascii="Times New Roman" w:hAnsi="Times New Roman" w:hint="cs"/>
          <w:sz w:val="28"/>
          <w:rtl/>
        </w:rPr>
        <w:t>ن است که عرض کردیم که لهوالحدیث</w:t>
      </w:r>
      <w:r w:rsidR="00E75C63" w:rsidRPr="00773B4C">
        <w:rPr>
          <w:rFonts w:ascii="Times New Roman" w:hAnsi="Times New Roman" w:hint="cs"/>
          <w:sz w:val="28"/>
          <w:rtl/>
        </w:rPr>
        <w:t>،</w:t>
      </w:r>
      <w:r w:rsidRPr="00773B4C">
        <w:rPr>
          <w:rFonts w:ascii="Times New Roman" w:hAnsi="Times New Roman" w:hint="cs"/>
          <w:sz w:val="28"/>
          <w:rtl/>
        </w:rPr>
        <w:t xml:space="preserve"> حقیقتا</w:t>
      </w:r>
      <w:r w:rsidR="00E75C63" w:rsidRPr="00773B4C">
        <w:rPr>
          <w:rFonts w:ascii="Times New Roman" w:hAnsi="Times New Roman" w:hint="cs"/>
          <w:sz w:val="28"/>
          <w:rtl/>
        </w:rPr>
        <w:t>ً و بلا</w:t>
      </w:r>
      <w:r w:rsidRPr="00773B4C">
        <w:rPr>
          <w:rFonts w:ascii="Times New Roman" w:hAnsi="Times New Roman" w:hint="cs"/>
          <w:sz w:val="28"/>
          <w:rtl/>
        </w:rPr>
        <w:t>تجو</w:t>
      </w:r>
      <w:r w:rsidR="00E75C63" w:rsidRPr="00773B4C">
        <w:rPr>
          <w:rFonts w:ascii="Times New Roman" w:hAnsi="Times New Roman" w:hint="cs"/>
          <w:sz w:val="28"/>
          <w:rtl/>
        </w:rPr>
        <w:t>ّ</w:t>
      </w:r>
      <w:r w:rsidRPr="00773B4C">
        <w:rPr>
          <w:rFonts w:ascii="Times New Roman" w:hAnsi="Times New Roman" w:hint="cs"/>
          <w:sz w:val="28"/>
          <w:rtl/>
        </w:rPr>
        <w:t>ز</w:t>
      </w:r>
      <w:r w:rsidR="00E75C63" w:rsidRPr="00773B4C">
        <w:rPr>
          <w:rFonts w:ascii="Times New Roman" w:hAnsi="Times New Roman" w:hint="cs"/>
          <w:sz w:val="28"/>
          <w:rtl/>
        </w:rPr>
        <w:t xml:space="preserve">ٍ </w:t>
      </w:r>
      <w:r w:rsidRPr="00773B4C">
        <w:rPr>
          <w:rFonts w:ascii="Times New Roman" w:hAnsi="Times New Roman" w:hint="cs"/>
          <w:sz w:val="28"/>
          <w:rtl/>
        </w:rPr>
        <w:t>و</w:t>
      </w:r>
      <w:r w:rsidR="00E75C63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تعبد</w:t>
      </w:r>
      <w:r w:rsidR="00E75C63" w:rsidRPr="00773B4C">
        <w:rPr>
          <w:rFonts w:ascii="Times New Roman" w:hAnsi="Times New Roman" w:hint="cs"/>
          <w:sz w:val="28"/>
          <w:rtl/>
        </w:rPr>
        <w:t>ٍ، نمی‌توا</w:t>
      </w:r>
      <w:r w:rsidRPr="00773B4C">
        <w:rPr>
          <w:rFonts w:ascii="Times New Roman" w:hAnsi="Times New Roman" w:hint="cs"/>
          <w:sz w:val="28"/>
          <w:rtl/>
        </w:rPr>
        <w:t>ند غنا را بگیرد</w:t>
      </w:r>
      <w:r w:rsidR="00E75C63" w:rsidRPr="00773B4C">
        <w:rPr>
          <w:rFonts w:ascii="Times New Roman" w:hAnsi="Times New Roman" w:hint="cs"/>
          <w:sz w:val="28"/>
          <w:rtl/>
        </w:rPr>
        <w:t>؛</w:t>
      </w:r>
      <w:r w:rsidRPr="00773B4C">
        <w:rPr>
          <w:rFonts w:ascii="Times New Roman" w:hAnsi="Times New Roman" w:hint="cs"/>
          <w:sz w:val="28"/>
          <w:rtl/>
        </w:rPr>
        <w:t xml:space="preserve"> بلکه شمول لهوالحدیث للغناء</w:t>
      </w:r>
      <w:r w:rsidR="00E75C63" w:rsidRPr="00773B4C">
        <w:rPr>
          <w:rFonts w:ascii="Times New Roman" w:hAnsi="Times New Roman" w:hint="cs"/>
          <w:sz w:val="28"/>
          <w:rtl/>
        </w:rPr>
        <w:t>، لحاجه الی تجوزٍ</w:t>
      </w:r>
      <w:r w:rsidRPr="00773B4C">
        <w:rPr>
          <w:rFonts w:ascii="Times New Roman" w:hAnsi="Times New Roman" w:hint="cs"/>
          <w:sz w:val="28"/>
          <w:rtl/>
        </w:rPr>
        <w:t xml:space="preserve"> او</w:t>
      </w:r>
      <w:r w:rsidR="00E75C63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تعبد</w:t>
      </w:r>
      <w:r w:rsidR="00E75C63" w:rsidRPr="00773B4C">
        <w:rPr>
          <w:rFonts w:ascii="Times New Roman" w:hAnsi="Times New Roman" w:hint="cs"/>
          <w:sz w:val="28"/>
          <w:rtl/>
        </w:rPr>
        <w:t xml:space="preserve">ٍ </w:t>
      </w:r>
      <w:r w:rsidRPr="00773B4C">
        <w:rPr>
          <w:rFonts w:ascii="Times New Roman" w:hAnsi="Times New Roman" w:hint="cs"/>
          <w:sz w:val="28"/>
          <w:rtl/>
        </w:rPr>
        <w:t>او</w:t>
      </w:r>
      <w:r w:rsidR="00E75C63" w:rsidRPr="00773B4C">
        <w:rPr>
          <w:rFonts w:ascii="Times New Roman" w:hAnsi="Times New Roman" w:hint="cs"/>
          <w:sz w:val="28"/>
          <w:rtl/>
        </w:rPr>
        <w:t xml:space="preserve"> هذا یحتاج الی قرینه‌</w:t>
      </w:r>
      <w:r w:rsidRPr="00773B4C">
        <w:rPr>
          <w:rFonts w:ascii="Times New Roman" w:hAnsi="Times New Roman" w:hint="cs"/>
          <w:sz w:val="28"/>
          <w:rtl/>
        </w:rPr>
        <w:t xml:space="preserve">ای </w:t>
      </w:r>
      <w:r w:rsidR="00E75C63" w:rsidRPr="00773B4C">
        <w:rPr>
          <w:rFonts w:ascii="Times New Roman" w:hAnsi="Times New Roman" w:hint="cs"/>
          <w:sz w:val="28"/>
          <w:rtl/>
        </w:rPr>
        <w:t>که در خود آیه نمیتوا</w:t>
      </w:r>
      <w:r w:rsidRPr="00773B4C">
        <w:rPr>
          <w:rFonts w:ascii="Times New Roman" w:hAnsi="Times New Roman" w:hint="cs"/>
          <w:sz w:val="28"/>
          <w:rtl/>
        </w:rPr>
        <w:t>نیم پیدا</w:t>
      </w:r>
      <w:r w:rsidR="00E75C63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کنیم</w:t>
      </w:r>
      <w:r w:rsidR="00E75C63" w:rsidRPr="00773B4C">
        <w:rPr>
          <w:rFonts w:ascii="Times New Roman" w:hAnsi="Times New Roman" w:hint="cs"/>
          <w:sz w:val="28"/>
          <w:rtl/>
        </w:rPr>
        <w:t>،</w:t>
      </w:r>
      <w:r w:rsidRPr="00773B4C">
        <w:rPr>
          <w:rFonts w:ascii="Times New Roman" w:hAnsi="Times New Roman" w:hint="cs"/>
          <w:sz w:val="28"/>
          <w:rtl/>
        </w:rPr>
        <w:t xml:space="preserve"> جز</w:t>
      </w:r>
      <w:r w:rsidR="00E75C63" w:rsidRPr="00773B4C">
        <w:rPr>
          <w:rFonts w:ascii="Times New Roman" w:hAnsi="Times New Roman" w:hint="cs"/>
          <w:sz w:val="28"/>
          <w:rtl/>
        </w:rPr>
        <w:t>،</w:t>
      </w:r>
      <w:r w:rsidRPr="00773B4C">
        <w:rPr>
          <w:rFonts w:ascii="Times New Roman" w:hAnsi="Times New Roman" w:hint="cs"/>
          <w:sz w:val="28"/>
          <w:rtl/>
        </w:rPr>
        <w:t xml:space="preserve"> روایت</w:t>
      </w:r>
      <w:r w:rsidR="00E75C63" w:rsidRPr="00773B4C">
        <w:rPr>
          <w:rFonts w:ascii="Times New Roman" w:hAnsi="Times New Roman" w:hint="cs"/>
          <w:sz w:val="28"/>
          <w:rtl/>
        </w:rPr>
        <w:t xml:space="preserve">. پس دلیلیت خاصی ندارد. نکته‌ی بعدی، </w:t>
      </w:r>
      <w:r w:rsidRPr="00773B4C">
        <w:rPr>
          <w:rFonts w:ascii="Times New Roman" w:hAnsi="Times New Roman" w:hint="cs"/>
          <w:sz w:val="28"/>
          <w:rtl/>
        </w:rPr>
        <w:t>این</w:t>
      </w:r>
      <w:r w:rsidR="00E75C63" w:rsidRPr="00773B4C">
        <w:rPr>
          <w:rFonts w:ascii="Times New Roman" w:hAnsi="Times New Roman" w:hint="cs"/>
          <w:sz w:val="28"/>
          <w:rtl/>
        </w:rPr>
        <w:t xml:space="preserve"> ا</w:t>
      </w:r>
      <w:r w:rsidRPr="00773B4C">
        <w:rPr>
          <w:rFonts w:ascii="Times New Roman" w:hAnsi="Times New Roman" w:hint="cs"/>
          <w:sz w:val="28"/>
          <w:rtl/>
        </w:rPr>
        <w:t>ست که تطبیق آیه بر</w:t>
      </w:r>
      <w:r w:rsidR="00E75C63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مورد</w:t>
      </w:r>
      <w:r w:rsidR="00E75C63" w:rsidRPr="00773B4C">
        <w:rPr>
          <w:rFonts w:ascii="Times New Roman" w:hAnsi="Times New Roman" w:hint="cs"/>
          <w:sz w:val="28"/>
          <w:rtl/>
        </w:rPr>
        <w:t>؛</w:t>
      </w:r>
      <w:r w:rsidRPr="00773B4C">
        <w:rPr>
          <w:rFonts w:ascii="Times New Roman" w:hAnsi="Times New Roman" w:hint="cs"/>
          <w:sz w:val="28"/>
          <w:rtl/>
        </w:rPr>
        <w:t xml:space="preserve"> ولو به مجاز و</w:t>
      </w:r>
      <w:r w:rsidR="00A7265E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تعبد است</w:t>
      </w:r>
      <w:r w:rsidR="00A7265E" w:rsidRPr="00773B4C">
        <w:rPr>
          <w:rFonts w:ascii="Times New Roman" w:hAnsi="Times New Roman" w:hint="cs"/>
          <w:sz w:val="28"/>
          <w:rtl/>
        </w:rPr>
        <w:t>؛</w:t>
      </w:r>
      <w:r w:rsidRPr="00773B4C">
        <w:rPr>
          <w:rFonts w:ascii="Times New Roman" w:hAnsi="Times New Roman" w:hint="cs"/>
          <w:sz w:val="28"/>
          <w:rtl/>
        </w:rPr>
        <w:t xml:space="preserve"> اما مفید فایده است</w:t>
      </w:r>
      <w:r w:rsidR="00A7265E" w:rsidRPr="00773B4C">
        <w:rPr>
          <w:rFonts w:ascii="Times New Roman" w:hAnsi="Times New Roman" w:hint="cs"/>
          <w:sz w:val="28"/>
          <w:rtl/>
        </w:rPr>
        <w:t>. برای این‌که تطبیق،</w:t>
      </w:r>
      <w:r w:rsidRPr="00773B4C">
        <w:rPr>
          <w:rFonts w:ascii="Times New Roman" w:hAnsi="Times New Roman" w:hint="cs"/>
          <w:sz w:val="28"/>
          <w:rtl/>
        </w:rPr>
        <w:t xml:space="preserve"> یکی از فوایدش این است که </w:t>
      </w:r>
      <w:r w:rsidRPr="00773B4C">
        <w:rPr>
          <w:rFonts w:ascii="Times New Roman" w:hAnsi="Times New Roman" w:hint="cs"/>
          <w:b/>
          <w:bCs/>
          <w:sz w:val="28"/>
          <w:rtl/>
        </w:rPr>
        <w:t>هذا</w:t>
      </w:r>
      <w:r w:rsidR="00A7265E" w:rsidRPr="00773B4C">
        <w:rPr>
          <w:rFonts w:ascii="Times New Roman" w:hAnsi="Times New Roman" w:hint="cs"/>
          <w:b/>
          <w:bCs/>
          <w:sz w:val="28"/>
          <w:rtl/>
        </w:rPr>
        <w:t xml:space="preserve"> مما وعدالله علیه‌</w:t>
      </w:r>
      <w:r w:rsidRPr="00773B4C">
        <w:rPr>
          <w:rFonts w:ascii="Times New Roman" w:hAnsi="Times New Roman" w:hint="cs"/>
          <w:b/>
          <w:bCs/>
          <w:sz w:val="28"/>
          <w:rtl/>
        </w:rPr>
        <w:t>النار</w:t>
      </w:r>
      <w:r w:rsidR="00A7265E" w:rsidRPr="00773B4C">
        <w:rPr>
          <w:rFonts w:ascii="Times New Roman" w:hAnsi="Times New Roman" w:hint="cs"/>
          <w:b/>
          <w:bCs/>
          <w:sz w:val="28"/>
          <w:rtl/>
        </w:rPr>
        <w:t xml:space="preserve"> فی‌</w:t>
      </w:r>
      <w:r w:rsidRPr="00773B4C">
        <w:rPr>
          <w:rFonts w:ascii="Times New Roman" w:hAnsi="Times New Roman" w:hint="cs"/>
          <w:b/>
          <w:bCs/>
          <w:sz w:val="28"/>
          <w:rtl/>
        </w:rPr>
        <w:t>القرآن</w:t>
      </w:r>
      <w:r w:rsidRPr="00773B4C">
        <w:rPr>
          <w:rFonts w:ascii="Times New Roman" w:hAnsi="Times New Roman" w:hint="cs"/>
          <w:sz w:val="28"/>
          <w:rtl/>
        </w:rPr>
        <w:t xml:space="preserve"> که غنا می</w:t>
      </w:r>
      <w:r w:rsidR="00A7265E" w:rsidRPr="00773B4C">
        <w:rPr>
          <w:rFonts w:ascii="Times New Roman" w:hAnsi="Times New Roman" w:hint="cs"/>
          <w:sz w:val="28"/>
          <w:rtl/>
        </w:rPr>
        <w:t>‌</w:t>
      </w:r>
      <w:r w:rsidRPr="00773B4C">
        <w:rPr>
          <w:rFonts w:ascii="Times New Roman" w:hAnsi="Times New Roman" w:hint="cs"/>
          <w:sz w:val="28"/>
          <w:rtl/>
        </w:rPr>
        <w:t>شود از کبائر</w:t>
      </w:r>
      <w:r w:rsidR="00A7265E" w:rsidRPr="00773B4C">
        <w:rPr>
          <w:rFonts w:ascii="Times New Roman" w:hAnsi="Times New Roman" w:hint="cs"/>
          <w:sz w:val="28"/>
          <w:rtl/>
        </w:rPr>
        <w:t xml:space="preserve">. </w:t>
      </w:r>
      <w:r w:rsidRPr="00773B4C">
        <w:rPr>
          <w:rFonts w:ascii="Times New Roman" w:hAnsi="Times New Roman" w:hint="cs"/>
          <w:sz w:val="28"/>
          <w:rtl/>
        </w:rPr>
        <w:t>بعد از این تعب</w:t>
      </w:r>
      <w:r w:rsidR="007A5EE3" w:rsidRPr="00773B4C">
        <w:rPr>
          <w:rFonts w:ascii="Times New Roman" w:hAnsi="Times New Roman" w:hint="cs"/>
          <w:sz w:val="28"/>
          <w:rtl/>
        </w:rPr>
        <w:t>ّ</w:t>
      </w:r>
      <w:r w:rsidRPr="00773B4C">
        <w:rPr>
          <w:rFonts w:ascii="Times New Roman" w:hAnsi="Times New Roman" w:hint="cs"/>
          <w:sz w:val="28"/>
          <w:rtl/>
        </w:rPr>
        <w:t>د و</w:t>
      </w:r>
      <w:r w:rsidR="00A7265E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cs"/>
          <w:sz w:val="28"/>
          <w:rtl/>
        </w:rPr>
        <w:t>تجو</w:t>
      </w:r>
      <w:r w:rsidR="007A5EE3" w:rsidRPr="00773B4C">
        <w:rPr>
          <w:rFonts w:ascii="Times New Roman" w:hAnsi="Times New Roman" w:hint="cs"/>
          <w:sz w:val="28"/>
          <w:rtl/>
        </w:rPr>
        <w:t>ّ</w:t>
      </w:r>
      <w:r w:rsidRPr="00773B4C">
        <w:rPr>
          <w:rFonts w:ascii="Times New Roman" w:hAnsi="Times New Roman" w:hint="cs"/>
          <w:sz w:val="28"/>
          <w:rtl/>
        </w:rPr>
        <w:t>ز</w:t>
      </w:r>
      <w:r w:rsidR="00A7265E" w:rsidRPr="00773B4C">
        <w:rPr>
          <w:rFonts w:ascii="Times New Roman" w:hAnsi="Times New Roman" w:hint="cs"/>
          <w:sz w:val="28"/>
          <w:rtl/>
        </w:rPr>
        <w:t xml:space="preserve">، فوایدی </w:t>
      </w:r>
      <w:r w:rsidRPr="00773B4C">
        <w:rPr>
          <w:rFonts w:ascii="Times New Roman" w:hAnsi="Times New Roman" w:hint="cs"/>
          <w:sz w:val="28"/>
          <w:rtl/>
        </w:rPr>
        <w:t>دارد که یکی</w:t>
      </w:r>
      <w:r w:rsidR="00A7265E" w:rsidRPr="00773B4C">
        <w:rPr>
          <w:rFonts w:ascii="Times New Roman" w:hAnsi="Times New Roman" w:hint="cs"/>
          <w:sz w:val="28"/>
          <w:rtl/>
        </w:rPr>
        <w:t xml:space="preserve"> از آن‌ها، این مورد است و</w:t>
      </w:r>
      <w:r w:rsidRPr="00773B4C">
        <w:rPr>
          <w:rFonts w:ascii="Times New Roman" w:hAnsi="Times New Roman" w:hint="cs"/>
          <w:sz w:val="28"/>
          <w:rtl/>
        </w:rPr>
        <w:t xml:space="preserve"> مجازا</w:t>
      </w:r>
      <w:r w:rsidR="00A7265E" w:rsidRPr="00773B4C">
        <w:rPr>
          <w:rFonts w:ascii="Times New Roman" w:hAnsi="Times New Roman" w:hint="cs"/>
          <w:sz w:val="28"/>
          <w:rtl/>
        </w:rPr>
        <w:t>ً، حدیث‌ا</w:t>
      </w:r>
      <w:r w:rsidRPr="00773B4C">
        <w:rPr>
          <w:rFonts w:ascii="Times New Roman" w:hAnsi="Times New Roman" w:hint="cs"/>
          <w:sz w:val="28"/>
          <w:rtl/>
        </w:rPr>
        <w:t>لهو</w:t>
      </w:r>
      <w:r w:rsidR="00A7265E" w:rsidRPr="00773B4C">
        <w:rPr>
          <w:rFonts w:ascii="Times New Roman" w:hAnsi="Times New Roman" w:hint="cs"/>
          <w:sz w:val="28"/>
          <w:rtl/>
        </w:rPr>
        <w:t xml:space="preserve"> و صوت‌ا</w:t>
      </w:r>
      <w:r w:rsidRPr="00773B4C">
        <w:rPr>
          <w:rFonts w:ascii="Times New Roman" w:hAnsi="Times New Roman" w:hint="cs"/>
          <w:sz w:val="28"/>
          <w:rtl/>
        </w:rPr>
        <w:t>لهو</w:t>
      </w:r>
      <w:r w:rsidR="00A7265E" w:rsidRPr="00773B4C">
        <w:rPr>
          <w:rFonts w:ascii="Times New Roman" w:hAnsi="Times New Roman" w:hint="cs"/>
          <w:sz w:val="28"/>
          <w:rtl/>
        </w:rPr>
        <w:t xml:space="preserve"> را هم در بر‌</w:t>
      </w:r>
      <w:r w:rsidRPr="00773B4C">
        <w:rPr>
          <w:rFonts w:ascii="Times New Roman" w:hAnsi="Times New Roman" w:hint="cs"/>
          <w:sz w:val="28"/>
          <w:rtl/>
        </w:rPr>
        <w:t>می</w:t>
      </w:r>
      <w:r w:rsidR="00A7265E" w:rsidRPr="00773B4C">
        <w:rPr>
          <w:rFonts w:ascii="Times New Roman" w:hAnsi="Times New Roman" w:hint="cs"/>
          <w:sz w:val="28"/>
          <w:rtl/>
        </w:rPr>
        <w:t>‌</w:t>
      </w:r>
      <w:r w:rsidRPr="00773B4C">
        <w:rPr>
          <w:rFonts w:ascii="Times New Roman" w:hAnsi="Times New Roman" w:hint="cs"/>
          <w:sz w:val="28"/>
          <w:rtl/>
        </w:rPr>
        <w:t>گیرد</w:t>
      </w:r>
      <w:r w:rsidR="00A7265E" w:rsidRPr="00773B4C">
        <w:rPr>
          <w:rFonts w:ascii="Times New Roman" w:hAnsi="Times New Roman" w:hint="cs"/>
          <w:sz w:val="28"/>
          <w:rtl/>
        </w:rPr>
        <w:t>.</w:t>
      </w:r>
    </w:p>
    <w:p w:rsidR="00AE4C3F" w:rsidRPr="00773B4C" w:rsidRDefault="00B1725F" w:rsidP="00B1725F">
      <w:pPr>
        <w:pStyle w:val="Heading2"/>
        <w:rPr>
          <w:rtl/>
        </w:rPr>
      </w:pPr>
      <w:bookmarkStart w:id="6" w:name="_Toc395438983"/>
      <w:r>
        <w:rPr>
          <w:rFonts w:hint="cs"/>
          <w:rtl/>
        </w:rPr>
        <w:t>تفاوت روایات وارده در آیه «قول الزور</w:t>
      </w:r>
      <w:r w:rsidR="000C3508">
        <w:rPr>
          <w:rFonts w:hint="cs"/>
          <w:rtl/>
        </w:rPr>
        <w:t>» و آیه‌</w:t>
      </w:r>
      <w:r w:rsidR="00AE4C3F" w:rsidRPr="00773B4C">
        <w:rPr>
          <w:rFonts w:hint="cs"/>
          <w:rtl/>
        </w:rPr>
        <w:t xml:space="preserve">  </w:t>
      </w:r>
      <w:r w:rsidR="006B0AA6">
        <w:rPr>
          <w:rFonts w:hint="cs"/>
          <w:rtl/>
        </w:rPr>
        <w:t>«</w:t>
      </w:r>
      <w:r w:rsidR="00AE4C3F" w:rsidRPr="00773B4C">
        <w:rPr>
          <w:rFonts w:hint="cs"/>
          <w:rtl/>
        </w:rPr>
        <w:t>لهو‌الحدیث»</w:t>
      </w:r>
      <w:bookmarkEnd w:id="6"/>
    </w:p>
    <w:p w:rsidR="00F844AA" w:rsidRPr="00773B4C" w:rsidRDefault="00745DCE" w:rsidP="00AE4C3F">
      <w:pPr>
        <w:rPr>
          <w:rFonts w:ascii="Times New Roman" w:hAnsi="Times New Roman"/>
          <w:sz w:val="28"/>
          <w:rtl/>
        </w:rPr>
      </w:pPr>
      <w:r>
        <w:rPr>
          <w:rFonts w:ascii="Times New Roman" w:hAnsi="Times New Roman" w:hint="cs"/>
          <w:sz w:val="28"/>
          <w:rtl/>
        </w:rPr>
        <w:t xml:space="preserve">  </w:t>
      </w:r>
      <w:r w:rsidR="00A7265E" w:rsidRPr="00773B4C">
        <w:rPr>
          <w:rFonts w:ascii="Times New Roman" w:hAnsi="Times New Roman" w:hint="cs"/>
          <w:sz w:val="28"/>
          <w:rtl/>
        </w:rPr>
        <w:t>نکته‌ی آخر</w:t>
      </w:r>
      <w:r w:rsidR="00E66124" w:rsidRPr="00773B4C">
        <w:rPr>
          <w:rFonts w:ascii="Times New Roman" w:hAnsi="Times New Roman" w:hint="cs"/>
          <w:sz w:val="28"/>
          <w:rtl/>
        </w:rPr>
        <w:t xml:space="preserve"> عرض ما در این</w:t>
      </w:r>
      <w:r w:rsidR="00A7265E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جا این</w:t>
      </w:r>
      <w:r w:rsidR="00A7265E" w:rsidRPr="00773B4C">
        <w:rPr>
          <w:rFonts w:ascii="Times New Roman" w:hAnsi="Times New Roman" w:hint="cs"/>
          <w:sz w:val="28"/>
          <w:rtl/>
        </w:rPr>
        <w:t xml:space="preserve"> است که </w:t>
      </w:r>
      <w:r w:rsidR="00E66124" w:rsidRPr="00773B4C">
        <w:rPr>
          <w:rFonts w:ascii="Times New Roman" w:hAnsi="Times New Roman" w:hint="cs"/>
          <w:sz w:val="28"/>
          <w:rtl/>
        </w:rPr>
        <w:t>اگر</w:t>
      </w:r>
      <w:r w:rsidR="00A7265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 xml:space="preserve">ما </w:t>
      </w:r>
      <w:r w:rsidR="00A7265E" w:rsidRPr="00773B4C">
        <w:rPr>
          <w:rFonts w:ascii="Times New Roman" w:hAnsi="Times New Roman" w:hint="cs"/>
          <w:sz w:val="28"/>
          <w:rtl/>
        </w:rPr>
        <w:t>روا</w:t>
      </w:r>
      <w:r w:rsidR="00E66124" w:rsidRPr="00773B4C">
        <w:rPr>
          <w:rFonts w:ascii="Times New Roman" w:hAnsi="Times New Roman" w:hint="cs"/>
          <w:sz w:val="28"/>
          <w:rtl/>
        </w:rPr>
        <w:t>یاتی</w:t>
      </w:r>
      <w:r w:rsidR="00A7265E" w:rsidRPr="00773B4C">
        <w:rPr>
          <w:rFonts w:ascii="Times New Roman" w:hAnsi="Times New Roman" w:hint="cs"/>
          <w:sz w:val="28"/>
          <w:rtl/>
        </w:rPr>
        <w:t xml:space="preserve"> را که در قول</w:t>
      </w:r>
      <w:r w:rsidR="00E66124" w:rsidRPr="00773B4C">
        <w:rPr>
          <w:rFonts w:ascii="Times New Roman" w:hAnsi="Times New Roman" w:hint="cs"/>
          <w:sz w:val="28"/>
          <w:rtl/>
        </w:rPr>
        <w:t>،</w:t>
      </w:r>
      <w:r w:rsidR="00A7265E" w:rsidRPr="00773B4C">
        <w:rPr>
          <w:rFonts w:ascii="Times New Roman" w:hAnsi="Times New Roman" w:hint="cs"/>
          <w:sz w:val="28"/>
          <w:rtl/>
        </w:rPr>
        <w:t xml:space="preserve"> حدیث و </w:t>
      </w:r>
      <w:r w:rsidR="00A7265E" w:rsidRPr="00773B4C">
        <w:rPr>
          <w:rFonts w:ascii="Times New Roman" w:hAnsi="Times New Roman" w:hint="cs"/>
          <w:b/>
          <w:bCs/>
          <w:sz w:val="28"/>
          <w:rtl/>
        </w:rPr>
        <w:t>لهو‌الحدیث</w:t>
      </w:r>
      <w:r w:rsidR="00A7265E" w:rsidRPr="00773B4C">
        <w:rPr>
          <w:rFonts w:ascii="Times New Roman" w:hAnsi="Times New Roman" w:hint="cs"/>
          <w:sz w:val="28"/>
          <w:rtl/>
        </w:rPr>
        <w:t xml:space="preserve"> آ</w:t>
      </w:r>
      <w:r w:rsidR="00E66124" w:rsidRPr="00773B4C">
        <w:rPr>
          <w:rFonts w:ascii="Times New Roman" w:hAnsi="Times New Roman" w:hint="cs"/>
          <w:sz w:val="28"/>
          <w:rtl/>
        </w:rPr>
        <w:t xml:space="preserve">مده </w:t>
      </w:r>
      <w:r w:rsidR="00A7265E" w:rsidRPr="00773B4C">
        <w:rPr>
          <w:rFonts w:ascii="Times New Roman" w:hAnsi="Times New Roman" w:hint="cs"/>
          <w:sz w:val="28"/>
          <w:rtl/>
        </w:rPr>
        <w:t xml:space="preserve">است را با </w:t>
      </w:r>
      <w:r w:rsidR="00A7265E" w:rsidRPr="00773B4C">
        <w:rPr>
          <w:rFonts w:ascii="Times New Roman" w:hAnsi="Times New Roman" w:hint="cs"/>
          <w:b/>
          <w:bCs/>
          <w:sz w:val="28"/>
          <w:rtl/>
        </w:rPr>
        <w:t>قول‌ال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زور</w:t>
      </w:r>
      <w:r w:rsidR="00E66124" w:rsidRPr="00773B4C">
        <w:rPr>
          <w:rFonts w:ascii="Times New Roman" w:hAnsi="Times New Roman" w:hint="cs"/>
          <w:sz w:val="28"/>
          <w:rtl/>
        </w:rPr>
        <w:t xml:space="preserve"> مقایسه کنیم</w:t>
      </w:r>
      <w:r w:rsidR="00A7265E" w:rsidRPr="00773B4C">
        <w:rPr>
          <w:rFonts w:ascii="Times New Roman" w:hAnsi="Times New Roman" w:hint="cs"/>
          <w:sz w:val="28"/>
          <w:rtl/>
        </w:rPr>
        <w:t>، یک تفاوت</w:t>
      </w:r>
      <w:r w:rsidR="00E66124" w:rsidRPr="00773B4C">
        <w:rPr>
          <w:rFonts w:ascii="Times New Roman" w:hAnsi="Times New Roman" w:hint="cs"/>
          <w:sz w:val="28"/>
          <w:rtl/>
        </w:rPr>
        <w:t xml:space="preserve"> ظریفی وجود دارد و</w:t>
      </w:r>
      <w:r w:rsidR="00A7265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آن تفاوت ظریف این است که در</w:t>
      </w:r>
      <w:r w:rsidR="00A7265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آن</w:t>
      </w:r>
      <w:r w:rsidR="00A7265E" w:rsidRPr="00773B4C">
        <w:rPr>
          <w:rFonts w:ascii="Times New Roman" w:hAnsi="Times New Roman" w:hint="cs"/>
          <w:sz w:val="28"/>
          <w:rtl/>
        </w:rPr>
        <w:t>‌جا؛ یعنی قول‌الزور داشت که أ</w:t>
      </w:r>
      <w:r w:rsidR="00E66124" w:rsidRPr="00773B4C">
        <w:rPr>
          <w:rFonts w:ascii="Times New Roman" w:hAnsi="Times New Roman" w:hint="cs"/>
          <w:sz w:val="28"/>
          <w:rtl/>
        </w:rPr>
        <w:t>لغنا</w:t>
      </w:r>
      <w:r w:rsidR="00E5332E" w:rsidRPr="00773B4C">
        <w:rPr>
          <w:rFonts w:ascii="Times New Roman" w:hAnsi="Times New Roman" w:hint="cs"/>
          <w:sz w:val="28"/>
          <w:rtl/>
        </w:rPr>
        <w:t>ء</w:t>
      </w:r>
      <w:r w:rsidR="00A7265E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A7265E" w:rsidRPr="00773B4C">
        <w:rPr>
          <w:rFonts w:ascii="Times New Roman" w:hAnsi="Times New Roman" w:hint="cs"/>
          <w:sz w:val="28"/>
          <w:rtl/>
        </w:rPr>
        <w:t>ألز</w:t>
      </w:r>
      <w:r w:rsidR="00E66124" w:rsidRPr="00773B4C">
        <w:rPr>
          <w:rFonts w:ascii="Times New Roman" w:hAnsi="Times New Roman"/>
          <w:sz w:val="28"/>
          <w:rtl/>
        </w:rPr>
        <w:t>ور</w:t>
      </w:r>
      <w:r w:rsidR="00A7265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یا</w:t>
      </w:r>
      <w:r w:rsidR="00A7265E" w:rsidRPr="00773B4C">
        <w:rPr>
          <w:rFonts w:ascii="Times New Roman" w:hAnsi="Times New Roman" w:hint="cs"/>
          <w:sz w:val="28"/>
          <w:rtl/>
        </w:rPr>
        <w:t xml:space="preserve"> أ</w:t>
      </w:r>
      <w:r w:rsidR="00E66124" w:rsidRPr="00773B4C">
        <w:rPr>
          <w:rFonts w:ascii="Times New Roman" w:hAnsi="Times New Roman" w:hint="cs"/>
          <w:sz w:val="28"/>
          <w:rtl/>
        </w:rPr>
        <w:t>لغنا</w:t>
      </w:r>
      <w:r w:rsidR="00E5332E" w:rsidRPr="00773B4C">
        <w:rPr>
          <w:rFonts w:ascii="Times New Roman" w:hAnsi="Times New Roman" w:hint="cs"/>
          <w:sz w:val="28"/>
          <w:rtl/>
        </w:rPr>
        <w:t>ء</w:t>
      </w:r>
      <w:r w:rsidR="00A7265E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قول</w:t>
      </w:r>
      <w:r w:rsidR="00A7265E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/>
          <w:sz w:val="28"/>
          <w:rtl/>
        </w:rPr>
        <w:t>الزور</w:t>
      </w:r>
      <w:r w:rsidR="00A7265E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یعنی خود</w:t>
      </w:r>
      <w:r w:rsidR="00A7265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این مفهوم را</w:t>
      </w:r>
      <w:r w:rsidR="00A7265E" w:rsidRPr="00773B4C">
        <w:rPr>
          <w:rFonts w:ascii="Times New Roman" w:hAnsi="Times New Roman" w:hint="cs"/>
          <w:sz w:val="28"/>
          <w:rtl/>
        </w:rPr>
        <w:t xml:space="preserve"> تطبیق داده بود منتهی، ما می‌دا</w:t>
      </w:r>
      <w:r w:rsidR="00E66124" w:rsidRPr="00773B4C">
        <w:rPr>
          <w:rFonts w:ascii="Times New Roman" w:hAnsi="Times New Roman" w:hint="cs"/>
          <w:sz w:val="28"/>
          <w:rtl/>
        </w:rPr>
        <w:t xml:space="preserve">نیم </w:t>
      </w:r>
      <w:r w:rsidR="00A7265E" w:rsidRPr="00773B4C">
        <w:rPr>
          <w:rFonts w:ascii="Times New Roman" w:hAnsi="Times New Roman" w:hint="cs"/>
          <w:sz w:val="28"/>
          <w:rtl/>
        </w:rPr>
        <w:t xml:space="preserve">که </w:t>
      </w:r>
      <w:r w:rsidR="00E66124" w:rsidRPr="00773B4C">
        <w:rPr>
          <w:rFonts w:ascii="Times New Roman" w:hAnsi="Times New Roman" w:hint="cs"/>
          <w:sz w:val="28"/>
          <w:rtl/>
        </w:rPr>
        <w:t>تطبیق حقیقی نیست</w:t>
      </w:r>
      <w:r w:rsidR="00A7265E" w:rsidRPr="00773B4C">
        <w:rPr>
          <w:rFonts w:ascii="Times New Roman" w:hAnsi="Times New Roman" w:hint="cs"/>
          <w:sz w:val="28"/>
          <w:rtl/>
        </w:rPr>
        <w:t>. می‌</w:t>
      </w:r>
      <w:r w:rsidR="00E66124" w:rsidRPr="00773B4C">
        <w:rPr>
          <w:rFonts w:ascii="Times New Roman" w:hAnsi="Times New Roman" w:hint="cs"/>
          <w:sz w:val="28"/>
          <w:rtl/>
        </w:rPr>
        <w:t xml:space="preserve">گفتیم </w:t>
      </w:r>
      <w:r w:rsidR="00A7265E" w:rsidRPr="00773B4C">
        <w:rPr>
          <w:rFonts w:ascii="Times New Roman" w:hAnsi="Times New Roman" w:hint="cs"/>
          <w:sz w:val="28"/>
          <w:rtl/>
        </w:rPr>
        <w:t xml:space="preserve">که </w:t>
      </w:r>
      <w:r w:rsidR="00E66124" w:rsidRPr="00773B4C">
        <w:rPr>
          <w:rFonts w:ascii="Times New Roman" w:hAnsi="Times New Roman" w:hint="cs"/>
          <w:sz w:val="28"/>
          <w:rtl/>
        </w:rPr>
        <w:t>تطبیق مجازی یا تعبدی محض است</w:t>
      </w:r>
      <w:r w:rsidR="00A7265E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در هیچ</w:t>
      </w:r>
      <w:r w:rsidR="00A7265E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کدام از</w:t>
      </w:r>
      <w:r w:rsidR="00A7265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این سه</w:t>
      </w:r>
      <w:r w:rsidR="00A7265E" w:rsidRPr="00773B4C">
        <w:rPr>
          <w:rFonts w:ascii="Times New Roman" w:hAnsi="Times New Roman" w:hint="cs"/>
          <w:sz w:val="28"/>
          <w:rtl/>
        </w:rPr>
        <w:t>، چهار روایت، به‌</w:t>
      </w:r>
      <w:r w:rsidR="00E66124" w:rsidRPr="00773B4C">
        <w:rPr>
          <w:rFonts w:ascii="Times New Roman" w:hAnsi="Times New Roman" w:hint="cs"/>
          <w:sz w:val="28"/>
          <w:rtl/>
        </w:rPr>
        <w:t>خصوص آن دو</w:t>
      </w:r>
      <w:r w:rsidR="00A7265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روایتی که معتبر بود</w:t>
      </w:r>
      <w:r w:rsidR="00A7265E" w:rsidRPr="00773B4C">
        <w:rPr>
          <w:rFonts w:ascii="Times New Roman" w:hAnsi="Times New Roman" w:hint="cs"/>
          <w:sz w:val="28"/>
          <w:rtl/>
        </w:rPr>
        <w:t>، نیامده است</w:t>
      </w:r>
      <w:r w:rsidR="00E66124" w:rsidRPr="00773B4C">
        <w:rPr>
          <w:rFonts w:ascii="Times New Roman" w:hAnsi="Times New Roman" w:hint="cs"/>
          <w:sz w:val="28"/>
          <w:rtl/>
        </w:rPr>
        <w:t xml:space="preserve"> که </w:t>
      </w:r>
      <w:r w:rsidR="00E5332E" w:rsidRPr="00773B4C">
        <w:rPr>
          <w:rFonts w:ascii="Times New Roman" w:hAnsi="Times New Roman" w:hint="cs"/>
          <w:sz w:val="28"/>
          <w:rtl/>
        </w:rPr>
        <w:t>ألغناء، حدیث‌ا</w:t>
      </w:r>
      <w:r w:rsidR="00E66124" w:rsidRPr="00773B4C">
        <w:rPr>
          <w:rFonts w:ascii="Times New Roman" w:hAnsi="Times New Roman" w:hint="cs"/>
          <w:sz w:val="28"/>
          <w:rtl/>
        </w:rPr>
        <w:t>لهو،</w:t>
      </w:r>
      <w:r w:rsidR="00E5332E" w:rsidRPr="00773B4C">
        <w:rPr>
          <w:rFonts w:ascii="Times New Roman" w:hAnsi="Times New Roman" w:hint="cs"/>
          <w:sz w:val="28"/>
          <w:rtl/>
        </w:rPr>
        <w:t xml:space="preserve"> لهوالحدیث است یا من لهوالحدیث ألغناء؛</w:t>
      </w:r>
      <w:r w:rsidR="00E66124" w:rsidRPr="00773B4C">
        <w:rPr>
          <w:rFonts w:ascii="Times New Roman" w:hAnsi="Times New Roman" w:hint="cs"/>
          <w:sz w:val="28"/>
          <w:rtl/>
        </w:rPr>
        <w:t xml:space="preserve"> بلکه </w:t>
      </w:r>
      <w:r w:rsidR="00E5332E" w:rsidRPr="00773B4C">
        <w:rPr>
          <w:rFonts w:ascii="Times New Roman" w:hAnsi="Times New Roman" w:hint="cs"/>
          <w:sz w:val="28"/>
          <w:rtl/>
        </w:rPr>
        <w:t>مفاد آن روایت این</w:t>
      </w:r>
      <w:r w:rsidR="00AE4C3F" w:rsidRPr="00773B4C">
        <w:rPr>
          <w:rFonts w:ascii="Times New Roman" w:hAnsi="Times New Roman" w:hint="cs"/>
          <w:sz w:val="28"/>
          <w:rtl/>
        </w:rPr>
        <w:t xml:space="preserve"> ا</w:t>
      </w:r>
      <w:r w:rsidR="00E5332E" w:rsidRPr="00773B4C">
        <w:rPr>
          <w:rFonts w:ascii="Times New Roman" w:hAnsi="Times New Roman" w:hint="cs"/>
          <w:sz w:val="28"/>
          <w:rtl/>
        </w:rPr>
        <w:t>ست که</w:t>
      </w:r>
      <w:r w:rsidR="00E66124" w:rsidRPr="00773B4C">
        <w:rPr>
          <w:rFonts w:ascii="Times New Roman" w:hAnsi="Times New Roman" w:hint="cs"/>
          <w:sz w:val="28"/>
          <w:rtl/>
        </w:rPr>
        <w:t xml:space="preserve"> مصداقی از این آیه</w:t>
      </w:r>
      <w:r w:rsidR="00E5332E" w:rsidRPr="00773B4C">
        <w:rPr>
          <w:rFonts w:ascii="Times New Roman" w:hAnsi="Times New Roman" w:hint="cs"/>
          <w:sz w:val="28"/>
          <w:rtl/>
        </w:rPr>
        <w:t xml:space="preserve"> (و</w:t>
      </w:r>
      <w:r w:rsidR="00E66124" w:rsidRPr="00773B4C">
        <w:rPr>
          <w:rFonts w:ascii="Times New Roman" w:hAnsi="Times New Roman" w:hint="cs"/>
          <w:sz w:val="28"/>
          <w:rtl/>
        </w:rPr>
        <w:t xml:space="preserve"> نه خصوص لهوالحدیث</w:t>
      </w:r>
      <w:r w:rsidR="00E5332E" w:rsidRPr="00773B4C">
        <w:rPr>
          <w:rFonts w:ascii="Times New Roman" w:hAnsi="Times New Roman" w:hint="cs"/>
          <w:sz w:val="28"/>
          <w:rtl/>
        </w:rPr>
        <w:t xml:space="preserve">) </w:t>
      </w:r>
      <w:r w:rsidR="00E66124" w:rsidRPr="00773B4C">
        <w:rPr>
          <w:rFonts w:ascii="Times New Roman" w:hAnsi="Times New Roman" w:hint="cs"/>
          <w:sz w:val="28"/>
          <w:rtl/>
        </w:rPr>
        <w:t>غنا</w:t>
      </w:r>
      <w:r w:rsidR="00E5332E" w:rsidRPr="00773B4C">
        <w:rPr>
          <w:rFonts w:ascii="Times New Roman" w:hAnsi="Times New Roman" w:hint="cs"/>
          <w:sz w:val="28"/>
          <w:rtl/>
        </w:rPr>
        <w:t xml:space="preserve"> ا</w:t>
      </w:r>
      <w:r w:rsidR="00E66124" w:rsidRPr="00773B4C">
        <w:rPr>
          <w:rFonts w:ascii="Times New Roman" w:hAnsi="Times New Roman" w:hint="cs"/>
          <w:sz w:val="28"/>
          <w:rtl/>
        </w:rPr>
        <w:t>ست</w:t>
      </w:r>
      <w:r w:rsidR="00E5332E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نگفته </w:t>
      </w:r>
      <w:r w:rsidR="00E5332E" w:rsidRPr="00773B4C">
        <w:rPr>
          <w:rFonts w:ascii="Times New Roman" w:hAnsi="Times New Roman" w:hint="cs"/>
          <w:sz w:val="28"/>
          <w:rtl/>
        </w:rPr>
        <w:t>است که لهو‌</w:t>
      </w:r>
      <w:r w:rsidR="00E66124" w:rsidRPr="00773B4C">
        <w:rPr>
          <w:rFonts w:ascii="Times New Roman" w:hAnsi="Times New Roman" w:hint="cs"/>
          <w:sz w:val="28"/>
          <w:rtl/>
        </w:rPr>
        <w:t>الحدیث</w:t>
      </w:r>
      <w:r w:rsidR="00E5332E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غنا است و</w:t>
      </w:r>
      <w:r w:rsidR="00E5332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لذا</w:t>
      </w:r>
      <w:r w:rsidR="00E5332E" w:rsidRPr="00773B4C">
        <w:rPr>
          <w:rFonts w:ascii="Times New Roman" w:hAnsi="Times New Roman" w:hint="cs"/>
          <w:sz w:val="28"/>
          <w:rtl/>
        </w:rPr>
        <w:t xml:space="preserve"> ممکن است بگوییم که آیه می‌</w:t>
      </w:r>
      <w:r w:rsidR="00E66124" w:rsidRPr="00773B4C">
        <w:rPr>
          <w:rFonts w:ascii="Times New Roman" w:hAnsi="Times New Roman" w:hint="cs"/>
          <w:sz w:val="28"/>
          <w:rtl/>
        </w:rPr>
        <w:t>خواهد بگوید که لهوالحدیثی که مضل است</w:t>
      </w:r>
      <w:r w:rsidR="00E5332E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است و</w:t>
      </w:r>
      <w:r w:rsidR="00E5332E" w:rsidRPr="00773B4C">
        <w:rPr>
          <w:rFonts w:ascii="Times New Roman" w:hAnsi="Times New Roman" w:hint="cs"/>
          <w:sz w:val="28"/>
          <w:rtl/>
        </w:rPr>
        <w:t xml:space="preserve"> این </w:t>
      </w:r>
      <w:r w:rsidR="00E66124" w:rsidRPr="00773B4C">
        <w:rPr>
          <w:rFonts w:ascii="Times New Roman" w:hAnsi="Times New Roman" w:hint="cs"/>
          <w:sz w:val="28"/>
          <w:rtl/>
        </w:rPr>
        <w:t>مصداق لهوالحدیث مضله است</w:t>
      </w:r>
      <w:r w:rsidR="00E5332E" w:rsidRPr="00773B4C">
        <w:rPr>
          <w:rFonts w:ascii="Times New Roman" w:hAnsi="Times New Roman" w:hint="cs"/>
          <w:sz w:val="28"/>
          <w:rtl/>
        </w:rPr>
        <w:t>. آن آیات و روا</w:t>
      </w:r>
      <w:r w:rsidR="00E66124" w:rsidRPr="00773B4C">
        <w:rPr>
          <w:rFonts w:ascii="Times New Roman" w:hAnsi="Times New Roman" w:hint="cs"/>
          <w:sz w:val="28"/>
          <w:rtl/>
        </w:rPr>
        <w:t>یات</w:t>
      </w:r>
      <w:r w:rsidR="00E5332E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هیچ</w:t>
      </w:r>
      <w:r w:rsidR="00E5332E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 xml:space="preserve">کدام نیامده </w:t>
      </w:r>
      <w:r w:rsidR="00E5332E" w:rsidRPr="00773B4C">
        <w:rPr>
          <w:rFonts w:ascii="Times New Roman" w:hAnsi="Times New Roman" w:hint="cs"/>
          <w:sz w:val="28"/>
          <w:rtl/>
        </w:rPr>
        <w:t xml:space="preserve">است </w:t>
      </w:r>
      <w:r w:rsidR="00E66124" w:rsidRPr="00773B4C">
        <w:rPr>
          <w:rFonts w:ascii="Times New Roman" w:hAnsi="Times New Roman" w:hint="cs"/>
          <w:sz w:val="28"/>
          <w:rtl/>
        </w:rPr>
        <w:t>ب</w:t>
      </w:r>
      <w:r w:rsidR="00E5332E" w:rsidRPr="00773B4C">
        <w:rPr>
          <w:rFonts w:ascii="Times New Roman" w:hAnsi="Times New Roman" w:hint="cs"/>
          <w:sz w:val="28"/>
          <w:rtl/>
        </w:rPr>
        <w:t xml:space="preserve">گوید که این مصداق لهوالحدیث است </w:t>
      </w:r>
      <w:r w:rsidR="00E66124" w:rsidRPr="00773B4C">
        <w:rPr>
          <w:rFonts w:ascii="Times New Roman" w:hAnsi="Times New Roman" w:hint="cs"/>
          <w:sz w:val="28"/>
          <w:rtl/>
        </w:rPr>
        <w:t xml:space="preserve"> تا</w:t>
      </w:r>
      <w:r w:rsidR="00E5332E" w:rsidRPr="00773B4C">
        <w:rPr>
          <w:rFonts w:ascii="Times New Roman" w:hAnsi="Times New Roman" w:hint="cs"/>
          <w:sz w:val="28"/>
          <w:rtl/>
        </w:rPr>
        <w:t xml:space="preserve"> بر آن اساس، </w:t>
      </w:r>
      <w:r w:rsidR="00E66124" w:rsidRPr="00773B4C">
        <w:rPr>
          <w:rFonts w:ascii="Times New Roman" w:hAnsi="Times New Roman" w:hint="cs"/>
          <w:sz w:val="28"/>
          <w:rtl/>
        </w:rPr>
        <w:t xml:space="preserve">بگوییم </w:t>
      </w:r>
      <w:r w:rsidR="00E5332E" w:rsidRPr="00773B4C">
        <w:rPr>
          <w:rFonts w:ascii="Times New Roman" w:hAnsi="Times New Roman" w:hint="cs"/>
          <w:sz w:val="28"/>
          <w:rtl/>
        </w:rPr>
        <w:t xml:space="preserve">که از آیه می </w:t>
      </w:r>
      <w:r w:rsidR="00E66124" w:rsidRPr="00773B4C">
        <w:rPr>
          <w:rFonts w:ascii="Times New Roman" w:hAnsi="Times New Roman" w:hint="cs"/>
          <w:sz w:val="28"/>
          <w:rtl/>
        </w:rPr>
        <w:t>شود استفاده کرد</w:t>
      </w:r>
      <w:r w:rsidR="00E5332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که لهوالحدیث</w:t>
      </w:r>
      <w:r w:rsidR="00E5332E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خودش تمام موضوع است</w:t>
      </w:r>
      <w:r w:rsidR="00E5332E" w:rsidRPr="00773B4C">
        <w:rPr>
          <w:rFonts w:ascii="Times New Roman" w:hAnsi="Times New Roman" w:hint="cs"/>
          <w:sz w:val="28"/>
          <w:rtl/>
        </w:rPr>
        <w:t xml:space="preserve"> و چنین</w:t>
      </w:r>
      <w:r w:rsidR="00E66124" w:rsidRPr="00773B4C">
        <w:rPr>
          <w:rFonts w:ascii="Times New Roman" w:hAnsi="Times New Roman" w:hint="cs"/>
          <w:sz w:val="28"/>
          <w:rtl/>
        </w:rPr>
        <w:t xml:space="preserve"> چیزی هم در</w:t>
      </w:r>
      <w:r w:rsidR="00E5332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رو</w:t>
      </w:r>
      <w:r w:rsidR="00E5332E" w:rsidRPr="00773B4C">
        <w:rPr>
          <w:rFonts w:ascii="Times New Roman" w:hAnsi="Times New Roman" w:hint="cs"/>
          <w:sz w:val="28"/>
          <w:rtl/>
        </w:rPr>
        <w:t>ا</w:t>
      </w:r>
      <w:r w:rsidR="00E66124" w:rsidRPr="00773B4C">
        <w:rPr>
          <w:rFonts w:ascii="Times New Roman" w:hAnsi="Times New Roman" w:hint="cs"/>
          <w:sz w:val="28"/>
          <w:rtl/>
        </w:rPr>
        <w:t>یات نیست</w:t>
      </w:r>
      <w:r w:rsidR="00E5332E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بنابراین</w:t>
      </w:r>
      <w:r w:rsidR="00E5332E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مصداق</w:t>
      </w:r>
      <w:r w:rsidR="00E5332E" w:rsidRPr="00773B4C">
        <w:rPr>
          <w:rFonts w:ascii="Times New Roman" w:hAnsi="Times New Roman" w:hint="cs"/>
          <w:sz w:val="28"/>
          <w:rtl/>
        </w:rPr>
        <w:t>ِ</w:t>
      </w:r>
      <w:r w:rsidR="00E66124" w:rsidRPr="00773B4C">
        <w:rPr>
          <w:rFonts w:ascii="Times New Roman" w:hAnsi="Times New Roman" w:hint="cs"/>
          <w:sz w:val="28"/>
          <w:rtl/>
        </w:rPr>
        <w:t xml:space="preserve"> کل</w:t>
      </w:r>
      <w:r w:rsidR="00E5332E" w:rsidRPr="00773B4C">
        <w:rPr>
          <w:rFonts w:ascii="Times New Roman" w:hAnsi="Times New Roman" w:hint="cs"/>
          <w:sz w:val="28"/>
          <w:rtl/>
        </w:rPr>
        <w:t>ِ آیه را ذکر می‌</w:t>
      </w:r>
      <w:r w:rsidR="00E66124" w:rsidRPr="00773B4C">
        <w:rPr>
          <w:rFonts w:ascii="Times New Roman" w:hAnsi="Times New Roman" w:hint="cs"/>
          <w:sz w:val="28"/>
          <w:rtl/>
        </w:rPr>
        <w:t>کند</w:t>
      </w:r>
      <w:r w:rsidR="00E5332E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یعنی یک مصداق مجازی و تعبدی از لهوالحدیثی که برای اضلال ب</w:t>
      </w:r>
      <w:r w:rsidR="00E5332E" w:rsidRPr="00773B4C">
        <w:rPr>
          <w:rFonts w:ascii="Times New Roman" w:hAnsi="Times New Roman" w:hint="cs"/>
          <w:sz w:val="28"/>
          <w:rtl/>
        </w:rPr>
        <w:t>ه‌کار می‌</w:t>
      </w:r>
      <w:r w:rsidR="00E66124" w:rsidRPr="00773B4C">
        <w:rPr>
          <w:rFonts w:ascii="Times New Roman" w:hAnsi="Times New Roman" w:hint="cs"/>
          <w:sz w:val="28"/>
          <w:rtl/>
        </w:rPr>
        <w:t xml:space="preserve">رود این است </w:t>
      </w:r>
      <w:r w:rsidR="00E5332E" w:rsidRPr="00773B4C">
        <w:rPr>
          <w:rFonts w:ascii="Times New Roman" w:hAnsi="Times New Roman" w:hint="cs"/>
          <w:sz w:val="28"/>
          <w:rtl/>
        </w:rPr>
        <w:t xml:space="preserve">و </w:t>
      </w:r>
      <w:r w:rsidR="00E66124" w:rsidRPr="00773B4C">
        <w:rPr>
          <w:rFonts w:ascii="Times New Roman" w:hAnsi="Times New Roman" w:hint="cs"/>
          <w:sz w:val="28"/>
          <w:rtl/>
        </w:rPr>
        <w:t xml:space="preserve">نه مصداق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لهوالحدیث</w:t>
      </w:r>
      <w:r w:rsidR="00E5332E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</w:t>
      </w:r>
      <w:r w:rsidR="00E5332E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E5332E" w:rsidRPr="00773B4C">
        <w:rPr>
          <w:rFonts w:ascii="Times New Roman" w:hAnsi="Times New Roman" w:hint="cs"/>
          <w:sz w:val="28"/>
          <w:rtl/>
        </w:rPr>
        <w:t>با قول‌الزور فرق دارد.</w:t>
      </w:r>
    </w:p>
    <w:p w:rsidR="006E5486" w:rsidRPr="00773B4C" w:rsidRDefault="00F844AA" w:rsidP="00B1725F">
      <w:pPr>
        <w:pStyle w:val="Heading2"/>
        <w:rPr>
          <w:rtl/>
        </w:rPr>
      </w:pPr>
      <w:bookmarkStart w:id="7" w:name="_Toc395438984"/>
      <w:r w:rsidRPr="00773B4C">
        <w:rPr>
          <w:rFonts w:hint="cs"/>
          <w:rtl/>
        </w:rPr>
        <w:lastRenderedPageBreak/>
        <w:t xml:space="preserve">شباهت </w:t>
      </w:r>
      <w:r w:rsidR="00A51EB0" w:rsidRPr="00773B4C">
        <w:rPr>
          <w:rFonts w:hint="cs"/>
          <w:rtl/>
        </w:rPr>
        <w:t xml:space="preserve">و تفاوت </w:t>
      </w:r>
      <w:r w:rsidR="006B0AA6">
        <w:rPr>
          <w:rFonts w:hint="cs"/>
          <w:rtl/>
        </w:rPr>
        <w:t xml:space="preserve">دلالت دو </w:t>
      </w:r>
      <w:r w:rsidR="00B1725F">
        <w:rPr>
          <w:rFonts w:hint="cs"/>
          <w:rtl/>
        </w:rPr>
        <w:t>آیه «</w:t>
      </w:r>
      <w:r w:rsidR="00B1725F">
        <w:rPr>
          <w:rFonts w:hint="cs"/>
          <w:rtl/>
        </w:rPr>
        <w:t xml:space="preserve">قول الزور» </w:t>
      </w:r>
      <w:r w:rsidR="006B0AA6">
        <w:rPr>
          <w:rFonts w:hint="cs"/>
          <w:rtl/>
        </w:rPr>
        <w:t>و «</w:t>
      </w:r>
      <w:r w:rsidRPr="00773B4C">
        <w:rPr>
          <w:rFonts w:hint="cs"/>
          <w:rtl/>
        </w:rPr>
        <w:t>لهو‌الحدیث»</w:t>
      </w:r>
      <w:r w:rsidR="00A51EB0" w:rsidRPr="00773B4C">
        <w:rPr>
          <w:rFonts w:hint="cs"/>
          <w:rtl/>
        </w:rPr>
        <w:t xml:space="preserve"> با </w:t>
      </w:r>
      <w:r w:rsidR="00C719B7" w:rsidRPr="00773B4C">
        <w:rPr>
          <w:rFonts w:hint="cs"/>
          <w:rtl/>
        </w:rPr>
        <w:t xml:space="preserve">دلالت </w:t>
      </w:r>
      <w:r w:rsidR="006B0AA6">
        <w:rPr>
          <w:rFonts w:hint="cs"/>
          <w:rtl/>
        </w:rPr>
        <w:t>آیه‌ «</w:t>
      </w:r>
      <w:r w:rsidR="00DD22A3" w:rsidRPr="00773B4C">
        <w:rPr>
          <w:rFonts w:hint="cs"/>
          <w:b/>
          <w:rtl/>
        </w:rPr>
        <w:t>والذین لایشهدون الزور و اذا مروا باللغو مروا کراما</w:t>
      </w:r>
      <w:r w:rsidR="00DD22A3" w:rsidRPr="00773B4C">
        <w:rPr>
          <w:rFonts w:hint="cs"/>
          <w:rtl/>
        </w:rPr>
        <w:t>»</w:t>
      </w:r>
      <w:bookmarkEnd w:id="7"/>
    </w:p>
    <w:p w:rsidR="00BD6BB1" w:rsidRPr="00773B4C" w:rsidRDefault="00E5332E" w:rsidP="00AE4C3F">
      <w:pPr>
        <w:rPr>
          <w:rFonts w:ascii="Times New Roman" w:hAnsi="Times New Roman"/>
          <w:sz w:val="28"/>
          <w:rtl/>
        </w:rPr>
      </w:pPr>
      <w:r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 xml:space="preserve">این </w:t>
      </w:r>
      <w:r w:rsidR="00F844AA" w:rsidRPr="00773B4C">
        <w:rPr>
          <w:rFonts w:ascii="Times New Roman" w:hAnsi="Times New Roman" w:hint="cs"/>
          <w:sz w:val="28"/>
          <w:rtl/>
        </w:rPr>
        <w:t>مطالب، مجموعه‌ی پانزده، شا</w:t>
      </w:r>
      <w:r w:rsidRPr="00773B4C">
        <w:rPr>
          <w:rFonts w:ascii="Times New Roman" w:hAnsi="Times New Roman" w:hint="cs"/>
          <w:sz w:val="28"/>
          <w:rtl/>
        </w:rPr>
        <w:t xml:space="preserve">نزده </w:t>
      </w:r>
      <w:r w:rsidR="00E66124" w:rsidRPr="00773B4C">
        <w:rPr>
          <w:rFonts w:ascii="Times New Roman" w:hAnsi="Times New Roman" w:hint="cs"/>
          <w:sz w:val="28"/>
          <w:rtl/>
        </w:rPr>
        <w:t xml:space="preserve"> نکته</w:t>
      </w:r>
      <w:r w:rsidRPr="00773B4C">
        <w:rPr>
          <w:rFonts w:ascii="Times New Roman" w:hAnsi="Times New Roman" w:hint="cs"/>
          <w:sz w:val="28"/>
          <w:rtl/>
        </w:rPr>
        <w:t>‌ای</w:t>
      </w:r>
      <w:r w:rsidR="00E66124" w:rsidRPr="00773B4C">
        <w:rPr>
          <w:rFonts w:ascii="Times New Roman" w:hAnsi="Times New Roman" w:hint="cs"/>
          <w:sz w:val="28"/>
          <w:rtl/>
        </w:rPr>
        <w:t xml:space="preserve"> است که در </w:t>
      </w:r>
      <w:r w:rsidR="00E927D3" w:rsidRPr="00773B4C">
        <w:rPr>
          <w:rFonts w:ascii="Times New Roman" w:hAnsi="Times New Roman" w:hint="cs"/>
          <w:sz w:val="28"/>
          <w:rtl/>
        </w:rPr>
        <w:t>ذیل آیه است و جان کلام هم همین</w:t>
      </w:r>
      <w:r w:rsidR="00E66124" w:rsidRPr="00773B4C">
        <w:rPr>
          <w:rFonts w:ascii="Times New Roman" w:hAnsi="Times New Roman" w:hint="cs"/>
          <w:sz w:val="28"/>
          <w:rtl/>
        </w:rPr>
        <w:t xml:space="preserve"> بود که امروز عرض کردیم</w:t>
      </w:r>
      <w:r w:rsidR="00E927D3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بنابرین</w:t>
      </w:r>
      <w:r w:rsidR="00E927D3" w:rsidRPr="00773B4C">
        <w:rPr>
          <w:rFonts w:ascii="Times New Roman" w:hAnsi="Times New Roman" w:hint="cs"/>
          <w:sz w:val="28"/>
          <w:rtl/>
        </w:rPr>
        <w:t>، دلالت این آیه هم، مثل حدأقل دو آیه‌</w:t>
      </w:r>
      <w:r w:rsidR="00E66124" w:rsidRPr="00773B4C">
        <w:rPr>
          <w:rFonts w:ascii="Times New Roman" w:hAnsi="Times New Roman" w:hint="cs"/>
          <w:sz w:val="28"/>
          <w:rtl/>
        </w:rPr>
        <w:t>ی قبلی</w:t>
      </w:r>
      <w:r w:rsidR="00E927D3" w:rsidRPr="00773B4C">
        <w:rPr>
          <w:rFonts w:ascii="Times New Roman" w:hAnsi="Times New Roman" w:hint="cs"/>
          <w:sz w:val="28"/>
          <w:rtl/>
        </w:rPr>
        <w:t>، مانند آیه قول‌</w:t>
      </w:r>
      <w:r w:rsidR="00E66124" w:rsidRPr="00773B4C">
        <w:rPr>
          <w:rFonts w:ascii="Times New Roman" w:hAnsi="Times New Roman" w:hint="cs"/>
          <w:sz w:val="28"/>
          <w:rtl/>
        </w:rPr>
        <w:t>الزور</w:t>
      </w:r>
      <w:r w:rsidR="00E927D3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دلالت مجازی وتعبدی است</w:t>
      </w:r>
      <w:r w:rsidR="00E927D3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E927D3" w:rsidRPr="00773B4C">
        <w:rPr>
          <w:rFonts w:ascii="Times New Roman" w:hAnsi="Times New Roman" w:hint="cs"/>
          <w:sz w:val="28"/>
          <w:rtl/>
        </w:rPr>
        <w:t>وقتی این چهار آیه را با هم مقایسه می‌کنیم، می‌بینیم که می‌تواند در دو گروه قرار بگیرد.</w:t>
      </w:r>
      <w:r w:rsidR="00C80FDF" w:rsidRPr="00773B4C">
        <w:rPr>
          <w:rFonts w:ascii="Times New Roman" w:hAnsi="Times New Roman" w:hint="cs"/>
          <w:sz w:val="28"/>
          <w:rtl/>
        </w:rPr>
        <w:t xml:space="preserve"> آیه‌ی</w:t>
      </w:r>
      <w:r w:rsidR="00C80FDF" w:rsidRPr="00773B4C">
        <w:rPr>
          <w:rFonts w:ascii="Times New Roman" w:hAnsi="Times New Roman" w:hint="cs"/>
          <w:b/>
          <w:bCs/>
          <w:sz w:val="28"/>
          <w:rtl/>
        </w:rPr>
        <w:t xml:space="preserve"> قول‌الزور</w:t>
      </w:r>
      <w:r w:rsidR="00E66124" w:rsidRPr="00773B4C">
        <w:rPr>
          <w:rFonts w:ascii="Times New Roman" w:hAnsi="Times New Roman" w:hint="cs"/>
          <w:sz w:val="28"/>
          <w:rtl/>
        </w:rPr>
        <w:t xml:space="preserve"> و</w:t>
      </w:r>
      <w:r w:rsidR="00C80FDF" w:rsidRPr="00773B4C">
        <w:rPr>
          <w:rFonts w:ascii="Times New Roman" w:hAnsi="Times New Roman" w:hint="cs"/>
          <w:sz w:val="28"/>
          <w:rtl/>
        </w:rPr>
        <w:t xml:space="preserve"> آیه‌ی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من یشتری له</w:t>
      </w:r>
      <w:r w:rsidR="00C80FDF" w:rsidRPr="00773B4C">
        <w:rPr>
          <w:rFonts w:ascii="Times New Roman" w:hAnsi="Times New Roman" w:hint="cs"/>
          <w:b/>
          <w:bCs/>
          <w:sz w:val="28"/>
          <w:rtl/>
        </w:rPr>
        <w:t>والحدیث</w:t>
      </w:r>
      <w:r w:rsidR="00E66124" w:rsidRPr="00773B4C">
        <w:rPr>
          <w:rFonts w:ascii="Times New Roman" w:hAnsi="Times New Roman" w:hint="cs"/>
          <w:sz w:val="28"/>
          <w:rtl/>
        </w:rPr>
        <w:t xml:space="preserve"> که دلالتش بر حرمت</w:t>
      </w:r>
      <w:r w:rsidR="00C80FDF" w:rsidRPr="00773B4C">
        <w:rPr>
          <w:rFonts w:ascii="Times New Roman" w:hAnsi="Times New Roman" w:hint="cs"/>
          <w:sz w:val="28"/>
          <w:rtl/>
        </w:rPr>
        <w:t xml:space="preserve">، </w:t>
      </w:r>
      <w:r w:rsidR="00E66124" w:rsidRPr="00773B4C">
        <w:rPr>
          <w:rFonts w:ascii="Times New Roman" w:hAnsi="Times New Roman" w:hint="cs"/>
          <w:sz w:val="28"/>
          <w:rtl/>
        </w:rPr>
        <w:t>دلالت تامی بود</w:t>
      </w:r>
      <w:r w:rsidR="00C80FDF" w:rsidRPr="00773B4C">
        <w:rPr>
          <w:rFonts w:ascii="Times New Roman" w:hAnsi="Times New Roman" w:hint="cs"/>
          <w:sz w:val="28"/>
          <w:rtl/>
        </w:rPr>
        <w:t xml:space="preserve"> و </w:t>
      </w:r>
      <w:r w:rsidR="00E66124" w:rsidRPr="00773B4C">
        <w:rPr>
          <w:rFonts w:ascii="Times New Roman" w:hAnsi="Times New Roman" w:hint="cs"/>
          <w:sz w:val="28"/>
          <w:rtl/>
        </w:rPr>
        <w:t>شمولش نسبت به غنا</w:t>
      </w:r>
      <w:r w:rsidR="00C80FDF" w:rsidRPr="00773B4C">
        <w:rPr>
          <w:rFonts w:ascii="Times New Roman" w:hAnsi="Times New Roman" w:hint="cs"/>
          <w:sz w:val="28"/>
          <w:rtl/>
        </w:rPr>
        <w:t>، شمول حقیقی نبوده و</w:t>
      </w:r>
      <w:r w:rsidR="00E66124" w:rsidRPr="00773B4C">
        <w:rPr>
          <w:rFonts w:ascii="Times New Roman" w:hAnsi="Times New Roman" w:hint="cs"/>
          <w:sz w:val="28"/>
          <w:rtl/>
        </w:rPr>
        <w:t xml:space="preserve"> شمول مجازی است</w:t>
      </w:r>
      <w:r w:rsidR="00C80FDF" w:rsidRPr="00773B4C">
        <w:rPr>
          <w:rFonts w:ascii="Times New Roman" w:hAnsi="Times New Roman" w:hint="cs"/>
          <w:sz w:val="28"/>
          <w:rtl/>
        </w:rPr>
        <w:t>؛ اما آیه‌</w:t>
      </w:r>
      <w:r w:rsidR="00E66124" w:rsidRPr="00773B4C">
        <w:rPr>
          <w:rFonts w:ascii="Times New Roman" w:hAnsi="Times New Roman" w:hint="cs"/>
          <w:sz w:val="28"/>
          <w:rtl/>
        </w:rPr>
        <w:t xml:space="preserve">ی </w:t>
      </w:r>
      <w:r w:rsidR="00C80FDF" w:rsidRPr="00773B4C">
        <w:rPr>
          <w:rFonts w:ascii="Times New Roman" w:hAnsi="Times New Roman" w:hint="cs"/>
          <w:b/>
          <w:bCs/>
          <w:sz w:val="28"/>
          <w:rtl/>
        </w:rPr>
        <w:t>و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الذین لایشهدون الزور و</w:t>
      </w:r>
      <w:r w:rsidR="00C80FDF" w:rsidRPr="00773B4C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اذا مروا باللغو مروا کراما</w:t>
      </w:r>
      <w:r w:rsidR="00F02A7D" w:rsidRPr="00773B4C">
        <w:rPr>
          <w:rFonts w:ascii="Times New Roman" w:hAnsi="Times New Roman" w:hint="cs"/>
          <w:b/>
          <w:bCs/>
          <w:sz w:val="28"/>
          <w:rtl/>
        </w:rPr>
        <w:t>( فرقان، 72)</w:t>
      </w:r>
      <w:r w:rsidR="00C80FDF" w:rsidRPr="00773B4C">
        <w:rPr>
          <w:rFonts w:ascii="Times New Roman" w:hAnsi="Times New Roman" w:hint="cs"/>
          <w:sz w:val="28"/>
          <w:rtl/>
        </w:rPr>
        <w:t xml:space="preserve"> که می‌توا</w:t>
      </w:r>
      <w:r w:rsidR="00E66124" w:rsidRPr="00773B4C">
        <w:rPr>
          <w:rFonts w:ascii="Times New Roman" w:hAnsi="Times New Roman" w:hint="cs"/>
          <w:sz w:val="28"/>
          <w:rtl/>
        </w:rPr>
        <w:t>نست شامل این</w:t>
      </w:r>
      <w:r w:rsidR="00C80FDF" w:rsidRPr="00773B4C">
        <w:rPr>
          <w:rFonts w:ascii="Times New Roman" w:hAnsi="Times New Roman" w:hint="cs"/>
          <w:sz w:val="28"/>
          <w:rtl/>
        </w:rPr>
        <w:t xml:space="preserve">‌جا </w:t>
      </w:r>
      <w:r w:rsidR="00E66124" w:rsidRPr="00773B4C">
        <w:rPr>
          <w:rFonts w:ascii="Times New Roman" w:hAnsi="Times New Roman" w:hint="cs"/>
          <w:sz w:val="28"/>
          <w:rtl/>
        </w:rPr>
        <w:t>شود</w:t>
      </w:r>
      <w:r w:rsidR="00C80FDF" w:rsidRPr="00773B4C">
        <w:rPr>
          <w:rFonts w:ascii="Times New Roman" w:hAnsi="Times New Roman" w:hint="cs"/>
          <w:sz w:val="28"/>
          <w:rtl/>
        </w:rPr>
        <w:t xml:space="preserve">، </w:t>
      </w:r>
      <w:r w:rsidR="00E66124" w:rsidRPr="00773B4C">
        <w:rPr>
          <w:rFonts w:ascii="Times New Roman" w:hAnsi="Times New Roman" w:hint="cs"/>
          <w:sz w:val="28"/>
          <w:rtl/>
        </w:rPr>
        <w:t>بدون تجو</w:t>
      </w:r>
      <w:r w:rsidR="00C80FDF" w:rsidRPr="00773B4C">
        <w:rPr>
          <w:rFonts w:ascii="Times New Roman" w:hAnsi="Times New Roman" w:hint="cs"/>
          <w:sz w:val="28"/>
          <w:rtl/>
        </w:rPr>
        <w:t>ّ</w:t>
      </w:r>
      <w:r w:rsidR="00E66124" w:rsidRPr="00773B4C">
        <w:rPr>
          <w:rFonts w:ascii="Times New Roman" w:hAnsi="Times New Roman" w:hint="cs"/>
          <w:sz w:val="28"/>
          <w:rtl/>
        </w:rPr>
        <w:t>ز و</w:t>
      </w:r>
      <w:r w:rsidR="00C80FDF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تعب</w:t>
      </w:r>
      <w:r w:rsidR="00C80FDF" w:rsidRPr="00773B4C">
        <w:rPr>
          <w:rFonts w:ascii="Times New Roman" w:hAnsi="Times New Roman" w:hint="cs"/>
          <w:sz w:val="28"/>
          <w:rtl/>
        </w:rPr>
        <w:t>ّ</w:t>
      </w:r>
      <w:r w:rsidR="00E66124" w:rsidRPr="00773B4C">
        <w:rPr>
          <w:rFonts w:ascii="Times New Roman" w:hAnsi="Times New Roman" w:hint="cs"/>
          <w:sz w:val="28"/>
          <w:rtl/>
        </w:rPr>
        <w:t>د</w:t>
      </w:r>
      <w:r w:rsidR="00C80FDF" w:rsidRPr="00773B4C">
        <w:rPr>
          <w:rFonts w:ascii="Times New Roman" w:hAnsi="Times New Roman" w:hint="cs"/>
          <w:sz w:val="28"/>
          <w:rtl/>
        </w:rPr>
        <w:t>، این دو،</w:t>
      </w:r>
      <w:r w:rsidR="00E66124" w:rsidRPr="00773B4C">
        <w:rPr>
          <w:rFonts w:ascii="Times New Roman" w:hAnsi="Times New Roman" w:hint="cs"/>
          <w:sz w:val="28"/>
          <w:rtl/>
        </w:rPr>
        <w:t xml:space="preserve"> دلالت بر حرمتش</w:t>
      </w:r>
      <w:r w:rsidR="00C80FDF" w:rsidRPr="00773B4C">
        <w:rPr>
          <w:rFonts w:ascii="Times New Roman" w:hAnsi="Times New Roman" w:hint="cs"/>
          <w:sz w:val="28"/>
          <w:rtl/>
        </w:rPr>
        <w:t>ان</w:t>
      </w:r>
      <w:r w:rsidR="00E66124" w:rsidRPr="00773B4C">
        <w:rPr>
          <w:rFonts w:ascii="Times New Roman" w:hAnsi="Times New Roman" w:hint="cs"/>
          <w:sz w:val="28"/>
          <w:rtl/>
        </w:rPr>
        <w:t xml:space="preserve"> قوی نبود</w:t>
      </w:r>
      <w:r w:rsidR="00C80FDF" w:rsidRPr="00773B4C">
        <w:rPr>
          <w:rFonts w:ascii="Times New Roman" w:hAnsi="Times New Roman" w:hint="cs"/>
          <w:sz w:val="28"/>
          <w:rtl/>
        </w:rPr>
        <w:t xml:space="preserve">. </w:t>
      </w:r>
      <w:r w:rsidR="00E66124" w:rsidRPr="00773B4C">
        <w:rPr>
          <w:rFonts w:ascii="Times New Roman" w:hAnsi="Times New Roman" w:hint="cs"/>
          <w:sz w:val="28"/>
          <w:rtl/>
        </w:rPr>
        <w:t>تفاوت آن دو</w:t>
      </w:r>
      <w:r w:rsidR="00706890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آیه با این دو</w:t>
      </w:r>
      <w:r w:rsidR="00706890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آیه</w:t>
      </w:r>
      <w:r w:rsidR="00706890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است</w:t>
      </w:r>
      <w:r w:rsidR="00706890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که آن دو آیه که دلالتش</w:t>
      </w:r>
      <w:r w:rsidR="00706890" w:rsidRPr="00773B4C">
        <w:rPr>
          <w:rFonts w:ascii="Times New Roman" w:hAnsi="Times New Roman" w:hint="cs"/>
          <w:sz w:val="28"/>
          <w:rtl/>
        </w:rPr>
        <w:t>ان</w:t>
      </w:r>
      <w:r w:rsidR="00E66124" w:rsidRPr="00773B4C">
        <w:rPr>
          <w:rFonts w:ascii="Times New Roman" w:hAnsi="Times New Roman" w:hint="cs"/>
          <w:sz w:val="28"/>
          <w:rtl/>
        </w:rPr>
        <w:t xml:space="preserve"> بر حرمت</w:t>
      </w:r>
      <w:r w:rsidR="00706890" w:rsidRPr="00773B4C">
        <w:rPr>
          <w:rFonts w:ascii="Times New Roman" w:hAnsi="Times New Roman" w:hint="cs"/>
          <w:sz w:val="28"/>
          <w:rtl/>
        </w:rPr>
        <w:t>، یک دلالت قوی</w:t>
      </w:r>
      <w:r w:rsidR="00E66124" w:rsidRPr="00773B4C">
        <w:rPr>
          <w:rFonts w:ascii="Times New Roman" w:hAnsi="Times New Roman" w:hint="cs"/>
          <w:sz w:val="28"/>
          <w:rtl/>
        </w:rPr>
        <w:t xml:space="preserve"> است</w:t>
      </w:r>
      <w:r w:rsidR="00706890" w:rsidRPr="00773B4C">
        <w:rPr>
          <w:rFonts w:ascii="Times New Roman" w:hAnsi="Times New Roman" w:hint="cs"/>
          <w:sz w:val="28"/>
          <w:rtl/>
        </w:rPr>
        <w:t>، این دو آیه به‌تنهایی نمی‌توان</w:t>
      </w:r>
      <w:r w:rsidR="00E66124" w:rsidRPr="00773B4C">
        <w:rPr>
          <w:rFonts w:ascii="Times New Roman" w:hAnsi="Times New Roman" w:hint="cs"/>
          <w:sz w:val="28"/>
          <w:rtl/>
        </w:rPr>
        <w:t>ند</w:t>
      </w:r>
      <w:r w:rsidR="00706890" w:rsidRPr="00773B4C">
        <w:rPr>
          <w:rFonts w:ascii="Times New Roman" w:hAnsi="Times New Roman" w:hint="cs"/>
          <w:sz w:val="28"/>
          <w:rtl/>
        </w:rPr>
        <w:t xml:space="preserve"> شامل غنا شوند.</w:t>
      </w:r>
      <w:r w:rsidR="00E66124" w:rsidRPr="00773B4C">
        <w:rPr>
          <w:rFonts w:ascii="Times New Roman" w:hAnsi="Times New Roman" w:hint="cs"/>
          <w:sz w:val="28"/>
          <w:rtl/>
        </w:rPr>
        <w:t xml:space="preserve"> تعبد و</w:t>
      </w:r>
      <w:r w:rsidR="00706890" w:rsidRPr="00773B4C">
        <w:rPr>
          <w:rFonts w:ascii="Times New Roman" w:hAnsi="Times New Roman" w:hint="cs"/>
          <w:sz w:val="28"/>
          <w:rtl/>
        </w:rPr>
        <w:t xml:space="preserve"> مجاز می‌خواهد که با برکت روایت می‌</w:t>
      </w:r>
      <w:r w:rsidR="00E66124" w:rsidRPr="00773B4C">
        <w:rPr>
          <w:rFonts w:ascii="Times New Roman" w:hAnsi="Times New Roman" w:hint="cs"/>
          <w:sz w:val="28"/>
          <w:rtl/>
        </w:rPr>
        <w:t>شود این شمول را درست کرد</w:t>
      </w:r>
      <w:r w:rsidR="00706890" w:rsidRPr="00773B4C">
        <w:rPr>
          <w:rFonts w:ascii="Times New Roman" w:hAnsi="Times New Roman" w:hint="cs"/>
          <w:sz w:val="28"/>
          <w:rtl/>
        </w:rPr>
        <w:t>. آن دو آیه‌</w:t>
      </w:r>
      <w:r w:rsidR="00E66124" w:rsidRPr="00773B4C">
        <w:rPr>
          <w:rFonts w:ascii="Times New Roman" w:hAnsi="Times New Roman" w:hint="cs"/>
          <w:sz w:val="28"/>
          <w:rtl/>
        </w:rPr>
        <w:t>ای که راهی وجود دارد</w:t>
      </w:r>
      <w:r w:rsidR="00706890" w:rsidRPr="00773B4C">
        <w:rPr>
          <w:rFonts w:ascii="Times New Roman" w:hAnsi="Times New Roman" w:hint="cs"/>
          <w:sz w:val="28"/>
          <w:rtl/>
        </w:rPr>
        <w:t xml:space="preserve">؛ </w:t>
      </w:r>
      <w:r w:rsidR="00E66124" w:rsidRPr="00773B4C">
        <w:rPr>
          <w:rFonts w:ascii="Times New Roman" w:hAnsi="Times New Roman" w:hint="cs"/>
          <w:sz w:val="28"/>
          <w:rtl/>
        </w:rPr>
        <w:t>چون زور</w:t>
      </w:r>
      <w:r w:rsidR="00706890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دارد</w:t>
      </w:r>
      <w:r w:rsidR="00706890" w:rsidRPr="00773B4C">
        <w:rPr>
          <w:rFonts w:ascii="Times New Roman" w:hAnsi="Times New Roman" w:hint="cs"/>
          <w:sz w:val="28"/>
          <w:rtl/>
        </w:rPr>
        <w:t xml:space="preserve"> و </w:t>
      </w:r>
      <w:r w:rsidR="00706890" w:rsidRPr="00490335">
        <w:rPr>
          <w:rFonts w:ascii="Times New Roman" w:hAnsi="Times New Roman" w:hint="cs"/>
          <w:b/>
          <w:bCs/>
          <w:sz w:val="28"/>
          <w:rtl/>
        </w:rPr>
        <w:t>لا‌</w:t>
      </w:r>
      <w:r w:rsidR="00E66124" w:rsidRPr="00490335">
        <w:rPr>
          <w:rFonts w:ascii="Times New Roman" w:hAnsi="Times New Roman" w:hint="cs"/>
          <w:b/>
          <w:bCs/>
          <w:sz w:val="28"/>
          <w:rtl/>
        </w:rPr>
        <w:t>یشهدون الزور</w:t>
      </w:r>
      <w:r w:rsidR="00E66124" w:rsidRPr="00773B4C">
        <w:rPr>
          <w:rFonts w:ascii="Times New Roman" w:hAnsi="Times New Roman" w:hint="cs"/>
          <w:sz w:val="28"/>
          <w:rtl/>
        </w:rPr>
        <w:t xml:space="preserve"> است</w:t>
      </w:r>
      <w:r w:rsidR="00706890" w:rsidRPr="00773B4C">
        <w:rPr>
          <w:rFonts w:ascii="Times New Roman" w:hAnsi="Times New Roman" w:hint="cs"/>
          <w:sz w:val="28"/>
          <w:rtl/>
        </w:rPr>
        <w:t>، دیگر</w:t>
      </w:r>
      <w:r w:rsidR="00E66124" w:rsidRPr="00773B4C">
        <w:rPr>
          <w:rFonts w:ascii="Times New Roman" w:hAnsi="Times New Roman" w:hint="cs"/>
          <w:sz w:val="28"/>
          <w:rtl/>
        </w:rPr>
        <w:t xml:space="preserve"> قول در آن</w:t>
      </w:r>
      <w:r w:rsidR="00706890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جا نیست یا لغو دارد</w:t>
      </w:r>
      <w:r w:rsidR="00706890" w:rsidRPr="00773B4C">
        <w:rPr>
          <w:rFonts w:ascii="Times New Roman" w:hAnsi="Times New Roman" w:hint="cs"/>
          <w:sz w:val="28"/>
          <w:rtl/>
        </w:rPr>
        <w:t xml:space="preserve">. شمول این دو آیه </w:t>
      </w:r>
      <w:r w:rsidR="00E66124" w:rsidRPr="00773B4C">
        <w:rPr>
          <w:rFonts w:ascii="Times New Roman" w:hAnsi="Times New Roman" w:hint="cs"/>
          <w:sz w:val="28"/>
          <w:rtl/>
        </w:rPr>
        <w:t>نسبت به غنا</w:t>
      </w:r>
      <w:r w:rsidR="00F96925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یک شمول مجازی نیست</w:t>
      </w:r>
      <w:r w:rsidR="00F96925" w:rsidRPr="00773B4C">
        <w:rPr>
          <w:rFonts w:ascii="Times New Roman" w:hAnsi="Times New Roman" w:hint="cs"/>
          <w:sz w:val="28"/>
          <w:rtl/>
        </w:rPr>
        <w:t>؛ بلکه</w:t>
      </w:r>
      <w:r w:rsidR="00E66124" w:rsidRPr="00773B4C">
        <w:rPr>
          <w:rFonts w:ascii="Times New Roman" w:hAnsi="Times New Roman" w:hint="cs"/>
          <w:sz w:val="28"/>
          <w:rtl/>
        </w:rPr>
        <w:t xml:space="preserve"> شمول</w:t>
      </w:r>
      <w:r w:rsidR="00F96925" w:rsidRPr="00773B4C">
        <w:rPr>
          <w:rFonts w:ascii="Times New Roman" w:hAnsi="Times New Roman" w:hint="cs"/>
          <w:sz w:val="28"/>
          <w:rtl/>
        </w:rPr>
        <w:t>، عنوان یک شمول حقیقی است منتهی،</w:t>
      </w:r>
      <w:r w:rsidR="00E66124" w:rsidRPr="00773B4C">
        <w:rPr>
          <w:rFonts w:ascii="Times New Roman" w:hAnsi="Times New Roman" w:hint="cs"/>
          <w:sz w:val="28"/>
          <w:rtl/>
        </w:rPr>
        <w:t xml:space="preserve"> دلالت آیه بر حرمت</w:t>
      </w:r>
      <w:r w:rsidR="00F96925" w:rsidRPr="00773B4C">
        <w:rPr>
          <w:rFonts w:ascii="Times New Roman" w:hAnsi="Times New Roman" w:hint="cs"/>
          <w:sz w:val="28"/>
          <w:rtl/>
        </w:rPr>
        <w:t>، یک دلالت واضحه‌</w:t>
      </w:r>
      <w:r w:rsidR="00E66124" w:rsidRPr="00773B4C">
        <w:rPr>
          <w:rFonts w:ascii="Times New Roman" w:hAnsi="Times New Roman" w:hint="cs"/>
          <w:sz w:val="28"/>
          <w:rtl/>
        </w:rPr>
        <w:t>ای نیست</w:t>
      </w:r>
      <w:r w:rsidR="00F96925" w:rsidRPr="00773B4C">
        <w:rPr>
          <w:rFonts w:ascii="Times New Roman" w:hAnsi="Times New Roman" w:hint="cs"/>
          <w:sz w:val="28"/>
          <w:rtl/>
        </w:rPr>
        <w:t>. یکی از آن‌ها هم که مشکل این را داشت که مشترک لفظ</w:t>
      </w:r>
      <w:r w:rsidR="00E66124" w:rsidRPr="00773B4C">
        <w:rPr>
          <w:rFonts w:ascii="Times New Roman" w:hAnsi="Times New Roman" w:hint="cs"/>
          <w:sz w:val="28"/>
          <w:rtl/>
        </w:rPr>
        <w:t>ی است که روایت باید بیاید</w:t>
      </w:r>
      <w:r w:rsidR="00F96925" w:rsidRPr="00773B4C">
        <w:rPr>
          <w:rFonts w:ascii="Times New Roman" w:hAnsi="Times New Roman" w:hint="cs"/>
          <w:sz w:val="28"/>
          <w:rtl/>
        </w:rPr>
        <w:t xml:space="preserve"> و </w:t>
      </w:r>
      <w:r w:rsidR="00E66124" w:rsidRPr="00773B4C">
        <w:rPr>
          <w:rFonts w:ascii="Times New Roman" w:hAnsi="Times New Roman" w:hint="cs"/>
          <w:sz w:val="28"/>
          <w:rtl/>
        </w:rPr>
        <w:t>تعی</w:t>
      </w:r>
      <w:r w:rsidR="00F96925" w:rsidRPr="00773B4C">
        <w:rPr>
          <w:rFonts w:ascii="Times New Roman" w:hAnsi="Times New Roman" w:hint="cs"/>
          <w:sz w:val="28"/>
          <w:rtl/>
        </w:rPr>
        <w:t xml:space="preserve">ّن معنا کند و </w:t>
      </w:r>
      <w:r w:rsidR="00E66124" w:rsidRPr="00773B4C">
        <w:rPr>
          <w:rFonts w:ascii="Times New Roman" w:hAnsi="Times New Roman" w:hint="cs"/>
          <w:sz w:val="28"/>
          <w:rtl/>
        </w:rPr>
        <w:t>بدون آن،</w:t>
      </w:r>
      <w:r w:rsidR="00F96925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 xml:space="preserve">آیه </w:t>
      </w:r>
      <w:r w:rsidR="00F96925" w:rsidRPr="00773B4C">
        <w:rPr>
          <w:rFonts w:ascii="Times New Roman" w:hAnsi="Times New Roman" w:hint="cs"/>
          <w:sz w:val="28"/>
          <w:rtl/>
        </w:rPr>
        <w:t xml:space="preserve">از </w:t>
      </w:r>
      <w:r w:rsidR="00E66124" w:rsidRPr="00773B4C">
        <w:rPr>
          <w:rFonts w:ascii="Times New Roman" w:hAnsi="Times New Roman" w:hint="cs"/>
          <w:sz w:val="28"/>
          <w:rtl/>
        </w:rPr>
        <w:t>نوع</w:t>
      </w:r>
      <w:r w:rsidR="00F96925" w:rsidRPr="00773B4C">
        <w:rPr>
          <w:rFonts w:ascii="Times New Roman" w:hAnsi="Times New Roman" w:hint="cs"/>
          <w:sz w:val="28"/>
          <w:rtl/>
        </w:rPr>
        <w:t>ی</w:t>
      </w:r>
      <w:r w:rsidR="00E66124" w:rsidRPr="00773B4C">
        <w:rPr>
          <w:rFonts w:ascii="Times New Roman" w:hAnsi="Times New Roman" w:hint="cs"/>
          <w:sz w:val="28"/>
          <w:rtl/>
        </w:rPr>
        <w:t xml:space="preserve"> اجماع </w:t>
      </w:r>
      <w:r w:rsidR="00F96925" w:rsidRPr="00773B4C">
        <w:rPr>
          <w:rFonts w:ascii="Times New Roman" w:hAnsi="Times New Roman" w:hint="cs"/>
          <w:sz w:val="28"/>
          <w:rtl/>
        </w:rPr>
        <w:t>برخوردار بود. مقایسه آن‌ها، این‌طور است</w:t>
      </w:r>
      <w:r w:rsidR="00A51EB0" w:rsidRPr="00773B4C">
        <w:rPr>
          <w:rFonts w:ascii="Times New Roman" w:hAnsi="Times New Roman" w:hint="cs"/>
          <w:sz w:val="28"/>
          <w:rtl/>
        </w:rPr>
        <w:t xml:space="preserve"> که آیات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اجتنبوا الرجس من</w:t>
      </w:r>
      <w:r w:rsidR="00F02A7D" w:rsidRPr="00773B4C">
        <w:rPr>
          <w:rFonts w:ascii="Times New Roman" w:hAnsi="Times New Roman" w:hint="cs"/>
          <w:b/>
          <w:bCs/>
          <w:sz w:val="28"/>
          <w:rtl/>
        </w:rPr>
        <w:t xml:space="preserve"> الأوثان و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اجتنبواقول الزور</w:t>
      </w:r>
      <w:r w:rsidR="00F02A7D" w:rsidRPr="00773B4C">
        <w:rPr>
          <w:rFonts w:ascii="Times New Roman" w:hAnsi="Times New Roman" w:hint="cs"/>
          <w:b/>
          <w:bCs/>
          <w:sz w:val="28"/>
          <w:rtl/>
        </w:rPr>
        <w:t>(حج،30-31)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 xml:space="preserve"> و من یشتری لهوالحدیث</w:t>
      </w:r>
      <w:r w:rsidR="00F96925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</w:t>
      </w:r>
      <w:r w:rsidR="00F96925" w:rsidRPr="00773B4C">
        <w:rPr>
          <w:rFonts w:ascii="Times New Roman" w:hAnsi="Times New Roman" w:hint="cs"/>
          <w:sz w:val="28"/>
          <w:rtl/>
        </w:rPr>
        <w:t xml:space="preserve">‌ها، حقیقتاً شامل غنا </w:t>
      </w:r>
      <w:r w:rsidR="00E66124" w:rsidRPr="00773B4C">
        <w:rPr>
          <w:rFonts w:ascii="Times New Roman" w:hAnsi="Times New Roman" w:hint="cs"/>
          <w:sz w:val="28"/>
          <w:rtl/>
        </w:rPr>
        <w:t>نیست</w:t>
      </w:r>
      <w:r w:rsidR="00F96925" w:rsidRPr="00773B4C">
        <w:rPr>
          <w:rFonts w:ascii="Times New Roman" w:hAnsi="Times New Roman" w:hint="cs"/>
          <w:sz w:val="28"/>
          <w:rtl/>
        </w:rPr>
        <w:t xml:space="preserve">؛ </w:t>
      </w:r>
      <w:r w:rsidR="00E66124" w:rsidRPr="00773B4C">
        <w:rPr>
          <w:rFonts w:ascii="Times New Roman" w:hAnsi="Times New Roman" w:hint="cs"/>
          <w:sz w:val="28"/>
          <w:rtl/>
        </w:rPr>
        <w:t>ولی دلالتش برحرمت قوی است</w:t>
      </w:r>
      <w:r w:rsidR="00F96925" w:rsidRPr="00773B4C">
        <w:rPr>
          <w:rFonts w:ascii="Times New Roman" w:hAnsi="Times New Roman" w:hint="cs"/>
          <w:sz w:val="28"/>
          <w:rtl/>
        </w:rPr>
        <w:t xml:space="preserve"> و با روایت می‌توا</w:t>
      </w:r>
      <w:r w:rsidR="00E66124" w:rsidRPr="00773B4C">
        <w:rPr>
          <w:rFonts w:ascii="Times New Roman" w:hAnsi="Times New Roman" w:hint="cs"/>
          <w:sz w:val="28"/>
          <w:rtl/>
        </w:rPr>
        <w:t xml:space="preserve">ن گفت </w:t>
      </w:r>
      <w:r w:rsidR="00F96925" w:rsidRPr="00773B4C">
        <w:rPr>
          <w:rFonts w:ascii="Times New Roman" w:hAnsi="Times New Roman" w:hint="cs"/>
          <w:sz w:val="28"/>
          <w:rtl/>
        </w:rPr>
        <w:t>که شامل غنا می‌</w:t>
      </w:r>
      <w:r w:rsidR="00E66124" w:rsidRPr="00773B4C">
        <w:rPr>
          <w:rFonts w:ascii="Times New Roman" w:hAnsi="Times New Roman" w:hint="cs"/>
          <w:sz w:val="28"/>
          <w:rtl/>
        </w:rPr>
        <w:t>شود</w:t>
      </w:r>
      <w:r w:rsidR="00F96925" w:rsidRPr="00773B4C">
        <w:rPr>
          <w:rFonts w:ascii="Times New Roman" w:hAnsi="Times New Roman" w:hint="cs"/>
          <w:sz w:val="28"/>
          <w:rtl/>
        </w:rPr>
        <w:t xml:space="preserve">، </w:t>
      </w:r>
      <w:r w:rsidR="00E66124" w:rsidRPr="00773B4C">
        <w:rPr>
          <w:rFonts w:ascii="Times New Roman" w:hAnsi="Times New Roman" w:hint="cs"/>
          <w:sz w:val="28"/>
          <w:rtl/>
        </w:rPr>
        <w:t>مجازا</w:t>
      </w:r>
      <w:r w:rsidR="00F96925" w:rsidRPr="00773B4C">
        <w:rPr>
          <w:rFonts w:ascii="Times New Roman" w:hAnsi="Times New Roman" w:hint="cs"/>
          <w:sz w:val="28"/>
          <w:rtl/>
        </w:rPr>
        <w:t>ً وتعبداً.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F96925" w:rsidRPr="00773B4C">
        <w:rPr>
          <w:rFonts w:ascii="Times New Roman" w:hAnsi="Times New Roman" w:hint="cs"/>
          <w:sz w:val="28"/>
          <w:rtl/>
        </w:rPr>
        <w:t>در طرف دیگر،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والذین لایشهدون الزور</w:t>
      </w:r>
      <w:r w:rsidR="00F96925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یا</w:t>
      </w:r>
      <w:r w:rsidR="00F96925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اذا مروا باللغو مروا کراما</w:t>
      </w:r>
      <w:r w:rsidR="00F96925" w:rsidRPr="00773B4C">
        <w:rPr>
          <w:rFonts w:ascii="Times New Roman" w:hAnsi="Times New Roman" w:hint="cs"/>
          <w:sz w:val="28"/>
          <w:rtl/>
        </w:rPr>
        <w:t>، این دو</w:t>
      </w:r>
      <w:r w:rsidR="00E66124" w:rsidRPr="00773B4C">
        <w:rPr>
          <w:rFonts w:ascii="Times New Roman" w:hAnsi="Times New Roman" w:hint="cs"/>
          <w:sz w:val="28"/>
          <w:rtl/>
        </w:rPr>
        <w:t xml:space="preserve"> آیه</w:t>
      </w:r>
      <w:r w:rsidR="00F96925" w:rsidRPr="00773B4C">
        <w:rPr>
          <w:rFonts w:ascii="Times New Roman" w:hAnsi="Times New Roman" w:hint="cs"/>
          <w:sz w:val="28"/>
          <w:rtl/>
        </w:rPr>
        <w:t>، دلالت و إ</w:t>
      </w:r>
      <w:r w:rsidR="00E66124" w:rsidRPr="00773B4C">
        <w:rPr>
          <w:rFonts w:ascii="Times New Roman" w:hAnsi="Times New Roman" w:hint="cs"/>
          <w:sz w:val="28"/>
          <w:rtl/>
        </w:rPr>
        <w:t>نطباقش بر بحث غنا</w:t>
      </w:r>
      <w:r w:rsidR="00F96925" w:rsidRPr="00773B4C">
        <w:rPr>
          <w:rFonts w:ascii="Times New Roman" w:hAnsi="Times New Roman" w:hint="cs"/>
          <w:sz w:val="28"/>
          <w:rtl/>
        </w:rPr>
        <w:t>، یک إنطباق حقیقی است منتهی،</w:t>
      </w:r>
      <w:r w:rsidR="00E66124" w:rsidRPr="00773B4C">
        <w:rPr>
          <w:rFonts w:ascii="Times New Roman" w:hAnsi="Times New Roman" w:hint="cs"/>
          <w:sz w:val="28"/>
          <w:rtl/>
        </w:rPr>
        <w:t xml:space="preserve"> مشکل هر دو این است که  دلالت بر حرمتش</w:t>
      </w:r>
      <w:r w:rsidR="00F96925" w:rsidRPr="00773B4C">
        <w:rPr>
          <w:rFonts w:ascii="Times New Roman" w:hAnsi="Times New Roman" w:hint="cs"/>
          <w:sz w:val="28"/>
          <w:rtl/>
        </w:rPr>
        <w:t>ان،</w:t>
      </w:r>
      <w:r w:rsidR="00E66124" w:rsidRPr="00773B4C">
        <w:rPr>
          <w:rFonts w:ascii="Times New Roman" w:hAnsi="Times New Roman" w:hint="cs"/>
          <w:sz w:val="28"/>
          <w:rtl/>
        </w:rPr>
        <w:t xml:space="preserve"> خیلی قوی نیست</w:t>
      </w:r>
      <w:r w:rsidR="00F96925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آن دو آیه</w:t>
      </w:r>
      <w:r w:rsidR="00F96925" w:rsidRPr="00773B4C">
        <w:rPr>
          <w:rFonts w:ascii="Times New Roman" w:hAnsi="Times New Roman" w:hint="cs"/>
          <w:sz w:val="28"/>
          <w:rtl/>
        </w:rPr>
        <w:t xml:space="preserve"> قبل،</w:t>
      </w:r>
      <w:r w:rsidR="00E66124" w:rsidRPr="00773B4C">
        <w:rPr>
          <w:rFonts w:ascii="Times New Roman" w:hAnsi="Times New Roman" w:hint="cs"/>
          <w:sz w:val="28"/>
          <w:rtl/>
        </w:rPr>
        <w:t xml:space="preserve"> در تطبیق موضوع</w:t>
      </w:r>
      <w:r w:rsidR="00F96925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 xml:space="preserve"> بر مسئله</w:t>
      </w:r>
      <w:r w:rsidR="00F96925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مشکل داشت</w:t>
      </w:r>
      <w:r w:rsidR="00F96925" w:rsidRPr="00773B4C">
        <w:rPr>
          <w:rFonts w:ascii="Times New Roman" w:hAnsi="Times New Roman" w:hint="cs"/>
          <w:sz w:val="28"/>
          <w:rtl/>
        </w:rPr>
        <w:t xml:space="preserve"> و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دو آیه</w:t>
      </w:r>
      <w:r w:rsidR="00F96925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F96925" w:rsidRPr="00773B4C">
        <w:rPr>
          <w:rFonts w:ascii="Times New Roman" w:hAnsi="Times New Roman" w:hint="cs"/>
          <w:sz w:val="28"/>
          <w:rtl/>
        </w:rPr>
        <w:t xml:space="preserve">در </w:t>
      </w:r>
      <w:r w:rsidR="00E66124" w:rsidRPr="00773B4C">
        <w:rPr>
          <w:rFonts w:ascii="Times New Roman" w:hAnsi="Times New Roman" w:hint="cs"/>
          <w:sz w:val="28"/>
          <w:rtl/>
        </w:rPr>
        <w:t>دلالت بر موضوع و</w:t>
      </w:r>
      <w:r w:rsidR="00F96925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تطبیق موضوع بر</w:t>
      </w:r>
      <w:r w:rsidR="00F96925" w:rsidRPr="00773B4C">
        <w:rPr>
          <w:rFonts w:ascii="Times New Roman" w:hAnsi="Times New Roman" w:hint="cs"/>
          <w:sz w:val="28"/>
          <w:rtl/>
        </w:rPr>
        <w:t xml:space="preserve"> مسئله ما </w:t>
      </w:r>
      <w:r w:rsidR="00E66124" w:rsidRPr="00773B4C">
        <w:rPr>
          <w:rFonts w:ascii="Times New Roman" w:hAnsi="Times New Roman" w:hint="cs"/>
          <w:sz w:val="28"/>
          <w:rtl/>
        </w:rPr>
        <w:t>نحن فیه</w:t>
      </w:r>
      <w:r w:rsidR="00F96925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مشکلی ندارد</w:t>
      </w:r>
      <w:r w:rsidR="00F96925" w:rsidRPr="00773B4C">
        <w:rPr>
          <w:rFonts w:ascii="Times New Roman" w:hAnsi="Times New Roman" w:hint="cs"/>
          <w:sz w:val="28"/>
          <w:rtl/>
        </w:rPr>
        <w:t>؛ اما دلالت بر حرمتش واضح</w:t>
      </w:r>
      <w:r w:rsidR="00E66124" w:rsidRPr="00773B4C">
        <w:rPr>
          <w:rFonts w:ascii="Times New Roman" w:hAnsi="Times New Roman" w:hint="cs"/>
          <w:sz w:val="28"/>
          <w:rtl/>
        </w:rPr>
        <w:t xml:space="preserve"> نیست</w:t>
      </w:r>
      <w:r w:rsidR="00F96925" w:rsidRPr="00773B4C">
        <w:rPr>
          <w:rFonts w:ascii="Times New Roman" w:hAnsi="Times New Roman" w:hint="cs"/>
          <w:sz w:val="28"/>
          <w:rtl/>
        </w:rPr>
        <w:t>. البته در لا</w:t>
      </w:r>
      <w:r w:rsidR="00E66124" w:rsidRPr="00773B4C">
        <w:rPr>
          <w:rFonts w:ascii="Times New Roman" w:hAnsi="Times New Roman" w:hint="cs"/>
          <w:sz w:val="28"/>
          <w:rtl/>
        </w:rPr>
        <w:t xml:space="preserve">یشهدون </w:t>
      </w:r>
      <w:r w:rsidR="00F96925" w:rsidRPr="00773B4C">
        <w:rPr>
          <w:rFonts w:ascii="Times New Roman" w:hAnsi="Times New Roman" w:hint="cs"/>
          <w:sz w:val="28"/>
          <w:rtl/>
        </w:rPr>
        <w:t>ال</w:t>
      </w:r>
      <w:r w:rsidR="00E66124" w:rsidRPr="00773B4C">
        <w:rPr>
          <w:rFonts w:ascii="Times New Roman" w:hAnsi="Times New Roman" w:hint="cs"/>
          <w:sz w:val="28"/>
          <w:rtl/>
        </w:rPr>
        <w:t>زور</w:t>
      </w:r>
      <w:r w:rsidR="00F96925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علاوه بر این اشکال</w:t>
      </w:r>
      <w:r w:rsidR="00F96925" w:rsidRPr="00773B4C">
        <w:rPr>
          <w:rFonts w:ascii="Times New Roman" w:hAnsi="Times New Roman" w:hint="cs"/>
          <w:sz w:val="28"/>
          <w:rtl/>
        </w:rPr>
        <w:t>، هما</w:t>
      </w:r>
      <w:r w:rsidR="00E66124" w:rsidRPr="00773B4C">
        <w:rPr>
          <w:rFonts w:ascii="Times New Roman" w:hAnsi="Times New Roman" w:hint="cs"/>
          <w:sz w:val="28"/>
          <w:rtl/>
        </w:rPr>
        <w:t xml:space="preserve">ن اشتراک لفظی و اجمال خود آیه </w:t>
      </w:r>
      <w:r w:rsidR="00951F49" w:rsidRPr="00773B4C">
        <w:rPr>
          <w:rFonts w:ascii="Times New Roman" w:hAnsi="Times New Roman" w:hint="cs"/>
          <w:sz w:val="28"/>
          <w:rtl/>
        </w:rPr>
        <w:t>وجود داشت که با قرینه‌</w:t>
      </w:r>
      <w:r w:rsidR="00E66124" w:rsidRPr="00773B4C">
        <w:rPr>
          <w:rFonts w:ascii="Times New Roman" w:hAnsi="Times New Roman" w:hint="cs"/>
          <w:sz w:val="28"/>
          <w:rtl/>
        </w:rPr>
        <w:t>ی روایت</w:t>
      </w:r>
      <w:r w:rsidR="00951F49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رفع ابهام می</w:t>
      </w:r>
      <w:r w:rsidR="00951F49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شد</w:t>
      </w:r>
      <w:r w:rsidR="00951F49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</w:t>
      </w:r>
      <w:r w:rsidR="00951F49" w:rsidRPr="00773B4C">
        <w:rPr>
          <w:rFonts w:ascii="Times New Roman" w:hAnsi="Times New Roman" w:hint="cs"/>
          <w:sz w:val="28"/>
          <w:rtl/>
        </w:rPr>
        <w:t xml:space="preserve"> چهار آیه که</w:t>
      </w:r>
      <w:r w:rsidR="00E66124" w:rsidRPr="00773B4C">
        <w:rPr>
          <w:rFonts w:ascii="Times New Roman" w:hAnsi="Times New Roman" w:hint="cs"/>
          <w:sz w:val="28"/>
          <w:rtl/>
        </w:rPr>
        <w:t xml:space="preserve"> می</w:t>
      </w:r>
      <w:r w:rsidR="00951F49" w:rsidRPr="00773B4C">
        <w:rPr>
          <w:rFonts w:ascii="Times New Roman" w:hAnsi="Times New Roman" w:hint="cs"/>
          <w:sz w:val="28"/>
          <w:rtl/>
        </w:rPr>
        <w:t>‌بینید،</w:t>
      </w:r>
      <w:r w:rsidR="00743CA0" w:rsidRPr="00773B4C">
        <w:rPr>
          <w:rFonts w:ascii="Times New Roman" w:hAnsi="Times New Roman" w:hint="cs"/>
          <w:sz w:val="28"/>
          <w:rtl/>
        </w:rPr>
        <w:t xml:space="preserve"> آن‌که</w:t>
      </w:r>
      <w:r w:rsidR="00E66124" w:rsidRPr="00773B4C">
        <w:rPr>
          <w:rFonts w:ascii="Times New Roman" w:hAnsi="Times New Roman" w:hint="cs"/>
          <w:sz w:val="28"/>
          <w:rtl/>
        </w:rPr>
        <w:t xml:space="preserve"> که دلالت بر حرمت می</w:t>
      </w:r>
      <w:r w:rsidR="00951F49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کند</w:t>
      </w:r>
      <w:r w:rsidR="00951F49" w:rsidRPr="00773B4C">
        <w:rPr>
          <w:rFonts w:ascii="Times New Roman" w:hAnsi="Times New Roman" w:hint="cs"/>
          <w:sz w:val="28"/>
          <w:rtl/>
        </w:rPr>
        <w:t>، إ</w:t>
      </w:r>
      <w:r w:rsidR="00E66124" w:rsidRPr="00773B4C">
        <w:rPr>
          <w:rFonts w:ascii="Times New Roman" w:hAnsi="Times New Roman" w:hint="cs"/>
          <w:sz w:val="28"/>
          <w:rtl/>
        </w:rPr>
        <w:t>نطباقش مشکل دارد و</w:t>
      </w:r>
      <w:r w:rsidR="00951F49" w:rsidRPr="00773B4C">
        <w:rPr>
          <w:rFonts w:ascii="Times New Roman" w:hAnsi="Times New Roman" w:hint="cs"/>
          <w:sz w:val="28"/>
          <w:rtl/>
        </w:rPr>
        <w:t xml:space="preserve"> </w:t>
      </w:r>
      <w:r w:rsidR="00743CA0" w:rsidRPr="00773B4C">
        <w:rPr>
          <w:rFonts w:ascii="Times New Roman" w:hAnsi="Times New Roman" w:hint="cs"/>
          <w:sz w:val="28"/>
          <w:rtl/>
        </w:rPr>
        <w:t>آن‌که که إ</w:t>
      </w:r>
      <w:r w:rsidR="00E66124" w:rsidRPr="00773B4C">
        <w:rPr>
          <w:rFonts w:ascii="Times New Roman" w:hAnsi="Times New Roman" w:hint="cs"/>
          <w:sz w:val="28"/>
          <w:rtl/>
        </w:rPr>
        <w:t>نطباقش واضح است</w:t>
      </w:r>
      <w:r w:rsidR="00951F49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دلالت بر</w:t>
      </w:r>
      <w:r w:rsidR="00951F49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حرمتش مشکل دارد</w:t>
      </w:r>
      <w:r w:rsidR="00951F49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ولی</w:t>
      </w:r>
      <w:r w:rsidR="00743CA0" w:rsidRPr="00773B4C">
        <w:rPr>
          <w:rFonts w:ascii="Times New Roman" w:hAnsi="Times New Roman" w:hint="cs"/>
          <w:sz w:val="28"/>
          <w:rtl/>
        </w:rPr>
        <w:t xml:space="preserve"> ذیل</w:t>
      </w:r>
      <w:r w:rsidR="00E66124" w:rsidRPr="00773B4C">
        <w:rPr>
          <w:rFonts w:ascii="Times New Roman" w:hAnsi="Times New Roman" w:hint="cs"/>
          <w:sz w:val="28"/>
          <w:rtl/>
        </w:rPr>
        <w:t xml:space="preserve"> هر چهار</w:t>
      </w:r>
      <w:r w:rsidR="00951F49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آیه</w:t>
      </w:r>
      <w:r w:rsidR="00743CA0" w:rsidRPr="00773B4C">
        <w:rPr>
          <w:rFonts w:ascii="Times New Roman" w:hAnsi="Times New Roman" w:hint="cs"/>
          <w:sz w:val="28"/>
          <w:rtl/>
        </w:rPr>
        <w:t xml:space="preserve"> </w:t>
      </w:r>
      <w:r w:rsidR="00951F49" w:rsidRPr="00773B4C">
        <w:rPr>
          <w:rFonts w:ascii="Times New Roman" w:hAnsi="Times New Roman" w:hint="cs"/>
          <w:sz w:val="28"/>
          <w:rtl/>
        </w:rPr>
        <w:t>روایت ا</w:t>
      </w:r>
      <w:r w:rsidR="00E66124" w:rsidRPr="00773B4C">
        <w:rPr>
          <w:rFonts w:ascii="Times New Roman" w:hAnsi="Times New Roman" w:hint="cs"/>
          <w:sz w:val="28"/>
          <w:rtl/>
        </w:rPr>
        <w:t>ست</w:t>
      </w:r>
      <w:r w:rsidR="00951F49" w:rsidRPr="00773B4C">
        <w:rPr>
          <w:rFonts w:ascii="Times New Roman" w:hAnsi="Times New Roman" w:hint="cs"/>
          <w:sz w:val="28"/>
          <w:rtl/>
        </w:rPr>
        <w:t>.</w:t>
      </w:r>
    </w:p>
    <w:p w:rsidR="00BF6FA0" w:rsidRPr="00773B4C" w:rsidRDefault="00951F49" w:rsidP="00443EC0">
      <w:pPr>
        <w:pStyle w:val="Heading1"/>
        <w:rPr>
          <w:rtl/>
        </w:rPr>
      </w:pPr>
      <w:r w:rsidRPr="00773B4C">
        <w:rPr>
          <w:rFonts w:hint="cs"/>
          <w:rtl/>
        </w:rPr>
        <w:lastRenderedPageBreak/>
        <w:t xml:space="preserve"> </w:t>
      </w:r>
      <w:bookmarkStart w:id="8" w:name="_Toc395438985"/>
      <w:r w:rsidR="00443EC0">
        <w:rPr>
          <w:rFonts w:hint="cs"/>
          <w:rtl/>
        </w:rPr>
        <w:t>بررسی آیه‌ پنجم:</w:t>
      </w:r>
      <w:r w:rsidR="00C719B7" w:rsidRPr="00773B4C">
        <w:rPr>
          <w:rFonts w:hint="cs"/>
          <w:rtl/>
        </w:rPr>
        <w:t xml:space="preserve"> </w:t>
      </w:r>
      <w:r w:rsidR="00443EC0">
        <w:rPr>
          <w:rFonts w:hint="cs"/>
          <w:rtl/>
        </w:rPr>
        <w:t>«</w:t>
      </w:r>
      <w:r w:rsidR="00BF6FA0" w:rsidRPr="00773B4C">
        <w:rPr>
          <w:rFonts w:hint="cs"/>
          <w:rtl/>
        </w:rPr>
        <w:t>والذین هم عن‌الغو معرضون</w:t>
      </w:r>
      <w:r w:rsidR="00C719B7" w:rsidRPr="00773B4C">
        <w:rPr>
          <w:rFonts w:hint="cs"/>
          <w:rtl/>
        </w:rPr>
        <w:t>»</w:t>
      </w:r>
      <w:bookmarkEnd w:id="8"/>
    </w:p>
    <w:p w:rsidR="00BF6FA0" w:rsidRPr="00773B4C" w:rsidRDefault="00745DCE" w:rsidP="00AE4C3F">
      <w:pPr>
        <w:rPr>
          <w:rFonts w:ascii="Times New Roman" w:hAnsi="Times New Roman"/>
          <w:sz w:val="28"/>
          <w:rtl/>
        </w:rPr>
      </w:pPr>
      <w:r>
        <w:rPr>
          <w:rFonts w:ascii="Times New Roman" w:hAnsi="Times New Roman" w:hint="cs"/>
          <w:sz w:val="28"/>
          <w:rtl/>
        </w:rPr>
        <w:t xml:space="preserve">  </w:t>
      </w:r>
      <w:r w:rsidR="00E66124" w:rsidRPr="00773B4C">
        <w:rPr>
          <w:rFonts w:ascii="Times New Roman" w:hAnsi="Times New Roman" w:hint="cs"/>
          <w:sz w:val="28"/>
          <w:rtl/>
        </w:rPr>
        <w:t>چند آیه دیگر</w:t>
      </w:r>
      <w:r w:rsidR="00951F49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هم وجود دارد که این آیات</w:t>
      </w:r>
      <w:r w:rsidR="00951F49" w:rsidRPr="00773B4C">
        <w:rPr>
          <w:rFonts w:ascii="Times New Roman" w:hAnsi="Times New Roman" w:hint="cs"/>
          <w:sz w:val="28"/>
          <w:rtl/>
        </w:rPr>
        <w:t>، روایتی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743CA0" w:rsidRPr="00773B4C">
        <w:rPr>
          <w:rFonts w:ascii="Times New Roman" w:hAnsi="Times New Roman" w:hint="cs"/>
          <w:sz w:val="28"/>
          <w:rtl/>
        </w:rPr>
        <w:t xml:space="preserve">در </w:t>
      </w:r>
      <w:r w:rsidR="00E66124" w:rsidRPr="00773B4C">
        <w:rPr>
          <w:rFonts w:ascii="Times New Roman" w:hAnsi="Times New Roman" w:hint="cs"/>
          <w:sz w:val="28"/>
          <w:rtl/>
        </w:rPr>
        <w:t xml:space="preserve">ذیلش </w:t>
      </w:r>
      <w:r w:rsidR="00951F49" w:rsidRPr="00773B4C">
        <w:rPr>
          <w:rFonts w:ascii="Times New Roman" w:hAnsi="Times New Roman" w:hint="cs"/>
          <w:sz w:val="28"/>
          <w:rtl/>
        </w:rPr>
        <w:t xml:space="preserve">وارد نشده است و </w:t>
      </w:r>
      <w:r w:rsidR="00E66124" w:rsidRPr="00773B4C">
        <w:rPr>
          <w:rFonts w:ascii="Times New Roman" w:hAnsi="Times New Roman" w:hint="cs"/>
          <w:sz w:val="28"/>
          <w:rtl/>
        </w:rPr>
        <w:t xml:space="preserve">بیشتر </w:t>
      </w:r>
      <w:r w:rsidR="00951F49" w:rsidRPr="00773B4C">
        <w:rPr>
          <w:rFonts w:ascii="Times New Roman" w:hAnsi="Times New Roman" w:hint="cs"/>
          <w:sz w:val="28"/>
          <w:rtl/>
        </w:rPr>
        <w:t xml:space="preserve">آن </w:t>
      </w:r>
      <w:r w:rsidR="00E66124" w:rsidRPr="00773B4C">
        <w:rPr>
          <w:rFonts w:ascii="Times New Roman" w:hAnsi="Times New Roman" w:hint="cs"/>
          <w:sz w:val="28"/>
          <w:rtl/>
        </w:rPr>
        <w:t>هم</w:t>
      </w:r>
      <w:r w:rsidR="00951F49" w:rsidRPr="00773B4C">
        <w:rPr>
          <w:rFonts w:ascii="Times New Roman" w:hAnsi="Times New Roman" w:hint="cs"/>
          <w:sz w:val="28"/>
          <w:rtl/>
        </w:rPr>
        <w:t>، اقوال مفسرین</w:t>
      </w:r>
      <w:r w:rsidR="00E66124" w:rsidRPr="00773B4C">
        <w:rPr>
          <w:rFonts w:ascii="Times New Roman" w:hAnsi="Times New Roman" w:hint="cs"/>
          <w:sz w:val="28"/>
          <w:rtl/>
        </w:rPr>
        <w:t xml:space="preserve"> یا اهل سنت</w:t>
      </w:r>
      <w:r w:rsidR="00951F49" w:rsidRPr="00773B4C">
        <w:rPr>
          <w:rFonts w:ascii="Times New Roman" w:hAnsi="Times New Roman" w:hint="cs"/>
          <w:sz w:val="28"/>
          <w:rtl/>
        </w:rPr>
        <w:t xml:space="preserve"> است</w:t>
      </w:r>
      <w:r w:rsidR="00743CA0" w:rsidRPr="00773B4C">
        <w:rPr>
          <w:rFonts w:ascii="Times New Roman" w:hAnsi="Times New Roman" w:hint="cs"/>
          <w:sz w:val="28"/>
          <w:rtl/>
        </w:rPr>
        <w:t xml:space="preserve"> که</w:t>
      </w:r>
      <w:r w:rsidR="00E66124" w:rsidRPr="00773B4C">
        <w:rPr>
          <w:rFonts w:ascii="Times New Roman" w:hAnsi="Times New Roman" w:hint="cs"/>
          <w:sz w:val="28"/>
          <w:rtl/>
        </w:rPr>
        <w:t xml:space="preserve"> ذیل این آیات</w:t>
      </w:r>
      <w:r w:rsidR="00743CA0" w:rsidRPr="00773B4C">
        <w:rPr>
          <w:rFonts w:ascii="Times New Roman" w:hAnsi="Times New Roman" w:hint="cs"/>
          <w:sz w:val="28"/>
          <w:rtl/>
        </w:rPr>
        <w:t xml:space="preserve"> چه گفته‌اند و</w:t>
      </w:r>
      <w:r w:rsidR="00951F49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چون روایتی ذیلش نیست</w:t>
      </w:r>
      <w:r w:rsidR="00951F49" w:rsidRPr="00773B4C">
        <w:rPr>
          <w:rFonts w:ascii="Times New Roman" w:hAnsi="Times New Roman" w:hint="cs"/>
          <w:sz w:val="28"/>
          <w:rtl/>
        </w:rPr>
        <w:t xml:space="preserve">، آن‌ها را </w:t>
      </w:r>
      <w:r w:rsidR="00E66124" w:rsidRPr="00773B4C">
        <w:rPr>
          <w:rFonts w:ascii="Times New Roman" w:hAnsi="Times New Roman" w:hint="cs"/>
          <w:sz w:val="28"/>
          <w:rtl/>
        </w:rPr>
        <w:t>سریع</w:t>
      </w:r>
      <w:r w:rsidR="00951F49" w:rsidRPr="00773B4C">
        <w:rPr>
          <w:rFonts w:ascii="Times New Roman" w:hAnsi="Times New Roman" w:hint="cs"/>
          <w:sz w:val="28"/>
          <w:rtl/>
        </w:rPr>
        <w:t>‌تر عرض می‌کنم که</w:t>
      </w:r>
      <w:r w:rsidR="00E66124" w:rsidRPr="00773B4C">
        <w:rPr>
          <w:rFonts w:ascii="Times New Roman" w:hAnsi="Times New Roman" w:hint="cs"/>
          <w:sz w:val="28"/>
          <w:rtl/>
        </w:rPr>
        <w:t xml:space="preserve"> در</w:t>
      </w:r>
      <w:r w:rsidR="00951F49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واقع</w:t>
      </w:r>
      <w:r w:rsidR="00743CA0" w:rsidRPr="00773B4C">
        <w:rPr>
          <w:rFonts w:ascii="Times New Roman" w:hAnsi="Times New Roman" w:hint="cs"/>
          <w:sz w:val="28"/>
          <w:rtl/>
        </w:rPr>
        <w:t>، همان آیه‌ی پنجم می‌شود؛ یعنی</w:t>
      </w:r>
      <w:r w:rsidR="00951F49" w:rsidRPr="00773B4C">
        <w:rPr>
          <w:rFonts w:ascii="Times New Roman" w:hAnsi="Times New Roman" w:hint="cs"/>
          <w:sz w:val="28"/>
          <w:rtl/>
        </w:rPr>
        <w:t xml:space="preserve"> آیه‌</w:t>
      </w:r>
      <w:r w:rsidR="00E66124" w:rsidRPr="00773B4C">
        <w:rPr>
          <w:rFonts w:ascii="Times New Roman" w:hAnsi="Times New Roman" w:hint="cs"/>
          <w:sz w:val="28"/>
          <w:rtl/>
        </w:rPr>
        <w:t xml:space="preserve">ی </w:t>
      </w:r>
      <w:r w:rsidR="00951F49" w:rsidRPr="00773B4C">
        <w:rPr>
          <w:rFonts w:ascii="Times New Roman" w:hAnsi="Times New Roman" w:hint="cs"/>
          <w:sz w:val="28"/>
          <w:rtl/>
        </w:rPr>
        <w:t>شریفه‌</w:t>
      </w:r>
      <w:r w:rsidR="00E66124" w:rsidRPr="00773B4C">
        <w:rPr>
          <w:rFonts w:ascii="Times New Roman" w:hAnsi="Times New Roman" w:hint="cs"/>
          <w:sz w:val="28"/>
          <w:rtl/>
        </w:rPr>
        <w:t xml:space="preserve">ی: </w:t>
      </w:r>
      <w:r w:rsidR="00BF6FA0" w:rsidRPr="00773B4C">
        <w:rPr>
          <w:rFonts w:ascii="Times New Roman" w:hAnsi="Times New Roman" w:hint="cs"/>
          <w:b/>
          <w:bCs/>
          <w:sz w:val="28"/>
          <w:rtl/>
        </w:rPr>
        <w:t>والذین هم عن‌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الغو معرضون</w:t>
      </w:r>
      <w:r w:rsidR="00951F49" w:rsidRPr="00773B4C">
        <w:rPr>
          <w:rFonts w:ascii="Times New Roman" w:hAnsi="Times New Roman" w:hint="cs"/>
          <w:sz w:val="28"/>
          <w:rtl/>
        </w:rPr>
        <w:t xml:space="preserve"> که آیه‌ی سوم سوره‌ی مؤمنون ا</w:t>
      </w:r>
      <w:r w:rsidR="002375B9" w:rsidRPr="00773B4C">
        <w:rPr>
          <w:rFonts w:ascii="Times New Roman" w:hAnsi="Times New Roman" w:hint="cs"/>
          <w:sz w:val="28"/>
          <w:rtl/>
        </w:rPr>
        <w:t>ست.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سه آیه را </w:t>
      </w:r>
      <w:r w:rsidR="00743CA0" w:rsidRPr="00773B4C">
        <w:rPr>
          <w:rFonts w:ascii="Times New Roman" w:hAnsi="Times New Roman" w:hint="cs"/>
          <w:sz w:val="28"/>
          <w:rtl/>
        </w:rPr>
        <w:t>آیت‌الله سبحانی نیز از کتاب آیات الأ</w:t>
      </w:r>
      <w:r w:rsidR="00E66124" w:rsidRPr="00773B4C">
        <w:rPr>
          <w:rFonts w:ascii="Times New Roman" w:hAnsi="Times New Roman" w:hint="cs"/>
          <w:sz w:val="28"/>
          <w:rtl/>
        </w:rPr>
        <w:t>حکام اهل سنت</w:t>
      </w:r>
      <w:r w:rsidR="00743CA0" w:rsidRPr="00773B4C">
        <w:rPr>
          <w:rFonts w:ascii="Times New Roman" w:hAnsi="Times New Roman" w:hint="cs"/>
          <w:sz w:val="28"/>
          <w:rtl/>
        </w:rPr>
        <w:t xml:space="preserve"> ذکر کرده‌اند. البته در کتب دیگر هم آ</w:t>
      </w:r>
      <w:r w:rsidR="00E66124" w:rsidRPr="00773B4C">
        <w:rPr>
          <w:rFonts w:ascii="Times New Roman" w:hAnsi="Times New Roman" w:hint="cs"/>
          <w:sz w:val="28"/>
          <w:rtl/>
        </w:rPr>
        <w:t>مده</w:t>
      </w:r>
      <w:r w:rsidR="00743CA0" w:rsidRPr="00773B4C">
        <w:rPr>
          <w:rFonts w:ascii="Times New Roman" w:hAnsi="Times New Roman" w:hint="cs"/>
          <w:sz w:val="28"/>
          <w:rtl/>
        </w:rPr>
        <w:t xml:space="preserve"> است.</w:t>
      </w:r>
      <w:r w:rsidR="00E66124" w:rsidRPr="00773B4C">
        <w:rPr>
          <w:rFonts w:ascii="Times New Roman" w:hAnsi="Times New Roman" w:hint="cs"/>
          <w:sz w:val="28"/>
          <w:rtl/>
        </w:rPr>
        <w:t xml:space="preserve"> یکی از </w:t>
      </w:r>
      <w:r w:rsidR="00743CA0" w:rsidRPr="00773B4C">
        <w:rPr>
          <w:rFonts w:ascii="Times New Roman" w:hAnsi="Times New Roman" w:hint="cs"/>
          <w:sz w:val="28"/>
          <w:rtl/>
        </w:rPr>
        <w:t>این آیات، همین آیه‌</w:t>
      </w:r>
      <w:r w:rsidR="00E66124" w:rsidRPr="00773B4C">
        <w:rPr>
          <w:rFonts w:ascii="Times New Roman" w:hAnsi="Times New Roman" w:hint="cs"/>
          <w:sz w:val="28"/>
          <w:rtl/>
        </w:rPr>
        <w:t xml:space="preserve">ی پنجم </w:t>
      </w:r>
      <w:r w:rsidR="00743CA0" w:rsidRPr="00773B4C">
        <w:rPr>
          <w:rFonts w:ascii="Times New Roman" w:hAnsi="Times New Roman" w:hint="cs"/>
          <w:sz w:val="28"/>
          <w:rtl/>
        </w:rPr>
        <w:t>است که بیشتر در کتب تفسیری آمده است وگاهی هم اهل سنت به آن</w:t>
      </w:r>
      <w:r w:rsidR="00E66124" w:rsidRPr="00773B4C">
        <w:rPr>
          <w:rFonts w:ascii="Times New Roman" w:hAnsi="Times New Roman" w:hint="cs"/>
          <w:sz w:val="28"/>
          <w:rtl/>
        </w:rPr>
        <w:t xml:space="preserve"> توسل کرد</w:t>
      </w:r>
      <w:r w:rsidR="00743CA0" w:rsidRPr="00773B4C">
        <w:rPr>
          <w:rFonts w:ascii="Times New Roman" w:hAnsi="Times New Roman" w:hint="cs"/>
          <w:sz w:val="28"/>
          <w:rtl/>
        </w:rPr>
        <w:t>ه‌ا</w:t>
      </w:r>
      <w:r w:rsidR="00E66124" w:rsidRPr="00773B4C">
        <w:rPr>
          <w:rFonts w:ascii="Times New Roman" w:hAnsi="Times New Roman" w:hint="cs"/>
          <w:sz w:val="28"/>
          <w:rtl/>
        </w:rPr>
        <w:t>ند</w:t>
      </w:r>
      <w:r w:rsidR="00743CA0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اما در</w:t>
      </w:r>
      <w:r w:rsidR="00743CA0" w:rsidRPr="00773B4C">
        <w:rPr>
          <w:rFonts w:ascii="Times New Roman" w:hAnsi="Times New Roman" w:hint="cs"/>
          <w:sz w:val="28"/>
          <w:rtl/>
        </w:rPr>
        <w:t xml:space="preserve"> کلمات فقهای ما کمتر آ</w:t>
      </w:r>
      <w:r w:rsidR="00E66124" w:rsidRPr="00773B4C">
        <w:rPr>
          <w:rFonts w:ascii="Times New Roman" w:hAnsi="Times New Roman" w:hint="cs"/>
          <w:sz w:val="28"/>
          <w:rtl/>
        </w:rPr>
        <w:t xml:space="preserve">مده </w:t>
      </w:r>
      <w:r w:rsidR="004C29E8" w:rsidRPr="00773B4C">
        <w:rPr>
          <w:rFonts w:ascii="Times New Roman" w:hAnsi="Times New Roman" w:hint="cs"/>
          <w:sz w:val="28"/>
          <w:rtl/>
        </w:rPr>
        <w:t xml:space="preserve">است </w:t>
      </w:r>
      <w:r w:rsidR="00E66124" w:rsidRPr="00773B4C">
        <w:rPr>
          <w:rFonts w:ascii="Times New Roman" w:hAnsi="Times New Roman" w:hint="cs"/>
          <w:sz w:val="28"/>
          <w:rtl/>
        </w:rPr>
        <w:t xml:space="preserve">و روایت شیعی </w:t>
      </w:r>
      <w:r w:rsidR="004C29E8" w:rsidRPr="00773B4C">
        <w:rPr>
          <w:rFonts w:ascii="Times New Roman" w:hAnsi="Times New Roman" w:hint="cs"/>
          <w:sz w:val="28"/>
          <w:rtl/>
        </w:rPr>
        <w:t>و یا به‌</w:t>
      </w:r>
      <w:r w:rsidR="00E66124" w:rsidRPr="00773B4C">
        <w:rPr>
          <w:rFonts w:ascii="Times New Roman" w:hAnsi="Times New Roman" w:hint="cs"/>
          <w:sz w:val="28"/>
          <w:rtl/>
        </w:rPr>
        <w:t>طور کلی شاید</w:t>
      </w:r>
      <w:r w:rsidR="004C29E8" w:rsidRPr="00773B4C">
        <w:rPr>
          <w:rFonts w:ascii="Times New Roman" w:hAnsi="Times New Roman" w:hint="cs"/>
          <w:sz w:val="28"/>
          <w:rtl/>
        </w:rPr>
        <w:t xml:space="preserve">، </w:t>
      </w:r>
      <w:r w:rsidR="00E66124" w:rsidRPr="00773B4C">
        <w:rPr>
          <w:rFonts w:ascii="Times New Roman" w:hAnsi="Times New Roman" w:hint="cs"/>
          <w:sz w:val="28"/>
          <w:rtl/>
        </w:rPr>
        <w:t>روایتی ذیل این</w:t>
      </w:r>
      <w:r w:rsidR="004C29E8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ها نیست</w:t>
      </w:r>
      <w:r w:rsidR="004C29E8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</w:t>
      </w:r>
      <w:r w:rsidR="00825B6E" w:rsidRPr="00773B4C">
        <w:rPr>
          <w:rFonts w:ascii="Times New Roman" w:hAnsi="Times New Roman" w:hint="cs"/>
          <w:sz w:val="28"/>
          <w:rtl/>
        </w:rPr>
        <w:t>آیه در ابتدای سوره مؤ</w:t>
      </w:r>
      <w:r w:rsidR="00E66124" w:rsidRPr="00773B4C">
        <w:rPr>
          <w:rFonts w:ascii="Times New Roman" w:hAnsi="Times New Roman" w:hint="cs"/>
          <w:sz w:val="28"/>
          <w:rtl/>
        </w:rPr>
        <w:t xml:space="preserve">منون است که </w:t>
      </w:r>
      <w:r w:rsidR="00825B6E" w:rsidRPr="00773B4C">
        <w:rPr>
          <w:rFonts w:ascii="Times New Roman" w:hAnsi="Times New Roman" w:hint="cs"/>
          <w:sz w:val="28"/>
          <w:rtl/>
        </w:rPr>
        <w:t xml:space="preserve"> می‌فرماید: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قد افلح المومنون  الذین هم فی صلاتهم خاشعون والذین هم عن اللغومعرضون</w:t>
      </w:r>
      <w:r w:rsidR="00A16636" w:rsidRPr="00773B4C">
        <w:rPr>
          <w:rFonts w:ascii="Times New Roman" w:hAnsi="Times New Roman" w:hint="cs"/>
          <w:b/>
          <w:bCs/>
          <w:sz w:val="28"/>
          <w:rtl/>
        </w:rPr>
        <w:t>.(مؤمنون،3-1)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 xml:space="preserve"> والذین هم لفروجهم حافظون الا علی ازواجهم اوما ملکت ایمآنهم فآنهم غیر ملومین فمن ابتغی وراءذلک فاولئک هم العادون والذین هم لامآناتهم و عهدهم راعون والذین هم علی صلواتهم یحافظون</w:t>
      </w:r>
      <w:r w:rsidR="00A16636" w:rsidRPr="00773B4C">
        <w:rPr>
          <w:rFonts w:ascii="Times New Roman" w:hAnsi="Times New Roman" w:hint="cs"/>
          <w:sz w:val="28"/>
          <w:rtl/>
        </w:rPr>
        <w:t>.( مؤمنون، 9-5)</w:t>
      </w:r>
      <w:r w:rsidR="00825B6E" w:rsidRPr="00773B4C">
        <w:rPr>
          <w:rFonts w:ascii="Times New Roman" w:hAnsi="Times New Roman" w:hint="cs"/>
          <w:sz w:val="28"/>
          <w:rtl/>
        </w:rPr>
        <w:t xml:space="preserve"> در این آیه‌ی شریفه، شش صفت برای مؤ</w:t>
      </w:r>
      <w:r w:rsidR="00E66124" w:rsidRPr="00773B4C">
        <w:rPr>
          <w:rFonts w:ascii="Times New Roman" w:hAnsi="Times New Roman" w:hint="cs"/>
          <w:sz w:val="28"/>
          <w:rtl/>
        </w:rPr>
        <w:t xml:space="preserve">منین ذکر شده است </w:t>
      </w:r>
      <w:r w:rsidR="00825B6E" w:rsidRPr="00773B4C">
        <w:rPr>
          <w:rFonts w:ascii="Times New Roman" w:hAnsi="Times New Roman" w:hint="cs"/>
          <w:sz w:val="28"/>
          <w:rtl/>
        </w:rPr>
        <w:t xml:space="preserve">که </w:t>
      </w:r>
      <w:r w:rsidR="00E66124" w:rsidRPr="00773B4C">
        <w:rPr>
          <w:rFonts w:ascii="Times New Roman" w:hAnsi="Times New Roman" w:hint="cs"/>
          <w:sz w:val="28"/>
          <w:rtl/>
        </w:rPr>
        <w:t xml:space="preserve">دومین صفت </w:t>
      </w:r>
      <w:r w:rsidR="00825B6E" w:rsidRPr="00773B4C">
        <w:rPr>
          <w:rFonts w:ascii="Times New Roman" w:hAnsi="Times New Roman" w:hint="cs"/>
          <w:sz w:val="28"/>
          <w:rtl/>
        </w:rPr>
        <w:t>که بعد میانه‌</w:t>
      </w:r>
      <w:r w:rsidR="00E66124" w:rsidRPr="00773B4C">
        <w:rPr>
          <w:rFonts w:ascii="Times New Roman" w:hAnsi="Times New Roman" w:hint="cs"/>
          <w:sz w:val="28"/>
          <w:rtl/>
        </w:rPr>
        <w:t>ی نماز و</w:t>
      </w:r>
      <w:r w:rsidR="00825B6E" w:rsidRPr="00773B4C">
        <w:rPr>
          <w:rFonts w:ascii="Times New Roman" w:hAnsi="Times New Roman" w:hint="cs"/>
          <w:sz w:val="28"/>
          <w:rtl/>
        </w:rPr>
        <w:t xml:space="preserve"> زکات بیان گردیده است، إعراض عن‌</w:t>
      </w:r>
      <w:r w:rsidR="00E66124" w:rsidRPr="00773B4C">
        <w:rPr>
          <w:rFonts w:ascii="Times New Roman" w:hAnsi="Times New Roman" w:hint="cs"/>
          <w:sz w:val="28"/>
          <w:rtl/>
        </w:rPr>
        <w:t>اللغو</w:t>
      </w:r>
      <w:r w:rsidR="00825B6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است و</w:t>
      </w:r>
      <w:r w:rsidR="00825B6E" w:rsidRPr="00773B4C">
        <w:rPr>
          <w:rFonts w:ascii="Times New Roman" w:hAnsi="Times New Roman" w:hint="cs"/>
          <w:sz w:val="28"/>
          <w:rtl/>
        </w:rPr>
        <w:t xml:space="preserve"> در بعضی از کلمات مفسرین مانند ابن عباس و دیگران </w:t>
      </w:r>
      <w:r w:rsidR="00E66124" w:rsidRPr="00773B4C">
        <w:rPr>
          <w:rFonts w:ascii="Times New Roman" w:hAnsi="Times New Roman" w:hint="cs"/>
          <w:sz w:val="28"/>
          <w:rtl/>
        </w:rPr>
        <w:t xml:space="preserve">نقل شده </w:t>
      </w:r>
      <w:r w:rsidR="00825B6E" w:rsidRPr="00773B4C">
        <w:rPr>
          <w:rFonts w:ascii="Times New Roman" w:hAnsi="Times New Roman" w:hint="cs"/>
          <w:sz w:val="28"/>
          <w:rtl/>
        </w:rPr>
        <w:t>است.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825B6E" w:rsidRPr="00773B4C">
        <w:rPr>
          <w:rFonts w:ascii="Times New Roman" w:hAnsi="Times New Roman" w:hint="cs"/>
          <w:sz w:val="28"/>
          <w:rtl/>
        </w:rPr>
        <w:t xml:space="preserve">عده‌ای از </w:t>
      </w:r>
      <w:r w:rsidR="00E66124" w:rsidRPr="00773B4C">
        <w:rPr>
          <w:rFonts w:ascii="Times New Roman" w:hAnsi="Times New Roman" w:hint="cs"/>
          <w:sz w:val="28"/>
          <w:rtl/>
        </w:rPr>
        <w:t>مفس</w:t>
      </w:r>
      <w:r w:rsidR="00825B6E" w:rsidRPr="00773B4C">
        <w:rPr>
          <w:rFonts w:ascii="Times New Roman" w:hAnsi="Times New Roman" w:hint="cs"/>
          <w:sz w:val="28"/>
          <w:rtl/>
        </w:rPr>
        <w:t>ّرین در مقام تطبیق گفته‌ا</w:t>
      </w:r>
      <w:r w:rsidR="00E66124" w:rsidRPr="00773B4C">
        <w:rPr>
          <w:rFonts w:ascii="Times New Roman" w:hAnsi="Times New Roman" w:hint="cs"/>
          <w:sz w:val="28"/>
          <w:rtl/>
        </w:rPr>
        <w:t xml:space="preserve">ند که </w:t>
      </w:r>
      <w:r w:rsidR="00825B6E" w:rsidRPr="00773B4C">
        <w:rPr>
          <w:rFonts w:ascii="Times New Roman" w:hAnsi="Times New Roman" w:hint="cs"/>
          <w:sz w:val="28"/>
          <w:rtl/>
        </w:rPr>
        <w:t>أ</w:t>
      </w:r>
      <w:r w:rsidR="00E66124" w:rsidRPr="00773B4C">
        <w:rPr>
          <w:rFonts w:ascii="Times New Roman" w:hAnsi="Times New Roman" w:hint="cs"/>
          <w:sz w:val="28"/>
          <w:rtl/>
        </w:rPr>
        <w:t>لل</w:t>
      </w:r>
      <w:r w:rsidR="00825B6E" w:rsidRPr="00773B4C">
        <w:rPr>
          <w:rFonts w:ascii="Times New Roman" w:hAnsi="Times New Roman" w:hint="cs"/>
          <w:sz w:val="28"/>
          <w:rtl/>
        </w:rPr>
        <w:t>ّغو أ</w:t>
      </w:r>
      <w:r w:rsidR="00E66124" w:rsidRPr="00773B4C">
        <w:rPr>
          <w:rFonts w:ascii="Times New Roman" w:hAnsi="Times New Roman" w:hint="cs"/>
          <w:sz w:val="28"/>
          <w:rtl/>
        </w:rPr>
        <w:t>لغنا</w:t>
      </w:r>
      <w:r w:rsidR="00825B6E" w:rsidRPr="00773B4C">
        <w:rPr>
          <w:rFonts w:ascii="Times New Roman" w:hAnsi="Times New Roman" w:hint="cs"/>
          <w:sz w:val="28"/>
          <w:rtl/>
        </w:rPr>
        <w:t>ء یا أ</w:t>
      </w:r>
      <w:r w:rsidR="00E66124" w:rsidRPr="00773B4C">
        <w:rPr>
          <w:rFonts w:ascii="Times New Roman" w:hAnsi="Times New Roman" w:hint="cs"/>
          <w:sz w:val="28"/>
          <w:rtl/>
        </w:rPr>
        <w:t>لغنا</w:t>
      </w:r>
      <w:r w:rsidR="00825B6E" w:rsidRPr="00773B4C">
        <w:rPr>
          <w:rFonts w:ascii="Times New Roman" w:hAnsi="Times New Roman" w:hint="cs"/>
          <w:sz w:val="28"/>
          <w:rtl/>
        </w:rPr>
        <w:t>ء من‌</w:t>
      </w:r>
      <w:r w:rsidR="00E66124" w:rsidRPr="00773B4C">
        <w:rPr>
          <w:rFonts w:ascii="Times New Roman" w:hAnsi="Times New Roman" w:hint="cs"/>
          <w:sz w:val="28"/>
          <w:rtl/>
        </w:rPr>
        <w:t>الل</w:t>
      </w:r>
      <w:r w:rsidR="00825B6E" w:rsidRPr="00773B4C">
        <w:rPr>
          <w:rFonts w:ascii="Times New Roman" w:hAnsi="Times New Roman" w:hint="cs"/>
          <w:sz w:val="28"/>
          <w:rtl/>
        </w:rPr>
        <w:t>ّغو</w:t>
      </w:r>
      <w:r w:rsidR="006B3CD4" w:rsidRPr="00773B4C">
        <w:rPr>
          <w:rFonts w:ascii="Times New Roman" w:hAnsi="Times New Roman" w:hint="cs"/>
          <w:sz w:val="28"/>
          <w:rtl/>
        </w:rPr>
        <w:t xml:space="preserve"> و شعر را هم یکی از مصادیق </w:t>
      </w:r>
      <w:r w:rsidR="00E66124" w:rsidRPr="00773B4C">
        <w:rPr>
          <w:rFonts w:ascii="Times New Roman" w:hAnsi="Times New Roman" w:hint="cs"/>
          <w:sz w:val="28"/>
          <w:rtl/>
        </w:rPr>
        <w:t xml:space="preserve">غنا </w:t>
      </w:r>
      <w:r w:rsidR="006B3CD4" w:rsidRPr="00773B4C">
        <w:rPr>
          <w:rFonts w:ascii="Times New Roman" w:hAnsi="Times New Roman" w:hint="cs"/>
          <w:sz w:val="28"/>
          <w:rtl/>
        </w:rPr>
        <w:t xml:space="preserve">ذکر کرده‌‌اند. </w:t>
      </w:r>
      <w:r w:rsidR="00E66124" w:rsidRPr="00773B4C">
        <w:rPr>
          <w:rFonts w:ascii="Times New Roman" w:hAnsi="Times New Roman" w:hint="cs"/>
          <w:sz w:val="28"/>
          <w:rtl/>
        </w:rPr>
        <w:t xml:space="preserve">این </w:t>
      </w:r>
      <w:r w:rsidR="006B3CD4" w:rsidRPr="00773B4C">
        <w:rPr>
          <w:rFonts w:ascii="Times New Roman" w:hAnsi="Times New Roman" w:hint="cs"/>
          <w:sz w:val="28"/>
          <w:rtl/>
        </w:rPr>
        <w:t xml:space="preserve">آیه، پنجمین آیه از آیاتی </w:t>
      </w:r>
      <w:r w:rsidR="00E66124" w:rsidRPr="00773B4C">
        <w:rPr>
          <w:rFonts w:ascii="Times New Roman" w:hAnsi="Times New Roman" w:hint="cs"/>
          <w:sz w:val="28"/>
          <w:rtl/>
        </w:rPr>
        <w:t xml:space="preserve">است که </w:t>
      </w:r>
      <w:r w:rsidR="006B3CD4" w:rsidRPr="00773B4C">
        <w:rPr>
          <w:rFonts w:ascii="Times New Roman" w:hAnsi="Times New Roman" w:hint="cs"/>
          <w:sz w:val="28"/>
          <w:rtl/>
        </w:rPr>
        <w:t xml:space="preserve">در حرمت غنا </w:t>
      </w:r>
      <w:r w:rsidR="00E66124" w:rsidRPr="00773B4C">
        <w:rPr>
          <w:rFonts w:ascii="Times New Roman" w:hAnsi="Times New Roman" w:hint="cs"/>
          <w:sz w:val="28"/>
          <w:rtl/>
        </w:rPr>
        <w:t>به آن استدلال و</w:t>
      </w:r>
      <w:r w:rsidR="006B3CD4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استشهاد شده</w:t>
      </w:r>
      <w:r w:rsidR="006B3CD4" w:rsidRPr="00773B4C">
        <w:rPr>
          <w:rFonts w:ascii="Times New Roman" w:hAnsi="Times New Roman" w:hint="cs"/>
          <w:sz w:val="28"/>
          <w:rtl/>
        </w:rPr>
        <w:t xml:space="preserve"> است.</w:t>
      </w:r>
    </w:p>
    <w:p w:rsidR="005F5C69" w:rsidRPr="00773B4C" w:rsidRDefault="00E66124" w:rsidP="00773B4C">
      <w:pPr>
        <w:pStyle w:val="Heading2"/>
        <w:rPr>
          <w:rtl/>
        </w:rPr>
      </w:pPr>
      <w:r w:rsidRPr="00773B4C">
        <w:rPr>
          <w:rFonts w:hint="cs"/>
          <w:rtl/>
        </w:rPr>
        <w:t xml:space="preserve"> </w:t>
      </w:r>
      <w:bookmarkStart w:id="9" w:name="_Toc395438986"/>
      <w:r w:rsidR="005F5C69" w:rsidRPr="00773B4C">
        <w:rPr>
          <w:rFonts w:hint="cs"/>
          <w:rtl/>
        </w:rPr>
        <w:t xml:space="preserve">بررسی مفهوم </w:t>
      </w:r>
      <w:r w:rsidR="00443EC0">
        <w:rPr>
          <w:rFonts w:hint="cs"/>
          <w:rtl/>
        </w:rPr>
        <w:t>«</w:t>
      </w:r>
      <w:r w:rsidR="005F5C69" w:rsidRPr="00773B4C">
        <w:rPr>
          <w:rFonts w:hint="cs"/>
          <w:rtl/>
        </w:rPr>
        <w:t>لغو</w:t>
      </w:r>
      <w:r w:rsidR="00443EC0">
        <w:rPr>
          <w:rFonts w:hint="cs"/>
          <w:rtl/>
        </w:rPr>
        <w:t>»</w:t>
      </w:r>
      <w:r w:rsidR="00B1725F">
        <w:rPr>
          <w:rFonts w:hint="cs"/>
          <w:rtl/>
        </w:rPr>
        <w:t xml:space="preserve"> در آیه «</w:t>
      </w:r>
      <w:r w:rsidR="00443EC0">
        <w:rPr>
          <w:rFonts w:hint="cs"/>
          <w:rtl/>
        </w:rPr>
        <w:t>و</w:t>
      </w:r>
      <w:r w:rsidR="005F5C69" w:rsidRPr="00773B4C">
        <w:rPr>
          <w:rFonts w:hint="cs"/>
          <w:rtl/>
        </w:rPr>
        <w:t>الذین هم عن‌الغو معرضون»</w:t>
      </w:r>
      <w:bookmarkEnd w:id="9"/>
    </w:p>
    <w:p w:rsidR="0069424D" w:rsidRPr="00773B4C" w:rsidRDefault="0069424D" w:rsidP="00773B4C">
      <w:pPr>
        <w:pStyle w:val="Heading3"/>
        <w:rPr>
          <w:rtl/>
        </w:rPr>
      </w:pPr>
      <w:bookmarkStart w:id="10" w:name="_Toc395438987"/>
      <w:r w:rsidRPr="00773B4C">
        <w:rPr>
          <w:rFonts w:hint="cs"/>
          <w:rtl/>
        </w:rPr>
        <w:t>تفاوت دو مفهوم لغو و لهو با یکدیگر</w:t>
      </w:r>
      <w:bookmarkEnd w:id="10"/>
    </w:p>
    <w:p w:rsidR="00580411" w:rsidRPr="00773B4C" w:rsidRDefault="005F5C69" w:rsidP="005F5C69">
      <w:pPr>
        <w:rPr>
          <w:rFonts w:ascii="Times New Roman" w:hAnsi="Times New Roman"/>
          <w:sz w:val="28"/>
          <w:rtl/>
        </w:rPr>
      </w:pPr>
      <w:r w:rsidRPr="00773B4C">
        <w:rPr>
          <w:rFonts w:ascii="Times New Roman" w:hAnsi="Times New Roman" w:hint="cs"/>
          <w:sz w:val="28"/>
          <w:rtl/>
        </w:rPr>
        <w:t xml:space="preserve"> </w:t>
      </w:r>
      <w:r w:rsidR="006B3CD4" w:rsidRPr="00773B4C">
        <w:rPr>
          <w:rFonts w:ascii="Times New Roman" w:hAnsi="Times New Roman" w:hint="cs"/>
          <w:sz w:val="28"/>
          <w:rtl/>
        </w:rPr>
        <w:t xml:space="preserve">چند نکته عرض می‌کنیم و بعد بررسی می‌کنیم که آیا دلالت این آیه، </w:t>
      </w:r>
      <w:r w:rsidR="00E66124" w:rsidRPr="00773B4C">
        <w:rPr>
          <w:rFonts w:ascii="Times New Roman" w:hAnsi="Times New Roman" w:hint="cs"/>
          <w:sz w:val="28"/>
          <w:rtl/>
        </w:rPr>
        <w:t>دلالت تام</w:t>
      </w:r>
      <w:r w:rsidR="006B3CD4" w:rsidRPr="00773B4C">
        <w:rPr>
          <w:rFonts w:ascii="Times New Roman" w:hAnsi="Times New Roman" w:hint="cs"/>
          <w:sz w:val="28"/>
          <w:rtl/>
        </w:rPr>
        <w:t xml:space="preserve">ی است یا خیر!. مهم‌ترین </w:t>
      </w:r>
      <w:r w:rsidR="00E66124" w:rsidRPr="00773B4C">
        <w:rPr>
          <w:rFonts w:ascii="Times New Roman" w:hAnsi="Times New Roman" w:hint="cs"/>
          <w:sz w:val="28"/>
          <w:rtl/>
        </w:rPr>
        <w:t>و</w:t>
      </w:r>
      <w:r w:rsidR="006B3CD4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اولین نکته</w:t>
      </w:r>
      <w:r w:rsidR="006B3CD4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خود</w:t>
      </w:r>
      <w:r w:rsidR="006B3CD4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مفهوم لغو</w:t>
      </w:r>
      <w:r w:rsidR="006B3CD4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است</w:t>
      </w:r>
      <w:r w:rsidR="006B3CD4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6B3CD4" w:rsidRPr="00773B4C">
        <w:rPr>
          <w:rFonts w:ascii="Times New Roman" w:hAnsi="Times New Roman" w:hint="cs"/>
          <w:sz w:val="28"/>
          <w:rtl/>
        </w:rPr>
        <w:t>هما</w:t>
      </w:r>
      <w:r w:rsidR="00E66124" w:rsidRPr="00773B4C">
        <w:rPr>
          <w:rFonts w:ascii="Times New Roman" w:hAnsi="Times New Roman" w:hint="cs"/>
          <w:sz w:val="28"/>
          <w:rtl/>
        </w:rPr>
        <w:t>ن</w:t>
      </w:r>
      <w:r w:rsidR="006B3CD4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طور که قبلا</w:t>
      </w:r>
      <w:r w:rsidR="006B3CD4" w:rsidRPr="00773B4C">
        <w:rPr>
          <w:rFonts w:ascii="Times New Roman" w:hAnsi="Times New Roman" w:hint="cs"/>
          <w:sz w:val="28"/>
          <w:rtl/>
        </w:rPr>
        <w:t xml:space="preserve">ً </w:t>
      </w:r>
      <w:r w:rsidR="00E66124" w:rsidRPr="00773B4C">
        <w:rPr>
          <w:rFonts w:ascii="Times New Roman" w:hAnsi="Times New Roman" w:hint="cs"/>
          <w:sz w:val="28"/>
          <w:rtl/>
        </w:rPr>
        <w:t>عرض کردیم</w:t>
      </w:r>
      <w:r w:rsidR="006B3CD4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لهو</w:t>
      </w:r>
      <w:r w:rsidR="006B3CD4" w:rsidRPr="00773B4C">
        <w:rPr>
          <w:rFonts w:ascii="Times New Roman" w:hAnsi="Times New Roman" w:hint="cs"/>
          <w:sz w:val="28"/>
          <w:rtl/>
        </w:rPr>
        <w:t>؛ یعنی آن‌چه یشغل الإ</w:t>
      </w:r>
      <w:r w:rsidR="00E66124" w:rsidRPr="00773B4C">
        <w:rPr>
          <w:rFonts w:ascii="Times New Roman" w:hAnsi="Times New Roman" w:hint="cs"/>
          <w:sz w:val="28"/>
          <w:rtl/>
        </w:rPr>
        <w:t>نس</w:t>
      </w:r>
      <w:r w:rsidR="006B3CD4" w:rsidRPr="00773B4C">
        <w:rPr>
          <w:rFonts w:ascii="Times New Roman" w:hAnsi="Times New Roman" w:hint="cs"/>
          <w:sz w:val="28"/>
          <w:rtl/>
        </w:rPr>
        <w:t>ا</w:t>
      </w:r>
      <w:r w:rsidR="00E66124" w:rsidRPr="00773B4C">
        <w:rPr>
          <w:rFonts w:ascii="Times New Roman" w:hAnsi="Times New Roman" w:hint="cs"/>
          <w:sz w:val="28"/>
          <w:rtl/>
        </w:rPr>
        <w:t>ن</w:t>
      </w:r>
      <w:r w:rsidR="006B3CD4" w:rsidRPr="00773B4C">
        <w:rPr>
          <w:rFonts w:ascii="Times New Roman" w:hAnsi="Times New Roman" w:hint="cs"/>
          <w:sz w:val="28"/>
          <w:rtl/>
        </w:rPr>
        <w:t>ُ</w:t>
      </w:r>
      <w:r w:rsidR="00E66124" w:rsidRPr="00773B4C">
        <w:rPr>
          <w:rFonts w:ascii="Times New Roman" w:hAnsi="Times New Roman" w:hint="cs"/>
          <w:sz w:val="28"/>
          <w:rtl/>
        </w:rPr>
        <w:t xml:space="preserve"> عم</w:t>
      </w:r>
      <w:r w:rsidR="006B3CD4" w:rsidRPr="00773B4C">
        <w:rPr>
          <w:rFonts w:ascii="Times New Roman" w:hAnsi="Times New Roman" w:hint="cs"/>
          <w:sz w:val="28"/>
          <w:rtl/>
        </w:rPr>
        <w:t>ّ</w:t>
      </w:r>
      <w:r w:rsidR="00E66124" w:rsidRPr="00773B4C">
        <w:rPr>
          <w:rFonts w:ascii="Times New Roman" w:hAnsi="Times New Roman" w:hint="cs"/>
          <w:sz w:val="28"/>
          <w:rtl/>
        </w:rPr>
        <w:t>ا ی</w:t>
      </w:r>
      <w:r w:rsidR="006B3CD4" w:rsidRPr="00773B4C">
        <w:rPr>
          <w:rFonts w:ascii="Times New Roman" w:hAnsi="Times New Roman" w:hint="cs"/>
          <w:sz w:val="28"/>
          <w:rtl/>
        </w:rPr>
        <w:t>َ</w:t>
      </w:r>
      <w:r w:rsidR="00E66124" w:rsidRPr="00773B4C">
        <w:rPr>
          <w:rFonts w:ascii="Times New Roman" w:hAnsi="Times New Roman" w:hint="cs"/>
          <w:sz w:val="28"/>
          <w:rtl/>
        </w:rPr>
        <w:t>ه</w:t>
      </w:r>
      <w:r w:rsidR="006B3CD4" w:rsidRPr="00773B4C">
        <w:rPr>
          <w:rFonts w:ascii="Times New Roman" w:hAnsi="Times New Roman" w:hint="cs"/>
          <w:sz w:val="28"/>
          <w:rtl/>
        </w:rPr>
        <w:t>ُ</w:t>
      </w:r>
      <w:r w:rsidR="00E66124" w:rsidRPr="00773B4C">
        <w:rPr>
          <w:rFonts w:ascii="Times New Roman" w:hAnsi="Times New Roman" w:hint="cs"/>
          <w:sz w:val="28"/>
          <w:rtl/>
        </w:rPr>
        <w:t>م</w:t>
      </w:r>
      <w:r w:rsidR="006B3CD4" w:rsidRPr="00773B4C">
        <w:rPr>
          <w:rFonts w:ascii="Times New Roman" w:hAnsi="Times New Roman" w:hint="cs"/>
          <w:sz w:val="28"/>
          <w:rtl/>
        </w:rPr>
        <w:t xml:space="preserve">ُّ؛ </w:t>
      </w:r>
      <w:r w:rsidR="00E66124" w:rsidRPr="00773B4C">
        <w:rPr>
          <w:rFonts w:ascii="Times New Roman" w:hAnsi="Times New Roman" w:hint="cs"/>
          <w:sz w:val="28"/>
          <w:rtl/>
        </w:rPr>
        <w:t>آن</w:t>
      </w:r>
      <w:r w:rsidR="006B3CD4" w:rsidRPr="00773B4C">
        <w:rPr>
          <w:rFonts w:ascii="Times New Roman" w:hAnsi="Times New Roman" w:hint="cs"/>
          <w:sz w:val="28"/>
          <w:rtl/>
        </w:rPr>
        <w:t>‌چه که انسا</w:t>
      </w:r>
      <w:r w:rsidR="00E66124" w:rsidRPr="00773B4C">
        <w:rPr>
          <w:rFonts w:ascii="Times New Roman" w:hAnsi="Times New Roman" w:hint="cs"/>
          <w:sz w:val="28"/>
          <w:rtl/>
        </w:rPr>
        <w:t>ن</w:t>
      </w:r>
      <w:r w:rsidR="006B3CD4" w:rsidRPr="00773B4C">
        <w:rPr>
          <w:rFonts w:ascii="Times New Roman" w:hAnsi="Times New Roman" w:hint="cs"/>
          <w:sz w:val="28"/>
          <w:rtl/>
        </w:rPr>
        <w:t xml:space="preserve"> را از کار مهم باز می‌دارد که جهت باز‌دارندگی یک عمل از کار مفید، </w:t>
      </w:r>
      <w:r w:rsidR="00E66124" w:rsidRPr="00773B4C">
        <w:rPr>
          <w:rFonts w:ascii="Times New Roman" w:hAnsi="Times New Roman" w:hint="cs"/>
          <w:sz w:val="28"/>
          <w:rtl/>
        </w:rPr>
        <w:t>سودمند و</w:t>
      </w:r>
      <w:r w:rsidR="006B3CD4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عقلایی در</w:t>
      </w:r>
      <w:r w:rsidR="006B3CD4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مفهوم لهو</w:t>
      </w:r>
      <w:r w:rsidR="006B3CD4" w:rsidRPr="00773B4C">
        <w:rPr>
          <w:rFonts w:ascii="Times New Roman" w:hAnsi="Times New Roman" w:hint="cs"/>
          <w:sz w:val="28"/>
          <w:rtl/>
        </w:rPr>
        <w:t xml:space="preserve"> أ</w:t>
      </w:r>
      <w:r w:rsidR="00E66124" w:rsidRPr="00773B4C">
        <w:rPr>
          <w:rFonts w:ascii="Times New Roman" w:hAnsi="Times New Roman" w:hint="cs"/>
          <w:sz w:val="28"/>
          <w:rtl/>
        </w:rPr>
        <w:t>خذ شد ه است و</w:t>
      </w:r>
      <w:r w:rsidR="006B3CD4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بعد گفتیم که لهو</w:t>
      </w:r>
      <w:r w:rsidR="006B3CD4" w:rsidRPr="00773B4C">
        <w:rPr>
          <w:rFonts w:ascii="Times New Roman" w:hAnsi="Times New Roman" w:hint="cs"/>
          <w:sz w:val="28"/>
          <w:rtl/>
        </w:rPr>
        <w:t>، با توجه به‌این‌که ما را از امر آخرت باز می‌‌دارد،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6B3CD4" w:rsidRPr="00773B4C">
        <w:rPr>
          <w:rFonts w:ascii="Times New Roman" w:hAnsi="Times New Roman" w:hint="cs"/>
          <w:sz w:val="28"/>
          <w:rtl/>
        </w:rPr>
        <w:t>در نگاه الهی و و</w:t>
      </w:r>
      <w:r w:rsidR="00E66124" w:rsidRPr="00773B4C">
        <w:rPr>
          <w:rFonts w:ascii="Times New Roman" w:hAnsi="Times New Roman" w:hint="cs"/>
          <w:sz w:val="28"/>
          <w:rtl/>
        </w:rPr>
        <w:t>سیع</w:t>
      </w:r>
      <w:r w:rsidR="006B3CD4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تر</w:t>
      </w:r>
      <w:r w:rsidR="006B3CD4" w:rsidRPr="00773B4C">
        <w:rPr>
          <w:rFonts w:ascii="Times New Roman" w:hAnsi="Times New Roman" w:hint="cs"/>
          <w:sz w:val="28"/>
          <w:rtl/>
        </w:rPr>
        <w:t>، می‌تواند شامل همه امور دنیایی باشد</w:t>
      </w:r>
      <w:r w:rsidR="004272D5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اما مصداق عرفی</w:t>
      </w:r>
      <w:r w:rsidR="004272D5" w:rsidRPr="00773B4C">
        <w:rPr>
          <w:rFonts w:ascii="Times New Roman" w:hAnsi="Times New Roman" w:hint="cs"/>
          <w:sz w:val="28"/>
          <w:rtl/>
        </w:rPr>
        <w:t>ِ اولیه‌</w:t>
      </w:r>
      <w:r w:rsidR="00E66124" w:rsidRPr="00773B4C">
        <w:rPr>
          <w:rFonts w:ascii="Times New Roman" w:hAnsi="Times New Roman" w:hint="cs"/>
          <w:sz w:val="28"/>
          <w:rtl/>
        </w:rPr>
        <w:t>اش</w:t>
      </w:r>
      <w:r w:rsidR="004272D5" w:rsidRPr="00773B4C">
        <w:rPr>
          <w:rFonts w:ascii="Times New Roman" w:hAnsi="Times New Roman" w:hint="cs"/>
          <w:sz w:val="28"/>
          <w:rtl/>
        </w:rPr>
        <w:t xml:space="preserve">، </w:t>
      </w:r>
      <w:r w:rsidR="00E66124" w:rsidRPr="00773B4C">
        <w:rPr>
          <w:rFonts w:ascii="Times New Roman" w:hAnsi="Times New Roman" w:hint="cs"/>
          <w:sz w:val="28"/>
          <w:rtl/>
        </w:rPr>
        <w:t xml:space="preserve">چیزهایی </w:t>
      </w:r>
      <w:r w:rsidR="004272D5" w:rsidRPr="00773B4C">
        <w:rPr>
          <w:rFonts w:ascii="Times New Roman" w:hAnsi="Times New Roman" w:hint="cs"/>
          <w:sz w:val="28"/>
          <w:rtl/>
        </w:rPr>
        <w:t xml:space="preserve">از جمله سرگرمی </w:t>
      </w:r>
      <w:r w:rsidR="00E66124" w:rsidRPr="00773B4C">
        <w:rPr>
          <w:rFonts w:ascii="Times New Roman" w:hAnsi="Times New Roman" w:hint="cs"/>
          <w:sz w:val="28"/>
          <w:rtl/>
        </w:rPr>
        <w:t>است که از نظر عرف</w:t>
      </w:r>
      <w:r w:rsidR="004272D5" w:rsidRPr="00773B4C">
        <w:rPr>
          <w:rFonts w:ascii="Times New Roman" w:hAnsi="Times New Roman" w:hint="cs"/>
          <w:sz w:val="28"/>
          <w:rtl/>
        </w:rPr>
        <w:t>، لهو به‌حساب می‌آید؛ ولی یک معنای أ</w:t>
      </w:r>
      <w:r w:rsidR="00E66124" w:rsidRPr="00773B4C">
        <w:rPr>
          <w:rFonts w:ascii="Times New Roman" w:hAnsi="Times New Roman" w:hint="cs"/>
          <w:sz w:val="28"/>
          <w:rtl/>
        </w:rPr>
        <w:t xml:space="preserve">وسعی </w:t>
      </w:r>
      <w:r w:rsidR="004272D5" w:rsidRPr="00773B4C">
        <w:rPr>
          <w:rFonts w:ascii="Times New Roman" w:hAnsi="Times New Roman" w:hint="cs"/>
          <w:sz w:val="28"/>
          <w:rtl/>
        </w:rPr>
        <w:t xml:space="preserve">هم </w:t>
      </w:r>
      <w:r w:rsidR="00E66124" w:rsidRPr="00773B4C">
        <w:rPr>
          <w:rFonts w:ascii="Times New Roman" w:hAnsi="Times New Roman" w:hint="cs"/>
          <w:sz w:val="28"/>
          <w:rtl/>
        </w:rPr>
        <w:t>دارد که قبلا</w:t>
      </w:r>
      <w:r w:rsidR="004272D5" w:rsidRPr="00773B4C">
        <w:rPr>
          <w:rFonts w:ascii="Times New Roman" w:hAnsi="Times New Roman" w:hint="cs"/>
          <w:sz w:val="28"/>
          <w:rtl/>
        </w:rPr>
        <w:t>ً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دو معنا را اشاره کردیم</w:t>
      </w:r>
      <w:r w:rsidR="00245CCF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پس مفهوم لغوی </w:t>
      </w:r>
      <w:r w:rsidR="00245CCF" w:rsidRPr="00773B4C">
        <w:rPr>
          <w:rFonts w:ascii="Times New Roman" w:hAnsi="Times New Roman" w:hint="cs"/>
          <w:sz w:val="28"/>
          <w:rtl/>
        </w:rPr>
        <w:t>لهو، همان مایشغل الإنسا</w:t>
      </w:r>
      <w:r w:rsidR="00E66124" w:rsidRPr="00773B4C">
        <w:rPr>
          <w:rFonts w:ascii="Times New Roman" w:hAnsi="Times New Roman" w:hint="cs"/>
          <w:sz w:val="28"/>
          <w:rtl/>
        </w:rPr>
        <w:t>ن عم</w:t>
      </w:r>
      <w:r w:rsidR="00245CCF" w:rsidRPr="00773B4C">
        <w:rPr>
          <w:rFonts w:ascii="Times New Roman" w:hAnsi="Times New Roman" w:hint="cs"/>
          <w:sz w:val="28"/>
          <w:rtl/>
        </w:rPr>
        <w:t>ّ</w:t>
      </w:r>
      <w:r w:rsidR="00E66124" w:rsidRPr="00773B4C">
        <w:rPr>
          <w:rFonts w:ascii="Times New Roman" w:hAnsi="Times New Roman" w:hint="cs"/>
          <w:sz w:val="28"/>
          <w:rtl/>
        </w:rPr>
        <w:t>ا ی</w:t>
      </w:r>
      <w:r w:rsidR="00245CCF" w:rsidRPr="00773B4C">
        <w:rPr>
          <w:rFonts w:ascii="Times New Roman" w:hAnsi="Times New Roman" w:hint="cs"/>
          <w:sz w:val="28"/>
          <w:rtl/>
        </w:rPr>
        <w:t>َ</w:t>
      </w:r>
      <w:r w:rsidR="00E66124" w:rsidRPr="00773B4C">
        <w:rPr>
          <w:rFonts w:ascii="Times New Roman" w:hAnsi="Times New Roman" w:hint="cs"/>
          <w:sz w:val="28"/>
          <w:rtl/>
        </w:rPr>
        <w:t>ه</w:t>
      </w:r>
      <w:r w:rsidR="00245CCF" w:rsidRPr="00773B4C">
        <w:rPr>
          <w:rFonts w:ascii="Times New Roman" w:hAnsi="Times New Roman" w:hint="cs"/>
          <w:sz w:val="28"/>
          <w:rtl/>
        </w:rPr>
        <w:t>ُ</w:t>
      </w:r>
      <w:r w:rsidR="00E66124" w:rsidRPr="00773B4C">
        <w:rPr>
          <w:rFonts w:ascii="Times New Roman" w:hAnsi="Times New Roman" w:hint="cs"/>
          <w:sz w:val="28"/>
          <w:rtl/>
        </w:rPr>
        <w:t>م</w:t>
      </w:r>
      <w:r w:rsidR="00245CCF" w:rsidRPr="00773B4C">
        <w:rPr>
          <w:rFonts w:ascii="Times New Roman" w:hAnsi="Times New Roman" w:hint="cs"/>
          <w:sz w:val="28"/>
          <w:rtl/>
        </w:rPr>
        <w:t>ُّ است منتهی، این مفهوم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245CCF" w:rsidRPr="00773B4C">
        <w:rPr>
          <w:rFonts w:ascii="Times New Roman" w:hAnsi="Times New Roman" w:hint="cs"/>
          <w:sz w:val="28"/>
          <w:rtl/>
        </w:rPr>
        <w:t>را گاهی به‌معنای همان عرف عام عقلا می‌</w:t>
      </w:r>
      <w:r w:rsidR="00E66124" w:rsidRPr="00773B4C">
        <w:rPr>
          <w:rFonts w:ascii="Times New Roman" w:hAnsi="Times New Roman" w:hint="cs"/>
          <w:sz w:val="28"/>
          <w:rtl/>
        </w:rPr>
        <w:t>گیریم که</w:t>
      </w:r>
      <w:r w:rsidR="00245CCF" w:rsidRPr="00773B4C">
        <w:rPr>
          <w:rFonts w:ascii="Times New Roman" w:hAnsi="Times New Roman" w:hint="cs"/>
          <w:sz w:val="28"/>
          <w:rtl/>
        </w:rPr>
        <w:t xml:space="preserve"> همین بخش سرگرمی‌</w:t>
      </w:r>
      <w:r w:rsidR="00E66124" w:rsidRPr="00773B4C">
        <w:rPr>
          <w:rFonts w:ascii="Times New Roman" w:hAnsi="Times New Roman" w:hint="cs"/>
          <w:sz w:val="28"/>
          <w:rtl/>
        </w:rPr>
        <w:t xml:space="preserve">ها </w:t>
      </w:r>
      <w:r w:rsidR="00245CCF" w:rsidRPr="00773B4C">
        <w:rPr>
          <w:rFonts w:ascii="Times New Roman" w:hAnsi="Times New Roman" w:hint="cs"/>
          <w:sz w:val="28"/>
          <w:rtl/>
        </w:rPr>
        <w:t xml:space="preserve">به‌حساب می‌آید </w:t>
      </w:r>
      <w:r w:rsidR="00E66124" w:rsidRPr="00773B4C">
        <w:rPr>
          <w:rFonts w:ascii="Times New Roman" w:hAnsi="Times New Roman" w:hint="cs"/>
          <w:sz w:val="28"/>
          <w:rtl/>
        </w:rPr>
        <w:t xml:space="preserve">که </w:t>
      </w:r>
      <w:r w:rsidR="00E66124" w:rsidRPr="00773B4C">
        <w:rPr>
          <w:rFonts w:ascii="Times New Roman" w:hAnsi="Times New Roman" w:hint="cs"/>
          <w:sz w:val="28"/>
          <w:rtl/>
        </w:rPr>
        <w:lastRenderedPageBreak/>
        <w:t>مقابل سایر کارهای دیگر</w:t>
      </w:r>
      <w:r w:rsidR="00245CCF" w:rsidRPr="00773B4C">
        <w:rPr>
          <w:rFonts w:ascii="Times New Roman" w:hAnsi="Times New Roman" w:hint="cs"/>
          <w:sz w:val="28"/>
          <w:rtl/>
        </w:rPr>
        <w:t xml:space="preserve"> از جمله مطالعه و تجارت و کار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245CCF" w:rsidRPr="00773B4C">
        <w:rPr>
          <w:rFonts w:ascii="Times New Roman" w:hAnsi="Times New Roman" w:hint="cs"/>
          <w:sz w:val="28"/>
          <w:rtl/>
        </w:rPr>
        <w:t>قرار می‌گیرد؛</w:t>
      </w:r>
      <w:r w:rsidR="00E66124" w:rsidRPr="00773B4C">
        <w:rPr>
          <w:rFonts w:ascii="Times New Roman" w:hAnsi="Times New Roman" w:hint="cs"/>
          <w:sz w:val="28"/>
          <w:rtl/>
        </w:rPr>
        <w:t xml:space="preserve"> ولی گاهی با یک نگاه عمیق</w:t>
      </w:r>
      <w:r w:rsidR="00245CCF" w:rsidRPr="00773B4C">
        <w:rPr>
          <w:rFonts w:ascii="Times New Roman" w:hAnsi="Times New Roman" w:hint="cs"/>
          <w:sz w:val="28"/>
          <w:rtl/>
        </w:rPr>
        <w:t>‌تر</w:t>
      </w:r>
      <w:r w:rsidR="00E66124" w:rsidRPr="00773B4C">
        <w:rPr>
          <w:rFonts w:ascii="Times New Roman" w:hAnsi="Times New Roman" w:hint="cs"/>
          <w:sz w:val="28"/>
          <w:rtl/>
        </w:rPr>
        <w:t xml:space="preserve"> که نگاه </w:t>
      </w:r>
      <w:r w:rsidR="00245CCF" w:rsidRPr="00773B4C">
        <w:rPr>
          <w:rFonts w:ascii="Times New Roman" w:hAnsi="Times New Roman" w:hint="cs"/>
          <w:sz w:val="28"/>
          <w:rtl/>
        </w:rPr>
        <w:t>می‌</w:t>
      </w:r>
      <w:r w:rsidR="00E66124" w:rsidRPr="00773B4C">
        <w:rPr>
          <w:rFonts w:ascii="Times New Roman" w:hAnsi="Times New Roman" w:hint="cs"/>
          <w:sz w:val="28"/>
          <w:rtl/>
        </w:rPr>
        <w:t>کنیم</w:t>
      </w:r>
      <w:r w:rsidR="00245CCF" w:rsidRPr="00773B4C">
        <w:rPr>
          <w:rFonts w:ascii="Times New Roman" w:hAnsi="Times New Roman" w:hint="cs"/>
          <w:sz w:val="28"/>
          <w:rtl/>
        </w:rPr>
        <w:t>، مایشغل الآنسآن عما یهم</w:t>
      </w:r>
      <w:r w:rsidR="00E66124" w:rsidRPr="00773B4C">
        <w:rPr>
          <w:rFonts w:ascii="Times New Roman" w:hAnsi="Times New Roman" w:hint="cs"/>
          <w:sz w:val="28"/>
          <w:rtl/>
        </w:rPr>
        <w:t xml:space="preserve"> چو</w:t>
      </w:r>
      <w:r w:rsidR="00245CCF" w:rsidRPr="00773B4C">
        <w:rPr>
          <w:rFonts w:ascii="Times New Roman" w:hAnsi="Times New Roman" w:hint="cs"/>
          <w:sz w:val="28"/>
          <w:rtl/>
        </w:rPr>
        <w:t>ن یَهُمُّ</w:t>
      </w:r>
      <w:r w:rsidR="00E66124" w:rsidRPr="00773B4C">
        <w:rPr>
          <w:rFonts w:ascii="Times New Roman" w:hAnsi="Times New Roman" w:hint="cs"/>
          <w:sz w:val="28"/>
          <w:rtl/>
        </w:rPr>
        <w:t xml:space="preserve"> اصلی</w:t>
      </w:r>
      <w:r w:rsidR="00245CCF" w:rsidRPr="00773B4C">
        <w:rPr>
          <w:rFonts w:ascii="Times New Roman" w:hAnsi="Times New Roman" w:hint="cs"/>
          <w:sz w:val="28"/>
          <w:rtl/>
        </w:rPr>
        <w:t>، همان سعادت ابدی است، هرچه که ما</w:t>
      </w:r>
      <w:r w:rsidR="00E66124" w:rsidRPr="00773B4C">
        <w:rPr>
          <w:rFonts w:ascii="Times New Roman" w:hAnsi="Times New Roman" w:hint="cs"/>
          <w:sz w:val="28"/>
          <w:rtl/>
        </w:rPr>
        <w:t xml:space="preserve">نعی در مسیر آن سعادت ابدی باشد </w:t>
      </w:r>
      <w:r w:rsidR="00245CCF" w:rsidRPr="00773B4C">
        <w:rPr>
          <w:rFonts w:ascii="Times New Roman" w:hAnsi="Times New Roman" w:hint="cs"/>
          <w:sz w:val="28"/>
          <w:rtl/>
        </w:rPr>
        <w:t>معنای لغو به‌خود می‌گیرد که قبلاً نیز بیان نمودیم.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D33E02" w:rsidRPr="00773B4C">
        <w:rPr>
          <w:rFonts w:ascii="Times New Roman" w:hAnsi="Times New Roman" w:hint="cs"/>
          <w:sz w:val="28"/>
          <w:rtl/>
        </w:rPr>
        <w:t>فرق لغو با لهو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است که در لغو می</w:t>
      </w:r>
      <w:r w:rsidR="00D33E02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گویند</w:t>
      </w:r>
      <w:r w:rsidR="00D33E02" w:rsidRPr="00773B4C">
        <w:rPr>
          <w:rFonts w:ascii="Times New Roman" w:hAnsi="Times New Roman" w:hint="cs"/>
          <w:sz w:val="28"/>
          <w:rtl/>
        </w:rPr>
        <w:t xml:space="preserve">، ما لا‌قاعده فیه؛ یعنی امری که </w:t>
      </w:r>
      <w:r w:rsidR="00DE2BF3" w:rsidRPr="00773B4C">
        <w:rPr>
          <w:rFonts w:ascii="Times New Roman" w:hAnsi="Times New Roman" w:hint="cs"/>
          <w:sz w:val="28"/>
          <w:rtl/>
        </w:rPr>
        <w:t>ساقط و لافائده فیه است و کار ندارد به این‌</w:t>
      </w:r>
      <w:r w:rsidR="00E66124" w:rsidRPr="00773B4C">
        <w:rPr>
          <w:rFonts w:ascii="Times New Roman" w:hAnsi="Times New Roman" w:hint="cs"/>
          <w:sz w:val="28"/>
          <w:rtl/>
        </w:rPr>
        <w:t xml:space="preserve">که این </w:t>
      </w:r>
      <w:r w:rsidR="00DE2BF3" w:rsidRPr="00773B4C">
        <w:rPr>
          <w:rFonts w:ascii="Times New Roman" w:hAnsi="Times New Roman" w:hint="cs"/>
          <w:sz w:val="28"/>
          <w:rtl/>
        </w:rPr>
        <w:t xml:space="preserve">کار، </w:t>
      </w:r>
      <w:r w:rsidR="00E66124" w:rsidRPr="00773B4C">
        <w:rPr>
          <w:rFonts w:ascii="Times New Roman" w:hAnsi="Times New Roman" w:hint="cs"/>
          <w:sz w:val="28"/>
          <w:rtl/>
        </w:rPr>
        <w:t>ما را</w:t>
      </w:r>
      <w:r w:rsidR="00DE2BF3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از ا</w:t>
      </w:r>
      <w:r w:rsidR="00DE2BF3" w:rsidRPr="00773B4C">
        <w:rPr>
          <w:rFonts w:ascii="Times New Roman" w:hAnsi="Times New Roman" w:hint="cs"/>
          <w:sz w:val="28"/>
          <w:rtl/>
        </w:rPr>
        <w:t>مر مفید و ما‌</w:t>
      </w:r>
      <w:r w:rsidR="00E66124" w:rsidRPr="00773B4C">
        <w:rPr>
          <w:rFonts w:ascii="Times New Roman" w:hAnsi="Times New Roman" w:hint="cs"/>
          <w:sz w:val="28"/>
          <w:rtl/>
        </w:rPr>
        <w:t>ی</w:t>
      </w:r>
      <w:r w:rsidR="00DE2BF3" w:rsidRPr="00773B4C">
        <w:rPr>
          <w:rFonts w:ascii="Times New Roman" w:hAnsi="Times New Roman" w:hint="cs"/>
          <w:sz w:val="28"/>
          <w:rtl/>
        </w:rPr>
        <w:t>َ</w:t>
      </w:r>
      <w:r w:rsidR="00E66124" w:rsidRPr="00773B4C">
        <w:rPr>
          <w:rFonts w:ascii="Times New Roman" w:hAnsi="Times New Roman" w:hint="cs"/>
          <w:sz w:val="28"/>
          <w:rtl/>
        </w:rPr>
        <w:t>هم</w:t>
      </w:r>
      <w:r w:rsidR="00DE2BF3" w:rsidRPr="00773B4C">
        <w:rPr>
          <w:rFonts w:ascii="Times New Roman" w:hAnsi="Times New Roman" w:hint="cs"/>
          <w:sz w:val="28"/>
          <w:rtl/>
        </w:rPr>
        <w:t>ُّ باز می‌دارد؛ نه!</w:t>
      </w:r>
      <w:r w:rsidR="00E66124" w:rsidRPr="00773B4C">
        <w:rPr>
          <w:rFonts w:ascii="Times New Roman" w:hAnsi="Times New Roman" w:hint="cs"/>
          <w:sz w:val="28"/>
          <w:rtl/>
        </w:rPr>
        <w:t xml:space="preserve"> بلکه از این حیث که خود این یک کاری است که غرض </w:t>
      </w:r>
      <w:r w:rsidR="00DE2BF3" w:rsidRPr="00773B4C">
        <w:rPr>
          <w:rFonts w:ascii="Times New Roman" w:hAnsi="Times New Roman" w:hint="cs"/>
          <w:sz w:val="28"/>
          <w:rtl/>
        </w:rPr>
        <w:t xml:space="preserve">معتنابه </w:t>
      </w:r>
      <w:r w:rsidR="00E66124" w:rsidRPr="00773B4C">
        <w:rPr>
          <w:rFonts w:ascii="Times New Roman" w:hAnsi="Times New Roman" w:hint="cs"/>
          <w:sz w:val="28"/>
          <w:rtl/>
        </w:rPr>
        <w:t>عقلایی در آن نیست و</w:t>
      </w:r>
      <w:r w:rsidR="00DE2BF3" w:rsidRPr="00773B4C">
        <w:rPr>
          <w:rFonts w:ascii="Times New Roman" w:hAnsi="Times New Roman" w:hint="cs"/>
          <w:sz w:val="28"/>
          <w:rtl/>
        </w:rPr>
        <w:t xml:space="preserve"> سودی از قِبَل آن عائد</w:t>
      </w:r>
      <w:r w:rsidR="00E66124" w:rsidRPr="00773B4C">
        <w:rPr>
          <w:rFonts w:ascii="Times New Roman" w:hAnsi="Times New Roman" w:hint="cs"/>
          <w:sz w:val="28"/>
          <w:rtl/>
        </w:rPr>
        <w:t xml:space="preserve"> فاعل نمی</w:t>
      </w:r>
      <w:r w:rsidR="00DE2BF3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شود</w:t>
      </w:r>
      <w:r w:rsidR="00DE2BF3" w:rsidRPr="00773B4C">
        <w:rPr>
          <w:rFonts w:ascii="Times New Roman" w:hAnsi="Times New Roman" w:hint="cs"/>
          <w:sz w:val="28"/>
          <w:rtl/>
        </w:rPr>
        <w:t>. به‌</w:t>
      </w:r>
      <w:r w:rsidR="00E66124" w:rsidRPr="00773B4C">
        <w:rPr>
          <w:rFonts w:ascii="Times New Roman" w:hAnsi="Times New Roman" w:hint="cs"/>
          <w:sz w:val="28"/>
          <w:rtl/>
        </w:rPr>
        <w:t>این می</w:t>
      </w:r>
      <w:r w:rsidR="00DE2BF3" w:rsidRPr="00773B4C">
        <w:rPr>
          <w:rFonts w:ascii="Times New Roman" w:hAnsi="Times New Roman" w:hint="cs"/>
          <w:sz w:val="28"/>
          <w:rtl/>
        </w:rPr>
        <w:t>‌گویند لغو.</w:t>
      </w:r>
      <w:r w:rsidR="00E66124" w:rsidRPr="00773B4C">
        <w:rPr>
          <w:rFonts w:ascii="Times New Roman" w:hAnsi="Times New Roman" w:hint="cs"/>
          <w:sz w:val="28"/>
          <w:rtl/>
        </w:rPr>
        <w:t xml:space="preserve"> البته گفتیم</w:t>
      </w:r>
      <w:r w:rsidR="005B38A8" w:rsidRPr="00773B4C">
        <w:rPr>
          <w:rFonts w:ascii="Times New Roman" w:hAnsi="Times New Roman" w:hint="cs"/>
          <w:sz w:val="28"/>
          <w:rtl/>
        </w:rPr>
        <w:t xml:space="preserve"> که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</w:t>
      </w:r>
      <w:r w:rsidR="005B38A8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ها غالبا</w:t>
      </w:r>
      <w:r w:rsidR="005B38A8" w:rsidRPr="00773B4C">
        <w:rPr>
          <w:rFonts w:ascii="Times New Roman" w:hAnsi="Times New Roman" w:hint="cs"/>
          <w:sz w:val="28"/>
          <w:rtl/>
        </w:rPr>
        <w:t>ً،</w:t>
      </w:r>
      <w:r w:rsidR="00E66124" w:rsidRPr="00773B4C">
        <w:rPr>
          <w:rFonts w:ascii="Times New Roman" w:hAnsi="Times New Roman" w:hint="cs"/>
          <w:sz w:val="28"/>
          <w:rtl/>
        </w:rPr>
        <w:t xml:space="preserve"> بر</w:t>
      </w:r>
      <w:r w:rsidR="005B38A8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هم منطبق هستند</w:t>
      </w:r>
      <w:r w:rsidR="005B38A8" w:rsidRPr="00773B4C">
        <w:rPr>
          <w:rFonts w:ascii="Times New Roman" w:hAnsi="Times New Roman" w:hint="cs"/>
          <w:sz w:val="28"/>
          <w:rtl/>
        </w:rPr>
        <w:t>؛ ولی گاهی هم می‌شود موارد افتراقی هم پیدا نمود. سرگرمی‌</w:t>
      </w:r>
      <w:r w:rsidR="00E66124" w:rsidRPr="00773B4C">
        <w:rPr>
          <w:rFonts w:ascii="Times New Roman" w:hAnsi="Times New Roman" w:hint="cs"/>
          <w:sz w:val="28"/>
          <w:rtl/>
        </w:rPr>
        <w:t xml:space="preserve">های متعارف </w:t>
      </w:r>
      <w:r w:rsidR="005B38A8" w:rsidRPr="00773B4C">
        <w:rPr>
          <w:rFonts w:ascii="Times New Roman" w:hAnsi="Times New Roman" w:hint="cs"/>
          <w:sz w:val="28"/>
          <w:rtl/>
        </w:rPr>
        <w:t>و امور لا‌</w:t>
      </w:r>
      <w:r w:rsidR="00E66124" w:rsidRPr="00773B4C">
        <w:rPr>
          <w:rFonts w:ascii="Times New Roman" w:hAnsi="Times New Roman" w:hint="cs"/>
          <w:sz w:val="28"/>
          <w:rtl/>
        </w:rPr>
        <w:t xml:space="preserve">فائده فیه </w:t>
      </w:r>
      <w:r w:rsidR="005B38A8" w:rsidRPr="00773B4C">
        <w:rPr>
          <w:rFonts w:ascii="Times New Roman" w:hAnsi="Times New Roman" w:hint="cs"/>
          <w:sz w:val="28"/>
          <w:rtl/>
        </w:rPr>
        <w:t xml:space="preserve">را و این‌که </w:t>
      </w:r>
      <w:r w:rsidR="00E66124" w:rsidRPr="00773B4C">
        <w:rPr>
          <w:rFonts w:ascii="Times New Roman" w:hAnsi="Times New Roman" w:hint="cs"/>
          <w:sz w:val="28"/>
          <w:rtl/>
        </w:rPr>
        <w:t>ما</w:t>
      </w:r>
      <w:r w:rsidR="005B38A8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را</w:t>
      </w:r>
      <w:r w:rsidR="005B38A8" w:rsidRPr="00773B4C">
        <w:rPr>
          <w:rFonts w:ascii="Times New Roman" w:hAnsi="Times New Roman" w:hint="cs"/>
          <w:sz w:val="28"/>
          <w:rtl/>
        </w:rPr>
        <w:t xml:space="preserve"> از یک امر مفید باز می‌</w:t>
      </w:r>
      <w:r w:rsidR="00E66124" w:rsidRPr="00773B4C">
        <w:rPr>
          <w:rFonts w:ascii="Times New Roman" w:hAnsi="Times New Roman" w:hint="cs"/>
          <w:sz w:val="28"/>
          <w:rtl/>
        </w:rPr>
        <w:t>دار</w:t>
      </w:r>
      <w:r w:rsidR="005B38A8" w:rsidRPr="00773B4C">
        <w:rPr>
          <w:rFonts w:ascii="Times New Roman" w:hAnsi="Times New Roman" w:hint="cs"/>
          <w:sz w:val="28"/>
          <w:rtl/>
        </w:rPr>
        <w:t>ن</w:t>
      </w:r>
      <w:r w:rsidR="00E66124" w:rsidRPr="00773B4C">
        <w:rPr>
          <w:rFonts w:ascii="Times New Roman" w:hAnsi="Times New Roman" w:hint="cs"/>
          <w:sz w:val="28"/>
          <w:rtl/>
        </w:rPr>
        <w:t>د</w:t>
      </w:r>
      <w:r w:rsidR="005B38A8" w:rsidRPr="00773B4C">
        <w:rPr>
          <w:rFonts w:ascii="Times New Roman" w:hAnsi="Times New Roman" w:hint="cs"/>
          <w:sz w:val="28"/>
          <w:rtl/>
        </w:rPr>
        <w:t xml:space="preserve">، در هر دو این امور مشترک هستند. </w:t>
      </w:r>
      <w:r w:rsidR="00E66124" w:rsidRPr="00773B4C">
        <w:rPr>
          <w:rFonts w:ascii="Times New Roman" w:hAnsi="Times New Roman" w:hint="cs"/>
          <w:sz w:val="28"/>
          <w:rtl/>
        </w:rPr>
        <w:t>یک بعد</w:t>
      </w:r>
      <w:r w:rsidR="005B38A8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ذاتی و</w:t>
      </w:r>
      <w:r w:rsidR="005B38A8" w:rsidRPr="00773B4C">
        <w:rPr>
          <w:rFonts w:ascii="Times New Roman" w:hAnsi="Times New Roman" w:hint="cs"/>
          <w:sz w:val="28"/>
          <w:rtl/>
        </w:rPr>
        <w:t xml:space="preserve"> لفظی آن است که این یک کار بی‌فایده است و</w:t>
      </w:r>
      <w:r w:rsidR="00E66124" w:rsidRPr="00773B4C">
        <w:rPr>
          <w:rFonts w:ascii="Times New Roman" w:hAnsi="Times New Roman" w:hint="cs"/>
          <w:sz w:val="28"/>
          <w:rtl/>
        </w:rPr>
        <w:t xml:space="preserve"> یک بعد دیگر</w:t>
      </w:r>
      <w:r w:rsidR="005B38A8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غیری و</w:t>
      </w:r>
      <w:r w:rsidR="005B38A8" w:rsidRPr="00773B4C">
        <w:rPr>
          <w:rFonts w:ascii="Times New Roman" w:hAnsi="Times New Roman" w:hint="cs"/>
          <w:sz w:val="28"/>
          <w:rtl/>
        </w:rPr>
        <w:t xml:space="preserve"> اضافی است که این کار بی‌</w:t>
      </w:r>
      <w:r w:rsidR="00E66124" w:rsidRPr="00773B4C">
        <w:rPr>
          <w:rFonts w:ascii="Times New Roman" w:hAnsi="Times New Roman" w:hint="cs"/>
          <w:sz w:val="28"/>
          <w:rtl/>
        </w:rPr>
        <w:t>فایده</w:t>
      </w:r>
      <w:r w:rsidR="005B38A8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ما را</w:t>
      </w:r>
      <w:r w:rsidR="005B38A8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از</w:t>
      </w:r>
      <w:r w:rsidR="005B38A8" w:rsidRPr="00773B4C">
        <w:rPr>
          <w:rFonts w:ascii="Times New Roman" w:hAnsi="Times New Roman" w:hint="cs"/>
          <w:sz w:val="28"/>
          <w:rtl/>
        </w:rPr>
        <w:t xml:space="preserve"> کار </w:t>
      </w:r>
      <w:r w:rsidR="00E66124" w:rsidRPr="00773B4C">
        <w:rPr>
          <w:rFonts w:ascii="Times New Roman" w:hAnsi="Times New Roman" w:hint="cs"/>
          <w:sz w:val="28"/>
          <w:rtl/>
        </w:rPr>
        <w:t>فایده</w:t>
      </w:r>
      <w:r w:rsidR="005B38A8" w:rsidRPr="00773B4C">
        <w:rPr>
          <w:rFonts w:ascii="Times New Roman" w:hAnsi="Times New Roman" w:hint="cs"/>
          <w:sz w:val="28"/>
          <w:rtl/>
        </w:rPr>
        <w:t>‌دار باز می‌</w:t>
      </w:r>
      <w:r w:rsidR="00E66124" w:rsidRPr="00773B4C">
        <w:rPr>
          <w:rFonts w:ascii="Times New Roman" w:hAnsi="Times New Roman" w:hint="cs"/>
          <w:sz w:val="28"/>
          <w:rtl/>
        </w:rPr>
        <w:t>دارد</w:t>
      </w:r>
      <w:r w:rsidR="005B38A8" w:rsidRPr="00773B4C">
        <w:rPr>
          <w:rFonts w:ascii="Times New Roman" w:hAnsi="Times New Roman" w:hint="cs"/>
          <w:sz w:val="28"/>
          <w:rtl/>
        </w:rPr>
        <w:t>؛ به این‌معنا که از حیث بی‌</w:t>
      </w:r>
      <w:r w:rsidR="00E66124" w:rsidRPr="00773B4C">
        <w:rPr>
          <w:rFonts w:ascii="Times New Roman" w:hAnsi="Times New Roman" w:hint="cs"/>
          <w:sz w:val="28"/>
          <w:rtl/>
        </w:rPr>
        <w:t>سودی و</w:t>
      </w:r>
      <w:r w:rsidR="005B38A8" w:rsidRPr="00773B4C">
        <w:rPr>
          <w:rFonts w:ascii="Times New Roman" w:hAnsi="Times New Roman" w:hint="cs"/>
          <w:sz w:val="28"/>
          <w:rtl/>
        </w:rPr>
        <w:t xml:space="preserve"> بی‌</w:t>
      </w:r>
      <w:r w:rsidR="00E66124" w:rsidRPr="00773B4C">
        <w:rPr>
          <w:rFonts w:ascii="Times New Roman" w:hAnsi="Times New Roman" w:hint="cs"/>
          <w:sz w:val="28"/>
          <w:rtl/>
        </w:rPr>
        <w:t>حاصلی</w:t>
      </w:r>
      <w:r w:rsidR="005B38A8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5B38A8" w:rsidRPr="00773B4C">
        <w:rPr>
          <w:rFonts w:ascii="Times New Roman" w:hAnsi="Times New Roman" w:hint="cs"/>
          <w:sz w:val="28"/>
          <w:rtl/>
        </w:rPr>
        <w:t>لغو گفته می‌شود و</w:t>
      </w:r>
      <w:r w:rsidR="00E66124" w:rsidRPr="00773B4C">
        <w:rPr>
          <w:rFonts w:ascii="Times New Roman" w:hAnsi="Times New Roman" w:hint="cs"/>
          <w:sz w:val="28"/>
          <w:rtl/>
        </w:rPr>
        <w:t xml:space="preserve"> از حیث این</w:t>
      </w:r>
      <w:r w:rsidR="005B38A8" w:rsidRPr="00773B4C">
        <w:rPr>
          <w:rFonts w:ascii="Times New Roman" w:hAnsi="Times New Roman" w:hint="cs"/>
          <w:sz w:val="28"/>
          <w:rtl/>
        </w:rPr>
        <w:t>‌</w:t>
      </w:r>
      <w:r w:rsidR="00B86450" w:rsidRPr="00773B4C">
        <w:rPr>
          <w:rFonts w:ascii="Times New Roman" w:hAnsi="Times New Roman" w:hint="cs"/>
          <w:sz w:val="28"/>
          <w:rtl/>
        </w:rPr>
        <w:t>که این امر بی‌</w:t>
      </w:r>
      <w:r w:rsidR="00E66124" w:rsidRPr="00773B4C">
        <w:rPr>
          <w:rFonts w:ascii="Times New Roman" w:hAnsi="Times New Roman" w:hint="cs"/>
          <w:sz w:val="28"/>
          <w:rtl/>
        </w:rPr>
        <w:t>سود و</w:t>
      </w:r>
      <w:r w:rsidR="00B86450" w:rsidRPr="00773B4C">
        <w:rPr>
          <w:rFonts w:ascii="Times New Roman" w:hAnsi="Times New Roman" w:hint="cs"/>
          <w:sz w:val="28"/>
          <w:rtl/>
        </w:rPr>
        <w:t xml:space="preserve"> بی‌</w:t>
      </w:r>
      <w:r w:rsidR="00E66124" w:rsidRPr="00773B4C">
        <w:rPr>
          <w:rFonts w:ascii="Times New Roman" w:hAnsi="Times New Roman" w:hint="cs"/>
          <w:sz w:val="28"/>
          <w:rtl/>
        </w:rPr>
        <w:t>حاصل</w:t>
      </w:r>
      <w:r w:rsidR="00B86450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ما</w:t>
      </w:r>
      <w:r w:rsidR="00B86450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را از</w:t>
      </w:r>
      <w:r w:rsidR="00B86450" w:rsidRPr="00773B4C">
        <w:rPr>
          <w:rFonts w:ascii="Times New Roman" w:hAnsi="Times New Roman" w:hint="cs"/>
          <w:sz w:val="28"/>
          <w:rtl/>
        </w:rPr>
        <w:t xml:space="preserve"> عمل </w:t>
      </w:r>
      <w:r w:rsidR="00E66124" w:rsidRPr="00773B4C">
        <w:rPr>
          <w:rFonts w:ascii="Times New Roman" w:hAnsi="Times New Roman" w:hint="cs"/>
          <w:sz w:val="28"/>
          <w:rtl/>
        </w:rPr>
        <w:t xml:space="preserve">مفید باز </w:t>
      </w:r>
      <w:r w:rsidR="00B86450" w:rsidRPr="00773B4C">
        <w:rPr>
          <w:rFonts w:ascii="Times New Roman" w:hAnsi="Times New Roman" w:hint="cs"/>
          <w:sz w:val="28"/>
          <w:rtl/>
        </w:rPr>
        <w:t>می‌</w:t>
      </w:r>
      <w:r w:rsidR="00E66124" w:rsidRPr="00773B4C">
        <w:rPr>
          <w:rFonts w:ascii="Times New Roman" w:hAnsi="Times New Roman" w:hint="cs"/>
          <w:sz w:val="28"/>
          <w:rtl/>
        </w:rPr>
        <w:t>دارد</w:t>
      </w:r>
      <w:r w:rsidR="00B86450" w:rsidRPr="00773B4C">
        <w:rPr>
          <w:rFonts w:ascii="Times New Roman" w:hAnsi="Times New Roman" w:hint="cs"/>
          <w:sz w:val="28"/>
          <w:rtl/>
        </w:rPr>
        <w:t>، عنوان لغو می‌گیرد منتهی،</w:t>
      </w:r>
      <w:r w:rsidR="00E66124" w:rsidRPr="00773B4C">
        <w:rPr>
          <w:rFonts w:ascii="Times New Roman" w:hAnsi="Times New Roman" w:hint="cs"/>
          <w:sz w:val="28"/>
          <w:rtl/>
        </w:rPr>
        <w:t xml:space="preserve"> اگر لهو را آن معنای عام</w:t>
      </w:r>
      <w:r w:rsidR="00B86450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تر بگیریم آن</w:t>
      </w:r>
      <w:r w:rsidR="00B86450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وقت</w:t>
      </w:r>
      <w:r w:rsidR="00B86450" w:rsidRPr="00773B4C">
        <w:rPr>
          <w:rFonts w:ascii="Times New Roman" w:hAnsi="Times New Roman" w:hint="cs"/>
          <w:sz w:val="28"/>
          <w:rtl/>
        </w:rPr>
        <w:t xml:space="preserve">، </w:t>
      </w:r>
      <w:r w:rsidR="00E66124" w:rsidRPr="00773B4C">
        <w:rPr>
          <w:rFonts w:ascii="Times New Roman" w:hAnsi="Times New Roman" w:hint="cs"/>
          <w:sz w:val="28"/>
          <w:rtl/>
        </w:rPr>
        <w:t>تفاوت</w:t>
      </w:r>
      <w:r w:rsidR="00B86450" w:rsidRPr="00773B4C">
        <w:rPr>
          <w:rFonts w:ascii="Times New Roman" w:hAnsi="Times New Roman" w:hint="cs"/>
          <w:sz w:val="28"/>
          <w:rtl/>
        </w:rPr>
        <w:t xml:space="preserve">‌هایی پیدا می‌کند که </w:t>
      </w:r>
      <w:r w:rsidR="00E66124" w:rsidRPr="00773B4C">
        <w:rPr>
          <w:rFonts w:ascii="Times New Roman" w:hAnsi="Times New Roman" w:hint="cs"/>
          <w:sz w:val="28"/>
          <w:rtl/>
        </w:rPr>
        <w:t>خیلی مهم نیست</w:t>
      </w:r>
      <w:r w:rsidR="00B86450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ولی غالبا</w:t>
      </w:r>
      <w:r w:rsidR="00B86450" w:rsidRPr="00773B4C">
        <w:rPr>
          <w:rFonts w:ascii="Times New Roman" w:hAnsi="Times New Roman" w:hint="cs"/>
          <w:sz w:val="28"/>
          <w:rtl/>
        </w:rPr>
        <w:t>ً در آن سرگرمی‌</w:t>
      </w:r>
      <w:r w:rsidR="00E66124" w:rsidRPr="00773B4C">
        <w:rPr>
          <w:rFonts w:ascii="Times New Roman" w:hAnsi="Times New Roman" w:hint="cs"/>
          <w:sz w:val="28"/>
          <w:rtl/>
        </w:rPr>
        <w:t>ها این</w:t>
      </w:r>
      <w:r w:rsidR="00B86450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طور است</w:t>
      </w:r>
      <w:r w:rsidR="00B86450" w:rsidRPr="00773B4C">
        <w:rPr>
          <w:rFonts w:ascii="Times New Roman" w:hAnsi="Times New Roman" w:hint="cs"/>
          <w:sz w:val="28"/>
          <w:rtl/>
        </w:rPr>
        <w:t>. این معنای لغو است.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B86450" w:rsidRPr="00773B4C">
        <w:rPr>
          <w:rFonts w:ascii="Times New Roman" w:hAnsi="Times New Roman" w:hint="cs"/>
          <w:sz w:val="28"/>
          <w:rtl/>
        </w:rPr>
        <w:t>حال سؤالی که با توجه به متن آیه ایجاد می‌شود این است که آیا مراد از لغو در این آیه، گناهان است، مکروهات، امور مباح</w:t>
      </w:r>
      <w:r w:rsidR="00580411" w:rsidRPr="00773B4C">
        <w:rPr>
          <w:rFonts w:ascii="Times New Roman" w:hAnsi="Times New Roman" w:hint="cs"/>
          <w:sz w:val="28"/>
          <w:rtl/>
        </w:rPr>
        <w:t xml:space="preserve"> و بالأخره کدام‌یک از این‌هاست؟</w:t>
      </w:r>
    </w:p>
    <w:p w:rsidR="00580411" w:rsidRPr="00773B4C" w:rsidRDefault="00580411" w:rsidP="00773B4C">
      <w:pPr>
        <w:pStyle w:val="Heading2"/>
        <w:rPr>
          <w:rtl/>
        </w:rPr>
      </w:pPr>
      <w:bookmarkStart w:id="11" w:name="_Toc395438988"/>
      <w:r w:rsidRPr="00773B4C">
        <w:rPr>
          <w:rFonts w:hint="cs"/>
          <w:rtl/>
        </w:rPr>
        <w:t xml:space="preserve">دائره‌ی مفهومیِ </w:t>
      </w:r>
      <w:r w:rsidR="00C719B7" w:rsidRPr="00773B4C">
        <w:rPr>
          <w:rFonts w:hint="cs"/>
          <w:rtl/>
        </w:rPr>
        <w:t xml:space="preserve">اصطلاح </w:t>
      </w:r>
      <w:r w:rsidR="00443EC0">
        <w:rPr>
          <w:rFonts w:hint="cs"/>
          <w:rtl/>
        </w:rPr>
        <w:t>«</w:t>
      </w:r>
      <w:r w:rsidR="00C719B7" w:rsidRPr="00773B4C">
        <w:rPr>
          <w:rFonts w:hint="cs"/>
          <w:rtl/>
        </w:rPr>
        <w:t>لغو</w:t>
      </w:r>
      <w:r w:rsidR="00443EC0">
        <w:rPr>
          <w:rFonts w:hint="cs"/>
          <w:rtl/>
        </w:rPr>
        <w:t>»</w:t>
      </w:r>
      <w:r w:rsidR="00C719B7" w:rsidRPr="00773B4C">
        <w:rPr>
          <w:rFonts w:hint="cs"/>
          <w:rtl/>
        </w:rPr>
        <w:t xml:space="preserve"> و مراد از</w:t>
      </w:r>
      <w:r w:rsidR="00773B4C" w:rsidRPr="00773B4C">
        <w:rPr>
          <w:rFonts w:hint="cs"/>
          <w:rtl/>
        </w:rPr>
        <w:t xml:space="preserve"> آن</w:t>
      </w:r>
      <w:r w:rsidR="00C719B7" w:rsidRPr="00773B4C">
        <w:rPr>
          <w:rFonts w:hint="cs"/>
          <w:rtl/>
        </w:rPr>
        <w:t xml:space="preserve"> </w:t>
      </w:r>
      <w:r w:rsidRPr="00773B4C">
        <w:rPr>
          <w:rFonts w:hint="cs"/>
          <w:rtl/>
        </w:rPr>
        <w:t>در آیه</w:t>
      </w:r>
      <w:bookmarkEnd w:id="11"/>
    </w:p>
    <w:p w:rsidR="00580411" w:rsidRPr="00773B4C" w:rsidRDefault="00745DCE" w:rsidP="005F5C69">
      <w:pPr>
        <w:rPr>
          <w:rFonts w:ascii="Times New Roman" w:hAnsi="Times New Roman"/>
          <w:sz w:val="28"/>
          <w:rtl/>
        </w:rPr>
      </w:pPr>
      <w:r>
        <w:rPr>
          <w:rFonts w:ascii="Times New Roman" w:hAnsi="Times New Roman" w:hint="cs"/>
          <w:sz w:val="28"/>
          <w:rtl/>
        </w:rPr>
        <w:t xml:space="preserve"> </w:t>
      </w:r>
      <w:r w:rsidR="00B86450" w:rsidRPr="00773B4C">
        <w:rPr>
          <w:rFonts w:ascii="Times New Roman" w:hAnsi="Times New Roman" w:hint="cs"/>
          <w:sz w:val="28"/>
          <w:rtl/>
        </w:rPr>
        <w:t>به‌عبارتی، آیا لغو در آیه، صرفاً معاصی را دربر‌میگیرد یا شامل باقی عناوین نیز‌ می‌شود</w:t>
      </w:r>
      <w:r w:rsidR="00E66124" w:rsidRPr="00773B4C">
        <w:rPr>
          <w:rFonts w:ascii="Times New Roman" w:hAnsi="Times New Roman" w:hint="cs"/>
          <w:sz w:val="28"/>
          <w:rtl/>
        </w:rPr>
        <w:t xml:space="preserve">؟ اقوال مفسرین </w:t>
      </w:r>
      <w:r w:rsidR="00E31022" w:rsidRPr="00773B4C">
        <w:rPr>
          <w:rFonts w:ascii="Times New Roman" w:hAnsi="Times New Roman" w:hint="cs"/>
          <w:sz w:val="28"/>
          <w:rtl/>
        </w:rPr>
        <w:t>در این‌جا متفاوت است. گاهی گفته‌اند که أ</w:t>
      </w:r>
      <w:r w:rsidR="00E66124" w:rsidRPr="00773B4C">
        <w:rPr>
          <w:rFonts w:ascii="Times New Roman" w:hAnsi="Times New Roman" w:hint="cs"/>
          <w:sz w:val="28"/>
          <w:rtl/>
        </w:rPr>
        <w:t>لل</w:t>
      </w:r>
      <w:r w:rsidR="00E31022" w:rsidRPr="00773B4C">
        <w:rPr>
          <w:rFonts w:ascii="Times New Roman" w:hAnsi="Times New Roman" w:hint="cs"/>
          <w:sz w:val="28"/>
          <w:rtl/>
        </w:rPr>
        <w:t>ّ</w:t>
      </w:r>
      <w:r w:rsidR="00E66124" w:rsidRPr="00773B4C">
        <w:rPr>
          <w:rFonts w:ascii="Times New Roman" w:hAnsi="Times New Roman" w:hint="cs"/>
          <w:sz w:val="28"/>
          <w:rtl/>
        </w:rPr>
        <w:t>غو</w:t>
      </w:r>
      <w:r w:rsidR="00E31022" w:rsidRPr="00773B4C">
        <w:rPr>
          <w:rFonts w:ascii="Times New Roman" w:hAnsi="Times New Roman" w:hint="cs"/>
          <w:sz w:val="28"/>
          <w:rtl/>
        </w:rPr>
        <w:t>ُ، أ</w:t>
      </w:r>
      <w:r w:rsidR="00E66124" w:rsidRPr="00773B4C">
        <w:rPr>
          <w:rFonts w:ascii="Times New Roman" w:hAnsi="Times New Roman" w:hint="cs"/>
          <w:sz w:val="28"/>
          <w:rtl/>
        </w:rPr>
        <w:t>لمعاصی کل</w:t>
      </w:r>
      <w:r w:rsidR="00E31022" w:rsidRPr="00773B4C">
        <w:rPr>
          <w:rFonts w:ascii="Times New Roman" w:hAnsi="Times New Roman" w:hint="cs"/>
          <w:sz w:val="28"/>
          <w:rtl/>
        </w:rPr>
        <w:t>ُّ</w:t>
      </w:r>
      <w:r w:rsidR="00E66124" w:rsidRPr="00773B4C">
        <w:rPr>
          <w:rFonts w:ascii="Times New Roman" w:hAnsi="Times New Roman" w:hint="cs"/>
          <w:sz w:val="28"/>
          <w:rtl/>
        </w:rPr>
        <w:t>ها</w:t>
      </w:r>
      <w:r w:rsidR="00E31022" w:rsidRPr="00773B4C">
        <w:rPr>
          <w:rFonts w:ascii="Times New Roman" w:hAnsi="Times New Roman" w:hint="cs"/>
          <w:sz w:val="28"/>
          <w:rtl/>
        </w:rPr>
        <w:t xml:space="preserve">. </w:t>
      </w:r>
      <w:r w:rsidR="00E66124" w:rsidRPr="00773B4C">
        <w:rPr>
          <w:rFonts w:ascii="Times New Roman" w:hAnsi="Times New Roman" w:hint="cs"/>
          <w:sz w:val="28"/>
          <w:rtl/>
        </w:rPr>
        <w:t xml:space="preserve">گاهی </w:t>
      </w:r>
      <w:r w:rsidR="00E31022" w:rsidRPr="00773B4C">
        <w:rPr>
          <w:rFonts w:ascii="Times New Roman" w:hAnsi="Times New Roman" w:hint="cs"/>
          <w:sz w:val="28"/>
          <w:rtl/>
        </w:rPr>
        <w:t>گفته‌اند</w:t>
      </w:r>
      <w:r w:rsidR="00E25C80" w:rsidRPr="00773B4C">
        <w:rPr>
          <w:rFonts w:ascii="Times New Roman" w:hAnsi="Times New Roman" w:hint="cs"/>
          <w:sz w:val="28"/>
          <w:rtl/>
        </w:rPr>
        <w:t>( نظر استاد)</w:t>
      </w:r>
      <w:r w:rsidR="00E31022" w:rsidRPr="00773B4C">
        <w:rPr>
          <w:rFonts w:ascii="Times New Roman" w:hAnsi="Times New Roman" w:hint="cs"/>
          <w:sz w:val="28"/>
          <w:rtl/>
        </w:rPr>
        <w:t xml:space="preserve"> که شامل باقی نیز می‌شود؛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E31022" w:rsidRPr="00773B4C">
        <w:rPr>
          <w:rFonts w:ascii="Times New Roman" w:hAnsi="Times New Roman" w:hint="cs"/>
          <w:sz w:val="28"/>
          <w:rtl/>
        </w:rPr>
        <w:t>ولی بعضی هم گفته‌ا</w:t>
      </w:r>
      <w:r w:rsidR="00E66124" w:rsidRPr="00773B4C">
        <w:rPr>
          <w:rFonts w:ascii="Times New Roman" w:hAnsi="Times New Roman" w:hint="cs"/>
          <w:sz w:val="28"/>
          <w:rtl/>
        </w:rPr>
        <w:t>ند که</w:t>
      </w:r>
      <w:r w:rsidR="00E31022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به لحاظ لغوی</w:t>
      </w:r>
      <w:r w:rsidR="00E31022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ل</w:t>
      </w:r>
      <w:r w:rsidR="00E31022" w:rsidRPr="00773B4C">
        <w:rPr>
          <w:rFonts w:ascii="Times New Roman" w:hAnsi="Times New Roman" w:hint="cs"/>
          <w:sz w:val="28"/>
          <w:rtl/>
        </w:rPr>
        <w:t>غو شامل همه‌</w:t>
      </w:r>
      <w:r w:rsidR="00E66124" w:rsidRPr="00773B4C">
        <w:rPr>
          <w:rFonts w:ascii="Times New Roman" w:hAnsi="Times New Roman" w:hint="cs"/>
          <w:sz w:val="28"/>
          <w:rtl/>
        </w:rPr>
        <w:t>ی این</w:t>
      </w:r>
      <w:r w:rsidR="00E31022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ها می</w:t>
      </w:r>
      <w:r w:rsidR="00E31022" w:rsidRPr="00773B4C">
        <w:rPr>
          <w:rFonts w:ascii="Times New Roman" w:hAnsi="Times New Roman" w:hint="cs"/>
          <w:sz w:val="28"/>
          <w:rtl/>
        </w:rPr>
        <w:t xml:space="preserve">‌شود. توضیح این‌که، </w:t>
      </w:r>
      <w:r w:rsidR="00E66124" w:rsidRPr="00773B4C">
        <w:rPr>
          <w:rFonts w:ascii="Times New Roman" w:hAnsi="Times New Roman" w:hint="cs"/>
          <w:sz w:val="28"/>
          <w:rtl/>
        </w:rPr>
        <w:t>لغو</w:t>
      </w:r>
      <w:r w:rsidR="00E31022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یعنی آن</w:t>
      </w:r>
      <w:r w:rsidR="00E31022" w:rsidRPr="00773B4C">
        <w:rPr>
          <w:rFonts w:ascii="Times New Roman" w:hAnsi="Times New Roman" w:hint="cs"/>
          <w:sz w:val="28"/>
          <w:rtl/>
        </w:rPr>
        <w:t>‌چه که فایده‌</w:t>
      </w:r>
      <w:r w:rsidR="00E66124" w:rsidRPr="00773B4C">
        <w:rPr>
          <w:rFonts w:ascii="Times New Roman" w:hAnsi="Times New Roman" w:hint="cs"/>
          <w:sz w:val="28"/>
          <w:rtl/>
        </w:rPr>
        <w:t xml:space="preserve"> و حاصلی در آن نیست </w:t>
      </w:r>
      <w:r w:rsidR="00E31022" w:rsidRPr="00773B4C">
        <w:rPr>
          <w:rFonts w:ascii="Times New Roman" w:hAnsi="Times New Roman" w:hint="cs"/>
          <w:sz w:val="28"/>
          <w:rtl/>
        </w:rPr>
        <w:t xml:space="preserve">و </w:t>
      </w:r>
      <w:r w:rsidR="00E66124" w:rsidRPr="00773B4C">
        <w:rPr>
          <w:rFonts w:ascii="Times New Roman" w:hAnsi="Times New Roman" w:hint="cs"/>
          <w:sz w:val="28"/>
          <w:rtl/>
        </w:rPr>
        <w:t xml:space="preserve">اموری که لاحاصله فیه و لافائده فیه </w:t>
      </w:r>
      <w:r w:rsidR="00E31022" w:rsidRPr="00773B4C">
        <w:rPr>
          <w:rFonts w:ascii="Times New Roman" w:hAnsi="Times New Roman" w:hint="cs"/>
          <w:sz w:val="28"/>
          <w:rtl/>
        </w:rPr>
        <w:t xml:space="preserve">نیز ممکن است حرام یا </w:t>
      </w:r>
      <w:r w:rsidR="00E66124" w:rsidRPr="00773B4C">
        <w:rPr>
          <w:rFonts w:ascii="Times New Roman" w:hAnsi="Times New Roman" w:hint="cs"/>
          <w:sz w:val="28"/>
          <w:rtl/>
        </w:rPr>
        <w:t>مکروه باشد</w:t>
      </w:r>
      <w:r w:rsidR="00E31022" w:rsidRPr="00773B4C">
        <w:rPr>
          <w:rFonts w:ascii="Times New Roman" w:hAnsi="Times New Roman" w:hint="cs"/>
          <w:sz w:val="28"/>
          <w:rtl/>
        </w:rPr>
        <w:t xml:space="preserve">. البته </w:t>
      </w:r>
      <w:r w:rsidR="00E66124" w:rsidRPr="00773B4C">
        <w:rPr>
          <w:rFonts w:ascii="Times New Roman" w:hAnsi="Times New Roman" w:hint="cs"/>
          <w:sz w:val="28"/>
          <w:rtl/>
        </w:rPr>
        <w:t xml:space="preserve">معلوم نیست </w:t>
      </w:r>
      <w:r w:rsidR="00DD123D" w:rsidRPr="00773B4C">
        <w:rPr>
          <w:rFonts w:ascii="Times New Roman" w:hAnsi="Times New Roman" w:hint="cs"/>
          <w:sz w:val="28"/>
          <w:rtl/>
        </w:rPr>
        <w:t>که مباح عادی را در بر‌</w:t>
      </w:r>
      <w:r w:rsidR="00E66124" w:rsidRPr="00773B4C">
        <w:rPr>
          <w:rFonts w:ascii="Times New Roman" w:hAnsi="Times New Roman" w:hint="cs"/>
          <w:sz w:val="28"/>
          <w:rtl/>
        </w:rPr>
        <w:t>گیرد و</w:t>
      </w:r>
      <w:r w:rsidR="00DD123D" w:rsidRPr="00773B4C">
        <w:rPr>
          <w:rFonts w:ascii="Times New Roman" w:hAnsi="Times New Roman" w:hint="cs"/>
          <w:sz w:val="28"/>
          <w:rtl/>
        </w:rPr>
        <w:t xml:space="preserve"> سرگرمی‌ها هم اگر فائده‌ </w:t>
      </w:r>
      <w:r w:rsidR="00E66124" w:rsidRPr="00773B4C">
        <w:rPr>
          <w:rFonts w:ascii="Times New Roman" w:hAnsi="Times New Roman" w:hint="cs"/>
          <w:sz w:val="28"/>
          <w:rtl/>
        </w:rPr>
        <w:t>و</w:t>
      </w:r>
      <w:r w:rsidR="00DD123D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جهتی در آن وجود داشته باشد</w:t>
      </w:r>
      <w:r w:rsidR="00DD123D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آن هم از</w:t>
      </w:r>
      <w:r w:rsidR="00DD123D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لغو خارج می</w:t>
      </w:r>
      <w:r w:rsidR="00DD123D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شود</w:t>
      </w:r>
      <w:r w:rsidR="00DD123D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بنابراین</w:t>
      </w:r>
      <w:r w:rsidR="00DD123D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لغو در این</w:t>
      </w:r>
      <w:r w:rsidR="00651915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جا</w:t>
      </w:r>
      <w:r w:rsidR="00651915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ما</w:t>
      </w:r>
      <w:r w:rsidR="00651915" w:rsidRPr="00773B4C">
        <w:rPr>
          <w:rFonts w:ascii="Times New Roman" w:hAnsi="Times New Roman" w:hint="cs"/>
          <w:sz w:val="28"/>
          <w:rtl/>
        </w:rPr>
        <w:t xml:space="preserve"> لافائده فیه و همان شد که عرف می‌</w:t>
      </w:r>
      <w:r w:rsidR="00E66124" w:rsidRPr="00773B4C">
        <w:rPr>
          <w:rFonts w:ascii="Times New Roman" w:hAnsi="Times New Roman" w:hint="cs"/>
          <w:sz w:val="28"/>
          <w:rtl/>
        </w:rPr>
        <w:t xml:space="preserve">گوید </w:t>
      </w:r>
      <w:r w:rsidR="00651915" w:rsidRPr="00773B4C">
        <w:rPr>
          <w:rFonts w:ascii="Times New Roman" w:hAnsi="Times New Roman" w:hint="cs"/>
          <w:sz w:val="28"/>
          <w:rtl/>
        </w:rPr>
        <w:t>که این یک کار بی‌</w:t>
      </w:r>
      <w:r w:rsidR="00E66124" w:rsidRPr="00773B4C">
        <w:rPr>
          <w:rFonts w:ascii="Times New Roman" w:hAnsi="Times New Roman" w:hint="cs"/>
          <w:sz w:val="28"/>
          <w:rtl/>
        </w:rPr>
        <w:t>حاصل و</w:t>
      </w:r>
      <w:r w:rsidR="00651915" w:rsidRPr="00773B4C">
        <w:rPr>
          <w:rFonts w:ascii="Times New Roman" w:hAnsi="Times New Roman" w:hint="cs"/>
          <w:sz w:val="28"/>
          <w:rtl/>
        </w:rPr>
        <w:t xml:space="preserve"> بی‌عائدی است. این می‌تواند محرمات، مکروهات </w:t>
      </w:r>
      <w:r w:rsidR="00E66124" w:rsidRPr="00773B4C">
        <w:rPr>
          <w:rFonts w:ascii="Times New Roman" w:hAnsi="Times New Roman" w:hint="cs"/>
          <w:sz w:val="28"/>
          <w:rtl/>
        </w:rPr>
        <w:t xml:space="preserve">و </w:t>
      </w:r>
      <w:r w:rsidR="00651915" w:rsidRPr="00773B4C">
        <w:rPr>
          <w:rFonts w:ascii="Times New Roman" w:hAnsi="Times New Roman" w:hint="cs"/>
          <w:sz w:val="28"/>
          <w:rtl/>
        </w:rPr>
        <w:t xml:space="preserve">یا هر دو را شامل </w:t>
      </w:r>
      <w:r w:rsidR="00E66124" w:rsidRPr="00773B4C">
        <w:rPr>
          <w:rFonts w:ascii="Times New Roman" w:hAnsi="Times New Roman" w:hint="cs"/>
          <w:sz w:val="28"/>
          <w:rtl/>
        </w:rPr>
        <w:t>شود</w:t>
      </w:r>
      <w:r w:rsidR="00651915" w:rsidRPr="00773B4C">
        <w:rPr>
          <w:rFonts w:ascii="Times New Roman" w:hAnsi="Times New Roman" w:hint="cs"/>
          <w:sz w:val="28"/>
          <w:rtl/>
        </w:rPr>
        <w:t>. این یک‌جهت که به‌نظر می آ</w:t>
      </w:r>
      <w:r w:rsidR="00E66124" w:rsidRPr="00773B4C">
        <w:rPr>
          <w:rFonts w:ascii="Times New Roman" w:hAnsi="Times New Roman" w:hint="cs"/>
          <w:sz w:val="28"/>
          <w:rtl/>
        </w:rPr>
        <w:t>ید این شمول</w:t>
      </w:r>
      <w:r w:rsidR="00651915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نسبت به محرمات و</w:t>
      </w:r>
      <w:r w:rsidR="00651915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مکروهات به لحاظ لغوی و مفهومی درست است</w:t>
      </w:r>
      <w:r w:rsidR="00651915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نه</w:t>
      </w:r>
      <w:r w:rsidR="00651915" w:rsidRPr="00773B4C">
        <w:rPr>
          <w:rFonts w:ascii="Times New Roman" w:hAnsi="Times New Roman" w:hint="cs"/>
          <w:sz w:val="28"/>
          <w:rtl/>
        </w:rPr>
        <w:t>!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</w:t>
      </w:r>
      <w:r w:rsidR="00651915" w:rsidRPr="00773B4C">
        <w:rPr>
          <w:rFonts w:ascii="Times New Roman" w:hAnsi="Times New Roman" w:hint="cs"/>
          <w:sz w:val="28"/>
          <w:rtl/>
        </w:rPr>
        <w:t xml:space="preserve">‌که تنها معاصی یا </w:t>
      </w:r>
      <w:r w:rsidR="00E66124" w:rsidRPr="00773B4C">
        <w:rPr>
          <w:rFonts w:ascii="Times New Roman" w:hAnsi="Times New Roman" w:hint="cs"/>
          <w:sz w:val="28"/>
          <w:rtl/>
        </w:rPr>
        <w:t>غیر معاصی است</w:t>
      </w:r>
      <w:r w:rsidR="00651915" w:rsidRPr="00773B4C">
        <w:rPr>
          <w:rFonts w:ascii="Times New Roman" w:hAnsi="Times New Roman" w:hint="cs"/>
          <w:sz w:val="28"/>
          <w:rtl/>
        </w:rPr>
        <w:t xml:space="preserve"> را شامل بدانیم؛ بلکه هرچه، </w:t>
      </w:r>
      <w:r w:rsidR="00E25C80" w:rsidRPr="00773B4C">
        <w:rPr>
          <w:rFonts w:ascii="Times New Roman" w:hAnsi="Times New Roman" w:hint="cs"/>
          <w:sz w:val="28"/>
          <w:rtl/>
        </w:rPr>
        <w:t>لافائدۀ</w:t>
      </w:r>
      <w:r w:rsidR="00E66124" w:rsidRPr="00773B4C">
        <w:rPr>
          <w:rFonts w:ascii="Times New Roman" w:hAnsi="Times New Roman" w:hint="cs"/>
          <w:sz w:val="28"/>
          <w:rtl/>
        </w:rPr>
        <w:t xml:space="preserve"> فیه </w:t>
      </w:r>
      <w:r w:rsidR="00651915" w:rsidRPr="00773B4C">
        <w:rPr>
          <w:rFonts w:ascii="Times New Roman" w:hAnsi="Times New Roman" w:hint="cs"/>
          <w:sz w:val="28"/>
          <w:rtl/>
        </w:rPr>
        <w:t xml:space="preserve">باشد، </w:t>
      </w:r>
      <w:r w:rsidR="00E66124" w:rsidRPr="00773B4C">
        <w:rPr>
          <w:rFonts w:ascii="Times New Roman" w:hAnsi="Times New Roman" w:hint="cs"/>
          <w:sz w:val="28"/>
          <w:rtl/>
        </w:rPr>
        <w:t xml:space="preserve">آن را در </w:t>
      </w:r>
      <w:r w:rsidR="00651915" w:rsidRPr="00773B4C">
        <w:rPr>
          <w:rFonts w:ascii="Times New Roman" w:hAnsi="Times New Roman" w:hint="cs"/>
          <w:sz w:val="28"/>
          <w:rtl/>
        </w:rPr>
        <w:t>بر‌می‌</w:t>
      </w:r>
      <w:r w:rsidR="00F12EDD" w:rsidRPr="00773B4C">
        <w:rPr>
          <w:rFonts w:ascii="Times New Roman" w:hAnsi="Times New Roman" w:hint="cs"/>
          <w:sz w:val="28"/>
          <w:rtl/>
        </w:rPr>
        <w:t xml:space="preserve">گیرد و تخصیصش به  معاصی یا </w:t>
      </w:r>
      <w:r w:rsidR="00E66124" w:rsidRPr="00773B4C">
        <w:rPr>
          <w:rFonts w:ascii="Times New Roman" w:hAnsi="Times New Roman" w:hint="cs"/>
          <w:sz w:val="28"/>
          <w:rtl/>
        </w:rPr>
        <w:t>مکروهات و</w:t>
      </w:r>
      <w:r w:rsidR="00F12EDD" w:rsidRPr="00773B4C">
        <w:rPr>
          <w:rFonts w:ascii="Times New Roman" w:hAnsi="Times New Roman" w:hint="cs"/>
          <w:sz w:val="28"/>
          <w:rtl/>
        </w:rPr>
        <w:t xml:space="preserve"> یا مباحات، وجهی نداشته و شمول نسبت به همه را داراست.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یک نکته که در مفهوم لغو است و شمولش نسبت به همه اینها </w:t>
      </w:r>
      <w:r w:rsidR="00E25C80" w:rsidRPr="00773B4C">
        <w:rPr>
          <w:rFonts w:ascii="Times New Roman" w:hAnsi="Times New Roman" w:hint="cs"/>
          <w:sz w:val="28"/>
          <w:rtl/>
        </w:rPr>
        <w:t>است.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E25C80" w:rsidRPr="00773B4C">
        <w:rPr>
          <w:rFonts w:ascii="Times New Roman" w:hAnsi="Times New Roman" w:hint="cs"/>
          <w:sz w:val="28"/>
          <w:rtl/>
        </w:rPr>
        <w:t xml:space="preserve"> معنای </w:t>
      </w:r>
      <w:r w:rsidR="00E66124" w:rsidRPr="00773B4C">
        <w:rPr>
          <w:rFonts w:ascii="Times New Roman" w:hAnsi="Times New Roman" w:hint="cs"/>
          <w:sz w:val="28"/>
          <w:rtl/>
        </w:rPr>
        <w:t>لُغَوی</w:t>
      </w:r>
      <w:r w:rsidR="00E25C80" w:rsidRPr="00773B4C">
        <w:rPr>
          <w:rFonts w:ascii="Times New Roman" w:hAnsi="Times New Roman" w:hint="cs"/>
          <w:sz w:val="28"/>
          <w:rtl/>
        </w:rPr>
        <w:t xml:space="preserve"> لغو، همان </w:t>
      </w:r>
      <w:r w:rsidR="00E66124" w:rsidRPr="00773B4C">
        <w:rPr>
          <w:rFonts w:ascii="Times New Roman" w:hAnsi="Times New Roman" w:hint="cs"/>
          <w:sz w:val="28"/>
          <w:rtl/>
        </w:rPr>
        <w:t>ما</w:t>
      </w:r>
      <w:r w:rsidR="00E25C80" w:rsidRPr="00773B4C">
        <w:rPr>
          <w:rFonts w:ascii="Times New Roman" w:hAnsi="Times New Roman" w:hint="cs"/>
          <w:sz w:val="28"/>
          <w:rtl/>
        </w:rPr>
        <w:t xml:space="preserve"> لا‌فائدۀَ فیه </w:t>
      </w:r>
      <w:r w:rsidR="00E25C80" w:rsidRPr="00773B4C">
        <w:rPr>
          <w:rFonts w:ascii="Times New Roman" w:hAnsi="Times New Roman" w:hint="cs"/>
          <w:sz w:val="28"/>
          <w:rtl/>
        </w:rPr>
        <w:lastRenderedPageBreak/>
        <w:t>است منتهی،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E25C80" w:rsidRPr="00773B4C">
        <w:rPr>
          <w:rFonts w:ascii="Times New Roman" w:hAnsi="Times New Roman" w:hint="cs"/>
          <w:sz w:val="28"/>
          <w:rtl/>
        </w:rPr>
        <w:t>آنی که از لغت به‌دست می‌آ</w:t>
      </w:r>
      <w:r w:rsidR="00E66124" w:rsidRPr="00773B4C">
        <w:rPr>
          <w:rFonts w:ascii="Times New Roman" w:hAnsi="Times New Roman" w:hint="cs"/>
          <w:sz w:val="28"/>
          <w:rtl/>
        </w:rPr>
        <w:t>ید</w:t>
      </w:r>
      <w:r w:rsidR="00E25C80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ما</w:t>
      </w:r>
      <w:r w:rsidR="00E25C80" w:rsidRPr="00773B4C">
        <w:rPr>
          <w:rFonts w:ascii="Times New Roman" w:hAnsi="Times New Roman" w:hint="cs"/>
          <w:sz w:val="28"/>
          <w:rtl/>
        </w:rPr>
        <w:t xml:space="preserve"> لا‌فائدۀ فیه است؛ اما </w:t>
      </w:r>
      <w:r w:rsidR="00E66124" w:rsidRPr="00773B4C">
        <w:rPr>
          <w:rFonts w:ascii="Times New Roman" w:hAnsi="Times New Roman" w:hint="cs"/>
          <w:sz w:val="28"/>
          <w:rtl/>
        </w:rPr>
        <w:t>این ما</w:t>
      </w:r>
      <w:r w:rsidR="00E25C80" w:rsidRPr="00773B4C">
        <w:rPr>
          <w:rFonts w:ascii="Times New Roman" w:hAnsi="Times New Roman" w:hint="cs"/>
          <w:sz w:val="28"/>
          <w:rtl/>
        </w:rPr>
        <w:t xml:space="preserve"> لافائدۀ</w:t>
      </w:r>
      <w:r w:rsidR="002E6F46" w:rsidRPr="00773B4C">
        <w:rPr>
          <w:rFonts w:ascii="Times New Roman" w:hAnsi="Times New Roman" w:hint="cs"/>
          <w:sz w:val="28"/>
          <w:rtl/>
        </w:rPr>
        <w:t xml:space="preserve"> فیه، شامل دو مورد می‌شود. یک چیز  است که نه‌ تنها لا‌فائدۀ</w:t>
      </w:r>
      <w:r w:rsidR="00E66124" w:rsidRPr="00773B4C">
        <w:rPr>
          <w:rFonts w:ascii="Times New Roman" w:hAnsi="Times New Roman" w:hint="cs"/>
          <w:sz w:val="28"/>
          <w:rtl/>
        </w:rPr>
        <w:t xml:space="preserve"> فیه </w:t>
      </w:r>
      <w:r w:rsidR="002E6F46" w:rsidRPr="00773B4C">
        <w:rPr>
          <w:rFonts w:ascii="Times New Roman" w:hAnsi="Times New Roman" w:hint="cs"/>
          <w:sz w:val="28"/>
          <w:rtl/>
        </w:rPr>
        <w:t xml:space="preserve">است؛ </w:t>
      </w:r>
      <w:r w:rsidR="00E66124" w:rsidRPr="00773B4C">
        <w:rPr>
          <w:rFonts w:ascii="Times New Roman" w:hAnsi="Times New Roman" w:hint="cs"/>
          <w:sz w:val="28"/>
          <w:rtl/>
        </w:rPr>
        <w:t>بلکه فیه ضرر</w:t>
      </w:r>
      <w:r w:rsidR="002E6F46" w:rsidRPr="00773B4C">
        <w:rPr>
          <w:rFonts w:ascii="Times New Roman" w:hAnsi="Times New Roman" w:hint="cs"/>
          <w:sz w:val="28"/>
          <w:rtl/>
        </w:rPr>
        <w:t>ٌ</w:t>
      </w:r>
      <w:r w:rsidR="00E66124" w:rsidRPr="00773B4C">
        <w:rPr>
          <w:rFonts w:ascii="Times New Roman" w:hAnsi="Times New Roman" w:hint="cs"/>
          <w:sz w:val="28"/>
          <w:rtl/>
        </w:rPr>
        <w:t xml:space="preserve"> و اضرار</w:t>
      </w:r>
      <w:r w:rsidR="002E6F46" w:rsidRPr="00773B4C">
        <w:rPr>
          <w:rFonts w:ascii="Times New Roman" w:hAnsi="Times New Roman" w:hint="cs"/>
          <w:sz w:val="28"/>
          <w:rtl/>
        </w:rPr>
        <w:t>ٌ؛ در نزد عقلا</w:t>
      </w:r>
      <w:r w:rsidR="00E66124" w:rsidRPr="00773B4C">
        <w:rPr>
          <w:rFonts w:ascii="Times New Roman" w:hAnsi="Times New Roman" w:hint="cs"/>
          <w:sz w:val="28"/>
          <w:rtl/>
        </w:rPr>
        <w:t xml:space="preserve"> هم این</w:t>
      </w:r>
      <w:r w:rsidR="002E6F46" w:rsidRPr="00773B4C">
        <w:rPr>
          <w:rFonts w:ascii="Times New Roman" w:hAnsi="Times New Roman" w:hint="cs"/>
          <w:sz w:val="28"/>
          <w:rtl/>
        </w:rPr>
        <w:t>‌طور است که نه تنها فایده‌</w:t>
      </w:r>
      <w:r w:rsidR="00E66124" w:rsidRPr="00773B4C">
        <w:rPr>
          <w:rFonts w:ascii="Times New Roman" w:hAnsi="Times New Roman" w:hint="cs"/>
          <w:sz w:val="28"/>
          <w:rtl/>
        </w:rPr>
        <w:t>ای درآن نیست</w:t>
      </w:r>
      <w:r w:rsidR="002E6F46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بلکه </w:t>
      </w:r>
      <w:r w:rsidR="002E6F46" w:rsidRPr="00773B4C">
        <w:rPr>
          <w:rFonts w:ascii="Times New Roman" w:hAnsi="Times New Roman" w:hint="cs"/>
          <w:sz w:val="28"/>
          <w:rtl/>
        </w:rPr>
        <w:t>در آن زیان است. این می‌شود همان محرمات؛</w:t>
      </w:r>
      <w:r w:rsidR="00E66124" w:rsidRPr="00773B4C">
        <w:rPr>
          <w:rFonts w:ascii="Times New Roman" w:hAnsi="Times New Roman" w:hint="cs"/>
          <w:sz w:val="28"/>
          <w:rtl/>
        </w:rPr>
        <w:t xml:space="preserve"> یعنی فایده که در آن نیست</w:t>
      </w:r>
      <w:r w:rsidR="002E6F46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اضلال هم هست</w:t>
      </w:r>
      <w:r w:rsidR="002E6F46" w:rsidRPr="00773B4C">
        <w:rPr>
          <w:rFonts w:ascii="Times New Roman" w:hAnsi="Times New Roman" w:hint="cs"/>
          <w:sz w:val="28"/>
          <w:rtl/>
        </w:rPr>
        <w:t>. مورد دوم آن است که  مضرّ</w:t>
      </w:r>
      <w:r w:rsidR="00E66124" w:rsidRPr="00773B4C">
        <w:rPr>
          <w:rFonts w:ascii="Times New Roman" w:hAnsi="Times New Roman" w:hint="cs"/>
          <w:sz w:val="28"/>
          <w:rtl/>
        </w:rPr>
        <w:t>تی ندارد</w:t>
      </w:r>
      <w:r w:rsidR="002E6F46" w:rsidRPr="00773B4C">
        <w:rPr>
          <w:rFonts w:ascii="Times New Roman" w:hAnsi="Times New Roman" w:hint="cs"/>
          <w:sz w:val="28"/>
          <w:rtl/>
        </w:rPr>
        <w:t>؛ اما فایده‌</w:t>
      </w:r>
      <w:r w:rsidR="00FC54FE" w:rsidRPr="00773B4C">
        <w:rPr>
          <w:rFonts w:ascii="Times New Roman" w:hAnsi="Times New Roman" w:hint="cs"/>
          <w:sz w:val="28"/>
          <w:rtl/>
        </w:rPr>
        <w:t>ای هم نیست. این دو نوع است آن‌</w:t>
      </w:r>
      <w:r w:rsidR="00E66124" w:rsidRPr="00773B4C">
        <w:rPr>
          <w:rFonts w:ascii="Times New Roman" w:hAnsi="Times New Roman" w:hint="cs"/>
          <w:sz w:val="28"/>
          <w:rtl/>
        </w:rPr>
        <w:t>وقت</w:t>
      </w:r>
      <w:r w:rsidR="00FC54FE" w:rsidRPr="00773B4C">
        <w:rPr>
          <w:rFonts w:ascii="Times New Roman" w:hAnsi="Times New Roman" w:hint="cs"/>
          <w:sz w:val="28"/>
          <w:rtl/>
        </w:rPr>
        <w:t>، لافائدۀ فیه که در لغت آ</w:t>
      </w:r>
      <w:r w:rsidR="00E66124" w:rsidRPr="00773B4C">
        <w:rPr>
          <w:rFonts w:ascii="Times New Roman" w:hAnsi="Times New Roman" w:hint="cs"/>
          <w:sz w:val="28"/>
          <w:rtl/>
        </w:rPr>
        <w:t>مده اس</w:t>
      </w:r>
      <w:r w:rsidR="00FC54FE" w:rsidRPr="00773B4C">
        <w:rPr>
          <w:rFonts w:ascii="Times New Roman" w:hAnsi="Times New Roman" w:hint="cs"/>
          <w:sz w:val="28"/>
          <w:rtl/>
        </w:rPr>
        <w:t>ت، لافائدۀ فیه به معنای خاص؛ یعنی مقابل آن ا</w:t>
      </w:r>
      <w:r w:rsidR="00E66124" w:rsidRPr="00773B4C">
        <w:rPr>
          <w:rFonts w:ascii="Times New Roman" w:hAnsi="Times New Roman" w:hint="cs"/>
          <w:sz w:val="28"/>
          <w:rtl/>
        </w:rPr>
        <w:t xml:space="preserve">ست که مضر است </w:t>
      </w:r>
      <w:r w:rsidR="00FC54FE" w:rsidRPr="00773B4C">
        <w:rPr>
          <w:rFonts w:ascii="Times New Roman" w:hAnsi="Times New Roman" w:hint="cs"/>
          <w:sz w:val="28"/>
          <w:rtl/>
        </w:rPr>
        <w:t xml:space="preserve">و شامل مکروهات و مباحات می‌شود. </w:t>
      </w:r>
      <w:r w:rsidR="00E66124" w:rsidRPr="00773B4C">
        <w:rPr>
          <w:rFonts w:ascii="Times New Roman" w:hAnsi="Times New Roman" w:hint="cs"/>
          <w:sz w:val="28"/>
          <w:rtl/>
        </w:rPr>
        <w:t>در همه این</w:t>
      </w:r>
      <w:r w:rsidR="00FC54FE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ها</w:t>
      </w:r>
      <w:r w:rsidR="00FC54FE" w:rsidRPr="00773B4C">
        <w:rPr>
          <w:rFonts w:ascii="Times New Roman" w:hAnsi="Times New Roman" w:hint="cs"/>
          <w:sz w:val="28"/>
          <w:rtl/>
        </w:rPr>
        <w:t>، یک چیز</w:t>
      </w:r>
      <w:r w:rsidR="00E66124" w:rsidRPr="00773B4C">
        <w:rPr>
          <w:rFonts w:ascii="Times New Roman" w:hAnsi="Times New Roman" w:hint="cs"/>
          <w:sz w:val="28"/>
          <w:rtl/>
        </w:rPr>
        <w:t xml:space="preserve"> م</w:t>
      </w:r>
      <w:r w:rsidR="00FC54FE" w:rsidRPr="00773B4C">
        <w:rPr>
          <w:rFonts w:ascii="Times New Roman" w:hAnsi="Times New Roman" w:hint="cs"/>
          <w:sz w:val="28"/>
          <w:rtl/>
        </w:rPr>
        <w:t>ع</w:t>
      </w:r>
      <w:r w:rsidR="00E66124" w:rsidRPr="00773B4C">
        <w:rPr>
          <w:rFonts w:ascii="Times New Roman" w:hAnsi="Times New Roman" w:hint="cs"/>
          <w:sz w:val="28"/>
          <w:rtl/>
        </w:rPr>
        <w:t xml:space="preserve">تنابه عرفی </w:t>
      </w:r>
      <w:r w:rsidR="00FC54FE" w:rsidRPr="00773B4C">
        <w:rPr>
          <w:rFonts w:ascii="Times New Roman" w:hAnsi="Times New Roman" w:hint="cs"/>
          <w:sz w:val="28"/>
          <w:rtl/>
        </w:rPr>
        <w:t xml:space="preserve">را </w:t>
      </w:r>
      <w:r w:rsidR="00E66124" w:rsidRPr="00773B4C">
        <w:rPr>
          <w:rFonts w:ascii="Times New Roman" w:hAnsi="Times New Roman" w:hint="cs"/>
          <w:sz w:val="28"/>
          <w:rtl/>
        </w:rPr>
        <w:t>باید بگو</w:t>
      </w:r>
      <w:r w:rsidR="00FC54FE" w:rsidRPr="00773B4C">
        <w:rPr>
          <w:rFonts w:ascii="Times New Roman" w:hAnsi="Times New Roman" w:hint="cs"/>
          <w:sz w:val="28"/>
          <w:rtl/>
        </w:rPr>
        <w:t>ییم و نه آن دقت‌های عقلی را. خیلی از کارها مانند فوتبال ا</w:t>
      </w:r>
      <w:r w:rsidR="00E66124" w:rsidRPr="00773B4C">
        <w:rPr>
          <w:rFonts w:ascii="Times New Roman" w:hAnsi="Times New Roman" w:hint="cs"/>
          <w:sz w:val="28"/>
          <w:rtl/>
        </w:rPr>
        <w:t>ست که عرف نمی</w:t>
      </w:r>
      <w:r w:rsidR="00FC54FE" w:rsidRPr="00773B4C">
        <w:rPr>
          <w:rFonts w:ascii="Times New Roman" w:hAnsi="Times New Roman" w:hint="cs"/>
          <w:sz w:val="28"/>
          <w:rtl/>
        </w:rPr>
        <w:t>‌گوید ضرر دارد؛ اما گاه کاری مانند سیگار کشیدن انجام می‌دهد که هم به خود و هم به دیگران ضرر می‌رساند. این هم یک نوع لا فائدۀ فیه است.</w:t>
      </w:r>
      <w:r w:rsidR="00E66124" w:rsidRPr="00773B4C">
        <w:rPr>
          <w:rFonts w:ascii="Times New Roman" w:hAnsi="Times New Roman" w:hint="cs"/>
          <w:sz w:val="28"/>
          <w:rtl/>
        </w:rPr>
        <w:t xml:space="preserve"> لافا</w:t>
      </w:r>
      <w:r w:rsidR="00FC54FE" w:rsidRPr="00773B4C">
        <w:rPr>
          <w:rFonts w:ascii="Times New Roman" w:hAnsi="Times New Roman" w:hint="cs"/>
          <w:sz w:val="28"/>
          <w:rtl/>
        </w:rPr>
        <w:t>ئدۀ</w:t>
      </w:r>
      <w:r w:rsidR="00E66124" w:rsidRPr="00773B4C">
        <w:rPr>
          <w:rFonts w:ascii="Times New Roman" w:hAnsi="Times New Roman" w:hint="cs"/>
          <w:sz w:val="28"/>
          <w:rtl/>
        </w:rPr>
        <w:t xml:space="preserve"> فیه</w:t>
      </w:r>
      <w:r w:rsidR="00FC54FE" w:rsidRPr="00773B4C">
        <w:rPr>
          <w:rFonts w:ascii="Times New Roman" w:hAnsi="Times New Roman" w:hint="cs"/>
          <w:sz w:val="28"/>
          <w:rtl/>
        </w:rPr>
        <w:t>، اعم از این است که علاوه بر عدم‌</w:t>
      </w:r>
      <w:r w:rsidR="00E66124" w:rsidRPr="00773B4C">
        <w:rPr>
          <w:rFonts w:ascii="Times New Roman" w:hAnsi="Times New Roman" w:hint="cs"/>
          <w:sz w:val="28"/>
          <w:rtl/>
        </w:rPr>
        <w:t>الفائده</w:t>
      </w:r>
      <w:r w:rsidR="00FC54FE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ضرر هم باشد</w:t>
      </w:r>
      <w:r w:rsidR="00FC54F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یا این</w:t>
      </w:r>
      <w:r w:rsidR="00FC54FE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که نه</w:t>
      </w:r>
      <w:r w:rsidR="00FC54FE" w:rsidRPr="00773B4C">
        <w:rPr>
          <w:rFonts w:ascii="Times New Roman" w:hAnsi="Times New Roman" w:hint="cs"/>
          <w:sz w:val="28"/>
          <w:rtl/>
        </w:rPr>
        <w:t>! محض عدم‌</w:t>
      </w:r>
      <w:r w:rsidR="00E66124" w:rsidRPr="00773B4C">
        <w:rPr>
          <w:rFonts w:ascii="Times New Roman" w:hAnsi="Times New Roman" w:hint="cs"/>
          <w:sz w:val="28"/>
          <w:rtl/>
        </w:rPr>
        <w:t>الفائده باشد</w:t>
      </w:r>
      <w:r w:rsidR="00FC54F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و از</w:t>
      </w:r>
      <w:r w:rsidR="00FC54F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 xml:space="preserve">این </w:t>
      </w:r>
      <w:r w:rsidR="00FC54FE" w:rsidRPr="00773B4C">
        <w:rPr>
          <w:rFonts w:ascii="Times New Roman" w:hAnsi="Times New Roman" w:hint="cs"/>
          <w:sz w:val="28"/>
          <w:rtl/>
        </w:rPr>
        <w:t>حیث است که این دو احتمال در اینجا وجود دارد که ما لافائدۀ فیه را این‌طور معنا کنیم یا آن‌</w:t>
      </w:r>
      <w:r w:rsidR="00E66124" w:rsidRPr="00773B4C">
        <w:rPr>
          <w:rFonts w:ascii="Times New Roman" w:hAnsi="Times New Roman" w:hint="cs"/>
          <w:sz w:val="28"/>
          <w:rtl/>
        </w:rPr>
        <w:t>طور معنا کنیم</w:t>
      </w:r>
      <w:r w:rsidR="00FC54FE" w:rsidRPr="00773B4C">
        <w:rPr>
          <w:rFonts w:ascii="Times New Roman" w:hAnsi="Times New Roman" w:hint="cs"/>
          <w:sz w:val="28"/>
          <w:rtl/>
        </w:rPr>
        <w:t>. ابتدا</w:t>
      </w:r>
      <w:r w:rsidR="00E66124" w:rsidRPr="00773B4C">
        <w:rPr>
          <w:rFonts w:ascii="Times New Roman" w:hAnsi="Times New Roman" w:hint="cs"/>
          <w:sz w:val="28"/>
          <w:rtl/>
        </w:rPr>
        <w:t xml:space="preserve"> ممک</w:t>
      </w:r>
      <w:r w:rsidR="00FC54FE" w:rsidRPr="00773B4C">
        <w:rPr>
          <w:rFonts w:ascii="Times New Roman" w:hAnsi="Times New Roman" w:hint="cs"/>
          <w:sz w:val="28"/>
          <w:rtl/>
        </w:rPr>
        <w:t>ن است به ذهن بیاید که ما لافائدۀ</w:t>
      </w:r>
      <w:r w:rsidR="00E66124" w:rsidRPr="00773B4C">
        <w:rPr>
          <w:rFonts w:ascii="Times New Roman" w:hAnsi="Times New Roman" w:hint="cs"/>
          <w:sz w:val="28"/>
          <w:rtl/>
        </w:rPr>
        <w:t xml:space="preserve"> فیه و</w:t>
      </w:r>
      <w:r w:rsidR="00FC54F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لغو</w:t>
      </w:r>
      <w:r w:rsidR="00FC54FE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غی</w:t>
      </w:r>
      <w:r w:rsidR="00FC54FE" w:rsidRPr="00773B4C">
        <w:rPr>
          <w:rFonts w:ascii="Times New Roman" w:hAnsi="Times New Roman" w:hint="cs"/>
          <w:sz w:val="28"/>
          <w:rtl/>
        </w:rPr>
        <w:t>ر از</w:t>
      </w:r>
      <w:r w:rsidR="00E66124" w:rsidRPr="00773B4C">
        <w:rPr>
          <w:rFonts w:ascii="Times New Roman" w:hAnsi="Times New Roman" w:hint="cs"/>
          <w:sz w:val="28"/>
          <w:rtl/>
        </w:rPr>
        <w:t xml:space="preserve"> کارهای مضر است</w:t>
      </w:r>
      <w:r w:rsidR="00FC54FE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ولی وقتی که برویم تطبیقات این لهو و لغو را</w:t>
      </w:r>
      <w:r w:rsidR="00FC54FE" w:rsidRPr="00773B4C">
        <w:rPr>
          <w:rFonts w:ascii="Times New Roman" w:hAnsi="Times New Roman" w:hint="cs"/>
          <w:sz w:val="28"/>
          <w:rtl/>
        </w:rPr>
        <w:t xml:space="preserve"> در روا</w:t>
      </w:r>
      <w:r w:rsidR="00E66124" w:rsidRPr="00773B4C">
        <w:rPr>
          <w:rFonts w:ascii="Times New Roman" w:hAnsi="Times New Roman" w:hint="cs"/>
          <w:sz w:val="28"/>
          <w:rtl/>
        </w:rPr>
        <w:t>یات ببینیم</w:t>
      </w:r>
      <w:r w:rsidR="00FC54FE" w:rsidRPr="00773B4C">
        <w:rPr>
          <w:rFonts w:ascii="Times New Roman" w:hAnsi="Times New Roman" w:hint="cs"/>
          <w:sz w:val="28"/>
          <w:rtl/>
        </w:rPr>
        <w:t xml:space="preserve"> و مفهوم عرفیش را هم دقت کنیم، به‌نظر می آ</w:t>
      </w:r>
      <w:r w:rsidR="00E66124" w:rsidRPr="00773B4C">
        <w:rPr>
          <w:rFonts w:ascii="Times New Roman" w:hAnsi="Times New Roman" w:hint="cs"/>
          <w:sz w:val="28"/>
          <w:rtl/>
        </w:rPr>
        <w:t>ید</w:t>
      </w:r>
      <w:r w:rsidR="005A256A" w:rsidRPr="00773B4C">
        <w:rPr>
          <w:rFonts w:ascii="Times New Roman" w:hAnsi="Times New Roman" w:hint="cs"/>
          <w:sz w:val="28"/>
          <w:rtl/>
        </w:rPr>
        <w:t xml:space="preserve"> که شمولش مانعی ندارد که لغو این‌طور معنا شود: </w:t>
      </w:r>
      <w:r w:rsidR="00E66124" w:rsidRPr="00773B4C">
        <w:rPr>
          <w:rFonts w:ascii="Times New Roman" w:hAnsi="Times New Roman" w:hint="cs"/>
          <w:sz w:val="28"/>
          <w:rtl/>
        </w:rPr>
        <w:t>الل</w:t>
      </w:r>
      <w:r w:rsidR="005A256A" w:rsidRPr="00773B4C">
        <w:rPr>
          <w:rFonts w:ascii="Times New Roman" w:hAnsi="Times New Roman" w:hint="cs"/>
          <w:sz w:val="28"/>
          <w:rtl/>
        </w:rPr>
        <w:t>ّ</w:t>
      </w:r>
      <w:r w:rsidR="00E66124" w:rsidRPr="00773B4C">
        <w:rPr>
          <w:rFonts w:ascii="Times New Roman" w:hAnsi="Times New Roman" w:hint="cs"/>
          <w:sz w:val="28"/>
          <w:rtl/>
        </w:rPr>
        <w:t>غو</w:t>
      </w:r>
      <w:r w:rsidR="005A256A" w:rsidRPr="00773B4C">
        <w:rPr>
          <w:rFonts w:ascii="Times New Roman" w:hAnsi="Times New Roman" w:hint="cs"/>
          <w:sz w:val="28"/>
          <w:rtl/>
        </w:rPr>
        <w:t>ُ</w:t>
      </w:r>
      <w:r w:rsidR="00E66124" w:rsidRPr="00773B4C">
        <w:rPr>
          <w:rFonts w:ascii="Times New Roman" w:hAnsi="Times New Roman" w:hint="cs"/>
          <w:sz w:val="28"/>
          <w:rtl/>
        </w:rPr>
        <w:t xml:space="preserve"> مطلقا</w:t>
      </w:r>
      <w:r w:rsidR="005A256A" w:rsidRPr="00773B4C">
        <w:rPr>
          <w:rFonts w:ascii="Times New Roman" w:hAnsi="Times New Roman" w:hint="cs"/>
          <w:sz w:val="28"/>
          <w:rtl/>
        </w:rPr>
        <w:t>َ ما لا فائدۀ</w:t>
      </w:r>
      <w:r w:rsidR="00E66124" w:rsidRPr="00773B4C">
        <w:rPr>
          <w:rFonts w:ascii="Times New Roman" w:hAnsi="Times New Roman" w:hint="cs"/>
          <w:sz w:val="28"/>
          <w:rtl/>
        </w:rPr>
        <w:t xml:space="preserve"> فیه</w:t>
      </w:r>
      <w:r w:rsidR="005A256A" w:rsidRPr="00773B4C">
        <w:rPr>
          <w:rFonts w:ascii="Times New Roman" w:hAnsi="Times New Roman" w:hint="cs"/>
          <w:sz w:val="28"/>
          <w:rtl/>
        </w:rPr>
        <w:t xml:space="preserve">، </w:t>
      </w:r>
      <w:r w:rsidR="00E66124" w:rsidRPr="00773B4C">
        <w:rPr>
          <w:rFonts w:ascii="Times New Roman" w:hAnsi="Times New Roman" w:hint="cs"/>
          <w:sz w:val="28"/>
          <w:rtl/>
        </w:rPr>
        <w:t>سواء</w:t>
      </w:r>
      <w:r w:rsidR="005A256A" w:rsidRPr="00773B4C">
        <w:rPr>
          <w:rFonts w:ascii="Times New Roman" w:hAnsi="Times New Roman" w:hint="cs"/>
          <w:sz w:val="28"/>
          <w:rtl/>
        </w:rPr>
        <w:t xml:space="preserve"> کا</w:t>
      </w:r>
      <w:r w:rsidR="00E66124" w:rsidRPr="00773B4C">
        <w:rPr>
          <w:rFonts w:ascii="Times New Roman" w:hAnsi="Times New Roman" w:hint="cs"/>
          <w:sz w:val="28"/>
          <w:rtl/>
        </w:rPr>
        <w:t>ن مضرا</w:t>
      </w:r>
      <w:r w:rsidR="005A256A" w:rsidRPr="00773B4C">
        <w:rPr>
          <w:rFonts w:ascii="Times New Roman" w:hAnsi="Times New Roman" w:hint="cs"/>
          <w:sz w:val="28"/>
          <w:rtl/>
        </w:rPr>
        <w:t>ً او لم یکن مضراً.</w:t>
      </w:r>
      <w:r w:rsidR="00E66124" w:rsidRPr="00773B4C">
        <w:rPr>
          <w:rFonts w:ascii="Times New Roman" w:hAnsi="Times New Roman" w:hint="cs"/>
          <w:sz w:val="28"/>
          <w:rtl/>
        </w:rPr>
        <w:t xml:space="preserve"> آن امری که در </w:t>
      </w:r>
      <w:r w:rsidR="00BD61F0" w:rsidRPr="00773B4C">
        <w:rPr>
          <w:rFonts w:ascii="Times New Roman" w:hAnsi="Times New Roman" w:hint="cs"/>
          <w:sz w:val="28"/>
          <w:rtl/>
        </w:rPr>
        <w:t>آن فائده‌</w:t>
      </w:r>
      <w:r w:rsidR="00E66124" w:rsidRPr="00773B4C">
        <w:rPr>
          <w:rFonts w:ascii="Times New Roman" w:hAnsi="Times New Roman" w:hint="cs"/>
          <w:sz w:val="28"/>
          <w:rtl/>
        </w:rPr>
        <w:t>ای نیست</w:t>
      </w:r>
      <w:r w:rsidR="00BD61F0" w:rsidRPr="00773B4C">
        <w:rPr>
          <w:rFonts w:ascii="Times New Roman" w:hAnsi="Times New Roman" w:hint="cs"/>
          <w:sz w:val="28"/>
          <w:rtl/>
        </w:rPr>
        <w:t xml:space="preserve">، </w:t>
      </w:r>
      <w:r w:rsidR="00E66124" w:rsidRPr="00773B4C">
        <w:rPr>
          <w:rFonts w:ascii="Times New Roman" w:hAnsi="Times New Roman" w:hint="cs"/>
          <w:sz w:val="28"/>
          <w:rtl/>
        </w:rPr>
        <w:t xml:space="preserve"> اگر از حیث ذاتی آن دیده شود،</w:t>
      </w:r>
      <w:r w:rsidR="00BD61F0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می</w:t>
      </w:r>
      <w:r w:rsidR="00BD61F0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شود لغو</w:t>
      </w:r>
      <w:r w:rsidR="00BD61F0" w:rsidRPr="00773B4C">
        <w:rPr>
          <w:rFonts w:ascii="Times New Roman" w:hAnsi="Times New Roman" w:hint="cs"/>
          <w:sz w:val="28"/>
          <w:rtl/>
        </w:rPr>
        <w:t xml:space="preserve"> و اگر</w:t>
      </w:r>
      <w:r w:rsidR="00E66124" w:rsidRPr="00773B4C">
        <w:rPr>
          <w:rFonts w:ascii="Times New Roman" w:hAnsi="Times New Roman" w:hint="cs"/>
          <w:sz w:val="28"/>
          <w:rtl/>
        </w:rPr>
        <w:t xml:space="preserve"> از حیث این</w:t>
      </w:r>
      <w:r w:rsidR="00BD61F0" w:rsidRPr="00773B4C">
        <w:rPr>
          <w:rFonts w:ascii="Times New Roman" w:hAnsi="Times New Roman" w:hint="cs"/>
          <w:sz w:val="28"/>
          <w:rtl/>
        </w:rPr>
        <w:t>‌که این امری که در آن فایده‌</w:t>
      </w:r>
      <w:r w:rsidR="00E66124" w:rsidRPr="00773B4C">
        <w:rPr>
          <w:rFonts w:ascii="Times New Roman" w:hAnsi="Times New Roman" w:hint="cs"/>
          <w:sz w:val="28"/>
          <w:rtl/>
        </w:rPr>
        <w:t xml:space="preserve">ای نیست </w:t>
      </w:r>
      <w:r w:rsidR="00BD61F0" w:rsidRPr="00773B4C">
        <w:rPr>
          <w:rFonts w:ascii="Times New Roman" w:hAnsi="Times New Roman" w:hint="cs"/>
          <w:sz w:val="28"/>
          <w:rtl/>
        </w:rPr>
        <w:t xml:space="preserve">و مانع از </w:t>
      </w:r>
      <w:r w:rsidR="00E66124" w:rsidRPr="00773B4C">
        <w:rPr>
          <w:rFonts w:ascii="Times New Roman" w:hAnsi="Times New Roman" w:hint="cs"/>
          <w:sz w:val="28"/>
          <w:rtl/>
        </w:rPr>
        <w:t>کار مفیدی است</w:t>
      </w:r>
      <w:r w:rsidR="00BD61F0" w:rsidRPr="00773B4C">
        <w:rPr>
          <w:rFonts w:ascii="Times New Roman" w:hAnsi="Times New Roman" w:hint="cs"/>
          <w:sz w:val="28"/>
          <w:rtl/>
        </w:rPr>
        <w:t xml:space="preserve">، لهو می‌گویند. </w:t>
      </w:r>
      <w:r w:rsidR="00E66124" w:rsidRPr="00773B4C">
        <w:rPr>
          <w:rFonts w:ascii="Times New Roman" w:hAnsi="Times New Roman" w:hint="cs"/>
          <w:sz w:val="28"/>
          <w:rtl/>
        </w:rPr>
        <w:t>لهو</w:t>
      </w:r>
      <w:r w:rsidR="00BD61F0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شمول بیشتر</w:t>
      </w:r>
      <w:r w:rsidR="00BD61F0" w:rsidRPr="00773B4C">
        <w:rPr>
          <w:rFonts w:ascii="Times New Roman" w:hAnsi="Times New Roman" w:hint="cs"/>
          <w:sz w:val="28"/>
          <w:rtl/>
        </w:rPr>
        <w:t>ی</w:t>
      </w:r>
      <w:r w:rsidR="00E66124" w:rsidRPr="00773B4C">
        <w:rPr>
          <w:rFonts w:ascii="Times New Roman" w:hAnsi="Times New Roman" w:hint="cs"/>
          <w:sz w:val="28"/>
          <w:rtl/>
        </w:rPr>
        <w:t xml:space="preserve"> دارد</w:t>
      </w:r>
      <w:r w:rsidR="00BD61F0" w:rsidRPr="00773B4C">
        <w:rPr>
          <w:rFonts w:ascii="Times New Roman" w:hAnsi="Times New Roman" w:hint="cs"/>
          <w:sz w:val="28"/>
          <w:rtl/>
        </w:rPr>
        <w:t xml:space="preserve">؛ یعنی </w:t>
      </w:r>
      <w:r w:rsidR="00E66124" w:rsidRPr="00773B4C">
        <w:rPr>
          <w:rFonts w:ascii="Times New Roman" w:hAnsi="Times New Roman" w:hint="cs"/>
          <w:sz w:val="28"/>
          <w:rtl/>
        </w:rPr>
        <w:t xml:space="preserve">ممکن است </w:t>
      </w:r>
      <w:r w:rsidR="00BD61F0" w:rsidRPr="00773B4C">
        <w:rPr>
          <w:rFonts w:ascii="Times New Roman" w:hAnsi="Times New Roman" w:hint="cs"/>
          <w:sz w:val="28"/>
          <w:rtl/>
        </w:rPr>
        <w:t xml:space="preserve">چیزی باشد که </w:t>
      </w:r>
      <w:r w:rsidR="00E66124" w:rsidRPr="00773B4C">
        <w:rPr>
          <w:rFonts w:ascii="Times New Roman" w:hAnsi="Times New Roman" w:hint="cs"/>
          <w:sz w:val="28"/>
          <w:rtl/>
        </w:rPr>
        <w:t xml:space="preserve">درونش سودی هم باشد </w:t>
      </w:r>
      <w:r w:rsidR="00BD61F0" w:rsidRPr="00773B4C">
        <w:rPr>
          <w:rFonts w:ascii="Times New Roman" w:hAnsi="Times New Roman" w:hint="cs"/>
          <w:sz w:val="28"/>
          <w:rtl/>
        </w:rPr>
        <w:t>و لافائدۀ</w:t>
      </w:r>
      <w:r w:rsidR="00E66124" w:rsidRPr="00773B4C">
        <w:rPr>
          <w:rFonts w:ascii="Times New Roman" w:hAnsi="Times New Roman" w:hint="cs"/>
          <w:sz w:val="28"/>
          <w:rtl/>
        </w:rPr>
        <w:t xml:space="preserve"> فیه مطلق نباشد</w:t>
      </w:r>
      <w:r w:rsidR="00BD61F0" w:rsidRPr="00773B4C">
        <w:rPr>
          <w:rFonts w:ascii="Times New Roman" w:hAnsi="Times New Roman" w:hint="cs"/>
          <w:sz w:val="28"/>
          <w:rtl/>
        </w:rPr>
        <w:t>؛ ولی از حیث این‌</w:t>
      </w:r>
      <w:r w:rsidR="00E66124" w:rsidRPr="00773B4C">
        <w:rPr>
          <w:rFonts w:ascii="Times New Roman" w:hAnsi="Times New Roman" w:hint="cs"/>
          <w:sz w:val="28"/>
          <w:rtl/>
        </w:rPr>
        <w:t xml:space="preserve">که ما را </w:t>
      </w:r>
      <w:r w:rsidR="00BD61F0" w:rsidRPr="00773B4C">
        <w:rPr>
          <w:rFonts w:ascii="Times New Roman" w:hAnsi="Times New Roman" w:hint="cs"/>
          <w:sz w:val="28"/>
          <w:rtl/>
        </w:rPr>
        <w:t xml:space="preserve">از امر مهمتری </w:t>
      </w:r>
      <w:r w:rsidR="00E66124" w:rsidRPr="00773B4C">
        <w:rPr>
          <w:rFonts w:ascii="Times New Roman" w:hAnsi="Times New Roman" w:hint="cs"/>
          <w:sz w:val="28"/>
          <w:rtl/>
        </w:rPr>
        <w:t xml:space="preserve">باز داشته </w:t>
      </w:r>
      <w:r w:rsidR="00BD61F0" w:rsidRPr="00773B4C">
        <w:rPr>
          <w:rFonts w:ascii="Times New Roman" w:hAnsi="Times New Roman" w:hint="cs"/>
          <w:sz w:val="28"/>
          <w:rtl/>
        </w:rPr>
        <w:t>است، له</w:t>
      </w:r>
      <w:r w:rsidR="00E66124" w:rsidRPr="00773B4C">
        <w:rPr>
          <w:rFonts w:ascii="Times New Roman" w:hAnsi="Times New Roman" w:hint="cs"/>
          <w:sz w:val="28"/>
          <w:rtl/>
        </w:rPr>
        <w:t>و بر آن صادق باشد</w:t>
      </w:r>
      <w:r w:rsidR="00BD61F0" w:rsidRPr="00773B4C">
        <w:rPr>
          <w:rFonts w:ascii="Times New Roman" w:hAnsi="Times New Roman" w:hint="cs"/>
          <w:sz w:val="28"/>
          <w:rtl/>
        </w:rPr>
        <w:t>.</w:t>
      </w:r>
    </w:p>
    <w:p w:rsidR="00580411" w:rsidRPr="00773B4C" w:rsidRDefault="00580411" w:rsidP="00773B4C">
      <w:pPr>
        <w:pStyle w:val="Heading2"/>
        <w:rPr>
          <w:rtl/>
        </w:rPr>
      </w:pPr>
      <w:bookmarkStart w:id="12" w:name="_Toc395438989"/>
      <w:r w:rsidRPr="00773B4C">
        <w:rPr>
          <w:rFonts w:hint="cs"/>
          <w:rtl/>
        </w:rPr>
        <w:t xml:space="preserve">تفاوت مفهوم </w:t>
      </w:r>
      <w:r w:rsidR="00443EC0">
        <w:rPr>
          <w:rFonts w:hint="cs"/>
          <w:rtl/>
        </w:rPr>
        <w:t>«</w:t>
      </w:r>
      <w:r w:rsidRPr="00773B4C">
        <w:rPr>
          <w:rFonts w:hint="cs"/>
          <w:rtl/>
        </w:rPr>
        <w:t>لغو</w:t>
      </w:r>
      <w:r w:rsidR="00443EC0">
        <w:rPr>
          <w:rFonts w:hint="cs"/>
          <w:rtl/>
        </w:rPr>
        <w:t>»</w:t>
      </w:r>
      <w:r w:rsidRPr="00773B4C">
        <w:rPr>
          <w:rFonts w:hint="cs"/>
          <w:rtl/>
        </w:rPr>
        <w:t xml:space="preserve"> در عرف و شرع</w:t>
      </w:r>
      <w:bookmarkEnd w:id="12"/>
    </w:p>
    <w:p w:rsidR="006A4E38" w:rsidRPr="00773B4C" w:rsidRDefault="00745DCE" w:rsidP="005F5C69">
      <w:pPr>
        <w:rPr>
          <w:rFonts w:ascii="Times New Roman" w:hAnsi="Times New Roman"/>
          <w:sz w:val="28"/>
          <w:rtl/>
        </w:rPr>
      </w:pPr>
      <w:r>
        <w:rPr>
          <w:rFonts w:ascii="Times New Roman" w:hAnsi="Times New Roman" w:hint="cs"/>
          <w:sz w:val="28"/>
          <w:rtl/>
        </w:rPr>
        <w:t xml:space="preserve"> </w:t>
      </w:r>
      <w:r w:rsidR="0052718E" w:rsidRPr="00773B4C">
        <w:rPr>
          <w:rFonts w:ascii="Times New Roman" w:hAnsi="Times New Roman" w:hint="cs"/>
          <w:sz w:val="28"/>
          <w:rtl/>
        </w:rPr>
        <w:t xml:space="preserve"> نکته دیگری </w:t>
      </w:r>
      <w:r w:rsidR="00E66124" w:rsidRPr="00773B4C">
        <w:rPr>
          <w:rFonts w:ascii="Times New Roman" w:hAnsi="Times New Roman" w:hint="cs"/>
          <w:sz w:val="28"/>
          <w:rtl/>
        </w:rPr>
        <w:t>که در لغو</w:t>
      </w:r>
      <w:r w:rsidR="0052718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است</w:t>
      </w:r>
      <w:r w:rsidR="0052718E" w:rsidRPr="00773B4C">
        <w:rPr>
          <w:rFonts w:ascii="Times New Roman" w:hAnsi="Times New Roman" w:hint="cs"/>
          <w:sz w:val="28"/>
          <w:rtl/>
        </w:rPr>
        <w:t>، آن است که</w:t>
      </w:r>
      <w:r w:rsidR="00E66124" w:rsidRPr="00773B4C">
        <w:rPr>
          <w:rFonts w:ascii="Times New Roman" w:hAnsi="Times New Roman" w:hint="cs"/>
          <w:sz w:val="28"/>
          <w:rtl/>
        </w:rPr>
        <w:t xml:space="preserve"> لغو</w:t>
      </w:r>
      <w:r w:rsidR="0052718E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یک</w:t>
      </w:r>
      <w:r w:rsidR="0052718E" w:rsidRPr="00773B4C">
        <w:rPr>
          <w:rFonts w:ascii="Times New Roman" w:hAnsi="Times New Roman" w:hint="cs"/>
          <w:sz w:val="28"/>
          <w:rtl/>
        </w:rPr>
        <w:t xml:space="preserve"> مفهوم عرفی دارد که عند‌</w:t>
      </w:r>
      <w:r w:rsidR="00E66124" w:rsidRPr="00773B4C">
        <w:rPr>
          <w:rFonts w:ascii="Times New Roman" w:hAnsi="Times New Roman" w:hint="cs"/>
          <w:sz w:val="28"/>
          <w:rtl/>
        </w:rPr>
        <w:t>العرف هم ما اعمال جدی و</w:t>
      </w:r>
      <w:r w:rsidR="0052718E" w:rsidRPr="00773B4C">
        <w:rPr>
          <w:rFonts w:ascii="Times New Roman" w:hAnsi="Times New Roman" w:hint="cs"/>
          <w:sz w:val="28"/>
          <w:rtl/>
        </w:rPr>
        <w:t xml:space="preserve"> حقیقی و درست داریم و اعمال لهو</w:t>
      </w:r>
      <w:r w:rsidR="00E66124" w:rsidRPr="00773B4C">
        <w:rPr>
          <w:rFonts w:ascii="Times New Roman" w:hAnsi="Times New Roman" w:hint="cs"/>
          <w:sz w:val="28"/>
          <w:rtl/>
        </w:rPr>
        <w:t xml:space="preserve"> یا لغو داریم و شارع هم بر</w:t>
      </w:r>
      <w:r w:rsidR="0052718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اساس نظام معاصی و مکروهات</w:t>
      </w:r>
      <w:r w:rsidR="0052718E" w:rsidRPr="00773B4C">
        <w:rPr>
          <w:rFonts w:ascii="Times New Roman" w:hAnsi="Times New Roman" w:hint="cs"/>
          <w:sz w:val="28"/>
          <w:rtl/>
        </w:rPr>
        <w:t>ی</w:t>
      </w:r>
      <w:r w:rsidR="00E66124" w:rsidRPr="00773B4C">
        <w:rPr>
          <w:rFonts w:ascii="Times New Roman" w:hAnsi="Times New Roman" w:hint="cs"/>
          <w:sz w:val="28"/>
          <w:rtl/>
        </w:rPr>
        <w:t xml:space="preserve"> که قرار داده است</w:t>
      </w:r>
      <w:r w:rsidR="0052718E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طبعا</w:t>
      </w:r>
      <w:r w:rsidR="0052718E" w:rsidRPr="00773B4C">
        <w:rPr>
          <w:rFonts w:ascii="Times New Roman" w:hAnsi="Times New Roman" w:hint="cs"/>
          <w:sz w:val="28"/>
          <w:rtl/>
        </w:rPr>
        <w:t>ً</w:t>
      </w:r>
      <w:r w:rsidR="00E66124" w:rsidRPr="00773B4C">
        <w:rPr>
          <w:rFonts w:ascii="Times New Roman" w:hAnsi="Times New Roman" w:hint="cs"/>
          <w:sz w:val="28"/>
          <w:rtl/>
        </w:rPr>
        <w:t xml:space="preserve"> دامنه این</w:t>
      </w:r>
      <w:r w:rsidR="0052718E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ها را تعمیم یا توسعه داده است</w:t>
      </w:r>
      <w:r w:rsidR="0052718E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یعنی ممکن است چیزهایی از نظر عرفی لغو نباشد</w:t>
      </w:r>
      <w:r w:rsidR="0052718E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ولی وقتی شارع از</w:t>
      </w:r>
      <w:r w:rsidR="0052718E" w:rsidRPr="00773B4C">
        <w:rPr>
          <w:rFonts w:ascii="Times New Roman" w:hAnsi="Times New Roman" w:hint="cs"/>
          <w:sz w:val="28"/>
          <w:rtl/>
        </w:rPr>
        <w:t xml:space="preserve"> آن </w:t>
      </w:r>
      <w:r w:rsidR="00853B85" w:rsidRPr="00773B4C">
        <w:rPr>
          <w:rFonts w:ascii="Times New Roman" w:hAnsi="Times New Roman" w:hint="cs"/>
          <w:sz w:val="28"/>
          <w:rtl/>
        </w:rPr>
        <w:t xml:space="preserve">نهی یا </w:t>
      </w:r>
      <w:r w:rsidR="0052718E" w:rsidRPr="00773B4C">
        <w:rPr>
          <w:rFonts w:ascii="Times New Roman" w:hAnsi="Times New Roman" w:hint="cs"/>
          <w:sz w:val="28"/>
          <w:rtl/>
        </w:rPr>
        <w:t xml:space="preserve">اسقاط فائده می‌کند، </w:t>
      </w:r>
      <w:r w:rsidR="00853B85" w:rsidRPr="00773B4C">
        <w:rPr>
          <w:rFonts w:ascii="Times New Roman" w:hAnsi="Times New Roman" w:hint="cs"/>
          <w:sz w:val="28"/>
          <w:rtl/>
        </w:rPr>
        <w:t>جزء لغوها به‌حساب می آ</w:t>
      </w:r>
      <w:r w:rsidR="00E66124" w:rsidRPr="00773B4C">
        <w:rPr>
          <w:rFonts w:ascii="Times New Roman" w:hAnsi="Times New Roman" w:hint="cs"/>
          <w:sz w:val="28"/>
          <w:rtl/>
        </w:rPr>
        <w:t>ید</w:t>
      </w:r>
      <w:r w:rsidR="00853B85" w:rsidRPr="00773B4C">
        <w:rPr>
          <w:rFonts w:ascii="Times New Roman" w:hAnsi="Times New Roman" w:hint="cs"/>
          <w:sz w:val="28"/>
          <w:rtl/>
        </w:rPr>
        <w:t>. آن‌جایی که عرف خودش این را بی‌خاصیت می‌دا</w:t>
      </w:r>
      <w:r w:rsidR="00E66124" w:rsidRPr="00773B4C">
        <w:rPr>
          <w:rFonts w:ascii="Times New Roman" w:hAnsi="Times New Roman" w:hint="cs"/>
          <w:sz w:val="28"/>
          <w:rtl/>
        </w:rPr>
        <w:t>ند</w:t>
      </w:r>
      <w:r w:rsidR="00853B85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یا نه</w:t>
      </w:r>
      <w:r w:rsidR="00853B85" w:rsidRPr="00773B4C">
        <w:rPr>
          <w:rFonts w:ascii="Times New Roman" w:hAnsi="Times New Roman" w:hint="cs"/>
          <w:sz w:val="28"/>
          <w:rtl/>
        </w:rPr>
        <w:t>!</w:t>
      </w:r>
      <w:r w:rsidR="00E66124" w:rsidRPr="00773B4C">
        <w:rPr>
          <w:rFonts w:ascii="Times New Roman" w:hAnsi="Times New Roman" w:hint="cs"/>
          <w:sz w:val="28"/>
          <w:rtl/>
        </w:rPr>
        <w:t xml:space="preserve"> شارع </w:t>
      </w:r>
      <w:r w:rsidR="00853B85" w:rsidRPr="00773B4C">
        <w:rPr>
          <w:rFonts w:ascii="Times New Roman" w:hAnsi="Times New Roman" w:hint="cs"/>
          <w:sz w:val="28"/>
          <w:rtl/>
        </w:rPr>
        <w:t xml:space="preserve"> آ</w:t>
      </w:r>
      <w:r w:rsidR="00E66124" w:rsidRPr="00773B4C">
        <w:rPr>
          <w:rFonts w:ascii="Times New Roman" w:hAnsi="Times New Roman" w:hint="cs"/>
          <w:sz w:val="28"/>
          <w:rtl/>
        </w:rPr>
        <w:t xml:space="preserve">مده </w:t>
      </w:r>
      <w:r w:rsidR="00853B85" w:rsidRPr="00773B4C">
        <w:rPr>
          <w:rFonts w:ascii="Times New Roman" w:hAnsi="Times New Roman" w:hint="cs"/>
          <w:sz w:val="28"/>
          <w:rtl/>
        </w:rPr>
        <w:t xml:space="preserve">و </w:t>
      </w:r>
      <w:r w:rsidR="00E66124" w:rsidRPr="00773B4C">
        <w:rPr>
          <w:rFonts w:ascii="Times New Roman" w:hAnsi="Times New Roman" w:hint="cs"/>
          <w:sz w:val="28"/>
          <w:rtl/>
        </w:rPr>
        <w:t>خواص آن را الغا</w:t>
      </w:r>
      <w:r w:rsidR="00853B85" w:rsidRPr="00773B4C">
        <w:rPr>
          <w:rFonts w:ascii="Times New Roman" w:hAnsi="Times New Roman" w:hint="cs"/>
          <w:sz w:val="28"/>
          <w:rtl/>
        </w:rPr>
        <w:t>ء</w:t>
      </w:r>
      <w:r w:rsidR="00E66124" w:rsidRPr="00773B4C">
        <w:rPr>
          <w:rFonts w:ascii="Times New Roman" w:hAnsi="Times New Roman" w:hint="cs"/>
          <w:sz w:val="28"/>
          <w:rtl/>
        </w:rPr>
        <w:t xml:space="preserve"> کرده است</w:t>
      </w:r>
      <w:r w:rsidR="00853B85" w:rsidRPr="00773B4C">
        <w:rPr>
          <w:rFonts w:ascii="Times New Roman" w:hAnsi="Times New Roman" w:hint="cs"/>
          <w:sz w:val="28"/>
          <w:rtl/>
        </w:rPr>
        <w:t>. قل إ</w:t>
      </w:r>
      <w:r w:rsidR="00E66124" w:rsidRPr="00773B4C">
        <w:rPr>
          <w:rFonts w:ascii="Times New Roman" w:hAnsi="Times New Roman" w:hint="cs"/>
          <w:sz w:val="28"/>
          <w:rtl/>
        </w:rPr>
        <w:t>ثم</w:t>
      </w:r>
      <w:r w:rsidR="00853B85" w:rsidRPr="00773B4C">
        <w:rPr>
          <w:rFonts w:ascii="Times New Roman" w:hAnsi="Times New Roman" w:hint="cs"/>
          <w:sz w:val="28"/>
          <w:rtl/>
        </w:rPr>
        <w:t>ُ</w:t>
      </w:r>
      <w:r w:rsidR="00E66124" w:rsidRPr="00773B4C">
        <w:rPr>
          <w:rFonts w:ascii="Times New Roman" w:hAnsi="Times New Roman" w:hint="cs"/>
          <w:sz w:val="28"/>
          <w:rtl/>
        </w:rPr>
        <w:t>ه</w:t>
      </w:r>
      <w:r w:rsidR="00853B85" w:rsidRPr="00773B4C">
        <w:rPr>
          <w:rFonts w:ascii="Times New Roman" w:hAnsi="Times New Roman" w:hint="cs"/>
          <w:sz w:val="28"/>
          <w:rtl/>
        </w:rPr>
        <w:t>ُما أ</w:t>
      </w:r>
      <w:r w:rsidR="00E66124" w:rsidRPr="00773B4C">
        <w:rPr>
          <w:rFonts w:ascii="Times New Roman" w:hAnsi="Times New Roman" w:hint="cs"/>
          <w:sz w:val="28"/>
          <w:rtl/>
        </w:rPr>
        <w:t>کبر</w:t>
      </w:r>
      <w:r w:rsidR="00853B85" w:rsidRPr="00773B4C">
        <w:rPr>
          <w:rFonts w:ascii="Times New Roman" w:hAnsi="Times New Roman" w:hint="cs"/>
          <w:sz w:val="28"/>
          <w:rtl/>
        </w:rPr>
        <w:t>ُ</w:t>
      </w:r>
      <w:r w:rsidR="00E66124" w:rsidRPr="00773B4C">
        <w:rPr>
          <w:rFonts w:ascii="Times New Roman" w:hAnsi="Times New Roman" w:hint="cs"/>
          <w:sz w:val="28"/>
          <w:rtl/>
        </w:rPr>
        <w:t xml:space="preserve"> من ن</w:t>
      </w:r>
      <w:r w:rsidR="00853B85" w:rsidRPr="00773B4C">
        <w:rPr>
          <w:rFonts w:ascii="Times New Roman" w:hAnsi="Times New Roman" w:hint="cs"/>
          <w:sz w:val="28"/>
          <w:rtl/>
        </w:rPr>
        <w:t>ّ</w:t>
      </w:r>
      <w:r w:rsidR="00E66124" w:rsidRPr="00773B4C">
        <w:rPr>
          <w:rFonts w:ascii="Times New Roman" w:hAnsi="Times New Roman" w:hint="cs"/>
          <w:sz w:val="28"/>
          <w:rtl/>
        </w:rPr>
        <w:t>فع</w:t>
      </w:r>
      <w:r w:rsidR="00853B85" w:rsidRPr="00773B4C">
        <w:rPr>
          <w:rFonts w:ascii="Times New Roman" w:hAnsi="Times New Roman" w:hint="cs"/>
          <w:sz w:val="28"/>
          <w:rtl/>
        </w:rPr>
        <w:t>ِ</w:t>
      </w:r>
      <w:r w:rsidR="00E66124" w:rsidRPr="00773B4C">
        <w:rPr>
          <w:rFonts w:ascii="Times New Roman" w:hAnsi="Times New Roman" w:hint="cs"/>
          <w:sz w:val="28"/>
          <w:rtl/>
        </w:rPr>
        <w:t>ه</w:t>
      </w:r>
      <w:r w:rsidR="00853B85" w:rsidRPr="00773B4C">
        <w:rPr>
          <w:rFonts w:ascii="Times New Roman" w:hAnsi="Times New Roman" w:hint="cs"/>
          <w:sz w:val="28"/>
          <w:rtl/>
        </w:rPr>
        <w:t>ِما؛ یعنی این بی حاصل است و</w:t>
      </w:r>
      <w:r w:rsidR="00E66124" w:rsidRPr="00773B4C">
        <w:rPr>
          <w:rFonts w:ascii="Times New Roman" w:hAnsi="Times New Roman" w:hint="cs"/>
          <w:sz w:val="28"/>
          <w:rtl/>
        </w:rPr>
        <w:t xml:space="preserve"> ضرر دارد و بنابراین</w:t>
      </w:r>
      <w:r w:rsidR="008A2BF4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هم مصدا</w:t>
      </w:r>
      <w:r w:rsidR="008A2BF4" w:rsidRPr="00773B4C">
        <w:rPr>
          <w:rFonts w:ascii="Times New Roman" w:hAnsi="Times New Roman" w:hint="cs"/>
          <w:sz w:val="28"/>
          <w:rtl/>
        </w:rPr>
        <w:t>ق عرفی</w:t>
      </w:r>
      <w:r w:rsidR="00E66124" w:rsidRPr="00773B4C">
        <w:rPr>
          <w:rFonts w:ascii="Times New Roman" w:hAnsi="Times New Roman" w:hint="cs"/>
          <w:sz w:val="28"/>
          <w:rtl/>
        </w:rPr>
        <w:t xml:space="preserve"> دارد </w:t>
      </w:r>
      <w:r w:rsidR="008A2BF4" w:rsidRPr="00773B4C">
        <w:rPr>
          <w:rFonts w:ascii="Times New Roman" w:hAnsi="Times New Roman" w:hint="cs"/>
          <w:sz w:val="28"/>
          <w:rtl/>
        </w:rPr>
        <w:t xml:space="preserve">و </w:t>
      </w:r>
      <w:r w:rsidR="00E66124" w:rsidRPr="00773B4C">
        <w:rPr>
          <w:rFonts w:ascii="Times New Roman" w:hAnsi="Times New Roman" w:hint="cs"/>
          <w:sz w:val="28"/>
          <w:rtl/>
        </w:rPr>
        <w:t>هم مصداق تعب</w:t>
      </w:r>
      <w:r w:rsidR="008A2BF4" w:rsidRPr="00773B4C">
        <w:rPr>
          <w:rFonts w:ascii="Times New Roman" w:hAnsi="Times New Roman" w:hint="cs"/>
          <w:sz w:val="28"/>
          <w:rtl/>
        </w:rPr>
        <w:t>ّدی و شرعی دارد که با أ</w:t>
      </w:r>
      <w:r w:rsidR="00E66124" w:rsidRPr="00773B4C">
        <w:rPr>
          <w:rFonts w:ascii="Times New Roman" w:hAnsi="Times New Roman" w:hint="cs"/>
          <w:sz w:val="28"/>
          <w:rtl/>
        </w:rPr>
        <w:t>دل</w:t>
      </w:r>
      <w:r w:rsidR="008A2BF4" w:rsidRPr="00773B4C">
        <w:rPr>
          <w:rFonts w:ascii="Times New Roman" w:hAnsi="Times New Roman" w:hint="cs"/>
          <w:sz w:val="28"/>
          <w:rtl/>
        </w:rPr>
        <w:t xml:space="preserve">ّه، نسبت آن با شرعیات </w:t>
      </w:r>
      <w:r w:rsidR="00E66124" w:rsidRPr="00773B4C">
        <w:rPr>
          <w:rFonts w:ascii="Times New Roman" w:hAnsi="Times New Roman" w:hint="cs"/>
          <w:sz w:val="28"/>
          <w:rtl/>
        </w:rPr>
        <w:t>شمول پیدا می</w:t>
      </w:r>
      <w:r w:rsidR="008A2BF4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کند</w:t>
      </w:r>
      <w:r w:rsidR="008A2BF4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دو</w:t>
      </w:r>
      <w:r w:rsidR="006A4E38" w:rsidRPr="00773B4C">
        <w:rPr>
          <w:rFonts w:ascii="Times New Roman" w:hAnsi="Times New Roman" w:hint="cs"/>
          <w:sz w:val="28"/>
          <w:rtl/>
        </w:rPr>
        <w:t>، سه نکته‌</w:t>
      </w:r>
      <w:r w:rsidR="00E66124" w:rsidRPr="00773B4C">
        <w:rPr>
          <w:rFonts w:ascii="Times New Roman" w:hAnsi="Times New Roman" w:hint="cs"/>
          <w:sz w:val="28"/>
          <w:rtl/>
        </w:rPr>
        <w:t>ی م</w:t>
      </w:r>
      <w:r w:rsidR="006A4E38" w:rsidRPr="00773B4C">
        <w:rPr>
          <w:rFonts w:ascii="Times New Roman" w:hAnsi="Times New Roman" w:hint="cs"/>
          <w:sz w:val="28"/>
          <w:rtl/>
        </w:rPr>
        <w:t>ربوط به مفهوم لغو است</w:t>
      </w:r>
      <w:r w:rsidR="00E66124" w:rsidRPr="00773B4C">
        <w:rPr>
          <w:rFonts w:ascii="Times New Roman" w:hAnsi="Times New Roman" w:hint="cs"/>
          <w:sz w:val="28"/>
          <w:rtl/>
        </w:rPr>
        <w:t xml:space="preserve"> که در این حدی که در این</w:t>
      </w:r>
      <w:r w:rsidR="006A4E38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جا لازم است</w:t>
      </w:r>
      <w:r w:rsidR="006A4E38" w:rsidRPr="00773B4C">
        <w:rPr>
          <w:rFonts w:ascii="Times New Roman" w:hAnsi="Times New Roman" w:hint="cs"/>
          <w:sz w:val="28"/>
          <w:rtl/>
        </w:rPr>
        <w:t>، به‌همین اندازه می‌توان اکتفا نمود</w:t>
      </w:r>
      <w:r w:rsidR="00E66124" w:rsidRPr="00773B4C">
        <w:rPr>
          <w:rFonts w:ascii="Times New Roman" w:hAnsi="Times New Roman" w:hint="cs"/>
          <w:sz w:val="28"/>
          <w:rtl/>
        </w:rPr>
        <w:t>.</w:t>
      </w:r>
    </w:p>
    <w:p w:rsidR="00160B4B" w:rsidRPr="00773B4C" w:rsidRDefault="004E05DE" w:rsidP="004E05DE">
      <w:pPr>
        <w:pStyle w:val="Heading2"/>
        <w:rPr>
          <w:rtl/>
        </w:rPr>
      </w:pPr>
      <w:bookmarkStart w:id="13" w:name="_Toc395438990"/>
      <w:r>
        <w:rPr>
          <w:rFonts w:hint="cs"/>
          <w:rtl/>
        </w:rPr>
        <w:lastRenderedPageBreak/>
        <w:t>سؤال</w:t>
      </w:r>
      <w:bookmarkEnd w:id="13"/>
    </w:p>
    <w:p w:rsidR="00402AFA" w:rsidRPr="00773B4C" w:rsidRDefault="00160B4B" w:rsidP="004A128C">
      <w:pPr>
        <w:rPr>
          <w:rFonts w:ascii="Times New Roman" w:hAnsi="Times New Roman"/>
          <w:sz w:val="28"/>
          <w:rtl/>
        </w:rPr>
      </w:pPr>
      <w:r w:rsidRPr="00773B4C">
        <w:rPr>
          <w:rFonts w:ascii="Times New Roman" w:hAnsi="Times New Roman" w:hint="cs"/>
          <w:sz w:val="28"/>
          <w:rtl/>
        </w:rPr>
        <w:t>نکته</w:t>
      </w:r>
      <w:r w:rsidR="00E66124" w:rsidRPr="00773B4C">
        <w:rPr>
          <w:rFonts w:ascii="Times New Roman" w:hAnsi="Times New Roman" w:hint="cs"/>
          <w:sz w:val="28"/>
          <w:rtl/>
        </w:rPr>
        <w:t xml:space="preserve"> بعدی </w:t>
      </w:r>
      <w:r w:rsidR="005B40C2" w:rsidRPr="00773B4C">
        <w:rPr>
          <w:rFonts w:ascii="Times New Roman" w:hAnsi="Times New Roman" w:hint="cs"/>
          <w:sz w:val="28"/>
          <w:rtl/>
        </w:rPr>
        <w:t>در بحث آیه آن</w:t>
      </w:r>
      <w:r w:rsidR="00E66124" w:rsidRPr="00773B4C">
        <w:rPr>
          <w:rFonts w:ascii="Times New Roman" w:hAnsi="Times New Roman" w:hint="cs"/>
          <w:sz w:val="28"/>
          <w:rtl/>
        </w:rPr>
        <w:t xml:space="preserve"> است </w:t>
      </w:r>
      <w:r w:rsidR="005B40C2" w:rsidRPr="00773B4C">
        <w:rPr>
          <w:rFonts w:ascii="Times New Roman" w:hAnsi="Times New Roman" w:hint="cs"/>
          <w:sz w:val="28"/>
          <w:rtl/>
        </w:rPr>
        <w:t xml:space="preserve">که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والذین هم عن اللغو معرضون</w:t>
      </w:r>
      <w:r w:rsidR="005B40C2" w:rsidRPr="00773B4C">
        <w:rPr>
          <w:rFonts w:ascii="Times New Roman" w:hAnsi="Times New Roman" w:hint="cs"/>
          <w:sz w:val="28"/>
          <w:rtl/>
        </w:rPr>
        <w:t xml:space="preserve">، </w:t>
      </w:r>
      <w:r w:rsidR="00E66124" w:rsidRPr="00773B4C">
        <w:rPr>
          <w:rFonts w:ascii="Times New Roman" w:hAnsi="Times New Roman" w:hint="cs"/>
          <w:sz w:val="28"/>
          <w:rtl/>
        </w:rPr>
        <w:t>مفید حکم الزامی هست یا نیست؟ در</w:t>
      </w:r>
      <w:r w:rsidR="005B40C2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 xml:space="preserve">واقع </w:t>
      </w:r>
      <w:r w:rsidR="005B40C2" w:rsidRPr="00773B4C">
        <w:rPr>
          <w:rFonts w:ascii="Times New Roman" w:hAnsi="Times New Roman" w:hint="cs"/>
          <w:sz w:val="28"/>
          <w:rtl/>
        </w:rPr>
        <w:t xml:space="preserve">سؤال این است که آیا آیه‌ی شریفه </w:t>
      </w:r>
      <w:r w:rsidR="005B40C2" w:rsidRPr="00773B4C">
        <w:rPr>
          <w:rFonts w:ascii="Times New Roman" w:hAnsi="Times New Roman" w:hint="cs"/>
          <w:b/>
          <w:bCs/>
          <w:sz w:val="28"/>
          <w:rtl/>
        </w:rPr>
        <w:t>والذین هم عن اللغو معرضون</w:t>
      </w:r>
      <w:r w:rsidR="005B40C2" w:rsidRPr="00773B4C">
        <w:rPr>
          <w:rFonts w:ascii="Times New Roman" w:hAnsi="Times New Roman" w:hint="cs"/>
          <w:sz w:val="28"/>
          <w:rtl/>
        </w:rPr>
        <w:t>، می‌تواند افاده حکم الزامی داشته باشد یا نمی‌توا</w:t>
      </w:r>
      <w:r w:rsidR="00E66124" w:rsidRPr="00773B4C">
        <w:rPr>
          <w:rFonts w:ascii="Times New Roman" w:hAnsi="Times New Roman" w:hint="cs"/>
          <w:sz w:val="28"/>
          <w:rtl/>
        </w:rPr>
        <w:t>ند</w:t>
      </w:r>
      <w:r w:rsidR="005B40C2" w:rsidRPr="00773B4C">
        <w:rPr>
          <w:rFonts w:ascii="Times New Roman" w:hAnsi="Times New Roman" w:hint="cs"/>
          <w:sz w:val="28"/>
          <w:rtl/>
        </w:rPr>
        <w:t>؟  نظیر آن‌چه</w:t>
      </w:r>
      <w:r w:rsidR="00E66124" w:rsidRPr="00773B4C">
        <w:rPr>
          <w:rFonts w:ascii="Times New Roman" w:hAnsi="Times New Roman" w:hint="cs"/>
          <w:sz w:val="28"/>
          <w:rtl/>
        </w:rPr>
        <w:t xml:space="preserve"> که در</w:t>
      </w:r>
      <w:r w:rsidR="005B40C2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لایشهدون الزور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5B40C2" w:rsidRPr="00773B4C">
        <w:rPr>
          <w:rFonts w:ascii="Times New Roman" w:hAnsi="Times New Roman" w:hint="cs"/>
          <w:sz w:val="28"/>
          <w:rtl/>
        </w:rPr>
        <w:t xml:space="preserve">و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اذا مروا باللغو مروا کراما</w:t>
      </w:r>
      <w:r w:rsidR="005B40C2" w:rsidRPr="00773B4C">
        <w:rPr>
          <w:rFonts w:ascii="Times New Roman" w:hAnsi="Times New Roman" w:hint="cs"/>
          <w:sz w:val="28"/>
          <w:rtl/>
        </w:rPr>
        <w:t xml:space="preserve"> عرض کردیم.</w:t>
      </w:r>
    </w:p>
    <w:p w:rsidR="00402AFA" w:rsidRPr="00773B4C" w:rsidRDefault="00402AFA" w:rsidP="004E05DE">
      <w:pPr>
        <w:pStyle w:val="Heading2"/>
        <w:rPr>
          <w:rtl/>
        </w:rPr>
      </w:pPr>
      <w:bookmarkStart w:id="14" w:name="_Toc395438991"/>
      <w:r w:rsidRPr="00773B4C">
        <w:rPr>
          <w:rFonts w:hint="cs"/>
          <w:rtl/>
        </w:rPr>
        <w:t>پاسخ</w:t>
      </w:r>
      <w:bookmarkEnd w:id="14"/>
    </w:p>
    <w:p w:rsidR="00402AFA" w:rsidRPr="00773B4C" w:rsidRDefault="00745DCE" w:rsidP="004A128C">
      <w:pPr>
        <w:rPr>
          <w:rFonts w:ascii="Times New Roman" w:hAnsi="Times New Roman"/>
          <w:sz w:val="28"/>
          <w:rtl/>
        </w:rPr>
      </w:pPr>
      <w:r>
        <w:rPr>
          <w:rFonts w:ascii="Times New Roman" w:hAnsi="Times New Roman" w:hint="cs"/>
          <w:sz w:val="28"/>
          <w:rtl/>
        </w:rPr>
        <w:t xml:space="preserve"> </w:t>
      </w:r>
      <w:r w:rsidR="005B40C2" w:rsidRPr="00773B4C">
        <w:rPr>
          <w:rFonts w:ascii="Times New Roman" w:hAnsi="Times New Roman" w:hint="cs"/>
          <w:sz w:val="28"/>
          <w:rtl/>
        </w:rPr>
        <w:t xml:space="preserve"> جواب آن است که در این نوع موارد که چیزی در مقام توصیف مؤمنین می‌آ</w:t>
      </w:r>
      <w:r w:rsidR="00E66124" w:rsidRPr="00773B4C">
        <w:rPr>
          <w:rFonts w:ascii="Times New Roman" w:hAnsi="Times New Roman" w:hint="cs"/>
          <w:sz w:val="28"/>
          <w:rtl/>
        </w:rPr>
        <w:t>ید</w:t>
      </w:r>
      <w:r w:rsidR="005B40C2" w:rsidRPr="00773B4C">
        <w:rPr>
          <w:rFonts w:ascii="Times New Roman" w:hAnsi="Times New Roman" w:hint="cs"/>
          <w:sz w:val="28"/>
          <w:rtl/>
        </w:rPr>
        <w:t xml:space="preserve">، گفتیم که </w:t>
      </w:r>
      <w:r w:rsidR="00E66124" w:rsidRPr="00773B4C">
        <w:rPr>
          <w:rFonts w:ascii="Times New Roman" w:hAnsi="Times New Roman" w:hint="cs"/>
          <w:sz w:val="28"/>
          <w:rtl/>
        </w:rPr>
        <w:t xml:space="preserve">فی حد </w:t>
      </w:r>
      <w:r w:rsidR="005B40C2" w:rsidRPr="00773B4C">
        <w:rPr>
          <w:rFonts w:ascii="Times New Roman" w:hAnsi="Times New Roman" w:hint="cs"/>
          <w:sz w:val="28"/>
          <w:rtl/>
        </w:rPr>
        <w:t>نفسه نمی‌</w:t>
      </w:r>
      <w:r w:rsidR="00E66124" w:rsidRPr="00773B4C">
        <w:rPr>
          <w:rFonts w:ascii="Times New Roman" w:hAnsi="Times New Roman" w:hint="cs"/>
          <w:sz w:val="28"/>
          <w:rtl/>
        </w:rPr>
        <w:t>شود از آن  الزام برداشت کرد</w:t>
      </w:r>
      <w:r w:rsidR="005B40C2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ترجیح و</w:t>
      </w:r>
      <w:r w:rsidR="005B40C2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مرجوحی</w:t>
      </w:r>
      <w:r w:rsidR="005B40C2" w:rsidRPr="00773B4C">
        <w:rPr>
          <w:rFonts w:ascii="Times New Roman" w:hAnsi="Times New Roman" w:hint="cs"/>
          <w:sz w:val="28"/>
          <w:rtl/>
        </w:rPr>
        <w:t>ّت می‌</w:t>
      </w:r>
      <w:r w:rsidR="00E66124" w:rsidRPr="00773B4C">
        <w:rPr>
          <w:rFonts w:ascii="Times New Roman" w:hAnsi="Times New Roman" w:hint="cs"/>
          <w:sz w:val="28"/>
          <w:rtl/>
        </w:rPr>
        <w:t>شود استفاده کرد</w:t>
      </w:r>
      <w:r w:rsidR="005B40C2" w:rsidRPr="00773B4C">
        <w:rPr>
          <w:rFonts w:ascii="Times New Roman" w:hAnsi="Times New Roman" w:hint="cs"/>
          <w:sz w:val="28"/>
          <w:rtl/>
        </w:rPr>
        <w:t>؛ اما در حد الزام نمی‌</w:t>
      </w:r>
      <w:r w:rsidR="00E66124" w:rsidRPr="00773B4C">
        <w:rPr>
          <w:rFonts w:ascii="Times New Roman" w:hAnsi="Times New Roman" w:hint="cs"/>
          <w:sz w:val="28"/>
          <w:rtl/>
        </w:rPr>
        <w:t>شود استفاده کرد</w:t>
      </w:r>
      <w:r w:rsidR="005B40C2" w:rsidRPr="00773B4C">
        <w:rPr>
          <w:rFonts w:ascii="Times New Roman" w:hAnsi="Times New Roman" w:hint="cs"/>
          <w:sz w:val="28"/>
          <w:rtl/>
        </w:rPr>
        <w:t>؛ بلکه برای استفاده، نیاز به قرائن خاصه داریم.</w:t>
      </w:r>
      <w:r w:rsidR="00E66124" w:rsidRPr="00773B4C">
        <w:rPr>
          <w:rFonts w:ascii="Times New Roman" w:hAnsi="Times New Roman" w:hint="cs"/>
          <w:sz w:val="28"/>
          <w:rtl/>
        </w:rPr>
        <w:t xml:space="preserve"> وقتی که عباد</w:t>
      </w:r>
      <w:r w:rsidR="00EA3A46" w:rsidRPr="00773B4C">
        <w:rPr>
          <w:rFonts w:ascii="Times New Roman" w:hAnsi="Times New Roman" w:hint="cs"/>
          <w:sz w:val="28"/>
          <w:rtl/>
        </w:rPr>
        <w:t>‌الرحمن، مؤمنان، محسنا</w:t>
      </w:r>
      <w:r w:rsidR="00E66124" w:rsidRPr="00773B4C">
        <w:rPr>
          <w:rFonts w:ascii="Times New Roman" w:hAnsi="Times New Roman" w:hint="cs"/>
          <w:sz w:val="28"/>
          <w:rtl/>
        </w:rPr>
        <w:t xml:space="preserve">ن </w:t>
      </w:r>
      <w:r w:rsidR="00EA3A46" w:rsidRPr="00773B4C">
        <w:rPr>
          <w:rFonts w:ascii="Times New Roman" w:hAnsi="Times New Roman" w:hint="cs"/>
          <w:sz w:val="28"/>
          <w:rtl/>
        </w:rPr>
        <w:t>و یا متقین را توصیف می‌کند، نمی‌توا</w:t>
      </w:r>
      <w:r w:rsidR="00E66124" w:rsidRPr="00773B4C">
        <w:rPr>
          <w:rFonts w:ascii="Times New Roman" w:hAnsi="Times New Roman" w:hint="cs"/>
          <w:sz w:val="28"/>
          <w:rtl/>
        </w:rPr>
        <w:t xml:space="preserve">نیم </w:t>
      </w:r>
      <w:r w:rsidR="00EA3A46" w:rsidRPr="00773B4C">
        <w:rPr>
          <w:rFonts w:ascii="Times New Roman" w:hAnsi="Times New Roman" w:hint="cs"/>
          <w:sz w:val="28"/>
          <w:rtl/>
        </w:rPr>
        <w:t xml:space="preserve">این اوصاف را ضرورتاً بر محرمات و واجبات حمل نماییم. </w:t>
      </w:r>
      <w:r w:rsidR="00E66124" w:rsidRPr="00773B4C">
        <w:rPr>
          <w:rFonts w:ascii="Times New Roman" w:hAnsi="Times New Roman" w:hint="cs"/>
          <w:sz w:val="28"/>
          <w:rtl/>
        </w:rPr>
        <w:t>چرا؟ برای این</w:t>
      </w:r>
      <w:r w:rsidR="00EA3A46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 xml:space="preserve">که گاه ممکن است </w:t>
      </w:r>
      <w:r w:rsidR="00EA3A46" w:rsidRPr="00773B4C">
        <w:rPr>
          <w:rFonts w:ascii="Times New Roman" w:hAnsi="Times New Roman" w:hint="cs"/>
          <w:sz w:val="28"/>
          <w:rtl/>
        </w:rPr>
        <w:t>قصدش توصیف درجات متعالی باشد.</w:t>
      </w:r>
      <w:r w:rsidR="00E66124" w:rsidRPr="00773B4C">
        <w:rPr>
          <w:rFonts w:ascii="Times New Roman" w:hAnsi="Times New Roman" w:hint="cs"/>
          <w:sz w:val="28"/>
          <w:rtl/>
        </w:rPr>
        <w:t xml:space="preserve"> بنابراین</w:t>
      </w:r>
      <w:r w:rsidR="00EA3A46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صرف وقوع این نوع مسائل در مقام </w:t>
      </w:r>
      <w:r w:rsidR="00EA3A46" w:rsidRPr="00773B4C">
        <w:rPr>
          <w:rFonts w:ascii="Times New Roman" w:hAnsi="Times New Roman" w:hint="cs"/>
          <w:sz w:val="28"/>
          <w:rtl/>
        </w:rPr>
        <w:t xml:space="preserve">بیان اوصاف مؤمنین </w:t>
      </w:r>
      <w:r w:rsidR="00E66124" w:rsidRPr="00773B4C">
        <w:rPr>
          <w:rFonts w:ascii="Times New Roman" w:hAnsi="Times New Roman" w:hint="cs"/>
          <w:sz w:val="28"/>
          <w:rtl/>
        </w:rPr>
        <w:t>و</w:t>
      </w:r>
      <w:r w:rsidR="00EA3A46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امثال این</w:t>
      </w:r>
      <w:r w:rsidR="00EA3A46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ها</w:t>
      </w:r>
      <w:r w:rsidR="00EA3A46" w:rsidRPr="00773B4C">
        <w:rPr>
          <w:rFonts w:ascii="Times New Roman" w:hAnsi="Times New Roman" w:hint="cs"/>
          <w:sz w:val="28"/>
          <w:rtl/>
        </w:rPr>
        <w:t>، نمی‌توا</w:t>
      </w:r>
      <w:r w:rsidR="00E66124" w:rsidRPr="00773B4C">
        <w:rPr>
          <w:rFonts w:ascii="Times New Roman" w:hAnsi="Times New Roman" w:hint="cs"/>
          <w:sz w:val="28"/>
          <w:rtl/>
        </w:rPr>
        <w:t>ند مفید الزام باشد</w:t>
      </w:r>
      <w:r w:rsidR="009A6C9D" w:rsidRPr="00773B4C">
        <w:rPr>
          <w:rFonts w:ascii="Times New Roman" w:hAnsi="Times New Roman" w:hint="cs"/>
          <w:sz w:val="28"/>
          <w:rtl/>
        </w:rPr>
        <w:t>؛ گر</w:t>
      </w:r>
      <w:r w:rsidR="00EA3A46" w:rsidRPr="00773B4C">
        <w:rPr>
          <w:rFonts w:ascii="Times New Roman" w:hAnsi="Times New Roman" w:hint="cs"/>
          <w:sz w:val="28"/>
          <w:rtl/>
        </w:rPr>
        <w:t>چه مفید ترجیح هست و به‌عنوان یک حکم شرعی می‌</w:t>
      </w:r>
      <w:r w:rsidR="00E66124" w:rsidRPr="00773B4C">
        <w:rPr>
          <w:rFonts w:ascii="Times New Roman" w:hAnsi="Times New Roman" w:hint="cs"/>
          <w:sz w:val="28"/>
          <w:rtl/>
        </w:rPr>
        <w:t>شود از آن استفاده کرد</w:t>
      </w:r>
      <w:r w:rsidR="00EA3A46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ولی حکم شرعی</w:t>
      </w:r>
      <w:r w:rsidR="00EA3A46" w:rsidRPr="00773B4C">
        <w:rPr>
          <w:rFonts w:ascii="Times New Roman" w:hAnsi="Times New Roman" w:hint="cs"/>
          <w:sz w:val="28"/>
          <w:rtl/>
        </w:rPr>
        <w:t>ِ</w:t>
      </w:r>
      <w:r w:rsidR="00E66124" w:rsidRPr="00773B4C">
        <w:rPr>
          <w:rFonts w:ascii="Times New Roman" w:hAnsi="Times New Roman" w:hint="cs"/>
          <w:sz w:val="28"/>
          <w:rtl/>
        </w:rPr>
        <w:t xml:space="preserve"> الزامی</w:t>
      </w:r>
      <w:r w:rsidR="00EA3A46" w:rsidRPr="00773B4C">
        <w:rPr>
          <w:rFonts w:ascii="Times New Roman" w:hAnsi="Times New Roman" w:hint="cs"/>
          <w:sz w:val="28"/>
          <w:rtl/>
        </w:rPr>
        <w:t>، قرینه می‌خواهد آن‌</w:t>
      </w:r>
      <w:r w:rsidR="00E66124" w:rsidRPr="00773B4C">
        <w:rPr>
          <w:rFonts w:ascii="Times New Roman" w:hAnsi="Times New Roman" w:hint="cs"/>
          <w:sz w:val="28"/>
          <w:rtl/>
        </w:rPr>
        <w:t>وقت</w:t>
      </w:r>
      <w:r w:rsidR="00EA3A46" w:rsidRPr="00773B4C">
        <w:rPr>
          <w:rFonts w:ascii="Times New Roman" w:hAnsi="Times New Roman" w:hint="cs"/>
          <w:sz w:val="28"/>
          <w:rtl/>
        </w:rPr>
        <w:t>، باید قرینه‌ای پیدا کنیم که این را گفتیم.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EA3A46" w:rsidRPr="00773B4C">
        <w:rPr>
          <w:rFonts w:ascii="Times New Roman" w:hAnsi="Times New Roman" w:hint="cs"/>
          <w:sz w:val="28"/>
          <w:rtl/>
        </w:rPr>
        <w:t xml:space="preserve">گفتیم که سیاق هم </w:t>
      </w:r>
      <w:r w:rsidR="00E66124" w:rsidRPr="00773B4C">
        <w:rPr>
          <w:rFonts w:ascii="Times New Roman" w:hAnsi="Times New Roman" w:hint="cs"/>
          <w:sz w:val="28"/>
          <w:rtl/>
        </w:rPr>
        <w:t>قرینی</w:t>
      </w:r>
      <w:r w:rsidR="00EA3A46" w:rsidRPr="00773B4C">
        <w:rPr>
          <w:rFonts w:ascii="Times New Roman" w:hAnsi="Times New Roman" w:hint="cs"/>
          <w:sz w:val="28"/>
          <w:rtl/>
        </w:rPr>
        <w:t>ّ</w:t>
      </w:r>
      <w:r w:rsidR="00E66124" w:rsidRPr="00773B4C">
        <w:rPr>
          <w:rFonts w:ascii="Times New Roman" w:hAnsi="Times New Roman" w:hint="cs"/>
          <w:sz w:val="28"/>
          <w:rtl/>
        </w:rPr>
        <w:t>تش محرز و</w:t>
      </w:r>
      <w:r w:rsidR="00EA3A46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 xml:space="preserve">محکم نیست </w:t>
      </w:r>
      <w:r w:rsidR="00EA3A46" w:rsidRPr="00773B4C">
        <w:rPr>
          <w:rFonts w:ascii="Times New Roman" w:hAnsi="Times New Roman" w:hint="cs"/>
          <w:sz w:val="28"/>
          <w:rtl/>
        </w:rPr>
        <w:t xml:space="preserve">که </w:t>
      </w:r>
      <w:r w:rsidR="00E66124" w:rsidRPr="00773B4C">
        <w:rPr>
          <w:rFonts w:ascii="Times New Roman" w:hAnsi="Times New Roman" w:hint="cs"/>
          <w:sz w:val="28"/>
          <w:rtl/>
        </w:rPr>
        <w:t>این را هم قبلا</w:t>
      </w:r>
      <w:r w:rsidR="00EA3A46" w:rsidRPr="00773B4C">
        <w:rPr>
          <w:rFonts w:ascii="Times New Roman" w:hAnsi="Times New Roman" w:hint="cs"/>
          <w:sz w:val="28"/>
          <w:rtl/>
        </w:rPr>
        <w:t>ً</w:t>
      </w:r>
      <w:r w:rsidR="009A6C9D" w:rsidRPr="00773B4C">
        <w:rPr>
          <w:rFonts w:ascii="Times New Roman" w:hAnsi="Times New Roman" w:hint="cs"/>
          <w:sz w:val="28"/>
          <w:rtl/>
        </w:rPr>
        <w:t xml:space="preserve"> گفتیم.</w:t>
      </w:r>
    </w:p>
    <w:p w:rsidR="00402AFA" w:rsidRPr="00773B4C" w:rsidRDefault="009A6C9D" w:rsidP="00D75909">
      <w:pPr>
        <w:pStyle w:val="Heading2"/>
        <w:rPr>
          <w:rtl/>
        </w:rPr>
      </w:pPr>
      <w:r w:rsidRPr="00773B4C">
        <w:rPr>
          <w:rFonts w:hint="cs"/>
          <w:rtl/>
        </w:rPr>
        <w:t xml:space="preserve"> </w:t>
      </w:r>
      <w:bookmarkStart w:id="15" w:name="_Toc395438992"/>
      <w:r w:rsidR="00402AFA" w:rsidRPr="00773B4C">
        <w:rPr>
          <w:rFonts w:hint="cs"/>
          <w:rtl/>
        </w:rPr>
        <w:t>نکته</w:t>
      </w:r>
      <w:bookmarkEnd w:id="15"/>
    </w:p>
    <w:p w:rsidR="00224E00" w:rsidRPr="00773B4C" w:rsidRDefault="00745DCE" w:rsidP="00490335">
      <w:pPr>
        <w:rPr>
          <w:rFonts w:ascii="Times New Roman" w:hAnsi="Times New Roman"/>
          <w:sz w:val="28"/>
          <w:rtl/>
        </w:rPr>
      </w:pPr>
      <w:r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نکته دیگری هم که در خود آیه است</w:t>
      </w:r>
      <w:r w:rsidR="009A6C9D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است که آن قد </w:t>
      </w:r>
      <w:r w:rsidR="009A6C9D" w:rsidRPr="00773B4C">
        <w:rPr>
          <w:rFonts w:ascii="Times New Roman" w:hAnsi="Times New Roman" w:hint="cs"/>
          <w:sz w:val="28"/>
          <w:rtl/>
        </w:rPr>
        <w:t>افلح المؤ</w:t>
      </w:r>
      <w:r w:rsidR="00E66124" w:rsidRPr="00773B4C">
        <w:rPr>
          <w:rFonts w:ascii="Times New Roman" w:hAnsi="Times New Roman" w:hint="cs"/>
          <w:sz w:val="28"/>
          <w:rtl/>
        </w:rPr>
        <w:t>منون</w:t>
      </w:r>
      <w:r w:rsidR="009A6C9D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9A6C9D" w:rsidRPr="00773B4C">
        <w:rPr>
          <w:rFonts w:ascii="Times New Roman" w:hAnsi="Times New Roman" w:hint="cs"/>
          <w:sz w:val="28"/>
          <w:rtl/>
        </w:rPr>
        <w:t>مؤمنان ویژه‌</w:t>
      </w:r>
      <w:r w:rsidR="00E66124" w:rsidRPr="00773B4C">
        <w:rPr>
          <w:rFonts w:ascii="Times New Roman" w:hAnsi="Times New Roman" w:hint="cs"/>
          <w:sz w:val="28"/>
          <w:rtl/>
        </w:rPr>
        <w:t>ای هستند</w:t>
      </w:r>
      <w:r w:rsidR="009A6C9D" w:rsidRPr="00773B4C">
        <w:rPr>
          <w:rFonts w:ascii="Times New Roman" w:hAnsi="Times New Roman" w:hint="cs"/>
          <w:sz w:val="28"/>
          <w:rtl/>
        </w:rPr>
        <w:t>. می‌فرماید:</w:t>
      </w:r>
      <w:r w:rsidR="00402AFA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فلا و</w:t>
      </w:r>
      <w:r w:rsidR="00402AFA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ربک ل</w:t>
      </w:r>
      <w:r w:rsidR="009A6C9D" w:rsidRPr="00773B4C">
        <w:rPr>
          <w:rFonts w:ascii="Times New Roman" w:hAnsi="Times New Roman" w:hint="cs"/>
          <w:sz w:val="28"/>
          <w:rtl/>
        </w:rPr>
        <w:t>ایومنون حتی یحکموک ما شجریینها؛ یعنی می‌گوید ایما</w:t>
      </w:r>
      <w:r w:rsidR="00E66124" w:rsidRPr="00773B4C">
        <w:rPr>
          <w:rFonts w:ascii="Times New Roman" w:hAnsi="Times New Roman" w:hint="cs"/>
          <w:sz w:val="28"/>
          <w:rtl/>
        </w:rPr>
        <w:t>ن ندارند تا این</w:t>
      </w:r>
      <w:r w:rsidR="009A6C9D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که به این</w:t>
      </w:r>
      <w:r w:rsidR="009A6C9D" w:rsidRPr="00773B4C">
        <w:rPr>
          <w:rFonts w:ascii="Times New Roman" w:hAnsi="Times New Roman" w:hint="cs"/>
          <w:sz w:val="28"/>
          <w:rtl/>
        </w:rPr>
        <w:t>‌جا برسند با اینکه مؤ</w:t>
      </w:r>
      <w:r w:rsidR="00E66124" w:rsidRPr="00773B4C">
        <w:rPr>
          <w:rFonts w:ascii="Times New Roman" w:hAnsi="Times New Roman" w:hint="cs"/>
          <w:sz w:val="28"/>
          <w:rtl/>
        </w:rPr>
        <w:t>منین هستند</w:t>
      </w:r>
      <w:r w:rsidR="009A6C9D" w:rsidRPr="00773B4C">
        <w:rPr>
          <w:rFonts w:ascii="Times New Roman" w:hAnsi="Times New Roman" w:hint="cs"/>
          <w:sz w:val="28"/>
          <w:rtl/>
        </w:rPr>
        <w:t>؛ ولی درجه بالاتر را نفی می‌</w:t>
      </w:r>
      <w:r w:rsidR="00E66124" w:rsidRPr="00773B4C">
        <w:rPr>
          <w:rFonts w:ascii="Times New Roman" w:hAnsi="Times New Roman" w:hint="cs"/>
          <w:sz w:val="28"/>
          <w:rtl/>
        </w:rPr>
        <w:t xml:space="preserve">کند </w:t>
      </w:r>
      <w:r w:rsidR="009A6C9D" w:rsidRPr="00773B4C">
        <w:rPr>
          <w:rFonts w:ascii="Times New Roman" w:hAnsi="Times New Roman" w:hint="cs"/>
          <w:sz w:val="28"/>
          <w:rtl/>
        </w:rPr>
        <w:t xml:space="preserve">و می‌گوید، </w:t>
      </w:r>
      <w:r w:rsidR="00E66124" w:rsidRPr="00773B4C">
        <w:rPr>
          <w:rFonts w:ascii="Times New Roman" w:hAnsi="Times New Roman" w:hint="cs"/>
          <w:sz w:val="28"/>
          <w:rtl/>
        </w:rPr>
        <w:t>مگر این</w:t>
      </w:r>
      <w:r w:rsidR="009A6C9D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که به این</w:t>
      </w:r>
      <w:r w:rsidR="009A6C9D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جا برسند</w:t>
      </w:r>
      <w:r w:rsidR="009A6C9D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B17433" w:rsidRPr="00773B4C">
        <w:rPr>
          <w:rFonts w:ascii="Times New Roman" w:hAnsi="Times New Roman" w:hint="cs"/>
          <w:sz w:val="28"/>
          <w:rtl/>
        </w:rPr>
        <w:t xml:space="preserve">در آیه </w:t>
      </w:r>
      <w:r w:rsidR="00490335" w:rsidRPr="00490335">
        <w:rPr>
          <w:rFonts w:ascii="Times New Roman" w:hAnsi="Times New Roman" w:hint="eastAsia"/>
          <w:b/>
          <w:bCs/>
          <w:sz w:val="28"/>
          <w:rtl/>
        </w:rPr>
        <w:t>يا</w:t>
      </w:r>
      <w:r w:rsidR="00490335" w:rsidRPr="00490335">
        <w:rPr>
          <w:rFonts w:ascii="Times New Roman" w:hAnsi="Times New Roman"/>
          <w:b/>
          <w:bCs/>
          <w:sz w:val="28"/>
          <w:rtl/>
        </w:rPr>
        <w:t xml:space="preserve"> </w:t>
      </w:r>
      <w:r w:rsidR="00490335" w:rsidRPr="00490335">
        <w:rPr>
          <w:rFonts w:ascii="Times New Roman" w:hAnsi="Times New Roman" w:hint="eastAsia"/>
          <w:b/>
          <w:bCs/>
          <w:sz w:val="28"/>
          <w:rtl/>
        </w:rPr>
        <w:t>أَيُّهَا</w:t>
      </w:r>
      <w:r w:rsidR="00490335" w:rsidRPr="00490335">
        <w:rPr>
          <w:rFonts w:ascii="Times New Roman" w:hAnsi="Times New Roman"/>
          <w:b/>
          <w:bCs/>
          <w:sz w:val="28"/>
          <w:rtl/>
        </w:rPr>
        <w:t xml:space="preserve"> </w:t>
      </w:r>
      <w:r w:rsidR="00490335" w:rsidRPr="00490335">
        <w:rPr>
          <w:rFonts w:ascii="Times New Roman" w:hAnsi="Times New Roman" w:hint="eastAsia"/>
          <w:b/>
          <w:bCs/>
          <w:sz w:val="28"/>
          <w:rtl/>
        </w:rPr>
        <w:t>الَّذينَ</w:t>
      </w:r>
      <w:r w:rsidR="00490335" w:rsidRPr="00490335">
        <w:rPr>
          <w:rFonts w:ascii="Times New Roman" w:hAnsi="Times New Roman"/>
          <w:b/>
          <w:bCs/>
          <w:sz w:val="28"/>
          <w:rtl/>
        </w:rPr>
        <w:t xml:space="preserve"> </w:t>
      </w:r>
      <w:r w:rsidR="00490335" w:rsidRPr="00490335">
        <w:rPr>
          <w:rFonts w:ascii="Times New Roman" w:hAnsi="Times New Roman" w:hint="eastAsia"/>
          <w:b/>
          <w:bCs/>
          <w:sz w:val="28"/>
          <w:rtl/>
        </w:rPr>
        <w:t>آمَنُوا</w:t>
      </w:r>
      <w:r w:rsidR="00490335" w:rsidRPr="00490335">
        <w:rPr>
          <w:rFonts w:ascii="Times New Roman" w:hAnsi="Times New Roman"/>
          <w:b/>
          <w:bCs/>
          <w:sz w:val="28"/>
          <w:rtl/>
        </w:rPr>
        <w:t xml:space="preserve"> </w:t>
      </w:r>
      <w:r w:rsidR="00490335" w:rsidRPr="00490335">
        <w:rPr>
          <w:rFonts w:ascii="Times New Roman" w:hAnsi="Times New Roman" w:hint="eastAsia"/>
          <w:b/>
          <w:bCs/>
          <w:sz w:val="28"/>
          <w:rtl/>
        </w:rPr>
        <w:t>آمِنُوا</w:t>
      </w:r>
      <w:r w:rsidR="00490335" w:rsidRPr="00490335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B8580B">
        <w:rPr>
          <w:rFonts w:ascii="Times New Roman" w:hAnsi="Times New Roman" w:hint="cs"/>
          <w:sz w:val="28"/>
          <w:rtl/>
        </w:rPr>
        <w:t xml:space="preserve">( نساء،136) </w:t>
      </w:r>
      <w:r w:rsidR="003C5A39" w:rsidRPr="00773B4C">
        <w:rPr>
          <w:rFonts w:ascii="Times New Roman" w:hAnsi="Times New Roman" w:hint="cs"/>
          <w:sz w:val="28"/>
          <w:rtl/>
        </w:rPr>
        <w:t xml:space="preserve">که </w:t>
      </w:r>
      <w:r w:rsidR="00B17433" w:rsidRPr="00773B4C">
        <w:rPr>
          <w:rFonts w:ascii="Times New Roman" w:hAnsi="Times New Roman" w:hint="cs"/>
          <w:sz w:val="28"/>
          <w:rtl/>
        </w:rPr>
        <w:t>منظور درجات ایما</w:t>
      </w:r>
      <w:r w:rsidR="00E66124" w:rsidRPr="00773B4C">
        <w:rPr>
          <w:rFonts w:ascii="Times New Roman" w:hAnsi="Times New Roman" w:hint="cs"/>
          <w:sz w:val="28"/>
          <w:rtl/>
        </w:rPr>
        <w:t>ن است</w:t>
      </w:r>
      <w:r w:rsidR="00B17433" w:rsidRPr="00773B4C">
        <w:rPr>
          <w:rFonts w:ascii="Times New Roman" w:hAnsi="Times New Roman" w:hint="cs"/>
          <w:sz w:val="28"/>
          <w:rtl/>
        </w:rPr>
        <w:t>. در</w:t>
      </w:r>
      <w:r w:rsidR="00E66124" w:rsidRPr="00773B4C">
        <w:rPr>
          <w:rFonts w:ascii="Times New Roman" w:hAnsi="Times New Roman" w:hint="cs"/>
          <w:sz w:val="28"/>
          <w:rtl/>
        </w:rPr>
        <w:t xml:space="preserve"> قد افلح المومنون </w:t>
      </w:r>
      <w:r w:rsidR="00B17433" w:rsidRPr="00773B4C">
        <w:rPr>
          <w:rFonts w:ascii="Times New Roman" w:hAnsi="Times New Roman" w:hint="cs"/>
          <w:sz w:val="28"/>
          <w:rtl/>
        </w:rPr>
        <w:t>هم آن درجات بالای ایمان را می‌</w:t>
      </w:r>
      <w:r w:rsidR="00E66124" w:rsidRPr="00773B4C">
        <w:rPr>
          <w:rFonts w:ascii="Times New Roman" w:hAnsi="Times New Roman" w:hint="cs"/>
          <w:sz w:val="28"/>
          <w:rtl/>
        </w:rPr>
        <w:t>گوید</w:t>
      </w:r>
      <w:r w:rsidR="00B17433" w:rsidRPr="00773B4C">
        <w:rPr>
          <w:rFonts w:ascii="Times New Roman" w:hAnsi="Times New Roman" w:hint="cs"/>
          <w:sz w:val="28"/>
          <w:rtl/>
        </w:rPr>
        <w:t xml:space="preserve">. </w:t>
      </w:r>
      <w:r w:rsidR="00E66124" w:rsidRPr="00773B4C">
        <w:rPr>
          <w:rFonts w:ascii="Times New Roman" w:hAnsi="Times New Roman" w:hint="cs"/>
          <w:sz w:val="28"/>
          <w:rtl/>
        </w:rPr>
        <w:t xml:space="preserve">اولین صفتش هم این است که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الذین</w:t>
      </w:r>
      <w:r w:rsidR="00402AFA" w:rsidRPr="00773B4C">
        <w:rPr>
          <w:rFonts w:ascii="Times New Roman" w:hAnsi="Times New Roman" w:hint="cs"/>
          <w:b/>
          <w:bCs/>
          <w:sz w:val="28"/>
          <w:rtl/>
        </w:rPr>
        <w:t>‌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هم فی صلواتهم خاشعون</w:t>
      </w:r>
      <w:r w:rsidR="00B17433" w:rsidRPr="00773B4C">
        <w:rPr>
          <w:rFonts w:ascii="Times New Roman" w:hAnsi="Times New Roman" w:hint="cs"/>
          <w:sz w:val="28"/>
          <w:rtl/>
        </w:rPr>
        <w:t>،</w:t>
      </w:r>
      <w:r w:rsidR="00062572">
        <w:rPr>
          <w:rFonts w:ascii="Times New Roman" w:hAnsi="Times New Roman" w:hint="cs"/>
          <w:sz w:val="28"/>
          <w:rtl/>
        </w:rPr>
        <w:t>(مؤمنون، 2)</w:t>
      </w:r>
      <w:r w:rsidR="00B17433" w:rsidRPr="00773B4C">
        <w:rPr>
          <w:rFonts w:ascii="Times New Roman" w:hAnsi="Times New Roman" w:hint="cs"/>
          <w:sz w:val="28"/>
          <w:rtl/>
        </w:rPr>
        <w:t xml:space="preserve"> خشوع در این درجه از</w:t>
      </w:r>
      <w:r w:rsidR="00E66124" w:rsidRPr="00773B4C">
        <w:rPr>
          <w:rFonts w:ascii="Times New Roman" w:hAnsi="Times New Roman" w:hint="cs"/>
          <w:sz w:val="28"/>
          <w:rtl/>
        </w:rPr>
        <w:t xml:space="preserve"> نماز که جزء</w:t>
      </w:r>
      <w:r w:rsidR="00B17433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الزامیات نیست</w:t>
      </w:r>
      <w:r w:rsidR="003C5A39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و</w:t>
      </w:r>
      <w:r w:rsidR="003C5A39" w:rsidRPr="00773B4C">
        <w:rPr>
          <w:rFonts w:ascii="Times New Roman" w:hAnsi="Times New Roman" w:hint="cs"/>
          <w:sz w:val="28"/>
          <w:rtl/>
        </w:rPr>
        <w:t>لی</w:t>
      </w:r>
      <w:r w:rsidR="00B17433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این صفت برای آن قرار گرف</w:t>
      </w:r>
      <w:r w:rsidR="00B17433" w:rsidRPr="00773B4C">
        <w:rPr>
          <w:rFonts w:ascii="Times New Roman" w:hAnsi="Times New Roman" w:hint="cs"/>
          <w:sz w:val="28"/>
          <w:rtl/>
        </w:rPr>
        <w:t>ته است</w:t>
      </w:r>
      <w:r w:rsidR="003C5A39" w:rsidRPr="00773B4C">
        <w:rPr>
          <w:rFonts w:ascii="Times New Roman" w:hAnsi="Times New Roman" w:hint="cs"/>
          <w:sz w:val="28"/>
          <w:rtl/>
        </w:rPr>
        <w:t>.</w:t>
      </w:r>
      <w:r w:rsidR="00B17433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این اوصافی که در این</w:t>
      </w:r>
      <w:r w:rsidR="00B17433" w:rsidRPr="00773B4C">
        <w:rPr>
          <w:rFonts w:ascii="Times New Roman" w:hAnsi="Times New Roman" w:hint="cs"/>
          <w:sz w:val="28"/>
          <w:rtl/>
        </w:rPr>
        <w:t>‌جا آ</w:t>
      </w:r>
      <w:r w:rsidR="00E66124" w:rsidRPr="00773B4C">
        <w:rPr>
          <w:rFonts w:ascii="Times New Roman" w:hAnsi="Times New Roman" w:hint="cs"/>
          <w:sz w:val="28"/>
          <w:rtl/>
        </w:rPr>
        <w:t xml:space="preserve">مده </w:t>
      </w:r>
      <w:r w:rsidR="00B17433" w:rsidRPr="00773B4C">
        <w:rPr>
          <w:rFonts w:ascii="Times New Roman" w:hAnsi="Times New Roman" w:hint="cs"/>
          <w:sz w:val="28"/>
          <w:rtl/>
        </w:rPr>
        <w:t xml:space="preserve">است، </w:t>
      </w:r>
      <w:r w:rsidR="00E66124" w:rsidRPr="00773B4C">
        <w:rPr>
          <w:rFonts w:ascii="Times New Roman" w:hAnsi="Times New Roman" w:hint="cs"/>
          <w:sz w:val="28"/>
          <w:rtl/>
        </w:rPr>
        <w:t>جمعا</w:t>
      </w:r>
      <w:r w:rsidR="00B17433" w:rsidRPr="00773B4C">
        <w:rPr>
          <w:rFonts w:ascii="Times New Roman" w:hAnsi="Times New Roman" w:hint="cs"/>
          <w:sz w:val="28"/>
          <w:rtl/>
        </w:rPr>
        <w:t>ً اوصاف</w:t>
      </w:r>
      <w:r w:rsidR="003C5A39" w:rsidRPr="00773B4C">
        <w:rPr>
          <w:rFonts w:ascii="Times New Roman" w:hAnsi="Times New Roman" w:hint="cs"/>
          <w:sz w:val="28"/>
          <w:rtl/>
        </w:rPr>
        <w:t xml:space="preserve"> مؤ</w:t>
      </w:r>
      <w:r w:rsidR="00B17433" w:rsidRPr="00773B4C">
        <w:rPr>
          <w:rFonts w:ascii="Times New Roman" w:hAnsi="Times New Roman" w:hint="cs"/>
          <w:sz w:val="28"/>
          <w:rtl/>
        </w:rPr>
        <w:t>منا</w:t>
      </w:r>
      <w:r w:rsidR="003C5A39" w:rsidRPr="00773B4C">
        <w:rPr>
          <w:rFonts w:ascii="Times New Roman" w:hAnsi="Times New Roman" w:hint="cs"/>
          <w:sz w:val="28"/>
          <w:rtl/>
        </w:rPr>
        <w:t xml:space="preserve">ن  در یک رتبه بالا </w:t>
      </w:r>
      <w:r w:rsidR="00E66124" w:rsidRPr="00773B4C">
        <w:rPr>
          <w:rFonts w:ascii="Times New Roman" w:hAnsi="Times New Roman" w:hint="cs"/>
          <w:sz w:val="28"/>
          <w:rtl/>
        </w:rPr>
        <w:t>و راغی را</w:t>
      </w:r>
      <w:r w:rsidR="003C5A39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در آیه مقصود کرده است</w:t>
      </w:r>
      <w:r w:rsidR="003C5A39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مقصود</w:t>
      </w:r>
      <w:r w:rsidR="003C5A39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از آیه</w:t>
      </w:r>
      <w:r w:rsidR="003C5A39" w:rsidRPr="00773B4C">
        <w:rPr>
          <w:rFonts w:ascii="Times New Roman" w:hAnsi="Times New Roman" w:hint="cs"/>
          <w:sz w:val="28"/>
          <w:rtl/>
        </w:rPr>
        <w:t>، مؤ</w:t>
      </w:r>
      <w:r w:rsidR="00E66124" w:rsidRPr="00773B4C">
        <w:rPr>
          <w:rFonts w:ascii="Times New Roman" w:hAnsi="Times New Roman" w:hint="cs"/>
          <w:sz w:val="28"/>
          <w:rtl/>
        </w:rPr>
        <w:t>منین متعارف معمولی نیست</w:t>
      </w:r>
      <w:r w:rsidR="003C5A39" w:rsidRPr="00773B4C">
        <w:rPr>
          <w:rFonts w:ascii="Times New Roman" w:hAnsi="Times New Roman" w:hint="cs"/>
          <w:sz w:val="28"/>
          <w:rtl/>
        </w:rPr>
        <w:t>؛ بلکه مراد مؤمنینی هستند که درجاتی</w:t>
      </w:r>
      <w:r w:rsidR="00E66124" w:rsidRPr="00773B4C">
        <w:rPr>
          <w:rFonts w:ascii="Times New Roman" w:hAnsi="Times New Roman" w:hint="cs"/>
          <w:sz w:val="28"/>
          <w:rtl/>
        </w:rPr>
        <w:t xml:space="preserve"> از ای</w:t>
      </w:r>
      <w:r w:rsidR="003C5A39" w:rsidRPr="00773B4C">
        <w:rPr>
          <w:rFonts w:ascii="Times New Roman" w:hAnsi="Times New Roman" w:hint="cs"/>
          <w:sz w:val="28"/>
          <w:rtl/>
        </w:rPr>
        <w:t>مان را طی کرده‌ا</w:t>
      </w:r>
      <w:r w:rsidR="00E66124" w:rsidRPr="00773B4C">
        <w:rPr>
          <w:rFonts w:ascii="Times New Roman" w:hAnsi="Times New Roman" w:hint="cs"/>
          <w:sz w:val="28"/>
          <w:rtl/>
        </w:rPr>
        <w:t>ند که آن</w:t>
      </w:r>
      <w:r w:rsidR="003C5A39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وقت</w:t>
      </w:r>
      <w:r w:rsidR="003C5A39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شش صفت در آنها جمع است و جمع این صفات هم در آنها مقصود است</w:t>
      </w:r>
      <w:r w:rsidR="003C5A39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876DC3" w:rsidRPr="00773B4C">
        <w:rPr>
          <w:rFonts w:ascii="Times New Roman" w:hAnsi="Times New Roman" w:hint="cs"/>
          <w:sz w:val="28"/>
          <w:rtl/>
        </w:rPr>
        <w:t>نکات بعدی مذکور در آیه،</w:t>
      </w:r>
      <w:r w:rsidR="00E66124" w:rsidRPr="00773B4C">
        <w:rPr>
          <w:rFonts w:ascii="Times New Roman" w:hAnsi="Times New Roman" w:hint="cs"/>
          <w:sz w:val="28"/>
          <w:rtl/>
        </w:rPr>
        <w:t xml:space="preserve"> غالبا</w:t>
      </w:r>
      <w:r w:rsidR="00876DC3" w:rsidRPr="00773B4C">
        <w:rPr>
          <w:rFonts w:ascii="Times New Roman" w:hAnsi="Times New Roman" w:hint="cs"/>
          <w:sz w:val="28"/>
          <w:rtl/>
        </w:rPr>
        <w:t>ً</w:t>
      </w:r>
      <w:r w:rsidR="00E66124" w:rsidRPr="00773B4C">
        <w:rPr>
          <w:rFonts w:ascii="Times New Roman" w:hAnsi="Times New Roman" w:hint="cs"/>
          <w:sz w:val="28"/>
          <w:rtl/>
        </w:rPr>
        <w:t xml:space="preserve"> الزامیات است</w:t>
      </w:r>
      <w:r w:rsidR="00876DC3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ولی این</w:t>
      </w:r>
      <w:r w:rsidR="00876DC3" w:rsidRPr="00773B4C">
        <w:rPr>
          <w:rFonts w:ascii="Times New Roman" w:hAnsi="Times New Roman" w:hint="cs"/>
          <w:sz w:val="28"/>
          <w:rtl/>
        </w:rPr>
        <w:t xml:space="preserve"> صفات الزامیات نیست. </w:t>
      </w:r>
      <w:r w:rsidR="00E66124" w:rsidRPr="00773B4C">
        <w:rPr>
          <w:rFonts w:ascii="Times New Roman" w:hAnsi="Times New Roman" w:hint="cs"/>
          <w:sz w:val="28"/>
          <w:rtl/>
        </w:rPr>
        <w:t>سیاق هم که به این معنا قرینی</w:t>
      </w:r>
      <w:r w:rsidR="00876DC3" w:rsidRPr="00773B4C">
        <w:rPr>
          <w:rFonts w:ascii="Times New Roman" w:hAnsi="Times New Roman" w:hint="cs"/>
          <w:sz w:val="28"/>
          <w:rtl/>
        </w:rPr>
        <w:t>ّ</w:t>
      </w:r>
      <w:r w:rsidR="00E66124" w:rsidRPr="00773B4C">
        <w:rPr>
          <w:rFonts w:ascii="Times New Roman" w:hAnsi="Times New Roman" w:hint="cs"/>
          <w:sz w:val="28"/>
          <w:rtl/>
        </w:rPr>
        <w:t>ت ندارد</w:t>
      </w:r>
      <w:r w:rsidR="00876DC3" w:rsidRPr="00773B4C">
        <w:rPr>
          <w:rFonts w:ascii="Times New Roman" w:hAnsi="Times New Roman" w:hint="cs"/>
          <w:sz w:val="28"/>
          <w:rtl/>
        </w:rPr>
        <w:t xml:space="preserve">. </w:t>
      </w:r>
      <w:r w:rsidR="00876DC3" w:rsidRPr="00773B4C">
        <w:rPr>
          <w:rFonts w:ascii="Times New Roman" w:hAnsi="Times New Roman" w:hint="cs"/>
          <w:sz w:val="28"/>
          <w:rtl/>
        </w:rPr>
        <w:lastRenderedPageBreak/>
        <w:t>مضاف بر این دو نکته می‌</w:t>
      </w:r>
      <w:r w:rsidR="00E66124" w:rsidRPr="00773B4C">
        <w:rPr>
          <w:rFonts w:ascii="Times New Roman" w:hAnsi="Times New Roman" w:hint="cs"/>
          <w:sz w:val="28"/>
          <w:rtl/>
        </w:rPr>
        <w:t>گوی</w:t>
      </w:r>
      <w:r w:rsidR="00876DC3" w:rsidRPr="00773B4C">
        <w:rPr>
          <w:rFonts w:ascii="Times New Roman" w:hAnsi="Times New Roman" w:hint="cs"/>
          <w:sz w:val="28"/>
          <w:rtl/>
        </w:rPr>
        <w:t>ی</w:t>
      </w:r>
      <w:r w:rsidR="00E66124" w:rsidRPr="00773B4C">
        <w:rPr>
          <w:rFonts w:ascii="Times New Roman" w:hAnsi="Times New Roman" w:hint="cs"/>
          <w:sz w:val="28"/>
          <w:rtl/>
        </w:rPr>
        <w:t>م</w:t>
      </w:r>
      <w:r w:rsidR="00876DC3" w:rsidRPr="00773B4C">
        <w:rPr>
          <w:rFonts w:ascii="Times New Roman" w:hAnsi="Times New Roman" w:hint="cs"/>
          <w:sz w:val="28"/>
          <w:rtl/>
        </w:rPr>
        <w:t xml:space="preserve"> که مراد از مؤ</w:t>
      </w:r>
      <w:r w:rsidR="00E66124" w:rsidRPr="00773B4C">
        <w:rPr>
          <w:rFonts w:ascii="Times New Roman" w:hAnsi="Times New Roman" w:hint="cs"/>
          <w:sz w:val="28"/>
          <w:rtl/>
        </w:rPr>
        <w:t xml:space="preserve">منون </w:t>
      </w:r>
      <w:r w:rsidR="00876DC3" w:rsidRPr="00773B4C">
        <w:rPr>
          <w:rFonts w:ascii="Times New Roman" w:hAnsi="Times New Roman" w:hint="cs"/>
          <w:sz w:val="28"/>
          <w:rtl/>
        </w:rPr>
        <w:t>مذکور، مؤ</w:t>
      </w:r>
      <w:r w:rsidR="00E66124" w:rsidRPr="00773B4C">
        <w:rPr>
          <w:rFonts w:ascii="Times New Roman" w:hAnsi="Times New Roman" w:hint="cs"/>
          <w:sz w:val="28"/>
          <w:rtl/>
        </w:rPr>
        <w:t>منون خاص هستند و مومنون خاص که شد</w:t>
      </w:r>
      <w:r w:rsidR="00876DC3" w:rsidRPr="00773B4C">
        <w:rPr>
          <w:rFonts w:ascii="Times New Roman" w:hAnsi="Times New Roman" w:hint="cs"/>
          <w:sz w:val="28"/>
          <w:rtl/>
        </w:rPr>
        <w:t>، نمی‌</w:t>
      </w:r>
      <w:r w:rsidR="00E66124" w:rsidRPr="00773B4C">
        <w:rPr>
          <w:rFonts w:ascii="Times New Roman" w:hAnsi="Times New Roman" w:hint="cs"/>
          <w:sz w:val="28"/>
          <w:rtl/>
        </w:rPr>
        <w:t>شود این اوصاف را</w:t>
      </w:r>
      <w:r w:rsidR="00876DC3" w:rsidRPr="00773B4C">
        <w:rPr>
          <w:rFonts w:ascii="Times New Roman" w:hAnsi="Times New Roman" w:hint="cs"/>
          <w:sz w:val="28"/>
          <w:rtl/>
        </w:rPr>
        <w:t xml:space="preserve"> به عنوا</w:t>
      </w:r>
      <w:r w:rsidR="00E66124" w:rsidRPr="00773B4C">
        <w:rPr>
          <w:rFonts w:ascii="Times New Roman" w:hAnsi="Times New Roman" w:hint="cs"/>
          <w:sz w:val="28"/>
          <w:rtl/>
        </w:rPr>
        <w:t>ن اوصاف الزامی در نظر گرفت و</w:t>
      </w:r>
      <w:r w:rsidR="00876DC3" w:rsidRPr="00773B4C">
        <w:rPr>
          <w:rFonts w:ascii="Times New Roman" w:hAnsi="Times New Roman" w:hint="cs"/>
          <w:sz w:val="28"/>
          <w:rtl/>
        </w:rPr>
        <w:t xml:space="preserve"> لذا این آیه شریفه، نمی‌تواند به عنوان دلیلی برای وجوب اعراض به‌کار آید و از آن استفاده‌</w:t>
      </w:r>
      <w:r w:rsidR="00E66124" w:rsidRPr="00773B4C">
        <w:rPr>
          <w:rFonts w:ascii="Times New Roman" w:hAnsi="Times New Roman" w:hint="cs"/>
          <w:sz w:val="28"/>
          <w:rtl/>
        </w:rPr>
        <w:t>ی وجوب اعراض شود</w:t>
      </w:r>
      <w:r w:rsidR="00876DC3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آیه </w:t>
      </w:r>
      <w:r w:rsidR="00846148" w:rsidRPr="00773B4C">
        <w:rPr>
          <w:rFonts w:ascii="Times New Roman" w:hAnsi="Times New Roman" w:hint="cs"/>
          <w:sz w:val="28"/>
          <w:rtl/>
        </w:rPr>
        <w:t>رجحان را می‌</w:t>
      </w:r>
      <w:r w:rsidR="00E66124" w:rsidRPr="00773B4C">
        <w:rPr>
          <w:rFonts w:ascii="Times New Roman" w:hAnsi="Times New Roman" w:hint="cs"/>
          <w:sz w:val="28"/>
          <w:rtl/>
        </w:rPr>
        <w:t>گوید</w:t>
      </w:r>
      <w:r w:rsidR="00846148" w:rsidRPr="00773B4C">
        <w:rPr>
          <w:rFonts w:ascii="Times New Roman" w:hAnsi="Times New Roman" w:hint="cs"/>
          <w:sz w:val="28"/>
          <w:rtl/>
        </w:rPr>
        <w:t>؛ اما رجحا</w:t>
      </w:r>
      <w:r w:rsidR="00E66124" w:rsidRPr="00773B4C">
        <w:rPr>
          <w:rFonts w:ascii="Times New Roman" w:hAnsi="Times New Roman" w:hint="cs"/>
          <w:sz w:val="28"/>
          <w:rtl/>
        </w:rPr>
        <w:t>ن در حد الزام یا ماد</w:t>
      </w:r>
      <w:r w:rsidR="00846148" w:rsidRPr="00773B4C">
        <w:rPr>
          <w:rFonts w:ascii="Times New Roman" w:hAnsi="Times New Roman" w:hint="cs"/>
          <w:sz w:val="28"/>
          <w:rtl/>
        </w:rPr>
        <w:t>ون الزام  را از این آیه نمی‌توا</w:t>
      </w:r>
      <w:r w:rsidR="00E66124" w:rsidRPr="00773B4C">
        <w:rPr>
          <w:rFonts w:ascii="Times New Roman" w:hAnsi="Times New Roman" w:hint="cs"/>
          <w:sz w:val="28"/>
          <w:rtl/>
        </w:rPr>
        <w:t>ن استفاده کرد</w:t>
      </w:r>
      <w:r w:rsidR="00846148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846148" w:rsidRPr="00773B4C">
        <w:rPr>
          <w:rFonts w:ascii="Times New Roman" w:hAnsi="Times New Roman" w:hint="cs"/>
          <w:sz w:val="28"/>
          <w:rtl/>
        </w:rPr>
        <w:t>این مؤمنا</w:t>
      </w:r>
      <w:r w:rsidR="00E66124" w:rsidRPr="00773B4C">
        <w:rPr>
          <w:rFonts w:ascii="Times New Roman" w:hAnsi="Times New Roman" w:hint="cs"/>
          <w:sz w:val="28"/>
          <w:rtl/>
        </w:rPr>
        <w:t>ن</w:t>
      </w:r>
      <w:r w:rsidR="00846148" w:rsidRPr="00773B4C">
        <w:rPr>
          <w:rFonts w:ascii="Times New Roman" w:hAnsi="Times New Roman" w:hint="cs"/>
          <w:sz w:val="28"/>
          <w:rtl/>
        </w:rPr>
        <w:t>ی</w:t>
      </w:r>
      <w:r w:rsidR="00E66124" w:rsidRPr="00773B4C">
        <w:rPr>
          <w:rFonts w:ascii="Times New Roman" w:hAnsi="Times New Roman" w:hint="cs"/>
          <w:sz w:val="28"/>
          <w:rtl/>
        </w:rPr>
        <w:t xml:space="preserve"> که</w:t>
      </w:r>
      <w:r w:rsidR="00846148" w:rsidRPr="00773B4C">
        <w:rPr>
          <w:rFonts w:ascii="Times New Roman" w:hAnsi="Times New Roman" w:hint="cs"/>
          <w:sz w:val="28"/>
          <w:rtl/>
        </w:rPr>
        <w:t xml:space="preserve"> به این سطح رسیده‌ا</w:t>
      </w:r>
      <w:r w:rsidR="00E66124" w:rsidRPr="00773B4C">
        <w:rPr>
          <w:rFonts w:ascii="Times New Roman" w:hAnsi="Times New Roman" w:hint="cs"/>
          <w:sz w:val="28"/>
          <w:rtl/>
        </w:rPr>
        <w:t>ند</w:t>
      </w:r>
      <w:r w:rsidR="00846148" w:rsidRPr="00773B4C">
        <w:rPr>
          <w:rFonts w:ascii="Times New Roman" w:hAnsi="Times New Roman" w:hint="cs"/>
          <w:sz w:val="28"/>
          <w:rtl/>
        </w:rPr>
        <w:t>، کف شرایط ایما</w:t>
      </w:r>
      <w:r w:rsidR="00E66124" w:rsidRPr="00773B4C">
        <w:rPr>
          <w:rFonts w:ascii="Times New Roman" w:hAnsi="Times New Roman" w:hint="cs"/>
          <w:sz w:val="28"/>
          <w:rtl/>
        </w:rPr>
        <w:t>ن را که حافظون لفر</w:t>
      </w:r>
      <w:r w:rsidR="00846148" w:rsidRPr="00773B4C">
        <w:rPr>
          <w:rFonts w:ascii="Times New Roman" w:hAnsi="Times New Roman" w:hint="cs"/>
          <w:sz w:val="28"/>
          <w:rtl/>
        </w:rPr>
        <w:t>وجهم  باشد را رعایت می‌</w:t>
      </w:r>
      <w:r w:rsidR="00E66124" w:rsidRPr="00773B4C">
        <w:rPr>
          <w:rFonts w:ascii="Times New Roman" w:hAnsi="Times New Roman" w:hint="cs"/>
          <w:sz w:val="28"/>
          <w:rtl/>
        </w:rPr>
        <w:t>کنند و</w:t>
      </w:r>
      <w:r w:rsidR="00846148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 xml:space="preserve">از آن کف هم </w:t>
      </w:r>
      <w:r w:rsidR="00846148" w:rsidRPr="00773B4C">
        <w:rPr>
          <w:rFonts w:ascii="Times New Roman" w:hAnsi="Times New Roman" w:hint="cs"/>
          <w:sz w:val="28"/>
          <w:rtl/>
        </w:rPr>
        <w:t>بالاتر آمده‌ا</w:t>
      </w:r>
      <w:r w:rsidR="00E66124" w:rsidRPr="00773B4C">
        <w:rPr>
          <w:rFonts w:ascii="Times New Roman" w:hAnsi="Times New Roman" w:hint="cs"/>
          <w:sz w:val="28"/>
          <w:rtl/>
        </w:rPr>
        <w:t>ند</w:t>
      </w:r>
      <w:r w:rsidR="00846148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و لذا</w:t>
      </w:r>
      <w:r w:rsidR="00846148" w:rsidRPr="00773B4C">
        <w:rPr>
          <w:rFonts w:ascii="Times New Roman" w:hAnsi="Times New Roman" w:hint="cs"/>
          <w:sz w:val="28"/>
          <w:rtl/>
        </w:rPr>
        <w:t xml:space="preserve"> است که متمایز می </w:t>
      </w:r>
      <w:r w:rsidR="00E66124" w:rsidRPr="00773B4C">
        <w:rPr>
          <w:rFonts w:ascii="Times New Roman" w:hAnsi="Times New Roman" w:hint="cs"/>
          <w:sz w:val="28"/>
          <w:rtl/>
        </w:rPr>
        <w:t>شوند</w:t>
      </w:r>
      <w:r w:rsidR="00846148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</w:t>
      </w:r>
      <w:r w:rsidR="001B69FC" w:rsidRPr="00773B4C">
        <w:rPr>
          <w:rFonts w:ascii="Times New Roman" w:hAnsi="Times New Roman" w:hint="cs"/>
          <w:sz w:val="28"/>
          <w:rtl/>
        </w:rPr>
        <w:t>را هم گفتیم که این جمله‌</w:t>
      </w:r>
      <w:r w:rsidR="00E66124" w:rsidRPr="00773B4C">
        <w:rPr>
          <w:rFonts w:ascii="Times New Roman" w:hAnsi="Times New Roman" w:hint="cs"/>
          <w:sz w:val="28"/>
          <w:rtl/>
        </w:rPr>
        <w:t>های توصیفیه</w:t>
      </w:r>
      <w:r w:rsidR="001B69FC" w:rsidRPr="00773B4C">
        <w:rPr>
          <w:rFonts w:ascii="Times New Roman" w:hAnsi="Times New Roman" w:hint="cs"/>
          <w:sz w:val="28"/>
          <w:rtl/>
        </w:rPr>
        <w:t>، إخبار در مقام ا</w:t>
      </w:r>
      <w:r w:rsidR="00E66124" w:rsidRPr="00773B4C">
        <w:rPr>
          <w:rFonts w:ascii="Times New Roman" w:hAnsi="Times New Roman" w:hint="cs"/>
          <w:sz w:val="28"/>
          <w:rtl/>
        </w:rPr>
        <w:t>نشاء هم نیست</w:t>
      </w:r>
      <w:r w:rsidR="001B69FC" w:rsidRPr="00773B4C">
        <w:rPr>
          <w:rFonts w:ascii="Times New Roman" w:hAnsi="Times New Roman" w:hint="cs"/>
          <w:sz w:val="28"/>
          <w:rtl/>
        </w:rPr>
        <w:t>؛ بلکه فقط توصیف می‌</w:t>
      </w:r>
      <w:r w:rsidR="00E66124" w:rsidRPr="00773B4C">
        <w:rPr>
          <w:rFonts w:ascii="Times New Roman" w:hAnsi="Times New Roman" w:hint="cs"/>
          <w:sz w:val="28"/>
          <w:rtl/>
        </w:rPr>
        <w:t>کند</w:t>
      </w:r>
      <w:r w:rsidR="001B69FC" w:rsidRPr="00773B4C">
        <w:rPr>
          <w:rFonts w:ascii="Times New Roman" w:hAnsi="Times New Roman" w:hint="cs"/>
          <w:sz w:val="28"/>
          <w:rtl/>
        </w:rPr>
        <w:t xml:space="preserve">. </w:t>
      </w:r>
      <w:r w:rsidR="00E66124" w:rsidRPr="00773B4C">
        <w:rPr>
          <w:rFonts w:ascii="Times New Roman" w:hAnsi="Times New Roman" w:hint="cs"/>
          <w:sz w:val="28"/>
          <w:rtl/>
        </w:rPr>
        <w:t>لذا</w:t>
      </w:r>
      <w:r w:rsidR="001B69FC" w:rsidRPr="00773B4C">
        <w:rPr>
          <w:rFonts w:ascii="Times New Roman" w:hAnsi="Times New Roman" w:hint="cs"/>
          <w:sz w:val="28"/>
          <w:rtl/>
        </w:rPr>
        <w:t xml:space="preserve"> ا</w:t>
      </w:r>
      <w:r w:rsidR="00E66124" w:rsidRPr="00773B4C">
        <w:rPr>
          <w:rFonts w:ascii="Times New Roman" w:hAnsi="Times New Roman" w:hint="cs"/>
          <w:sz w:val="28"/>
          <w:rtl/>
        </w:rPr>
        <w:t xml:space="preserve">ست که </w:t>
      </w:r>
      <w:r w:rsidR="001B69FC" w:rsidRPr="00773B4C">
        <w:rPr>
          <w:rFonts w:ascii="Times New Roman" w:hAnsi="Times New Roman" w:hint="cs"/>
          <w:sz w:val="28"/>
          <w:rtl/>
        </w:rPr>
        <w:t xml:space="preserve">استفاده وجوب از این آیه </w:t>
      </w:r>
      <w:r w:rsidR="00E66124" w:rsidRPr="00773B4C">
        <w:rPr>
          <w:rFonts w:ascii="Times New Roman" w:hAnsi="Times New Roman" w:hint="cs"/>
          <w:sz w:val="28"/>
          <w:rtl/>
        </w:rPr>
        <w:t>دشوار است</w:t>
      </w:r>
      <w:r w:rsidR="001B69FC" w:rsidRPr="00773B4C">
        <w:rPr>
          <w:rFonts w:ascii="Times New Roman" w:hAnsi="Times New Roman" w:hint="cs"/>
          <w:sz w:val="28"/>
          <w:rtl/>
        </w:rPr>
        <w:t>. البته نشان می‌دهد که إعراض عن‌</w:t>
      </w:r>
      <w:r w:rsidR="00E66124" w:rsidRPr="00773B4C">
        <w:rPr>
          <w:rFonts w:ascii="Times New Roman" w:hAnsi="Times New Roman" w:hint="cs"/>
          <w:sz w:val="28"/>
          <w:rtl/>
        </w:rPr>
        <w:t>ا</w:t>
      </w:r>
      <w:r w:rsidR="001B69FC" w:rsidRPr="00773B4C">
        <w:rPr>
          <w:rFonts w:ascii="Times New Roman" w:hAnsi="Times New Roman" w:hint="cs"/>
          <w:sz w:val="28"/>
          <w:rtl/>
        </w:rPr>
        <w:t>ل</w:t>
      </w:r>
      <w:r w:rsidR="00E66124" w:rsidRPr="00773B4C">
        <w:rPr>
          <w:rFonts w:ascii="Times New Roman" w:hAnsi="Times New Roman" w:hint="cs"/>
          <w:sz w:val="28"/>
          <w:rtl/>
        </w:rPr>
        <w:t>ل</w:t>
      </w:r>
      <w:r w:rsidR="001B69FC" w:rsidRPr="00773B4C">
        <w:rPr>
          <w:rFonts w:ascii="Times New Roman" w:hAnsi="Times New Roman" w:hint="cs"/>
          <w:sz w:val="28"/>
          <w:rtl/>
        </w:rPr>
        <w:t>ّ</w:t>
      </w:r>
      <w:r w:rsidR="00E66124" w:rsidRPr="00773B4C">
        <w:rPr>
          <w:rFonts w:ascii="Times New Roman" w:hAnsi="Times New Roman" w:hint="cs"/>
          <w:sz w:val="28"/>
          <w:rtl/>
        </w:rPr>
        <w:t>غو</w:t>
      </w:r>
      <w:r w:rsidR="001B69FC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یکی از ممی</w:t>
      </w:r>
      <w:r w:rsidR="001B69FC" w:rsidRPr="00773B4C">
        <w:rPr>
          <w:rFonts w:ascii="Times New Roman" w:hAnsi="Times New Roman" w:hint="cs"/>
          <w:sz w:val="28"/>
          <w:rtl/>
        </w:rPr>
        <w:t>ّ</w:t>
      </w:r>
      <w:r w:rsidR="00E66124" w:rsidRPr="00773B4C">
        <w:rPr>
          <w:rFonts w:ascii="Times New Roman" w:hAnsi="Times New Roman" w:hint="cs"/>
          <w:sz w:val="28"/>
          <w:rtl/>
        </w:rPr>
        <w:t>زات مهم است</w:t>
      </w:r>
      <w:r w:rsidR="001B69FC" w:rsidRPr="00773B4C">
        <w:rPr>
          <w:rFonts w:ascii="Times New Roman" w:hAnsi="Times New Roman" w:hint="cs"/>
          <w:sz w:val="28"/>
          <w:rtl/>
        </w:rPr>
        <w:t xml:space="preserve">. </w:t>
      </w:r>
      <w:r w:rsidR="00E66124" w:rsidRPr="00773B4C">
        <w:rPr>
          <w:rFonts w:ascii="Times New Roman" w:hAnsi="Times New Roman" w:hint="cs"/>
          <w:sz w:val="28"/>
          <w:rtl/>
        </w:rPr>
        <w:t>یک آیه دیگر هم داریم که شبیه این است</w:t>
      </w:r>
      <w:r w:rsidR="001B69FC" w:rsidRPr="00773B4C">
        <w:rPr>
          <w:rFonts w:ascii="Times New Roman" w:hAnsi="Times New Roman" w:hint="cs"/>
          <w:sz w:val="28"/>
          <w:rtl/>
        </w:rPr>
        <w:t xml:space="preserve"> که آیه </w:t>
      </w:r>
      <w:r w:rsidR="00E66124" w:rsidRPr="00773B4C">
        <w:rPr>
          <w:rFonts w:ascii="Times New Roman" w:hAnsi="Times New Roman" w:hint="cs"/>
          <w:sz w:val="28"/>
          <w:rtl/>
        </w:rPr>
        <w:t>پنجاه و</w:t>
      </w:r>
      <w:r w:rsidR="001B69FC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پنج</w:t>
      </w:r>
      <w:r w:rsidR="001B69FC" w:rsidRPr="00773B4C">
        <w:rPr>
          <w:rFonts w:ascii="Times New Roman" w:hAnsi="Times New Roman" w:hint="cs"/>
          <w:sz w:val="28"/>
          <w:rtl/>
        </w:rPr>
        <w:t>م</w:t>
      </w:r>
      <w:r w:rsidR="00E66124" w:rsidRPr="00773B4C">
        <w:rPr>
          <w:rFonts w:ascii="Times New Roman" w:hAnsi="Times New Roman" w:hint="cs"/>
          <w:sz w:val="28"/>
          <w:rtl/>
        </w:rPr>
        <w:t xml:space="preserve"> سوره قصص است</w:t>
      </w:r>
      <w:r w:rsidR="001B69FC" w:rsidRPr="00773B4C">
        <w:rPr>
          <w:rFonts w:ascii="Times New Roman" w:hAnsi="Times New Roman" w:hint="cs"/>
          <w:sz w:val="28"/>
          <w:rtl/>
        </w:rPr>
        <w:t xml:space="preserve">: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واذا سمعوا</w:t>
      </w:r>
      <w:r w:rsidR="00062572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ال</w:t>
      </w:r>
      <w:r w:rsidR="00062572">
        <w:rPr>
          <w:rFonts w:ascii="Times New Roman" w:hAnsi="Times New Roman" w:hint="cs"/>
          <w:b/>
          <w:bCs/>
          <w:sz w:val="28"/>
          <w:rtl/>
        </w:rPr>
        <w:t>ّ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لغو اعرضوا عنه</w:t>
      </w:r>
      <w:r w:rsidR="00E66124" w:rsidRPr="00773B4C">
        <w:rPr>
          <w:rFonts w:ascii="Times New Roman" w:hAnsi="Times New Roman" w:hint="cs"/>
          <w:sz w:val="28"/>
          <w:rtl/>
        </w:rPr>
        <w:t>،</w:t>
      </w:r>
      <w:r w:rsidR="001B69FC" w:rsidRPr="00773B4C">
        <w:rPr>
          <w:rFonts w:ascii="Times New Roman" w:hAnsi="Times New Roman" w:hint="cs"/>
          <w:sz w:val="28"/>
          <w:rtl/>
        </w:rPr>
        <w:t xml:space="preserve"> که </w:t>
      </w:r>
      <w:r w:rsidR="00E66124" w:rsidRPr="00773B4C">
        <w:rPr>
          <w:rFonts w:ascii="Times New Roman" w:hAnsi="Times New Roman" w:hint="cs"/>
          <w:sz w:val="28"/>
          <w:rtl/>
        </w:rPr>
        <w:t>آن هم همین</w:t>
      </w:r>
      <w:r w:rsidR="001B69FC" w:rsidRPr="00773B4C">
        <w:rPr>
          <w:rFonts w:ascii="Times New Roman" w:hAnsi="Times New Roman" w:hint="cs"/>
          <w:sz w:val="28"/>
          <w:rtl/>
        </w:rPr>
        <w:t xml:space="preserve">‌طور است و در مقام توصیف، </w:t>
      </w:r>
      <w:r w:rsidR="00E66124" w:rsidRPr="00773B4C">
        <w:rPr>
          <w:rFonts w:ascii="Times New Roman" w:hAnsi="Times New Roman" w:hint="cs"/>
          <w:sz w:val="28"/>
          <w:rtl/>
        </w:rPr>
        <w:t>عین این آیه است</w:t>
      </w:r>
      <w:r w:rsidR="001B69FC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اذا</w:t>
      </w:r>
      <w:r w:rsidR="00224E00" w:rsidRPr="00773B4C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سمعوا</w:t>
      </w:r>
      <w:r w:rsidR="00062572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اللغو اعرضوا عنه</w:t>
      </w:r>
      <w:r w:rsidR="00E66124" w:rsidRPr="00773B4C">
        <w:rPr>
          <w:rFonts w:ascii="Times New Roman" w:hAnsi="Times New Roman" w:hint="cs"/>
          <w:sz w:val="28"/>
          <w:rtl/>
        </w:rPr>
        <w:t xml:space="preserve"> یا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اذا</w:t>
      </w:r>
      <w:r w:rsidR="00062572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مروا</w:t>
      </w:r>
      <w:r w:rsidR="00062572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بال</w:t>
      </w:r>
      <w:r w:rsidR="00062572">
        <w:rPr>
          <w:rFonts w:ascii="Times New Roman" w:hAnsi="Times New Roman" w:hint="cs"/>
          <w:b/>
          <w:bCs/>
          <w:sz w:val="28"/>
          <w:rtl/>
        </w:rPr>
        <w:t>ّ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لغو</w:t>
      </w:r>
      <w:r w:rsidR="00062572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مر</w:t>
      </w:r>
      <w:r w:rsidR="00062572">
        <w:rPr>
          <w:rFonts w:ascii="Times New Roman" w:hAnsi="Times New Roman" w:hint="cs"/>
          <w:b/>
          <w:bCs/>
          <w:sz w:val="28"/>
          <w:rtl/>
        </w:rPr>
        <w:t>ّ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و</w:t>
      </w:r>
      <w:r w:rsidR="00062572">
        <w:rPr>
          <w:rFonts w:ascii="Times New Roman" w:hAnsi="Times New Roman" w:hint="cs"/>
          <w:b/>
          <w:bCs/>
          <w:sz w:val="28"/>
          <w:rtl/>
        </w:rPr>
        <w:t xml:space="preserve">ا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کراما</w:t>
      </w:r>
      <w:r w:rsidR="004B0581" w:rsidRPr="00773B4C">
        <w:rPr>
          <w:rFonts w:ascii="Times New Roman" w:hAnsi="Times New Roman" w:hint="cs"/>
          <w:sz w:val="28"/>
          <w:rtl/>
        </w:rPr>
        <w:t xml:space="preserve"> که قبلاً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4B0581" w:rsidRPr="00773B4C">
        <w:rPr>
          <w:rFonts w:ascii="Times New Roman" w:hAnsi="Times New Roman" w:hint="cs"/>
          <w:sz w:val="28"/>
          <w:rtl/>
        </w:rPr>
        <w:t>بحث نمودیم. نتیجه این‌که</w:t>
      </w:r>
      <w:r w:rsidR="00E66124" w:rsidRPr="00773B4C">
        <w:rPr>
          <w:rFonts w:ascii="Times New Roman" w:hAnsi="Times New Roman" w:hint="cs"/>
          <w:sz w:val="28"/>
          <w:rtl/>
        </w:rPr>
        <w:t xml:space="preserve"> از این </w:t>
      </w:r>
      <w:r w:rsidR="004B0581" w:rsidRPr="00773B4C">
        <w:rPr>
          <w:rFonts w:ascii="Times New Roman" w:hAnsi="Times New Roman" w:hint="cs"/>
          <w:sz w:val="28"/>
          <w:rtl/>
        </w:rPr>
        <w:t xml:space="preserve">آیات، نمی‌توان </w:t>
      </w:r>
      <w:r w:rsidR="00E66124" w:rsidRPr="00773B4C">
        <w:rPr>
          <w:rFonts w:ascii="Times New Roman" w:hAnsi="Times New Roman" w:hint="cs"/>
          <w:sz w:val="28"/>
          <w:rtl/>
        </w:rPr>
        <w:t xml:space="preserve">استفاده الزام </w:t>
      </w:r>
      <w:r w:rsidR="004B0581" w:rsidRPr="00773B4C">
        <w:rPr>
          <w:rFonts w:ascii="Times New Roman" w:hAnsi="Times New Roman" w:hint="cs"/>
          <w:sz w:val="28"/>
          <w:rtl/>
        </w:rPr>
        <w:t xml:space="preserve">نمود </w:t>
      </w:r>
      <w:r w:rsidR="00E66124" w:rsidRPr="00773B4C">
        <w:rPr>
          <w:rFonts w:ascii="Times New Roman" w:hAnsi="Times New Roman" w:hint="cs"/>
          <w:sz w:val="28"/>
          <w:rtl/>
        </w:rPr>
        <w:t>و</w:t>
      </w:r>
      <w:r w:rsidR="004B0581" w:rsidRPr="00773B4C">
        <w:rPr>
          <w:rFonts w:ascii="Times New Roman" w:hAnsi="Times New Roman" w:hint="cs"/>
          <w:sz w:val="28"/>
          <w:rtl/>
        </w:rPr>
        <w:t xml:space="preserve"> اطمینا</w:t>
      </w:r>
      <w:r w:rsidR="00E66124" w:rsidRPr="00773B4C">
        <w:rPr>
          <w:rFonts w:ascii="Times New Roman" w:hAnsi="Times New Roman" w:hint="cs"/>
          <w:sz w:val="28"/>
          <w:rtl/>
        </w:rPr>
        <w:t>ن به این</w:t>
      </w:r>
      <w:r w:rsidR="004B0581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که همه این</w:t>
      </w:r>
      <w:r w:rsidR="004B0581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ها</w:t>
      </w:r>
      <w:r w:rsidR="004B0581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4B0581" w:rsidRPr="00773B4C">
        <w:rPr>
          <w:rFonts w:ascii="Times New Roman" w:hAnsi="Times New Roman" w:hint="cs"/>
          <w:sz w:val="28"/>
          <w:rtl/>
        </w:rPr>
        <w:t>به‌صورت جدا، در صدد گفتن یک حکم الزامی است، وجود ندارد. این آیه نسبت به بقیه‌</w:t>
      </w:r>
      <w:r w:rsidR="00E66124" w:rsidRPr="00773B4C">
        <w:rPr>
          <w:rFonts w:ascii="Times New Roman" w:hAnsi="Times New Roman" w:hint="cs"/>
          <w:sz w:val="28"/>
          <w:rtl/>
        </w:rPr>
        <w:t>اش هم فقط یک حک</w:t>
      </w:r>
      <w:r w:rsidR="004B0581" w:rsidRPr="00773B4C">
        <w:rPr>
          <w:rFonts w:ascii="Times New Roman" w:hAnsi="Times New Roman" w:hint="cs"/>
          <w:sz w:val="28"/>
          <w:rtl/>
        </w:rPr>
        <w:t>م را دارد که فمن ابتغی و از بقیه‌</w:t>
      </w:r>
      <w:r w:rsidR="00E66124" w:rsidRPr="00773B4C">
        <w:rPr>
          <w:rFonts w:ascii="Times New Roman" w:hAnsi="Times New Roman" w:hint="cs"/>
          <w:sz w:val="28"/>
          <w:rtl/>
        </w:rPr>
        <w:t xml:space="preserve">اش </w:t>
      </w:r>
      <w:r w:rsidR="004B0581" w:rsidRPr="00773B4C">
        <w:rPr>
          <w:rFonts w:ascii="Times New Roman" w:hAnsi="Times New Roman" w:hint="cs"/>
          <w:sz w:val="28"/>
          <w:rtl/>
        </w:rPr>
        <w:t>استفاده الزام نمی‌شود.</w:t>
      </w:r>
      <w:r w:rsidR="00E66124" w:rsidRPr="00773B4C">
        <w:rPr>
          <w:rFonts w:ascii="Times New Roman" w:hAnsi="Times New Roman" w:hint="cs"/>
          <w:sz w:val="28"/>
          <w:rtl/>
        </w:rPr>
        <w:t xml:space="preserve"> بله</w:t>
      </w:r>
      <w:r w:rsidR="00E90F05" w:rsidRPr="00773B4C">
        <w:rPr>
          <w:rFonts w:ascii="Times New Roman" w:hAnsi="Times New Roman" w:hint="cs"/>
          <w:sz w:val="28"/>
          <w:rtl/>
        </w:rPr>
        <w:t>!</w:t>
      </w:r>
      <w:r w:rsidR="00E66124" w:rsidRPr="00773B4C">
        <w:rPr>
          <w:rFonts w:ascii="Times New Roman" w:hAnsi="Times New Roman" w:hint="cs"/>
          <w:sz w:val="28"/>
          <w:rtl/>
        </w:rPr>
        <w:t xml:space="preserve"> بعضیش </w:t>
      </w:r>
      <w:r w:rsidR="00E90F05" w:rsidRPr="00773B4C">
        <w:rPr>
          <w:rFonts w:ascii="Times New Roman" w:hAnsi="Times New Roman" w:hint="cs"/>
          <w:sz w:val="28"/>
          <w:rtl/>
        </w:rPr>
        <w:t xml:space="preserve">را </w:t>
      </w:r>
      <w:r w:rsidR="00E66124" w:rsidRPr="00773B4C">
        <w:rPr>
          <w:rFonts w:ascii="Times New Roman" w:hAnsi="Times New Roman" w:hint="cs"/>
          <w:sz w:val="28"/>
          <w:rtl/>
        </w:rPr>
        <w:t>دلیل دیگری داریم که الزامی است</w:t>
      </w:r>
      <w:r w:rsidR="00E90F05" w:rsidRPr="00773B4C">
        <w:rPr>
          <w:rFonts w:ascii="Times New Roman" w:hAnsi="Times New Roman" w:hint="cs"/>
          <w:sz w:val="28"/>
          <w:rtl/>
        </w:rPr>
        <w:t>؛ اما</w:t>
      </w:r>
      <w:r w:rsidR="00E66124" w:rsidRPr="00773B4C">
        <w:rPr>
          <w:rFonts w:ascii="Times New Roman" w:hAnsi="Times New Roman" w:hint="cs"/>
          <w:sz w:val="28"/>
          <w:rtl/>
        </w:rPr>
        <w:t xml:space="preserve"> بعضیش </w:t>
      </w:r>
      <w:r w:rsidR="00E90F05" w:rsidRPr="00773B4C">
        <w:rPr>
          <w:rFonts w:ascii="Times New Roman" w:hAnsi="Times New Roman" w:hint="cs"/>
          <w:sz w:val="28"/>
          <w:rtl/>
        </w:rPr>
        <w:t>را دلیل نداریم که نمی‌توا</w:t>
      </w:r>
      <w:r w:rsidR="00E66124" w:rsidRPr="00773B4C">
        <w:rPr>
          <w:rFonts w:ascii="Times New Roman" w:hAnsi="Times New Roman" w:hint="cs"/>
          <w:sz w:val="28"/>
          <w:rtl/>
        </w:rPr>
        <w:t>ن</w:t>
      </w:r>
      <w:r w:rsidR="00E90F05" w:rsidRPr="00773B4C">
        <w:rPr>
          <w:rFonts w:ascii="Times New Roman" w:hAnsi="Times New Roman" w:hint="cs"/>
          <w:sz w:val="28"/>
          <w:rtl/>
        </w:rPr>
        <w:t xml:space="preserve"> استفاده نمود.</w:t>
      </w:r>
      <w:r w:rsidR="00E66124" w:rsidRPr="00773B4C">
        <w:rPr>
          <w:rFonts w:ascii="Times New Roman" w:hAnsi="Times New Roman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عین همین اشکالی که در این داریم</w:t>
      </w:r>
      <w:r w:rsidR="00E90F05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در آن دو تا آیه هم داریم</w:t>
      </w:r>
      <w:r w:rsidR="00E90F05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لایشهدون الزور واذا</w:t>
      </w:r>
      <w:r w:rsidR="00224E00" w:rsidRPr="00773B4C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مروا</w:t>
      </w:r>
      <w:r w:rsidR="00224E00" w:rsidRPr="00773B4C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باللغو</w:t>
      </w:r>
      <w:r w:rsidR="00224E00" w:rsidRPr="00773B4C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مروا</w:t>
      </w:r>
      <w:r w:rsidR="00224E00" w:rsidRPr="00773B4C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کراما</w:t>
      </w:r>
      <w:r w:rsidR="00E66124" w:rsidRPr="00773B4C">
        <w:rPr>
          <w:rFonts w:ascii="Times New Roman" w:hAnsi="Times New Roman" w:hint="cs"/>
          <w:sz w:val="28"/>
          <w:rtl/>
        </w:rPr>
        <w:t xml:space="preserve"> که با این جا ربط دارد و</w:t>
      </w:r>
      <w:r w:rsidR="00E90F05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عین همین در مقام توصیف است</w:t>
      </w:r>
      <w:r w:rsidR="00E90F05" w:rsidRPr="00773B4C">
        <w:rPr>
          <w:rFonts w:ascii="Times New Roman" w:hAnsi="Times New Roman" w:hint="cs"/>
          <w:sz w:val="28"/>
          <w:rtl/>
        </w:rPr>
        <w:t xml:space="preserve">، دلالت بر حرمت </w:t>
      </w:r>
      <w:r w:rsidR="00E66124" w:rsidRPr="00773B4C">
        <w:rPr>
          <w:rFonts w:ascii="Times New Roman" w:hAnsi="Times New Roman" w:hint="cs"/>
          <w:sz w:val="28"/>
          <w:rtl/>
        </w:rPr>
        <w:t>یا وجوب</w:t>
      </w:r>
      <w:r w:rsidR="00E90F05" w:rsidRPr="00773B4C">
        <w:rPr>
          <w:rFonts w:ascii="Times New Roman" w:hAnsi="Times New Roman" w:hint="cs"/>
          <w:sz w:val="28"/>
          <w:rtl/>
        </w:rPr>
        <w:t xml:space="preserve"> و الزام نمی‌</w:t>
      </w:r>
      <w:r w:rsidR="00E66124" w:rsidRPr="00773B4C">
        <w:rPr>
          <w:rFonts w:ascii="Times New Roman" w:hAnsi="Times New Roman" w:hint="cs"/>
          <w:sz w:val="28"/>
          <w:rtl/>
        </w:rPr>
        <w:t>کند</w:t>
      </w:r>
      <w:r w:rsidR="00E90F05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هم</w:t>
      </w:r>
      <w:r w:rsidR="00E90F05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ملحق به آن دو </w:t>
      </w:r>
      <w:r w:rsidR="00E90F05" w:rsidRPr="00773B4C">
        <w:rPr>
          <w:rFonts w:ascii="Times New Roman" w:hAnsi="Times New Roman" w:hint="cs"/>
          <w:sz w:val="28"/>
          <w:rtl/>
        </w:rPr>
        <w:t>آیه‌ای است که قبلاً در الزامش تردید کردیم و</w:t>
      </w:r>
      <w:r w:rsidR="00E66124" w:rsidRPr="00773B4C">
        <w:rPr>
          <w:rFonts w:ascii="Times New Roman" w:hAnsi="Times New Roman" w:hint="cs"/>
          <w:sz w:val="28"/>
          <w:rtl/>
        </w:rPr>
        <w:t xml:space="preserve"> از آن گروهی که تطبیقش بر غنا بعید نیست</w:t>
      </w:r>
      <w:r w:rsidR="00E90F05" w:rsidRPr="00773B4C">
        <w:rPr>
          <w:rFonts w:ascii="Times New Roman" w:hAnsi="Times New Roman" w:hint="cs"/>
          <w:sz w:val="28"/>
          <w:rtl/>
        </w:rPr>
        <w:t xml:space="preserve">؛ اما از آن استفاده الزام نمی‌شود. این، یک بحث در این آیه. </w:t>
      </w:r>
      <w:r w:rsidR="00E66124" w:rsidRPr="00773B4C">
        <w:rPr>
          <w:rFonts w:ascii="Times New Roman" w:hAnsi="Times New Roman" w:hint="cs"/>
          <w:sz w:val="28"/>
          <w:rtl/>
        </w:rPr>
        <w:t xml:space="preserve">بحث دیگر </w:t>
      </w:r>
      <w:r w:rsidR="00E90F05" w:rsidRPr="00773B4C">
        <w:rPr>
          <w:rFonts w:ascii="Times New Roman" w:hAnsi="Times New Roman" w:hint="cs"/>
          <w:sz w:val="28"/>
          <w:rtl/>
        </w:rPr>
        <w:t xml:space="preserve">در آیه آن است که </w:t>
      </w:r>
      <w:r w:rsidR="00E66124" w:rsidRPr="00773B4C">
        <w:rPr>
          <w:rFonts w:ascii="Times New Roman" w:hAnsi="Times New Roman" w:hint="cs"/>
          <w:sz w:val="28"/>
          <w:rtl/>
        </w:rPr>
        <w:t>این آیه به لحاظ دامنه حکمی</w:t>
      </w:r>
      <w:r w:rsidR="00E90F05" w:rsidRPr="00773B4C">
        <w:rPr>
          <w:rFonts w:ascii="Times New Roman" w:hAnsi="Times New Roman" w:hint="cs"/>
          <w:sz w:val="28"/>
          <w:rtl/>
        </w:rPr>
        <w:t xml:space="preserve">، </w:t>
      </w:r>
      <w:r w:rsidR="00E66124" w:rsidRPr="00773B4C">
        <w:rPr>
          <w:rFonts w:ascii="Times New Roman" w:hAnsi="Times New Roman" w:hint="cs"/>
          <w:sz w:val="28"/>
          <w:rtl/>
        </w:rPr>
        <w:t>شمول خوبی دا</w:t>
      </w:r>
      <w:r w:rsidR="00E90F05" w:rsidRPr="00773B4C">
        <w:rPr>
          <w:rFonts w:ascii="Times New Roman" w:hAnsi="Times New Roman" w:hint="cs"/>
          <w:sz w:val="28"/>
          <w:rtl/>
        </w:rPr>
        <w:t>رد.</w:t>
      </w:r>
      <w:r w:rsidR="00F14A06" w:rsidRPr="00773B4C">
        <w:rPr>
          <w:rFonts w:ascii="Times New Roman" w:hAnsi="Times New Roman" w:hint="cs"/>
          <w:sz w:val="28"/>
          <w:rtl/>
        </w:rPr>
        <w:t xml:space="preserve"> توضیح این‌که،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b/>
          <w:bCs/>
          <w:sz w:val="28"/>
          <w:rtl/>
        </w:rPr>
        <w:t>والذین هم عن اللغومعرضون</w:t>
      </w:r>
      <w:r w:rsidR="00E90F05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اعراض عن الل</w:t>
      </w:r>
      <w:r w:rsidR="00E90F05" w:rsidRPr="00773B4C">
        <w:rPr>
          <w:rFonts w:ascii="Times New Roman" w:hAnsi="Times New Roman" w:hint="cs"/>
          <w:sz w:val="28"/>
          <w:rtl/>
        </w:rPr>
        <w:t>ّغو</w:t>
      </w:r>
      <w:r w:rsidR="00E66124" w:rsidRPr="00773B4C">
        <w:rPr>
          <w:rFonts w:ascii="Times New Roman" w:hAnsi="Times New Roman" w:hint="cs"/>
          <w:sz w:val="28"/>
          <w:rtl/>
        </w:rPr>
        <w:t>،</w:t>
      </w:r>
      <w:r w:rsidR="00E90F05" w:rsidRPr="00773B4C">
        <w:rPr>
          <w:rFonts w:ascii="Times New Roman" w:hAnsi="Times New Roman" w:hint="cs"/>
          <w:sz w:val="28"/>
          <w:rtl/>
        </w:rPr>
        <w:t xml:space="preserve"> روی گردا</w:t>
      </w:r>
      <w:r w:rsidR="00E66124" w:rsidRPr="00773B4C">
        <w:rPr>
          <w:rFonts w:ascii="Times New Roman" w:hAnsi="Times New Roman" w:hint="cs"/>
          <w:sz w:val="28"/>
          <w:rtl/>
        </w:rPr>
        <w:t>ندن از لغو</w:t>
      </w:r>
      <w:r w:rsidR="00E90F05" w:rsidRPr="00773B4C">
        <w:rPr>
          <w:rFonts w:ascii="Times New Roman" w:hAnsi="Times New Roman" w:hint="cs"/>
          <w:sz w:val="28"/>
          <w:rtl/>
        </w:rPr>
        <w:t>،</w:t>
      </w:r>
      <w:r w:rsidR="00F14A06" w:rsidRPr="00773B4C">
        <w:rPr>
          <w:rFonts w:ascii="Times New Roman" w:hAnsi="Times New Roman" w:hint="cs"/>
          <w:sz w:val="28"/>
          <w:rtl/>
        </w:rPr>
        <w:t xml:space="preserve"> مفهوم مطلقی است که</w:t>
      </w:r>
      <w:r w:rsidR="00E90F05" w:rsidRPr="00773B4C">
        <w:rPr>
          <w:rFonts w:ascii="Times New Roman" w:hAnsi="Times New Roman" w:hint="cs"/>
          <w:sz w:val="28"/>
          <w:rtl/>
        </w:rPr>
        <w:t xml:space="preserve"> هم شامل این می‌شود که خودش انجام نمی‌</w:t>
      </w:r>
      <w:r w:rsidR="00E66124" w:rsidRPr="00773B4C">
        <w:rPr>
          <w:rFonts w:ascii="Times New Roman" w:hAnsi="Times New Roman" w:hint="cs"/>
          <w:sz w:val="28"/>
          <w:rtl/>
        </w:rPr>
        <w:t xml:space="preserve">دهد </w:t>
      </w:r>
      <w:r w:rsidR="00E90F05" w:rsidRPr="00773B4C">
        <w:rPr>
          <w:rFonts w:ascii="Times New Roman" w:hAnsi="Times New Roman" w:hint="cs"/>
          <w:sz w:val="28"/>
          <w:rtl/>
        </w:rPr>
        <w:t>و هم شامل آن است که لغو را نمی‌شنود و به دنبال استماع آن نیست و در مجلسش شرکت نمی‌کند.</w:t>
      </w:r>
      <w:r w:rsidR="00E66124" w:rsidRPr="00773B4C">
        <w:rPr>
          <w:rFonts w:ascii="Times New Roman" w:hAnsi="Times New Roman" w:hint="cs"/>
          <w:sz w:val="28"/>
          <w:rtl/>
        </w:rPr>
        <w:t xml:space="preserve"> الزام</w:t>
      </w:r>
      <w:r w:rsidR="00F14A06" w:rsidRPr="00773B4C">
        <w:rPr>
          <w:rFonts w:ascii="Times New Roman" w:hAnsi="Times New Roman" w:hint="cs"/>
          <w:sz w:val="28"/>
          <w:rtl/>
        </w:rPr>
        <w:t xml:space="preserve"> نمی‌توان از آن استفاده نمود؛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F14A06" w:rsidRPr="00773B4C">
        <w:rPr>
          <w:rFonts w:ascii="Times New Roman" w:hAnsi="Times New Roman" w:hint="cs"/>
          <w:sz w:val="28"/>
          <w:rtl/>
        </w:rPr>
        <w:t xml:space="preserve">ولی حکم ترجیحی را به خوبی می‌توان از آن استفاده نمود که </w:t>
      </w:r>
      <w:r w:rsidR="00E66124" w:rsidRPr="00773B4C">
        <w:rPr>
          <w:rFonts w:ascii="Times New Roman" w:hAnsi="Times New Roman" w:hint="cs"/>
          <w:sz w:val="28"/>
          <w:rtl/>
        </w:rPr>
        <w:t>اعم است از ترک فعل یا عدم استماع و</w:t>
      </w:r>
      <w:r w:rsidR="00F14A06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عدم حضور</w:t>
      </w:r>
      <w:r w:rsidR="00F14A06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در مجلس</w:t>
      </w:r>
      <w:r w:rsidR="00F14A06" w:rsidRPr="00773B4C">
        <w:rPr>
          <w:rFonts w:ascii="Times New Roman" w:hAnsi="Times New Roman" w:hint="cs"/>
          <w:sz w:val="28"/>
          <w:rtl/>
        </w:rPr>
        <w:t xml:space="preserve"> که همه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</w:t>
      </w:r>
      <w:r w:rsidR="00F14A06" w:rsidRPr="00773B4C">
        <w:rPr>
          <w:rFonts w:ascii="Times New Roman" w:hAnsi="Times New Roman" w:hint="cs"/>
          <w:sz w:val="28"/>
          <w:rtl/>
        </w:rPr>
        <w:t>‌ها را در بر‌می‌</w:t>
      </w:r>
      <w:r w:rsidR="00E66124" w:rsidRPr="00773B4C">
        <w:rPr>
          <w:rFonts w:ascii="Times New Roman" w:hAnsi="Times New Roman" w:hint="cs"/>
          <w:sz w:val="28"/>
          <w:rtl/>
        </w:rPr>
        <w:t>گیرد</w:t>
      </w:r>
      <w:r w:rsidR="00F14A06" w:rsidRPr="00773B4C">
        <w:rPr>
          <w:rFonts w:ascii="Times New Roman" w:hAnsi="Times New Roman" w:hint="cs"/>
          <w:sz w:val="28"/>
          <w:rtl/>
        </w:rPr>
        <w:t>. ذیل این آیه،روایتی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F14A06" w:rsidRPr="00773B4C">
        <w:rPr>
          <w:rFonts w:ascii="Times New Roman" w:hAnsi="Times New Roman" w:hint="cs"/>
          <w:sz w:val="28"/>
          <w:rtl/>
        </w:rPr>
        <w:t>از امام صادق</w:t>
      </w:r>
      <w:r w:rsidR="00E66124" w:rsidRPr="00773B4C">
        <w:rPr>
          <w:rFonts w:ascii="Times New Roman" w:hAnsi="Times New Roman" w:hint="cs"/>
          <w:sz w:val="28"/>
          <w:rtl/>
        </w:rPr>
        <w:t>(</w:t>
      </w:r>
      <w:r w:rsidR="00F14A06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ع)</w:t>
      </w:r>
      <w:r w:rsidR="00F14A06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 xml:space="preserve">نقل شده </w:t>
      </w:r>
      <w:r w:rsidR="00F14A06" w:rsidRPr="00773B4C">
        <w:rPr>
          <w:rFonts w:ascii="Times New Roman" w:hAnsi="Times New Roman" w:hint="cs"/>
          <w:sz w:val="28"/>
          <w:rtl/>
        </w:rPr>
        <w:t>که یکی از مصادیق عن‌</w:t>
      </w:r>
      <w:r w:rsidR="00E66124" w:rsidRPr="00773B4C">
        <w:rPr>
          <w:rFonts w:ascii="Times New Roman" w:hAnsi="Times New Roman" w:hint="cs"/>
          <w:sz w:val="28"/>
          <w:rtl/>
        </w:rPr>
        <w:t>الل</w:t>
      </w:r>
      <w:r w:rsidR="00F14A06" w:rsidRPr="00773B4C">
        <w:rPr>
          <w:rFonts w:ascii="Times New Roman" w:hAnsi="Times New Roman" w:hint="cs"/>
          <w:sz w:val="28"/>
          <w:rtl/>
        </w:rPr>
        <w:t>ّ</w:t>
      </w:r>
      <w:r w:rsidR="00E66124" w:rsidRPr="00773B4C">
        <w:rPr>
          <w:rFonts w:ascii="Times New Roman" w:hAnsi="Times New Roman" w:hint="cs"/>
          <w:sz w:val="28"/>
          <w:rtl/>
        </w:rPr>
        <w:t xml:space="preserve">غومعرضون </w:t>
      </w:r>
      <w:r w:rsidR="00F14A06" w:rsidRPr="00773B4C">
        <w:rPr>
          <w:rFonts w:ascii="Times New Roman" w:hAnsi="Times New Roman" w:hint="cs"/>
          <w:sz w:val="28"/>
          <w:rtl/>
        </w:rPr>
        <w:t>است. روایت این است که کسی به آدم دشنام می‌دهد و او پاسخش را نمی‌دهد و با بزرگواری از آن عبور می‌</w:t>
      </w:r>
      <w:r w:rsidR="00E66124" w:rsidRPr="00773B4C">
        <w:rPr>
          <w:rFonts w:ascii="Times New Roman" w:hAnsi="Times New Roman" w:hint="cs"/>
          <w:sz w:val="28"/>
          <w:rtl/>
        </w:rPr>
        <w:t>کند</w:t>
      </w:r>
      <w:r w:rsidR="00F14A06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اذا</w:t>
      </w:r>
      <w:r w:rsidR="00224E00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مروا</w:t>
      </w:r>
      <w:r w:rsidR="00224E00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باللغو</w:t>
      </w:r>
      <w:r w:rsidR="00224E00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مروا</w:t>
      </w:r>
      <w:r w:rsidR="00224E00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کراما</w:t>
      </w:r>
      <w:r w:rsidR="00F14A06" w:rsidRPr="00773B4C">
        <w:rPr>
          <w:rFonts w:ascii="Times New Roman" w:hAnsi="Times New Roman" w:hint="cs"/>
          <w:sz w:val="28"/>
          <w:rtl/>
        </w:rPr>
        <w:t>، می‌توا</w:t>
      </w:r>
      <w:r w:rsidR="00E66124" w:rsidRPr="00773B4C">
        <w:rPr>
          <w:rFonts w:ascii="Times New Roman" w:hAnsi="Times New Roman" w:hint="cs"/>
          <w:sz w:val="28"/>
          <w:rtl/>
        </w:rPr>
        <w:t xml:space="preserve">ند این را </w:t>
      </w:r>
      <w:r w:rsidR="00F14A06" w:rsidRPr="00773B4C">
        <w:rPr>
          <w:rFonts w:ascii="Times New Roman" w:hAnsi="Times New Roman" w:hint="cs"/>
          <w:sz w:val="28"/>
          <w:rtl/>
        </w:rPr>
        <w:t>هم در بر‌</w:t>
      </w:r>
      <w:r w:rsidR="00E66124" w:rsidRPr="00773B4C">
        <w:rPr>
          <w:rFonts w:ascii="Times New Roman" w:hAnsi="Times New Roman" w:hint="cs"/>
          <w:sz w:val="28"/>
          <w:rtl/>
        </w:rPr>
        <w:t>گیرد</w:t>
      </w:r>
      <w:r w:rsidR="00F14A06" w:rsidRPr="00773B4C">
        <w:rPr>
          <w:rFonts w:ascii="Times New Roman" w:hAnsi="Times New Roman" w:hint="cs"/>
          <w:sz w:val="28"/>
          <w:rtl/>
        </w:rPr>
        <w:t xml:space="preserve"> که یکی از مصادیق آیه است.</w:t>
      </w:r>
      <w:r w:rsidR="00E66124" w:rsidRPr="00773B4C">
        <w:rPr>
          <w:rFonts w:ascii="Times New Roman" w:hAnsi="Times New Roman" w:hint="cs"/>
          <w:sz w:val="28"/>
          <w:rtl/>
        </w:rPr>
        <w:t xml:space="preserve"> خود</w:t>
      </w:r>
      <w:r w:rsidR="00F14A06" w:rsidRPr="00773B4C">
        <w:rPr>
          <w:rFonts w:ascii="Times New Roman" w:hAnsi="Times New Roman" w:hint="cs"/>
          <w:sz w:val="28"/>
          <w:rtl/>
        </w:rPr>
        <w:t>ِ این روایت هم نشان می‌دهد که</w:t>
      </w:r>
      <w:r w:rsidR="009943D5" w:rsidRPr="00773B4C">
        <w:rPr>
          <w:rFonts w:ascii="Times New Roman" w:hAnsi="Times New Roman" w:hint="cs"/>
          <w:sz w:val="28"/>
          <w:rtl/>
        </w:rPr>
        <w:t xml:space="preserve"> حکم،</w:t>
      </w:r>
      <w:r w:rsidR="00F14A06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 xml:space="preserve">الزامی </w:t>
      </w:r>
      <w:r w:rsidR="009943D5" w:rsidRPr="00773B4C">
        <w:rPr>
          <w:rFonts w:ascii="Times New Roman" w:hAnsi="Times New Roman" w:hint="cs"/>
          <w:sz w:val="28"/>
          <w:rtl/>
        </w:rPr>
        <w:t>در آ</w:t>
      </w:r>
      <w:r w:rsidR="00F14A06" w:rsidRPr="00773B4C">
        <w:rPr>
          <w:rFonts w:ascii="Times New Roman" w:hAnsi="Times New Roman" w:hint="cs"/>
          <w:sz w:val="28"/>
          <w:rtl/>
        </w:rPr>
        <w:t xml:space="preserve">ن </w:t>
      </w:r>
      <w:r w:rsidR="00E66124" w:rsidRPr="00773B4C">
        <w:rPr>
          <w:rFonts w:ascii="Times New Roman" w:hAnsi="Times New Roman" w:hint="cs"/>
          <w:sz w:val="28"/>
          <w:rtl/>
        </w:rPr>
        <w:t>نیست</w:t>
      </w:r>
      <w:r w:rsidR="00F14A06" w:rsidRPr="00773B4C">
        <w:rPr>
          <w:rFonts w:ascii="Times New Roman" w:hAnsi="Times New Roman" w:hint="cs"/>
          <w:sz w:val="28"/>
          <w:rtl/>
        </w:rPr>
        <w:t xml:space="preserve">؛ </w:t>
      </w:r>
      <w:r w:rsidR="00E66124" w:rsidRPr="00773B4C">
        <w:rPr>
          <w:rFonts w:ascii="Times New Roman" w:hAnsi="Times New Roman" w:hint="cs"/>
          <w:sz w:val="28"/>
          <w:rtl/>
        </w:rPr>
        <w:t>برای این</w:t>
      </w:r>
      <w:r w:rsidR="00F14A06" w:rsidRPr="00773B4C">
        <w:rPr>
          <w:rFonts w:ascii="Times New Roman" w:hAnsi="Times New Roman" w:hint="cs"/>
          <w:sz w:val="28"/>
          <w:rtl/>
        </w:rPr>
        <w:t>‌که کسی که به آ</w:t>
      </w:r>
      <w:r w:rsidR="00E66124" w:rsidRPr="00773B4C">
        <w:rPr>
          <w:rFonts w:ascii="Times New Roman" w:hAnsi="Times New Roman" w:hint="cs"/>
          <w:sz w:val="28"/>
          <w:rtl/>
        </w:rPr>
        <w:t>دم تعر</w:t>
      </w:r>
      <w:r w:rsidR="00F14A06" w:rsidRPr="00773B4C">
        <w:rPr>
          <w:rFonts w:ascii="Times New Roman" w:hAnsi="Times New Roman" w:hint="cs"/>
          <w:sz w:val="28"/>
          <w:rtl/>
        </w:rPr>
        <w:t xml:space="preserve">ّضی کند یا بدی بگوید؛ بر طبق آیه </w:t>
      </w:r>
      <w:r w:rsidR="00E66124" w:rsidRPr="00773B4C">
        <w:rPr>
          <w:rFonts w:ascii="Times New Roman" w:hAnsi="Times New Roman" w:hint="cs"/>
          <w:sz w:val="28"/>
          <w:rtl/>
        </w:rPr>
        <w:t>لا یحب الله الجهر با لسوء</w:t>
      </w:r>
      <w:r w:rsidR="00F14A06" w:rsidRPr="00773B4C">
        <w:rPr>
          <w:rFonts w:ascii="Times New Roman" w:hAnsi="Times New Roman" w:hint="cs"/>
          <w:sz w:val="28"/>
          <w:rtl/>
        </w:rPr>
        <w:t>، انسان می‌تواند عکس‌العمل نشان دهد</w:t>
      </w:r>
      <w:r w:rsidR="009943D5" w:rsidRPr="00773B4C">
        <w:rPr>
          <w:rFonts w:ascii="Times New Roman" w:hAnsi="Times New Roman" w:hint="cs"/>
          <w:sz w:val="28"/>
          <w:rtl/>
        </w:rPr>
        <w:t xml:space="preserve">؛ </w:t>
      </w:r>
      <w:r w:rsidR="00E66124" w:rsidRPr="00773B4C">
        <w:rPr>
          <w:rFonts w:ascii="Times New Roman" w:hAnsi="Times New Roman" w:hint="cs"/>
          <w:sz w:val="28"/>
          <w:rtl/>
        </w:rPr>
        <w:t xml:space="preserve">ولی </w:t>
      </w:r>
      <w:r w:rsidR="009943D5" w:rsidRPr="00773B4C">
        <w:rPr>
          <w:rFonts w:ascii="Times New Roman" w:hAnsi="Times New Roman" w:hint="cs"/>
          <w:sz w:val="28"/>
          <w:rtl/>
        </w:rPr>
        <w:t>در عین حال می‌گوید که</w:t>
      </w:r>
      <w:r w:rsidR="00E66124" w:rsidRPr="00773B4C">
        <w:rPr>
          <w:rFonts w:ascii="Times New Roman" w:hAnsi="Times New Roman" w:hint="cs"/>
          <w:sz w:val="28"/>
          <w:rtl/>
        </w:rPr>
        <w:t xml:space="preserve"> مصداق این آیه است و</w:t>
      </w:r>
      <w:r w:rsidR="009943D5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این هم مؤید این است که الزامی در این آیه نیست</w:t>
      </w:r>
      <w:r w:rsidR="009943D5" w:rsidRPr="00773B4C">
        <w:rPr>
          <w:rFonts w:ascii="Times New Roman" w:hAnsi="Times New Roman" w:hint="cs"/>
          <w:sz w:val="28"/>
          <w:rtl/>
        </w:rPr>
        <w:t xml:space="preserve">. </w:t>
      </w:r>
      <w:r w:rsidR="00E66124" w:rsidRPr="00773B4C">
        <w:rPr>
          <w:rFonts w:ascii="Times New Roman" w:hAnsi="Times New Roman" w:hint="cs"/>
          <w:sz w:val="28"/>
          <w:rtl/>
        </w:rPr>
        <w:t>این</w:t>
      </w:r>
      <w:r w:rsidR="009943D5" w:rsidRPr="00773B4C">
        <w:rPr>
          <w:rFonts w:ascii="Times New Roman" w:hAnsi="Times New Roman" w:hint="cs"/>
          <w:sz w:val="28"/>
          <w:rtl/>
        </w:rPr>
        <w:t xml:space="preserve"> مطالب، سه بحث در این آیه بود.</w:t>
      </w:r>
    </w:p>
    <w:p w:rsidR="00CB0108" w:rsidRPr="00773B4C" w:rsidRDefault="007A21A3" w:rsidP="00D75909">
      <w:pPr>
        <w:pStyle w:val="Heading1"/>
        <w:rPr>
          <w:rtl/>
        </w:rPr>
      </w:pPr>
      <w:bookmarkStart w:id="16" w:name="_Toc395438993"/>
      <w:r w:rsidRPr="00773B4C">
        <w:rPr>
          <w:rFonts w:hint="cs"/>
          <w:rtl/>
        </w:rPr>
        <w:lastRenderedPageBreak/>
        <w:t>حاصل کلام در دلالت آیات</w:t>
      </w:r>
      <w:r w:rsidR="00CB0108" w:rsidRPr="00773B4C">
        <w:rPr>
          <w:rFonts w:hint="cs"/>
          <w:rtl/>
        </w:rPr>
        <w:t xml:space="preserve"> </w:t>
      </w:r>
      <w:r w:rsidR="00C719B7" w:rsidRPr="00773B4C">
        <w:rPr>
          <w:rFonts w:hint="cs"/>
          <w:rtl/>
        </w:rPr>
        <w:t>پنجم و ششم</w:t>
      </w:r>
      <w:bookmarkEnd w:id="16"/>
      <w:r w:rsidR="00CB0108" w:rsidRPr="00773B4C">
        <w:rPr>
          <w:rFonts w:hint="cs"/>
          <w:rtl/>
        </w:rPr>
        <w:t xml:space="preserve"> </w:t>
      </w:r>
    </w:p>
    <w:p w:rsidR="000246E7" w:rsidRPr="00773B4C" w:rsidRDefault="009943D5" w:rsidP="000246E7">
      <w:pPr>
        <w:rPr>
          <w:rFonts w:ascii="Times New Roman" w:hAnsi="Times New Roman"/>
          <w:sz w:val="28"/>
          <w:rtl/>
        </w:rPr>
      </w:pPr>
      <w:r w:rsidRPr="00773B4C">
        <w:rPr>
          <w:rFonts w:ascii="Times New Roman" w:hAnsi="Times New Roman" w:hint="cs"/>
          <w:sz w:val="28"/>
          <w:rtl/>
        </w:rPr>
        <w:t xml:space="preserve">حاصل بحث‌ها </w:t>
      </w:r>
      <w:r w:rsidR="00CB0108" w:rsidRPr="00773B4C">
        <w:rPr>
          <w:rFonts w:ascii="Times New Roman" w:hAnsi="Times New Roman" w:hint="cs"/>
          <w:sz w:val="28"/>
          <w:rtl/>
        </w:rPr>
        <w:t xml:space="preserve">در دلالت آیات </w:t>
      </w:r>
      <w:r w:rsidR="00CB0108" w:rsidRPr="00773B4C">
        <w:rPr>
          <w:rFonts w:ascii="Times New Roman" w:hAnsi="Times New Roman" w:hint="cs"/>
          <w:b/>
          <w:bCs/>
          <w:sz w:val="28"/>
          <w:rtl/>
        </w:rPr>
        <w:t>والذین هم عن اللغومعرضون</w:t>
      </w:r>
      <w:r w:rsidR="007A21A3" w:rsidRPr="00773B4C">
        <w:rPr>
          <w:rFonts w:ascii="Times New Roman" w:hAnsi="Times New Roman" w:hint="cs"/>
          <w:sz w:val="28"/>
          <w:rtl/>
        </w:rPr>
        <w:t>( مؤمنون،3)</w:t>
      </w:r>
      <w:r w:rsidR="00CB0108" w:rsidRPr="00773B4C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CB0108" w:rsidRPr="00773B4C">
        <w:rPr>
          <w:rFonts w:ascii="Times New Roman" w:hAnsi="Times New Roman" w:hint="cs"/>
          <w:sz w:val="28"/>
          <w:rtl/>
        </w:rPr>
        <w:t>و</w:t>
      </w:r>
      <w:r w:rsidR="00CB0108" w:rsidRPr="00773B4C">
        <w:rPr>
          <w:rFonts w:ascii="Times New Roman" w:hAnsi="Times New Roman" w:hint="cs"/>
          <w:b/>
          <w:bCs/>
          <w:sz w:val="28"/>
          <w:rtl/>
        </w:rPr>
        <w:t xml:space="preserve"> </w:t>
      </w:r>
      <w:r w:rsidR="007A21A3" w:rsidRPr="00773B4C">
        <w:rPr>
          <w:rFonts w:ascii="Times New Roman" w:hAnsi="Times New Roman" w:hint="eastAsia"/>
          <w:b/>
          <w:bCs/>
          <w:sz w:val="28"/>
          <w:rtl/>
        </w:rPr>
        <w:t>وَإِذَا</w:t>
      </w:r>
      <w:r w:rsidR="007A21A3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7A21A3" w:rsidRPr="00773B4C">
        <w:rPr>
          <w:rFonts w:ascii="Times New Roman" w:hAnsi="Times New Roman" w:hint="eastAsia"/>
          <w:b/>
          <w:bCs/>
          <w:sz w:val="28"/>
          <w:rtl/>
        </w:rPr>
        <w:t>سَمِعُوا</w:t>
      </w:r>
      <w:r w:rsidR="007A21A3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7A21A3" w:rsidRPr="00773B4C">
        <w:rPr>
          <w:rFonts w:ascii="Times New Roman" w:hAnsi="Times New Roman" w:hint="eastAsia"/>
          <w:b/>
          <w:bCs/>
          <w:sz w:val="28"/>
          <w:rtl/>
        </w:rPr>
        <w:t>اللَّغْوَ</w:t>
      </w:r>
      <w:r w:rsidR="007A21A3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7A21A3" w:rsidRPr="00773B4C">
        <w:rPr>
          <w:rFonts w:ascii="Times New Roman" w:hAnsi="Times New Roman" w:hint="eastAsia"/>
          <w:b/>
          <w:bCs/>
          <w:sz w:val="28"/>
          <w:rtl/>
        </w:rPr>
        <w:t>أَعْرَضُوا</w:t>
      </w:r>
      <w:r w:rsidR="007A21A3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7A21A3" w:rsidRPr="00773B4C">
        <w:rPr>
          <w:rFonts w:ascii="Times New Roman" w:hAnsi="Times New Roman" w:hint="eastAsia"/>
          <w:b/>
          <w:bCs/>
          <w:sz w:val="28"/>
          <w:rtl/>
        </w:rPr>
        <w:t>عَنْهُ</w:t>
      </w:r>
      <w:r w:rsidR="007A21A3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7A21A3" w:rsidRPr="00773B4C">
        <w:rPr>
          <w:rFonts w:ascii="Times New Roman" w:hAnsi="Times New Roman" w:hint="eastAsia"/>
          <w:b/>
          <w:bCs/>
          <w:sz w:val="28"/>
          <w:rtl/>
        </w:rPr>
        <w:t>وَقَالُوا</w:t>
      </w:r>
      <w:r w:rsidR="007A21A3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7A21A3" w:rsidRPr="00773B4C">
        <w:rPr>
          <w:rFonts w:ascii="Times New Roman" w:hAnsi="Times New Roman" w:hint="eastAsia"/>
          <w:b/>
          <w:bCs/>
          <w:sz w:val="28"/>
          <w:rtl/>
        </w:rPr>
        <w:t>لَنَا</w:t>
      </w:r>
      <w:r w:rsidR="007A21A3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7A21A3" w:rsidRPr="00773B4C">
        <w:rPr>
          <w:rFonts w:ascii="Times New Roman" w:hAnsi="Times New Roman" w:hint="eastAsia"/>
          <w:b/>
          <w:bCs/>
          <w:sz w:val="28"/>
          <w:rtl/>
        </w:rPr>
        <w:t>أَعْمَالُنَا</w:t>
      </w:r>
      <w:r w:rsidR="007A21A3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7A21A3" w:rsidRPr="00773B4C">
        <w:rPr>
          <w:rFonts w:ascii="Times New Roman" w:hAnsi="Times New Roman" w:hint="eastAsia"/>
          <w:b/>
          <w:bCs/>
          <w:sz w:val="28"/>
          <w:rtl/>
        </w:rPr>
        <w:t>وَلَكُمْ</w:t>
      </w:r>
      <w:r w:rsidR="007A21A3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7A21A3" w:rsidRPr="00773B4C">
        <w:rPr>
          <w:rFonts w:ascii="Times New Roman" w:hAnsi="Times New Roman" w:hint="eastAsia"/>
          <w:b/>
          <w:bCs/>
          <w:sz w:val="28"/>
          <w:rtl/>
        </w:rPr>
        <w:t>أَعْمَالُكُمْ</w:t>
      </w:r>
      <w:r w:rsidR="007A21A3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7A21A3" w:rsidRPr="00773B4C">
        <w:rPr>
          <w:rFonts w:ascii="Times New Roman" w:hAnsi="Times New Roman" w:hint="eastAsia"/>
          <w:b/>
          <w:bCs/>
          <w:sz w:val="28"/>
          <w:rtl/>
        </w:rPr>
        <w:t>سَلَامٌ</w:t>
      </w:r>
      <w:r w:rsidR="007A21A3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7A21A3" w:rsidRPr="00773B4C">
        <w:rPr>
          <w:rFonts w:ascii="Times New Roman" w:hAnsi="Times New Roman" w:hint="eastAsia"/>
          <w:b/>
          <w:bCs/>
          <w:sz w:val="28"/>
          <w:rtl/>
        </w:rPr>
        <w:t>عَلَيْكُمْ</w:t>
      </w:r>
      <w:r w:rsidR="007A21A3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7A21A3" w:rsidRPr="00773B4C">
        <w:rPr>
          <w:rFonts w:ascii="Times New Roman" w:hAnsi="Times New Roman" w:hint="eastAsia"/>
          <w:b/>
          <w:bCs/>
          <w:sz w:val="28"/>
          <w:rtl/>
        </w:rPr>
        <w:t>لَا</w:t>
      </w:r>
      <w:r w:rsidR="007A21A3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7A21A3" w:rsidRPr="00773B4C">
        <w:rPr>
          <w:rFonts w:ascii="Times New Roman" w:hAnsi="Times New Roman" w:hint="eastAsia"/>
          <w:b/>
          <w:bCs/>
          <w:sz w:val="28"/>
          <w:rtl/>
        </w:rPr>
        <w:t>نَبْتَغِي</w:t>
      </w:r>
      <w:r w:rsidR="007A21A3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7A21A3" w:rsidRPr="00773B4C">
        <w:rPr>
          <w:rFonts w:ascii="Times New Roman" w:hAnsi="Times New Roman" w:hint="eastAsia"/>
          <w:b/>
          <w:bCs/>
          <w:sz w:val="28"/>
          <w:rtl/>
        </w:rPr>
        <w:t>الْجَاهِلِينَ</w:t>
      </w:r>
      <w:r w:rsidR="007A21A3" w:rsidRPr="00773B4C">
        <w:rPr>
          <w:rFonts w:ascii="Times New Roman" w:hAnsi="Times New Roman" w:hint="cs"/>
          <w:sz w:val="28"/>
          <w:rtl/>
        </w:rPr>
        <w:t xml:space="preserve">( قصص،55) </w:t>
      </w:r>
      <w:r w:rsidRPr="00773B4C">
        <w:rPr>
          <w:rFonts w:ascii="Times New Roman" w:hAnsi="Times New Roman" w:hint="cs"/>
          <w:sz w:val="28"/>
          <w:rtl/>
        </w:rPr>
        <w:t>آن است که ا</w:t>
      </w:r>
      <w:r w:rsidR="00E66124" w:rsidRPr="00773B4C">
        <w:rPr>
          <w:rFonts w:ascii="Times New Roman" w:hAnsi="Times New Roman" w:hint="cs"/>
          <w:sz w:val="28"/>
          <w:rtl/>
        </w:rPr>
        <w:t>نطباق لغو بر غنا بعید نیست</w:t>
      </w:r>
      <w:r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اما دلالت بر</w:t>
      </w:r>
      <w:r w:rsidRPr="00773B4C">
        <w:rPr>
          <w:rFonts w:ascii="Times New Roman" w:hAnsi="Times New Roman" w:hint="cs"/>
          <w:sz w:val="28"/>
          <w:rtl/>
        </w:rPr>
        <w:t xml:space="preserve"> حرمت را از این </w:t>
      </w:r>
      <w:r w:rsidR="000246E7" w:rsidRPr="00773B4C">
        <w:rPr>
          <w:rFonts w:ascii="Times New Roman" w:hAnsi="Times New Roman" w:hint="cs"/>
          <w:sz w:val="28"/>
          <w:rtl/>
        </w:rPr>
        <w:t>دو آیه، مااند آیات</w:t>
      </w:r>
      <w:r w:rsidRPr="00773B4C">
        <w:rPr>
          <w:rFonts w:ascii="Times New Roman" w:hAnsi="Times New Roman" w:hint="cs"/>
          <w:sz w:val="28"/>
          <w:rtl/>
        </w:rPr>
        <w:t xml:space="preserve"> </w:t>
      </w:r>
      <w:r w:rsidR="000246E7" w:rsidRPr="00773B4C">
        <w:rPr>
          <w:rFonts w:ascii="Times New Roman" w:hAnsi="Times New Roman" w:hint="cs"/>
          <w:sz w:val="28"/>
          <w:rtl/>
        </w:rPr>
        <w:t xml:space="preserve">لایشهدون الزور و اذا مروا باللغو مروا کراما، </w:t>
      </w:r>
      <w:r w:rsidRPr="00773B4C">
        <w:rPr>
          <w:rFonts w:ascii="Times New Roman" w:hAnsi="Times New Roman" w:hint="cs"/>
          <w:sz w:val="28"/>
          <w:rtl/>
        </w:rPr>
        <w:t>نمی‌توان</w:t>
      </w:r>
      <w:r w:rsidR="00E66124" w:rsidRPr="00773B4C">
        <w:rPr>
          <w:rFonts w:ascii="Times New Roman" w:hAnsi="Times New Roman" w:hint="cs"/>
          <w:sz w:val="28"/>
          <w:rtl/>
        </w:rPr>
        <w:t xml:space="preserve"> استفاده کرد</w:t>
      </w:r>
      <w:r w:rsidRPr="00773B4C">
        <w:rPr>
          <w:rFonts w:ascii="Times New Roman" w:hAnsi="Times New Roman" w:hint="cs"/>
          <w:sz w:val="28"/>
          <w:rtl/>
        </w:rPr>
        <w:t>.</w:t>
      </w:r>
    </w:p>
    <w:p w:rsidR="000246E7" w:rsidRPr="00773B4C" w:rsidRDefault="00D75909" w:rsidP="00D75909">
      <w:pPr>
        <w:pStyle w:val="Heading1"/>
        <w:rPr>
          <w:rtl/>
        </w:rPr>
      </w:pPr>
      <w:bookmarkStart w:id="17" w:name="_Toc395438994"/>
      <w:r>
        <w:rPr>
          <w:rFonts w:hint="cs"/>
          <w:rtl/>
        </w:rPr>
        <w:t>بررسی دلالت آیه‌</w:t>
      </w:r>
      <w:r w:rsidR="000246E7" w:rsidRPr="00773B4C">
        <w:rPr>
          <w:rFonts w:hint="cs"/>
          <w:rtl/>
        </w:rPr>
        <w:t xml:space="preserve"> هفتم</w:t>
      </w:r>
      <w:bookmarkEnd w:id="17"/>
    </w:p>
    <w:p w:rsidR="00F92F1C" w:rsidRPr="00773B4C" w:rsidRDefault="009943D5" w:rsidP="00F92F1C">
      <w:pPr>
        <w:rPr>
          <w:rFonts w:ascii="Times New Roman" w:hAnsi="Times New Roman"/>
          <w:sz w:val="28"/>
          <w:rtl/>
        </w:rPr>
      </w:pPr>
      <w:r w:rsidRPr="00773B4C">
        <w:rPr>
          <w:rFonts w:ascii="Times New Roman" w:hAnsi="Times New Roman" w:hint="cs"/>
          <w:sz w:val="28"/>
          <w:rtl/>
        </w:rPr>
        <w:t xml:space="preserve"> </w:t>
      </w:r>
      <w:r w:rsidR="00745DCE">
        <w:rPr>
          <w:rFonts w:ascii="Times New Roman" w:hAnsi="Times New Roman" w:hint="cs"/>
          <w:sz w:val="28"/>
          <w:rtl/>
        </w:rPr>
        <w:t xml:space="preserve">   </w:t>
      </w:r>
      <w:r w:rsidR="00F92F1C" w:rsidRPr="00773B4C">
        <w:rPr>
          <w:rFonts w:ascii="Times New Roman" w:hAnsi="Times New Roman" w:hint="cs"/>
          <w:sz w:val="28"/>
          <w:rtl/>
        </w:rPr>
        <w:t>بررسی مفهوم لغت« سَمِدَ» و چگونگی ارتباط آن با بحث غنا:</w:t>
      </w:r>
    </w:p>
    <w:p w:rsidR="00F92F1C" w:rsidRPr="00773B4C" w:rsidRDefault="00F92F1C" w:rsidP="00F92F1C">
      <w:pPr>
        <w:rPr>
          <w:rFonts w:ascii="Times New Roman" w:hAnsi="Times New Roman"/>
          <w:sz w:val="28"/>
          <w:rtl/>
        </w:rPr>
      </w:pPr>
      <w:r w:rsidRPr="00773B4C">
        <w:rPr>
          <w:rFonts w:ascii="Times New Roman" w:hAnsi="Times New Roman" w:hint="cs"/>
          <w:sz w:val="28"/>
          <w:rtl/>
        </w:rPr>
        <w:t xml:space="preserve"> </w:t>
      </w:r>
      <w:r w:rsidR="00EB025E" w:rsidRPr="00773B4C">
        <w:rPr>
          <w:rFonts w:ascii="Times New Roman" w:hAnsi="Times New Roman" w:hint="cs"/>
          <w:sz w:val="28"/>
          <w:rtl/>
        </w:rPr>
        <w:t>می‌فرماید: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>أَزِفَتْ</w:t>
      </w:r>
      <w:r w:rsidR="008302EA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>الْآزِفَةُ</w:t>
      </w:r>
      <w:r w:rsidR="008302EA" w:rsidRPr="00773B4C">
        <w:rPr>
          <w:rFonts w:ascii="Times New Roman" w:hAnsi="Times New Roman" w:hint="cs"/>
          <w:b/>
          <w:bCs/>
          <w:sz w:val="28"/>
          <w:rtl/>
        </w:rPr>
        <w:t xml:space="preserve">  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>لَيْسَ</w:t>
      </w:r>
      <w:r w:rsidR="008302EA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>لَهَا</w:t>
      </w:r>
      <w:r w:rsidR="008302EA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>مِن</w:t>
      </w:r>
      <w:r w:rsidR="008302EA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>دُونِ</w:t>
      </w:r>
      <w:r w:rsidR="008302EA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>اللَّهِ</w:t>
      </w:r>
      <w:r w:rsidR="008302EA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>كَاشِفَةٌ</w:t>
      </w:r>
      <w:r w:rsidR="008302EA" w:rsidRPr="00773B4C">
        <w:rPr>
          <w:rFonts w:ascii="Times New Roman" w:hAnsi="Times New Roman" w:hint="cs"/>
          <w:sz w:val="28"/>
          <w:rtl/>
        </w:rPr>
        <w:t xml:space="preserve"> 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>أَفَمِنْ</w:t>
      </w:r>
      <w:r w:rsidR="008302EA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>هَ</w:t>
      </w:r>
      <w:r w:rsidR="008302EA" w:rsidRPr="00773B4C">
        <w:rPr>
          <w:rFonts w:ascii="Times New Roman" w:hAnsi="Times New Roman" w:hint="cs"/>
          <w:b/>
          <w:bCs/>
          <w:sz w:val="28"/>
          <w:rtl/>
        </w:rPr>
        <w:t>ذَا</w:t>
      </w:r>
      <w:r w:rsidR="008302EA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>الْحَدِيثِ</w:t>
      </w:r>
      <w:r w:rsidR="008302EA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 xml:space="preserve">تَعْجَبُونَ </w:t>
      </w:r>
      <w:r w:rsidRPr="00773B4C">
        <w:rPr>
          <w:rFonts w:ascii="Times New Roman" w:hAnsi="Times New Roman" w:hint="eastAsia"/>
          <w:b/>
          <w:bCs/>
          <w:sz w:val="28"/>
          <w:rtl/>
        </w:rPr>
        <w:t>وَتَضْحَكُونَ</w:t>
      </w:r>
      <w:r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Pr="00773B4C">
        <w:rPr>
          <w:rFonts w:ascii="Times New Roman" w:hAnsi="Times New Roman" w:hint="eastAsia"/>
          <w:b/>
          <w:bCs/>
          <w:sz w:val="28"/>
          <w:rtl/>
        </w:rPr>
        <w:t>وَلَا</w:t>
      </w:r>
      <w:r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Pr="00773B4C">
        <w:rPr>
          <w:rFonts w:ascii="Times New Roman" w:hAnsi="Times New Roman" w:hint="eastAsia"/>
          <w:b/>
          <w:bCs/>
          <w:sz w:val="28"/>
          <w:rtl/>
        </w:rPr>
        <w:t>تَبْكُونَ</w:t>
      </w:r>
      <w:r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Pr="00773B4C">
        <w:rPr>
          <w:rFonts w:ascii="Times New Roman" w:hAnsi="Times New Roman" w:hint="eastAsia"/>
          <w:b/>
          <w:bCs/>
          <w:sz w:val="28"/>
          <w:rtl/>
        </w:rPr>
        <w:t>وَأَنْتُمْ</w:t>
      </w:r>
      <w:r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Pr="00773B4C">
        <w:rPr>
          <w:rFonts w:ascii="Times New Roman" w:hAnsi="Times New Roman" w:hint="eastAsia"/>
          <w:b/>
          <w:bCs/>
          <w:sz w:val="28"/>
          <w:rtl/>
        </w:rPr>
        <w:t>سَامِدُونَ</w:t>
      </w:r>
      <w:r w:rsidR="008302EA" w:rsidRPr="00773B4C">
        <w:rPr>
          <w:rFonts w:ascii="Times New Roman" w:hAnsi="Times New Roman" w:hint="cs"/>
          <w:b/>
          <w:bCs/>
          <w:sz w:val="28"/>
          <w:rtl/>
        </w:rPr>
        <w:t>.</w:t>
      </w:r>
      <w:r w:rsidR="008A7C2D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8A7C2D" w:rsidRPr="00773B4C">
        <w:rPr>
          <w:rFonts w:ascii="Times New Roman" w:hAnsi="Times New Roman"/>
          <w:sz w:val="28"/>
          <w:rtl/>
        </w:rPr>
        <w:t>(</w:t>
      </w:r>
      <w:r w:rsidR="0052748D" w:rsidRPr="00773B4C">
        <w:rPr>
          <w:rFonts w:ascii="Times New Roman" w:hAnsi="Times New Roman" w:hint="cs"/>
          <w:sz w:val="28"/>
          <w:rtl/>
        </w:rPr>
        <w:t>نجم،</w:t>
      </w:r>
      <w:r w:rsidR="008302EA" w:rsidRPr="00773B4C">
        <w:rPr>
          <w:rFonts w:ascii="Times New Roman" w:hAnsi="Times New Roman" w:hint="cs"/>
          <w:sz w:val="28"/>
          <w:rtl/>
        </w:rPr>
        <w:t>57،58،59،60،61)</w:t>
      </w:r>
      <w:r w:rsidR="00EB025E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 xml:space="preserve">این </w:t>
      </w:r>
      <w:r w:rsidR="008302EA" w:rsidRPr="00773B4C">
        <w:rPr>
          <w:rFonts w:ascii="Times New Roman" w:hAnsi="Times New Roman" w:hint="cs"/>
          <w:sz w:val="28"/>
          <w:rtl/>
        </w:rPr>
        <w:t xml:space="preserve">دو </w:t>
      </w:r>
      <w:r w:rsidR="00E66124" w:rsidRPr="00773B4C">
        <w:rPr>
          <w:rFonts w:ascii="Times New Roman" w:hAnsi="Times New Roman" w:hint="cs"/>
          <w:sz w:val="28"/>
          <w:rtl/>
        </w:rPr>
        <w:t>آیه هم این</w:t>
      </w:r>
      <w:r w:rsidR="00EB025E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طور است که</w:t>
      </w:r>
      <w:r w:rsidR="0052748D" w:rsidRPr="00773B4C">
        <w:rPr>
          <w:rFonts w:hint="eastAsia"/>
          <w:sz w:val="28"/>
          <w:rtl/>
        </w:rPr>
        <w:t xml:space="preserve"> </w:t>
      </w:r>
      <w:r w:rsidR="00EB025E" w:rsidRPr="00773B4C">
        <w:rPr>
          <w:rFonts w:ascii="Times New Roman" w:hAnsi="Times New Roman" w:hint="cs"/>
          <w:sz w:val="28"/>
          <w:rtl/>
        </w:rPr>
        <w:t>، وقتی که قیامت فرا می‌رسد، هیچ‌کس نمی‌توا</w:t>
      </w:r>
      <w:r w:rsidR="00E66124" w:rsidRPr="00773B4C">
        <w:rPr>
          <w:rFonts w:ascii="Times New Roman" w:hAnsi="Times New Roman" w:hint="cs"/>
          <w:sz w:val="28"/>
          <w:rtl/>
        </w:rPr>
        <w:t>ند قیامت را بیاورد مگر خداوند</w:t>
      </w:r>
      <w:r w:rsidR="00EB025E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EB025E" w:rsidRPr="00773B4C">
        <w:rPr>
          <w:rFonts w:ascii="Times New Roman" w:hAnsi="Times New Roman" w:hint="cs"/>
          <w:sz w:val="28"/>
          <w:rtl/>
        </w:rPr>
        <w:t>می‌</w:t>
      </w:r>
      <w:r w:rsidR="00E66124" w:rsidRPr="00773B4C">
        <w:rPr>
          <w:rFonts w:ascii="Times New Roman" w:hAnsi="Times New Roman" w:hint="cs"/>
          <w:sz w:val="28"/>
          <w:rtl/>
        </w:rPr>
        <w:t>فرماید</w:t>
      </w:r>
      <w:r w:rsidR="00EB025E" w:rsidRPr="00773B4C">
        <w:rPr>
          <w:rFonts w:ascii="Times New Roman" w:hAnsi="Times New Roman" w:hint="cs"/>
          <w:sz w:val="28"/>
          <w:rtl/>
        </w:rPr>
        <w:t xml:space="preserve">: </w:t>
      </w:r>
      <w:r w:rsidRPr="00773B4C">
        <w:rPr>
          <w:rFonts w:ascii="Times New Roman" w:hAnsi="Times New Roman" w:hint="eastAsia"/>
          <w:b/>
          <w:bCs/>
          <w:sz w:val="28"/>
          <w:rtl/>
        </w:rPr>
        <w:t>أَزِفَتْ</w:t>
      </w:r>
      <w:r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Pr="00773B4C">
        <w:rPr>
          <w:rFonts w:ascii="Times New Roman" w:hAnsi="Times New Roman" w:hint="eastAsia"/>
          <w:b/>
          <w:bCs/>
          <w:sz w:val="28"/>
          <w:rtl/>
        </w:rPr>
        <w:t>الْآزِفَةُ</w:t>
      </w:r>
      <w:r w:rsidR="00EB025E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یعنی قیامت </w:t>
      </w:r>
      <w:r w:rsidR="00EB025E" w:rsidRPr="00773B4C">
        <w:rPr>
          <w:rFonts w:ascii="Times New Roman" w:hAnsi="Times New Roman" w:hint="cs"/>
          <w:sz w:val="28"/>
          <w:rtl/>
        </w:rPr>
        <w:t xml:space="preserve">فرا رسیده است. </w:t>
      </w:r>
      <w:r w:rsidR="00E66124" w:rsidRPr="00773B4C">
        <w:rPr>
          <w:rFonts w:ascii="Times New Roman" w:hAnsi="Times New Roman" w:hint="cs"/>
          <w:sz w:val="28"/>
          <w:rtl/>
        </w:rPr>
        <w:t>اصلا</w:t>
      </w:r>
      <w:r w:rsidR="00EB025E" w:rsidRPr="00773B4C">
        <w:rPr>
          <w:rFonts w:ascii="Times New Roman" w:hAnsi="Times New Roman" w:hint="cs"/>
          <w:sz w:val="28"/>
          <w:rtl/>
        </w:rPr>
        <w:t>ً همین</w:t>
      </w:r>
      <w:r w:rsidR="00E66124" w:rsidRPr="00773B4C">
        <w:rPr>
          <w:rFonts w:ascii="Times New Roman" w:hAnsi="Times New Roman" w:hint="cs"/>
          <w:sz w:val="28"/>
          <w:rtl/>
        </w:rPr>
        <w:t xml:space="preserve"> الآن قیامت است</w:t>
      </w:r>
      <w:r w:rsidR="00EB025E" w:rsidRPr="00773B4C">
        <w:rPr>
          <w:rFonts w:ascii="Times New Roman" w:hAnsi="Times New Roman" w:hint="cs"/>
          <w:sz w:val="28"/>
          <w:rtl/>
        </w:rPr>
        <w:t>.</w:t>
      </w:r>
      <w:r w:rsidRPr="00773B4C">
        <w:rPr>
          <w:rFonts w:ascii="Times New Roman" w:hAnsi="Times New Roman" w:hint="cs"/>
          <w:sz w:val="28"/>
          <w:rtl/>
        </w:rPr>
        <w:t xml:space="preserve"> أ</w:t>
      </w:r>
      <w:r w:rsidR="00E66124" w:rsidRPr="00773B4C">
        <w:rPr>
          <w:rFonts w:ascii="Times New Roman" w:hAnsi="Times New Roman" w:hint="cs"/>
          <w:sz w:val="28"/>
          <w:rtl/>
        </w:rPr>
        <w:t>زف</w:t>
      </w:r>
      <w:r w:rsidRPr="00773B4C">
        <w:rPr>
          <w:rFonts w:ascii="Times New Roman" w:hAnsi="Times New Roman" w:hint="cs"/>
          <w:sz w:val="28"/>
          <w:rtl/>
        </w:rPr>
        <w:t>َ</w:t>
      </w:r>
      <w:r w:rsidR="001639C4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یعنی قَر ُب و</w:t>
      </w:r>
      <w:r w:rsidR="00AA0BA6" w:rsidRPr="00773B4C">
        <w:rPr>
          <w:rFonts w:ascii="Times New Roman" w:hAnsi="Times New Roman" w:hint="cs"/>
          <w:sz w:val="28"/>
          <w:rtl/>
        </w:rPr>
        <w:t xml:space="preserve"> مراد قرب خیلی زیاد است. </w:t>
      </w:r>
      <w:r w:rsidR="00F75141" w:rsidRPr="00773B4C">
        <w:rPr>
          <w:rFonts w:ascii="Times New Roman" w:hAnsi="Times New Roman" w:hint="cs"/>
          <w:sz w:val="28"/>
          <w:rtl/>
        </w:rPr>
        <w:t xml:space="preserve">مانند: </w:t>
      </w:r>
      <w:r w:rsidR="008302EA" w:rsidRPr="00773B4C">
        <w:rPr>
          <w:rFonts w:ascii="Times New Roman" w:hAnsi="Times New Roman" w:hint="cs"/>
          <w:b/>
          <w:bCs/>
          <w:sz w:val="28"/>
          <w:rtl/>
        </w:rPr>
        <w:t>إ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>قْتَرَبَتِ</w:t>
      </w:r>
      <w:r w:rsidR="008302EA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>السَّاعَةُ</w:t>
      </w:r>
      <w:r w:rsidR="008302EA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>وَانشَقَّ</w:t>
      </w:r>
      <w:r w:rsidR="008302EA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8302EA" w:rsidRPr="00773B4C">
        <w:rPr>
          <w:rFonts w:ascii="Times New Roman" w:hAnsi="Times New Roman" w:hint="eastAsia"/>
          <w:b/>
          <w:bCs/>
          <w:sz w:val="28"/>
          <w:rtl/>
        </w:rPr>
        <w:t>الْقَمَرُ</w:t>
      </w:r>
      <w:r w:rsidR="00E66124" w:rsidRPr="00773B4C">
        <w:rPr>
          <w:rFonts w:ascii="Times New Roman" w:hAnsi="Times New Roman" w:hint="cs"/>
          <w:sz w:val="28"/>
          <w:rtl/>
        </w:rPr>
        <w:t>،</w:t>
      </w:r>
      <w:r w:rsidR="008302EA" w:rsidRPr="00773B4C">
        <w:rPr>
          <w:rFonts w:ascii="Times New Roman" w:hAnsi="Times New Roman" w:hint="cs"/>
          <w:sz w:val="28"/>
          <w:rtl/>
        </w:rPr>
        <w:t>(قمر،1)</w:t>
      </w:r>
      <w:r w:rsidR="00F75141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چندین آیه داریم از</w:t>
      </w:r>
      <w:r w:rsidR="00F75141" w:rsidRPr="00773B4C">
        <w:rPr>
          <w:rFonts w:ascii="Times New Roman" w:hAnsi="Times New Roman" w:hint="cs"/>
          <w:sz w:val="28"/>
          <w:rtl/>
        </w:rPr>
        <w:t xml:space="preserve"> این چیزها که می </w:t>
      </w:r>
      <w:r w:rsidR="00E66124" w:rsidRPr="00773B4C">
        <w:rPr>
          <w:rFonts w:ascii="Times New Roman" w:hAnsi="Times New Roman" w:hint="cs"/>
          <w:sz w:val="28"/>
          <w:rtl/>
        </w:rPr>
        <w:t>گوید قیامت اصلا</w:t>
      </w:r>
      <w:r w:rsidR="00F75141" w:rsidRPr="00773B4C">
        <w:rPr>
          <w:rFonts w:ascii="Times New Roman" w:hAnsi="Times New Roman" w:hint="cs"/>
          <w:sz w:val="28"/>
          <w:rtl/>
        </w:rPr>
        <w:t>ً</w:t>
      </w:r>
      <w:r w:rsidR="00E66124" w:rsidRPr="00773B4C">
        <w:rPr>
          <w:rFonts w:ascii="Times New Roman" w:hAnsi="Times New Roman" w:hint="cs"/>
          <w:sz w:val="28"/>
          <w:rtl/>
        </w:rPr>
        <w:t xml:space="preserve"> همین الآن </w:t>
      </w:r>
      <w:r w:rsidR="00F75141" w:rsidRPr="00773B4C">
        <w:rPr>
          <w:rFonts w:ascii="Times New Roman" w:hAnsi="Times New Roman" w:hint="cs"/>
          <w:sz w:val="28"/>
          <w:rtl/>
        </w:rPr>
        <w:t xml:space="preserve">فرا </w:t>
      </w:r>
      <w:r w:rsidR="00E66124" w:rsidRPr="00773B4C">
        <w:rPr>
          <w:rFonts w:ascii="Times New Roman" w:hAnsi="Times New Roman" w:hint="cs"/>
          <w:sz w:val="28"/>
          <w:rtl/>
        </w:rPr>
        <w:t>رسیده است</w:t>
      </w:r>
      <w:r w:rsidR="00F75141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F75141" w:rsidRPr="00773B4C">
        <w:rPr>
          <w:rFonts w:ascii="Times New Roman" w:hAnsi="Times New Roman" w:hint="cs"/>
          <w:sz w:val="28"/>
          <w:rtl/>
        </w:rPr>
        <w:t>می‌</w:t>
      </w:r>
      <w:r w:rsidR="00E66124" w:rsidRPr="00773B4C">
        <w:rPr>
          <w:rFonts w:ascii="Times New Roman" w:hAnsi="Times New Roman" w:hint="cs"/>
          <w:sz w:val="28"/>
          <w:rtl/>
        </w:rPr>
        <w:t>فرماید</w:t>
      </w:r>
      <w:r w:rsidR="00F75141" w:rsidRPr="00773B4C">
        <w:rPr>
          <w:rFonts w:ascii="Times New Roman" w:hAnsi="Times New Roman" w:hint="cs"/>
          <w:sz w:val="28"/>
          <w:rtl/>
        </w:rPr>
        <w:t>: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Pr="00773B4C">
        <w:rPr>
          <w:rFonts w:ascii="Times New Roman" w:hAnsi="Times New Roman" w:hint="eastAsia"/>
          <w:b/>
          <w:bCs/>
          <w:sz w:val="28"/>
          <w:rtl/>
        </w:rPr>
        <w:t>أَفَمِنْ</w:t>
      </w:r>
      <w:r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Pr="00773B4C">
        <w:rPr>
          <w:rFonts w:ascii="Times New Roman" w:hAnsi="Times New Roman" w:hint="eastAsia"/>
          <w:b/>
          <w:bCs/>
          <w:sz w:val="28"/>
          <w:rtl/>
        </w:rPr>
        <w:t>هَ</w:t>
      </w:r>
      <w:r w:rsidRPr="00773B4C">
        <w:rPr>
          <w:rFonts w:ascii="Times New Roman" w:hAnsi="Times New Roman" w:hint="cs"/>
          <w:b/>
          <w:bCs/>
          <w:sz w:val="28"/>
          <w:rtl/>
        </w:rPr>
        <w:t>ذَا</w:t>
      </w:r>
      <w:r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Pr="00773B4C">
        <w:rPr>
          <w:rFonts w:ascii="Times New Roman" w:hAnsi="Times New Roman" w:hint="eastAsia"/>
          <w:b/>
          <w:bCs/>
          <w:sz w:val="28"/>
          <w:rtl/>
        </w:rPr>
        <w:t>الْحَدِيثِ</w:t>
      </w:r>
      <w:r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Pr="00773B4C">
        <w:rPr>
          <w:rFonts w:ascii="Times New Roman" w:hAnsi="Times New Roman" w:hint="eastAsia"/>
          <w:b/>
          <w:bCs/>
          <w:sz w:val="28"/>
          <w:rtl/>
        </w:rPr>
        <w:t>تَعْجَبُونَ وَتَضْحَكُونَ</w:t>
      </w:r>
      <w:r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Pr="00773B4C">
        <w:rPr>
          <w:rFonts w:ascii="Times New Roman" w:hAnsi="Times New Roman" w:hint="eastAsia"/>
          <w:b/>
          <w:bCs/>
          <w:sz w:val="28"/>
          <w:rtl/>
        </w:rPr>
        <w:t>وَلَا</w:t>
      </w:r>
      <w:r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Pr="00773B4C">
        <w:rPr>
          <w:rFonts w:ascii="Times New Roman" w:hAnsi="Times New Roman" w:hint="eastAsia"/>
          <w:b/>
          <w:bCs/>
          <w:sz w:val="28"/>
          <w:rtl/>
        </w:rPr>
        <w:t>تَبْكُونَ</w:t>
      </w:r>
      <w:r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Pr="00773B4C">
        <w:rPr>
          <w:rFonts w:ascii="Times New Roman" w:hAnsi="Times New Roman" w:hint="eastAsia"/>
          <w:b/>
          <w:bCs/>
          <w:sz w:val="28"/>
          <w:rtl/>
        </w:rPr>
        <w:t>وَأَنْتُمْ</w:t>
      </w:r>
      <w:r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Pr="00773B4C">
        <w:rPr>
          <w:rFonts w:ascii="Times New Roman" w:hAnsi="Times New Roman" w:hint="eastAsia"/>
          <w:b/>
          <w:bCs/>
          <w:sz w:val="28"/>
          <w:rtl/>
        </w:rPr>
        <w:t>سَامِدُونَ</w:t>
      </w:r>
      <w:r w:rsidRPr="00773B4C">
        <w:rPr>
          <w:rFonts w:ascii="Times New Roman" w:hAnsi="Times New Roman" w:hint="cs"/>
          <w:b/>
          <w:bCs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، این وآنتم سامدون </w:t>
      </w:r>
      <w:r w:rsidR="006E7B7D" w:rsidRPr="00773B4C">
        <w:rPr>
          <w:rFonts w:ascii="Times New Roman" w:hAnsi="Times New Roman" w:hint="cs"/>
          <w:sz w:val="28"/>
          <w:rtl/>
        </w:rPr>
        <w:t xml:space="preserve">را گفته‌اند </w:t>
      </w:r>
      <w:r w:rsidR="00E66124" w:rsidRPr="00773B4C">
        <w:rPr>
          <w:rFonts w:ascii="Times New Roman" w:hAnsi="Times New Roman" w:hint="cs"/>
          <w:sz w:val="28"/>
          <w:rtl/>
        </w:rPr>
        <w:t xml:space="preserve">که تطبیق داده شده </w:t>
      </w:r>
      <w:r w:rsidR="006E7B7D" w:rsidRPr="00773B4C">
        <w:rPr>
          <w:rFonts w:ascii="Times New Roman" w:hAnsi="Times New Roman" w:hint="cs"/>
          <w:sz w:val="28"/>
          <w:rtl/>
        </w:rPr>
        <w:t>است به بحث غنا؛ به این شکل که گفته‌ا</w:t>
      </w:r>
      <w:r w:rsidR="00E66124" w:rsidRPr="00773B4C">
        <w:rPr>
          <w:rFonts w:ascii="Times New Roman" w:hAnsi="Times New Roman" w:hint="cs"/>
          <w:sz w:val="28"/>
          <w:rtl/>
        </w:rPr>
        <w:t>ند در بعضی از لغات</w:t>
      </w:r>
      <w:r w:rsidR="006E7B7D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س</w:t>
      </w:r>
      <w:r w:rsidR="006E7B7D" w:rsidRPr="00773B4C">
        <w:rPr>
          <w:rFonts w:ascii="Times New Roman" w:hAnsi="Times New Roman" w:hint="cs"/>
          <w:sz w:val="28"/>
          <w:rtl/>
        </w:rPr>
        <w:t>َ</w:t>
      </w:r>
      <w:r w:rsidR="00E66124" w:rsidRPr="00773B4C">
        <w:rPr>
          <w:rFonts w:ascii="Times New Roman" w:hAnsi="Times New Roman" w:hint="cs"/>
          <w:sz w:val="28"/>
          <w:rtl/>
        </w:rPr>
        <w:t>م</w:t>
      </w:r>
      <w:r w:rsidR="006E7B7D" w:rsidRPr="00773B4C">
        <w:rPr>
          <w:rFonts w:ascii="Times New Roman" w:hAnsi="Times New Roman" w:hint="cs"/>
          <w:sz w:val="28"/>
          <w:rtl/>
        </w:rPr>
        <w:t>ِ</w:t>
      </w:r>
      <w:r w:rsidR="00E66124" w:rsidRPr="00773B4C">
        <w:rPr>
          <w:rFonts w:ascii="Times New Roman" w:hAnsi="Times New Roman" w:hint="cs"/>
          <w:sz w:val="28"/>
          <w:rtl/>
        </w:rPr>
        <w:t>د</w:t>
      </w:r>
      <w:r w:rsidR="006E7B7D" w:rsidRPr="00773B4C">
        <w:rPr>
          <w:rFonts w:ascii="Times New Roman" w:hAnsi="Times New Roman" w:hint="cs"/>
          <w:sz w:val="28"/>
          <w:rtl/>
        </w:rPr>
        <w:t>َ یعنی غنّی ، تغنّی منتهی،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6E7B7D" w:rsidRPr="00773B4C">
        <w:rPr>
          <w:rFonts w:ascii="Times New Roman" w:hAnsi="Times New Roman" w:hint="cs"/>
          <w:sz w:val="28"/>
          <w:rtl/>
        </w:rPr>
        <w:t xml:space="preserve">استدلالش </w:t>
      </w:r>
      <w:r w:rsidR="00E66124" w:rsidRPr="00773B4C">
        <w:rPr>
          <w:rFonts w:ascii="Times New Roman" w:hAnsi="Times New Roman" w:hint="cs"/>
          <w:sz w:val="28"/>
          <w:rtl/>
        </w:rPr>
        <w:t>این</w:t>
      </w:r>
      <w:r w:rsidR="006E7B7D" w:rsidRPr="00773B4C">
        <w:rPr>
          <w:rFonts w:ascii="Times New Roman" w:hAnsi="Times New Roman" w:hint="cs"/>
          <w:sz w:val="28"/>
          <w:rtl/>
        </w:rPr>
        <w:t xml:space="preserve"> است </w:t>
      </w:r>
      <w:r w:rsidR="00E66124" w:rsidRPr="00773B4C">
        <w:rPr>
          <w:rFonts w:ascii="Times New Roman" w:hAnsi="Times New Roman" w:hint="cs"/>
          <w:sz w:val="28"/>
          <w:rtl/>
        </w:rPr>
        <w:t>که سمد به معنای تغنی و</w:t>
      </w:r>
      <w:r w:rsidR="006E7B7D" w:rsidRPr="00773B4C">
        <w:rPr>
          <w:rFonts w:ascii="Times New Roman" w:hAnsi="Times New Roman" w:hint="cs"/>
          <w:sz w:val="28"/>
          <w:rtl/>
        </w:rPr>
        <w:t xml:space="preserve"> غنی می‌آ</w:t>
      </w:r>
      <w:r w:rsidR="00E66124" w:rsidRPr="00773B4C">
        <w:rPr>
          <w:rFonts w:ascii="Times New Roman" w:hAnsi="Times New Roman" w:hint="cs"/>
          <w:sz w:val="28"/>
          <w:rtl/>
        </w:rPr>
        <w:t>ید</w:t>
      </w:r>
      <w:r w:rsidR="006E7B7D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</w:t>
      </w:r>
      <w:r w:rsidR="006E7B7D" w:rsidRPr="00773B4C">
        <w:rPr>
          <w:rFonts w:ascii="Times New Roman" w:hAnsi="Times New Roman" w:hint="cs"/>
          <w:sz w:val="28"/>
          <w:rtl/>
        </w:rPr>
        <w:t>مطلب در حد همین قول مفسرین است. ِ</w:t>
      </w:r>
      <w:r w:rsidR="00E66124" w:rsidRPr="00773B4C">
        <w:rPr>
          <w:rFonts w:ascii="Times New Roman" w:hAnsi="Times New Roman" w:hint="cs"/>
          <w:sz w:val="28"/>
          <w:rtl/>
        </w:rPr>
        <w:t>سمدی</w:t>
      </w:r>
      <w:r w:rsidR="006E7B7D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یعنی تغنی</w:t>
      </w:r>
      <w:r w:rsidR="006E7B7D" w:rsidRPr="00773B4C">
        <w:rPr>
          <w:rFonts w:ascii="Times New Roman" w:hAnsi="Times New Roman" w:hint="cs"/>
          <w:sz w:val="28"/>
          <w:rtl/>
        </w:rPr>
        <w:t xml:space="preserve"> و در بعضی لغات، این‌طور گفته‌ا</w:t>
      </w:r>
      <w:r w:rsidR="00E66124" w:rsidRPr="00773B4C">
        <w:rPr>
          <w:rFonts w:ascii="Times New Roman" w:hAnsi="Times New Roman" w:hint="cs"/>
          <w:sz w:val="28"/>
          <w:rtl/>
        </w:rPr>
        <w:t>ند</w:t>
      </w:r>
      <w:r w:rsidR="006E7B7D" w:rsidRPr="00773B4C">
        <w:rPr>
          <w:rFonts w:ascii="Times New Roman" w:hAnsi="Times New Roman" w:hint="cs"/>
          <w:sz w:val="28"/>
          <w:rtl/>
        </w:rPr>
        <w:t xml:space="preserve"> و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2B03A4" w:rsidRPr="00773B4C">
        <w:rPr>
          <w:rFonts w:ascii="Times New Roman" w:hAnsi="Times New Roman" w:hint="cs"/>
          <w:sz w:val="28"/>
          <w:rtl/>
        </w:rPr>
        <w:t>در</w:t>
      </w:r>
      <w:r w:rsidR="006E7B7D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 xml:space="preserve">کتب اهل سنت </w:t>
      </w:r>
      <w:r w:rsidR="006E7B7D" w:rsidRPr="00773B4C">
        <w:rPr>
          <w:rFonts w:ascii="Times New Roman" w:hAnsi="Times New Roman" w:hint="cs"/>
          <w:sz w:val="28"/>
          <w:rtl/>
        </w:rPr>
        <w:t>هم آ</w:t>
      </w:r>
      <w:r w:rsidR="00E66124" w:rsidRPr="00773B4C">
        <w:rPr>
          <w:rFonts w:ascii="Times New Roman" w:hAnsi="Times New Roman" w:hint="cs"/>
          <w:sz w:val="28"/>
          <w:rtl/>
        </w:rPr>
        <w:t>مده است</w:t>
      </w:r>
      <w:r w:rsidR="006E7B7D" w:rsidRPr="00773B4C">
        <w:rPr>
          <w:rFonts w:ascii="Times New Roman" w:hAnsi="Times New Roman" w:hint="cs"/>
          <w:sz w:val="28"/>
          <w:rtl/>
        </w:rPr>
        <w:t xml:space="preserve">. </w:t>
      </w:r>
      <w:r w:rsidRPr="00773B4C">
        <w:rPr>
          <w:rFonts w:ascii="Times New Roman" w:hAnsi="Times New Roman" w:hint="cs"/>
          <w:sz w:val="28"/>
          <w:rtl/>
        </w:rPr>
        <w:t>جوابی هم که به این داده‌اند که جواب درستی هم هست، این‌است که</w:t>
      </w:r>
    </w:p>
    <w:p w:rsidR="00F92F1C" w:rsidRPr="00773B4C" w:rsidRDefault="00C719B7" w:rsidP="00D75909">
      <w:pPr>
        <w:pStyle w:val="Heading2"/>
        <w:rPr>
          <w:rtl/>
        </w:rPr>
      </w:pPr>
      <w:bookmarkStart w:id="18" w:name="_Toc395438995"/>
      <w:r w:rsidRPr="00773B4C">
        <w:rPr>
          <w:rFonts w:hint="cs"/>
          <w:rtl/>
        </w:rPr>
        <w:t>اشکال به دلالت آیه فوق</w:t>
      </w:r>
      <w:bookmarkEnd w:id="18"/>
    </w:p>
    <w:p w:rsidR="00F92F1C" w:rsidRPr="00773B4C" w:rsidRDefault="00F92F1C" w:rsidP="00773B4C">
      <w:pPr>
        <w:pStyle w:val="Heading3"/>
        <w:rPr>
          <w:rtl/>
        </w:rPr>
      </w:pPr>
      <w:bookmarkStart w:id="19" w:name="_Toc395438996"/>
      <w:r w:rsidRPr="00773B4C">
        <w:rPr>
          <w:rFonts w:hint="cs"/>
          <w:rtl/>
        </w:rPr>
        <w:t>اولاً</w:t>
      </w:r>
      <w:bookmarkEnd w:id="19"/>
    </w:p>
    <w:p w:rsidR="00677E4B" w:rsidRPr="00773B4C" w:rsidRDefault="00745DCE" w:rsidP="00CE1528">
      <w:pPr>
        <w:rPr>
          <w:rFonts w:ascii="Times New Roman" w:hAnsi="Times New Roman"/>
          <w:sz w:val="28"/>
          <w:rtl/>
        </w:rPr>
      </w:pPr>
      <w:r>
        <w:rPr>
          <w:rFonts w:ascii="Times New Roman" w:hAnsi="Times New Roman" w:hint="cs"/>
          <w:sz w:val="28"/>
          <w:rtl/>
        </w:rPr>
        <w:t xml:space="preserve"> </w:t>
      </w:r>
      <w:r w:rsidR="00677E4B" w:rsidRPr="00773B4C">
        <w:rPr>
          <w:rFonts w:ascii="Times New Roman" w:hAnsi="Times New Roman" w:hint="cs"/>
          <w:sz w:val="28"/>
          <w:rtl/>
        </w:rPr>
        <w:t xml:space="preserve">اشکال اول آن است که </w:t>
      </w:r>
      <w:r w:rsidR="00E66124" w:rsidRPr="00773B4C">
        <w:rPr>
          <w:rFonts w:ascii="Times New Roman" w:hAnsi="Times New Roman" w:hint="cs"/>
          <w:sz w:val="28"/>
          <w:rtl/>
        </w:rPr>
        <w:t>س</w:t>
      </w:r>
      <w:r w:rsidR="006E7B7D" w:rsidRPr="00773B4C">
        <w:rPr>
          <w:rFonts w:ascii="Times New Roman" w:hAnsi="Times New Roman" w:hint="cs"/>
          <w:sz w:val="28"/>
          <w:rtl/>
        </w:rPr>
        <w:t>َ</w:t>
      </w:r>
      <w:r w:rsidR="00E66124" w:rsidRPr="00773B4C">
        <w:rPr>
          <w:rFonts w:ascii="Times New Roman" w:hAnsi="Times New Roman" w:hint="cs"/>
          <w:sz w:val="28"/>
          <w:rtl/>
        </w:rPr>
        <w:t>م</w:t>
      </w:r>
      <w:r w:rsidR="006E7B7D" w:rsidRPr="00773B4C">
        <w:rPr>
          <w:rFonts w:ascii="Times New Roman" w:hAnsi="Times New Roman" w:hint="cs"/>
          <w:sz w:val="28"/>
          <w:rtl/>
        </w:rPr>
        <w:t>ِ</w:t>
      </w:r>
      <w:r w:rsidR="00E66124" w:rsidRPr="00773B4C">
        <w:rPr>
          <w:rFonts w:ascii="Times New Roman" w:hAnsi="Times New Roman" w:hint="cs"/>
          <w:sz w:val="28"/>
          <w:rtl/>
        </w:rPr>
        <w:t>د</w:t>
      </w:r>
      <w:r w:rsidR="006E7B7D" w:rsidRPr="00773B4C">
        <w:rPr>
          <w:rFonts w:ascii="Times New Roman" w:hAnsi="Times New Roman" w:hint="cs"/>
          <w:sz w:val="28"/>
          <w:rtl/>
        </w:rPr>
        <w:t>َ</w:t>
      </w:r>
      <w:r w:rsidR="00E66124" w:rsidRPr="00773B4C">
        <w:rPr>
          <w:rFonts w:ascii="Times New Roman" w:hAnsi="Times New Roman" w:hint="cs"/>
          <w:sz w:val="28"/>
          <w:rtl/>
        </w:rPr>
        <w:t xml:space="preserve"> به معنای لها</w:t>
      </w:r>
      <w:r w:rsidR="002B03A4" w:rsidRPr="00773B4C">
        <w:rPr>
          <w:rFonts w:ascii="Times New Roman" w:hAnsi="Times New Roman" w:hint="cs"/>
          <w:sz w:val="28"/>
          <w:rtl/>
        </w:rPr>
        <w:t xml:space="preserve"> ا</w:t>
      </w:r>
      <w:r w:rsidR="00E66124" w:rsidRPr="00773B4C">
        <w:rPr>
          <w:rFonts w:ascii="Times New Roman" w:hAnsi="Times New Roman" w:hint="cs"/>
          <w:sz w:val="28"/>
          <w:rtl/>
        </w:rPr>
        <w:t xml:space="preserve">ست </w:t>
      </w:r>
      <w:r w:rsidR="002B03A4" w:rsidRPr="00773B4C">
        <w:rPr>
          <w:rFonts w:ascii="Times New Roman" w:hAnsi="Times New Roman" w:hint="cs"/>
          <w:sz w:val="28"/>
          <w:rtl/>
        </w:rPr>
        <w:t xml:space="preserve">و </w:t>
      </w:r>
      <w:r w:rsidR="00E66124" w:rsidRPr="00773B4C">
        <w:rPr>
          <w:rFonts w:ascii="Times New Roman" w:hAnsi="Times New Roman" w:hint="cs"/>
          <w:sz w:val="28"/>
          <w:rtl/>
        </w:rPr>
        <w:t>سامدون یعنی لاهون</w:t>
      </w:r>
      <w:r w:rsidR="002B03A4" w:rsidRPr="00773B4C">
        <w:rPr>
          <w:rFonts w:ascii="Times New Roman" w:hAnsi="Times New Roman" w:hint="cs"/>
          <w:sz w:val="28"/>
          <w:rtl/>
        </w:rPr>
        <w:t xml:space="preserve">؛ </w:t>
      </w:r>
      <w:r w:rsidR="00E66124" w:rsidRPr="00773B4C">
        <w:rPr>
          <w:rFonts w:ascii="Times New Roman" w:hAnsi="Times New Roman" w:hint="cs"/>
          <w:sz w:val="28"/>
          <w:rtl/>
        </w:rPr>
        <w:t>لهو می</w:t>
      </w:r>
      <w:r w:rsidR="002B03A4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کنید</w:t>
      </w:r>
      <w:r w:rsidR="002B03A4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یعنی مشغول به عمل لهو هستید</w:t>
      </w:r>
      <w:r w:rsidR="002B03A4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CE1528" w:rsidRPr="00773B4C">
        <w:rPr>
          <w:rFonts w:ascii="Times New Roman" w:hAnsi="Times New Roman" w:hint="cs"/>
          <w:sz w:val="28"/>
          <w:rtl/>
        </w:rPr>
        <w:t>این نکته که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BE43EA" w:rsidRPr="00773B4C">
        <w:rPr>
          <w:rFonts w:ascii="Times New Roman" w:hAnsi="Times New Roman" w:hint="cs"/>
          <w:sz w:val="28"/>
          <w:rtl/>
        </w:rPr>
        <w:t>این لغت به‌</w:t>
      </w:r>
      <w:r w:rsidR="00E66124" w:rsidRPr="00773B4C">
        <w:rPr>
          <w:rFonts w:ascii="Times New Roman" w:hAnsi="Times New Roman" w:hint="cs"/>
          <w:sz w:val="28"/>
          <w:rtl/>
        </w:rPr>
        <w:t>معنای تغن</w:t>
      </w:r>
      <w:r w:rsidR="00BE43EA" w:rsidRPr="00773B4C">
        <w:rPr>
          <w:rFonts w:ascii="Times New Roman" w:hAnsi="Times New Roman" w:hint="cs"/>
          <w:sz w:val="28"/>
          <w:rtl/>
        </w:rPr>
        <w:t>ّی باشد،</w:t>
      </w:r>
      <w:r w:rsidR="00E66124" w:rsidRPr="00773B4C">
        <w:rPr>
          <w:rFonts w:ascii="Times New Roman" w:hAnsi="Times New Roman" w:hint="cs"/>
          <w:sz w:val="28"/>
          <w:rtl/>
        </w:rPr>
        <w:t xml:space="preserve"> در یک لغتی واردشده است</w:t>
      </w:r>
      <w:r w:rsidR="00BE43EA" w:rsidRPr="00773B4C">
        <w:rPr>
          <w:rFonts w:ascii="Times New Roman" w:hAnsi="Times New Roman" w:hint="cs"/>
          <w:sz w:val="28"/>
          <w:rtl/>
        </w:rPr>
        <w:t xml:space="preserve"> و این‌طور</w:t>
      </w:r>
      <w:r w:rsidR="00E66124" w:rsidRPr="00773B4C">
        <w:rPr>
          <w:rFonts w:ascii="Times New Roman" w:hAnsi="Times New Roman" w:hint="cs"/>
          <w:sz w:val="28"/>
          <w:rtl/>
        </w:rPr>
        <w:t xml:space="preserve"> نیست که در لغات مشهور و استدلالات متداول</w:t>
      </w:r>
      <w:r w:rsidR="00BE43EA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معنا</w:t>
      </w:r>
      <w:r w:rsidR="00BE43EA" w:rsidRPr="00773B4C">
        <w:rPr>
          <w:rFonts w:ascii="Times New Roman" w:hAnsi="Times New Roman" w:hint="cs"/>
          <w:sz w:val="28"/>
          <w:rtl/>
        </w:rPr>
        <w:t xml:space="preserve"> وجود داشته </w:t>
      </w:r>
      <w:r w:rsidR="00E66124" w:rsidRPr="00773B4C">
        <w:rPr>
          <w:rFonts w:ascii="Times New Roman" w:hAnsi="Times New Roman" w:hint="cs"/>
          <w:sz w:val="28"/>
          <w:rtl/>
        </w:rPr>
        <w:t>باشد</w:t>
      </w:r>
      <w:r w:rsidR="00BE43EA" w:rsidRPr="00773B4C">
        <w:rPr>
          <w:rFonts w:ascii="Times New Roman" w:hAnsi="Times New Roman" w:hint="cs"/>
          <w:sz w:val="28"/>
          <w:rtl/>
        </w:rPr>
        <w:t xml:space="preserve">. </w:t>
      </w:r>
    </w:p>
    <w:p w:rsidR="00677E4B" w:rsidRPr="00773B4C" w:rsidRDefault="00677E4B" w:rsidP="00773B4C">
      <w:pPr>
        <w:pStyle w:val="Heading3"/>
        <w:rPr>
          <w:rtl/>
        </w:rPr>
      </w:pPr>
      <w:bookmarkStart w:id="20" w:name="_Toc395438997"/>
      <w:r w:rsidRPr="00773B4C">
        <w:rPr>
          <w:rFonts w:hint="cs"/>
          <w:rtl/>
        </w:rPr>
        <w:lastRenderedPageBreak/>
        <w:t>ثانیاً</w:t>
      </w:r>
      <w:bookmarkEnd w:id="20"/>
    </w:p>
    <w:p w:rsidR="00E66124" w:rsidRPr="00773B4C" w:rsidRDefault="00745DCE" w:rsidP="001A02C2">
      <w:pPr>
        <w:rPr>
          <w:rFonts w:ascii="Times New Roman" w:hAnsi="Times New Roman"/>
          <w:b/>
          <w:bCs/>
          <w:sz w:val="28"/>
          <w:rtl/>
        </w:rPr>
      </w:pPr>
      <w:r>
        <w:rPr>
          <w:rFonts w:ascii="Times New Roman" w:hAnsi="Times New Roman" w:hint="cs"/>
          <w:sz w:val="28"/>
          <w:rtl/>
        </w:rPr>
        <w:t xml:space="preserve"> </w:t>
      </w:r>
      <w:r w:rsidR="00677E4B" w:rsidRPr="00773B4C">
        <w:rPr>
          <w:rFonts w:ascii="Times New Roman" w:hAnsi="Times New Roman" w:hint="cs"/>
          <w:sz w:val="28"/>
          <w:rtl/>
        </w:rPr>
        <w:t xml:space="preserve">اشکال دوم آن است که </w:t>
      </w:r>
      <w:r w:rsidR="00BE43EA" w:rsidRPr="00773B4C">
        <w:rPr>
          <w:rFonts w:ascii="Times New Roman" w:hAnsi="Times New Roman" w:hint="cs"/>
          <w:sz w:val="28"/>
          <w:rtl/>
        </w:rPr>
        <w:t>فرض بگیریم که</w:t>
      </w:r>
      <w:r w:rsidR="00E66124" w:rsidRPr="00773B4C">
        <w:rPr>
          <w:rFonts w:ascii="Times New Roman" w:hAnsi="Times New Roman" w:hint="cs"/>
          <w:sz w:val="28"/>
          <w:rtl/>
        </w:rPr>
        <w:t xml:space="preserve"> آن معنا هم باشد</w:t>
      </w:r>
      <w:r w:rsidR="00BE43EA" w:rsidRPr="00773B4C">
        <w:rPr>
          <w:rFonts w:ascii="Times New Roman" w:hAnsi="Times New Roman" w:hint="cs"/>
          <w:sz w:val="28"/>
          <w:rtl/>
        </w:rPr>
        <w:t xml:space="preserve"> و </w:t>
      </w:r>
      <w:r w:rsidR="00E66124" w:rsidRPr="00773B4C">
        <w:rPr>
          <w:rFonts w:ascii="Times New Roman" w:hAnsi="Times New Roman" w:hint="cs"/>
          <w:sz w:val="28"/>
          <w:rtl/>
        </w:rPr>
        <w:t>این طرف هم ترجیهی نداشته باشد</w:t>
      </w:r>
      <w:r w:rsidR="00BE43EA" w:rsidRPr="00773B4C">
        <w:rPr>
          <w:rFonts w:ascii="Times New Roman" w:hAnsi="Times New Roman" w:hint="cs"/>
          <w:sz w:val="28"/>
          <w:rtl/>
        </w:rPr>
        <w:t>.  در این صورت، باز هم ترجیه آن طرف</w:t>
      </w:r>
      <w:r w:rsidR="00E66124" w:rsidRPr="00773B4C">
        <w:rPr>
          <w:rFonts w:ascii="Times New Roman" w:hAnsi="Times New Roman" w:hint="cs"/>
          <w:sz w:val="28"/>
          <w:rtl/>
        </w:rPr>
        <w:t xml:space="preserve"> وجهی ندارد</w:t>
      </w:r>
      <w:r w:rsidR="00BE43EA" w:rsidRPr="00773B4C">
        <w:rPr>
          <w:rFonts w:ascii="Times New Roman" w:hAnsi="Times New Roman" w:hint="cs"/>
          <w:sz w:val="28"/>
          <w:rtl/>
        </w:rPr>
        <w:t xml:space="preserve"> و مشترک </w:t>
      </w:r>
      <w:r w:rsidR="00E66124" w:rsidRPr="00773B4C">
        <w:rPr>
          <w:rFonts w:ascii="Times New Roman" w:hAnsi="Times New Roman" w:hint="cs"/>
          <w:sz w:val="28"/>
          <w:rtl/>
        </w:rPr>
        <w:t>می</w:t>
      </w:r>
      <w:r w:rsidR="00BE43EA" w:rsidRPr="00773B4C">
        <w:rPr>
          <w:rFonts w:ascii="Times New Roman" w:hAnsi="Times New Roman" w:hint="cs"/>
          <w:sz w:val="28"/>
          <w:rtl/>
        </w:rPr>
        <w:t>‌شود</w:t>
      </w:r>
      <w:r w:rsidR="00E66124" w:rsidRPr="00773B4C">
        <w:rPr>
          <w:rFonts w:ascii="Times New Roman" w:hAnsi="Times New Roman" w:hint="cs"/>
          <w:sz w:val="28"/>
          <w:rtl/>
        </w:rPr>
        <w:t xml:space="preserve"> و</w:t>
      </w:r>
      <w:r w:rsidR="00BE43EA" w:rsidRPr="00773B4C">
        <w:rPr>
          <w:rFonts w:ascii="Times New Roman" w:hAnsi="Times New Roman" w:hint="cs"/>
          <w:sz w:val="28"/>
          <w:rtl/>
        </w:rPr>
        <w:t xml:space="preserve"> در نتیجه</w:t>
      </w:r>
      <w:r w:rsidR="00E66124" w:rsidRPr="00773B4C">
        <w:rPr>
          <w:rFonts w:ascii="Times New Roman" w:hAnsi="Times New Roman" w:hint="cs"/>
          <w:sz w:val="28"/>
          <w:rtl/>
        </w:rPr>
        <w:t xml:space="preserve"> اجمال پیدا</w:t>
      </w:r>
      <w:r w:rsidR="00BE43EA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می</w:t>
      </w:r>
      <w:r w:rsidR="00BE43EA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کند</w:t>
      </w:r>
      <w:r w:rsidR="00BE43EA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که به معنای غن</w:t>
      </w:r>
      <w:r w:rsidR="00BE43EA" w:rsidRPr="00773B4C">
        <w:rPr>
          <w:rFonts w:ascii="Times New Roman" w:hAnsi="Times New Roman" w:hint="cs"/>
          <w:sz w:val="28"/>
          <w:rtl/>
        </w:rPr>
        <w:t xml:space="preserve">ا </w:t>
      </w:r>
      <w:r w:rsidR="00E66124" w:rsidRPr="00773B4C">
        <w:rPr>
          <w:rFonts w:ascii="Times New Roman" w:hAnsi="Times New Roman" w:hint="cs"/>
          <w:sz w:val="28"/>
          <w:rtl/>
        </w:rPr>
        <w:t>است یا به معنای لهو است</w:t>
      </w:r>
      <w:r w:rsidR="00BE43EA" w:rsidRPr="00773B4C">
        <w:rPr>
          <w:rFonts w:ascii="Times New Roman" w:hAnsi="Times New Roman" w:hint="cs"/>
          <w:sz w:val="28"/>
          <w:rtl/>
        </w:rPr>
        <w:t>.</w:t>
      </w:r>
      <w:r w:rsidR="00D67CB3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بنابراین</w:t>
      </w:r>
      <w:r w:rsidR="00D67CB3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یا این است که می</w:t>
      </w:r>
      <w:r w:rsidR="00D67CB3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گوید</w:t>
      </w:r>
      <w:r w:rsidR="00D67CB3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مشهور آن</w:t>
      </w:r>
      <w:r w:rsidR="00D67CB3" w:rsidRPr="00773B4C">
        <w:rPr>
          <w:rFonts w:ascii="Times New Roman" w:hAnsi="Times New Roman" w:hint="cs"/>
          <w:sz w:val="28"/>
          <w:rtl/>
        </w:rPr>
        <w:t xml:space="preserve"> ا</w:t>
      </w:r>
      <w:r w:rsidR="00E66124" w:rsidRPr="00773B4C">
        <w:rPr>
          <w:rFonts w:ascii="Times New Roman" w:hAnsi="Times New Roman" w:hint="cs"/>
          <w:sz w:val="28"/>
          <w:rtl/>
        </w:rPr>
        <w:t>ست که همه هر</w:t>
      </w:r>
      <w:r w:rsidR="00D67CB3" w:rsidRPr="00773B4C">
        <w:rPr>
          <w:rFonts w:ascii="Times New Roman" w:hAnsi="Times New Roman" w:hint="cs"/>
          <w:sz w:val="28"/>
          <w:rtl/>
        </w:rPr>
        <w:t xml:space="preserve"> جا ببینیم؛ </w:t>
      </w:r>
      <w:r w:rsidR="00E66124" w:rsidRPr="00773B4C">
        <w:rPr>
          <w:rFonts w:ascii="Times New Roman" w:hAnsi="Times New Roman" w:hint="cs"/>
          <w:sz w:val="28"/>
          <w:rtl/>
        </w:rPr>
        <w:t>یعنی لهو</w:t>
      </w:r>
      <w:r w:rsidR="00D67CB3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یا اگر هم حالا بگوییم نه</w:t>
      </w:r>
      <w:r w:rsidR="00D67CB3" w:rsidRPr="00773B4C">
        <w:rPr>
          <w:rFonts w:ascii="Times New Roman" w:hAnsi="Times New Roman" w:hint="cs"/>
          <w:sz w:val="28"/>
          <w:rtl/>
        </w:rPr>
        <w:t>! یک معنای دیگ</w:t>
      </w:r>
      <w:r w:rsidR="00E66124" w:rsidRPr="00773B4C">
        <w:rPr>
          <w:rFonts w:ascii="Times New Roman" w:hAnsi="Times New Roman" w:hint="cs"/>
          <w:sz w:val="28"/>
          <w:rtl/>
        </w:rPr>
        <w:t>ر هم دارد</w:t>
      </w:r>
      <w:r w:rsidR="00D67CB3" w:rsidRPr="00773B4C">
        <w:rPr>
          <w:rFonts w:ascii="Times New Roman" w:hAnsi="Times New Roman" w:hint="cs"/>
          <w:sz w:val="28"/>
          <w:rtl/>
        </w:rPr>
        <w:t xml:space="preserve">. </w:t>
      </w:r>
      <w:r w:rsidR="00E66124" w:rsidRPr="00773B4C">
        <w:rPr>
          <w:rFonts w:ascii="Times New Roman" w:hAnsi="Times New Roman" w:hint="cs"/>
          <w:sz w:val="28"/>
          <w:rtl/>
        </w:rPr>
        <w:t>می</w:t>
      </w:r>
      <w:r w:rsidR="00D67CB3" w:rsidRPr="00773B4C">
        <w:rPr>
          <w:rFonts w:ascii="Times New Roman" w:hAnsi="Times New Roman" w:hint="cs"/>
          <w:sz w:val="28"/>
          <w:rtl/>
        </w:rPr>
        <w:t xml:space="preserve">‌گوید که </w:t>
      </w:r>
      <w:r w:rsidR="00E66124" w:rsidRPr="00773B4C">
        <w:rPr>
          <w:rFonts w:ascii="Times New Roman" w:hAnsi="Times New Roman" w:hint="cs"/>
          <w:sz w:val="28"/>
          <w:rtl/>
        </w:rPr>
        <w:t xml:space="preserve">اینجا </w:t>
      </w:r>
      <w:r w:rsidR="00D67CB3" w:rsidRPr="00773B4C">
        <w:rPr>
          <w:rFonts w:ascii="Times New Roman" w:hAnsi="Times New Roman" w:hint="cs"/>
          <w:sz w:val="28"/>
          <w:rtl/>
        </w:rPr>
        <w:t xml:space="preserve">معنا </w:t>
      </w:r>
      <w:r w:rsidR="00E66124" w:rsidRPr="00773B4C">
        <w:rPr>
          <w:rFonts w:ascii="Times New Roman" w:hAnsi="Times New Roman" w:hint="cs"/>
          <w:sz w:val="28"/>
          <w:rtl/>
        </w:rPr>
        <w:t>مردد می</w:t>
      </w:r>
      <w:r w:rsidR="00D67CB3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شود</w:t>
      </w:r>
      <w:r w:rsidR="00D67CB3" w:rsidRPr="00773B4C">
        <w:rPr>
          <w:rFonts w:ascii="Times New Roman" w:hAnsi="Times New Roman" w:hint="cs"/>
          <w:sz w:val="28"/>
          <w:rtl/>
        </w:rPr>
        <w:t xml:space="preserve"> و چون قرینه بر انتخاب یکی از آن دو نداریم،</w:t>
      </w:r>
      <w:r w:rsidR="00E66124" w:rsidRPr="00773B4C">
        <w:rPr>
          <w:rFonts w:ascii="Times New Roman" w:hAnsi="Times New Roman" w:hint="cs"/>
          <w:sz w:val="28"/>
          <w:rtl/>
        </w:rPr>
        <w:t xml:space="preserve"> اگر نگوییم قرینه بر آن لهو داریم </w:t>
      </w:r>
      <w:r w:rsidR="00D67CB3" w:rsidRPr="00773B4C">
        <w:rPr>
          <w:rFonts w:ascii="Times New Roman" w:hAnsi="Times New Roman" w:hint="cs"/>
          <w:sz w:val="28"/>
          <w:rtl/>
        </w:rPr>
        <w:t xml:space="preserve">در </w:t>
      </w:r>
      <w:r w:rsidR="00E66124" w:rsidRPr="00773B4C">
        <w:rPr>
          <w:rFonts w:ascii="Times New Roman" w:hAnsi="Times New Roman" w:hint="cs"/>
          <w:sz w:val="28"/>
          <w:rtl/>
        </w:rPr>
        <w:t>وآنتم سامدون،</w:t>
      </w:r>
      <w:r w:rsidR="00D67CB3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ظاهرش این</w:t>
      </w:r>
      <w:r w:rsidR="00D67CB3" w:rsidRPr="00773B4C">
        <w:rPr>
          <w:rFonts w:ascii="Times New Roman" w:hAnsi="Times New Roman" w:hint="cs"/>
          <w:sz w:val="28"/>
          <w:rtl/>
        </w:rPr>
        <w:t xml:space="preserve"> ا</w:t>
      </w:r>
      <w:r w:rsidR="00E66124" w:rsidRPr="00773B4C">
        <w:rPr>
          <w:rFonts w:ascii="Times New Roman" w:hAnsi="Times New Roman" w:hint="cs"/>
          <w:sz w:val="28"/>
          <w:rtl/>
        </w:rPr>
        <w:t>ست که در حالی</w:t>
      </w:r>
      <w:r w:rsidR="00D67CB3" w:rsidRPr="00773B4C">
        <w:rPr>
          <w:rFonts w:ascii="Times New Roman" w:hAnsi="Times New Roman" w:hint="cs"/>
          <w:sz w:val="28"/>
          <w:rtl/>
        </w:rPr>
        <w:t>‌که شما بی‌توجه</w:t>
      </w:r>
      <w:r w:rsidR="00E66124" w:rsidRPr="00773B4C">
        <w:rPr>
          <w:rFonts w:ascii="Times New Roman" w:hAnsi="Times New Roman" w:hint="cs"/>
          <w:sz w:val="28"/>
          <w:rtl/>
        </w:rPr>
        <w:t xml:space="preserve"> هستی</w:t>
      </w:r>
      <w:r w:rsidR="00D67CB3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بنابراین</w:t>
      </w:r>
      <w:r w:rsidR="003C4399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معنایش این</w:t>
      </w:r>
      <w:r w:rsidR="003C4399" w:rsidRPr="00773B4C">
        <w:rPr>
          <w:rFonts w:ascii="Times New Roman" w:hAnsi="Times New Roman" w:hint="cs"/>
          <w:sz w:val="28"/>
          <w:rtl/>
        </w:rPr>
        <w:t>‌جا همان</w:t>
      </w:r>
      <w:r w:rsidR="00E66124" w:rsidRPr="00773B4C">
        <w:rPr>
          <w:rFonts w:ascii="Times New Roman" w:hAnsi="Times New Roman" w:hint="cs"/>
          <w:sz w:val="28"/>
          <w:rtl/>
        </w:rPr>
        <w:t xml:space="preserve"> لهو است</w:t>
      </w:r>
      <w:r w:rsidR="003C4399" w:rsidRPr="00773B4C">
        <w:rPr>
          <w:rFonts w:ascii="Times New Roman" w:hAnsi="Times New Roman" w:hint="cs"/>
          <w:sz w:val="28"/>
          <w:rtl/>
        </w:rPr>
        <w:t>؛ حال یا اولاً:</w:t>
      </w:r>
      <w:r w:rsidR="00E66124" w:rsidRPr="00773B4C">
        <w:rPr>
          <w:rFonts w:ascii="Times New Roman" w:hAnsi="Times New Roman" w:hint="cs"/>
          <w:sz w:val="28"/>
          <w:rtl/>
        </w:rPr>
        <w:t xml:space="preserve"> از باب این</w:t>
      </w:r>
      <w:r w:rsidR="003C4399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که معنای حقیقی این است و</w:t>
      </w:r>
      <w:r w:rsidR="003C4399" w:rsidRPr="00773B4C">
        <w:rPr>
          <w:rFonts w:ascii="Times New Roman" w:hAnsi="Times New Roman" w:hint="cs"/>
          <w:sz w:val="28"/>
          <w:rtl/>
        </w:rPr>
        <w:t xml:space="preserve"> آن لغت نادره است. یا ثا</w:t>
      </w:r>
      <w:r w:rsidR="00E66124" w:rsidRPr="00773B4C">
        <w:rPr>
          <w:rFonts w:ascii="Times New Roman" w:hAnsi="Times New Roman" w:hint="cs"/>
          <w:sz w:val="28"/>
          <w:rtl/>
        </w:rPr>
        <w:t>نیا</w:t>
      </w:r>
      <w:r w:rsidR="003C4399" w:rsidRPr="00773B4C">
        <w:rPr>
          <w:rFonts w:ascii="Times New Roman" w:hAnsi="Times New Roman" w:hint="cs"/>
          <w:sz w:val="28"/>
          <w:rtl/>
        </w:rPr>
        <w:t>ً:</w:t>
      </w:r>
      <w:r w:rsidR="00E66124" w:rsidRPr="00773B4C">
        <w:rPr>
          <w:rFonts w:ascii="Times New Roman" w:hAnsi="Times New Roman" w:hint="cs"/>
          <w:sz w:val="28"/>
          <w:rtl/>
        </w:rPr>
        <w:t xml:space="preserve"> اگر هم دو لغت در عرض هم باشند</w:t>
      </w:r>
      <w:r w:rsidR="003C4399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مش</w:t>
      </w:r>
      <w:r w:rsidR="003C4399" w:rsidRPr="00773B4C">
        <w:rPr>
          <w:rFonts w:ascii="Times New Roman" w:hAnsi="Times New Roman" w:hint="cs"/>
          <w:sz w:val="28"/>
          <w:rtl/>
        </w:rPr>
        <w:t>ترک می‌</w:t>
      </w:r>
      <w:r w:rsidR="00E66124" w:rsidRPr="00773B4C">
        <w:rPr>
          <w:rFonts w:ascii="Times New Roman" w:hAnsi="Times New Roman" w:hint="cs"/>
          <w:sz w:val="28"/>
          <w:rtl/>
        </w:rPr>
        <w:t>شود و</w:t>
      </w:r>
      <w:r w:rsidR="003C4399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قرینه در این</w:t>
      </w:r>
      <w:r w:rsidR="003C4399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جا</w:t>
      </w:r>
      <w:r w:rsidR="003C4399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بر این است که معنای لهو است</w:t>
      </w:r>
      <w:r w:rsidR="003C4399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ثالثا</w:t>
      </w:r>
      <w:r w:rsidR="003C4399" w:rsidRPr="00773B4C">
        <w:rPr>
          <w:rFonts w:ascii="Times New Roman" w:hAnsi="Times New Roman" w:hint="cs"/>
          <w:sz w:val="28"/>
          <w:rtl/>
        </w:rPr>
        <w:t>ً: اگر قرینه هم نداشته با</w:t>
      </w:r>
      <w:r w:rsidR="00E66124" w:rsidRPr="00773B4C">
        <w:rPr>
          <w:rFonts w:ascii="Times New Roman" w:hAnsi="Times New Roman" w:hint="cs"/>
          <w:sz w:val="28"/>
          <w:rtl/>
        </w:rPr>
        <w:t>شیم</w:t>
      </w:r>
      <w:r w:rsidR="003C4399" w:rsidRPr="00773B4C">
        <w:rPr>
          <w:rFonts w:ascii="Times New Roman" w:hAnsi="Times New Roman" w:hint="cs"/>
          <w:sz w:val="28"/>
          <w:rtl/>
        </w:rPr>
        <w:t xml:space="preserve">، </w:t>
      </w:r>
      <w:r w:rsidR="00E66124" w:rsidRPr="00773B4C">
        <w:rPr>
          <w:rFonts w:ascii="Times New Roman" w:hAnsi="Times New Roman" w:hint="cs"/>
          <w:sz w:val="28"/>
          <w:rtl/>
        </w:rPr>
        <w:t xml:space="preserve">مشترک لفظی </w:t>
      </w:r>
      <w:r w:rsidR="003C4399" w:rsidRPr="00773B4C">
        <w:rPr>
          <w:rFonts w:ascii="Times New Roman" w:hAnsi="Times New Roman" w:hint="cs"/>
          <w:sz w:val="28"/>
          <w:rtl/>
        </w:rPr>
        <w:t>و مجمل می‌</w:t>
      </w:r>
      <w:r w:rsidR="00E66124" w:rsidRPr="00773B4C">
        <w:rPr>
          <w:rFonts w:ascii="Times New Roman" w:hAnsi="Times New Roman" w:hint="cs"/>
          <w:sz w:val="28"/>
          <w:rtl/>
        </w:rPr>
        <w:t>شود</w:t>
      </w:r>
      <w:r w:rsidR="003C4399" w:rsidRPr="00773B4C">
        <w:rPr>
          <w:rFonts w:ascii="Times New Roman" w:hAnsi="Times New Roman" w:hint="cs"/>
          <w:sz w:val="28"/>
          <w:rtl/>
        </w:rPr>
        <w:t xml:space="preserve">. </w:t>
      </w:r>
      <w:r w:rsidR="00E66124" w:rsidRPr="00773B4C">
        <w:rPr>
          <w:rFonts w:ascii="Times New Roman" w:hAnsi="Times New Roman" w:hint="cs"/>
          <w:sz w:val="28"/>
          <w:rtl/>
        </w:rPr>
        <w:t>بنابراین</w:t>
      </w:r>
      <w:r w:rsidR="003C4399" w:rsidRPr="00773B4C">
        <w:rPr>
          <w:rFonts w:ascii="Times New Roman" w:hAnsi="Times New Roman" w:hint="cs"/>
          <w:sz w:val="28"/>
          <w:rtl/>
        </w:rPr>
        <w:t>،</w:t>
      </w:r>
      <w:r w:rsidR="00A635C5" w:rsidRPr="00773B4C">
        <w:rPr>
          <w:rFonts w:ascii="Times New Roman" w:hAnsi="Times New Roman" w:hint="cs"/>
          <w:sz w:val="28"/>
          <w:rtl/>
        </w:rPr>
        <w:t xml:space="preserve"> نمی‌توان این را به معنای غنا </w:t>
      </w:r>
      <w:r w:rsidR="002F6B01" w:rsidRPr="00773B4C">
        <w:rPr>
          <w:rFonts w:ascii="Times New Roman" w:hAnsi="Times New Roman" w:hint="cs"/>
          <w:sz w:val="28"/>
          <w:rtl/>
        </w:rPr>
        <w:t>گرفت؛</w:t>
      </w:r>
      <w:r w:rsidR="00A635C5" w:rsidRPr="00773B4C">
        <w:rPr>
          <w:rFonts w:ascii="Times New Roman" w:hAnsi="Times New Roman" w:hint="cs"/>
          <w:sz w:val="28"/>
          <w:rtl/>
        </w:rPr>
        <w:t xml:space="preserve"> </w:t>
      </w:r>
      <w:r w:rsidR="002F6B01" w:rsidRPr="00773B4C">
        <w:rPr>
          <w:rFonts w:ascii="Times New Roman" w:hAnsi="Times New Roman" w:hint="cs"/>
          <w:sz w:val="28"/>
          <w:rtl/>
        </w:rPr>
        <w:t xml:space="preserve">اما ممکن است در این‌جا استدلال شود </w:t>
      </w:r>
      <w:r w:rsidR="00E66124" w:rsidRPr="00773B4C">
        <w:rPr>
          <w:rFonts w:ascii="Times New Roman" w:hAnsi="Times New Roman" w:hint="cs"/>
          <w:sz w:val="28"/>
          <w:rtl/>
        </w:rPr>
        <w:t xml:space="preserve">که سامدون به معنای لهو است </w:t>
      </w:r>
      <w:r w:rsidR="002F6B01" w:rsidRPr="00773B4C">
        <w:rPr>
          <w:rFonts w:ascii="Times New Roman" w:hAnsi="Times New Roman" w:hint="cs"/>
          <w:sz w:val="28"/>
          <w:rtl/>
        </w:rPr>
        <w:t xml:space="preserve">و غنا هم </w:t>
      </w:r>
      <w:r w:rsidR="00E66124" w:rsidRPr="00773B4C">
        <w:rPr>
          <w:rFonts w:ascii="Times New Roman" w:hAnsi="Times New Roman" w:hint="cs"/>
          <w:sz w:val="28"/>
          <w:rtl/>
        </w:rPr>
        <w:t>نوع</w:t>
      </w:r>
      <w:r w:rsidR="002F6B01" w:rsidRPr="00773B4C">
        <w:rPr>
          <w:rFonts w:ascii="Times New Roman" w:hAnsi="Times New Roman" w:hint="cs"/>
          <w:sz w:val="28"/>
          <w:rtl/>
        </w:rPr>
        <w:t>ی</w:t>
      </w:r>
      <w:r w:rsidR="00E66124" w:rsidRPr="00773B4C">
        <w:rPr>
          <w:rFonts w:ascii="Times New Roman" w:hAnsi="Times New Roman" w:hint="cs"/>
          <w:sz w:val="28"/>
          <w:rtl/>
        </w:rPr>
        <w:t xml:space="preserve"> لهو است </w:t>
      </w:r>
      <w:r w:rsidR="002F6B01" w:rsidRPr="00773B4C">
        <w:rPr>
          <w:rFonts w:ascii="Times New Roman" w:hAnsi="Times New Roman" w:hint="cs"/>
          <w:sz w:val="28"/>
          <w:rtl/>
        </w:rPr>
        <w:t>و آن‌جا نگفته است که سامدون به‌</w:t>
      </w:r>
      <w:r w:rsidR="00E66124" w:rsidRPr="00773B4C">
        <w:rPr>
          <w:rFonts w:ascii="Times New Roman" w:hAnsi="Times New Roman" w:hint="cs"/>
          <w:sz w:val="28"/>
          <w:rtl/>
        </w:rPr>
        <w:t>معنای لهو است و</w:t>
      </w:r>
      <w:r w:rsidR="002F6B01" w:rsidRPr="00773B4C">
        <w:rPr>
          <w:rFonts w:ascii="Times New Roman" w:hAnsi="Times New Roman" w:hint="cs"/>
          <w:sz w:val="28"/>
          <w:rtl/>
        </w:rPr>
        <w:t xml:space="preserve"> </w:t>
      </w:r>
      <w:r w:rsidR="00E66124" w:rsidRPr="00773B4C">
        <w:rPr>
          <w:rFonts w:ascii="Times New Roman" w:hAnsi="Times New Roman" w:hint="cs"/>
          <w:sz w:val="28"/>
          <w:rtl/>
        </w:rPr>
        <w:t>خود غنا هم لهو است و</w:t>
      </w:r>
      <w:r w:rsidR="002F6B01" w:rsidRPr="00773B4C">
        <w:rPr>
          <w:rFonts w:ascii="Times New Roman" w:hAnsi="Times New Roman" w:hint="cs"/>
          <w:sz w:val="28"/>
          <w:rtl/>
        </w:rPr>
        <w:t xml:space="preserve"> لذا می‌</w:t>
      </w:r>
      <w:r w:rsidR="00E66124" w:rsidRPr="00773B4C">
        <w:rPr>
          <w:rFonts w:ascii="Times New Roman" w:hAnsi="Times New Roman" w:hint="cs"/>
          <w:sz w:val="28"/>
          <w:rtl/>
        </w:rPr>
        <w:t xml:space="preserve">شود به این توسل کرد که تطبیق هم شده </w:t>
      </w:r>
      <w:r w:rsidR="002F6B01" w:rsidRPr="00773B4C">
        <w:rPr>
          <w:rFonts w:ascii="Times New Roman" w:hAnsi="Times New Roman" w:hint="cs"/>
          <w:sz w:val="28"/>
          <w:rtl/>
        </w:rPr>
        <w:t xml:space="preserve">است </w:t>
      </w:r>
      <w:r w:rsidR="00E66124" w:rsidRPr="00773B4C">
        <w:rPr>
          <w:rFonts w:ascii="Times New Roman" w:hAnsi="Times New Roman" w:hint="cs"/>
          <w:sz w:val="28"/>
          <w:rtl/>
        </w:rPr>
        <w:t>و</w:t>
      </w:r>
      <w:r w:rsidR="002F6B01" w:rsidRPr="00773B4C">
        <w:rPr>
          <w:rFonts w:ascii="Times New Roman" w:hAnsi="Times New Roman" w:hint="cs"/>
          <w:sz w:val="28"/>
          <w:rtl/>
        </w:rPr>
        <w:t xml:space="preserve"> به این نحو می‌</w:t>
      </w:r>
      <w:r w:rsidR="00E66124" w:rsidRPr="00773B4C">
        <w:rPr>
          <w:rFonts w:ascii="Times New Roman" w:hAnsi="Times New Roman" w:hint="cs"/>
          <w:sz w:val="28"/>
          <w:rtl/>
        </w:rPr>
        <w:t xml:space="preserve">شود استدلال کنیم </w:t>
      </w:r>
      <w:r w:rsidR="002F6B01" w:rsidRPr="00773B4C">
        <w:rPr>
          <w:rFonts w:ascii="Times New Roman" w:hAnsi="Times New Roman" w:hint="cs"/>
          <w:sz w:val="28"/>
          <w:rtl/>
        </w:rPr>
        <w:t xml:space="preserve">و </w:t>
      </w:r>
      <w:r w:rsidR="00E66124" w:rsidRPr="00773B4C">
        <w:rPr>
          <w:rFonts w:ascii="Times New Roman" w:hAnsi="Times New Roman" w:hint="cs"/>
          <w:sz w:val="28"/>
          <w:rtl/>
        </w:rPr>
        <w:t>نه از راه اول که بگو</w:t>
      </w:r>
      <w:r w:rsidR="002F6B01" w:rsidRPr="00773B4C">
        <w:rPr>
          <w:rFonts w:ascii="Times New Roman" w:hAnsi="Times New Roman" w:hint="cs"/>
          <w:sz w:val="28"/>
          <w:rtl/>
        </w:rPr>
        <w:t>ی</w:t>
      </w:r>
      <w:r w:rsidR="00E66124" w:rsidRPr="00773B4C">
        <w:rPr>
          <w:rFonts w:ascii="Times New Roman" w:hAnsi="Times New Roman" w:hint="cs"/>
          <w:sz w:val="28"/>
          <w:rtl/>
        </w:rPr>
        <w:t>یم سامدون یعنی م</w:t>
      </w:r>
      <w:r w:rsidR="002F6B01" w:rsidRPr="00773B4C">
        <w:rPr>
          <w:rFonts w:ascii="Times New Roman" w:hAnsi="Times New Roman" w:hint="cs"/>
          <w:sz w:val="28"/>
          <w:rtl/>
        </w:rPr>
        <w:t>ُ</w:t>
      </w:r>
      <w:r w:rsidR="00E66124" w:rsidRPr="00773B4C">
        <w:rPr>
          <w:rFonts w:ascii="Times New Roman" w:hAnsi="Times New Roman" w:hint="cs"/>
          <w:sz w:val="28"/>
          <w:rtl/>
        </w:rPr>
        <w:t>غن</w:t>
      </w:r>
      <w:r w:rsidR="002F6B01" w:rsidRPr="00773B4C">
        <w:rPr>
          <w:rFonts w:ascii="Times New Roman" w:hAnsi="Times New Roman" w:hint="cs"/>
          <w:sz w:val="28"/>
          <w:rtl/>
        </w:rPr>
        <w:t>ّ</w:t>
      </w:r>
      <w:r w:rsidR="00E66124" w:rsidRPr="00773B4C">
        <w:rPr>
          <w:rFonts w:ascii="Times New Roman" w:hAnsi="Times New Roman" w:hint="cs"/>
          <w:sz w:val="28"/>
          <w:rtl/>
        </w:rPr>
        <w:t>ون</w:t>
      </w:r>
      <w:r w:rsidR="002F6B01" w:rsidRPr="00773B4C">
        <w:rPr>
          <w:rFonts w:ascii="Times New Roman" w:hAnsi="Times New Roman" w:hint="cs"/>
          <w:sz w:val="28"/>
          <w:rtl/>
        </w:rPr>
        <w:t>. نه! سامدون یعنی لاهون منتهی، من‌</w:t>
      </w:r>
      <w:r w:rsidR="00E66124" w:rsidRPr="00773B4C">
        <w:rPr>
          <w:rFonts w:ascii="Times New Roman" w:hAnsi="Times New Roman" w:hint="cs"/>
          <w:sz w:val="28"/>
          <w:rtl/>
        </w:rPr>
        <w:t>الل</w:t>
      </w:r>
      <w:r w:rsidR="002F6B01" w:rsidRPr="00773B4C">
        <w:rPr>
          <w:rFonts w:ascii="Times New Roman" w:hAnsi="Times New Roman" w:hint="cs"/>
          <w:sz w:val="28"/>
          <w:rtl/>
        </w:rPr>
        <w:t>ّ</w:t>
      </w:r>
      <w:r w:rsidR="00E66124" w:rsidRPr="00773B4C">
        <w:rPr>
          <w:rFonts w:ascii="Times New Roman" w:hAnsi="Times New Roman" w:hint="cs"/>
          <w:sz w:val="28"/>
          <w:rtl/>
        </w:rPr>
        <w:t>هو والغنی</w:t>
      </w:r>
      <w:r w:rsidR="002F6B01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فلذا این </w:t>
      </w:r>
      <w:r w:rsidR="002F6B01" w:rsidRPr="00773B4C">
        <w:rPr>
          <w:rFonts w:ascii="Times New Roman" w:hAnsi="Times New Roman" w:hint="cs"/>
          <w:sz w:val="28"/>
          <w:rtl/>
        </w:rPr>
        <w:t>شامل آن هم می‌</w:t>
      </w:r>
      <w:r w:rsidR="00E66124" w:rsidRPr="00773B4C">
        <w:rPr>
          <w:rFonts w:ascii="Times New Roman" w:hAnsi="Times New Roman" w:hint="cs"/>
          <w:sz w:val="28"/>
          <w:rtl/>
        </w:rPr>
        <w:t>شود</w:t>
      </w:r>
      <w:r w:rsidR="002F6B01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2F6B01" w:rsidRPr="00773B4C">
        <w:rPr>
          <w:rFonts w:ascii="Times New Roman" w:hAnsi="Times New Roman" w:hint="cs"/>
          <w:sz w:val="28"/>
          <w:rtl/>
        </w:rPr>
        <w:t>جواب استدلال دوم هم این</w:t>
      </w:r>
      <w:r w:rsidR="00E66124" w:rsidRPr="00773B4C">
        <w:rPr>
          <w:rFonts w:ascii="Times New Roman" w:hAnsi="Times New Roman" w:hint="cs"/>
          <w:sz w:val="28"/>
          <w:rtl/>
        </w:rPr>
        <w:t xml:space="preserve"> است که </w:t>
      </w:r>
      <w:r w:rsidR="002F6B01" w:rsidRPr="00773B4C">
        <w:rPr>
          <w:rFonts w:ascii="Times New Roman" w:hAnsi="Times New Roman" w:hint="cs"/>
          <w:sz w:val="28"/>
          <w:rtl/>
        </w:rPr>
        <w:t xml:space="preserve"> در </w:t>
      </w:r>
      <w:r w:rsidR="00E66124" w:rsidRPr="00773B4C">
        <w:rPr>
          <w:rFonts w:ascii="Times New Roman" w:hAnsi="Times New Roman" w:hint="cs"/>
          <w:sz w:val="28"/>
          <w:rtl/>
        </w:rPr>
        <w:t>این</w:t>
      </w:r>
      <w:r w:rsidR="002F6B01" w:rsidRPr="00773B4C">
        <w:rPr>
          <w:rFonts w:ascii="Times New Roman" w:hAnsi="Times New Roman" w:hint="cs"/>
          <w:sz w:val="28"/>
          <w:rtl/>
        </w:rPr>
        <w:t>‌</w:t>
      </w:r>
      <w:r w:rsidR="00E66124" w:rsidRPr="00773B4C">
        <w:rPr>
          <w:rFonts w:ascii="Times New Roman" w:hAnsi="Times New Roman" w:hint="cs"/>
          <w:sz w:val="28"/>
          <w:rtl/>
        </w:rPr>
        <w:t>جا</w:t>
      </w:r>
      <w:r w:rsidR="002F6B01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مطلق لهو را مذمت نکرده است</w:t>
      </w:r>
      <w:r w:rsidR="002F6B01" w:rsidRPr="00773B4C">
        <w:rPr>
          <w:rFonts w:ascii="Times New Roman" w:hAnsi="Times New Roman" w:hint="cs"/>
          <w:sz w:val="28"/>
          <w:rtl/>
        </w:rPr>
        <w:t>؛ بلکه لهو خاص را مذمت می‌</w:t>
      </w:r>
      <w:r w:rsidR="00E66124" w:rsidRPr="00773B4C">
        <w:rPr>
          <w:rFonts w:ascii="Times New Roman" w:hAnsi="Times New Roman" w:hint="cs"/>
          <w:sz w:val="28"/>
          <w:rtl/>
        </w:rPr>
        <w:t>کند</w:t>
      </w:r>
      <w:r w:rsidR="002F6B01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البته </w:t>
      </w:r>
      <w:r w:rsidR="00845E54" w:rsidRPr="00773B4C">
        <w:rPr>
          <w:rFonts w:ascii="Times New Roman" w:hAnsi="Times New Roman" w:hint="cs"/>
          <w:sz w:val="28"/>
          <w:rtl/>
        </w:rPr>
        <w:t>آیه</w:t>
      </w:r>
      <w:r w:rsidR="00E66124" w:rsidRPr="00773B4C">
        <w:rPr>
          <w:rFonts w:ascii="Times New Roman" w:hAnsi="Times New Roman" w:hint="cs"/>
          <w:sz w:val="28"/>
          <w:rtl/>
        </w:rPr>
        <w:t xml:space="preserve"> مفید حرمت هست </w:t>
      </w:r>
      <w:r w:rsidR="00845E54" w:rsidRPr="00773B4C">
        <w:rPr>
          <w:rFonts w:ascii="Times New Roman" w:hAnsi="Times New Roman" w:hint="cs"/>
          <w:sz w:val="28"/>
          <w:rtl/>
        </w:rPr>
        <w:t xml:space="preserve">و دلالتش بر حرمت واضح است </w:t>
      </w:r>
      <w:r w:rsidR="00E66124" w:rsidRPr="00773B4C">
        <w:rPr>
          <w:rFonts w:ascii="Times New Roman" w:hAnsi="Times New Roman" w:hint="cs"/>
          <w:sz w:val="28"/>
          <w:rtl/>
        </w:rPr>
        <w:t>منت</w:t>
      </w:r>
      <w:r w:rsidR="00845E54" w:rsidRPr="00773B4C">
        <w:rPr>
          <w:rFonts w:ascii="Times New Roman" w:hAnsi="Times New Roman" w:hint="cs"/>
          <w:sz w:val="28"/>
          <w:rtl/>
        </w:rPr>
        <w:t>هی،</w:t>
      </w:r>
      <w:r w:rsidR="00E66124" w:rsidRPr="00773B4C">
        <w:rPr>
          <w:rFonts w:ascii="Times New Roman" w:hAnsi="Times New Roman" w:hint="cs"/>
          <w:sz w:val="28"/>
          <w:rtl/>
        </w:rPr>
        <w:t xml:space="preserve"> این لهو</w:t>
      </w:r>
      <w:r w:rsidR="00845E54" w:rsidRPr="00773B4C">
        <w:rPr>
          <w:rFonts w:ascii="Times New Roman" w:hAnsi="Times New Roman" w:hint="cs"/>
          <w:sz w:val="28"/>
          <w:rtl/>
        </w:rPr>
        <w:t xml:space="preserve"> عن‌</w:t>
      </w:r>
      <w:r w:rsidR="00E66124" w:rsidRPr="00773B4C">
        <w:rPr>
          <w:rFonts w:ascii="Times New Roman" w:hAnsi="Times New Roman" w:hint="cs"/>
          <w:sz w:val="28"/>
          <w:rtl/>
        </w:rPr>
        <w:t>القیامه است</w:t>
      </w:r>
      <w:r w:rsidR="00845E54" w:rsidRPr="00773B4C">
        <w:rPr>
          <w:rFonts w:ascii="Times New Roman" w:hAnsi="Times New Roman" w:hint="cs"/>
          <w:sz w:val="28"/>
          <w:rtl/>
        </w:rPr>
        <w:t>؛ یعنی لهو در مقام مشغولیّت انسان به دنیا است و این‌که انسان زیر بار حقیقت قیامت نمی‌رود و این را می‌</w:t>
      </w:r>
      <w:r w:rsidR="00E66124" w:rsidRPr="00773B4C">
        <w:rPr>
          <w:rFonts w:ascii="Times New Roman" w:hAnsi="Times New Roman" w:hint="cs"/>
          <w:sz w:val="28"/>
          <w:rtl/>
        </w:rPr>
        <w:t>گوید</w:t>
      </w:r>
      <w:r w:rsidR="00845E54" w:rsidRPr="00773B4C">
        <w:rPr>
          <w:rFonts w:ascii="Times New Roman" w:hAnsi="Times New Roman" w:hint="cs"/>
          <w:sz w:val="28"/>
          <w:rtl/>
        </w:rPr>
        <w:t>: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أَزِفَتْ</w:t>
      </w:r>
      <w:r w:rsidR="001A02C2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الْآزِفَةُ</w:t>
      </w:r>
      <w:r w:rsidR="001A02C2" w:rsidRPr="00773B4C">
        <w:rPr>
          <w:rFonts w:ascii="Times New Roman" w:hAnsi="Times New Roman" w:hint="cs"/>
          <w:b/>
          <w:bCs/>
          <w:sz w:val="28"/>
          <w:rtl/>
        </w:rPr>
        <w:t xml:space="preserve"> 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لَيْسَ</w:t>
      </w:r>
      <w:r w:rsidR="001A02C2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لَهَا</w:t>
      </w:r>
      <w:r w:rsidR="001A02C2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مِن</w:t>
      </w:r>
      <w:r w:rsidR="001A02C2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دُونِ</w:t>
      </w:r>
      <w:r w:rsidR="001A02C2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اللَّهِ</w:t>
      </w:r>
      <w:r w:rsidR="001A02C2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كَاشِفَةٌ</w:t>
      </w:r>
      <w:r w:rsidR="001A02C2" w:rsidRPr="00773B4C">
        <w:rPr>
          <w:rFonts w:ascii="Times New Roman" w:hAnsi="Times New Roman" w:hint="cs"/>
          <w:sz w:val="28"/>
          <w:rtl/>
        </w:rPr>
        <w:t xml:space="preserve">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أَفَمِنْ</w:t>
      </w:r>
      <w:r w:rsidR="001A02C2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هَ</w:t>
      </w:r>
      <w:r w:rsidR="001A02C2" w:rsidRPr="00773B4C">
        <w:rPr>
          <w:rFonts w:ascii="Times New Roman" w:hAnsi="Times New Roman" w:hint="cs"/>
          <w:b/>
          <w:bCs/>
          <w:sz w:val="28"/>
          <w:rtl/>
        </w:rPr>
        <w:t>ذَا</w:t>
      </w:r>
      <w:r w:rsidR="001A02C2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الْحَدِيثِ</w:t>
      </w:r>
      <w:r w:rsidR="001A02C2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تَعْجَبُونَ وَتَضْحَكُونَ</w:t>
      </w:r>
      <w:r w:rsidR="001A02C2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وَلَا</w:t>
      </w:r>
      <w:r w:rsidR="001A02C2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تَبْكُونَ</w:t>
      </w:r>
      <w:r w:rsidR="001A02C2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وَأَنْتُمْ</w:t>
      </w:r>
      <w:r w:rsidR="001A02C2" w:rsidRPr="00773B4C">
        <w:rPr>
          <w:rFonts w:ascii="Times New Roman" w:hAnsi="Times New Roman"/>
          <w:b/>
          <w:bCs/>
          <w:sz w:val="28"/>
          <w:rtl/>
        </w:rPr>
        <w:t xml:space="preserve"> </w:t>
      </w:r>
      <w:r w:rsidR="001A02C2" w:rsidRPr="00773B4C">
        <w:rPr>
          <w:rFonts w:ascii="Times New Roman" w:hAnsi="Times New Roman" w:hint="eastAsia"/>
          <w:b/>
          <w:bCs/>
          <w:sz w:val="28"/>
          <w:rtl/>
        </w:rPr>
        <w:t>سَامِدُونَ</w:t>
      </w:r>
      <w:r w:rsidR="001A02C2" w:rsidRPr="00773B4C">
        <w:rPr>
          <w:rFonts w:ascii="Times New Roman" w:hAnsi="Times New Roman" w:hint="cs"/>
          <w:b/>
          <w:bCs/>
          <w:sz w:val="28"/>
          <w:rtl/>
        </w:rPr>
        <w:t>.</w:t>
      </w:r>
      <w:r w:rsidR="00845E54" w:rsidRPr="00773B4C">
        <w:rPr>
          <w:rFonts w:ascii="Times New Roman" w:hAnsi="Times New Roman" w:hint="cs"/>
          <w:sz w:val="28"/>
          <w:rtl/>
        </w:rPr>
        <w:t>؛ یعنی منکر این حقیقت هستید و در حالی‌که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845E54" w:rsidRPr="00773B4C">
        <w:rPr>
          <w:rFonts w:ascii="Times New Roman" w:hAnsi="Times New Roman" w:hint="cs"/>
          <w:sz w:val="28"/>
          <w:rtl/>
        </w:rPr>
        <w:t>لهو می‌</w:t>
      </w:r>
      <w:r w:rsidR="00E66124" w:rsidRPr="00773B4C">
        <w:rPr>
          <w:rFonts w:ascii="Times New Roman" w:hAnsi="Times New Roman" w:hint="cs"/>
          <w:sz w:val="28"/>
          <w:rtl/>
        </w:rPr>
        <w:t>کنید</w:t>
      </w:r>
      <w:r w:rsidR="00845E54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منکر قیامت هستید</w:t>
      </w:r>
      <w:r w:rsidR="00845E54" w:rsidRPr="00773B4C">
        <w:rPr>
          <w:rFonts w:ascii="Times New Roman" w:hAnsi="Times New Roman" w:hint="cs"/>
          <w:sz w:val="28"/>
          <w:rtl/>
        </w:rPr>
        <w:t>. این لهو به درجه‌</w:t>
      </w:r>
      <w:r w:rsidR="00E66124" w:rsidRPr="00773B4C">
        <w:rPr>
          <w:rFonts w:ascii="Times New Roman" w:hAnsi="Times New Roman" w:hint="cs"/>
          <w:sz w:val="28"/>
          <w:rtl/>
        </w:rPr>
        <w:t xml:space="preserve">ای رسیده است که منکر قیامت است </w:t>
      </w:r>
      <w:r w:rsidR="00845E54" w:rsidRPr="00773B4C">
        <w:rPr>
          <w:rFonts w:ascii="Times New Roman" w:hAnsi="Times New Roman" w:hint="cs"/>
          <w:sz w:val="28"/>
          <w:rtl/>
        </w:rPr>
        <w:t>و زیر بار قیامت نمی‌</w:t>
      </w:r>
      <w:r w:rsidR="00E66124" w:rsidRPr="00773B4C">
        <w:rPr>
          <w:rFonts w:ascii="Times New Roman" w:hAnsi="Times New Roman" w:hint="cs"/>
          <w:sz w:val="28"/>
          <w:rtl/>
        </w:rPr>
        <w:t>رود</w:t>
      </w:r>
      <w:r w:rsidR="00845E54" w:rsidRPr="00773B4C">
        <w:rPr>
          <w:rFonts w:ascii="Times New Roman" w:hAnsi="Times New Roman" w:hint="cs"/>
          <w:sz w:val="28"/>
          <w:rtl/>
        </w:rPr>
        <w:t>. آیه،</w:t>
      </w:r>
      <w:r w:rsidR="0064177B" w:rsidRPr="00773B4C">
        <w:rPr>
          <w:rFonts w:ascii="Times New Roman" w:hAnsi="Times New Roman" w:hint="cs"/>
          <w:sz w:val="28"/>
          <w:rtl/>
        </w:rPr>
        <w:t xml:space="preserve"> این</w:t>
      </w:r>
      <w:r w:rsidR="00845E54" w:rsidRPr="00773B4C">
        <w:rPr>
          <w:rFonts w:ascii="Times New Roman" w:hAnsi="Times New Roman" w:hint="cs"/>
          <w:sz w:val="28"/>
          <w:rtl/>
        </w:rPr>
        <w:t xml:space="preserve"> نوع لهو خاص را منع می‌</w:t>
      </w:r>
      <w:r w:rsidR="00E66124" w:rsidRPr="00773B4C">
        <w:rPr>
          <w:rFonts w:ascii="Times New Roman" w:hAnsi="Times New Roman" w:hint="cs"/>
          <w:sz w:val="28"/>
          <w:rtl/>
        </w:rPr>
        <w:t>کند</w:t>
      </w:r>
      <w:r w:rsidR="00845E54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  <w:r w:rsidR="00845E54" w:rsidRPr="00773B4C">
        <w:rPr>
          <w:rFonts w:ascii="Times New Roman" w:hAnsi="Times New Roman" w:hint="cs"/>
          <w:sz w:val="28"/>
          <w:rtl/>
        </w:rPr>
        <w:t>پس این آیه دلالت بر حرمت لهو می‌</w:t>
      </w:r>
      <w:r w:rsidR="00E66124" w:rsidRPr="00773B4C">
        <w:rPr>
          <w:rFonts w:ascii="Times New Roman" w:hAnsi="Times New Roman" w:hint="cs"/>
          <w:sz w:val="28"/>
          <w:rtl/>
        </w:rPr>
        <w:t>کند</w:t>
      </w:r>
      <w:r w:rsidR="00845E54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ولی نه مطلق لهو</w:t>
      </w:r>
      <w:r w:rsidR="00845E54" w:rsidRPr="00773B4C">
        <w:rPr>
          <w:rFonts w:ascii="Times New Roman" w:hAnsi="Times New Roman" w:hint="cs"/>
          <w:sz w:val="28"/>
          <w:rtl/>
        </w:rPr>
        <w:t>؛ بلکه لهو عن‌</w:t>
      </w:r>
      <w:r w:rsidR="00E66124" w:rsidRPr="00773B4C">
        <w:rPr>
          <w:rFonts w:ascii="Times New Roman" w:hAnsi="Times New Roman" w:hint="cs"/>
          <w:sz w:val="28"/>
          <w:rtl/>
        </w:rPr>
        <w:t>القیامه</w:t>
      </w:r>
      <w:r w:rsidR="00845E54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یعنی اشتغال به چیزی که او را از</w:t>
      </w:r>
      <w:r w:rsidR="00845E54" w:rsidRPr="00773B4C">
        <w:rPr>
          <w:rFonts w:ascii="Times New Roman" w:hAnsi="Times New Roman" w:hint="cs"/>
          <w:sz w:val="28"/>
          <w:rtl/>
        </w:rPr>
        <w:t xml:space="preserve"> </w:t>
      </w:r>
      <w:r w:rsidR="004A128C" w:rsidRPr="00773B4C">
        <w:rPr>
          <w:rFonts w:ascii="Times New Roman" w:hAnsi="Times New Roman" w:hint="cs"/>
          <w:sz w:val="28"/>
          <w:rtl/>
        </w:rPr>
        <w:t xml:space="preserve">پذیرش قیامت باز </w:t>
      </w:r>
      <w:r w:rsidR="00E66124" w:rsidRPr="00773B4C">
        <w:rPr>
          <w:rFonts w:ascii="Times New Roman" w:hAnsi="Times New Roman" w:hint="cs"/>
          <w:sz w:val="28"/>
          <w:rtl/>
        </w:rPr>
        <w:t xml:space="preserve">دارد و لذا </w:t>
      </w:r>
      <w:r w:rsidR="0064177B" w:rsidRPr="00773B4C">
        <w:rPr>
          <w:rFonts w:ascii="Times New Roman" w:hAnsi="Times New Roman" w:hint="cs"/>
          <w:sz w:val="28"/>
          <w:rtl/>
        </w:rPr>
        <w:t xml:space="preserve"> عبارت </w:t>
      </w:r>
      <w:r w:rsidR="00E66124" w:rsidRPr="00773B4C">
        <w:rPr>
          <w:rFonts w:ascii="Times New Roman" w:hAnsi="Times New Roman" w:hint="cs"/>
          <w:sz w:val="28"/>
          <w:rtl/>
        </w:rPr>
        <w:t>سامدون</w:t>
      </w:r>
      <w:r w:rsidR="004A128C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حتی معنای عادی لهوش</w:t>
      </w:r>
      <w:r w:rsidR="0064177B" w:rsidRPr="00773B4C">
        <w:rPr>
          <w:rFonts w:ascii="Times New Roman" w:hAnsi="Times New Roman" w:hint="cs"/>
          <w:sz w:val="28"/>
          <w:rtl/>
        </w:rPr>
        <w:t xml:space="preserve">، غنا را می‌تواند </w:t>
      </w:r>
      <w:r w:rsidR="00E66124" w:rsidRPr="00773B4C">
        <w:rPr>
          <w:rFonts w:ascii="Times New Roman" w:hAnsi="Times New Roman" w:hint="cs"/>
          <w:sz w:val="28"/>
          <w:rtl/>
        </w:rPr>
        <w:t>بگیرد</w:t>
      </w:r>
      <w:r w:rsidR="0064177B" w:rsidRPr="00773B4C">
        <w:rPr>
          <w:rFonts w:ascii="Times New Roman" w:hAnsi="Times New Roman" w:hint="cs"/>
          <w:sz w:val="28"/>
          <w:rtl/>
        </w:rPr>
        <w:t>؛</w:t>
      </w:r>
      <w:r w:rsidR="00E66124" w:rsidRPr="00773B4C">
        <w:rPr>
          <w:rFonts w:ascii="Times New Roman" w:hAnsi="Times New Roman" w:hint="cs"/>
          <w:sz w:val="28"/>
          <w:rtl/>
        </w:rPr>
        <w:t xml:space="preserve"> ولی این</w:t>
      </w:r>
      <w:r w:rsidR="0064177B" w:rsidRPr="00773B4C">
        <w:rPr>
          <w:rFonts w:ascii="Times New Roman" w:hAnsi="Times New Roman" w:hint="cs"/>
          <w:sz w:val="28"/>
          <w:rtl/>
        </w:rPr>
        <w:t>‌جا قرینه‌</w:t>
      </w:r>
      <w:r w:rsidR="00E66124" w:rsidRPr="00773B4C">
        <w:rPr>
          <w:rFonts w:ascii="Times New Roman" w:hAnsi="Times New Roman" w:hint="cs"/>
          <w:sz w:val="28"/>
          <w:rtl/>
        </w:rPr>
        <w:t>ای دارد که مطلق لهو</w:t>
      </w:r>
      <w:r w:rsidR="0064177B" w:rsidRPr="00773B4C">
        <w:rPr>
          <w:rFonts w:ascii="Times New Roman" w:hAnsi="Times New Roman" w:hint="cs"/>
          <w:sz w:val="28"/>
          <w:rtl/>
        </w:rPr>
        <w:t>،</w:t>
      </w:r>
      <w:r w:rsidR="00E66124" w:rsidRPr="00773B4C">
        <w:rPr>
          <w:rFonts w:ascii="Times New Roman" w:hAnsi="Times New Roman" w:hint="cs"/>
          <w:sz w:val="28"/>
          <w:rtl/>
        </w:rPr>
        <w:t xml:space="preserve"> مقصود نیست</w:t>
      </w:r>
      <w:r w:rsidR="0064177B" w:rsidRPr="00773B4C">
        <w:rPr>
          <w:rFonts w:ascii="Times New Roman" w:hAnsi="Times New Roman" w:hint="cs"/>
          <w:sz w:val="28"/>
          <w:rtl/>
        </w:rPr>
        <w:t>؛ بلکه لهو</w:t>
      </w:r>
      <w:r w:rsidR="00E66124" w:rsidRPr="00773B4C">
        <w:rPr>
          <w:rFonts w:ascii="Times New Roman" w:hAnsi="Times New Roman" w:hint="cs"/>
          <w:sz w:val="28"/>
          <w:rtl/>
        </w:rPr>
        <w:t xml:space="preserve"> آن</w:t>
      </w:r>
      <w:r w:rsidR="0064177B" w:rsidRPr="00773B4C">
        <w:rPr>
          <w:rFonts w:ascii="Times New Roman" w:hAnsi="Times New Roman" w:hint="cs"/>
          <w:sz w:val="28"/>
          <w:rtl/>
        </w:rPr>
        <w:t xml:space="preserve"> ا</w:t>
      </w:r>
      <w:r w:rsidR="00E66124" w:rsidRPr="00773B4C">
        <w:rPr>
          <w:rFonts w:ascii="Times New Roman" w:hAnsi="Times New Roman" w:hint="cs"/>
          <w:sz w:val="28"/>
          <w:rtl/>
        </w:rPr>
        <w:t>ست که ی</w:t>
      </w:r>
      <w:r w:rsidR="0064177B" w:rsidRPr="00773B4C">
        <w:rPr>
          <w:rFonts w:ascii="Times New Roman" w:hAnsi="Times New Roman" w:hint="cs"/>
          <w:sz w:val="28"/>
          <w:rtl/>
        </w:rPr>
        <w:t>ُلهی عن قبول القیامه وعن الإ</w:t>
      </w:r>
      <w:r w:rsidR="00E66124" w:rsidRPr="00773B4C">
        <w:rPr>
          <w:rFonts w:ascii="Times New Roman" w:hAnsi="Times New Roman" w:hint="cs"/>
          <w:sz w:val="28"/>
          <w:rtl/>
        </w:rPr>
        <w:t>عتراف بالقیامه</w:t>
      </w:r>
      <w:r w:rsidR="0064177B" w:rsidRPr="00773B4C">
        <w:rPr>
          <w:rFonts w:ascii="Times New Roman" w:hAnsi="Times New Roman" w:hint="cs"/>
          <w:sz w:val="28"/>
          <w:rtl/>
        </w:rPr>
        <w:t>، این را منع می‌</w:t>
      </w:r>
      <w:r w:rsidR="00E66124" w:rsidRPr="00773B4C">
        <w:rPr>
          <w:rFonts w:ascii="Times New Roman" w:hAnsi="Times New Roman" w:hint="cs"/>
          <w:sz w:val="28"/>
          <w:rtl/>
        </w:rPr>
        <w:t>کند و</w:t>
      </w:r>
      <w:r w:rsidR="0064177B" w:rsidRPr="00773B4C">
        <w:rPr>
          <w:rFonts w:ascii="Times New Roman" w:hAnsi="Times New Roman" w:hint="cs"/>
          <w:sz w:val="28"/>
          <w:rtl/>
        </w:rPr>
        <w:t xml:space="preserve"> لذا از دو جهت می توا</w:t>
      </w:r>
      <w:r w:rsidR="00E66124" w:rsidRPr="00773B4C">
        <w:rPr>
          <w:rFonts w:ascii="Times New Roman" w:hAnsi="Times New Roman" w:hint="cs"/>
          <w:sz w:val="28"/>
          <w:rtl/>
        </w:rPr>
        <w:t xml:space="preserve">ن به این </w:t>
      </w:r>
      <w:r w:rsidR="0064177B" w:rsidRPr="00773B4C">
        <w:rPr>
          <w:rFonts w:ascii="Times New Roman" w:hAnsi="Times New Roman" w:hint="cs"/>
          <w:sz w:val="28"/>
          <w:rtl/>
        </w:rPr>
        <w:t>آیه استدلال کرد منتهی، هر کدامش،</w:t>
      </w:r>
      <w:r w:rsidR="00E66124" w:rsidRPr="00773B4C">
        <w:rPr>
          <w:rFonts w:ascii="Times New Roman" w:hAnsi="Times New Roman" w:hint="cs"/>
          <w:sz w:val="28"/>
          <w:rtl/>
        </w:rPr>
        <w:t xml:space="preserve"> جوابی دارد</w:t>
      </w:r>
      <w:r w:rsidR="0064177B" w:rsidRPr="00773B4C">
        <w:rPr>
          <w:rFonts w:ascii="Times New Roman" w:hAnsi="Times New Roman" w:hint="cs"/>
          <w:sz w:val="28"/>
          <w:rtl/>
        </w:rPr>
        <w:t>.</w:t>
      </w:r>
      <w:r w:rsidR="00E66124" w:rsidRPr="00773B4C">
        <w:rPr>
          <w:rFonts w:ascii="Times New Roman" w:hAnsi="Times New Roman" w:hint="cs"/>
          <w:sz w:val="28"/>
          <w:rtl/>
        </w:rPr>
        <w:t xml:space="preserve"> </w:t>
      </w:r>
    </w:p>
    <w:p w:rsidR="00890D63" w:rsidRPr="00773B4C" w:rsidRDefault="00890D63" w:rsidP="00E66124">
      <w:pPr>
        <w:rPr>
          <w:sz w:val="28"/>
          <w:rtl/>
        </w:rPr>
      </w:pPr>
    </w:p>
    <w:sectPr w:rsidR="00890D63" w:rsidRPr="00773B4C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61" w:rsidRDefault="008B0A61">
      <w:r>
        <w:separator/>
      </w:r>
    </w:p>
    <w:p w:rsidR="008B0A61" w:rsidRDefault="008B0A61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24343B"/>
    <w:p w:rsidR="008B0A61" w:rsidRDefault="008B0A61" w:rsidP="0024343B"/>
    <w:p w:rsidR="008B0A61" w:rsidRDefault="008B0A61"/>
    <w:p w:rsidR="008B0A61" w:rsidRDefault="008B0A61" w:rsidP="003339DE"/>
    <w:p w:rsidR="008B0A61" w:rsidRDefault="008B0A61" w:rsidP="003339DE"/>
    <w:p w:rsidR="008B0A61" w:rsidRDefault="008B0A61" w:rsidP="003339DE"/>
    <w:p w:rsidR="008B0A61" w:rsidRDefault="008B0A61" w:rsidP="003339DE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/>
    <w:p w:rsidR="008B0A61" w:rsidRDefault="008B0A61" w:rsidP="00F77F5F"/>
    <w:p w:rsidR="008B0A61" w:rsidRDefault="008B0A61" w:rsidP="00F77F5F"/>
    <w:p w:rsidR="008B0A61" w:rsidRDefault="008B0A61" w:rsidP="00F77F5F"/>
    <w:p w:rsidR="008B0A61" w:rsidRDefault="008B0A61" w:rsidP="00053028"/>
    <w:p w:rsidR="008B0A61" w:rsidRDefault="008B0A61"/>
  </w:endnote>
  <w:endnote w:type="continuationSeparator" w:id="0">
    <w:p w:rsidR="008B0A61" w:rsidRDefault="008B0A61">
      <w:r>
        <w:continuationSeparator/>
      </w:r>
    </w:p>
    <w:p w:rsidR="008B0A61" w:rsidRDefault="008B0A61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24343B"/>
    <w:p w:rsidR="008B0A61" w:rsidRDefault="008B0A61" w:rsidP="0024343B"/>
    <w:p w:rsidR="008B0A61" w:rsidRDefault="008B0A61"/>
    <w:p w:rsidR="008B0A61" w:rsidRDefault="008B0A61" w:rsidP="003339DE"/>
    <w:p w:rsidR="008B0A61" w:rsidRDefault="008B0A61" w:rsidP="003339DE"/>
    <w:p w:rsidR="008B0A61" w:rsidRDefault="008B0A61" w:rsidP="003339DE"/>
    <w:p w:rsidR="008B0A61" w:rsidRDefault="008B0A61" w:rsidP="003339DE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/>
    <w:p w:rsidR="008B0A61" w:rsidRDefault="008B0A61" w:rsidP="00F77F5F"/>
    <w:p w:rsidR="008B0A61" w:rsidRDefault="008B0A61" w:rsidP="00F77F5F"/>
    <w:p w:rsidR="008B0A61" w:rsidRDefault="008B0A61" w:rsidP="00F77F5F"/>
    <w:p w:rsidR="008B0A61" w:rsidRDefault="008B0A61" w:rsidP="00053028"/>
    <w:p w:rsidR="008B0A61" w:rsidRDefault="008B0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5E" w:rsidRDefault="00EB025E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EB025E" w:rsidRDefault="00EB025E" w:rsidP="00E2365C">
    <w:pPr>
      <w:ind w:right="360"/>
    </w:pPr>
  </w:p>
  <w:p w:rsidR="00EB025E" w:rsidRDefault="00EB025E"/>
  <w:p w:rsidR="00EB025E" w:rsidRDefault="00EB025E" w:rsidP="00CE61DD"/>
  <w:p w:rsidR="00EB025E" w:rsidRDefault="00EB025E" w:rsidP="00CE61DD"/>
  <w:p w:rsidR="00EB025E" w:rsidRDefault="00EB025E" w:rsidP="00CE61DD"/>
  <w:p w:rsidR="00EB025E" w:rsidRDefault="00EB025E" w:rsidP="00CE61DD"/>
  <w:p w:rsidR="00EB025E" w:rsidRDefault="00EB025E" w:rsidP="00CE61DD"/>
  <w:p w:rsidR="00EB025E" w:rsidRDefault="00EB025E" w:rsidP="00CE61DD"/>
  <w:p w:rsidR="00EB025E" w:rsidRDefault="00EB025E" w:rsidP="0024343B"/>
  <w:p w:rsidR="00EB025E" w:rsidRDefault="00EB025E" w:rsidP="0024343B"/>
  <w:p w:rsidR="00EB025E" w:rsidRDefault="00EB025E" w:rsidP="0024343B"/>
  <w:p w:rsidR="00EB025E" w:rsidRDefault="00EB025E" w:rsidP="003339DE"/>
  <w:p w:rsidR="00EB025E" w:rsidRDefault="00EB025E" w:rsidP="003339DE"/>
  <w:p w:rsidR="00EB025E" w:rsidRDefault="00EB025E" w:rsidP="003339DE"/>
  <w:p w:rsidR="00EB025E" w:rsidRDefault="00EB025E" w:rsidP="003339DE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F77F5F"/>
  <w:p w:rsidR="00EB025E" w:rsidRDefault="00EB025E" w:rsidP="00F77F5F"/>
  <w:p w:rsidR="00EB025E" w:rsidRDefault="00EB025E" w:rsidP="00F77F5F"/>
  <w:p w:rsidR="00EB025E" w:rsidRDefault="00EB025E" w:rsidP="00053028"/>
  <w:p w:rsidR="00EB025E" w:rsidRDefault="00EB025E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5E" w:rsidRDefault="00EB025E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B1725F">
      <w:rPr>
        <w:noProof/>
        <w:rtl/>
      </w:rPr>
      <w:t>1</w:t>
    </w:r>
    <w:r>
      <w:rPr>
        <w:noProof/>
      </w:rPr>
      <w:fldChar w:fldCharType="end"/>
    </w:r>
  </w:p>
  <w:p w:rsidR="00EB025E" w:rsidRDefault="00EB025E" w:rsidP="00B275B0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61" w:rsidRDefault="008B0A61">
      <w:r>
        <w:separator/>
      </w:r>
    </w:p>
    <w:p w:rsidR="008B0A61" w:rsidRDefault="008B0A61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24343B"/>
    <w:p w:rsidR="008B0A61" w:rsidRDefault="008B0A61" w:rsidP="0024343B"/>
    <w:p w:rsidR="008B0A61" w:rsidRDefault="008B0A61"/>
    <w:p w:rsidR="008B0A61" w:rsidRDefault="008B0A61" w:rsidP="003339DE"/>
    <w:p w:rsidR="008B0A61" w:rsidRDefault="008B0A61" w:rsidP="003339DE"/>
    <w:p w:rsidR="008B0A61" w:rsidRDefault="008B0A61" w:rsidP="003339DE"/>
    <w:p w:rsidR="008B0A61" w:rsidRDefault="008B0A61" w:rsidP="003339DE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/>
    <w:p w:rsidR="008B0A61" w:rsidRDefault="008B0A61" w:rsidP="00F77F5F"/>
    <w:p w:rsidR="008B0A61" w:rsidRDefault="008B0A61" w:rsidP="00F77F5F"/>
    <w:p w:rsidR="008B0A61" w:rsidRDefault="008B0A61" w:rsidP="00F77F5F"/>
    <w:p w:rsidR="008B0A61" w:rsidRDefault="008B0A61" w:rsidP="00053028"/>
    <w:p w:rsidR="008B0A61" w:rsidRDefault="008B0A61"/>
  </w:footnote>
  <w:footnote w:type="continuationSeparator" w:id="0">
    <w:p w:rsidR="008B0A61" w:rsidRDefault="008B0A61">
      <w:r>
        <w:continuationSeparator/>
      </w:r>
    </w:p>
    <w:p w:rsidR="008B0A61" w:rsidRDefault="008B0A61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CE61DD"/>
    <w:p w:rsidR="008B0A61" w:rsidRDefault="008B0A61" w:rsidP="0024343B"/>
    <w:p w:rsidR="008B0A61" w:rsidRDefault="008B0A61" w:rsidP="0024343B"/>
    <w:p w:rsidR="008B0A61" w:rsidRDefault="008B0A61"/>
    <w:p w:rsidR="008B0A61" w:rsidRDefault="008B0A61" w:rsidP="003339DE"/>
    <w:p w:rsidR="008B0A61" w:rsidRDefault="008B0A61" w:rsidP="003339DE"/>
    <w:p w:rsidR="008B0A61" w:rsidRDefault="008B0A61" w:rsidP="003339DE"/>
    <w:p w:rsidR="008B0A61" w:rsidRDefault="008B0A61" w:rsidP="003339DE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 w:rsidP="00493648"/>
    <w:p w:rsidR="008B0A61" w:rsidRDefault="008B0A61"/>
    <w:p w:rsidR="008B0A61" w:rsidRDefault="008B0A61" w:rsidP="00F77F5F"/>
    <w:p w:rsidR="008B0A61" w:rsidRDefault="008B0A61" w:rsidP="00F77F5F"/>
    <w:p w:rsidR="008B0A61" w:rsidRDefault="008B0A61" w:rsidP="00F77F5F"/>
    <w:p w:rsidR="008B0A61" w:rsidRDefault="008B0A61" w:rsidP="00053028"/>
    <w:p w:rsidR="008B0A61" w:rsidRDefault="008B0A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5E" w:rsidRDefault="00EB025E"/>
  <w:p w:rsidR="00EB025E" w:rsidRDefault="00EB025E"/>
  <w:p w:rsidR="00EB025E" w:rsidRDefault="00EB025E" w:rsidP="00CE61DD"/>
  <w:p w:rsidR="00EB025E" w:rsidRDefault="00EB025E" w:rsidP="00CE61DD"/>
  <w:p w:rsidR="00EB025E" w:rsidRDefault="00EB025E" w:rsidP="00CE61DD"/>
  <w:p w:rsidR="00EB025E" w:rsidRDefault="00EB025E" w:rsidP="00CE61DD"/>
  <w:p w:rsidR="00EB025E" w:rsidRDefault="00EB025E" w:rsidP="00CE61DD"/>
  <w:p w:rsidR="00EB025E" w:rsidRDefault="00EB025E" w:rsidP="0024343B"/>
  <w:p w:rsidR="00EB025E" w:rsidRDefault="00EB025E" w:rsidP="0024343B"/>
  <w:p w:rsidR="00EB025E" w:rsidRDefault="00EB025E" w:rsidP="0024343B"/>
  <w:p w:rsidR="00EB025E" w:rsidRDefault="00EB025E" w:rsidP="003339DE"/>
  <w:p w:rsidR="00EB025E" w:rsidRDefault="00EB025E" w:rsidP="003339DE"/>
  <w:p w:rsidR="00EB025E" w:rsidRDefault="00EB025E" w:rsidP="003339DE"/>
  <w:p w:rsidR="00EB025E" w:rsidRDefault="00EB025E" w:rsidP="003339DE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493648"/>
  <w:p w:rsidR="00EB025E" w:rsidRDefault="00EB025E" w:rsidP="00F77F5F"/>
  <w:p w:rsidR="00EB025E" w:rsidRDefault="00EB025E" w:rsidP="00F77F5F"/>
  <w:p w:rsidR="00EB025E" w:rsidRDefault="00EB025E" w:rsidP="00F77F5F"/>
  <w:p w:rsidR="00EB025E" w:rsidRDefault="00EB025E" w:rsidP="00053028"/>
  <w:p w:rsidR="00EB025E" w:rsidRDefault="00EB025E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5E" w:rsidRPr="00CD5704" w:rsidRDefault="00CD5704" w:rsidP="00CD5704">
    <w:pPr>
      <w:pStyle w:val="Header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B5EA0" wp14:editId="2259EC7B">
              <wp:simplePos x="0" y="0"/>
              <wp:positionH relativeFrom="column">
                <wp:posOffset>8890</wp:posOffset>
              </wp:positionH>
              <wp:positionV relativeFrom="paragraph">
                <wp:posOffset>891540</wp:posOffset>
              </wp:positionV>
              <wp:extent cx="6172200" cy="0"/>
              <wp:effectExtent l="8890" t="5715" r="10160" b="1333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70.2pt" to="486.7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"/>
          </w:pict>
        </mc:Fallback>
      </mc:AlternateContent>
    </w:r>
    <w:bookmarkStart w:id="21" w:name="OLE_LINK1"/>
    <w:bookmarkStart w:id="22" w:name="OLE_LINK2"/>
    <w:r>
      <w:rPr>
        <w:noProof/>
      </w:rPr>
      <w:drawing>
        <wp:inline distT="0" distB="0" distL="0" distR="0" wp14:anchorId="6ED1E1AE" wp14:editId="04CBB67E">
          <wp:extent cx="702310" cy="709295"/>
          <wp:effectExtent l="0" t="0" r="2540" b="0"/>
          <wp:docPr id="1" name="Picture 1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1"/>
    <w:bookmarkEnd w:id="22"/>
    <w:r w:rsidRPr="00417244">
      <w:rPr>
        <w:rFonts w:hint="cs"/>
        <w:rtl/>
      </w:rPr>
      <w:t xml:space="preserve"> </w:t>
    </w:r>
    <w:r>
      <w:rPr>
        <w:rFonts w:hint="cs"/>
        <w:rtl/>
      </w:rPr>
      <w:t xml:space="preserve">                        </w:t>
    </w:r>
    <w:r>
      <w:rPr>
        <w:rFonts w:hint="cs"/>
        <w:rtl/>
      </w:rPr>
      <w:t xml:space="preserve">                          </w:t>
    </w:r>
    <w:r>
      <w:rPr>
        <w:rFonts w:hint="cs"/>
        <w:rtl/>
      </w:rPr>
      <w:t xml:space="preserve">                              </w:t>
    </w:r>
    <w:r w:rsidRPr="009D3C16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/>
        <w:sz w:val="40"/>
        <w:szCs w:val="40"/>
      </w:rPr>
      <w:t>2289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80033A"/>
    <w:multiLevelType w:val="hybridMultilevel"/>
    <w:tmpl w:val="0F045AD8"/>
    <w:lvl w:ilvl="0" w:tplc="6E0C3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4233931"/>
    <w:multiLevelType w:val="hybridMultilevel"/>
    <w:tmpl w:val="2E4A566C"/>
    <w:lvl w:ilvl="0" w:tplc="B6067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32BC17AD"/>
    <w:multiLevelType w:val="hybridMultilevel"/>
    <w:tmpl w:val="32762D6C"/>
    <w:lvl w:ilvl="0" w:tplc="E4E85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275A5"/>
    <w:multiLevelType w:val="hybridMultilevel"/>
    <w:tmpl w:val="D4BE3C0A"/>
    <w:lvl w:ilvl="0" w:tplc="9CB2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2"/>
  </w:num>
  <w:num w:numId="6">
    <w:abstractNumId w:val="23"/>
  </w:num>
  <w:num w:numId="7">
    <w:abstractNumId w:val="20"/>
  </w:num>
  <w:num w:numId="8">
    <w:abstractNumId w:val="16"/>
  </w:num>
  <w:num w:numId="9">
    <w:abstractNumId w:val="37"/>
  </w:num>
  <w:num w:numId="10">
    <w:abstractNumId w:val="31"/>
  </w:num>
  <w:num w:numId="11">
    <w:abstractNumId w:val="21"/>
  </w:num>
  <w:num w:numId="12">
    <w:abstractNumId w:val="19"/>
  </w:num>
  <w:num w:numId="13">
    <w:abstractNumId w:val="10"/>
  </w:num>
  <w:num w:numId="14">
    <w:abstractNumId w:val="29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6"/>
  </w:num>
  <w:num w:numId="27">
    <w:abstractNumId w:val="18"/>
  </w:num>
  <w:num w:numId="28">
    <w:abstractNumId w:val="11"/>
  </w:num>
  <w:num w:numId="29">
    <w:abstractNumId w:val="30"/>
  </w:num>
  <w:num w:numId="30">
    <w:abstractNumId w:val="34"/>
  </w:num>
  <w:num w:numId="31">
    <w:abstractNumId w:val="33"/>
  </w:num>
  <w:num w:numId="32">
    <w:abstractNumId w:val="24"/>
  </w:num>
  <w:num w:numId="33">
    <w:abstractNumId w:val="35"/>
  </w:num>
  <w:num w:numId="34">
    <w:abstractNumId w:val="27"/>
  </w:num>
  <w:num w:numId="35">
    <w:abstractNumId w:val="28"/>
  </w:num>
  <w:num w:numId="36">
    <w:abstractNumId w:val="1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D"/>
    <w:rsid w:val="0000388F"/>
    <w:rsid w:val="000246E7"/>
    <w:rsid w:val="000248BB"/>
    <w:rsid w:val="00025633"/>
    <w:rsid w:val="00053028"/>
    <w:rsid w:val="00062572"/>
    <w:rsid w:val="00081224"/>
    <w:rsid w:val="00081BD8"/>
    <w:rsid w:val="000969AD"/>
    <w:rsid w:val="000A0627"/>
    <w:rsid w:val="000C3508"/>
    <w:rsid w:val="000D1B90"/>
    <w:rsid w:val="000D1F5F"/>
    <w:rsid w:val="000F4AA2"/>
    <w:rsid w:val="00103FEA"/>
    <w:rsid w:val="00144489"/>
    <w:rsid w:val="00151C33"/>
    <w:rsid w:val="001524B9"/>
    <w:rsid w:val="001532AF"/>
    <w:rsid w:val="00160B4B"/>
    <w:rsid w:val="001639C4"/>
    <w:rsid w:val="00163FBA"/>
    <w:rsid w:val="00164A8C"/>
    <w:rsid w:val="001A02C2"/>
    <w:rsid w:val="001B69FC"/>
    <w:rsid w:val="001C4794"/>
    <w:rsid w:val="001C7F5B"/>
    <w:rsid w:val="001D7E03"/>
    <w:rsid w:val="002108EC"/>
    <w:rsid w:val="0022141B"/>
    <w:rsid w:val="00224E00"/>
    <w:rsid w:val="00233C49"/>
    <w:rsid w:val="002375B9"/>
    <w:rsid w:val="0024343B"/>
    <w:rsid w:val="00245CCF"/>
    <w:rsid w:val="002625C8"/>
    <w:rsid w:val="00290DFF"/>
    <w:rsid w:val="002B03A4"/>
    <w:rsid w:val="002D5D96"/>
    <w:rsid w:val="002E6F46"/>
    <w:rsid w:val="002F03D3"/>
    <w:rsid w:val="002F6B01"/>
    <w:rsid w:val="00302363"/>
    <w:rsid w:val="00331305"/>
    <w:rsid w:val="0033233A"/>
    <w:rsid w:val="003339DE"/>
    <w:rsid w:val="0034269B"/>
    <w:rsid w:val="00354817"/>
    <w:rsid w:val="00365E03"/>
    <w:rsid w:val="0037319E"/>
    <w:rsid w:val="003935FF"/>
    <w:rsid w:val="003959DE"/>
    <w:rsid w:val="003C4399"/>
    <w:rsid w:val="003C5A39"/>
    <w:rsid w:val="003D6613"/>
    <w:rsid w:val="003D70D3"/>
    <w:rsid w:val="003F3234"/>
    <w:rsid w:val="003F6100"/>
    <w:rsid w:val="00402AFA"/>
    <w:rsid w:val="00402D99"/>
    <w:rsid w:val="00424C57"/>
    <w:rsid w:val="004272D5"/>
    <w:rsid w:val="00430ED3"/>
    <w:rsid w:val="004434C8"/>
    <w:rsid w:val="00443EC0"/>
    <w:rsid w:val="0048706C"/>
    <w:rsid w:val="00490335"/>
    <w:rsid w:val="00493648"/>
    <w:rsid w:val="004A128C"/>
    <w:rsid w:val="004A2470"/>
    <w:rsid w:val="004B0581"/>
    <w:rsid w:val="004B217F"/>
    <w:rsid w:val="004C00C8"/>
    <w:rsid w:val="004C29E8"/>
    <w:rsid w:val="004E05DE"/>
    <w:rsid w:val="004E1ADD"/>
    <w:rsid w:val="00514FFF"/>
    <w:rsid w:val="0052155D"/>
    <w:rsid w:val="0052718E"/>
    <w:rsid w:val="0052748D"/>
    <w:rsid w:val="0053396B"/>
    <w:rsid w:val="00553F93"/>
    <w:rsid w:val="00580411"/>
    <w:rsid w:val="00582B29"/>
    <w:rsid w:val="00590657"/>
    <w:rsid w:val="005A0CF8"/>
    <w:rsid w:val="005A256A"/>
    <w:rsid w:val="005A56A8"/>
    <w:rsid w:val="005B38A8"/>
    <w:rsid w:val="005B40C2"/>
    <w:rsid w:val="005B4AA1"/>
    <w:rsid w:val="005C39B4"/>
    <w:rsid w:val="005D1750"/>
    <w:rsid w:val="005D2589"/>
    <w:rsid w:val="005E24EF"/>
    <w:rsid w:val="005E29C3"/>
    <w:rsid w:val="005F1371"/>
    <w:rsid w:val="005F5C69"/>
    <w:rsid w:val="00601000"/>
    <w:rsid w:val="006035FC"/>
    <w:rsid w:val="00625111"/>
    <w:rsid w:val="006343C7"/>
    <w:rsid w:val="0064177B"/>
    <w:rsid w:val="006434EB"/>
    <w:rsid w:val="00651915"/>
    <w:rsid w:val="00663AB1"/>
    <w:rsid w:val="00677E4B"/>
    <w:rsid w:val="00680D61"/>
    <w:rsid w:val="0069424D"/>
    <w:rsid w:val="006A24A9"/>
    <w:rsid w:val="006A4E38"/>
    <w:rsid w:val="006B0AA6"/>
    <w:rsid w:val="006B0B46"/>
    <w:rsid w:val="006B3CD4"/>
    <w:rsid w:val="006E4F1C"/>
    <w:rsid w:val="006E5486"/>
    <w:rsid w:val="006E7B7D"/>
    <w:rsid w:val="006F54AD"/>
    <w:rsid w:val="00705921"/>
    <w:rsid w:val="00706890"/>
    <w:rsid w:val="00722396"/>
    <w:rsid w:val="00725A93"/>
    <w:rsid w:val="00727645"/>
    <w:rsid w:val="00727981"/>
    <w:rsid w:val="00743CA0"/>
    <w:rsid w:val="00745DCE"/>
    <w:rsid w:val="00760889"/>
    <w:rsid w:val="00773B4C"/>
    <w:rsid w:val="007A024F"/>
    <w:rsid w:val="007A21A3"/>
    <w:rsid w:val="007A5EE3"/>
    <w:rsid w:val="007A73AB"/>
    <w:rsid w:val="007B0949"/>
    <w:rsid w:val="007B447C"/>
    <w:rsid w:val="007C5965"/>
    <w:rsid w:val="007C7FE1"/>
    <w:rsid w:val="00805896"/>
    <w:rsid w:val="00806675"/>
    <w:rsid w:val="008069C3"/>
    <w:rsid w:val="00821489"/>
    <w:rsid w:val="00823ED8"/>
    <w:rsid w:val="00825B6E"/>
    <w:rsid w:val="008302EA"/>
    <w:rsid w:val="008342EC"/>
    <w:rsid w:val="00841F54"/>
    <w:rsid w:val="00844BD1"/>
    <w:rsid w:val="00845E54"/>
    <w:rsid w:val="00846148"/>
    <w:rsid w:val="00853B85"/>
    <w:rsid w:val="008576A8"/>
    <w:rsid w:val="00864C41"/>
    <w:rsid w:val="008725E8"/>
    <w:rsid w:val="00876DC3"/>
    <w:rsid w:val="008834BB"/>
    <w:rsid w:val="00890D63"/>
    <w:rsid w:val="008A2BF4"/>
    <w:rsid w:val="008A7B13"/>
    <w:rsid w:val="008A7C2D"/>
    <w:rsid w:val="008B0576"/>
    <w:rsid w:val="008B0A61"/>
    <w:rsid w:val="008B2E3E"/>
    <w:rsid w:val="008B3E78"/>
    <w:rsid w:val="008B4D8B"/>
    <w:rsid w:val="008B6B9B"/>
    <w:rsid w:val="008F522E"/>
    <w:rsid w:val="008F7A81"/>
    <w:rsid w:val="009077D9"/>
    <w:rsid w:val="00920F84"/>
    <w:rsid w:val="009212CA"/>
    <w:rsid w:val="009379E5"/>
    <w:rsid w:val="00951F49"/>
    <w:rsid w:val="00960EA2"/>
    <w:rsid w:val="0096186A"/>
    <w:rsid w:val="0096760A"/>
    <w:rsid w:val="00973154"/>
    <w:rsid w:val="00974E42"/>
    <w:rsid w:val="00976501"/>
    <w:rsid w:val="009943D5"/>
    <w:rsid w:val="009A2BCB"/>
    <w:rsid w:val="009A6C9D"/>
    <w:rsid w:val="009D7250"/>
    <w:rsid w:val="009E19CA"/>
    <w:rsid w:val="009F5A88"/>
    <w:rsid w:val="00A07F9E"/>
    <w:rsid w:val="00A15053"/>
    <w:rsid w:val="00A164F2"/>
    <w:rsid w:val="00A16636"/>
    <w:rsid w:val="00A37553"/>
    <w:rsid w:val="00A51EB0"/>
    <w:rsid w:val="00A56B35"/>
    <w:rsid w:val="00A635C5"/>
    <w:rsid w:val="00A67AEB"/>
    <w:rsid w:val="00A7265E"/>
    <w:rsid w:val="00A81D83"/>
    <w:rsid w:val="00A86613"/>
    <w:rsid w:val="00A87CF1"/>
    <w:rsid w:val="00A9797E"/>
    <w:rsid w:val="00AA0BA6"/>
    <w:rsid w:val="00AA32E0"/>
    <w:rsid w:val="00AA4FA5"/>
    <w:rsid w:val="00AA61E9"/>
    <w:rsid w:val="00AB53B1"/>
    <w:rsid w:val="00AB6D71"/>
    <w:rsid w:val="00AC1B44"/>
    <w:rsid w:val="00AC643D"/>
    <w:rsid w:val="00AD488A"/>
    <w:rsid w:val="00AD6AB2"/>
    <w:rsid w:val="00AE4C3F"/>
    <w:rsid w:val="00B04ECC"/>
    <w:rsid w:val="00B1131F"/>
    <w:rsid w:val="00B1725F"/>
    <w:rsid w:val="00B17433"/>
    <w:rsid w:val="00B213D0"/>
    <w:rsid w:val="00B275B0"/>
    <w:rsid w:val="00B34FD0"/>
    <w:rsid w:val="00B470DC"/>
    <w:rsid w:val="00B606A1"/>
    <w:rsid w:val="00B613EF"/>
    <w:rsid w:val="00B76313"/>
    <w:rsid w:val="00B76FAF"/>
    <w:rsid w:val="00B81593"/>
    <w:rsid w:val="00B83B94"/>
    <w:rsid w:val="00B8580B"/>
    <w:rsid w:val="00B86450"/>
    <w:rsid w:val="00BA6C55"/>
    <w:rsid w:val="00BC1FBE"/>
    <w:rsid w:val="00BD61F0"/>
    <w:rsid w:val="00BD6BB1"/>
    <w:rsid w:val="00BE43EA"/>
    <w:rsid w:val="00BF6FA0"/>
    <w:rsid w:val="00C049AB"/>
    <w:rsid w:val="00C114BF"/>
    <w:rsid w:val="00C11C64"/>
    <w:rsid w:val="00C206D1"/>
    <w:rsid w:val="00C33621"/>
    <w:rsid w:val="00C4300A"/>
    <w:rsid w:val="00C55822"/>
    <w:rsid w:val="00C719B7"/>
    <w:rsid w:val="00C80FDF"/>
    <w:rsid w:val="00CA4B51"/>
    <w:rsid w:val="00CA61DF"/>
    <w:rsid w:val="00CB0108"/>
    <w:rsid w:val="00CC0984"/>
    <w:rsid w:val="00CC59B1"/>
    <w:rsid w:val="00CD2CA3"/>
    <w:rsid w:val="00CD5704"/>
    <w:rsid w:val="00CE1528"/>
    <w:rsid w:val="00CE61DD"/>
    <w:rsid w:val="00CF5B46"/>
    <w:rsid w:val="00D33E02"/>
    <w:rsid w:val="00D36EA7"/>
    <w:rsid w:val="00D55680"/>
    <w:rsid w:val="00D57ED6"/>
    <w:rsid w:val="00D67453"/>
    <w:rsid w:val="00D67CB3"/>
    <w:rsid w:val="00D73817"/>
    <w:rsid w:val="00D75909"/>
    <w:rsid w:val="00DA6B49"/>
    <w:rsid w:val="00DD123D"/>
    <w:rsid w:val="00DD22A3"/>
    <w:rsid w:val="00DD380E"/>
    <w:rsid w:val="00DD44FE"/>
    <w:rsid w:val="00DE2BF3"/>
    <w:rsid w:val="00DE6BE4"/>
    <w:rsid w:val="00DF0E93"/>
    <w:rsid w:val="00DF58B4"/>
    <w:rsid w:val="00DF5D98"/>
    <w:rsid w:val="00E020D0"/>
    <w:rsid w:val="00E070D6"/>
    <w:rsid w:val="00E10544"/>
    <w:rsid w:val="00E2365C"/>
    <w:rsid w:val="00E25C80"/>
    <w:rsid w:val="00E31022"/>
    <w:rsid w:val="00E42B2C"/>
    <w:rsid w:val="00E4689C"/>
    <w:rsid w:val="00E47CFF"/>
    <w:rsid w:val="00E50062"/>
    <w:rsid w:val="00E5332E"/>
    <w:rsid w:val="00E5512C"/>
    <w:rsid w:val="00E63B21"/>
    <w:rsid w:val="00E66124"/>
    <w:rsid w:val="00E713CC"/>
    <w:rsid w:val="00E75C63"/>
    <w:rsid w:val="00E83A0B"/>
    <w:rsid w:val="00E84367"/>
    <w:rsid w:val="00E86C61"/>
    <w:rsid w:val="00E90F05"/>
    <w:rsid w:val="00E927D3"/>
    <w:rsid w:val="00E96540"/>
    <w:rsid w:val="00EA3A46"/>
    <w:rsid w:val="00EB025E"/>
    <w:rsid w:val="00EB04E9"/>
    <w:rsid w:val="00EB2293"/>
    <w:rsid w:val="00EB2BD1"/>
    <w:rsid w:val="00EC2426"/>
    <w:rsid w:val="00EC3287"/>
    <w:rsid w:val="00ED30F0"/>
    <w:rsid w:val="00EE6460"/>
    <w:rsid w:val="00EF42E5"/>
    <w:rsid w:val="00EF5A32"/>
    <w:rsid w:val="00F02A7D"/>
    <w:rsid w:val="00F056F0"/>
    <w:rsid w:val="00F11371"/>
    <w:rsid w:val="00F12EDD"/>
    <w:rsid w:val="00F14A06"/>
    <w:rsid w:val="00F41071"/>
    <w:rsid w:val="00F75141"/>
    <w:rsid w:val="00F77F5F"/>
    <w:rsid w:val="00F844AA"/>
    <w:rsid w:val="00F90A32"/>
    <w:rsid w:val="00F92F1C"/>
    <w:rsid w:val="00F96925"/>
    <w:rsid w:val="00FA1C8E"/>
    <w:rsid w:val="00FB4747"/>
    <w:rsid w:val="00FB4EC8"/>
    <w:rsid w:val="00FC54FE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D488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D488A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D488A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D488A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D488A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D488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D488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D488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D488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AD488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AD488A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AD488A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AD488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AD488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AD488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D488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AD488A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D488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488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D488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D488A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D488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D488A"/>
    <w:pPr>
      <w:spacing w:after="0"/>
      <w:ind w:left="1100"/>
    </w:pPr>
  </w:style>
  <w:style w:type="character" w:styleId="Emphasis">
    <w:name w:val="Emphasis"/>
    <w:uiPriority w:val="20"/>
    <w:qFormat/>
    <w:rsid w:val="00AD488A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AD488A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D488A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88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D488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D488A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488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D488A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D488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D488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D488A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D488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D488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D488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D488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D488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D488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D488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D488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D488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AD488A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488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D488A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D488A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D488A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D488A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D488A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D488A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D488A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D488A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D488A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D488A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AD488A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AD488A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AD488A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AD488A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AD488A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AD488A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D488A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AD488A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D488A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D488A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D488A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D488A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D488A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D488A"/>
    <w:pPr>
      <w:spacing w:after="0"/>
      <w:ind w:left="1100"/>
    </w:pPr>
  </w:style>
  <w:style w:type="character" w:styleId="Emphasis">
    <w:name w:val="Emphasis"/>
    <w:uiPriority w:val="20"/>
    <w:qFormat/>
    <w:rsid w:val="00AD488A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AD488A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D488A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88A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D488A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D488A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D488A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D488A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D488A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D488A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D488A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D488A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D488A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D488A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D488A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D488A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D488A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D488A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D488A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D488A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AD488A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488A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D488A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ali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1B3A-7E72-4848-A08B-F72E77BB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10</TotalTime>
  <Pages>12</Pages>
  <Words>3787</Words>
  <Characters>21589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25326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yaali</dc:creator>
  <cp:lastModifiedBy>اشراق</cp:lastModifiedBy>
  <cp:revision>5</cp:revision>
  <cp:lastPrinted>2008-05-03T18:27:00Z</cp:lastPrinted>
  <dcterms:created xsi:type="dcterms:W3CDTF">2014-07-18T10:05:00Z</dcterms:created>
  <dcterms:modified xsi:type="dcterms:W3CDTF">2014-08-10T08:31:00Z</dcterms:modified>
</cp:coreProperties>
</file>