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5F21" w:rsidRPr="00B65F21" w:rsidRDefault="00B65F21" w:rsidP="00B65F21">
      <w:pPr>
        <w:spacing w:after="0"/>
        <w:ind w:left="360" w:firstLine="0"/>
        <w:jc w:val="center"/>
        <w:rPr>
          <w:sz w:val="28"/>
          <w:rtl/>
        </w:rPr>
      </w:pPr>
      <w:r w:rsidRPr="00B65F21">
        <w:rPr>
          <w:rFonts w:hint="cs"/>
          <w:sz w:val="28"/>
          <w:rtl/>
        </w:rPr>
        <w:t>بسم الله الرحمن الرحیم</w:t>
      </w:r>
    </w:p>
    <w:p w:rsidR="00B65F21" w:rsidRPr="003252FD" w:rsidRDefault="00B65F21" w:rsidP="00B65F21">
      <w:pPr>
        <w:pStyle w:val="Heading1"/>
        <w:ind w:left="360"/>
      </w:pPr>
      <w:bookmarkStart w:id="0" w:name="_Toc395509439"/>
      <w:r w:rsidRPr="003252FD">
        <w:rPr>
          <w:rFonts w:hint="cs"/>
          <w:rtl/>
        </w:rPr>
        <w:t>مقدمه</w:t>
      </w:r>
      <w:bookmarkEnd w:id="0"/>
    </w:p>
    <w:p w:rsidR="00B65F21" w:rsidRPr="00B65F21" w:rsidRDefault="00B65F21" w:rsidP="00B65F21">
      <w:pPr>
        <w:spacing w:after="0"/>
        <w:rPr>
          <w:rtl/>
        </w:rPr>
      </w:pPr>
      <w:r w:rsidRPr="00B65F21">
        <w:rPr>
          <w:rFonts w:hint="cs"/>
          <w:rtl/>
        </w:rPr>
        <w:t xml:space="preserve">بعد از آن‌که در مقام اول، به مفهوم شناسی غنا پرداختیم و در مقام دوم، به بررسی ادله حرمت غنا، از آیات و روایات پرداخته شد، به تنبیهاتی رسیدیم که ذیل مبحث حرمت غنا است. اولین تنبیه، قول مرحوم فیض کاشانی و مرحوم سبزواری بود که منکر حرمت غنا، علی‌الإطلاق بودند. دو تفسیر از کلام این دو </w:t>
      </w:r>
      <w:r w:rsidR="00C83F3F">
        <w:rPr>
          <w:rFonts w:hint="cs"/>
          <w:rtl/>
        </w:rPr>
        <w:t>بزرگوار</w:t>
      </w:r>
      <w:r w:rsidRPr="00B65F21">
        <w:rPr>
          <w:rFonts w:hint="cs"/>
          <w:rtl/>
        </w:rPr>
        <w:t xml:space="preserve">، ذکر کردیم و گفتیم که به دو نحو می‌شود فرمایش ایشان را توجیه کرد. توجیهی که در کلمات حضرت امام آمده است و یا توجیه دیگری که بعضی مانند مرحوم خویی آورده بودند. بعد هم به ادله‌ای پرداختیم که بر اساس آن می‌شود قول به تفصیل اقامه نمود و این‌که غنا </w:t>
      </w:r>
      <w:r w:rsidR="002476AB">
        <w:rPr>
          <w:rFonts w:hint="cs"/>
          <w:rtl/>
        </w:rPr>
        <w:t>مطلقاً</w:t>
      </w:r>
      <w:r w:rsidRPr="00B65F21">
        <w:rPr>
          <w:rFonts w:hint="cs"/>
          <w:rtl/>
        </w:rPr>
        <w:t xml:space="preserve"> حرام نیست. اولین دلیل این بود که اطلاقی در مسئله نیست که جواب دادیم. دلیل دیگر این بود که ادلّه انصراف دارد که این را هم جواب دادیم. دلیل سوم، روایت معتبره ابوبصیر بود که در باب پانزدهم از ابواب ما یُکتسَبُ به، به‌عنوان حدیث سوم وارد شده بود و </w:t>
      </w:r>
      <w:r w:rsidR="002476AB">
        <w:rPr>
          <w:rFonts w:hint="cs"/>
          <w:rtl/>
        </w:rPr>
        <w:t>درنهایت</w:t>
      </w:r>
      <w:r w:rsidRPr="00B65F21">
        <w:rPr>
          <w:rFonts w:hint="cs"/>
          <w:rtl/>
        </w:rPr>
        <w:t xml:space="preserve"> گفتیم که دلالت روایت مقبول نیست. دو، سه روایت می‌شود برای این مسئله اقامه کرد که یکی، دو مورد از آن را خود مرحوم فیض مطرح کرده‌اند و بعضی دیگر را هم دیگران به دفاع از ایشان مطرح کرده‌اند بنابراین، این سه دلیل، عدم اطلاق، انصراف</w:t>
      </w:r>
      <w:r w:rsidR="005B69EC">
        <w:rPr>
          <w:rtl/>
        </w:rPr>
        <w:t xml:space="preserve"> </w:t>
      </w:r>
      <w:r w:rsidRPr="00B65F21">
        <w:rPr>
          <w:rFonts w:hint="cs"/>
          <w:rtl/>
        </w:rPr>
        <w:t>و روایت ابوبصیر بود.</w:t>
      </w:r>
    </w:p>
    <w:p w:rsidR="00B65F21" w:rsidRPr="001F562C" w:rsidRDefault="00B65F21" w:rsidP="007E5554">
      <w:pPr>
        <w:pStyle w:val="Heading1"/>
        <w:ind w:left="360"/>
        <w:rPr>
          <w:rtl/>
        </w:rPr>
      </w:pPr>
      <w:r w:rsidRPr="003252FD">
        <w:rPr>
          <w:rFonts w:hint="cs"/>
          <w:rtl/>
        </w:rPr>
        <w:t xml:space="preserve"> </w:t>
      </w:r>
      <w:r w:rsidR="007E5554" w:rsidRPr="00EC4CB2">
        <w:rPr>
          <w:rFonts w:hint="eastAsia"/>
          <w:rtl/>
        </w:rPr>
        <w:t>دل</w:t>
      </w:r>
      <w:r w:rsidR="007E5554" w:rsidRPr="00EC4CB2">
        <w:rPr>
          <w:rFonts w:hint="cs"/>
          <w:rtl/>
        </w:rPr>
        <w:t>ی</w:t>
      </w:r>
      <w:r w:rsidR="007E5554" w:rsidRPr="00EC4CB2">
        <w:rPr>
          <w:rFonts w:hint="eastAsia"/>
          <w:rtl/>
        </w:rPr>
        <w:t>ل</w:t>
      </w:r>
      <w:r w:rsidR="007E5554" w:rsidRPr="00EC4CB2">
        <w:rPr>
          <w:rtl/>
        </w:rPr>
        <w:t xml:space="preserve"> </w:t>
      </w:r>
      <w:r w:rsidR="007E5554">
        <w:rPr>
          <w:rFonts w:hint="cs"/>
          <w:rtl/>
        </w:rPr>
        <w:t>چهار</w:t>
      </w:r>
      <w:r w:rsidR="007E5554">
        <w:rPr>
          <w:rFonts w:hint="eastAsia"/>
          <w:rtl/>
        </w:rPr>
        <w:t>م</w:t>
      </w:r>
      <w:r w:rsidR="007E5554">
        <w:rPr>
          <w:rFonts w:hint="cs"/>
          <w:rtl/>
        </w:rPr>
        <w:t>:</w:t>
      </w:r>
      <w:r w:rsidR="007E5554">
        <w:rPr>
          <w:rtl/>
        </w:rPr>
        <w:t xml:space="preserve"> </w:t>
      </w:r>
      <w:r w:rsidR="007E5554" w:rsidRPr="00EC4CB2">
        <w:rPr>
          <w:rFonts w:hint="cs"/>
          <w:rtl/>
        </w:rPr>
        <w:t xml:space="preserve">روایت </w:t>
      </w:r>
      <w:r w:rsidR="007E5554">
        <w:rPr>
          <w:rFonts w:hint="cs"/>
          <w:rtl/>
        </w:rPr>
        <w:t xml:space="preserve">دوم </w:t>
      </w:r>
      <w:r w:rsidR="002476AB">
        <w:rPr>
          <w:rFonts w:hint="cs"/>
          <w:rtl/>
        </w:rPr>
        <w:t>ابوبصیر</w:t>
      </w:r>
    </w:p>
    <w:p w:rsidR="00B65F21" w:rsidRPr="003252FD" w:rsidRDefault="00B65F21" w:rsidP="007E5554">
      <w:pPr>
        <w:pStyle w:val="Heading2"/>
        <w:ind w:left="360"/>
        <w:rPr>
          <w:rtl/>
        </w:rPr>
      </w:pPr>
      <w:bookmarkStart w:id="1" w:name="_Toc395509441"/>
      <w:r w:rsidRPr="003252FD">
        <w:rPr>
          <w:rFonts w:hint="cs"/>
          <w:rtl/>
        </w:rPr>
        <w:t xml:space="preserve">الف: بررسی </w:t>
      </w:r>
      <w:r w:rsidR="007E5554">
        <w:rPr>
          <w:rFonts w:hint="cs"/>
          <w:rtl/>
        </w:rPr>
        <w:t>دلالی</w:t>
      </w:r>
      <w:r w:rsidRPr="003252FD">
        <w:rPr>
          <w:rFonts w:hint="cs"/>
          <w:rtl/>
        </w:rPr>
        <w:t xml:space="preserve"> روایت</w:t>
      </w:r>
      <w:bookmarkEnd w:id="1"/>
    </w:p>
    <w:p w:rsidR="00B65F21" w:rsidRPr="00B65F21" w:rsidRDefault="00B65F21" w:rsidP="00B65F21">
      <w:pPr>
        <w:spacing w:after="0"/>
        <w:rPr>
          <w:rtl/>
        </w:rPr>
      </w:pPr>
      <w:r w:rsidRPr="00B65F21">
        <w:rPr>
          <w:rFonts w:hint="cs"/>
          <w:rtl/>
        </w:rPr>
        <w:t xml:space="preserve">دلیل چهارم، روایت </w:t>
      </w:r>
      <w:r w:rsidR="002476AB">
        <w:rPr>
          <w:rFonts w:hint="cs"/>
          <w:rtl/>
        </w:rPr>
        <w:t>علی بن</w:t>
      </w:r>
      <w:r w:rsidRPr="00B65F21">
        <w:rPr>
          <w:rFonts w:hint="cs"/>
          <w:rtl/>
        </w:rPr>
        <w:t xml:space="preserve"> جعفر هست که روایت پنجم این باب هست. روایت </w:t>
      </w:r>
      <w:r w:rsidR="00F32418">
        <w:rPr>
          <w:rFonts w:hint="cs"/>
          <w:rtl/>
        </w:rPr>
        <w:t>این‌طور</w:t>
      </w:r>
      <w:r w:rsidRPr="00B65F21">
        <w:rPr>
          <w:rFonts w:hint="cs"/>
          <w:rtl/>
        </w:rPr>
        <w:t xml:space="preserve"> است: </w:t>
      </w:r>
      <w:r w:rsidRPr="00B65F21">
        <w:rPr>
          <w:rFonts w:hint="cs"/>
          <w:b/>
          <w:bCs/>
          <w:rtl/>
        </w:rPr>
        <w:t xml:space="preserve">عبدالله بن جعفر فی قرب الاسناد عن عبدالله بن الحسن عن علی بن جعفر عن اخیه قال سَأَلْتُهُ عَنِ الْغِنَاءِ هَلْ يَصْلُحُ فِي الْفِطْرِ وَ الْأَضْحَى وَ الْفَرَحِ قَالَ </w:t>
      </w:r>
      <w:r w:rsidR="003C498F">
        <w:rPr>
          <w:rFonts w:hint="cs"/>
          <w:b/>
          <w:bCs/>
          <w:rtl/>
        </w:rPr>
        <w:t>«</w:t>
      </w:r>
      <w:r w:rsidRPr="00B65F21">
        <w:rPr>
          <w:rFonts w:hint="cs"/>
          <w:b/>
          <w:bCs/>
          <w:rtl/>
        </w:rPr>
        <w:t>لَا بَأْسَ بِهِ مَا لَمْ يُعْصَ بِهِ</w:t>
      </w:r>
      <w:r w:rsidRPr="00B65F21">
        <w:rPr>
          <w:rFonts w:hint="cs"/>
          <w:rtl/>
        </w:rPr>
        <w:t>»</w:t>
      </w:r>
      <w:r>
        <w:rPr>
          <w:rStyle w:val="FootnoteReference"/>
          <w:sz w:val="28"/>
          <w:rtl/>
        </w:rPr>
        <w:footnoteReference w:id="1"/>
      </w:r>
      <w:r w:rsidRPr="00B65F21">
        <w:rPr>
          <w:rFonts w:hint="cs"/>
          <w:rtl/>
        </w:rPr>
        <w:t xml:space="preserve">. البته به مناسبت بحث استثنائات هم مجدداً به این روایت برخواهیم گشت منتهی، در </w:t>
      </w:r>
      <w:r w:rsidR="002476AB">
        <w:rPr>
          <w:rFonts w:hint="cs"/>
          <w:rtl/>
        </w:rPr>
        <w:t>اینجا</w:t>
      </w:r>
      <w:r w:rsidRPr="00B65F21">
        <w:rPr>
          <w:rFonts w:hint="cs"/>
          <w:rtl/>
        </w:rPr>
        <w:t xml:space="preserve"> از این حیث، به‌عنوان چهارمین دلیل و دومین روایت استدلال شده است به این‌که غنا، بما هُوَ هُوَ حرام نیست. برای این‌که سؤال می‌کند که آیا غنا در فطر و أضحی و شادمانی و سرور جایز هست یا نیست و حضرت فرمودند که مانعی ندارد؛ تا وقتی که با آن، عصیانی انجام نشود. گویا حضرت می‌خواهند بفرمایند </w:t>
      </w:r>
      <w:r w:rsidRPr="00B65F21">
        <w:rPr>
          <w:rFonts w:hint="cs"/>
          <w:rtl/>
        </w:rPr>
        <w:lastRenderedPageBreak/>
        <w:t xml:space="preserve">که ذات غنا مشکلی ندارد منتهی، اگر وسیله عصیان شد؛ یعنی غیر از غنا، عصیان دیگری بود، اشکال دارد. از این روایت استفاده می‌شود که غنای بما هو هو محرّم نیست؛ بلکه غنای ما یُعصَ به محرّم است. این استدلال چهارمی است که مرحوم فیض در آن، به روایت </w:t>
      </w:r>
      <w:r w:rsidR="002476AB">
        <w:rPr>
          <w:rFonts w:hint="cs"/>
          <w:rtl/>
        </w:rPr>
        <w:t>علی بن</w:t>
      </w:r>
      <w:r w:rsidRPr="00B65F21">
        <w:rPr>
          <w:rFonts w:hint="cs"/>
          <w:rtl/>
        </w:rPr>
        <w:t xml:space="preserve"> جعفر استناد کرده‌اند. در بررسی این روایت، دو بحث سندی و دلالی داریم. ببینیم که</w:t>
      </w:r>
      <w:r w:rsidR="005B69EC">
        <w:rPr>
          <w:rtl/>
        </w:rPr>
        <w:t xml:space="preserve"> </w:t>
      </w:r>
      <w:r w:rsidRPr="00B65F21">
        <w:rPr>
          <w:rFonts w:hint="cs"/>
          <w:rtl/>
        </w:rPr>
        <w:t xml:space="preserve">به لحاظ سند، این روایت اعتبار دارد یا خیر. </w:t>
      </w:r>
      <w:r w:rsidR="002476AB">
        <w:rPr>
          <w:rFonts w:hint="cs"/>
          <w:rtl/>
        </w:rPr>
        <w:t>ازنظر</w:t>
      </w:r>
      <w:r w:rsidRPr="00B65F21">
        <w:rPr>
          <w:rFonts w:hint="cs"/>
          <w:rtl/>
        </w:rPr>
        <w:t xml:space="preserve"> دلالی هم باید دید که آیا، این استدلال مرحوم فیض، </w:t>
      </w:r>
      <w:r w:rsidR="002476AB">
        <w:rPr>
          <w:rFonts w:hint="cs"/>
          <w:rtl/>
        </w:rPr>
        <w:t>قابل‌قبول</w:t>
      </w:r>
      <w:r w:rsidRPr="00B65F21">
        <w:rPr>
          <w:rFonts w:hint="cs"/>
          <w:rtl/>
        </w:rPr>
        <w:t xml:space="preserve"> است یا </w:t>
      </w:r>
      <w:r w:rsidR="002476AB">
        <w:rPr>
          <w:rFonts w:hint="cs"/>
          <w:rtl/>
        </w:rPr>
        <w:t>قابل‌قبول</w:t>
      </w:r>
      <w:r w:rsidRPr="00B65F21">
        <w:rPr>
          <w:rFonts w:hint="cs"/>
          <w:rtl/>
        </w:rPr>
        <w:t xml:space="preserve"> نیست.</w:t>
      </w:r>
    </w:p>
    <w:p w:rsidR="00B65F21" w:rsidRPr="003252FD" w:rsidRDefault="00B65F21" w:rsidP="00B65F21">
      <w:pPr>
        <w:pStyle w:val="Heading2"/>
        <w:ind w:left="360"/>
        <w:rPr>
          <w:rtl/>
        </w:rPr>
      </w:pPr>
      <w:bookmarkStart w:id="2" w:name="_Toc395509442"/>
      <w:r w:rsidRPr="003252FD">
        <w:rPr>
          <w:rFonts w:hint="cs"/>
          <w:rtl/>
        </w:rPr>
        <w:t>بررسی اعتبار سندیِ روایت</w:t>
      </w:r>
      <w:bookmarkEnd w:id="2"/>
    </w:p>
    <w:p w:rsidR="00B65F21" w:rsidRPr="00B65F21" w:rsidRDefault="00B65F21" w:rsidP="00B65F21">
      <w:pPr>
        <w:spacing w:after="0"/>
        <w:rPr>
          <w:rtl/>
        </w:rPr>
      </w:pPr>
      <w:r w:rsidRPr="00B65F21">
        <w:rPr>
          <w:rFonts w:hint="cs"/>
          <w:rtl/>
        </w:rPr>
        <w:t xml:space="preserve">اما از حیث سند، این روایت دو سند دارد. یک سند در قُرب‌الإسناد است و یک سندش هم در کتاب </w:t>
      </w:r>
      <w:r w:rsidR="002476AB">
        <w:rPr>
          <w:rFonts w:hint="cs"/>
          <w:rtl/>
        </w:rPr>
        <w:t>علی بن</w:t>
      </w:r>
      <w:r w:rsidRPr="00B65F21">
        <w:rPr>
          <w:rFonts w:hint="cs"/>
          <w:rtl/>
        </w:rPr>
        <w:t xml:space="preserve"> جعفر آمده است. سند قرب‌الاسناد، سند تامی نیست؛ برای این‌که </w:t>
      </w:r>
      <w:r w:rsidR="00F32418">
        <w:rPr>
          <w:rFonts w:hint="cs"/>
          <w:rtl/>
        </w:rPr>
        <w:t>این‌طور</w:t>
      </w:r>
      <w:r w:rsidRPr="00B65F21">
        <w:rPr>
          <w:rFonts w:hint="cs"/>
          <w:rtl/>
        </w:rPr>
        <w:t xml:space="preserve"> است که </w:t>
      </w:r>
      <w:r w:rsidR="002476AB">
        <w:rPr>
          <w:rFonts w:hint="cs"/>
          <w:rtl/>
        </w:rPr>
        <w:t>عبدالله بن</w:t>
      </w:r>
      <w:r w:rsidRPr="00B65F21">
        <w:rPr>
          <w:rFonts w:hint="cs"/>
          <w:rtl/>
        </w:rPr>
        <w:t xml:space="preserve"> جعفر در قرب الاسناد از </w:t>
      </w:r>
      <w:r w:rsidR="002476AB">
        <w:rPr>
          <w:rFonts w:hint="cs"/>
          <w:rtl/>
        </w:rPr>
        <w:t>عبدالله بن</w:t>
      </w:r>
      <w:r w:rsidRPr="00B65F21">
        <w:rPr>
          <w:rFonts w:hint="cs"/>
          <w:rtl/>
        </w:rPr>
        <w:t xml:space="preserve"> حسن نقل کرده است و آن از </w:t>
      </w:r>
      <w:r w:rsidR="002476AB">
        <w:rPr>
          <w:rFonts w:hint="cs"/>
          <w:rtl/>
        </w:rPr>
        <w:t>علی بن</w:t>
      </w:r>
      <w:r w:rsidRPr="00B65F21">
        <w:rPr>
          <w:rFonts w:hint="cs"/>
          <w:rtl/>
        </w:rPr>
        <w:t xml:space="preserve"> جعفر. این </w:t>
      </w:r>
      <w:r w:rsidR="002476AB">
        <w:rPr>
          <w:rFonts w:hint="cs"/>
          <w:rtl/>
        </w:rPr>
        <w:t>عبدالله بن</w:t>
      </w:r>
      <w:r w:rsidRPr="00B65F21">
        <w:rPr>
          <w:rFonts w:hint="cs"/>
          <w:rtl/>
        </w:rPr>
        <w:t xml:space="preserve"> حسن نوه </w:t>
      </w:r>
      <w:r w:rsidR="002476AB">
        <w:rPr>
          <w:rFonts w:hint="cs"/>
          <w:rtl/>
        </w:rPr>
        <w:t>علی بن</w:t>
      </w:r>
      <w:r w:rsidRPr="00B65F21">
        <w:rPr>
          <w:rFonts w:hint="cs"/>
          <w:rtl/>
        </w:rPr>
        <w:t xml:space="preserve"> جعفر است منتهی، راجع به عبدالله بن حسن بن علی بن جعفر که واسطه‌ای </w:t>
      </w:r>
      <w:r w:rsidR="002476AB">
        <w:rPr>
          <w:rFonts w:hint="cs"/>
          <w:rtl/>
        </w:rPr>
        <w:t>می‌خورد</w:t>
      </w:r>
      <w:r w:rsidRPr="00B65F21">
        <w:rPr>
          <w:rFonts w:hint="cs"/>
          <w:rtl/>
        </w:rPr>
        <w:t xml:space="preserve">، این عبدالله بن حسن که نوه مرحوم علی بن جعفر هست، توثیقی ندارد؛ بلکه روایاتی در نوع قدح هم در درباره‌اش وارد شده است و در روایاتی آمده است که گویا ادعاهایی می‌کرده است که شایسته‌ یا در شأنش نبوده است. </w:t>
      </w:r>
      <w:r w:rsidR="002476AB">
        <w:rPr>
          <w:rFonts w:hint="cs"/>
          <w:rtl/>
        </w:rPr>
        <w:t>درهرحال</w:t>
      </w:r>
      <w:r w:rsidRPr="00B65F21">
        <w:rPr>
          <w:rFonts w:hint="cs"/>
          <w:rtl/>
        </w:rPr>
        <w:t xml:space="preserve">، اقلّش این است که توثیقی ندارد. اگر که نگوییم، بعضی از قدح‌ها درباره او ثابت شده است، </w:t>
      </w:r>
      <w:r w:rsidR="002476AB">
        <w:rPr>
          <w:rFonts w:hint="cs"/>
          <w:rtl/>
        </w:rPr>
        <w:t>لااقل</w:t>
      </w:r>
      <w:r w:rsidRPr="00B65F21">
        <w:rPr>
          <w:rFonts w:hint="cs"/>
          <w:rtl/>
        </w:rPr>
        <w:t xml:space="preserve"> توثیقی ندارد و لذا سند اول این روایت که در قرب الإسناد هست، سند تامی نیست.</w:t>
      </w:r>
    </w:p>
    <w:p w:rsidR="00B65F21" w:rsidRPr="00B27478" w:rsidRDefault="00B65F21" w:rsidP="00B65F21">
      <w:pPr>
        <w:pStyle w:val="Heading3"/>
        <w:ind w:left="360"/>
        <w:rPr>
          <w:rtl/>
        </w:rPr>
      </w:pPr>
      <w:bookmarkStart w:id="3" w:name="_Toc395509443"/>
      <w:r w:rsidRPr="00B27478">
        <w:rPr>
          <w:rFonts w:hint="cs"/>
          <w:rtl/>
        </w:rPr>
        <w:t>بررسی نسخه‌های مختلف روایت</w:t>
      </w:r>
      <w:bookmarkEnd w:id="3"/>
    </w:p>
    <w:p w:rsidR="00B65F21" w:rsidRPr="00B65F21" w:rsidRDefault="00B65F21" w:rsidP="00B65F21">
      <w:pPr>
        <w:spacing w:after="0"/>
        <w:rPr>
          <w:rtl/>
        </w:rPr>
      </w:pPr>
      <w:r w:rsidRPr="00B65F21">
        <w:rPr>
          <w:rFonts w:hint="cs"/>
          <w:rtl/>
        </w:rPr>
        <w:t xml:space="preserve">البته نسخه‌ای که از قرب‌الإسناد وجود دارد، اصلش </w:t>
      </w:r>
      <w:r w:rsidR="002476AB">
        <w:rPr>
          <w:rFonts w:hint="cs"/>
          <w:rtl/>
        </w:rPr>
        <w:t>قابل‌قبول</w:t>
      </w:r>
      <w:r w:rsidRPr="00B65F21">
        <w:rPr>
          <w:rFonts w:hint="cs"/>
          <w:rtl/>
        </w:rPr>
        <w:t xml:space="preserve"> است منتهی، بعد از این‌که خود </w:t>
      </w:r>
      <w:r w:rsidR="002476AB">
        <w:rPr>
          <w:rFonts w:hint="cs"/>
          <w:rtl/>
        </w:rPr>
        <w:t>عبدالله بن</w:t>
      </w:r>
      <w:r w:rsidRPr="00B65F21">
        <w:rPr>
          <w:rFonts w:hint="cs"/>
          <w:rtl/>
        </w:rPr>
        <w:t xml:space="preserve"> جعفر که نویسنده قرب الاسناد است، از روات دیگر نقل می‌کند، اعتبار آن روات باید ثابت شود. در </w:t>
      </w:r>
      <w:r w:rsidR="002476AB">
        <w:rPr>
          <w:rFonts w:hint="cs"/>
          <w:rtl/>
        </w:rPr>
        <w:t>اینجا</w:t>
      </w:r>
      <w:r w:rsidRPr="00B65F21">
        <w:rPr>
          <w:rFonts w:hint="cs"/>
          <w:rtl/>
        </w:rPr>
        <w:t xml:space="preserve">، </w:t>
      </w:r>
      <w:r w:rsidR="002476AB">
        <w:rPr>
          <w:rFonts w:hint="cs"/>
          <w:rtl/>
        </w:rPr>
        <w:t>عبدالله بن</w:t>
      </w:r>
      <w:r w:rsidRPr="00B65F21">
        <w:rPr>
          <w:rFonts w:hint="cs"/>
          <w:rtl/>
        </w:rPr>
        <w:t xml:space="preserve"> جعفر که صاحب قرب‌الإسناد هست، از </w:t>
      </w:r>
      <w:r w:rsidR="002476AB">
        <w:rPr>
          <w:rFonts w:hint="cs"/>
          <w:rtl/>
        </w:rPr>
        <w:t>عبدالله بن</w:t>
      </w:r>
      <w:r w:rsidRPr="00B65F21">
        <w:rPr>
          <w:rFonts w:hint="cs"/>
          <w:rtl/>
        </w:rPr>
        <w:t xml:space="preserve"> حسن نقل می‌کند که او توثیق ندارد. این عبارت بود از سند اول این روایت که غیر قابل توثیق است. سند دوم روایت، در خود کتاب </w:t>
      </w:r>
      <w:r w:rsidR="002476AB">
        <w:rPr>
          <w:rFonts w:hint="cs"/>
          <w:rtl/>
        </w:rPr>
        <w:t>علی بن</w:t>
      </w:r>
      <w:r w:rsidRPr="00B65F21">
        <w:rPr>
          <w:rFonts w:hint="cs"/>
          <w:rtl/>
        </w:rPr>
        <w:t xml:space="preserve"> جعفر آمده است که سند کتاب علی بن جعفر، سند معتبری است. کلّ سیصد، چهارصد سؤال و جوابی که با امام </w:t>
      </w:r>
      <w:r w:rsidR="005B69EC">
        <w:rPr>
          <w:rFonts w:hint="cs"/>
          <w:rtl/>
        </w:rPr>
        <w:t>کاظم</w:t>
      </w:r>
      <w:r w:rsidR="005B69EC">
        <w:rPr>
          <w:rtl/>
        </w:rPr>
        <w:t xml:space="preserve"> (</w:t>
      </w:r>
      <w:r w:rsidRPr="00B65F21">
        <w:rPr>
          <w:rFonts w:hint="cs"/>
          <w:b/>
          <w:bCs/>
          <w:rtl/>
        </w:rPr>
        <w:t>ع)</w:t>
      </w:r>
      <w:r w:rsidRPr="00B65F21">
        <w:rPr>
          <w:rFonts w:hint="cs"/>
          <w:rtl/>
        </w:rPr>
        <w:t xml:space="preserve"> دارد، با یک سند معتبری نقل شده است و لذا، سند دومی که در </w:t>
      </w:r>
      <w:r w:rsidR="002476AB">
        <w:rPr>
          <w:rFonts w:hint="cs"/>
          <w:rtl/>
        </w:rPr>
        <w:t>اینجا</w:t>
      </w:r>
      <w:r w:rsidRPr="00B65F21">
        <w:rPr>
          <w:rFonts w:hint="cs"/>
          <w:rtl/>
        </w:rPr>
        <w:t xml:space="preserve"> دارد که </w:t>
      </w:r>
      <w:r w:rsidRPr="00B65F21">
        <w:rPr>
          <w:rFonts w:hint="cs"/>
          <w:b/>
          <w:bCs/>
          <w:rtl/>
        </w:rPr>
        <w:t>و رواه علی بن جعفر فی کتابه</w:t>
      </w:r>
      <w:r w:rsidRPr="00B65F21">
        <w:rPr>
          <w:rFonts w:hint="cs"/>
          <w:rtl/>
        </w:rPr>
        <w:t xml:space="preserve">، سند دوم روایت است که این سند، اعتبار دارد. مرحوم صاحب وسائل از کتاب علی بن جعفر نقل </w:t>
      </w:r>
      <w:r w:rsidR="002476AB">
        <w:rPr>
          <w:rFonts w:hint="cs"/>
          <w:rtl/>
        </w:rPr>
        <w:t>می‌کند</w:t>
      </w:r>
      <w:r w:rsidRPr="00B65F21">
        <w:rPr>
          <w:rFonts w:hint="cs"/>
          <w:rtl/>
        </w:rPr>
        <w:t xml:space="preserve"> و این سند دوم اعتبار دارد. البته نسخه‌های این‌ها متفاوت </w:t>
      </w:r>
      <w:r w:rsidRPr="00B65F21">
        <w:rPr>
          <w:rFonts w:hint="cs"/>
          <w:rtl/>
        </w:rPr>
        <w:lastRenderedPageBreak/>
        <w:t xml:space="preserve">است که بعد متعرّض خواهیم شد. در سند اول، دارد که </w:t>
      </w:r>
      <w:r w:rsidRPr="00B65F21">
        <w:rPr>
          <w:rFonts w:hint="cs"/>
          <w:b/>
          <w:bCs/>
          <w:rtl/>
        </w:rPr>
        <w:t xml:space="preserve">لا بأس به ما یُعصَ به، </w:t>
      </w:r>
      <w:r w:rsidRPr="00B65F21">
        <w:rPr>
          <w:rFonts w:hint="cs"/>
          <w:rtl/>
        </w:rPr>
        <w:t xml:space="preserve">ولی در سند دوم که سند معتبر است، آمده است که </w:t>
      </w:r>
      <w:r w:rsidRPr="00B65F21">
        <w:rPr>
          <w:rFonts w:hint="cs"/>
          <w:b/>
          <w:bCs/>
          <w:rtl/>
        </w:rPr>
        <w:t>ما لم یُعمَر به</w:t>
      </w:r>
      <w:r w:rsidRPr="00B65F21">
        <w:rPr>
          <w:rFonts w:hint="cs"/>
          <w:rtl/>
        </w:rPr>
        <w:t xml:space="preserve"> که این لم یُعمَر به در نسخه </w:t>
      </w:r>
      <w:r w:rsidR="002476AB">
        <w:rPr>
          <w:rFonts w:hint="cs"/>
          <w:rtl/>
        </w:rPr>
        <w:t>اصلی‌اش</w:t>
      </w:r>
      <w:r w:rsidRPr="00B65F21">
        <w:rPr>
          <w:rFonts w:hint="cs"/>
          <w:rtl/>
        </w:rPr>
        <w:t xml:space="preserve">، </w:t>
      </w:r>
      <w:r w:rsidRPr="003C498F">
        <w:rPr>
          <w:rFonts w:hint="cs"/>
          <w:b/>
          <w:bCs/>
          <w:rtl/>
        </w:rPr>
        <w:t>ما لم یُزمَر به</w:t>
      </w:r>
      <w:r w:rsidRPr="00B65F21">
        <w:rPr>
          <w:rFonts w:hint="cs"/>
          <w:rtl/>
        </w:rPr>
        <w:t xml:space="preserve"> است که می‌گوید، </w:t>
      </w:r>
      <w:r w:rsidR="002476AB">
        <w:rPr>
          <w:rFonts w:hint="cs"/>
          <w:rtl/>
        </w:rPr>
        <w:t>مادامی‌که</w:t>
      </w:r>
      <w:r w:rsidRPr="00B65F21">
        <w:rPr>
          <w:rFonts w:hint="cs"/>
          <w:rtl/>
        </w:rPr>
        <w:t xml:space="preserve"> </w:t>
      </w:r>
      <w:r w:rsidRPr="003C498F">
        <w:rPr>
          <w:rFonts w:hint="cs"/>
          <w:b/>
          <w:bCs/>
          <w:rtl/>
        </w:rPr>
        <w:t>لا‌یُزمَر به</w:t>
      </w:r>
      <w:r w:rsidRPr="00B65F21">
        <w:rPr>
          <w:rFonts w:hint="cs"/>
          <w:rtl/>
        </w:rPr>
        <w:t>؛ یعنی این صدا را در نی و آلات و</w:t>
      </w:r>
      <w:r w:rsidR="00B21003">
        <w:rPr>
          <w:rFonts w:hint="cs"/>
          <w:rtl/>
        </w:rPr>
        <w:t xml:space="preserve"> موسیقی نخوانند، اشکالی ندارد. زَمَرَ یا مز</w:t>
      </w:r>
      <w:r w:rsidRPr="00B65F21">
        <w:rPr>
          <w:rFonts w:hint="cs"/>
          <w:rtl/>
        </w:rPr>
        <w:t xml:space="preserve">مار همان نی است که با آن نواخته می‌شود آن‌وقت می‌گوید، </w:t>
      </w:r>
      <w:r w:rsidR="002476AB">
        <w:rPr>
          <w:rFonts w:hint="cs"/>
          <w:rtl/>
        </w:rPr>
        <w:t>مادامی‌که</w:t>
      </w:r>
      <w:r w:rsidRPr="00B65F21">
        <w:rPr>
          <w:rFonts w:hint="cs"/>
          <w:rtl/>
        </w:rPr>
        <w:t xml:space="preserve"> این صدا در نی نواخته نشود، مانعی ندارد. </w:t>
      </w:r>
      <w:r w:rsidRPr="003C498F">
        <w:rPr>
          <w:rFonts w:hint="cs"/>
          <w:b/>
          <w:bCs/>
          <w:rtl/>
        </w:rPr>
        <w:t>لم یؤمر به</w:t>
      </w:r>
      <w:r w:rsidRPr="00B65F21">
        <w:rPr>
          <w:rFonts w:hint="cs"/>
          <w:rtl/>
        </w:rPr>
        <w:t xml:space="preserve">، مفهومی ندارد. لم یزمر به است که در نسخه‌های فعلیِ </w:t>
      </w:r>
      <w:r w:rsidR="002476AB">
        <w:rPr>
          <w:rFonts w:hint="cs"/>
          <w:rtl/>
        </w:rPr>
        <w:t>علی بن</w:t>
      </w:r>
      <w:r w:rsidRPr="00B65F21">
        <w:rPr>
          <w:rFonts w:hint="cs"/>
          <w:rtl/>
        </w:rPr>
        <w:t xml:space="preserve"> جعفر هم همین است. این بحث در روایت، به لحاظ سندی است و لذا گر‌چه یکی از سندها معتبر نیست؛ اما سند دیگر آن معتبر است.</w:t>
      </w:r>
    </w:p>
    <w:p w:rsidR="00B65F21" w:rsidRPr="003252FD" w:rsidRDefault="00B65F21" w:rsidP="00B65F21">
      <w:pPr>
        <w:pStyle w:val="Heading2"/>
        <w:ind w:left="360"/>
        <w:rPr>
          <w:rtl/>
        </w:rPr>
      </w:pPr>
      <w:bookmarkStart w:id="4" w:name="_Toc395509444"/>
      <w:r w:rsidRPr="003252FD">
        <w:rPr>
          <w:rFonts w:hint="cs"/>
          <w:rtl/>
        </w:rPr>
        <w:t>بررسی اعتبار دلالیِ روایت</w:t>
      </w:r>
      <w:bookmarkEnd w:id="4"/>
    </w:p>
    <w:p w:rsidR="00B65F21" w:rsidRPr="00B65F21" w:rsidRDefault="00B65F21" w:rsidP="00B21003">
      <w:pPr>
        <w:spacing w:after="0"/>
        <w:rPr>
          <w:rtl/>
        </w:rPr>
      </w:pPr>
      <w:r w:rsidRPr="00B65F21">
        <w:rPr>
          <w:rFonts w:hint="cs"/>
          <w:rtl/>
        </w:rPr>
        <w:t xml:space="preserve">اما بحث دلالی در روایت، گفتیم که دو نسخه در </w:t>
      </w:r>
      <w:r w:rsidR="002476AB">
        <w:rPr>
          <w:rFonts w:hint="cs"/>
          <w:rtl/>
        </w:rPr>
        <w:t>اینجا</w:t>
      </w:r>
      <w:r w:rsidRPr="00B65F21">
        <w:rPr>
          <w:rFonts w:hint="cs"/>
          <w:rtl/>
        </w:rPr>
        <w:t xml:space="preserve"> آمده است. نسخه اول، </w:t>
      </w:r>
      <w:r w:rsidRPr="003C498F">
        <w:rPr>
          <w:rFonts w:hint="cs"/>
          <w:b/>
          <w:bCs/>
          <w:rtl/>
        </w:rPr>
        <w:t>ما یُعصَ به</w:t>
      </w:r>
      <w:r w:rsidRPr="00B65F21">
        <w:rPr>
          <w:rFonts w:hint="cs"/>
          <w:rtl/>
        </w:rPr>
        <w:t xml:space="preserve"> است و نسخه دوم، </w:t>
      </w:r>
      <w:r w:rsidRPr="003C498F">
        <w:rPr>
          <w:rFonts w:hint="cs"/>
          <w:b/>
          <w:bCs/>
          <w:rtl/>
        </w:rPr>
        <w:t xml:space="preserve">ما لم یُزمَر به </w:t>
      </w:r>
      <w:r w:rsidRPr="00B65F21">
        <w:rPr>
          <w:rFonts w:hint="cs"/>
          <w:rtl/>
        </w:rPr>
        <w:t xml:space="preserve">است. البته </w:t>
      </w:r>
      <w:r w:rsidRPr="00B21003">
        <w:rPr>
          <w:rFonts w:hint="cs"/>
          <w:b/>
          <w:bCs/>
          <w:rtl/>
        </w:rPr>
        <w:t>ما لم یُؤمَر</w:t>
      </w:r>
      <w:r w:rsidRPr="00B65F21">
        <w:rPr>
          <w:rFonts w:hint="cs"/>
          <w:rtl/>
        </w:rPr>
        <w:t xml:space="preserve"> هم هست که خیلی بعید است که درست باشد و خیلی معنایی ندارد. </w:t>
      </w:r>
      <w:r w:rsidR="00B21003">
        <w:rPr>
          <w:rFonts w:hint="cs"/>
          <w:rtl/>
        </w:rPr>
        <w:t>درواقع</w:t>
      </w:r>
      <w:r w:rsidRPr="00B65F21">
        <w:rPr>
          <w:rFonts w:hint="cs"/>
          <w:rtl/>
        </w:rPr>
        <w:t xml:space="preserve">، می‌شود گفت، روایت دارای سه نسخه است که نسخه معتبرش، همان </w:t>
      </w:r>
      <w:r w:rsidRPr="003C498F">
        <w:rPr>
          <w:rFonts w:hint="cs"/>
          <w:b/>
          <w:bCs/>
          <w:rtl/>
        </w:rPr>
        <w:t>لم یُزمر به</w:t>
      </w:r>
      <w:r w:rsidRPr="00B65F21">
        <w:rPr>
          <w:rFonts w:hint="cs"/>
          <w:rtl/>
        </w:rPr>
        <w:t xml:space="preserve"> است</w:t>
      </w:r>
      <w:r w:rsidR="005B69EC">
        <w:rPr>
          <w:rtl/>
        </w:rPr>
        <w:t xml:space="preserve"> </w:t>
      </w:r>
      <w:r w:rsidR="00B21003">
        <w:rPr>
          <w:rFonts w:hint="cs"/>
          <w:rtl/>
        </w:rPr>
        <w:t>که در سند دوم آمده است. بعبارۀٍ</w:t>
      </w:r>
      <w:r w:rsidRPr="00B65F21">
        <w:rPr>
          <w:rFonts w:hint="cs"/>
          <w:rtl/>
        </w:rPr>
        <w:t xml:space="preserve"> اخری، گفتیم که روایت دارای سه نسخه است که از آن میان، نسخه </w:t>
      </w:r>
      <w:r w:rsidRPr="003C498F">
        <w:rPr>
          <w:rFonts w:hint="cs"/>
          <w:b/>
          <w:bCs/>
          <w:rtl/>
        </w:rPr>
        <w:t>لم یُؤمر به</w:t>
      </w:r>
      <w:r w:rsidRPr="00B65F21">
        <w:rPr>
          <w:rFonts w:hint="cs"/>
          <w:rtl/>
        </w:rPr>
        <w:t xml:space="preserve"> معتبر نیست و نسخه‌ای که از اعتبار بیشتری برخوردار است، نسخه دوم؛ یعنی </w:t>
      </w:r>
      <w:r w:rsidRPr="003C498F">
        <w:rPr>
          <w:rFonts w:hint="cs"/>
          <w:b/>
          <w:bCs/>
          <w:rtl/>
        </w:rPr>
        <w:t>ما لم یُزمر به</w:t>
      </w:r>
      <w:r w:rsidRPr="00B65F21">
        <w:rPr>
          <w:rFonts w:hint="cs"/>
          <w:rtl/>
        </w:rPr>
        <w:t xml:space="preserve"> است. با هر یک از این دو نسخه می‌شود استدلال کرد. اگر ما لم یُعصَ به باشد، معلوم می‌شود که اصل غنا اشکالی ندارد منتهی، </w:t>
      </w:r>
      <w:r w:rsidR="002476AB">
        <w:rPr>
          <w:rFonts w:hint="cs"/>
          <w:rtl/>
        </w:rPr>
        <w:t>مادامی‌که</w:t>
      </w:r>
      <w:r w:rsidRPr="00B65F21">
        <w:rPr>
          <w:rFonts w:hint="cs"/>
          <w:rtl/>
        </w:rPr>
        <w:t xml:space="preserve"> همراه با معصیت دیگر نباشد. پس طبق این معنا، معلوم می‌شود حرمت غنا از ناحیه خودش، بما هَوَ هُوَ نیست؛ بلکه حرمت، ناشی از عصیان دیگری است که ضمیمه به آن می‌شود. اگر نسخه، </w:t>
      </w:r>
      <w:r w:rsidRPr="003C498F">
        <w:rPr>
          <w:rFonts w:hint="cs"/>
          <w:b/>
          <w:bCs/>
          <w:rtl/>
        </w:rPr>
        <w:t xml:space="preserve">لم یُزمَر </w:t>
      </w:r>
      <w:r w:rsidRPr="00B65F21">
        <w:rPr>
          <w:rFonts w:hint="cs"/>
          <w:rtl/>
        </w:rPr>
        <w:t xml:space="preserve">باشد، باز هم همین‌طور است و می‌فرماید که مانعی ندارد؛ </w:t>
      </w:r>
      <w:r w:rsidR="002476AB">
        <w:rPr>
          <w:rFonts w:hint="cs"/>
          <w:rtl/>
        </w:rPr>
        <w:t>مادامی‌که</w:t>
      </w:r>
      <w:r w:rsidRPr="00B65F21">
        <w:rPr>
          <w:rFonts w:hint="cs"/>
          <w:rtl/>
        </w:rPr>
        <w:t xml:space="preserve"> غنا بما هو هو باشد و همراه با آلات موسیقی نشود. چون خود آلات، حکم دیگری دارد که ادله‌ای بر حرمتش وجود دارد؛ یعنی بدون آلات، اشکالی ندارد. اصل قصه یک داستان است که </w:t>
      </w:r>
      <w:r w:rsidR="002476AB">
        <w:rPr>
          <w:rFonts w:hint="cs"/>
          <w:rtl/>
        </w:rPr>
        <w:t>علی بن</w:t>
      </w:r>
      <w:r w:rsidRPr="00B65F21">
        <w:rPr>
          <w:rFonts w:hint="cs"/>
          <w:rtl/>
        </w:rPr>
        <w:t xml:space="preserve"> جعفر از امام کاظم نقل می‌کند منتهی، یک سند، سند قرب الاسناد است که </w:t>
      </w:r>
      <w:r w:rsidR="002476AB">
        <w:rPr>
          <w:rFonts w:hint="cs"/>
          <w:rtl/>
        </w:rPr>
        <w:t>عبدالله بن</w:t>
      </w:r>
      <w:r w:rsidRPr="00B65F21">
        <w:rPr>
          <w:rFonts w:hint="cs"/>
          <w:rtl/>
        </w:rPr>
        <w:t xml:space="preserve"> حسن نقل می‌کند. سند دوم سند، </w:t>
      </w:r>
      <w:r w:rsidR="002476AB">
        <w:rPr>
          <w:rFonts w:hint="cs"/>
          <w:rtl/>
        </w:rPr>
        <w:t>علی بن</w:t>
      </w:r>
      <w:r w:rsidRPr="00B65F21">
        <w:rPr>
          <w:rFonts w:hint="cs"/>
          <w:rtl/>
        </w:rPr>
        <w:t xml:space="preserve"> جعفر است که </w:t>
      </w:r>
      <w:r w:rsidR="00B21003">
        <w:rPr>
          <w:rFonts w:hint="cs"/>
          <w:rtl/>
        </w:rPr>
        <w:t>غیرازآن</w:t>
      </w:r>
      <w:r w:rsidRPr="00B65F21">
        <w:rPr>
          <w:rFonts w:hint="cs"/>
          <w:rtl/>
        </w:rPr>
        <w:t xml:space="preserve"> است و سند معتبری است منتهی، سند اول که نسخه‌اش در قرب الاسناد است، </w:t>
      </w:r>
      <w:r w:rsidRPr="003C498F">
        <w:rPr>
          <w:rFonts w:hint="cs"/>
          <w:b/>
          <w:bCs/>
          <w:rtl/>
        </w:rPr>
        <w:t>ما لم یعص</w:t>
      </w:r>
      <w:r w:rsidRPr="00B65F21">
        <w:rPr>
          <w:rFonts w:hint="cs"/>
          <w:rtl/>
        </w:rPr>
        <w:t xml:space="preserve"> </w:t>
      </w:r>
      <w:r w:rsidRPr="003C498F">
        <w:rPr>
          <w:rFonts w:hint="cs"/>
          <w:b/>
          <w:bCs/>
          <w:rtl/>
        </w:rPr>
        <w:t>به</w:t>
      </w:r>
      <w:r w:rsidRPr="00B65F21">
        <w:rPr>
          <w:rFonts w:hint="cs"/>
          <w:rtl/>
        </w:rPr>
        <w:t xml:space="preserve"> است و در سند دوم که معتبر است، </w:t>
      </w:r>
      <w:r w:rsidRPr="003C498F">
        <w:rPr>
          <w:rFonts w:hint="cs"/>
          <w:b/>
          <w:bCs/>
          <w:rtl/>
        </w:rPr>
        <w:t>ما لم یؤمر</w:t>
      </w:r>
      <w:r w:rsidRPr="00B65F21">
        <w:rPr>
          <w:rFonts w:hint="cs"/>
          <w:rtl/>
        </w:rPr>
        <w:t xml:space="preserve"> یا </w:t>
      </w:r>
      <w:r w:rsidRPr="003C498F">
        <w:rPr>
          <w:rFonts w:hint="cs"/>
          <w:b/>
          <w:bCs/>
          <w:rtl/>
        </w:rPr>
        <w:t>ما لم یزمر</w:t>
      </w:r>
      <w:r w:rsidRPr="00B65F21">
        <w:rPr>
          <w:rFonts w:hint="cs"/>
          <w:rtl/>
        </w:rPr>
        <w:t xml:space="preserve"> است و دو نسخه دارد که ظاهرش این است که </w:t>
      </w:r>
      <w:r w:rsidRPr="003C498F">
        <w:rPr>
          <w:rFonts w:hint="cs"/>
          <w:b/>
          <w:bCs/>
          <w:rtl/>
        </w:rPr>
        <w:t>لم یُزمر</w:t>
      </w:r>
      <w:r w:rsidRPr="00B65F21">
        <w:rPr>
          <w:rFonts w:hint="cs"/>
          <w:rtl/>
        </w:rPr>
        <w:t xml:space="preserve"> است و تناسب با موضوع و بحث دارد و لم یؤمر، معنای معقولی برایش </w:t>
      </w:r>
      <w:r w:rsidR="00B21003">
        <w:rPr>
          <w:rFonts w:hint="cs"/>
          <w:rtl/>
        </w:rPr>
        <w:t>قابل‌تصور</w:t>
      </w:r>
      <w:r w:rsidRPr="00B65F21">
        <w:rPr>
          <w:rFonts w:hint="cs"/>
          <w:rtl/>
        </w:rPr>
        <w:t xml:space="preserve"> نیست. حکم و مصادیق آیات را باید در جای دیگری بحث کنیم؛ اما </w:t>
      </w:r>
      <w:r w:rsidR="00B21003">
        <w:rPr>
          <w:rFonts w:hint="cs"/>
          <w:rtl/>
        </w:rPr>
        <w:t>آنچه</w:t>
      </w:r>
      <w:r w:rsidRPr="00B65F21">
        <w:rPr>
          <w:rFonts w:hint="cs"/>
          <w:rtl/>
        </w:rPr>
        <w:t xml:space="preserve"> </w:t>
      </w:r>
      <w:r w:rsidR="002476AB">
        <w:rPr>
          <w:rFonts w:hint="cs"/>
          <w:rtl/>
        </w:rPr>
        <w:t>اینجا</w:t>
      </w:r>
      <w:r w:rsidRPr="00B65F21">
        <w:rPr>
          <w:rFonts w:hint="cs"/>
          <w:rtl/>
        </w:rPr>
        <w:t xml:space="preserve"> هست، همان نی است که به‌صورت </w:t>
      </w:r>
      <w:r w:rsidR="00B21003">
        <w:rPr>
          <w:rFonts w:hint="cs"/>
          <w:rtl/>
        </w:rPr>
        <w:t>ه</w:t>
      </w:r>
      <w:r w:rsidR="005B69EC">
        <w:rPr>
          <w:rFonts w:hint="cs"/>
          <w:rtl/>
        </w:rPr>
        <w:t>مزه</w:t>
      </w:r>
      <w:r w:rsidRPr="00B65F21">
        <w:rPr>
          <w:rFonts w:hint="cs"/>
          <w:rtl/>
        </w:rPr>
        <w:t xml:space="preserve"> بالای واو نوشته می‌شود. </w:t>
      </w:r>
      <w:r w:rsidR="002476AB">
        <w:rPr>
          <w:rFonts w:hint="cs"/>
          <w:rtl/>
        </w:rPr>
        <w:t>ازنظر</w:t>
      </w:r>
      <w:r w:rsidRPr="00B65F21">
        <w:rPr>
          <w:rFonts w:hint="cs"/>
          <w:rtl/>
        </w:rPr>
        <w:t xml:space="preserve"> دلالی، هر یک از این دو نسخه؛ یعنی چه</w:t>
      </w:r>
      <w:r w:rsidRPr="003C498F">
        <w:rPr>
          <w:rFonts w:hint="cs"/>
          <w:b/>
          <w:bCs/>
          <w:rtl/>
        </w:rPr>
        <w:t xml:space="preserve"> لم یُعص </w:t>
      </w:r>
      <w:r w:rsidRPr="00B65F21">
        <w:rPr>
          <w:rFonts w:hint="cs"/>
          <w:rtl/>
        </w:rPr>
        <w:t xml:space="preserve">و چه </w:t>
      </w:r>
      <w:r w:rsidRPr="003C498F">
        <w:rPr>
          <w:rFonts w:hint="cs"/>
          <w:b/>
          <w:bCs/>
          <w:rtl/>
        </w:rPr>
        <w:t xml:space="preserve">لم یُزمر </w:t>
      </w:r>
      <w:r w:rsidRPr="00B65F21">
        <w:rPr>
          <w:rFonts w:hint="cs"/>
          <w:rtl/>
        </w:rPr>
        <w:t>باشد، قابل استدلال است.</w:t>
      </w:r>
    </w:p>
    <w:p w:rsidR="00B65F21" w:rsidRPr="003252FD" w:rsidRDefault="00B65F21" w:rsidP="00B65F21">
      <w:pPr>
        <w:pStyle w:val="Heading3"/>
        <w:ind w:left="360"/>
        <w:rPr>
          <w:rtl/>
        </w:rPr>
      </w:pPr>
      <w:bookmarkStart w:id="5" w:name="_Toc395509445"/>
      <w:r w:rsidRPr="003252FD">
        <w:rPr>
          <w:rFonts w:hint="cs"/>
          <w:rtl/>
        </w:rPr>
        <w:lastRenderedPageBreak/>
        <w:t>جواب به استدلال فیض از روایت</w:t>
      </w:r>
      <w:bookmarkEnd w:id="5"/>
    </w:p>
    <w:p w:rsidR="00B65F21" w:rsidRPr="00B65F21" w:rsidRDefault="00B65F21" w:rsidP="00B65F21">
      <w:pPr>
        <w:pStyle w:val="Heading4"/>
        <w:rPr>
          <w:rtl/>
        </w:rPr>
      </w:pPr>
      <w:bookmarkStart w:id="6" w:name="_Toc395509446"/>
      <w:r w:rsidRPr="00B65F21">
        <w:rPr>
          <w:rFonts w:hint="cs"/>
          <w:rtl/>
        </w:rPr>
        <w:t>اولاً:</w:t>
      </w:r>
      <w:bookmarkEnd w:id="6"/>
    </w:p>
    <w:p w:rsidR="00B65F21" w:rsidRPr="00B65F21" w:rsidRDefault="00B65F21" w:rsidP="00B21003">
      <w:pPr>
        <w:spacing w:after="0"/>
        <w:rPr>
          <w:rtl/>
        </w:rPr>
      </w:pPr>
      <w:r w:rsidRPr="00B65F21">
        <w:rPr>
          <w:rFonts w:hint="cs"/>
          <w:rtl/>
        </w:rPr>
        <w:t>جوابی که از این استدلال می‌شود داد، این است که اولاً</w:t>
      </w:r>
      <w:r w:rsidR="003C498F">
        <w:rPr>
          <w:rFonts w:hint="cs"/>
          <w:rtl/>
        </w:rPr>
        <w:t>:</w:t>
      </w:r>
      <w:r w:rsidRPr="00B65F21">
        <w:rPr>
          <w:rFonts w:hint="cs"/>
          <w:rtl/>
        </w:rPr>
        <w:t xml:space="preserve"> این سؤال مخصوص مطلق غنا نیست؛ بلکه سؤال، مربوط به غنای در اعیاد و در سرور و مواقع خاص است و نه مطلق غنا. </w:t>
      </w:r>
      <w:r w:rsidR="00B21003">
        <w:rPr>
          <w:rFonts w:hint="cs"/>
          <w:rtl/>
        </w:rPr>
        <w:t>درواقع</w:t>
      </w:r>
      <w:r w:rsidRPr="00B65F21">
        <w:rPr>
          <w:rFonts w:hint="cs"/>
          <w:rtl/>
        </w:rPr>
        <w:t xml:space="preserve">، این جزء مستثنیات غنا قرار می‌گیرد و در حالت‌های استثنائی، حضرت فرموده‌اند که </w:t>
      </w:r>
      <w:r w:rsidRPr="00B65F21">
        <w:rPr>
          <w:rFonts w:hint="cs"/>
          <w:b/>
          <w:bCs/>
          <w:rtl/>
        </w:rPr>
        <w:t>ما لم یعص به یا ما لم یزمر</w:t>
      </w:r>
      <w:r w:rsidRPr="00B65F21">
        <w:rPr>
          <w:rFonts w:hint="cs"/>
          <w:rtl/>
        </w:rPr>
        <w:t xml:space="preserve">، مانعی ندارد؛ اما وقتی در حالت استثناء و </w:t>
      </w:r>
      <w:r w:rsidR="00B21003">
        <w:rPr>
          <w:rFonts w:hint="cs"/>
          <w:rtl/>
        </w:rPr>
        <w:t>شرایط</w:t>
      </w:r>
      <w:r w:rsidRPr="00B65F21">
        <w:rPr>
          <w:rFonts w:hint="cs"/>
          <w:rtl/>
        </w:rPr>
        <w:t xml:space="preserve"> خاص نباشد، روایت در آن صورت ساکت است. </w:t>
      </w:r>
      <w:r w:rsidR="00F32418">
        <w:rPr>
          <w:rFonts w:hint="cs"/>
          <w:rtl/>
        </w:rPr>
        <w:t>این‌طور</w:t>
      </w:r>
      <w:r w:rsidRPr="00B65F21">
        <w:rPr>
          <w:rFonts w:hint="cs"/>
          <w:rtl/>
        </w:rPr>
        <w:t xml:space="preserve"> نیست که </w:t>
      </w:r>
      <w:r w:rsidR="00B21003">
        <w:rPr>
          <w:rFonts w:hint="cs"/>
          <w:b/>
          <w:bCs/>
          <w:rtl/>
        </w:rPr>
        <w:t>سَأَلْتُهُ عَنِ الْغِنَاءِ</w:t>
      </w:r>
      <w:r w:rsidRPr="00B65F21">
        <w:rPr>
          <w:rFonts w:hint="cs"/>
          <w:rtl/>
        </w:rPr>
        <w:t xml:space="preserve">، باشد و بعد هم حضرت بفرماید که </w:t>
      </w:r>
      <w:r w:rsidRPr="00B21003">
        <w:rPr>
          <w:rFonts w:hint="cs"/>
          <w:b/>
          <w:bCs/>
          <w:rtl/>
        </w:rPr>
        <w:t>لا بأس به ما لم یزمر به</w:t>
      </w:r>
      <w:r w:rsidRPr="00B65F21">
        <w:rPr>
          <w:rFonts w:hint="cs"/>
          <w:rtl/>
        </w:rPr>
        <w:t xml:space="preserve"> یا </w:t>
      </w:r>
      <w:r w:rsidRPr="00B21003">
        <w:rPr>
          <w:rFonts w:hint="cs"/>
          <w:b/>
          <w:bCs/>
          <w:rtl/>
        </w:rPr>
        <w:t>ما لم یعص به</w:t>
      </w:r>
      <w:r w:rsidRPr="00B65F21">
        <w:rPr>
          <w:rFonts w:hint="cs"/>
          <w:rtl/>
        </w:rPr>
        <w:t xml:space="preserve">. اگر سألته عن الغنای به طور مطلق بود، آن‌وقت می‌شد به آن استدلال کرد؛ اما در </w:t>
      </w:r>
      <w:r w:rsidR="002476AB">
        <w:rPr>
          <w:rFonts w:hint="cs"/>
          <w:rtl/>
        </w:rPr>
        <w:t>اینجا</w:t>
      </w:r>
      <w:r w:rsidRPr="00B65F21">
        <w:rPr>
          <w:rFonts w:hint="cs"/>
          <w:rtl/>
        </w:rPr>
        <w:t xml:space="preserve"> دارد که </w:t>
      </w:r>
      <w:r w:rsidR="003C498F" w:rsidRPr="00B65F21">
        <w:rPr>
          <w:rFonts w:hint="cs"/>
          <w:b/>
          <w:bCs/>
          <w:rtl/>
        </w:rPr>
        <w:t xml:space="preserve">سَأَلْتُهُ عَنِ الْغِنَاءِ هَلْ يَصْلُحُ فِي الْفِطْرِ </w:t>
      </w:r>
      <w:r w:rsidR="003C498F">
        <w:rPr>
          <w:rFonts w:hint="cs"/>
          <w:b/>
          <w:bCs/>
          <w:rtl/>
        </w:rPr>
        <w:t>وَ الْأَضْحَى وَ الْفَرَحِ</w:t>
      </w:r>
      <w:r w:rsidR="005B69EC">
        <w:rPr>
          <w:b/>
          <w:bCs/>
          <w:rtl/>
        </w:rPr>
        <w:t xml:space="preserve"> </w:t>
      </w:r>
      <w:r w:rsidRPr="00B65F21">
        <w:rPr>
          <w:rFonts w:hint="cs"/>
          <w:rtl/>
        </w:rPr>
        <w:t xml:space="preserve">و در </w:t>
      </w:r>
      <w:r w:rsidR="00B21003">
        <w:rPr>
          <w:rFonts w:hint="cs"/>
          <w:rtl/>
        </w:rPr>
        <w:t>شرایط</w:t>
      </w:r>
      <w:r w:rsidRPr="00B65F21">
        <w:rPr>
          <w:rFonts w:hint="cs"/>
          <w:rtl/>
        </w:rPr>
        <w:t xml:space="preserve"> جشن و سرور، حضرت </w:t>
      </w:r>
      <w:r w:rsidR="00B21003">
        <w:rPr>
          <w:rFonts w:hint="cs"/>
          <w:rtl/>
        </w:rPr>
        <w:t>می‌فرماید</w:t>
      </w:r>
      <w:r w:rsidRPr="00B65F21">
        <w:rPr>
          <w:rFonts w:hint="cs"/>
          <w:rtl/>
        </w:rPr>
        <w:t xml:space="preserve"> که </w:t>
      </w:r>
      <w:r w:rsidR="003C498F">
        <w:rPr>
          <w:rFonts w:hint="cs"/>
          <w:b/>
          <w:bCs/>
          <w:rtl/>
        </w:rPr>
        <w:t>«</w:t>
      </w:r>
      <w:r w:rsidR="003C498F" w:rsidRPr="00B65F21">
        <w:rPr>
          <w:rFonts w:hint="cs"/>
          <w:b/>
          <w:bCs/>
          <w:rtl/>
        </w:rPr>
        <w:t>لَا بَأْسَ بِهِ مَا لَمْ يُعْصَ بِهِ</w:t>
      </w:r>
      <w:r w:rsidR="003C498F" w:rsidRPr="00B65F21">
        <w:rPr>
          <w:rFonts w:hint="cs"/>
          <w:rtl/>
        </w:rPr>
        <w:t>»</w:t>
      </w:r>
      <w:r w:rsidRPr="00B65F21">
        <w:rPr>
          <w:rFonts w:hint="cs"/>
          <w:rtl/>
        </w:rPr>
        <w:t xml:space="preserve">. </w:t>
      </w:r>
      <w:r w:rsidR="00B21003">
        <w:rPr>
          <w:rFonts w:hint="cs"/>
          <w:rtl/>
        </w:rPr>
        <w:t>درواقع</w:t>
      </w:r>
      <w:r w:rsidRPr="00B65F21">
        <w:rPr>
          <w:rFonts w:hint="cs"/>
          <w:rtl/>
        </w:rPr>
        <w:t xml:space="preserve">، می‌خواهند بگویند که غنای در این </w:t>
      </w:r>
      <w:r w:rsidR="00B21003">
        <w:rPr>
          <w:rFonts w:hint="cs"/>
          <w:rtl/>
        </w:rPr>
        <w:t>اوضاع‌واحوال</w:t>
      </w:r>
      <w:r w:rsidRPr="00B65F21">
        <w:rPr>
          <w:rFonts w:hint="cs"/>
          <w:rtl/>
        </w:rPr>
        <w:t xml:space="preserve">، مانعی ندارد؛ مگر این‌که ضمائم دیگری داشته باشد. این روایت، اشعار به حرمت غنای بما هُوَ هُوَ ندارد که حرام نیست؛ بلکه می‌فرماید که غنای در این </w:t>
      </w:r>
      <w:r w:rsidR="00B21003">
        <w:rPr>
          <w:rFonts w:hint="cs"/>
          <w:rtl/>
        </w:rPr>
        <w:t>شرایط</w:t>
      </w:r>
      <w:r w:rsidRPr="00B65F21">
        <w:rPr>
          <w:rFonts w:hint="cs"/>
          <w:rtl/>
        </w:rPr>
        <w:t xml:space="preserve">؛ چون از مستثنیات است، اشکالی ندارد؛ مگر این‌که به انضمام آلات یا به انضمام اختلاط نساء و رجال باشد. بحث در مورد مطلق غنا نیست؛ بلکه بحث درباره </w:t>
      </w:r>
      <w:r w:rsidR="00B21003">
        <w:rPr>
          <w:rFonts w:hint="cs"/>
          <w:rtl/>
        </w:rPr>
        <w:t>شرایط</w:t>
      </w:r>
      <w:r w:rsidRPr="00B65F21">
        <w:rPr>
          <w:rFonts w:hint="cs"/>
          <w:rtl/>
        </w:rPr>
        <w:t xml:space="preserve"> خاص است که حضرت می‌فرماید، اگر به چیزهای دیگری ضمیمه نشود، مانعی ندارد. این اولاً که به‌نظر می‌آید روایت، مربوط به مستثنیات است و نه غنای بما هُوَ هُوَ غنا.</w:t>
      </w:r>
    </w:p>
    <w:p w:rsidR="00B65F21" w:rsidRPr="003252FD" w:rsidRDefault="00B65F21" w:rsidP="00B65F21">
      <w:pPr>
        <w:pStyle w:val="Heading4"/>
        <w:rPr>
          <w:rtl/>
        </w:rPr>
      </w:pPr>
      <w:bookmarkStart w:id="7" w:name="_Toc395509447"/>
      <w:r w:rsidRPr="003252FD">
        <w:rPr>
          <w:rFonts w:hint="cs"/>
          <w:rtl/>
        </w:rPr>
        <w:t>ثانیاً</w:t>
      </w:r>
      <w:bookmarkEnd w:id="7"/>
      <w:r w:rsidR="005B69EC">
        <w:rPr>
          <w:rFonts w:hint="cs"/>
          <w:rtl/>
        </w:rPr>
        <w:t>:</w:t>
      </w:r>
    </w:p>
    <w:p w:rsidR="00B65F21" w:rsidRPr="00B65F21" w:rsidRDefault="00B65F21" w:rsidP="00B65F21">
      <w:pPr>
        <w:spacing w:after="0"/>
        <w:rPr>
          <w:rtl/>
        </w:rPr>
      </w:pPr>
      <w:r w:rsidRPr="00B65F21">
        <w:rPr>
          <w:rFonts w:hint="cs"/>
          <w:rtl/>
        </w:rPr>
        <w:t xml:space="preserve">جواب دوم، این است که </w:t>
      </w:r>
      <w:r w:rsidR="00B21003">
        <w:rPr>
          <w:rFonts w:hint="cs"/>
          <w:rtl/>
        </w:rPr>
        <w:t>برفرض</w:t>
      </w:r>
      <w:r w:rsidRPr="00B65F21">
        <w:rPr>
          <w:rFonts w:hint="cs"/>
          <w:rtl/>
        </w:rPr>
        <w:t xml:space="preserve"> این‌که کسی بگوید، مطلق است و درست است که روایت، در مورد </w:t>
      </w:r>
      <w:r w:rsidR="00B21003">
        <w:rPr>
          <w:rFonts w:hint="cs"/>
          <w:rtl/>
        </w:rPr>
        <w:t>فطر و</w:t>
      </w:r>
      <w:r w:rsidRPr="00B65F21">
        <w:rPr>
          <w:rFonts w:hint="cs"/>
          <w:rtl/>
        </w:rPr>
        <w:t xml:space="preserve"> اضحی آمده است؛ ولی با بقیه ایام و موارد فرقی نمی‌کند و می‌شود از روایت استشعار کرد که مراد عدم اشکال در مطلق غنا و غنای بما هو هو است؛ مگر این‌که در آن، تزمیر یا عصیان دیگری وجود داشته باشد.</w:t>
      </w:r>
    </w:p>
    <w:p w:rsidR="00B65F21" w:rsidRPr="003252FD" w:rsidRDefault="00B65F21" w:rsidP="005B69EC">
      <w:pPr>
        <w:pStyle w:val="Heading4"/>
        <w:rPr>
          <w:rtl/>
        </w:rPr>
      </w:pPr>
      <w:bookmarkStart w:id="8" w:name="_Toc395509448"/>
      <w:r w:rsidRPr="003252FD">
        <w:rPr>
          <w:rFonts w:hint="cs"/>
          <w:rtl/>
        </w:rPr>
        <w:t>ثالثاً</w:t>
      </w:r>
      <w:bookmarkEnd w:id="8"/>
      <w:r w:rsidR="005B69EC">
        <w:rPr>
          <w:rFonts w:hint="cs"/>
          <w:rtl/>
        </w:rPr>
        <w:t>:</w:t>
      </w:r>
    </w:p>
    <w:p w:rsidR="00B65F21" w:rsidRPr="00B65F21" w:rsidRDefault="00B65F21" w:rsidP="00B65F21">
      <w:pPr>
        <w:spacing w:after="0"/>
        <w:rPr>
          <w:rtl/>
        </w:rPr>
      </w:pPr>
      <w:r w:rsidRPr="00B65F21">
        <w:rPr>
          <w:rFonts w:hint="cs"/>
          <w:rtl/>
        </w:rPr>
        <w:t xml:space="preserve">جواب این فرض هم آن است که در این صورت، روایت، </w:t>
      </w:r>
      <w:r w:rsidR="00B21003">
        <w:rPr>
          <w:rFonts w:hint="cs"/>
          <w:rtl/>
        </w:rPr>
        <w:t>باآن‌همه</w:t>
      </w:r>
      <w:r w:rsidRPr="00B65F21">
        <w:rPr>
          <w:rFonts w:hint="cs"/>
          <w:rtl/>
        </w:rPr>
        <w:t xml:space="preserve"> روایات و آیات مطلقه‌ چندین‌گانه‌ای که دلالت بر حرمت غنا به‌صورت مطلق داشت، تعارض پیدا می‌کند. در این صورت، قبل از تساقط، باید سراغ مرجِّحات برویم. حال، اگر کسی مثل حضرت امام و دیگرانی، مرجّح را شهرت بگیرد، شهرت که بالاتر از شهرت فتوایی است، </w:t>
      </w:r>
      <w:r w:rsidRPr="00B65F21">
        <w:rPr>
          <w:rFonts w:hint="cs"/>
          <w:rtl/>
        </w:rPr>
        <w:lastRenderedPageBreak/>
        <w:t xml:space="preserve">در </w:t>
      </w:r>
      <w:r w:rsidR="002476AB">
        <w:rPr>
          <w:rFonts w:hint="cs"/>
          <w:rtl/>
        </w:rPr>
        <w:t>اینجا</w:t>
      </w:r>
      <w:r w:rsidRPr="00B65F21">
        <w:rPr>
          <w:rFonts w:hint="cs"/>
          <w:rtl/>
        </w:rPr>
        <w:t xml:space="preserve"> وجود دارد؛ بلکه اجماع بر حرمت غنا داریم. پس اولین مرجح طبق نظر مثل حضرت امام، شهرت است و شهرت آن‌ها را مقدم می‌داند که حرام است. اگر </w:t>
      </w:r>
      <w:r w:rsidR="002476AB">
        <w:rPr>
          <w:rFonts w:hint="cs"/>
          <w:rtl/>
        </w:rPr>
        <w:t>ازنظر</w:t>
      </w:r>
      <w:r w:rsidRPr="00B65F21">
        <w:rPr>
          <w:rFonts w:hint="cs"/>
          <w:rtl/>
        </w:rPr>
        <w:t xml:space="preserve"> امام</w:t>
      </w:r>
      <w:r w:rsidR="005B69EC">
        <w:rPr>
          <w:rtl/>
        </w:rPr>
        <w:t xml:space="preserve"> </w:t>
      </w:r>
      <w:r w:rsidRPr="00B65F21">
        <w:rPr>
          <w:rFonts w:hint="cs"/>
          <w:rtl/>
        </w:rPr>
        <w:t>بگذریم و نظر دیگران را عرض کنیم که اولین مرجّح را مخالفت و موافقت کتاب می‌دانند، آیات به‌طور ضمنی، دلالت بر مسئله؛ یعنی حرمت غنا می‌کرد. ادل</w:t>
      </w:r>
      <w:r w:rsidR="00F32418">
        <w:rPr>
          <w:rFonts w:hint="cs"/>
          <w:rtl/>
        </w:rPr>
        <w:t>ه</w:t>
      </w:r>
      <w:r w:rsidRPr="00B65F21">
        <w:rPr>
          <w:rFonts w:hint="cs"/>
          <w:rtl/>
        </w:rPr>
        <w:t xml:space="preserve"> ناهیه، موافق کتاب است و این، مخالف کتاب است. اگر هم بگوییم که در کتاب، خود آیات، دلالتی نداشت؛ بلکه دلالت حرمت آیات به‌واسطه روایات می‌فهمیدیم، باز هم در </w:t>
      </w:r>
      <w:r w:rsidR="002476AB">
        <w:rPr>
          <w:rFonts w:hint="cs"/>
          <w:rtl/>
        </w:rPr>
        <w:t>اینجا</w:t>
      </w:r>
      <w:r w:rsidRPr="00B65F21">
        <w:rPr>
          <w:rFonts w:hint="cs"/>
          <w:rtl/>
        </w:rPr>
        <w:t xml:space="preserve">، ترجیح نهی وجود دارد. البته اگر بگوییم، </w:t>
      </w:r>
      <w:r w:rsidR="00B21003">
        <w:rPr>
          <w:rFonts w:hint="cs"/>
          <w:rtl/>
        </w:rPr>
        <w:t>درصورتی‌که</w:t>
      </w:r>
      <w:r w:rsidRPr="00B65F21">
        <w:rPr>
          <w:rFonts w:hint="cs"/>
          <w:rtl/>
        </w:rPr>
        <w:t xml:space="preserve"> آیات خودش دلالت نداشته باشد و به ضمیمه روایات دلالت کند، دور پیش می‌آید و </w:t>
      </w:r>
      <w:r w:rsidR="00B21003">
        <w:rPr>
          <w:rFonts w:hint="cs"/>
          <w:rtl/>
        </w:rPr>
        <w:t>چنانچه</w:t>
      </w:r>
      <w:r w:rsidRPr="00B65F21">
        <w:rPr>
          <w:rFonts w:hint="cs"/>
          <w:rtl/>
        </w:rPr>
        <w:t xml:space="preserve"> بر طبق این نظر، این مرجح را قبول نکنیم، نوبت به مرجِّح ِموافقت عامه و مخالفت عامه می‌رسد و معلوم است که عامّه، غالباً اشکالی در غنا نمی‌کنند. کلام ما در </w:t>
      </w:r>
      <w:r w:rsidR="002476AB">
        <w:rPr>
          <w:rFonts w:hint="cs"/>
          <w:rtl/>
        </w:rPr>
        <w:t>اینجا</w:t>
      </w:r>
      <w:r w:rsidRPr="00B65F21">
        <w:rPr>
          <w:rFonts w:hint="cs"/>
          <w:rtl/>
        </w:rPr>
        <w:t xml:space="preserve">، در مقام مرجّحات دلالی است. در مرجّحات سندی، بعضی می‌گویند که کثرت روایت در یک طرف، مقدم است </w:t>
      </w:r>
      <w:r w:rsidR="00B21003">
        <w:rPr>
          <w:rFonts w:hint="cs"/>
          <w:rtl/>
        </w:rPr>
        <w:t>و البته</w:t>
      </w:r>
      <w:r w:rsidRPr="00B65F21">
        <w:rPr>
          <w:rFonts w:hint="cs"/>
          <w:rtl/>
        </w:rPr>
        <w:t xml:space="preserve"> خیلی‌ها هم معتقد به آن، نیستند؛ ولی این مطلب هم در این‌ مقام، نکته‌ای است؛ </w:t>
      </w:r>
      <w:r w:rsidR="00B21003">
        <w:rPr>
          <w:rFonts w:hint="cs"/>
          <w:rtl/>
        </w:rPr>
        <w:t>ازاین‌جهت</w:t>
      </w:r>
      <w:r w:rsidRPr="00B65F21">
        <w:rPr>
          <w:rFonts w:hint="cs"/>
          <w:rtl/>
        </w:rPr>
        <w:t xml:space="preserve"> که این‌ها یکی، دو روایت است، </w:t>
      </w:r>
      <w:r w:rsidR="00B21003">
        <w:rPr>
          <w:rFonts w:hint="cs"/>
          <w:rtl/>
        </w:rPr>
        <w:t>درحالی‌که</w:t>
      </w:r>
      <w:r w:rsidRPr="00B65F21">
        <w:rPr>
          <w:rFonts w:hint="cs"/>
          <w:rtl/>
        </w:rPr>
        <w:t xml:space="preserve"> روایات ناهیه زیاد است. حال، هر یک از این چند مرجح را که بپذیریم، ترجیح با روایات ناهیه است. پس به این شکل، جواب اول ما از روایت </w:t>
      </w:r>
      <w:r w:rsidR="002476AB">
        <w:rPr>
          <w:rFonts w:hint="cs"/>
          <w:rtl/>
        </w:rPr>
        <w:t>علی بن</w:t>
      </w:r>
      <w:r w:rsidRPr="00B65F21">
        <w:rPr>
          <w:rFonts w:hint="cs"/>
          <w:rtl/>
        </w:rPr>
        <w:t xml:space="preserve"> جعفر این است که این روایت، مربوط به استثنائاتی از قبیل، عید فطر و اضحی است و نه مطلق. جواب دوم، این است که </w:t>
      </w:r>
      <w:r w:rsidR="00B21003">
        <w:rPr>
          <w:rFonts w:hint="cs"/>
          <w:rtl/>
        </w:rPr>
        <w:t>برفرض</w:t>
      </w:r>
      <w:r w:rsidRPr="00B65F21">
        <w:rPr>
          <w:rFonts w:hint="cs"/>
          <w:rtl/>
        </w:rPr>
        <w:t xml:space="preserve"> این‌که روایت و سؤال از امام، شامل همه موارد غنا است که حرام نیست و حداکثرش این است که بگوییم امام می‌فرماید، غنا </w:t>
      </w:r>
      <w:r w:rsidR="00B21003">
        <w:rPr>
          <w:rFonts w:hint="cs"/>
          <w:rtl/>
        </w:rPr>
        <w:t>به‌طورکلی</w:t>
      </w:r>
      <w:r w:rsidRPr="00B65F21">
        <w:rPr>
          <w:rFonts w:hint="cs"/>
          <w:rtl/>
        </w:rPr>
        <w:t xml:space="preserve"> و بما هو هو حرام نیست، باز هم حرمت غنا دچار تزلزل نمی‌شود؛ چون این روایت و برداشت از آن، معارض با همه روایاتی است که قبلاً عنوان داشتیم. حال سؤال پیش می‌آید که کدام مقدم است؟ در </w:t>
      </w:r>
      <w:r w:rsidR="002476AB">
        <w:rPr>
          <w:rFonts w:hint="cs"/>
          <w:rtl/>
        </w:rPr>
        <w:t>اینجا</w:t>
      </w:r>
      <w:r w:rsidRPr="00B65F21">
        <w:rPr>
          <w:rFonts w:hint="cs"/>
          <w:rtl/>
        </w:rPr>
        <w:t xml:space="preserve"> چند راه وجود دارد. راه اول، این است که کسی بگوید، کثرت روایات، فرض حلّیّت غنا را موهون می‌کند. راه دوم، این است که تعارض می‌کند و باید، مرجِّحات دلالی بیاوریم که شهرت است و شهرت، با روایات ناهیه است. حال، اگر کسی شهرت را نپذیرد، می‌گوییم که اولین مرجّح، موافقت کتاب است، در این صورت، ادل</w:t>
      </w:r>
      <w:r w:rsidR="00F32418">
        <w:rPr>
          <w:rFonts w:hint="cs"/>
          <w:rtl/>
        </w:rPr>
        <w:t>ه</w:t>
      </w:r>
      <w:r w:rsidRPr="00B65F21">
        <w:rPr>
          <w:rFonts w:hint="cs"/>
          <w:rtl/>
        </w:rPr>
        <w:t xml:space="preserve"> ناهیه، موافق کتاب است. حال اگر کسی در </w:t>
      </w:r>
      <w:r w:rsidR="002476AB">
        <w:rPr>
          <w:rFonts w:hint="cs"/>
          <w:rtl/>
        </w:rPr>
        <w:t>اینجا</w:t>
      </w:r>
      <w:r w:rsidRPr="00B65F21">
        <w:rPr>
          <w:rFonts w:hint="cs"/>
          <w:rtl/>
        </w:rPr>
        <w:t xml:space="preserve"> اشکال کند که ادل</w:t>
      </w:r>
      <w:r w:rsidR="00F32418">
        <w:rPr>
          <w:rFonts w:hint="cs"/>
          <w:rtl/>
        </w:rPr>
        <w:t>ه</w:t>
      </w:r>
      <w:r w:rsidRPr="00B65F21">
        <w:rPr>
          <w:rFonts w:hint="cs"/>
          <w:rtl/>
        </w:rPr>
        <w:t xml:space="preserve"> آیاتی که دلالت بر حرمت می‌کرد، خودش </w:t>
      </w:r>
      <w:r w:rsidR="00B21003">
        <w:rPr>
          <w:rFonts w:hint="cs"/>
          <w:rtl/>
        </w:rPr>
        <w:t>به‌تنهایی</w:t>
      </w:r>
      <w:r w:rsidRPr="00B65F21">
        <w:rPr>
          <w:rFonts w:hint="cs"/>
          <w:rtl/>
        </w:rPr>
        <w:t xml:space="preserve"> </w:t>
      </w:r>
      <w:r w:rsidR="00B21003">
        <w:rPr>
          <w:rFonts w:hint="cs"/>
          <w:rtl/>
        </w:rPr>
        <w:t>دال</w:t>
      </w:r>
      <w:r w:rsidRPr="00B65F21">
        <w:rPr>
          <w:rFonts w:hint="cs"/>
          <w:rtl/>
        </w:rPr>
        <w:t xml:space="preserve"> بر حرمت نداشت و به کمک روایات این اقتضاء را داشت و بر این اساس، نمی‌توانیم بگوییم که موافقت کتاب، مرجّح است، </w:t>
      </w:r>
      <w:r w:rsidR="00B21003">
        <w:rPr>
          <w:rFonts w:hint="cs"/>
          <w:rtl/>
        </w:rPr>
        <w:t>بنا بر</w:t>
      </w:r>
      <w:r w:rsidRPr="00B65F21">
        <w:rPr>
          <w:rFonts w:hint="cs"/>
          <w:rtl/>
        </w:rPr>
        <w:t xml:space="preserve"> این‌که در تعادل و تراجی</w:t>
      </w:r>
      <w:r w:rsidR="00B21003">
        <w:rPr>
          <w:rFonts w:hint="cs"/>
          <w:rtl/>
        </w:rPr>
        <w:t>ح</w:t>
      </w:r>
      <w:r w:rsidRPr="00B65F21">
        <w:rPr>
          <w:rFonts w:hint="cs"/>
          <w:rtl/>
        </w:rPr>
        <w:t xml:space="preserve"> بگوییم که این نوع موافقت مرجح نیست، در این صورت، نوبت به سومین مرجّح می‌رسد که مخالفت عامه است و روایات ناهیه در این مقام، مخالف عامه است و حلّیّت غنا، موافق عامه است و لذا </w:t>
      </w:r>
      <w:r w:rsidR="002476AB">
        <w:rPr>
          <w:rFonts w:hint="cs"/>
          <w:rtl/>
        </w:rPr>
        <w:t>درهرحال</w:t>
      </w:r>
      <w:r w:rsidRPr="00B65F21">
        <w:rPr>
          <w:rFonts w:hint="cs"/>
          <w:rtl/>
        </w:rPr>
        <w:t xml:space="preserve">، این روایت، یا دلالت نمی‌کند و فقط استثناء دارد، آن هم در </w:t>
      </w:r>
      <w:r w:rsidR="00B21003">
        <w:rPr>
          <w:rFonts w:hint="cs"/>
          <w:rtl/>
        </w:rPr>
        <w:t>شرایط</w:t>
      </w:r>
      <w:r w:rsidRPr="00B65F21">
        <w:rPr>
          <w:rFonts w:hint="cs"/>
          <w:rtl/>
        </w:rPr>
        <w:t xml:space="preserve"> ویژه و آن استثناء، قائلین هم دارد. اگر هم کسی </w:t>
      </w:r>
      <w:r w:rsidRPr="00B65F21">
        <w:rPr>
          <w:rFonts w:hint="cs"/>
          <w:rtl/>
        </w:rPr>
        <w:lastRenderedPageBreak/>
        <w:t xml:space="preserve">بگوید، دلالت بر جواز مطلق غنا می‌کند، در این صورت، تعارض می‌شود و هر راهی که ما در تعارض برویم نهایتاً، به نفع روایات ناهیه تمام می‌شود و هیچ راهی که به نفع این روایت، در برابر انبوه روایات باشد، وجود ندارد. اگر کسی بگوید که درست است که در سؤال از امام، ایام خاصی ذکر شده است؛ اما نوع جواب امام طوری است که گویا، غنا بما هُوَ هُوَ </w:t>
      </w:r>
      <w:r w:rsidR="002476AB">
        <w:rPr>
          <w:rFonts w:hint="cs"/>
          <w:rtl/>
        </w:rPr>
        <w:t>مطلقاً</w:t>
      </w:r>
      <w:r w:rsidRPr="00B65F21">
        <w:rPr>
          <w:rFonts w:hint="cs"/>
          <w:rtl/>
        </w:rPr>
        <w:t xml:space="preserve"> جایز نیست، اگر این هم باشد، باز جواب این است که عرض </w:t>
      </w:r>
      <w:r w:rsidR="005B69EC">
        <w:rPr>
          <w:rFonts w:hint="cs"/>
          <w:rtl/>
        </w:rPr>
        <w:t>کردیم</w:t>
      </w:r>
      <w:r w:rsidR="005B69EC">
        <w:rPr>
          <w:rtl/>
        </w:rPr>
        <w:t xml:space="preserve"> (</w:t>
      </w:r>
      <w:r w:rsidRPr="00B65F21">
        <w:rPr>
          <w:rFonts w:hint="cs"/>
          <w:rtl/>
        </w:rPr>
        <w:t xml:space="preserve">جواب اول ما همین بود). این جواب دومی که در </w:t>
      </w:r>
      <w:r w:rsidR="002476AB">
        <w:rPr>
          <w:rFonts w:hint="cs"/>
          <w:rtl/>
        </w:rPr>
        <w:t>اینجا</w:t>
      </w:r>
      <w:r w:rsidRPr="00B65F21">
        <w:rPr>
          <w:rFonts w:hint="cs"/>
          <w:rtl/>
        </w:rPr>
        <w:t xml:space="preserve"> عرض کردیم، نسبت به روایات اول هم قابل استناد است. در روایات اول هم ما گفتیم که دلالت نمی‌کند؛ ولی اگر دلالت بر جواز غنا کند، معارض می‌شود و ألکلام، ألکلام. همه این دلایل، به نفع روایات ناهیه و محرمه می‌شود. این دومی روایت و چهارمین دلیل بود.</w:t>
      </w:r>
    </w:p>
    <w:p w:rsidR="00B65F21" w:rsidRPr="003252FD" w:rsidRDefault="00B65F21" w:rsidP="005B69EC">
      <w:pPr>
        <w:pStyle w:val="Heading1"/>
        <w:ind w:left="360"/>
        <w:rPr>
          <w:rtl/>
        </w:rPr>
      </w:pPr>
      <w:r w:rsidRPr="003252FD">
        <w:rPr>
          <w:rFonts w:hint="cs"/>
          <w:rtl/>
        </w:rPr>
        <w:t xml:space="preserve"> </w:t>
      </w:r>
      <w:bookmarkStart w:id="9" w:name="_Toc395509449"/>
      <w:r w:rsidRPr="003252FD">
        <w:rPr>
          <w:rFonts w:hint="cs"/>
          <w:rtl/>
        </w:rPr>
        <w:t>دلیل پنجم</w:t>
      </w:r>
      <w:r w:rsidR="005B69EC">
        <w:rPr>
          <w:rFonts w:hint="cs"/>
          <w:rtl/>
        </w:rPr>
        <w:t>:</w:t>
      </w:r>
      <w:r w:rsidRPr="003252FD">
        <w:rPr>
          <w:rFonts w:hint="cs"/>
          <w:rtl/>
        </w:rPr>
        <w:t xml:space="preserve"> روایت سوم ابوبصیر</w:t>
      </w:r>
      <w:bookmarkEnd w:id="9"/>
    </w:p>
    <w:p w:rsidR="00B65F21" w:rsidRPr="003252FD" w:rsidRDefault="00B65F21" w:rsidP="00B65F21">
      <w:pPr>
        <w:pStyle w:val="Heading2"/>
        <w:ind w:left="360"/>
        <w:rPr>
          <w:rtl/>
        </w:rPr>
      </w:pPr>
      <w:bookmarkStart w:id="10" w:name="_Toc395509450"/>
      <w:r w:rsidRPr="003252FD">
        <w:rPr>
          <w:rFonts w:hint="cs"/>
          <w:rtl/>
        </w:rPr>
        <w:t>الف: بررسی و توضیح متن روایت</w:t>
      </w:r>
      <w:bookmarkEnd w:id="10"/>
    </w:p>
    <w:p w:rsidR="00B65F21" w:rsidRPr="00B65F21" w:rsidRDefault="00B65F21" w:rsidP="00B21003">
      <w:pPr>
        <w:spacing w:after="0"/>
        <w:rPr>
          <w:rtl/>
        </w:rPr>
      </w:pPr>
      <w:r w:rsidRPr="00B65F21">
        <w:rPr>
          <w:rFonts w:hint="cs"/>
          <w:rtl/>
        </w:rPr>
        <w:t xml:space="preserve">دلیل پنجم که سومین روایت می‌شود، روایت اولِ همین باب پانزدهم است. این‌که ما اول، روایت سوم، بعد روایت پنجم و الان روایت یکم را می‌گوییم و به ترتیب نیامدیم، برای این است که هر یک از این روایات </w:t>
      </w:r>
      <w:r w:rsidR="00B21003">
        <w:rPr>
          <w:rFonts w:hint="cs"/>
          <w:rtl/>
        </w:rPr>
        <w:t>به ترتیب</w:t>
      </w:r>
      <w:r w:rsidRPr="00B65F21">
        <w:rPr>
          <w:rFonts w:hint="cs"/>
          <w:rtl/>
        </w:rPr>
        <w:t xml:space="preserve">، اقوی از دیگری بود. روایت اول باب پانزدهم، عبارت است از: </w:t>
      </w:r>
      <w:r w:rsidR="005B69EC" w:rsidRPr="005B69EC">
        <w:rPr>
          <w:rFonts w:hint="cs"/>
          <w:b/>
          <w:bCs/>
          <w:rtl/>
        </w:rPr>
        <w:t>مُحَمَّدُ</w:t>
      </w:r>
      <w:r w:rsidR="005B69EC" w:rsidRPr="005B69EC">
        <w:rPr>
          <w:b/>
          <w:bCs/>
          <w:rtl/>
        </w:rPr>
        <w:t xml:space="preserve"> </w:t>
      </w:r>
      <w:r w:rsidR="005B69EC" w:rsidRPr="005B69EC">
        <w:rPr>
          <w:rFonts w:hint="cs"/>
          <w:b/>
          <w:bCs/>
          <w:rtl/>
        </w:rPr>
        <w:t>بْنُ</w:t>
      </w:r>
      <w:r w:rsidR="005B69EC" w:rsidRPr="005B69EC">
        <w:rPr>
          <w:b/>
          <w:bCs/>
          <w:rtl/>
        </w:rPr>
        <w:t xml:space="preserve"> </w:t>
      </w:r>
      <w:r w:rsidR="005B69EC" w:rsidRPr="005B69EC">
        <w:rPr>
          <w:rFonts w:hint="cs"/>
          <w:b/>
          <w:bCs/>
          <w:rtl/>
        </w:rPr>
        <w:t>يَعْقُوبَ</w:t>
      </w:r>
      <w:r w:rsidR="005B69EC" w:rsidRPr="005B69EC">
        <w:rPr>
          <w:b/>
          <w:bCs/>
          <w:rtl/>
        </w:rPr>
        <w:t xml:space="preserve"> </w:t>
      </w:r>
      <w:r w:rsidR="005B69EC" w:rsidRPr="005B69EC">
        <w:rPr>
          <w:rFonts w:hint="cs"/>
          <w:b/>
          <w:bCs/>
          <w:rtl/>
        </w:rPr>
        <w:t>عَنْ</w:t>
      </w:r>
      <w:r w:rsidR="005B69EC" w:rsidRPr="005B69EC">
        <w:rPr>
          <w:b/>
          <w:bCs/>
          <w:rtl/>
        </w:rPr>
        <w:t xml:space="preserve"> </w:t>
      </w:r>
      <w:r w:rsidR="005B69EC" w:rsidRPr="005B69EC">
        <w:rPr>
          <w:rFonts w:hint="cs"/>
          <w:b/>
          <w:bCs/>
          <w:rtl/>
        </w:rPr>
        <w:t>عِدَّةٍ</w:t>
      </w:r>
      <w:r w:rsidR="005B69EC" w:rsidRPr="005B69EC">
        <w:rPr>
          <w:b/>
          <w:bCs/>
          <w:rtl/>
        </w:rPr>
        <w:t xml:space="preserve"> </w:t>
      </w:r>
      <w:r w:rsidR="005B69EC" w:rsidRPr="005B69EC">
        <w:rPr>
          <w:rFonts w:hint="cs"/>
          <w:b/>
          <w:bCs/>
          <w:rtl/>
        </w:rPr>
        <w:t>مِنْ</w:t>
      </w:r>
      <w:r w:rsidR="005B69EC" w:rsidRPr="005B69EC">
        <w:rPr>
          <w:b/>
          <w:bCs/>
          <w:rtl/>
        </w:rPr>
        <w:t xml:space="preserve"> </w:t>
      </w:r>
      <w:r w:rsidR="005B69EC" w:rsidRPr="005B69EC">
        <w:rPr>
          <w:rFonts w:hint="cs"/>
          <w:b/>
          <w:bCs/>
          <w:rtl/>
        </w:rPr>
        <w:t>أَصْحَابِنَا</w:t>
      </w:r>
      <w:r w:rsidR="005B69EC" w:rsidRPr="005B69EC">
        <w:rPr>
          <w:b/>
          <w:bCs/>
          <w:rtl/>
        </w:rPr>
        <w:t xml:space="preserve"> </w:t>
      </w:r>
      <w:r w:rsidR="005B69EC" w:rsidRPr="005B69EC">
        <w:rPr>
          <w:rFonts w:hint="cs"/>
          <w:b/>
          <w:bCs/>
          <w:rtl/>
        </w:rPr>
        <w:t>عَنْ</w:t>
      </w:r>
      <w:r w:rsidR="005B69EC" w:rsidRPr="005B69EC">
        <w:rPr>
          <w:b/>
          <w:bCs/>
          <w:rtl/>
        </w:rPr>
        <w:t xml:space="preserve"> </w:t>
      </w:r>
      <w:r w:rsidR="005B69EC" w:rsidRPr="005B69EC">
        <w:rPr>
          <w:rFonts w:hint="cs"/>
          <w:b/>
          <w:bCs/>
          <w:rtl/>
        </w:rPr>
        <w:t>أَحْمَدَ</w:t>
      </w:r>
      <w:r w:rsidR="005B69EC" w:rsidRPr="005B69EC">
        <w:rPr>
          <w:b/>
          <w:bCs/>
          <w:rtl/>
        </w:rPr>
        <w:t xml:space="preserve"> </w:t>
      </w:r>
      <w:r w:rsidR="005B69EC" w:rsidRPr="005B69EC">
        <w:rPr>
          <w:rFonts w:hint="cs"/>
          <w:b/>
          <w:bCs/>
          <w:rtl/>
        </w:rPr>
        <w:t>بْنِ</w:t>
      </w:r>
      <w:r w:rsidR="005B69EC" w:rsidRPr="005B69EC">
        <w:rPr>
          <w:b/>
          <w:bCs/>
          <w:rtl/>
        </w:rPr>
        <w:t xml:space="preserve"> </w:t>
      </w:r>
      <w:r w:rsidR="005B69EC" w:rsidRPr="005B69EC">
        <w:rPr>
          <w:rFonts w:hint="cs"/>
          <w:b/>
          <w:bCs/>
          <w:rtl/>
        </w:rPr>
        <w:t>مُحَمَّدٍ</w:t>
      </w:r>
      <w:r w:rsidR="005B69EC" w:rsidRPr="005B69EC">
        <w:rPr>
          <w:b/>
          <w:bCs/>
          <w:rtl/>
        </w:rPr>
        <w:t xml:space="preserve"> </w:t>
      </w:r>
      <w:r w:rsidR="005B69EC" w:rsidRPr="005B69EC">
        <w:rPr>
          <w:rFonts w:hint="cs"/>
          <w:b/>
          <w:bCs/>
          <w:rtl/>
        </w:rPr>
        <w:t>عَنِ</w:t>
      </w:r>
      <w:r w:rsidR="005B69EC" w:rsidRPr="005B69EC">
        <w:rPr>
          <w:b/>
          <w:bCs/>
          <w:rtl/>
        </w:rPr>
        <w:t xml:space="preserve"> </w:t>
      </w:r>
      <w:r w:rsidR="005B69EC" w:rsidRPr="005B69EC">
        <w:rPr>
          <w:rFonts w:hint="cs"/>
          <w:b/>
          <w:bCs/>
          <w:rtl/>
        </w:rPr>
        <w:t>الْحُسَيْنِ</w:t>
      </w:r>
      <w:r w:rsidR="005B69EC" w:rsidRPr="005B69EC">
        <w:rPr>
          <w:b/>
          <w:bCs/>
          <w:rtl/>
        </w:rPr>
        <w:t xml:space="preserve"> </w:t>
      </w:r>
      <w:r w:rsidR="005B69EC" w:rsidRPr="005B69EC">
        <w:rPr>
          <w:rFonts w:hint="cs"/>
          <w:b/>
          <w:bCs/>
          <w:rtl/>
        </w:rPr>
        <w:t>بْنِ</w:t>
      </w:r>
      <w:r w:rsidR="005B69EC" w:rsidRPr="005B69EC">
        <w:rPr>
          <w:b/>
          <w:bCs/>
          <w:rtl/>
        </w:rPr>
        <w:t xml:space="preserve"> </w:t>
      </w:r>
      <w:r w:rsidR="005B69EC" w:rsidRPr="005B69EC">
        <w:rPr>
          <w:rFonts w:hint="cs"/>
          <w:b/>
          <w:bCs/>
          <w:rtl/>
        </w:rPr>
        <w:t>سَعِيدٍ</w:t>
      </w:r>
      <w:r w:rsidR="005B69EC" w:rsidRPr="005B69EC">
        <w:rPr>
          <w:b/>
          <w:bCs/>
          <w:rtl/>
        </w:rPr>
        <w:t xml:space="preserve"> </w:t>
      </w:r>
      <w:r w:rsidR="005B69EC" w:rsidRPr="005B69EC">
        <w:rPr>
          <w:rFonts w:hint="cs"/>
          <w:b/>
          <w:bCs/>
          <w:rtl/>
        </w:rPr>
        <w:t>عَنْ</w:t>
      </w:r>
      <w:r w:rsidR="005B69EC" w:rsidRPr="005B69EC">
        <w:rPr>
          <w:b/>
          <w:bCs/>
          <w:rtl/>
        </w:rPr>
        <w:t xml:space="preserve"> </w:t>
      </w:r>
      <w:r w:rsidR="005B69EC" w:rsidRPr="005B69EC">
        <w:rPr>
          <w:rFonts w:hint="cs"/>
          <w:b/>
          <w:bCs/>
          <w:rtl/>
        </w:rPr>
        <w:t>عَلِيِّ</w:t>
      </w:r>
      <w:r w:rsidR="005B69EC" w:rsidRPr="005B69EC">
        <w:rPr>
          <w:b/>
          <w:bCs/>
          <w:rtl/>
        </w:rPr>
        <w:t xml:space="preserve"> </w:t>
      </w:r>
      <w:r w:rsidR="005B69EC" w:rsidRPr="005B69EC">
        <w:rPr>
          <w:rFonts w:hint="cs"/>
          <w:b/>
          <w:bCs/>
          <w:rtl/>
        </w:rPr>
        <w:t>بْنِ</w:t>
      </w:r>
      <w:r w:rsidR="005B69EC" w:rsidRPr="005B69EC">
        <w:rPr>
          <w:b/>
          <w:bCs/>
          <w:rtl/>
        </w:rPr>
        <w:t xml:space="preserve"> </w:t>
      </w:r>
      <w:r w:rsidR="005B69EC" w:rsidRPr="005B69EC">
        <w:rPr>
          <w:rFonts w:hint="cs"/>
          <w:b/>
          <w:bCs/>
          <w:rtl/>
        </w:rPr>
        <w:t>أَبِي</w:t>
      </w:r>
      <w:r w:rsidR="005B69EC" w:rsidRPr="005B69EC">
        <w:rPr>
          <w:b/>
          <w:bCs/>
          <w:rtl/>
        </w:rPr>
        <w:t xml:space="preserve"> </w:t>
      </w:r>
      <w:r w:rsidR="005B69EC" w:rsidRPr="005B69EC">
        <w:rPr>
          <w:rFonts w:hint="cs"/>
          <w:b/>
          <w:bCs/>
          <w:rtl/>
        </w:rPr>
        <w:t>حَمْزَةَ</w:t>
      </w:r>
      <w:r w:rsidR="005B69EC" w:rsidRPr="005B69EC">
        <w:rPr>
          <w:b/>
          <w:bCs/>
          <w:rtl/>
        </w:rPr>
        <w:t xml:space="preserve"> </w:t>
      </w:r>
      <w:r w:rsidR="005B69EC" w:rsidRPr="005B69EC">
        <w:rPr>
          <w:rFonts w:hint="cs"/>
          <w:b/>
          <w:bCs/>
          <w:rtl/>
        </w:rPr>
        <w:t>عَنْ</w:t>
      </w:r>
      <w:r w:rsidR="005B69EC" w:rsidRPr="005B69EC">
        <w:rPr>
          <w:b/>
          <w:bCs/>
          <w:rtl/>
        </w:rPr>
        <w:t xml:space="preserve"> </w:t>
      </w:r>
      <w:r w:rsidR="005B69EC" w:rsidRPr="005B69EC">
        <w:rPr>
          <w:rFonts w:hint="cs"/>
          <w:b/>
          <w:bCs/>
          <w:rtl/>
        </w:rPr>
        <w:t>أَبِي</w:t>
      </w:r>
      <w:r w:rsidR="005B69EC" w:rsidRPr="005B69EC">
        <w:rPr>
          <w:b/>
          <w:bCs/>
          <w:rtl/>
        </w:rPr>
        <w:t xml:space="preserve"> </w:t>
      </w:r>
      <w:r w:rsidR="005B69EC" w:rsidRPr="005B69EC">
        <w:rPr>
          <w:rFonts w:hint="cs"/>
          <w:b/>
          <w:bCs/>
          <w:rtl/>
        </w:rPr>
        <w:t>بَصِيرٍ</w:t>
      </w:r>
      <w:r w:rsidR="005B69EC" w:rsidRPr="005B69EC">
        <w:rPr>
          <w:b/>
          <w:bCs/>
          <w:rtl/>
        </w:rPr>
        <w:t xml:space="preserve"> </w:t>
      </w:r>
      <w:r w:rsidR="005B69EC" w:rsidRPr="005B69EC">
        <w:rPr>
          <w:rFonts w:hint="cs"/>
          <w:b/>
          <w:bCs/>
          <w:rtl/>
        </w:rPr>
        <w:t>قَالَ</w:t>
      </w:r>
      <w:r w:rsidR="005B69EC" w:rsidRPr="005B69EC">
        <w:rPr>
          <w:b/>
          <w:bCs/>
          <w:rtl/>
        </w:rPr>
        <w:t xml:space="preserve">: </w:t>
      </w:r>
      <w:r w:rsidR="005B69EC" w:rsidRPr="005B69EC">
        <w:rPr>
          <w:rFonts w:hint="cs"/>
          <w:b/>
          <w:bCs/>
          <w:rtl/>
        </w:rPr>
        <w:t>سَأَلْتُ</w:t>
      </w:r>
      <w:r w:rsidR="005B69EC" w:rsidRPr="005B69EC">
        <w:rPr>
          <w:b/>
          <w:bCs/>
          <w:rtl/>
        </w:rPr>
        <w:t xml:space="preserve"> </w:t>
      </w:r>
      <w:r w:rsidR="005B69EC" w:rsidRPr="005B69EC">
        <w:rPr>
          <w:rFonts w:hint="cs"/>
          <w:b/>
          <w:bCs/>
          <w:rtl/>
        </w:rPr>
        <w:t>أَبَا</w:t>
      </w:r>
      <w:r w:rsidR="005B69EC" w:rsidRPr="005B69EC">
        <w:rPr>
          <w:b/>
          <w:bCs/>
          <w:rtl/>
        </w:rPr>
        <w:t xml:space="preserve"> </w:t>
      </w:r>
      <w:r w:rsidR="005B69EC" w:rsidRPr="005B69EC">
        <w:rPr>
          <w:rFonts w:hint="cs"/>
          <w:b/>
          <w:bCs/>
          <w:rtl/>
        </w:rPr>
        <w:t>عَبْدِ</w:t>
      </w:r>
      <w:r w:rsidR="005B69EC" w:rsidRPr="005B69EC">
        <w:rPr>
          <w:b/>
          <w:bCs/>
          <w:rtl/>
        </w:rPr>
        <w:t xml:space="preserve"> </w:t>
      </w:r>
      <w:r w:rsidR="005B69EC" w:rsidRPr="005B69EC">
        <w:rPr>
          <w:rFonts w:hint="cs"/>
          <w:b/>
          <w:bCs/>
          <w:rtl/>
        </w:rPr>
        <w:t>اللَّهِ</w:t>
      </w:r>
      <w:r w:rsidR="005B69EC" w:rsidRPr="005B69EC">
        <w:rPr>
          <w:b/>
          <w:bCs/>
          <w:rtl/>
        </w:rPr>
        <w:t xml:space="preserve"> </w:t>
      </w:r>
      <w:r w:rsidR="005B69EC" w:rsidRPr="005B69EC">
        <w:rPr>
          <w:rFonts w:hint="cs"/>
          <w:b/>
          <w:bCs/>
          <w:rtl/>
        </w:rPr>
        <w:t>ع</w:t>
      </w:r>
      <w:r w:rsidR="005B69EC" w:rsidRPr="005B69EC">
        <w:rPr>
          <w:b/>
          <w:bCs/>
          <w:rtl/>
        </w:rPr>
        <w:t xml:space="preserve"> </w:t>
      </w:r>
      <w:r w:rsidR="005B69EC" w:rsidRPr="005B69EC">
        <w:rPr>
          <w:rFonts w:hint="cs"/>
          <w:b/>
          <w:bCs/>
          <w:rtl/>
        </w:rPr>
        <w:t>عَنْ</w:t>
      </w:r>
      <w:r w:rsidR="005B69EC" w:rsidRPr="005B69EC">
        <w:rPr>
          <w:b/>
          <w:bCs/>
          <w:rtl/>
        </w:rPr>
        <w:t xml:space="preserve"> </w:t>
      </w:r>
      <w:r w:rsidR="005B69EC" w:rsidRPr="005B69EC">
        <w:rPr>
          <w:rFonts w:hint="cs"/>
          <w:b/>
          <w:bCs/>
          <w:rtl/>
        </w:rPr>
        <w:t>كَسْبِ</w:t>
      </w:r>
      <w:r w:rsidR="005B69EC" w:rsidRPr="005B69EC">
        <w:rPr>
          <w:b/>
          <w:bCs/>
          <w:rtl/>
        </w:rPr>
        <w:t xml:space="preserve"> </w:t>
      </w:r>
      <w:r w:rsidR="005B69EC" w:rsidRPr="005B69EC">
        <w:rPr>
          <w:rFonts w:hint="cs"/>
          <w:b/>
          <w:bCs/>
          <w:rtl/>
        </w:rPr>
        <w:t>الْمُغَنِّيَاتِ</w:t>
      </w:r>
      <w:r w:rsidR="005B69EC" w:rsidRPr="005B69EC">
        <w:rPr>
          <w:b/>
          <w:bCs/>
          <w:rtl/>
        </w:rPr>
        <w:t xml:space="preserve"> </w:t>
      </w:r>
      <w:r w:rsidR="005B69EC" w:rsidRPr="005B69EC">
        <w:rPr>
          <w:rFonts w:hint="cs"/>
          <w:b/>
          <w:bCs/>
          <w:rtl/>
        </w:rPr>
        <w:t>فَقَالَ</w:t>
      </w:r>
      <w:r w:rsidR="005B69EC" w:rsidRPr="005B69EC">
        <w:rPr>
          <w:b/>
          <w:bCs/>
          <w:rtl/>
        </w:rPr>
        <w:t xml:space="preserve"> </w:t>
      </w:r>
      <w:r w:rsidR="005B69EC">
        <w:rPr>
          <w:rFonts w:hint="cs"/>
          <w:b/>
          <w:bCs/>
          <w:rtl/>
        </w:rPr>
        <w:t>«</w:t>
      </w:r>
      <w:r w:rsidR="005B69EC" w:rsidRPr="005B69EC">
        <w:rPr>
          <w:rFonts w:hint="cs"/>
          <w:b/>
          <w:bCs/>
          <w:rtl/>
        </w:rPr>
        <w:t>الَّتِي</w:t>
      </w:r>
      <w:r w:rsidR="005B69EC" w:rsidRPr="005B69EC">
        <w:rPr>
          <w:b/>
          <w:bCs/>
          <w:rtl/>
        </w:rPr>
        <w:t xml:space="preserve"> </w:t>
      </w:r>
      <w:r w:rsidR="005B69EC" w:rsidRPr="005B69EC">
        <w:rPr>
          <w:rFonts w:hint="cs"/>
          <w:b/>
          <w:bCs/>
          <w:rtl/>
        </w:rPr>
        <w:t>يَدْخُلُ</w:t>
      </w:r>
      <w:r w:rsidR="005B69EC" w:rsidRPr="005B69EC">
        <w:rPr>
          <w:b/>
          <w:bCs/>
          <w:rtl/>
        </w:rPr>
        <w:t xml:space="preserve"> </w:t>
      </w:r>
      <w:r w:rsidR="005B69EC" w:rsidRPr="005B69EC">
        <w:rPr>
          <w:rFonts w:hint="cs"/>
          <w:b/>
          <w:bCs/>
          <w:rtl/>
        </w:rPr>
        <w:t>عَلَيْهَا</w:t>
      </w:r>
      <w:r w:rsidR="005B69EC" w:rsidRPr="005B69EC">
        <w:rPr>
          <w:b/>
          <w:bCs/>
          <w:rtl/>
        </w:rPr>
        <w:t xml:space="preserve"> </w:t>
      </w:r>
      <w:r w:rsidR="005B69EC" w:rsidRPr="005B69EC">
        <w:rPr>
          <w:rFonts w:hint="cs"/>
          <w:b/>
          <w:bCs/>
          <w:rtl/>
        </w:rPr>
        <w:t>الرِّجَالُ</w:t>
      </w:r>
      <w:r w:rsidR="005B69EC" w:rsidRPr="005B69EC">
        <w:rPr>
          <w:b/>
          <w:bCs/>
          <w:rtl/>
        </w:rPr>
        <w:t xml:space="preserve"> </w:t>
      </w:r>
      <w:r w:rsidR="005B69EC" w:rsidRPr="005B69EC">
        <w:rPr>
          <w:rFonts w:hint="cs"/>
          <w:b/>
          <w:bCs/>
          <w:rtl/>
        </w:rPr>
        <w:t>حَرَامٌ</w:t>
      </w:r>
      <w:r w:rsidR="005B69EC" w:rsidRPr="005B69EC">
        <w:rPr>
          <w:b/>
          <w:bCs/>
          <w:rtl/>
        </w:rPr>
        <w:t xml:space="preserve"> </w:t>
      </w:r>
      <w:r w:rsidR="005B69EC" w:rsidRPr="005B69EC">
        <w:rPr>
          <w:rFonts w:hint="cs"/>
          <w:b/>
          <w:bCs/>
          <w:rtl/>
        </w:rPr>
        <w:t>وَ</w:t>
      </w:r>
      <w:r w:rsidR="005B69EC" w:rsidRPr="005B69EC">
        <w:rPr>
          <w:b/>
          <w:bCs/>
          <w:rtl/>
        </w:rPr>
        <w:t xml:space="preserve"> </w:t>
      </w:r>
      <w:r w:rsidR="005B69EC" w:rsidRPr="005B69EC">
        <w:rPr>
          <w:rFonts w:hint="cs"/>
          <w:b/>
          <w:bCs/>
          <w:rtl/>
        </w:rPr>
        <w:t>الَّتِي</w:t>
      </w:r>
      <w:r w:rsidR="005B69EC" w:rsidRPr="005B69EC">
        <w:rPr>
          <w:b/>
          <w:bCs/>
          <w:rtl/>
        </w:rPr>
        <w:t xml:space="preserve"> </w:t>
      </w:r>
      <w:r w:rsidR="005B69EC" w:rsidRPr="005B69EC">
        <w:rPr>
          <w:rFonts w:hint="cs"/>
          <w:b/>
          <w:bCs/>
          <w:rtl/>
        </w:rPr>
        <w:t>تُدْعَى</w:t>
      </w:r>
      <w:r w:rsidR="005B69EC" w:rsidRPr="005B69EC">
        <w:rPr>
          <w:b/>
          <w:bCs/>
          <w:rtl/>
        </w:rPr>
        <w:t xml:space="preserve"> </w:t>
      </w:r>
      <w:r w:rsidR="005B69EC" w:rsidRPr="005B69EC">
        <w:rPr>
          <w:rFonts w:hint="cs"/>
          <w:b/>
          <w:bCs/>
          <w:rtl/>
        </w:rPr>
        <w:t>إِلَى</w:t>
      </w:r>
      <w:r w:rsidR="005B69EC" w:rsidRPr="005B69EC">
        <w:rPr>
          <w:b/>
          <w:bCs/>
          <w:rtl/>
        </w:rPr>
        <w:t xml:space="preserve"> </w:t>
      </w:r>
      <w:r w:rsidR="005B69EC" w:rsidRPr="005B69EC">
        <w:rPr>
          <w:rFonts w:hint="cs"/>
          <w:b/>
          <w:bCs/>
          <w:rtl/>
        </w:rPr>
        <w:t>الْأَعْرَاسِ</w:t>
      </w:r>
      <w:r w:rsidR="005B69EC" w:rsidRPr="005B69EC">
        <w:rPr>
          <w:b/>
          <w:bCs/>
          <w:rtl/>
        </w:rPr>
        <w:t xml:space="preserve"> </w:t>
      </w:r>
      <w:r w:rsidR="005B69EC" w:rsidRPr="005B69EC">
        <w:rPr>
          <w:rFonts w:hint="cs"/>
          <w:b/>
          <w:bCs/>
          <w:rtl/>
        </w:rPr>
        <w:t>لَيْسَ</w:t>
      </w:r>
      <w:r w:rsidR="005B69EC" w:rsidRPr="005B69EC">
        <w:rPr>
          <w:b/>
          <w:bCs/>
          <w:rtl/>
        </w:rPr>
        <w:t xml:space="preserve"> </w:t>
      </w:r>
      <w:r w:rsidR="005B69EC" w:rsidRPr="005B69EC">
        <w:rPr>
          <w:rFonts w:hint="cs"/>
          <w:b/>
          <w:bCs/>
          <w:rtl/>
        </w:rPr>
        <w:t>بِهِ</w:t>
      </w:r>
      <w:r w:rsidR="005B69EC" w:rsidRPr="005B69EC">
        <w:rPr>
          <w:b/>
          <w:bCs/>
          <w:rtl/>
        </w:rPr>
        <w:t xml:space="preserve"> </w:t>
      </w:r>
      <w:r w:rsidR="005B69EC" w:rsidRPr="005B69EC">
        <w:rPr>
          <w:rFonts w:hint="cs"/>
          <w:b/>
          <w:bCs/>
          <w:rtl/>
        </w:rPr>
        <w:t>بَأْسٌ</w:t>
      </w:r>
      <w:r w:rsidR="005B69EC" w:rsidRPr="005B69EC">
        <w:rPr>
          <w:b/>
          <w:bCs/>
          <w:rtl/>
        </w:rPr>
        <w:t xml:space="preserve"> </w:t>
      </w:r>
      <w:r w:rsidR="005B69EC" w:rsidRPr="005B69EC">
        <w:rPr>
          <w:rFonts w:hint="cs"/>
          <w:b/>
          <w:bCs/>
          <w:rtl/>
        </w:rPr>
        <w:t>وَ</w:t>
      </w:r>
      <w:r w:rsidR="005B69EC" w:rsidRPr="005B69EC">
        <w:rPr>
          <w:b/>
          <w:bCs/>
          <w:rtl/>
        </w:rPr>
        <w:t xml:space="preserve"> </w:t>
      </w:r>
      <w:r w:rsidR="005B69EC" w:rsidRPr="005B69EC">
        <w:rPr>
          <w:rFonts w:hint="cs"/>
          <w:b/>
          <w:bCs/>
          <w:rtl/>
        </w:rPr>
        <w:t>هُوَ</w:t>
      </w:r>
      <w:r w:rsidR="005B69EC" w:rsidRPr="005B69EC">
        <w:rPr>
          <w:b/>
          <w:bCs/>
          <w:rtl/>
        </w:rPr>
        <w:t xml:space="preserve"> </w:t>
      </w:r>
      <w:r w:rsidR="005B69EC" w:rsidRPr="005B69EC">
        <w:rPr>
          <w:rFonts w:hint="cs"/>
          <w:b/>
          <w:bCs/>
          <w:rtl/>
        </w:rPr>
        <w:t>قَوْل‏</w:t>
      </w:r>
      <w:r w:rsidR="005B69EC" w:rsidRPr="005B69EC">
        <w:rPr>
          <w:rFonts w:hint="eastAsia"/>
          <w:b/>
          <w:bCs/>
          <w:rtl/>
        </w:rPr>
        <w:t xml:space="preserve"> </w:t>
      </w:r>
      <w:r w:rsidR="005B69EC" w:rsidRPr="005B69EC">
        <w:rPr>
          <w:rFonts w:hint="cs"/>
          <w:b/>
          <w:bCs/>
          <w:rtl/>
        </w:rPr>
        <w:t>اللَّهِ</w:t>
      </w:r>
      <w:r w:rsidR="005B69EC" w:rsidRPr="005B69EC">
        <w:rPr>
          <w:b/>
          <w:bCs/>
          <w:rtl/>
        </w:rPr>
        <w:t xml:space="preserve"> </w:t>
      </w:r>
      <w:r w:rsidR="005B69EC" w:rsidRPr="005B69EC">
        <w:rPr>
          <w:rFonts w:hint="cs"/>
          <w:b/>
          <w:bCs/>
          <w:rtl/>
        </w:rPr>
        <w:t>عَزَّ</w:t>
      </w:r>
      <w:r w:rsidR="005B69EC" w:rsidRPr="005B69EC">
        <w:rPr>
          <w:b/>
          <w:bCs/>
          <w:rtl/>
        </w:rPr>
        <w:t xml:space="preserve"> </w:t>
      </w:r>
      <w:r w:rsidR="005B69EC" w:rsidRPr="005B69EC">
        <w:rPr>
          <w:rFonts w:hint="cs"/>
          <w:b/>
          <w:bCs/>
          <w:rtl/>
        </w:rPr>
        <w:t>وَ</w:t>
      </w:r>
      <w:r w:rsidR="005B69EC" w:rsidRPr="005B69EC">
        <w:rPr>
          <w:b/>
          <w:bCs/>
          <w:rtl/>
        </w:rPr>
        <w:t xml:space="preserve"> </w:t>
      </w:r>
      <w:r w:rsidR="005B69EC" w:rsidRPr="005B69EC">
        <w:rPr>
          <w:rFonts w:hint="cs"/>
          <w:b/>
          <w:bCs/>
          <w:rtl/>
        </w:rPr>
        <w:t>جَلَّ</w:t>
      </w:r>
      <w:r w:rsidR="005B69EC" w:rsidRPr="005B69EC">
        <w:rPr>
          <w:b/>
          <w:bCs/>
          <w:rtl/>
        </w:rPr>
        <w:t xml:space="preserve"> </w:t>
      </w:r>
      <w:r w:rsidR="005B69EC" w:rsidRPr="005B69EC">
        <w:rPr>
          <w:rFonts w:hint="cs"/>
          <w:b/>
          <w:bCs/>
          <w:rtl/>
        </w:rPr>
        <w:t>وَ</w:t>
      </w:r>
      <w:r w:rsidR="005B69EC" w:rsidRPr="005B69EC">
        <w:rPr>
          <w:b/>
          <w:bCs/>
          <w:rtl/>
        </w:rPr>
        <w:t xml:space="preserve"> </w:t>
      </w:r>
      <w:r w:rsidR="005B69EC" w:rsidRPr="005B69EC">
        <w:rPr>
          <w:rFonts w:hint="cs"/>
          <w:b/>
          <w:bCs/>
          <w:rtl/>
        </w:rPr>
        <w:t>مِنَ</w:t>
      </w:r>
      <w:r w:rsidR="005B69EC" w:rsidRPr="005B69EC">
        <w:rPr>
          <w:b/>
          <w:bCs/>
          <w:rtl/>
        </w:rPr>
        <w:t xml:space="preserve"> </w:t>
      </w:r>
      <w:r w:rsidR="005B69EC" w:rsidRPr="005B69EC">
        <w:rPr>
          <w:rFonts w:hint="cs"/>
          <w:b/>
          <w:bCs/>
          <w:rtl/>
        </w:rPr>
        <w:t>النَّاسِ</w:t>
      </w:r>
      <w:r w:rsidR="005B69EC" w:rsidRPr="005B69EC">
        <w:rPr>
          <w:b/>
          <w:bCs/>
          <w:rtl/>
        </w:rPr>
        <w:t xml:space="preserve"> </w:t>
      </w:r>
      <w:r w:rsidR="005B69EC" w:rsidRPr="005B69EC">
        <w:rPr>
          <w:rFonts w:hint="cs"/>
          <w:b/>
          <w:bCs/>
          <w:rtl/>
        </w:rPr>
        <w:t>مَنْ</w:t>
      </w:r>
      <w:r w:rsidR="005B69EC" w:rsidRPr="005B69EC">
        <w:rPr>
          <w:b/>
          <w:bCs/>
          <w:rtl/>
        </w:rPr>
        <w:t xml:space="preserve"> </w:t>
      </w:r>
      <w:r w:rsidR="005B69EC" w:rsidRPr="005B69EC">
        <w:rPr>
          <w:rFonts w:hint="cs"/>
          <w:b/>
          <w:bCs/>
          <w:rtl/>
        </w:rPr>
        <w:t>يَشْتَرِي</w:t>
      </w:r>
      <w:r w:rsidR="005B69EC" w:rsidRPr="005B69EC">
        <w:rPr>
          <w:b/>
          <w:bCs/>
          <w:rtl/>
        </w:rPr>
        <w:t xml:space="preserve"> </w:t>
      </w:r>
      <w:r w:rsidR="005B69EC" w:rsidRPr="005B69EC">
        <w:rPr>
          <w:rFonts w:hint="cs"/>
          <w:b/>
          <w:bCs/>
          <w:rtl/>
        </w:rPr>
        <w:t>لَهْوَ</w:t>
      </w:r>
      <w:r w:rsidR="005B69EC" w:rsidRPr="005B69EC">
        <w:rPr>
          <w:b/>
          <w:bCs/>
          <w:rtl/>
        </w:rPr>
        <w:t xml:space="preserve"> </w:t>
      </w:r>
      <w:r w:rsidR="005B69EC" w:rsidRPr="005B69EC">
        <w:rPr>
          <w:rFonts w:hint="cs"/>
          <w:b/>
          <w:bCs/>
          <w:rtl/>
        </w:rPr>
        <w:t>الْحَدِيثِ</w:t>
      </w:r>
      <w:r w:rsidR="005B69EC" w:rsidRPr="005B69EC">
        <w:rPr>
          <w:b/>
          <w:bCs/>
          <w:rtl/>
        </w:rPr>
        <w:t xml:space="preserve"> </w:t>
      </w:r>
      <w:r w:rsidR="005B69EC" w:rsidRPr="005B69EC">
        <w:rPr>
          <w:rFonts w:hint="cs"/>
          <w:b/>
          <w:bCs/>
          <w:rtl/>
        </w:rPr>
        <w:t>لِيُضِلَّ</w:t>
      </w:r>
      <w:r w:rsidR="005B69EC" w:rsidRPr="005B69EC">
        <w:rPr>
          <w:b/>
          <w:bCs/>
          <w:rtl/>
        </w:rPr>
        <w:t xml:space="preserve"> </w:t>
      </w:r>
      <w:r w:rsidR="005B69EC" w:rsidRPr="005B69EC">
        <w:rPr>
          <w:rFonts w:hint="cs"/>
          <w:b/>
          <w:bCs/>
          <w:rtl/>
        </w:rPr>
        <w:t>عَنْ</w:t>
      </w:r>
      <w:r w:rsidR="005B69EC" w:rsidRPr="005B69EC">
        <w:rPr>
          <w:b/>
          <w:bCs/>
          <w:rtl/>
        </w:rPr>
        <w:t xml:space="preserve"> </w:t>
      </w:r>
      <w:r w:rsidR="005B69EC" w:rsidRPr="005B69EC">
        <w:rPr>
          <w:rFonts w:hint="cs"/>
          <w:b/>
          <w:bCs/>
          <w:rtl/>
        </w:rPr>
        <w:t>سَبِيلِ</w:t>
      </w:r>
      <w:r w:rsidR="005B69EC" w:rsidRPr="005B69EC">
        <w:rPr>
          <w:b/>
          <w:bCs/>
          <w:rtl/>
        </w:rPr>
        <w:t xml:space="preserve"> </w:t>
      </w:r>
      <w:r w:rsidR="005B69EC" w:rsidRPr="005B69EC">
        <w:rPr>
          <w:rFonts w:hint="cs"/>
          <w:b/>
          <w:bCs/>
          <w:rtl/>
        </w:rPr>
        <w:t>اللَّه‏</w:t>
      </w:r>
      <w:r w:rsidR="005B69EC">
        <w:rPr>
          <w:rFonts w:hint="cs"/>
          <w:b/>
          <w:bCs/>
          <w:rtl/>
        </w:rPr>
        <w:t>(لقمان/6)»</w:t>
      </w:r>
      <w:r w:rsidRPr="00B65F21">
        <w:rPr>
          <w:b/>
          <w:bCs/>
          <w:rtl/>
        </w:rPr>
        <w:t>.</w:t>
      </w:r>
      <w:r w:rsidR="005B69EC">
        <w:rPr>
          <w:rStyle w:val="FootnoteReference"/>
          <w:rtl/>
        </w:rPr>
        <w:footnoteReference w:id="2"/>
      </w:r>
      <w:r w:rsidRPr="00B65F21">
        <w:rPr>
          <w:rFonts w:hint="cs"/>
          <w:rtl/>
        </w:rPr>
        <w:t xml:space="preserve"> ابوبصیر می‌گوید، از اباعبدالله سؤال کردم، عن کسب المغنّیات، حضرت فرمود</w:t>
      </w:r>
      <w:r w:rsidRPr="00B65F21">
        <w:rPr>
          <w:rFonts w:hint="cs"/>
          <w:b/>
          <w:bCs/>
          <w:rtl/>
        </w:rPr>
        <w:t xml:space="preserve">: </w:t>
      </w:r>
      <w:r w:rsidR="005B69EC">
        <w:rPr>
          <w:rFonts w:hint="cs"/>
          <w:b/>
          <w:bCs/>
          <w:rtl/>
        </w:rPr>
        <w:t>«</w:t>
      </w:r>
      <w:r w:rsidR="005B69EC" w:rsidRPr="005B69EC">
        <w:rPr>
          <w:rFonts w:hint="cs"/>
          <w:b/>
          <w:bCs/>
          <w:rtl/>
        </w:rPr>
        <w:t>الَّتِي</w:t>
      </w:r>
      <w:r w:rsidR="005B69EC" w:rsidRPr="005B69EC">
        <w:rPr>
          <w:b/>
          <w:bCs/>
          <w:rtl/>
        </w:rPr>
        <w:t xml:space="preserve"> </w:t>
      </w:r>
      <w:r w:rsidR="005B69EC" w:rsidRPr="005B69EC">
        <w:rPr>
          <w:rFonts w:hint="cs"/>
          <w:b/>
          <w:bCs/>
          <w:rtl/>
        </w:rPr>
        <w:t>يَدْخُلُ</w:t>
      </w:r>
      <w:r w:rsidR="005B69EC" w:rsidRPr="005B69EC">
        <w:rPr>
          <w:b/>
          <w:bCs/>
          <w:rtl/>
        </w:rPr>
        <w:t xml:space="preserve"> </w:t>
      </w:r>
      <w:r w:rsidR="005B69EC" w:rsidRPr="005B69EC">
        <w:rPr>
          <w:rFonts w:hint="cs"/>
          <w:b/>
          <w:bCs/>
          <w:rtl/>
        </w:rPr>
        <w:t>عَلَيْهَا</w:t>
      </w:r>
      <w:r w:rsidR="005B69EC" w:rsidRPr="005B69EC">
        <w:rPr>
          <w:b/>
          <w:bCs/>
          <w:rtl/>
        </w:rPr>
        <w:t xml:space="preserve"> </w:t>
      </w:r>
      <w:r w:rsidR="005B69EC" w:rsidRPr="005B69EC">
        <w:rPr>
          <w:rFonts w:hint="cs"/>
          <w:b/>
          <w:bCs/>
          <w:rtl/>
        </w:rPr>
        <w:t>الرِّجَالُ</w:t>
      </w:r>
      <w:r w:rsidR="005B69EC" w:rsidRPr="005B69EC">
        <w:rPr>
          <w:b/>
          <w:bCs/>
          <w:rtl/>
        </w:rPr>
        <w:t xml:space="preserve"> </w:t>
      </w:r>
      <w:r w:rsidR="005B69EC" w:rsidRPr="005B69EC">
        <w:rPr>
          <w:rFonts w:hint="cs"/>
          <w:b/>
          <w:bCs/>
          <w:rtl/>
        </w:rPr>
        <w:t>حَرَامٌ</w:t>
      </w:r>
      <w:r w:rsidR="005B69EC">
        <w:rPr>
          <w:rFonts w:hint="cs"/>
          <w:b/>
          <w:bCs/>
          <w:rtl/>
        </w:rPr>
        <w:t>»</w:t>
      </w:r>
      <w:r w:rsidR="005B69EC">
        <w:rPr>
          <w:rFonts w:hint="cs"/>
          <w:rtl/>
        </w:rPr>
        <w:t>؛ آن مغنّیه‌</w:t>
      </w:r>
      <w:r w:rsidRPr="00B65F21">
        <w:rPr>
          <w:rFonts w:hint="cs"/>
          <w:rtl/>
        </w:rPr>
        <w:t xml:space="preserve">هایی که مردها بر آن‌ها وارد می‌شوند حرام است. </w:t>
      </w:r>
      <w:r w:rsidR="005B69EC">
        <w:rPr>
          <w:rFonts w:hint="cs"/>
          <w:rtl/>
        </w:rPr>
        <w:t>«</w:t>
      </w:r>
      <w:r w:rsidR="005B69EC" w:rsidRPr="005B69EC">
        <w:rPr>
          <w:rFonts w:hint="cs"/>
          <w:b/>
          <w:bCs/>
          <w:rtl/>
        </w:rPr>
        <w:t>وَ</w:t>
      </w:r>
      <w:r w:rsidR="005B69EC" w:rsidRPr="005B69EC">
        <w:rPr>
          <w:b/>
          <w:bCs/>
          <w:rtl/>
        </w:rPr>
        <w:t xml:space="preserve"> </w:t>
      </w:r>
      <w:r w:rsidR="005B69EC" w:rsidRPr="005B69EC">
        <w:rPr>
          <w:rFonts w:hint="cs"/>
          <w:b/>
          <w:bCs/>
          <w:rtl/>
        </w:rPr>
        <w:t>الَّتِي</w:t>
      </w:r>
      <w:r w:rsidR="005B69EC" w:rsidRPr="005B69EC">
        <w:rPr>
          <w:b/>
          <w:bCs/>
          <w:rtl/>
        </w:rPr>
        <w:t xml:space="preserve"> </w:t>
      </w:r>
      <w:r w:rsidR="005B69EC" w:rsidRPr="005B69EC">
        <w:rPr>
          <w:rFonts w:hint="cs"/>
          <w:b/>
          <w:bCs/>
          <w:rtl/>
        </w:rPr>
        <w:t>تُدْعَى</w:t>
      </w:r>
      <w:r w:rsidR="005B69EC" w:rsidRPr="005B69EC">
        <w:rPr>
          <w:b/>
          <w:bCs/>
          <w:rtl/>
        </w:rPr>
        <w:t xml:space="preserve"> </w:t>
      </w:r>
      <w:r w:rsidR="005B69EC" w:rsidRPr="005B69EC">
        <w:rPr>
          <w:rFonts w:hint="cs"/>
          <w:b/>
          <w:bCs/>
          <w:rtl/>
        </w:rPr>
        <w:t>إِلَى</w:t>
      </w:r>
      <w:r w:rsidR="005B69EC" w:rsidRPr="005B69EC">
        <w:rPr>
          <w:b/>
          <w:bCs/>
          <w:rtl/>
        </w:rPr>
        <w:t xml:space="preserve"> </w:t>
      </w:r>
      <w:r w:rsidR="005B69EC" w:rsidRPr="005B69EC">
        <w:rPr>
          <w:rFonts w:hint="cs"/>
          <w:b/>
          <w:bCs/>
          <w:rtl/>
        </w:rPr>
        <w:t>الْأَعْرَاسِ</w:t>
      </w:r>
      <w:r w:rsidR="005B69EC" w:rsidRPr="005B69EC">
        <w:rPr>
          <w:b/>
          <w:bCs/>
          <w:rtl/>
        </w:rPr>
        <w:t xml:space="preserve"> </w:t>
      </w:r>
      <w:r w:rsidR="005B69EC" w:rsidRPr="005B69EC">
        <w:rPr>
          <w:rFonts w:hint="cs"/>
          <w:b/>
          <w:bCs/>
          <w:rtl/>
        </w:rPr>
        <w:t>لَيْسَ</w:t>
      </w:r>
      <w:r w:rsidR="005B69EC" w:rsidRPr="005B69EC">
        <w:rPr>
          <w:b/>
          <w:bCs/>
          <w:rtl/>
        </w:rPr>
        <w:t xml:space="preserve"> </w:t>
      </w:r>
      <w:r w:rsidR="005B69EC" w:rsidRPr="005B69EC">
        <w:rPr>
          <w:rFonts w:hint="cs"/>
          <w:b/>
          <w:bCs/>
          <w:rtl/>
        </w:rPr>
        <w:t>بِهِ</w:t>
      </w:r>
      <w:r w:rsidR="005B69EC" w:rsidRPr="005B69EC">
        <w:rPr>
          <w:b/>
          <w:bCs/>
          <w:rtl/>
        </w:rPr>
        <w:t xml:space="preserve"> </w:t>
      </w:r>
      <w:r w:rsidR="005B69EC" w:rsidRPr="005B69EC">
        <w:rPr>
          <w:rFonts w:hint="cs"/>
          <w:b/>
          <w:bCs/>
          <w:rtl/>
        </w:rPr>
        <w:t>بَأْسٌ</w:t>
      </w:r>
      <w:r w:rsidR="005B69EC">
        <w:rPr>
          <w:rFonts w:hint="cs"/>
          <w:b/>
          <w:bCs/>
          <w:rtl/>
        </w:rPr>
        <w:t>»</w:t>
      </w:r>
      <w:r w:rsidRPr="00B65F21">
        <w:rPr>
          <w:rFonts w:hint="eastAsia"/>
          <w:b/>
          <w:bCs/>
          <w:rtl/>
        </w:rPr>
        <w:t>،</w:t>
      </w:r>
      <w:r w:rsidRPr="00B65F21">
        <w:rPr>
          <w:rFonts w:hint="cs"/>
          <w:rtl/>
        </w:rPr>
        <w:t xml:space="preserve"> اما </w:t>
      </w:r>
      <w:r w:rsidR="00B21003">
        <w:rPr>
          <w:rFonts w:hint="cs"/>
          <w:rtl/>
        </w:rPr>
        <w:t>آنچه</w:t>
      </w:r>
      <w:r w:rsidRPr="00B65F21">
        <w:rPr>
          <w:rFonts w:hint="cs"/>
          <w:rtl/>
        </w:rPr>
        <w:t xml:space="preserve"> در عروسی‌ها خوانده می‌شود، مانعی ندارد. </w:t>
      </w:r>
      <w:r w:rsidR="005B69EC">
        <w:rPr>
          <w:rFonts w:hint="cs"/>
          <w:b/>
          <w:bCs/>
          <w:rtl/>
        </w:rPr>
        <w:t>«</w:t>
      </w:r>
      <w:r w:rsidR="005B69EC" w:rsidRPr="005B69EC">
        <w:rPr>
          <w:rFonts w:hint="cs"/>
          <w:b/>
          <w:bCs/>
          <w:rtl/>
        </w:rPr>
        <w:t>وَ</w:t>
      </w:r>
      <w:r w:rsidR="005B69EC" w:rsidRPr="005B69EC">
        <w:rPr>
          <w:b/>
          <w:bCs/>
          <w:rtl/>
        </w:rPr>
        <w:t xml:space="preserve"> </w:t>
      </w:r>
      <w:r w:rsidR="005B69EC" w:rsidRPr="005B69EC">
        <w:rPr>
          <w:rFonts w:hint="cs"/>
          <w:b/>
          <w:bCs/>
          <w:rtl/>
        </w:rPr>
        <w:t>هُوَ</w:t>
      </w:r>
      <w:r w:rsidR="005B69EC" w:rsidRPr="005B69EC">
        <w:rPr>
          <w:b/>
          <w:bCs/>
          <w:rtl/>
        </w:rPr>
        <w:t xml:space="preserve"> </w:t>
      </w:r>
      <w:r w:rsidR="005B69EC" w:rsidRPr="005B69EC">
        <w:rPr>
          <w:rFonts w:hint="cs"/>
          <w:b/>
          <w:bCs/>
          <w:rtl/>
        </w:rPr>
        <w:t>قَوْل‏</w:t>
      </w:r>
      <w:r w:rsidR="005B69EC" w:rsidRPr="005B69EC">
        <w:rPr>
          <w:rFonts w:hint="eastAsia"/>
          <w:b/>
          <w:bCs/>
          <w:rtl/>
        </w:rPr>
        <w:t xml:space="preserve"> </w:t>
      </w:r>
      <w:r w:rsidR="005B69EC" w:rsidRPr="005B69EC">
        <w:rPr>
          <w:rFonts w:hint="cs"/>
          <w:b/>
          <w:bCs/>
          <w:rtl/>
        </w:rPr>
        <w:t>اللَّهِ</w:t>
      </w:r>
      <w:r w:rsidR="005B69EC" w:rsidRPr="005B69EC">
        <w:rPr>
          <w:b/>
          <w:bCs/>
          <w:rtl/>
        </w:rPr>
        <w:t xml:space="preserve"> </w:t>
      </w:r>
      <w:r w:rsidR="005B69EC" w:rsidRPr="005B69EC">
        <w:rPr>
          <w:rFonts w:hint="cs"/>
          <w:b/>
          <w:bCs/>
          <w:rtl/>
        </w:rPr>
        <w:t>عَزَّ</w:t>
      </w:r>
      <w:r w:rsidR="005B69EC" w:rsidRPr="005B69EC">
        <w:rPr>
          <w:b/>
          <w:bCs/>
          <w:rtl/>
        </w:rPr>
        <w:t xml:space="preserve"> </w:t>
      </w:r>
      <w:r w:rsidR="005B69EC" w:rsidRPr="005B69EC">
        <w:rPr>
          <w:rFonts w:hint="cs"/>
          <w:b/>
          <w:bCs/>
          <w:rtl/>
        </w:rPr>
        <w:t>وَ</w:t>
      </w:r>
      <w:r w:rsidR="005B69EC" w:rsidRPr="005B69EC">
        <w:rPr>
          <w:b/>
          <w:bCs/>
          <w:rtl/>
        </w:rPr>
        <w:t xml:space="preserve"> </w:t>
      </w:r>
      <w:r w:rsidR="005B69EC" w:rsidRPr="005B69EC">
        <w:rPr>
          <w:rFonts w:hint="cs"/>
          <w:b/>
          <w:bCs/>
          <w:rtl/>
        </w:rPr>
        <w:t>جَلَّ</w:t>
      </w:r>
      <w:r w:rsidR="005B69EC" w:rsidRPr="005B69EC">
        <w:rPr>
          <w:b/>
          <w:bCs/>
          <w:rtl/>
        </w:rPr>
        <w:t xml:space="preserve"> </w:t>
      </w:r>
      <w:r w:rsidR="005B69EC" w:rsidRPr="005B69EC">
        <w:rPr>
          <w:rFonts w:hint="cs"/>
          <w:b/>
          <w:bCs/>
          <w:rtl/>
        </w:rPr>
        <w:t>وَ</w:t>
      </w:r>
      <w:r w:rsidR="005B69EC" w:rsidRPr="005B69EC">
        <w:rPr>
          <w:b/>
          <w:bCs/>
          <w:rtl/>
        </w:rPr>
        <w:t xml:space="preserve"> </w:t>
      </w:r>
      <w:r w:rsidR="005B69EC" w:rsidRPr="005B69EC">
        <w:rPr>
          <w:rFonts w:hint="cs"/>
          <w:b/>
          <w:bCs/>
          <w:rtl/>
        </w:rPr>
        <w:t>مِنَ</w:t>
      </w:r>
      <w:r w:rsidR="005B69EC" w:rsidRPr="005B69EC">
        <w:rPr>
          <w:b/>
          <w:bCs/>
          <w:rtl/>
        </w:rPr>
        <w:t xml:space="preserve"> </w:t>
      </w:r>
      <w:r w:rsidR="005B69EC" w:rsidRPr="005B69EC">
        <w:rPr>
          <w:rFonts w:hint="cs"/>
          <w:b/>
          <w:bCs/>
          <w:rtl/>
        </w:rPr>
        <w:t>النَّاسِ</w:t>
      </w:r>
      <w:r w:rsidR="005B69EC" w:rsidRPr="005B69EC">
        <w:rPr>
          <w:b/>
          <w:bCs/>
          <w:rtl/>
        </w:rPr>
        <w:t xml:space="preserve"> </w:t>
      </w:r>
      <w:r w:rsidR="005B69EC" w:rsidRPr="005B69EC">
        <w:rPr>
          <w:rFonts w:hint="cs"/>
          <w:b/>
          <w:bCs/>
          <w:rtl/>
        </w:rPr>
        <w:t>مَنْ</w:t>
      </w:r>
      <w:r w:rsidR="005B69EC" w:rsidRPr="005B69EC">
        <w:rPr>
          <w:b/>
          <w:bCs/>
          <w:rtl/>
        </w:rPr>
        <w:t xml:space="preserve"> </w:t>
      </w:r>
      <w:r w:rsidR="005B69EC" w:rsidRPr="005B69EC">
        <w:rPr>
          <w:rFonts w:hint="cs"/>
          <w:b/>
          <w:bCs/>
          <w:rtl/>
        </w:rPr>
        <w:t>يَشْتَرِي</w:t>
      </w:r>
      <w:r w:rsidR="005B69EC" w:rsidRPr="005B69EC">
        <w:rPr>
          <w:b/>
          <w:bCs/>
          <w:rtl/>
        </w:rPr>
        <w:t xml:space="preserve"> </w:t>
      </w:r>
      <w:r w:rsidR="005B69EC" w:rsidRPr="005B69EC">
        <w:rPr>
          <w:rFonts w:hint="cs"/>
          <w:b/>
          <w:bCs/>
          <w:rtl/>
        </w:rPr>
        <w:t>لَهْوَ</w:t>
      </w:r>
      <w:r w:rsidR="005B69EC" w:rsidRPr="005B69EC">
        <w:rPr>
          <w:b/>
          <w:bCs/>
          <w:rtl/>
        </w:rPr>
        <w:t xml:space="preserve"> </w:t>
      </w:r>
      <w:r w:rsidR="005B69EC" w:rsidRPr="005B69EC">
        <w:rPr>
          <w:rFonts w:hint="cs"/>
          <w:b/>
          <w:bCs/>
          <w:rtl/>
        </w:rPr>
        <w:t>الْحَدِيثِ</w:t>
      </w:r>
      <w:r w:rsidR="005B69EC" w:rsidRPr="005B69EC">
        <w:rPr>
          <w:b/>
          <w:bCs/>
          <w:rtl/>
        </w:rPr>
        <w:t xml:space="preserve"> </w:t>
      </w:r>
      <w:r w:rsidR="005B69EC" w:rsidRPr="005B69EC">
        <w:rPr>
          <w:rFonts w:hint="cs"/>
          <w:b/>
          <w:bCs/>
          <w:rtl/>
        </w:rPr>
        <w:t>لِيُضِلَّ</w:t>
      </w:r>
      <w:r w:rsidR="005B69EC" w:rsidRPr="005B69EC">
        <w:rPr>
          <w:b/>
          <w:bCs/>
          <w:rtl/>
        </w:rPr>
        <w:t xml:space="preserve"> </w:t>
      </w:r>
      <w:r w:rsidR="005B69EC" w:rsidRPr="005B69EC">
        <w:rPr>
          <w:rFonts w:hint="cs"/>
          <w:b/>
          <w:bCs/>
          <w:rtl/>
        </w:rPr>
        <w:t>عَنْ</w:t>
      </w:r>
      <w:r w:rsidR="005B69EC" w:rsidRPr="005B69EC">
        <w:rPr>
          <w:b/>
          <w:bCs/>
          <w:rtl/>
        </w:rPr>
        <w:t xml:space="preserve"> </w:t>
      </w:r>
      <w:r w:rsidR="005B69EC" w:rsidRPr="005B69EC">
        <w:rPr>
          <w:rFonts w:hint="cs"/>
          <w:b/>
          <w:bCs/>
          <w:rtl/>
        </w:rPr>
        <w:t>سَبِيلِ</w:t>
      </w:r>
      <w:r w:rsidR="005B69EC" w:rsidRPr="005B69EC">
        <w:rPr>
          <w:b/>
          <w:bCs/>
          <w:rtl/>
        </w:rPr>
        <w:t xml:space="preserve"> </w:t>
      </w:r>
      <w:r w:rsidR="005B69EC" w:rsidRPr="005B69EC">
        <w:rPr>
          <w:rFonts w:hint="cs"/>
          <w:b/>
          <w:bCs/>
          <w:rtl/>
        </w:rPr>
        <w:t>اللَّه</w:t>
      </w:r>
      <w:r w:rsidR="005B69EC" w:rsidRPr="00B21003">
        <w:rPr>
          <w:rFonts w:hint="cs"/>
          <w:rtl/>
        </w:rPr>
        <w:t>‏(لقمان/6)</w:t>
      </w:r>
      <w:r w:rsidR="005B69EC">
        <w:rPr>
          <w:rFonts w:hint="cs"/>
          <w:b/>
          <w:bCs/>
          <w:rtl/>
        </w:rPr>
        <w:t>»</w:t>
      </w:r>
      <w:r w:rsidRPr="00B65F21">
        <w:rPr>
          <w:b/>
          <w:bCs/>
          <w:rtl/>
        </w:rPr>
        <w:t>.</w:t>
      </w:r>
      <w:r w:rsidRPr="00B65F21">
        <w:rPr>
          <w:rFonts w:hint="cs"/>
          <w:rtl/>
        </w:rPr>
        <w:t xml:space="preserve"> این پنجمین دلیل برای مرحوم فیض و سبزواری و کسانی است که قائل به عدم حرمت غنای بما هُوَ هُوَ هستند. استدلالشان هم این است که حضرت می‌</w:t>
      </w:r>
      <w:r w:rsidR="00B21003">
        <w:rPr>
          <w:rFonts w:hint="cs"/>
          <w:rtl/>
        </w:rPr>
        <w:t>فرماید، آن غنائ</w:t>
      </w:r>
      <w:r w:rsidRPr="00B65F21">
        <w:rPr>
          <w:rFonts w:hint="cs"/>
          <w:rtl/>
        </w:rPr>
        <w:t xml:space="preserve">ی که مرد بر زن وارد می‌شود و در آن اختلاط اجانب وجود دارد، حرام است و اما </w:t>
      </w:r>
      <w:r w:rsidR="00B21003">
        <w:rPr>
          <w:rFonts w:hint="cs"/>
          <w:rtl/>
        </w:rPr>
        <w:t>آنچه</w:t>
      </w:r>
      <w:r w:rsidRPr="00B65F21">
        <w:rPr>
          <w:rFonts w:hint="cs"/>
          <w:rtl/>
        </w:rPr>
        <w:t xml:space="preserve"> در عروسی‌ها است، مانعی ندارد و این مصداق </w:t>
      </w:r>
      <w:r w:rsidR="00B21003">
        <w:rPr>
          <w:rFonts w:hint="cs"/>
          <w:rtl/>
        </w:rPr>
        <w:t>«</w:t>
      </w:r>
      <w:r w:rsidR="00B21003" w:rsidRPr="005B69EC">
        <w:rPr>
          <w:rFonts w:hint="cs"/>
          <w:b/>
          <w:bCs/>
          <w:rtl/>
        </w:rPr>
        <w:t>مِنَ</w:t>
      </w:r>
      <w:r w:rsidR="00B21003" w:rsidRPr="005B69EC">
        <w:rPr>
          <w:b/>
          <w:bCs/>
          <w:rtl/>
        </w:rPr>
        <w:t xml:space="preserve"> </w:t>
      </w:r>
      <w:r w:rsidR="00B21003" w:rsidRPr="005B69EC">
        <w:rPr>
          <w:rFonts w:hint="cs"/>
          <w:b/>
          <w:bCs/>
          <w:rtl/>
        </w:rPr>
        <w:t>النَّاسِ</w:t>
      </w:r>
      <w:r w:rsidR="00B21003" w:rsidRPr="005B69EC">
        <w:rPr>
          <w:b/>
          <w:bCs/>
          <w:rtl/>
        </w:rPr>
        <w:t xml:space="preserve"> </w:t>
      </w:r>
      <w:r w:rsidR="00B21003" w:rsidRPr="005B69EC">
        <w:rPr>
          <w:rFonts w:hint="cs"/>
          <w:b/>
          <w:bCs/>
          <w:rtl/>
        </w:rPr>
        <w:t>مَنْ</w:t>
      </w:r>
      <w:r w:rsidR="00B21003" w:rsidRPr="005B69EC">
        <w:rPr>
          <w:b/>
          <w:bCs/>
          <w:rtl/>
        </w:rPr>
        <w:t xml:space="preserve"> </w:t>
      </w:r>
      <w:r w:rsidR="00B21003" w:rsidRPr="005B69EC">
        <w:rPr>
          <w:rFonts w:hint="cs"/>
          <w:b/>
          <w:bCs/>
          <w:rtl/>
        </w:rPr>
        <w:t>يَشْتَرِي</w:t>
      </w:r>
      <w:r w:rsidR="00B21003" w:rsidRPr="005B69EC">
        <w:rPr>
          <w:b/>
          <w:bCs/>
          <w:rtl/>
        </w:rPr>
        <w:t xml:space="preserve"> </w:t>
      </w:r>
      <w:r w:rsidR="00B21003" w:rsidRPr="005B69EC">
        <w:rPr>
          <w:rFonts w:hint="cs"/>
          <w:b/>
          <w:bCs/>
          <w:rtl/>
        </w:rPr>
        <w:t>لَهْوَ</w:t>
      </w:r>
      <w:r w:rsidR="00B21003" w:rsidRPr="005B69EC">
        <w:rPr>
          <w:b/>
          <w:bCs/>
          <w:rtl/>
        </w:rPr>
        <w:t xml:space="preserve"> </w:t>
      </w:r>
      <w:r w:rsidR="00B21003" w:rsidRPr="005B69EC">
        <w:rPr>
          <w:rFonts w:hint="cs"/>
          <w:b/>
          <w:bCs/>
          <w:rtl/>
        </w:rPr>
        <w:t>الْحَدِيثِ</w:t>
      </w:r>
      <w:r w:rsidR="00B21003">
        <w:rPr>
          <w:rFonts w:hint="cs"/>
          <w:b/>
          <w:bCs/>
          <w:rtl/>
        </w:rPr>
        <w:t>»</w:t>
      </w:r>
      <w:r w:rsidR="00B21003" w:rsidRPr="005B69EC">
        <w:rPr>
          <w:b/>
          <w:bCs/>
          <w:rtl/>
        </w:rPr>
        <w:t xml:space="preserve"> </w:t>
      </w:r>
      <w:r w:rsidRPr="00B65F21">
        <w:rPr>
          <w:rFonts w:hint="cs"/>
          <w:rtl/>
        </w:rPr>
        <w:t xml:space="preserve">است. پس مفهوم این روایت آن است که غنائی که </w:t>
      </w:r>
      <w:r w:rsidRPr="00B65F21">
        <w:rPr>
          <w:rFonts w:hint="cs"/>
          <w:rtl/>
        </w:rPr>
        <w:lastRenderedPageBreak/>
        <w:t xml:space="preserve">در آن، مرد بر زن وارد نشود و اختلاطی در آن نباشد، مانعی ندارد. این روایت، چنین مفهومی دارد. این هم دلیل پنجم که سومین روایت است. دلیل اول عدم اطلاق بود. دلیل دوم انصراف بود. از دلیل سوم، دلایل روایی شروع شد که دلیل سوم، روایت ابوبصیر بود که روایت سوم بود. دلیل چهارم، روایت </w:t>
      </w:r>
      <w:r w:rsidR="002476AB">
        <w:rPr>
          <w:rFonts w:hint="cs"/>
          <w:rtl/>
        </w:rPr>
        <w:t>علی بن</w:t>
      </w:r>
      <w:r w:rsidRPr="00B65F21">
        <w:rPr>
          <w:rFonts w:hint="cs"/>
          <w:rtl/>
        </w:rPr>
        <w:t xml:space="preserve"> جعفر بود و دلیل پنجم هم روایت اول است که روایت ابوبصیر است. البته بعضی احتمال داده‌اند که چون همه این‌ها، روایت ابوبصیر از امام </w:t>
      </w:r>
      <w:r w:rsidR="005B69EC">
        <w:rPr>
          <w:rFonts w:hint="cs"/>
          <w:rtl/>
        </w:rPr>
        <w:t>صادق</w:t>
      </w:r>
      <w:r w:rsidR="005B69EC">
        <w:rPr>
          <w:rtl/>
        </w:rPr>
        <w:t xml:space="preserve"> (</w:t>
      </w:r>
      <w:r w:rsidRPr="00B65F21">
        <w:rPr>
          <w:rFonts w:hint="cs"/>
          <w:rtl/>
        </w:rPr>
        <w:t xml:space="preserve">ص) است، روایت اول، سوم و پنجم، تنها در عبارت متفاوت هستند؛ ولی </w:t>
      </w:r>
      <w:r w:rsidR="00B21003">
        <w:rPr>
          <w:rFonts w:hint="cs"/>
          <w:rtl/>
        </w:rPr>
        <w:t>درواقع</w:t>
      </w:r>
      <w:r w:rsidRPr="00B65F21">
        <w:rPr>
          <w:rFonts w:hint="cs"/>
          <w:rtl/>
        </w:rPr>
        <w:t>، هم</w:t>
      </w:r>
      <w:r w:rsidR="00F32418">
        <w:rPr>
          <w:rFonts w:hint="cs"/>
          <w:rtl/>
        </w:rPr>
        <w:t>ه</w:t>
      </w:r>
      <w:r w:rsidRPr="00B65F21">
        <w:rPr>
          <w:rFonts w:hint="cs"/>
          <w:rtl/>
        </w:rPr>
        <w:t xml:space="preserve"> آن‌ها یکی هستند. در این دلیل پنجم که سومین روایت هم است، ما بحث سندی و دلالی داریم؛</w:t>
      </w:r>
    </w:p>
    <w:p w:rsidR="00B65F21" w:rsidRPr="003252FD" w:rsidRDefault="00B65F21" w:rsidP="00B65F21">
      <w:pPr>
        <w:pStyle w:val="Heading2"/>
        <w:ind w:left="360"/>
        <w:rPr>
          <w:rtl/>
        </w:rPr>
      </w:pPr>
      <w:bookmarkStart w:id="11" w:name="_Toc395509451"/>
      <w:r w:rsidRPr="003252FD">
        <w:rPr>
          <w:rFonts w:hint="cs"/>
          <w:rtl/>
        </w:rPr>
        <w:t>بررسی اعتبار سندیِ روایت</w:t>
      </w:r>
      <w:bookmarkEnd w:id="11"/>
    </w:p>
    <w:p w:rsidR="00B65F21" w:rsidRPr="003252FD" w:rsidRDefault="00B65F21" w:rsidP="00B65F21">
      <w:pPr>
        <w:pStyle w:val="Heading3"/>
        <w:ind w:left="360"/>
        <w:rPr>
          <w:rtl/>
        </w:rPr>
      </w:pPr>
      <w:bookmarkStart w:id="12" w:name="_Toc395509452"/>
      <w:r w:rsidRPr="003252FD">
        <w:rPr>
          <w:rFonts w:hint="cs"/>
          <w:rtl/>
        </w:rPr>
        <w:t xml:space="preserve">بررسی سه نظریه در ارتباط با شخصیّتِ </w:t>
      </w:r>
      <w:r w:rsidR="002476AB">
        <w:rPr>
          <w:rFonts w:hint="cs"/>
          <w:rtl/>
        </w:rPr>
        <w:t>علی بن</w:t>
      </w:r>
      <w:r w:rsidRPr="003252FD">
        <w:rPr>
          <w:rFonts w:hint="cs"/>
          <w:rtl/>
        </w:rPr>
        <w:t xml:space="preserve"> ابی </w:t>
      </w:r>
      <w:r w:rsidR="005B69EC">
        <w:rPr>
          <w:rFonts w:hint="cs"/>
          <w:rtl/>
        </w:rPr>
        <w:t>حمزه</w:t>
      </w:r>
      <w:r w:rsidRPr="003252FD">
        <w:rPr>
          <w:rFonts w:hint="cs"/>
          <w:rtl/>
        </w:rPr>
        <w:t xml:space="preserve"> بطائنی</w:t>
      </w:r>
      <w:bookmarkEnd w:id="12"/>
    </w:p>
    <w:p w:rsidR="00B65F21" w:rsidRPr="00B65F21" w:rsidRDefault="00B65F21" w:rsidP="00B21003">
      <w:pPr>
        <w:spacing w:after="0"/>
        <w:rPr>
          <w:rtl/>
        </w:rPr>
      </w:pPr>
      <w:r w:rsidRPr="00B65F21">
        <w:rPr>
          <w:rFonts w:hint="cs"/>
          <w:rtl/>
        </w:rPr>
        <w:t xml:space="preserve">اما بحث سندی این روایت، مشکل دارد؛ برای این‌که در این روایت، </w:t>
      </w:r>
      <w:r w:rsidR="002476AB">
        <w:rPr>
          <w:rFonts w:hint="cs"/>
          <w:rtl/>
        </w:rPr>
        <w:t>علی بن</w:t>
      </w:r>
      <w:r w:rsidRPr="00B65F21">
        <w:rPr>
          <w:rFonts w:hint="cs"/>
          <w:rtl/>
        </w:rPr>
        <w:t xml:space="preserve"> ابی </w:t>
      </w:r>
      <w:r w:rsidR="005B69EC">
        <w:rPr>
          <w:rFonts w:hint="cs"/>
          <w:rtl/>
        </w:rPr>
        <w:t>حمزه</w:t>
      </w:r>
      <w:r w:rsidRPr="00B65F21">
        <w:rPr>
          <w:rFonts w:hint="cs"/>
          <w:rtl/>
        </w:rPr>
        <w:t xml:space="preserve"> بطائنی قرار گرفته است که داستان این شخص را قبلاً بارها بحث </w:t>
      </w:r>
      <w:r w:rsidR="00B21003">
        <w:rPr>
          <w:rFonts w:hint="cs"/>
          <w:rtl/>
        </w:rPr>
        <w:t>نموده‌ایم</w:t>
      </w:r>
      <w:r w:rsidRPr="00B65F21">
        <w:rPr>
          <w:rFonts w:hint="cs"/>
          <w:rtl/>
        </w:rPr>
        <w:t xml:space="preserve">. گفتیم که در مورد </w:t>
      </w:r>
      <w:r w:rsidR="002476AB">
        <w:rPr>
          <w:rFonts w:hint="cs"/>
          <w:rtl/>
        </w:rPr>
        <w:t>علی بن</w:t>
      </w:r>
      <w:r w:rsidRPr="00B65F21">
        <w:rPr>
          <w:rFonts w:hint="cs"/>
          <w:rtl/>
        </w:rPr>
        <w:t xml:space="preserve"> ابی </w:t>
      </w:r>
      <w:r w:rsidR="005B69EC">
        <w:rPr>
          <w:rFonts w:hint="cs"/>
          <w:rtl/>
        </w:rPr>
        <w:t>حمزه</w:t>
      </w:r>
      <w:r w:rsidRPr="00B65F21">
        <w:rPr>
          <w:rFonts w:hint="cs"/>
          <w:rtl/>
        </w:rPr>
        <w:t xml:space="preserve"> بطائنی، سه نظر وجود دارد. نظر اول، این است که </w:t>
      </w:r>
      <w:r w:rsidR="002476AB">
        <w:rPr>
          <w:rFonts w:hint="cs"/>
          <w:rtl/>
        </w:rPr>
        <w:t>علی بن</w:t>
      </w:r>
      <w:r w:rsidRPr="00B65F21">
        <w:rPr>
          <w:rFonts w:hint="cs"/>
          <w:rtl/>
        </w:rPr>
        <w:t xml:space="preserve"> ابی </w:t>
      </w:r>
      <w:r w:rsidR="005B69EC">
        <w:rPr>
          <w:rFonts w:hint="cs"/>
          <w:rtl/>
        </w:rPr>
        <w:t>حمزه</w:t>
      </w:r>
      <w:r w:rsidRPr="00B65F21">
        <w:rPr>
          <w:rFonts w:hint="cs"/>
          <w:rtl/>
        </w:rPr>
        <w:t xml:space="preserve"> بطائنی، علی‌رغم فساد عقیده‌اش، به روایاتش می‌شود اعتماد کرد. نظر دوم، آن است که </w:t>
      </w:r>
      <w:r w:rsidR="002476AB">
        <w:rPr>
          <w:rFonts w:hint="cs"/>
          <w:rtl/>
        </w:rPr>
        <w:t>مطلقاً</w:t>
      </w:r>
      <w:r w:rsidRPr="00B65F21">
        <w:rPr>
          <w:rFonts w:hint="cs"/>
          <w:rtl/>
        </w:rPr>
        <w:t xml:space="preserve"> نمی‌شود به روایاتش اعتماد کرد؛ چون فسادی داشته که دیگر وثوقی به او نیست. رازش هم این است که </w:t>
      </w:r>
      <w:r w:rsidR="002476AB">
        <w:rPr>
          <w:rFonts w:hint="cs"/>
          <w:rtl/>
        </w:rPr>
        <w:t>علی بن</w:t>
      </w:r>
      <w:r w:rsidRPr="00B65F21">
        <w:rPr>
          <w:rFonts w:hint="cs"/>
          <w:rtl/>
        </w:rPr>
        <w:t xml:space="preserve"> ابی </w:t>
      </w:r>
      <w:r w:rsidR="005B69EC">
        <w:rPr>
          <w:rFonts w:hint="cs"/>
          <w:rtl/>
        </w:rPr>
        <w:t>حمزه</w:t>
      </w:r>
      <w:r w:rsidRPr="00B65F21">
        <w:rPr>
          <w:rFonts w:hint="cs"/>
          <w:rtl/>
        </w:rPr>
        <w:t xml:space="preserve">، علاوه بر این‌که عقیده باطلی داشت، اموال امام </w:t>
      </w:r>
      <w:r w:rsidR="005B69EC">
        <w:rPr>
          <w:rFonts w:hint="cs"/>
          <w:rtl/>
        </w:rPr>
        <w:t>کاظم</w:t>
      </w:r>
      <w:r w:rsidR="005B69EC">
        <w:rPr>
          <w:rtl/>
        </w:rPr>
        <w:t xml:space="preserve"> (</w:t>
      </w:r>
      <w:r w:rsidRPr="00B65F21">
        <w:rPr>
          <w:rFonts w:hint="cs"/>
          <w:rtl/>
        </w:rPr>
        <w:t xml:space="preserve">ع) را تصرف کرد و آدم بی‌تقوای عملی بود که در عمل هم نمی‌شد به او اعتماد کرد. دروغ می‌گفت و اموال بیت‌المال را بدون إذن امام، تصرف کرد و مبتلای به اموری بود که در او عدم صداقت و </w:t>
      </w:r>
      <w:r w:rsidR="00B21003">
        <w:rPr>
          <w:rFonts w:hint="cs"/>
          <w:rtl/>
        </w:rPr>
        <w:t>دروغ‌گویی</w:t>
      </w:r>
      <w:r w:rsidRPr="00B65F21">
        <w:rPr>
          <w:rFonts w:hint="cs"/>
          <w:rtl/>
        </w:rPr>
        <w:t xml:space="preserve"> و خیانت در اموال و امثال امثالهم بود. نظر سوم، تفصیل است که می‌گفتند، روایاتی که در دوره قبل از واقفی شدن، از او نقل شده است، معتبر به‌حساب بیاید و </w:t>
      </w:r>
      <w:r w:rsidR="00B21003">
        <w:rPr>
          <w:rFonts w:hint="cs"/>
          <w:rtl/>
        </w:rPr>
        <w:t>آنچه</w:t>
      </w:r>
      <w:r w:rsidRPr="00B65F21">
        <w:rPr>
          <w:rFonts w:hint="cs"/>
          <w:rtl/>
        </w:rPr>
        <w:t xml:space="preserve"> بعد از آن دوره باشد، دیگر معتبر نیست؛ چون </w:t>
      </w:r>
      <w:r w:rsidR="002476AB">
        <w:rPr>
          <w:rFonts w:hint="cs"/>
          <w:rtl/>
        </w:rPr>
        <w:t>علی بن</w:t>
      </w:r>
      <w:r w:rsidRPr="00B65F21">
        <w:rPr>
          <w:rFonts w:hint="cs"/>
          <w:rtl/>
        </w:rPr>
        <w:t xml:space="preserve"> </w:t>
      </w:r>
      <w:r w:rsidR="005B69EC">
        <w:rPr>
          <w:rFonts w:hint="cs"/>
          <w:rtl/>
        </w:rPr>
        <w:t>حمزه</w:t>
      </w:r>
      <w:r w:rsidRPr="00B65F21">
        <w:rPr>
          <w:rFonts w:hint="cs"/>
          <w:rtl/>
        </w:rPr>
        <w:t xml:space="preserve"> بطائنی، </w:t>
      </w:r>
      <w:r w:rsidR="00B21003">
        <w:rPr>
          <w:rFonts w:hint="cs"/>
          <w:rtl/>
        </w:rPr>
        <w:t>ازجمله</w:t>
      </w:r>
      <w:r w:rsidRPr="00B65F21">
        <w:rPr>
          <w:rFonts w:hint="cs"/>
          <w:rtl/>
        </w:rPr>
        <w:t xml:space="preserve"> افرادی مانند، شلمغانی، قندی و سه، چهار نفر دیگر از نزدیکان و اصحاب مهم امام </w:t>
      </w:r>
      <w:r w:rsidR="005B69EC">
        <w:rPr>
          <w:rFonts w:hint="cs"/>
          <w:rtl/>
        </w:rPr>
        <w:t>کاظم</w:t>
      </w:r>
      <w:r w:rsidR="005B69EC">
        <w:rPr>
          <w:rtl/>
        </w:rPr>
        <w:t xml:space="preserve"> (</w:t>
      </w:r>
      <w:r w:rsidRPr="00B65F21">
        <w:rPr>
          <w:rFonts w:hint="cs"/>
          <w:rtl/>
        </w:rPr>
        <w:t xml:space="preserve">ع) بود که در ادامه، مبتلای به فساد شدند و با شهادت امام، قائل به وقف شدند و دیگر، به امامت امام </w:t>
      </w:r>
      <w:r w:rsidR="005B69EC">
        <w:rPr>
          <w:rFonts w:hint="cs"/>
          <w:rtl/>
        </w:rPr>
        <w:t>رضا</w:t>
      </w:r>
      <w:r w:rsidR="005B69EC">
        <w:rPr>
          <w:rtl/>
        </w:rPr>
        <w:t xml:space="preserve"> (</w:t>
      </w:r>
      <w:r w:rsidRPr="00B65F21">
        <w:rPr>
          <w:rFonts w:hint="cs"/>
          <w:rtl/>
        </w:rPr>
        <w:t>ع) قائل نشدند. این هم وجه سوم در مورد این شخصیت بود که این وجه را قبلاً هم گفته بودیم. حال، اگر بتوانیم جایی احراز کنیم که این روایت را در دوره قبل از وقفش، نقل کرده است، می‌توان به این روایت اعتماد و بر اساس آن دلیل اقامه نمود</w:t>
      </w:r>
      <w:r w:rsidR="005B69EC">
        <w:rPr>
          <w:rFonts w:hint="cs"/>
          <w:rtl/>
        </w:rPr>
        <w:t>؛</w:t>
      </w:r>
      <w:r w:rsidR="005B69EC">
        <w:rPr>
          <w:rtl/>
        </w:rPr>
        <w:t xml:space="preserve"> </w:t>
      </w:r>
      <w:r w:rsidRPr="00B65F21">
        <w:rPr>
          <w:rFonts w:hint="cs"/>
          <w:rtl/>
        </w:rPr>
        <w:t xml:space="preserve">اما احراز این مطلب، مشکل است و </w:t>
      </w:r>
      <w:r w:rsidR="00B21003">
        <w:rPr>
          <w:rFonts w:hint="cs"/>
          <w:rtl/>
        </w:rPr>
        <w:t>به‌سادگی</w:t>
      </w:r>
      <w:r w:rsidRPr="00B65F21">
        <w:rPr>
          <w:rFonts w:hint="cs"/>
          <w:rtl/>
        </w:rPr>
        <w:t xml:space="preserve"> نمی‌شود احراز نمود که این راوی بعدی که روایت را نقل می‌کند، </w:t>
      </w:r>
      <w:r w:rsidR="00B21003">
        <w:rPr>
          <w:rFonts w:hint="cs"/>
          <w:rtl/>
        </w:rPr>
        <w:t>چه وقت</w:t>
      </w:r>
      <w:r w:rsidRPr="00B65F21">
        <w:rPr>
          <w:rFonts w:hint="cs"/>
          <w:rtl/>
        </w:rPr>
        <w:t xml:space="preserve"> این روایت را از او نقل می‌کند؛ چون همه روایاتش، یا به </w:t>
      </w:r>
      <w:r w:rsidRPr="00B65F21">
        <w:rPr>
          <w:rFonts w:hint="cs"/>
          <w:rtl/>
        </w:rPr>
        <w:lastRenderedPageBreak/>
        <w:t xml:space="preserve">امام </w:t>
      </w:r>
      <w:r w:rsidR="005B69EC">
        <w:rPr>
          <w:rFonts w:hint="cs"/>
          <w:rtl/>
        </w:rPr>
        <w:t>صادق</w:t>
      </w:r>
      <w:r w:rsidR="005B69EC">
        <w:rPr>
          <w:rtl/>
        </w:rPr>
        <w:t xml:space="preserve"> (</w:t>
      </w:r>
      <w:r w:rsidRPr="00B65F21">
        <w:rPr>
          <w:rFonts w:hint="cs"/>
          <w:rtl/>
        </w:rPr>
        <w:t xml:space="preserve">ع) و یا به امام </w:t>
      </w:r>
      <w:r w:rsidR="005B69EC">
        <w:rPr>
          <w:rFonts w:hint="cs"/>
          <w:rtl/>
        </w:rPr>
        <w:t>کاظم</w:t>
      </w:r>
      <w:r w:rsidR="005B69EC">
        <w:rPr>
          <w:rtl/>
        </w:rPr>
        <w:t xml:space="preserve"> (</w:t>
      </w:r>
      <w:r w:rsidRPr="00B65F21">
        <w:rPr>
          <w:rFonts w:hint="cs"/>
          <w:rtl/>
        </w:rPr>
        <w:t>ع) برمی‌گردد. در این سلسله سند، روایات ا</w:t>
      </w:r>
      <w:r w:rsidR="005B69EC">
        <w:rPr>
          <w:rFonts w:hint="cs"/>
          <w:rtl/>
        </w:rPr>
        <w:t>مام صادق، امام باقر و امام کاظم علیهم‌السلام</w:t>
      </w:r>
      <w:r w:rsidRPr="00B65F21">
        <w:rPr>
          <w:rFonts w:hint="cs"/>
          <w:rtl/>
        </w:rPr>
        <w:t xml:space="preserve"> است؛ ولی این‌که راوی چه‌موقع این روایات را نقل کرده است، معلوم نمی‌شود و لذا ما قائل به این هستیم که نظر سوم، به لحاظ تئوری درست است؛ یعنی روایاتی که در دوره سلامتش نقل می‌کند، معتبر است؛ ولی در دوره بعد از شهادت امام </w:t>
      </w:r>
      <w:r w:rsidR="005B69EC">
        <w:rPr>
          <w:rFonts w:hint="cs"/>
          <w:rtl/>
        </w:rPr>
        <w:t>کاظم</w:t>
      </w:r>
      <w:r w:rsidR="005B69EC">
        <w:rPr>
          <w:rtl/>
        </w:rPr>
        <w:t xml:space="preserve"> (</w:t>
      </w:r>
      <w:r w:rsidRPr="00B65F21">
        <w:rPr>
          <w:rFonts w:hint="cs"/>
          <w:rtl/>
        </w:rPr>
        <w:t xml:space="preserve">ع)، وضع غیر معتبری دارد منتهی، این به لحاظ کبروی است؛ اما </w:t>
      </w:r>
      <w:r w:rsidR="00B21003">
        <w:rPr>
          <w:rFonts w:hint="cs"/>
          <w:rtl/>
        </w:rPr>
        <w:t>ازلحاظ</w:t>
      </w:r>
      <w:r w:rsidRPr="00B65F21">
        <w:rPr>
          <w:rFonts w:hint="cs"/>
          <w:rtl/>
        </w:rPr>
        <w:t xml:space="preserve"> صغروی، تشخیص این‌که </w:t>
      </w:r>
      <w:r w:rsidR="00B21003">
        <w:rPr>
          <w:rFonts w:hint="cs"/>
          <w:rtl/>
        </w:rPr>
        <w:t>چه وقت</w:t>
      </w:r>
      <w:r w:rsidRPr="00B65F21">
        <w:rPr>
          <w:rFonts w:hint="cs"/>
          <w:rtl/>
        </w:rPr>
        <w:t xml:space="preserve"> این روایات را برای روات بعدی نقل کرده است، علی‌الأصول میسر نیست و لذا چون مشتبه می‌شود، نمی‌شود اعتماد کرد. اشکال: ما به این همه روات اهل سنت و زیدیه، اعتماد می‌کنیم، حال چطور به این افراد اعتماد نمی‌شود؟</w:t>
      </w:r>
      <w:r w:rsidR="005B69EC">
        <w:rPr>
          <w:rtl/>
        </w:rPr>
        <w:t xml:space="preserve"> </w:t>
      </w:r>
      <w:r w:rsidR="005B69EC">
        <w:rPr>
          <w:rFonts w:hint="cs"/>
          <w:rtl/>
        </w:rPr>
        <w:t>جواب</w:t>
      </w:r>
      <w:r w:rsidRPr="00B65F21">
        <w:rPr>
          <w:rFonts w:hint="cs"/>
          <w:rtl/>
        </w:rPr>
        <w:t xml:space="preserve"> این است که این چند نفر، مبتلای به فساد عملی بودند؛ یعنی دروغ می‌بستند و در اموال خیانت می‌کردند؛ یعنی احوالی داشته‌اند که وثوق به آن‌ها را مورد خدشه قرار می‌دهد. آن‌هایی که نظر اول را داده‌اند، بر اساس همین اشکال، می‌گویند که فساد عقیده، مخل به وثاقت این‌ها نیست منتهی، نظر دوم یا نظر سومی در </w:t>
      </w:r>
      <w:r w:rsidR="002476AB">
        <w:rPr>
          <w:rFonts w:hint="cs"/>
          <w:rtl/>
        </w:rPr>
        <w:t>اینجا</w:t>
      </w:r>
      <w:r w:rsidRPr="00B65F21">
        <w:rPr>
          <w:rFonts w:hint="cs"/>
          <w:rtl/>
        </w:rPr>
        <w:t xml:space="preserve"> وجود دارد، مستند به این است که صرف فساد عقیده، مستند ما نیست؛ بلکه احوالاتی که این‌ها پیدا کرده‌اند و در دند</w:t>
      </w:r>
      <w:r w:rsidR="00F32418">
        <w:rPr>
          <w:rFonts w:hint="cs"/>
          <w:rtl/>
        </w:rPr>
        <w:t>ه</w:t>
      </w:r>
      <w:r w:rsidRPr="00B65F21">
        <w:rPr>
          <w:rFonts w:hint="cs"/>
          <w:rtl/>
        </w:rPr>
        <w:t xml:space="preserve"> مقابل</w:t>
      </w:r>
      <w:r w:rsidR="00F32418">
        <w:rPr>
          <w:rFonts w:hint="cs"/>
          <w:rtl/>
        </w:rPr>
        <w:t>ه</w:t>
      </w:r>
      <w:r w:rsidRPr="00B65F21">
        <w:rPr>
          <w:rFonts w:hint="cs"/>
          <w:rtl/>
        </w:rPr>
        <w:t xml:space="preserve"> با امام </w:t>
      </w:r>
      <w:r w:rsidR="005B69EC">
        <w:rPr>
          <w:rFonts w:hint="cs"/>
          <w:rtl/>
        </w:rPr>
        <w:t>رضا</w:t>
      </w:r>
      <w:r w:rsidR="005B69EC">
        <w:rPr>
          <w:rtl/>
        </w:rPr>
        <w:t xml:space="preserve"> (</w:t>
      </w:r>
      <w:r w:rsidRPr="00B65F21">
        <w:rPr>
          <w:rFonts w:hint="cs"/>
          <w:rtl/>
        </w:rPr>
        <w:t xml:space="preserve">ع) و جریان تشیع افتادند، موجب عدم اعتماد به این افراد است. البته همین‌طور هم است. </w:t>
      </w:r>
      <w:r w:rsidR="00B21003">
        <w:rPr>
          <w:rFonts w:hint="cs"/>
          <w:rtl/>
        </w:rPr>
        <w:t>به‌عنوان‌مثال</w:t>
      </w:r>
      <w:r w:rsidRPr="00B65F21">
        <w:rPr>
          <w:rFonts w:hint="cs"/>
          <w:rtl/>
        </w:rPr>
        <w:t>، کسی که سنی آرام و معتدلی است که بنای بر مخالفت نداشته است و به‌طور طبیعی چیزی می‌کند، یک شکل است؛ ولی این‌که کسی در مقام معارضه بر‌آید، نمی‌شود به او اعتماد کرد. این سه نظر است که نتیج</w:t>
      </w:r>
      <w:r w:rsidR="00F32418">
        <w:rPr>
          <w:rFonts w:hint="cs"/>
          <w:rtl/>
        </w:rPr>
        <w:t>ه</w:t>
      </w:r>
      <w:r w:rsidRPr="00B65F21">
        <w:rPr>
          <w:rFonts w:hint="cs"/>
          <w:rtl/>
        </w:rPr>
        <w:t xml:space="preserve"> نظر سوم و دوم، یکی می‌شود؛ چون در تشخیص مصداقی و این‌که راوی، </w:t>
      </w:r>
      <w:r w:rsidR="00B21003">
        <w:rPr>
          <w:rFonts w:hint="cs"/>
          <w:rtl/>
        </w:rPr>
        <w:t>چه وقت</w:t>
      </w:r>
      <w:r w:rsidRPr="00B65F21">
        <w:rPr>
          <w:rFonts w:hint="cs"/>
          <w:rtl/>
        </w:rPr>
        <w:t xml:space="preserve"> این روایت را نقل می‌کند، معمولاً میسّر نیست و لذا به </w:t>
      </w:r>
      <w:r w:rsidR="002476AB">
        <w:rPr>
          <w:rFonts w:hint="cs"/>
          <w:rtl/>
        </w:rPr>
        <w:t>علی بن</w:t>
      </w:r>
      <w:r w:rsidRPr="00B65F21">
        <w:rPr>
          <w:rFonts w:hint="cs"/>
          <w:rtl/>
        </w:rPr>
        <w:t xml:space="preserve"> ابی </w:t>
      </w:r>
      <w:r w:rsidR="005B69EC">
        <w:rPr>
          <w:rFonts w:hint="cs"/>
          <w:rtl/>
        </w:rPr>
        <w:t>حمزه</w:t>
      </w:r>
      <w:r w:rsidRPr="00B65F21">
        <w:rPr>
          <w:rFonts w:hint="cs"/>
          <w:rtl/>
        </w:rPr>
        <w:t xml:space="preserve"> بطائنی و روایاتش، نمی‌توان اعتماد داشت و </w:t>
      </w:r>
      <w:r w:rsidR="00B21003">
        <w:rPr>
          <w:rFonts w:hint="cs"/>
          <w:rtl/>
        </w:rPr>
        <w:t>ازاین‌جهت</w:t>
      </w:r>
      <w:r w:rsidRPr="00B65F21">
        <w:rPr>
          <w:rFonts w:hint="cs"/>
          <w:rtl/>
        </w:rPr>
        <w:t xml:space="preserve">، این روایت غیر معتبر می‌شود. بعدش هم که فقط، ابوبصیر است و جای تبدیل سند و این‌ها نیست؛ </w:t>
      </w:r>
      <w:r w:rsidR="00B21003">
        <w:rPr>
          <w:rFonts w:hint="cs"/>
          <w:rtl/>
        </w:rPr>
        <w:t>درنتیجه</w:t>
      </w:r>
      <w:r w:rsidRPr="00B65F21">
        <w:rPr>
          <w:rFonts w:hint="cs"/>
          <w:rtl/>
        </w:rPr>
        <w:t xml:space="preserve">، این روایت </w:t>
      </w:r>
      <w:r w:rsidR="00B21003">
        <w:rPr>
          <w:rFonts w:hint="cs"/>
          <w:rtl/>
        </w:rPr>
        <w:t>به لحاظ</w:t>
      </w:r>
      <w:r w:rsidRPr="00B65F21">
        <w:rPr>
          <w:rFonts w:hint="cs"/>
          <w:rtl/>
        </w:rPr>
        <w:t xml:space="preserve"> سندی، غیر معتبر می‌شود.</w:t>
      </w:r>
    </w:p>
    <w:p w:rsidR="00B65F21" w:rsidRPr="003252FD" w:rsidRDefault="00B65F21" w:rsidP="00B65F21">
      <w:pPr>
        <w:spacing w:after="0"/>
        <w:ind w:left="360" w:firstLine="0"/>
        <w:rPr>
          <w:sz w:val="28"/>
          <w:rtl/>
        </w:rPr>
      </w:pPr>
    </w:p>
    <w:p w:rsidR="00B65F21" w:rsidRPr="003252FD" w:rsidRDefault="00B65F21" w:rsidP="00B65F21">
      <w:pPr>
        <w:pStyle w:val="Heading2"/>
        <w:ind w:left="360"/>
        <w:rPr>
          <w:rtl/>
        </w:rPr>
      </w:pPr>
      <w:bookmarkStart w:id="13" w:name="_Toc395509453"/>
      <w:r w:rsidRPr="003252FD">
        <w:rPr>
          <w:rFonts w:hint="cs"/>
          <w:rtl/>
        </w:rPr>
        <w:t>بررسی اعتبار دلالیِ روایت</w:t>
      </w:r>
      <w:bookmarkEnd w:id="13"/>
    </w:p>
    <w:p w:rsidR="00B65F21" w:rsidRPr="00B65F21" w:rsidRDefault="00B65F21" w:rsidP="005B69EC">
      <w:pPr>
        <w:spacing w:after="0"/>
        <w:rPr>
          <w:rtl/>
        </w:rPr>
      </w:pPr>
      <w:r w:rsidRPr="00B65F21">
        <w:rPr>
          <w:rFonts w:hint="cs"/>
          <w:rtl/>
        </w:rPr>
        <w:t xml:space="preserve">اما </w:t>
      </w:r>
      <w:r w:rsidR="002476AB">
        <w:rPr>
          <w:rFonts w:hint="cs"/>
          <w:rtl/>
        </w:rPr>
        <w:t>ازنظر</w:t>
      </w:r>
      <w:r w:rsidRPr="00B65F21">
        <w:rPr>
          <w:rFonts w:hint="cs"/>
          <w:rtl/>
        </w:rPr>
        <w:t xml:space="preserve"> دلالی، استدلال به آن را عرض کردیم. چون وقتی سؤال از کسب </w:t>
      </w:r>
      <w:r w:rsidR="005B69EC">
        <w:rPr>
          <w:rFonts w:hint="cs"/>
          <w:rtl/>
        </w:rPr>
        <w:t xml:space="preserve">مغنّیات می‌کند، حضرت </w:t>
      </w:r>
      <w:r w:rsidR="00B21003">
        <w:rPr>
          <w:rFonts w:hint="cs"/>
          <w:rtl/>
        </w:rPr>
        <w:t>می‌فرماید</w:t>
      </w:r>
      <w:r w:rsidR="005B69EC">
        <w:rPr>
          <w:rFonts w:hint="cs"/>
          <w:rtl/>
        </w:rPr>
        <w:t xml:space="preserve">: </w:t>
      </w:r>
      <w:r w:rsidR="005B69EC">
        <w:rPr>
          <w:rFonts w:hint="cs"/>
          <w:b/>
          <w:bCs/>
          <w:rtl/>
        </w:rPr>
        <w:t>«</w:t>
      </w:r>
      <w:r w:rsidR="005B69EC" w:rsidRPr="005B69EC">
        <w:rPr>
          <w:rFonts w:hint="cs"/>
          <w:b/>
          <w:bCs/>
          <w:rtl/>
        </w:rPr>
        <w:t>الَّتِي</w:t>
      </w:r>
      <w:r w:rsidR="005B69EC" w:rsidRPr="005B69EC">
        <w:rPr>
          <w:b/>
          <w:bCs/>
          <w:rtl/>
        </w:rPr>
        <w:t xml:space="preserve"> </w:t>
      </w:r>
      <w:r w:rsidR="005B69EC" w:rsidRPr="005B69EC">
        <w:rPr>
          <w:rFonts w:hint="cs"/>
          <w:b/>
          <w:bCs/>
          <w:rtl/>
        </w:rPr>
        <w:t>يَدْخُلُ</w:t>
      </w:r>
      <w:r w:rsidR="005B69EC" w:rsidRPr="005B69EC">
        <w:rPr>
          <w:b/>
          <w:bCs/>
          <w:rtl/>
        </w:rPr>
        <w:t xml:space="preserve"> </w:t>
      </w:r>
      <w:r w:rsidR="005B69EC" w:rsidRPr="005B69EC">
        <w:rPr>
          <w:rFonts w:hint="cs"/>
          <w:b/>
          <w:bCs/>
          <w:rtl/>
        </w:rPr>
        <w:t>عَلَيْهَا</w:t>
      </w:r>
      <w:r w:rsidR="005B69EC" w:rsidRPr="005B69EC">
        <w:rPr>
          <w:b/>
          <w:bCs/>
          <w:rtl/>
        </w:rPr>
        <w:t xml:space="preserve"> </w:t>
      </w:r>
      <w:r w:rsidR="005B69EC" w:rsidRPr="005B69EC">
        <w:rPr>
          <w:rFonts w:hint="cs"/>
          <w:b/>
          <w:bCs/>
          <w:rtl/>
        </w:rPr>
        <w:t>الرِّجَالُ</w:t>
      </w:r>
      <w:r w:rsidR="005B69EC" w:rsidRPr="005B69EC">
        <w:rPr>
          <w:b/>
          <w:bCs/>
          <w:rtl/>
        </w:rPr>
        <w:t xml:space="preserve"> </w:t>
      </w:r>
      <w:r w:rsidR="005B69EC" w:rsidRPr="005B69EC">
        <w:rPr>
          <w:rFonts w:hint="cs"/>
          <w:b/>
          <w:bCs/>
          <w:rtl/>
        </w:rPr>
        <w:t>حَرَامٌ</w:t>
      </w:r>
      <w:r w:rsidR="005B69EC" w:rsidRPr="005B69EC">
        <w:rPr>
          <w:b/>
          <w:bCs/>
          <w:rtl/>
        </w:rPr>
        <w:t xml:space="preserve"> </w:t>
      </w:r>
      <w:r w:rsidR="005B69EC" w:rsidRPr="005B69EC">
        <w:rPr>
          <w:rFonts w:hint="cs"/>
          <w:b/>
          <w:bCs/>
          <w:rtl/>
        </w:rPr>
        <w:t>وَ</w:t>
      </w:r>
      <w:r w:rsidR="005B69EC" w:rsidRPr="005B69EC">
        <w:rPr>
          <w:b/>
          <w:bCs/>
          <w:rtl/>
        </w:rPr>
        <w:t xml:space="preserve"> </w:t>
      </w:r>
      <w:r w:rsidR="005B69EC" w:rsidRPr="005B69EC">
        <w:rPr>
          <w:rFonts w:hint="cs"/>
          <w:b/>
          <w:bCs/>
          <w:rtl/>
        </w:rPr>
        <w:t>الَّتِي</w:t>
      </w:r>
      <w:r w:rsidR="005B69EC" w:rsidRPr="005B69EC">
        <w:rPr>
          <w:b/>
          <w:bCs/>
          <w:rtl/>
        </w:rPr>
        <w:t xml:space="preserve"> </w:t>
      </w:r>
      <w:r w:rsidR="005B69EC" w:rsidRPr="005B69EC">
        <w:rPr>
          <w:rFonts w:hint="cs"/>
          <w:b/>
          <w:bCs/>
          <w:rtl/>
        </w:rPr>
        <w:t>تُدْعَى</w:t>
      </w:r>
      <w:r w:rsidR="005B69EC" w:rsidRPr="005B69EC">
        <w:rPr>
          <w:b/>
          <w:bCs/>
          <w:rtl/>
        </w:rPr>
        <w:t xml:space="preserve"> </w:t>
      </w:r>
      <w:r w:rsidR="005B69EC" w:rsidRPr="005B69EC">
        <w:rPr>
          <w:rFonts w:hint="cs"/>
          <w:b/>
          <w:bCs/>
          <w:rtl/>
        </w:rPr>
        <w:t>إِلَى</w:t>
      </w:r>
      <w:r w:rsidR="005B69EC" w:rsidRPr="005B69EC">
        <w:rPr>
          <w:b/>
          <w:bCs/>
          <w:rtl/>
        </w:rPr>
        <w:t xml:space="preserve"> </w:t>
      </w:r>
      <w:r w:rsidR="005B69EC" w:rsidRPr="005B69EC">
        <w:rPr>
          <w:rFonts w:hint="cs"/>
          <w:b/>
          <w:bCs/>
          <w:rtl/>
        </w:rPr>
        <w:t>الْأَعْرَاسِ</w:t>
      </w:r>
      <w:r w:rsidR="005B69EC" w:rsidRPr="005B69EC">
        <w:rPr>
          <w:b/>
          <w:bCs/>
          <w:rtl/>
        </w:rPr>
        <w:t xml:space="preserve"> </w:t>
      </w:r>
      <w:r w:rsidR="005B69EC" w:rsidRPr="005B69EC">
        <w:rPr>
          <w:rFonts w:hint="cs"/>
          <w:b/>
          <w:bCs/>
          <w:rtl/>
        </w:rPr>
        <w:t>لَيْسَ</w:t>
      </w:r>
      <w:r w:rsidR="005B69EC" w:rsidRPr="005B69EC">
        <w:rPr>
          <w:b/>
          <w:bCs/>
          <w:rtl/>
        </w:rPr>
        <w:t xml:space="preserve"> </w:t>
      </w:r>
      <w:r w:rsidR="005B69EC" w:rsidRPr="005B69EC">
        <w:rPr>
          <w:rFonts w:hint="cs"/>
          <w:b/>
          <w:bCs/>
          <w:rtl/>
        </w:rPr>
        <w:t>بِهِ</w:t>
      </w:r>
      <w:r w:rsidR="005B69EC" w:rsidRPr="005B69EC">
        <w:rPr>
          <w:b/>
          <w:bCs/>
          <w:rtl/>
        </w:rPr>
        <w:t xml:space="preserve"> </w:t>
      </w:r>
      <w:r w:rsidR="005B69EC" w:rsidRPr="005B69EC">
        <w:rPr>
          <w:rFonts w:hint="cs"/>
          <w:b/>
          <w:bCs/>
          <w:rtl/>
        </w:rPr>
        <w:t>بَأْسٌ</w:t>
      </w:r>
      <w:r w:rsidR="005B69EC">
        <w:rPr>
          <w:rFonts w:hint="cs"/>
          <w:rtl/>
        </w:rPr>
        <w:t>»</w:t>
      </w:r>
      <w:r w:rsidRPr="00B65F21">
        <w:rPr>
          <w:rFonts w:hint="cs"/>
          <w:rtl/>
        </w:rPr>
        <w:t>. استدلال کرده‌اند که این عبارت، این نشان می‌دهد که صرف غنای بما هو هو حرام نیست. دو جواب به این استدلال شده است.</w:t>
      </w:r>
    </w:p>
    <w:p w:rsidR="00B65F21" w:rsidRPr="003252FD" w:rsidRDefault="00B65F21" w:rsidP="00B65F21">
      <w:pPr>
        <w:pStyle w:val="Heading3"/>
        <w:ind w:left="360"/>
        <w:rPr>
          <w:rtl/>
        </w:rPr>
      </w:pPr>
      <w:bookmarkStart w:id="14" w:name="_Toc395509454"/>
      <w:r w:rsidRPr="003252FD">
        <w:rPr>
          <w:rFonts w:hint="cs"/>
          <w:rtl/>
        </w:rPr>
        <w:lastRenderedPageBreak/>
        <w:t>الف: جواب اول، به استدلال مرحوم فیض از این روایت</w:t>
      </w:r>
      <w:bookmarkEnd w:id="14"/>
    </w:p>
    <w:p w:rsidR="00B65F21" w:rsidRPr="00B65F21" w:rsidRDefault="00B65F21" w:rsidP="00B65F21">
      <w:pPr>
        <w:spacing w:after="0"/>
        <w:rPr>
          <w:rtl/>
        </w:rPr>
      </w:pPr>
      <w:r w:rsidRPr="00B65F21">
        <w:rPr>
          <w:rFonts w:hint="cs"/>
          <w:rtl/>
        </w:rPr>
        <w:t>جواب اول،</w:t>
      </w:r>
      <w:r w:rsidR="005B69EC">
        <w:rPr>
          <w:rtl/>
        </w:rPr>
        <w:t xml:space="preserve"> </w:t>
      </w:r>
      <w:r w:rsidR="005B69EC">
        <w:rPr>
          <w:rFonts w:hint="cs"/>
          <w:rtl/>
        </w:rPr>
        <w:t>آن</w:t>
      </w:r>
      <w:r w:rsidRPr="00B65F21">
        <w:rPr>
          <w:rFonts w:hint="cs"/>
          <w:rtl/>
        </w:rPr>
        <w:t>‌ است که بگوییم، بعید نیست که این روایت و روایت قبل، هر دو، مربوط به عروسی‌ها است و تنها خوانندگی در عروسی است که مستثنی شده است و حرام نیست. امام می‌فرماید که اگر همراه با چیز دیگری نباشد، اشکال ندارد پس، مطلقی نیست که بخواهد بگوید، مطلق غنا حرام نیست؛ بلکه غنای در عروسی است که حرام نیست؛ مگر این‌که همراه با اختلاط اجانب و امثالهم باشد</w:t>
      </w:r>
      <w:r w:rsidR="005B69EC">
        <w:rPr>
          <w:rtl/>
        </w:rPr>
        <w:t xml:space="preserve"> </w:t>
      </w:r>
      <w:r w:rsidRPr="00B65F21">
        <w:rPr>
          <w:rFonts w:hint="cs"/>
          <w:rtl/>
        </w:rPr>
        <w:t>که در این صورت آن هم حرام می‌شود. این یک جواب است که نظیر جواب اولِ، روایت علی بن جعفر می‌شود.</w:t>
      </w:r>
    </w:p>
    <w:p w:rsidR="00B65F21" w:rsidRPr="003252FD" w:rsidRDefault="00B65F21" w:rsidP="00B65F21">
      <w:pPr>
        <w:pStyle w:val="Heading4"/>
        <w:rPr>
          <w:rtl/>
        </w:rPr>
      </w:pPr>
      <w:bookmarkStart w:id="15" w:name="_Toc395509455"/>
      <w:r>
        <w:rPr>
          <w:rFonts w:hint="cs"/>
          <w:rtl/>
        </w:rPr>
        <w:t>مناقشه‌</w:t>
      </w:r>
      <w:r w:rsidRPr="003252FD">
        <w:rPr>
          <w:rFonts w:hint="cs"/>
          <w:rtl/>
        </w:rPr>
        <w:t xml:space="preserve"> در جواب اول</w:t>
      </w:r>
      <w:bookmarkEnd w:id="15"/>
    </w:p>
    <w:p w:rsidR="00B65F21" w:rsidRPr="00B65F21" w:rsidRDefault="00B65F21" w:rsidP="005B69EC">
      <w:pPr>
        <w:spacing w:after="0"/>
        <w:rPr>
          <w:rtl/>
        </w:rPr>
      </w:pPr>
      <w:r w:rsidRPr="00B65F21">
        <w:rPr>
          <w:rFonts w:hint="cs"/>
          <w:rtl/>
        </w:rPr>
        <w:t xml:space="preserve">این جواب، البته در آن روایت علی </w:t>
      </w:r>
      <w:r w:rsidR="00F32418">
        <w:rPr>
          <w:rFonts w:hint="cs"/>
          <w:rtl/>
        </w:rPr>
        <w:t>بن جعفر</w:t>
      </w:r>
      <w:r w:rsidRPr="00B65F21">
        <w:rPr>
          <w:rFonts w:hint="cs"/>
          <w:rtl/>
        </w:rPr>
        <w:t xml:space="preserve">، جواب درستی بود؛ اما معلوم نیست که در </w:t>
      </w:r>
      <w:r w:rsidR="002476AB">
        <w:rPr>
          <w:rFonts w:hint="cs"/>
          <w:rtl/>
        </w:rPr>
        <w:t>اینجا</w:t>
      </w:r>
      <w:r w:rsidRPr="00B65F21">
        <w:rPr>
          <w:rFonts w:hint="cs"/>
          <w:rtl/>
        </w:rPr>
        <w:t xml:space="preserve"> هم جواب درستی باشد. علتش این است که در </w:t>
      </w:r>
      <w:r w:rsidR="002476AB">
        <w:rPr>
          <w:rFonts w:hint="cs"/>
          <w:rtl/>
        </w:rPr>
        <w:t>اینجا</w:t>
      </w:r>
      <w:r w:rsidRPr="00B65F21">
        <w:rPr>
          <w:rFonts w:hint="cs"/>
          <w:rtl/>
        </w:rPr>
        <w:t xml:space="preserve">، عبارت، </w:t>
      </w:r>
      <w:r w:rsidR="005B69EC">
        <w:rPr>
          <w:rFonts w:hint="cs"/>
          <w:b/>
          <w:bCs/>
          <w:rtl/>
        </w:rPr>
        <w:t>«</w:t>
      </w:r>
      <w:r w:rsidR="005B69EC" w:rsidRPr="005B69EC">
        <w:rPr>
          <w:rFonts w:hint="cs"/>
          <w:b/>
          <w:bCs/>
          <w:rtl/>
        </w:rPr>
        <w:t>الَّتِي</w:t>
      </w:r>
      <w:r w:rsidR="005B69EC" w:rsidRPr="005B69EC">
        <w:rPr>
          <w:b/>
          <w:bCs/>
          <w:rtl/>
        </w:rPr>
        <w:t xml:space="preserve"> </w:t>
      </w:r>
      <w:r w:rsidR="005B69EC" w:rsidRPr="005B69EC">
        <w:rPr>
          <w:rFonts w:hint="cs"/>
          <w:b/>
          <w:bCs/>
          <w:rtl/>
        </w:rPr>
        <w:t>يَدْخُلُ</w:t>
      </w:r>
      <w:r w:rsidR="005B69EC" w:rsidRPr="005B69EC">
        <w:rPr>
          <w:b/>
          <w:bCs/>
          <w:rtl/>
        </w:rPr>
        <w:t xml:space="preserve"> </w:t>
      </w:r>
      <w:r w:rsidR="005B69EC" w:rsidRPr="005B69EC">
        <w:rPr>
          <w:rFonts w:hint="cs"/>
          <w:b/>
          <w:bCs/>
          <w:rtl/>
        </w:rPr>
        <w:t>عَلَيْهَا</w:t>
      </w:r>
      <w:r w:rsidR="005B69EC" w:rsidRPr="005B69EC">
        <w:rPr>
          <w:b/>
          <w:bCs/>
          <w:rtl/>
        </w:rPr>
        <w:t xml:space="preserve"> </w:t>
      </w:r>
      <w:r w:rsidR="005B69EC" w:rsidRPr="005B69EC">
        <w:rPr>
          <w:rFonts w:hint="cs"/>
          <w:b/>
          <w:bCs/>
          <w:rtl/>
        </w:rPr>
        <w:t>الرِّجَالُ</w:t>
      </w:r>
      <w:r w:rsidR="005B69EC" w:rsidRPr="005B69EC">
        <w:rPr>
          <w:b/>
          <w:bCs/>
          <w:rtl/>
        </w:rPr>
        <w:t xml:space="preserve"> </w:t>
      </w:r>
      <w:r w:rsidR="005B69EC" w:rsidRPr="005B69EC">
        <w:rPr>
          <w:rFonts w:hint="cs"/>
          <w:b/>
          <w:bCs/>
          <w:rtl/>
        </w:rPr>
        <w:t>حَرَامٌ</w:t>
      </w:r>
      <w:r w:rsidR="005B69EC">
        <w:rPr>
          <w:rFonts w:hint="cs"/>
          <w:rtl/>
        </w:rPr>
        <w:t>»</w:t>
      </w:r>
      <w:r w:rsidR="005B69EC" w:rsidRPr="00B65F21">
        <w:rPr>
          <w:rFonts w:hint="cs"/>
          <w:rtl/>
        </w:rPr>
        <w:t xml:space="preserve"> </w:t>
      </w:r>
      <w:r w:rsidRPr="00B65F21">
        <w:rPr>
          <w:rFonts w:hint="cs"/>
          <w:rtl/>
        </w:rPr>
        <w:t xml:space="preserve">را دارد که این، مطلق است و شامل عروسی و غیر عروسی می‌شود و بعد می‌فرماید، </w:t>
      </w:r>
      <w:r w:rsidR="005B69EC">
        <w:rPr>
          <w:rFonts w:hint="cs"/>
          <w:b/>
          <w:bCs/>
          <w:rtl/>
        </w:rPr>
        <w:t>«</w:t>
      </w:r>
      <w:r w:rsidR="005B69EC" w:rsidRPr="005B69EC">
        <w:rPr>
          <w:rFonts w:hint="cs"/>
          <w:b/>
          <w:bCs/>
          <w:rtl/>
        </w:rPr>
        <w:t>وَ</w:t>
      </w:r>
      <w:r w:rsidR="005B69EC" w:rsidRPr="005B69EC">
        <w:rPr>
          <w:b/>
          <w:bCs/>
          <w:rtl/>
        </w:rPr>
        <w:t xml:space="preserve"> </w:t>
      </w:r>
      <w:r w:rsidR="005B69EC" w:rsidRPr="005B69EC">
        <w:rPr>
          <w:rFonts w:hint="cs"/>
          <w:b/>
          <w:bCs/>
          <w:rtl/>
        </w:rPr>
        <w:t>الَّتِي</w:t>
      </w:r>
      <w:r w:rsidR="005B69EC" w:rsidRPr="005B69EC">
        <w:rPr>
          <w:b/>
          <w:bCs/>
          <w:rtl/>
        </w:rPr>
        <w:t xml:space="preserve"> </w:t>
      </w:r>
      <w:r w:rsidR="005B69EC" w:rsidRPr="005B69EC">
        <w:rPr>
          <w:rFonts w:hint="cs"/>
          <w:b/>
          <w:bCs/>
          <w:rtl/>
        </w:rPr>
        <w:t>تُدْعَى</w:t>
      </w:r>
      <w:r w:rsidR="005B69EC" w:rsidRPr="005B69EC">
        <w:rPr>
          <w:b/>
          <w:bCs/>
          <w:rtl/>
        </w:rPr>
        <w:t xml:space="preserve"> </w:t>
      </w:r>
      <w:r w:rsidR="005B69EC" w:rsidRPr="005B69EC">
        <w:rPr>
          <w:rFonts w:hint="cs"/>
          <w:b/>
          <w:bCs/>
          <w:rtl/>
        </w:rPr>
        <w:t>إِلَى</w:t>
      </w:r>
      <w:r w:rsidR="005B69EC" w:rsidRPr="005B69EC">
        <w:rPr>
          <w:b/>
          <w:bCs/>
          <w:rtl/>
        </w:rPr>
        <w:t xml:space="preserve"> </w:t>
      </w:r>
      <w:r w:rsidR="005B69EC" w:rsidRPr="005B69EC">
        <w:rPr>
          <w:rFonts w:hint="cs"/>
          <w:b/>
          <w:bCs/>
          <w:rtl/>
        </w:rPr>
        <w:t>الْأَعْرَاسِ</w:t>
      </w:r>
      <w:r w:rsidR="005B69EC" w:rsidRPr="005B69EC">
        <w:rPr>
          <w:b/>
          <w:bCs/>
          <w:rtl/>
        </w:rPr>
        <w:t xml:space="preserve"> </w:t>
      </w:r>
      <w:r w:rsidR="005B69EC" w:rsidRPr="005B69EC">
        <w:rPr>
          <w:rFonts w:hint="cs"/>
          <w:b/>
          <w:bCs/>
          <w:rtl/>
        </w:rPr>
        <w:t>لَيْسَ</w:t>
      </w:r>
      <w:r w:rsidR="005B69EC" w:rsidRPr="005B69EC">
        <w:rPr>
          <w:b/>
          <w:bCs/>
          <w:rtl/>
        </w:rPr>
        <w:t xml:space="preserve"> </w:t>
      </w:r>
      <w:r w:rsidR="005B69EC" w:rsidRPr="005B69EC">
        <w:rPr>
          <w:rFonts w:hint="cs"/>
          <w:b/>
          <w:bCs/>
          <w:rtl/>
        </w:rPr>
        <w:t>بِهِ</w:t>
      </w:r>
      <w:r w:rsidR="005B69EC" w:rsidRPr="005B69EC">
        <w:rPr>
          <w:b/>
          <w:bCs/>
          <w:rtl/>
        </w:rPr>
        <w:t xml:space="preserve"> </w:t>
      </w:r>
      <w:r w:rsidR="005B69EC" w:rsidRPr="005B69EC">
        <w:rPr>
          <w:rFonts w:hint="cs"/>
          <w:b/>
          <w:bCs/>
          <w:rtl/>
        </w:rPr>
        <w:t>بَأْسٌ</w:t>
      </w:r>
      <w:r w:rsidR="005B69EC">
        <w:rPr>
          <w:rFonts w:hint="cs"/>
          <w:rtl/>
        </w:rPr>
        <w:t>»</w:t>
      </w:r>
      <w:r w:rsidR="005B69EC" w:rsidRPr="00B65F21">
        <w:rPr>
          <w:rFonts w:hint="cs"/>
          <w:rtl/>
        </w:rPr>
        <w:t xml:space="preserve"> </w:t>
      </w:r>
      <w:r w:rsidRPr="00B65F21">
        <w:rPr>
          <w:rFonts w:hint="cs"/>
          <w:rtl/>
        </w:rPr>
        <w:t>و آن جمله اول، مربوط به عروسی‌ها نیست که بگوییم، کل این بحث پرسش و پاسخ، مربوط به عروسی است و امام می‌فرماید، غنای بما هو هو حرام نیست؛ چون استثناء است و مطلق نیست</w:t>
      </w:r>
      <w:r w:rsidR="005B69EC">
        <w:rPr>
          <w:rFonts w:hint="cs"/>
          <w:rtl/>
        </w:rPr>
        <w:t>؛</w:t>
      </w:r>
      <w:r w:rsidR="005B69EC">
        <w:rPr>
          <w:rtl/>
        </w:rPr>
        <w:t xml:space="preserve"> </w:t>
      </w:r>
      <w:r w:rsidRPr="00B65F21">
        <w:rPr>
          <w:rFonts w:hint="cs"/>
          <w:rtl/>
        </w:rPr>
        <w:t xml:space="preserve">اما </w:t>
      </w:r>
      <w:r w:rsidR="002476AB">
        <w:rPr>
          <w:rFonts w:hint="cs"/>
          <w:rtl/>
        </w:rPr>
        <w:t>اینجا</w:t>
      </w:r>
      <w:r w:rsidRPr="00B65F21">
        <w:rPr>
          <w:rFonts w:hint="cs"/>
          <w:rtl/>
        </w:rPr>
        <w:t xml:space="preserve">، </w:t>
      </w:r>
      <w:r w:rsidR="00F32418">
        <w:rPr>
          <w:rFonts w:hint="cs"/>
          <w:rtl/>
        </w:rPr>
        <w:t>این‌طور</w:t>
      </w:r>
      <w:r w:rsidRPr="00B65F21">
        <w:rPr>
          <w:rFonts w:hint="cs"/>
          <w:rtl/>
        </w:rPr>
        <w:t xml:space="preserve"> نیست؛ بلکه </w:t>
      </w:r>
      <w:r w:rsidR="005B69EC">
        <w:rPr>
          <w:rFonts w:hint="cs"/>
          <w:b/>
          <w:bCs/>
          <w:rtl/>
        </w:rPr>
        <w:t>«</w:t>
      </w:r>
      <w:r w:rsidR="005B69EC" w:rsidRPr="005B69EC">
        <w:rPr>
          <w:rFonts w:hint="cs"/>
          <w:b/>
          <w:bCs/>
          <w:rtl/>
        </w:rPr>
        <w:t>الَّتِي</w:t>
      </w:r>
      <w:r w:rsidR="005B69EC" w:rsidRPr="005B69EC">
        <w:rPr>
          <w:b/>
          <w:bCs/>
          <w:rtl/>
        </w:rPr>
        <w:t xml:space="preserve"> </w:t>
      </w:r>
      <w:r w:rsidR="005B69EC" w:rsidRPr="005B69EC">
        <w:rPr>
          <w:rFonts w:hint="cs"/>
          <w:b/>
          <w:bCs/>
          <w:rtl/>
        </w:rPr>
        <w:t>يَدْخُلُ</w:t>
      </w:r>
      <w:r w:rsidR="005B69EC" w:rsidRPr="005B69EC">
        <w:rPr>
          <w:b/>
          <w:bCs/>
          <w:rtl/>
        </w:rPr>
        <w:t xml:space="preserve"> </w:t>
      </w:r>
      <w:r w:rsidR="005B69EC" w:rsidRPr="005B69EC">
        <w:rPr>
          <w:rFonts w:hint="cs"/>
          <w:b/>
          <w:bCs/>
          <w:rtl/>
        </w:rPr>
        <w:t>عَلَيْهَا</w:t>
      </w:r>
      <w:r w:rsidR="005B69EC" w:rsidRPr="005B69EC">
        <w:rPr>
          <w:b/>
          <w:bCs/>
          <w:rtl/>
        </w:rPr>
        <w:t xml:space="preserve"> </w:t>
      </w:r>
      <w:r w:rsidR="005B69EC" w:rsidRPr="005B69EC">
        <w:rPr>
          <w:rFonts w:hint="cs"/>
          <w:b/>
          <w:bCs/>
          <w:rtl/>
        </w:rPr>
        <w:t>الرِّجَالُ</w:t>
      </w:r>
      <w:r w:rsidR="005B69EC" w:rsidRPr="005B69EC">
        <w:rPr>
          <w:b/>
          <w:bCs/>
          <w:rtl/>
        </w:rPr>
        <w:t xml:space="preserve"> </w:t>
      </w:r>
      <w:r w:rsidR="005B69EC" w:rsidRPr="005B69EC">
        <w:rPr>
          <w:rFonts w:hint="cs"/>
          <w:b/>
          <w:bCs/>
          <w:rtl/>
        </w:rPr>
        <w:t>حَرَامٌ</w:t>
      </w:r>
      <w:r w:rsidR="005B69EC">
        <w:rPr>
          <w:rFonts w:hint="cs"/>
          <w:rtl/>
        </w:rPr>
        <w:t>»</w:t>
      </w:r>
      <w:r w:rsidRPr="00B65F21">
        <w:rPr>
          <w:rFonts w:hint="cs"/>
          <w:b/>
          <w:bCs/>
          <w:rtl/>
        </w:rPr>
        <w:t>،</w:t>
      </w:r>
      <w:r w:rsidRPr="00B65F21">
        <w:rPr>
          <w:rFonts w:hint="cs"/>
          <w:rtl/>
        </w:rPr>
        <w:t xml:space="preserve"> چه در عروسی و چه در غیر عروسی، مطلق است؛ یعنی مطلق غنا، </w:t>
      </w:r>
      <w:r w:rsidR="002476AB">
        <w:rPr>
          <w:rFonts w:hint="cs"/>
          <w:rtl/>
        </w:rPr>
        <w:t>مادامی‌که</w:t>
      </w:r>
      <w:r w:rsidRPr="00B65F21">
        <w:rPr>
          <w:rFonts w:hint="cs"/>
          <w:rtl/>
        </w:rPr>
        <w:t xml:space="preserve"> رجال در آن نباشند حلال است؛ اما آن‌وقت که </w:t>
      </w:r>
      <w:r w:rsidR="005B69EC">
        <w:rPr>
          <w:rFonts w:hint="cs"/>
          <w:b/>
          <w:bCs/>
          <w:rtl/>
        </w:rPr>
        <w:t>«</w:t>
      </w:r>
      <w:r w:rsidR="005B69EC" w:rsidRPr="005B69EC">
        <w:rPr>
          <w:rFonts w:hint="cs"/>
          <w:b/>
          <w:bCs/>
          <w:rtl/>
        </w:rPr>
        <w:t>يَدْخُلُ</w:t>
      </w:r>
      <w:r w:rsidR="005B69EC" w:rsidRPr="005B69EC">
        <w:rPr>
          <w:b/>
          <w:bCs/>
          <w:rtl/>
        </w:rPr>
        <w:t xml:space="preserve"> </w:t>
      </w:r>
      <w:r w:rsidR="005B69EC" w:rsidRPr="005B69EC">
        <w:rPr>
          <w:rFonts w:hint="cs"/>
          <w:b/>
          <w:bCs/>
          <w:rtl/>
        </w:rPr>
        <w:t>عَلَيْهَا</w:t>
      </w:r>
      <w:r w:rsidR="005B69EC" w:rsidRPr="005B69EC">
        <w:rPr>
          <w:b/>
          <w:bCs/>
          <w:rtl/>
        </w:rPr>
        <w:t xml:space="preserve"> </w:t>
      </w:r>
      <w:r w:rsidR="005B69EC" w:rsidRPr="005B69EC">
        <w:rPr>
          <w:rFonts w:hint="cs"/>
          <w:b/>
          <w:bCs/>
          <w:rtl/>
        </w:rPr>
        <w:t>الرِّجَالُ</w:t>
      </w:r>
      <w:r w:rsidR="005B69EC">
        <w:rPr>
          <w:rFonts w:hint="cs"/>
          <w:rtl/>
        </w:rPr>
        <w:t>»</w:t>
      </w:r>
      <w:r w:rsidR="005B69EC" w:rsidRPr="00B65F21">
        <w:rPr>
          <w:rFonts w:hint="cs"/>
          <w:rtl/>
        </w:rPr>
        <w:t xml:space="preserve"> </w:t>
      </w:r>
      <w:r w:rsidRPr="00B65F21">
        <w:rPr>
          <w:rFonts w:hint="cs"/>
          <w:rtl/>
        </w:rPr>
        <w:t xml:space="preserve">باشد، حرام است. البته </w:t>
      </w:r>
      <w:r w:rsidR="00F32418">
        <w:rPr>
          <w:rFonts w:hint="cs"/>
          <w:rtl/>
        </w:rPr>
        <w:t>به‌عنوان</w:t>
      </w:r>
      <w:r w:rsidRPr="00B65F21">
        <w:rPr>
          <w:rFonts w:hint="cs"/>
          <w:rtl/>
        </w:rPr>
        <w:t xml:space="preserve"> مصداق، می‌فرماید که در عروسی‌ها مانعی ندارد؛ البته اگر همراه با چیزی نباشد. این جواب اول است که اگر کسی بخواهد بگوید که این روایت، فقط مربوط به عروسی‌ها است و جواب بدهد به این‌که پس، جواب برای مطلق غنا نمی‌شود، فیه مناقشۀٌ.</w:t>
      </w:r>
    </w:p>
    <w:p w:rsidR="00B65F21" w:rsidRPr="003252FD" w:rsidRDefault="00B65F21" w:rsidP="00B65F21">
      <w:pPr>
        <w:pStyle w:val="Heading3"/>
        <w:ind w:left="360"/>
        <w:rPr>
          <w:rtl/>
        </w:rPr>
      </w:pPr>
      <w:bookmarkStart w:id="16" w:name="_Toc395509456"/>
      <w:r w:rsidRPr="003252FD">
        <w:rPr>
          <w:rFonts w:hint="cs"/>
          <w:rtl/>
        </w:rPr>
        <w:t>ب: جواب دوم، به استدلال مرحوم فیض از این روایت</w:t>
      </w:r>
      <w:bookmarkEnd w:id="16"/>
    </w:p>
    <w:p w:rsidR="00B65F21" w:rsidRPr="00B65F21" w:rsidRDefault="00B65F21" w:rsidP="00B65F21">
      <w:pPr>
        <w:spacing w:after="0"/>
        <w:rPr>
          <w:rtl/>
        </w:rPr>
      </w:pPr>
      <w:r w:rsidRPr="00B65F21">
        <w:rPr>
          <w:rFonts w:hint="cs"/>
          <w:rtl/>
        </w:rPr>
        <w:t>جواب دومی که می‌شود از این روایت داد، این است که این روایت، نسبت به همه غناها اطلاق ندارد؛ برای این‌که امام، در جواب کسب مغنّیات، دو صورت را ذکر کرده است. اول، غنائی هست که همراه با اختلاط اجانب است و حضرت می‌فرماید، حرام است. صورت دوم هم، عروسی‌ها است که می‌فرماید، حرام نیست؛ اما غنائی که در عروسی نیست و در آن، مردها با زن‌ها اختلاط ندارند، حکمش چیست؟ جواب امام، نسبت به این سؤال، مسکوت است. امام، فقط دو صورت را جواب داده‌اند و اثبات شیء هم که نفی ما عدا، ن</w:t>
      </w:r>
      <w:r w:rsidR="002476AB">
        <w:rPr>
          <w:rFonts w:hint="cs"/>
          <w:rtl/>
        </w:rPr>
        <w:t>می‌کند</w:t>
      </w:r>
      <w:r w:rsidRPr="00B65F21">
        <w:rPr>
          <w:rFonts w:hint="cs"/>
          <w:rtl/>
        </w:rPr>
        <w:t xml:space="preserve">. می‌فرماید، </w:t>
      </w:r>
      <w:r w:rsidR="00B21003">
        <w:rPr>
          <w:rFonts w:hint="cs"/>
          <w:rtl/>
        </w:rPr>
        <w:t>آنچه</w:t>
      </w:r>
      <w:r w:rsidRPr="00B65F21">
        <w:rPr>
          <w:rFonts w:hint="cs"/>
          <w:rtl/>
        </w:rPr>
        <w:t xml:space="preserve"> زن و مرد در آن </w:t>
      </w:r>
      <w:r w:rsidRPr="00B65F21">
        <w:rPr>
          <w:rFonts w:hint="cs"/>
          <w:rtl/>
        </w:rPr>
        <w:lastRenderedPageBreak/>
        <w:t xml:space="preserve">اختلاط دارند، حرام است و حرمت این، </w:t>
      </w:r>
      <w:r w:rsidR="00F32418">
        <w:rPr>
          <w:rFonts w:hint="cs"/>
          <w:rtl/>
        </w:rPr>
        <w:t>به خاطر</w:t>
      </w:r>
      <w:r w:rsidRPr="00B65F21">
        <w:rPr>
          <w:rFonts w:hint="cs"/>
          <w:rtl/>
        </w:rPr>
        <w:t xml:space="preserve"> دو حرمت مؤکّدی است که امام فرموده‌اند. می‌فرمایند، در عروسی‌ها اشکال ندارد؛ اما غنائی که در عروسی نیست و اختلاط هم در آن نیست، نسبت به حرمت و عدم حرمت آن، جوابی نداده‌اند. این هم جواب دوم است.</w:t>
      </w:r>
    </w:p>
    <w:p w:rsidR="00B65F21" w:rsidRPr="003252FD" w:rsidRDefault="00B65F21" w:rsidP="00B65F21">
      <w:pPr>
        <w:pStyle w:val="Heading4"/>
        <w:rPr>
          <w:rtl/>
        </w:rPr>
      </w:pPr>
      <w:bookmarkStart w:id="17" w:name="_Toc395509457"/>
      <w:r w:rsidRPr="003252FD">
        <w:rPr>
          <w:rFonts w:hint="cs"/>
          <w:rtl/>
        </w:rPr>
        <w:t>مناقش</w:t>
      </w:r>
      <w:r w:rsidR="00F32418">
        <w:rPr>
          <w:rFonts w:hint="cs"/>
          <w:rtl/>
        </w:rPr>
        <w:t>ه</w:t>
      </w:r>
      <w:r w:rsidRPr="003252FD">
        <w:rPr>
          <w:rFonts w:hint="cs"/>
          <w:rtl/>
        </w:rPr>
        <w:t xml:space="preserve"> در جواب دوم:</w:t>
      </w:r>
      <w:bookmarkEnd w:id="17"/>
    </w:p>
    <w:p w:rsidR="00B65F21" w:rsidRPr="00B65F21" w:rsidRDefault="00B65F21" w:rsidP="00F32418">
      <w:pPr>
        <w:spacing w:after="0"/>
        <w:rPr>
          <w:rtl/>
        </w:rPr>
      </w:pPr>
      <w:r w:rsidRPr="00B65F21">
        <w:rPr>
          <w:rFonts w:hint="cs"/>
          <w:rtl/>
        </w:rPr>
        <w:t xml:space="preserve">ممکن است کسی در این جواب، </w:t>
      </w:r>
      <w:r w:rsidR="00F32418">
        <w:rPr>
          <w:rFonts w:hint="cs"/>
          <w:rtl/>
        </w:rPr>
        <w:t>این‌طور</w:t>
      </w:r>
      <w:r w:rsidRPr="00B65F21">
        <w:rPr>
          <w:rFonts w:hint="cs"/>
          <w:rtl/>
        </w:rPr>
        <w:t xml:space="preserve"> </w:t>
      </w:r>
      <w:r w:rsidR="00F32418">
        <w:rPr>
          <w:rFonts w:hint="cs"/>
          <w:rtl/>
        </w:rPr>
        <w:t>مناقشه</w:t>
      </w:r>
      <w:r w:rsidRPr="00B65F21">
        <w:rPr>
          <w:rFonts w:hint="cs"/>
          <w:rtl/>
        </w:rPr>
        <w:t xml:space="preserve"> کند </w:t>
      </w:r>
      <w:r w:rsidR="00F32418">
        <w:rPr>
          <w:rFonts w:hint="cs"/>
          <w:rtl/>
        </w:rPr>
        <w:t>که</w:t>
      </w:r>
      <w:r w:rsidRPr="00B65F21">
        <w:rPr>
          <w:rFonts w:hint="cs"/>
          <w:rtl/>
        </w:rPr>
        <w:t xml:space="preserve"> درست است که در </w:t>
      </w:r>
      <w:r w:rsidR="002476AB">
        <w:rPr>
          <w:rFonts w:hint="cs"/>
          <w:rtl/>
        </w:rPr>
        <w:t>اینجا</w:t>
      </w:r>
      <w:r w:rsidRPr="00B65F21">
        <w:rPr>
          <w:rFonts w:hint="cs"/>
          <w:rtl/>
        </w:rPr>
        <w:t>، ادات مفهومی وجود ندارد؛</w:t>
      </w:r>
      <w:r w:rsidR="005B69EC">
        <w:rPr>
          <w:rtl/>
        </w:rPr>
        <w:t xml:space="preserve"> (</w:t>
      </w:r>
      <w:r w:rsidRPr="00B65F21">
        <w:rPr>
          <w:rFonts w:hint="cs"/>
          <w:rtl/>
        </w:rPr>
        <w:t xml:space="preserve">به این شکل که سؤال آن شخص، از کسب مغنّیات </w:t>
      </w:r>
      <w:r w:rsidR="00B21003">
        <w:rPr>
          <w:rFonts w:hint="cs"/>
          <w:rtl/>
        </w:rPr>
        <w:t>به‌طورکلی</w:t>
      </w:r>
      <w:r w:rsidRPr="00B65F21">
        <w:rPr>
          <w:rFonts w:hint="cs"/>
          <w:rtl/>
        </w:rPr>
        <w:t xml:space="preserve"> است؛ یعنی </w:t>
      </w:r>
      <w:r w:rsidR="00F32418">
        <w:rPr>
          <w:rFonts w:hint="cs"/>
          <w:rtl/>
        </w:rPr>
        <w:t>زن‌هایی</w:t>
      </w:r>
      <w:r w:rsidRPr="00B65F21">
        <w:rPr>
          <w:rFonts w:hint="cs"/>
          <w:rtl/>
        </w:rPr>
        <w:t xml:space="preserve"> که </w:t>
      </w:r>
      <w:r w:rsidR="00F32418">
        <w:rPr>
          <w:rFonts w:hint="cs"/>
          <w:rtl/>
        </w:rPr>
        <w:t>آوازه‌خوان</w:t>
      </w:r>
      <w:r w:rsidRPr="00B65F21">
        <w:rPr>
          <w:rFonts w:hint="cs"/>
          <w:rtl/>
        </w:rPr>
        <w:t xml:space="preserve"> هستند و امام که می‌فرماید، </w:t>
      </w:r>
      <w:r w:rsidR="00F32418">
        <w:rPr>
          <w:rFonts w:hint="cs"/>
          <w:b/>
          <w:bCs/>
          <w:rtl/>
        </w:rPr>
        <w:t>«</w:t>
      </w:r>
      <w:r w:rsidR="00F32418" w:rsidRPr="005B69EC">
        <w:rPr>
          <w:rFonts w:hint="cs"/>
          <w:b/>
          <w:bCs/>
          <w:rtl/>
        </w:rPr>
        <w:t>الَّتِي</w:t>
      </w:r>
      <w:r w:rsidR="00F32418" w:rsidRPr="005B69EC">
        <w:rPr>
          <w:b/>
          <w:bCs/>
          <w:rtl/>
        </w:rPr>
        <w:t xml:space="preserve"> </w:t>
      </w:r>
      <w:r w:rsidR="00F32418" w:rsidRPr="005B69EC">
        <w:rPr>
          <w:rFonts w:hint="cs"/>
          <w:b/>
          <w:bCs/>
          <w:rtl/>
        </w:rPr>
        <w:t>يَدْخُلُ</w:t>
      </w:r>
      <w:r w:rsidR="00F32418" w:rsidRPr="005B69EC">
        <w:rPr>
          <w:b/>
          <w:bCs/>
          <w:rtl/>
        </w:rPr>
        <w:t xml:space="preserve"> </w:t>
      </w:r>
      <w:r w:rsidR="00F32418" w:rsidRPr="005B69EC">
        <w:rPr>
          <w:rFonts w:hint="cs"/>
          <w:b/>
          <w:bCs/>
          <w:rtl/>
        </w:rPr>
        <w:t>عَلَيْهَا</w:t>
      </w:r>
      <w:r w:rsidR="00F32418" w:rsidRPr="005B69EC">
        <w:rPr>
          <w:b/>
          <w:bCs/>
          <w:rtl/>
        </w:rPr>
        <w:t xml:space="preserve"> </w:t>
      </w:r>
      <w:r w:rsidR="00F32418" w:rsidRPr="005B69EC">
        <w:rPr>
          <w:rFonts w:hint="cs"/>
          <w:b/>
          <w:bCs/>
          <w:rtl/>
        </w:rPr>
        <w:t>الرِّجَالُ</w:t>
      </w:r>
      <w:r w:rsidR="00F32418" w:rsidRPr="005B69EC">
        <w:rPr>
          <w:b/>
          <w:bCs/>
          <w:rtl/>
        </w:rPr>
        <w:t xml:space="preserve"> </w:t>
      </w:r>
      <w:r w:rsidR="00F32418" w:rsidRPr="005B69EC">
        <w:rPr>
          <w:rFonts w:hint="cs"/>
          <w:b/>
          <w:bCs/>
          <w:rtl/>
        </w:rPr>
        <w:t>حَرَامٌ</w:t>
      </w:r>
      <w:r w:rsidR="00F32418">
        <w:rPr>
          <w:rFonts w:hint="cs"/>
          <w:rtl/>
        </w:rPr>
        <w:t>»</w:t>
      </w:r>
      <w:r w:rsidRPr="00B65F21">
        <w:rPr>
          <w:rFonts w:hint="cs"/>
          <w:rtl/>
        </w:rPr>
        <w:t>، معنایش این است که همین حرام است غیر از این حرام نیست و درست است که اثبات شیء، نفی ما ادا ن</w:t>
      </w:r>
      <w:r w:rsidR="002476AB">
        <w:rPr>
          <w:rFonts w:hint="cs"/>
          <w:rtl/>
        </w:rPr>
        <w:t>می‌کند</w:t>
      </w:r>
      <w:r w:rsidRPr="00B65F21">
        <w:rPr>
          <w:rFonts w:hint="cs"/>
          <w:rtl/>
        </w:rPr>
        <w:t xml:space="preserve">؛ یعنی وقتی می‌گوید، </w:t>
      </w:r>
      <w:r w:rsidR="00F32418">
        <w:rPr>
          <w:rFonts w:hint="cs"/>
          <w:rtl/>
        </w:rPr>
        <w:t>اکرم العالم</w:t>
      </w:r>
      <w:r w:rsidRPr="00B65F21">
        <w:rPr>
          <w:rFonts w:hint="cs"/>
          <w:rtl/>
        </w:rPr>
        <w:t xml:space="preserve">، معنایش این نیست که غیر عالم را اکرام نکن و مفهوم ندارد)؛ اما نوع پرسش و پاسخ، ممکن است به روایت مفهوم دهد. توضیح این‌که آن شخص، سؤال از مطلق کسب مغنیات می‌کند و امام جواب می‌دهد که </w:t>
      </w:r>
      <w:r w:rsidR="005B69EC">
        <w:rPr>
          <w:rFonts w:hint="cs"/>
          <w:b/>
          <w:bCs/>
          <w:rtl/>
        </w:rPr>
        <w:t>«</w:t>
      </w:r>
      <w:r w:rsidR="005B69EC" w:rsidRPr="005B69EC">
        <w:rPr>
          <w:rFonts w:hint="cs"/>
          <w:b/>
          <w:bCs/>
          <w:rtl/>
        </w:rPr>
        <w:t>الَّتِي</w:t>
      </w:r>
      <w:r w:rsidR="005B69EC" w:rsidRPr="005B69EC">
        <w:rPr>
          <w:b/>
          <w:bCs/>
          <w:rtl/>
        </w:rPr>
        <w:t xml:space="preserve"> </w:t>
      </w:r>
      <w:r w:rsidR="005B69EC" w:rsidRPr="005B69EC">
        <w:rPr>
          <w:rFonts w:hint="cs"/>
          <w:b/>
          <w:bCs/>
          <w:rtl/>
        </w:rPr>
        <w:t>يَدْخُلُ</w:t>
      </w:r>
      <w:r w:rsidR="005B69EC" w:rsidRPr="005B69EC">
        <w:rPr>
          <w:b/>
          <w:bCs/>
          <w:rtl/>
        </w:rPr>
        <w:t xml:space="preserve"> </w:t>
      </w:r>
      <w:r w:rsidR="005B69EC" w:rsidRPr="005B69EC">
        <w:rPr>
          <w:rFonts w:hint="cs"/>
          <w:b/>
          <w:bCs/>
          <w:rtl/>
        </w:rPr>
        <w:t>عَلَيْهَا</w:t>
      </w:r>
      <w:r w:rsidR="005B69EC" w:rsidRPr="005B69EC">
        <w:rPr>
          <w:b/>
          <w:bCs/>
          <w:rtl/>
        </w:rPr>
        <w:t xml:space="preserve"> </w:t>
      </w:r>
      <w:r w:rsidR="005B69EC" w:rsidRPr="005B69EC">
        <w:rPr>
          <w:rFonts w:hint="cs"/>
          <w:b/>
          <w:bCs/>
          <w:rtl/>
        </w:rPr>
        <w:t>الرِّجَالُ</w:t>
      </w:r>
      <w:r w:rsidR="005B69EC" w:rsidRPr="005B69EC">
        <w:rPr>
          <w:b/>
          <w:bCs/>
          <w:rtl/>
        </w:rPr>
        <w:t xml:space="preserve"> </w:t>
      </w:r>
      <w:r w:rsidR="005B69EC" w:rsidRPr="005B69EC">
        <w:rPr>
          <w:rFonts w:hint="cs"/>
          <w:b/>
          <w:bCs/>
          <w:rtl/>
        </w:rPr>
        <w:t>حَرَامٌ</w:t>
      </w:r>
      <w:r w:rsidR="005B69EC">
        <w:rPr>
          <w:rFonts w:hint="cs"/>
          <w:rtl/>
        </w:rPr>
        <w:t>»</w:t>
      </w:r>
      <w:r w:rsidRPr="00B65F21">
        <w:rPr>
          <w:rFonts w:hint="cs"/>
          <w:rtl/>
        </w:rPr>
        <w:t xml:space="preserve">؛ </w:t>
      </w:r>
      <w:r w:rsidR="00B21003">
        <w:rPr>
          <w:rFonts w:hint="cs"/>
          <w:rtl/>
        </w:rPr>
        <w:t>آنچه</w:t>
      </w:r>
      <w:r w:rsidRPr="00B65F21">
        <w:rPr>
          <w:rFonts w:hint="cs"/>
          <w:rtl/>
        </w:rPr>
        <w:t xml:space="preserve"> اختلاط در آن است حرام است و گویا می‌خواهد بفرماید که غیر از این، حرام نیست. ممکن است که کسی، </w:t>
      </w:r>
      <w:r w:rsidR="00F32418">
        <w:rPr>
          <w:rFonts w:hint="cs"/>
          <w:rtl/>
        </w:rPr>
        <w:t>این‌طور</w:t>
      </w:r>
      <w:r w:rsidRPr="00B65F21">
        <w:rPr>
          <w:rFonts w:hint="cs"/>
          <w:rtl/>
        </w:rPr>
        <w:t xml:space="preserve"> مناقشه‌ای کند که در آن، ولو ادات مفهوم نیست؛ ولی در </w:t>
      </w:r>
      <w:r w:rsidR="002476AB">
        <w:rPr>
          <w:rFonts w:hint="cs"/>
          <w:rtl/>
        </w:rPr>
        <w:t>اینجا</w:t>
      </w:r>
      <w:r w:rsidRPr="00B65F21">
        <w:rPr>
          <w:rFonts w:hint="cs"/>
          <w:rtl/>
        </w:rPr>
        <w:t xml:space="preserve">، </w:t>
      </w:r>
      <w:r w:rsidR="00F32418">
        <w:rPr>
          <w:rFonts w:hint="cs"/>
          <w:rtl/>
        </w:rPr>
        <w:t>شرایطی</w:t>
      </w:r>
      <w:r w:rsidRPr="00B65F21">
        <w:rPr>
          <w:rFonts w:hint="cs"/>
          <w:rtl/>
        </w:rPr>
        <w:t xml:space="preserve"> است که مفهوم پیدا می‌کند. این هم مناقش</w:t>
      </w:r>
      <w:r w:rsidR="00F32418">
        <w:rPr>
          <w:rFonts w:hint="cs"/>
          <w:rtl/>
        </w:rPr>
        <w:t>ه</w:t>
      </w:r>
      <w:r w:rsidRPr="00B65F21">
        <w:rPr>
          <w:rFonts w:hint="cs"/>
          <w:rtl/>
        </w:rPr>
        <w:t xml:space="preserve"> در این جواب است؛ گر‌چه که از وجود و عدم وجود، چندان نمی‌شود اطمینان حاصل کرد. </w:t>
      </w:r>
      <w:r w:rsidR="002476AB">
        <w:rPr>
          <w:rFonts w:hint="cs"/>
          <w:rtl/>
        </w:rPr>
        <w:t>درهرحال</w:t>
      </w:r>
      <w:r w:rsidRPr="00B65F21">
        <w:rPr>
          <w:rFonts w:hint="cs"/>
          <w:rtl/>
        </w:rPr>
        <w:t>، به‌نظر می‌آید که در بعد دلالی روایت، می‌توان گفت که هیچ‌کدام از جواب اول و د</w:t>
      </w:r>
      <w:r w:rsidR="00F32418" w:rsidRPr="00B65F21">
        <w:rPr>
          <w:rFonts w:hint="cs"/>
          <w:rtl/>
        </w:rPr>
        <w:t>و</w:t>
      </w:r>
      <w:r w:rsidRPr="00B65F21">
        <w:rPr>
          <w:rFonts w:hint="cs"/>
          <w:rtl/>
        </w:rPr>
        <w:t xml:space="preserve">م، پاسخ‌های تامی نیست و این روایت، نسبت به دو روایت دیگر، ظهور بیشتری در تأیید فرمایش مرحوم فیض دارد و </w:t>
      </w:r>
      <w:r w:rsidR="00B21003">
        <w:rPr>
          <w:rFonts w:hint="cs"/>
          <w:rtl/>
        </w:rPr>
        <w:t>ازاین‌جهت</w:t>
      </w:r>
      <w:r w:rsidRPr="00B65F21">
        <w:rPr>
          <w:rFonts w:hint="cs"/>
          <w:rtl/>
        </w:rPr>
        <w:t>، چندان دست مرحوم فیض، خالی نیست.</w:t>
      </w:r>
    </w:p>
    <w:p w:rsidR="00B65F21" w:rsidRPr="003252FD" w:rsidRDefault="00B65F21" w:rsidP="00B65F21">
      <w:pPr>
        <w:pStyle w:val="Heading3"/>
        <w:ind w:left="360"/>
        <w:rPr>
          <w:rtl/>
        </w:rPr>
      </w:pPr>
      <w:bookmarkStart w:id="18" w:name="_Toc395509458"/>
      <w:r w:rsidRPr="003252FD">
        <w:rPr>
          <w:rFonts w:hint="cs"/>
          <w:rtl/>
        </w:rPr>
        <w:t>ج: جواب سوم، به استدلال مرحوم فیض از این روایت</w:t>
      </w:r>
      <w:bookmarkEnd w:id="18"/>
    </w:p>
    <w:p w:rsidR="00B65F21" w:rsidRPr="00B65F21" w:rsidRDefault="00B65F21" w:rsidP="00B65F21">
      <w:pPr>
        <w:spacing w:after="0"/>
        <w:rPr>
          <w:rtl/>
        </w:rPr>
      </w:pPr>
      <w:r w:rsidRPr="00B65F21">
        <w:rPr>
          <w:rFonts w:hint="cs"/>
          <w:rtl/>
        </w:rPr>
        <w:t xml:space="preserve">اما </w:t>
      </w:r>
      <w:r w:rsidR="00F32418">
        <w:rPr>
          <w:rFonts w:hint="cs"/>
          <w:rtl/>
        </w:rPr>
        <w:t>درعین‌حال</w:t>
      </w:r>
      <w:r w:rsidRPr="00B65F21">
        <w:rPr>
          <w:rFonts w:hint="cs"/>
          <w:rtl/>
        </w:rPr>
        <w:t>، اگر بپذیریم که این جواب اول و دوم، چندان تام نیست و اشکال سندی روایت را هم نادیده بگیریم،</w:t>
      </w:r>
      <w:r w:rsidR="005B69EC">
        <w:rPr>
          <w:rtl/>
        </w:rPr>
        <w:t xml:space="preserve"> </w:t>
      </w:r>
      <w:r w:rsidRPr="00B65F21">
        <w:rPr>
          <w:rFonts w:hint="cs"/>
          <w:rtl/>
        </w:rPr>
        <w:t xml:space="preserve">به جواب سومی می‌رسیم که آن، عبارت از تعارض است. </w:t>
      </w:r>
      <w:r w:rsidR="00F32418">
        <w:rPr>
          <w:rFonts w:hint="cs"/>
          <w:rtl/>
        </w:rPr>
        <w:t>به عبارتی</w:t>
      </w:r>
      <w:r w:rsidRPr="00B65F21">
        <w:rPr>
          <w:rFonts w:hint="cs"/>
          <w:rtl/>
        </w:rPr>
        <w:t xml:space="preserve">، فرض بگیریم که سند این روایت درست است و دو جواب اول و دوم هم معتبر نیست و بگوییم که این روایت، ظهور در این دارد که غنای بما هو هو حرام نیست و غنا وقتی حرام است که همراه با اختلاط باشد؛ که این کلام، حداکثر انفعال از طرف ما است. حال، اگر این را بگوییم، به تعارض می‌رسیم. تعارض که شود، ألکلام، ألکلام؛ یعنی هیچ‌وقت نمی‌شود به این یک روایت، مقابل </w:t>
      </w:r>
      <w:r w:rsidR="00F32418">
        <w:rPr>
          <w:rFonts w:hint="cs"/>
          <w:rtl/>
        </w:rPr>
        <w:t>آن‌همه</w:t>
      </w:r>
      <w:r w:rsidRPr="00B65F21">
        <w:rPr>
          <w:rFonts w:hint="cs"/>
          <w:rtl/>
        </w:rPr>
        <w:t xml:space="preserve"> روایات، تمسک کرد؛ به جهت این‌که </w:t>
      </w:r>
      <w:r w:rsidR="00F32418">
        <w:rPr>
          <w:rFonts w:hint="cs"/>
          <w:rtl/>
        </w:rPr>
        <w:t>به هرکدام</w:t>
      </w:r>
      <w:r w:rsidRPr="00B65F21">
        <w:rPr>
          <w:rFonts w:hint="cs"/>
          <w:rtl/>
        </w:rPr>
        <w:t xml:space="preserve"> از مرجّحات، از قبیل شهرت، موافقت کتاب و موافقت </w:t>
      </w:r>
      <w:r w:rsidRPr="00B65F21">
        <w:rPr>
          <w:rFonts w:hint="cs"/>
          <w:rtl/>
        </w:rPr>
        <w:lastRenderedPageBreak/>
        <w:t>عامه که مراجعه کنیم، می‌بینیم که حرمت غنا، اطلاق دارد و اعتبار، با عمد</w:t>
      </w:r>
      <w:r w:rsidR="00F32418">
        <w:rPr>
          <w:rFonts w:hint="cs"/>
          <w:rtl/>
        </w:rPr>
        <w:t>ه</w:t>
      </w:r>
      <w:r w:rsidRPr="00B65F21">
        <w:rPr>
          <w:rFonts w:hint="cs"/>
          <w:rtl/>
        </w:rPr>
        <w:t xml:space="preserve"> روایات است و نه این روایت یا دو، سه روایت محل بحث.</w:t>
      </w:r>
    </w:p>
    <w:p w:rsidR="00B65F21" w:rsidRPr="003252FD" w:rsidRDefault="00B65F21" w:rsidP="00B65F21">
      <w:pPr>
        <w:pStyle w:val="Heading1"/>
        <w:ind w:left="360"/>
        <w:rPr>
          <w:rtl/>
        </w:rPr>
      </w:pPr>
      <w:bookmarkStart w:id="19" w:name="_Toc395509459"/>
      <w:r w:rsidRPr="003252FD">
        <w:rPr>
          <w:rFonts w:hint="cs"/>
          <w:rtl/>
        </w:rPr>
        <w:t>جمع‌بندی</w:t>
      </w:r>
      <w:bookmarkEnd w:id="19"/>
    </w:p>
    <w:p w:rsidR="00152670" w:rsidRPr="00734D59" w:rsidRDefault="00B65F21" w:rsidP="00B65F21">
      <w:pPr>
        <w:spacing w:after="0"/>
        <w:rPr>
          <w:rtl/>
        </w:rPr>
      </w:pPr>
      <w:r w:rsidRPr="00B65F21">
        <w:rPr>
          <w:rFonts w:hint="cs"/>
          <w:rtl/>
        </w:rPr>
        <w:t xml:space="preserve">این هم سه روایت که </w:t>
      </w:r>
      <w:r w:rsidR="00F32418">
        <w:rPr>
          <w:rFonts w:hint="cs"/>
          <w:rtl/>
        </w:rPr>
        <w:t>به‌اضافه</w:t>
      </w:r>
      <w:r w:rsidRPr="00B65F21">
        <w:rPr>
          <w:rFonts w:hint="cs"/>
          <w:rtl/>
        </w:rPr>
        <w:t xml:space="preserve"> دلیل اول، پنج دلیل برای مرحوم فیض می‌شد. روایت دیگری هم بود که یادداشت نکرده‌ام و دلالت ضعیف و سند اضعف از این‌ها و البته جواب واضحی داشت و مربوط به بحث خواندن قرآن بود. این مجموع</w:t>
      </w:r>
      <w:r w:rsidR="00F32418">
        <w:rPr>
          <w:rFonts w:hint="cs"/>
          <w:rtl/>
        </w:rPr>
        <w:t>ه</w:t>
      </w:r>
      <w:r w:rsidRPr="00B65F21">
        <w:rPr>
          <w:rFonts w:hint="cs"/>
          <w:rtl/>
        </w:rPr>
        <w:t xml:space="preserve"> پنج یا شش دلیل است. عمده بحث، سه روایتی است که در </w:t>
      </w:r>
      <w:r w:rsidR="002476AB">
        <w:rPr>
          <w:rFonts w:hint="cs"/>
          <w:rtl/>
        </w:rPr>
        <w:t>اینجا</w:t>
      </w:r>
      <w:r w:rsidRPr="00B65F21">
        <w:rPr>
          <w:rFonts w:hint="cs"/>
          <w:rtl/>
        </w:rPr>
        <w:t xml:space="preserve"> آمده است و دو روایت از این‌ها که سندش معتبر بود، </w:t>
      </w:r>
      <w:r w:rsidR="002476AB">
        <w:rPr>
          <w:rFonts w:hint="cs"/>
          <w:rtl/>
        </w:rPr>
        <w:t>ازنظر</w:t>
      </w:r>
      <w:r w:rsidRPr="00B65F21">
        <w:rPr>
          <w:rFonts w:hint="cs"/>
          <w:rtl/>
        </w:rPr>
        <w:t xml:space="preserve"> دلالت، کاملاً قابل خدشه بود و این یکی که کمی دلالتش قوی‌تر بود، سندش مخدوش بود. همه این‌ها، </w:t>
      </w:r>
      <w:r w:rsidR="00B21003">
        <w:rPr>
          <w:rFonts w:hint="cs"/>
          <w:rtl/>
        </w:rPr>
        <w:t>برفرض</w:t>
      </w:r>
      <w:r w:rsidRPr="00B65F21">
        <w:rPr>
          <w:rFonts w:hint="cs"/>
          <w:rtl/>
        </w:rPr>
        <w:t xml:space="preserve"> این‌که سند و دلالتش تمام باشد، با عموم روایات در این باب، تعارض پیدا می‌کند که در تعارض هم، مقدم عموم روایات هستند. </w:t>
      </w:r>
      <w:r w:rsidR="00F32418">
        <w:rPr>
          <w:rFonts w:hint="cs"/>
          <w:rtl/>
        </w:rPr>
        <w:t>به‌این‌ترتیب</w:t>
      </w:r>
      <w:r w:rsidRPr="00B65F21">
        <w:rPr>
          <w:rFonts w:hint="cs"/>
          <w:rtl/>
        </w:rPr>
        <w:t xml:space="preserve">، نمی‌توان به این‌ها اعتماد نمود؛ گرچه، مستنداتی برای مرحوم فیض وجود داشت که آن مستندات، در حدی نبود که </w:t>
      </w:r>
      <w:r w:rsidR="00F32418">
        <w:rPr>
          <w:rFonts w:hint="cs"/>
          <w:rtl/>
        </w:rPr>
        <w:t>قابل‌اعتماد</w:t>
      </w:r>
      <w:r w:rsidRPr="00B65F21">
        <w:rPr>
          <w:rFonts w:hint="cs"/>
          <w:rtl/>
        </w:rPr>
        <w:t xml:space="preserve"> باشد و در برابر انبوه روایات و اخبار که آیات نیز بر آن تطبیق داده شده بود، </w:t>
      </w:r>
      <w:r w:rsidR="00F32418">
        <w:rPr>
          <w:rFonts w:hint="cs"/>
          <w:rtl/>
        </w:rPr>
        <w:t>مقاومت</w:t>
      </w:r>
      <w:r w:rsidRPr="00B65F21">
        <w:rPr>
          <w:rFonts w:hint="cs"/>
          <w:rtl/>
        </w:rPr>
        <w:t xml:space="preserve"> کند. لذا همه این‌ها، کنا</w:t>
      </w:r>
      <w:bookmarkStart w:id="20" w:name="_GoBack"/>
      <w:bookmarkEnd w:id="20"/>
      <w:r w:rsidRPr="00B65F21">
        <w:rPr>
          <w:rFonts w:hint="cs"/>
          <w:rtl/>
        </w:rPr>
        <w:t xml:space="preserve">ر رفته و همان نظر مشهور که غنا، بما هُوَ هُوَ امر محرمی است، با </w:t>
      </w:r>
      <w:r w:rsidR="00F32418">
        <w:rPr>
          <w:rFonts w:hint="cs"/>
          <w:rtl/>
        </w:rPr>
        <w:t>قطع‌نظر</w:t>
      </w:r>
      <w:r w:rsidRPr="00B65F21">
        <w:rPr>
          <w:rFonts w:hint="cs"/>
          <w:rtl/>
        </w:rPr>
        <w:t xml:space="preserve"> از محرمات، سر جای خودش محفوظ می‌ماند. بحث بعدی راجع به استثنائات غنا است که یکی از آن‌ها، همین عروسی است. پنج، شش مورد، مستثنیات دارد که از فردا شروع می‌کنیم.</w:t>
      </w:r>
    </w:p>
    <w:p w:rsidR="002476AB" w:rsidRPr="00734D59" w:rsidRDefault="002476AB">
      <w:pPr>
        <w:spacing w:after="0"/>
      </w:pPr>
    </w:p>
    <w:sectPr w:rsidR="002476AB" w:rsidRPr="00734D59" w:rsidSect="000D5800">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61BB" w:rsidRDefault="006761BB" w:rsidP="000D5800">
      <w:pPr>
        <w:spacing w:after="0"/>
      </w:pPr>
      <w:r>
        <w:separator/>
      </w:r>
    </w:p>
  </w:endnote>
  <w:endnote w:type="continuationSeparator" w:id="0">
    <w:p w:rsidR="006761BB" w:rsidRDefault="006761BB" w:rsidP="000D58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2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Lotus">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Titr">
    <w:charset w:val="B2"/>
    <w:family w:val="auto"/>
    <w:pitch w:val="variable"/>
    <w:sig w:usb0="00002001" w:usb1="80000000" w:usb2="00000008" w:usb3="00000000" w:csb0="00000040" w:csb1="00000000"/>
  </w:font>
  <w:font w:name="Karim">
    <w:altName w:val="Courier New"/>
    <w:charset w:val="B2"/>
    <w:family w:val="auto"/>
    <w:pitch w:val="variable"/>
    <w:sig w:usb0="00002000"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Badr">
    <w:charset w:val="B2"/>
    <w:family w:val="auto"/>
    <w:pitch w:val="variable"/>
    <w:sig w:usb0="00002001" w:usb1="00000000" w:usb2="00000000" w:usb3="00000000" w:csb0="00000040" w:csb1="00000000"/>
  </w:font>
  <w:font w:name="Zar">
    <w:altName w:val="Courier New"/>
    <w:charset w:val="B2"/>
    <w:family w:val="auto"/>
    <w:pitch w:val="variable"/>
    <w:sig w:usb0="00002000" w:usb1="00000000" w:usb2="00000000" w:usb3="00000000" w:csb0="00000040" w:csb1="00000000"/>
  </w:font>
  <w:font w:name="B Jadid">
    <w:charset w:val="B2"/>
    <w:family w:val="auto"/>
    <w:pitch w:val="variable"/>
    <w:sig w:usb0="00002001" w:usb1="80000000" w:usb2="00000008" w:usb3="00000000" w:csb0="00000040" w:csb1="00000000"/>
  </w:font>
  <w:font w:name="B Badr">
    <w:panose1 w:val="00000400000000000000"/>
    <w:charset w:val="B2"/>
    <w:family w:val="auto"/>
    <w:pitch w:val="variable"/>
    <w:sig w:usb0="00002001" w:usb1="80000000" w:usb2="00000008" w:usb3="00000000" w:csb0="00000040" w:csb1="00000000"/>
  </w:font>
  <w:font w:name="IranNastaliq">
    <w:panose1 w:val="02020505000000020003"/>
    <w:charset w:val="00"/>
    <w:family w:val="roman"/>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9EC" w:rsidRDefault="005B69E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838191224"/>
      <w:docPartObj>
        <w:docPartGallery w:val="Page Numbers (Bottom of Page)"/>
        <w:docPartUnique/>
      </w:docPartObj>
    </w:sdtPr>
    <w:sdtEndPr/>
    <w:sdtContent>
      <w:p w:rsidR="00B65F21" w:rsidRDefault="00B65F21" w:rsidP="00B65F21">
        <w:pPr>
          <w:pStyle w:val="Footer"/>
          <w:jc w:val="center"/>
        </w:pPr>
        <w:r>
          <w:fldChar w:fldCharType="begin"/>
        </w:r>
        <w:r>
          <w:instrText xml:space="preserve"> PAGE   \* MERGEFORMAT </w:instrText>
        </w:r>
        <w:r>
          <w:fldChar w:fldCharType="separate"/>
        </w:r>
        <w:r w:rsidR="00F32418">
          <w:rPr>
            <w:noProof/>
            <w:rtl/>
          </w:rPr>
          <w:t>11</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9EC" w:rsidRDefault="005B69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61BB" w:rsidRDefault="006761BB" w:rsidP="000D5800">
      <w:pPr>
        <w:spacing w:after="0"/>
      </w:pPr>
      <w:r>
        <w:separator/>
      </w:r>
    </w:p>
  </w:footnote>
  <w:footnote w:type="continuationSeparator" w:id="0">
    <w:p w:rsidR="006761BB" w:rsidRDefault="006761BB" w:rsidP="000D5800">
      <w:pPr>
        <w:spacing w:after="0"/>
      </w:pPr>
      <w:r>
        <w:continuationSeparator/>
      </w:r>
    </w:p>
  </w:footnote>
  <w:footnote w:id="1">
    <w:p w:rsidR="00B65F21" w:rsidRDefault="00B65F21" w:rsidP="003C498F">
      <w:pPr>
        <w:pStyle w:val="FootnoteText"/>
      </w:pPr>
      <w:r>
        <w:rPr>
          <w:rStyle w:val="FootnoteReference"/>
        </w:rPr>
        <w:footnoteRef/>
      </w:r>
      <w:r>
        <w:rPr>
          <w:rtl/>
        </w:rPr>
        <w:t xml:space="preserve"> </w:t>
      </w:r>
      <w:r w:rsidR="003C498F">
        <w:rPr>
          <w:rFonts w:hint="cs"/>
          <w:rtl/>
        </w:rPr>
        <w:t>-</w:t>
      </w:r>
      <w:r w:rsidR="003C498F" w:rsidRPr="003C498F">
        <w:rPr>
          <w:rtl/>
        </w:rPr>
        <w:t xml:space="preserve"> </w:t>
      </w:r>
      <w:r w:rsidR="003C498F" w:rsidRPr="003C498F">
        <w:rPr>
          <w:rFonts w:hint="cs"/>
          <w:rtl/>
        </w:rPr>
        <w:t>وسائل</w:t>
      </w:r>
      <w:r w:rsidR="003C498F" w:rsidRPr="003C498F">
        <w:rPr>
          <w:rtl/>
        </w:rPr>
        <w:t xml:space="preserve"> </w:t>
      </w:r>
      <w:r w:rsidR="003C498F" w:rsidRPr="003C498F">
        <w:rPr>
          <w:rFonts w:hint="cs"/>
          <w:rtl/>
        </w:rPr>
        <w:t>الشيعة،</w:t>
      </w:r>
      <w:r w:rsidR="003C498F" w:rsidRPr="003C498F">
        <w:rPr>
          <w:rtl/>
        </w:rPr>
        <w:t xml:space="preserve"> </w:t>
      </w:r>
      <w:r w:rsidR="003C498F" w:rsidRPr="003C498F">
        <w:rPr>
          <w:rFonts w:hint="cs"/>
          <w:rtl/>
        </w:rPr>
        <w:t>ج‏</w:t>
      </w:r>
      <w:r w:rsidR="003C498F" w:rsidRPr="003C498F">
        <w:rPr>
          <w:rtl/>
        </w:rPr>
        <w:t>17</w:t>
      </w:r>
      <w:r w:rsidR="003C498F" w:rsidRPr="003C498F">
        <w:rPr>
          <w:rFonts w:hint="cs"/>
          <w:rtl/>
        </w:rPr>
        <w:t>،</w:t>
      </w:r>
      <w:r w:rsidR="003C498F" w:rsidRPr="003C498F">
        <w:rPr>
          <w:rtl/>
        </w:rPr>
        <w:t xml:space="preserve"> </w:t>
      </w:r>
      <w:r w:rsidR="003C498F" w:rsidRPr="003C498F">
        <w:rPr>
          <w:rFonts w:hint="cs"/>
          <w:rtl/>
        </w:rPr>
        <w:t>ص</w:t>
      </w:r>
      <w:r w:rsidR="003C498F" w:rsidRPr="003C498F">
        <w:rPr>
          <w:rtl/>
        </w:rPr>
        <w:t>: 122</w:t>
      </w:r>
      <w:r w:rsidR="003C498F">
        <w:rPr>
          <w:rFonts w:hint="cs"/>
          <w:rtl/>
        </w:rPr>
        <w:t>.</w:t>
      </w:r>
    </w:p>
  </w:footnote>
  <w:footnote w:id="2">
    <w:p w:rsidR="005B69EC" w:rsidRDefault="005B69EC" w:rsidP="005B69EC">
      <w:pPr>
        <w:pStyle w:val="FootnoteText"/>
        <w:rPr>
          <w:rFonts w:hint="cs"/>
          <w:rtl/>
        </w:rPr>
      </w:pPr>
      <w:r>
        <w:rPr>
          <w:rStyle w:val="FootnoteReference"/>
        </w:rPr>
        <w:footnoteRef/>
      </w:r>
      <w:r>
        <w:rPr>
          <w:rtl/>
        </w:rPr>
        <w:t xml:space="preserve"> </w:t>
      </w:r>
      <w:r>
        <w:rPr>
          <w:rFonts w:hint="cs"/>
          <w:rtl/>
        </w:rPr>
        <w:t>-</w:t>
      </w:r>
      <w:r w:rsidRPr="005B69EC">
        <w:rPr>
          <w:rtl/>
        </w:rPr>
        <w:t xml:space="preserve"> </w:t>
      </w:r>
      <w:r w:rsidRPr="005B69EC">
        <w:rPr>
          <w:rFonts w:hint="cs"/>
          <w:rtl/>
        </w:rPr>
        <w:t>وسائل</w:t>
      </w:r>
      <w:r w:rsidRPr="005B69EC">
        <w:rPr>
          <w:rtl/>
        </w:rPr>
        <w:t xml:space="preserve"> </w:t>
      </w:r>
      <w:r w:rsidRPr="005B69EC">
        <w:rPr>
          <w:rFonts w:hint="cs"/>
          <w:rtl/>
        </w:rPr>
        <w:t>الشيعة،</w:t>
      </w:r>
      <w:r w:rsidRPr="005B69EC">
        <w:rPr>
          <w:rtl/>
        </w:rPr>
        <w:t xml:space="preserve"> </w:t>
      </w:r>
      <w:r w:rsidRPr="005B69EC">
        <w:rPr>
          <w:rFonts w:hint="cs"/>
          <w:rtl/>
        </w:rPr>
        <w:t>ج‏</w:t>
      </w:r>
      <w:r w:rsidRPr="005B69EC">
        <w:rPr>
          <w:rtl/>
        </w:rPr>
        <w:t>17</w:t>
      </w:r>
      <w:r w:rsidRPr="005B69EC">
        <w:rPr>
          <w:rFonts w:hint="cs"/>
          <w:rtl/>
        </w:rPr>
        <w:t>،</w:t>
      </w:r>
      <w:r w:rsidRPr="005B69EC">
        <w:rPr>
          <w:rtl/>
        </w:rPr>
        <w:t xml:space="preserve"> </w:t>
      </w:r>
      <w:r w:rsidRPr="005B69EC">
        <w:rPr>
          <w:rFonts w:hint="cs"/>
          <w:rtl/>
        </w:rPr>
        <w:t>ص</w:t>
      </w:r>
      <w:r w:rsidRPr="005B69EC">
        <w:rPr>
          <w:rtl/>
        </w:rPr>
        <w:t>: 121</w:t>
      </w:r>
      <w:r>
        <w:rPr>
          <w:rFonts w:hint="cs"/>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9EC" w:rsidRDefault="005B69E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800" w:rsidRPr="000D5800" w:rsidRDefault="000D5800" w:rsidP="00B65F21">
    <w:pPr>
      <w:tabs>
        <w:tab w:val="left" w:pos="1256"/>
        <w:tab w:val="left" w:pos="5696"/>
        <w:tab w:val="right" w:pos="9071"/>
      </w:tabs>
      <w:rPr>
        <w:b/>
        <w:bCs/>
        <w:sz w:val="32"/>
      </w:rPr>
    </w:pPr>
    <w:r>
      <w:rPr>
        <w:noProof/>
      </w:rPr>
      <mc:AlternateContent>
        <mc:Choice Requires="wps">
          <w:drawing>
            <wp:anchor distT="4294967292" distB="4294967292" distL="114300" distR="114300" simplePos="0" relativeHeight="251659264" behindDoc="0" locked="0" layoutInCell="1" allowOverlap="1" wp14:anchorId="183E0C31" wp14:editId="1F667EA8">
              <wp:simplePos x="0" y="0"/>
              <wp:positionH relativeFrom="column">
                <wp:posOffset>0</wp:posOffset>
              </wp:positionH>
              <wp:positionV relativeFrom="paragraph">
                <wp:posOffset>804544</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left:0;text-align:left;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BeDk68kAgAAQAQAAA4AAAAAAAAAAAAAAAAALgIAAGRycy9lMm9Eb2MueG1s&#10;UEsBAi0AFAAGAAgAAAAhAFJuPhbbAAAACAEAAA8AAAAAAAAAAAAAAAAAfgQAAGRycy9kb3ducmV2&#10;LnhtbFBLBQYAAAAABAAEAPMAAACGBQAAAAA=&#10;"/>
          </w:pict>
        </mc:Fallback>
      </mc:AlternateContent>
    </w:r>
    <w:bookmarkStart w:id="21" w:name="OLE_LINK1"/>
    <w:bookmarkStart w:id="22" w:name="OLE_LINK2"/>
    <w:r w:rsidR="005B69EC">
      <w:rPr>
        <w:rFonts w:ascii="IranNastaliq" w:hAnsi="IranNastaliq" w:cs="IranNastaliq"/>
        <w:sz w:val="40"/>
        <w:szCs w:val="40"/>
      </w:rPr>
      <w:t xml:space="preserve">                     </w:t>
    </w:r>
    <w:r w:rsidR="005B69EC">
      <w:rPr>
        <w:rFonts w:ascii="IranNastaliq" w:hAnsi="IranNastaliq" w:cs="IranNastaliq"/>
        <w:sz w:val="40"/>
        <w:szCs w:val="40"/>
      </w:rPr>
      <w:t xml:space="preserve">                                                                                                                                                                                                           </w:t>
    </w:r>
    <w:r w:rsidR="005B69EC">
      <w:rPr>
        <w:rFonts w:ascii="IranNastaliq" w:hAnsi="IranNastaliq" w:cs="IranNastaliq"/>
        <w:sz w:val="40"/>
        <w:szCs w:val="40"/>
      </w:rPr>
      <w:t xml:space="preserve">                        </w:t>
    </w:r>
    <w:r>
      <w:rPr>
        <w:noProof/>
      </w:rPr>
      <w:drawing>
        <wp:inline distT="0" distB="0" distL="0" distR="0" wp14:anchorId="3A15B81E" wp14:editId="6E451C81">
          <wp:extent cx="700405" cy="712470"/>
          <wp:effectExtent l="0" t="0" r="4445" b="0"/>
          <wp:docPr id="1"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inline>
      </w:drawing>
    </w:r>
    <w:bookmarkEnd w:id="21"/>
    <w:bookmarkEnd w:id="22"/>
    <w:r w:rsidR="005B69EC">
      <w:rPr>
        <w:rFonts w:ascii="IranNastaliq" w:hAnsi="IranNastaliq" w:cs="IranNastaliq"/>
        <w:sz w:val="40"/>
        <w:szCs w:val="40"/>
        <w:rtl/>
      </w:rPr>
      <w:t xml:space="preserve"> </w:t>
    </w:r>
    <w:r w:rsidRPr="008F2DF1">
      <w:rPr>
        <w:rFonts w:ascii="IranNastaliq" w:hAnsi="IranNastaliq" w:cs="IranNastaliq"/>
        <w:sz w:val="40"/>
        <w:szCs w:val="40"/>
        <w:rtl/>
      </w:rPr>
      <w:t>شماره ثبت:</w:t>
    </w:r>
    <w:r w:rsidRPr="000E141B">
      <w:rPr>
        <w:rtl/>
      </w:rPr>
      <w:t xml:space="preserve"> </w:t>
    </w:r>
    <w:r w:rsidR="00B65F21">
      <w:rPr>
        <w:rFonts w:ascii="IranNastaliq" w:hAnsi="IranNastaliq" w:cs="IranNastaliq" w:hint="cs"/>
        <w:sz w:val="40"/>
        <w:szCs w:val="40"/>
        <w:rtl/>
      </w:rPr>
      <w:t>2309</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9EC" w:rsidRDefault="005B69E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73A5A8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57C5C7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014BC7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F13C2D94"/>
    <w:lvl w:ilvl="0">
      <w:start w:val="1"/>
      <w:numFmt w:val="decimal"/>
      <w:pStyle w:val="ListNumber2"/>
      <w:lvlText w:val="%1."/>
      <w:lvlJc w:val="left"/>
      <w:pPr>
        <w:tabs>
          <w:tab w:val="num" w:pos="720"/>
        </w:tabs>
        <w:ind w:left="720" w:hanging="360"/>
      </w:pPr>
    </w:lvl>
  </w:abstractNum>
  <w:abstractNum w:abstractNumId="4">
    <w:nsid w:val="FFFFFF80"/>
    <w:multiLevelType w:val="singleLevel"/>
    <w:tmpl w:val="D6143EA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025A6ED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242C04B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EEB4EE1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D9C1640"/>
    <w:lvl w:ilvl="0">
      <w:start w:val="1"/>
      <w:numFmt w:val="decimal"/>
      <w:pStyle w:val="ListNumber"/>
      <w:lvlText w:val="%1."/>
      <w:lvlJc w:val="left"/>
      <w:pPr>
        <w:tabs>
          <w:tab w:val="num" w:pos="360"/>
        </w:tabs>
        <w:ind w:left="360" w:hanging="360"/>
      </w:pPr>
    </w:lvl>
  </w:abstractNum>
  <w:abstractNum w:abstractNumId="9">
    <w:nsid w:val="FFFFFF89"/>
    <w:multiLevelType w:val="singleLevel"/>
    <w:tmpl w:val="1E7A89F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F8497F"/>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nsid w:val="051D6446"/>
    <w:multiLevelType w:val="hybridMultilevel"/>
    <w:tmpl w:val="313AE2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89F694A"/>
    <w:multiLevelType w:val="hybridMultilevel"/>
    <w:tmpl w:val="38321F3E"/>
    <w:lvl w:ilvl="0" w:tplc="7F12557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0B7F3374"/>
    <w:multiLevelType w:val="hybridMultilevel"/>
    <w:tmpl w:val="4F4C98E8"/>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4">
    <w:nsid w:val="0BBE3883"/>
    <w:multiLevelType w:val="hybridMultilevel"/>
    <w:tmpl w:val="74DCB97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0EC96A07"/>
    <w:multiLevelType w:val="hybridMultilevel"/>
    <w:tmpl w:val="821CE090"/>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1180033A"/>
    <w:multiLevelType w:val="hybridMultilevel"/>
    <w:tmpl w:val="0F045AD8"/>
    <w:lvl w:ilvl="0" w:tplc="6E0C33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39C04B9"/>
    <w:multiLevelType w:val="hybridMultilevel"/>
    <w:tmpl w:val="B35663E8"/>
    <w:lvl w:ilvl="0" w:tplc="18EEBEDA">
      <w:start w:val="1"/>
      <w:numFmt w:val="decimal"/>
      <w:lvlText w:val="%1."/>
      <w:lvlJc w:val="left"/>
      <w:pPr>
        <w:tabs>
          <w:tab w:val="num" w:pos="284"/>
        </w:tabs>
        <w:ind w:left="900" w:hanging="360"/>
      </w:pPr>
      <w:rPr>
        <w:rFonts w:ascii="Times New Roman" w:eastAsia="Times New Roman" w:hAnsi="Times New Roman" w:cs="Times New Roman" w:hint="default"/>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18">
    <w:nsid w:val="14233931"/>
    <w:multiLevelType w:val="hybridMultilevel"/>
    <w:tmpl w:val="2E4A566C"/>
    <w:lvl w:ilvl="0" w:tplc="B60673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6894976"/>
    <w:multiLevelType w:val="hybridMultilevel"/>
    <w:tmpl w:val="4146A438"/>
    <w:lvl w:ilvl="0" w:tplc="BF24387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28837009"/>
    <w:multiLevelType w:val="multilevel"/>
    <w:tmpl w:val="BE9C073A"/>
    <w:lvl w:ilvl="0">
      <w:start w:val="1"/>
      <w:numFmt w:val="decimal"/>
      <w:lvlText w:val="%1."/>
      <w:lvlJc w:val="left"/>
      <w:pPr>
        <w:tabs>
          <w:tab w:val="num" w:pos="567"/>
        </w:tabs>
        <w:ind w:left="900" w:hanging="360"/>
      </w:pPr>
      <w:rPr>
        <w:rFonts w:ascii="Times New Roman" w:eastAsia="Times New Roman" w:hAnsi="Times New Roman" w:cs="Times New Roman" w:hint="default"/>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21">
    <w:nsid w:val="31455B06"/>
    <w:multiLevelType w:val="hybridMultilevel"/>
    <w:tmpl w:val="662E5B5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22156D5"/>
    <w:multiLevelType w:val="multilevel"/>
    <w:tmpl w:val="BE9C073A"/>
    <w:lvl w:ilvl="0">
      <w:start w:val="1"/>
      <w:numFmt w:val="decimal"/>
      <w:lvlText w:val="%1."/>
      <w:lvlJc w:val="left"/>
      <w:pPr>
        <w:tabs>
          <w:tab w:val="num" w:pos="567"/>
        </w:tabs>
        <w:ind w:left="900" w:hanging="360"/>
      </w:pPr>
      <w:rPr>
        <w:rFonts w:ascii="Times New Roman" w:eastAsia="Times New Roman" w:hAnsi="Times New Roman" w:cs="Times New Roman" w:hint="default"/>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23">
    <w:nsid w:val="32BC17AD"/>
    <w:multiLevelType w:val="hybridMultilevel"/>
    <w:tmpl w:val="32762D6C"/>
    <w:lvl w:ilvl="0" w:tplc="E4E856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73947F0"/>
    <w:multiLevelType w:val="hybridMultilevel"/>
    <w:tmpl w:val="722CA284"/>
    <w:lvl w:ilvl="0" w:tplc="44EC8F26">
      <w:start w:val="1"/>
      <w:numFmt w:val="decimal"/>
      <w:lvlText w:val="%1."/>
      <w:lvlJc w:val="left"/>
      <w:pPr>
        <w:tabs>
          <w:tab w:val="num" w:pos="1440"/>
        </w:tabs>
        <w:ind w:left="1440" w:hanging="360"/>
      </w:pPr>
      <w:rPr>
        <w:rFonts w:ascii="Times New Roman" w:eastAsia="Times New Roman" w:hAnsi="Times New Roman" w:cs="Times New Roman"/>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5">
    <w:nsid w:val="3A2F53B8"/>
    <w:multiLevelType w:val="hybridMultilevel"/>
    <w:tmpl w:val="E37CD2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3EBB481A"/>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7">
    <w:nsid w:val="433E58E9"/>
    <w:multiLevelType w:val="hybridMultilevel"/>
    <w:tmpl w:val="E0E8AD2C"/>
    <w:lvl w:ilvl="0" w:tplc="04090005">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rPr>
        <w:rFont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45726041"/>
    <w:multiLevelType w:val="hybridMultilevel"/>
    <w:tmpl w:val="F184FE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79275A5"/>
    <w:multiLevelType w:val="hybridMultilevel"/>
    <w:tmpl w:val="D4BE3C0A"/>
    <w:lvl w:ilvl="0" w:tplc="9CB2C2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8A47D6B"/>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nsid w:val="533559E4"/>
    <w:multiLevelType w:val="hybridMultilevel"/>
    <w:tmpl w:val="701EA5CC"/>
    <w:lvl w:ilvl="0" w:tplc="0409000F">
      <w:start w:val="1"/>
      <w:numFmt w:val="decimal"/>
      <w:lvlText w:val="%1."/>
      <w:lvlJc w:val="left"/>
      <w:pPr>
        <w:tabs>
          <w:tab w:val="num" w:pos="720"/>
        </w:tabs>
        <w:ind w:left="720" w:hanging="360"/>
      </w:p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5A4D0491"/>
    <w:multiLevelType w:val="multilevel"/>
    <w:tmpl w:val="DEE8163A"/>
    <w:lvl w:ilvl="0">
      <w:start w:val="1"/>
      <w:numFmt w:val="decimal"/>
      <w:lvlText w:val="%1."/>
      <w:lvlJc w:val="left"/>
      <w:pPr>
        <w:tabs>
          <w:tab w:val="num" w:pos="900"/>
        </w:tabs>
        <w:ind w:left="900" w:hanging="360"/>
      </w:pPr>
      <w:rPr>
        <w:rFonts w:ascii="Times New Roman" w:eastAsia="Times New Roman" w:hAnsi="Times New Roman" w:cs="Times New Roman"/>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33">
    <w:nsid w:val="5C39398D"/>
    <w:multiLevelType w:val="hybridMultilevel"/>
    <w:tmpl w:val="B87299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5CDE7E39"/>
    <w:multiLevelType w:val="hybridMultilevel"/>
    <w:tmpl w:val="64CEBD42"/>
    <w:lvl w:ilvl="0" w:tplc="66704EC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06C6C99"/>
    <w:multiLevelType w:val="hybridMultilevel"/>
    <w:tmpl w:val="08CCE98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670E4CC8"/>
    <w:multiLevelType w:val="hybridMultilevel"/>
    <w:tmpl w:val="CA06F508"/>
    <w:lvl w:ilvl="0" w:tplc="E3EA12A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nsid w:val="7B9274EC"/>
    <w:multiLevelType w:val="hybridMultilevel"/>
    <w:tmpl w:val="C2166874"/>
    <w:lvl w:ilvl="0" w:tplc="FD4AA76E">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FE308C6"/>
    <w:multiLevelType w:val="multilevel"/>
    <w:tmpl w:val="DEE8163A"/>
    <w:lvl w:ilvl="0">
      <w:start w:val="1"/>
      <w:numFmt w:val="decimal"/>
      <w:lvlText w:val="%1."/>
      <w:lvlJc w:val="left"/>
      <w:pPr>
        <w:tabs>
          <w:tab w:val="num" w:pos="900"/>
        </w:tabs>
        <w:ind w:left="900" w:hanging="360"/>
      </w:pPr>
      <w:rPr>
        <w:rFonts w:ascii="Times New Roman" w:eastAsia="Times New Roman" w:hAnsi="Times New Roman" w:cs="Times New Roman"/>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num w:numId="1">
    <w:abstractNumId w:val="14"/>
  </w:num>
  <w:num w:numId="2">
    <w:abstractNumId w:val="33"/>
  </w:num>
  <w:num w:numId="3">
    <w:abstractNumId w:val="27"/>
  </w:num>
  <w:num w:numId="4">
    <w:abstractNumId w:val="15"/>
  </w:num>
  <w:num w:numId="5">
    <w:abstractNumId w:val="13"/>
  </w:num>
  <w:num w:numId="6">
    <w:abstractNumId w:val="24"/>
  </w:num>
  <w:num w:numId="7">
    <w:abstractNumId w:val="21"/>
  </w:num>
  <w:num w:numId="8">
    <w:abstractNumId w:val="17"/>
  </w:num>
  <w:num w:numId="9">
    <w:abstractNumId w:val="38"/>
  </w:num>
  <w:num w:numId="10">
    <w:abstractNumId w:val="32"/>
  </w:num>
  <w:num w:numId="11">
    <w:abstractNumId w:val="22"/>
  </w:num>
  <w:num w:numId="12">
    <w:abstractNumId w:val="20"/>
  </w:num>
  <w:num w:numId="13">
    <w:abstractNumId w:val="10"/>
  </w:num>
  <w:num w:numId="14">
    <w:abstractNumId w:val="30"/>
  </w:num>
  <w:num w:numId="15">
    <w:abstractNumId w:val="26"/>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37"/>
  </w:num>
  <w:num w:numId="27">
    <w:abstractNumId w:val="19"/>
  </w:num>
  <w:num w:numId="28">
    <w:abstractNumId w:val="12"/>
  </w:num>
  <w:num w:numId="29">
    <w:abstractNumId w:val="31"/>
  </w:num>
  <w:num w:numId="30">
    <w:abstractNumId w:val="35"/>
  </w:num>
  <w:num w:numId="31">
    <w:abstractNumId w:val="34"/>
  </w:num>
  <w:num w:numId="32">
    <w:abstractNumId w:val="25"/>
  </w:num>
  <w:num w:numId="33">
    <w:abstractNumId w:val="36"/>
  </w:num>
  <w:num w:numId="34">
    <w:abstractNumId w:val="28"/>
  </w:num>
  <w:num w:numId="35">
    <w:abstractNumId w:val="29"/>
  </w:num>
  <w:num w:numId="36">
    <w:abstractNumId w:val="16"/>
  </w:num>
  <w:num w:numId="37">
    <w:abstractNumId w:val="18"/>
  </w:num>
  <w:num w:numId="38">
    <w:abstractNumId w:val="23"/>
  </w:num>
  <w:num w:numId="3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5F21"/>
    <w:rsid w:val="000228A2"/>
    <w:rsid w:val="000324F1"/>
    <w:rsid w:val="00041FE0"/>
    <w:rsid w:val="00052BA3"/>
    <w:rsid w:val="0006363E"/>
    <w:rsid w:val="00080DFF"/>
    <w:rsid w:val="00085ED5"/>
    <w:rsid w:val="000A1A51"/>
    <w:rsid w:val="000D2D0D"/>
    <w:rsid w:val="000D5800"/>
    <w:rsid w:val="000F1897"/>
    <w:rsid w:val="000F7E72"/>
    <w:rsid w:val="00101E2D"/>
    <w:rsid w:val="00102405"/>
    <w:rsid w:val="00102CEB"/>
    <w:rsid w:val="00117955"/>
    <w:rsid w:val="00133E1D"/>
    <w:rsid w:val="0013617D"/>
    <w:rsid w:val="00136442"/>
    <w:rsid w:val="00150D4B"/>
    <w:rsid w:val="00152670"/>
    <w:rsid w:val="00166DD8"/>
    <w:rsid w:val="001712D6"/>
    <w:rsid w:val="001757C8"/>
    <w:rsid w:val="00177934"/>
    <w:rsid w:val="00192A6A"/>
    <w:rsid w:val="00197CDD"/>
    <w:rsid w:val="001C367D"/>
    <w:rsid w:val="001D24F8"/>
    <w:rsid w:val="001D542D"/>
    <w:rsid w:val="001E306E"/>
    <w:rsid w:val="001E3FB0"/>
    <w:rsid w:val="001E4FFF"/>
    <w:rsid w:val="001F2E3E"/>
    <w:rsid w:val="00224C0A"/>
    <w:rsid w:val="002376A5"/>
    <w:rsid w:val="002417C9"/>
    <w:rsid w:val="002476AB"/>
    <w:rsid w:val="002529C5"/>
    <w:rsid w:val="00270294"/>
    <w:rsid w:val="002914BD"/>
    <w:rsid w:val="00297263"/>
    <w:rsid w:val="002C56FD"/>
    <w:rsid w:val="002C6802"/>
    <w:rsid w:val="002D49E4"/>
    <w:rsid w:val="002E450B"/>
    <w:rsid w:val="002E73F9"/>
    <w:rsid w:val="002F05B9"/>
    <w:rsid w:val="00340BA3"/>
    <w:rsid w:val="00366400"/>
    <w:rsid w:val="003963D7"/>
    <w:rsid w:val="00396F28"/>
    <w:rsid w:val="003A1A05"/>
    <w:rsid w:val="003A2654"/>
    <w:rsid w:val="003C06BF"/>
    <w:rsid w:val="003C498F"/>
    <w:rsid w:val="003C7899"/>
    <w:rsid w:val="003D2F0A"/>
    <w:rsid w:val="003D563F"/>
    <w:rsid w:val="003E1E58"/>
    <w:rsid w:val="00405199"/>
    <w:rsid w:val="00410699"/>
    <w:rsid w:val="00415360"/>
    <w:rsid w:val="0044591E"/>
    <w:rsid w:val="00455B91"/>
    <w:rsid w:val="004651D2"/>
    <w:rsid w:val="00465D26"/>
    <w:rsid w:val="004679F8"/>
    <w:rsid w:val="004B337F"/>
    <w:rsid w:val="004F3596"/>
    <w:rsid w:val="00572E2D"/>
    <w:rsid w:val="00592103"/>
    <w:rsid w:val="005941DD"/>
    <w:rsid w:val="005A545E"/>
    <w:rsid w:val="005A5862"/>
    <w:rsid w:val="005B0852"/>
    <w:rsid w:val="005B69EC"/>
    <w:rsid w:val="005C06AE"/>
    <w:rsid w:val="00610C18"/>
    <w:rsid w:val="00612385"/>
    <w:rsid w:val="0061376C"/>
    <w:rsid w:val="00636EFA"/>
    <w:rsid w:val="0066229C"/>
    <w:rsid w:val="006761BB"/>
    <w:rsid w:val="0069696C"/>
    <w:rsid w:val="006A085A"/>
    <w:rsid w:val="006D3A87"/>
    <w:rsid w:val="006F01B4"/>
    <w:rsid w:val="00734D59"/>
    <w:rsid w:val="0073609B"/>
    <w:rsid w:val="00752745"/>
    <w:rsid w:val="0076665E"/>
    <w:rsid w:val="007749BC"/>
    <w:rsid w:val="00780C88"/>
    <w:rsid w:val="00780E25"/>
    <w:rsid w:val="007818F0"/>
    <w:rsid w:val="00783462"/>
    <w:rsid w:val="00787B13"/>
    <w:rsid w:val="00792FAC"/>
    <w:rsid w:val="007A5D2F"/>
    <w:rsid w:val="007B6FEB"/>
    <w:rsid w:val="007C1EF7"/>
    <w:rsid w:val="007C710E"/>
    <w:rsid w:val="007D0B88"/>
    <w:rsid w:val="007D1549"/>
    <w:rsid w:val="007E03E9"/>
    <w:rsid w:val="007E04EE"/>
    <w:rsid w:val="007E5554"/>
    <w:rsid w:val="007E7FA7"/>
    <w:rsid w:val="007F0721"/>
    <w:rsid w:val="007F4A90"/>
    <w:rsid w:val="00803501"/>
    <w:rsid w:val="0080799B"/>
    <w:rsid w:val="00807BE3"/>
    <w:rsid w:val="00811F02"/>
    <w:rsid w:val="008407A4"/>
    <w:rsid w:val="00844860"/>
    <w:rsid w:val="00845CC4"/>
    <w:rsid w:val="008644F4"/>
    <w:rsid w:val="00883733"/>
    <w:rsid w:val="008965D2"/>
    <w:rsid w:val="008A236D"/>
    <w:rsid w:val="008B565A"/>
    <w:rsid w:val="008C3414"/>
    <w:rsid w:val="008D36D5"/>
    <w:rsid w:val="008E3903"/>
    <w:rsid w:val="008F63E3"/>
    <w:rsid w:val="00913C3B"/>
    <w:rsid w:val="00915509"/>
    <w:rsid w:val="00927388"/>
    <w:rsid w:val="009274FE"/>
    <w:rsid w:val="009401AC"/>
    <w:rsid w:val="009613AC"/>
    <w:rsid w:val="00980643"/>
    <w:rsid w:val="009B46BC"/>
    <w:rsid w:val="009B61C3"/>
    <w:rsid w:val="009C7B4F"/>
    <w:rsid w:val="009F4EB3"/>
    <w:rsid w:val="00A06D48"/>
    <w:rsid w:val="00A21834"/>
    <w:rsid w:val="00A31C17"/>
    <w:rsid w:val="00A31FDE"/>
    <w:rsid w:val="00A35AC2"/>
    <w:rsid w:val="00A37C77"/>
    <w:rsid w:val="00A5418D"/>
    <w:rsid w:val="00A725C2"/>
    <w:rsid w:val="00A769EE"/>
    <w:rsid w:val="00A810A5"/>
    <w:rsid w:val="00A9616A"/>
    <w:rsid w:val="00A96F68"/>
    <w:rsid w:val="00AA2342"/>
    <w:rsid w:val="00AD0304"/>
    <w:rsid w:val="00AD27BE"/>
    <w:rsid w:val="00AF0F1A"/>
    <w:rsid w:val="00B15027"/>
    <w:rsid w:val="00B21003"/>
    <w:rsid w:val="00B21CF4"/>
    <w:rsid w:val="00B24300"/>
    <w:rsid w:val="00B63F15"/>
    <w:rsid w:val="00B65F21"/>
    <w:rsid w:val="00BA51A8"/>
    <w:rsid w:val="00BB5F7E"/>
    <w:rsid w:val="00BC26F6"/>
    <w:rsid w:val="00BC4833"/>
    <w:rsid w:val="00BD3122"/>
    <w:rsid w:val="00BD40DA"/>
    <w:rsid w:val="00BF3D67"/>
    <w:rsid w:val="00C160AF"/>
    <w:rsid w:val="00C22299"/>
    <w:rsid w:val="00C25609"/>
    <w:rsid w:val="00C262D7"/>
    <w:rsid w:val="00C26607"/>
    <w:rsid w:val="00C60D75"/>
    <w:rsid w:val="00C64CEA"/>
    <w:rsid w:val="00C73012"/>
    <w:rsid w:val="00C763DD"/>
    <w:rsid w:val="00C83F3F"/>
    <w:rsid w:val="00C84FC0"/>
    <w:rsid w:val="00C9244A"/>
    <w:rsid w:val="00CB5DA3"/>
    <w:rsid w:val="00CE09B7"/>
    <w:rsid w:val="00CE31E6"/>
    <w:rsid w:val="00CE3B74"/>
    <w:rsid w:val="00CF42E2"/>
    <w:rsid w:val="00CF7916"/>
    <w:rsid w:val="00D158F3"/>
    <w:rsid w:val="00D3665C"/>
    <w:rsid w:val="00D508CC"/>
    <w:rsid w:val="00D50F4B"/>
    <w:rsid w:val="00D60547"/>
    <w:rsid w:val="00D66444"/>
    <w:rsid w:val="00D76353"/>
    <w:rsid w:val="00DB28BB"/>
    <w:rsid w:val="00DC603F"/>
    <w:rsid w:val="00DD3C0D"/>
    <w:rsid w:val="00DD4864"/>
    <w:rsid w:val="00DD71A2"/>
    <w:rsid w:val="00DE1DC4"/>
    <w:rsid w:val="00E0639C"/>
    <w:rsid w:val="00E067E6"/>
    <w:rsid w:val="00E12531"/>
    <w:rsid w:val="00E143B0"/>
    <w:rsid w:val="00E55891"/>
    <w:rsid w:val="00E6283A"/>
    <w:rsid w:val="00E732A3"/>
    <w:rsid w:val="00E83A85"/>
    <w:rsid w:val="00E90FC4"/>
    <w:rsid w:val="00EA01EC"/>
    <w:rsid w:val="00EA15B0"/>
    <w:rsid w:val="00EA5D97"/>
    <w:rsid w:val="00EC4393"/>
    <w:rsid w:val="00EE1C07"/>
    <w:rsid w:val="00EE2C91"/>
    <w:rsid w:val="00EE3979"/>
    <w:rsid w:val="00EF138C"/>
    <w:rsid w:val="00F034CE"/>
    <w:rsid w:val="00F10A0F"/>
    <w:rsid w:val="00F32418"/>
    <w:rsid w:val="00F40284"/>
    <w:rsid w:val="00F67976"/>
    <w:rsid w:val="00F70BE1"/>
    <w:rsid w:val="00FC0862"/>
    <w:rsid w:val="00FC70FB"/>
    <w:rsid w:val="00FD143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footer" w:uiPriority="99"/>
    <w:lsdException w:name="index heading" w:uiPriority="99"/>
    <w:lsdException w:name="caption" w:uiPriority="35" w:qFormat="1"/>
    <w:lsdException w:name="table of figures" w:uiPriority="99"/>
    <w:lsdException w:name="endnote reference" w:uiPriority="99"/>
    <w:lsdException w:name="endnote text" w:uiPriority="99"/>
    <w:lsdException w:name="table of authorities" w:uiPriority="99"/>
    <w:lsdException w:name="macro" w:uiPriority="99"/>
    <w:lsdException w:name="toa heading" w:uiPriority="99"/>
    <w:lsdException w:name="Title" w:semiHidden="0" w:uiPriority="10" w:unhideWhenUsed="0" w:qFormat="1"/>
    <w:lsdException w:name="Default Paragraph Font" w:uiPriority="1"/>
    <w:lsdException w:name="Subtitle" w:semiHidden="0" w:uiPriority="11" w:unhideWhenUsed="0" w:qFormat="1"/>
    <w:lsdException w:name="Hyperlink" w:uiPriority="99"/>
    <w:lsdException w:name="Strong" w:semiHidden="0" w:unhideWhenUsed="0"/>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B65F21"/>
    <w:pPr>
      <w:bidi/>
      <w:spacing w:after="120"/>
      <w:ind w:firstLine="284"/>
      <w:contextualSpacing/>
      <w:jc w:val="both"/>
    </w:pPr>
    <w:rPr>
      <w:rFonts w:eastAsiaTheme="minorHAnsi" w:cs="2  Badr"/>
      <w:sz w:val="22"/>
      <w:szCs w:val="28"/>
    </w:rPr>
  </w:style>
  <w:style w:type="paragraph" w:styleId="Heading1">
    <w:name w:val="heading 1"/>
    <w:aliases w:val="سرفصل1,سرفصل 1"/>
    <w:basedOn w:val="Normal"/>
    <w:next w:val="Normal"/>
    <w:link w:val="Heading1Char"/>
    <w:autoRedefine/>
    <w:uiPriority w:val="9"/>
    <w:qFormat/>
    <w:rsid w:val="00B65F21"/>
    <w:pPr>
      <w:keepNext/>
      <w:keepLines/>
      <w:spacing w:after="0"/>
      <w:ind w:firstLine="0"/>
      <w:outlineLvl w:val="0"/>
    </w:pPr>
    <w:rPr>
      <w:rFonts w:ascii="Cambria" w:eastAsia="2  Lotus" w:hAnsi="Cambria"/>
      <w:bCs/>
      <w:sz w:val="44"/>
      <w:szCs w:val="42"/>
    </w:rPr>
  </w:style>
  <w:style w:type="paragraph" w:styleId="Heading2">
    <w:name w:val="heading 2"/>
    <w:aliases w:val="سرفصل2,سرفصل 2"/>
    <w:basedOn w:val="Normal"/>
    <w:next w:val="Normal"/>
    <w:link w:val="Heading2Char"/>
    <w:autoRedefine/>
    <w:uiPriority w:val="9"/>
    <w:unhideWhenUsed/>
    <w:qFormat/>
    <w:rsid w:val="00B65F21"/>
    <w:pPr>
      <w:keepNext/>
      <w:keepLines/>
      <w:spacing w:after="0"/>
      <w:ind w:firstLine="0"/>
      <w:outlineLvl w:val="1"/>
    </w:pPr>
    <w:rPr>
      <w:rFonts w:ascii="Cambria" w:eastAsia="2  Lotus" w:hAnsi="Cambria"/>
      <w:bCs/>
      <w:sz w:val="42"/>
      <w:szCs w:val="42"/>
    </w:rPr>
  </w:style>
  <w:style w:type="paragraph" w:styleId="Heading3">
    <w:name w:val="heading 3"/>
    <w:aliases w:val="سرفصل3,سرفصل 3"/>
    <w:basedOn w:val="Normal"/>
    <w:next w:val="Normal"/>
    <w:link w:val="Heading3Char"/>
    <w:autoRedefine/>
    <w:uiPriority w:val="9"/>
    <w:unhideWhenUsed/>
    <w:qFormat/>
    <w:rsid w:val="00B65F21"/>
    <w:pPr>
      <w:keepNext/>
      <w:keepLines/>
      <w:spacing w:after="0"/>
      <w:ind w:firstLine="0"/>
      <w:outlineLvl w:val="2"/>
    </w:pPr>
    <w:rPr>
      <w:rFonts w:ascii="Cambria" w:eastAsia="2  Lotus" w:hAnsi="Cambria"/>
      <w:bCs/>
      <w:sz w:val="40"/>
      <w:szCs w:val="40"/>
    </w:rPr>
  </w:style>
  <w:style w:type="paragraph" w:styleId="Heading4">
    <w:name w:val="heading 4"/>
    <w:aliases w:val="سرفصل4,سرفصل 4"/>
    <w:basedOn w:val="NoSpacing"/>
    <w:next w:val="Normal"/>
    <w:link w:val="Heading4Char"/>
    <w:autoRedefine/>
    <w:uiPriority w:val="9"/>
    <w:unhideWhenUsed/>
    <w:qFormat/>
    <w:rsid w:val="00B65F21"/>
    <w:pPr>
      <w:ind w:left="360" w:firstLine="0"/>
      <w:outlineLvl w:val="3"/>
    </w:pPr>
    <w:rPr>
      <w:b/>
      <w:sz w:val="36"/>
      <w:szCs w:val="36"/>
    </w:rPr>
  </w:style>
  <w:style w:type="paragraph" w:styleId="Heading5">
    <w:name w:val="heading 5"/>
    <w:basedOn w:val="Normal"/>
    <w:next w:val="Normal"/>
    <w:link w:val="Heading5Char"/>
    <w:autoRedefine/>
    <w:uiPriority w:val="9"/>
    <w:unhideWhenUsed/>
    <w:qFormat/>
    <w:rsid w:val="00B65F21"/>
    <w:pPr>
      <w:keepNext/>
      <w:keepLines/>
      <w:spacing w:before="180" w:after="0"/>
      <w:ind w:firstLine="0"/>
      <w:outlineLvl w:val="4"/>
    </w:pPr>
    <w:rPr>
      <w:rFonts w:ascii="Cambria" w:eastAsia="2  Lotus" w:hAnsi="Cambria"/>
      <w:bCs/>
      <w:sz w:val="20"/>
      <w:szCs w:val="36"/>
    </w:rPr>
  </w:style>
  <w:style w:type="paragraph" w:styleId="Heading6">
    <w:name w:val="heading 6"/>
    <w:basedOn w:val="Normal"/>
    <w:next w:val="Normal"/>
    <w:link w:val="Heading6Char"/>
    <w:autoRedefine/>
    <w:uiPriority w:val="9"/>
    <w:unhideWhenUsed/>
    <w:qFormat/>
    <w:rsid w:val="00B65F21"/>
    <w:pPr>
      <w:keepNext/>
      <w:keepLines/>
      <w:spacing w:before="120" w:after="0"/>
      <w:ind w:firstLine="0"/>
      <w:outlineLvl w:val="5"/>
    </w:pPr>
    <w:rPr>
      <w:rFonts w:ascii="Cambria" w:eastAsia="2  Lotus" w:hAnsi="Cambria"/>
      <w:bCs/>
      <w:i/>
      <w:sz w:val="20"/>
      <w:szCs w:val="34"/>
    </w:rPr>
  </w:style>
  <w:style w:type="paragraph" w:styleId="Heading7">
    <w:name w:val="heading 7"/>
    <w:basedOn w:val="Normal"/>
    <w:next w:val="Normal"/>
    <w:link w:val="Heading7Char"/>
    <w:autoRedefine/>
    <w:uiPriority w:val="9"/>
    <w:unhideWhenUsed/>
    <w:qFormat/>
    <w:rsid w:val="00B65F21"/>
    <w:pPr>
      <w:keepNext/>
      <w:keepLines/>
      <w:spacing w:before="120" w:after="0"/>
      <w:ind w:firstLine="0"/>
      <w:outlineLvl w:val="6"/>
    </w:pPr>
    <w:rPr>
      <w:rFonts w:ascii="Cambria" w:eastAsia="Times New Roman" w:hAnsi="Cambria"/>
      <w:bCs/>
      <w:i/>
      <w:sz w:val="20"/>
      <w:szCs w:val="32"/>
    </w:rPr>
  </w:style>
  <w:style w:type="paragraph" w:styleId="Heading8">
    <w:name w:val="heading 8"/>
    <w:aliases w:val="سرمتن,احادیث و آیات پاورقی"/>
    <w:basedOn w:val="Normal"/>
    <w:next w:val="Normal"/>
    <w:link w:val="Heading8Char"/>
    <w:autoRedefine/>
    <w:uiPriority w:val="9"/>
    <w:unhideWhenUsed/>
    <w:qFormat/>
    <w:rsid w:val="00B65F21"/>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unhideWhenUsed/>
    <w:qFormat/>
    <w:rsid w:val="00B65F21"/>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B65F21"/>
    <w:rPr>
      <w:rFonts w:ascii="Cambria" w:eastAsia="2  Lotus" w:hAnsi="Cambria" w:cs="2  Badr"/>
      <w:bCs/>
      <w:sz w:val="44"/>
      <w:szCs w:val="42"/>
    </w:rPr>
  </w:style>
  <w:style w:type="character" w:customStyle="1" w:styleId="Heading2Char">
    <w:name w:val="Heading 2 Char"/>
    <w:aliases w:val="سرفصل2 Char,سرفصل 2 Char"/>
    <w:link w:val="Heading2"/>
    <w:uiPriority w:val="9"/>
    <w:rsid w:val="00B65F21"/>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B65F21"/>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B65F21"/>
    <w:rPr>
      <w:rFonts w:eastAsia="2  Lotus" w:cs="2  Badr"/>
      <w:b/>
      <w:bCs/>
      <w:sz w:val="36"/>
      <w:szCs w:val="36"/>
    </w:rPr>
  </w:style>
  <w:style w:type="character" w:customStyle="1" w:styleId="Heading5Char">
    <w:name w:val="Heading 5 Char"/>
    <w:link w:val="Heading5"/>
    <w:uiPriority w:val="9"/>
    <w:rsid w:val="00B65F21"/>
    <w:rPr>
      <w:rFonts w:ascii="Cambria" w:eastAsia="2  Lotus" w:hAnsi="Cambria" w:cs="2  Badr"/>
      <w:bCs/>
      <w:szCs w:val="36"/>
    </w:rPr>
  </w:style>
  <w:style w:type="paragraph" w:styleId="TOC1">
    <w:name w:val="toc 1"/>
    <w:basedOn w:val="Normal"/>
    <w:next w:val="Normal"/>
    <w:autoRedefine/>
    <w:uiPriority w:val="39"/>
    <w:unhideWhenUsed/>
    <w:qFormat/>
    <w:rsid w:val="00B65F21"/>
    <w:pPr>
      <w:spacing w:after="0"/>
      <w:ind w:firstLine="0"/>
    </w:pPr>
    <w:rPr>
      <w:rFonts w:eastAsiaTheme="minorEastAsia"/>
    </w:rPr>
  </w:style>
  <w:style w:type="paragraph" w:styleId="TOC2">
    <w:name w:val="toc 2"/>
    <w:basedOn w:val="Normal"/>
    <w:next w:val="Normal"/>
    <w:autoRedefine/>
    <w:uiPriority w:val="39"/>
    <w:unhideWhenUsed/>
    <w:qFormat/>
    <w:rsid w:val="00B65F21"/>
    <w:pPr>
      <w:spacing w:after="0"/>
      <w:ind w:left="221"/>
    </w:pPr>
    <w:rPr>
      <w:rFonts w:eastAsiaTheme="minorEastAsia"/>
    </w:rPr>
  </w:style>
  <w:style w:type="paragraph" w:styleId="TOC3">
    <w:name w:val="toc 3"/>
    <w:basedOn w:val="Normal"/>
    <w:next w:val="Normal"/>
    <w:autoRedefine/>
    <w:uiPriority w:val="39"/>
    <w:unhideWhenUsed/>
    <w:qFormat/>
    <w:rsid w:val="00B65F21"/>
    <w:pPr>
      <w:spacing w:after="0"/>
      <w:ind w:left="442"/>
    </w:pPr>
    <w:rPr>
      <w:rFonts w:eastAsia="2  Lotus"/>
    </w:rPr>
  </w:style>
  <w:style w:type="character" w:styleId="SubtleReference">
    <w:name w:val="Subtle Reference"/>
    <w:aliases w:val="مرجع"/>
    <w:uiPriority w:val="31"/>
    <w:qFormat/>
    <w:rsid w:val="00B65F21"/>
    <w:rPr>
      <w:rFonts w:cs="2  Lotus"/>
      <w:smallCaps/>
      <w:color w:val="auto"/>
      <w:szCs w:val="28"/>
      <w:u w:val="single"/>
    </w:rPr>
  </w:style>
  <w:style w:type="character" w:styleId="IntenseReference">
    <w:name w:val="Intense Reference"/>
    <w:uiPriority w:val="32"/>
    <w:qFormat/>
    <w:rsid w:val="00B65F21"/>
    <w:rPr>
      <w:rFonts w:cs="2  Lotus"/>
      <w:b/>
      <w:bCs/>
      <w:smallCaps/>
      <w:color w:val="auto"/>
      <w:spacing w:val="5"/>
      <w:szCs w:val="28"/>
      <w:u w:val="single"/>
    </w:rPr>
  </w:style>
  <w:style w:type="character" w:styleId="BookTitle">
    <w:name w:val="Book Title"/>
    <w:uiPriority w:val="33"/>
    <w:qFormat/>
    <w:rsid w:val="00B65F21"/>
    <w:rPr>
      <w:rFonts w:cs="2  Titr"/>
      <w:b/>
      <w:bCs/>
      <w:smallCaps/>
      <w:spacing w:val="5"/>
      <w:szCs w:val="100"/>
    </w:rPr>
  </w:style>
  <w:style w:type="paragraph" w:styleId="TOCHeading">
    <w:name w:val="TOC Heading"/>
    <w:basedOn w:val="Heading1"/>
    <w:next w:val="Normal"/>
    <w:uiPriority w:val="39"/>
    <w:semiHidden/>
    <w:unhideWhenUsed/>
    <w:qFormat/>
    <w:rsid w:val="00B65F21"/>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B65F21"/>
    <w:pPr>
      <w:bidi/>
      <w:ind w:firstLine="284"/>
      <w:contextualSpacing/>
      <w:jc w:val="both"/>
    </w:pPr>
    <w:rPr>
      <w:rFonts w:eastAsia="2  Lotus" w:cs="2  Badr"/>
      <w:bCs/>
      <w:sz w:val="72"/>
      <w:szCs w:val="28"/>
    </w:rPr>
  </w:style>
  <w:style w:type="character" w:customStyle="1" w:styleId="Heading6Char">
    <w:name w:val="Heading 6 Char"/>
    <w:link w:val="Heading6"/>
    <w:uiPriority w:val="9"/>
    <w:rsid w:val="00B65F21"/>
    <w:rPr>
      <w:rFonts w:ascii="Cambria" w:eastAsia="2  Lotus" w:hAnsi="Cambria" w:cs="2  Badr"/>
      <w:bCs/>
      <w:i/>
      <w:szCs w:val="34"/>
    </w:rPr>
  </w:style>
  <w:style w:type="character" w:customStyle="1" w:styleId="Heading7Char">
    <w:name w:val="Heading 7 Char"/>
    <w:link w:val="Heading7"/>
    <w:uiPriority w:val="9"/>
    <w:rsid w:val="00B65F21"/>
    <w:rPr>
      <w:rFonts w:ascii="Cambria" w:hAnsi="Cambria" w:cs="2  Badr"/>
      <w:bCs/>
      <w:i/>
      <w:szCs w:val="32"/>
    </w:rPr>
  </w:style>
  <w:style w:type="character" w:customStyle="1" w:styleId="Heading8Char">
    <w:name w:val="Heading 8 Char"/>
    <w:aliases w:val="سرمتن Char,احادیث و آیات پاورقی Char"/>
    <w:link w:val="Heading8"/>
    <w:uiPriority w:val="9"/>
    <w:rsid w:val="00B65F21"/>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rsid w:val="00B65F21"/>
    <w:rPr>
      <w:rFonts w:ascii="Cambria" w:eastAsia="2  Lotus" w:hAnsi="Cambria" w:cs="2  Lotus"/>
      <w:i/>
      <w:szCs w:val="28"/>
    </w:rPr>
  </w:style>
  <w:style w:type="paragraph" w:styleId="FootnoteText">
    <w:name w:val="footnote text"/>
    <w:basedOn w:val="Normal"/>
    <w:link w:val="FootnoteTextChar"/>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rsid w:val="008A236D"/>
    <w:rPr>
      <w:rFonts w:cs="2  Badr"/>
    </w:rPr>
  </w:style>
  <w:style w:type="paragraph" w:styleId="TOC4">
    <w:name w:val="toc 4"/>
    <w:basedOn w:val="Normal"/>
    <w:next w:val="Normal"/>
    <w:autoRedefine/>
    <w:uiPriority w:val="39"/>
    <w:unhideWhenUsed/>
    <w:qFormat/>
    <w:rsid w:val="00B65F21"/>
    <w:pPr>
      <w:spacing w:after="0"/>
      <w:ind w:left="658"/>
    </w:pPr>
    <w:rPr>
      <w:rFonts w:eastAsia="Times New Roman"/>
    </w:rPr>
  </w:style>
  <w:style w:type="paragraph" w:styleId="TOC5">
    <w:name w:val="toc 5"/>
    <w:basedOn w:val="Normal"/>
    <w:next w:val="Normal"/>
    <w:autoRedefine/>
    <w:uiPriority w:val="39"/>
    <w:unhideWhenUsed/>
    <w:qFormat/>
    <w:rsid w:val="00B65F21"/>
    <w:pPr>
      <w:spacing w:after="0"/>
      <w:ind w:left="879"/>
    </w:pPr>
    <w:rPr>
      <w:rFonts w:eastAsia="Times New Roman"/>
    </w:rPr>
  </w:style>
  <w:style w:type="paragraph" w:styleId="TOC6">
    <w:name w:val="toc 6"/>
    <w:basedOn w:val="Normal"/>
    <w:next w:val="Normal"/>
    <w:autoRedefine/>
    <w:uiPriority w:val="39"/>
    <w:unhideWhenUsed/>
    <w:qFormat/>
    <w:rsid w:val="00B65F21"/>
    <w:pPr>
      <w:spacing w:after="0"/>
      <w:ind w:left="1100"/>
    </w:pPr>
    <w:rPr>
      <w:rFonts w:eastAsia="Times New Roman"/>
    </w:rPr>
  </w:style>
  <w:style w:type="paragraph" w:styleId="TOC7">
    <w:name w:val="toc 7"/>
    <w:basedOn w:val="Normal"/>
    <w:next w:val="Normal"/>
    <w:autoRedefine/>
    <w:uiPriority w:val="39"/>
    <w:unhideWhenUsed/>
    <w:qFormat/>
    <w:rsid w:val="00B65F21"/>
    <w:pPr>
      <w:spacing w:after="0"/>
      <w:ind w:left="1321"/>
    </w:pPr>
    <w:rPr>
      <w:rFonts w:eastAsia="Times New Roman"/>
    </w:rPr>
  </w:style>
  <w:style w:type="paragraph" w:styleId="Caption">
    <w:name w:val="caption"/>
    <w:basedOn w:val="Normal"/>
    <w:next w:val="Normal"/>
    <w:uiPriority w:val="35"/>
    <w:semiHidden/>
    <w:unhideWhenUsed/>
    <w:qFormat/>
    <w:rsid w:val="00B65F21"/>
    <w:rPr>
      <w:rFonts w:eastAsia="Times New Roman"/>
      <w:b/>
      <w:bCs/>
      <w:sz w:val="20"/>
      <w:szCs w:val="20"/>
    </w:rPr>
  </w:style>
  <w:style w:type="paragraph" w:styleId="Title">
    <w:name w:val="Title"/>
    <w:basedOn w:val="Normal"/>
    <w:next w:val="Normal"/>
    <w:link w:val="TitleChar"/>
    <w:autoRedefine/>
    <w:uiPriority w:val="10"/>
    <w:qFormat/>
    <w:rsid w:val="00B65F21"/>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B65F21"/>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B65F21"/>
    <w:pPr>
      <w:numPr>
        <w:ilvl w:val="1"/>
      </w:numPr>
      <w:spacing w:after="240"/>
      <w:ind w:firstLine="284"/>
      <w:jc w:val="center"/>
    </w:pPr>
    <w:rPr>
      <w:rFonts w:ascii="Cambria" w:eastAsia="2  Badr" w:hAnsi="Cambria" w:cs="Karim"/>
      <w:i/>
      <w:spacing w:val="15"/>
      <w:sz w:val="24"/>
      <w:szCs w:val="60"/>
    </w:rPr>
  </w:style>
  <w:style w:type="character" w:customStyle="1" w:styleId="SubtitleChar">
    <w:name w:val="Subtitle Char"/>
    <w:aliases w:val="پاورقي Char"/>
    <w:link w:val="Subtitle"/>
    <w:uiPriority w:val="11"/>
    <w:rsid w:val="00B65F21"/>
    <w:rPr>
      <w:rFonts w:ascii="Cambria" w:eastAsia="2  Badr" w:hAnsi="Cambria" w:cs="Karim"/>
      <w:i/>
      <w:spacing w:val="15"/>
      <w:sz w:val="24"/>
      <w:szCs w:val="60"/>
    </w:rPr>
  </w:style>
  <w:style w:type="character" w:styleId="Emphasis">
    <w:name w:val="Emphasis"/>
    <w:uiPriority w:val="20"/>
    <w:qFormat/>
    <w:rsid w:val="00B65F21"/>
    <w:rPr>
      <w:rFonts w:cs="2  Lotus"/>
      <w:i/>
      <w:iCs/>
      <w:color w:val="808080"/>
      <w:szCs w:val="32"/>
    </w:rPr>
  </w:style>
  <w:style w:type="character" w:customStyle="1" w:styleId="NoSpacingChar">
    <w:name w:val="No Spacing Char"/>
    <w:aliases w:val="متن عربي Char"/>
    <w:link w:val="NoSpacing"/>
    <w:uiPriority w:val="1"/>
    <w:rsid w:val="00B65F21"/>
    <w:rPr>
      <w:rFonts w:eastAsia="2  Lotus" w:cs="2  Badr"/>
      <w:bCs/>
      <w:sz w:val="72"/>
      <w:szCs w:val="28"/>
    </w:rPr>
  </w:style>
  <w:style w:type="paragraph" w:styleId="ListParagraph">
    <w:name w:val="List Paragraph"/>
    <w:basedOn w:val="Normal"/>
    <w:link w:val="ListParagraphChar"/>
    <w:autoRedefine/>
    <w:uiPriority w:val="34"/>
    <w:qFormat/>
    <w:rsid w:val="00B65F21"/>
    <w:pPr>
      <w:ind w:left="1134" w:firstLine="0"/>
    </w:pPr>
    <w:rPr>
      <w:rFonts w:eastAsia="2  Lotus" w:cs="2  Lotus"/>
    </w:rPr>
  </w:style>
  <w:style w:type="character" w:customStyle="1" w:styleId="ListParagraphChar">
    <w:name w:val="List Paragraph Char"/>
    <w:link w:val="ListParagraph"/>
    <w:uiPriority w:val="34"/>
    <w:rsid w:val="00B65F21"/>
    <w:rPr>
      <w:rFonts w:eastAsia="2  Lotus" w:cs="2  Lotus"/>
      <w:sz w:val="22"/>
      <w:szCs w:val="28"/>
    </w:rPr>
  </w:style>
  <w:style w:type="paragraph" w:styleId="Quote">
    <w:name w:val="Quote"/>
    <w:basedOn w:val="Normal"/>
    <w:next w:val="Normal"/>
    <w:link w:val="QuoteChar"/>
    <w:autoRedefine/>
    <w:uiPriority w:val="29"/>
    <w:qFormat/>
    <w:rsid w:val="00B65F21"/>
    <w:pPr>
      <w:spacing w:before="120" w:after="240"/>
      <w:ind w:left="1134" w:firstLine="0"/>
    </w:pPr>
    <w:rPr>
      <w:rFonts w:eastAsia="Times New Roman" w:cs="B Lotus"/>
      <w:i/>
      <w:sz w:val="20"/>
      <w:szCs w:val="30"/>
    </w:rPr>
  </w:style>
  <w:style w:type="character" w:customStyle="1" w:styleId="QuoteChar">
    <w:name w:val="Quote Char"/>
    <w:link w:val="Quote"/>
    <w:uiPriority w:val="29"/>
    <w:rsid w:val="00B65F21"/>
    <w:rPr>
      <w:rFonts w:cs="B Lotus"/>
      <w:i/>
      <w:szCs w:val="30"/>
    </w:rPr>
  </w:style>
  <w:style w:type="paragraph" w:styleId="IntenseQuote">
    <w:name w:val="Intense Quote"/>
    <w:basedOn w:val="Normal"/>
    <w:next w:val="Normal"/>
    <w:link w:val="IntenseQuoteChar"/>
    <w:autoRedefine/>
    <w:uiPriority w:val="30"/>
    <w:qFormat/>
    <w:rsid w:val="00B65F21"/>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B65F21"/>
    <w:rPr>
      <w:rFonts w:eastAsia="2  Lotus" w:cs="B Lotus"/>
      <w:b/>
      <w:bCs/>
      <w:i/>
      <w:szCs w:val="30"/>
    </w:rPr>
  </w:style>
  <w:style w:type="character" w:styleId="SubtleEmphasis">
    <w:name w:val="Subtle Emphasis"/>
    <w:uiPriority w:val="19"/>
    <w:qFormat/>
    <w:rsid w:val="00B65F21"/>
    <w:rPr>
      <w:rFonts w:cs="2  Lotus"/>
      <w:i/>
      <w:iCs/>
      <w:color w:val="4A442A"/>
      <w:szCs w:val="32"/>
      <w:u w:val="none"/>
    </w:rPr>
  </w:style>
  <w:style w:type="character" w:styleId="IntenseEmphasis">
    <w:name w:val="Intense Emphasis"/>
    <w:uiPriority w:val="21"/>
    <w:qFormat/>
    <w:rsid w:val="00B65F21"/>
    <w:rPr>
      <w:rFonts w:cs="2  Lotus"/>
      <w:b/>
      <w:i/>
      <w:iCs/>
      <w:color w:val="auto"/>
      <w:szCs w:val="32"/>
    </w:rPr>
  </w:style>
  <w:style w:type="paragraph" w:styleId="Header">
    <w:name w:val="header"/>
    <w:basedOn w:val="Normal"/>
    <w:link w:val="HeaderChar"/>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001">
    <w:name w:val="001"/>
    <w:basedOn w:val="Normal"/>
    <w:autoRedefine/>
    <w:rsid w:val="00B65F21"/>
  </w:style>
  <w:style w:type="paragraph" w:customStyle="1" w:styleId="Heading002">
    <w:name w:val="Heading 002"/>
    <w:basedOn w:val="Normal"/>
    <w:next w:val="Normal"/>
    <w:autoRedefine/>
    <w:rsid w:val="00B65F21"/>
    <w:pPr>
      <w:spacing w:line="360" w:lineRule="auto"/>
    </w:pPr>
    <w:rPr>
      <w:bCs/>
    </w:rPr>
  </w:style>
  <w:style w:type="paragraph" w:customStyle="1" w:styleId="a">
    <w:name w:val="اصلى"/>
    <w:link w:val="Char"/>
    <w:semiHidden/>
    <w:rsid w:val="00B65F21"/>
    <w:pPr>
      <w:autoSpaceDE w:val="0"/>
      <w:autoSpaceDN w:val="0"/>
      <w:bidi/>
      <w:spacing w:after="200" w:line="399" w:lineRule="atLeast"/>
      <w:ind w:firstLine="284"/>
      <w:jc w:val="both"/>
    </w:pPr>
    <w:rPr>
      <w:sz w:val="22"/>
      <w:szCs w:val="26"/>
      <w:lang w:bidi="ar-SA"/>
    </w:rPr>
  </w:style>
  <w:style w:type="paragraph" w:customStyle="1" w:styleId="1">
    <w:name w:val="تيتر1"/>
    <w:semiHidden/>
    <w:rsid w:val="00B65F21"/>
    <w:pPr>
      <w:autoSpaceDE w:val="0"/>
      <w:autoSpaceDN w:val="0"/>
      <w:bidi/>
      <w:spacing w:after="200" w:line="399" w:lineRule="atLeast"/>
      <w:ind w:firstLine="284"/>
      <w:jc w:val="center"/>
    </w:pPr>
    <w:rPr>
      <w:bCs/>
      <w:sz w:val="22"/>
      <w:szCs w:val="32"/>
      <w:lang w:bidi="ar-SA"/>
    </w:rPr>
  </w:style>
  <w:style w:type="paragraph" w:customStyle="1" w:styleId="2">
    <w:name w:val="تيتر2"/>
    <w:semiHidden/>
    <w:rsid w:val="00B65F21"/>
    <w:pPr>
      <w:autoSpaceDE w:val="0"/>
      <w:autoSpaceDN w:val="0"/>
      <w:bidi/>
      <w:spacing w:after="200" w:line="399" w:lineRule="atLeast"/>
      <w:ind w:right="-284" w:firstLine="284"/>
    </w:pPr>
    <w:rPr>
      <w:bCs/>
      <w:sz w:val="32"/>
      <w:szCs w:val="32"/>
      <w:lang w:bidi="ar-SA"/>
    </w:rPr>
  </w:style>
  <w:style w:type="numbering" w:styleId="111111">
    <w:name w:val="Outline List 2"/>
    <w:basedOn w:val="NoList"/>
    <w:rsid w:val="00B65F21"/>
    <w:pPr>
      <w:numPr>
        <w:numId w:val="13"/>
      </w:numPr>
    </w:pPr>
  </w:style>
  <w:style w:type="numbering" w:styleId="1ai">
    <w:name w:val="Outline List 1"/>
    <w:basedOn w:val="NoList"/>
    <w:rsid w:val="00B65F21"/>
    <w:pPr>
      <w:numPr>
        <w:numId w:val="14"/>
      </w:numPr>
    </w:pPr>
  </w:style>
  <w:style w:type="numbering" w:styleId="ArticleSection">
    <w:name w:val="Outline List 3"/>
    <w:basedOn w:val="NoList"/>
    <w:rsid w:val="00B65F21"/>
    <w:pPr>
      <w:numPr>
        <w:numId w:val="15"/>
      </w:numPr>
    </w:pPr>
  </w:style>
  <w:style w:type="paragraph" w:styleId="BlockText">
    <w:name w:val="Block Text"/>
    <w:basedOn w:val="Normal"/>
    <w:rsid w:val="00B65F21"/>
    <w:pPr>
      <w:autoSpaceDE w:val="0"/>
      <w:autoSpaceDN w:val="0"/>
      <w:ind w:left="1440" w:right="1440"/>
    </w:pPr>
    <w:rPr>
      <w:rFonts w:ascii="B Lotus" w:hAnsi="B Lotus" w:cs="B Lotus"/>
      <w:sz w:val="24"/>
    </w:rPr>
  </w:style>
  <w:style w:type="paragraph" w:customStyle="1" w:styleId="a0">
    <w:name w:val="پاصفحه"/>
    <w:semiHidden/>
    <w:rsid w:val="00B65F21"/>
    <w:pPr>
      <w:autoSpaceDE w:val="0"/>
      <w:autoSpaceDN w:val="0"/>
      <w:bidi/>
      <w:spacing w:after="200" w:line="399" w:lineRule="atLeast"/>
      <w:ind w:firstLine="284"/>
      <w:jc w:val="both"/>
    </w:pPr>
    <w:rPr>
      <w:bCs/>
      <w:sz w:val="22"/>
      <w:szCs w:val="32"/>
      <w:lang w:bidi="ar-SA"/>
    </w:rPr>
  </w:style>
  <w:style w:type="paragraph" w:customStyle="1" w:styleId="10">
    <w:name w:val="سرصفحه1"/>
    <w:semiHidden/>
    <w:rsid w:val="00B65F21"/>
    <w:pPr>
      <w:autoSpaceDE w:val="0"/>
      <w:autoSpaceDN w:val="0"/>
      <w:bidi/>
      <w:spacing w:after="200" w:line="399" w:lineRule="atLeast"/>
      <w:jc w:val="both"/>
    </w:pPr>
    <w:rPr>
      <w:bCs/>
      <w:sz w:val="22"/>
      <w:szCs w:val="32"/>
      <w:lang w:bidi="ar-SA"/>
    </w:rPr>
  </w:style>
  <w:style w:type="paragraph" w:customStyle="1" w:styleId="11">
    <w:name w:val="نقل قول1"/>
    <w:link w:val="Char0"/>
    <w:semiHidden/>
    <w:rsid w:val="00B65F21"/>
    <w:pPr>
      <w:autoSpaceDE w:val="0"/>
      <w:autoSpaceDN w:val="0"/>
      <w:bidi/>
      <w:spacing w:after="200" w:line="370" w:lineRule="atLeast"/>
      <w:ind w:right="1134"/>
      <w:jc w:val="both"/>
    </w:pPr>
    <w:rPr>
      <w:bCs/>
      <w:sz w:val="32"/>
      <w:szCs w:val="32"/>
      <w:lang w:bidi="ar-SA"/>
    </w:rPr>
  </w:style>
  <w:style w:type="paragraph" w:customStyle="1" w:styleId="a1">
    <w:name w:val="نقل قول"/>
    <w:link w:val="Char1"/>
    <w:rsid w:val="00B65F21"/>
    <w:pPr>
      <w:autoSpaceDE w:val="0"/>
      <w:autoSpaceDN w:val="0"/>
      <w:bidi/>
      <w:spacing w:after="200" w:line="370" w:lineRule="atLeast"/>
      <w:ind w:right="1134"/>
      <w:jc w:val="both"/>
    </w:pPr>
    <w:rPr>
      <w:rFonts w:cs="2  Badr"/>
      <w:bCs/>
      <w:sz w:val="22"/>
      <w:szCs w:val="24"/>
      <w:lang w:bidi="ar-SA"/>
    </w:rPr>
  </w:style>
  <w:style w:type="character" w:styleId="FootnoteReference">
    <w:name w:val="footnote reference"/>
    <w:rsid w:val="00B65F21"/>
    <w:rPr>
      <w:rFonts w:cs="Times New Roman"/>
      <w:vertAlign w:val="superscript"/>
    </w:rPr>
  </w:style>
  <w:style w:type="character" w:customStyle="1" w:styleId="Char1">
    <w:name w:val="نقل قول Char"/>
    <w:link w:val="a1"/>
    <w:rsid w:val="00B65F21"/>
    <w:rPr>
      <w:rFonts w:cs="2  Badr"/>
      <w:bCs/>
      <w:sz w:val="22"/>
      <w:szCs w:val="24"/>
      <w:lang w:bidi="ar-SA"/>
    </w:rPr>
  </w:style>
  <w:style w:type="paragraph" w:styleId="DocumentMap">
    <w:name w:val="Document Map"/>
    <w:basedOn w:val="Normal"/>
    <w:link w:val="DocumentMapChar"/>
    <w:rsid w:val="00B65F21"/>
    <w:pPr>
      <w:shd w:val="clear" w:color="auto" w:fill="000080"/>
      <w:autoSpaceDE w:val="0"/>
      <w:autoSpaceDN w:val="0"/>
    </w:pPr>
    <w:rPr>
      <w:rFonts w:ascii="Tahoma" w:hAnsi="Tahoma" w:cs="Tahoma"/>
      <w:sz w:val="24"/>
      <w:szCs w:val="20"/>
    </w:rPr>
  </w:style>
  <w:style w:type="character" w:customStyle="1" w:styleId="DocumentMapChar">
    <w:name w:val="Document Map Char"/>
    <w:basedOn w:val="DefaultParagraphFont"/>
    <w:link w:val="DocumentMap"/>
    <w:rsid w:val="00B65F21"/>
    <w:rPr>
      <w:rFonts w:ascii="Tahoma" w:hAnsi="Tahoma" w:cs="Tahoma"/>
      <w:sz w:val="24"/>
      <w:shd w:val="clear" w:color="auto" w:fill="000080"/>
    </w:rPr>
  </w:style>
  <w:style w:type="paragraph" w:customStyle="1" w:styleId="a2">
    <w:name w:val="متن"/>
    <w:basedOn w:val="a"/>
    <w:semiHidden/>
    <w:rsid w:val="00B65F21"/>
    <w:rPr>
      <w:rFonts w:cs="2  Lotus"/>
      <w:sz w:val="24"/>
    </w:rPr>
  </w:style>
  <w:style w:type="paragraph" w:styleId="BodyText">
    <w:name w:val="Body Text"/>
    <w:basedOn w:val="Normal"/>
    <w:link w:val="BodyTextChar"/>
    <w:rsid w:val="00B65F21"/>
    <w:pPr>
      <w:autoSpaceDE w:val="0"/>
      <w:autoSpaceDN w:val="0"/>
    </w:pPr>
    <w:rPr>
      <w:rFonts w:ascii="B Lotus" w:hAnsi="B Lotus" w:cs="B Lotus"/>
      <w:sz w:val="24"/>
    </w:rPr>
  </w:style>
  <w:style w:type="character" w:customStyle="1" w:styleId="BodyTextChar">
    <w:name w:val="Body Text Char"/>
    <w:basedOn w:val="DefaultParagraphFont"/>
    <w:link w:val="BodyText"/>
    <w:rsid w:val="00B65F21"/>
    <w:rPr>
      <w:rFonts w:ascii="B Lotus" w:hAnsi="B Lotus" w:cs="B Lotus"/>
      <w:sz w:val="24"/>
      <w:szCs w:val="28"/>
    </w:rPr>
  </w:style>
  <w:style w:type="paragraph" w:styleId="BodyText2">
    <w:name w:val="Body Text 2"/>
    <w:basedOn w:val="Normal"/>
    <w:link w:val="BodyText2Char"/>
    <w:rsid w:val="00B65F21"/>
    <w:pPr>
      <w:autoSpaceDE w:val="0"/>
      <w:autoSpaceDN w:val="0"/>
      <w:spacing w:line="480" w:lineRule="auto"/>
    </w:pPr>
    <w:rPr>
      <w:rFonts w:ascii="B Lotus" w:hAnsi="B Lotus" w:cs="B Lotus"/>
      <w:sz w:val="24"/>
    </w:rPr>
  </w:style>
  <w:style w:type="character" w:customStyle="1" w:styleId="BodyText2Char">
    <w:name w:val="Body Text 2 Char"/>
    <w:basedOn w:val="DefaultParagraphFont"/>
    <w:link w:val="BodyText2"/>
    <w:rsid w:val="00B65F21"/>
    <w:rPr>
      <w:rFonts w:ascii="B Lotus" w:hAnsi="B Lotus" w:cs="B Lotus"/>
      <w:sz w:val="24"/>
      <w:szCs w:val="28"/>
    </w:rPr>
  </w:style>
  <w:style w:type="paragraph" w:styleId="BodyText3">
    <w:name w:val="Body Text 3"/>
    <w:basedOn w:val="Normal"/>
    <w:link w:val="BodyText3Char"/>
    <w:rsid w:val="00B65F21"/>
    <w:pPr>
      <w:autoSpaceDE w:val="0"/>
      <w:autoSpaceDN w:val="0"/>
    </w:pPr>
    <w:rPr>
      <w:rFonts w:ascii="B Lotus" w:hAnsi="B Lotus" w:cs="B Lotus"/>
      <w:sz w:val="16"/>
      <w:szCs w:val="16"/>
    </w:rPr>
  </w:style>
  <w:style w:type="character" w:customStyle="1" w:styleId="BodyText3Char">
    <w:name w:val="Body Text 3 Char"/>
    <w:basedOn w:val="DefaultParagraphFont"/>
    <w:link w:val="BodyText3"/>
    <w:rsid w:val="00B65F21"/>
    <w:rPr>
      <w:rFonts w:ascii="B Lotus" w:hAnsi="B Lotus" w:cs="B Lotus"/>
      <w:sz w:val="16"/>
      <w:szCs w:val="16"/>
    </w:rPr>
  </w:style>
  <w:style w:type="paragraph" w:styleId="BodyTextFirstIndent">
    <w:name w:val="Body Text First Indent"/>
    <w:basedOn w:val="BodyText"/>
    <w:link w:val="BodyTextFirstIndentChar"/>
    <w:rsid w:val="00B65F21"/>
    <w:pPr>
      <w:ind w:firstLine="210"/>
    </w:pPr>
  </w:style>
  <w:style w:type="character" w:customStyle="1" w:styleId="BodyTextFirstIndentChar">
    <w:name w:val="Body Text First Indent Char"/>
    <w:basedOn w:val="BodyTextChar"/>
    <w:link w:val="BodyTextFirstIndent"/>
    <w:rsid w:val="00B65F21"/>
    <w:rPr>
      <w:rFonts w:ascii="B Lotus" w:hAnsi="B Lotus" w:cs="B Lotus"/>
      <w:sz w:val="24"/>
      <w:szCs w:val="28"/>
    </w:rPr>
  </w:style>
  <w:style w:type="paragraph" w:styleId="BodyTextIndent">
    <w:name w:val="Body Text Indent"/>
    <w:basedOn w:val="Normal"/>
    <w:link w:val="BodyTextIndentChar"/>
    <w:rsid w:val="00B65F21"/>
    <w:pPr>
      <w:autoSpaceDE w:val="0"/>
      <w:autoSpaceDN w:val="0"/>
      <w:ind w:left="360"/>
    </w:pPr>
    <w:rPr>
      <w:rFonts w:ascii="B Lotus" w:hAnsi="B Lotus" w:cs="B Lotus"/>
      <w:sz w:val="24"/>
    </w:rPr>
  </w:style>
  <w:style w:type="character" w:customStyle="1" w:styleId="BodyTextIndentChar">
    <w:name w:val="Body Text Indent Char"/>
    <w:basedOn w:val="DefaultParagraphFont"/>
    <w:link w:val="BodyTextIndent"/>
    <w:rsid w:val="00B65F21"/>
    <w:rPr>
      <w:rFonts w:ascii="B Lotus" w:hAnsi="B Lotus" w:cs="B Lotus"/>
      <w:sz w:val="24"/>
      <w:szCs w:val="28"/>
    </w:rPr>
  </w:style>
  <w:style w:type="paragraph" w:styleId="BodyTextFirstIndent2">
    <w:name w:val="Body Text First Indent 2"/>
    <w:basedOn w:val="BodyTextIndent"/>
    <w:link w:val="BodyTextFirstIndent2Char"/>
    <w:rsid w:val="00B65F21"/>
    <w:pPr>
      <w:ind w:firstLine="210"/>
    </w:pPr>
  </w:style>
  <w:style w:type="character" w:customStyle="1" w:styleId="BodyTextFirstIndent2Char">
    <w:name w:val="Body Text First Indent 2 Char"/>
    <w:basedOn w:val="BodyTextIndentChar"/>
    <w:link w:val="BodyTextFirstIndent2"/>
    <w:rsid w:val="00B65F21"/>
    <w:rPr>
      <w:rFonts w:ascii="B Lotus" w:hAnsi="B Lotus" w:cs="B Lotus"/>
      <w:sz w:val="24"/>
      <w:szCs w:val="28"/>
    </w:rPr>
  </w:style>
  <w:style w:type="paragraph" w:styleId="BodyTextIndent2">
    <w:name w:val="Body Text Indent 2"/>
    <w:basedOn w:val="Normal"/>
    <w:link w:val="BodyTextIndent2Char"/>
    <w:rsid w:val="00B65F21"/>
    <w:pPr>
      <w:autoSpaceDE w:val="0"/>
      <w:autoSpaceDN w:val="0"/>
      <w:spacing w:line="480" w:lineRule="auto"/>
      <w:ind w:left="360"/>
    </w:pPr>
    <w:rPr>
      <w:rFonts w:ascii="B Lotus" w:hAnsi="B Lotus" w:cs="B Lotus"/>
      <w:sz w:val="24"/>
    </w:rPr>
  </w:style>
  <w:style w:type="character" w:customStyle="1" w:styleId="BodyTextIndent2Char">
    <w:name w:val="Body Text Indent 2 Char"/>
    <w:basedOn w:val="DefaultParagraphFont"/>
    <w:link w:val="BodyTextIndent2"/>
    <w:rsid w:val="00B65F21"/>
    <w:rPr>
      <w:rFonts w:ascii="B Lotus" w:hAnsi="B Lotus" w:cs="B Lotus"/>
      <w:sz w:val="24"/>
      <w:szCs w:val="28"/>
    </w:rPr>
  </w:style>
  <w:style w:type="paragraph" w:styleId="BodyTextIndent3">
    <w:name w:val="Body Text Indent 3"/>
    <w:basedOn w:val="Normal"/>
    <w:link w:val="BodyTextIndent3Char"/>
    <w:rsid w:val="00B65F21"/>
    <w:pPr>
      <w:autoSpaceDE w:val="0"/>
      <w:autoSpaceDN w:val="0"/>
      <w:ind w:left="360"/>
    </w:pPr>
    <w:rPr>
      <w:rFonts w:ascii="B Lotus" w:hAnsi="B Lotus" w:cs="B Lotus"/>
      <w:sz w:val="16"/>
      <w:szCs w:val="16"/>
    </w:rPr>
  </w:style>
  <w:style w:type="character" w:customStyle="1" w:styleId="BodyTextIndent3Char">
    <w:name w:val="Body Text Indent 3 Char"/>
    <w:basedOn w:val="DefaultParagraphFont"/>
    <w:link w:val="BodyTextIndent3"/>
    <w:rsid w:val="00B65F21"/>
    <w:rPr>
      <w:rFonts w:ascii="B Lotus" w:hAnsi="B Lotus" w:cs="B Lotus"/>
      <w:sz w:val="16"/>
      <w:szCs w:val="16"/>
    </w:rPr>
  </w:style>
  <w:style w:type="paragraph" w:styleId="Closing">
    <w:name w:val="Closing"/>
    <w:basedOn w:val="Normal"/>
    <w:link w:val="ClosingChar"/>
    <w:rsid w:val="00B65F21"/>
    <w:pPr>
      <w:autoSpaceDE w:val="0"/>
      <w:autoSpaceDN w:val="0"/>
      <w:ind w:left="4320"/>
    </w:pPr>
    <w:rPr>
      <w:rFonts w:ascii="B Lotus" w:hAnsi="B Lotus" w:cs="B Lotus"/>
      <w:sz w:val="24"/>
    </w:rPr>
  </w:style>
  <w:style w:type="character" w:customStyle="1" w:styleId="ClosingChar">
    <w:name w:val="Closing Char"/>
    <w:basedOn w:val="DefaultParagraphFont"/>
    <w:link w:val="Closing"/>
    <w:rsid w:val="00B65F21"/>
    <w:rPr>
      <w:rFonts w:ascii="B Lotus" w:hAnsi="B Lotus" w:cs="B Lotus"/>
      <w:sz w:val="24"/>
      <w:szCs w:val="28"/>
    </w:rPr>
  </w:style>
  <w:style w:type="paragraph" w:styleId="Date">
    <w:name w:val="Date"/>
    <w:basedOn w:val="Normal"/>
    <w:next w:val="Normal"/>
    <w:link w:val="DateChar"/>
    <w:rsid w:val="00B65F21"/>
    <w:pPr>
      <w:autoSpaceDE w:val="0"/>
      <w:autoSpaceDN w:val="0"/>
    </w:pPr>
    <w:rPr>
      <w:rFonts w:ascii="B Lotus" w:hAnsi="B Lotus" w:cs="B Lotus"/>
      <w:sz w:val="24"/>
    </w:rPr>
  </w:style>
  <w:style w:type="character" w:customStyle="1" w:styleId="DateChar">
    <w:name w:val="Date Char"/>
    <w:basedOn w:val="DefaultParagraphFont"/>
    <w:link w:val="Date"/>
    <w:rsid w:val="00B65F21"/>
    <w:rPr>
      <w:rFonts w:ascii="B Lotus" w:hAnsi="B Lotus" w:cs="B Lotus"/>
      <w:sz w:val="24"/>
      <w:szCs w:val="28"/>
    </w:rPr>
  </w:style>
  <w:style w:type="paragraph" w:styleId="E-mailSignature">
    <w:name w:val="E-mail Signature"/>
    <w:basedOn w:val="Normal"/>
    <w:link w:val="E-mailSignatureChar"/>
    <w:rsid w:val="00B65F21"/>
    <w:pPr>
      <w:autoSpaceDE w:val="0"/>
      <w:autoSpaceDN w:val="0"/>
    </w:pPr>
    <w:rPr>
      <w:rFonts w:ascii="B Lotus" w:hAnsi="B Lotus" w:cs="B Lotus"/>
      <w:sz w:val="24"/>
    </w:rPr>
  </w:style>
  <w:style w:type="character" w:customStyle="1" w:styleId="E-mailSignatureChar">
    <w:name w:val="E-mail Signature Char"/>
    <w:basedOn w:val="DefaultParagraphFont"/>
    <w:link w:val="E-mailSignature"/>
    <w:rsid w:val="00B65F21"/>
    <w:rPr>
      <w:rFonts w:ascii="B Lotus" w:hAnsi="B Lotus" w:cs="B Lotus"/>
      <w:sz w:val="24"/>
      <w:szCs w:val="28"/>
    </w:rPr>
  </w:style>
  <w:style w:type="paragraph" w:customStyle="1" w:styleId="a3">
    <w:name w:val="آیه در متن"/>
    <w:basedOn w:val="a"/>
    <w:link w:val="Char2"/>
    <w:rsid w:val="00B65F21"/>
    <w:rPr>
      <w:rFonts w:cs="Badr"/>
      <w:bCs/>
      <w:sz w:val="24"/>
      <w:szCs w:val="24"/>
    </w:rPr>
  </w:style>
  <w:style w:type="paragraph" w:styleId="EnvelopeAddress">
    <w:name w:val="envelope address"/>
    <w:basedOn w:val="Normal"/>
    <w:rsid w:val="00B65F21"/>
    <w:pPr>
      <w:framePr w:w="7920" w:h="1980" w:hRule="exact" w:hSpace="180" w:wrap="auto" w:hAnchor="page" w:xAlign="center" w:yAlign="bottom"/>
      <w:autoSpaceDE w:val="0"/>
      <w:autoSpaceDN w:val="0"/>
      <w:ind w:left="2880"/>
    </w:pPr>
    <w:rPr>
      <w:rFonts w:ascii="Arial" w:hAnsi="Arial" w:cs="Arial"/>
      <w:sz w:val="24"/>
    </w:rPr>
  </w:style>
  <w:style w:type="paragraph" w:styleId="EnvelopeReturn">
    <w:name w:val="envelope return"/>
    <w:basedOn w:val="Normal"/>
    <w:rsid w:val="00B65F21"/>
    <w:pPr>
      <w:autoSpaceDE w:val="0"/>
      <w:autoSpaceDN w:val="0"/>
    </w:pPr>
    <w:rPr>
      <w:rFonts w:ascii="Arial" w:hAnsi="Arial" w:cs="Arial"/>
      <w:sz w:val="24"/>
      <w:szCs w:val="20"/>
    </w:rPr>
  </w:style>
  <w:style w:type="character" w:styleId="FollowedHyperlink">
    <w:name w:val="FollowedHyperlink"/>
    <w:rsid w:val="00B65F21"/>
    <w:rPr>
      <w:color w:val="800080"/>
      <w:u w:val="single"/>
    </w:rPr>
  </w:style>
  <w:style w:type="character" w:customStyle="1" w:styleId="Char">
    <w:name w:val="اصلى Char"/>
    <w:link w:val="a"/>
    <w:semiHidden/>
    <w:rsid w:val="00B65F21"/>
    <w:rPr>
      <w:sz w:val="22"/>
      <w:szCs w:val="26"/>
      <w:lang w:bidi="ar-SA"/>
    </w:rPr>
  </w:style>
  <w:style w:type="character" w:styleId="HTMLAcronym">
    <w:name w:val="HTML Acronym"/>
    <w:basedOn w:val="DefaultParagraphFont"/>
    <w:rsid w:val="00B65F21"/>
  </w:style>
  <w:style w:type="paragraph" w:styleId="HTMLAddress">
    <w:name w:val="HTML Address"/>
    <w:basedOn w:val="Normal"/>
    <w:link w:val="HTMLAddressChar"/>
    <w:rsid w:val="00B65F21"/>
    <w:pPr>
      <w:autoSpaceDE w:val="0"/>
      <w:autoSpaceDN w:val="0"/>
    </w:pPr>
    <w:rPr>
      <w:rFonts w:ascii="B Lotus" w:hAnsi="B Lotus" w:cs="B Lotus"/>
      <w:i/>
      <w:iCs/>
      <w:sz w:val="24"/>
    </w:rPr>
  </w:style>
  <w:style w:type="character" w:customStyle="1" w:styleId="HTMLAddressChar">
    <w:name w:val="HTML Address Char"/>
    <w:basedOn w:val="DefaultParagraphFont"/>
    <w:link w:val="HTMLAddress"/>
    <w:rsid w:val="00B65F21"/>
    <w:rPr>
      <w:rFonts w:ascii="B Lotus" w:hAnsi="B Lotus" w:cs="B Lotus"/>
      <w:i/>
      <w:iCs/>
      <w:sz w:val="24"/>
      <w:szCs w:val="28"/>
    </w:rPr>
  </w:style>
  <w:style w:type="character" w:styleId="HTMLCite">
    <w:name w:val="HTML Cite"/>
    <w:rsid w:val="00B65F21"/>
    <w:rPr>
      <w:i/>
      <w:iCs/>
    </w:rPr>
  </w:style>
  <w:style w:type="character" w:styleId="HTMLCode">
    <w:name w:val="HTML Code"/>
    <w:rsid w:val="00B65F21"/>
    <w:rPr>
      <w:rFonts w:ascii="Courier New" w:hAnsi="Courier New" w:cs="Courier New"/>
      <w:sz w:val="20"/>
      <w:szCs w:val="20"/>
    </w:rPr>
  </w:style>
  <w:style w:type="character" w:styleId="HTMLDefinition">
    <w:name w:val="HTML Definition"/>
    <w:rsid w:val="00B65F21"/>
    <w:rPr>
      <w:i/>
      <w:iCs/>
    </w:rPr>
  </w:style>
  <w:style w:type="character" w:styleId="HTMLKeyboard">
    <w:name w:val="HTML Keyboard"/>
    <w:rsid w:val="00B65F21"/>
    <w:rPr>
      <w:rFonts w:ascii="Courier New" w:hAnsi="Courier New" w:cs="Courier New"/>
      <w:sz w:val="20"/>
      <w:szCs w:val="20"/>
    </w:rPr>
  </w:style>
  <w:style w:type="paragraph" w:styleId="HTMLPreformatted">
    <w:name w:val="HTML Preformatted"/>
    <w:basedOn w:val="Normal"/>
    <w:link w:val="HTMLPreformattedChar"/>
    <w:rsid w:val="00B65F21"/>
    <w:pPr>
      <w:autoSpaceDE w:val="0"/>
      <w:autoSpaceDN w:val="0"/>
    </w:pPr>
    <w:rPr>
      <w:rFonts w:ascii="Courier New" w:hAnsi="Courier New" w:cs="Courier New"/>
      <w:sz w:val="24"/>
      <w:szCs w:val="20"/>
    </w:rPr>
  </w:style>
  <w:style w:type="character" w:customStyle="1" w:styleId="HTMLPreformattedChar">
    <w:name w:val="HTML Preformatted Char"/>
    <w:basedOn w:val="DefaultParagraphFont"/>
    <w:link w:val="HTMLPreformatted"/>
    <w:rsid w:val="00B65F21"/>
    <w:rPr>
      <w:rFonts w:ascii="Courier New" w:hAnsi="Courier New" w:cs="Courier New"/>
      <w:sz w:val="24"/>
    </w:rPr>
  </w:style>
  <w:style w:type="character" w:styleId="HTMLSample">
    <w:name w:val="HTML Sample"/>
    <w:rsid w:val="00B65F21"/>
    <w:rPr>
      <w:rFonts w:ascii="Courier New" w:hAnsi="Courier New" w:cs="Courier New"/>
    </w:rPr>
  </w:style>
  <w:style w:type="character" w:styleId="HTMLTypewriter">
    <w:name w:val="HTML Typewriter"/>
    <w:rsid w:val="00B65F21"/>
    <w:rPr>
      <w:rFonts w:ascii="Courier New" w:hAnsi="Courier New" w:cs="Courier New"/>
      <w:sz w:val="20"/>
      <w:szCs w:val="20"/>
    </w:rPr>
  </w:style>
  <w:style w:type="character" w:styleId="HTMLVariable">
    <w:name w:val="HTML Variable"/>
    <w:rsid w:val="00B65F21"/>
    <w:rPr>
      <w:i/>
      <w:iCs/>
    </w:rPr>
  </w:style>
  <w:style w:type="character" w:customStyle="1" w:styleId="Char2">
    <w:name w:val="آیه در متن Char"/>
    <w:link w:val="a3"/>
    <w:rsid w:val="00B65F21"/>
    <w:rPr>
      <w:rFonts w:cs="Badr"/>
      <w:bCs/>
      <w:sz w:val="24"/>
      <w:szCs w:val="24"/>
      <w:lang w:bidi="ar-SA"/>
    </w:rPr>
  </w:style>
  <w:style w:type="character" w:styleId="LineNumber">
    <w:name w:val="line number"/>
    <w:basedOn w:val="DefaultParagraphFont"/>
    <w:rsid w:val="00B65F21"/>
  </w:style>
  <w:style w:type="paragraph" w:styleId="List">
    <w:name w:val="List"/>
    <w:basedOn w:val="Normal"/>
    <w:rsid w:val="00B65F21"/>
    <w:pPr>
      <w:autoSpaceDE w:val="0"/>
      <w:autoSpaceDN w:val="0"/>
      <w:ind w:left="360" w:hanging="360"/>
    </w:pPr>
    <w:rPr>
      <w:rFonts w:ascii="B Lotus" w:hAnsi="B Lotus" w:cs="B Lotus"/>
      <w:sz w:val="24"/>
    </w:rPr>
  </w:style>
  <w:style w:type="paragraph" w:styleId="List2">
    <w:name w:val="List 2"/>
    <w:basedOn w:val="Normal"/>
    <w:rsid w:val="00B65F21"/>
    <w:pPr>
      <w:autoSpaceDE w:val="0"/>
      <w:autoSpaceDN w:val="0"/>
      <w:ind w:left="720" w:hanging="360"/>
    </w:pPr>
    <w:rPr>
      <w:rFonts w:ascii="B Lotus" w:hAnsi="B Lotus" w:cs="B Lotus"/>
      <w:sz w:val="24"/>
    </w:rPr>
  </w:style>
  <w:style w:type="paragraph" w:styleId="List3">
    <w:name w:val="List 3"/>
    <w:basedOn w:val="Normal"/>
    <w:rsid w:val="00B65F21"/>
    <w:pPr>
      <w:autoSpaceDE w:val="0"/>
      <w:autoSpaceDN w:val="0"/>
      <w:ind w:left="1080" w:hanging="360"/>
    </w:pPr>
    <w:rPr>
      <w:rFonts w:ascii="B Lotus" w:hAnsi="B Lotus" w:cs="B Lotus"/>
      <w:sz w:val="24"/>
    </w:rPr>
  </w:style>
  <w:style w:type="paragraph" w:styleId="List4">
    <w:name w:val="List 4"/>
    <w:basedOn w:val="Normal"/>
    <w:rsid w:val="00B65F21"/>
    <w:pPr>
      <w:autoSpaceDE w:val="0"/>
      <w:autoSpaceDN w:val="0"/>
      <w:ind w:left="1440" w:hanging="360"/>
    </w:pPr>
    <w:rPr>
      <w:rFonts w:ascii="B Lotus" w:hAnsi="B Lotus" w:cs="B Lotus"/>
      <w:sz w:val="24"/>
    </w:rPr>
  </w:style>
  <w:style w:type="paragraph" w:styleId="List5">
    <w:name w:val="List 5"/>
    <w:basedOn w:val="Normal"/>
    <w:rsid w:val="00B65F21"/>
    <w:pPr>
      <w:autoSpaceDE w:val="0"/>
      <w:autoSpaceDN w:val="0"/>
      <w:ind w:left="1800" w:hanging="360"/>
    </w:pPr>
    <w:rPr>
      <w:rFonts w:ascii="B Lotus" w:hAnsi="B Lotus" w:cs="B Lotus"/>
      <w:sz w:val="24"/>
    </w:rPr>
  </w:style>
  <w:style w:type="paragraph" w:styleId="ListBullet">
    <w:name w:val="List Bullet"/>
    <w:basedOn w:val="Normal"/>
    <w:rsid w:val="00B65F21"/>
    <w:pPr>
      <w:numPr>
        <w:numId w:val="16"/>
      </w:numPr>
      <w:autoSpaceDE w:val="0"/>
      <w:autoSpaceDN w:val="0"/>
    </w:pPr>
    <w:rPr>
      <w:rFonts w:ascii="B Lotus" w:hAnsi="B Lotus" w:cs="B Lotus"/>
      <w:sz w:val="24"/>
    </w:rPr>
  </w:style>
  <w:style w:type="paragraph" w:styleId="ListBullet2">
    <w:name w:val="List Bullet 2"/>
    <w:basedOn w:val="Normal"/>
    <w:rsid w:val="00B65F21"/>
    <w:pPr>
      <w:numPr>
        <w:numId w:val="17"/>
      </w:numPr>
      <w:autoSpaceDE w:val="0"/>
      <w:autoSpaceDN w:val="0"/>
    </w:pPr>
    <w:rPr>
      <w:rFonts w:ascii="B Lotus" w:hAnsi="B Lotus" w:cs="B Lotus"/>
      <w:sz w:val="24"/>
    </w:rPr>
  </w:style>
  <w:style w:type="paragraph" w:styleId="ListBullet3">
    <w:name w:val="List Bullet 3"/>
    <w:basedOn w:val="Normal"/>
    <w:rsid w:val="00B65F21"/>
    <w:pPr>
      <w:numPr>
        <w:numId w:val="18"/>
      </w:numPr>
      <w:autoSpaceDE w:val="0"/>
      <w:autoSpaceDN w:val="0"/>
    </w:pPr>
    <w:rPr>
      <w:rFonts w:ascii="B Lotus" w:hAnsi="B Lotus" w:cs="B Lotus"/>
      <w:sz w:val="24"/>
    </w:rPr>
  </w:style>
  <w:style w:type="paragraph" w:styleId="ListBullet4">
    <w:name w:val="List Bullet 4"/>
    <w:basedOn w:val="Normal"/>
    <w:rsid w:val="00B65F21"/>
    <w:pPr>
      <w:numPr>
        <w:numId w:val="19"/>
      </w:numPr>
      <w:autoSpaceDE w:val="0"/>
      <w:autoSpaceDN w:val="0"/>
    </w:pPr>
    <w:rPr>
      <w:rFonts w:ascii="B Lotus" w:hAnsi="B Lotus" w:cs="B Lotus"/>
      <w:sz w:val="24"/>
    </w:rPr>
  </w:style>
  <w:style w:type="paragraph" w:styleId="ListBullet5">
    <w:name w:val="List Bullet 5"/>
    <w:basedOn w:val="Normal"/>
    <w:rsid w:val="00B65F21"/>
    <w:pPr>
      <w:numPr>
        <w:numId w:val="20"/>
      </w:numPr>
      <w:autoSpaceDE w:val="0"/>
      <w:autoSpaceDN w:val="0"/>
    </w:pPr>
    <w:rPr>
      <w:rFonts w:ascii="B Lotus" w:hAnsi="B Lotus" w:cs="B Lotus"/>
      <w:sz w:val="24"/>
    </w:rPr>
  </w:style>
  <w:style w:type="paragraph" w:styleId="ListContinue">
    <w:name w:val="List Continue"/>
    <w:basedOn w:val="Normal"/>
    <w:rsid w:val="00B65F21"/>
    <w:pPr>
      <w:autoSpaceDE w:val="0"/>
      <w:autoSpaceDN w:val="0"/>
      <w:ind w:left="360"/>
    </w:pPr>
    <w:rPr>
      <w:rFonts w:ascii="B Lotus" w:hAnsi="B Lotus" w:cs="B Lotus"/>
      <w:sz w:val="24"/>
    </w:rPr>
  </w:style>
  <w:style w:type="paragraph" w:styleId="ListContinue2">
    <w:name w:val="List Continue 2"/>
    <w:basedOn w:val="Normal"/>
    <w:rsid w:val="00B65F21"/>
    <w:pPr>
      <w:autoSpaceDE w:val="0"/>
      <w:autoSpaceDN w:val="0"/>
      <w:ind w:left="720"/>
    </w:pPr>
    <w:rPr>
      <w:rFonts w:ascii="B Lotus" w:hAnsi="B Lotus" w:cs="B Lotus"/>
      <w:sz w:val="24"/>
    </w:rPr>
  </w:style>
  <w:style w:type="paragraph" w:styleId="ListContinue3">
    <w:name w:val="List Continue 3"/>
    <w:basedOn w:val="Normal"/>
    <w:rsid w:val="00B65F21"/>
    <w:pPr>
      <w:autoSpaceDE w:val="0"/>
      <w:autoSpaceDN w:val="0"/>
      <w:ind w:left="1080"/>
    </w:pPr>
    <w:rPr>
      <w:rFonts w:ascii="B Lotus" w:hAnsi="B Lotus" w:cs="B Lotus"/>
      <w:sz w:val="24"/>
    </w:rPr>
  </w:style>
  <w:style w:type="paragraph" w:styleId="ListContinue4">
    <w:name w:val="List Continue 4"/>
    <w:basedOn w:val="Normal"/>
    <w:rsid w:val="00B65F21"/>
    <w:pPr>
      <w:autoSpaceDE w:val="0"/>
      <w:autoSpaceDN w:val="0"/>
      <w:ind w:left="1440"/>
    </w:pPr>
    <w:rPr>
      <w:rFonts w:ascii="B Lotus" w:hAnsi="B Lotus" w:cs="B Lotus"/>
      <w:sz w:val="24"/>
    </w:rPr>
  </w:style>
  <w:style w:type="paragraph" w:styleId="ListContinue5">
    <w:name w:val="List Continue 5"/>
    <w:basedOn w:val="Normal"/>
    <w:rsid w:val="00B65F21"/>
    <w:pPr>
      <w:autoSpaceDE w:val="0"/>
      <w:autoSpaceDN w:val="0"/>
      <w:ind w:left="1800"/>
    </w:pPr>
    <w:rPr>
      <w:rFonts w:ascii="B Lotus" w:hAnsi="B Lotus" w:cs="B Lotus"/>
      <w:sz w:val="24"/>
    </w:rPr>
  </w:style>
  <w:style w:type="paragraph" w:styleId="ListNumber">
    <w:name w:val="List Number"/>
    <w:basedOn w:val="Normal"/>
    <w:rsid w:val="00B65F21"/>
    <w:pPr>
      <w:numPr>
        <w:numId w:val="21"/>
      </w:numPr>
      <w:autoSpaceDE w:val="0"/>
      <w:autoSpaceDN w:val="0"/>
    </w:pPr>
    <w:rPr>
      <w:rFonts w:ascii="B Lotus" w:hAnsi="B Lotus" w:cs="B Lotus"/>
      <w:sz w:val="24"/>
    </w:rPr>
  </w:style>
  <w:style w:type="paragraph" w:styleId="ListNumber2">
    <w:name w:val="List Number 2"/>
    <w:basedOn w:val="Normal"/>
    <w:rsid w:val="00B65F21"/>
    <w:pPr>
      <w:numPr>
        <w:numId w:val="22"/>
      </w:numPr>
      <w:autoSpaceDE w:val="0"/>
      <w:autoSpaceDN w:val="0"/>
    </w:pPr>
    <w:rPr>
      <w:rFonts w:ascii="B Lotus" w:hAnsi="B Lotus" w:cs="B Lotus"/>
      <w:sz w:val="24"/>
    </w:rPr>
  </w:style>
  <w:style w:type="paragraph" w:styleId="ListNumber3">
    <w:name w:val="List Number 3"/>
    <w:basedOn w:val="Normal"/>
    <w:rsid w:val="00B65F21"/>
    <w:pPr>
      <w:numPr>
        <w:numId w:val="23"/>
      </w:numPr>
      <w:autoSpaceDE w:val="0"/>
      <w:autoSpaceDN w:val="0"/>
    </w:pPr>
    <w:rPr>
      <w:rFonts w:ascii="B Lotus" w:hAnsi="B Lotus" w:cs="B Lotus"/>
      <w:sz w:val="24"/>
    </w:rPr>
  </w:style>
  <w:style w:type="paragraph" w:styleId="ListNumber4">
    <w:name w:val="List Number 4"/>
    <w:basedOn w:val="Normal"/>
    <w:rsid w:val="00B65F21"/>
    <w:pPr>
      <w:numPr>
        <w:numId w:val="24"/>
      </w:numPr>
      <w:autoSpaceDE w:val="0"/>
      <w:autoSpaceDN w:val="0"/>
    </w:pPr>
    <w:rPr>
      <w:rFonts w:ascii="B Lotus" w:hAnsi="B Lotus" w:cs="B Lotus"/>
      <w:sz w:val="24"/>
    </w:rPr>
  </w:style>
  <w:style w:type="paragraph" w:styleId="ListNumber5">
    <w:name w:val="List Number 5"/>
    <w:basedOn w:val="Normal"/>
    <w:rsid w:val="00B65F21"/>
    <w:pPr>
      <w:numPr>
        <w:numId w:val="25"/>
      </w:numPr>
      <w:autoSpaceDE w:val="0"/>
      <w:autoSpaceDN w:val="0"/>
    </w:pPr>
    <w:rPr>
      <w:rFonts w:ascii="B Lotus" w:hAnsi="B Lotus" w:cs="B Lotus"/>
      <w:sz w:val="24"/>
    </w:rPr>
  </w:style>
  <w:style w:type="paragraph" w:styleId="MessageHeader">
    <w:name w:val="Message Header"/>
    <w:basedOn w:val="Normal"/>
    <w:link w:val="MessageHeaderChar"/>
    <w:rsid w:val="00B65F21"/>
    <w:pPr>
      <w:pBdr>
        <w:top w:val="single" w:sz="6" w:space="1" w:color="auto"/>
        <w:left w:val="single" w:sz="6" w:space="1" w:color="auto"/>
        <w:bottom w:val="single" w:sz="6" w:space="1" w:color="auto"/>
        <w:right w:val="single" w:sz="6" w:space="1" w:color="auto"/>
      </w:pBdr>
      <w:shd w:val="pct20" w:color="auto" w:fill="auto"/>
      <w:autoSpaceDE w:val="0"/>
      <w:autoSpaceDN w:val="0"/>
      <w:ind w:left="1080" w:hanging="1080"/>
    </w:pPr>
    <w:rPr>
      <w:rFonts w:ascii="Arial" w:hAnsi="Arial" w:cs="Arial"/>
      <w:sz w:val="24"/>
    </w:rPr>
  </w:style>
  <w:style w:type="character" w:customStyle="1" w:styleId="MessageHeaderChar">
    <w:name w:val="Message Header Char"/>
    <w:basedOn w:val="DefaultParagraphFont"/>
    <w:link w:val="MessageHeader"/>
    <w:rsid w:val="00B65F21"/>
    <w:rPr>
      <w:rFonts w:ascii="Arial" w:hAnsi="Arial"/>
      <w:sz w:val="24"/>
      <w:szCs w:val="28"/>
      <w:shd w:val="pct20" w:color="auto" w:fill="auto"/>
    </w:rPr>
  </w:style>
  <w:style w:type="paragraph" w:styleId="NormalWeb">
    <w:name w:val="Normal (Web)"/>
    <w:basedOn w:val="Normal"/>
    <w:rsid w:val="00B65F21"/>
    <w:pPr>
      <w:autoSpaceDE w:val="0"/>
      <w:autoSpaceDN w:val="0"/>
    </w:pPr>
    <w:rPr>
      <w:rFonts w:ascii="B Lotus" w:hAnsi="B Lotus" w:cs="B Lotus"/>
      <w:sz w:val="24"/>
    </w:rPr>
  </w:style>
  <w:style w:type="paragraph" w:styleId="NormalIndent">
    <w:name w:val="Normal Indent"/>
    <w:basedOn w:val="Normal"/>
    <w:rsid w:val="00B65F21"/>
    <w:pPr>
      <w:autoSpaceDE w:val="0"/>
      <w:autoSpaceDN w:val="0"/>
      <w:ind w:left="720"/>
    </w:pPr>
    <w:rPr>
      <w:rFonts w:ascii="B Lotus" w:hAnsi="B Lotus" w:cs="B Lotus"/>
      <w:sz w:val="24"/>
    </w:rPr>
  </w:style>
  <w:style w:type="paragraph" w:styleId="NoteHeading">
    <w:name w:val="Note Heading"/>
    <w:basedOn w:val="Normal"/>
    <w:next w:val="Normal"/>
    <w:link w:val="NoteHeadingChar"/>
    <w:rsid w:val="00B65F21"/>
    <w:pPr>
      <w:autoSpaceDE w:val="0"/>
      <w:autoSpaceDN w:val="0"/>
    </w:pPr>
    <w:rPr>
      <w:rFonts w:ascii="B Lotus" w:hAnsi="B Lotus" w:cs="B Lotus"/>
      <w:sz w:val="24"/>
    </w:rPr>
  </w:style>
  <w:style w:type="character" w:customStyle="1" w:styleId="NoteHeadingChar">
    <w:name w:val="Note Heading Char"/>
    <w:basedOn w:val="DefaultParagraphFont"/>
    <w:link w:val="NoteHeading"/>
    <w:rsid w:val="00B65F21"/>
    <w:rPr>
      <w:rFonts w:ascii="B Lotus" w:hAnsi="B Lotus" w:cs="B Lotus"/>
      <w:sz w:val="24"/>
      <w:szCs w:val="28"/>
    </w:rPr>
  </w:style>
  <w:style w:type="character" w:styleId="PageNumber">
    <w:name w:val="page number"/>
    <w:basedOn w:val="DefaultParagraphFont"/>
    <w:rsid w:val="00B65F21"/>
  </w:style>
  <w:style w:type="paragraph" w:styleId="PlainText">
    <w:name w:val="Plain Text"/>
    <w:basedOn w:val="Normal"/>
    <w:link w:val="PlainTextChar"/>
    <w:rsid w:val="00B65F21"/>
    <w:pPr>
      <w:autoSpaceDE w:val="0"/>
      <w:autoSpaceDN w:val="0"/>
    </w:pPr>
    <w:rPr>
      <w:rFonts w:ascii="Courier New" w:hAnsi="Courier New" w:cs="Courier New"/>
      <w:sz w:val="24"/>
      <w:szCs w:val="20"/>
    </w:rPr>
  </w:style>
  <w:style w:type="character" w:customStyle="1" w:styleId="PlainTextChar">
    <w:name w:val="Plain Text Char"/>
    <w:basedOn w:val="DefaultParagraphFont"/>
    <w:link w:val="PlainText"/>
    <w:rsid w:val="00B65F21"/>
    <w:rPr>
      <w:rFonts w:ascii="Courier New" w:hAnsi="Courier New" w:cs="Courier New"/>
      <w:sz w:val="24"/>
    </w:rPr>
  </w:style>
  <w:style w:type="paragraph" w:styleId="Salutation">
    <w:name w:val="Salutation"/>
    <w:basedOn w:val="Normal"/>
    <w:next w:val="Normal"/>
    <w:link w:val="SalutationChar"/>
    <w:rsid w:val="00B65F21"/>
    <w:pPr>
      <w:autoSpaceDE w:val="0"/>
      <w:autoSpaceDN w:val="0"/>
    </w:pPr>
    <w:rPr>
      <w:rFonts w:ascii="B Lotus" w:hAnsi="B Lotus" w:cs="B Lotus"/>
      <w:sz w:val="24"/>
    </w:rPr>
  </w:style>
  <w:style w:type="character" w:customStyle="1" w:styleId="SalutationChar">
    <w:name w:val="Salutation Char"/>
    <w:basedOn w:val="DefaultParagraphFont"/>
    <w:link w:val="Salutation"/>
    <w:rsid w:val="00B65F21"/>
    <w:rPr>
      <w:rFonts w:ascii="B Lotus" w:hAnsi="B Lotus" w:cs="B Lotus"/>
      <w:sz w:val="24"/>
      <w:szCs w:val="28"/>
    </w:rPr>
  </w:style>
  <w:style w:type="paragraph" w:styleId="Signature">
    <w:name w:val="Signature"/>
    <w:basedOn w:val="Normal"/>
    <w:link w:val="SignatureChar"/>
    <w:rsid w:val="00B65F21"/>
    <w:pPr>
      <w:autoSpaceDE w:val="0"/>
      <w:autoSpaceDN w:val="0"/>
      <w:ind w:left="4320"/>
    </w:pPr>
    <w:rPr>
      <w:rFonts w:ascii="B Lotus" w:hAnsi="B Lotus" w:cs="B Lotus"/>
      <w:sz w:val="24"/>
    </w:rPr>
  </w:style>
  <w:style w:type="character" w:customStyle="1" w:styleId="SignatureChar">
    <w:name w:val="Signature Char"/>
    <w:basedOn w:val="DefaultParagraphFont"/>
    <w:link w:val="Signature"/>
    <w:rsid w:val="00B65F21"/>
    <w:rPr>
      <w:rFonts w:ascii="B Lotus" w:hAnsi="B Lotus" w:cs="B Lotus"/>
      <w:sz w:val="24"/>
      <w:szCs w:val="28"/>
    </w:rPr>
  </w:style>
  <w:style w:type="paragraph" w:customStyle="1" w:styleId="a4">
    <w:name w:val="اسم کتاب در متن"/>
    <w:basedOn w:val="a"/>
    <w:link w:val="Char3"/>
    <w:rsid w:val="00B65F21"/>
    <w:rPr>
      <w:rFonts w:cs="Zar"/>
      <w:iCs/>
      <w:sz w:val="24"/>
      <w:szCs w:val="24"/>
    </w:rPr>
  </w:style>
  <w:style w:type="character" w:customStyle="1" w:styleId="a5">
    <w:name w:val="سر متن"/>
    <w:rsid w:val="00B65F21"/>
    <w:rPr>
      <w:rFonts w:cs="B Jadid"/>
      <w:bCs/>
      <w:szCs w:val="24"/>
    </w:rPr>
  </w:style>
  <w:style w:type="table" w:styleId="Table3Deffects1">
    <w:name w:val="Table 3D effects 1"/>
    <w:basedOn w:val="TableNormal"/>
    <w:rsid w:val="00B65F21"/>
    <w:pPr>
      <w:autoSpaceDE w:val="0"/>
      <w:autoSpaceDN w:val="0"/>
      <w:bidi/>
    </w:pPr>
    <w:rPr>
      <w:lang w:bidi="ar-SA"/>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B65F21"/>
    <w:pPr>
      <w:autoSpaceDE w:val="0"/>
      <w:autoSpaceDN w:val="0"/>
      <w:bidi/>
    </w:pPr>
    <w:rPr>
      <w:lang w:bidi="ar-SA"/>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B65F21"/>
    <w:pPr>
      <w:autoSpaceDE w:val="0"/>
      <w:autoSpaceDN w:val="0"/>
      <w:bidi/>
    </w:pPr>
    <w:rPr>
      <w:lang w:bidi="ar-SA"/>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B65F21"/>
    <w:pPr>
      <w:autoSpaceDE w:val="0"/>
      <w:autoSpaceDN w:val="0"/>
      <w:bidi/>
    </w:pPr>
    <w:rPr>
      <w:lang w:bidi="ar-SA"/>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B65F21"/>
    <w:pPr>
      <w:autoSpaceDE w:val="0"/>
      <w:autoSpaceDN w:val="0"/>
      <w:bidi/>
    </w:pPr>
    <w:rPr>
      <w:lang w:bidi="ar-SA"/>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B65F21"/>
    <w:pPr>
      <w:autoSpaceDE w:val="0"/>
      <w:autoSpaceDN w:val="0"/>
      <w:bidi/>
    </w:pPr>
    <w:rPr>
      <w:color w:val="000080"/>
      <w:lang w:bidi="ar-SA"/>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B65F21"/>
    <w:pPr>
      <w:autoSpaceDE w:val="0"/>
      <w:autoSpaceDN w:val="0"/>
      <w:bidi/>
    </w:pPr>
    <w:rPr>
      <w:lang w:bidi="ar-SA"/>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B65F21"/>
    <w:pPr>
      <w:autoSpaceDE w:val="0"/>
      <w:autoSpaceDN w:val="0"/>
      <w:bidi/>
    </w:pPr>
    <w:rPr>
      <w:color w:val="FFFFFF"/>
      <w:lang w:bidi="ar-SA"/>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B65F21"/>
    <w:pPr>
      <w:autoSpaceDE w:val="0"/>
      <w:autoSpaceDN w:val="0"/>
      <w:bidi/>
    </w:pPr>
    <w:rPr>
      <w:lang w:bidi="ar-SA"/>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B65F21"/>
    <w:pPr>
      <w:autoSpaceDE w:val="0"/>
      <w:autoSpaceDN w:val="0"/>
      <w:bidi/>
    </w:pPr>
    <w:rPr>
      <w:lang w:bidi="ar-SA"/>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B65F21"/>
    <w:pPr>
      <w:autoSpaceDE w:val="0"/>
      <w:autoSpaceDN w:val="0"/>
      <w:bidi/>
    </w:pPr>
    <w:rPr>
      <w:b/>
      <w:bCs/>
      <w:lang w:bidi="ar-SA"/>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B65F21"/>
    <w:pPr>
      <w:autoSpaceDE w:val="0"/>
      <w:autoSpaceDN w:val="0"/>
      <w:bidi/>
    </w:pPr>
    <w:rPr>
      <w:b/>
      <w:bCs/>
      <w:lang w:bidi="ar-SA"/>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B65F21"/>
    <w:pPr>
      <w:autoSpaceDE w:val="0"/>
      <w:autoSpaceDN w:val="0"/>
      <w:bidi/>
    </w:pPr>
    <w:rPr>
      <w:b/>
      <w:bCs/>
      <w:lang w:bidi="ar-SA"/>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B65F21"/>
    <w:pPr>
      <w:autoSpaceDE w:val="0"/>
      <w:autoSpaceDN w:val="0"/>
      <w:bidi/>
    </w:pPr>
    <w:rPr>
      <w:lang w:bidi="ar-SA"/>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B65F21"/>
    <w:pPr>
      <w:autoSpaceDE w:val="0"/>
      <w:autoSpaceDN w:val="0"/>
      <w:bidi/>
    </w:pPr>
    <w:rPr>
      <w:lang w:bidi="ar-SA"/>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B65F21"/>
    <w:pPr>
      <w:autoSpaceDE w:val="0"/>
      <w:autoSpaceDN w:val="0"/>
      <w:bidi/>
    </w:pPr>
    <w:rPr>
      <w:lang w:bidi="ar-SA"/>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B65F21"/>
    <w:pPr>
      <w:autoSpaceDE w:val="0"/>
      <w:autoSpaceDN w:val="0"/>
      <w:bidi/>
    </w:pPr>
    <w:rPr>
      <w:lang w:bidi="ar-SA"/>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Char3">
    <w:name w:val="اسم کتاب در متن Char"/>
    <w:link w:val="a4"/>
    <w:rsid w:val="00B65F21"/>
    <w:rPr>
      <w:rFonts w:cs="Zar"/>
      <w:iCs/>
      <w:sz w:val="24"/>
      <w:szCs w:val="24"/>
      <w:lang w:bidi="ar-SA"/>
    </w:rPr>
  </w:style>
  <w:style w:type="table" w:styleId="TableGrid1">
    <w:name w:val="Table Grid 1"/>
    <w:basedOn w:val="TableNormal"/>
    <w:rsid w:val="00B65F21"/>
    <w:pPr>
      <w:autoSpaceDE w:val="0"/>
      <w:autoSpaceDN w:val="0"/>
      <w:bidi/>
    </w:pPr>
    <w:rPr>
      <w:lang w:bidi="ar-SA"/>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B65F21"/>
    <w:pPr>
      <w:autoSpaceDE w:val="0"/>
      <w:autoSpaceDN w:val="0"/>
      <w:bidi/>
    </w:pPr>
    <w:rPr>
      <w:lang w:bidi="ar-SA"/>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B65F21"/>
    <w:pPr>
      <w:autoSpaceDE w:val="0"/>
      <w:autoSpaceDN w:val="0"/>
      <w:bidi/>
    </w:pPr>
    <w:rPr>
      <w:lang w:bidi="ar-SA"/>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B65F21"/>
    <w:pPr>
      <w:autoSpaceDE w:val="0"/>
      <w:autoSpaceDN w:val="0"/>
      <w:bidi/>
    </w:pPr>
    <w:rPr>
      <w:lang w:bidi="ar-SA"/>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B65F21"/>
    <w:pPr>
      <w:autoSpaceDE w:val="0"/>
      <w:autoSpaceDN w:val="0"/>
      <w:bidi/>
    </w:pPr>
    <w:rPr>
      <w:lang w:bidi="ar-SA"/>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B65F21"/>
    <w:pPr>
      <w:autoSpaceDE w:val="0"/>
      <w:autoSpaceDN w:val="0"/>
      <w:bidi/>
    </w:pPr>
    <w:rPr>
      <w:lang w:bidi="ar-SA"/>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B65F21"/>
    <w:pPr>
      <w:autoSpaceDE w:val="0"/>
      <w:autoSpaceDN w:val="0"/>
      <w:bidi/>
    </w:pPr>
    <w:rPr>
      <w:b/>
      <w:bCs/>
      <w:lang w:bidi="ar-SA"/>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B65F21"/>
    <w:pPr>
      <w:autoSpaceDE w:val="0"/>
      <w:autoSpaceDN w:val="0"/>
      <w:bidi/>
    </w:pPr>
    <w:rPr>
      <w:lang w:bidi="ar-SA"/>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B65F21"/>
    <w:pPr>
      <w:autoSpaceDE w:val="0"/>
      <w:autoSpaceDN w:val="0"/>
      <w:bidi/>
    </w:pPr>
    <w:rPr>
      <w:lang w:bidi="ar-SA"/>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B65F21"/>
    <w:pPr>
      <w:autoSpaceDE w:val="0"/>
      <w:autoSpaceDN w:val="0"/>
      <w:bidi/>
    </w:pPr>
    <w:rPr>
      <w:lang w:bidi="ar-SA"/>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B65F21"/>
    <w:pPr>
      <w:autoSpaceDE w:val="0"/>
      <w:autoSpaceDN w:val="0"/>
      <w:bidi/>
    </w:pPr>
    <w:rPr>
      <w:lang w:bidi="ar-SA"/>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B65F21"/>
    <w:pPr>
      <w:autoSpaceDE w:val="0"/>
      <w:autoSpaceDN w:val="0"/>
      <w:bidi/>
    </w:pPr>
    <w:rPr>
      <w:lang w:bidi="ar-SA"/>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B65F21"/>
    <w:pPr>
      <w:autoSpaceDE w:val="0"/>
      <w:autoSpaceDN w:val="0"/>
      <w:bidi/>
    </w:pPr>
    <w:rPr>
      <w:lang w:bidi="ar-SA"/>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B65F21"/>
    <w:pPr>
      <w:autoSpaceDE w:val="0"/>
      <w:autoSpaceDN w:val="0"/>
      <w:bidi/>
    </w:pPr>
    <w:rPr>
      <w:lang w:bidi="ar-SA"/>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B65F21"/>
    <w:pPr>
      <w:autoSpaceDE w:val="0"/>
      <w:autoSpaceDN w:val="0"/>
      <w:bidi/>
    </w:pPr>
    <w:rPr>
      <w:lang w:bidi="ar-SA"/>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B65F21"/>
    <w:pPr>
      <w:autoSpaceDE w:val="0"/>
      <w:autoSpaceDN w:val="0"/>
      <w:bidi/>
    </w:pPr>
    <w:rPr>
      <w:lang w:bidi="ar-SA"/>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B65F21"/>
    <w:pPr>
      <w:autoSpaceDE w:val="0"/>
      <w:autoSpaceDN w:val="0"/>
      <w:bidi/>
    </w:pPr>
    <w:rPr>
      <w:lang w:bidi="ar-SA"/>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B65F21"/>
    <w:pPr>
      <w:autoSpaceDE w:val="0"/>
      <w:autoSpaceDN w:val="0"/>
      <w:bidi/>
    </w:pPr>
    <w:rPr>
      <w:lang w:bidi="ar-SA"/>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B65F21"/>
    <w:pPr>
      <w:autoSpaceDE w:val="0"/>
      <w:autoSpaceDN w:val="0"/>
      <w:bidi/>
    </w:pPr>
    <w:rPr>
      <w:lang w:bidi="ar-SA"/>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B65F21"/>
    <w:pPr>
      <w:autoSpaceDE w:val="0"/>
      <w:autoSpaceDN w:val="0"/>
      <w:bidi/>
    </w:pPr>
    <w:rPr>
      <w:lang w:bidi="ar-SA"/>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B65F21"/>
    <w:pPr>
      <w:autoSpaceDE w:val="0"/>
      <w:autoSpaceDN w:val="0"/>
      <w:bidi/>
    </w:pPr>
    <w:rPr>
      <w:lang w:bidi="ar-SA"/>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B65F21"/>
    <w:pPr>
      <w:autoSpaceDE w:val="0"/>
      <w:autoSpaceDN w:val="0"/>
      <w:bidi/>
    </w:pPr>
    <w:rPr>
      <w:lang w:bidi="ar-SA"/>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B65F21"/>
    <w:pPr>
      <w:autoSpaceDE w:val="0"/>
      <w:autoSpaceDN w:val="0"/>
      <w:bidi/>
    </w:pPr>
    <w:rPr>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B65F21"/>
    <w:pPr>
      <w:autoSpaceDE w:val="0"/>
      <w:autoSpaceDN w:val="0"/>
      <w:bidi/>
    </w:pPr>
    <w:rPr>
      <w:lang w:bidi="ar-SA"/>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B65F21"/>
    <w:pPr>
      <w:autoSpaceDE w:val="0"/>
      <w:autoSpaceDN w:val="0"/>
      <w:bidi/>
    </w:pPr>
    <w:rPr>
      <w:lang w:bidi="ar-SA"/>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B65F21"/>
    <w:pPr>
      <w:autoSpaceDE w:val="0"/>
      <w:autoSpaceDN w:val="0"/>
      <w:bidi/>
    </w:pPr>
    <w:rPr>
      <w:lang w:bidi="ar-SA"/>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6">
    <w:name w:val="تو رفتگی"/>
    <w:basedOn w:val="Normal"/>
    <w:link w:val="Char4"/>
    <w:autoRedefine/>
    <w:rsid w:val="00B65F21"/>
    <w:pPr>
      <w:ind w:left="1440"/>
    </w:pPr>
    <w:rPr>
      <w:rFonts w:ascii="Times New Roman" w:hAnsi="Times New Roman" w:cs="B Lotus"/>
    </w:rPr>
  </w:style>
  <w:style w:type="character" w:customStyle="1" w:styleId="Char4">
    <w:name w:val="تو رفتگی Char"/>
    <w:link w:val="a6"/>
    <w:rsid w:val="00B65F21"/>
    <w:rPr>
      <w:rFonts w:ascii="Times New Roman" w:hAnsi="Times New Roman" w:cs="B Lotus"/>
      <w:sz w:val="22"/>
      <w:szCs w:val="28"/>
    </w:rPr>
  </w:style>
  <w:style w:type="paragraph" w:customStyle="1" w:styleId="a7">
    <w:name w:val="روایت و آیه"/>
    <w:basedOn w:val="Normal"/>
    <w:link w:val="Char5"/>
    <w:autoRedefine/>
    <w:rsid w:val="00B65F21"/>
    <w:pPr>
      <w:ind w:left="1440"/>
    </w:pPr>
    <w:rPr>
      <w:rFonts w:ascii="Times New Roman" w:hAnsi="Times New Roman" w:cs="B Lotus"/>
      <w:b/>
    </w:rPr>
  </w:style>
  <w:style w:type="character" w:customStyle="1" w:styleId="Char5">
    <w:name w:val="روایت و آیه Char"/>
    <w:link w:val="a7"/>
    <w:rsid w:val="00B65F21"/>
    <w:rPr>
      <w:rFonts w:ascii="Times New Roman" w:hAnsi="Times New Roman" w:cs="B Lotus"/>
      <w:b/>
      <w:sz w:val="22"/>
      <w:szCs w:val="28"/>
    </w:rPr>
  </w:style>
  <w:style w:type="character" w:customStyle="1" w:styleId="Char0">
    <w:name w:val="نقل قول Char"/>
    <w:link w:val="11"/>
    <w:semiHidden/>
    <w:rsid w:val="00B65F21"/>
    <w:rPr>
      <w:bCs/>
      <w:sz w:val="32"/>
      <w:szCs w:val="32"/>
      <w:lang w:bidi="ar-SA"/>
    </w:rPr>
  </w:style>
  <w:style w:type="character" w:styleId="Hyperlink">
    <w:name w:val="Hyperlink"/>
    <w:uiPriority w:val="99"/>
    <w:rsid w:val="00B65F21"/>
    <w:rPr>
      <w:color w:val="0000FF"/>
      <w:u w:val="single"/>
    </w:rPr>
  </w:style>
  <w:style w:type="paragraph" w:customStyle="1" w:styleId="a8">
    <w:name w:val="نقل قول مستقیم"/>
    <w:basedOn w:val="11"/>
    <w:link w:val="Char6"/>
    <w:rsid w:val="00B65F21"/>
    <w:pPr>
      <w:adjustRightInd w:val="0"/>
      <w:ind w:left="720" w:right="0"/>
    </w:pPr>
    <w:rPr>
      <w:rFonts w:ascii="B Badr" w:hAnsi="B Badr" w:cs="B Lotus"/>
      <w:b/>
      <w:sz w:val="24"/>
      <w:szCs w:val="24"/>
    </w:rPr>
  </w:style>
  <w:style w:type="character" w:customStyle="1" w:styleId="Char6">
    <w:name w:val="نقل قول مستقیم Char"/>
    <w:link w:val="a8"/>
    <w:rsid w:val="00B65F21"/>
    <w:rPr>
      <w:rFonts w:ascii="B Badr" w:hAnsi="B Badr" w:cs="B Lotus"/>
      <w:b/>
      <w:bCs/>
      <w:sz w:val="24"/>
      <w:szCs w:val="24"/>
      <w:lang w:bidi="ar-SA"/>
    </w:rPr>
  </w:style>
  <w:style w:type="character" w:styleId="Strong">
    <w:name w:val="Strong"/>
    <w:rsid w:val="00B65F21"/>
    <w:rPr>
      <w:b/>
      <w:bCs/>
    </w:rPr>
  </w:style>
  <w:style w:type="paragraph" w:customStyle="1" w:styleId="Footnotetext0">
    <w:name w:val="Footnote  text"/>
    <w:basedOn w:val="Normal"/>
    <w:link w:val="FootnotetextChar0"/>
    <w:autoRedefine/>
    <w:rsid w:val="00B65F21"/>
    <w:pPr>
      <w:ind w:left="26"/>
      <w:outlineLvl w:val="0"/>
    </w:pPr>
    <w:rPr>
      <w:rFonts w:ascii="B Lotus" w:hAnsi="B Lotus" w:cs="B Lotus"/>
      <w:sz w:val="20"/>
      <w:szCs w:val="20"/>
    </w:rPr>
  </w:style>
  <w:style w:type="character" w:customStyle="1" w:styleId="FootnotetextChar0">
    <w:name w:val="Footnote  text Char"/>
    <w:link w:val="Footnotetext0"/>
    <w:rsid w:val="00B65F21"/>
    <w:rPr>
      <w:rFonts w:ascii="B Lotus" w:hAnsi="B Lotus" w:cs="B Lotus"/>
    </w:rPr>
  </w:style>
  <w:style w:type="paragraph" w:customStyle="1" w:styleId="a9">
    <w:name w:val="متن جدول"/>
    <w:basedOn w:val="Normal"/>
    <w:rsid w:val="00B65F21"/>
    <w:pPr>
      <w:bidi w:val="0"/>
      <w:jc w:val="center"/>
    </w:pPr>
    <w:rPr>
      <w:rFonts w:ascii="B Lotus" w:hAnsi="B Lotus" w:cs="B Lotus"/>
      <w:b/>
      <w:bCs/>
      <w:sz w:val="20"/>
      <w:szCs w:val="20"/>
    </w:rPr>
  </w:style>
  <w:style w:type="paragraph" w:customStyle="1" w:styleId="12">
    <w:name w:val="تورفتگی1"/>
    <w:basedOn w:val="a6"/>
    <w:link w:val="1Char"/>
    <w:rsid w:val="00B65F21"/>
    <w:rPr>
      <w:rFonts w:ascii="B Lotus" w:hAnsi="B Lotus"/>
    </w:rPr>
  </w:style>
  <w:style w:type="character" w:customStyle="1" w:styleId="1Char">
    <w:name w:val="تورفتگی1 Char"/>
    <w:link w:val="12"/>
    <w:rsid w:val="00B65F21"/>
    <w:rPr>
      <w:rFonts w:ascii="B Lotus" w:hAnsi="B Lotus" w:cs="B Lotus"/>
      <w:sz w:val="22"/>
      <w:szCs w:val="28"/>
    </w:rPr>
  </w:style>
  <w:style w:type="paragraph" w:customStyle="1" w:styleId="aa">
    <w:name w:val="علیه السلام در متن"/>
    <w:basedOn w:val="a7"/>
    <w:link w:val="Char7"/>
    <w:rsid w:val="00B65F21"/>
    <w:rPr>
      <w:szCs w:val="22"/>
    </w:rPr>
  </w:style>
  <w:style w:type="character" w:customStyle="1" w:styleId="CharChar1">
    <w:name w:val="Char Char1"/>
    <w:rsid w:val="00B65F21"/>
    <w:rPr>
      <w:rFonts w:ascii="B Lotus" w:hAnsi="B Lotus" w:cs="B Lotus"/>
      <w:lang w:val="en-US" w:eastAsia="en-US" w:bidi="ar-SA"/>
    </w:rPr>
  </w:style>
  <w:style w:type="character" w:customStyle="1" w:styleId="Char7">
    <w:name w:val="علیه السلام در متن Char"/>
    <w:link w:val="aa"/>
    <w:rsid w:val="00B65F21"/>
    <w:rPr>
      <w:rFonts w:ascii="Times New Roman" w:hAnsi="Times New Roman" w:cs="B Lotus"/>
      <w:b/>
      <w:sz w:val="22"/>
      <w:szCs w:val="22"/>
    </w:rPr>
  </w:style>
  <w:style w:type="paragraph" w:customStyle="1" w:styleId="ab">
    <w:name w:val="نام منبع درمتن"/>
    <w:basedOn w:val="a"/>
    <w:link w:val="CharChar"/>
    <w:rsid w:val="00B65F21"/>
    <w:rPr>
      <w:rFonts w:cs="Zar"/>
      <w:iCs/>
      <w:sz w:val="24"/>
      <w:szCs w:val="24"/>
    </w:rPr>
  </w:style>
  <w:style w:type="character" w:customStyle="1" w:styleId="CharChar">
    <w:name w:val="نام منبع درمتن Char Char"/>
    <w:link w:val="ab"/>
    <w:rsid w:val="00B65F21"/>
    <w:rPr>
      <w:rFonts w:cs="Zar"/>
      <w:iCs/>
      <w:sz w:val="24"/>
      <w:szCs w:val="24"/>
      <w:lang w:bidi="ar-SA"/>
    </w:rPr>
  </w:style>
  <w:style w:type="paragraph" w:customStyle="1" w:styleId="ac">
    <w:name w:val="قران و روایت در متن"/>
    <w:basedOn w:val="a"/>
    <w:link w:val="Char8"/>
    <w:rsid w:val="00B65F21"/>
    <w:rPr>
      <w:rFonts w:cs="Badr"/>
      <w:bCs/>
      <w:sz w:val="24"/>
      <w:szCs w:val="24"/>
    </w:rPr>
  </w:style>
  <w:style w:type="character" w:customStyle="1" w:styleId="Char8">
    <w:name w:val="قران و روایت در متن Char"/>
    <w:link w:val="ac"/>
    <w:rsid w:val="00B65F21"/>
    <w:rPr>
      <w:rFonts w:cs="Badr"/>
      <w:bCs/>
      <w:sz w:val="24"/>
      <w:szCs w:val="24"/>
      <w:lang w:bidi="ar-SA"/>
    </w:rPr>
  </w:style>
  <w:style w:type="character" w:customStyle="1" w:styleId="FootnotetextCharChar">
    <w:name w:val="Footnote  text Char Char"/>
    <w:rsid w:val="00B65F21"/>
    <w:rPr>
      <w:rFonts w:cs="B Lotus"/>
      <w:lang w:val="en-US" w:eastAsia="en-US" w:bidi="ar-SA"/>
    </w:rPr>
  </w:style>
  <w:style w:type="paragraph" w:styleId="TOC8">
    <w:name w:val="toc 8"/>
    <w:basedOn w:val="Normal"/>
    <w:next w:val="Normal"/>
    <w:autoRedefine/>
    <w:uiPriority w:val="39"/>
    <w:unhideWhenUsed/>
    <w:rsid w:val="00B65F21"/>
    <w:pPr>
      <w:bidi w:val="0"/>
      <w:spacing w:after="100" w:line="276" w:lineRule="auto"/>
      <w:ind w:left="1540"/>
      <w:jc w:val="left"/>
    </w:pPr>
    <w:rPr>
      <w:rFonts w:cs="Arial"/>
      <w:szCs w:val="22"/>
    </w:rPr>
  </w:style>
  <w:style w:type="paragraph" w:styleId="TOC9">
    <w:name w:val="toc 9"/>
    <w:basedOn w:val="Normal"/>
    <w:next w:val="Normal"/>
    <w:autoRedefine/>
    <w:uiPriority w:val="39"/>
    <w:unhideWhenUsed/>
    <w:rsid w:val="00B65F21"/>
    <w:pPr>
      <w:bidi w:val="0"/>
      <w:spacing w:after="100" w:line="276" w:lineRule="auto"/>
      <w:ind w:left="1760"/>
      <w:jc w:val="left"/>
    </w:pPr>
    <w:rPr>
      <w:rFonts w:cs="Arial"/>
      <w:szCs w:val="22"/>
    </w:rPr>
  </w:style>
  <w:style w:type="paragraph" w:customStyle="1" w:styleId="normal1">
    <w:name w:val="normal1"/>
    <w:basedOn w:val="Normal"/>
    <w:rsid w:val="00B65F21"/>
    <w:pPr>
      <w:bidi w:val="0"/>
    </w:pPr>
    <w:rPr>
      <w:rFonts w:ascii="B Lotus" w:hAnsi="B Lotus" w:cs="B Lotus"/>
    </w:rPr>
  </w:style>
  <w:style w:type="character" w:styleId="CommentReference">
    <w:name w:val="annotation reference"/>
    <w:rsid w:val="00B65F21"/>
    <w:rPr>
      <w:sz w:val="16"/>
      <w:szCs w:val="16"/>
    </w:rPr>
  </w:style>
  <w:style w:type="paragraph" w:styleId="CommentText">
    <w:name w:val="annotation text"/>
    <w:basedOn w:val="Normal"/>
    <w:link w:val="CommentTextChar"/>
    <w:rsid w:val="00B65F21"/>
    <w:pPr>
      <w:autoSpaceDE w:val="0"/>
      <w:autoSpaceDN w:val="0"/>
    </w:pPr>
    <w:rPr>
      <w:rFonts w:ascii="B Lotus" w:hAnsi="B Lotus" w:cs="B Lotus"/>
      <w:sz w:val="20"/>
      <w:szCs w:val="20"/>
    </w:rPr>
  </w:style>
  <w:style w:type="character" w:customStyle="1" w:styleId="CommentTextChar">
    <w:name w:val="Comment Text Char"/>
    <w:basedOn w:val="DefaultParagraphFont"/>
    <w:link w:val="CommentText"/>
    <w:rsid w:val="00B65F21"/>
    <w:rPr>
      <w:rFonts w:ascii="B Lotus" w:hAnsi="B Lotus" w:cs="B Lotus"/>
    </w:rPr>
  </w:style>
  <w:style w:type="paragraph" w:styleId="CommentSubject">
    <w:name w:val="annotation subject"/>
    <w:basedOn w:val="CommentText"/>
    <w:next w:val="CommentText"/>
    <w:link w:val="CommentSubjectChar"/>
    <w:rsid w:val="00B65F21"/>
    <w:rPr>
      <w:b/>
      <w:bCs/>
    </w:rPr>
  </w:style>
  <w:style w:type="character" w:customStyle="1" w:styleId="CommentSubjectChar">
    <w:name w:val="Comment Subject Char"/>
    <w:basedOn w:val="CommentTextChar"/>
    <w:link w:val="CommentSubject"/>
    <w:rsid w:val="00B65F21"/>
    <w:rPr>
      <w:rFonts w:ascii="B Lotus" w:hAnsi="B Lotus" w:cs="B Lotus"/>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footer" w:uiPriority="99"/>
    <w:lsdException w:name="index heading" w:uiPriority="99"/>
    <w:lsdException w:name="caption" w:uiPriority="35" w:qFormat="1"/>
    <w:lsdException w:name="table of figures" w:uiPriority="99"/>
    <w:lsdException w:name="endnote reference" w:uiPriority="99"/>
    <w:lsdException w:name="endnote text" w:uiPriority="99"/>
    <w:lsdException w:name="table of authorities" w:uiPriority="99"/>
    <w:lsdException w:name="macro" w:uiPriority="99"/>
    <w:lsdException w:name="toa heading" w:uiPriority="99"/>
    <w:lsdException w:name="Title" w:semiHidden="0" w:uiPriority="10" w:unhideWhenUsed="0" w:qFormat="1"/>
    <w:lsdException w:name="Default Paragraph Font" w:uiPriority="1"/>
    <w:lsdException w:name="Subtitle" w:semiHidden="0" w:uiPriority="11" w:unhideWhenUsed="0" w:qFormat="1"/>
    <w:lsdException w:name="Hyperlink" w:uiPriority="99"/>
    <w:lsdException w:name="Strong" w:semiHidden="0" w:unhideWhenUsed="0"/>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B65F21"/>
    <w:pPr>
      <w:bidi/>
      <w:spacing w:after="120"/>
      <w:ind w:firstLine="284"/>
      <w:contextualSpacing/>
      <w:jc w:val="both"/>
    </w:pPr>
    <w:rPr>
      <w:rFonts w:eastAsiaTheme="minorHAnsi" w:cs="2  Badr"/>
      <w:sz w:val="22"/>
      <w:szCs w:val="28"/>
    </w:rPr>
  </w:style>
  <w:style w:type="paragraph" w:styleId="Heading1">
    <w:name w:val="heading 1"/>
    <w:aliases w:val="سرفصل1,سرفصل 1"/>
    <w:basedOn w:val="Normal"/>
    <w:next w:val="Normal"/>
    <w:link w:val="Heading1Char"/>
    <w:autoRedefine/>
    <w:uiPriority w:val="9"/>
    <w:qFormat/>
    <w:rsid w:val="00B65F21"/>
    <w:pPr>
      <w:keepNext/>
      <w:keepLines/>
      <w:spacing w:after="0"/>
      <w:ind w:firstLine="0"/>
      <w:outlineLvl w:val="0"/>
    </w:pPr>
    <w:rPr>
      <w:rFonts w:ascii="Cambria" w:eastAsia="2  Lotus" w:hAnsi="Cambria"/>
      <w:bCs/>
      <w:sz w:val="44"/>
      <w:szCs w:val="42"/>
    </w:rPr>
  </w:style>
  <w:style w:type="paragraph" w:styleId="Heading2">
    <w:name w:val="heading 2"/>
    <w:aliases w:val="سرفصل2,سرفصل 2"/>
    <w:basedOn w:val="Normal"/>
    <w:next w:val="Normal"/>
    <w:link w:val="Heading2Char"/>
    <w:autoRedefine/>
    <w:uiPriority w:val="9"/>
    <w:unhideWhenUsed/>
    <w:qFormat/>
    <w:rsid w:val="00B65F21"/>
    <w:pPr>
      <w:keepNext/>
      <w:keepLines/>
      <w:spacing w:after="0"/>
      <w:ind w:firstLine="0"/>
      <w:outlineLvl w:val="1"/>
    </w:pPr>
    <w:rPr>
      <w:rFonts w:ascii="Cambria" w:eastAsia="2  Lotus" w:hAnsi="Cambria"/>
      <w:bCs/>
      <w:sz w:val="42"/>
      <w:szCs w:val="42"/>
    </w:rPr>
  </w:style>
  <w:style w:type="paragraph" w:styleId="Heading3">
    <w:name w:val="heading 3"/>
    <w:aliases w:val="سرفصل3,سرفصل 3"/>
    <w:basedOn w:val="Normal"/>
    <w:next w:val="Normal"/>
    <w:link w:val="Heading3Char"/>
    <w:autoRedefine/>
    <w:uiPriority w:val="9"/>
    <w:unhideWhenUsed/>
    <w:qFormat/>
    <w:rsid w:val="00B65F21"/>
    <w:pPr>
      <w:keepNext/>
      <w:keepLines/>
      <w:spacing w:after="0"/>
      <w:ind w:firstLine="0"/>
      <w:outlineLvl w:val="2"/>
    </w:pPr>
    <w:rPr>
      <w:rFonts w:ascii="Cambria" w:eastAsia="2  Lotus" w:hAnsi="Cambria"/>
      <w:bCs/>
      <w:sz w:val="40"/>
      <w:szCs w:val="40"/>
    </w:rPr>
  </w:style>
  <w:style w:type="paragraph" w:styleId="Heading4">
    <w:name w:val="heading 4"/>
    <w:aliases w:val="سرفصل4,سرفصل 4"/>
    <w:basedOn w:val="NoSpacing"/>
    <w:next w:val="Normal"/>
    <w:link w:val="Heading4Char"/>
    <w:autoRedefine/>
    <w:uiPriority w:val="9"/>
    <w:unhideWhenUsed/>
    <w:qFormat/>
    <w:rsid w:val="00B65F21"/>
    <w:pPr>
      <w:ind w:left="360" w:firstLine="0"/>
      <w:outlineLvl w:val="3"/>
    </w:pPr>
    <w:rPr>
      <w:b/>
      <w:sz w:val="36"/>
      <w:szCs w:val="36"/>
    </w:rPr>
  </w:style>
  <w:style w:type="paragraph" w:styleId="Heading5">
    <w:name w:val="heading 5"/>
    <w:basedOn w:val="Normal"/>
    <w:next w:val="Normal"/>
    <w:link w:val="Heading5Char"/>
    <w:autoRedefine/>
    <w:uiPriority w:val="9"/>
    <w:unhideWhenUsed/>
    <w:qFormat/>
    <w:rsid w:val="00B65F21"/>
    <w:pPr>
      <w:keepNext/>
      <w:keepLines/>
      <w:spacing w:before="180" w:after="0"/>
      <w:ind w:firstLine="0"/>
      <w:outlineLvl w:val="4"/>
    </w:pPr>
    <w:rPr>
      <w:rFonts w:ascii="Cambria" w:eastAsia="2  Lotus" w:hAnsi="Cambria"/>
      <w:bCs/>
      <w:sz w:val="20"/>
      <w:szCs w:val="36"/>
    </w:rPr>
  </w:style>
  <w:style w:type="paragraph" w:styleId="Heading6">
    <w:name w:val="heading 6"/>
    <w:basedOn w:val="Normal"/>
    <w:next w:val="Normal"/>
    <w:link w:val="Heading6Char"/>
    <w:autoRedefine/>
    <w:uiPriority w:val="9"/>
    <w:unhideWhenUsed/>
    <w:qFormat/>
    <w:rsid w:val="00B65F21"/>
    <w:pPr>
      <w:keepNext/>
      <w:keepLines/>
      <w:spacing w:before="120" w:after="0"/>
      <w:ind w:firstLine="0"/>
      <w:outlineLvl w:val="5"/>
    </w:pPr>
    <w:rPr>
      <w:rFonts w:ascii="Cambria" w:eastAsia="2  Lotus" w:hAnsi="Cambria"/>
      <w:bCs/>
      <w:i/>
      <w:sz w:val="20"/>
      <w:szCs w:val="34"/>
    </w:rPr>
  </w:style>
  <w:style w:type="paragraph" w:styleId="Heading7">
    <w:name w:val="heading 7"/>
    <w:basedOn w:val="Normal"/>
    <w:next w:val="Normal"/>
    <w:link w:val="Heading7Char"/>
    <w:autoRedefine/>
    <w:uiPriority w:val="9"/>
    <w:unhideWhenUsed/>
    <w:qFormat/>
    <w:rsid w:val="00B65F21"/>
    <w:pPr>
      <w:keepNext/>
      <w:keepLines/>
      <w:spacing w:before="120" w:after="0"/>
      <w:ind w:firstLine="0"/>
      <w:outlineLvl w:val="6"/>
    </w:pPr>
    <w:rPr>
      <w:rFonts w:ascii="Cambria" w:eastAsia="Times New Roman" w:hAnsi="Cambria"/>
      <w:bCs/>
      <w:i/>
      <w:sz w:val="20"/>
      <w:szCs w:val="32"/>
    </w:rPr>
  </w:style>
  <w:style w:type="paragraph" w:styleId="Heading8">
    <w:name w:val="heading 8"/>
    <w:aliases w:val="سرمتن,احادیث و آیات پاورقی"/>
    <w:basedOn w:val="Normal"/>
    <w:next w:val="Normal"/>
    <w:link w:val="Heading8Char"/>
    <w:autoRedefine/>
    <w:uiPriority w:val="9"/>
    <w:unhideWhenUsed/>
    <w:qFormat/>
    <w:rsid w:val="00B65F21"/>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unhideWhenUsed/>
    <w:qFormat/>
    <w:rsid w:val="00B65F21"/>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B65F21"/>
    <w:rPr>
      <w:rFonts w:ascii="Cambria" w:eastAsia="2  Lotus" w:hAnsi="Cambria" w:cs="2  Badr"/>
      <w:bCs/>
      <w:sz w:val="44"/>
      <w:szCs w:val="42"/>
    </w:rPr>
  </w:style>
  <w:style w:type="character" w:customStyle="1" w:styleId="Heading2Char">
    <w:name w:val="Heading 2 Char"/>
    <w:aliases w:val="سرفصل2 Char,سرفصل 2 Char"/>
    <w:link w:val="Heading2"/>
    <w:uiPriority w:val="9"/>
    <w:rsid w:val="00B65F21"/>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B65F21"/>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B65F21"/>
    <w:rPr>
      <w:rFonts w:eastAsia="2  Lotus" w:cs="2  Badr"/>
      <w:b/>
      <w:bCs/>
      <w:sz w:val="36"/>
      <w:szCs w:val="36"/>
    </w:rPr>
  </w:style>
  <w:style w:type="character" w:customStyle="1" w:styleId="Heading5Char">
    <w:name w:val="Heading 5 Char"/>
    <w:link w:val="Heading5"/>
    <w:uiPriority w:val="9"/>
    <w:rsid w:val="00B65F21"/>
    <w:rPr>
      <w:rFonts w:ascii="Cambria" w:eastAsia="2  Lotus" w:hAnsi="Cambria" w:cs="2  Badr"/>
      <w:bCs/>
      <w:szCs w:val="36"/>
    </w:rPr>
  </w:style>
  <w:style w:type="paragraph" w:styleId="TOC1">
    <w:name w:val="toc 1"/>
    <w:basedOn w:val="Normal"/>
    <w:next w:val="Normal"/>
    <w:autoRedefine/>
    <w:uiPriority w:val="39"/>
    <w:unhideWhenUsed/>
    <w:qFormat/>
    <w:rsid w:val="00B65F21"/>
    <w:pPr>
      <w:spacing w:after="0"/>
      <w:ind w:firstLine="0"/>
    </w:pPr>
    <w:rPr>
      <w:rFonts w:eastAsiaTheme="minorEastAsia"/>
    </w:rPr>
  </w:style>
  <w:style w:type="paragraph" w:styleId="TOC2">
    <w:name w:val="toc 2"/>
    <w:basedOn w:val="Normal"/>
    <w:next w:val="Normal"/>
    <w:autoRedefine/>
    <w:uiPriority w:val="39"/>
    <w:unhideWhenUsed/>
    <w:qFormat/>
    <w:rsid w:val="00B65F21"/>
    <w:pPr>
      <w:spacing w:after="0"/>
      <w:ind w:left="221"/>
    </w:pPr>
    <w:rPr>
      <w:rFonts w:eastAsiaTheme="minorEastAsia"/>
    </w:rPr>
  </w:style>
  <w:style w:type="paragraph" w:styleId="TOC3">
    <w:name w:val="toc 3"/>
    <w:basedOn w:val="Normal"/>
    <w:next w:val="Normal"/>
    <w:autoRedefine/>
    <w:uiPriority w:val="39"/>
    <w:unhideWhenUsed/>
    <w:qFormat/>
    <w:rsid w:val="00B65F21"/>
    <w:pPr>
      <w:spacing w:after="0"/>
      <w:ind w:left="442"/>
    </w:pPr>
    <w:rPr>
      <w:rFonts w:eastAsia="2  Lotus"/>
    </w:rPr>
  </w:style>
  <w:style w:type="character" w:styleId="SubtleReference">
    <w:name w:val="Subtle Reference"/>
    <w:aliases w:val="مرجع"/>
    <w:uiPriority w:val="31"/>
    <w:qFormat/>
    <w:rsid w:val="00B65F21"/>
    <w:rPr>
      <w:rFonts w:cs="2  Lotus"/>
      <w:smallCaps/>
      <w:color w:val="auto"/>
      <w:szCs w:val="28"/>
      <w:u w:val="single"/>
    </w:rPr>
  </w:style>
  <w:style w:type="character" w:styleId="IntenseReference">
    <w:name w:val="Intense Reference"/>
    <w:uiPriority w:val="32"/>
    <w:qFormat/>
    <w:rsid w:val="00B65F21"/>
    <w:rPr>
      <w:rFonts w:cs="2  Lotus"/>
      <w:b/>
      <w:bCs/>
      <w:smallCaps/>
      <w:color w:val="auto"/>
      <w:spacing w:val="5"/>
      <w:szCs w:val="28"/>
      <w:u w:val="single"/>
    </w:rPr>
  </w:style>
  <w:style w:type="character" w:styleId="BookTitle">
    <w:name w:val="Book Title"/>
    <w:uiPriority w:val="33"/>
    <w:qFormat/>
    <w:rsid w:val="00B65F21"/>
    <w:rPr>
      <w:rFonts w:cs="2  Titr"/>
      <w:b/>
      <w:bCs/>
      <w:smallCaps/>
      <w:spacing w:val="5"/>
      <w:szCs w:val="100"/>
    </w:rPr>
  </w:style>
  <w:style w:type="paragraph" w:styleId="TOCHeading">
    <w:name w:val="TOC Heading"/>
    <w:basedOn w:val="Heading1"/>
    <w:next w:val="Normal"/>
    <w:uiPriority w:val="39"/>
    <w:semiHidden/>
    <w:unhideWhenUsed/>
    <w:qFormat/>
    <w:rsid w:val="00B65F21"/>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B65F21"/>
    <w:pPr>
      <w:bidi/>
      <w:ind w:firstLine="284"/>
      <w:contextualSpacing/>
      <w:jc w:val="both"/>
    </w:pPr>
    <w:rPr>
      <w:rFonts w:eastAsia="2  Lotus" w:cs="2  Badr"/>
      <w:bCs/>
      <w:sz w:val="72"/>
      <w:szCs w:val="28"/>
    </w:rPr>
  </w:style>
  <w:style w:type="character" w:customStyle="1" w:styleId="Heading6Char">
    <w:name w:val="Heading 6 Char"/>
    <w:link w:val="Heading6"/>
    <w:uiPriority w:val="9"/>
    <w:rsid w:val="00B65F21"/>
    <w:rPr>
      <w:rFonts w:ascii="Cambria" w:eastAsia="2  Lotus" w:hAnsi="Cambria" w:cs="2  Badr"/>
      <w:bCs/>
      <w:i/>
      <w:szCs w:val="34"/>
    </w:rPr>
  </w:style>
  <w:style w:type="character" w:customStyle="1" w:styleId="Heading7Char">
    <w:name w:val="Heading 7 Char"/>
    <w:link w:val="Heading7"/>
    <w:uiPriority w:val="9"/>
    <w:rsid w:val="00B65F21"/>
    <w:rPr>
      <w:rFonts w:ascii="Cambria" w:hAnsi="Cambria" w:cs="2  Badr"/>
      <w:bCs/>
      <w:i/>
      <w:szCs w:val="32"/>
    </w:rPr>
  </w:style>
  <w:style w:type="character" w:customStyle="1" w:styleId="Heading8Char">
    <w:name w:val="Heading 8 Char"/>
    <w:aliases w:val="سرمتن Char,احادیث و آیات پاورقی Char"/>
    <w:link w:val="Heading8"/>
    <w:uiPriority w:val="9"/>
    <w:rsid w:val="00B65F21"/>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rsid w:val="00B65F21"/>
    <w:rPr>
      <w:rFonts w:ascii="Cambria" w:eastAsia="2  Lotus" w:hAnsi="Cambria" w:cs="2  Lotus"/>
      <w:i/>
      <w:szCs w:val="28"/>
    </w:rPr>
  </w:style>
  <w:style w:type="paragraph" w:styleId="FootnoteText">
    <w:name w:val="footnote text"/>
    <w:basedOn w:val="Normal"/>
    <w:link w:val="FootnoteTextChar"/>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rsid w:val="008A236D"/>
    <w:rPr>
      <w:rFonts w:cs="2  Badr"/>
    </w:rPr>
  </w:style>
  <w:style w:type="paragraph" w:styleId="TOC4">
    <w:name w:val="toc 4"/>
    <w:basedOn w:val="Normal"/>
    <w:next w:val="Normal"/>
    <w:autoRedefine/>
    <w:uiPriority w:val="39"/>
    <w:unhideWhenUsed/>
    <w:qFormat/>
    <w:rsid w:val="00B65F21"/>
    <w:pPr>
      <w:spacing w:after="0"/>
      <w:ind w:left="658"/>
    </w:pPr>
    <w:rPr>
      <w:rFonts w:eastAsia="Times New Roman"/>
    </w:rPr>
  </w:style>
  <w:style w:type="paragraph" w:styleId="TOC5">
    <w:name w:val="toc 5"/>
    <w:basedOn w:val="Normal"/>
    <w:next w:val="Normal"/>
    <w:autoRedefine/>
    <w:uiPriority w:val="39"/>
    <w:unhideWhenUsed/>
    <w:qFormat/>
    <w:rsid w:val="00B65F21"/>
    <w:pPr>
      <w:spacing w:after="0"/>
      <w:ind w:left="879"/>
    </w:pPr>
    <w:rPr>
      <w:rFonts w:eastAsia="Times New Roman"/>
    </w:rPr>
  </w:style>
  <w:style w:type="paragraph" w:styleId="TOC6">
    <w:name w:val="toc 6"/>
    <w:basedOn w:val="Normal"/>
    <w:next w:val="Normal"/>
    <w:autoRedefine/>
    <w:uiPriority w:val="39"/>
    <w:unhideWhenUsed/>
    <w:qFormat/>
    <w:rsid w:val="00B65F21"/>
    <w:pPr>
      <w:spacing w:after="0"/>
      <w:ind w:left="1100"/>
    </w:pPr>
    <w:rPr>
      <w:rFonts w:eastAsia="Times New Roman"/>
    </w:rPr>
  </w:style>
  <w:style w:type="paragraph" w:styleId="TOC7">
    <w:name w:val="toc 7"/>
    <w:basedOn w:val="Normal"/>
    <w:next w:val="Normal"/>
    <w:autoRedefine/>
    <w:uiPriority w:val="39"/>
    <w:unhideWhenUsed/>
    <w:qFormat/>
    <w:rsid w:val="00B65F21"/>
    <w:pPr>
      <w:spacing w:after="0"/>
      <w:ind w:left="1321"/>
    </w:pPr>
    <w:rPr>
      <w:rFonts w:eastAsia="Times New Roman"/>
    </w:rPr>
  </w:style>
  <w:style w:type="paragraph" w:styleId="Caption">
    <w:name w:val="caption"/>
    <w:basedOn w:val="Normal"/>
    <w:next w:val="Normal"/>
    <w:uiPriority w:val="35"/>
    <w:semiHidden/>
    <w:unhideWhenUsed/>
    <w:qFormat/>
    <w:rsid w:val="00B65F21"/>
    <w:rPr>
      <w:rFonts w:eastAsia="Times New Roman"/>
      <w:b/>
      <w:bCs/>
      <w:sz w:val="20"/>
      <w:szCs w:val="20"/>
    </w:rPr>
  </w:style>
  <w:style w:type="paragraph" w:styleId="Title">
    <w:name w:val="Title"/>
    <w:basedOn w:val="Normal"/>
    <w:next w:val="Normal"/>
    <w:link w:val="TitleChar"/>
    <w:autoRedefine/>
    <w:uiPriority w:val="10"/>
    <w:qFormat/>
    <w:rsid w:val="00B65F21"/>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B65F21"/>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B65F21"/>
    <w:pPr>
      <w:numPr>
        <w:ilvl w:val="1"/>
      </w:numPr>
      <w:spacing w:after="240"/>
      <w:ind w:firstLine="284"/>
      <w:jc w:val="center"/>
    </w:pPr>
    <w:rPr>
      <w:rFonts w:ascii="Cambria" w:eastAsia="2  Badr" w:hAnsi="Cambria" w:cs="Karim"/>
      <w:i/>
      <w:spacing w:val="15"/>
      <w:sz w:val="24"/>
      <w:szCs w:val="60"/>
    </w:rPr>
  </w:style>
  <w:style w:type="character" w:customStyle="1" w:styleId="SubtitleChar">
    <w:name w:val="Subtitle Char"/>
    <w:aliases w:val="پاورقي Char"/>
    <w:link w:val="Subtitle"/>
    <w:uiPriority w:val="11"/>
    <w:rsid w:val="00B65F21"/>
    <w:rPr>
      <w:rFonts w:ascii="Cambria" w:eastAsia="2  Badr" w:hAnsi="Cambria" w:cs="Karim"/>
      <w:i/>
      <w:spacing w:val="15"/>
      <w:sz w:val="24"/>
      <w:szCs w:val="60"/>
    </w:rPr>
  </w:style>
  <w:style w:type="character" w:styleId="Emphasis">
    <w:name w:val="Emphasis"/>
    <w:uiPriority w:val="20"/>
    <w:qFormat/>
    <w:rsid w:val="00B65F21"/>
    <w:rPr>
      <w:rFonts w:cs="2  Lotus"/>
      <w:i/>
      <w:iCs/>
      <w:color w:val="808080"/>
      <w:szCs w:val="32"/>
    </w:rPr>
  </w:style>
  <w:style w:type="character" w:customStyle="1" w:styleId="NoSpacingChar">
    <w:name w:val="No Spacing Char"/>
    <w:aliases w:val="متن عربي Char"/>
    <w:link w:val="NoSpacing"/>
    <w:uiPriority w:val="1"/>
    <w:rsid w:val="00B65F21"/>
    <w:rPr>
      <w:rFonts w:eastAsia="2  Lotus" w:cs="2  Badr"/>
      <w:bCs/>
      <w:sz w:val="72"/>
      <w:szCs w:val="28"/>
    </w:rPr>
  </w:style>
  <w:style w:type="paragraph" w:styleId="ListParagraph">
    <w:name w:val="List Paragraph"/>
    <w:basedOn w:val="Normal"/>
    <w:link w:val="ListParagraphChar"/>
    <w:autoRedefine/>
    <w:uiPriority w:val="34"/>
    <w:qFormat/>
    <w:rsid w:val="00B65F21"/>
    <w:pPr>
      <w:ind w:left="1134" w:firstLine="0"/>
    </w:pPr>
    <w:rPr>
      <w:rFonts w:eastAsia="2  Lotus" w:cs="2  Lotus"/>
    </w:rPr>
  </w:style>
  <w:style w:type="character" w:customStyle="1" w:styleId="ListParagraphChar">
    <w:name w:val="List Paragraph Char"/>
    <w:link w:val="ListParagraph"/>
    <w:uiPriority w:val="34"/>
    <w:rsid w:val="00B65F21"/>
    <w:rPr>
      <w:rFonts w:eastAsia="2  Lotus" w:cs="2  Lotus"/>
      <w:sz w:val="22"/>
      <w:szCs w:val="28"/>
    </w:rPr>
  </w:style>
  <w:style w:type="paragraph" w:styleId="Quote">
    <w:name w:val="Quote"/>
    <w:basedOn w:val="Normal"/>
    <w:next w:val="Normal"/>
    <w:link w:val="QuoteChar"/>
    <w:autoRedefine/>
    <w:uiPriority w:val="29"/>
    <w:qFormat/>
    <w:rsid w:val="00B65F21"/>
    <w:pPr>
      <w:spacing w:before="120" w:after="240"/>
      <w:ind w:left="1134" w:firstLine="0"/>
    </w:pPr>
    <w:rPr>
      <w:rFonts w:eastAsia="Times New Roman" w:cs="B Lotus"/>
      <w:i/>
      <w:sz w:val="20"/>
      <w:szCs w:val="30"/>
    </w:rPr>
  </w:style>
  <w:style w:type="character" w:customStyle="1" w:styleId="QuoteChar">
    <w:name w:val="Quote Char"/>
    <w:link w:val="Quote"/>
    <w:uiPriority w:val="29"/>
    <w:rsid w:val="00B65F21"/>
    <w:rPr>
      <w:rFonts w:cs="B Lotus"/>
      <w:i/>
      <w:szCs w:val="30"/>
    </w:rPr>
  </w:style>
  <w:style w:type="paragraph" w:styleId="IntenseQuote">
    <w:name w:val="Intense Quote"/>
    <w:basedOn w:val="Normal"/>
    <w:next w:val="Normal"/>
    <w:link w:val="IntenseQuoteChar"/>
    <w:autoRedefine/>
    <w:uiPriority w:val="30"/>
    <w:qFormat/>
    <w:rsid w:val="00B65F21"/>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B65F21"/>
    <w:rPr>
      <w:rFonts w:eastAsia="2  Lotus" w:cs="B Lotus"/>
      <w:b/>
      <w:bCs/>
      <w:i/>
      <w:szCs w:val="30"/>
    </w:rPr>
  </w:style>
  <w:style w:type="character" w:styleId="SubtleEmphasis">
    <w:name w:val="Subtle Emphasis"/>
    <w:uiPriority w:val="19"/>
    <w:qFormat/>
    <w:rsid w:val="00B65F21"/>
    <w:rPr>
      <w:rFonts w:cs="2  Lotus"/>
      <w:i/>
      <w:iCs/>
      <w:color w:val="4A442A"/>
      <w:szCs w:val="32"/>
      <w:u w:val="none"/>
    </w:rPr>
  </w:style>
  <w:style w:type="character" w:styleId="IntenseEmphasis">
    <w:name w:val="Intense Emphasis"/>
    <w:uiPriority w:val="21"/>
    <w:qFormat/>
    <w:rsid w:val="00B65F21"/>
    <w:rPr>
      <w:rFonts w:cs="2  Lotus"/>
      <w:b/>
      <w:i/>
      <w:iCs/>
      <w:color w:val="auto"/>
      <w:szCs w:val="32"/>
    </w:rPr>
  </w:style>
  <w:style w:type="paragraph" w:styleId="Header">
    <w:name w:val="header"/>
    <w:basedOn w:val="Normal"/>
    <w:link w:val="HeaderChar"/>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001">
    <w:name w:val="001"/>
    <w:basedOn w:val="Normal"/>
    <w:autoRedefine/>
    <w:rsid w:val="00B65F21"/>
  </w:style>
  <w:style w:type="paragraph" w:customStyle="1" w:styleId="Heading002">
    <w:name w:val="Heading 002"/>
    <w:basedOn w:val="Normal"/>
    <w:next w:val="Normal"/>
    <w:autoRedefine/>
    <w:rsid w:val="00B65F21"/>
    <w:pPr>
      <w:spacing w:line="360" w:lineRule="auto"/>
    </w:pPr>
    <w:rPr>
      <w:bCs/>
    </w:rPr>
  </w:style>
  <w:style w:type="paragraph" w:customStyle="1" w:styleId="a">
    <w:name w:val="اصلى"/>
    <w:link w:val="Char"/>
    <w:semiHidden/>
    <w:rsid w:val="00B65F21"/>
    <w:pPr>
      <w:autoSpaceDE w:val="0"/>
      <w:autoSpaceDN w:val="0"/>
      <w:bidi/>
      <w:spacing w:after="200" w:line="399" w:lineRule="atLeast"/>
      <w:ind w:firstLine="284"/>
      <w:jc w:val="both"/>
    </w:pPr>
    <w:rPr>
      <w:sz w:val="22"/>
      <w:szCs w:val="26"/>
      <w:lang w:bidi="ar-SA"/>
    </w:rPr>
  </w:style>
  <w:style w:type="paragraph" w:customStyle="1" w:styleId="1">
    <w:name w:val="تيتر1"/>
    <w:semiHidden/>
    <w:rsid w:val="00B65F21"/>
    <w:pPr>
      <w:autoSpaceDE w:val="0"/>
      <w:autoSpaceDN w:val="0"/>
      <w:bidi/>
      <w:spacing w:after="200" w:line="399" w:lineRule="atLeast"/>
      <w:ind w:firstLine="284"/>
      <w:jc w:val="center"/>
    </w:pPr>
    <w:rPr>
      <w:bCs/>
      <w:sz w:val="22"/>
      <w:szCs w:val="32"/>
      <w:lang w:bidi="ar-SA"/>
    </w:rPr>
  </w:style>
  <w:style w:type="paragraph" w:customStyle="1" w:styleId="2">
    <w:name w:val="تيتر2"/>
    <w:semiHidden/>
    <w:rsid w:val="00B65F21"/>
    <w:pPr>
      <w:autoSpaceDE w:val="0"/>
      <w:autoSpaceDN w:val="0"/>
      <w:bidi/>
      <w:spacing w:after="200" w:line="399" w:lineRule="atLeast"/>
      <w:ind w:right="-284" w:firstLine="284"/>
    </w:pPr>
    <w:rPr>
      <w:bCs/>
      <w:sz w:val="32"/>
      <w:szCs w:val="32"/>
      <w:lang w:bidi="ar-SA"/>
    </w:rPr>
  </w:style>
  <w:style w:type="numbering" w:styleId="111111">
    <w:name w:val="Outline List 2"/>
    <w:basedOn w:val="NoList"/>
    <w:rsid w:val="00B65F21"/>
    <w:pPr>
      <w:numPr>
        <w:numId w:val="13"/>
      </w:numPr>
    </w:pPr>
  </w:style>
  <w:style w:type="numbering" w:styleId="1ai">
    <w:name w:val="Outline List 1"/>
    <w:basedOn w:val="NoList"/>
    <w:rsid w:val="00B65F21"/>
    <w:pPr>
      <w:numPr>
        <w:numId w:val="14"/>
      </w:numPr>
    </w:pPr>
  </w:style>
  <w:style w:type="numbering" w:styleId="ArticleSection">
    <w:name w:val="Outline List 3"/>
    <w:basedOn w:val="NoList"/>
    <w:rsid w:val="00B65F21"/>
    <w:pPr>
      <w:numPr>
        <w:numId w:val="15"/>
      </w:numPr>
    </w:pPr>
  </w:style>
  <w:style w:type="paragraph" w:styleId="BlockText">
    <w:name w:val="Block Text"/>
    <w:basedOn w:val="Normal"/>
    <w:rsid w:val="00B65F21"/>
    <w:pPr>
      <w:autoSpaceDE w:val="0"/>
      <w:autoSpaceDN w:val="0"/>
      <w:ind w:left="1440" w:right="1440"/>
    </w:pPr>
    <w:rPr>
      <w:rFonts w:ascii="B Lotus" w:hAnsi="B Lotus" w:cs="B Lotus"/>
      <w:sz w:val="24"/>
    </w:rPr>
  </w:style>
  <w:style w:type="paragraph" w:customStyle="1" w:styleId="a0">
    <w:name w:val="پاصفحه"/>
    <w:semiHidden/>
    <w:rsid w:val="00B65F21"/>
    <w:pPr>
      <w:autoSpaceDE w:val="0"/>
      <w:autoSpaceDN w:val="0"/>
      <w:bidi/>
      <w:spacing w:after="200" w:line="399" w:lineRule="atLeast"/>
      <w:ind w:firstLine="284"/>
      <w:jc w:val="both"/>
    </w:pPr>
    <w:rPr>
      <w:bCs/>
      <w:sz w:val="22"/>
      <w:szCs w:val="32"/>
      <w:lang w:bidi="ar-SA"/>
    </w:rPr>
  </w:style>
  <w:style w:type="paragraph" w:customStyle="1" w:styleId="10">
    <w:name w:val="سرصفحه1"/>
    <w:semiHidden/>
    <w:rsid w:val="00B65F21"/>
    <w:pPr>
      <w:autoSpaceDE w:val="0"/>
      <w:autoSpaceDN w:val="0"/>
      <w:bidi/>
      <w:spacing w:after="200" w:line="399" w:lineRule="atLeast"/>
      <w:jc w:val="both"/>
    </w:pPr>
    <w:rPr>
      <w:bCs/>
      <w:sz w:val="22"/>
      <w:szCs w:val="32"/>
      <w:lang w:bidi="ar-SA"/>
    </w:rPr>
  </w:style>
  <w:style w:type="paragraph" w:customStyle="1" w:styleId="11">
    <w:name w:val="نقل قول1"/>
    <w:link w:val="Char0"/>
    <w:semiHidden/>
    <w:rsid w:val="00B65F21"/>
    <w:pPr>
      <w:autoSpaceDE w:val="0"/>
      <w:autoSpaceDN w:val="0"/>
      <w:bidi/>
      <w:spacing w:after="200" w:line="370" w:lineRule="atLeast"/>
      <w:ind w:right="1134"/>
      <w:jc w:val="both"/>
    </w:pPr>
    <w:rPr>
      <w:bCs/>
      <w:sz w:val="32"/>
      <w:szCs w:val="32"/>
      <w:lang w:bidi="ar-SA"/>
    </w:rPr>
  </w:style>
  <w:style w:type="paragraph" w:customStyle="1" w:styleId="a1">
    <w:name w:val="نقل قول"/>
    <w:link w:val="Char1"/>
    <w:rsid w:val="00B65F21"/>
    <w:pPr>
      <w:autoSpaceDE w:val="0"/>
      <w:autoSpaceDN w:val="0"/>
      <w:bidi/>
      <w:spacing w:after="200" w:line="370" w:lineRule="atLeast"/>
      <w:ind w:right="1134"/>
      <w:jc w:val="both"/>
    </w:pPr>
    <w:rPr>
      <w:rFonts w:cs="2  Badr"/>
      <w:bCs/>
      <w:sz w:val="22"/>
      <w:szCs w:val="24"/>
      <w:lang w:bidi="ar-SA"/>
    </w:rPr>
  </w:style>
  <w:style w:type="character" w:styleId="FootnoteReference">
    <w:name w:val="footnote reference"/>
    <w:rsid w:val="00B65F21"/>
    <w:rPr>
      <w:rFonts w:cs="Times New Roman"/>
      <w:vertAlign w:val="superscript"/>
    </w:rPr>
  </w:style>
  <w:style w:type="character" w:customStyle="1" w:styleId="Char1">
    <w:name w:val="نقل قول Char"/>
    <w:link w:val="a1"/>
    <w:rsid w:val="00B65F21"/>
    <w:rPr>
      <w:rFonts w:cs="2  Badr"/>
      <w:bCs/>
      <w:sz w:val="22"/>
      <w:szCs w:val="24"/>
      <w:lang w:bidi="ar-SA"/>
    </w:rPr>
  </w:style>
  <w:style w:type="paragraph" w:styleId="DocumentMap">
    <w:name w:val="Document Map"/>
    <w:basedOn w:val="Normal"/>
    <w:link w:val="DocumentMapChar"/>
    <w:rsid w:val="00B65F21"/>
    <w:pPr>
      <w:shd w:val="clear" w:color="auto" w:fill="000080"/>
      <w:autoSpaceDE w:val="0"/>
      <w:autoSpaceDN w:val="0"/>
    </w:pPr>
    <w:rPr>
      <w:rFonts w:ascii="Tahoma" w:hAnsi="Tahoma" w:cs="Tahoma"/>
      <w:sz w:val="24"/>
      <w:szCs w:val="20"/>
    </w:rPr>
  </w:style>
  <w:style w:type="character" w:customStyle="1" w:styleId="DocumentMapChar">
    <w:name w:val="Document Map Char"/>
    <w:basedOn w:val="DefaultParagraphFont"/>
    <w:link w:val="DocumentMap"/>
    <w:rsid w:val="00B65F21"/>
    <w:rPr>
      <w:rFonts w:ascii="Tahoma" w:hAnsi="Tahoma" w:cs="Tahoma"/>
      <w:sz w:val="24"/>
      <w:shd w:val="clear" w:color="auto" w:fill="000080"/>
    </w:rPr>
  </w:style>
  <w:style w:type="paragraph" w:customStyle="1" w:styleId="a2">
    <w:name w:val="متن"/>
    <w:basedOn w:val="a"/>
    <w:semiHidden/>
    <w:rsid w:val="00B65F21"/>
    <w:rPr>
      <w:rFonts w:cs="2  Lotus"/>
      <w:sz w:val="24"/>
    </w:rPr>
  </w:style>
  <w:style w:type="paragraph" w:styleId="BodyText">
    <w:name w:val="Body Text"/>
    <w:basedOn w:val="Normal"/>
    <w:link w:val="BodyTextChar"/>
    <w:rsid w:val="00B65F21"/>
    <w:pPr>
      <w:autoSpaceDE w:val="0"/>
      <w:autoSpaceDN w:val="0"/>
    </w:pPr>
    <w:rPr>
      <w:rFonts w:ascii="B Lotus" w:hAnsi="B Lotus" w:cs="B Lotus"/>
      <w:sz w:val="24"/>
    </w:rPr>
  </w:style>
  <w:style w:type="character" w:customStyle="1" w:styleId="BodyTextChar">
    <w:name w:val="Body Text Char"/>
    <w:basedOn w:val="DefaultParagraphFont"/>
    <w:link w:val="BodyText"/>
    <w:rsid w:val="00B65F21"/>
    <w:rPr>
      <w:rFonts w:ascii="B Lotus" w:hAnsi="B Lotus" w:cs="B Lotus"/>
      <w:sz w:val="24"/>
      <w:szCs w:val="28"/>
    </w:rPr>
  </w:style>
  <w:style w:type="paragraph" w:styleId="BodyText2">
    <w:name w:val="Body Text 2"/>
    <w:basedOn w:val="Normal"/>
    <w:link w:val="BodyText2Char"/>
    <w:rsid w:val="00B65F21"/>
    <w:pPr>
      <w:autoSpaceDE w:val="0"/>
      <w:autoSpaceDN w:val="0"/>
      <w:spacing w:line="480" w:lineRule="auto"/>
    </w:pPr>
    <w:rPr>
      <w:rFonts w:ascii="B Lotus" w:hAnsi="B Lotus" w:cs="B Lotus"/>
      <w:sz w:val="24"/>
    </w:rPr>
  </w:style>
  <w:style w:type="character" w:customStyle="1" w:styleId="BodyText2Char">
    <w:name w:val="Body Text 2 Char"/>
    <w:basedOn w:val="DefaultParagraphFont"/>
    <w:link w:val="BodyText2"/>
    <w:rsid w:val="00B65F21"/>
    <w:rPr>
      <w:rFonts w:ascii="B Lotus" w:hAnsi="B Lotus" w:cs="B Lotus"/>
      <w:sz w:val="24"/>
      <w:szCs w:val="28"/>
    </w:rPr>
  </w:style>
  <w:style w:type="paragraph" w:styleId="BodyText3">
    <w:name w:val="Body Text 3"/>
    <w:basedOn w:val="Normal"/>
    <w:link w:val="BodyText3Char"/>
    <w:rsid w:val="00B65F21"/>
    <w:pPr>
      <w:autoSpaceDE w:val="0"/>
      <w:autoSpaceDN w:val="0"/>
    </w:pPr>
    <w:rPr>
      <w:rFonts w:ascii="B Lotus" w:hAnsi="B Lotus" w:cs="B Lotus"/>
      <w:sz w:val="16"/>
      <w:szCs w:val="16"/>
    </w:rPr>
  </w:style>
  <w:style w:type="character" w:customStyle="1" w:styleId="BodyText3Char">
    <w:name w:val="Body Text 3 Char"/>
    <w:basedOn w:val="DefaultParagraphFont"/>
    <w:link w:val="BodyText3"/>
    <w:rsid w:val="00B65F21"/>
    <w:rPr>
      <w:rFonts w:ascii="B Lotus" w:hAnsi="B Lotus" w:cs="B Lotus"/>
      <w:sz w:val="16"/>
      <w:szCs w:val="16"/>
    </w:rPr>
  </w:style>
  <w:style w:type="paragraph" w:styleId="BodyTextFirstIndent">
    <w:name w:val="Body Text First Indent"/>
    <w:basedOn w:val="BodyText"/>
    <w:link w:val="BodyTextFirstIndentChar"/>
    <w:rsid w:val="00B65F21"/>
    <w:pPr>
      <w:ind w:firstLine="210"/>
    </w:pPr>
  </w:style>
  <w:style w:type="character" w:customStyle="1" w:styleId="BodyTextFirstIndentChar">
    <w:name w:val="Body Text First Indent Char"/>
    <w:basedOn w:val="BodyTextChar"/>
    <w:link w:val="BodyTextFirstIndent"/>
    <w:rsid w:val="00B65F21"/>
    <w:rPr>
      <w:rFonts w:ascii="B Lotus" w:hAnsi="B Lotus" w:cs="B Lotus"/>
      <w:sz w:val="24"/>
      <w:szCs w:val="28"/>
    </w:rPr>
  </w:style>
  <w:style w:type="paragraph" w:styleId="BodyTextIndent">
    <w:name w:val="Body Text Indent"/>
    <w:basedOn w:val="Normal"/>
    <w:link w:val="BodyTextIndentChar"/>
    <w:rsid w:val="00B65F21"/>
    <w:pPr>
      <w:autoSpaceDE w:val="0"/>
      <w:autoSpaceDN w:val="0"/>
      <w:ind w:left="360"/>
    </w:pPr>
    <w:rPr>
      <w:rFonts w:ascii="B Lotus" w:hAnsi="B Lotus" w:cs="B Lotus"/>
      <w:sz w:val="24"/>
    </w:rPr>
  </w:style>
  <w:style w:type="character" w:customStyle="1" w:styleId="BodyTextIndentChar">
    <w:name w:val="Body Text Indent Char"/>
    <w:basedOn w:val="DefaultParagraphFont"/>
    <w:link w:val="BodyTextIndent"/>
    <w:rsid w:val="00B65F21"/>
    <w:rPr>
      <w:rFonts w:ascii="B Lotus" w:hAnsi="B Lotus" w:cs="B Lotus"/>
      <w:sz w:val="24"/>
      <w:szCs w:val="28"/>
    </w:rPr>
  </w:style>
  <w:style w:type="paragraph" w:styleId="BodyTextFirstIndent2">
    <w:name w:val="Body Text First Indent 2"/>
    <w:basedOn w:val="BodyTextIndent"/>
    <w:link w:val="BodyTextFirstIndent2Char"/>
    <w:rsid w:val="00B65F21"/>
    <w:pPr>
      <w:ind w:firstLine="210"/>
    </w:pPr>
  </w:style>
  <w:style w:type="character" w:customStyle="1" w:styleId="BodyTextFirstIndent2Char">
    <w:name w:val="Body Text First Indent 2 Char"/>
    <w:basedOn w:val="BodyTextIndentChar"/>
    <w:link w:val="BodyTextFirstIndent2"/>
    <w:rsid w:val="00B65F21"/>
    <w:rPr>
      <w:rFonts w:ascii="B Lotus" w:hAnsi="B Lotus" w:cs="B Lotus"/>
      <w:sz w:val="24"/>
      <w:szCs w:val="28"/>
    </w:rPr>
  </w:style>
  <w:style w:type="paragraph" w:styleId="BodyTextIndent2">
    <w:name w:val="Body Text Indent 2"/>
    <w:basedOn w:val="Normal"/>
    <w:link w:val="BodyTextIndent2Char"/>
    <w:rsid w:val="00B65F21"/>
    <w:pPr>
      <w:autoSpaceDE w:val="0"/>
      <w:autoSpaceDN w:val="0"/>
      <w:spacing w:line="480" w:lineRule="auto"/>
      <w:ind w:left="360"/>
    </w:pPr>
    <w:rPr>
      <w:rFonts w:ascii="B Lotus" w:hAnsi="B Lotus" w:cs="B Lotus"/>
      <w:sz w:val="24"/>
    </w:rPr>
  </w:style>
  <w:style w:type="character" w:customStyle="1" w:styleId="BodyTextIndent2Char">
    <w:name w:val="Body Text Indent 2 Char"/>
    <w:basedOn w:val="DefaultParagraphFont"/>
    <w:link w:val="BodyTextIndent2"/>
    <w:rsid w:val="00B65F21"/>
    <w:rPr>
      <w:rFonts w:ascii="B Lotus" w:hAnsi="B Lotus" w:cs="B Lotus"/>
      <w:sz w:val="24"/>
      <w:szCs w:val="28"/>
    </w:rPr>
  </w:style>
  <w:style w:type="paragraph" w:styleId="BodyTextIndent3">
    <w:name w:val="Body Text Indent 3"/>
    <w:basedOn w:val="Normal"/>
    <w:link w:val="BodyTextIndent3Char"/>
    <w:rsid w:val="00B65F21"/>
    <w:pPr>
      <w:autoSpaceDE w:val="0"/>
      <w:autoSpaceDN w:val="0"/>
      <w:ind w:left="360"/>
    </w:pPr>
    <w:rPr>
      <w:rFonts w:ascii="B Lotus" w:hAnsi="B Lotus" w:cs="B Lotus"/>
      <w:sz w:val="16"/>
      <w:szCs w:val="16"/>
    </w:rPr>
  </w:style>
  <w:style w:type="character" w:customStyle="1" w:styleId="BodyTextIndent3Char">
    <w:name w:val="Body Text Indent 3 Char"/>
    <w:basedOn w:val="DefaultParagraphFont"/>
    <w:link w:val="BodyTextIndent3"/>
    <w:rsid w:val="00B65F21"/>
    <w:rPr>
      <w:rFonts w:ascii="B Lotus" w:hAnsi="B Lotus" w:cs="B Lotus"/>
      <w:sz w:val="16"/>
      <w:szCs w:val="16"/>
    </w:rPr>
  </w:style>
  <w:style w:type="paragraph" w:styleId="Closing">
    <w:name w:val="Closing"/>
    <w:basedOn w:val="Normal"/>
    <w:link w:val="ClosingChar"/>
    <w:rsid w:val="00B65F21"/>
    <w:pPr>
      <w:autoSpaceDE w:val="0"/>
      <w:autoSpaceDN w:val="0"/>
      <w:ind w:left="4320"/>
    </w:pPr>
    <w:rPr>
      <w:rFonts w:ascii="B Lotus" w:hAnsi="B Lotus" w:cs="B Lotus"/>
      <w:sz w:val="24"/>
    </w:rPr>
  </w:style>
  <w:style w:type="character" w:customStyle="1" w:styleId="ClosingChar">
    <w:name w:val="Closing Char"/>
    <w:basedOn w:val="DefaultParagraphFont"/>
    <w:link w:val="Closing"/>
    <w:rsid w:val="00B65F21"/>
    <w:rPr>
      <w:rFonts w:ascii="B Lotus" w:hAnsi="B Lotus" w:cs="B Lotus"/>
      <w:sz w:val="24"/>
      <w:szCs w:val="28"/>
    </w:rPr>
  </w:style>
  <w:style w:type="paragraph" w:styleId="Date">
    <w:name w:val="Date"/>
    <w:basedOn w:val="Normal"/>
    <w:next w:val="Normal"/>
    <w:link w:val="DateChar"/>
    <w:rsid w:val="00B65F21"/>
    <w:pPr>
      <w:autoSpaceDE w:val="0"/>
      <w:autoSpaceDN w:val="0"/>
    </w:pPr>
    <w:rPr>
      <w:rFonts w:ascii="B Lotus" w:hAnsi="B Lotus" w:cs="B Lotus"/>
      <w:sz w:val="24"/>
    </w:rPr>
  </w:style>
  <w:style w:type="character" w:customStyle="1" w:styleId="DateChar">
    <w:name w:val="Date Char"/>
    <w:basedOn w:val="DefaultParagraphFont"/>
    <w:link w:val="Date"/>
    <w:rsid w:val="00B65F21"/>
    <w:rPr>
      <w:rFonts w:ascii="B Lotus" w:hAnsi="B Lotus" w:cs="B Lotus"/>
      <w:sz w:val="24"/>
      <w:szCs w:val="28"/>
    </w:rPr>
  </w:style>
  <w:style w:type="paragraph" w:styleId="E-mailSignature">
    <w:name w:val="E-mail Signature"/>
    <w:basedOn w:val="Normal"/>
    <w:link w:val="E-mailSignatureChar"/>
    <w:rsid w:val="00B65F21"/>
    <w:pPr>
      <w:autoSpaceDE w:val="0"/>
      <w:autoSpaceDN w:val="0"/>
    </w:pPr>
    <w:rPr>
      <w:rFonts w:ascii="B Lotus" w:hAnsi="B Lotus" w:cs="B Lotus"/>
      <w:sz w:val="24"/>
    </w:rPr>
  </w:style>
  <w:style w:type="character" w:customStyle="1" w:styleId="E-mailSignatureChar">
    <w:name w:val="E-mail Signature Char"/>
    <w:basedOn w:val="DefaultParagraphFont"/>
    <w:link w:val="E-mailSignature"/>
    <w:rsid w:val="00B65F21"/>
    <w:rPr>
      <w:rFonts w:ascii="B Lotus" w:hAnsi="B Lotus" w:cs="B Lotus"/>
      <w:sz w:val="24"/>
      <w:szCs w:val="28"/>
    </w:rPr>
  </w:style>
  <w:style w:type="paragraph" w:customStyle="1" w:styleId="a3">
    <w:name w:val="آیه در متن"/>
    <w:basedOn w:val="a"/>
    <w:link w:val="Char2"/>
    <w:rsid w:val="00B65F21"/>
    <w:rPr>
      <w:rFonts w:cs="Badr"/>
      <w:bCs/>
      <w:sz w:val="24"/>
      <w:szCs w:val="24"/>
    </w:rPr>
  </w:style>
  <w:style w:type="paragraph" w:styleId="EnvelopeAddress">
    <w:name w:val="envelope address"/>
    <w:basedOn w:val="Normal"/>
    <w:rsid w:val="00B65F21"/>
    <w:pPr>
      <w:framePr w:w="7920" w:h="1980" w:hRule="exact" w:hSpace="180" w:wrap="auto" w:hAnchor="page" w:xAlign="center" w:yAlign="bottom"/>
      <w:autoSpaceDE w:val="0"/>
      <w:autoSpaceDN w:val="0"/>
      <w:ind w:left="2880"/>
    </w:pPr>
    <w:rPr>
      <w:rFonts w:ascii="Arial" w:hAnsi="Arial" w:cs="Arial"/>
      <w:sz w:val="24"/>
    </w:rPr>
  </w:style>
  <w:style w:type="paragraph" w:styleId="EnvelopeReturn">
    <w:name w:val="envelope return"/>
    <w:basedOn w:val="Normal"/>
    <w:rsid w:val="00B65F21"/>
    <w:pPr>
      <w:autoSpaceDE w:val="0"/>
      <w:autoSpaceDN w:val="0"/>
    </w:pPr>
    <w:rPr>
      <w:rFonts w:ascii="Arial" w:hAnsi="Arial" w:cs="Arial"/>
      <w:sz w:val="24"/>
      <w:szCs w:val="20"/>
    </w:rPr>
  </w:style>
  <w:style w:type="character" w:styleId="FollowedHyperlink">
    <w:name w:val="FollowedHyperlink"/>
    <w:rsid w:val="00B65F21"/>
    <w:rPr>
      <w:color w:val="800080"/>
      <w:u w:val="single"/>
    </w:rPr>
  </w:style>
  <w:style w:type="character" w:customStyle="1" w:styleId="Char">
    <w:name w:val="اصلى Char"/>
    <w:link w:val="a"/>
    <w:semiHidden/>
    <w:rsid w:val="00B65F21"/>
    <w:rPr>
      <w:sz w:val="22"/>
      <w:szCs w:val="26"/>
      <w:lang w:bidi="ar-SA"/>
    </w:rPr>
  </w:style>
  <w:style w:type="character" w:styleId="HTMLAcronym">
    <w:name w:val="HTML Acronym"/>
    <w:basedOn w:val="DefaultParagraphFont"/>
    <w:rsid w:val="00B65F21"/>
  </w:style>
  <w:style w:type="paragraph" w:styleId="HTMLAddress">
    <w:name w:val="HTML Address"/>
    <w:basedOn w:val="Normal"/>
    <w:link w:val="HTMLAddressChar"/>
    <w:rsid w:val="00B65F21"/>
    <w:pPr>
      <w:autoSpaceDE w:val="0"/>
      <w:autoSpaceDN w:val="0"/>
    </w:pPr>
    <w:rPr>
      <w:rFonts w:ascii="B Lotus" w:hAnsi="B Lotus" w:cs="B Lotus"/>
      <w:i/>
      <w:iCs/>
      <w:sz w:val="24"/>
    </w:rPr>
  </w:style>
  <w:style w:type="character" w:customStyle="1" w:styleId="HTMLAddressChar">
    <w:name w:val="HTML Address Char"/>
    <w:basedOn w:val="DefaultParagraphFont"/>
    <w:link w:val="HTMLAddress"/>
    <w:rsid w:val="00B65F21"/>
    <w:rPr>
      <w:rFonts w:ascii="B Lotus" w:hAnsi="B Lotus" w:cs="B Lotus"/>
      <w:i/>
      <w:iCs/>
      <w:sz w:val="24"/>
      <w:szCs w:val="28"/>
    </w:rPr>
  </w:style>
  <w:style w:type="character" w:styleId="HTMLCite">
    <w:name w:val="HTML Cite"/>
    <w:rsid w:val="00B65F21"/>
    <w:rPr>
      <w:i/>
      <w:iCs/>
    </w:rPr>
  </w:style>
  <w:style w:type="character" w:styleId="HTMLCode">
    <w:name w:val="HTML Code"/>
    <w:rsid w:val="00B65F21"/>
    <w:rPr>
      <w:rFonts w:ascii="Courier New" w:hAnsi="Courier New" w:cs="Courier New"/>
      <w:sz w:val="20"/>
      <w:szCs w:val="20"/>
    </w:rPr>
  </w:style>
  <w:style w:type="character" w:styleId="HTMLDefinition">
    <w:name w:val="HTML Definition"/>
    <w:rsid w:val="00B65F21"/>
    <w:rPr>
      <w:i/>
      <w:iCs/>
    </w:rPr>
  </w:style>
  <w:style w:type="character" w:styleId="HTMLKeyboard">
    <w:name w:val="HTML Keyboard"/>
    <w:rsid w:val="00B65F21"/>
    <w:rPr>
      <w:rFonts w:ascii="Courier New" w:hAnsi="Courier New" w:cs="Courier New"/>
      <w:sz w:val="20"/>
      <w:szCs w:val="20"/>
    </w:rPr>
  </w:style>
  <w:style w:type="paragraph" w:styleId="HTMLPreformatted">
    <w:name w:val="HTML Preformatted"/>
    <w:basedOn w:val="Normal"/>
    <w:link w:val="HTMLPreformattedChar"/>
    <w:rsid w:val="00B65F21"/>
    <w:pPr>
      <w:autoSpaceDE w:val="0"/>
      <w:autoSpaceDN w:val="0"/>
    </w:pPr>
    <w:rPr>
      <w:rFonts w:ascii="Courier New" w:hAnsi="Courier New" w:cs="Courier New"/>
      <w:sz w:val="24"/>
      <w:szCs w:val="20"/>
    </w:rPr>
  </w:style>
  <w:style w:type="character" w:customStyle="1" w:styleId="HTMLPreformattedChar">
    <w:name w:val="HTML Preformatted Char"/>
    <w:basedOn w:val="DefaultParagraphFont"/>
    <w:link w:val="HTMLPreformatted"/>
    <w:rsid w:val="00B65F21"/>
    <w:rPr>
      <w:rFonts w:ascii="Courier New" w:hAnsi="Courier New" w:cs="Courier New"/>
      <w:sz w:val="24"/>
    </w:rPr>
  </w:style>
  <w:style w:type="character" w:styleId="HTMLSample">
    <w:name w:val="HTML Sample"/>
    <w:rsid w:val="00B65F21"/>
    <w:rPr>
      <w:rFonts w:ascii="Courier New" w:hAnsi="Courier New" w:cs="Courier New"/>
    </w:rPr>
  </w:style>
  <w:style w:type="character" w:styleId="HTMLTypewriter">
    <w:name w:val="HTML Typewriter"/>
    <w:rsid w:val="00B65F21"/>
    <w:rPr>
      <w:rFonts w:ascii="Courier New" w:hAnsi="Courier New" w:cs="Courier New"/>
      <w:sz w:val="20"/>
      <w:szCs w:val="20"/>
    </w:rPr>
  </w:style>
  <w:style w:type="character" w:styleId="HTMLVariable">
    <w:name w:val="HTML Variable"/>
    <w:rsid w:val="00B65F21"/>
    <w:rPr>
      <w:i/>
      <w:iCs/>
    </w:rPr>
  </w:style>
  <w:style w:type="character" w:customStyle="1" w:styleId="Char2">
    <w:name w:val="آیه در متن Char"/>
    <w:link w:val="a3"/>
    <w:rsid w:val="00B65F21"/>
    <w:rPr>
      <w:rFonts w:cs="Badr"/>
      <w:bCs/>
      <w:sz w:val="24"/>
      <w:szCs w:val="24"/>
      <w:lang w:bidi="ar-SA"/>
    </w:rPr>
  </w:style>
  <w:style w:type="character" w:styleId="LineNumber">
    <w:name w:val="line number"/>
    <w:basedOn w:val="DefaultParagraphFont"/>
    <w:rsid w:val="00B65F21"/>
  </w:style>
  <w:style w:type="paragraph" w:styleId="List">
    <w:name w:val="List"/>
    <w:basedOn w:val="Normal"/>
    <w:rsid w:val="00B65F21"/>
    <w:pPr>
      <w:autoSpaceDE w:val="0"/>
      <w:autoSpaceDN w:val="0"/>
      <w:ind w:left="360" w:hanging="360"/>
    </w:pPr>
    <w:rPr>
      <w:rFonts w:ascii="B Lotus" w:hAnsi="B Lotus" w:cs="B Lotus"/>
      <w:sz w:val="24"/>
    </w:rPr>
  </w:style>
  <w:style w:type="paragraph" w:styleId="List2">
    <w:name w:val="List 2"/>
    <w:basedOn w:val="Normal"/>
    <w:rsid w:val="00B65F21"/>
    <w:pPr>
      <w:autoSpaceDE w:val="0"/>
      <w:autoSpaceDN w:val="0"/>
      <w:ind w:left="720" w:hanging="360"/>
    </w:pPr>
    <w:rPr>
      <w:rFonts w:ascii="B Lotus" w:hAnsi="B Lotus" w:cs="B Lotus"/>
      <w:sz w:val="24"/>
    </w:rPr>
  </w:style>
  <w:style w:type="paragraph" w:styleId="List3">
    <w:name w:val="List 3"/>
    <w:basedOn w:val="Normal"/>
    <w:rsid w:val="00B65F21"/>
    <w:pPr>
      <w:autoSpaceDE w:val="0"/>
      <w:autoSpaceDN w:val="0"/>
      <w:ind w:left="1080" w:hanging="360"/>
    </w:pPr>
    <w:rPr>
      <w:rFonts w:ascii="B Lotus" w:hAnsi="B Lotus" w:cs="B Lotus"/>
      <w:sz w:val="24"/>
    </w:rPr>
  </w:style>
  <w:style w:type="paragraph" w:styleId="List4">
    <w:name w:val="List 4"/>
    <w:basedOn w:val="Normal"/>
    <w:rsid w:val="00B65F21"/>
    <w:pPr>
      <w:autoSpaceDE w:val="0"/>
      <w:autoSpaceDN w:val="0"/>
      <w:ind w:left="1440" w:hanging="360"/>
    </w:pPr>
    <w:rPr>
      <w:rFonts w:ascii="B Lotus" w:hAnsi="B Lotus" w:cs="B Lotus"/>
      <w:sz w:val="24"/>
    </w:rPr>
  </w:style>
  <w:style w:type="paragraph" w:styleId="List5">
    <w:name w:val="List 5"/>
    <w:basedOn w:val="Normal"/>
    <w:rsid w:val="00B65F21"/>
    <w:pPr>
      <w:autoSpaceDE w:val="0"/>
      <w:autoSpaceDN w:val="0"/>
      <w:ind w:left="1800" w:hanging="360"/>
    </w:pPr>
    <w:rPr>
      <w:rFonts w:ascii="B Lotus" w:hAnsi="B Lotus" w:cs="B Lotus"/>
      <w:sz w:val="24"/>
    </w:rPr>
  </w:style>
  <w:style w:type="paragraph" w:styleId="ListBullet">
    <w:name w:val="List Bullet"/>
    <w:basedOn w:val="Normal"/>
    <w:rsid w:val="00B65F21"/>
    <w:pPr>
      <w:numPr>
        <w:numId w:val="16"/>
      </w:numPr>
      <w:autoSpaceDE w:val="0"/>
      <w:autoSpaceDN w:val="0"/>
    </w:pPr>
    <w:rPr>
      <w:rFonts w:ascii="B Lotus" w:hAnsi="B Lotus" w:cs="B Lotus"/>
      <w:sz w:val="24"/>
    </w:rPr>
  </w:style>
  <w:style w:type="paragraph" w:styleId="ListBullet2">
    <w:name w:val="List Bullet 2"/>
    <w:basedOn w:val="Normal"/>
    <w:rsid w:val="00B65F21"/>
    <w:pPr>
      <w:numPr>
        <w:numId w:val="17"/>
      </w:numPr>
      <w:autoSpaceDE w:val="0"/>
      <w:autoSpaceDN w:val="0"/>
    </w:pPr>
    <w:rPr>
      <w:rFonts w:ascii="B Lotus" w:hAnsi="B Lotus" w:cs="B Lotus"/>
      <w:sz w:val="24"/>
    </w:rPr>
  </w:style>
  <w:style w:type="paragraph" w:styleId="ListBullet3">
    <w:name w:val="List Bullet 3"/>
    <w:basedOn w:val="Normal"/>
    <w:rsid w:val="00B65F21"/>
    <w:pPr>
      <w:numPr>
        <w:numId w:val="18"/>
      </w:numPr>
      <w:autoSpaceDE w:val="0"/>
      <w:autoSpaceDN w:val="0"/>
    </w:pPr>
    <w:rPr>
      <w:rFonts w:ascii="B Lotus" w:hAnsi="B Lotus" w:cs="B Lotus"/>
      <w:sz w:val="24"/>
    </w:rPr>
  </w:style>
  <w:style w:type="paragraph" w:styleId="ListBullet4">
    <w:name w:val="List Bullet 4"/>
    <w:basedOn w:val="Normal"/>
    <w:rsid w:val="00B65F21"/>
    <w:pPr>
      <w:numPr>
        <w:numId w:val="19"/>
      </w:numPr>
      <w:autoSpaceDE w:val="0"/>
      <w:autoSpaceDN w:val="0"/>
    </w:pPr>
    <w:rPr>
      <w:rFonts w:ascii="B Lotus" w:hAnsi="B Lotus" w:cs="B Lotus"/>
      <w:sz w:val="24"/>
    </w:rPr>
  </w:style>
  <w:style w:type="paragraph" w:styleId="ListBullet5">
    <w:name w:val="List Bullet 5"/>
    <w:basedOn w:val="Normal"/>
    <w:rsid w:val="00B65F21"/>
    <w:pPr>
      <w:numPr>
        <w:numId w:val="20"/>
      </w:numPr>
      <w:autoSpaceDE w:val="0"/>
      <w:autoSpaceDN w:val="0"/>
    </w:pPr>
    <w:rPr>
      <w:rFonts w:ascii="B Lotus" w:hAnsi="B Lotus" w:cs="B Lotus"/>
      <w:sz w:val="24"/>
    </w:rPr>
  </w:style>
  <w:style w:type="paragraph" w:styleId="ListContinue">
    <w:name w:val="List Continue"/>
    <w:basedOn w:val="Normal"/>
    <w:rsid w:val="00B65F21"/>
    <w:pPr>
      <w:autoSpaceDE w:val="0"/>
      <w:autoSpaceDN w:val="0"/>
      <w:ind w:left="360"/>
    </w:pPr>
    <w:rPr>
      <w:rFonts w:ascii="B Lotus" w:hAnsi="B Lotus" w:cs="B Lotus"/>
      <w:sz w:val="24"/>
    </w:rPr>
  </w:style>
  <w:style w:type="paragraph" w:styleId="ListContinue2">
    <w:name w:val="List Continue 2"/>
    <w:basedOn w:val="Normal"/>
    <w:rsid w:val="00B65F21"/>
    <w:pPr>
      <w:autoSpaceDE w:val="0"/>
      <w:autoSpaceDN w:val="0"/>
      <w:ind w:left="720"/>
    </w:pPr>
    <w:rPr>
      <w:rFonts w:ascii="B Lotus" w:hAnsi="B Lotus" w:cs="B Lotus"/>
      <w:sz w:val="24"/>
    </w:rPr>
  </w:style>
  <w:style w:type="paragraph" w:styleId="ListContinue3">
    <w:name w:val="List Continue 3"/>
    <w:basedOn w:val="Normal"/>
    <w:rsid w:val="00B65F21"/>
    <w:pPr>
      <w:autoSpaceDE w:val="0"/>
      <w:autoSpaceDN w:val="0"/>
      <w:ind w:left="1080"/>
    </w:pPr>
    <w:rPr>
      <w:rFonts w:ascii="B Lotus" w:hAnsi="B Lotus" w:cs="B Lotus"/>
      <w:sz w:val="24"/>
    </w:rPr>
  </w:style>
  <w:style w:type="paragraph" w:styleId="ListContinue4">
    <w:name w:val="List Continue 4"/>
    <w:basedOn w:val="Normal"/>
    <w:rsid w:val="00B65F21"/>
    <w:pPr>
      <w:autoSpaceDE w:val="0"/>
      <w:autoSpaceDN w:val="0"/>
      <w:ind w:left="1440"/>
    </w:pPr>
    <w:rPr>
      <w:rFonts w:ascii="B Lotus" w:hAnsi="B Lotus" w:cs="B Lotus"/>
      <w:sz w:val="24"/>
    </w:rPr>
  </w:style>
  <w:style w:type="paragraph" w:styleId="ListContinue5">
    <w:name w:val="List Continue 5"/>
    <w:basedOn w:val="Normal"/>
    <w:rsid w:val="00B65F21"/>
    <w:pPr>
      <w:autoSpaceDE w:val="0"/>
      <w:autoSpaceDN w:val="0"/>
      <w:ind w:left="1800"/>
    </w:pPr>
    <w:rPr>
      <w:rFonts w:ascii="B Lotus" w:hAnsi="B Lotus" w:cs="B Lotus"/>
      <w:sz w:val="24"/>
    </w:rPr>
  </w:style>
  <w:style w:type="paragraph" w:styleId="ListNumber">
    <w:name w:val="List Number"/>
    <w:basedOn w:val="Normal"/>
    <w:rsid w:val="00B65F21"/>
    <w:pPr>
      <w:numPr>
        <w:numId w:val="21"/>
      </w:numPr>
      <w:autoSpaceDE w:val="0"/>
      <w:autoSpaceDN w:val="0"/>
    </w:pPr>
    <w:rPr>
      <w:rFonts w:ascii="B Lotus" w:hAnsi="B Lotus" w:cs="B Lotus"/>
      <w:sz w:val="24"/>
    </w:rPr>
  </w:style>
  <w:style w:type="paragraph" w:styleId="ListNumber2">
    <w:name w:val="List Number 2"/>
    <w:basedOn w:val="Normal"/>
    <w:rsid w:val="00B65F21"/>
    <w:pPr>
      <w:numPr>
        <w:numId w:val="22"/>
      </w:numPr>
      <w:autoSpaceDE w:val="0"/>
      <w:autoSpaceDN w:val="0"/>
    </w:pPr>
    <w:rPr>
      <w:rFonts w:ascii="B Lotus" w:hAnsi="B Lotus" w:cs="B Lotus"/>
      <w:sz w:val="24"/>
    </w:rPr>
  </w:style>
  <w:style w:type="paragraph" w:styleId="ListNumber3">
    <w:name w:val="List Number 3"/>
    <w:basedOn w:val="Normal"/>
    <w:rsid w:val="00B65F21"/>
    <w:pPr>
      <w:numPr>
        <w:numId w:val="23"/>
      </w:numPr>
      <w:autoSpaceDE w:val="0"/>
      <w:autoSpaceDN w:val="0"/>
    </w:pPr>
    <w:rPr>
      <w:rFonts w:ascii="B Lotus" w:hAnsi="B Lotus" w:cs="B Lotus"/>
      <w:sz w:val="24"/>
    </w:rPr>
  </w:style>
  <w:style w:type="paragraph" w:styleId="ListNumber4">
    <w:name w:val="List Number 4"/>
    <w:basedOn w:val="Normal"/>
    <w:rsid w:val="00B65F21"/>
    <w:pPr>
      <w:numPr>
        <w:numId w:val="24"/>
      </w:numPr>
      <w:autoSpaceDE w:val="0"/>
      <w:autoSpaceDN w:val="0"/>
    </w:pPr>
    <w:rPr>
      <w:rFonts w:ascii="B Lotus" w:hAnsi="B Lotus" w:cs="B Lotus"/>
      <w:sz w:val="24"/>
    </w:rPr>
  </w:style>
  <w:style w:type="paragraph" w:styleId="ListNumber5">
    <w:name w:val="List Number 5"/>
    <w:basedOn w:val="Normal"/>
    <w:rsid w:val="00B65F21"/>
    <w:pPr>
      <w:numPr>
        <w:numId w:val="25"/>
      </w:numPr>
      <w:autoSpaceDE w:val="0"/>
      <w:autoSpaceDN w:val="0"/>
    </w:pPr>
    <w:rPr>
      <w:rFonts w:ascii="B Lotus" w:hAnsi="B Lotus" w:cs="B Lotus"/>
      <w:sz w:val="24"/>
    </w:rPr>
  </w:style>
  <w:style w:type="paragraph" w:styleId="MessageHeader">
    <w:name w:val="Message Header"/>
    <w:basedOn w:val="Normal"/>
    <w:link w:val="MessageHeaderChar"/>
    <w:rsid w:val="00B65F21"/>
    <w:pPr>
      <w:pBdr>
        <w:top w:val="single" w:sz="6" w:space="1" w:color="auto"/>
        <w:left w:val="single" w:sz="6" w:space="1" w:color="auto"/>
        <w:bottom w:val="single" w:sz="6" w:space="1" w:color="auto"/>
        <w:right w:val="single" w:sz="6" w:space="1" w:color="auto"/>
      </w:pBdr>
      <w:shd w:val="pct20" w:color="auto" w:fill="auto"/>
      <w:autoSpaceDE w:val="0"/>
      <w:autoSpaceDN w:val="0"/>
      <w:ind w:left="1080" w:hanging="1080"/>
    </w:pPr>
    <w:rPr>
      <w:rFonts w:ascii="Arial" w:hAnsi="Arial" w:cs="Arial"/>
      <w:sz w:val="24"/>
    </w:rPr>
  </w:style>
  <w:style w:type="character" w:customStyle="1" w:styleId="MessageHeaderChar">
    <w:name w:val="Message Header Char"/>
    <w:basedOn w:val="DefaultParagraphFont"/>
    <w:link w:val="MessageHeader"/>
    <w:rsid w:val="00B65F21"/>
    <w:rPr>
      <w:rFonts w:ascii="Arial" w:hAnsi="Arial"/>
      <w:sz w:val="24"/>
      <w:szCs w:val="28"/>
      <w:shd w:val="pct20" w:color="auto" w:fill="auto"/>
    </w:rPr>
  </w:style>
  <w:style w:type="paragraph" w:styleId="NormalWeb">
    <w:name w:val="Normal (Web)"/>
    <w:basedOn w:val="Normal"/>
    <w:rsid w:val="00B65F21"/>
    <w:pPr>
      <w:autoSpaceDE w:val="0"/>
      <w:autoSpaceDN w:val="0"/>
    </w:pPr>
    <w:rPr>
      <w:rFonts w:ascii="B Lotus" w:hAnsi="B Lotus" w:cs="B Lotus"/>
      <w:sz w:val="24"/>
    </w:rPr>
  </w:style>
  <w:style w:type="paragraph" w:styleId="NormalIndent">
    <w:name w:val="Normal Indent"/>
    <w:basedOn w:val="Normal"/>
    <w:rsid w:val="00B65F21"/>
    <w:pPr>
      <w:autoSpaceDE w:val="0"/>
      <w:autoSpaceDN w:val="0"/>
      <w:ind w:left="720"/>
    </w:pPr>
    <w:rPr>
      <w:rFonts w:ascii="B Lotus" w:hAnsi="B Lotus" w:cs="B Lotus"/>
      <w:sz w:val="24"/>
    </w:rPr>
  </w:style>
  <w:style w:type="paragraph" w:styleId="NoteHeading">
    <w:name w:val="Note Heading"/>
    <w:basedOn w:val="Normal"/>
    <w:next w:val="Normal"/>
    <w:link w:val="NoteHeadingChar"/>
    <w:rsid w:val="00B65F21"/>
    <w:pPr>
      <w:autoSpaceDE w:val="0"/>
      <w:autoSpaceDN w:val="0"/>
    </w:pPr>
    <w:rPr>
      <w:rFonts w:ascii="B Lotus" w:hAnsi="B Lotus" w:cs="B Lotus"/>
      <w:sz w:val="24"/>
    </w:rPr>
  </w:style>
  <w:style w:type="character" w:customStyle="1" w:styleId="NoteHeadingChar">
    <w:name w:val="Note Heading Char"/>
    <w:basedOn w:val="DefaultParagraphFont"/>
    <w:link w:val="NoteHeading"/>
    <w:rsid w:val="00B65F21"/>
    <w:rPr>
      <w:rFonts w:ascii="B Lotus" w:hAnsi="B Lotus" w:cs="B Lotus"/>
      <w:sz w:val="24"/>
      <w:szCs w:val="28"/>
    </w:rPr>
  </w:style>
  <w:style w:type="character" w:styleId="PageNumber">
    <w:name w:val="page number"/>
    <w:basedOn w:val="DefaultParagraphFont"/>
    <w:rsid w:val="00B65F21"/>
  </w:style>
  <w:style w:type="paragraph" w:styleId="PlainText">
    <w:name w:val="Plain Text"/>
    <w:basedOn w:val="Normal"/>
    <w:link w:val="PlainTextChar"/>
    <w:rsid w:val="00B65F21"/>
    <w:pPr>
      <w:autoSpaceDE w:val="0"/>
      <w:autoSpaceDN w:val="0"/>
    </w:pPr>
    <w:rPr>
      <w:rFonts w:ascii="Courier New" w:hAnsi="Courier New" w:cs="Courier New"/>
      <w:sz w:val="24"/>
      <w:szCs w:val="20"/>
    </w:rPr>
  </w:style>
  <w:style w:type="character" w:customStyle="1" w:styleId="PlainTextChar">
    <w:name w:val="Plain Text Char"/>
    <w:basedOn w:val="DefaultParagraphFont"/>
    <w:link w:val="PlainText"/>
    <w:rsid w:val="00B65F21"/>
    <w:rPr>
      <w:rFonts w:ascii="Courier New" w:hAnsi="Courier New" w:cs="Courier New"/>
      <w:sz w:val="24"/>
    </w:rPr>
  </w:style>
  <w:style w:type="paragraph" w:styleId="Salutation">
    <w:name w:val="Salutation"/>
    <w:basedOn w:val="Normal"/>
    <w:next w:val="Normal"/>
    <w:link w:val="SalutationChar"/>
    <w:rsid w:val="00B65F21"/>
    <w:pPr>
      <w:autoSpaceDE w:val="0"/>
      <w:autoSpaceDN w:val="0"/>
    </w:pPr>
    <w:rPr>
      <w:rFonts w:ascii="B Lotus" w:hAnsi="B Lotus" w:cs="B Lotus"/>
      <w:sz w:val="24"/>
    </w:rPr>
  </w:style>
  <w:style w:type="character" w:customStyle="1" w:styleId="SalutationChar">
    <w:name w:val="Salutation Char"/>
    <w:basedOn w:val="DefaultParagraphFont"/>
    <w:link w:val="Salutation"/>
    <w:rsid w:val="00B65F21"/>
    <w:rPr>
      <w:rFonts w:ascii="B Lotus" w:hAnsi="B Lotus" w:cs="B Lotus"/>
      <w:sz w:val="24"/>
      <w:szCs w:val="28"/>
    </w:rPr>
  </w:style>
  <w:style w:type="paragraph" w:styleId="Signature">
    <w:name w:val="Signature"/>
    <w:basedOn w:val="Normal"/>
    <w:link w:val="SignatureChar"/>
    <w:rsid w:val="00B65F21"/>
    <w:pPr>
      <w:autoSpaceDE w:val="0"/>
      <w:autoSpaceDN w:val="0"/>
      <w:ind w:left="4320"/>
    </w:pPr>
    <w:rPr>
      <w:rFonts w:ascii="B Lotus" w:hAnsi="B Lotus" w:cs="B Lotus"/>
      <w:sz w:val="24"/>
    </w:rPr>
  </w:style>
  <w:style w:type="character" w:customStyle="1" w:styleId="SignatureChar">
    <w:name w:val="Signature Char"/>
    <w:basedOn w:val="DefaultParagraphFont"/>
    <w:link w:val="Signature"/>
    <w:rsid w:val="00B65F21"/>
    <w:rPr>
      <w:rFonts w:ascii="B Lotus" w:hAnsi="B Lotus" w:cs="B Lotus"/>
      <w:sz w:val="24"/>
      <w:szCs w:val="28"/>
    </w:rPr>
  </w:style>
  <w:style w:type="paragraph" w:customStyle="1" w:styleId="a4">
    <w:name w:val="اسم کتاب در متن"/>
    <w:basedOn w:val="a"/>
    <w:link w:val="Char3"/>
    <w:rsid w:val="00B65F21"/>
    <w:rPr>
      <w:rFonts w:cs="Zar"/>
      <w:iCs/>
      <w:sz w:val="24"/>
      <w:szCs w:val="24"/>
    </w:rPr>
  </w:style>
  <w:style w:type="character" w:customStyle="1" w:styleId="a5">
    <w:name w:val="سر متن"/>
    <w:rsid w:val="00B65F21"/>
    <w:rPr>
      <w:rFonts w:cs="B Jadid"/>
      <w:bCs/>
      <w:szCs w:val="24"/>
    </w:rPr>
  </w:style>
  <w:style w:type="table" w:styleId="Table3Deffects1">
    <w:name w:val="Table 3D effects 1"/>
    <w:basedOn w:val="TableNormal"/>
    <w:rsid w:val="00B65F21"/>
    <w:pPr>
      <w:autoSpaceDE w:val="0"/>
      <w:autoSpaceDN w:val="0"/>
      <w:bidi/>
    </w:pPr>
    <w:rPr>
      <w:lang w:bidi="ar-SA"/>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B65F21"/>
    <w:pPr>
      <w:autoSpaceDE w:val="0"/>
      <w:autoSpaceDN w:val="0"/>
      <w:bidi/>
    </w:pPr>
    <w:rPr>
      <w:lang w:bidi="ar-SA"/>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B65F21"/>
    <w:pPr>
      <w:autoSpaceDE w:val="0"/>
      <w:autoSpaceDN w:val="0"/>
      <w:bidi/>
    </w:pPr>
    <w:rPr>
      <w:lang w:bidi="ar-SA"/>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B65F21"/>
    <w:pPr>
      <w:autoSpaceDE w:val="0"/>
      <w:autoSpaceDN w:val="0"/>
      <w:bidi/>
    </w:pPr>
    <w:rPr>
      <w:lang w:bidi="ar-SA"/>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B65F21"/>
    <w:pPr>
      <w:autoSpaceDE w:val="0"/>
      <w:autoSpaceDN w:val="0"/>
      <w:bidi/>
    </w:pPr>
    <w:rPr>
      <w:lang w:bidi="ar-SA"/>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B65F21"/>
    <w:pPr>
      <w:autoSpaceDE w:val="0"/>
      <w:autoSpaceDN w:val="0"/>
      <w:bidi/>
    </w:pPr>
    <w:rPr>
      <w:color w:val="000080"/>
      <w:lang w:bidi="ar-SA"/>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B65F21"/>
    <w:pPr>
      <w:autoSpaceDE w:val="0"/>
      <w:autoSpaceDN w:val="0"/>
      <w:bidi/>
    </w:pPr>
    <w:rPr>
      <w:lang w:bidi="ar-SA"/>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B65F21"/>
    <w:pPr>
      <w:autoSpaceDE w:val="0"/>
      <w:autoSpaceDN w:val="0"/>
      <w:bidi/>
    </w:pPr>
    <w:rPr>
      <w:color w:val="FFFFFF"/>
      <w:lang w:bidi="ar-SA"/>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B65F21"/>
    <w:pPr>
      <w:autoSpaceDE w:val="0"/>
      <w:autoSpaceDN w:val="0"/>
      <w:bidi/>
    </w:pPr>
    <w:rPr>
      <w:lang w:bidi="ar-SA"/>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B65F21"/>
    <w:pPr>
      <w:autoSpaceDE w:val="0"/>
      <w:autoSpaceDN w:val="0"/>
      <w:bidi/>
    </w:pPr>
    <w:rPr>
      <w:lang w:bidi="ar-SA"/>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B65F21"/>
    <w:pPr>
      <w:autoSpaceDE w:val="0"/>
      <w:autoSpaceDN w:val="0"/>
      <w:bidi/>
    </w:pPr>
    <w:rPr>
      <w:b/>
      <w:bCs/>
      <w:lang w:bidi="ar-SA"/>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B65F21"/>
    <w:pPr>
      <w:autoSpaceDE w:val="0"/>
      <w:autoSpaceDN w:val="0"/>
      <w:bidi/>
    </w:pPr>
    <w:rPr>
      <w:b/>
      <w:bCs/>
      <w:lang w:bidi="ar-SA"/>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B65F21"/>
    <w:pPr>
      <w:autoSpaceDE w:val="0"/>
      <w:autoSpaceDN w:val="0"/>
      <w:bidi/>
    </w:pPr>
    <w:rPr>
      <w:b/>
      <w:bCs/>
      <w:lang w:bidi="ar-SA"/>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B65F21"/>
    <w:pPr>
      <w:autoSpaceDE w:val="0"/>
      <w:autoSpaceDN w:val="0"/>
      <w:bidi/>
    </w:pPr>
    <w:rPr>
      <w:lang w:bidi="ar-SA"/>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B65F21"/>
    <w:pPr>
      <w:autoSpaceDE w:val="0"/>
      <w:autoSpaceDN w:val="0"/>
      <w:bidi/>
    </w:pPr>
    <w:rPr>
      <w:lang w:bidi="ar-SA"/>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B65F21"/>
    <w:pPr>
      <w:autoSpaceDE w:val="0"/>
      <w:autoSpaceDN w:val="0"/>
      <w:bidi/>
    </w:pPr>
    <w:rPr>
      <w:lang w:bidi="ar-SA"/>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B65F21"/>
    <w:pPr>
      <w:autoSpaceDE w:val="0"/>
      <w:autoSpaceDN w:val="0"/>
      <w:bidi/>
    </w:pPr>
    <w:rPr>
      <w:lang w:bidi="ar-SA"/>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Char3">
    <w:name w:val="اسم کتاب در متن Char"/>
    <w:link w:val="a4"/>
    <w:rsid w:val="00B65F21"/>
    <w:rPr>
      <w:rFonts w:cs="Zar"/>
      <w:iCs/>
      <w:sz w:val="24"/>
      <w:szCs w:val="24"/>
      <w:lang w:bidi="ar-SA"/>
    </w:rPr>
  </w:style>
  <w:style w:type="table" w:styleId="TableGrid1">
    <w:name w:val="Table Grid 1"/>
    <w:basedOn w:val="TableNormal"/>
    <w:rsid w:val="00B65F21"/>
    <w:pPr>
      <w:autoSpaceDE w:val="0"/>
      <w:autoSpaceDN w:val="0"/>
      <w:bidi/>
    </w:pPr>
    <w:rPr>
      <w:lang w:bidi="ar-SA"/>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B65F21"/>
    <w:pPr>
      <w:autoSpaceDE w:val="0"/>
      <w:autoSpaceDN w:val="0"/>
      <w:bidi/>
    </w:pPr>
    <w:rPr>
      <w:lang w:bidi="ar-SA"/>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B65F21"/>
    <w:pPr>
      <w:autoSpaceDE w:val="0"/>
      <w:autoSpaceDN w:val="0"/>
      <w:bidi/>
    </w:pPr>
    <w:rPr>
      <w:lang w:bidi="ar-SA"/>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B65F21"/>
    <w:pPr>
      <w:autoSpaceDE w:val="0"/>
      <w:autoSpaceDN w:val="0"/>
      <w:bidi/>
    </w:pPr>
    <w:rPr>
      <w:lang w:bidi="ar-SA"/>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B65F21"/>
    <w:pPr>
      <w:autoSpaceDE w:val="0"/>
      <w:autoSpaceDN w:val="0"/>
      <w:bidi/>
    </w:pPr>
    <w:rPr>
      <w:lang w:bidi="ar-SA"/>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B65F21"/>
    <w:pPr>
      <w:autoSpaceDE w:val="0"/>
      <w:autoSpaceDN w:val="0"/>
      <w:bidi/>
    </w:pPr>
    <w:rPr>
      <w:lang w:bidi="ar-SA"/>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B65F21"/>
    <w:pPr>
      <w:autoSpaceDE w:val="0"/>
      <w:autoSpaceDN w:val="0"/>
      <w:bidi/>
    </w:pPr>
    <w:rPr>
      <w:b/>
      <w:bCs/>
      <w:lang w:bidi="ar-SA"/>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B65F21"/>
    <w:pPr>
      <w:autoSpaceDE w:val="0"/>
      <w:autoSpaceDN w:val="0"/>
      <w:bidi/>
    </w:pPr>
    <w:rPr>
      <w:lang w:bidi="ar-SA"/>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B65F21"/>
    <w:pPr>
      <w:autoSpaceDE w:val="0"/>
      <w:autoSpaceDN w:val="0"/>
      <w:bidi/>
    </w:pPr>
    <w:rPr>
      <w:lang w:bidi="ar-SA"/>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B65F21"/>
    <w:pPr>
      <w:autoSpaceDE w:val="0"/>
      <w:autoSpaceDN w:val="0"/>
      <w:bidi/>
    </w:pPr>
    <w:rPr>
      <w:lang w:bidi="ar-SA"/>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B65F21"/>
    <w:pPr>
      <w:autoSpaceDE w:val="0"/>
      <w:autoSpaceDN w:val="0"/>
      <w:bidi/>
    </w:pPr>
    <w:rPr>
      <w:lang w:bidi="ar-SA"/>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B65F21"/>
    <w:pPr>
      <w:autoSpaceDE w:val="0"/>
      <w:autoSpaceDN w:val="0"/>
      <w:bidi/>
    </w:pPr>
    <w:rPr>
      <w:lang w:bidi="ar-SA"/>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B65F21"/>
    <w:pPr>
      <w:autoSpaceDE w:val="0"/>
      <w:autoSpaceDN w:val="0"/>
      <w:bidi/>
    </w:pPr>
    <w:rPr>
      <w:lang w:bidi="ar-SA"/>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B65F21"/>
    <w:pPr>
      <w:autoSpaceDE w:val="0"/>
      <w:autoSpaceDN w:val="0"/>
      <w:bidi/>
    </w:pPr>
    <w:rPr>
      <w:lang w:bidi="ar-SA"/>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B65F21"/>
    <w:pPr>
      <w:autoSpaceDE w:val="0"/>
      <w:autoSpaceDN w:val="0"/>
      <w:bidi/>
    </w:pPr>
    <w:rPr>
      <w:lang w:bidi="ar-SA"/>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B65F21"/>
    <w:pPr>
      <w:autoSpaceDE w:val="0"/>
      <w:autoSpaceDN w:val="0"/>
      <w:bidi/>
    </w:pPr>
    <w:rPr>
      <w:lang w:bidi="ar-SA"/>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B65F21"/>
    <w:pPr>
      <w:autoSpaceDE w:val="0"/>
      <w:autoSpaceDN w:val="0"/>
      <w:bidi/>
    </w:pPr>
    <w:rPr>
      <w:lang w:bidi="ar-SA"/>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B65F21"/>
    <w:pPr>
      <w:autoSpaceDE w:val="0"/>
      <w:autoSpaceDN w:val="0"/>
      <w:bidi/>
    </w:pPr>
    <w:rPr>
      <w:lang w:bidi="ar-SA"/>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B65F21"/>
    <w:pPr>
      <w:autoSpaceDE w:val="0"/>
      <w:autoSpaceDN w:val="0"/>
      <w:bidi/>
    </w:pPr>
    <w:rPr>
      <w:lang w:bidi="ar-SA"/>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B65F21"/>
    <w:pPr>
      <w:autoSpaceDE w:val="0"/>
      <w:autoSpaceDN w:val="0"/>
      <w:bidi/>
    </w:pPr>
    <w:rPr>
      <w:lang w:bidi="ar-SA"/>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B65F21"/>
    <w:pPr>
      <w:autoSpaceDE w:val="0"/>
      <w:autoSpaceDN w:val="0"/>
      <w:bidi/>
    </w:pPr>
    <w:rPr>
      <w:lang w:bidi="ar-SA"/>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B65F21"/>
    <w:pPr>
      <w:autoSpaceDE w:val="0"/>
      <w:autoSpaceDN w:val="0"/>
      <w:bidi/>
    </w:pPr>
    <w:rPr>
      <w:lang w:bidi="ar-SA"/>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B65F21"/>
    <w:pPr>
      <w:autoSpaceDE w:val="0"/>
      <w:autoSpaceDN w:val="0"/>
      <w:bidi/>
    </w:pPr>
    <w:rPr>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B65F21"/>
    <w:pPr>
      <w:autoSpaceDE w:val="0"/>
      <w:autoSpaceDN w:val="0"/>
      <w:bidi/>
    </w:pPr>
    <w:rPr>
      <w:lang w:bidi="ar-SA"/>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B65F21"/>
    <w:pPr>
      <w:autoSpaceDE w:val="0"/>
      <w:autoSpaceDN w:val="0"/>
      <w:bidi/>
    </w:pPr>
    <w:rPr>
      <w:lang w:bidi="ar-SA"/>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B65F21"/>
    <w:pPr>
      <w:autoSpaceDE w:val="0"/>
      <w:autoSpaceDN w:val="0"/>
      <w:bidi/>
    </w:pPr>
    <w:rPr>
      <w:lang w:bidi="ar-SA"/>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6">
    <w:name w:val="تو رفتگی"/>
    <w:basedOn w:val="Normal"/>
    <w:link w:val="Char4"/>
    <w:autoRedefine/>
    <w:rsid w:val="00B65F21"/>
    <w:pPr>
      <w:ind w:left="1440"/>
    </w:pPr>
    <w:rPr>
      <w:rFonts w:ascii="Times New Roman" w:hAnsi="Times New Roman" w:cs="B Lotus"/>
    </w:rPr>
  </w:style>
  <w:style w:type="character" w:customStyle="1" w:styleId="Char4">
    <w:name w:val="تو رفتگی Char"/>
    <w:link w:val="a6"/>
    <w:rsid w:val="00B65F21"/>
    <w:rPr>
      <w:rFonts w:ascii="Times New Roman" w:hAnsi="Times New Roman" w:cs="B Lotus"/>
      <w:sz w:val="22"/>
      <w:szCs w:val="28"/>
    </w:rPr>
  </w:style>
  <w:style w:type="paragraph" w:customStyle="1" w:styleId="a7">
    <w:name w:val="روایت و آیه"/>
    <w:basedOn w:val="Normal"/>
    <w:link w:val="Char5"/>
    <w:autoRedefine/>
    <w:rsid w:val="00B65F21"/>
    <w:pPr>
      <w:ind w:left="1440"/>
    </w:pPr>
    <w:rPr>
      <w:rFonts w:ascii="Times New Roman" w:hAnsi="Times New Roman" w:cs="B Lotus"/>
      <w:b/>
    </w:rPr>
  </w:style>
  <w:style w:type="character" w:customStyle="1" w:styleId="Char5">
    <w:name w:val="روایت و آیه Char"/>
    <w:link w:val="a7"/>
    <w:rsid w:val="00B65F21"/>
    <w:rPr>
      <w:rFonts w:ascii="Times New Roman" w:hAnsi="Times New Roman" w:cs="B Lotus"/>
      <w:b/>
      <w:sz w:val="22"/>
      <w:szCs w:val="28"/>
    </w:rPr>
  </w:style>
  <w:style w:type="character" w:customStyle="1" w:styleId="Char0">
    <w:name w:val="نقل قول Char"/>
    <w:link w:val="11"/>
    <w:semiHidden/>
    <w:rsid w:val="00B65F21"/>
    <w:rPr>
      <w:bCs/>
      <w:sz w:val="32"/>
      <w:szCs w:val="32"/>
      <w:lang w:bidi="ar-SA"/>
    </w:rPr>
  </w:style>
  <w:style w:type="character" w:styleId="Hyperlink">
    <w:name w:val="Hyperlink"/>
    <w:uiPriority w:val="99"/>
    <w:rsid w:val="00B65F21"/>
    <w:rPr>
      <w:color w:val="0000FF"/>
      <w:u w:val="single"/>
    </w:rPr>
  </w:style>
  <w:style w:type="paragraph" w:customStyle="1" w:styleId="a8">
    <w:name w:val="نقل قول مستقیم"/>
    <w:basedOn w:val="11"/>
    <w:link w:val="Char6"/>
    <w:rsid w:val="00B65F21"/>
    <w:pPr>
      <w:adjustRightInd w:val="0"/>
      <w:ind w:left="720" w:right="0"/>
    </w:pPr>
    <w:rPr>
      <w:rFonts w:ascii="B Badr" w:hAnsi="B Badr" w:cs="B Lotus"/>
      <w:b/>
      <w:sz w:val="24"/>
      <w:szCs w:val="24"/>
    </w:rPr>
  </w:style>
  <w:style w:type="character" w:customStyle="1" w:styleId="Char6">
    <w:name w:val="نقل قول مستقیم Char"/>
    <w:link w:val="a8"/>
    <w:rsid w:val="00B65F21"/>
    <w:rPr>
      <w:rFonts w:ascii="B Badr" w:hAnsi="B Badr" w:cs="B Lotus"/>
      <w:b/>
      <w:bCs/>
      <w:sz w:val="24"/>
      <w:szCs w:val="24"/>
      <w:lang w:bidi="ar-SA"/>
    </w:rPr>
  </w:style>
  <w:style w:type="character" w:styleId="Strong">
    <w:name w:val="Strong"/>
    <w:rsid w:val="00B65F21"/>
    <w:rPr>
      <w:b/>
      <w:bCs/>
    </w:rPr>
  </w:style>
  <w:style w:type="paragraph" w:customStyle="1" w:styleId="Footnotetext0">
    <w:name w:val="Footnote  text"/>
    <w:basedOn w:val="Normal"/>
    <w:link w:val="FootnotetextChar0"/>
    <w:autoRedefine/>
    <w:rsid w:val="00B65F21"/>
    <w:pPr>
      <w:ind w:left="26"/>
      <w:outlineLvl w:val="0"/>
    </w:pPr>
    <w:rPr>
      <w:rFonts w:ascii="B Lotus" w:hAnsi="B Lotus" w:cs="B Lotus"/>
      <w:sz w:val="20"/>
      <w:szCs w:val="20"/>
    </w:rPr>
  </w:style>
  <w:style w:type="character" w:customStyle="1" w:styleId="FootnotetextChar0">
    <w:name w:val="Footnote  text Char"/>
    <w:link w:val="Footnotetext0"/>
    <w:rsid w:val="00B65F21"/>
    <w:rPr>
      <w:rFonts w:ascii="B Lotus" w:hAnsi="B Lotus" w:cs="B Lotus"/>
    </w:rPr>
  </w:style>
  <w:style w:type="paragraph" w:customStyle="1" w:styleId="a9">
    <w:name w:val="متن جدول"/>
    <w:basedOn w:val="Normal"/>
    <w:rsid w:val="00B65F21"/>
    <w:pPr>
      <w:bidi w:val="0"/>
      <w:jc w:val="center"/>
    </w:pPr>
    <w:rPr>
      <w:rFonts w:ascii="B Lotus" w:hAnsi="B Lotus" w:cs="B Lotus"/>
      <w:b/>
      <w:bCs/>
      <w:sz w:val="20"/>
      <w:szCs w:val="20"/>
    </w:rPr>
  </w:style>
  <w:style w:type="paragraph" w:customStyle="1" w:styleId="12">
    <w:name w:val="تورفتگی1"/>
    <w:basedOn w:val="a6"/>
    <w:link w:val="1Char"/>
    <w:rsid w:val="00B65F21"/>
    <w:rPr>
      <w:rFonts w:ascii="B Lotus" w:hAnsi="B Lotus"/>
    </w:rPr>
  </w:style>
  <w:style w:type="character" w:customStyle="1" w:styleId="1Char">
    <w:name w:val="تورفتگی1 Char"/>
    <w:link w:val="12"/>
    <w:rsid w:val="00B65F21"/>
    <w:rPr>
      <w:rFonts w:ascii="B Lotus" w:hAnsi="B Lotus" w:cs="B Lotus"/>
      <w:sz w:val="22"/>
      <w:szCs w:val="28"/>
    </w:rPr>
  </w:style>
  <w:style w:type="paragraph" w:customStyle="1" w:styleId="aa">
    <w:name w:val="علیه السلام در متن"/>
    <w:basedOn w:val="a7"/>
    <w:link w:val="Char7"/>
    <w:rsid w:val="00B65F21"/>
    <w:rPr>
      <w:szCs w:val="22"/>
    </w:rPr>
  </w:style>
  <w:style w:type="character" w:customStyle="1" w:styleId="CharChar1">
    <w:name w:val="Char Char1"/>
    <w:rsid w:val="00B65F21"/>
    <w:rPr>
      <w:rFonts w:ascii="B Lotus" w:hAnsi="B Lotus" w:cs="B Lotus"/>
      <w:lang w:val="en-US" w:eastAsia="en-US" w:bidi="ar-SA"/>
    </w:rPr>
  </w:style>
  <w:style w:type="character" w:customStyle="1" w:styleId="Char7">
    <w:name w:val="علیه السلام در متن Char"/>
    <w:link w:val="aa"/>
    <w:rsid w:val="00B65F21"/>
    <w:rPr>
      <w:rFonts w:ascii="Times New Roman" w:hAnsi="Times New Roman" w:cs="B Lotus"/>
      <w:b/>
      <w:sz w:val="22"/>
      <w:szCs w:val="22"/>
    </w:rPr>
  </w:style>
  <w:style w:type="paragraph" w:customStyle="1" w:styleId="ab">
    <w:name w:val="نام منبع درمتن"/>
    <w:basedOn w:val="a"/>
    <w:link w:val="CharChar"/>
    <w:rsid w:val="00B65F21"/>
    <w:rPr>
      <w:rFonts w:cs="Zar"/>
      <w:iCs/>
      <w:sz w:val="24"/>
      <w:szCs w:val="24"/>
    </w:rPr>
  </w:style>
  <w:style w:type="character" w:customStyle="1" w:styleId="CharChar">
    <w:name w:val="نام منبع درمتن Char Char"/>
    <w:link w:val="ab"/>
    <w:rsid w:val="00B65F21"/>
    <w:rPr>
      <w:rFonts w:cs="Zar"/>
      <w:iCs/>
      <w:sz w:val="24"/>
      <w:szCs w:val="24"/>
      <w:lang w:bidi="ar-SA"/>
    </w:rPr>
  </w:style>
  <w:style w:type="paragraph" w:customStyle="1" w:styleId="ac">
    <w:name w:val="قران و روایت در متن"/>
    <w:basedOn w:val="a"/>
    <w:link w:val="Char8"/>
    <w:rsid w:val="00B65F21"/>
    <w:rPr>
      <w:rFonts w:cs="Badr"/>
      <w:bCs/>
      <w:sz w:val="24"/>
      <w:szCs w:val="24"/>
    </w:rPr>
  </w:style>
  <w:style w:type="character" w:customStyle="1" w:styleId="Char8">
    <w:name w:val="قران و روایت در متن Char"/>
    <w:link w:val="ac"/>
    <w:rsid w:val="00B65F21"/>
    <w:rPr>
      <w:rFonts w:cs="Badr"/>
      <w:bCs/>
      <w:sz w:val="24"/>
      <w:szCs w:val="24"/>
      <w:lang w:bidi="ar-SA"/>
    </w:rPr>
  </w:style>
  <w:style w:type="character" w:customStyle="1" w:styleId="FootnotetextCharChar">
    <w:name w:val="Footnote  text Char Char"/>
    <w:rsid w:val="00B65F21"/>
    <w:rPr>
      <w:rFonts w:cs="B Lotus"/>
      <w:lang w:val="en-US" w:eastAsia="en-US" w:bidi="ar-SA"/>
    </w:rPr>
  </w:style>
  <w:style w:type="paragraph" w:styleId="TOC8">
    <w:name w:val="toc 8"/>
    <w:basedOn w:val="Normal"/>
    <w:next w:val="Normal"/>
    <w:autoRedefine/>
    <w:uiPriority w:val="39"/>
    <w:unhideWhenUsed/>
    <w:rsid w:val="00B65F21"/>
    <w:pPr>
      <w:bidi w:val="0"/>
      <w:spacing w:after="100" w:line="276" w:lineRule="auto"/>
      <w:ind w:left="1540"/>
      <w:jc w:val="left"/>
    </w:pPr>
    <w:rPr>
      <w:rFonts w:cs="Arial"/>
      <w:szCs w:val="22"/>
    </w:rPr>
  </w:style>
  <w:style w:type="paragraph" w:styleId="TOC9">
    <w:name w:val="toc 9"/>
    <w:basedOn w:val="Normal"/>
    <w:next w:val="Normal"/>
    <w:autoRedefine/>
    <w:uiPriority w:val="39"/>
    <w:unhideWhenUsed/>
    <w:rsid w:val="00B65F21"/>
    <w:pPr>
      <w:bidi w:val="0"/>
      <w:spacing w:after="100" w:line="276" w:lineRule="auto"/>
      <w:ind w:left="1760"/>
      <w:jc w:val="left"/>
    </w:pPr>
    <w:rPr>
      <w:rFonts w:cs="Arial"/>
      <w:szCs w:val="22"/>
    </w:rPr>
  </w:style>
  <w:style w:type="paragraph" w:customStyle="1" w:styleId="normal1">
    <w:name w:val="normal1"/>
    <w:basedOn w:val="Normal"/>
    <w:rsid w:val="00B65F21"/>
    <w:pPr>
      <w:bidi w:val="0"/>
    </w:pPr>
    <w:rPr>
      <w:rFonts w:ascii="B Lotus" w:hAnsi="B Lotus" w:cs="B Lotus"/>
    </w:rPr>
  </w:style>
  <w:style w:type="character" w:styleId="CommentReference">
    <w:name w:val="annotation reference"/>
    <w:rsid w:val="00B65F21"/>
    <w:rPr>
      <w:sz w:val="16"/>
      <w:szCs w:val="16"/>
    </w:rPr>
  </w:style>
  <w:style w:type="paragraph" w:styleId="CommentText">
    <w:name w:val="annotation text"/>
    <w:basedOn w:val="Normal"/>
    <w:link w:val="CommentTextChar"/>
    <w:rsid w:val="00B65F21"/>
    <w:pPr>
      <w:autoSpaceDE w:val="0"/>
      <w:autoSpaceDN w:val="0"/>
    </w:pPr>
    <w:rPr>
      <w:rFonts w:ascii="B Lotus" w:hAnsi="B Lotus" w:cs="B Lotus"/>
      <w:sz w:val="20"/>
      <w:szCs w:val="20"/>
    </w:rPr>
  </w:style>
  <w:style w:type="character" w:customStyle="1" w:styleId="CommentTextChar">
    <w:name w:val="Comment Text Char"/>
    <w:basedOn w:val="DefaultParagraphFont"/>
    <w:link w:val="CommentText"/>
    <w:rsid w:val="00B65F21"/>
    <w:rPr>
      <w:rFonts w:ascii="B Lotus" w:hAnsi="B Lotus" w:cs="B Lotus"/>
    </w:rPr>
  </w:style>
  <w:style w:type="paragraph" w:styleId="CommentSubject">
    <w:name w:val="annotation subject"/>
    <w:basedOn w:val="CommentText"/>
    <w:next w:val="CommentText"/>
    <w:link w:val="CommentSubjectChar"/>
    <w:rsid w:val="00B65F21"/>
    <w:rPr>
      <w:b/>
      <w:bCs/>
    </w:rPr>
  </w:style>
  <w:style w:type="character" w:customStyle="1" w:styleId="CommentSubjectChar">
    <w:name w:val="Comment Subject Char"/>
    <w:basedOn w:val="CommentTextChar"/>
    <w:link w:val="CommentSubject"/>
    <w:rsid w:val="00B65F21"/>
    <w:rPr>
      <w:rFonts w:ascii="B Lotus" w:hAnsi="B Lotus" w:cs="B Lotus"/>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1570;&#1585;&#1588;&#1740;&#1608;%20&#1605;&#1578;&#1608;&#1606;%20&#1608;%20&#1570;&#1605;&#1575;&#1585;\&#1575;&#1591;&#1604;&#1575;&#1593;&#1740;&#1607;%20&#1608;%20&#1605;&#1578;&#1608;&#1606;\Doc1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638712-316A-4DA1-8D75-8D007BCE7D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Doc11</Template>
  <TotalTime>81</TotalTime>
  <Pages>11</Pages>
  <Words>3253</Words>
  <Characters>18547</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Eshragh</dc:creator>
  <cp:lastModifiedBy>Eshragh</cp:lastModifiedBy>
  <cp:revision>6</cp:revision>
  <dcterms:created xsi:type="dcterms:W3CDTF">2015-01-15T08:29:00Z</dcterms:created>
  <dcterms:modified xsi:type="dcterms:W3CDTF">2015-01-15T09:50:00Z</dcterms:modified>
</cp:coreProperties>
</file>