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1215F0">
      <w:pPr>
        <w:bidi/>
        <w:spacing w:before="100" w:beforeAutospacing="1" w:after="100" w:afterAutospacing="1" w:line="240" w:lineRule="auto"/>
        <w:jc w:val="both"/>
        <w:rPr>
          <w:rFonts w:ascii="IRBadr" w:hAnsi="IRBadr" w:cs="IRBadr"/>
          <w:sz w:val="28"/>
          <w:szCs w:val="28"/>
          <w:rtl/>
          <w:lang w:bidi="fa-IR"/>
        </w:rPr>
      </w:pPr>
      <w:bookmarkStart w:id="0" w:name="_GoBack"/>
      <w:r w:rsidRPr="002B7C9F">
        <w:rPr>
          <w:rFonts w:ascii="IRBadr" w:hAnsi="IRBadr" w:cs="IRBadr"/>
          <w:sz w:val="28"/>
          <w:szCs w:val="28"/>
          <w:rtl/>
        </w:rPr>
        <w:t xml:space="preserve">بسم </w:t>
      </w:r>
      <w:bookmarkEnd w:id="0"/>
      <w:r w:rsidRPr="002B7C9F">
        <w:rPr>
          <w:rFonts w:ascii="IRBadr" w:hAnsi="IRBadr" w:cs="IRBadr"/>
          <w:sz w:val="28"/>
          <w:szCs w:val="28"/>
          <w:rtl/>
        </w:rPr>
        <w:t>الله الرحمن الرحی</w:t>
      </w:r>
      <w:r w:rsidR="002B18EB" w:rsidRPr="002B7C9F">
        <w:rPr>
          <w:rFonts w:ascii="IRBadr" w:hAnsi="IRBadr" w:cs="IRBadr"/>
          <w:sz w:val="28"/>
          <w:szCs w:val="28"/>
          <w:rtl/>
          <w:lang w:bidi="fa-IR"/>
        </w:rPr>
        <w:t>م</w:t>
      </w:r>
    </w:p>
    <w:p w:rsidR="00842BC3" w:rsidRPr="002B7C9F" w:rsidRDefault="004F642F" w:rsidP="001215F0">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0D451E" w:rsidRDefault="00A14FA7" w:rsidP="000D451E">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8298089" w:history="1">
        <w:r w:rsidR="000D451E" w:rsidRPr="006A2E34">
          <w:rPr>
            <w:rStyle w:val="Hyperlink"/>
            <w:rFonts w:hint="eastAsia"/>
            <w:noProof/>
            <w:rtl/>
          </w:rPr>
          <w:t>حرمت</w:t>
        </w:r>
        <w:r w:rsidR="000D451E" w:rsidRPr="006A2E34">
          <w:rPr>
            <w:rStyle w:val="Hyperlink"/>
            <w:noProof/>
            <w:rtl/>
          </w:rPr>
          <w:t xml:space="preserve"> </w:t>
        </w:r>
        <w:r w:rsidR="000D451E" w:rsidRPr="006A2E34">
          <w:rPr>
            <w:rStyle w:val="Hyperlink"/>
            <w:rFonts w:hint="eastAsia"/>
            <w:noProof/>
            <w:rtl/>
          </w:rPr>
          <w:t>آلات</w:t>
        </w:r>
        <w:r w:rsidR="000D451E" w:rsidRPr="006A2E34">
          <w:rPr>
            <w:rStyle w:val="Hyperlink"/>
            <w:noProof/>
            <w:rtl/>
          </w:rPr>
          <w:t xml:space="preserve"> </w:t>
        </w:r>
        <w:r w:rsidR="000D451E" w:rsidRPr="006A2E34">
          <w:rPr>
            <w:rStyle w:val="Hyperlink"/>
            <w:rFonts w:hint="eastAsia"/>
            <w:noProof/>
            <w:rtl/>
          </w:rPr>
          <w:t>لهو</w:t>
        </w:r>
        <w:r w:rsidR="000D451E" w:rsidRPr="006A2E34">
          <w:rPr>
            <w:rStyle w:val="Hyperlink"/>
            <w:noProof/>
            <w:rtl/>
          </w:rPr>
          <w:t xml:space="preserve"> </w:t>
        </w:r>
        <w:r w:rsidR="000D451E" w:rsidRPr="006A2E34">
          <w:rPr>
            <w:rStyle w:val="Hyperlink"/>
            <w:rFonts w:hint="eastAsia"/>
            <w:noProof/>
            <w:rtl/>
          </w:rPr>
          <w:t>و</w:t>
        </w:r>
        <w:r w:rsidR="000D451E" w:rsidRPr="006A2E34">
          <w:rPr>
            <w:rStyle w:val="Hyperlink"/>
            <w:noProof/>
            <w:rtl/>
          </w:rPr>
          <w:t xml:space="preserve"> </w:t>
        </w:r>
        <w:r w:rsidR="000D451E" w:rsidRPr="006A2E34">
          <w:rPr>
            <w:rStyle w:val="Hyperlink"/>
            <w:rFonts w:hint="eastAsia"/>
            <w:noProof/>
            <w:rtl/>
          </w:rPr>
          <w:t>لعب</w:t>
        </w:r>
        <w:r w:rsidR="000D451E">
          <w:rPr>
            <w:noProof/>
            <w:webHidden/>
          </w:rPr>
          <w:tab/>
        </w:r>
        <w:r w:rsidR="000D451E">
          <w:rPr>
            <w:rStyle w:val="Hyperlink"/>
            <w:noProof/>
            <w:rtl/>
          </w:rPr>
          <w:fldChar w:fldCharType="begin"/>
        </w:r>
        <w:r w:rsidR="000D451E">
          <w:rPr>
            <w:noProof/>
            <w:webHidden/>
          </w:rPr>
          <w:instrText xml:space="preserve"> PAGEREF _Toc428298089 \h </w:instrText>
        </w:r>
        <w:r w:rsidR="000D451E">
          <w:rPr>
            <w:rStyle w:val="Hyperlink"/>
            <w:noProof/>
            <w:rtl/>
          </w:rPr>
        </w:r>
        <w:r w:rsidR="000D451E">
          <w:rPr>
            <w:rStyle w:val="Hyperlink"/>
            <w:noProof/>
            <w:rtl/>
          </w:rPr>
          <w:fldChar w:fldCharType="separate"/>
        </w:r>
        <w:r w:rsidR="000D451E">
          <w:rPr>
            <w:noProof/>
            <w:webHidden/>
          </w:rPr>
          <w:t>3</w:t>
        </w:r>
        <w:r w:rsidR="000D451E">
          <w:rPr>
            <w:rStyle w:val="Hyperlink"/>
            <w:noProof/>
            <w:rtl/>
          </w:rPr>
          <w:fldChar w:fldCharType="end"/>
        </w:r>
      </w:hyperlink>
    </w:p>
    <w:p w:rsidR="000D451E" w:rsidRDefault="000229A3" w:rsidP="000D451E">
      <w:pPr>
        <w:pStyle w:val="TOC1"/>
        <w:tabs>
          <w:tab w:val="right" w:leader="dot" w:pos="9350"/>
        </w:tabs>
        <w:bidi/>
        <w:rPr>
          <w:rFonts w:asciiTheme="minorHAnsi" w:hAnsiTheme="minorHAnsi" w:cstheme="minorBidi"/>
          <w:noProof/>
          <w:szCs w:val="22"/>
        </w:rPr>
      </w:pPr>
      <w:hyperlink w:anchor="_Toc428298090" w:history="1">
        <w:r w:rsidR="000D451E" w:rsidRPr="006A2E34">
          <w:rPr>
            <w:rStyle w:val="Hyperlink"/>
            <w:rFonts w:hint="eastAsia"/>
            <w:noProof/>
            <w:rtl/>
          </w:rPr>
          <w:t>مرور</w:t>
        </w:r>
        <w:r w:rsidR="000D451E" w:rsidRPr="006A2E34">
          <w:rPr>
            <w:rStyle w:val="Hyperlink"/>
            <w:noProof/>
            <w:rtl/>
          </w:rPr>
          <w:t xml:space="preserve"> </w:t>
        </w:r>
        <w:r w:rsidR="000D451E" w:rsidRPr="006A2E34">
          <w:rPr>
            <w:rStyle w:val="Hyperlink"/>
            <w:rFonts w:hint="eastAsia"/>
            <w:noProof/>
            <w:rtl/>
          </w:rPr>
          <w:t>گذشته</w:t>
        </w:r>
        <w:r w:rsidR="000D451E">
          <w:rPr>
            <w:noProof/>
            <w:webHidden/>
          </w:rPr>
          <w:tab/>
        </w:r>
        <w:r w:rsidR="000D451E">
          <w:rPr>
            <w:rStyle w:val="Hyperlink"/>
            <w:noProof/>
            <w:rtl/>
          </w:rPr>
          <w:fldChar w:fldCharType="begin"/>
        </w:r>
        <w:r w:rsidR="000D451E">
          <w:rPr>
            <w:noProof/>
            <w:webHidden/>
          </w:rPr>
          <w:instrText xml:space="preserve"> PAGEREF _Toc428298090 \h </w:instrText>
        </w:r>
        <w:r w:rsidR="000D451E">
          <w:rPr>
            <w:rStyle w:val="Hyperlink"/>
            <w:noProof/>
            <w:rtl/>
          </w:rPr>
        </w:r>
        <w:r w:rsidR="000D451E">
          <w:rPr>
            <w:rStyle w:val="Hyperlink"/>
            <w:noProof/>
            <w:rtl/>
          </w:rPr>
          <w:fldChar w:fldCharType="separate"/>
        </w:r>
        <w:r w:rsidR="000D451E">
          <w:rPr>
            <w:noProof/>
            <w:webHidden/>
          </w:rPr>
          <w:t>3</w:t>
        </w:r>
        <w:r w:rsidR="000D451E">
          <w:rPr>
            <w:rStyle w:val="Hyperlink"/>
            <w:noProof/>
            <w:rtl/>
          </w:rPr>
          <w:fldChar w:fldCharType="end"/>
        </w:r>
      </w:hyperlink>
    </w:p>
    <w:p w:rsidR="000D451E" w:rsidRDefault="000229A3" w:rsidP="000D451E">
      <w:pPr>
        <w:pStyle w:val="TOC1"/>
        <w:tabs>
          <w:tab w:val="right" w:leader="dot" w:pos="9350"/>
        </w:tabs>
        <w:bidi/>
        <w:rPr>
          <w:rFonts w:asciiTheme="minorHAnsi" w:hAnsiTheme="minorHAnsi" w:cstheme="minorBidi"/>
          <w:noProof/>
          <w:szCs w:val="22"/>
        </w:rPr>
      </w:pPr>
      <w:hyperlink w:anchor="_Toc428298091" w:history="1">
        <w:r w:rsidR="000D451E" w:rsidRPr="006A2E34">
          <w:rPr>
            <w:rStyle w:val="Hyperlink"/>
            <w:rFonts w:hint="eastAsia"/>
            <w:noProof/>
            <w:rtl/>
          </w:rPr>
          <w:t>ادله</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ات</w:t>
        </w:r>
        <w:r w:rsidR="000D451E">
          <w:rPr>
            <w:noProof/>
            <w:webHidden/>
          </w:rPr>
          <w:tab/>
        </w:r>
        <w:r w:rsidR="000D451E">
          <w:rPr>
            <w:rStyle w:val="Hyperlink"/>
            <w:noProof/>
            <w:rtl/>
          </w:rPr>
          <w:fldChar w:fldCharType="begin"/>
        </w:r>
        <w:r w:rsidR="000D451E">
          <w:rPr>
            <w:noProof/>
            <w:webHidden/>
          </w:rPr>
          <w:instrText xml:space="preserve"> PAGEREF _Toc428298091 \h </w:instrText>
        </w:r>
        <w:r w:rsidR="000D451E">
          <w:rPr>
            <w:rStyle w:val="Hyperlink"/>
            <w:noProof/>
            <w:rtl/>
          </w:rPr>
        </w:r>
        <w:r w:rsidR="000D451E">
          <w:rPr>
            <w:rStyle w:val="Hyperlink"/>
            <w:noProof/>
            <w:rtl/>
          </w:rPr>
          <w:fldChar w:fldCharType="separate"/>
        </w:r>
        <w:r w:rsidR="000D451E">
          <w:rPr>
            <w:noProof/>
            <w:webHidden/>
          </w:rPr>
          <w:t>3</w:t>
        </w:r>
        <w:r w:rsidR="000D451E">
          <w:rPr>
            <w:rStyle w:val="Hyperlink"/>
            <w:noProof/>
            <w:rtl/>
          </w:rPr>
          <w:fldChar w:fldCharType="end"/>
        </w:r>
      </w:hyperlink>
    </w:p>
    <w:p w:rsidR="000D451E" w:rsidRDefault="000229A3" w:rsidP="000D451E">
      <w:pPr>
        <w:pStyle w:val="TOC2"/>
        <w:tabs>
          <w:tab w:val="right" w:leader="dot" w:pos="9350"/>
        </w:tabs>
        <w:bidi/>
        <w:rPr>
          <w:rFonts w:asciiTheme="minorHAnsi" w:hAnsiTheme="minorHAnsi" w:cstheme="minorBidi"/>
          <w:noProof/>
          <w:szCs w:val="22"/>
        </w:rPr>
      </w:pPr>
      <w:hyperlink w:anchor="_Toc428298092" w:history="1">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پنجم</w:t>
        </w:r>
        <w:r w:rsidR="000D451E">
          <w:rPr>
            <w:noProof/>
            <w:webHidden/>
          </w:rPr>
          <w:tab/>
        </w:r>
        <w:r w:rsidR="000D451E">
          <w:rPr>
            <w:rStyle w:val="Hyperlink"/>
            <w:noProof/>
            <w:rtl/>
          </w:rPr>
          <w:fldChar w:fldCharType="begin"/>
        </w:r>
        <w:r w:rsidR="000D451E">
          <w:rPr>
            <w:noProof/>
            <w:webHidden/>
          </w:rPr>
          <w:instrText xml:space="preserve"> PAGEREF _Toc428298092 \h </w:instrText>
        </w:r>
        <w:r w:rsidR="000D451E">
          <w:rPr>
            <w:rStyle w:val="Hyperlink"/>
            <w:noProof/>
            <w:rtl/>
          </w:rPr>
        </w:r>
        <w:r w:rsidR="000D451E">
          <w:rPr>
            <w:rStyle w:val="Hyperlink"/>
            <w:noProof/>
            <w:rtl/>
          </w:rPr>
          <w:fldChar w:fldCharType="separate"/>
        </w:r>
        <w:r w:rsidR="000D451E">
          <w:rPr>
            <w:noProof/>
            <w:webHidden/>
          </w:rPr>
          <w:t>3</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093"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سند</w:t>
        </w:r>
        <w:r w:rsidR="000D451E">
          <w:rPr>
            <w:noProof/>
            <w:webHidden/>
          </w:rPr>
          <w:tab/>
        </w:r>
        <w:r w:rsidR="000D451E">
          <w:rPr>
            <w:rStyle w:val="Hyperlink"/>
            <w:noProof/>
            <w:rtl/>
          </w:rPr>
          <w:fldChar w:fldCharType="begin"/>
        </w:r>
        <w:r w:rsidR="000D451E">
          <w:rPr>
            <w:noProof/>
            <w:webHidden/>
          </w:rPr>
          <w:instrText xml:space="preserve"> PAGEREF _Toc428298093 \h </w:instrText>
        </w:r>
        <w:r w:rsidR="000D451E">
          <w:rPr>
            <w:rStyle w:val="Hyperlink"/>
            <w:noProof/>
            <w:rtl/>
          </w:rPr>
        </w:r>
        <w:r w:rsidR="000D451E">
          <w:rPr>
            <w:rStyle w:val="Hyperlink"/>
            <w:noProof/>
            <w:rtl/>
          </w:rPr>
          <w:fldChar w:fldCharType="separate"/>
        </w:r>
        <w:r w:rsidR="000D451E">
          <w:rPr>
            <w:noProof/>
            <w:webHidden/>
          </w:rPr>
          <w:t>3</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094"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دلالت</w:t>
        </w:r>
        <w:r w:rsidR="000D451E">
          <w:rPr>
            <w:noProof/>
            <w:webHidden/>
          </w:rPr>
          <w:tab/>
        </w:r>
        <w:r w:rsidR="000D451E">
          <w:rPr>
            <w:rStyle w:val="Hyperlink"/>
            <w:noProof/>
            <w:rtl/>
          </w:rPr>
          <w:fldChar w:fldCharType="begin"/>
        </w:r>
        <w:r w:rsidR="000D451E">
          <w:rPr>
            <w:noProof/>
            <w:webHidden/>
          </w:rPr>
          <w:instrText xml:space="preserve"> PAGEREF _Toc428298094 \h </w:instrText>
        </w:r>
        <w:r w:rsidR="000D451E">
          <w:rPr>
            <w:rStyle w:val="Hyperlink"/>
            <w:noProof/>
            <w:rtl/>
          </w:rPr>
        </w:r>
        <w:r w:rsidR="000D451E">
          <w:rPr>
            <w:rStyle w:val="Hyperlink"/>
            <w:noProof/>
            <w:rtl/>
          </w:rPr>
          <w:fldChar w:fldCharType="separate"/>
        </w:r>
        <w:r w:rsidR="000D451E">
          <w:rPr>
            <w:noProof/>
            <w:webHidden/>
          </w:rPr>
          <w:t>4</w:t>
        </w:r>
        <w:r w:rsidR="000D451E">
          <w:rPr>
            <w:rStyle w:val="Hyperlink"/>
            <w:noProof/>
            <w:rtl/>
          </w:rPr>
          <w:fldChar w:fldCharType="end"/>
        </w:r>
      </w:hyperlink>
    </w:p>
    <w:p w:rsidR="000D451E" w:rsidRDefault="000229A3" w:rsidP="000D451E">
      <w:pPr>
        <w:pStyle w:val="TOC2"/>
        <w:tabs>
          <w:tab w:val="right" w:leader="dot" w:pos="9350"/>
        </w:tabs>
        <w:bidi/>
        <w:rPr>
          <w:rFonts w:asciiTheme="minorHAnsi" w:hAnsiTheme="minorHAnsi" w:cstheme="minorBidi"/>
          <w:noProof/>
          <w:szCs w:val="22"/>
        </w:rPr>
      </w:pPr>
      <w:hyperlink w:anchor="_Toc428298095" w:history="1">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ششم</w:t>
        </w:r>
        <w:r w:rsidR="000D451E" w:rsidRPr="006A2E34">
          <w:rPr>
            <w:rStyle w:val="Hyperlink"/>
            <w:noProof/>
            <w:rtl/>
          </w:rPr>
          <w:t>:</w:t>
        </w:r>
        <w:r w:rsidR="000D451E">
          <w:rPr>
            <w:noProof/>
            <w:webHidden/>
          </w:rPr>
          <w:tab/>
        </w:r>
        <w:r w:rsidR="000D451E">
          <w:rPr>
            <w:rStyle w:val="Hyperlink"/>
            <w:noProof/>
            <w:rtl/>
          </w:rPr>
          <w:fldChar w:fldCharType="begin"/>
        </w:r>
        <w:r w:rsidR="000D451E">
          <w:rPr>
            <w:noProof/>
            <w:webHidden/>
          </w:rPr>
          <w:instrText xml:space="preserve"> PAGEREF _Toc428298095 \h </w:instrText>
        </w:r>
        <w:r w:rsidR="000D451E">
          <w:rPr>
            <w:rStyle w:val="Hyperlink"/>
            <w:noProof/>
            <w:rtl/>
          </w:rPr>
        </w:r>
        <w:r w:rsidR="000D451E">
          <w:rPr>
            <w:rStyle w:val="Hyperlink"/>
            <w:noProof/>
            <w:rtl/>
          </w:rPr>
          <w:fldChar w:fldCharType="separate"/>
        </w:r>
        <w:r w:rsidR="000D451E">
          <w:rPr>
            <w:noProof/>
            <w:webHidden/>
          </w:rPr>
          <w:t>4</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096"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سند</w:t>
        </w:r>
        <w:r w:rsidR="000D451E">
          <w:rPr>
            <w:noProof/>
            <w:webHidden/>
          </w:rPr>
          <w:tab/>
        </w:r>
        <w:r w:rsidR="000D451E">
          <w:rPr>
            <w:rStyle w:val="Hyperlink"/>
            <w:noProof/>
            <w:rtl/>
          </w:rPr>
          <w:fldChar w:fldCharType="begin"/>
        </w:r>
        <w:r w:rsidR="000D451E">
          <w:rPr>
            <w:noProof/>
            <w:webHidden/>
          </w:rPr>
          <w:instrText xml:space="preserve"> PAGEREF _Toc428298096 \h </w:instrText>
        </w:r>
        <w:r w:rsidR="000D451E">
          <w:rPr>
            <w:rStyle w:val="Hyperlink"/>
            <w:noProof/>
            <w:rtl/>
          </w:rPr>
        </w:r>
        <w:r w:rsidR="000D451E">
          <w:rPr>
            <w:rStyle w:val="Hyperlink"/>
            <w:noProof/>
            <w:rtl/>
          </w:rPr>
          <w:fldChar w:fldCharType="separate"/>
        </w:r>
        <w:r w:rsidR="000D451E">
          <w:rPr>
            <w:noProof/>
            <w:webHidden/>
          </w:rPr>
          <w:t>4</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097"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دلالت</w:t>
        </w:r>
        <w:r w:rsidR="000D451E">
          <w:rPr>
            <w:noProof/>
            <w:webHidden/>
          </w:rPr>
          <w:tab/>
        </w:r>
        <w:r w:rsidR="000D451E">
          <w:rPr>
            <w:rStyle w:val="Hyperlink"/>
            <w:noProof/>
            <w:rtl/>
          </w:rPr>
          <w:fldChar w:fldCharType="begin"/>
        </w:r>
        <w:r w:rsidR="000D451E">
          <w:rPr>
            <w:noProof/>
            <w:webHidden/>
          </w:rPr>
          <w:instrText xml:space="preserve"> PAGEREF _Toc428298097 \h </w:instrText>
        </w:r>
        <w:r w:rsidR="000D451E">
          <w:rPr>
            <w:rStyle w:val="Hyperlink"/>
            <w:noProof/>
            <w:rtl/>
          </w:rPr>
        </w:r>
        <w:r w:rsidR="000D451E">
          <w:rPr>
            <w:rStyle w:val="Hyperlink"/>
            <w:noProof/>
            <w:rtl/>
          </w:rPr>
          <w:fldChar w:fldCharType="separate"/>
        </w:r>
        <w:r w:rsidR="000D451E">
          <w:rPr>
            <w:noProof/>
            <w:webHidden/>
          </w:rPr>
          <w:t>5</w:t>
        </w:r>
        <w:r w:rsidR="000D451E">
          <w:rPr>
            <w:rStyle w:val="Hyperlink"/>
            <w:noProof/>
            <w:rtl/>
          </w:rPr>
          <w:fldChar w:fldCharType="end"/>
        </w:r>
      </w:hyperlink>
    </w:p>
    <w:p w:rsidR="000D451E" w:rsidRDefault="000229A3" w:rsidP="000D451E">
      <w:pPr>
        <w:pStyle w:val="TOC4"/>
        <w:tabs>
          <w:tab w:val="right" w:leader="dot" w:pos="9350"/>
        </w:tabs>
        <w:bidi/>
        <w:rPr>
          <w:rFonts w:asciiTheme="minorHAnsi" w:eastAsiaTheme="minorEastAsia" w:hAnsiTheme="minorHAnsi" w:cstheme="minorBidi"/>
          <w:noProof/>
          <w:szCs w:val="22"/>
          <w:lang w:bidi="fa-IR"/>
        </w:rPr>
      </w:pPr>
      <w:hyperlink w:anchor="_Toc428298098" w:history="1">
        <w:r w:rsidR="000D451E" w:rsidRPr="006A2E34">
          <w:rPr>
            <w:rStyle w:val="Hyperlink"/>
            <w:rFonts w:hint="eastAsia"/>
            <w:noProof/>
            <w:rtl/>
          </w:rPr>
          <w:t>نکته</w:t>
        </w:r>
        <w:r w:rsidR="000D451E">
          <w:rPr>
            <w:noProof/>
            <w:webHidden/>
          </w:rPr>
          <w:tab/>
        </w:r>
        <w:r w:rsidR="000D451E">
          <w:rPr>
            <w:rStyle w:val="Hyperlink"/>
            <w:noProof/>
            <w:rtl/>
          </w:rPr>
          <w:fldChar w:fldCharType="begin"/>
        </w:r>
        <w:r w:rsidR="000D451E">
          <w:rPr>
            <w:noProof/>
            <w:webHidden/>
          </w:rPr>
          <w:instrText xml:space="preserve"> PAGEREF _Toc428298098 \h </w:instrText>
        </w:r>
        <w:r w:rsidR="000D451E">
          <w:rPr>
            <w:rStyle w:val="Hyperlink"/>
            <w:noProof/>
            <w:rtl/>
          </w:rPr>
        </w:r>
        <w:r w:rsidR="000D451E">
          <w:rPr>
            <w:rStyle w:val="Hyperlink"/>
            <w:noProof/>
            <w:rtl/>
          </w:rPr>
          <w:fldChar w:fldCharType="separate"/>
        </w:r>
        <w:r w:rsidR="000D451E">
          <w:rPr>
            <w:noProof/>
            <w:webHidden/>
          </w:rPr>
          <w:t>5</w:t>
        </w:r>
        <w:r w:rsidR="000D451E">
          <w:rPr>
            <w:rStyle w:val="Hyperlink"/>
            <w:noProof/>
            <w:rtl/>
          </w:rPr>
          <w:fldChar w:fldCharType="end"/>
        </w:r>
      </w:hyperlink>
    </w:p>
    <w:p w:rsidR="000D451E" w:rsidRDefault="000229A3" w:rsidP="000D451E">
      <w:pPr>
        <w:pStyle w:val="TOC4"/>
        <w:tabs>
          <w:tab w:val="right" w:leader="dot" w:pos="9350"/>
        </w:tabs>
        <w:bidi/>
        <w:rPr>
          <w:rFonts w:asciiTheme="minorHAnsi" w:eastAsiaTheme="minorEastAsia" w:hAnsiTheme="minorHAnsi" w:cstheme="minorBidi"/>
          <w:noProof/>
          <w:szCs w:val="22"/>
          <w:lang w:bidi="fa-IR"/>
        </w:rPr>
      </w:pPr>
      <w:hyperlink w:anchor="_Toc428298099" w:history="1">
        <w:r w:rsidR="000D451E" w:rsidRPr="006A2E34">
          <w:rPr>
            <w:rStyle w:val="Hyperlink"/>
            <w:rFonts w:hint="eastAsia"/>
            <w:noProof/>
            <w:rtl/>
          </w:rPr>
          <w:t>اقسام</w:t>
        </w:r>
        <w:r w:rsidR="000D451E" w:rsidRPr="006A2E34">
          <w:rPr>
            <w:rStyle w:val="Hyperlink"/>
            <w:noProof/>
            <w:rtl/>
          </w:rPr>
          <w:t xml:space="preserve"> </w:t>
        </w:r>
        <w:r w:rsidR="000D451E" w:rsidRPr="006A2E34">
          <w:rPr>
            <w:rStyle w:val="Hyperlink"/>
            <w:rFonts w:hint="eastAsia"/>
            <w:noProof/>
            <w:rtl/>
          </w:rPr>
          <w:t>تعلق</w:t>
        </w:r>
        <w:r w:rsidR="000D451E" w:rsidRPr="006A2E34">
          <w:rPr>
            <w:rStyle w:val="Hyperlink"/>
            <w:noProof/>
            <w:rtl/>
          </w:rPr>
          <w:t xml:space="preserve"> </w:t>
        </w:r>
        <w:r w:rsidR="000D451E" w:rsidRPr="006A2E34">
          <w:rPr>
            <w:rStyle w:val="Hyperlink"/>
            <w:rFonts w:hint="eastAsia"/>
            <w:noProof/>
            <w:rtl/>
          </w:rPr>
          <w:t>فعل</w:t>
        </w:r>
        <w:r w:rsidR="000D451E" w:rsidRPr="006A2E34">
          <w:rPr>
            <w:rStyle w:val="Hyperlink"/>
            <w:noProof/>
            <w:rtl/>
          </w:rPr>
          <w:t xml:space="preserve"> </w:t>
        </w:r>
        <w:r w:rsidR="000D451E" w:rsidRPr="006A2E34">
          <w:rPr>
            <w:rStyle w:val="Hyperlink"/>
            <w:rFonts w:hint="eastAsia"/>
            <w:noProof/>
            <w:rtl/>
          </w:rPr>
          <w:t>به</w:t>
        </w:r>
        <w:r w:rsidR="000D451E" w:rsidRPr="006A2E34">
          <w:rPr>
            <w:rStyle w:val="Hyperlink"/>
            <w:noProof/>
            <w:rtl/>
          </w:rPr>
          <w:t xml:space="preserve"> </w:t>
        </w:r>
        <w:r w:rsidR="000D451E" w:rsidRPr="006A2E34">
          <w:rPr>
            <w:rStyle w:val="Hyperlink"/>
            <w:rFonts w:hint="eastAsia"/>
            <w:noProof/>
            <w:rtl/>
          </w:rPr>
          <w:t>ش</w:t>
        </w:r>
        <w:r w:rsidR="000D451E" w:rsidRPr="006A2E34">
          <w:rPr>
            <w:rStyle w:val="Hyperlink"/>
            <w:rFonts w:hint="cs"/>
            <w:noProof/>
            <w:rtl/>
          </w:rPr>
          <w:t>ی</w:t>
        </w:r>
        <w:r w:rsidR="000D451E" w:rsidRPr="006A2E34">
          <w:rPr>
            <w:rStyle w:val="Hyperlink"/>
            <w:rFonts w:hint="eastAsia"/>
            <w:noProof/>
            <w:rtl/>
          </w:rPr>
          <w:t>ء</w:t>
        </w:r>
        <w:r w:rsidR="000D451E" w:rsidRPr="006A2E34">
          <w:rPr>
            <w:rStyle w:val="Hyperlink"/>
            <w:noProof/>
            <w:rtl/>
          </w:rPr>
          <w:t xml:space="preserve"> </w:t>
        </w:r>
        <w:r w:rsidR="000D451E" w:rsidRPr="006A2E34">
          <w:rPr>
            <w:rStyle w:val="Hyperlink"/>
            <w:rFonts w:hint="eastAsia"/>
            <w:noProof/>
            <w:rtl/>
          </w:rPr>
          <w:t>خارج</w:t>
        </w:r>
        <w:r w:rsidR="000D451E" w:rsidRPr="006A2E34">
          <w:rPr>
            <w:rStyle w:val="Hyperlink"/>
            <w:rFonts w:hint="cs"/>
            <w:noProof/>
            <w:rtl/>
          </w:rPr>
          <w:t>ی</w:t>
        </w:r>
        <w:r w:rsidR="000D451E">
          <w:rPr>
            <w:noProof/>
            <w:webHidden/>
          </w:rPr>
          <w:tab/>
        </w:r>
        <w:r w:rsidR="000D451E">
          <w:rPr>
            <w:rStyle w:val="Hyperlink"/>
            <w:noProof/>
            <w:rtl/>
          </w:rPr>
          <w:fldChar w:fldCharType="begin"/>
        </w:r>
        <w:r w:rsidR="000D451E">
          <w:rPr>
            <w:noProof/>
            <w:webHidden/>
          </w:rPr>
          <w:instrText xml:space="preserve"> PAGEREF _Toc428298099 \h </w:instrText>
        </w:r>
        <w:r w:rsidR="000D451E">
          <w:rPr>
            <w:rStyle w:val="Hyperlink"/>
            <w:noProof/>
            <w:rtl/>
          </w:rPr>
        </w:r>
        <w:r w:rsidR="000D451E">
          <w:rPr>
            <w:rStyle w:val="Hyperlink"/>
            <w:noProof/>
            <w:rtl/>
          </w:rPr>
          <w:fldChar w:fldCharType="separate"/>
        </w:r>
        <w:r w:rsidR="000D451E">
          <w:rPr>
            <w:noProof/>
            <w:webHidden/>
          </w:rPr>
          <w:t>6</w:t>
        </w:r>
        <w:r w:rsidR="000D451E">
          <w:rPr>
            <w:rStyle w:val="Hyperlink"/>
            <w:noProof/>
            <w:rtl/>
          </w:rPr>
          <w:fldChar w:fldCharType="end"/>
        </w:r>
      </w:hyperlink>
    </w:p>
    <w:p w:rsidR="000D451E" w:rsidRDefault="000229A3" w:rsidP="000D451E">
      <w:pPr>
        <w:pStyle w:val="TOC4"/>
        <w:tabs>
          <w:tab w:val="right" w:leader="dot" w:pos="9350"/>
        </w:tabs>
        <w:bidi/>
        <w:rPr>
          <w:rFonts w:asciiTheme="minorHAnsi" w:eastAsiaTheme="minorEastAsia" w:hAnsiTheme="minorHAnsi" w:cstheme="minorBidi"/>
          <w:noProof/>
          <w:szCs w:val="22"/>
          <w:lang w:bidi="fa-IR"/>
        </w:rPr>
      </w:pPr>
      <w:hyperlink w:anchor="_Toc428298100" w:history="1">
        <w:r w:rsidR="000D451E" w:rsidRPr="006A2E34">
          <w:rPr>
            <w:rStyle w:val="Hyperlink"/>
            <w:rFonts w:hint="eastAsia"/>
            <w:noProof/>
            <w:rtl/>
          </w:rPr>
          <w:t>نت</w:t>
        </w:r>
        <w:r w:rsidR="000D451E" w:rsidRPr="006A2E34">
          <w:rPr>
            <w:rStyle w:val="Hyperlink"/>
            <w:rFonts w:hint="cs"/>
            <w:noProof/>
            <w:rtl/>
          </w:rPr>
          <w:t>ی</w:t>
        </w:r>
        <w:r w:rsidR="000D451E" w:rsidRPr="006A2E34">
          <w:rPr>
            <w:rStyle w:val="Hyperlink"/>
            <w:rFonts w:hint="eastAsia"/>
            <w:noProof/>
            <w:rtl/>
          </w:rPr>
          <w:t>جه</w:t>
        </w:r>
        <w:r w:rsidR="000D451E" w:rsidRPr="006A2E34">
          <w:rPr>
            <w:rStyle w:val="Hyperlink"/>
            <w:noProof/>
            <w:rtl/>
          </w:rPr>
          <w:t xml:space="preserve"> </w:t>
        </w:r>
        <w:r w:rsidR="000D451E" w:rsidRPr="006A2E34">
          <w:rPr>
            <w:rStyle w:val="Hyperlink"/>
            <w:rFonts w:hint="eastAsia"/>
            <w:noProof/>
            <w:rtl/>
          </w:rPr>
          <w:t>بحث</w:t>
        </w:r>
        <w:r w:rsidR="000D451E">
          <w:rPr>
            <w:noProof/>
            <w:webHidden/>
          </w:rPr>
          <w:tab/>
        </w:r>
        <w:r w:rsidR="000D451E">
          <w:rPr>
            <w:rStyle w:val="Hyperlink"/>
            <w:noProof/>
            <w:rtl/>
          </w:rPr>
          <w:fldChar w:fldCharType="begin"/>
        </w:r>
        <w:r w:rsidR="000D451E">
          <w:rPr>
            <w:noProof/>
            <w:webHidden/>
          </w:rPr>
          <w:instrText xml:space="preserve"> PAGEREF _Toc428298100 \h </w:instrText>
        </w:r>
        <w:r w:rsidR="000D451E">
          <w:rPr>
            <w:rStyle w:val="Hyperlink"/>
            <w:noProof/>
            <w:rtl/>
          </w:rPr>
        </w:r>
        <w:r w:rsidR="000D451E">
          <w:rPr>
            <w:rStyle w:val="Hyperlink"/>
            <w:noProof/>
            <w:rtl/>
          </w:rPr>
          <w:fldChar w:fldCharType="separate"/>
        </w:r>
        <w:r w:rsidR="000D451E">
          <w:rPr>
            <w:noProof/>
            <w:webHidden/>
          </w:rPr>
          <w:t>6</w:t>
        </w:r>
        <w:r w:rsidR="000D451E">
          <w:rPr>
            <w:rStyle w:val="Hyperlink"/>
            <w:noProof/>
            <w:rtl/>
          </w:rPr>
          <w:fldChar w:fldCharType="end"/>
        </w:r>
      </w:hyperlink>
    </w:p>
    <w:p w:rsidR="000D451E" w:rsidRDefault="000229A3" w:rsidP="000D451E">
      <w:pPr>
        <w:pStyle w:val="TOC2"/>
        <w:tabs>
          <w:tab w:val="right" w:leader="dot" w:pos="9350"/>
        </w:tabs>
        <w:bidi/>
        <w:rPr>
          <w:rFonts w:asciiTheme="minorHAnsi" w:hAnsiTheme="minorHAnsi" w:cstheme="minorBidi"/>
          <w:noProof/>
          <w:szCs w:val="22"/>
        </w:rPr>
      </w:pPr>
      <w:hyperlink w:anchor="_Toc428298101" w:history="1">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هفتم</w:t>
        </w:r>
        <w:r w:rsidR="000D451E">
          <w:rPr>
            <w:noProof/>
            <w:webHidden/>
          </w:rPr>
          <w:tab/>
        </w:r>
        <w:r w:rsidR="000D451E">
          <w:rPr>
            <w:rStyle w:val="Hyperlink"/>
            <w:noProof/>
            <w:rtl/>
          </w:rPr>
          <w:fldChar w:fldCharType="begin"/>
        </w:r>
        <w:r w:rsidR="000D451E">
          <w:rPr>
            <w:noProof/>
            <w:webHidden/>
          </w:rPr>
          <w:instrText xml:space="preserve"> PAGEREF _Toc428298101 \h </w:instrText>
        </w:r>
        <w:r w:rsidR="000D451E">
          <w:rPr>
            <w:rStyle w:val="Hyperlink"/>
            <w:noProof/>
            <w:rtl/>
          </w:rPr>
        </w:r>
        <w:r w:rsidR="000D451E">
          <w:rPr>
            <w:rStyle w:val="Hyperlink"/>
            <w:noProof/>
            <w:rtl/>
          </w:rPr>
          <w:fldChar w:fldCharType="separate"/>
        </w:r>
        <w:r w:rsidR="000D451E">
          <w:rPr>
            <w:noProof/>
            <w:webHidden/>
          </w:rPr>
          <w:t>6</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02"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سند</w:t>
        </w:r>
        <w:r w:rsidR="000D451E">
          <w:rPr>
            <w:noProof/>
            <w:webHidden/>
          </w:rPr>
          <w:tab/>
        </w:r>
        <w:r w:rsidR="000D451E">
          <w:rPr>
            <w:rStyle w:val="Hyperlink"/>
            <w:noProof/>
            <w:rtl/>
          </w:rPr>
          <w:fldChar w:fldCharType="begin"/>
        </w:r>
        <w:r w:rsidR="000D451E">
          <w:rPr>
            <w:noProof/>
            <w:webHidden/>
          </w:rPr>
          <w:instrText xml:space="preserve"> PAGEREF _Toc428298102 \h </w:instrText>
        </w:r>
        <w:r w:rsidR="000D451E">
          <w:rPr>
            <w:rStyle w:val="Hyperlink"/>
            <w:noProof/>
            <w:rtl/>
          </w:rPr>
        </w:r>
        <w:r w:rsidR="000D451E">
          <w:rPr>
            <w:rStyle w:val="Hyperlink"/>
            <w:noProof/>
            <w:rtl/>
          </w:rPr>
          <w:fldChar w:fldCharType="separate"/>
        </w:r>
        <w:r w:rsidR="000D451E">
          <w:rPr>
            <w:noProof/>
            <w:webHidden/>
          </w:rPr>
          <w:t>7</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03"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دلالت</w:t>
        </w:r>
        <w:r w:rsidR="000D451E">
          <w:rPr>
            <w:noProof/>
            <w:webHidden/>
          </w:rPr>
          <w:tab/>
        </w:r>
        <w:r w:rsidR="000D451E">
          <w:rPr>
            <w:rStyle w:val="Hyperlink"/>
            <w:noProof/>
            <w:rtl/>
          </w:rPr>
          <w:fldChar w:fldCharType="begin"/>
        </w:r>
        <w:r w:rsidR="000D451E">
          <w:rPr>
            <w:noProof/>
            <w:webHidden/>
          </w:rPr>
          <w:instrText xml:space="preserve"> PAGEREF _Toc428298103 \h </w:instrText>
        </w:r>
        <w:r w:rsidR="000D451E">
          <w:rPr>
            <w:rStyle w:val="Hyperlink"/>
            <w:noProof/>
            <w:rtl/>
          </w:rPr>
        </w:r>
        <w:r w:rsidR="000D451E">
          <w:rPr>
            <w:rStyle w:val="Hyperlink"/>
            <w:noProof/>
            <w:rtl/>
          </w:rPr>
          <w:fldChar w:fldCharType="separate"/>
        </w:r>
        <w:r w:rsidR="000D451E">
          <w:rPr>
            <w:noProof/>
            <w:webHidden/>
          </w:rPr>
          <w:t>7</w:t>
        </w:r>
        <w:r w:rsidR="000D451E">
          <w:rPr>
            <w:rStyle w:val="Hyperlink"/>
            <w:noProof/>
            <w:rtl/>
          </w:rPr>
          <w:fldChar w:fldCharType="end"/>
        </w:r>
      </w:hyperlink>
    </w:p>
    <w:p w:rsidR="000D451E" w:rsidRDefault="000229A3" w:rsidP="000D451E">
      <w:pPr>
        <w:pStyle w:val="TOC2"/>
        <w:tabs>
          <w:tab w:val="right" w:leader="dot" w:pos="9350"/>
        </w:tabs>
        <w:bidi/>
        <w:rPr>
          <w:rFonts w:asciiTheme="minorHAnsi" w:hAnsiTheme="minorHAnsi" w:cstheme="minorBidi"/>
          <w:noProof/>
          <w:szCs w:val="22"/>
        </w:rPr>
      </w:pPr>
      <w:hyperlink w:anchor="_Toc428298104" w:history="1">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هشتم</w:t>
        </w:r>
        <w:r w:rsidR="000D451E">
          <w:rPr>
            <w:noProof/>
            <w:webHidden/>
          </w:rPr>
          <w:tab/>
        </w:r>
        <w:r w:rsidR="000D451E">
          <w:rPr>
            <w:rStyle w:val="Hyperlink"/>
            <w:noProof/>
            <w:rtl/>
          </w:rPr>
          <w:fldChar w:fldCharType="begin"/>
        </w:r>
        <w:r w:rsidR="000D451E">
          <w:rPr>
            <w:noProof/>
            <w:webHidden/>
          </w:rPr>
          <w:instrText xml:space="preserve"> PAGEREF _Toc428298104 \h </w:instrText>
        </w:r>
        <w:r w:rsidR="000D451E">
          <w:rPr>
            <w:rStyle w:val="Hyperlink"/>
            <w:noProof/>
            <w:rtl/>
          </w:rPr>
        </w:r>
        <w:r w:rsidR="000D451E">
          <w:rPr>
            <w:rStyle w:val="Hyperlink"/>
            <w:noProof/>
            <w:rtl/>
          </w:rPr>
          <w:fldChar w:fldCharType="separate"/>
        </w:r>
        <w:r w:rsidR="000D451E">
          <w:rPr>
            <w:noProof/>
            <w:webHidden/>
          </w:rPr>
          <w:t>7</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05"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سند</w:t>
        </w:r>
        <w:r w:rsidR="000D451E">
          <w:rPr>
            <w:noProof/>
            <w:webHidden/>
          </w:rPr>
          <w:tab/>
        </w:r>
        <w:r w:rsidR="000D451E">
          <w:rPr>
            <w:rStyle w:val="Hyperlink"/>
            <w:noProof/>
            <w:rtl/>
          </w:rPr>
          <w:fldChar w:fldCharType="begin"/>
        </w:r>
        <w:r w:rsidR="000D451E">
          <w:rPr>
            <w:noProof/>
            <w:webHidden/>
          </w:rPr>
          <w:instrText xml:space="preserve"> PAGEREF _Toc428298105 \h </w:instrText>
        </w:r>
        <w:r w:rsidR="000D451E">
          <w:rPr>
            <w:rStyle w:val="Hyperlink"/>
            <w:noProof/>
            <w:rtl/>
          </w:rPr>
        </w:r>
        <w:r w:rsidR="000D451E">
          <w:rPr>
            <w:rStyle w:val="Hyperlink"/>
            <w:noProof/>
            <w:rtl/>
          </w:rPr>
          <w:fldChar w:fldCharType="separate"/>
        </w:r>
        <w:r w:rsidR="000D451E">
          <w:rPr>
            <w:noProof/>
            <w:webHidden/>
          </w:rPr>
          <w:t>7</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06"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ازلحاظ</w:t>
        </w:r>
        <w:r w:rsidR="000D451E" w:rsidRPr="006A2E34">
          <w:rPr>
            <w:rStyle w:val="Hyperlink"/>
            <w:noProof/>
            <w:rtl/>
          </w:rPr>
          <w:t xml:space="preserve"> </w:t>
        </w:r>
        <w:r w:rsidR="000D451E" w:rsidRPr="006A2E34">
          <w:rPr>
            <w:rStyle w:val="Hyperlink"/>
            <w:rFonts w:hint="eastAsia"/>
            <w:noProof/>
            <w:rtl/>
          </w:rPr>
          <w:t>دلالت</w:t>
        </w:r>
        <w:r w:rsidR="000D451E">
          <w:rPr>
            <w:noProof/>
            <w:webHidden/>
          </w:rPr>
          <w:tab/>
        </w:r>
        <w:r w:rsidR="000D451E">
          <w:rPr>
            <w:rStyle w:val="Hyperlink"/>
            <w:noProof/>
            <w:rtl/>
          </w:rPr>
          <w:fldChar w:fldCharType="begin"/>
        </w:r>
        <w:r w:rsidR="000D451E">
          <w:rPr>
            <w:noProof/>
            <w:webHidden/>
          </w:rPr>
          <w:instrText xml:space="preserve"> PAGEREF _Toc428298106 \h </w:instrText>
        </w:r>
        <w:r w:rsidR="000D451E">
          <w:rPr>
            <w:rStyle w:val="Hyperlink"/>
            <w:noProof/>
            <w:rtl/>
          </w:rPr>
        </w:r>
        <w:r w:rsidR="000D451E">
          <w:rPr>
            <w:rStyle w:val="Hyperlink"/>
            <w:noProof/>
            <w:rtl/>
          </w:rPr>
          <w:fldChar w:fldCharType="separate"/>
        </w:r>
        <w:r w:rsidR="000D451E">
          <w:rPr>
            <w:noProof/>
            <w:webHidden/>
          </w:rPr>
          <w:t>7</w:t>
        </w:r>
        <w:r w:rsidR="000D451E">
          <w:rPr>
            <w:rStyle w:val="Hyperlink"/>
            <w:noProof/>
            <w:rtl/>
          </w:rPr>
          <w:fldChar w:fldCharType="end"/>
        </w:r>
      </w:hyperlink>
    </w:p>
    <w:p w:rsidR="000D451E" w:rsidRDefault="000229A3" w:rsidP="000D451E">
      <w:pPr>
        <w:pStyle w:val="TOC2"/>
        <w:tabs>
          <w:tab w:val="right" w:leader="dot" w:pos="9350"/>
        </w:tabs>
        <w:bidi/>
        <w:rPr>
          <w:rFonts w:asciiTheme="minorHAnsi" w:hAnsiTheme="minorHAnsi" w:cstheme="minorBidi"/>
          <w:noProof/>
          <w:szCs w:val="22"/>
        </w:rPr>
      </w:pPr>
      <w:hyperlink w:anchor="_Toc428298107" w:history="1">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دهم</w:t>
        </w:r>
        <w:r w:rsidR="000D451E" w:rsidRPr="006A2E34">
          <w:rPr>
            <w:rStyle w:val="Hyperlink"/>
            <w:noProof/>
            <w:rtl/>
          </w:rPr>
          <w:t>:</w:t>
        </w:r>
        <w:r w:rsidR="000D451E">
          <w:rPr>
            <w:noProof/>
            <w:webHidden/>
          </w:rPr>
          <w:tab/>
        </w:r>
        <w:r w:rsidR="000D451E">
          <w:rPr>
            <w:rStyle w:val="Hyperlink"/>
            <w:noProof/>
            <w:rtl/>
          </w:rPr>
          <w:fldChar w:fldCharType="begin"/>
        </w:r>
        <w:r w:rsidR="000D451E">
          <w:rPr>
            <w:noProof/>
            <w:webHidden/>
          </w:rPr>
          <w:instrText xml:space="preserve"> PAGEREF _Toc428298107 \h </w:instrText>
        </w:r>
        <w:r w:rsidR="000D451E">
          <w:rPr>
            <w:rStyle w:val="Hyperlink"/>
            <w:noProof/>
            <w:rtl/>
          </w:rPr>
        </w:r>
        <w:r w:rsidR="000D451E">
          <w:rPr>
            <w:rStyle w:val="Hyperlink"/>
            <w:noProof/>
            <w:rtl/>
          </w:rPr>
          <w:fldChar w:fldCharType="separate"/>
        </w:r>
        <w:r w:rsidR="000D451E">
          <w:rPr>
            <w:noProof/>
            <w:webHidden/>
          </w:rPr>
          <w:t>8</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08"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سند</w:t>
        </w:r>
        <w:r w:rsidR="000D451E">
          <w:rPr>
            <w:noProof/>
            <w:webHidden/>
          </w:rPr>
          <w:tab/>
        </w:r>
        <w:r w:rsidR="000D451E">
          <w:rPr>
            <w:rStyle w:val="Hyperlink"/>
            <w:noProof/>
            <w:rtl/>
          </w:rPr>
          <w:fldChar w:fldCharType="begin"/>
        </w:r>
        <w:r w:rsidR="000D451E">
          <w:rPr>
            <w:noProof/>
            <w:webHidden/>
          </w:rPr>
          <w:instrText xml:space="preserve"> PAGEREF _Toc428298108 \h </w:instrText>
        </w:r>
        <w:r w:rsidR="000D451E">
          <w:rPr>
            <w:rStyle w:val="Hyperlink"/>
            <w:noProof/>
            <w:rtl/>
          </w:rPr>
        </w:r>
        <w:r w:rsidR="000D451E">
          <w:rPr>
            <w:rStyle w:val="Hyperlink"/>
            <w:noProof/>
            <w:rtl/>
          </w:rPr>
          <w:fldChar w:fldCharType="separate"/>
        </w:r>
        <w:r w:rsidR="000D451E">
          <w:rPr>
            <w:noProof/>
            <w:webHidden/>
          </w:rPr>
          <w:t>8</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09"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ازلحاظ</w:t>
        </w:r>
        <w:r w:rsidR="000D451E" w:rsidRPr="006A2E34">
          <w:rPr>
            <w:rStyle w:val="Hyperlink"/>
            <w:noProof/>
            <w:rtl/>
          </w:rPr>
          <w:t xml:space="preserve"> </w:t>
        </w:r>
        <w:r w:rsidR="000D451E" w:rsidRPr="006A2E34">
          <w:rPr>
            <w:rStyle w:val="Hyperlink"/>
            <w:rFonts w:hint="eastAsia"/>
            <w:noProof/>
            <w:rtl/>
          </w:rPr>
          <w:t>دلالت</w:t>
        </w:r>
        <w:r w:rsidR="000D451E">
          <w:rPr>
            <w:noProof/>
            <w:webHidden/>
          </w:rPr>
          <w:tab/>
        </w:r>
        <w:r w:rsidR="000D451E">
          <w:rPr>
            <w:rStyle w:val="Hyperlink"/>
            <w:noProof/>
            <w:rtl/>
          </w:rPr>
          <w:fldChar w:fldCharType="begin"/>
        </w:r>
        <w:r w:rsidR="000D451E">
          <w:rPr>
            <w:noProof/>
            <w:webHidden/>
          </w:rPr>
          <w:instrText xml:space="preserve"> PAGEREF _Toc428298109 \h </w:instrText>
        </w:r>
        <w:r w:rsidR="000D451E">
          <w:rPr>
            <w:rStyle w:val="Hyperlink"/>
            <w:noProof/>
            <w:rtl/>
          </w:rPr>
        </w:r>
        <w:r w:rsidR="000D451E">
          <w:rPr>
            <w:rStyle w:val="Hyperlink"/>
            <w:noProof/>
            <w:rtl/>
          </w:rPr>
          <w:fldChar w:fldCharType="separate"/>
        </w:r>
        <w:r w:rsidR="000D451E">
          <w:rPr>
            <w:noProof/>
            <w:webHidden/>
          </w:rPr>
          <w:t>8</w:t>
        </w:r>
        <w:r w:rsidR="000D451E">
          <w:rPr>
            <w:rStyle w:val="Hyperlink"/>
            <w:noProof/>
            <w:rtl/>
          </w:rPr>
          <w:fldChar w:fldCharType="end"/>
        </w:r>
      </w:hyperlink>
    </w:p>
    <w:p w:rsidR="000D451E" w:rsidRDefault="000229A3" w:rsidP="000D451E">
      <w:pPr>
        <w:pStyle w:val="TOC2"/>
        <w:tabs>
          <w:tab w:val="right" w:leader="dot" w:pos="9350"/>
        </w:tabs>
        <w:bidi/>
        <w:rPr>
          <w:rFonts w:asciiTheme="minorHAnsi" w:hAnsiTheme="minorHAnsi" w:cstheme="minorBidi"/>
          <w:noProof/>
          <w:szCs w:val="22"/>
        </w:rPr>
      </w:pPr>
      <w:hyperlink w:anchor="_Toc428298110" w:history="1">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cs"/>
            <w:noProof/>
            <w:rtl/>
          </w:rPr>
          <w:t>ی</w:t>
        </w:r>
        <w:r w:rsidR="000D451E" w:rsidRPr="006A2E34">
          <w:rPr>
            <w:rStyle w:val="Hyperlink"/>
            <w:rFonts w:hint="eastAsia"/>
            <w:noProof/>
            <w:rtl/>
          </w:rPr>
          <w:t>ازدهم</w:t>
        </w:r>
        <w:r w:rsidR="000D451E">
          <w:rPr>
            <w:noProof/>
            <w:webHidden/>
          </w:rPr>
          <w:tab/>
        </w:r>
        <w:r w:rsidR="000D451E">
          <w:rPr>
            <w:rStyle w:val="Hyperlink"/>
            <w:noProof/>
            <w:rtl/>
          </w:rPr>
          <w:fldChar w:fldCharType="begin"/>
        </w:r>
        <w:r w:rsidR="000D451E">
          <w:rPr>
            <w:noProof/>
            <w:webHidden/>
          </w:rPr>
          <w:instrText xml:space="preserve"> PAGEREF _Toc428298110 \h </w:instrText>
        </w:r>
        <w:r w:rsidR="000D451E">
          <w:rPr>
            <w:rStyle w:val="Hyperlink"/>
            <w:noProof/>
            <w:rtl/>
          </w:rPr>
        </w:r>
        <w:r w:rsidR="000D451E">
          <w:rPr>
            <w:rStyle w:val="Hyperlink"/>
            <w:noProof/>
            <w:rtl/>
          </w:rPr>
          <w:fldChar w:fldCharType="separate"/>
        </w:r>
        <w:r w:rsidR="000D451E">
          <w:rPr>
            <w:noProof/>
            <w:webHidden/>
          </w:rPr>
          <w:t>8</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11"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سند</w:t>
        </w:r>
        <w:r w:rsidR="000D451E">
          <w:rPr>
            <w:noProof/>
            <w:webHidden/>
          </w:rPr>
          <w:tab/>
        </w:r>
        <w:r w:rsidR="000D451E">
          <w:rPr>
            <w:rStyle w:val="Hyperlink"/>
            <w:noProof/>
            <w:rtl/>
          </w:rPr>
          <w:fldChar w:fldCharType="begin"/>
        </w:r>
        <w:r w:rsidR="000D451E">
          <w:rPr>
            <w:noProof/>
            <w:webHidden/>
          </w:rPr>
          <w:instrText xml:space="preserve"> PAGEREF _Toc428298111 \h </w:instrText>
        </w:r>
        <w:r w:rsidR="000D451E">
          <w:rPr>
            <w:rStyle w:val="Hyperlink"/>
            <w:noProof/>
            <w:rtl/>
          </w:rPr>
        </w:r>
        <w:r w:rsidR="000D451E">
          <w:rPr>
            <w:rStyle w:val="Hyperlink"/>
            <w:noProof/>
            <w:rtl/>
          </w:rPr>
          <w:fldChar w:fldCharType="separate"/>
        </w:r>
        <w:r w:rsidR="000D451E">
          <w:rPr>
            <w:noProof/>
            <w:webHidden/>
          </w:rPr>
          <w:t>8</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12"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دلالت</w:t>
        </w:r>
        <w:r w:rsidR="000D451E">
          <w:rPr>
            <w:noProof/>
            <w:webHidden/>
          </w:rPr>
          <w:tab/>
        </w:r>
        <w:r w:rsidR="000D451E">
          <w:rPr>
            <w:rStyle w:val="Hyperlink"/>
            <w:noProof/>
            <w:rtl/>
          </w:rPr>
          <w:fldChar w:fldCharType="begin"/>
        </w:r>
        <w:r w:rsidR="000D451E">
          <w:rPr>
            <w:noProof/>
            <w:webHidden/>
          </w:rPr>
          <w:instrText xml:space="preserve"> PAGEREF _Toc428298112 \h </w:instrText>
        </w:r>
        <w:r w:rsidR="000D451E">
          <w:rPr>
            <w:rStyle w:val="Hyperlink"/>
            <w:noProof/>
            <w:rtl/>
          </w:rPr>
        </w:r>
        <w:r w:rsidR="000D451E">
          <w:rPr>
            <w:rStyle w:val="Hyperlink"/>
            <w:noProof/>
            <w:rtl/>
          </w:rPr>
          <w:fldChar w:fldCharType="separate"/>
        </w:r>
        <w:r w:rsidR="000D451E">
          <w:rPr>
            <w:noProof/>
            <w:webHidden/>
          </w:rPr>
          <w:t>9</w:t>
        </w:r>
        <w:r w:rsidR="000D451E">
          <w:rPr>
            <w:rStyle w:val="Hyperlink"/>
            <w:noProof/>
            <w:rtl/>
          </w:rPr>
          <w:fldChar w:fldCharType="end"/>
        </w:r>
      </w:hyperlink>
    </w:p>
    <w:p w:rsidR="000D451E" w:rsidRDefault="000229A3" w:rsidP="000D451E">
      <w:pPr>
        <w:pStyle w:val="TOC2"/>
        <w:tabs>
          <w:tab w:val="right" w:leader="dot" w:pos="9350"/>
        </w:tabs>
        <w:bidi/>
        <w:rPr>
          <w:rFonts w:asciiTheme="minorHAnsi" w:hAnsiTheme="minorHAnsi" w:cstheme="minorBidi"/>
          <w:noProof/>
          <w:szCs w:val="22"/>
        </w:rPr>
      </w:pPr>
      <w:hyperlink w:anchor="_Toc428298113" w:history="1">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دوازدهم</w:t>
        </w:r>
        <w:r w:rsidR="000D451E">
          <w:rPr>
            <w:noProof/>
            <w:webHidden/>
          </w:rPr>
          <w:tab/>
        </w:r>
        <w:r w:rsidR="000D451E">
          <w:rPr>
            <w:rStyle w:val="Hyperlink"/>
            <w:noProof/>
            <w:rtl/>
          </w:rPr>
          <w:fldChar w:fldCharType="begin"/>
        </w:r>
        <w:r w:rsidR="000D451E">
          <w:rPr>
            <w:noProof/>
            <w:webHidden/>
          </w:rPr>
          <w:instrText xml:space="preserve"> PAGEREF _Toc428298113 \h </w:instrText>
        </w:r>
        <w:r w:rsidR="000D451E">
          <w:rPr>
            <w:rStyle w:val="Hyperlink"/>
            <w:noProof/>
            <w:rtl/>
          </w:rPr>
        </w:r>
        <w:r w:rsidR="000D451E">
          <w:rPr>
            <w:rStyle w:val="Hyperlink"/>
            <w:noProof/>
            <w:rtl/>
          </w:rPr>
          <w:fldChar w:fldCharType="separate"/>
        </w:r>
        <w:r w:rsidR="000D451E">
          <w:rPr>
            <w:noProof/>
            <w:webHidden/>
          </w:rPr>
          <w:t>9</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14"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سند</w:t>
        </w:r>
        <w:r w:rsidR="000D451E">
          <w:rPr>
            <w:noProof/>
            <w:webHidden/>
          </w:rPr>
          <w:tab/>
        </w:r>
        <w:r w:rsidR="000D451E">
          <w:rPr>
            <w:rStyle w:val="Hyperlink"/>
            <w:noProof/>
            <w:rtl/>
          </w:rPr>
          <w:fldChar w:fldCharType="begin"/>
        </w:r>
        <w:r w:rsidR="000D451E">
          <w:rPr>
            <w:noProof/>
            <w:webHidden/>
          </w:rPr>
          <w:instrText xml:space="preserve"> PAGEREF _Toc428298114 \h </w:instrText>
        </w:r>
        <w:r w:rsidR="000D451E">
          <w:rPr>
            <w:rStyle w:val="Hyperlink"/>
            <w:noProof/>
            <w:rtl/>
          </w:rPr>
        </w:r>
        <w:r w:rsidR="000D451E">
          <w:rPr>
            <w:rStyle w:val="Hyperlink"/>
            <w:noProof/>
            <w:rtl/>
          </w:rPr>
          <w:fldChar w:fldCharType="separate"/>
        </w:r>
        <w:r w:rsidR="000D451E">
          <w:rPr>
            <w:noProof/>
            <w:webHidden/>
          </w:rPr>
          <w:t>9</w:t>
        </w:r>
        <w:r w:rsidR="000D451E">
          <w:rPr>
            <w:rStyle w:val="Hyperlink"/>
            <w:noProof/>
            <w:rtl/>
          </w:rPr>
          <w:fldChar w:fldCharType="end"/>
        </w:r>
      </w:hyperlink>
    </w:p>
    <w:p w:rsidR="000D451E" w:rsidRDefault="000229A3" w:rsidP="000D451E">
      <w:pPr>
        <w:pStyle w:val="TOC3"/>
        <w:tabs>
          <w:tab w:val="right" w:leader="dot" w:pos="9350"/>
        </w:tabs>
        <w:bidi/>
        <w:rPr>
          <w:rFonts w:asciiTheme="minorHAnsi" w:eastAsiaTheme="minorEastAsia" w:hAnsiTheme="minorHAnsi" w:cstheme="minorBidi"/>
          <w:noProof/>
          <w:szCs w:val="22"/>
        </w:rPr>
      </w:pPr>
      <w:hyperlink w:anchor="_Toc428298115" w:history="1">
        <w:r w:rsidR="000D451E" w:rsidRPr="006A2E34">
          <w:rPr>
            <w:rStyle w:val="Hyperlink"/>
            <w:rFonts w:hint="eastAsia"/>
            <w:noProof/>
            <w:rtl/>
          </w:rPr>
          <w:t>بررس</w:t>
        </w:r>
        <w:r w:rsidR="000D451E" w:rsidRPr="006A2E34">
          <w:rPr>
            <w:rStyle w:val="Hyperlink"/>
            <w:rFonts w:hint="cs"/>
            <w:noProof/>
            <w:rtl/>
          </w:rPr>
          <w:t>ی</w:t>
        </w:r>
        <w:r w:rsidR="000D451E" w:rsidRPr="006A2E34">
          <w:rPr>
            <w:rStyle w:val="Hyperlink"/>
            <w:noProof/>
            <w:rtl/>
          </w:rPr>
          <w:t xml:space="preserve"> </w:t>
        </w:r>
        <w:r w:rsidR="000D451E" w:rsidRPr="006A2E34">
          <w:rPr>
            <w:rStyle w:val="Hyperlink"/>
            <w:rFonts w:hint="eastAsia"/>
            <w:noProof/>
            <w:rtl/>
          </w:rPr>
          <w:t>روا</w:t>
        </w:r>
        <w:r w:rsidR="000D451E" w:rsidRPr="006A2E34">
          <w:rPr>
            <w:rStyle w:val="Hyperlink"/>
            <w:rFonts w:hint="cs"/>
            <w:noProof/>
            <w:rtl/>
          </w:rPr>
          <w:t>ی</w:t>
        </w:r>
        <w:r w:rsidR="000D451E" w:rsidRPr="006A2E34">
          <w:rPr>
            <w:rStyle w:val="Hyperlink"/>
            <w:rFonts w:hint="eastAsia"/>
            <w:noProof/>
            <w:rtl/>
          </w:rPr>
          <w:t>ت</w:t>
        </w:r>
        <w:r w:rsidR="000D451E" w:rsidRPr="006A2E34">
          <w:rPr>
            <w:rStyle w:val="Hyperlink"/>
            <w:noProof/>
            <w:rtl/>
          </w:rPr>
          <w:t xml:space="preserve"> </w:t>
        </w:r>
        <w:r w:rsidR="000D451E" w:rsidRPr="006A2E34">
          <w:rPr>
            <w:rStyle w:val="Hyperlink"/>
            <w:rFonts w:hint="eastAsia"/>
            <w:noProof/>
            <w:rtl/>
          </w:rPr>
          <w:t>از</w:t>
        </w:r>
        <w:r w:rsidR="000D451E" w:rsidRPr="006A2E34">
          <w:rPr>
            <w:rStyle w:val="Hyperlink"/>
            <w:noProof/>
            <w:rtl/>
          </w:rPr>
          <w:t xml:space="preserve"> </w:t>
        </w:r>
        <w:r w:rsidR="000D451E" w:rsidRPr="006A2E34">
          <w:rPr>
            <w:rStyle w:val="Hyperlink"/>
            <w:rFonts w:hint="eastAsia"/>
            <w:noProof/>
            <w:rtl/>
          </w:rPr>
          <w:t>لحاظ</w:t>
        </w:r>
        <w:r w:rsidR="000D451E" w:rsidRPr="006A2E34">
          <w:rPr>
            <w:rStyle w:val="Hyperlink"/>
            <w:noProof/>
            <w:rtl/>
          </w:rPr>
          <w:t xml:space="preserve"> </w:t>
        </w:r>
        <w:r w:rsidR="000D451E" w:rsidRPr="006A2E34">
          <w:rPr>
            <w:rStyle w:val="Hyperlink"/>
            <w:rFonts w:hint="eastAsia"/>
            <w:noProof/>
            <w:rtl/>
          </w:rPr>
          <w:t>دلالت</w:t>
        </w:r>
        <w:r w:rsidR="000D451E">
          <w:rPr>
            <w:noProof/>
            <w:webHidden/>
          </w:rPr>
          <w:tab/>
        </w:r>
        <w:r w:rsidR="000D451E">
          <w:rPr>
            <w:rStyle w:val="Hyperlink"/>
            <w:noProof/>
            <w:rtl/>
          </w:rPr>
          <w:fldChar w:fldCharType="begin"/>
        </w:r>
        <w:r w:rsidR="000D451E">
          <w:rPr>
            <w:noProof/>
            <w:webHidden/>
          </w:rPr>
          <w:instrText xml:space="preserve"> PAGEREF _Toc428298115 \h </w:instrText>
        </w:r>
        <w:r w:rsidR="000D451E">
          <w:rPr>
            <w:rStyle w:val="Hyperlink"/>
            <w:noProof/>
            <w:rtl/>
          </w:rPr>
        </w:r>
        <w:r w:rsidR="000D451E">
          <w:rPr>
            <w:rStyle w:val="Hyperlink"/>
            <w:noProof/>
            <w:rtl/>
          </w:rPr>
          <w:fldChar w:fldCharType="separate"/>
        </w:r>
        <w:r w:rsidR="000D451E">
          <w:rPr>
            <w:noProof/>
            <w:webHidden/>
          </w:rPr>
          <w:t>9</w:t>
        </w:r>
        <w:r w:rsidR="000D451E">
          <w:rPr>
            <w:rStyle w:val="Hyperlink"/>
            <w:noProof/>
            <w:rtl/>
          </w:rPr>
          <w:fldChar w:fldCharType="end"/>
        </w:r>
      </w:hyperlink>
    </w:p>
    <w:p w:rsidR="00B33397" w:rsidRDefault="00A14FA7" w:rsidP="004317B6">
      <w:pPr>
        <w:pStyle w:val="Heading1"/>
        <w:rPr>
          <w:bCs w:val="0"/>
          <w:rtl/>
        </w:rPr>
      </w:pPr>
      <w:r w:rsidRPr="002B7C9F">
        <w:rPr>
          <w:rtl/>
        </w:rPr>
        <w:fldChar w:fldCharType="end"/>
      </w:r>
      <w:r w:rsidR="00B33397">
        <w:rPr>
          <w:rtl/>
        </w:rPr>
        <w:br w:type="page"/>
      </w:r>
    </w:p>
    <w:p w:rsidR="008472FF" w:rsidRDefault="004317B6" w:rsidP="000D451E">
      <w:pPr>
        <w:pStyle w:val="Heading1"/>
        <w:rPr>
          <w:rtl/>
        </w:rPr>
      </w:pPr>
      <w:bookmarkStart w:id="1" w:name="_Toc428298089"/>
      <w:r>
        <w:rPr>
          <w:rFonts w:hint="cs"/>
          <w:rtl/>
        </w:rPr>
        <w:lastRenderedPageBreak/>
        <w:t>حرمت</w:t>
      </w:r>
      <w:r w:rsidR="00211115">
        <w:rPr>
          <w:rFonts w:hint="cs"/>
          <w:rtl/>
        </w:rPr>
        <w:t xml:space="preserve"> </w:t>
      </w:r>
      <w:r w:rsidR="000D451E">
        <w:rPr>
          <w:rFonts w:hint="cs"/>
          <w:rtl/>
        </w:rPr>
        <w:t>آلات</w:t>
      </w:r>
      <w:r w:rsidR="00211115">
        <w:rPr>
          <w:rFonts w:hint="cs"/>
          <w:rtl/>
        </w:rPr>
        <w:t xml:space="preserve"> لهو و لعب</w:t>
      </w:r>
      <w:bookmarkEnd w:id="1"/>
    </w:p>
    <w:p w:rsidR="00742B63" w:rsidRDefault="006C12E5" w:rsidP="001215F0">
      <w:pPr>
        <w:pStyle w:val="Heading1"/>
        <w:rPr>
          <w:rtl/>
        </w:rPr>
      </w:pPr>
      <w:bookmarkStart w:id="2" w:name="_Toc428298090"/>
      <w:r>
        <w:rPr>
          <w:rFonts w:hint="cs"/>
          <w:rtl/>
        </w:rPr>
        <w:t>مرور گذشته</w:t>
      </w:r>
      <w:bookmarkEnd w:id="2"/>
    </w:p>
    <w:p w:rsidR="008472FF" w:rsidRPr="008472FF" w:rsidRDefault="008472FF" w:rsidP="001215F0">
      <w:pPr>
        <w:jc w:val="both"/>
        <w:rPr>
          <w:rtl/>
          <w:lang w:bidi="fa-IR"/>
        </w:rPr>
      </w:pPr>
    </w:p>
    <w:p w:rsidR="00A116F5" w:rsidRDefault="006C12E5" w:rsidP="000D451E">
      <w:pPr>
        <w:bidi/>
        <w:jc w:val="both"/>
        <w:rPr>
          <w:rFonts w:ascii="IRBadr" w:hAnsi="IRBadr" w:cs="IRBadr"/>
          <w:sz w:val="28"/>
          <w:szCs w:val="28"/>
          <w:rtl/>
          <w:lang w:bidi="fa-IR"/>
        </w:rPr>
      </w:pPr>
      <w:r>
        <w:rPr>
          <w:rFonts w:ascii="IRBadr" w:hAnsi="IRBadr" w:cs="IRBadr" w:hint="cs"/>
          <w:sz w:val="28"/>
          <w:szCs w:val="28"/>
          <w:rtl/>
          <w:lang w:bidi="fa-IR"/>
        </w:rPr>
        <w:t xml:space="preserve">بحث ما </w:t>
      </w:r>
      <w:r w:rsidR="00DE362E">
        <w:rPr>
          <w:rFonts w:ascii="IRBadr" w:hAnsi="IRBadr" w:cs="IRBadr" w:hint="cs"/>
          <w:sz w:val="28"/>
          <w:szCs w:val="28"/>
          <w:rtl/>
          <w:lang w:bidi="fa-IR"/>
        </w:rPr>
        <w:t xml:space="preserve">در </w:t>
      </w:r>
      <w:r w:rsidR="000D451E">
        <w:rPr>
          <w:rFonts w:ascii="IRBadr" w:hAnsi="IRBadr" w:cs="IRBadr" w:hint="cs"/>
          <w:sz w:val="28"/>
          <w:szCs w:val="28"/>
          <w:rtl/>
          <w:lang w:bidi="fa-IR"/>
        </w:rPr>
        <w:t>آلات</w:t>
      </w:r>
      <w:r w:rsidR="00DE362E">
        <w:rPr>
          <w:rFonts w:ascii="IRBadr" w:hAnsi="IRBadr" w:cs="IRBadr" w:hint="cs"/>
          <w:sz w:val="28"/>
          <w:szCs w:val="28"/>
          <w:rtl/>
          <w:lang w:bidi="fa-IR"/>
        </w:rPr>
        <w:t xml:space="preserve"> لهو و لعب است. نسبت این بحث را با غنا مشخص شد. محل نزاع و مسائلی که در اینجا مطرح است را روشن کردیم. اقوال متفاوتی در مسئله وجود دارد و قول به حرمت مطلق و تفصیل</w:t>
      </w:r>
      <w:r w:rsidR="00C91ADF">
        <w:rPr>
          <w:rFonts w:ascii="IRBadr" w:hAnsi="IRBadr" w:cs="IRBadr" w:hint="cs"/>
          <w:sz w:val="28"/>
          <w:szCs w:val="28"/>
          <w:rtl/>
          <w:lang w:bidi="fa-IR"/>
        </w:rPr>
        <w:t xml:space="preserve"> یا عدم حرمت وجود دارد.</w:t>
      </w:r>
    </w:p>
    <w:p w:rsidR="00C91ADF" w:rsidRDefault="00C91ADF" w:rsidP="001215F0">
      <w:pPr>
        <w:bidi/>
        <w:jc w:val="both"/>
        <w:rPr>
          <w:rFonts w:ascii="IRBadr" w:hAnsi="IRBadr" w:cs="IRBadr"/>
          <w:sz w:val="28"/>
          <w:szCs w:val="28"/>
          <w:rtl/>
          <w:lang w:bidi="fa-IR"/>
        </w:rPr>
      </w:pPr>
      <w:r>
        <w:rPr>
          <w:rFonts w:ascii="IRBadr" w:hAnsi="IRBadr" w:cs="IRBadr" w:hint="cs"/>
          <w:sz w:val="28"/>
          <w:szCs w:val="28"/>
          <w:rtl/>
          <w:lang w:bidi="fa-IR"/>
        </w:rPr>
        <w:t>اکنون به روایات رسیدیم.</w:t>
      </w:r>
    </w:p>
    <w:p w:rsidR="00C91ADF" w:rsidRDefault="00C91ADF" w:rsidP="00280637">
      <w:pPr>
        <w:pStyle w:val="Heading1"/>
        <w:rPr>
          <w:rtl/>
        </w:rPr>
      </w:pPr>
      <w:bookmarkStart w:id="3" w:name="_Toc428298091"/>
      <w:r>
        <w:rPr>
          <w:rFonts w:hint="cs"/>
          <w:rtl/>
        </w:rPr>
        <w:t>ادله روایات</w:t>
      </w:r>
      <w:bookmarkEnd w:id="3"/>
    </w:p>
    <w:p w:rsidR="00C91ADF" w:rsidRDefault="00C91ADF" w:rsidP="00280637">
      <w:pPr>
        <w:pStyle w:val="Heading2"/>
        <w:bidi/>
        <w:rPr>
          <w:rtl/>
        </w:rPr>
      </w:pPr>
      <w:bookmarkStart w:id="4" w:name="_Toc428298092"/>
      <w:r>
        <w:rPr>
          <w:rFonts w:hint="cs"/>
          <w:rtl/>
        </w:rPr>
        <w:t>روایت پنجم</w:t>
      </w:r>
      <w:bookmarkEnd w:id="4"/>
    </w:p>
    <w:p w:rsidR="009F6534" w:rsidRPr="001639C9" w:rsidRDefault="009F6534" w:rsidP="001215F0">
      <w:pPr>
        <w:bidi/>
        <w:jc w:val="both"/>
        <w:rPr>
          <w:rFonts w:ascii="IRBadr" w:hAnsi="IRBadr" w:cs="IRBadr"/>
          <w:b/>
          <w:bCs/>
          <w:sz w:val="28"/>
          <w:szCs w:val="28"/>
          <w:rtl/>
          <w:lang w:bidi="fa-IR"/>
        </w:rPr>
      </w:pPr>
      <w:r w:rsidRPr="001639C9">
        <w:rPr>
          <w:rFonts w:ascii="IRBadr" w:hAnsi="IRBadr" w:cs="IRBadr" w:hint="cs"/>
          <w:b/>
          <w:bCs/>
          <w:sz w:val="28"/>
          <w:szCs w:val="28"/>
          <w:rtl/>
          <w:lang w:bidi="fa-IR"/>
        </w:rPr>
        <w:t>«</w:t>
      </w:r>
      <w:r w:rsidR="00D23BB8" w:rsidRPr="001639C9">
        <w:rPr>
          <w:rFonts w:hint="cs"/>
          <w:b/>
          <w:bCs/>
          <w:rtl/>
        </w:rPr>
        <w:t xml:space="preserve"> </w:t>
      </w:r>
      <w:r w:rsidR="00D23BB8" w:rsidRPr="001639C9">
        <w:rPr>
          <w:rFonts w:ascii="IRBadr" w:hAnsi="IRBadr" w:cs="IRBadr" w:hint="cs"/>
          <w:b/>
          <w:bCs/>
          <w:sz w:val="28"/>
          <w:szCs w:val="28"/>
          <w:rtl/>
          <w:lang w:bidi="fa-IR"/>
        </w:rPr>
        <w:t>وَ</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عَنْهُمْ</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سَهْلٍ</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سُلَيْمَانَ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بْنِ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سَمَاعَةَ</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عَبْدِ</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اللَّهِ</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بْنِ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الْقَاسِمِ</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سَمَاعَةَ</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قَالَ</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قَالَ</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أَبُو</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عَبْدِ</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اللَّهِ</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لَمَّا</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مَاتَ</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آدَمُ</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شَمِتَ</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بِهِ</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إِبْلِيسُ</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وَ</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قَابِيلُ</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فَاجْتَمَعَا</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فِي</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الْأَرْضِ</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فَجَعَلَ</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إِبْلِيسُ</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وَ</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قَابِيلُ</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الْمَعَازِفَ</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وَ</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الْمَلَاهِيَ</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شَمَاتَةً</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بِآدَمَ</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ع</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فَكُلُّ</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مَا</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كَانَ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فِي</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الْأَرْضِ</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مِنْ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هَذَا</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الضَّرْبِ</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الَّذِي</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يَتَلَذَّذُ</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بِهِ</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النَّاسُ</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فَإِنَّمَا</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هُوَ</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مِنْ</w:t>
      </w:r>
      <w:r w:rsidR="00D23BB8" w:rsidRPr="001639C9">
        <w:rPr>
          <w:rFonts w:ascii="IRBadr" w:hAnsi="IRBadr" w:cs="IRBadr"/>
          <w:b/>
          <w:bCs/>
          <w:sz w:val="28"/>
          <w:szCs w:val="28"/>
          <w:rtl/>
          <w:lang w:bidi="fa-IR"/>
        </w:rPr>
        <w:t xml:space="preserve"> </w:t>
      </w:r>
      <w:r w:rsidR="00D23BB8" w:rsidRPr="001639C9">
        <w:rPr>
          <w:rFonts w:ascii="IRBadr" w:hAnsi="IRBadr" w:cs="IRBadr" w:hint="cs"/>
          <w:b/>
          <w:bCs/>
          <w:sz w:val="28"/>
          <w:szCs w:val="28"/>
          <w:rtl/>
          <w:lang w:bidi="fa-IR"/>
        </w:rPr>
        <w:t>ذَلِكَ</w:t>
      </w:r>
      <w:r w:rsidR="00D23BB8" w:rsidRPr="001639C9">
        <w:rPr>
          <w:rFonts w:ascii="IRBadr" w:hAnsi="IRBadr" w:cs="IRBadr"/>
          <w:b/>
          <w:bCs/>
          <w:sz w:val="28"/>
          <w:szCs w:val="28"/>
          <w:rtl/>
          <w:lang w:bidi="fa-IR"/>
        </w:rPr>
        <w:t>.</w:t>
      </w:r>
      <w:r w:rsidR="00D23BB8" w:rsidRPr="001639C9">
        <w:rPr>
          <w:rFonts w:ascii="IRBadr" w:hAnsi="IRBadr" w:cs="IRBadr" w:hint="cs"/>
          <w:b/>
          <w:bCs/>
          <w:sz w:val="28"/>
          <w:szCs w:val="28"/>
          <w:rtl/>
          <w:lang w:bidi="fa-IR"/>
        </w:rPr>
        <w:t>»</w:t>
      </w:r>
      <w:r w:rsidR="00D23BB8" w:rsidRPr="001639C9">
        <w:rPr>
          <w:rStyle w:val="FootnoteReference"/>
          <w:rFonts w:ascii="IRBadr" w:hAnsi="IRBadr" w:cs="IRBadr"/>
          <w:b/>
          <w:bCs/>
          <w:sz w:val="28"/>
          <w:szCs w:val="28"/>
          <w:rtl/>
          <w:lang w:bidi="fa-IR"/>
        </w:rPr>
        <w:footnoteReference w:id="1"/>
      </w:r>
    </w:p>
    <w:p w:rsidR="002E7730" w:rsidRPr="002E7730" w:rsidRDefault="002E7730" w:rsidP="001215F0">
      <w:pPr>
        <w:bidi/>
        <w:jc w:val="both"/>
        <w:rPr>
          <w:rFonts w:ascii="IRBadr" w:hAnsi="IRBadr" w:cs="IRBadr"/>
          <w:sz w:val="28"/>
          <w:szCs w:val="28"/>
          <w:rtl/>
          <w:lang w:bidi="fa-IR"/>
        </w:rPr>
      </w:pPr>
      <w:r>
        <w:rPr>
          <w:rFonts w:ascii="IRBadr" w:hAnsi="IRBadr" w:cs="IRBadr" w:hint="cs"/>
          <w:sz w:val="28"/>
          <w:szCs w:val="28"/>
          <w:rtl/>
          <w:lang w:bidi="fa-IR"/>
        </w:rPr>
        <w:t xml:space="preserve">در اینجا یا ملائکه قابل و ابلیس را شماتت کرده‌اند یا اینکه قابل شماتت می‌کند کسانی را. در ادامه می‌گوید ابلیس و قابیل جمع شدند و غنا و </w:t>
      </w:r>
      <w:r w:rsidR="00A23D7B">
        <w:rPr>
          <w:rFonts w:ascii="IRBadr" w:hAnsi="IRBadr" w:cs="IRBadr" w:hint="cs"/>
          <w:sz w:val="28"/>
          <w:szCs w:val="28"/>
          <w:rtl/>
          <w:lang w:bidi="fa-IR"/>
        </w:rPr>
        <w:t>ادات</w:t>
      </w:r>
      <w:r>
        <w:rPr>
          <w:rFonts w:ascii="IRBadr" w:hAnsi="IRBadr" w:cs="IRBadr" w:hint="cs"/>
          <w:sz w:val="28"/>
          <w:szCs w:val="28"/>
          <w:rtl/>
          <w:lang w:bidi="fa-IR"/>
        </w:rPr>
        <w:t xml:space="preserve"> لهو را ابداع کردند. هر چه از این قبیل امور باشد </w:t>
      </w:r>
      <w:r w:rsidR="00DF3BD8">
        <w:rPr>
          <w:rFonts w:ascii="IRBadr" w:hAnsi="IRBadr" w:cs="IRBadr" w:hint="cs"/>
          <w:sz w:val="28"/>
          <w:szCs w:val="28"/>
          <w:rtl/>
          <w:lang w:bidi="fa-IR"/>
        </w:rPr>
        <w:t>برمی‌گردد</w:t>
      </w:r>
      <w:r>
        <w:rPr>
          <w:rFonts w:ascii="IRBadr" w:hAnsi="IRBadr" w:cs="IRBadr" w:hint="cs"/>
          <w:sz w:val="28"/>
          <w:szCs w:val="28"/>
          <w:rtl/>
          <w:lang w:bidi="fa-IR"/>
        </w:rPr>
        <w:t xml:space="preserve"> به همین داستان. یعنی تمام </w:t>
      </w:r>
      <w:r w:rsidR="00FF40F3">
        <w:rPr>
          <w:rFonts w:ascii="IRBadr" w:hAnsi="IRBadr" w:cs="IRBadr" w:hint="cs"/>
          <w:sz w:val="28"/>
          <w:szCs w:val="28"/>
          <w:rtl/>
          <w:lang w:bidi="fa-IR"/>
        </w:rPr>
        <w:t xml:space="preserve">آلات از </w:t>
      </w:r>
      <w:r w:rsidR="00DF3BD8">
        <w:rPr>
          <w:rFonts w:ascii="IRBadr" w:hAnsi="IRBadr" w:cs="IRBadr" w:hint="cs"/>
          <w:sz w:val="28"/>
          <w:szCs w:val="28"/>
          <w:rtl/>
          <w:lang w:bidi="fa-IR"/>
        </w:rPr>
        <w:t>ابداعات</w:t>
      </w:r>
      <w:r w:rsidR="00FF40F3">
        <w:rPr>
          <w:rFonts w:ascii="IRBadr" w:hAnsi="IRBadr" w:cs="IRBadr" w:hint="cs"/>
          <w:sz w:val="28"/>
          <w:szCs w:val="28"/>
          <w:rtl/>
          <w:lang w:bidi="fa-IR"/>
        </w:rPr>
        <w:t xml:space="preserve"> شیطان است. </w:t>
      </w:r>
    </w:p>
    <w:p w:rsidR="001639C9" w:rsidRDefault="001639C9" w:rsidP="004317B6">
      <w:pPr>
        <w:pStyle w:val="Heading3"/>
        <w:bidi/>
        <w:rPr>
          <w:rtl/>
        </w:rPr>
      </w:pPr>
      <w:bookmarkStart w:id="5" w:name="_Toc428298093"/>
      <w:r>
        <w:rPr>
          <w:rFonts w:hint="cs"/>
          <w:rtl/>
        </w:rPr>
        <w:t>بررسی روایت از لحاظ سند</w:t>
      </w:r>
      <w:bookmarkEnd w:id="5"/>
    </w:p>
    <w:p w:rsidR="001639C9" w:rsidRDefault="001639C9" w:rsidP="001215F0">
      <w:pPr>
        <w:bidi/>
        <w:jc w:val="both"/>
        <w:rPr>
          <w:rFonts w:ascii="IRBadr" w:hAnsi="IRBadr" w:cs="IRBadr"/>
          <w:sz w:val="28"/>
          <w:szCs w:val="28"/>
          <w:rtl/>
          <w:lang w:bidi="fa-IR"/>
        </w:rPr>
      </w:pPr>
      <w:r>
        <w:rPr>
          <w:rFonts w:ascii="IRBadr" w:hAnsi="IRBadr" w:cs="IRBadr" w:hint="cs"/>
          <w:sz w:val="28"/>
          <w:szCs w:val="28"/>
          <w:rtl/>
          <w:lang w:bidi="fa-IR"/>
        </w:rPr>
        <w:t xml:space="preserve">این روایت نیز همچون حدیث اول و دوم و سوم و چهارم، از سهل روایت شده است. </w:t>
      </w:r>
      <w:r w:rsidR="00DF3BD8">
        <w:rPr>
          <w:rFonts w:ascii="IRBadr" w:hAnsi="IRBadr" w:cs="IRBadr" w:hint="cs"/>
          <w:sz w:val="28"/>
          <w:szCs w:val="28"/>
          <w:rtl/>
          <w:lang w:bidi="fa-IR"/>
        </w:rPr>
        <w:t>همان‌طور</w:t>
      </w:r>
      <w:r>
        <w:rPr>
          <w:rFonts w:ascii="IRBadr" w:hAnsi="IRBadr" w:cs="IRBadr" w:hint="cs"/>
          <w:sz w:val="28"/>
          <w:szCs w:val="28"/>
          <w:rtl/>
          <w:lang w:bidi="fa-IR"/>
        </w:rPr>
        <w:t xml:space="preserve"> که می‌دانید سهل تضعیف دارد. البته باید بگوییم که </w:t>
      </w:r>
      <w:r w:rsidR="00DF3BD8">
        <w:rPr>
          <w:rFonts w:ascii="IRBadr" w:hAnsi="IRBadr" w:cs="IRBadr" w:hint="cs"/>
          <w:sz w:val="28"/>
          <w:szCs w:val="28"/>
          <w:rtl/>
          <w:lang w:bidi="fa-IR"/>
        </w:rPr>
        <w:t>به‌جز</w:t>
      </w:r>
      <w:r>
        <w:rPr>
          <w:rFonts w:ascii="IRBadr" w:hAnsi="IRBadr" w:cs="IRBadr" w:hint="cs"/>
          <w:sz w:val="28"/>
          <w:szCs w:val="28"/>
          <w:rtl/>
          <w:lang w:bidi="fa-IR"/>
        </w:rPr>
        <w:t xml:space="preserve"> سهل، کسان دیگری نیز وجود دارد که محل بحث هستند.</w:t>
      </w:r>
    </w:p>
    <w:p w:rsidR="00FF40F3" w:rsidRDefault="00FF40F3" w:rsidP="004317B6">
      <w:pPr>
        <w:pStyle w:val="Heading3"/>
        <w:bidi/>
        <w:rPr>
          <w:rtl/>
        </w:rPr>
      </w:pPr>
      <w:bookmarkStart w:id="6" w:name="_Toc428298094"/>
      <w:r>
        <w:rPr>
          <w:rFonts w:hint="cs"/>
          <w:rtl/>
        </w:rPr>
        <w:lastRenderedPageBreak/>
        <w:t>بررسی روایت از لحاظ دلالت</w:t>
      </w:r>
      <w:bookmarkEnd w:id="6"/>
    </w:p>
    <w:p w:rsidR="00FF40F3" w:rsidRDefault="008E42D1" w:rsidP="001215F0">
      <w:pPr>
        <w:bidi/>
        <w:jc w:val="both"/>
        <w:rPr>
          <w:rFonts w:ascii="IRBadr" w:hAnsi="IRBadr" w:cs="IRBadr"/>
          <w:sz w:val="28"/>
          <w:szCs w:val="28"/>
          <w:rtl/>
          <w:lang w:bidi="fa-IR"/>
        </w:rPr>
      </w:pPr>
      <w:r>
        <w:rPr>
          <w:rFonts w:ascii="IRBadr" w:hAnsi="IRBadr" w:cs="IRBadr" w:hint="cs"/>
          <w:sz w:val="28"/>
          <w:szCs w:val="28"/>
          <w:rtl/>
          <w:lang w:bidi="fa-IR"/>
        </w:rPr>
        <w:t xml:space="preserve">تمام نکات روایات قبل در </w:t>
      </w:r>
      <w:r w:rsidR="00DF3BD8">
        <w:rPr>
          <w:rFonts w:ascii="IRBadr" w:hAnsi="IRBadr" w:cs="IRBadr" w:hint="cs"/>
          <w:sz w:val="28"/>
          <w:szCs w:val="28"/>
          <w:rtl/>
          <w:lang w:bidi="fa-IR"/>
        </w:rPr>
        <w:t>اینجا</w:t>
      </w:r>
      <w:r>
        <w:rPr>
          <w:rFonts w:ascii="IRBadr" w:hAnsi="IRBadr" w:cs="IRBadr" w:hint="cs"/>
          <w:sz w:val="28"/>
          <w:szCs w:val="28"/>
          <w:rtl/>
          <w:lang w:bidi="fa-IR"/>
        </w:rPr>
        <w:t xml:space="preserve"> وجود دارد:</w:t>
      </w:r>
    </w:p>
    <w:p w:rsidR="00DD6BB4" w:rsidRDefault="008E42D1" w:rsidP="001215F0">
      <w:pPr>
        <w:bidi/>
        <w:jc w:val="both"/>
        <w:rPr>
          <w:rFonts w:ascii="IRBadr" w:hAnsi="IRBadr" w:cs="IRBadr"/>
          <w:sz w:val="28"/>
          <w:szCs w:val="28"/>
          <w:rtl/>
          <w:lang w:bidi="fa-IR"/>
        </w:rPr>
      </w:pPr>
      <w:r>
        <w:rPr>
          <w:rFonts w:ascii="IRBadr" w:hAnsi="IRBadr" w:cs="IRBadr" w:hint="cs"/>
          <w:sz w:val="28"/>
          <w:szCs w:val="28"/>
          <w:rtl/>
          <w:lang w:bidi="fa-IR"/>
        </w:rPr>
        <w:t xml:space="preserve">1.اینکه می‌گوید آلات از </w:t>
      </w:r>
      <w:r w:rsidR="00DF3BD8">
        <w:rPr>
          <w:rFonts w:ascii="IRBadr" w:hAnsi="IRBadr" w:cs="IRBadr" w:hint="cs"/>
          <w:sz w:val="28"/>
          <w:szCs w:val="28"/>
          <w:rtl/>
          <w:lang w:bidi="fa-IR"/>
        </w:rPr>
        <w:t>ابداعات</w:t>
      </w:r>
      <w:r>
        <w:rPr>
          <w:rFonts w:ascii="IRBadr" w:hAnsi="IRBadr" w:cs="IRBadr" w:hint="cs"/>
          <w:sz w:val="28"/>
          <w:szCs w:val="28"/>
          <w:rtl/>
          <w:lang w:bidi="fa-IR"/>
        </w:rPr>
        <w:t xml:space="preserve"> شیطان است،  نمی‌تواند مطلقاً موجب حرمت بشود. شاید </w:t>
      </w:r>
      <w:r w:rsidR="00DD6BB4">
        <w:rPr>
          <w:rFonts w:ascii="IRBadr" w:hAnsi="IRBadr" w:cs="IRBadr" w:hint="cs"/>
          <w:sz w:val="28"/>
          <w:szCs w:val="28"/>
          <w:rtl/>
          <w:lang w:bidi="fa-IR"/>
        </w:rPr>
        <w:t>در جاهایی با کراهت جمع بشود.</w:t>
      </w:r>
      <w:r w:rsidR="006037E2">
        <w:rPr>
          <w:rFonts w:ascii="IRBadr" w:hAnsi="IRBadr" w:cs="IRBadr" w:hint="cs"/>
          <w:sz w:val="28"/>
          <w:szCs w:val="28"/>
          <w:rtl/>
          <w:lang w:bidi="fa-IR"/>
        </w:rPr>
        <w:t xml:space="preserve"> </w:t>
      </w:r>
      <w:r w:rsidR="00DD6BB4">
        <w:rPr>
          <w:rFonts w:ascii="IRBadr" w:hAnsi="IRBadr" w:cs="IRBadr" w:hint="cs"/>
          <w:sz w:val="28"/>
          <w:szCs w:val="28"/>
          <w:rtl/>
          <w:lang w:bidi="fa-IR"/>
        </w:rPr>
        <w:t>روایت دیگری نیز در باب غنا داشتیم که نسبت به شیطان داده می‌شد.</w:t>
      </w:r>
    </w:p>
    <w:p w:rsidR="00DD6BB4" w:rsidRDefault="00DD6BB4" w:rsidP="001215F0">
      <w:pPr>
        <w:bidi/>
        <w:jc w:val="both"/>
        <w:rPr>
          <w:rFonts w:ascii="IRBadr" w:hAnsi="IRBadr" w:cs="IRBadr"/>
          <w:b/>
          <w:bCs/>
          <w:sz w:val="28"/>
          <w:szCs w:val="28"/>
          <w:rtl/>
          <w:lang w:bidi="fa-IR"/>
        </w:rPr>
      </w:pPr>
      <w:r w:rsidRPr="00DD6BB4">
        <w:rPr>
          <w:rFonts w:ascii="IRBadr" w:hAnsi="IRBadr" w:cs="IRBadr" w:hint="cs"/>
          <w:b/>
          <w:bCs/>
          <w:sz w:val="28"/>
          <w:szCs w:val="28"/>
          <w:rtl/>
          <w:lang w:bidi="fa-IR"/>
        </w:rPr>
        <w:t>«</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مُحَمَّدُ</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بْنُ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مَسْعُودٍ</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الْعَيَّاشِيُّ</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فِي</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تَفْسِيرِهِ</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عَنْ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جَابِرِ</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بْنِ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عَبْدِ</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اللَّهِ</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عَنِ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النَّبِيِّ</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ص</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قَالَ</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كَانَ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إِبْلِيسُ</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أَوَّلَ</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مَنْ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تَغَنَّى‏</w:t>
      </w:r>
      <w:r w:rsidRPr="00DD6BB4">
        <w:rPr>
          <w:rFonts w:hint="cs"/>
          <w:b/>
          <w:bCs/>
          <w:rtl/>
        </w:rPr>
        <w:t xml:space="preserve"> </w:t>
      </w:r>
      <w:r w:rsidRPr="00DD6BB4">
        <w:rPr>
          <w:rFonts w:ascii="IRBadr" w:hAnsi="IRBadr" w:cs="IRBadr" w:hint="cs"/>
          <w:b/>
          <w:bCs/>
          <w:sz w:val="28"/>
          <w:szCs w:val="28"/>
          <w:rtl/>
          <w:lang w:bidi="fa-IR"/>
        </w:rPr>
        <w:t>وَ</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أَوَّلَ</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مَنْ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نَاحَ</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لَمَّا</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أَكَلَ</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آدَمُ</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مِنَ</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الشَّجَرَةِ</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تَغَنَّى</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فَلَمَّا</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هَبَطَتْ</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حَوَّاءُ</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إِلَى</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الْأَرْضِ</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نَاحَ</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لِذِكْرِهِ</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مَا</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فِي</w:t>
      </w:r>
      <w:r w:rsidRPr="00DD6BB4">
        <w:rPr>
          <w:rFonts w:ascii="IRBadr" w:hAnsi="IRBadr" w:cs="IRBadr"/>
          <w:b/>
          <w:bCs/>
          <w:sz w:val="28"/>
          <w:szCs w:val="28"/>
          <w:rtl/>
          <w:lang w:bidi="fa-IR"/>
        </w:rPr>
        <w:t xml:space="preserve"> </w:t>
      </w:r>
      <w:r w:rsidRPr="00DD6BB4">
        <w:rPr>
          <w:rFonts w:ascii="IRBadr" w:hAnsi="IRBadr" w:cs="IRBadr" w:hint="cs"/>
          <w:b/>
          <w:bCs/>
          <w:sz w:val="28"/>
          <w:szCs w:val="28"/>
          <w:rtl/>
          <w:lang w:bidi="fa-IR"/>
        </w:rPr>
        <w:t>الْجَنَّةِ</w:t>
      </w:r>
      <w:r w:rsidRPr="00DD6BB4">
        <w:rPr>
          <w:rFonts w:ascii="IRBadr" w:hAnsi="IRBadr" w:cs="IRBadr"/>
          <w:b/>
          <w:bCs/>
          <w:sz w:val="28"/>
          <w:szCs w:val="28"/>
          <w:rtl/>
          <w:lang w:bidi="fa-IR"/>
        </w:rPr>
        <w:t>.</w:t>
      </w:r>
      <w:r w:rsidRPr="00DD6BB4">
        <w:rPr>
          <w:rFonts w:ascii="IRBadr" w:hAnsi="IRBadr" w:cs="IRBadr" w:hint="cs"/>
          <w:b/>
          <w:bCs/>
          <w:sz w:val="28"/>
          <w:szCs w:val="28"/>
          <w:rtl/>
          <w:lang w:bidi="fa-IR"/>
        </w:rPr>
        <w:t>»</w:t>
      </w:r>
      <w:r w:rsidRPr="00DD6BB4">
        <w:rPr>
          <w:rStyle w:val="FootnoteReference"/>
          <w:rFonts w:ascii="IRBadr" w:hAnsi="IRBadr" w:cs="IRBadr"/>
          <w:b/>
          <w:bCs/>
          <w:sz w:val="28"/>
          <w:szCs w:val="28"/>
          <w:rtl/>
          <w:lang w:bidi="fa-IR"/>
        </w:rPr>
        <w:footnoteReference w:id="2"/>
      </w:r>
    </w:p>
    <w:p w:rsidR="00DD6BB4" w:rsidRDefault="00DD6BB4" w:rsidP="001215F0">
      <w:pPr>
        <w:bidi/>
        <w:jc w:val="both"/>
        <w:rPr>
          <w:rFonts w:ascii="IRBadr" w:hAnsi="IRBadr" w:cs="IRBadr"/>
          <w:sz w:val="28"/>
          <w:szCs w:val="28"/>
          <w:rtl/>
          <w:lang w:bidi="fa-IR"/>
        </w:rPr>
      </w:pPr>
      <w:r>
        <w:rPr>
          <w:rFonts w:ascii="IRBadr" w:hAnsi="IRBadr" w:cs="IRBadr" w:hint="cs"/>
          <w:sz w:val="28"/>
          <w:szCs w:val="28"/>
          <w:rtl/>
          <w:lang w:bidi="fa-IR"/>
        </w:rPr>
        <w:t>از تفسیر نجاشی نقل شده است که اولین غنا از شیطان است. این روایت دو نقل دارد.</w:t>
      </w:r>
      <w:r w:rsidR="006037E2">
        <w:rPr>
          <w:rFonts w:ascii="IRBadr" w:hAnsi="IRBadr" w:cs="IRBadr" w:hint="cs"/>
          <w:sz w:val="28"/>
          <w:szCs w:val="28"/>
          <w:rtl/>
          <w:lang w:bidi="fa-IR"/>
        </w:rPr>
        <w:t xml:space="preserve"> در اینجا گویا هم در هنگام خوردن آدم از درخت و مرگ آدم، خوشحالی کرده است و از این آلات  استفاده کرده است. </w:t>
      </w:r>
      <w:r w:rsidR="00A23D7B">
        <w:rPr>
          <w:rFonts w:ascii="IRBadr" w:hAnsi="IRBadr" w:cs="IRBadr" w:hint="cs"/>
          <w:sz w:val="28"/>
          <w:szCs w:val="28"/>
          <w:rtl/>
          <w:lang w:bidi="fa-IR"/>
        </w:rPr>
        <w:t>درنتیجه</w:t>
      </w:r>
      <w:r w:rsidR="006037E2">
        <w:rPr>
          <w:rFonts w:ascii="IRBadr" w:hAnsi="IRBadr" w:cs="IRBadr" w:hint="cs"/>
          <w:sz w:val="28"/>
          <w:szCs w:val="28"/>
          <w:rtl/>
          <w:lang w:bidi="fa-IR"/>
        </w:rPr>
        <w:t xml:space="preserve"> هم دلالت بر حرمت دارد و یا اینکه منظور این است که کاربرد غنایی دارد و کراهت داشته باشد. </w:t>
      </w:r>
    </w:p>
    <w:p w:rsidR="001639C9" w:rsidRDefault="00813EAF" w:rsidP="001215F0">
      <w:pPr>
        <w:bidi/>
        <w:jc w:val="both"/>
        <w:rPr>
          <w:rFonts w:ascii="IRBadr" w:hAnsi="IRBadr" w:cs="IRBadr"/>
          <w:sz w:val="28"/>
          <w:szCs w:val="28"/>
          <w:rtl/>
          <w:lang w:bidi="fa-IR"/>
        </w:rPr>
      </w:pPr>
      <w:r>
        <w:rPr>
          <w:rFonts w:ascii="IRBadr" w:hAnsi="IRBadr" w:cs="IRBadr" w:hint="cs"/>
          <w:sz w:val="28"/>
          <w:szCs w:val="28"/>
          <w:rtl/>
          <w:lang w:bidi="fa-IR"/>
        </w:rPr>
        <w:t xml:space="preserve">2.شاید این امر انصراف به جایی است که استعمال غنایی است. </w:t>
      </w:r>
    </w:p>
    <w:p w:rsidR="00813EAF" w:rsidRDefault="00813EAF" w:rsidP="004317B6">
      <w:pPr>
        <w:pStyle w:val="Heading2"/>
        <w:bidi/>
        <w:rPr>
          <w:rtl/>
        </w:rPr>
      </w:pPr>
      <w:bookmarkStart w:id="7" w:name="_Toc428298095"/>
      <w:r>
        <w:rPr>
          <w:rFonts w:hint="cs"/>
          <w:rtl/>
        </w:rPr>
        <w:t>روایت ششم:</w:t>
      </w:r>
      <w:bookmarkEnd w:id="7"/>
    </w:p>
    <w:p w:rsidR="00813EAF" w:rsidRDefault="00813EAF" w:rsidP="001215F0">
      <w:pPr>
        <w:bidi/>
        <w:jc w:val="both"/>
        <w:rPr>
          <w:rFonts w:ascii="IRBadr" w:hAnsi="IRBadr" w:cs="IRBadr"/>
          <w:b/>
          <w:bCs/>
          <w:sz w:val="28"/>
          <w:szCs w:val="28"/>
          <w:rtl/>
          <w:lang w:bidi="fa-IR"/>
        </w:rPr>
      </w:pPr>
      <w:r>
        <w:rPr>
          <w:rFonts w:ascii="IRBadr" w:hAnsi="IRBadr" w:cs="IRBadr" w:hint="cs"/>
          <w:b/>
          <w:bCs/>
          <w:sz w:val="28"/>
          <w:szCs w:val="28"/>
          <w:rtl/>
          <w:lang w:bidi="fa-IR"/>
        </w:rPr>
        <w:t>«</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وَ</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عَلِيِّ</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بْنِ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إِبْرَاهِيمَ</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أَبِيهِ</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النَّوْفَلِيِّ</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السَّكُونِيِّ</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أَبِي</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عَبْدِ</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اللَّهِ</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قَالَ</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قَالَ</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رَسُولُ</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اللَّهِ</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ص‏</w:t>
      </w:r>
      <w:r w:rsidRPr="00813EAF">
        <w:rPr>
          <w:rFonts w:hint="cs"/>
          <w:rtl/>
        </w:rPr>
        <w:t xml:space="preserve"> </w:t>
      </w:r>
      <w:r w:rsidRPr="00813EAF">
        <w:rPr>
          <w:rFonts w:ascii="IRBadr" w:hAnsi="IRBadr" w:cs="IRBadr" w:hint="cs"/>
          <w:b/>
          <w:bCs/>
          <w:sz w:val="28"/>
          <w:szCs w:val="28"/>
          <w:rtl/>
          <w:lang w:bidi="fa-IR"/>
        </w:rPr>
        <w:t>أَنْهَاكُمْ</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الزَّفْنِ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وَ</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الْمِزْمَارِ</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وَ</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عَنِ</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الْكُوبَاتِ</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وَ</w:t>
      </w:r>
      <w:r w:rsidRPr="00813EAF">
        <w:rPr>
          <w:rFonts w:ascii="IRBadr" w:hAnsi="IRBadr" w:cs="IRBadr"/>
          <w:b/>
          <w:bCs/>
          <w:sz w:val="28"/>
          <w:szCs w:val="28"/>
          <w:rtl/>
          <w:lang w:bidi="fa-IR"/>
        </w:rPr>
        <w:t xml:space="preserve"> </w:t>
      </w:r>
      <w:r w:rsidRPr="00813EAF">
        <w:rPr>
          <w:rFonts w:ascii="IRBadr" w:hAnsi="IRBadr" w:cs="IRBadr" w:hint="cs"/>
          <w:b/>
          <w:bCs/>
          <w:sz w:val="28"/>
          <w:szCs w:val="28"/>
          <w:rtl/>
          <w:lang w:bidi="fa-IR"/>
        </w:rPr>
        <w:t>الْكَبَرَاتِ</w:t>
      </w:r>
      <w:r w:rsidRPr="00813EAF">
        <w:rPr>
          <w:rFonts w:ascii="IRBadr" w:hAnsi="IRBadr" w:cs="IRBadr"/>
          <w:b/>
          <w:bCs/>
          <w:sz w:val="28"/>
          <w:szCs w:val="28"/>
          <w:rtl/>
          <w:lang w:bidi="fa-IR"/>
        </w:rPr>
        <w:t>.</w:t>
      </w:r>
      <w:r w:rsidR="00EB1B3D">
        <w:rPr>
          <w:rFonts w:ascii="IRBadr" w:hAnsi="IRBadr" w:cs="IRBadr" w:hint="cs"/>
          <w:b/>
          <w:bCs/>
          <w:sz w:val="28"/>
          <w:szCs w:val="28"/>
          <w:rtl/>
          <w:lang w:bidi="fa-IR"/>
        </w:rPr>
        <w:t>»</w:t>
      </w:r>
      <w:r w:rsidR="008977F2">
        <w:rPr>
          <w:rStyle w:val="FootnoteReference"/>
          <w:rFonts w:ascii="IRBadr" w:hAnsi="IRBadr" w:cs="IRBadr"/>
          <w:b/>
          <w:bCs/>
          <w:sz w:val="28"/>
          <w:szCs w:val="28"/>
          <w:rtl/>
          <w:lang w:bidi="fa-IR"/>
        </w:rPr>
        <w:footnoteReference w:id="3"/>
      </w:r>
    </w:p>
    <w:p w:rsidR="00EB1B3D" w:rsidRDefault="00EB1B3D" w:rsidP="00A23D7B">
      <w:pPr>
        <w:bidi/>
        <w:jc w:val="both"/>
        <w:rPr>
          <w:rFonts w:ascii="IRBadr" w:hAnsi="IRBadr" w:cs="IRBadr"/>
          <w:sz w:val="28"/>
          <w:szCs w:val="28"/>
          <w:rtl/>
          <w:lang w:bidi="fa-IR"/>
        </w:rPr>
      </w:pPr>
      <w:r>
        <w:rPr>
          <w:rFonts w:ascii="IRBadr" w:hAnsi="IRBadr" w:cs="IRBadr" w:hint="cs"/>
          <w:sz w:val="28"/>
          <w:szCs w:val="28"/>
          <w:rtl/>
          <w:lang w:bidi="fa-IR"/>
        </w:rPr>
        <w:t xml:space="preserve">تفاوت این روایت با روایات قبل این است که در اینجا اشاره به فلسفه نمی‌کند بلکه با ماده نهی وارد شده است. پیغمبر اکرم(ص) مردم را از این امور نهی می‌کند. زفن به معنای آلات و موسیقی است و مزمار که همان نی است و </w:t>
      </w:r>
      <w:r w:rsidR="00A23D7B">
        <w:rPr>
          <w:rFonts w:ascii="IRBadr" w:hAnsi="IRBadr" w:cs="IRBadr" w:hint="cs"/>
          <w:sz w:val="28"/>
          <w:szCs w:val="28"/>
          <w:rtl/>
          <w:lang w:bidi="fa-IR"/>
        </w:rPr>
        <w:t xml:space="preserve">منظور از </w:t>
      </w:r>
      <w:r>
        <w:rPr>
          <w:rFonts w:ascii="IRBadr" w:hAnsi="IRBadr" w:cs="IRBadr" w:hint="cs"/>
          <w:sz w:val="28"/>
          <w:szCs w:val="28"/>
          <w:rtl/>
          <w:lang w:bidi="fa-IR"/>
        </w:rPr>
        <w:t>کوبات و کبرات نیز طبل است.</w:t>
      </w:r>
    </w:p>
    <w:p w:rsidR="00EB1B3D" w:rsidRDefault="00EB1B3D" w:rsidP="004317B6">
      <w:pPr>
        <w:pStyle w:val="Heading3"/>
        <w:bidi/>
        <w:rPr>
          <w:rtl/>
        </w:rPr>
      </w:pPr>
      <w:bookmarkStart w:id="8" w:name="_Toc428298096"/>
      <w:r>
        <w:rPr>
          <w:rFonts w:hint="cs"/>
          <w:rtl/>
        </w:rPr>
        <w:t>بررسی روایت از لحاظ سند</w:t>
      </w:r>
      <w:bookmarkEnd w:id="8"/>
    </w:p>
    <w:p w:rsidR="00EB1B3D" w:rsidRDefault="00EB1B3D" w:rsidP="001215F0">
      <w:pPr>
        <w:bidi/>
        <w:jc w:val="both"/>
        <w:rPr>
          <w:rFonts w:ascii="IRBadr" w:hAnsi="IRBadr" w:cs="IRBadr"/>
          <w:sz w:val="28"/>
          <w:szCs w:val="28"/>
          <w:rtl/>
          <w:lang w:bidi="fa-IR"/>
        </w:rPr>
      </w:pPr>
      <w:r>
        <w:rPr>
          <w:rFonts w:ascii="IRBadr" w:hAnsi="IRBadr" w:cs="IRBadr" w:hint="cs"/>
          <w:sz w:val="28"/>
          <w:szCs w:val="28"/>
          <w:rtl/>
          <w:lang w:bidi="fa-IR"/>
        </w:rPr>
        <w:t xml:space="preserve">سند این روایت، </w:t>
      </w:r>
      <w:r w:rsidR="00A23D7B">
        <w:rPr>
          <w:rFonts w:ascii="IRBadr" w:hAnsi="IRBadr" w:cs="IRBadr" w:hint="cs"/>
          <w:sz w:val="28"/>
          <w:szCs w:val="28"/>
          <w:rtl/>
          <w:lang w:bidi="fa-IR"/>
        </w:rPr>
        <w:t>قابل‌قبول</w:t>
      </w:r>
      <w:r>
        <w:rPr>
          <w:rFonts w:ascii="IRBadr" w:hAnsi="IRBadr" w:cs="IRBadr" w:hint="cs"/>
          <w:sz w:val="28"/>
          <w:szCs w:val="28"/>
          <w:rtl/>
          <w:lang w:bidi="fa-IR"/>
        </w:rPr>
        <w:t xml:space="preserve"> است.</w:t>
      </w:r>
      <w:r w:rsidR="005720E1">
        <w:rPr>
          <w:rFonts w:ascii="IRBadr" w:hAnsi="IRBadr" w:cs="IRBadr" w:hint="cs"/>
          <w:sz w:val="28"/>
          <w:szCs w:val="28"/>
          <w:rtl/>
          <w:lang w:bidi="fa-IR"/>
        </w:rPr>
        <w:t xml:space="preserve"> ابراهیم بن هاشم و نوفلی را از طرقی تصحیح کردیم. این دو در بیش از هزار روایت وجود دارند. از رجال مشهور بودند. این نوع شخصیت‌ها اگر ضعفی در آن‌ها باشد، اشکالی نمی‌گرفتیم. در </w:t>
      </w:r>
      <w:r w:rsidR="00A23D7B">
        <w:rPr>
          <w:rFonts w:ascii="IRBadr" w:hAnsi="IRBadr" w:cs="IRBadr" w:hint="cs"/>
          <w:sz w:val="28"/>
          <w:szCs w:val="28"/>
          <w:rtl/>
          <w:lang w:bidi="fa-IR"/>
        </w:rPr>
        <w:t>هرکدام</w:t>
      </w:r>
      <w:r w:rsidR="005720E1">
        <w:rPr>
          <w:rFonts w:ascii="IRBadr" w:hAnsi="IRBadr" w:cs="IRBadr" w:hint="cs"/>
          <w:sz w:val="28"/>
          <w:szCs w:val="28"/>
          <w:rtl/>
          <w:lang w:bidi="fa-IR"/>
        </w:rPr>
        <w:t xml:space="preserve"> از این دو نفر وجه‌های زیادی </w:t>
      </w:r>
      <w:r w:rsidR="005720E1">
        <w:rPr>
          <w:rFonts w:ascii="IRBadr" w:hAnsi="IRBadr" w:cs="IRBadr" w:hint="cs"/>
          <w:sz w:val="28"/>
          <w:szCs w:val="28"/>
          <w:rtl/>
          <w:lang w:bidi="fa-IR"/>
        </w:rPr>
        <w:lastRenderedPageBreak/>
        <w:t xml:space="preserve">برای توثیق وجود دارد. این دو توثیق خاص ندارند. </w:t>
      </w:r>
      <w:r w:rsidR="00650D3D">
        <w:rPr>
          <w:rFonts w:ascii="IRBadr" w:hAnsi="IRBadr" w:cs="IRBadr" w:hint="cs"/>
          <w:sz w:val="28"/>
          <w:szCs w:val="28"/>
          <w:rtl/>
          <w:lang w:bidi="fa-IR"/>
        </w:rPr>
        <w:t>توثیق‌های عام و قراین عمومی برایشان آورده شده است. البته دو قاعده در مورد این دو شخص، وجود دارد:</w:t>
      </w:r>
    </w:p>
    <w:p w:rsidR="00650D3D" w:rsidRDefault="00650D3D" w:rsidP="001215F0">
      <w:pPr>
        <w:bidi/>
        <w:jc w:val="both"/>
        <w:rPr>
          <w:rFonts w:ascii="IRBadr" w:hAnsi="IRBadr" w:cs="IRBadr"/>
          <w:sz w:val="28"/>
          <w:szCs w:val="28"/>
          <w:rtl/>
          <w:lang w:bidi="fa-IR"/>
        </w:rPr>
      </w:pPr>
      <w:r>
        <w:rPr>
          <w:rFonts w:ascii="IRBadr" w:hAnsi="IRBadr" w:cs="IRBadr" w:hint="cs"/>
          <w:sz w:val="28"/>
          <w:szCs w:val="28"/>
          <w:rtl/>
          <w:lang w:bidi="fa-IR"/>
        </w:rPr>
        <w:t>1.قاعده عدم ورود قدح در رجال مشهور بر این دو نفر شامل است.</w:t>
      </w:r>
    </w:p>
    <w:p w:rsidR="00650D3D" w:rsidRDefault="00650D3D" w:rsidP="001215F0">
      <w:pPr>
        <w:bidi/>
        <w:jc w:val="both"/>
        <w:rPr>
          <w:rFonts w:ascii="IRBadr" w:hAnsi="IRBadr" w:cs="IRBadr"/>
          <w:sz w:val="28"/>
          <w:szCs w:val="28"/>
          <w:rtl/>
          <w:lang w:bidi="fa-IR"/>
        </w:rPr>
      </w:pPr>
      <w:r>
        <w:rPr>
          <w:rFonts w:ascii="IRBadr" w:hAnsi="IRBadr" w:cs="IRBadr" w:hint="cs"/>
          <w:sz w:val="28"/>
          <w:szCs w:val="28"/>
          <w:rtl/>
          <w:lang w:bidi="fa-IR"/>
        </w:rPr>
        <w:t xml:space="preserve">2.رجال کامل الزیارات. </w:t>
      </w:r>
    </w:p>
    <w:p w:rsidR="00BC479F" w:rsidRDefault="00BC479F" w:rsidP="001215F0">
      <w:pPr>
        <w:bidi/>
        <w:jc w:val="both"/>
        <w:rPr>
          <w:rFonts w:ascii="IRBadr" w:hAnsi="IRBadr" w:cs="IRBadr"/>
          <w:sz w:val="28"/>
          <w:szCs w:val="28"/>
          <w:rtl/>
          <w:lang w:bidi="fa-IR"/>
        </w:rPr>
      </w:pPr>
      <w:r>
        <w:rPr>
          <w:rFonts w:ascii="IRBadr" w:hAnsi="IRBadr" w:cs="IRBadr" w:hint="cs"/>
          <w:sz w:val="28"/>
          <w:szCs w:val="28"/>
          <w:rtl/>
          <w:lang w:bidi="fa-IR"/>
        </w:rPr>
        <w:t>بنابراین ممکن است بگوییم این روایت از لحاظ سند مشکلی ندارد.</w:t>
      </w:r>
    </w:p>
    <w:p w:rsidR="00BC479F" w:rsidRDefault="00BC479F" w:rsidP="004317B6">
      <w:pPr>
        <w:pStyle w:val="Heading3"/>
        <w:bidi/>
        <w:rPr>
          <w:rtl/>
        </w:rPr>
      </w:pPr>
      <w:bookmarkStart w:id="9" w:name="_Toc428298097"/>
      <w:r>
        <w:rPr>
          <w:rFonts w:hint="cs"/>
          <w:rtl/>
        </w:rPr>
        <w:t>بررسی روایت از لحاظ دلالت</w:t>
      </w:r>
      <w:bookmarkEnd w:id="9"/>
    </w:p>
    <w:p w:rsidR="00BC479F" w:rsidRDefault="00BC479F" w:rsidP="001215F0">
      <w:pPr>
        <w:bidi/>
        <w:jc w:val="both"/>
        <w:rPr>
          <w:rFonts w:ascii="IRBadr" w:hAnsi="IRBadr" w:cs="IRBadr"/>
          <w:sz w:val="28"/>
          <w:szCs w:val="28"/>
          <w:rtl/>
          <w:lang w:bidi="fa-IR"/>
        </w:rPr>
      </w:pPr>
      <w:r>
        <w:rPr>
          <w:rFonts w:ascii="IRBadr" w:hAnsi="IRBadr" w:cs="IRBadr" w:hint="cs"/>
          <w:sz w:val="28"/>
          <w:szCs w:val="28"/>
          <w:rtl/>
          <w:lang w:bidi="fa-IR"/>
        </w:rPr>
        <w:t>در این روایت نکاتی وجود دارد.</w:t>
      </w:r>
    </w:p>
    <w:p w:rsidR="00BC479F" w:rsidRDefault="00BC479F" w:rsidP="001215F0">
      <w:pPr>
        <w:bidi/>
        <w:jc w:val="both"/>
        <w:rPr>
          <w:rFonts w:ascii="IRBadr" w:hAnsi="IRBadr" w:cs="IRBadr"/>
          <w:sz w:val="28"/>
          <w:szCs w:val="28"/>
          <w:rtl/>
          <w:lang w:bidi="fa-IR"/>
        </w:rPr>
      </w:pPr>
      <w:r>
        <w:rPr>
          <w:rFonts w:ascii="IRBadr" w:hAnsi="IRBadr" w:cs="IRBadr" w:hint="cs"/>
          <w:sz w:val="28"/>
          <w:szCs w:val="28"/>
          <w:rtl/>
          <w:lang w:bidi="fa-IR"/>
        </w:rPr>
        <w:t>1.در روایت نهی آمده است. در اصول</w:t>
      </w:r>
      <w:r w:rsidR="00A23D7B">
        <w:rPr>
          <w:rFonts w:ascii="IRBadr" w:hAnsi="IRBadr" w:cs="IRBadr" w:hint="cs"/>
          <w:sz w:val="28"/>
          <w:szCs w:val="28"/>
          <w:rtl/>
          <w:lang w:bidi="fa-IR"/>
        </w:rPr>
        <w:t>، نهی چه صیغه  و ماده</w:t>
      </w:r>
      <w:r>
        <w:rPr>
          <w:rFonts w:ascii="IRBadr" w:hAnsi="IRBadr" w:cs="IRBadr" w:hint="cs"/>
          <w:sz w:val="28"/>
          <w:szCs w:val="28"/>
          <w:rtl/>
          <w:lang w:bidi="fa-IR"/>
        </w:rPr>
        <w:t xml:space="preserve"> باشد، ظهور</w:t>
      </w:r>
      <w:r w:rsidR="00A23D7B">
        <w:rPr>
          <w:rFonts w:ascii="IRBadr" w:hAnsi="IRBadr" w:cs="IRBadr" w:hint="cs"/>
          <w:sz w:val="28"/>
          <w:szCs w:val="28"/>
          <w:rtl/>
          <w:lang w:bidi="fa-IR"/>
        </w:rPr>
        <w:t xml:space="preserve"> در حرمت دارد. الا اینکه قرینه‌</w:t>
      </w:r>
      <w:r>
        <w:rPr>
          <w:rFonts w:ascii="IRBadr" w:hAnsi="IRBadr" w:cs="IRBadr" w:hint="cs"/>
          <w:sz w:val="28"/>
          <w:szCs w:val="28"/>
          <w:rtl/>
          <w:lang w:bidi="fa-IR"/>
        </w:rPr>
        <w:t xml:space="preserve"> خاصی باشد که در این روایت قرینه وجود ندارد. </w:t>
      </w:r>
      <w:r w:rsidR="00A23D7B">
        <w:rPr>
          <w:rFonts w:ascii="IRBadr" w:hAnsi="IRBadr" w:cs="IRBadr" w:hint="cs"/>
          <w:sz w:val="28"/>
          <w:szCs w:val="28"/>
          <w:rtl/>
          <w:lang w:bidi="fa-IR"/>
        </w:rPr>
        <w:t>درنتیجه</w:t>
      </w:r>
      <w:r>
        <w:rPr>
          <w:rFonts w:ascii="IRBadr" w:hAnsi="IRBadr" w:cs="IRBadr" w:hint="cs"/>
          <w:sz w:val="28"/>
          <w:szCs w:val="28"/>
          <w:rtl/>
          <w:lang w:bidi="fa-IR"/>
        </w:rPr>
        <w:t xml:space="preserve"> این ظهور اولیه روایت،‌در حرمت است.</w:t>
      </w:r>
    </w:p>
    <w:p w:rsidR="00BC479F" w:rsidRDefault="007B6F4E" w:rsidP="001215F0">
      <w:pPr>
        <w:bidi/>
        <w:jc w:val="both"/>
        <w:rPr>
          <w:rFonts w:ascii="IRBadr" w:hAnsi="IRBadr" w:cs="IRBadr"/>
          <w:sz w:val="28"/>
          <w:szCs w:val="28"/>
          <w:rtl/>
          <w:lang w:bidi="fa-IR"/>
        </w:rPr>
      </w:pPr>
      <w:r>
        <w:rPr>
          <w:rFonts w:ascii="IRBadr" w:hAnsi="IRBadr" w:cs="IRBadr" w:hint="cs"/>
          <w:sz w:val="28"/>
          <w:szCs w:val="28"/>
          <w:rtl/>
          <w:lang w:bidi="fa-IR"/>
        </w:rPr>
        <w:t xml:space="preserve">2.در پنج روایت قبلی، دلالت بر اطلاق مرجوحیت ادوات لهو نداشت و یا </w:t>
      </w:r>
      <w:r w:rsidR="00A23D7B">
        <w:rPr>
          <w:rFonts w:ascii="IRBadr" w:hAnsi="IRBadr" w:cs="IRBadr" w:hint="cs"/>
          <w:sz w:val="28"/>
          <w:szCs w:val="28"/>
          <w:rtl/>
          <w:lang w:bidi="fa-IR"/>
        </w:rPr>
        <w:t>قابل‌تردید</w:t>
      </w:r>
      <w:r>
        <w:rPr>
          <w:rFonts w:ascii="IRBadr" w:hAnsi="IRBadr" w:cs="IRBadr" w:hint="cs"/>
          <w:sz w:val="28"/>
          <w:szCs w:val="28"/>
          <w:rtl/>
          <w:lang w:bidi="fa-IR"/>
        </w:rPr>
        <w:t xml:space="preserve"> بود.</w:t>
      </w:r>
      <w:r w:rsidR="008B56BE">
        <w:rPr>
          <w:rFonts w:ascii="IRBadr" w:hAnsi="IRBadr" w:cs="IRBadr" w:hint="cs"/>
          <w:sz w:val="28"/>
          <w:szCs w:val="28"/>
          <w:rtl/>
          <w:lang w:bidi="fa-IR"/>
        </w:rPr>
        <w:t xml:space="preserve"> در این روایت نیز چنین است.  البته بعضی فرمودند که «</w:t>
      </w:r>
      <w:r w:rsidR="008B56BE" w:rsidRPr="008B56BE">
        <w:rPr>
          <w:rFonts w:ascii="IRBadr" w:hAnsi="IRBadr" w:cs="IRBadr" w:hint="cs"/>
          <w:b/>
          <w:bCs/>
          <w:sz w:val="28"/>
          <w:szCs w:val="28"/>
          <w:rtl/>
          <w:lang w:bidi="fa-IR"/>
        </w:rPr>
        <w:t xml:space="preserve"> </w:t>
      </w:r>
      <w:r w:rsidR="008B56BE" w:rsidRPr="00813EAF">
        <w:rPr>
          <w:rFonts w:ascii="IRBadr" w:hAnsi="IRBadr" w:cs="IRBadr" w:hint="cs"/>
          <w:b/>
          <w:bCs/>
          <w:sz w:val="28"/>
          <w:szCs w:val="28"/>
          <w:rtl/>
          <w:lang w:bidi="fa-IR"/>
        </w:rPr>
        <w:t>أَنْهَاكُمْ</w:t>
      </w:r>
      <w:r w:rsidR="008B56BE">
        <w:rPr>
          <w:rFonts w:ascii="IRBadr" w:hAnsi="IRBadr" w:cs="IRBadr" w:hint="cs"/>
          <w:sz w:val="28"/>
          <w:szCs w:val="28"/>
          <w:rtl/>
          <w:lang w:bidi="fa-IR"/>
        </w:rPr>
        <w:t>»</w:t>
      </w:r>
      <w:r w:rsidR="008B56BE">
        <w:rPr>
          <w:rFonts w:ascii="IRBadr" w:hAnsi="IRBadr" w:cs="IRBadr" w:hint="cs"/>
          <w:b/>
          <w:bCs/>
          <w:sz w:val="28"/>
          <w:szCs w:val="28"/>
          <w:rtl/>
          <w:lang w:bidi="fa-IR"/>
        </w:rPr>
        <w:t xml:space="preserve"> </w:t>
      </w:r>
      <w:r w:rsidR="008B56BE">
        <w:rPr>
          <w:rFonts w:ascii="IRBadr" w:hAnsi="IRBadr" w:cs="IRBadr" w:hint="cs"/>
          <w:sz w:val="28"/>
          <w:szCs w:val="28"/>
          <w:rtl/>
          <w:lang w:bidi="fa-IR"/>
        </w:rPr>
        <w:t xml:space="preserve">در روایات زیادی که مکروه بوده‌اند،‌استفاده شده است. شاید در اینجا نیز حکم همان کراهت باشد. البته </w:t>
      </w:r>
      <w:r w:rsidR="00636509">
        <w:rPr>
          <w:rFonts w:ascii="IRBadr" w:hAnsi="IRBadr" w:cs="IRBadr" w:hint="cs"/>
          <w:sz w:val="28"/>
          <w:szCs w:val="28"/>
          <w:rtl/>
          <w:lang w:bidi="fa-IR"/>
        </w:rPr>
        <w:t xml:space="preserve">در اینجا وجهی ندارد. البته ممکن است کسی بگوید تمام این موارد، در مورد جایی است که حالت غنایی دارد. </w:t>
      </w:r>
    </w:p>
    <w:p w:rsidR="007C13D6" w:rsidRDefault="00636509" w:rsidP="001215F0">
      <w:pPr>
        <w:bidi/>
        <w:jc w:val="both"/>
        <w:rPr>
          <w:rFonts w:ascii="IRBadr" w:hAnsi="IRBadr" w:cs="IRBadr"/>
          <w:sz w:val="28"/>
          <w:szCs w:val="28"/>
          <w:rtl/>
          <w:lang w:bidi="fa-IR"/>
        </w:rPr>
      </w:pPr>
      <w:r>
        <w:rPr>
          <w:rFonts w:ascii="IRBadr" w:hAnsi="IRBadr" w:cs="IRBadr" w:hint="cs"/>
          <w:sz w:val="28"/>
          <w:szCs w:val="28"/>
          <w:rtl/>
          <w:lang w:bidi="fa-IR"/>
        </w:rPr>
        <w:t xml:space="preserve">3. در این روایت، نهی تعلق به شیء خارجی گرفته است. </w:t>
      </w:r>
      <w:r w:rsidR="00DF3BD8">
        <w:rPr>
          <w:rFonts w:ascii="IRBadr" w:hAnsi="IRBadr" w:cs="IRBadr" w:hint="cs"/>
          <w:sz w:val="28"/>
          <w:szCs w:val="28"/>
          <w:rtl/>
          <w:lang w:bidi="fa-IR"/>
        </w:rPr>
        <w:t>همان‌طور</w:t>
      </w:r>
      <w:r>
        <w:rPr>
          <w:rFonts w:ascii="IRBadr" w:hAnsi="IRBadr" w:cs="IRBadr" w:hint="cs"/>
          <w:sz w:val="28"/>
          <w:szCs w:val="28"/>
          <w:rtl/>
          <w:lang w:bidi="fa-IR"/>
        </w:rPr>
        <w:t xml:space="preserve"> که اعلام شده است نهی نمی‌تواند </w:t>
      </w:r>
      <w:r w:rsidR="00FB17FF">
        <w:rPr>
          <w:rFonts w:ascii="IRBadr" w:hAnsi="IRBadr" w:cs="IRBadr" w:hint="cs"/>
          <w:sz w:val="28"/>
          <w:szCs w:val="28"/>
          <w:rtl/>
          <w:lang w:bidi="fa-IR"/>
        </w:rPr>
        <w:t>به‌طور</w:t>
      </w:r>
      <w:r>
        <w:rPr>
          <w:rFonts w:ascii="IRBadr" w:hAnsi="IRBadr" w:cs="IRBadr" w:hint="cs"/>
          <w:sz w:val="28"/>
          <w:szCs w:val="28"/>
          <w:rtl/>
          <w:lang w:bidi="fa-IR"/>
        </w:rPr>
        <w:t xml:space="preserve"> مستقیم یا مباشر به شیء خارجی تعلق بگیرد. </w:t>
      </w:r>
      <w:r w:rsidR="000915EA">
        <w:rPr>
          <w:rFonts w:ascii="IRBadr" w:hAnsi="IRBadr" w:cs="IRBadr" w:hint="cs"/>
          <w:sz w:val="28"/>
          <w:szCs w:val="28"/>
          <w:rtl/>
          <w:lang w:bidi="fa-IR"/>
        </w:rPr>
        <w:t xml:space="preserve"> باید حمل بر فعلی بشود. نهی تعلق به رفتارهای انسان می‌گیرد.  افعال خمسه تعلق به فعل می‌گیرد. فعل نیز تعلق به یک عین خارجی می‌گیرد. مثلاً اگر می‌گویند شراب حرام است یعنی خوردن شراب حرام است. در اینجا می‌گویند شرب موضوع حکم است و شراب متعلق حکم است.</w:t>
      </w:r>
      <w:r w:rsidR="00245015">
        <w:rPr>
          <w:rFonts w:ascii="IRBadr" w:hAnsi="IRBadr" w:cs="IRBadr" w:hint="cs"/>
          <w:sz w:val="28"/>
          <w:szCs w:val="28"/>
          <w:rtl/>
          <w:lang w:bidi="fa-IR"/>
        </w:rPr>
        <w:t xml:space="preserve">گاهی نیز </w:t>
      </w:r>
      <w:r w:rsidR="00181C76">
        <w:rPr>
          <w:rFonts w:ascii="IRBadr" w:hAnsi="IRBadr" w:cs="IRBadr" w:hint="cs"/>
          <w:sz w:val="28"/>
          <w:szCs w:val="28"/>
          <w:rtl/>
          <w:lang w:bidi="fa-IR"/>
        </w:rPr>
        <w:t>برعکس</w:t>
      </w:r>
      <w:r w:rsidR="00245015">
        <w:rPr>
          <w:rFonts w:ascii="IRBadr" w:hAnsi="IRBadr" w:cs="IRBadr" w:hint="cs"/>
          <w:sz w:val="28"/>
          <w:szCs w:val="28"/>
          <w:rtl/>
          <w:lang w:bidi="fa-IR"/>
        </w:rPr>
        <w:t xml:space="preserve"> است و گاهی نیز به هر دو، حکم یا متعلق منتسب می‌شود.  البته استعمال بیشتر همان مطلب مذکور است. </w:t>
      </w:r>
    </w:p>
    <w:p w:rsidR="007C13D6" w:rsidRDefault="007C13D6" w:rsidP="004317B6">
      <w:pPr>
        <w:pStyle w:val="Heading4"/>
        <w:rPr>
          <w:rtl/>
        </w:rPr>
      </w:pPr>
      <w:bookmarkStart w:id="10" w:name="_Toc428298098"/>
      <w:r>
        <w:rPr>
          <w:rFonts w:hint="cs"/>
          <w:rtl/>
        </w:rPr>
        <w:t>نکته</w:t>
      </w:r>
      <w:bookmarkEnd w:id="10"/>
    </w:p>
    <w:p w:rsidR="00636509" w:rsidRDefault="007C13D6" w:rsidP="001215F0">
      <w:pPr>
        <w:bidi/>
        <w:jc w:val="both"/>
        <w:rPr>
          <w:rFonts w:ascii="IRBadr" w:hAnsi="IRBadr" w:cs="IRBadr"/>
          <w:sz w:val="28"/>
          <w:szCs w:val="28"/>
          <w:rtl/>
          <w:lang w:bidi="fa-IR"/>
        </w:rPr>
      </w:pPr>
      <w:r>
        <w:rPr>
          <w:rFonts w:ascii="IRBadr" w:hAnsi="IRBadr" w:cs="IRBadr" w:hint="cs"/>
          <w:sz w:val="28"/>
          <w:szCs w:val="28"/>
          <w:rtl/>
          <w:lang w:bidi="fa-IR"/>
        </w:rPr>
        <w:t>اعمال جوانحی نیز اگر اختیاری باشد می‌تواند متعلق حکم باشد و در این صورت فقه العقیده مطرح می‌شود.</w:t>
      </w:r>
      <w:r w:rsidR="00D3229D">
        <w:rPr>
          <w:rFonts w:ascii="IRBadr" w:hAnsi="IRBadr" w:cs="IRBadr" w:hint="cs"/>
          <w:sz w:val="28"/>
          <w:szCs w:val="28"/>
          <w:rtl/>
          <w:lang w:bidi="fa-IR"/>
        </w:rPr>
        <w:t xml:space="preserve"> ما وجهی را پیدا نکردیم که فقه را به اعمال ظاهری اختصاص بدهند.</w:t>
      </w:r>
      <w:r w:rsidR="00274109">
        <w:rPr>
          <w:rFonts w:ascii="IRBadr" w:hAnsi="IRBadr" w:cs="IRBadr" w:hint="cs"/>
          <w:sz w:val="28"/>
          <w:szCs w:val="28"/>
          <w:rtl/>
          <w:lang w:bidi="fa-IR"/>
        </w:rPr>
        <w:t xml:space="preserve"> </w:t>
      </w:r>
    </w:p>
    <w:p w:rsidR="00274109" w:rsidRDefault="00274109" w:rsidP="001215F0">
      <w:pPr>
        <w:bidi/>
        <w:jc w:val="both"/>
        <w:rPr>
          <w:rFonts w:ascii="IRBadr" w:hAnsi="IRBadr" w:cs="IRBadr"/>
          <w:sz w:val="28"/>
          <w:szCs w:val="28"/>
          <w:rtl/>
          <w:lang w:bidi="fa-IR"/>
        </w:rPr>
      </w:pPr>
      <w:r>
        <w:rPr>
          <w:rFonts w:ascii="IRBadr" w:hAnsi="IRBadr" w:cs="IRBadr" w:hint="cs"/>
          <w:sz w:val="28"/>
          <w:szCs w:val="28"/>
          <w:rtl/>
          <w:lang w:bidi="fa-IR"/>
        </w:rPr>
        <w:t xml:space="preserve">اگر نهی بر شیء خارجی تعلق بگیرد، قطعاً در اینجا چیزی مقدر است. نهی از شیء به اعتبار فعلی است که به او تعلق می‌گیرد. امکان دارد نهی بر شیء، از قبیل مجاز </w:t>
      </w:r>
      <w:r w:rsidR="00137980">
        <w:rPr>
          <w:rFonts w:ascii="IRBadr" w:hAnsi="IRBadr" w:cs="IRBadr" w:hint="cs"/>
          <w:sz w:val="28"/>
          <w:szCs w:val="28"/>
          <w:rtl/>
          <w:lang w:bidi="fa-IR"/>
        </w:rPr>
        <w:t xml:space="preserve">یا حذف متعلق یا مجاز عقلی باشد. </w:t>
      </w:r>
    </w:p>
    <w:p w:rsidR="00E00ECD" w:rsidRPr="00E00ECD" w:rsidRDefault="00E00ECD" w:rsidP="004317B6">
      <w:pPr>
        <w:pStyle w:val="Heading4"/>
        <w:rPr>
          <w:rtl/>
        </w:rPr>
      </w:pPr>
      <w:bookmarkStart w:id="11" w:name="_Toc428298099"/>
      <w:r>
        <w:rPr>
          <w:rFonts w:hint="cs"/>
          <w:rtl/>
        </w:rPr>
        <w:lastRenderedPageBreak/>
        <w:t>اقسام تعلق فعل به شیء خارجی</w:t>
      </w:r>
      <w:bookmarkEnd w:id="11"/>
    </w:p>
    <w:p w:rsidR="00800BFE" w:rsidRDefault="00137980" w:rsidP="001215F0">
      <w:pPr>
        <w:bidi/>
        <w:jc w:val="both"/>
        <w:rPr>
          <w:rFonts w:ascii="IRBadr" w:hAnsi="IRBadr" w:cs="IRBadr"/>
          <w:sz w:val="28"/>
          <w:szCs w:val="28"/>
          <w:rtl/>
          <w:lang w:bidi="fa-IR"/>
        </w:rPr>
      </w:pPr>
      <w:r>
        <w:rPr>
          <w:rFonts w:ascii="IRBadr" w:hAnsi="IRBadr" w:cs="IRBadr" w:hint="cs"/>
          <w:sz w:val="28"/>
          <w:szCs w:val="28"/>
          <w:rtl/>
          <w:lang w:bidi="fa-IR"/>
        </w:rPr>
        <w:t xml:space="preserve">به شیء خارجی افعال متعددی تعلق می‌گیرد. </w:t>
      </w:r>
      <w:r w:rsidR="00800BFE">
        <w:rPr>
          <w:rFonts w:ascii="IRBadr" w:hAnsi="IRBadr" w:cs="IRBadr" w:hint="cs"/>
          <w:sz w:val="28"/>
          <w:szCs w:val="28"/>
          <w:rtl/>
          <w:lang w:bidi="fa-IR"/>
        </w:rPr>
        <w:t>در این باب سه احتمال وجود دارد که در حدیث رفع آمده است:</w:t>
      </w:r>
    </w:p>
    <w:p w:rsidR="003F4469" w:rsidRDefault="00800BFE" w:rsidP="001215F0">
      <w:pPr>
        <w:bidi/>
        <w:jc w:val="both"/>
        <w:rPr>
          <w:rFonts w:ascii="IRBadr" w:hAnsi="IRBadr" w:cs="IRBadr"/>
          <w:sz w:val="28"/>
          <w:szCs w:val="28"/>
          <w:rtl/>
          <w:lang w:bidi="fa-IR"/>
        </w:rPr>
      </w:pPr>
      <w:r>
        <w:rPr>
          <w:rFonts w:ascii="IRBadr" w:hAnsi="IRBadr" w:cs="IRBadr" w:hint="cs"/>
          <w:sz w:val="28"/>
          <w:szCs w:val="28"/>
          <w:rtl/>
          <w:lang w:bidi="fa-IR"/>
        </w:rPr>
        <w:t>1.</w:t>
      </w:r>
      <w:r w:rsidR="003F4469">
        <w:rPr>
          <w:rFonts w:ascii="IRBadr" w:hAnsi="IRBadr" w:cs="IRBadr" w:hint="cs"/>
          <w:sz w:val="28"/>
          <w:szCs w:val="28"/>
          <w:rtl/>
          <w:lang w:bidi="fa-IR"/>
        </w:rPr>
        <w:t>مقصود مطلق افعالی است که به شیء تعلق می‌گیرد. مثلاً در خمر، نگاه کردن، ساخت، اکتساب و خوردن و ... (قطعاً نمی‌توانیم بگوییم که تمام افعال متعلق به شیء را دربر می‌گیرد.</w:t>
      </w:r>
      <w:r w:rsidR="00E00ECD">
        <w:rPr>
          <w:rFonts w:ascii="IRBadr" w:hAnsi="IRBadr" w:cs="IRBadr" w:hint="cs"/>
          <w:sz w:val="28"/>
          <w:szCs w:val="28"/>
          <w:rtl/>
          <w:lang w:bidi="fa-IR"/>
        </w:rPr>
        <w:t xml:space="preserve"> </w:t>
      </w:r>
      <w:r w:rsidR="00181C76">
        <w:rPr>
          <w:rFonts w:ascii="IRBadr" w:hAnsi="IRBadr" w:cs="IRBadr" w:hint="cs"/>
          <w:sz w:val="28"/>
          <w:szCs w:val="28"/>
          <w:rtl/>
          <w:lang w:bidi="fa-IR"/>
        </w:rPr>
        <w:t>مثلاً نگاه</w:t>
      </w:r>
      <w:r w:rsidR="00E00ECD">
        <w:rPr>
          <w:rFonts w:ascii="IRBadr" w:hAnsi="IRBadr" w:cs="IRBadr" w:hint="cs"/>
          <w:sz w:val="28"/>
          <w:szCs w:val="28"/>
          <w:rtl/>
          <w:lang w:bidi="fa-IR"/>
        </w:rPr>
        <w:t xml:space="preserve"> کردن به خمر اشکالی ندارد.</w:t>
      </w:r>
    </w:p>
    <w:p w:rsidR="00E00ECD" w:rsidRDefault="00E00ECD" w:rsidP="001215F0">
      <w:pPr>
        <w:bidi/>
        <w:jc w:val="both"/>
        <w:rPr>
          <w:rFonts w:ascii="IRBadr" w:hAnsi="IRBadr" w:cs="IRBadr"/>
          <w:sz w:val="28"/>
          <w:szCs w:val="28"/>
          <w:rtl/>
          <w:lang w:bidi="fa-IR"/>
        </w:rPr>
      </w:pPr>
      <w:r>
        <w:rPr>
          <w:rFonts w:ascii="IRBadr" w:hAnsi="IRBadr" w:cs="IRBadr" w:hint="cs"/>
          <w:sz w:val="28"/>
          <w:szCs w:val="28"/>
          <w:rtl/>
          <w:lang w:bidi="fa-IR"/>
        </w:rPr>
        <w:t>2.مقصود آثار وارده است.</w:t>
      </w:r>
    </w:p>
    <w:p w:rsidR="00E00ECD" w:rsidRDefault="00E00ECD" w:rsidP="001215F0">
      <w:pPr>
        <w:bidi/>
        <w:jc w:val="both"/>
        <w:rPr>
          <w:rFonts w:ascii="IRBadr" w:hAnsi="IRBadr" w:cs="IRBadr"/>
          <w:sz w:val="28"/>
          <w:szCs w:val="28"/>
          <w:rtl/>
          <w:lang w:bidi="fa-IR"/>
        </w:rPr>
      </w:pPr>
      <w:r>
        <w:rPr>
          <w:rFonts w:ascii="IRBadr" w:hAnsi="IRBadr" w:cs="IRBadr" w:hint="cs"/>
          <w:sz w:val="28"/>
          <w:szCs w:val="28"/>
          <w:rtl/>
          <w:lang w:bidi="fa-IR"/>
        </w:rPr>
        <w:t>3. اثر بارز که به ذهن می‌آید.</w:t>
      </w:r>
    </w:p>
    <w:p w:rsidR="00E00ECD" w:rsidRDefault="00E00ECD" w:rsidP="001215F0">
      <w:pPr>
        <w:bidi/>
        <w:jc w:val="both"/>
        <w:rPr>
          <w:rFonts w:ascii="IRBadr" w:hAnsi="IRBadr" w:cs="IRBadr"/>
          <w:sz w:val="28"/>
          <w:szCs w:val="28"/>
          <w:rtl/>
          <w:lang w:bidi="fa-IR"/>
        </w:rPr>
      </w:pPr>
      <w:r>
        <w:rPr>
          <w:rFonts w:ascii="IRBadr" w:hAnsi="IRBadr" w:cs="IRBadr" w:hint="cs"/>
          <w:sz w:val="28"/>
          <w:szCs w:val="28"/>
          <w:rtl/>
          <w:lang w:bidi="fa-IR"/>
        </w:rPr>
        <w:t>ممکن است بگوییم مطلق آثا</w:t>
      </w:r>
      <w:r w:rsidR="00481E77">
        <w:rPr>
          <w:rFonts w:ascii="IRBadr" w:hAnsi="IRBadr" w:cs="IRBadr" w:hint="cs"/>
          <w:sz w:val="28"/>
          <w:szCs w:val="28"/>
          <w:rtl/>
          <w:lang w:bidi="fa-IR"/>
        </w:rPr>
        <w:t xml:space="preserve">ر را نهی می‌کند. البته این بعید است. </w:t>
      </w:r>
      <w:r w:rsidR="0083710B">
        <w:rPr>
          <w:rFonts w:ascii="IRBadr" w:hAnsi="IRBadr" w:cs="IRBadr" w:hint="cs"/>
          <w:sz w:val="28"/>
          <w:szCs w:val="28"/>
          <w:rtl/>
          <w:lang w:bidi="fa-IR"/>
        </w:rPr>
        <w:t xml:space="preserve"> </w:t>
      </w:r>
    </w:p>
    <w:p w:rsidR="0083710B" w:rsidRDefault="0083710B" w:rsidP="004317B6">
      <w:pPr>
        <w:pStyle w:val="Heading4"/>
        <w:rPr>
          <w:rtl/>
        </w:rPr>
      </w:pPr>
      <w:bookmarkStart w:id="12" w:name="_Toc428298100"/>
      <w:r>
        <w:rPr>
          <w:rFonts w:hint="cs"/>
          <w:rtl/>
        </w:rPr>
        <w:t>نتیجه بحث</w:t>
      </w:r>
      <w:bookmarkEnd w:id="12"/>
    </w:p>
    <w:p w:rsidR="0083710B" w:rsidRDefault="0083710B" w:rsidP="001215F0">
      <w:pPr>
        <w:bidi/>
        <w:jc w:val="both"/>
        <w:rPr>
          <w:rFonts w:ascii="IRBadr" w:hAnsi="IRBadr" w:cs="IRBadr"/>
          <w:sz w:val="28"/>
          <w:szCs w:val="28"/>
          <w:rtl/>
          <w:lang w:bidi="fa-IR"/>
        </w:rPr>
      </w:pPr>
      <w:r>
        <w:rPr>
          <w:rFonts w:ascii="IRBadr" w:hAnsi="IRBadr" w:cs="IRBadr" w:hint="cs"/>
          <w:sz w:val="28"/>
          <w:szCs w:val="28"/>
          <w:rtl/>
          <w:lang w:bidi="fa-IR"/>
        </w:rPr>
        <w:t>قدر متیقن این است که اگر با این ادوات کار بکند، حرام است. البته شاید ساخت و تکسب این ادوات را هم بگیرد.</w:t>
      </w:r>
      <w:r w:rsidR="00786105">
        <w:rPr>
          <w:rFonts w:ascii="IRBadr" w:hAnsi="IRBadr" w:cs="IRBadr" w:hint="cs"/>
          <w:sz w:val="28"/>
          <w:szCs w:val="28"/>
          <w:rtl/>
          <w:lang w:bidi="fa-IR"/>
        </w:rPr>
        <w:t xml:space="preserve"> احتمالی که در این‌ها وجود دارد که شاید این نهی‌های بر جزء یا بر وصف،‌همان نهی الهی است. البته باید بدانیم که اصل در احکام الهیت آن‌ها است الا اینکه قرینه‌ای در الهیت داشته باشد.</w:t>
      </w:r>
    </w:p>
    <w:p w:rsidR="00E00ECD" w:rsidRDefault="00735D8B" w:rsidP="001215F0">
      <w:pPr>
        <w:bidi/>
        <w:jc w:val="both"/>
        <w:rPr>
          <w:rFonts w:ascii="IRBadr" w:hAnsi="IRBadr" w:cs="IRBadr"/>
          <w:sz w:val="28"/>
          <w:szCs w:val="28"/>
          <w:rtl/>
          <w:lang w:bidi="fa-IR"/>
        </w:rPr>
      </w:pPr>
      <w:r>
        <w:rPr>
          <w:rFonts w:ascii="IRBadr" w:hAnsi="IRBadr" w:cs="IRBadr" w:hint="cs"/>
          <w:sz w:val="28"/>
          <w:szCs w:val="28"/>
          <w:rtl/>
          <w:lang w:bidi="fa-IR"/>
        </w:rPr>
        <w:t xml:space="preserve">البته در مواردی تردید وجود دارد که  شاید حکم منتسب به ولایی بودن داشته باشد و الهی نباشد. پس در «انها» شبهه‌ای وجود دارد. </w:t>
      </w:r>
    </w:p>
    <w:p w:rsidR="00F7600B" w:rsidRDefault="00F7600B" w:rsidP="004317B6">
      <w:pPr>
        <w:pStyle w:val="Heading2"/>
        <w:bidi/>
        <w:rPr>
          <w:rtl/>
        </w:rPr>
      </w:pPr>
      <w:bookmarkStart w:id="13" w:name="_Toc428298101"/>
      <w:r>
        <w:rPr>
          <w:rFonts w:hint="cs"/>
          <w:rtl/>
        </w:rPr>
        <w:t>روایت هفتم</w:t>
      </w:r>
      <w:bookmarkEnd w:id="13"/>
      <w:r>
        <w:rPr>
          <w:rFonts w:hint="cs"/>
          <w:rtl/>
        </w:rPr>
        <w:t xml:space="preserve"> </w:t>
      </w:r>
    </w:p>
    <w:p w:rsidR="00F7600B" w:rsidRDefault="00F7600B" w:rsidP="001215F0">
      <w:pPr>
        <w:bidi/>
        <w:jc w:val="both"/>
        <w:rPr>
          <w:rFonts w:ascii="IRBadr" w:hAnsi="IRBadr" w:cs="IRBadr"/>
          <w:b/>
          <w:bCs/>
          <w:sz w:val="28"/>
          <w:szCs w:val="28"/>
          <w:rtl/>
          <w:lang w:bidi="fa-IR"/>
        </w:rPr>
      </w:pPr>
      <w:r>
        <w:rPr>
          <w:rFonts w:ascii="IRBadr" w:hAnsi="IRBadr" w:cs="IRBadr" w:hint="cs"/>
          <w:b/>
          <w:bCs/>
          <w:sz w:val="28"/>
          <w:szCs w:val="28"/>
          <w:rtl/>
          <w:lang w:bidi="fa-IR"/>
        </w:rPr>
        <w:t>«</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وَ</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مُحَمَّدِ</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بْنِ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يَحْيَى</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سَلَمَةَ</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بْنِ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الْخَطَّابِ</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إِبْرَاهِيمَ</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بْنِ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مُحَمَّدٍ</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عِمْرَانَ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الزَّعْفَرَانِيِّ</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أَبِي</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عَبْدِ</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اللَّهِ</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قَالَ</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مَنْ</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أَنْعَمَ</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اللَّهُ</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عَلَيْهِ</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بِنِعْمَةٍ</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فَجَاءَ</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عِنْدَ</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تِلْكَ</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النِّعْمَةِ</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بِمِزْمَارٍ</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فَقَدْ</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كَفَرَهَا</w:t>
      </w:r>
      <w:r w:rsidRPr="00F7600B">
        <w:rPr>
          <w:rFonts w:ascii="IRBadr" w:hAnsi="IRBadr" w:cs="IRBadr"/>
          <w:b/>
          <w:bCs/>
          <w:sz w:val="28"/>
          <w:szCs w:val="28"/>
          <w:rtl/>
          <w:lang w:bidi="fa-IR"/>
        </w:rPr>
        <w:t xml:space="preserve"> </w:t>
      </w:r>
      <w:r w:rsidRPr="00F7600B">
        <w:rPr>
          <w:rFonts w:ascii="IRBadr" w:hAnsi="IRBadr" w:cs="IRBadr" w:hint="cs"/>
          <w:b/>
          <w:bCs/>
          <w:sz w:val="28"/>
          <w:szCs w:val="28"/>
          <w:rtl/>
          <w:lang w:bidi="fa-IR"/>
        </w:rPr>
        <w:t>الْحَدِيثَ</w:t>
      </w:r>
      <w:r w:rsidRPr="00F7600B">
        <w:rPr>
          <w:rFonts w:ascii="IRBadr" w:hAnsi="IRBadr" w:cs="IRBadr"/>
          <w:b/>
          <w:bCs/>
          <w:sz w:val="28"/>
          <w:szCs w:val="28"/>
          <w:rtl/>
          <w:lang w:bidi="fa-IR"/>
        </w:rPr>
        <w:t>.</w:t>
      </w:r>
      <w:r w:rsidR="008977F2">
        <w:rPr>
          <w:rFonts w:ascii="IRBadr" w:hAnsi="IRBadr" w:cs="IRBadr" w:hint="cs"/>
          <w:b/>
          <w:bCs/>
          <w:sz w:val="28"/>
          <w:szCs w:val="28"/>
          <w:rtl/>
          <w:lang w:bidi="fa-IR"/>
        </w:rPr>
        <w:t>»</w:t>
      </w:r>
      <w:r w:rsidR="008977F2">
        <w:rPr>
          <w:rStyle w:val="FootnoteReference"/>
          <w:rFonts w:ascii="IRBadr" w:hAnsi="IRBadr" w:cs="IRBadr"/>
          <w:b/>
          <w:bCs/>
          <w:sz w:val="28"/>
          <w:szCs w:val="28"/>
          <w:rtl/>
          <w:lang w:bidi="fa-IR"/>
        </w:rPr>
        <w:footnoteReference w:id="4"/>
      </w:r>
    </w:p>
    <w:p w:rsidR="008977F2" w:rsidRDefault="008977F2" w:rsidP="001215F0">
      <w:pPr>
        <w:bidi/>
        <w:jc w:val="both"/>
        <w:rPr>
          <w:rFonts w:ascii="IRBadr" w:hAnsi="IRBadr" w:cs="IRBadr"/>
          <w:sz w:val="28"/>
          <w:szCs w:val="28"/>
          <w:rtl/>
          <w:lang w:bidi="fa-IR"/>
        </w:rPr>
      </w:pPr>
      <w:r>
        <w:rPr>
          <w:rFonts w:ascii="IRBadr" w:hAnsi="IRBadr" w:cs="IRBadr" w:hint="cs"/>
          <w:sz w:val="28"/>
          <w:szCs w:val="28"/>
          <w:rtl/>
          <w:lang w:bidi="fa-IR"/>
        </w:rPr>
        <w:t>کسی که خداوند به او نعمتی عنایت کند و در مقابل این نعمت برای خوشحالی، در نی بنوازد،‌این کفران نعمت است. یعنی سرور خود را با این وسیله نشان بدهد از کفران نعمت است.</w:t>
      </w:r>
    </w:p>
    <w:p w:rsidR="008977F2" w:rsidRDefault="00186DF7" w:rsidP="001215F0">
      <w:pPr>
        <w:bidi/>
        <w:jc w:val="both"/>
        <w:rPr>
          <w:rFonts w:ascii="IRBadr" w:hAnsi="IRBadr" w:cs="IRBadr"/>
          <w:sz w:val="28"/>
          <w:szCs w:val="28"/>
          <w:rtl/>
          <w:lang w:bidi="fa-IR"/>
        </w:rPr>
      </w:pPr>
      <w:r>
        <w:rPr>
          <w:rFonts w:ascii="IRBadr" w:hAnsi="IRBadr" w:cs="IRBadr" w:hint="cs"/>
          <w:sz w:val="28"/>
          <w:szCs w:val="28"/>
          <w:rtl/>
          <w:lang w:bidi="fa-IR"/>
        </w:rPr>
        <w:t>در این روایت نیز  کار با آلات موسیقی را مورد مذمت قرار داده است</w:t>
      </w:r>
    </w:p>
    <w:p w:rsidR="00186DF7" w:rsidRDefault="00186DF7" w:rsidP="004317B6">
      <w:pPr>
        <w:pStyle w:val="Heading3"/>
        <w:bidi/>
        <w:rPr>
          <w:rtl/>
        </w:rPr>
      </w:pPr>
      <w:bookmarkStart w:id="14" w:name="_Toc428298102"/>
      <w:r>
        <w:rPr>
          <w:rFonts w:hint="cs"/>
          <w:rtl/>
        </w:rPr>
        <w:lastRenderedPageBreak/>
        <w:t>بررسی روایت از لحاظ سند</w:t>
      </w:r>
      <w:bookmarkEnd w:id="14"/>
    </w:p>
    <w:p w:rsidR="00186DF7" w:rsidRDefault="00186DF7" w:rsidP="001215F0">
      <w:pPr>
        <w:bidi/>
        <w:jc w:val="both"/>
        <w:rPr>
          <w:rFonts w:ascii="IRBadr" w:hAnsi="IRBadr" w:cs="IRBadr"/>
          <w:sz w:val="28"/>
          <w:szCs w:val="28"/>
          <w:rtl/>
          <w:lang w:bidi="fa-IR"/>
        </w:rPr>
      </w:pPr>
      <w:r>
        <w:rPr>
          <w:rFonts w:ascii="IRBadr" w:hAnsi="IRBadr" w:cs="IRBadr" w:hint="cs"/>
          <w:sz w:val="28"/>
          <w:szCs w:val="28"/>
          <w:rtl/>
          <w:lang w:bidi="fa-IR"/>
        </w:rPr>
        <w:t>این روایت ضعیف است. عمران زعفرانی دارای روایات زیادی نیست و مجهول است.</w:t>
      </w:r>
    </w:p>
    <w:p w:rsidR="00186DF7" w:rsidRDefault="00186DF7" w:rsidP="004317B6">
      <w:pPr>
        <w:pStyle w:val="Heading3"/>
        <w:bidi/>
        <w:rPr>
          <w:rtl/>
        </w:rPr>
      </w:pPr>
      <w:bookmarkStart w:id="15" w:name="_Toc428298103"/>
      <w:r>
        <w:rPr>
          <w:rFonts w:hint="cs"/>
          <w:rtl/>
        </w:rPr>
        <w:t>بررسی روایت از لحاظ دلالت</w:t>
      </w:r>
      <w:bookmarkEnd w:id="15"/>
    </w:p>
    <w:p w:rsidR="00186DF7" w:rsidRDefault="00186DF7" w:rsidP="004B4E4D">
      <w:pPr>
        <w:bidi/>
        <w:jc w:val="both"/>
        <w:rPr>
          <w:rFonts w:ascii="IRBadr" w:hAnsi="IRBadr" w:cs="IRBadr"/>
          <w:sz w:val="28"/>
          <w:szCs w:val="28"/>
          <w:rtl/>
          <w:lang w:bidi="fa-IR"/>
        </w:rPr>
      </w:pPr>
      <w:r>
        <w:rPr>
          <w:rFonts w:ascii="IRBadr" w:hAnsi="IRBadr" w:cs="IRBadr" w:hint="cs"/>
          <w:sz w:val="28"/>
          <w:szCs w:val="28"/>
          <w:rtl/>
          <w:lang w:bidi="fa-IR"/>
        </w:rPr>
        <w:t xml:space="preserve">دلالت </w:t>
      </w:r>
      <w:r w:rsidR="007D65CB">
        <w:rPr>
          <w:rFonts w:ascii="IRBadr" w:hAnsi="IRBadr" w:cs="IRBadr" w:hint="cs"/>
          <w:sz w:val="28"/>
          <w:szCs w:val="28"/>
          <w:rtl/>
          <w:lang w:bidi="fa-IR"/>
        </w:rPr>
        <w:t>بر حرمت این روایت</w:t>
      </w:r>
      <w:r>
        <w:rPr>
          <w:rFonts w:ascii="IRBadr" w:hAnsi="IRBadr" w:cs="IRBadr" w:hint="cs"/>
          <w:sz w:val="28"/>
          <w:szCs w:val="28"/>
          <w:rtl/>
          <w:lang w:bidi="fa-IR"/>
        </w:rPr>
        <w:t xml:space="preserve"> است. کفران نعمت مقبول به تشکیک است. کفران همیشه حرام نیست. </w:t>
      </w:r>
      <w:r w:rsidR="004F0D21">
        <w:rPr>
          <w:rFonts w:ascii="IRBadr" w:hAnsi="IRBadr" w:cs="IRBadr" w:hint="cs"/>
          <w:sz w:val="28"/>
          <w:szCs w:val="28"/>
          <w:rtl/>
          <w:lang w:bidi="fa-IR"/>
        </w:rPr>
        <w:t xml:space="preserve">در اینجا منصرف به جایی است که حالت غنایی داشته باشد و مطلق نیست. </w:t>
      </w:r>
    </w:p>
    <w:p w:rsidR="004F0D21" w:rsidRDefault="004F0D21" w:rsidP="004317B6">
      <w:pPr>
        <w:pStyle w:val="Heading2"/>
        <w:bidi/>
        <w:rPr>
          <w:rtl/>
        </w:rPr>
      </w:pPr>
      <w:bookmarkStart w:id="16" w:name="_Toc428298104"/>
      <w:r>
        <w:rPr>
          <w:rFonts w:hint="cs"/>
          <w:rtl/>
        </w:rPr>
        <w:t>روایت هشتم</w:t>
      </w:r>
      <w:bookmarkEnd w:id="16"/>
    </w:p>
    <w:p w:rsidR="004F0D21" w:rsidRDefault="004F0D21" w:rsidP="001215F0">
      <w:pPr>
        <w:bidi/>
        <w:jc w:val="both"/>
        <w:rPr>
          <w:rFonts w:ascii="IRBadr" w:hAnsi="IRBadr" w:cs="IRBadr"/>
          <w:b/>
          <w:bCs/>
          <w:sz w:val="28"/>
          <w:szCs w:val="28"/>
          <w:rtl/>
          <w:lang w:bidi="fa-IR"/>
        </w:rPr>
      </w:pPr>
      <w:r>
        <w:rPr>
          <w:rFonts w:ascii="IRBadr" w:hAnsi="IRBadr" w:cs="IRBadr" w:hint="cs"/>
          <w:b/>
          <w:bCs/>
          <w:sz w:val="28"/>
          <w:szCs w:val="28"/>
          <w:rtl/>
          <w:lang w:bidi="fa-IR"/>
        </w:rPr>
        <w:t>«</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مُحَمَّدُ</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بْنُ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عَلِيِّ</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بْنِ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الْحُسَيْنِ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بِإِسْنَادِهِ</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حَمَّادِ</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بْنِ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عَمْرٍو</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وَ</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أَنَسِ</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بْنِ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مُحَمَّدٍ</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أَبِيهِ</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جَعْفَرِ</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بْنِ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مُحَمَّدٍ</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آبَائِهِ</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فِي</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وَصِيَّةِ</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النَّبِيِّ</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ص</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لِعَلِيٍّ</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قَالَ</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يَا</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عَلِيُّ</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ثَلَاثَةٌ</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يُقَسِّينَ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الْقَلْبَ</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اسْتِمَاعُ</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اللَّهْوِ</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وَ</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طَلَبُ</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الصَّيْدِ</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وَ</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إِتْيَانُ</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بَابِ</w:t>
      </w:r>
      <w:r w:rsidRPr="004F0D21">
        <w:rPr>
          <w:rFonts w:ascii="IRBadr" w:hAnsi="IRBadr" w:cs="IRBadr"/>
          <w:b/>
          <w:bCs/>
          <w:sz w:val="28"/>
          <w:szCs w:val="28"/>
          <w:rtl/>
          <w:lang w:bidi="fa-IR"/>
        </w:rPr>
        <w:t xml:space="preserve"> </w:t>
      </w:r>
      <w:r w:rsidRPr="004F0D21">
        <w:rPr>
          <w:rFonts w:ascii="IRBadr" w:hAnsi="IRBadr" w:cs="IRBadr" w:hint="cs"/>
          <w:b/>
          <w:bCs/>
          <w:sz w:val="28"/>
          <w:szCs w:val="28"/>
          <w:rtl/>
          <w:lang w:bidi="fa-IR"/>
        </w:rPr>
        <w:t>السُّلْطَانِ</w:t>
      </w:r>
      <w:r w:rsidRPr="004F0D21">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5"/>
      </w:r>
    </w:p>
    <w:p w:rsidR="004F0D21" w:rsidRDefault="00A23D7B" w:rsidP="001215F0">
      <w:pPr>
        <w:bidi/>
        <w:jc w:val="both"/>
        <w:rPr>
          <w:rFonts w:ascii="IRBadr" w:hAnsi="IRBadr" w:cs="IRBadr"/>
          <w:sz w:val="28"/>
          <w:szCs w:val="28"/>
          <w:rtl/>
          <w:lang w:bidi="fa-IR"/>
        </w:rPr>
      </w:pPr>
      <w:r>
        <w:rPr>
          <w:rFonts w:ascii="IRBadr" w:hAnsi="IRBadr" w:cs="IRBadr" w:hint="cs"/>
          <w:sz w:val="28"/>
          <w:szCs w:val="28"/>
          <w:rtl/>
          <w:lang w:bidi="fa-IR"/>
        </w:rPr>
        <w:t>سه چیز قلب را قس</w:t>
      </w:r>
      <w:r w:rsidR="004F0D21">
        <w:rPr>
          <w:rFonts w:ascii="IRBadr" w:hAnsi="IRBadr" w:cs="IRBadr" w:hint="cs"/>
          <w:sz w:val="28"/>
          <w:szCs w:val="28"/>
          <w:rtl/>
          <w:lang w:bidi="fa-IR"/>
        </w:rPr>
        <w:t xml:space="preserve">ی می‌کند: </w:t>
      </w:r>
      <w:r w:rsidR="009B5F0E">
        <w:rPr>
          <w:rFonts w:ascii="IRBadr" w:hAnsi="IRBadr" w:cs="IRBadr" w:hint="cs"/>
          <w:sz w:val="28"/>
          <w:szCs w:val="28"/>
          <w:rtl/>
          <w:lang w:bidi="fa-IR"/>
        </w:rPr>
        <w:t xml:space="preserve">استماع لهو و صیادی و رفت و آمد به در </w:t>
      </w:r>
      <w:r>
        <w:rPr>
          <w:rFonts w:ascii="IRBadr" w:hAnsi="IRBadr" w:cs="IRBadr" w:hint="cs"/>
          <w:sz w:val="28"/>
          <w:szCs w:val="28"/>
          <w:rtl/>
          <w:lang w:bidi="fa-IR"/>
        </w:rPr>
        <w:t>خانه‌</w:t>
      </w:r>
      <w:r w:rsidR="009B5F0E">
        <w:rPr>
          <w:rFonts w:ascii="IRBadr" w:hAnsi="IRBadr" w:cs="IRBadr" w:hint="cs"/>
          <w:sz w:val="28"/>
          <w:szCs w:val="28"/>
          <w:rtl/>
          <w:lang w:bidi="fa-IR"/>
        </w:rPr>
        <w:t xml:space="preserve"> سلاطین جور.</w:t>
      </w:r>
    </w:p>
    <w:p w:rsidR="009B5F0E" w:rsidRDefault="009B5F0E" w:rsidP="004317B6">
      <w:pPr>
        <w:pStyle w:val="Heading3"/>
        <w:bidi/>
        <w:rPr>
          <w:rtl/>
        </w:rPr>
      </w:pPr>
      <w:bookmarkStart w:id="17" w:name="_Toc428298105"/>
      <w:r>
        <w:rPr>
          <w:rFonts w:hint="cs"/>
          <w:rtl/>
        </w:rPr>
        <w:t>بررسی روایت از لحاظ سند</w:t>
      </w:r>
      <w:bookmarkEnd w:id="17"/>
    </w:p>
    <w:p w:rsidR="009B5F0E" w:rsidRDefault="009B5F0E" w:rsidP="001215F0">
      <w:pPr>
        <w:bidi/>
        <w:jc w:val="both"/>
        <w:rPr>
          <w:rFonts w:ascii="IRBadr" w:hAnsi="IRBadr" w:cs="IRBadr"/>
          <w:sz w:val="28"/>
          <w:szCs w:val="28"/>
          <w:rtl/>
          <w:lang w:bidi="fa-IR"/>
        </w:rPr>
      </w:pPr>
      <w:r>
        <w:rPr>
          <w:rFonts w:ascii="IRBadr" w:hAnsi="IRBadr" w:cs="IRBadr" w:hint="cs"/>
          <w:sz w:val="28"/>
          <w:szCs w:val="28"/>
          <w:rtl/>
          <w:lang w:bidi="fa-IR"/>
        </w:rPr>
        <w:t xml:space="preserve">سند مرحوم صدوق به حماد بن عمرو معتبر است. اما تردیدی در ابیه وجود </w:t>
      </w:r>
      <w:r w:rsidR="004E7267">
        <w:rPr>
          <w:rFonts w:ascii="IRBadr" w:hAnsi="IRBadr" w:cs="IRBadr" w:hint="cs"/>
          <w:sz w:val="28"/>
          <w:szCs w:val="28"/>
          <w:rtl/>
          <w:lang w:bidi="fa-IR"/>
        </w:rPr>
        <w:t>دارد. اما بعید نیست که معتبر است.</w:t>
      </w:r>
    </w:p>
    <w:p w:rsidR="004E7267" w:rsidRDefault="004E7267" w:rsidP="004317B6">
      <w:pPr>
        <w:pStyle w:val="Heading3"/>
        <w:bidi/>
        <w:rPr>
          <w:rtl/>
        </w:rPr>
      </w:pPr>
      <w:bookmarkStart w:id="18" w:name="_Toc428298106"/>
      <w:r>
        <w:rPr>
          <w:rFonts w:hint="cs"/>
          <w:rtl/>
        </w:rPr>
        <w:t>بررسی روایت ازلحاظ دلالت</w:t>
      </w:r>
      <w:bookmarkEnd w:id="18"/>
    </w:p>
    <w:p w:rsidR="008D37E2" w:rsidRDefault="004E7267" w:rsidP="001215F0">
      <w:pPr>
        <w:bidi/>
        <w:jc w:val="both"/>
        <w:rPr>
          <w:rFonts w:ascii="IRBadr" w:hAnsi="IRBadr" w:cs="IRBadr"/>
          <w:sz w:val="28"/>
          <w:szCs w:val="28"/>
          <w:rtl/>
          <w:lang w:bidi="fa-IR"/>
        </w:rPr>
      </w:pPr>
      <w:r>
        <w:rPr>
          <w:rFonts w:ascii="IRBadr" w:hAnsi="IRBadr" w:cs="IRBadr" w:hint="cs"/>
          <w:sz w:val="28"/>
          <w:szCs w:val="28"/>
          <w:rtl/>
          <w:lang w:bidi="fa-IR"/>
        </w:rPr>
        <w:t>در این روایت استماع اللهو آمده است. شاید بگوییم که به ملازمه بر حرمت لهو دلالت می‌کند.</w:t>
      </w:r>
      <w:r w:rsidR="008D37E2">
        <w:rPr>
          <w:rFonts w:ascii="IRBadr" w:hAnsi="IRBadr" w:cs="IRBadr" w:hint="cs"/>
          <w:sz w:val="28"/>
          <w:szCs w:val="28"/>
          <w:rtl/>
          <w:lang w:bidi="fa-IR"/>
        </w:rPr>
        <w:t xml:space="preserve"> </w:t>
      </w:r>
      <w:r w:rsidR="00A23D7B">
        <w:rPr>
          <w:rFonts w:ascii="IRBadr" w:hAnsi="IRBadr" w:cs="IRBadr" w:hint="cs"/>
          <w:sz w:val="28"/>
          <w:szCs w:val="28"/>
          <w:rtl/>
          <w:lang w:bidi="fa-IR"/>
        </w:rPr>
        <w:t>درنتیجه</w:t>
      </w:r>
      <w:r w:rsidR="008D37E2">
        <w:rPr>
          <w:rFonts w:ascii="IRBadr" w:hAnsi="IRBadr" w:cs="IRBadr" w:hint="cs"/>
          <w:sz w:val="28"/>
          <w:szCs w:val="28"/>
          <w:rtl/>
          <w:lang w:bidi="fa-IR"/>
        </w:rPr>
        <w:t xml:space="preserve"> دلالت بر حرمت </w:t>
      </w:r>
      <w:r w:rsidR="00A23D7B">
        <w:rPr>
          <w:rFonts w:ascii="IRBadr" w:hAnsi="IRBadr" w:cs="IRBadr" w:hint="cs"/>
          <w:sz w:val="28"/>
          <w:szCs w:val="28"/>
          <w:rtl/>
          <w:lang w:bidi="fa-IR"/>
        </w:rPr>
        <w:t>قابل‌تردید</w:t>
      </w:r>
      <w:r w:rsidR="008D37E2">
        <w:rPr>
          <w:rFonts w:ascii="IRBadr" w:hAnsi="IRBadr" w:cs="IRBadr" w:hint="cs"/>
          <w:sz w:val="28"/>
          <w:szCs w:val="28"/>
          <w:rtl/>
          <w:lang w:bidi="fa-IR"/>
        </w:rPr>
        <w:t xml:space="preserve"> است. ملازمه استعمال لهو از حیث استعمال تردید دارد ولی احتمالاً از حیث غنایی است که انجام می‌گیرد. ملازمه یک دلیل عقلی است.</w:t>
      </w:r>
    </w:p>
    <w:p w:rsidR="008D37E2" w:rsidRDefault="008D37E2" w:rsidP="004317B6">
      <w:pPr>
        <w:pStyle w:val="Heading2"/>
        <w:bidi/>
        <w:rPr>
          <w:rtl/>
        </w:rPr>
      </w:pPr>
      <w:bookmarkStart w:id="19" w:name="_Toc428298107"/>
      <w:r>
        <w:rPr>
          <w:rFonts w:hint="cs"/>
          <w:rtl/>
        </w:rPr>
        <w:lastRenderedPageBreak/>
        <w:t>روایت دهم:</w:t>
      </w:r>
      <w:bookmarkEnd w:id="19"/>
    </w:p>
    <w:p w:rsidR="008D37E2" w:rsidRDefault="008D37E2" w:rsidP="001215F0">
      <w:pPr>
        <w:bidi/>
        <w:jc w:val="both"/>
        <w:rPr>
          <w:rFonts w:ascii="IRBadr" w:hAnsi="IRBadr" w:cs="IRBadr"/>
          <w:b/>
          <w:bCs/>
          <w:sz w:val="28"/>
          <w:szCs w:val="28"/>
          <w:rtl/>
          <w:lang w:bidi="fa-IR"/>
        </w:rPr>
      </w:pPr>
      <w:r>
        <w:rPr>
          <w:rFonts w:ascii="IRBadr" w:hAnsi="IRBadr" w:cs="IRBadr" w:hint="cs"/>
          <w:b/>
          <w:bCs/>
          <w:sz w:val="28"/>
          <w:szCs w:val="28"/>
          <w:rtl/>
          <w:lang w:bidi="fa-IR"/>
        </w:rPr>
        <w:t>«</w:t>
      </w:r>
      <w:r w:rsidR="00F912E8" w:rsidRPr="00F912E8">
        <w:rPr>
          <w:rFonts w:hint="cs"/>
          <w:rtl/>
        </w:rPr>
        <w:t xml:space="preserve"> </w:t>
      </w:r>
      <w:r w:rsidR="00F912E8" w:rsidRPr="00F912E8">
        <w:rPr>
          <w:rFonts w:ascii="IRBadr" w:hAnsi="IRBadr" w:cs="IRBadr" w:hint="cs"/>
          <w:b/>
          <w:bCs/>
          <w:sz w:val="28"/>
          <w:szCs w:val="28"/>
          <w:rtl/>
          <w:lang w:bidi="fa-IR"/>
        </w:rPr>
        <w:t>وَ</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فِي</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عُيُونِ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الْأَخْبَارِ</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مُحَمَّدِ</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بْنِ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عُمَرَ</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الْبَصْرِيِّ</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مُحَمَّدِ</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بْنِ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عَبْدِ</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اللَّهِ</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الْوَاعِظِ</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عَبْدِ</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اللَّهِ</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بْنِ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أَحْمَدَ</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بْنِ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عَامِرٍ</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الطَّائِيِّ</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أَبِيهِ</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الرِّضَا</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فِي</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حَدِيثِ</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الشَّامِيِّ</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أَنَّهُ</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سَأَلَ</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أَمِيرَ</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الْمُؤْمِنِينَ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عَنْ</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مَعْنَى</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هَدِيرِ</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الْحَمَامِ</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الرَّاعِبِيَّةِ</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قَالَ</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تَدْعُو</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عَلَى</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أَهْلِ</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الْمَعَازِفِ</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وَ</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الْمَزَامِيرِ</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وَ</w:t>
      </w:r>
      <w:r w:rsidR="00F912E8" w:rsidRPr="00F912E8">
        <w:rPr>
          <w:rFonts w:ascii="IRBadr" w:hAnsi="IRBadr" w:cs="IRBadr"/>
          <w:b/>
          <w:bCs/>
          <w:sz w:val="28"/>
          <w:szCs w:val="28"/>
          <w:rtl/>
          <w:lang w:bidi="fa-IR"/>
        </w:rPr>
        <w:t xml:space="preserve"> </w:t>
      </w:r>
      <w:r w:rsidR="00F912E8" w:rsidRPr="00F912E8">
        <w:rPr>
          <w:rFonts w:ascii="IRBadr" w:hAnsi="IRBadr" w:cs="IRBadr" w:hint="cs"/>
          <w:b/>
          <w:bCs/>
          <w:sz w:val="28"/>
          <w:szCs w:val="28"/>
          <w:rtl/>
          <w:lang w:bidi="fa-IR"/>
        </w:rPr>
        <w:t>الْعِيدَانِ</w:t>
      </w:r>
      <w:r w:rsidR="00F912E8" w:rsidRPr="00F912E8">
        <w:rPr>
          <w:rFonts w:ascii="IRBadr" w:hAnsi="IRBadr" w:cs="IRBadr"/>
          <w:b/>
          <w:bCs/>
          <w:sz w:val="28"/>
          <w:szCs w:val="28"/>
          <w:rtl/>
          <w:lang w:bidi="fa-IR"/>
        </w:rPr>
        <w:t>.</w:t>
      </w:r>
      <w:r w:rsidR="00F912E8">
        <w:rPr>
          <w:rFonts w:ascii="IRBadr" w:hAnsi="IRBadr" w:cs="IRBadr" w:hint="cs"/>
          <w:b/>
          <w:bCs/>
          <w:sz w:val="28"/>
          <w:szCs w:val="28"/>
          <w:rtl/>
          <w:lang w:bidi="fa-IR"/>
        </w:rPr>
        <w:t>»</w:t>
      </w:r>
      <w:r w:rsidR="00F912E8">
        <w:rPr>
          <w:rStyle w:val="FootnoteReference"/>
          <w:rFonts w:ascii="IRBadr" w:hAnsi="IRBadr" w:cs="IRBadr"/>
          <w:b/>
          <w:bCs/>
          <w:sz w:val="28"/>
          <w:szCs w:val="28"/>
          <w:rtl/>
          <w:lang w:bidi="fa-IR"/>
        </w:rPr>
        <w:footnoteReference w:id="6"/>
      </w:r>
    </w:p>
    <w:p w:rsidR="00F912E8" w:rsidRDefault="00F912E8" w:rsidP="001215F0">
      <w:pPr>
        <w:bidi/>
        <w:jc w:val="both"/>
        <w:rPr>
          <w:rFonts w:ascii="IRBadr" w:hAnsi="IRBadr" w:cs="IRBadr"/>
          <w:sz w:val="28"/>
          <w:szCs w:val="28"/>
          <w:rtl/>
          <w:lang w:bidi="fa-IR"/>
        </w:rPr>
      </w:pPr>
      <w:r>
        <w:rPr>
          <w:rFonts w:ascii="IRBadr" w:hAnsi="IRBadr" w:cs="IRBadr" w:hint="cs"/>
          <w:sz w:val="28"/>
          <w:szCs w:val="28"/>
          <w:rtl/>
          <w:lang w:bidi="fa-IR"/>
        </w:rPr>
        <w:t xml:space="preserve">می‌گویند که صدای کبوتر خاص به چه معناست؟ حضرت (ع) می‌فرمایند که وی، کسانی را که اهل لهو </w:t>
      </w:r>
      <w:r w:rsidR="00A23D7B">
        <w:rPr>
          <w:rFonts w:ascii="IRBadr" w:hAnsi="IRBadr" w:cs="IRBadr" w:hint="cs"/>
          <w:sz w:val="28"/>
          <w:szCs w:val="28"/>
          <w:rtl/>
          <w:lang w:bidi="fa-IR"/>
        </w:rPr>
        <w:t>و لعب</w:t>
      </w:r>
      <w:r>
        <w:rPr>
          <w:rFonts w:ascii="IRBadr" w:hAnsi="IRBadr" w:cs="IRBadr" w:hint="cs"/>
          <w:sz w:val="28"/>
          <w:szCs w:val="28"/>
          <w:rtl/>
          <w:lang w:bidi="fa-IR"/>
        </w:rPr>
        <w:t xml:space="preserve"> هستند را نفرین می‌کند.</w:t>
      </w:r>
    </w:p>
    <w:p w:rsidR="00F912E8" w:rsidRDefault="00F912E8" w:rsidP="004317B6">
      <w:pPr>
        <w:pStyle w:val="Heading3"/>
        <w:bidi/>
        <w:rPr>
          <w:rtl/>
        </w:rPr>
      </w:pPr>
      <w:bookmarkStart w:id="20" w:name="_Toc428298108"/>
      <w:r>
        <w:rPr>
          <w:rFonts w:hint="cs"/>
          <w:rtl/>
        </w:rPr>
        <w:t>بررسی روایت از لحاظ سند</w:t>
      </w:r>
      <w:bookmarkEnd w:id="20"/>
    </w:p>
    <w:p w:rsidR="00F912E8" w:rsidRDefault="00F912E8" w:rsidP="001215F0">
      <w:pPr>
        <w:bidi/>
        <w:jc w:val="both"/>
        <w:rPr>
          <w:rFonts w:ascii="IRBadr" w:hAnsi="IRBadr" w:cs="IRBadr"/>
          <w:sz w:val="28"/>
          <w:szCs w:val="28"/>
          <w:rtl/>
          <w:lang w:bidi="fa-IR"/>
        </w:rPr>
      </w:pPr>
      <w:r>
        <w:rPr>
          <w:rFonts w:ascii="IRBadr" w:hAnsi="IRBadr" w:cs="IRBadr" w:hint="cs"/>
          <w:sz w:val="28"/>
          <w:szCs w:val="28"/>
          <w:rtl/>
          <w:lang w:bidi="fa-IR"/>
        </w:rPr>
        <w:t>این روایت از لحاظ سند ضعیف است. چند نفر از رجالی که در اینجا آمده‌اند، مجهول هستند.</w:t>
      </w:r>
    </w:p>
    <w:p w:rsidR="00F912E8" w:rsidRDefault="00F912E8" w:rsidP="004317B6">
      <w:pPr>
        <w:pStyle w:val="Heading3"/>
        <w:bidi/>
        <w:rPr>
          <w:rtl/>
        </w:rPr>
      </w:pPr>
      <w:bookmarkStart w:id="21" w:name="_Toc428298109"/>
      <w:r>
        <w:rPr>
          <w:rFonts w:hint="cs"/>
          <w:rtl/>
        </w:rPr>
        <w:t>بررسی روایت ازلحاظ دلالت</w:t>
      </w:r>
      <w:bookmarkEnd w:id="21"/>
    </w:p>
    <w:p w:rsidR="00F912E8" w:rsidRDefault="00B03D9B" w:rsidP="001215F0">
      <w:pPr>
        <w:bidi/>
        <w:jc w:val="both"/>
        <w:rPr>
          <w:rFonts w:ascii="IRBadr" w:hAnsi="IRBadr" w:cs="IRBadr"/>
          <w:sz w:val="28"/>
          <w:szCs w:val="28"/>
          <w:rtl/>
          <w:lang w:bidi="fa-IR"/>
        </w:rPr>
      </w:pPr>
      <w:r>
        <w:rPr>
          <w:rFonts w:ascii="IRBadr" w:hAnsi="IRBadr" w:cs="IRBadr" w:hint="cs"/>
          <w:sz w:val="28"/>
          <w:szCs w:val="28"/>
          <w:rtl/>
          <w:lang w:bidi="fa-IR"/>
        </w:rPr>
        <w:t>این روایت دلالت بر حرمت نمی‌کند. نفرین، حرمت را نمی‌رساند.</w:t>
      </w:r>
    </w:p>
    <w:p w:rsidR="00B03D9B" w:rsidRDefault="00B03D9B" w:rsidP="004317B6">
      <w:pPr>
        <w:pStyle w:val="Heading2"/>
        <w:bidi/>
        <w:rPr>
          <w:rtl/>
        </w:rPr>
      </w:pPr>
      <w:bookmarkStart w:id="22" w:name="_Toc428298110"/>
      <w:r>
        <w:rPr>
          <w:rFonts w:hint="cs"/>
          <w:rtl/>
        </w:rPr>
        <w:t>روایت یازدهم</w:t>
      </w:r>
      <w:bookmarkEnd w:id="22"/>
    </w:p>
    <w:p w:rsidR="00B03D9B" w:rsidRDefault="00B03D9B" w:rsidP="001215F0">
      <w:pPr>
        <w:bidi/>
        <w:jc w:val="both"/>
        <w:rPr>
          <w:rFonts w:ascii="IRBadr" w:hAnsi="IRBadr" w:cs="IRBadr"/>
          <w:b/>
          <w:bCs/>
          <w:sz w:val="28"/>
          <w:szCs w:val="28"/>
          <w:rtl/>
          <w:lang w:bidi="fa-IR"/>
        </w:rPr>
      </w:pPr>
      <w:r>
        <w:rPr>
          <w:rFonts w:ascii="IRBadr" w:hAnsi="IRBadr" w:cs="IRBadr" w:hint="cs"/>
          <w:b/>
          <w:bCs/>
          <w:sz w:val="28"/>
          <w:szCs w:val="28"/>
          <w:rtl/>
          <w:lang w:bidi="fa-IR"/>
        </w:rPr>
        <w:t>«</w:t>
      </w:r>
      <w:r w:rsidRPr="00B03D9B">
        <w:rPr>
          <w:rFonts w:hint="cs"/>
          <w:rtl/>
        </w:rPr>
        <w:t xml:space="preserve"> </w:t>
      </w:r>
      <w:r w:rsidRPr="00B03D9B">
        <w:rPr>
          <w:rFonts w:ascii="IRBadr" w:hAnsi="IRBadr" w:cs="IRBadr" w:hint="cs"/>
          <w:b/>
          <w:bCs/>
          <w:sz w:val="28"/>
          <w:szCs w:val="28"/>
          <w:rtl/>
          <w:lang w:bidi="fa-IR"/>
        </w:rPr>
        <w:t>وَ</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فِي</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الْخِصَالِ</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مُحَمَّدِ</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بْنِ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عَلِيٍّ</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مَاجِيلَوَيْهِ</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مُحَمَّدِ</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بْنِ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يَحْيَى</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مُحَمَّدِ</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بْنِ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أَحْمَدَ</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السَّيَّارِيِّ</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رَفَعَهُ</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أَبِي</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عَبْدِ</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اللَّه‏</w:t>
      </w:r>
      <w:r w:rsidRPr="00B03D9B">
        <w:rPr>
          <w:rFonts w:hint="cs"/>
          <w:rtl/>
        </w:rPr>
        <w:t xml:space="preserve"> </w:t>
      </w:r>
      <w:r w:rsidRPr="00B03D9B">
        <w:rPr>
          <w:rFonts w:ascii="IRBadr" w:hAnsi="IRBadr" w:cs="IRBadr" w:hint="cs"/>
          <w:b/>
          <w:bCs/>
          <w:sz w:val="28"/>
          <w:szCs w:val="28"/>
          <w:rtl/>
          <w:lang w:bidi="fa-IR"/>
        </w:rPr>
        <w:t>ع</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أَنَّهُ</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سُئِلَ</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عَنِ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السَّفِلَةِ</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فَقَالَ</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مَنْ</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يَشْرَبُ</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الْخَمْرَ</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وَ</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يَضْرِبُ</w:t>
      </w:r>
      <w:r w:rsidRPr="00B03D9B">
        <w:rPr>
          <w:rFonts w:ascii="IRBadr" w:hAnsi="IRBadr" w:cs="IRBadr"/>
          <w:b/>
          <w:bCs/>
          <w:sz w:val="28"/>
          <w:szCs w:val="28"/>
          <w:rtl/>
          <w:lang w:bidi="fa-IR"/>
        </w:rPr>
        <w:t xml:space="preserve"> </w:t>
      </w:r>
      <w:r w:rsidRPr="00B03D9B">
        <w:rPr>
          <w:rFonts w:ascii="IRBadr" w:hAnsi="IRBadr" w:cs="IRBadr" w:hint="cs"/>
          <w:b/>
          <w:bCs/>
          <w:sz w:val="28"/>
          <w:szCs w:val="28"/>
          <w:rtl/>
          <w:lang w:bidi="fa-IR"/>
        </w:rPr>
        <w:t>بِالطُّنْبُورِ</w:t>
      </w:r>
      <w:r w:rsidRPr="00B03D9B">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7"/>
      </w:r>
    </w:p>
    <w:p w:rsidR="00B03D9B" w:rsidRDefault="00B03D9B" w:rsidP="001215F0">
      <w:pPr>
        <w:bidi/>
        <w:jc w:val="both"/>
        <w:rPr>
          <w:rFonts w:ascii="IRBadr" w:hAnsi="IRBadr" w:cs="IRBadr"/>
          <w:sz w:val="28"/>
          <w:szCs w:val="28"/>
          <w:rtl/>
          <w:lang w:bidi="fa-IR"/>
        </w:rPr>
      </w:pPr>
      <w:r>
        <w:rPr>
          <w:rFonts w:ascii="IRBadr" w:hAnsi="IRBadr" w:cs="IRBadr" w:hint="cs"/>
          <w:sz w:val="28"/>
          <w:szCs w:val="28"/>
          <w:rtl/>
          <w:lang w:bidi="fa-IR"/>
        </w:rPr>
        <w:t xml:space="preserve">در روایت آمده است که چه کسانی سفل هستند: حضرت (ع) </w:t>
      </w:r>
      <w:r w:rsidR="00A23D7B">
        <w:rPr>
          <w:rFonts w:ascii="IRBadr" w:hAnsi="IRBadr" w:cs="IRBadr" w:hint="cs"/>
          <w:sz w:val="28"/>
          <w:szCs w:val="28"/>
          <w:rtl/>
          <w:lang w:bidi="fa-IR"/>
        </w:rPr>
        <w:t>می‌فرمایند</w:t>
      </w:r>
      <w:r>
        <w:rPr>
          <w:rFonts w:ascii="IRBadr" w:hAnsi="IRBadr" w:cs="IRBadr" w:hint="cs"/>
          <w:sz w:val="28"/>
          <w:szCs w:val="28"/>
          <w:rtl/>
          <w:lang w:bidi="fa-IR"/>
        </w:rPr>
        <w:t xml:space="preserve"> کسانی هستند که شرب خمر می‌کنند و طبل می‌نوازند.</w:t>
      </w:r>
    </w:p>
    <w:p w:rsidR="00B03D9B" w:rsidRDefault="00B03D9B" w:rsidP="004317B6">
      <w:pPr>
        <w:pStyle w:val="Heading3"/>
        <w:bidi/>
        <w:rPr>
          <w:rtl/>
        </w:rPr>
      </w:pPr>
      <w:bookmarkStart w:id="23" w:name="_Toc428298111"/>
      <w:r>
        <w:rPr>
          <w:rFonts w:hint="cs"/>
          <w:rtl/>
        </w:rPr>
        <w:t>بررسی روایت از لحاظ سند</w:t>
      </w:r>
      <w:bookmarkEnd w:id="23"/>
    </w:p>
    <w:p w:rsidR="00B03D9B" w:rsidRDefault="00DD1F02" w:rsidP="001215F0">
      <w:pPr>
        <w:bidi/>
        <w:jc w:val="both"/>
        <w:rPr>
          <w:rFonts w:ascii="IRBadr" w:hAnsi="IRBadr" w:cs="IRBadr"/>
          <w:sz w:val="28"/>
          <w:szCs w:val="28"/>
          <w:rtl/>
          <w:lang w:bidi="fa-IR"/>
        </w:rPr>
      </w:pPr>
      <w:r>
        <w:rPr>
          <w:rFonts w:ascii="IRBadr" w:hAnsi="IRBadr" w:cs="IRBadr" w:hint="cs"/>
          <w:sz w:val="28"/>
          <w:szCs w:val="28"/>
          <w:rtl/>
          <w:lang w:bidi="fa-IR"/>
        </w:rPr>
        <w:t xml:space="preserve">این روایت از لحاظ سندی دارای مشکل است. احمد بن محمد سیاری، ضعیف است. یکی از کسانی است که اخبار تحریف قرآن را روایت کرده است. چند خبر از اخبار تحریف قرآن را ایشان بیان کرده‌اند. </w:t>
      </w:r>
    </w:p>
    <w:p w:rsidR="001215F0" w:rsidRDefault="001215F0" w:rsidP="004317B6">
      <w:pPr>
        <w:pStyle w:val="Heading3"/>
        <w:bidi/>
        <w:rPr>
          <w:rtl/>
        </w:rPr>
      </w:pPr>
      <w:bookmarkStart w:id="24" w:name="_Toc428298112"/>
      <w:r>
        <w:rPr>
          <w:rFonts w:hint="cs"/>
          <w:rtl/>
        </w:rPr>
        <w:lastRenderedPageBreak/>
        <w:t>بررسی روایت از لحاظ دلالت</w:t>
      </w:r>
      <w:bookmarkEnd w:id="24"/>
    </w:p>
    <w:p w:rsidR="001215F0" w:rsidRDefault="001215F0" w:rsidP="001215F0">
      <w:pPr>
        <w:bidi/>
        <w:jc w:val="both"/>
        <w:rPr>
          <w:rFonts w:ascii="IRBadr" w:hAnsi="IRBadr" w:cs="IRBadr"/>
          <w:sz w:val="28"/>
          <w:szCs w:val="28"/>
          <w:rtl/>
          <w:lang w:bidi="fa-IR"/>
        </w:rPr>
      </w:pPr>
      <w:r>
        <w:rPr>
          <w:rFonts w:ascii="IRBadr" w:hAnsi="IRBadr" w:cs="IRBadr" w:hint="cs"/>
          <w:sz w:val="28"/>
          <w:szCs w:val="28"/>
          <w:rtl/>
          <w:lang w:bidi="fa-IR"/>
        </w:rPr>
        <w:t>معلوم نیست کسانی که سفل هستند، حرمت داشته باشند.</w:t>
      </w:r>
    </w:p>
    <w:p w:rsidR="001215F0" w:rsidRDefault="001215F0" w:rsidP="004317B6">
      <w:pPr>
        <w:pStyle w:val="Heading2"/>
        <w:bidi/>
        <w:rPr>
          <w:rtl/>
        </w:rPr>
      </w:pPr>
      <w:bookmarkStart w:id="25" w:name="_Toc428298113"/>
      <w:r>
        <w:rPr>
          <w:rFonts w:hint="cs"/>
          <w:rtl/>
        </w:rPr>
        <w:t>روایت دوازدهم</w:t>
      </w:r>
      <w:bookmarkEnd w:id="25"/>
    </w:p>
    <w:p w:rsidR="001215F0" w:rsidRDefault="001215F0" w:rsidP="001215F0">
      <w:pPr>
        <w:bidi/>
        <w:jc w:val="both"/>
        <w:rPr>
          <w:rFonts w:ascii="IRBadr" w:hAnsi="IRBadr" w:cs="IRBadr"/>
          <w:b/>
          <w:bCs/>
          <w:sz w:val="28"/>
          <w:szCs w:val="28"/>
          <w:rtl/>
          <w:lang w:bidi="fa-IR"/>
        </w:rPr>
      </w:pPr>
      <w:r>
        <w:rPr>
          <w:rFonts w:ascii="IRBadr" w:hAnsi="IRBadr" w:cs="IRBadr" w:hint="cs"/>
          <w:b/>
          <w:bCs/>
          <w:sz w:val="28"/>
          <w:szCs w:val="28"/>
          <w:rtl/>
          <w:lang w:bidi="fa-IR"/>
        </w:rPr>
        <w:t>«</w:t>
      </w:r>
      <w:r w:rsidRPr="001215F0">
        <w:rPr>
          <w:rtl/>
        </w:rPr>
        <w:t xml:space="preserve"> </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أَبِيهِ</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سَعْدٍ</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أَيُّوبَ</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بْنِ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نُوحٍ</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الرَّبِيعِ</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بْنِ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مُحَمَّدٍ</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الْمُسْلِيِّ</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عَبْدِ</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الْأَعْلَى</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نَوْفٍ</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أَمِيرِ</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الْمُؤْمِنِينَ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فِي</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حَدِيثٍ</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قَالَ</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يَا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نَوْفُ</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إِيَّاكَ</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تَكُونَ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عَشَّاراً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شَاعِراً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شُرْطِيّاً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عَرِيفاً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صَاحِبَ</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عَرْطَبَةٍ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هِيَ</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الطُّنْبُورُ</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صَاحِبَ</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كُوبَةٍ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هُوَ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الطَّبْلُ</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فَإِنَّ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نَبِيَّ</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اللَّهِ</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خَرَجَ</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ذَاتَ</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لَيْلَةٍ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فَنَظَرَ</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إِلَى</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السَّمَاءِ</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فَقَالَ</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أَمَا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إِنَّهَا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السَّاعَةُ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الَّتِي</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لَا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تُرَدُّ</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فِيهَا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دَعْوَةٌ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إِلَّا</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دَعْوَةُ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عَرِيفٍ</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دَعْوَةُ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شَاعِرٍ</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دَعْوَةُ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عَاشِرٍ</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شُرْطِيٍّ</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صَاحِبِ</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عَرْطَبَةٍ</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أَوْ</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صَاحِبِ</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كُوبَةٍ</w:t>
      </w:r>
      <w:r w:rsidRPr="001215F0">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8"/>
      </w:r>
    </w:p>
    <w:p w:rsidR="001215F0" w:rsidRDefault="00444E20" w:rsidP="001215F0">
      <w:pPr>
        <w:bidi/>
        <w:jc w:val="both"/>
        <w:rPr>
          <w:rFonts w:ascii="IRBadr" w:hAnsi="IRBadr" w:cs="IRBadr"/>
          <w:sz w:val="28"/>
          <w:szCs w:val="28"/>
          <w:rtl/>
          <w:lang w:bidi="fa-IR"/>
        </w:rPr>
      </w:pPr>
      <w:r>
        <w:rPr>
          <w:rFonts w:ascii="IRBadr" w:hAnsi="IRBadr" w:cs="IRBadr" w:hint="cs"/>
          <w:sz w:val="28"/>
          <w:szCs w:val="28"/>
          <w:rtl/>
          <w:lang w:bidi="fa-IR"/>
        </w:rPr>
        <w:t xml:space="preserve">این روایت در </w:t>
      </w:r>
      <w:r w:rsidR="00A23D7B">
        <w:rPr>
          <w:rFonts w:ascii="IRBadr" w:hAnsi="IRBadr" w:cs="IRBadr" w:hint="cs"/>
          <w:sz w:val="28"/>
          <w:szCs w:val="28"/>
          <w:rtl/>
          <w:lang w:bidi="fa-IR"/>
        </w:rPr>
        <w:t>نهج‌البلاغه</w:t>
      </w:r>
      <w:r>
        <w:rPr>
          <w:rFonts w:ascii="IRBadr" w:hAnsi="IRBadr" w:cs="IRBadr" w:hint="cs"/>
          <w:sz w:val="28"/>
          <w:szCs w:val="28"/>
          <w:rtl/>
          <w:lang w:bidi="fa-IR"/>
        </w:rPr>
        <w:t xml:space="preserve"> نیز آمده است. حضرت (ع) </w:t>
      </w:r>
      <w:r w:rsidR="00A23D7B">
        <w:rPr>
          <w:rFonts w:ascii="IRBadr" w:hAnsi="IRBadr" w:cs="IRBadr" w:hint="cs"/>
          <w:sz w:val="28"/>
          <w:szCs w:val="28"/>
          <w:rtl/>
          <w:lang w:bidi="fa-IR"/>
        </w:rPr>
        <w:t>می‌فرماید: عشار نباش (مالیات‌بگیر</w:t>
      </w:r>
      <w:r>
        <w:rPr>
          <w:rFonts w:ascii="IRBadr" w:hAnsi="IRBadr" w:cs="IRBadr" w:hint="cs"/>
          <w:sz w:val="28"/>
          <w:szCs w:val="28"/>
          <w:rtl/>
          <w:lang w:bidi="fa-IR"/>
        </w:rPr>
        <w:t xml:space="preserve"> نباش)، صاحب طبل نباش. شب قدر نگاه آسمان کردم، این ساعتی است که دعا در آن رد نمی‌شود مگر دعای </w:t>
      </w:r>
      <w:r w:rsidR="00A23D7B">
        <w:rPr>
          <w:rFonts w:ascii="IRBadr" w:hAnsi="IRBadr" w:cs="IRBadr" w:hint="cs"/>
          <w:sz w:val="28"/>
          <w:szCs w:val="28"/>
          <w:rtl/>
          <w:lang w:bidi="fa-IR"/>
        </w:rPr>
        <w:t>کسانی که صاحب طنبور و کوبه</w:t>
      </w:r>
      <w:r w:rsidR="005E295F">
        <w:rPr>
          <w:rFonts w:ascii="IRBadr" w:hAnsi="IRBadr" w:cs="IRBadr" w:hint="cs"/>
          <w:sz w:val="28"/>
          <w:szCs w:val="28"/>
          <w:rtl/>
          <w:lang w:bidi="fa-IR"/>
        </w:rPr>
        <w:t xml:space="preserve"> هستند. </w:t>
      </w:r>
    </w:p>
    <w:p w:rsidR="005E295F" w:rsidRDefault="005E295F" w:rsidP="004317B6">
      <w:pPr>
        <w:pStyle w:val="Heading3"/>
        <w:bidi/>
        <w:rPr>
          <w:rtl/>
        </w:rPr>
      </w:pPr>
      <w:bookmarkStart w:id="26" w:name="_Toc428298114"/>
      <w:r>
        <w:rPr>
          <w:rFonts w:hint="cs"/>
          <w:rtl/>
        </w:rPr>
        <w:t>بررسی روایت از لحاظ سند</w:t>
      </w:r>
      <w:bookmarkEnd w:id="26"/>
    </w:p>
    <w:p w:rsidR="005E295F" w:rsidRDefault="005E295F" w:rsidP="00CB21E5">
      <w:pPr>
        <w:bidi/>
        <w:jc w:val="both"/>
        <w:rPr>
          <w:rFonts w:ascii="IRBadr" w:hAnsi="IRBadr" w:cs="IRBadr"/>
          <w:sz w:val="28"/>
          <w:szCs w:val="28"/>
          <w:rtl/>
          <w:lang w:bidi="fa-IR"/>
        </w:rPr>
      </w:pPr>
      <w:r>
        <w:rPr>
          <w:rFonts w:ascii="IRBadr" w:hAnsi="IRBadr" w:cs="IRBadr" w:hint="cs"/>
          <w:sz w:val="28"/>
          <w:szCs w:val="28"/>
          <w:rtl/>
          <w:lang w:bidi="fa-IR"/>
        </w:rPr>
        <w:t xml:space="preserve">این </w:t>
      </w:r>
      <w:r w:rsidR="00CB21E5">
        <w:rPr>
          <w:rFonts w:ascii="IRBadr" w:hAnsi="IRBadr" w:cs="IRBadr" w:hint="cs"/>
          <w:sz w:val="28"/>
          <w:szCs w:val="28"/>
          <w:rtl/>
          <w:lang w:bidi="fa-IR"/>
        </w:rPr>
        <w:t>روایت از لحاظ سند دارای اعتبار است</w:t>
      </w:r>
      <w:r>
        <w:rPr>
          <w:rFonts w:ascii="IRBadr" w:hAnsi="IRBadr" w:cs="IRBadr" w:hint="cs"/>
          <w:sz w:val="28"/>
          <w:szCs w:val="28"/>
          <w:rtl/>
          <w:lang w:bidi="fa-IR"/>
        </w:rPr>
        <w:t>. عبدالأعلی توثیق خاصی ندارد.</w:t>
      </w:r>
      <w:r w:rsidR="00CB21E5">
        <w:rPr>
          <w:rFonts w:ascii="IRBadr" w:hAnsi="IRBadr" w:cs="IRBadr" w:hint="cs"/>
          <w:sz w:val="28"/>
          <w:szCs w:val="28"/>
          <w:rtl/>
          <w:lang w:bidi="fa-IR"/>
        </w:rPr>
        <w:t xml:space="preserve"> شیخ مفید ایشان را مدح کرده است. نوف بکالی نیز توثیق رجالی نیست ولی بعید است که نوف که از اصحاب حضرت علی(ع) بوده است نیاز به توثیق داشته باشد. ربیع بن محمد نیز از رجال کامل الزیارات است.</w:t>
      </w:r>
    </w:p>
    <w:p w:rsidR="00CB21E5" w:rsidRDefault="00CB21E5" w:rsidP="004317B6">
      <w:pPr>
        <w:pStyle w:val="Heading3"/>
        <w:bidi/>
        <w:rPr>
          <w:rtl/>
        </w:rPr>
      </w:pPr>
      <w:bookmarkStart w:id="27" w:name="_Toc428298115"/>
      <w:r>
        <w:rPr>
          <w:rFonts w:hint="cs"/>
          <w:rtl/>
        </w:rPr>
        <w:t>بررسی روایت از لحاظ دلالت</w:t>
      </w:r>
      <w:bookmarkEnd w:id="27"/>
    </w:p>
    <w:p w:rsidR="00CB21E5" w:rsidRPr="00CB21E5" w:rsidRDefault="00CB21E5" w:rsidP="00CB21E5">
      <w:pPr>
        <w:bidi/>
        <w:jc w:val="both"/>
        <w:rPr>
          <w:rFonts w:ascii="IRBadr" w:hAnsi="IRBadr" w:cs="IRBadr"/>
          <w:sz w:val="28"/>
          <w:szCs w:val="28"/>
          <w:rtl/>
          <w:lang w:bidi="fa-IR"/>
        </w:rPr>
      </w:pPr>
      <w:r>
        <w:rPr>
          <w:rFonts w:ascii="IRBadr" w:hAnsi="IRBadr" w:cs="IRBadr" w:hint="cs"/>
          <w:sz w:val="28"/>
          <w:szCs w:val="28"/>
          <w:rtl/>
          <w:lang w:bidi="fa-IR"/>
        </w:rPr>
        <w:t>«</w:t>
      </w:r>
      <w:r w:rsidRPr="00CB21E5">
        <w:rPr>
          <w:rFonts w:ascii="IRBadr" w:hAnsi="IRBadr" w:cs="IRBadr" w:hint="cs"/>
          <w:b/>
          <w:bCs/>
          <w:sz w:val="28"/>
          <w:szCs w:val="28"/>
          <w:rtl/>
          <w:lang w:bidi="fa-IR"/>
        </w:rPr>
        <w:t xml:space="preserve"> </w:t>
      </w:r>
      <w:r w:rsidRPr="001215F0">
        <w:rPr>
          <w:rFonts w:ascii="IRBadr" w:hAnsi="IRBadr" w:cs="IRBadr" w:hint="cs"/>
          <w:b/>
          <w:bCs/>
          <w:sz w:val="28"/>
          <w:szCs w:val="28"/>
          <w:rtl/>
          <w:lang w:bidi="fa-IR"/>
        </w:rPr>
        <w:t>إِيَّاكَ</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أَنْ</w:t>
      </w:r>
      <w:r w:rsidRPr="001215F0">
        <w:rPr>
          <w:rFonts w:ascii="IRBadr" w:hAnsi="IRBadr" w:cs="IRBadr"/>
          <w:b/>
          <w:bCs/>
          <w:sz w:val="28"/>
          <w:szCs w:val="28"/>
          <w:rtl/>
          <w:lang w:bidi="fa-IR"/>
        </w:rPr>
        <w:t xml:space="preserve"> </w:t>
      </w:r>
      <w:r w:rsidRPr="001215F0">
        <w:rPr>
          <w:rFonts w:ascii="IRBadr" w:hAnsi="IRBadr" w:cs="IRBadr" w:hint="cs"/>
          <w:b/>
          <w:bCs/>
          <w:sz w:val="28"/>
          <w:szCs w:val="28"/>
          <w:rtl/>
          <w:lang w:bidi="fa-IR"/>
        </w:rPr>
        <w:t>تَكُونَ</w:t>
      </w:r>
      <w:r>
        <w:rPr>
          <w:rFonts w:ascii="IRBadr" w:hAnsi="IRBadr" w:cs="IRBadr" w:hint="cs"/>
          <w:b/>
          <w:bCs/>
          <w:sz w:val="28"/>
          <w:szCs w:val="28"/>
          <w:rtl/>
          <w:lang w:bidi="fa-IR"/>
        </w:rPr>
        <w:t>»</w:t>
      </w:r>
      <w:r>
        <w:rPr>
          <w:rFonts w:ascii="IRBadr" w:hAnsi="IRBadr" w:cs="IRBadr" w:hint="cs"/>
          <w:sz w:val="28"/>
          <w:szCs w:val="28"/>
          <w:rtl/>
          <w:lang w:bidi="fa-IR"/>
        </w:rPr>
        <w:t xml:space="preserve"> دلالت بر حرمت دارد. یعن</w:t>
      </w:r>
      <w:r w:rsidR="00C9502B">
        <w:rPr>
          <w:rFonts w:ascii="IRBadr" w:hAnsi="IRBadr" w:cs="IRBadr" w:hint="cs"/>
          <w:sz w:val="28"/>
          <w:szCs w:val="28"/>
          <w:rtl/>
          <w:lang w:bidi="fa-IR"/>
        </w:rPr>
        <w:t>ی این کار را نباید بکنید. دلالت این روایت بر حرمت قوی است ولی ممکن است بگوییم که دلالت بر حرمت نمی‌کند. زیرا چند نمونه آورده است که این‌ها قرینه‌ی بیرونی دارند که حرام نیستند.</w:t>
      </w:r>
    </w:p>
    <w:sectPr w:rsidR="00CB21E5" w:rsidRPr="00CB21E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A3" w:rsidRDefault="000229A3" w:rsidP="000D5800">
      <w:r>
        <w:separator/>
      </w:r>
    </w:p>
  </w:endnote>
  <w:endnote w:type="continuationSeparator" w:id="0">
    <w:p w:rsidR="000229A3" w:rsidRDefault="000229A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A23D7B">
          <w:rPr>
            <w:noProof/>
          </w:rPr>
          <w:t>9</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A3" w:rsidRDefault="000229A3" w:rsidP="00417158">
      <w:pPr>
        <w:bidi/>
      </w:pPr>
      <w:r>
        <w:separator/>
      </w:r>
    </w:p>
  </w:footnote>
  <w:footnote w:type="continuationSeparator" w:id="0">
    <w:p w:rsidR="000229A3" w:rsidRDefault="000229A3" w:rsidP="000D5800">
      <w:r>
        <w:continuationSeparator/>
      </w:r>
    </w:p>
  </w:footnote>
  <w:footnote w:id="1">
    <w:p w:rsidR="00D23BB8" w:rsidRPr="00280637" w:rsidRDefault="00D23BB8" w:rsidP="00280637">
      <w:pPr>
        <w:pStyle w:val="FootnoteText"/>
        <w:bidi/>
        <w:rPr>
          <w:rFonts w:hint="cs"/>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وسائل الشیعه، ج 17، ص 313</w:t>
      </w:r>
      <w:r w:rsidR="00A23D7B">
        <w:rPr>
          <w:rFonts w:hint="cs"/>
          <w:b/>
          <w:bCs/>
          <w:rtl/>
        </w:rPr>
        <w:t>.</w:t>
      </w:r>
    </w:p>
  </w:footnote>
  <w:footnote w:id="2">
    <w:p w:rsidR="00DD6BB4" w:rsidRPr="00280637" w:rsidRDefault="00DD6BB4" w:rsidP="00280637">
      <w:pPr>
        <w:pStyle w:val="FootnoteText"/>
        <w:bidi/>
        <w:rPr>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وسائل الشیعه، ج 17، ص 311</w:t>
      </w:r>
      <w:r w:rsidR="00A23D7B">
        <w:rPr>
          <w:rFonts w:hint="cs"/>
          <w:b/>
          <w:bCs/>
          <w:rtl/>
        </w:rPr>
        <w:t>.</w:t>
      </w:r>
    </w:p>
  </w:footnote>
  <w:footnote w:id="3">
    <w:p w:rsidR="008977F2" w:rsidRPr="00280637" w:rsidRDefault="008977F2" w:rsidP="00280637">
      <w:pPr>
        <w:pStyle w:val="FootnoteText"/>
        <w:bidi/>
        <w:rPr>
          <w:rFonts w:hint="cs"/>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وسائل الشیعه، ج 17، ص 313</w:t>
      </w:r>
      <w:r w:rsidR="00A23D7B">
        <w:rPr>
          <w:rFonts w:hint="cs"/>
          <w:b/>
          <w:bCs/>
          <w:rtl/>
        </w:rPr>
        <w:t>.</w:t>
      </w:r>
    </w:p>
  </w:footnote>
  <w:footnote w:id="4">
    <w:p w:rsidR="008977F2" w:rsidRPr="00280637" w:rsidRDefault="008977F2" w:rsidP="00280637">
      <w:pPr>
        <w:pStyle w:val="FootnoteText"/>
        <w:bidi/>
        <w:rPr>
          <w:rFonts w:hint="cs"/>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وسائل الشیعه، ج 17، ص 314</w:t>
      </w:r>
      <w:r w:rsidR="00A23D7B">
        <w:rPr>
          <w:rFonts w:hint="cs"/>
          <w:b/>
          <w:bCs/>
          <w:rtl/>
        </w:rPr>
        <w:t>.</w:t>
      </w:r>
    </w:p>
  </w:footnote>
  <w:footnote w:id="5">
    <w:p w:rsidR="004F0D21" w:rsidRPr="00280637" w:rsidRDefault="004F0D21" w:rsidP="00280637">
      <w:pPr>
        <w:pStyle w:val="FootnoteText"/>
        <w:bidi/>
        <w:rPr>
          <w:rFonts w:hint="cs"/>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همان</w:t>
      </w:r>
      <w:r w:rsidR="00A23D7B">
        <w:rPr>
          <w:rFonts w:hint="cs"/>
          <w:b/>
          <w:bCs/>
          <w:rtl/>
        </w:rPr>
        <w:t>.</w:t>
      </w:r>
    </w:p>
  </w:footnote>
  <w:footnote w:id="6">
    <w:p w:rsidR="00F912E8" w:rsidRPr="00280637" w:rsidRDefault="00F912E8" w:rsidP="00280637">
      <w:pPr>
        <w:pStyle w:val="FootnoteText"/>
        <w:bidi/>
        <w:rPr>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همان</w:t>
      </w:r>
      <w:r w:rsidR="00A23D7B">
        <w:rPr>
          <w:rFonts w:hint="cs"/>
          <w:b/>
          <w:bCs/>
          <w:rtl/>
        </w:rPr>
        <w:t>.</w:t>
      </w:r>
    </w:p>
  </w:footnote>
  <w:footnote w:id="7">
    <w:p w:rsidR="00B03D9B" w:rsidRPr="00280637" w:rsidRDefault="00B03D9B" w:rsidP="00280637">
      <w:pPr>
        <w:pStyle w:val="FootnoteText"/>
        <w:bidi/>
        <w:rPr>
          <w:rFonts w:hint="cs"/>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همان</w:t>
      </w:r>
      <w:r w:rsidR="00A23D7B">
        <w:rPr>
          <w:rFonts w:hint="cs"/>
          <w:b/>
          <w:bCs/>
          <w:rtl/>
        </w:rPr>
        <w:t>.</w:t>
      </w:r>
    </w:p>
  </w:footnote>
  <w:footnote w:id="8">
    <w:p w:rsidR="001215F0" w:rsidRPr="00280637" w:rsidRDefault="001215F0" w:rsidP="00280637">
      <w:pPr>
        <w:pStyle w:val="FootnoteText"/>
        <w:bidi/>
        <w:rPr>
          <w:b/>
          <w:bCs/>
          <w:rtl/>
        </w:rPr>
      </w:pPr>
      <w:r w:rsidRPr="00280637">
        <w:rPr>
          <w:rStyle w:val="FootnoteReference"/>
          <w:b/>
          <w:bCs/>
          <w:vertAlign w:val="baseline"/>
        </w:rPr>
        <w:footnoteRef/>
      </w:r>
      <w:r w:rsidRPr="00280637">
        <w:rPr>
          <w:b/>
          <w:bCs/>
        </w:rPr>
        <w:t xml:space="preserve"> </w:t>
      </w:r>
      <w:r w:rsidR="00A23D7B">
        <w:rPr>
          <w:rFonts w:hint="cs"/>
          <w:b/>
          <w:bCs/>
          <w:rtl/>
        </w:rPr>
        <w:t xml:space="preserve">- </w:t>
      </w:r>
      <w:r w:rsidRPr="00280637">
        <w:rPr>
          <w:rFonts w:hint="cs"/>
          <w:b/>
          <w:bCs/>
          <w:rtl/>
        </w:rPr>
        <w:t>همان، ص 315</w:t>
      </w:r>
      <w:r w:rsidR="00A23D7B">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4527C6">
    <w:pPr>
      <w:tabs>
        <w:tab w:val="left" w:pos="1256"/>
        <w:tab w:val="left" w:pos="5696"/>
        <w:tab w:val="right" w:pos="9071"/>
      </w:tabs>
      <w:rPr>
        <w:b/>
        <w:bCs/>
        <w:sz w:val="32"/>
        <w:rtl/>
        <w:lang w:bidi="fa-IR"/>
      </w:rPr>
    </w:pPr>
    <w:bookmarkStart w:id="28" w:name="OLE_LINK1"/>
    <w:bookmarkStart w:id="29" w:name="OLE_LINK2"/>
    <w:r>
      <w:rPr>
        <w:noProof/>
        <w:lang w:bidi="fa-IR"/>
      </w:rPr>
      <w:drawing>
        <wp:anchor distT="0" distB="0" distL="114300" distR="114300" simplePos="0" relativeHeight="251660288" behindDoc="0" locked="0" layoutInCell="1" allowOverlap="1" wp14:anchorId="66302A9F" wp14:editId="60E000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bookmarkEnd w:id="29"/>
    <w:r>
      <w:rPr>
        <w:noProof/>
        <w:lang w:bidi="fa-IR"/>
      </w:rPr>
      <mc:AlternateContent>
        <mc:Choice Requires="wps">
          <w:drawing>
            <wp:anchor distT="4294967292" distB="4294967292" distL="114300" distR="114300" simplePos="0" relativeHeight="251659264" behindDoc="0" locked="0" layoutInCell="1" allowOverlap="1" wp14:anchorId="0C78BBC8" wp14:editId="0EC89C6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527C6">
      <w:rPr>
        <w:rFonts w:ascii="IranNastaliq" w:hAnsi="IranNastaliq" w:cs="IranNastaliq" w:hint="cs"/>
        <w:sz w:val="40"/>
        <w:szCs w:val="40"/>
        <w:rtl/>
      </w:rPr>
      <w:t>2353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29A3"/>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5EA"/>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51E"/>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5F0"/>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980"/>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5BA"/>
    <w:rsid w:val="00147659"/>
    <w:rsid w:val="001503E4"/>
    <w:rsid w:val="00150884"/>
    <w:rsid w:val="0015097D"/>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39C9"/>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1C76"/>
    <w:rsid w:val="0018205E"/>
    <w:rsid w:val="00182259"/>
    <w:rsid w:val="001829D0"/>
    <w:rsid w:val="001831ED"/>
    <w:rsid w:val="00183807"/>
    <w:rsid w:val="00185608"/>
    <w:rsid w:val="00185C48"/>
    <w:rsid w:val="00185CB4"/>
    <w:rsid w:val="00186DBA"/>
    <w:rsid w:val="00186DF7"/>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C94"/>
    <w:rsid w:val="002061BB"/>
    <w:rsid w:val="002063A8"/>
    <w:rsid w:val="00210D32"/>
    <w:rsid w:val="00211115"/>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015"/>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09"/>
    <w:rsid w:val="00274187"/>
    <w:rsid w:val="00274504"/>
    <w:rsid w:val="0027541D"/>
    <w:rsid w:val="00276955"/>
    <w:rsid w:val="00276C65"/>
    <w:rsid w:val="0027730B"/>
    <w:rsid w:val="002802A7"/>
    <w:rsid w:val="0028063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DC6"/>
    <w:rsid w:val="002E73F9"/>
    <w:rsid w:val="002E7730"/>
    <w:rsid w:val="002E7D1A"/>
    <w:rsid w:val="002E7FAC"/>
    <w:rsid w:val="002F0079"/>
    <w:rsid w:val="002F04C6"/>
    <w:rsid w:val="002F05B9"/>
    <w:rsid w:val="002F1F11"/>
    <w:rsid w:val="002F26DE"/>
    <w:rsid w:val="002F276A"/>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469"/>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7B6"/>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4E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7C6"/>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E77"/>
    <w:rsid w:val="00481FD9"/>
    <w:rsid w:val="00482584"/>
    <w:rsid w:val="00482775"/>
    <w:rsid w:val="0048286F"/>
    <w:rsid w:val="00483201"/>
    <w:rsid w:val="004837D1"/>
    <w:rsid w:val="00483970"/>
    <w:rsid w:val="00485B8F"/>
    <w:rsid w:val="00485EF9"/>
    <w:rsid w:val="00486254"/>
    <w:rsid w:val="004867FD"/>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4D9"/>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4E4D"/>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67"/>
    <w:rsid w:val="004E72F9"/>
    <w:rsid w:val="004E77D1"/>
    <w:rsid w:val="004E7969"/>
    <w:rsid w:val="004E7C57"/>
    <w:rsid w:val="004E7CC1"/>
    <w:rsid w:val="004F0D2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0E1"/>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42B7"/>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295F"/>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37E2"/>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FEF"/>
    <w:rsid w:val="00612385"/>
    <w:rsid w:val="00612B45"/>
    <w:rsid w:val="00612E97"/>
    <w:rsid w:val="006130A0"/>
    <w:rsid w:val="006134B2"/>
    <w:rsid w:val="0061376C"/>
    <w:rsid w:val="0061380F"/>
    <w:rsid w:val="006138D3"/>
    <w:rsid w:val="00613EBD"/>
    <w:rsid w:val="006150D6"/>
    <w:rsid w:val="00615CD5"/>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509"/>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D3D"/>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5D8B"/>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115"/>
    <w:rsid w:val="00784D65"/>
    <w:rsid w:val="00784E4D"/>
    <w:rsid w:val="0078583D"/>
    <w:rsid w:val="00785CAD"/>
    <w:rsid w:val="00786105"/>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DD7"/>
    <w:rsid w:val="007B3F83"/>
    <w:rsid w:val="007B448B"/>
    <w:rsid w:val="007B490B"/>
    <w:rsid w:val="007B4C56"/>
    <w:rsid w:val="007B56BD"/>
    <w:rsid w:val="007B6568"/>
    <w:rsid w:val="007B6F4E"/>
    <w:rsid w:val="007B6FEB"/>
    <w:rsid w:val="007C0472"/>
    <w:rsid w:val="007C121C"/>
    <w:rsid w:val="007C13D6"/>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52C"/>
    <w:rsid w:val="007D5917"/>
    <w:rsid w:val="007D5DA0"/>
    <w:rsid w:val="007D5EBC"/>
    <w:rsid w:val="007D65CB"/>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BFE"/>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7C5"/>
    <w:rsid w:val="008107CE"/>
    <w:rsid w:val="00810C01"/>
    <w:rsid w:val="00810DDA"/>
    <w:rsid w:val="008115C8"/>
    <w:rsid w:val="008119B9"/>
    <w:rsid w:val="00811F02"/>
    <w:rsid w:val="00812A2F"/>
    <w:rsid w:val="00812F80"/>
    <w:rsid w:val="00813271"/>
    <w:rsid w:val="00813EAF"/>
    <w:rsid w:val="0081483B"/>
    <w:rsid w:val="00814C90"/>
    <w:rsid w:val="00814E55"/>
    <w:rsid w:val="00815227"/>
    <w:rsid w:val="00815B0E"/>
    <w:rsid w:val="00816EB4"/>
    <w:rsid w:val="008171D9"/>
    <w:rsid w:val="008205ED"/>
    <w:rsid w:val="00820D7C"/>
    <w:rsid w:val="00821A38"/>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10B"/>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472FF"/>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99"/>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7F2"/>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21D"/>
    <w:rsid w:val="008B11A7"/>
    <w:rsid w:val="008B1676"/>
    <w:rsid w:val="008B2B1A"/>
    <w:rsid w:val="008B3250"/>
    <w:rsid w:val="008B32B8"/>
    <w:rsid w:val="008B34A7"/>
    <w:rsid w:val="008B3728"/>
    <w:rsid w:val="008B386E"/>
    <w:rsid w:val="008B51D5"/>
    <w:rsid w:val="008B565A"/>
    <w:rsid w:val="008B56BE"/>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7E2"/>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2D1"/>
    <w:rsid w:val="008E4BBB"/>
    <w:rsid w:val="008E5CAD"/>
    <w:rsid w:val="008E71FB"/>
    <w:rsid w:val="008E7EE1"/>
    <w:rsid w:val="008F0836"/>
    <w:rsid w:val="008F0892"/>
    <w:rsid w:val="008F1D21"/>
    <w:rsid w:val="008F244D"/>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117"/>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5F0E"/>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53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3D7B"/>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3D9B"/>
    <w:rsid w:val="00B043F3"/>
    <w:rsid w:val="00B0567D"/>
    <w:rsid w:val="00B05BD5"/>
    <w:rsid w:val="00B05D95"/>
    <w:rsid w:val="00B062FB"/>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79F"/>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D69"/>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1ADF"/>
    <w:rsid w:val="00C92003"/>
    <w:rsid w:val="00C920A1"/>
    <w:rsid w:val="00C922B7"/>
    <w:rsid w:val="00C9244A"/>
    <w:rsid w:val="00C92F91"/>
    <w:rsid w:val="00C93E83"/>
    <w:rsid w:val="00C94DF8"/>
    <w:rsid w:val="00C94F96"/>
    <w:rsid w:val="00C9502B"/>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1E5"/>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BB8"/>
    <w:rsid w:val="00D23F73"/>
    <w:rsid w:val="00D25A95"/>
    <w:rsid w:val="00D27922"/>
    <w:rsid w:val="00D27A3E"/>
    <w:rsid w:val="00D3022B"/>
    <w:rsid w:val="00D314DF"/>
    <w:rsid w:val="00D319D3"/>
    <w:rsid w:val="00D31D4B"/>
    <w:rsid w:val="00D3229D"/>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1F02"/>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6BB4"/>
    <w:rsid w:val="00DD71A2"/>
    <w:rsid w:val="00DD7E65"/>
    <w:rsid w:val="00DE0A82"/>
    <w:rsid w:val="00DE112A"/>
    <w:rsid w:val="00DE185B"/>
    <w:rsid w:val="00DE1DC4"/>
    <w:rsid w:val="00DE24E1"/>
    <w:rsid w:val="00DE2848"/>
    <w:rsid w:val="00DE28EA"/>
    <w:rsid w:val="00DE2CE3"/>
    <w:rsid w:val="00DE325F"/>
    <w:rsid w:val="00DE343F"/>
    <w:rsid w:val="00DE362E"/>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BD8"/>
    <w:rsid w:val="00DF3E19"/>
    <w:rsid w:val="00DF4E32"/>
    <w:rsid w:val="00DF509C"/>
    <w:rsid w:val="00DF51B5"/>
    <w:rsid w:val="00DF55FF"/>
    <w:rsid w:val="00DF5706"/>
    <w:rsid w:val="00DF6A80"/>
    <w:rsid w:val="00DF6E31"/>
    <w:rsid w:val="00DF6F21"/>
    <w:rsid w:val="00DF7BEC"/>
    <w:rsid w:val="00DF7E2F"/>
    <w:rsid w:val="00DF7E4D"/>
    <w:rsid w:val="00E00C55"/>
    <w:rsid w:val="00E00ECD"/>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0F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662"/>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B3D"/>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00B"/>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2E8"/>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7FF"/>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43"/>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0F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4651869">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224931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5794494">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2158269">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3360172">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57280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78938876">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16300261">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8990831">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5055855">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07C0-EBE1-4CE3-B08D-08EE5C5D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2015-08-25T15:05:00Z</dcterms:created>
  <dcterms:modified xsi:type="dcterms:W3CDTF">2015-08-27T03:47:00Z</dcterms:modified>
</cp:coreProperties>
</file>