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B80226">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B80226">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A95225" w:rsidRDefault="00A14FA7" w:rsidP="00A95225">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9151930" w:history="1">
        <w:r w:rsidR="00A95225" w:rsidRPr="00EE636D">
          <w:rPr>
            <w:rStyle w:val="Hyperlink"/>
            <w:rFonts w:hint="eastAsia"/>
            <w:noProof/>
            <w:rtl/>
          </w:rPr>
          <w:t>کذب</w:t>
        </w:r>
        <w:r w:rsidR="00A95225">
          <w:rPr>
            <w:noProof/>
            <w:webHidden/>
          </w:rPr>
          <w:tab/>
        </w:r>
        <w:r w:rsidR="00A95225">
          <w:rPr>
            <w:rStyle w:val="Hyperlink"/>
            <w:noProof/>
            <w:rtl/>
          </w:rPr>
          <w:fldChar w:fldCharType="begin"/>
        </w:r>
        <w:r w:rsidR="00A95225">
          <w:rPr>
            <w:noProof/>
            <w:webHidden/>
          </w:rPr>
          <w:instrText xml:space="preserve"> PAGEREF _Toc429151930 \h </w:instrText>
        </w:r>
        <w:r w:rsidR="00A95225">
          <w:rPr>
            <w:rStyle w:val="Hyperlink"/>
            <w:noProof/>
            <w:rtl/>
          </w:rPr>
        </w:r>
        <w:r w:rsidR="00A95225">
          <w:rPr>
            <w:rStyle w:val="Hyperlink"/>
            <w:noProof/>
            <w:rtl/>
          </w:rPr>
          <w:fldChar w:fldCharType="separate"/>
        </w:r>
        <w:r w:rsidR="00A95225">
          <w:rPr>
            <w:noProof/>
            <w:webHidden/>
          </w:rPr>
          <w:t>2</w:t>
        </w:r>
        <w:r w:rsidR="00A95225">
          <w:rPr>
            <w:rStyle w:val="Hyperlink"/>
            <w:noProof/>
            <w:rtl/>
          </w:rPr>
          <w:fldChar w:fldCharType="end"/>
        </w:r>
      </w:hyperlink>
    </w:p>
    <w:p w:rsidR="00A95225" w:rsidRDefault="00DD34D2" w:rsidP="00A95225">
      <w:pPr>
        <w:pStyle w:val="TOC1"/>
        <w:tabs>
          <w:tab w:val="right" w:leader="dot" w:pos="9350"/>
        </w:tabs>
        <w:bidi/>
        <w:rPr>
          <w:rFonts w:asciiTheme="minorHAnsi" w:hAnsiTheme="minorHAnsi" w:cstheme="minorBidi"/>
          <w:noProof/>
          <w:szCs w:val="22"/>
        </w:rPr>
      </w:pPr>
      <w:hyperlink w:anchor="_Toc429151931" w:history="1">
        <w:r w:rsidR="00A95225" w:rsidRPr="00EE636D">
          <w:rPr>
            <w:rStyle w:val="Hyperlink"/>
            <w:rFonts w:hint="eastAsia"/>
            <w:noProof/>
            <w:rtl/>
          </w:rPr>
          <w:t>مرور</w:t>
        </w:r>
        <w:r w:rsidR="00A95225" w:rsidRPr="00EE636D">
          <w:rPr>
            <w:rStyle w:val="Hyperlink"/>
            <w:noProof/>
            <w:rtl/>
          </w:rPr>
          <w:t xml:space="preserve"> </w:t>
        </w:r>
        <w:r w:rsidR="00A95225" w:rsidRPr="00EE636D">
          <w:rPr>
            <w:rStyle w:val="Hyperlink"/>
            <w:rFonts w:hint="eastAsia"/>
            <w:noProof/>
            <w:rtl/>
          </w:rPr>
          <w:t>گذشته</w:t>
        </w:r>
        <w:r w:rsidR="00A95225">
          <w:rPr>
            <w:noProof/>
            <w:webHidden/>
          </w:rPr>
          <w:tab/>
        </w:r>
        <w:r w:rsidR="00A95225">
          <w:rPr>
            <w:rStyle w:val="Hyperlink"/>
            <w:noProof/>
            <w:rtl/>
          </w:rPr>
          <w:fldChar w:fldCharType="begin"/>
        </w:r>
        <w:r w:rsidR="00A95225">
          <w:rPr>
            <w:noProof/>
            <w:webHidden/>
          </w:rPr>
          <w:instrText xml:space="preserve"> PAGEREF _Toc429151931 \h </w:instrText>
        </w:r>
        <w:r w:rsidR="00A95225">
          <w:rPr>
            <w:rStyle w:val="Hyperlink"/>
            <w:noProof/>
            <w:rtl/>
          </w:rPr>
        </w:r>
        <w:r w:rsidR="00A95225">
          <w:rPr>
            <w:rStyle w:val="Hyperlink"/>
            <w:noProof/>
            <w:rtl/>
          </w:rPr>
          <w:fldChar w:fldCharType="separate"/>
        </w:r>
        <w:r w:rsidR="00A95225">
          <w:rPr>
            <w:noProof/>
            <w:webHidden/>
          </w:rPr>
          <w:t>2</w:t>
        </w:r>
        <w:r w:rsidR="00A95225">
          <w:rPr>
            <w:rStyle w:val="Hyperlink"/>
            <w:noProof/>
            <w:rtl/>
          </w:rPr>
          <w:fldChar w:fldCharType="end"/>
        </w:r>
      </w:hyperlink>
    </w:p>
    <w:p w:rsidR="00A95225" w:rsidRDefault="00DD34D2" w:rsidP="00A95225">
      <w:pPr>
        <w:pStyle w:val="TOC1"/>
        <w:tabs>
          <w:tab w:val="right" w:leader="dot" w:pos="9350"/>
        </w:tabs>
        <w:bidi/>
        <w:rPr>
          <w:rFonts w:asciiTheme="minorHAnsi" w:hAnsiTheme="minorHAnsi" w:cstheme="minorBidi"/>
          <w:noProof/>
          <w:szCs w:val="22"/>
        </w:rPr>
      </w:pPr>
      <w:hyperlink w:anchor="_Toc429151932" w:history="1">
        <w:r w:rsidR="00A95225" w:rsidRPr="00EE636D">
          <w:rPr>
            <w:rStyle w:val="Hyperlink"/>
            <w:rFonts w:hint="eastAsia"/>
            <w:noProof/>
            <w:rtl/>
          </w:rPr>
          <w:t>مبحث</w:t>
        </w:r>
        <w:r w:rsidR="00A95225" w:rsidRPr="00EE636D">
          <w:rPr>
            <w:rStyle w:val="Hyperlink"/>
            <w:noProof/>
            <w:rtl/>
          </w:rPr>
          <w:t xml:space="preserve"> </w:t>
        </w:r>
        <w:r w:rsidR="00A95225" w:rsidRPr="00EE636D">
          <w:rPr>
            <w:rStyle w:val="Hyperlink"/>
            <w:rFonts w:hint="eastAsia"/>
            <w:noProof/>
            <w:rtl/>
          </w:rPr>
          <w:t>س</w:t>
        </w:r>
        <w:r w:rsidR="00A95225" w:rsidRPr="00EE636D">
          <w:rPr>
            <w:rStyle w:val="Hyperlink"/>
            <w:rFonts w:hint="cs"/>
            <w:noProof/>
            <w:rtl/>
          </w:rPr>
          <w:t>ی</w:t>
        </w:r>
        <w:r w:rsidR="00A95225" w:rsidRPr="00EE636D">
          <w:rPr>
            <w:rStyle w:val="Hyperlink"/>
            <w:rFonts w:hint="eastAsia"/>
            <w:noProof/>
            <w:rtl/>
          </w:rPr>
          <w:t>زدهم</w:t>
        </w:r>
        <w:r w:rsidR="00A95225" w:rsidRPr="00EE636D">
          <w:rPr>
            <w:rStyle w:val="Hyperlink"/>
            <w:noProof/>
            <w:rtl/>
          </w:rPr>
          <w:t xml:space="preserve"> :</w:t>
        </w:r>
        <w:r w:rsidR="00A95225" w:rsidRPr="00EE636D">
          <w:rPr>
            <w:rStyle w:val="Hyperlink"/>
            <w:rFonts w:hint="eastAsia"/>
            <w:noProof/>
            <w:rtl/>
          </w:rPr>
          <w:t>ورود</w:t>
        </w:r>
        <w:r w:rsidR="00A95225" w:rsidRPr="00EE636D">
          <w:rPr>
            <w:rStyle w:val="Hyperlink"/>
            <w:noProof/>
            <w:rtl/>
          </w:rPr>
          <w:t xml:space="preserve"> </w:t>
        </w:r>
        <w:r w:rsidR="00A95225" w:rsidRPr="00EE636D">
          <w:rPr>
            <w:rStyle w:val="Hyperlink"/>
            <w:rFonts w:hint="eastAsia"/>
            <w:noProof/>
            <w:rtl/>
          </w:rPr>
          <w:t>کذب</w:t>
        </w:r>
        <w:r w:rsidR="00A95225" w:rsidRPr="00EE636D">
          <w:rPr>
            <w:rStyle w:val="Hyperlink"/>
            <w:noProof/>
            <w:rtl/>
          </w:rPr>
          <w:t xml:space="preserve"> </w:t>
        </w:r>
        <w:r w:rsidR="00A95225" w:rsidRPr="00EE636D">
          <w:rPr>
            <w:rStyle w:val="Hyperlink"/>
            <w:rFonts w:hint="eastAsia"/>
            <w:noProof/>
            <w:rtl/>
          </w:rPr>
          <w:t>به</w:t>
        </w:r>
        <w:r w:rsidR="00A95225" w:rsidRPr="00EE636D">
          <w:rPr>
            <w:rStyle w:val="Hyperlink"/>
            <w:noProof/>
            <w:rtl/>
          </w:rPr>
          <w:t xml:space="preserve"> </w:t>
        </w:r>
        <w:r w:rsidR="00A95225" w:rsidRPr="00EE636D">
          <w:rPr>
            <w:rStyle w:val="Hyperlink"/>
            <w:rFonts w:hint="eastAsia"/>
            <w:noProof/>
            <w:rtl/>
          </w:rPr>
          <w:t>مبالغات،</w:t>
        </w:r>
        <w:r w:rsidR="00A95225" w:rsidRPr="00EE636D">
          <w:rPr>
            <w:rStyle w:val="Hyperlink"/>
            <w:noProof/>
            <w:rtl/>
          </w:rPr>
          <w:t xml:space="preserve"> </w:t>
        </w:r>
        <w:r w:rsidR="00A95225" w:rsidRPr="00EE636D">
          <w:rPr>
            <w:rStyle w:val="Hyperlink"/>
            <w:rFonts w:hint="eastAsia"/>
            <w:noProof/>
            <w:rtl/>
          </w:rPr>
          <w:t>کنا</w:t>
        </w:r>
        <w:r w:rsidR="00A95225" w:rsidRPr="00EE636D">
          <w:rPr>
            <w:rStyle w:val="Hyperlink"/>
            <w:rFonts w:hint="cs"/>
            <w:noProof/>
            <w:rtl/>
          </w:rPr>
          <w:t>ی</w:t>
        </w:r>
        <w:r w:rsidR="00A95225" w:rsidRPr="00EE636D">
          <w:rPr>
            <w:rStyle w:val="Hyperlink"/>
            <w:rFonts w:hint="eastAsia"/>
            <w:noProof/>
            <w:rtl/>
          </w:rPr>
          <w:t>ات،</w:t>
        </w:r>
        <w:r w:rsidR="00A95225" w:rsidRPr="00EE636D">
          <w:rPr>
            <w:rStyle w:val="Hyperlink"/>
            <w:noProof/>
            <w:rtl/>
          </w:rPr>
          <w:t xml:space="preserve"> </w:t>
        </w:r>
        <w:r w:rsidR="00A95225" w:rsidRPr="00EE636D">
          <w:rPr>
            <w:rStyle w:val="Hyperlink"/>
            <w:rFonts w:hint="eastAsia"/>
            <w:noProof/>
            <w:rtl/>
          </w:rPr>
          <w:t>مجازات</w:t>
        </w:r>
        <w:r w:rsidR="00A95225">
          <w:rPr>
            <w:noProof/>
            <w:webHidden/>
          </w:rPr>
          <w:tab/>
        </w:r>
        <w:r w:rsidR="00A95225">
          <w:rPr>
            <w:rStyle w:val="Hyperlink"/>
            <w:noProof/>
            <w:rtl/>
          </w:rPr>
          <w:fldChar w:fldCharType="begin"/>
        </w:r>
        <w:r w:rsidR="00A95225">
          <w:rPr>
            <w:noProof/>
            <w:webHidden/>
          </w:rPr>
          <w:instrText xml:space="preserve"> PAGEREF _Toc429151932 \h </w:instrText>
        </w:r>
        <w:r w:rsidR="00A95225">
          <w:rPr>
            <w:rStyle w:val="Hyperlink"/>
            <w:noProof/>
            <w:rtl/>
          </w:rPr>
        </w:r>
        <w:r w:rsidR="00A95225">
          <w:rPr>
            <w:rStyle w:val="Hyperlink"/>
            <w:noProof/>
            <w:rtl/>
          </w:rPr>
          <w:fldChar w:fldCharType="separate"/>
        </w:r>
        <w:r w:rsidR="00A95225">
          <w:rPr>
            <w:noProof/>
            <w:webHidden/>
          </w:rPr>
          <w:t>2</w:t>
        </w:r>
        <w:r w:rsidR="00A95225">
          <w:rPr>
            <w:rStyle w:val="Hyperlink"/>
            <w:noProof/>
            <w:rtl/>
          </w:rPr>
          <w:fldChar w:fldCharType="end"/>
        </w:r>
      </w:hyperlink>
    </w:p>
    <w:p w:rsidR="00A95225" w:rsidRDefault="00DD34D2" w:rsidP="00A95225">
      <w:pPr>
        <w:pStyle w:val="TOC2"/>
        <w:tabs>
          <w:tab w:val="right" w:leader="dot" w:pos="9350"/>
        </w:tabs>
        <w:bidi/>
        <w:rPr>
          <w:rFonts w:asciiTheme="minorHAnsi" w:hAnsiTheme="minorHAnsi" w:cstheme="minorBidi"/>
          <w:noProof/>
          <w:szCs w:val="22"/>
        </w:rPr>
      </w:pPr>
      <w:hyperlink w:anchor="_Toc429151933" w:history="1">
        <w:r w:rsidR="00A95225" w:rsidRPr="00EE636D">
          <w:rPr>
            <w:rStyle w:val="Hyperlink"/>
            <w:rFonts w:hint="eastAsia"/>
            <w:noProof/>
            <w:rtl/>
          </w:rPr>
          <w:t>احتمالات</w:t>
        </w:r>
        <w:r w:rsidR="00A95225">
          <w:rPr>
            <w:noProof/>
            <w:webHidden/>
          </w:rPr>
          <w:tab/>
        </w:r>
        <w:r w:rsidR="00A95225">
          <w:rPr>
            <w:rStyle w:val="Hyperlink"/>
            <w:noProof/>
            <w:rtl/>
          </w:rPr>
          <w:fldChar w:fldCharType="begin"/>
        </w:r>
        <w:r w:rsidR="00A95225">
          <w:rPr>
            <w:noProof/>
            <w:webHidden/>
          </w:rPr>
          <w:instrText xml:space="preserve"> PAGEREF _Toc429151933 \h </w:instrText>
        </w:r>
        <w:r w:rsidR="00A95225">
          <w:rPr>
            <w:rStyle w:val="Hyperlink"/>
            <w:noProof/>
            <w:rtl/>
          </w:rPr>
        </w:r>
        <w:r w:rsidR="00A95225">
          <w:rPr>
            <w:rStyle w:val="Hyperlink"/>
            <w:noProof/>
            <w:rtl/>
          </w:rPr>
          <w:fldChar w:fldCharType="separate"/>
        </w:r>
        <w:r w:rsidR="00A95225">
          <w:rPr>
            <w:noProof/>
            <w:webHidden/>
          </w:rPr>
          <w:t>2</w:t>
        </w:r>
        <w:r w:rsidR="00A95225">
          <w:rPr>
            <w:rStyle w:val="Hyperlink"/>
            <w:noProof/>
            <w:rtl/>
          </w:rPr>
          <w:fldChar w:fldCharType="end"/>
        </w:r>
      </w:hyperlink>
    </w:p>
    <w:p w:rsidR="00A95225" w:rsidRDefault="00DD34D2" w:rsidP="00A95225">
      <w:pPr>
        <w:pStyle w:val="TOC3"/>
        <w:tabs>
          <w:tab w:val="right" w:leader="dot" w:pos="9350"/>
        </w:tabs>
        <w:bidi/>
        <w:rPr>
          <w:rFonts w:asciiTheme="minorHAnsi" w:eastAsiaTheme="minorEastAsia" w:hAnsiTheme="minorHAnsi" w:cstheme="minorBidi"/>
          <w:noProof/>
          <w:szCs w:val="22"/>
        </w:rPr>
      </w:pPr>
      <w:hyperlink w:anchor="_Toc429151934" w:history="1">
        <w:r w:rsidR="00A95225" w:rsidRPr="00EE636D">
          <w:rPr>
            <w:rStyle w:val="Hyperlink"/>
            <w:rFonts w:hint="eastAsia"/>
            <w:noProof/>
            <w:rtl/>
          </w:rPr>
          <w:t>احتمال</w:t>
        </w:r>
        <w:r w:rsidR="00A95225" w:rsidRPr="00EE636D">
          <w:rPr>
            <w:rStyle w:val="Hyperlink"/>
            <w:noProof/>
            <w:rtl/>
          </w:rPr>
          <w:t xml:space="preserve"> </w:t>
        </w:r>
        <w:r w:rsidR="00A95225" w:rsidRPr="00EE636D">
          <w:rPr>
            <w:rStyle w:val="Hyperlink"/>
            <w:rFonts w:hint="eastAsia"/>
            <w:noProof/>
            <w:rtl/>
          </w:rPr>
          <w:t>اول</w:t>
        </w:r>
        <w:r w:rsidR="00A95225" w:rsidRPr="00EE636D">
          <w:rPr>
            <w:rStyle w:val="Hyperlink"/>
            <w:noProof/>
            <w:rtl/>
          </w:rPr>
          <w:t xml:space="preserve">: </w:t>
        </w:r>
        <w:r w:rsidR="00A95225" w:rsidRPr="00EE636D">
          <w:rPr>
            <w:rStyle w:val="Hyperlink"/>
            <w:rFonts w:hint="eastAsia"/>
            <w:noProof/>
            <w:rtl/>
          </w:rPr>
          <w:t>اطلاق</w:t>
        </w:r>
        <w:r w:rsidR="00A95225" w:rsidRPr="00EE636D">
          <w:rPr>
            <w:rStyle w:val="Hyperlink"/>
            <w:noProof/>
            <w:rtl/>
          </w:rPr>
          <w:t xml:space="preserve"> </w:t>
        </w:r>
        <w:r w:rsidR="00A95225" w:rsidRPr="00EE636D">
          <w:rPr>
            <w:rStyle w:val="Hyperlink"/>
            <w:rFonts w:hint="eastAsia"/>
            <w:noProof/>
            <w:rtl/>
          </w:rPr>
          <w:t>کذب</w:t>
        </w:r>
        <w:r w:rsidR="00A95225">
          <w:rPr>
            <w:noProof/>
            <w:webHidden/>
          </w:rPr>
          <w:tab/>
        </w:r>
        <w:r w:rsidR="00A95225">
          <w:rPr>
            <w:rStyle w:val="Hyperlink"/>
            <w:noProof/>
            <w:rtl/>
          </w:rPr>
          <w:fldChar w:fldCharType="begin"/>
        </w:r>
        <w:r w:rsidR="00A95225">
          <w:rPr>
            <w:noProof/>
            <w:webHidden/>
          </w:rPr>
          <w:instrText xml:space="preserve"> PAGEREF _Toc429151934 \h </w:instrText>
        </w:r>
        <w:r w:rsidR="00A95225">
          <w:rPr>
            <w:rStyle w:val="Hyperlink"/>
            <w:noProof/>
            <w:rtl/>
          </w:rPr>
        </w:r>
        <w:r w:rsidR="00A95225">
          <w:rPr>
            <w:rStyle w:val="Hyperlink"/>
            <w:noProof/>
            <w:rtl/>
          </w:rPr>
          <w:fldChar w:fldCharType="separate"/>
        </w:r>
        <w:r w:rsidR="00A95225">
          <w:rPr>
            <w:noProof/>
            <w:webHidden/>
          </w:rPr>
          <w:t>2</w:t>
        </w:r>
        <w:r w:rsidR="00A95225">
          <w:rPr>
            <w:rStyle w:val="Hyperlink"/>
            <w:noProof/>
            <w:rtl/>
          </w:rPr>
          <w:fldChar w:fldCharType="end"/>
        </w:r>
      </w:hyperlink>
    </w:p>
    <w:p w:rsidR="00A95225" w:rsidRDefault="00DD34D2" w:rsidP="00A95225">
      <w:pPr>
        <w:pStyle w:val="TOC3"/>
        <w:tabs>
          <w:tab w:val="right" w:leader="dot" w:pos="9350"/>
        </w:tabs>
        <w:bidi/>
        <w:rPr>
          <w:rFonts w:asciiTheme="minorHAnsi" w:eastAsiaTheme="minorEastAsia" w:hAnsiTheme="minorHAnsi" w:cstheme="minorBidi"/>
          <w:noProof/>
          <w:szCs w:val="22"/>
        </w:rPr>
      </w:pPr>
      <w:hyperlink w:anchor="_Toc429151935" w:history="1">
        <w:r w:rsidR="00A95225" w:rsidRPr="00EE636D">
          <w:rPr>
            <w:rStyle w:val="Hyperlink"/>
            <w:rFonts w:hint="eastAsia"/>
            <w:noProof/>
            <w:rtl/>
          </w:rPr>
          <w:t>احتمال</w:t>
        </w:r>
        <w:r w:rsidR="00A95225" w:rsidRPr="00EE636D">
          <w:rPr>
            <w:rStyle w:val="Hyperlink"/>
            <w:noProof/>
            <w:rtl/>
          </w:rPr>
          <w:t xml:space="preserve"> </w:t>
        </w:r>
        <w:r w:rsidR="00A95225" w:rsidRPr="00EE636D">
          <w:rPr>
            <w:rStyle w:val="Hyperlink"/>
            <w:rFonts w:hint="eastAsia"/>
            <w:noProof/>
            <w:rtl/>
          </w:rPr>
          <w:t>دوم</w:t>
        </w:r>
        <w:r w:rsidR="00A95225" w:rsidRPr="00EE636D">
          <w:rPr>
            <w:rStyle w:val="Hyperlink"/>
            <w:noProof/>
            <w:rtl/>
          </w:rPr>
          <w:t xml:space="preserve">: </w:t>
        </w:r>
        <w:r w:rsidR="00A95225" w:rsidRPr="00EE636D">
          <w:rPr>
            <w:rStyle w:val="Hyperlink"/>
            <w:rFonts w:hint="eastAsia"/>
            <w:noProof/>
            <w:rtl/>
          </w:rPr>
          <w:t>مطلق</w:t>
        </w:r>
        <w:r w:rsidR="00A95225" w:rsidRPr="00EE636D">
          <w:rPr>
            <w:rStyle w:val="Hyperlink"/>
            <w:noProof/>
            <w:rtl/>
          </w:rPr>
          <w:t xml:space="preserve"> </w:t>
        </w:r>
        <w:r w:rsidR="00A95225" w:rsidRPr="00EE636D">
          <w:rPr>
            <w:rStyle w:val="Hyperlink"/>
            <w:rFonts w:hint="eastAsia"/>
            <w:noProof/>
            <w:rtl/>
          </w:rPr>
          <w:t>صدق</w:t>
        </w:r>
        <w:r w:rsidR="00A95225">
          <w:rPr>
            <w:noProof/>
            <w:webHidden/>
          </w:rPr>
          <w:tab/>
        </w:r>
        <w:r w:rsidR="00A95225">
          <w:rPr>
            <w:rStyle w:val="Hyperlink"/>
            <w:noProof/>
            <w:rtl/>
          </w:rPr>
          <w:fldChar w:fldCharType="begin"/>
        </w:r>
        <w:r w:rsidR="00A95225">
          <w:rPr>
            <w:noProof/>
            <w:webHidden/>
          </w:rPr>
          <w:instrText xml:space="preserve"> PAGEREF _Toc429151935 \h </w:instrText>
        </w:r>
        <w:r w:rsidR="00A95225">
          <w:rPr>
            <w:rStyle w:val="Hyperlink"/>
            <w:noProof/>
            <w:rtl/>
          </w:rPr>
        </w:r>
        <w:r w:rsidR="00A95225">
          <w:rPr>
            <w:rStyle w:val="Hyperlink"/>
            <w:noProof/>
            <w:rtl/>
          </w:rPr>
          <w:fldChar w:fldCharType="separate"/>
        </w:r>
        <w:r w:rsidR="00A95225">
          <w:rPr>
            <w:noProof/>
            <w:webHidden/>
          </w:rPr>
          <w:t>3</w:t>
        </w:r>
        <w:r w:rsidR="00A95225">
          <w:rPr>
            <w:rStyle w:val="Hyperlink"/>
            <w:noProof/>
            <w:rtl/>
          </w:rPr>
          <w:fldChar w:fldCharType="end"/>
        </w:r>
      </w:hyperlink>
    </w:p>
    <w:p w:rsidR="00A95225" w:rsidRDefault="00DD34D2" w:rsidP="00A95225">
      <w:pPr>
        <w:pStyle w:val="TOC3"/>
        <w:tabs>
          <w:tab w:val="right" w:leader="dot" w:pos="9350"/>
        </w:tabs>
        <w:bidi/>
        <w:rPr>
          <w:rFonts w:asciiTheme="minorHAnsi" w:eastAsiaTheme="minorEastAsia" w:hAnsiTheme="minorHAnsi" w:cstheme="minorBidi"/>
          <w:noProof/>
          <w:szCs w:val="22"/>
        </w:rPr>
      </w:pPr>
      <w:hyperlink w:anchor="_Toc429151936" w:history="1">
        <w:r w:rsidR="00A95225" w:rsidRPr="00EE636D">
          <w:rPr>
            <w:rStyle w:val="Hyperlink"/>
            <w:rFonts w:hint="eastAsia"/>
            <w:noProof/>
            <w:rtl/>
          </w:rPr>
          <w:t>احتمال</w:t>
        </w:r>
        <w:r w:rsidR="00A95225" w:rsidRPr="00EE636D">
          <w:rPr>
            <w:rStyle w:val="Hyperlink"/>
            <w:noProof/>
            <w:rtl/>
          </w:rPr>
          <w:t xml:space="preserve"> </w:t>
        </w:r>
        <w:r w:rsidR="00A95225" w:rsidRPr="00EE636D">
          <w:rPr>
            <w:rStyle w:val="Hyperlink"/>
            <w:rFonts w:hint="eastAsia"/>
            <w:noProof/>
            <w:rtl/>
          </w:rPr>
          <w:t>سوم</w:t>
        </w:r>
        <w:r w:rsidR="00A95225" w:rsidRPr="00EE636D">
          <w:rPr>
            <w:rStyle w:val="Hyperlink"/>
            <w:noProof/>
            <w:rtl/>
          </w:rPr>
          <w:t xml:space="preserve">: </w:t>
        </w:r>
        <w:r w:rsidR="00A95225" w:rsidRPr="00EE636D">
          <w:rPr>
            <w:rStyle w:val="Hyperlink"/>
            <w:rFonts w:hint="eastAsia"/>
            <w:noProof/>
            <w:rtl/>
          </w:rPr>
          <w:t>تفص</w:t>
        </w:r>
        <w:r w:rsidR="00A95225" w:rsidRPr="00EE636D">
          <w:rPr>
            <w:rStyle w:val="Hyperlink"/>
            <w:rFonts w:hint="cs"/>
            <w:noProof/>
            <w:rtl/>
          </w:rPr>
          <w:t>ی</w:t>
        </w:r>
        <w:r w:rsidR="00A95225" w:rsidRPr="00EE636D">
          <w:rPr>
            <w:rStyle w:val="Hyperlink"/>
            <w:rFonts w:hint="eastAsia"/>
            <w:noProof/>
            <w:rtl/>
          </w:rPr>
          <w:t>ل</w:t>
        </w:r>
        <w:r w:rsidR="00A95225">
          <w:rPr>
            <w:noProof/>
            <w:webHidden/>
          </w:rPr>
          <w:tab/>
        </w:r>
        <w:r w:rsidR="00A95225">
          <w:rPr>
            <w:rStyle w:val="Hyperlink"/>
            <w:noProof/>
            <w:rtl/>
          </w:rPr>
          <w:fldChar w:fldCharType="begin"/>
        </w:r>
        <w:r w:rsidR="00A95225">
          <w:rPr>
            <w:noProof/>
            <w:webHidden/>
          </w:rPr>
          <w:instrText xml:space="preserve"> PAGEREF _Toc429151936 \h </w:instrText>
        </w:r>
        <w:r w:rsidR="00A95225">
          <w:rPr>
            <w:rStyle w:val="Hyperlink"/>
            <w:noProof/>
            <w:rtl/>
          </w:rPr>
        </w:r>
        <w:r w:rsidR="00A95225">
          <w:rPr>
            <w:rStyle w:val="Hyperlink"/>
            <w:noProof/>
            <w:rtl/>
          </w:rPr>
          <w:fldChar w:fldCharType="separate"/>
        </w:r>
        <w:r w:rsidR="00A95225">
          <w:rPr>
            <w:noProof/>
            <w:webHidden/>
          </w:rPr>
          <w:t>3</w:t>
        </w:r>
        <w:r w:rsidR="00A95225">
          <w:rPr>
            <w:rStyle w:val="Hyperlink"/>
            <w:noProof/>
            <w:rtl/>
          </w:rPr>
          <w:fldChar w:fldCharType="end"/>
        </w:r>
      </w:hyperlink>
    </w:p>
    <w:p w:rsidR="00A95225" w:rsidRDefault="00DD34D2" w:rsidP="00A95225">
      <w:pPr>
        <w:pStyle w:val="TOC4"/>
        <w:tabs>
          <w:tab w:val="right" w:leader="dot" w:pos="9350"/>
        </w:tabs>
        <w:bidi/>
        <w:rPr>
          <w:rFonts w:asciiTheme="minorHAnsi" w:eastAsiaTheme="minorEastAsia" w:hAnsiTheme="minorHAnsi" w:cstheme="minorBidi"/>
          <w:noProof/>
          <w:szCs w:val="22"/>
          <w:lang w:bidi="fa-IR"/>
        </w:rPr>
      </w:pPr>
      <w:hyperlink w:anchor="_Toc429151937" w:history="1">
        <w:r w:rsidR="00A95225" w:rsidRPr="00EE636D">
          <w:rPr>
            <w:rStyle w:val="Hyperlink"/>
            <w:rFonts w:hint="eastAsia"/>
            <w:noProof/>
            <w:rtl/>
          </w:rPr>
          <w:t>جمع‌بند</w:t>
        </w:r>
        <w:r w:rsidR="00A95225" w:rsidRPr="00EE636D">
          <w:rPr>
            <w:rStyle w:val="Hyperlink"/>
            <w:rFonts w:hint="cs"/>
            <w:noProof/>
            <w:rtl/>
          </w:rPr>
          <w:t>ی</w:t>
        </w:r>
        <w:r w:rsidR="00A95225">
          <w:rPr>
            <w:noProof/>
            <w:webHidden/>
          </w:rPr>
          <w:tab/>
        </w:r>
        <w:r w:rsidR="00A95225">
          <w:rPr>
            <w:rStyle w:val="Hyperlink"/>
            <w:noProof/>
            <w:rtl/>
          </w:rPr>
          <w:fldChar w:fldCharType="begin"/>
        </w:r>
        <w:r w:rsidR="00A95225">
          <w:rPr>
            <w:noProof/>
            <w:webHidden/>
          </w:rPr>
          <w:instrText xml:space="preserve"> PAGEREF _Toc429151937 \h </w:instrText>
        </w:r>
        <w:r w:rsidR="00A95225">
          <w:rPr>
            <w:rStyle w:val="Hyperlink"/>
            <w:noProof/>
            <w:rtl/>
          </w:rPr>
        </w:r>
        <w:r w:rsidR="00A95225">
          <w:rPr>
            <w:rStyle w:val="Hyperlink"/>
            <w:noProof/>
            <w:rtl/>
          </w:rPr>
          <w:fldChar w:fldCharType="separate"/>
        </w:r>
        <w:r w:rsidR="00A95225">
          <w:rPr>
            <w:noProof/>
            <w:webHidden/>
          </w:rPr>
          <w:t>3</w:t>
        </w:r>
        <w:r w:rsidR="00A95225">
          <w:rPr>
            <w:rStyle w:val="Hyperlink"/>
            <w:noProof/>
            <w:rtl/>
          </w:rPr>
          <w:fldChar w:fldCharType="end"/>
        </w:r>
      </w:hyperlink>
    </w:p>
    <w:p w:rsidR="00A95225" w:rsidRDefault="00DD34D2" w:rsidP="00A95225">
      <w:pPr>
        <w:pStyle w:val="TOC2"/>
        <w:tabs>
          <w:tab w:val="right" w:leader="dot" w:pos="9350"/>
        </w:tabs>
        <w:bidi/>
        <w:rPr>
          <w:rFonts w:asciiTheme="minorHAnsi" w:hAnsiTheme="minorHAnsi" w:cstheme="minorBidi"/>
          <w:noProof/>
          <w:szCs w:val="22"/>
        </w:rPr>
      </w:pPr>
      <w:hyperlink w:anchor="_Toc429151938" w:history="1">
        <w:r w:rsidR="00A95225" w:rsidRPr="00EE636D">
          <w:rPr>
            <w:rStyle w:val="Hyperlink"/>
            <w:rFonts w:hint="eastAsia"/>
            <w:noProof/>
            <w:rtl/>
          </w:rPr>
          <w:t>مبحث</w:t>
        </w:r>
        <w:r w:rsidR="00A95225" w:rsidRPr="00EE636D">
          <w:rPr>
            <w:rStyle w:val="Hyperlink"/>
            <w:noProof/>
            <w:rtl/>
          </w:rPr>
          <w:t xml:space="preserve"> </w:t>
        </w:r>
        <w:r w:rsidR="00A95225" w:rsidRPr="00EE636D">
          <w:rPr>
            <w:rStyle w:val="Hyperlink"/>
            <w:rFonts w:hint="eastAsia"/>
            <w:noProof/>
            <w:rtl/>
          </w:rPr>
          <w:t>چهاردهم</w:t>
        </w:r>
        <w:r w:rsidR="00A95225" w:rsidRPr="00EE636D">
          <w:rPr>
            <w:rStyle w:val="Hyperlink"/>
            <w:noProof/>
            <w:rtl/>
          </w:rPr>
          <w:t xml:space="preserve">: </w:t>
        </w:r>
        <w:r w:rsidR="00A95225" w:rsidRPr="00EE636D">
          <w:rPr>
            <w:rStyle w:val="Hyperlink"/>
            <w:rFonts w:hint="eastAsia"/>
            <w:noProof/>
            <w:rtl/>
          </w:rPr>
          <w:t>مدال</w:t>
        </w:r>
        <w:r w:rsidR="00A95225" w:rsidRPr="00EE636D">
          <w:rPr>
            <w:rStyle w:val="Hyperlink"/>
            <w:rFonts w:hint="cs"/>
            <w:noProof/>
            <w:rtl/>
          </w:rPr>
          <w:t>ی</w:t>
        </w:r>
        <w:r w:rsidR="00A95225" w:rsidRPr="00EE636D">
          <w:rPr>
            <w:rStyle w:val="Hyperlink"/>
            <w:rFonts w:hint="eastAsia"/>
            <w:noProof/>
            <w:rtl/>
          </w:rPr>
          <w:t>ل</w:t>
        </w:r>
        <w:r w:rsidR="00A95225" w:rsidRPr="00EE636D">
          <w:rPr>
            <w:rStyle w:val="Hyperlink"/>
            <w:noProof/>
            <w:rtl/>
          </w:rPr>
          <w:t xml:space="preserve"> </w:t>
        </w:r>
        <w:r w:rsidR="00A95225" w:rsidRPr="00EE636D">
          <w:rPr>
            <w:rStyle w:val="Hyperlink"/>
            <w:rFonts w:hint="eastAsia"/>
            <w:noProof/>
            <w:rtl/>
          </w:rPr>
          <w:t>التزام</w:t>
        </w:r>
        <w:r w:rsidR="00A95225" w:rsidRPr="00EE636D">
          <w:rPr>
            <w:rStyle w:val="Hyperlink"/>
            <w:rFonts w:hint="cs"/>
            <w:noProof/>
            <w:rtl/>
          </w:rPr>
          <w:t>ی</w:t>
        </w:r>
        <w:r w:rsidR="00A95225" w:rsidRPr="00EE636D">
          <w:rPr>
            <w:rStyle w:val="Hyperlink"/>
            <w:noProof/>
            <w:rtl/>
          </w:rPr>
          <w:t xml:space="preserve"> </w:t>
        </w:r>
        <w:r w:rsidR="00A95225" w:rsidRPr="00EE636D">
          <w:rPr>
            <w:rStyle w:val="Hyperlink"/>
            <w:rFonts w:hint="eastAsia"/>
            <w:noProof/>
            <w:rtl/>
          </w:rPr>
          <w:t>کلام</w:t>
        </w:r>
        <w:r w:rsidR="00A95225">
          <w:rPr>
            <w:noProof/>
            <w:webHidden/>
          </w:rPr>
          <w:tab/>
        </w:r>
        <w:r w:rsidR="00A95225">
          <w:rPr>
            <w:rStyle w:val="Hyperlink"/>
            <w:noProof/>
            <w:rtl/>
          </w:rPr>
          <w:fldChar w:fldCharType="begin"/>
        </w:r>
        <w:r w:rsidR="00A95225">
          <w:rPr>
            <w:noProof/>
            <w:webHidden/>
          </w:rPr>
          <w:instrText xml:space="preserve"> PAGEREF _Toc429151938 \h </w:instrText>
        </w:r>
        <w:r w:rsidR="00A95225">
          <w:rPr>
            <w:rStyle w:val="Hyperlink"/>
            <w:noProof/>
            <w:rtl/>
          </w:rPr>
        </w:r>
        <w:r w:rsidR="00A95225">
          <w:rPr>
            <w:rStyle w:val="Hyperlink"/>
            <w:noProof/>
            <w:rtl/>
          </w:rPr>
          <w:fldChar w:fldCharType="separate"/>
        </w:r>
        <w:r w:rsidR="00A95225">
          <w:rPr>
            <w:noProof/>
            <w:webHidden/>
          </w:rPr>
          <w:t>3</w:t>
        </w:r>
        <w:r w:rsidR="00A95225">
          <w:rPr>
            <w:rStyle w:val="Hyperlink"/>
            <w:noProof/>
            <w:rtl/>
          </w:rPr>
          <w:fldChar w:fldCharType="end"/>
        </w:r>
      </w:hyperlink>
    </w:p>
    <w:p w:rsidR="00A95225" w:rsidRDefault="00DD34D2" w:rsidP="00A95225">
      <w:pPr>
        <w:pStyle w:val="TOC3"/>
        <w:tabs>
          <w:tab w:val="right" w:leader="dot" w:pos="9350"/>
        </w:tabs>
        <w:bidi/>
        <w:rPr>
          <w:rFonts w:asciiTheme="minorHAnsi" w:eastAsiaTheme="minorEastAsia" w:hAnsiTheme="minorHAnsi" w:cstheme="minorBidi"/>
          <w:noProof/>
          <w:szCs w:val="22"/>
        </w:rPr>
      </w:pPr>
      <w:hyperlink w:anchor="_Toc429151939" w:history="1">
        <w:r w:rsidR="00A95225" w:rsidRPr="00EE636D">
          <w:rPr>
            <w:rStyle w:val="Hyperlink"/>
            <w:rFonts w:hint="eastAsia"/>
            <w:noProof/>
            <w:rtl/>
          </w:rPr>
          <w:t>اقسام</w:t>
        </w:r>
        <w:r w:rsidR="00A95225" w:rsidRPr="00EE636D">
          <w:rPr>
            <w:rStyle w:val="Hyperlink"/>
            <w:noProof/>
            <w:rtl/>
          </w:rPr>
          <w:t xml:space="preserve"> </w:t>
        </w:r>
        <w:r w:rsidR="00A95225" w:rsidRPr="00EE636D">
          <w:rPr>
            <w:rStyle w:val="Hyperlink"/>
            <w:rFonts w:hint="eastAsia"/>
            <w:noProof/>
            <w:rtl/>
          </w:rPr>
          <w:t>دلالت</w:t>
        </w:r>
        <w:r w:rsidR="00A95225">
          <w:rPr>
            <w:noProof/>
            <w:webHidden/>
          </w:rPr>
          <w:tab/>
        </w:r>
        <w:r w:rsidR="00A95225">
          <w:rPr>
            <w:rStyle w:val="Hyperlink"/>
            <w:noProof/>
            <w:rtl/>
          </w:rPr>
          <w:fldChar w:fldCharType="begin"/>
        </w:r>
        <w:r w:rsidR="00A95225">
          <w:rPr>
            <w:noProof/>
            <w:webHidden/>
          </w:rPr>
          <w:instrText xml:space="preserve"> PAGEREF _Toc429151939 \h </w:instrText>
        </w:r>
        <w:r w:rsidR="00A95225">
          <w:rPr>
            <w:rStyle w:val="Hyperlink"/>
            <w:noProof/>
            <w:rtl/>
          </w:rPr>
        </w:r>
        <w:r w:rsidR="00A95225">
          <w:rPr>
            <w:rStyle w:val="Hyperlink"/>
            <w:noProof/>
            <w:rtl/>
          </w:rPr>
          <w:fldChar w:fldCharType="separate"/>
        </w:r>
        <w:r w:rsidR="00A95225">
          <w:rPr>
            <w:noProof/>
            <w:webHidden/>
          </w:rPr>
          <w:t>4</w:t>
        </w:r>
        <w:r w:rsidR="00A95225">
          <w:rPr>
            <w:rStyle w:val="Hyperlink"/>
            <w:noProof/>
            <w:rtl/>
          </w:rPr>
          <w:fldChar w:fldCharType="end"/>
        </w:r>
      </w:hyperlink>
    </w:p>
    <w:p w:rsidR="00A95225" w:rsidRDefault="00DD34D2" w:rsidP="00A95225">
      <w:pPr>
        <w:pStyle w:val="TOC3"/>
        <w:tabs>
          <w:tab w:val="right" w:leader="dot" w:pos="9350"/>
        </w:tabs>
        <w:bidi/>
        <w:rPr>
          <w:rFonts w:asciiTheme="minorHAnsi" w:eastAsiaTheme="minorEastAsia" w:hAnsiTheme="minorHAnsi" w:cstheme="minorBidi"/>
          <w:noProof/>
          <w:szCs w:val="22"/>
        </w:rPr>
      </w:pPr>
      <w:hyperlink w:anchor="_Toc429151940" w:history="1">
        <w:r w:rsidR="00A95225" w:rsidRPr="00EE636D">
          <w:rPr>
            <w:rStyle w:val="Hyperlink"/>
            <w:rFonts w:hint="eastAsia"/>
            <w:noProof/>
            <w:rtl/>
          </w:rPr>
          <w:t>انواع</w:t>
        </w:r>
        <w:r w:rsidR="00A95225" w:rsidRPr="00EE636D">
          <w:rPr>
            <w:rStyle w:val="Hyperlink"/>
            <w:noProof/>
            <w:rtl/>
          </w:rPr>
          <w:t xml:space="preserve"> </w:t>
        </w:r>
        <w:r w:rsidR="00A95225" w:rsidRPr="00EE636D">
          <w:rPr>
            <w:rStyle w:val="Hyperlink"/>
            <w:rFonts w:hint="eastAsia"/>
            <w:noProof/>
            <w:rtl/>
          </w:rPr>
          <w:t>دلالت</w:t>
        </w:r>
        <w:r w:rsidR="00A95225" w:rsidRPr="00EE636D">
          <w:rPr>
            <w:rStyle w:val="Hyperlink"/>
            <w:noProof/>
            <w:rtl/>
          </w:rPr>
          <w:t xml:space="preserve"> </w:t>
        </w:r>
        <w:r w:rsidR="00A95225" w:rsidRPr="00EE636D">
          <w:rPr>
            <w:rStyle w:val="Hyperlink"/>
            <w:rFonts w:hint="eastAsia"/>
            <w:noProof/>
            <w:rtl/>
          </w:rPr>
          <w:t>التزام</w:t>
        </w:r>
        <w:r w:rsidR="00A95225" w:rsidRPr="00EE636D">
          <w:rPr>
            <w:rStyle w:val="Hyperlink"/>
            <w:rFonts w:hint="cs"/>
            <w:noProof/>
            <w:rtl/>
          </w:rPr>
          <w:t>ی</w:t>
        </w:r>
        <w:r w:rsidR="00A95225">
          <w:rPr>
            <w:noProof/>
            <w:webHidden/>
          </w:rPr>
          <w:tab/>
        </w:r>
        <w:r w:rsidR="00A95225">
          <w:rPr>
            <w:rStyle w:val="Hyperlink"/>
            <w:noProof/>
            <w:rtl/>
          </w:rPr>
          <w:fldChar w:fldCharType="begin"/>
        </w:r>
        <w:r w:rsidR="00A95225">
          <w:rPr>
            <w:noProof/>
            <w:webHidden/>
          </w:rPr>
          <w:instrText xml:space="preserve"> PAGEREF _Toc429151940 \h </w:instrText>
        </w:r>
        <w:r w:rsidR="00A95225">
          <w:rPr>
            <w:rStyle w:val="Hyperlink"/>
            <w:noProof/>
            <w:rtl/>
          </w:rPr>
        </w:r>
        <w:r w:rsidR="00A95225">
          <w:rPr>
            <w:rStyle w:val="Hyperlink"/>
            <w:noProof/>
            <w:rtl/>
          </w:rPr>
          <w:fldChar w:fldCharType="separate"/>
        </w:r>
        <w:r w:rsidR="00A95225">
          <w:rPr>
            <w:noProof/>
            <w:webHidden/>
          </w:rPr>
          <w:t>4</w:t>
        </w:r>
        <w:r w:rsidR="00A95225">
          <w:rPr>
            <w:rStyle w:val="Hyperlink"/>
            <w:noProof/>
            <w:rtl/>
          </w:rPr>
          <w:fldChar w:fldCharType="end"/>
        </w:r>
      </w:hyperlink>
    </w:p>
    <w:p w:rsidR="00B33397" w:rsidRDefault="00A14FA7" w:rsidP="00DD0792">
      <w:pPr>
        <w:pStyle w:val="Heading1"/>
        <w:rPr>
          <w:rtl/>
        </w:rPr>
      </w:pPr>
      <w:r w:rsidRPr="002B7C9F">
        <w:rPr>
          <w:rtl/>
        </w:rPr>
        <w:fldChar w:fldCharType="end"/>
      </w:r>
      <w:r w:rsidR="00B33397">
        <w:rPr>
          <w:rtl/>
        </w:rPr>
        <w:br w:type="page"/>
      </w:r>
    </w:p>
    <w:p w:rsidR="00DA5E29" w:rsidRDefault="00DA5E29" w:rsidP="00DD0792">
      <w:pPr>
        <w:pStyle w:val="Heading1"/>
        <w:rPr>
          <w:rtl/>
        </w:rPr>
      </w:pPr>
      <w:bookmarkStart w:id="1" w:name="_Toc429151930"/>
      <w:r>
        <w:rPr>
          <w:rFonts w:hint="cs"/>
          <w:rtl/>
        </w:rPr>
        <w:lastRenderedPageBreak/>
        <w:t>کذب</w:t>
      </w:r>
      <w:bookmarkEnd w:id="1"/>
    </w:p>
    <w:p w:rsidR="00920A06" w:rsidRPr="00920A06" w:rsidRDefault="00920A06" w:rsidP="00DD0792">
      <w:pPr>
        <w:pStyle w:val="Heading1"/>
      </w:pPr>
      <w:bookmarkStart w:id="2" w:name="_Toc429151931"/>
      <w:r>
        <w:rPr>
          <w:rFonts w:hint="cs"/>
          <w:rtl/>
        </w:rPr>
        <w:t>مرور گذشته</w:t>
      </w:r>
      <w:bookmarkEnd w:id="2"/>
    </w:p>
    <w:p w:rsidR="00A1117F" w:rsidRDefault="00A11EED" w:rsidP="00313DCA">
      <w:pPr>
        <w:pStyle w:val="Heading1"/>
        <w:rPr>
          <w:rtl/>
        </w:rPr>
      </w:pPr>
      <w:bookmarkStart w:id="3" w:name="_Toc429151932"/>
      <w:r w:rsidRPr="00A11EED">
        <w:rPr>
          <w:rFonts w:hint="cs"/>
          <w:rtl/>
        </w:rPr>
        <w:t>مبحث سیزدهم</w:t>
      </w:r>
      <w:r>
        <w:rPr>
          <w:rFonts w:hint="cs"/>
          <w:rtl/>
        </w:rPr>
        <w:t>:</w:t>
      </w:r>
      <w:r w:rsidR="00243E26">
        <w:rPr>
          <w:rtl/>
        </w:rPr>
        <w:t xml:space="preserve"> ورود</w:t>
      </w:r>
      <w:r>
        <w:rPr>
          <w:rFonts w:hint="cs"/>
          <w:rtl/>
        </w:rPr>
        <w:t xml:space="preserve"> کذب به مبالغات، کنایات، مجازات</w:t>
      </w:r>
      <w:bookmarkEnd w:id="3"/>
    </w:p>
    <w:p w:rsidR="00A11EED" w:rsidRDefault="00A11EED" w:rsidP="00A11EED">
      <w:pPr>
        <w:bidi/>
        <w:jc w:val="both"/>
        <w:rPr>
          <w:rFonts w:ascii="IRBadr" w:hAnsi="IRBadr" w:cs="IRBadr"/>
          <w:sz w:val="28"/>
          <w:szCs w:val="28"/>
          <w:rtl/>
          <w:lang w:bidi="fa-IR"/>
        </w:rPr>
      </w:pPr>
      <w:r>
        <w:rPr>
          <w:rFonts w:ascii="IRBadr" w:hAnsi="IRBadr" w:cs="IRBadr" w:hint="cs"/>
          <w:sz w:val="28"/>
          <w:szCs w:val="28"/>
          <w:rtl/>
          <w:lang w:bidi="fa-IR"/>
        </w:rPr>
        <w:t>مبحث سیزدهم این است که کذب به مبالغه، کنایه،‌مجاز وارد می‌شود یا خیر؟</w:t>
      </w:r>
    </w:p>
    <w:p w:rsidR="00A11EED" w:rsidRDefault="00A11EED" w:rsidP="00A11EED">
      <w:pPr>
        <w:bidi/>
        <w:jc w:val="both"/>
        <w:rPr>
          <w:rFonts w:ascii="IRBadr" w:hAnsi="IRBadr" w:cs="IRBadr"/>
          <w:sz w:val="28"/>
          <w:szCs w:val="28"/>
          <w:rtl/>
          <w:lang w:bidi="fa-IR"/>
        </w:rPr>
      </w:pPr>
      <w:r>
        <w:rPr>
          <w:rFonts w:ascii="IRBadr" w:hAnsi="IRBadr" w:cs="IRBadr" w:hint="cs"/>
          <w:sz w:val="28"/>
          <w:szCs w:val="28"/>
          <w:rtl/>
          <w:lang w:bidi="fa-IR"/>
        </w:rPr>
        <w:t>این یک امر متعارف و مرسوم است. در تمام زبان‌ها رایج است. در این</w:t>
      </w:r>
      <w:r w:rsidR="00243E26">
        <w:rPr>
          <w:rFonts w:ascii="IRBadr" w:hAnsi="IRBadr" w:cs="IRBadr"/>
          <w:sz w:val="28"/>
          <w:szCs w:val="28"/>
          <w:rtl/>
          <w:lang w:bidi="fa-IR"/>
        </w:rPr>
        <w:t xml:space="preserve"> </w:t>
      </w:r>
      <w:r w:rsidR="00437D3C">
        <w:rPr>
          <w:rFonts w:ascii="IRBadr" w:hAnsi="IRBadr" w:cs="IRBadr" w:hint="cs"/>
          <w:sz w:val="28"/>
          <w:szCs w:val="28"/>
          <w:rtl/>
          <w:lang w:bidi="fa-IR"/>
        </w:rPr>
        <w:t>موارد بشر از مبالغه، کنایه و مجاز</w:t>
      </w:r>
      <w:r w:rsidR="00243E26">
        <w:rPr>
          <w:rFonts w:ascii="IRBadr" w:hAnsi="IRBadr" w:cs="IRBadr"/>
          <w:sz w:val="28"/>
          <w:szCs w:val="28"/>
          <w:rtl/>
          <w:lang w:bidi="fa-IR"/>
        </w:rPr>
        <w:t xml:space="preserve"> </w:t>
      </w:r>
      <w:r w:rsidR="00437D3C">
        <w:rPr>
          <w:rFonts w:ascii="IRBadr" w:hAnsi="IRBadr" w:cs="IRBadr" w:hint="cs"/>
          <w:sz w:val="28"/>
          <w:szCs w:val="28"/>
          <w:rtl/>
          <w:lang w:bidi="fa-IR"/>
        </w:rPr>
        <w:t>برای خلاف واقع استفاده می‌کند.</w:t>
      </w:r>
      <w:r w:rsidR="00243E26">
        <w:rPr>
          <w:rFonts w:ascii="IRBadr" w:hAnsi="IRBadr" w:cs="IRBadr"/>
          <w:sz w:val="28"/>
          <w:szCs w:val="28"/>
          <w:rtl/>
          <w:lang w:bidi="fa-IR"/>
        </w:rPr>
        <w:t xml:space="preserve"> </w:t>
      </w:r>
      <w:r w:rsidR="00437D3C">
        <w:rPr>
          <w:rFonts w:ascii="IRBadr" w:hAnsi="IRBadr" w:cs="IRBadr" w:hint="cs"/>
          <w:sz w:val="28"/>
          <w:szCs w:val="28"/>
          <w:rtl/>
          <w:lang w:bidi="fa-IR"/>
        </w:rPr>
        <w:t xml:space="preserve">وقتی کسی به صورت مجاز امری را به کار می‌برد مثلاً شیر با به جای مرد شجاع به کار می‌برد. این شیر از معنای حقیقی خود، منصرف شده است. یا در جاهایی که استعاره و کنایه به کار می‌برد، ویژگی‌هایی را به شیء دیگری ملحق می‌کند. </w:t>
      </w:r>
      <w:r w:rsidR="00815B81">
        <w:rPr>
          <w:rFonts w:ascii="IRBadr" w:hAnsi="IRBadr" w:cs="IRBadr" w:hint="cs"/>
          <w:sz w:val="28"/>
          <w:szCs w:val="28"/>
          <w:rtl/>
          <w:lang w:bidi="fa-IR"/>
        </w:rPr>
        <w:t>درصورتی‌که</w:t>
      </w:r>
      <w:r w:rsidR="006A0D84">
        <w:rPr>
          <w:rFonts w:ascii="IRBadr" w:hAnsi="IRBadr" w:cs="IRBadr" w:hint="cs"/>
          <w:sz w:val="28"/>
          <w:szCs w:val="28"/>
          <w:rtl/>
          <w:lang w:bidi="fa-IR"/>
        </w:rPr>
        <w:t xml:space="preserve"> خود شیء این خصوصیات را ندارد. مثلاً به موجود جانداری می‌گوید خورشید و ماه است.</w:t>
      </w:r>
      <w:r w:rsidR="00273344">
        <w:rPr>
          <w:rFonts w:ascii="IRBadr" w:hAnsi="IRBadr" w:cs="IRBadr" w:hint="cs"/>
          <w:sz w:val="28"/>
          <w:szCs w:val="28"/>
          <w:rtl/>
          <w:lang w:bidi="fa-IR"/>
        </w:rPr>
        <w:t xml:space="preserve"> این‌ها تمام غیر واقع است و با واقع تناسب نیست. مثلاً می‌گوید حضرت </w:t>
      </w:r>
      <w:r w:rsidR="00A95225">
        <w:rPr>
          <w:rFonts w:ascii="IRBadr" w:hAnsi="IRBadr" w:cs="IRBadr" w:hint="cs"/>
          <w:sz w:val="28"/>
          <w:szCs w:val="28"/>
          <w:rtl/>
          <w:lang w:bidi="fa-IR"/>
        </w:rPr>
        <w:t>ابوالفضل</w:t>
      </w:r>
      <w:r w:rsidR="00273344">
        <w:rPr>
          <w:rFonts w:ascii="IRBadr" w:hAnsi="IRBadr" w:cs="IRBadr" w:hint="cs"/>
          <w:sz w:val="28"/>
          <w:szCs w:val="28"/>
          <w:rtl/>
          <w:lang w:bidi="fa-IR"/>
        </w:rPr>
        <w:t xml:space="preserve"> (ع) دستی به بلندای آسمان دارد. این تشبیهات، مطابق واقع نیست.</w:t>
      </w:r>
    </w:p>
    <w:p w:rsidR="00CF4309" w:rsidRDefault="00CF4309" w:rsidP="00CF4309">
      <w:pPr>
        <w:bidi/>
        <w:jc w:val="both"/>
        <w:rPr>
          <w:rFonts w:ascii="IRBadr" w:hAnsi="IRBadr" w:cs="IRBadr"/>
          <w:sz w:val="28"/>
          <w:szCs w:val="28"/>
          <w:rtl/>
          <w:lang w:bidi="fa-IR"/>
        </w:rPr>
      </w:pPr>
      <w:r>
        <w:rPr>
          <w:rFonts w:ascii="IRBadr" w:hAnsi="IRBadr" w:cs="IRBadr" w:hint="cs"/>
          <w:sz w:val="28"/>
          <w:szCs w:val="28"/>
          <w:rtl/>
          <w:lang w:bidi="fa-IR"/>
        </w:rPr>
        <w:t>در استعاره و کنایه، ویژگی‌هایی که در شیء وجود ندارد، را به آن نسبت می‌دهد.</w:t>
      </w:r>
      <w:r w:rsidR="00243E26">
        <w:rPr>
          <w:rFonts w:ascii="IRBadr" w:hAnsi="IRBadr" w:cs="IRBadr"/>
          <w:sz w:val="28"/>
          <w:szCs w:val="28"/>
          <w:rtl/>
          <w:lang w:bidi="fa-IR"/>
        </w:rPr>
        <w:t xml:space="preserve"> </w:t>
      </w:r>
      <w:r>
        <w:rPr>
          <w:rFonts w:ascii="IRBadr" w:hAnsi="IRBadr" w:cs="IRBadr" w:hint="cs"/>
          <w:sz w:val="28"/>
          <w:szCs w:val="28"/>
          <w:rtl/>
          <w:lang w:bidi="fa-IR"/>
        </w:rPr>
        <w:t>در مبالغات نیز چنین است.</w:t>
      </w:r>
    </w:p>
    <w:p w:rsidR="00CF4309" w:rsidRDefault="00CF4309" w:rsidP="00CF4309">
      <w:pPr>
        <w:bidi/>
        <w:jc w:val="both"/>
        <w:rPr>
          <w:rFonts w:ascii="IRBadr" w:hAnsi="IRBadr" w:cs="IRBadr"/>
          <w:sz w:val="28"/>
          <w:szCs w:val="28"/>
          <w:rtl/>
          <w:lang w:bidi="fa-IR"/>
        </w:rPr>
      </w:pPr>
      <w:r>
        <w:rPr>
          <w:rFonts w:ascii="IRBadr" w:hAnsi="IRBadr" w:cs="IRBadr" w:hint="cs"/>
          <w:sz w:val="28"/>
          <w:szCs w:val="28"/>
          <w:rtl/>
          <w:lang w:bidi="fa-IR"/>
        </w:rPr>
        <w:t>سؤال این است که آیا در مجازات، استعارات، کنایات،‌مبالغات، کذب و صدقی وجود ندارد؟</w:t>
      </w:r>
    </w:p>
    <w:p w:rsidR="00CF4309" w:rsidRDefault="00CF4309" w:rsidP="00313DCA">
      <w:pPr>
        <w:pStyle w:val="Heading2"/>
        <w:bidi/>
        <w:rPr>
          <w:rtl/>
        </w:rPr>
      </w:pPr>
      <w:bookmarkStart w:id="4" w:name="_Toc429151933"/>
      <w:r>
        <w:rPr>
          <w:rFonts w:hint="cs"/>
          <w:rtl/>
        </w:rPr>
        <w:t>احتمالات</w:t>
      </w:r>
      <w:bookmarkEnd w:id="4"/>
    </w:p>
    <w:p w:rsidR="00CF4309" w:rsidRDefault="00CF4309" w:rsidP="00CF4309">
      <w:pPr>
        <w:bidi/>
        <w:jc w:val="both"/>
        <w:rPr>
          <w:rFonts w:ascii="IRBadr" w:hAnsi="IRBadr" w:cs="IRBadr"/>
          <w:sz w:val="28"/>
          <w:szCs w:val="28"/>
          <w:rtl/>
          <w:lang w:bidi="fa-IR"/>
        </w:rPr>
      </w:pPr>
      <w:r>
        <w:rPr>
          <w:rFonts w:ascii="IRBadr" w:hAnsi="IRBadr" w:cs="IRBadr" w:hint="cs"/>
          <w:sz w:val="28"/>
          <w:szCs w:val="28"/>
          <w:rtl/>
          <w:lang w:bidi="fa-IR"/>
        </w:rPr>
        <w:t>1.</w:t>
      </w:r>
      <w:r w:rsidR="00243E26">
        <w:rPr>
          <w:rFonts w:ascii="IRBadr" w:hAnsi="IRBadr" w:cs="IRBadr"/>
          <w:sz w:val="28"/>
          <w:szCs w:val="28"/>
          <w:rtl/>
          <w:lang w:bidi="fa-IR"/>
        </w:rPr>
        <w:t xml:space="preserve"> تمام</w:t>
      </w:r>
      <w:r>
        <w:rPr>
          <w:rFonts w:ascii="IRBadr" w:hAnsi="IRBadr" w:cs="IRBadr" w:hint="cs"/>
          <w:sz w:val="28"/>
          <w:szCs w:val="28"/>
          <w:rtl/>
          <w:lang w:bidi="fa-IR"/>
        </w:rPr>
        <w:t xml:space="preserve"> موارد کذب است.</w:t>
      </w:r>
    </w:p>
    <w:p w:rsidR="00CF4309" w:rsidRDefault="00CF4309" w:rsidP="00CF4309">
      <w:pPr>
        <w:bidi/>
        <w:jc w:val="both"/>
        <w:rPr>
          <w:rFonts w:ascii="IRBadr" w:hAnsi="IRBadr" w:cs="IRBadr"/>
          <w:sz w:val="28"/>
          <w:szCs w:val="28"/>
          <w:rtl/>
          <w:lang w:bidi="fa-IR"/>
        </w:rPr>
      </w:pPr>
      <w:r>
        <w:rPr>
          <w:rFonts w:ascii="IRBadr" w:hAnsi="IRBadr" w:cs="IRBadr" w:hint="cs"/>
          <w:sz w:val="28"/>
          <w:szCs w:val="28"/>
          <w:rtl/>
          <w:lang w:bidi="fa-IR"/>
        </w:rPr>
        <w:t>2. تمام موارد صدق است.</w:t>
      </w:r>
    </w:p>
    <w:p w:rsidR="00CF4309" w:rsidRDefault="00CF4309" w:rsidP="00CF4309">
      <w:pPr>
        <w:bidi/>
        <w:jc w:val="both"/>
        <w:rPr>
          <w:rFonts w:ascii="IRBadr" w:hAnsi="IRBadr" w:cs="IRBadr"/>
          <w:sz w:val="28"/>
          <w:szCs w:val="28"/>
          <w:rtl/>
          <w:lang w:bidi="fa-IR"/>
        </w:rPr>
      </w:pPr>
      <w:r>
        <w:rPr>
          <w:rFonts w:ascii="IRBadr" w:hAnsi="IRBadr" w:cs="IRBadr" w:hint="cs"/>
          <w:sz w:val="28"/>
          <w:szCs w:val="28"/>
          <w:rtl/>
          <w:lang w:bidi="fa-IR"/>
        </w:rPr>
        <w:t>3. قائل به تفصیل شویم.</w:t>
      </w:r>
    </w:p>
    <w:p w:rsidR="00CF4309" w:rsidRDefault="00092C9C" w:rsidP="00CF4309">
      <w:pPr>
        <w:bidi/>
        <w:jc w:val="both"/>
        <w:rPr>
          <w:rFonts w:ascii="IRBadr" w:hAnsi="IRBadr" w:cs="IRBadr"/>
          <w:sz w:val="28"/>
          <w:szCs w:val="28"/>
          <w:rtl/>
          <w:lang w:bidi="fa-IR"/>
        </w:rPr>
      </w:pPr>
      <w:r>
        <w:rPr>
          <w:rFonts w:ascii="IRBadr" w:hAnsi="IRBadr" w:cs="IRBadr" w:hint="cs"/>
          <w:sz w:val="28"/>
          <w:szCs w:val="28"/>
          <w:rtl/>
          <w:lang w:bidi="fa-IR"/>
        </w:rPr>
        <w:t>سؤال در اینجا این است که این‌ها از لحاظ حکم و موضوع،‌صدق کذب می‌کنند؟</w:t>
      </w:r>
    </w:p>
    <w:p w:rsidR="00F144C8" w:rsidRPr="00F144C8" w:rsidRDefault="00F144C8" w:rsidP="00A95225">
      <w:pPr>
        <w:pStyle w:val="Heading3"/>
        <w:bidi/>
        <w:rPr>
          <w:rtl/>
        </w:rPr>
      </w:pPr>
      <w:bookmarkStart w:id="5" w:name="_Toc429151934"/>
      <w:r>
        <w:rPr>
          <w:rFonts w:hint="cs"/>
          <w:rtl/>
        </w:rPr>
        <w:t>احتمال اول: اطلاق کذب</w:t>
      </w:r>
      <w:bookmarkEnd w:id="5"/>
    </w:p>
    <w:p w:rsidR="00092C9C" w:rsidRDefault="00092C9C" w:rsidP="00F144C8">
      <w:pPr>
        <w:bidi/>
        <w:jc w:val="both"/>
        <w:rPr>
          <w:rFonts w:ascii="IRBadr" w:hAnsi="IRBadr" w:cs="IRBadr"/>
          <w:sz w:val="28"/>
          <w:szCs w:val="28"/>
          <w:rtl/>
          <w:lang w:bidi="fa-IR"/>
        </w:rPr>
      </w:pPr>
      <w:r>
        <w:rPr>
          <w:rFonts w:ascii="IRBadr" w:hAnsi="IRBadr" w:cs="IRBadr" w:hint="cs"/>
          <w:sz w:val="28"/>
          <w:szCs w:val="28"/>
          <w:rtl/>
          <w:lang w:bidi="fa-IR"/>
        </w:rPr>
        <w:t>یک احتمال که قائلی ندارند این است که بگوییم همه این‌ها کذب است و اشکال دارد. این احتمال درست نیست؛ زیرا</w:t>
      </w:r>
      <w:r w:rsidR="002951FD">
        <w:rPr>
          <w:rFonts w:ascii="IRBadr" w:hAnsi="IRBadr" w:cs="IRBadr" w:hint="cs"/>
          <w:sz w:val="28"/>
          <w:szCs w:val="28"/>
          <w:rtl/>
          <w:lang w:bidi="fa-IR"/>
        </w:rPr>
        <w:t xml:space="preserve"> در تمام زبان‌ها، ای</w:t>
      </w:r>
      <w:r w:rsidR="00E87DCA">
        <w:rPr>
          <w:rFonts w:ascii="IRBadr" w:hAnsi="IRBadr" w:cs="IRBadr" w:hint="cs"/>
          <w:sz w:val="28"/>
          <w:szCs w:val="28"/>
          <w:rtl/>
          <w:lang w:bidi="fa-IR"/>
        </w:rPr>
        <w:t>ن امور رواج دارد. از نظر خود بافت جملات و اراده و نیات این است که معنای جمله این نیست ولی با داعی دیگری این به کار می‌رود. این داعی موجب می‌شود که مصداق کذب خبری و مخبری نباشد. زیرا در معنی دیگری،‌جمله به کار می‌رود.</w:t>
      </w:r>
    </w:p>
    <w:p w:rsidR="00E87DCA" w:rsidRDefault="00E87DCA" w:rsidP="00E87DCA">
      <w:pPr>
        <w:bidi/>
        <w:jc w:val="both"/>
        <w:rPr>
          <w:rFonts w:ascii="IRBadr" w:hAnsi="IRBadr" w:cs="IRBadr"/>
          <w:sz w:val="28"/>
          <w:szCs w:val="28"/>
          <w:rtl/>
          <w:lang w:bidi="fa-IR"/>
        </w:rPr>
      </w:pPr>
      <w:r>
        <w:rPr>
          <w:rFonts w:ascii="IRBadr" w:hAnsi="IRBadr" w:cs="IRBadr" w:hint="cs"/>
          <w:sz w:val="28"/>
          <w:szCs w:val="28"/>
          <w:rtl/>
          <w:lang w:bidi="fa-IR"/>
        </w:rPr>
        <w:lastRenderedPageBreak/>
        <w:t>وقتی کسی</w:t>
      </w:r>
      <w:r w:rsidR="00243E26">
        <w:rPr>
          <w:rFonts w:ascii="IRBadr" w:hAnsi="IRBadr" w:cs="IRBadr"/>
          <w:sz w:val="28"/>
          <w:szCs w:val="28"/>
          <w:rtl/>
          <w:lang w:bidi="fa-IR"/>
        </w:rPr>
        <w:t xml:space="preserve"> </w:t>
      </w:r>
      <w:r>
        <w:rPr>
          <w:rFonts w:ascii="IRBadr" w:hAnsi="IRBadr" w:cs="IRBadr" w:hint="cs"/>
          <w:sz w:val="28"/>
          <w:szCs w:val="28"/>
          <w:rtl/>
          <w:lang w:bidi="fa-IR"/>
        </w:rPr>
        <w:t xml:space="preserve">محبوب خود را به خورشید تشبیه می‌کند و </w:t>
      </w:r>
      <w:r w:rsidR="00815B81">
        <w:rPr>
          <w:rFonts w:ascii="IRBadr" w:hAnsi="IRBadr" w:cs="IRBadr" w:hint="cs"/>
          <w:sz w:val="28"/>
          <w:szCs w:val="28"/>
          <w:rtl/>
          <w:lang w:bidi="fa-IR"/>
        </w:rPr>
        <w:t>علائم</w:t>
      </w:r>
      <w:r>
        <w:rPr>
          <w:rFonts w:ascii="IRBadr" w:hAnsi="IRBadr" w:cs="IRBadr" w:hint="cs"/>
          <w:sz w:val="28"/>
          <w:szCs w:val="28"/>
          <w:rtl/>
          <w:lang w:bidi="fa-IR"/>
        </w:rPr>
        <w:t xml:space="preserve"> و ویژگی‌های خورشید را به او</w:t>
      </w:r>
      <w:r w:rsidR="00F144C8">
        <w:rPr>
          <w:rFonts w:ascii="IRBadr" w:hAnsi="IRBadr" w:cs="IRBadr" w:hint="cs"/>
          <w:sz w:val="28"/>
          <w:szCs w:val="28"/>
          <w:rtl/>
          <w:lang w:bidi="fa-IR"/>
        </w:rPr>
        <w:t xml:space="preserve"> نسبت می‌دهد، کلمات و جملات در معنای اصلی به کار نمی‌رود. نیت شخص نیز خلاف واقع نیست. موضوع حرمت، کذب مخبری است.</w:t>
      </w:r>
      <w:r w:rsidR="00243E26">
        <w:rPr>
          <w:rFonts w:ascii="IRBadr" w:hAnsi="IRBadr" w:cs="IRBadr"/>
          <w:sz w:val="28"/>
          <w:szCs w:val="28"/>
          <w:rtl/>
          <w:lang w:bidi="fa-IR"/>
        </w:rPr>
        <w:t xml:space="preserve"> </w:t>
      </w:r>
      <w:r w:rsidR="00243E26">
        <w:rPr>
          <w:rFonts w:ascii="IRBadr" w:hAnsi="IRBadr" w:cs="IRBadr" w:hint="cs"/>
          <w:sz w:val="28"/>
          <w:szCs w:val="28"/>
          <w:rtl/>
          <w:lang w:bidi="fa-IR"/>
        </w:rPr>
        <w:t>یعنی</w:t>
      </w:r>
      <w:r w:rsidR="00F144C8">
        <w:rPr>
          <w:rFonts w:ascii="IRBadr" w:hAnsi="IRBadr" w:cs="IRBadr" w:hint="cs"/>
          <w:sz w:val="28"/>
          <w:szCs w:val="28"/>
          <w:rtl/>
          <w:lang w:bidi="fa-IR"/>
        </w:rPr>
        <w:t xml:space="preserve"> نیت معنایی را بکند که خلاف واقع است.</w:t>
      </w:r>
      <w:r w:rsidR="00243E26">
        <w:rPr>
          <w:rFonts w:ascii="IRBadr" w:hAnsi="IRBadr" w:cs="IRBadr"/>
          <w:sz w:val="28"/>
          <w:szCs w:val="28"/>
          <w:rtl/>
          <w:lang w:bidi="fa-IR"/>
        </w:rPr>
        <w:t xml:space="preserve"> </w:t>
      </w:r>
      <w:r w:rsidR="00514203">
        <w:rPr>
          <w:rFonts w:ascii="IRBadr" w:hAnsi="IRBadr" w:cs="IRBadr" w:hint="cs"/>
          <w:sz w:val="28"/>
          <w:szCs w:val="28"/>
          <w:rtl/>
          <w:lang w:bidi="fa-IR"/>
        </w:rPr>
        <w:t>داعی و انگیزه چیز دیگری است.</w:t>
      </w:r>
    </w:p>
    <w:p w:rsidR="00104416" w:rsidRDefault="00104416" w:rsidP="00A95225">
      <w:pPr>
        <w:pStyle w:val="Heading3"/>
        <w:bidi/>
        <w:rPr>
          <w:rtl/>
        </w:rPr>
      </w:pPr>
      <w:bookmarkStart w:id="6" w:name="_Toc429151935"/>
      <w:r>
        <w:rPr>
          <w:rFonts w:hint="cs"/>
          <w:rtl/>
        </w:rPr>
        <w:t>احتمال دوم: مطلق صدق</w:t>
      </w:r>
      <w:bookmarkEnd w:id="6"/>
    </w:p>
    <w:p w:rsidR="00104416" w:rsidRDefault="00AE4F58" w:rsidP="00A84E25">
      <w:pPr>
        <w:bidi/>
        <w:jc w:val="both"/>
        <w:rPr>
          <w:rFonts w:ascii="IRBadr" w:hAnsi="IRBadr" w:cs="IRBadr"/>
          <w:sz w:val="28"/>
          <w:szCs w:val="28"/>
          <w:rtl/>
          <w:lang w:bidi="fa-IR"/>
        </w:rPr>
      </w:pPr>
      <w:r>
        <w:rPr>
          <w:rFonts w:ascii="IRBadr" w:hAnsi="IRBadr" w:cs="IRBadr" w:hint="cs"/>
          <w:sz w:val="28"/>
          <w:szCs w:val="28"/>
          <w:rtl/>
          <w:lang w:bidi="fa-IR"/>
        </w:rPr>
        <w:t>مبالغات و کنایات و مجازات، کذب محرم نیستند</w:t>
      </w:r>
      <w:r w:rsidR="00A3242E">
        <w:rPr>
          <w:rFonts w:ascii="IRBadr" w:hAnsi="IRBadr" w:cs="IRBadr" w:hint="cs"/>
          <w:sz w:val="28"/>
          <w:szCs w:val="28"/>
          <w:rtl/>
          <w:lang w:bidi="fa-IR"/>
        </w:rPr>
        <w:t xml:space="preserve"> و صدق هستند</w:t>
      </w:r>
      <w:r>
        <w:rPr>
          <w:rFonts w:ascii="IRBadr" w:hAnsi="IRBadr" w:cs="IRBadr" w:hint="cs"/>
          <w:sz w:val="28"/>
          <w:szCs w:val="28"/>
          <w:rtl/>
          <w:lang w:bidi="fa-IR"/>
        </w:rPr>
        <w:t>.</w:t>
      </w:r>
      <w:r w:rsidR="00243E26">
        <w:rPr>
          <w:rFonts w:ascii="IRBadr" w:hAnsi="IRBadr" w:cs="IRBadr"/>
          <w:sz w:val="28"/>
          <w:szCs w:val="28"/>
          <w:rtl/>
          <w:lang w:bidi="fa-IR"/>
        </w:rPr>
        <w:t xml:space="preserve"> </w:t>
      </w:r>
      <w:r w:rsidR="00E87AE6">
        <w:rPr>
          <w:rFonts w:ascii="IRBadr" w:hAnsi="IRBadr" w:cs="IRBadr" w:hint="cs"/>
          <w:sz w:val="28"/>
          <w:szCs w:val="28"/>
          <w:rtl/>
          <w:lang w:bidi="fa-IR"/>
        </w:rPr>
        <w:t xml:space="preserve">زیرا کذب محرم، کذب مخبری است و آن هم به داعی اخبار جدی است. در اینجا مبالغه، ولو مبالغه‌ </w:t>
      </w:r>
      <w:r w:rsidR="00A95225">
        <w:rPr>
          <w:rFonts w:ascii="IRBadr" w:hAnsi="IRBadr" w:cs="IRBadr" w:hint="cs"/>
          <w:sz w:val="28"/>
          <w:szCs w:val="28"/>
          <w:rtl/>
          <w:lang w:bidi="fa-IR"/>
        </w:rPr>
        <w:t>بی‌ربط</w:t>
      </w:r>
      <w:r w:rsidR="00E87AE6">
        <w:rPr>
          <w:rFonts w:ascii="IRBadr" w:hAnsi="IRBadr" w:cs="IRBadr" w:hint="cs"/>
          <w:sz w:val="28"/>
          <w:szCs w:val="28"/>
          <w:rtl/>
          <w:lang w:bidi="fa-IR"/>
        </w:rPr>
        <w:t>، داعی اخبار جدی نیست. داعی شخص، مبالغه است.</w:t>
      </w:r>
      <w:r w:rsidR="00243E26">
        <w:rPr>
          <w:rFonts w:ascii="IRBadr" w:hAnsi="IRBadr" w:cs="IRBadr"/>
          <w:sz w:val="28"/>
          <w:szCs w:val="28"/>
          <w:rtl/>
          <w:lang w:bidi="fa-IR"/>
        </w:rPr>
        <w:t xml:space="preserve"> از</w:t>
      </w:r>
      <w:r w:rsidR="00596A9C">
        <w:rPr>
          <w:rFonts w:ascii="IRBadr" w:hAnsi="IRBadr" w:cs="IRBadr" w:hint="cs"/>
          <w:sz w:val="28"/>
          <w:szCs w:val="28"/>
          <w:rtl/>
          <w:lang w:bidi="fa-IR"/>
        </w:rPr>
        <w:t xml:space="preserve"> لحاظ قواعد فصاحت، جملات دارای مشکلاتی هستند.</w:t>
      </w:r>
      <w:r w:rsidR="00243E26">
        <w:rPr>
          <w:rFonts w:ascii="IRBadr" w:hAnsi="IRBadr" w:cs="IRBadr"/>
          <w:sz w:val="28"/>
          <w:szCs w:val="28"/>
          <w:rtl/>
          <w:lang w:bidi="fa-IR"/>
        </w:rPr>
        <w:t xml:space="preserve"> </w:t>
      </w:r>
      <w:r w:rsidR="007615E6">
        <w:rPr>
          <w:rFonts w:ascii="IRBadr" w:hAnsi="IRBadr" w:cs="IRBadr" w:hint="cs"/>
          <w:sz w:val="28"/>
          <w:szCs w:val="28"/>
          <w:rtl/>
          <w:lang w:bidi="fa-IR"/>
        </w:rPr>
        <w:t>ممکن است کسی با قاعده مجاز و مبالغه نگوید و بی‌ربط بگوید. این طبق قواعد عرف نیست، ولی داعی شخص نیز جد نیست. داعی شخص، مجاز،‌کنایه، مبالغه است.</w:t>
      </w:r>
      <w:r w:rsidR="00243E26">
        <w:rPr>
          <w:rFonts w:ascii="IRBadr" w:hAnsi="IRBadr" w:cs="IRBadr"/>
          <w:sz w:val="28"/>
          <w:szCs w:val="28"/>
          <w:rtl/>
          <w:lang w:bidi="fa-IR"/>
        </w:rPr>
        <w:t xml:space="preserve"> </w:t>
      </w:r>
      <w:r w:rsidR="0083623E">
        <w:rPr>
          <w:rFonts w:ascii="IRBadr" w:hAnsi="IRBadr" w:cs="IRBadr" w:hint="cs"/>
          <w:sz w:val="28"/>
          <w:szCs w:val="28"/>
          <w:rtl/>
          <w:lang w:bidi="fa-IR"/>
        </w:rPr>
        <w:t>در توریه و هذل نیز همین دلیل را آوردیم.</w:t>
      </w:r>
      <w:r w:rsidR="00243E26">
        <w:rPr>
          <w:rFonts w:ascii="IRBadr" w:hAnsi="IRBadr" w:cs="IRBadr"/>
          <w:sz w:val="28"/>
          <w:szCs w:val="28"/>
          <w:rtl/>
          <w:lang w:bidi="fa-IR"/>
        </w:rPr>
        <w:t xml:space="preserve"> </w:t>
      </w:r>
      <w:r w:rsidR="002B134D">
        <w:rPr>
          <w:rFonts w:ascii="IRBadr" w:hAnsi="IRBadr" w:cs="IRBadr" w:hint="cs"/>
          <w:sz w:val="28"/>
          <w:szCs w:val="28"/>
          <w:rtl/>
          <w:lang w:bidi="fa-IR"/>
        </w:rPr>
        <w:t xml:space="preserve">در نتیجه حتی اگر از لحاظ قواعد، صحیح نباشد، اما چون داعی خبر </w:t>
      </w:r>
      <w:r w:rsidR="00120E0B">
        <w:rPr>
          <w:rFonts w:ascii="IRBadr" w:hAnsi="IRBadr" w:cs="IRBadr" w:hint="cs"/>
          <w:sz w:val="28"/>
          <w:szCs w:val="28"/>
          <w:rtl/>
          <w:lang w:bidi="fa-IR"/>
        </w:rPr>
        <w:t xml:space="preserve">جد ندارد، مشکلی نیست و صدق است. حتی بعضی اوقات که برای مبالغه،‌قرینه‌ای وجود ندارد، می‌گوییم این جمله کذب خبری است. موضوع حرمت، کذب خبری نیست و کذب مخبری است، </w:t>
      </w:r>
      <w:r w:rsidR="00A84E25">
        <w:rPr>
          <w:rFonts w:ascii="IRBadr" w:hAnsi="IRBadr" w:cs="IRBadr" w:hint="cs"/>
          <w:sz w:val="28"/>
          <w:szCs w:val="28"/>
          <w:rtl/>
          <w:lang w:bidi="fa-IR"/>
        </w:rPr>
        <w:t>حتی اگر کسی بگوید کذب مخبری است، باید داعی جد نیز داشته باشد. که در اینجا داعی مبالغه است.</w:t>
      </w:r>
    </w:p>
    <w:p w:rsidR="00AE4F58" w:rsidRDefault="00AE4F58" w:rsidP="00A95225">
      <w:pPr>
        <w:pStyle w:val="Heading3"/>
        <w:bidi/>
        <w:rPr>
          <w:rtl/>
        </w:rPr>
      </w:pPr>
      <w:bookmarkStart w:id="7" w:name="_Toc429151936"/>
      <w:r>
        <w:rPr>
          <w:rFonts w:hint="cs"/>
          <w:rtl/>
        </w:rPr>
        <w:t>احتمال سوم: تفصیل</w:t>
      </w:r>
      <w:bookmarkEnd w:id="7"/>
    </w:p>
    <w:p w:rsidR="00AE4F58" w:rsidRDefault="00AE4F58" w:rsidP="00A3242E">
      <w:pPr>
        <w:bidi/>
        <w:jc w:val="both"/>
        <w:rPr>
          <w:rFonts w:ascii="IRBadr" w:hAnsi="IRBadr" w:cs="IRBadr"/>
          <w:sz w:val="28"/>
          <w:szCs w:val="28"/>
          <w:rtl/>
          <w:lang w:bidi="fa-IR"/>
        </w:rPr>
      </w:pPr>
      <w:r>
        <w:rPr>
          <w:rFonts w:ascii="IRBadr" w:hAnsi="IRBadr" w:cs="IRBadr" w:hint="cs"/>
          <w:sz w:val="28"/>
          <w:szCs w:val="28"/>
          <w:rtl/>
          <w:lang w:bidi="fa-IR"/>
        </w:rPr>
        <w:t>این امور، کذب محرم نیستند ولی باید قائل به تفصیل بشویم. گاهی مبالغه به شکلی می‌شود که عقل و عرف آن را می‌پسندد. ولی گاهی مبالغه بی‌ربط است. مثلاً</w:t>
      </w:r>
      <w:r w:rsidR="00F14C63">
        <w:rPr>
          <w:rFonts w:ascii="IRBadr" w:hAnsi="IRBadr" w:cs="IRBadr" w:hint="cs"/>
          <w:sz w:val="28"/>
          <w:szCs w:val="28"/>
          <w:rtl/>
          <w:lang w:bidi="fa-IR"/>
        </w:rPr>
        <w:t xml:space="preserve"> در جایی که 200 نفر آدم جمع شدند، شخص می‌گوید: یک لشکر انسان، در آنجا جمع بودند. این مبالغه تناسب دارد. اما گاهی یک مبالغه کاذب است. </w:t>
      </w:r>
      <w:r w:rsidR="00243E26">
        <w:rPr>
          <w:rFonts w:ascii="IRBadr" w:hAnsi="IRBadr" w:cs="IRBadr"/>
          <w:sz w:val="28"/>
          <w:szCs w:val="28"/>
          <w:rtl/>
          <w:lang w:bidi="fa-IR"/>
        </w:rPr>
        <w:t>مثلاً دو</w:t>
      </w:r>
      <w:r w:rsidR="00F14C63">
        <w:rPr>
          <w:rFonts w:ascii="IRBadr" w:hAnsi="IRBadr" w:cs="IRBadr" w:hint="cs"/>
          <w:sz w:val="28"/>
          <w:szCs w:val="28"/>
          <w:rtl/>
          <w:lang w:bidi="fa-IR"/>
        </w:rPr>
        <w:t xml:space="preserve"> نفر آدم در جایی بودند،‌متکلم می‌گوید یک لشکر انسان آنجا جمع بود. این مبالغه‌ بی‌ربطی است </w:t>
      </w:r>
      <w:r w:rsidR="00243E26">
        <w:rPr>
          <w:rFonts w:ascii="IRBadr" w:hAnsi="IRBadr" w:cs="IRBadr"/>
          <w:sz w:val="28"/>
          <w:szCs w:val="28"/>
          <w:rtl/>
          <w:lang w:bidi="fa-IR"/>
        </w:rPr>
        <w:t>و عرف</w:t>
      </w:r>
      <w:r w:rsidR="00F14C63">
        <w:rPr>
          <w:rFonts w:ascii="IRBadr" w:hAnsi="IRBadr" w:cs="IRBadr" w:hint="cs"/>
          <w:sz w:val="28"/>
          <w:szCs w:val="28"/>
          <w:rtl/>
          <w:lang w:bidi="fa-IR"/>
        </w:rPr>
        <w:t xml:space="preserve"> و طبع این را نمی‌پسندد. </w:t>
      </w:r>
      <w:r w:rsidR="00F774FD">
        <w:rPr>
          <w:rFonts w:ascii="IRBadr" w:hAnsi="IRBadr" w:cs="IRBadr" w:hint="cs"/>
          <w:sz w:val="28"/>
          <w:szCs w:val="28"/>
          <w:rtl/>
          <w:lang w:bidi="fa-IR"/>
        </w:rPr>
        <w:t xml:space="preserve">در استعارات و کنایات نیز چنین است. </w:t>
      </w:r>
      <w:r w:rsidR="00243E26">
        <w:rPr>
          <w:rFonts w:ascii="IRBadr" w:hAnsi="IRBadr" w:cs="IRBadr"/>
          <w:sz w:val="28"/>
          <w:szCs w:val="28"/>
          <w:rtl/>
          <w:lang w:bidi="fa-IR"/>
        </w:rPr>
        <w:t>مثلاً در</w:t>
      </w:r>
      <w:r w:rsidR="00F774FD">
        <w:rPr>
          <w:rFonts w:ascii="IRBadr" w:hAnsi="IRBadr" w:cs="IRBadr" w:hint="cs"/>
          <w:sz w:val="28"/>
          <w:szCs w:val="28"/>
          <w:rtl/>
          <w:lang w:bidi="fa-IR"/>
        </w:rPr>
        <w:t xml:space="preserve"> آدم </w:t>
      </w:r>
      <w:r w:rsidR="00243E26">
        <w:rPr>
          <w:rFonts w:ascii="IRBadr" w:hAnsi="IRBadr" w:cs="IRBadr"/>
          <w:sz w:val="28"/>
          <w:szCs w:val="28"/>
          <w:rtl/>
          <w:lang w:bidi="fa-IR"/>
        </w:rPr>
        <w:t>بس</w:t>
      </w:r>
      <w:r w:rsidR="00243E26">
        <w:rPr>
          <w:rFonts w:ascii="IRBadr" w:hAnsi="IRBadr" w:cs="IRBadr" w:hint="cs"/>
          <w:sz w:val="28"/>
          <w:szCs w:val="28"/>
          <w:rtl/>
          <w:lang w:bidi="fa-IR"/>
        </w:rPr>
        <w:t>یار</w:t>
      </w:r>
      <w:r w:rsidR="00F774FD">
        <w:rPr>
          <w:rFonts w:ascii="IRBadr" w:hAnsi="IRBadr" w:cs="IRBadr" w:hint="cs"/>
          <w:sz w:val="28"/>
          <w:szCs w:val="28"/>
          <w:rtl/>
          <w:lang w:bidi="fa-IR"/>
        </w:rPr>
        <w:t xml:space="preserve"> زشت، بگوید شبیه حضرت یوسف (ع) است. ظاهر کلام آقای خویی (ره) </w:t>
      </w:r>
      <w:r w:rsidR="00A3242E">
        <w:rPr>
          <w:rFonts w:ascii="IRBadr" w:hAnsi="IRBadr" w:cs="IRBadr" w:hint="cs"/>
          <w:sz w:val="28"/>
          <w:szCs w:val="28"/>
          <w:rtl/>
          <w:lang w:bidi="fa-IR"/>
        </w:rPr>
        <w:t>این احتمال</w:t>
      </w:r>
      <w:r w:rsidR="00F774FD">
        <w:rPr>
          <w:rFonts w:ascii="IRBadr" w:hAnsi="IRBadr" w:cs="IRBadr" w:hint="cs"/>
          <w:sz w:val="28"/>
          <w:szCs w:val="28"/>
          <w:rtl/>
          <w:lang w:bidi="fa-IR"/>
        </w:rPr>
        <w:t xml:space="preserve"> است.</w:t>
      </w:r>
      <w:r w:rsidR="00841093">
        <w:rPr>
          <w:rFonts w:ascii="IRBadr" w:hAnsi="IRBadr" w:cs="IRBadr" w:hint="cs"/>
          <w:sz w:val="28"/>
          <w:szCs w:val="28"/>
          <w:rtl/>
          <w:lang w:bidi="fa-IR"/>
        </w:rPr>
        <w:t xml:space="preserve"> ایشان می‌فرمایند در قواعد و ضوابط مبالغه،‌کنایه، مجاز اگر جمله‌ای به کار رود، کذب نیست ولی اگر طبق قواعد نباشد و بی‌ربطی باشد، کذب است.</w:t>
      </w:r>
    </w:p>
    <w:p w:rsidR="00A3242E" w:rsidRDefault="001F0823" w:rsidP="00A95225">
      <w:pPr>
        <w:pStyle w:val="Heading4"/>
        <w:rPr>
          <w:rtl/>
        </w:rPr>
      </w:pPr>
      <w:bookmarkStart w:id="8" w:name="_Toc429151937"/>
      <w:r>
        <w:rPr>
          <w:rFonts w:hint="cs"/>
          <w:rtl/>
        </w:rPr>
        <w:t>جمع‌بندی</w:t>
      </w:r>
      <w:bookmarkEnd w:id="8"/>
    </w:p>
    <w:p w:rsidR="001F0823" w:rsidRDefault="001F0823" w:rsidP="001F0823">
      <w:pPr>
        <w:bidi/>
        <w:jc w:val="both"/>
        <w:rPr>
          <w:rFonts w:ascii="IRBadr" w:hAnsi="IRBadr" w:cs="IRBadr"/>
          <w:sz w:val="28"/>
          <w:szCs w:val="28"/>
          <w:rtl/>
          <w:lang w:bidi="fa-IR"/>
        </w:rPr>
      </w:pPr>
      <w:r>
        <w:rPr>
          <w:rFonts w:ascii="IRBadr" w:hAnsi="IRBadr" w:cs="IRBadr" w:hint="cs"/>
          <w:sz w:val="28"/>
          <w:szCs w:val="28"/>
          <w:rtl/>
          <w:lang w:bidi="fa-IR"/>
        </w:rPr>
        <w:t>نظر ما احتمال دوم است.</w:t>
      </w:r>
    </w:p>
    <w:p w:rsidR="001F0823" w:rsidRDefault="001F0823" w:rsidP="00A95225">
      <w:pPr>
        <w:pStyle w:val="Heading2"/>
        <w:bidi/>
        <w:rPr>
          <w:rtl/>
        </w:rPr>
      </w:pPr>
      <w:bookmarkStart w:id="9" w:name="_Toc429151938"/>
      <w:r>
        <w:rPr>
          <w:rFonts w:hint="cs"/>
          <w:rtl/>
        </w:rPr>
        <w:t>مبحث چهاردهم: مدالیل التزامی کلام</w:t>
      </w:r>
      <w:bookmarkEnd w:id="9"/>
    </w:p>
    <w:p w:rsidR="001F0823" w:rsidRDefault="001F0823" w:rsidP="001F0823">
      <w:pPr>
        <w:bidi/>
        <w:jc w:val="both"/>
        <w:rPr>
          <w:rFonts w:ascii="IRBadr" w:hAnsi="IRBadr" w:cs="IRBadr"/>
          <w:sz w:val="28"/>
          <w:szCs w:val="28"/>
          <w:rtl/>
          <w:lang w:bidi="fa-IR"/>
        </w:rPr>
      </w:pPr>
      <w:r>
        <w:rPr>
          <w:rFonts w:ascii="IRBadr" w:hAnsi="IRBadr" w:cs="IRBadr" w:hint="cs"/>
          <w:sz w:val="28"/>
          <w:szCs w:val="28"/>
          <w:rtl/>
          <w:lang w:bidi="fa-IR"/>
        </w:rPr>
        <w:t>سؤال این است که صدق و کذب، در مدالیل التزامی جملات جریان دارد یا خیر؟</w:t>
      </w:r>
    </w:p>
    <w:p w:rsidR="00044E44" w:rsidRPr="00044E44" w:rsidRDefault="00044E44" w:rsidP="00A95225">
      <w:pPr>
        <w:pStyle w:val="Heading3"/>
        <w:bidi/>
        <w:rPr>
          <w:rtl/>
        </w:rPr>
      </w:pPr>
      <w:bookmarkStart w:id="10" w:name="_Toc429151939"/>
      <w:r>
        <w:rPr>
          <w:rFonts w:hint="cs"/>
          <w:rtl/>
        </w:rPr>
        <w:lastRenderedPageBreak/>
        <w:t>اقسام دلالت</w:t>
      </w:r>
      <w:bookmarkEnd w:id="10"/>
    </w:p>
    <w:p w:rsidR="001F0823" w:rsidRDefault="00243E26" w:rsidP="00044E44">
      <w:pPr>
        <w:bidi/>
        <w:jc w:val="both"/>
        <w:rPr>
          <w:rFonts w:ascii="IRBadr" w:hAnsi="IRBadr" w:cs="IRBadr"/>
          <w:sz w:val="28"/>
          <w:szCs w:val="28"/>
          <w:rtl/>
          <w:lang w:bidi="fa-IR"/>
        </w:rPr>
      </w:pPr>
      <w:r>
        <w:rPr>
          <w:rFonts w:ascii="IRBadr" w:hAnsi="IRBadr" w:cs="IRBadr" w:hint="cs"/>
          <w:sz w:val="28"/>
          <w:szCs w:val="28"/>
          <w:rtl/>
          <w:lang w:bidi="fa-IR"/>
        </w:rPr>
        <w:t>همان‌طور</w:t>
      </w:r>
      <w:r w:rsidR="00044E44">
        <w:rPr>
          <w:rFonts w:ascii="IRBadr" w:hAnsi="IRBadr" w:cs="IRBadr" w:hint="cs"/>
          <w:sz w:val="28"/>
          <w:szCs w:val="28"/>
          <w:rtl/>
          <w:lang w:bidi="fa-IR"/>
        </w:rPr>
        <w:t xml:space="preserve"> که بیان شد اقسام دلالت </w:t>
      </w:r>
      <w:r w:rsidR="00815B81">
        <w:rPr>
          <w:rFonts w:ascii="IRBadr" w:hAnsi="IRBadr" w:cs="IRBadr" w:hint="cs"/>
          <w:sz w:val="28"/>
          <w:szCs w:val="28"/>
          <w:rtl/>
          <w:lang w:bidi="fa-IR"/>
        </w:rPr>
        <w:t>عبارت‌اند</w:t>
      </w:r>
      <w:r w:rsidR="00044E44">
        <w:rPr>
          <w:rFonts w:ascii="IRBadr" w:hAnsi="IRBadr" w:cs="IRBadr" w:hint="cs"/>
          <w:sz w:val="28"/>
          <w:szCs w:val="28"/>
          <w:rtl/>
          <w:lang w:bidi="fa-IR"/>
        </w:rPr>
        <w:t xml:space="preserve"> از:</w:t>
      </w:r>
    </w:p>
    <w:p w:rsidR="00044E44" w:rsidRDefault="00044E44" w:rsidP="00044E44">
      <w:pPr>
        <w:bidi/>
        <w:jc w:val="both"/>
        <w:rPr>
          <w:rFonts w:ascii="IRBadr" w:hAnsi="IRBadr" w:cs="IRBadr"/>
          <w:sz w:val="28"/>
          <w:szCs w:val="28"/>
          <w:rtl/>
          <w:lang w:bidi="fa-IR"/>
        </w:rPr>
      </w:pPr>
      <w:r>
        <w:rPr>
          <w:rFonts w:ascii="IRBadr" w:hAnsi="IRBadr" w:cs="IRBadr" w:hint="cs"/>
          <w:sz w:val="28"/>
          <w:szCs w:val="28"/>
          <w:rtl/>
          <w:lang w:bidi="fa-IR"/>
        </w:rPr>
        <w:t>1.</w:t>
      </w:r>
      <w:r w:rsidR="00243E26">
        <w:rPr>
          <w:rFonts w:ascii="IRBadr" w:hAnsi="IRBadr" w:cs="IRBadr"/>
          <w:sz w:val="28"/>
          <w:szCs w:val="28"/>
          <w:rtl/>
          <w:lang w:bidi="fa-IR"/>
        </w:rPr>
        <w:t xml:space="preserve"> مطابق</w:t>
      </w:r>
      <w:r w:rsidR="00243E26">
        <w:rPr>
          <w:rFonts w:ascii="IRBadr" w:hAnsi="IRBadr" w:cs="IRBadr" w:hint="cs"/>
          <w:sz w:val="28"/>
          <w:szCs w:val="28"/>
          <w:rtl/>
          <w:lang w:bidi="fa-IR"/>
        </w:rPr>
        <w:t>ی</w:t>
      </w:r>
    </w:p>
    <w:p w:rsidR="00044E44" w:rsidRDefault="00044E44" w:rsidP="00044E44">
      <w:pPr>
        <w:bidi/>
        <w:jc w:val="both"/>
        <w:rPr>
          <w:rFonts w:ascii="IRBadr" w:hAnsi="IRBadr" w:cs="IRBadr"/>
          <w:sz w:val="28"/>
          <w:szCs w:val="28"/>
          <w:rtl/>
          <w:lang w:bidi="fa-IR"/>
        </w:rPr>
      </w:pPr>
      <w:r>
        <w:rPr>
          <w:rFonts w:ascii="IRBadr" w:hAnsi="IRBadr" w:cs="IRBadr" w:hint="cs"/>
          <w:sz w:val="28"/>
          <w:szCs w:val="28"/>
          <w:rtl/>
          <w:lang w:bidi="fa-IR"/>
        </w:rPr>
        <w:t>2.</w:t>
      </w:r>
      <w:r w:rsidR="00243E26">
        <w:rPr>
          <w:rFonts w:ascii="IRBadr" w:hAnsi="IRBadr" w:cs="IRBadr"/>
          <w:sz w:val="28"/>
          <w:szCs w:val="28"/>
          <w:rtl/>
          <w:lang w:bidi="fa-IR"/>
        </w:rPr>
        <w:t xml:space="preserve"> تضمن</w:t>
      </w:r>
      <w:r w:rsidR="00243E26">
        <w:rPr>
          <w:rFonts w:ascii="IRBadr" w:hAnsi="IRBadr" w:cs="IRBadr" w:hint="cs"/>
          <w:sz w:val="28"/>
          <w:szCs w:val="28"/>
          <w:rtl/>
          <w:lang w:bidi="fa-IR"/>
        </w:rPr>
        <w:t>ی</w:t>
      </w:r>
    </w:p>
    <w:p w:rsidR="00044E44" w:rsidRDefault="00044E44" w:rsidP="00044E44">
      <w:pPr>
        <w:bidi/>
        <w:jc w:val="both"/>
        <w:rPr>
          <w:rFonts w:ascii="IRBadr" w:hAnsi="IRBadr" w:cs="IRBadr"/>
          <w:sz w:val="28"/>
          <w:szCs w:val="28"/>
          <w:rtl/>
          <w:lang w:bidi="fa-IR"/>
        </w:rPr>
      </w:pPr>
      <w:r>
        <w:rPr>
          <w:rFonts w:ascii="IRBadr" w:hAnsi="IRBadr" w:cs="IRBadr" w:hint="cs"/>
          <w:sz w:val="28"/>
          <w:szCs w:val="28"/>
          <w:rtl/>
          <w:lang w:bidi="fa-IR"/>
        </w:rPr>
        <w:t>3.</w:t>
      </w:r>
      <w:r w:rsidR="00243E26">
        <w:rPr>
          <w:rFonts w:ascii="IRBadr" w:hAnsi="IRBadr" w:cs="IRBadr"/>
          <w:sz w:val="28"/>
          <w:szCs w:val="28"/>
          <w:rtl/>
          <w:lang w:bidi="fa-IR"/>
        </w:rPr>
        <w:t xml:space="preserve"> التزام</w:t>
      </w:r>
      <w:r w:rsidR="00243E26">
        <w:rPr>
          <w:rFonts w:ascii="IRBadr" w:hAnsi="IRBadr" w:cs="IRBadr" w:hint="cs"/>
          <w:sz w:val="28"/>
          <w:szCs w:val="28"/>
          <w:rtl/>
          <w:lang w:bidi="fa-IR"/>
        </w:rPr>
        <w:t>ی</w:t>
      </w:r>
    </w:p>
    <w:p w:rsidR="00044E44" w:rsidRDefault="00044E44" w:rsidP="00044E44">
      <w:pPr>
        <w:bidi/>
        <w:jc w:val="both"/>
        <w:rPr>
          <w:rFonts w:ascii="IRBadr" w:hAnsi="IRBadr" w:cs="IRBadr"/>
          <w:sz w:val="28"/>
          <w:szCs w:val="28"/>
          <w:rtl/>
          <w:lang w:bidi="fa-IR"/>
        </w:rPr>
      </w:pPr>
      <w:r>
        <w:rPr>
          <w:rFonts w:ascii="IRBadr" w:hAnsi="IRBadr" w:cs="IRBadr" w:hint="cs"/>
          <w:sz w:val="28"/>
          <w:szCs w:val="28"/>
          <w:rtl/>
          <w:lang w:bidi="fa-IR"/>
        </w:rPr>
        <w:t xml:space="preserve">در جریان صدق و کذب در دلالت مطابقی و تضمنی بحثی وجود ندارد. اما در مدلول‌های التزامی جملات، بحث‌هایی وجود دارد. </w:t>
      </w:r>
      <w:r w:rsidR="00243E26">
        <w:rPr>
          <w:rFonts w:ascii="IRBadr" w:hAnsi="IRBadr" w:cs="IRBadr" w:hint="cs"/>
          <w:sz w:val="28"/>
          <w:szCs w:val="28"/>
          <w:rtl/>
          <w:lang w:bidi="fa-IR"/>
        </w:rPr>
        <w:t>اینکه</w:t>
      </w:r>
      <w:r>
        <w:rPr>
          <w:rFonts w:ascii="IRBadr" w:hAnsi="IRBadr" w:cs="IRBadr" w:hint="cs"/>
          <w:sz w:val="28"/>
          <w:szCs w:val="28"/>
          <w:rtl/>
          <w:lang w:bidi="fa-IR"/>
        </w:rPr>
        <w:t xml:space="preserve"> آیا کذب در مدلول‌ها جاری است یا خیر؟</w:t>
      </w:r>
    </w:p>
    <w:p w:rsidR="00313DCA" w:rsidRPr="00313DCA" w:rsidRDefault="00313DCA" w:rsidP="00A95225">
      <w:pPr>
        <w:pStyle w:val="Heading3"/>
        <w:bidi/>
        <w:rPr>
          <w:rtl/>
        </w:rPr>
      </w:pPr>
      <w:bookmarkStart w:id="11" w:name="_Toc429151940"/>
      <w:r>
        <w:rPr>
          <w:rFonts w:hint="cs"/>
          <w:rtl/>
        </w:rPr>
        <w:t>انواع دلالت التزامی</w:t>
      </w:r>
      <w:bookmarkEnd w:id="11"/>
    </w:p>
    <w:p w:rsidR="00044E44" w:rsidRDefault="00044E44" w:rsidP="00313DCA">
      <w:pPr>
        <w:bidi/>
        <w:jc w:val="both"/>
        <w:rPr>
          <w:rFonts w:ascii="IRBadr" w:hAnsi="IRBadr" w:cs="IRBadr"/>
          <w:sz w:val="28"/>
          <w:szCs w:val="28"/>
          <w:rtl/>
          <w:lang w:bidi="fa-IR"/>
        </w:rPr>
      </w:pPr>
      <w:r>
        <w:rPr>
          <w:rFonts w:ascii="IRBadr" w:hAnsi="IRBadr" w:cs="IRBadr" w:hint="cs"/>
          <w:sz w:val="28"/>
          <w:szCs w:val="28"/>
          <w:rtl/>
          <w:lang w:bidi="fa-IR"/>
        </w:rPr>
        <w:t xml:space="preserve">قبل از اینکه وارد استدلال بشویم، مطلبی را بیان می‌کنیم. دلالت التزامی </w:t>
      </w:r>
      <w:r w:rsidR="000C1FF9">
        <w:rPr>
          <w:rFonts w:ascii="IRBadr" w:hAnsi="IRBadr" w:cs="IRBadr" w:hint="cs"/>
          <w:sz w:val="28"/>
          <w:szCs w:val="28"/>
          <w:rtl/>
          <w:lang w:bidi="fa-IR"/>
        </w:rPr>
        <w:t xml:space="preserve">همان لازم به معنای اخص است. بعضی به معنای بین اعم نیز گفته‌اند. </w:t>
      </w:r>
      <w:r w:rsidR="00243E26">
        <w:rPr>
          <w:rFonts w:ascii="IRBadr" w:hAnsi="IRBadr" w:cs="IRBadr" w:hint="cs"/>
          <w:sz w:val="28"/>
          <w:szCs w:val="28"/>
          <w:rtl/>
          <w:lang w:bidi="fa-IR"/>
        </w:rPr>
        <w:t>همان‌طور</w:t>
      </w:r>
      <w:r w:rsidR="000C1FF9">
        <w:rPr>
          <w:rFonts w:ascii="IRBadr" w:hAnsi="IRBadr" w:cs="IRBadr" w:hint="cs"/>
          <w:sz w:val="28"/>
          <w:szCs w:val="28"/>
          <w:rtl/>
          <w:lang w:bidi="fa-IR"/>
        </w:rPr>
        <w:t xml:space="preserve"> که بیان کردیم، گاهی تلازم بین و غیر بین است. غیر بین این بود که با صرف تصور این ملزوم و لازم، انسان پی به ملازمه نمی‌برد. باید برای به دست آوردن ملازمه، برهان‌هایی را بیان کرد. با گفتن ملزوم ذهن</w:t>
      </w:r>
      <w:r w:rsidR="00243E26">
        <w:rPr>
          <w:rFonts w:ascii="IRBadr" w:hAnsi="IRBadr" w:cs="IRBadr"/>
          <w:sz w:val="28"/>
          <w:szCs w:val="28"/>
          <w:rtl/>
          <w:lang w:bidi="fa-IR"/>
        </w:rPr>
        <w:t xml:space="preserve"> </w:t>
      </w:r>
      <w:r w:rsidR="000C1FF9">
        <w:rPr>
          <w:rFonts w:ascii="IRBadr" w:hAnsi="IRBadr" w:cs="IRBadr" w:hint="cs"/>
          <w:sz w:val="28"/>
          <w:szCs w:val="28"/>
          <w:rtl/>
          <w:lang w:bidi="fa-IR"/>
        </w:rPr>
        <w:t xml:space="preserve">ما به لازم نمی‌رود. حتی اگر ملزوم و لازم را کنار هم بگذاریم، متوجه نمی‌شویم و نیاز به دلیل داریم. </w:t>
      </w:r>
      <w:r w:rsidR="007B4B3C">
        <w:rPr>
          <w:rFonts w:ascii="IRBadr" w:hAnsi="IRBadr" w:cs="IRBadr" w:hint="cs"/>
          <w:sz w:val="28"/>
          <w:szCs w:val="28"/>
          <w:rtl/>
          <w:lang w:bidi="fa-IR"/>
        </w:rPr>
        <w:t>گاه ملازمه به معنای بین به معنای اعم است، و نیاز به فکر و تفکر داریم. اما این دو جزء دلالت التزامی به شمار نمی‌روند.</w:t>
      </w:r>
    </w:p>
    <w:p w:rsidR="007B4B3C" w:rsidRDefault="00AF4CB5" w:rsidP="007B4B3C">
      <w:pPr>
        <w:bidi/>
        <w:jc w:val="both"/>
        <w:rPr>
          <w:rFonts w:ascii="IRBadr" w:hAnsi="IRBadr" w:cs="IRBadr"/>
          <w:sz w:val="28"/>
          <w:szCs w:val="28"/>
          <w:rtl/>
          <w:lang w:bidi="fa-IR"/>
        </w:rPr>
      </w:pPr>
      <w:r>
        <w:rPr>
          <w:rFonts w:ascii="IRBadr" w:hAnsi="IRBadr" w:cs="IRBadr" w:hint="cs"/>
          <w:sz w:val="28"/>
          <w:szCs w:val="28"/>
          <w:rtl/>
          <w:lang w:bidi="fa-IR"/>
        </w:rPr>
        <w:t>دلالت التزامی در جایی که ملازمه به معنای بین اخص باشد. بین به معنای اخص این است که تا ملزوم را می‌گوییم در ذهن لازم تصور می‌شود. تا قلم می‌گوییم، دوات به نظر می‌آید.</w:t>
      </w:r>
    </w:p>
    <w:p w:rsidR="00AF4CB5" w:rsidRDefault="00AF4CB5" w:rsidP="00AF4CB5">
      <w:pPr>
        <w:bidi/>
        <w:jc w:val="both"/>
        <w:rPr>
          <w:rFonts w:ascii="IRBadr" w:hAnsi="IRBadr" w:cs="IRBadr"/>
          <w:sz w:val="28"/>
          <w:szCs w:val="28"/>
          <w:rtl/>
          <w:lang w:bidi="fa-IR"/>
        </w:rPr>
      </w:pPr>
      <w:r>
        <w:rPr>
          <w:rFonts w:ascii="IRBadr" w:hAnsi="IRBadr" w:cs="IRBadr" w:hint="cs"/>
          <w:sz w:val="28"/>
          <w:szCs w:val="28"/>
          <w:rtl/>
          <w:lang w:bidi="fa-IR"/>
        </w:rPr>
        <w:t>گاهی تلازم عقلی است و گاهی نیست. گاهی به خاطر تداو</w:t>
      </w:r>
      <w:r w:rsidR="00092E08">
        <w:rPr>
          <w:rFonts w:ascii="IRBadr" w:hAnsi="IRBadr" w:cs="IRBadr" w:hint="cs"/>
          <w:sz w:val="28"/>
          <w:szCs w:val="28"/>
          <w:rtl/>
          <w:lang w:bidi="fa-IR"/>
        </w:rPr>
        <w:t>ل عرفی</w:t>
      </w:r>
      <w:r w:rsidR="00243E26">
        <w:rPr>
          <w:rFonts w:ascii="IRBadr" w:hAnsi="IRBadr" w:cs="IRBadr"/>
          <w:sz w:val="28"/>
          <w:szCs w:val="28"/>
          <w:rtl/>
          <w:lang w:bidi="fa-IR"/>
        </w:rPr>
        <w:t xml:space="preserve"> </w:t>
      </w:r>
      <w:r w:rsidR="00092E08">
        <w:rPr>
          <w:rFonts w:ascii="IRBadr" w:hAnsi="IRBadr" w:cs="IRBadr" w:hint="cs"/>
          <w:sz w:val="28"/>
          <w:szCs w:val="28"/>
          <w:rtl/>
          <w:lang w:bidi="fa-IR"/>
        </w:rPr>
        <w:t xml:space="preserve">دو مطلب به هم گره خوردند </w:t>
      </w:r>
      <w:r w:rsidR="00243E26">
        <w:rPr>
          <w:rFonts w:ascii="IRBadr" w:hAnsi="IRBadr" w:cs="IRBadr"/>
          <w:sz w:val="28"/>
          <w:szCs w:val="28"/>
          <w:rtl/>
          <w:lang w:bidi="fa-IR"/>
        </w:rPr>
        <w:t>تا جا</w:t>
      </w:r>
      <w:r w:rsidR="00243E26">
        <w:rPr>
          <w:rFonts w:ascii="IRBadr" w:hAnsi="IRBadr" w:cs="IRBadr" w:hint="cs"/>
          <w:sz w:val="28"/>
          <w:szCs w:val="28"/>
          <w:rtl/>
          <w:lang w:bidi="fa-IR"/>
        </w:rPr>
        <w:t>یی</w:t>
      </w:r>
      <w:r w:rsidR="00092E08">
        <w:rPr>
          <w:rFonts w:ascii="IRBadr" w:hAnsi="IRBadr" w:cs="IRBadr" w:hint="cs"/>
          <w:sz w:val="28"/>
          <w:szCs w:val="28"/>
          <w:rtl/>
          <w:lang w:bidi="fa-IR"/>
        </w:rPr>
        <w:t xml:space="preserve"> که هر کدام را تصور کنی دیگر را تصور می‌کنی.</w:t>
      </w:r>
    </w:p>
    <w:p w:rsidR="00092E08" w:rsidRDefault="00092E08" w:rsidP="00092E08">
      <w:pPr>
        <w:bidi/>
        <w:jc w:val="both"/>
        <w:rPr>
          <w:rFonts w:ascii="IRBadr" w:hAnsi="IRBadr" w:cs="IRBadr"/>
          <w:sz w:val="28"/>
          <w:szCs w:val="28"/>
          <w:rtl/>
          <w:lang w:bidi="fa-IR"/>
        </w:rPr>
      </w:pPr>
      <w:r>
        <w:rPr>
          <w:rFonts w:ascii="IRBadr" w:hAnsi="IRBadr" w:cs="IRBadr" w:hint="cs"/>
          <w:sz w:val="28"/>
          <w:szCs w:val="28"/>
          <w:rtl/>
          <w:lang w:bidi="fa-IR"/>
        </w:rPr>
        <w:t xml:space="preserve">این نیز گاهی حالت مفرد دارد و گاهی حالت تصدیقی دارد. </w:t>
      </w:r>
      <w:r w:rsidR="00313DCA">
        <w:rPr>
          <w:rFonts w:ascii="IRBadr" w:hAnsi="IRBadr" w:cs="IRBadr" w:hint="cs"/>
          <w:sz w:val="28"/>
          <w:szCs w:val="28"/>
          <w:rtl/>
          <w:lang w:bidi="fa-IR"/>
        </w:rPr>
        <w:t>چیزی که در اینجا مورد بحث است</w:t>
      </w:r>
      <w:r w:rsidR="00243E26">
        <w:rPr>
          <w:rFonts w:ascii="IRBadr" w:hAnsi="IRBadr" w:cs="IRBadr"/>
          <w:sz w:val="28"/>
          <w:szCs w:val="28"/>
          <w:rtl/>
          <w:lang w:bidi="fa-IR"/>
        </w:rPr>
        <w:t xml:space="preserve"> </w:t>
      </w:r>
      <w:r w:rsidR="00313DCA">
        <w:rPr>
          <w:rFonts w:ascii="IRBadr" w:hAnsi="IRBadr" w:cs="IRBadr" w:hint="cs"/>
          <w:sz w:val="28"/>
          <w:szCs w:val="28"/>
          <w:rtl/>
          <w:lang w:bidi="fa-IR"/>
        </w:rPr>
        <w:t>دلالت التزامی به معنای بین است.</w:t>
      </w:r>
    </w:p>
    <w:p w:rsidR="001F0823" w:rsidRPr="001F0823" w:rsidRDefault="001F0823" w:rsidP="001F0823">
      <w:pPr>
        <w:bidi/>
        <w:jc w:val="both"/>
        <w:rPr>
          <w:rFonts w:ascii="IRBadr" w:hAnsi="IRBadr" w:cs="IRBadr"/>
          <w:sz w:val="28"/>
          <w:szCs w:val="28"/>
          <w:rtl/>
          <w:lang w:bidi="fa-IR"/>
        </w:rPr>
      </w:pPr>
    </w:p>
    <w:p w:rsidR="00F774FD" w:rsidRPr="00AE4F58" w:rsidRDefault="00F774FD" w:rsidP="00F774FD">
      <w:pPr>
        <w:bidi/>
        <w:jc w:val="both"/>
        <w:rPr>
          <w:rFonts w:ascii="IRBadr" w:hAnsi="IRBadr" w:cs="IRBadr"/>
          <w:sz w:val="28"/>
          <w:szCs w:val="28"/>
          <w:rtl/>
          <w:lang w:bidi="fa-IR"/>
        </w:rPr>
      </w:pPr>
    </w:p>
    <w:sectPr w:rsidR="00F774FD" w:rsidRPr="00AE4F5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D2" w:rsidRDefault="00DD34D2" w:rsidP="000D5800">
      <w:r>
        <w:separator/>
      </w:r>
    </w:p>
  </w:endnote>
  <w:endnote w:type="continuationSeparator" w:id="0">
    <w:p w:rsidR="00DD34D2" w:rsidRDefault="00DD34D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6" w:rsidRDefault="00243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815B81">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6" w:rsidRDefault="00243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D2" w:rsidRDefault="00DD34D2" w:rsidP="00417158">
      <w:pPr>
        <w:bidi/>
      </w:pPr>
      <w:r>
        <w:separator/>
      </w:r>
    </w:p>
  </w:footnote>
  <w:footnote w:type="continuationSeparator" w:id="0">
    <w:p w:rsidR="00DD34D2" w:rsidRDefault="00DD34D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6" w:rsidRDefault="00243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206D1E">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3D27EB43" wp14:editId="3F793A6A">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28C2BC84" wp14:editId="51C6DCC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06D1E">
      <w:rPr>
        <w:rFonts w:ascii="IranNastaliq" w:hAnsi="IranNastaliq" w:cs="IranNastaliq" w:hint="cs"/>
        <w:sz w:val="40"/>
        <w:szCs w:val="40"/>
        <w:rtl/>
      </w:rPr>
      <w:t>2728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6" w:rsidRDefault="00243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3A46"/>
    <w:rsid w:val="000C3B1E"/>
    <w:rsid w:val="000C3B50"/>
    <w:rsid w:val="000C3FF4"/>
    <w:rsid w:val="000C405A"/>
    <w:rsid w:val="000C4923"/>
    <w:rsid w:val="000C52D8"/>
    <w:rsid w:val="000C5A8D"/>
    <w:rsid w:val="000C5AD2"/>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416"/>
    <w:rsid w:val="001047BA"/>
    <w:rsid w:val="00104C5E"/>
    <w:rsid w:val="00105007"/>
    <w:rsid w:val="00105706"/>
    <w:rsid w:val="001063E3"/>
    <w:rsid w:val="00106705"/>
    <w:rsid w:val="00106D80"/>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48E"/>
    <w:rsid w:val="00117955"/>
    <w:rsid w:val="00117980"/>
    <w:rsid w:val="00117C99"/>
    <w:rsid w:val="00117DCD"/>
    <w:rsid w:val="00117E71"/>
    <w:rsid w:val="001201D2"/>
    <w:rsid w:val="00120749"/>
    <w:rsid w:val="00120E0B"/>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F98"/>
    <w:rsid w:val="00255621"/>
    <w:rsid w:val="00255645"/>
    <w:rsid w:val="00255E60"/>
    <w:rsid w:val="00255EED"/>
    <w:rsid w:val="00255F82"/>
    <w:rsid w:val="00256DF3"/>
    <w:rsid w:val="00257D58"/>
    <w:rsid w:val="00257E93"/>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0B8B"/>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7C1"/>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37F4"/>
    <w:rsid w:val="00565BEB"/>
    <w:rsid w:val="00565F43"/>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A0020"/>
    <w:rsid w:val="005A074E"/>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1A0"/>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E87"/>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5B81"/>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634C"/>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071"/>
    <w:rsid w:val="008E341D"/>
    <w:rsid w:val="008E3903"/>
    <w:rsid w:val="008E4BBB"/>
    <w:rsid w:val="008E5461"/>
    <w:rsid w:val="008E58A9"/>
    <w:rsid w:val="008E5CAD"/>
    <w:rsid w:val="008E71FB"/>
    <w:rsid w:val="008E7B77"/>
    <w:rsid w:val="008E7EE1"/>
    <w:rsid w:val="008E7FAB"/>
    <w:rsid w:val="008F0836"/>
    <w:rsid w:val="008F0892"/>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BBA"/>
    <w:rsid w:val="00941E2D"/>
    <w:rsid w:val="009421AC"/>
    <w:rsid w:val="0094228E"/>
    <w:rsid w:val="009427CB"/>
    <w:rsid w:val="00942CD5"/>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50C"/>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172"/>
    <w:rsid w:val="00AD5A1B"/>
    <w:rsid w:val="00AD5E10"/>
    <w:rsid w:val="00AD604F"/>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DB8"/>
    <w:rsid w:val="00BA7223"/>
    <w:rsid w:val="00BA752F"/>
    <w:rsid w:val="00BB017B"/>
    <w:rsid w:val="00BB0306"/>
    <w:rsid w:val="00BB051A"/>
    <w:rsid w:val="00BB0F07"/>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6910"/>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4D2"/>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31AF"/>
    <w:rsid w:val="00FD3733"/>
    <w:rsid w:val="00FD4768"/>
    <w:rsid w:val="00FD5119"/>
    <w:rsid w:val="00FD552B"/>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D2A4-25DF-4AE7-998D-70D2E639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2015-09-04T12:23:00Z</dcterms:created>
  <dcterms:modified xsi:type="dcterms:W3CDTF">2015-09-05T08:32:00Z</dcterms:modified>
</cp:coreProperties>
</file>