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CF" w:rsidRDefault="007174CF" w:rsidP="00403B89">
      <w:pPr>
        <w:pStyle w:val="Heading2"/>
        <w:bidi/>
        <w:jc w:val="both"/>
        <w:rPr>
          <w:rtl/>
        </w:rPr>
      </w:pPr>
      <w:bookmarkStart w:id="0" w:name="_Toc426470000"/>
      <w:r>
        <w:rPr>
          <w:rFonts w:hint="cs"/>
          <w:rtl/>
        </w:rPr>
        <w:t>فهرست مطالب</w:t>
      </w:r>
      <w:bookmarkEnd w:id="0"/>
    </w:p>
    <w:p w:rsidR="005657FF" w:rsidRDefault="005657FF" w:rsidP="00403B89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</w:instrText>
      </w:r>
      <w:r>
        <w:rPr>
          <w:rtl/>
        </w:rPr>
        <w:instrText>1-3</w:instrText>
      </w:r>
      <w: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6470000" w:history="1">
        <w:r w:rsidRPr="00991149">
          <w:rPr>
            <w:rStyle w:val="Hyperlink"/>
            <w:rFonts w:hint="eastAsia"/>
            <w:noProof/>
            <w:rtl/>
          </w:rPr>
          <w:t>فهرست</w:t>
        </w:r>
        <w:r w:rsidRPr="00991149">
          <w:rPr>
            <w:rStyle w:val="Hyperlink"/>
            <w:noProof/>
            <w:rtl/>
          </w:rPr>
          <w:t xml:space="preserve"> </w:t>
        </w:r>
        <w:r w:rsidRPr="00991149">
          <w:rPr>
            <w:rStyle w:val="Hyperlink"/>
            <w:rFonts w:hint="eastAsia"/>
            <w:noProof/>
            <w:rtl/>
          </w:rPr>
          <w:t>مطالب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_Toc426470000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5657FF" w:rsidRDefault="00EB4915" w:rsidP="00403B89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70001" w:history="1">
        <w:r w:rsidR="005657FF" w:rsidRPr="00991149">
          <w:rPr>
            <w:rStyle w:val="Hyperlink"/>
            <w:rFonts w:hint="eastAsia"/>
            <w:noProof/>
            <w:rtl/>
          </w:rPr>
          <w:t>خطبه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اول</w:t>
        </w:r>
        <w:r w:rsidR="005657FF">
          <w:rPr>
            <w:noProof/>
            <w:webHidden/>
          </w:rPr>
          <w:tab/>
        </w:r>
        <w:r w:rsidR="005657FF">
          <w:rPr>
            <w:rStyle w:val="Hyperlink"/>
            <w:noProof/>
            <w:rtl/>
          </w:rPr>
          <w:fldChar w:fldCharType="begin"/>
        </w:r>
        <w:r w:rsidR="005657FF">
          <w:rPr>
            <w:noProof/>
            <w:webHidden/>
          </w:rPr>
          <w:instrText xml:space="preserve"> PAGEREF _Toc426470001 \h </w:instrText>
        </w:r>
        <w:r w:rsidR="005657FF">
          <w:rPr>
            <w:rStyle w:val="Hyperlink"/>
            <w:noProof/>
            <w:rtl/>
          </w:rPr>
        </w:r>
        <w:r w:rsidR="005657FF">
          <w:rPr>
            <w:rStyle w:val="Hyperlink"/>
            <w:noProof/>
            <w:rtl/>
          </w:rPr>
          <w:fldChar w:fldCharType="separate"/>
        </w:r>
        <w:r w:rsidR="005657FF">
          <w:rPr>
            <w:noProof/>
            <w:webHidden/>
          </w:rPr>
          <w:t>1</w:t>
        </w:r>
        <w:r w:rsidR="005657FF">
          <w:rPr>
            <w:rStyle w:val="Hyperlink"/>
            <w:noProof/>
            <w:rtl/>
          </w:rPr>
          <w:fldChar w:fldCharType="end"/>
        </w:r>
      </w:hyperlink>
    </w:p>
    <w:p w:rsidR="005657FF" w:rsidRDefault="00EB4915" w:rsidP="00403B89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70002" w:history="1">
        <w:r w:rsidR="005657FF" w:rsidRPr="00991149">
          <w:rPr>
            <w:rStyle w:val="Hyperlink"/>
            <w:rFonts w:hint="eastAsia"/>
            <w:noProof/>
            <w:rtl/>
          </w:rPr>
          <w:t>مضمون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کل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سوره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غاش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rFonts w:hint="eastAsia"/>
            <w:noProof/>
            <w:rtl/>
          </w:rPr>
          <w:t>ه</w:t>
        </w:r>
        <w:r w:rsidR="005657FF">
          <w:rPr>
            <w:noProof/>
            <w:webHidden/>
          </w:rPr>
          <w:tab/>
        </w:r>
        <w:r w:rsidR="005657FF">
          <w:rPr>
            <w:rStyle w:val="Hyperlink"/>
            <w:noProof/>
            <w:rtl/>
          </w:rPr>
          <w:fldChar w:fldCharType="begin"/>
        </w:r>
        <w:r w:rsidR="005657FF">
          <w:rPr>
            <w:noProof/>
            <w:webHidden/>
          </w:rPr>
          <w:instrText xml:space="preserve"> PAGEREF _Toc426470002 \h </w:instrText>
        </w:r>
        <w:r w:rsidR="005657FF">
          <w:rPr>
            <w:rStyle w:val="Hyperlink"/>
            <w:noProof/>
            <w:rtl/>
          </w:rPr>
        </w:r>
        <w:r w:rsidR="005657FF">
          <w:rPr>
            <w:rStyle w:val="Hyperlink"/>
            <w:noProof/>
            <w:rtl/>
          </w:rPr>
          <w:fldChar w:fldCharType="separate"/>
        </w:r>
        <w:r w:rsidR="005657FF">
          <w:rPr>
            <w:noProof/>
            <w:webHidden/>
          </w:rPr>
          <w:t>2</w:t>
        </w:r>
        <w:r w:rsidR="005657FF">
          <w:rPr>
            <w:rStyle w:val="Hyperlink"/>
            <w:noProof/>
            <w:rtl/>
          </w:rPr>
          <w:fldChar w:fldCharType="end"/>
        </w:r>
      </w:hyperlink>
    </w:p>
    <w:p w:rsidR="005657FF" w:rsidRDefault="00EB4915" w:rsidP="00403B89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70003" w:history="1">
        <w:r w:rsidR="005657FF" w:rsidRPr="00991149">
          <w:rPr>
            <w:rStyle w:val="Hyperlink"/>
            <w:rFonts w:hint="eastAsia"/>
            <w:noProof/>
            <w:rtl/>
          </w:rPr>
          <w:t>وجه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تما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rFonts w:hint="eastAsia"/>
            <w:noProof/>
            <w:rtl/>
          </w:rPr>
          <w:t>ز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زم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rFonts w:hint="eastAsia"/>
            <w:noProof/>
            <w:rtl/>
          </w:rPr>
          <w:t>ن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با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سا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rFonts w:hint="eastAsia"/>
            <w:noProof/>
            <w:rtl/>
          </w:rPr>
          <w:t>ر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عالم</w:t>
        </w:r>
        <w:r w:rsidR="005657FF">
          <w:rPr>
            <w:noProof/>
            <w:webHidden/>
          </w:rPr>
          <w:tab/>
        </w:r>
        <w:r w:rsidR="005657FF">
          <w:rPr>
            <w:rStyle w:val="Hyperlink"/>
            <w:noProof/>
            <w:rtl/>
          </w:rPr>
          <w:fldChar w:fldCharType="begin"/>
        </w:r>
        <w:r w:rsidR="005657FF">
          <w:rPr>
            <w:noProof/>
            <w:webHidden/>
          </w:rPr>
          <w:instrText xml:space="preserve"> PAGEREF _Toc426470003 \h </w:instrText>
        </w:r>
        <w:r w:rsidR="005657FF">
          <w:rPr>
            <w:rStyle w:val="Hyperlink"/>
            <w:noProof/>
            <w:rtl/>
          </w:rPr>
        </w:r>
        <w:r w:rsidR="005657FF">
          <w:rPr>
            <w:rStyle w:val="Hyperlink"/>
            <w:noProof/>
            <w:rtl/>
          </w:rPr>
          <w:fldChar w:fldCharType="separate"/>
        </w:r>
        <w:r w:rsidR="005657FF">
          <w:rPr>
            <w:noProof/>
            <w:webHidden/>
          </w:rPr>
          <w:t>2</w:t>
        </w:r>
        <w:r w:rsidR="005657FF">
          <w:rPr>
            <w:rStyle w:val="Hyperlink"/>
            <w:noProof/>
            <w:rtl/>
          </w:rPr>
          <w:fldChar w:fldCharType="end"/>
        </w:r>
      </w:hyperlink>
    </w:p>
    <w:p w:rsidR="005657FF" w:rsidRDefault="00EB4915" w:rsidP="00403B89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70004" w:history="1">
        <w:r w:rsidR="005657FF" w:rsidRPr="00991149">
          <w:rPr>
            <w:rStyle w:val="Hyperlink"/>
            <w:rFonts w:hint="eastAsia"/>
            <w:noProof/>
            <w:rtl/>
          </w:rPr>
          <w:t>علائم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ح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rFonts w:hint="eastAsia"/>
            <w:noProof/>
            <w:rtl/>
          </w:rPr>
          <w:t>ات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تنها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در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کره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زم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rFonts w:hint="eastAsia"/>
            <w:noProof/>
            <w:rtl/>
          </w:rPr>
          <w:t>ن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وجود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دارد</w:t>
        </w:r>
        <w:r w:rsidR="005657FF" w:rsidRPr="00991149">
          <w:rPr>
            <w:rStyle w:val="Hyperlink"/>
            <w:noProof/>
            <w:rtl/>
          </w:rPr>
          <w:t>!</w:t>
        </w:r>
        <w:r w:rsidR="005657FF">
          <w:rPr>
            <w:noProof/>
            <w:webHidden/>
          </w:rPr>
          <w:tab/>
        </w:r>
        <w:r w:rsidR="005657FF">
          <w:rPr>
            <w:rStyle w:val="Hyperlink"/>
            <w:noProof/>
            <w:rtl/>
          </w:rPr>
          <w:fldChar w:fldCharType="begin"/>
        </w:r>
        <w:r w:rsidR="005657FF">
          <w:rPr>
            <w:noProof/>
            <w:webHidden/>
          </w:rPr>
          <w:instrText xml:space="preserve"> PAGEREF _Toc426470004 \h </w:instrText>
        </w:r>
        <w:r w:rsidR="005657FF">
          <w:rPr>
            <w:rStyle w:val="Hyperlink"/>
            <w:noProof/>
            <w:rtl/>
          </w:rPr>
        </w:r>
        <w:r w:rsidR="005657FF">
          <w:rPr>
            <w:rStyle w:val="Hyperlink"/>
            <w:noProof/>
            <w:rtl/>
          </w:rPr>
          <w:fldChar w:fldCharType="separate"/>
        </w:r>
        <w:r w:rsidR="005657FF">
          <w:rPr>
            <w:noProof/>
            <w:webHidden/>
          </w:rPr>
          <w:t>2</w:t>
        </w:r>
        <w:r w:rsidR="005657FF">
          <w:rPr>
            <w:rStyle w:val="Hyperlink"/>
            <w:noProof/>
            <w:rtl/>
          </w:rPr>
          <w:fldChar w:fldCharType="end"/>
        </w:r>
      </w:hyperlink>
    </w:p>
    <w:p w:rsidR="005657FF" w:rsidRDefault="00EB4915" w:rsidP="00403B89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70005" w:history="1">
        <w:r w:rsidR="005657FF" w:rsidRPr="00991149">
          <w:rPr>
            <w:rStyle w:val="Hyperlink"/>
            <w:rFonts w:hint="eastAsia"/>
            <w:noProof/>
            <w:rtl/>
          </w:rPr>
          <w:t>مهد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پرورش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انسان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و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موجودات</w:t>
        </w:r>
        <w:r w:rsidR="005657FF">
          <w:rPr>
            <w:noProof/>
            <w:webHidden/>
          </w:rPr>
          <w:tab/>
        </w:r>
        <w:r w:rsidR="005657FF">
          <w:rPr>
            <w:rStyle w:val="Hyperlink"/>
            <w:noProof/>
            <w:rtl/>
          </w:rPr>
          <w:fldChar w:fldCharType="begin"/>
        </w:r>
        <w:r w:rsidR="005657FF">
          <w:rPr>
            <w:noProof/>
            <w:webHidden/>
          </w:rPr>
          <w:instrText xml:space="preserve"> PAGEREF _Toc426470005 \h </w:instrText>
        </w:r>
        <w:r w:rsidR="005657FF">
          <w:rPr>
            <w:rStyle w:val="Hyperlink"/>
            <w:noProof/>
            <w:rtl/>
          </w:rPr>
        </w:r>
        <w:r w:rsidR="005657FF">
          <w:rPr>
            <w:rStyle w:val="Hyperlink"/>
            <w:noProof/>
            <w:rtl/>
          </w:rPr>
          <w:fldChar w:fldCharType="separate"/>
        </w:r>
        <w:r w:rsidR="005657FF">
          <w:rPr>
            <w:noProof/>
            <w:webHidden/>
          </w:rPr>
          <w:t>3</w:t>
        </w:r>
        <w:r w:rsidR="005657FF">
          <w:rPr>
            <w:rStyle w:val="Hyperlink"/>
            <w:noProof/>
            <w:rtl/>
          </w:rPr>
          <w:fldChar w:fldCharType="end"/>
        </w:r>
      </w:hyperlink>
    </w:p>
    <w:p w:rsidR="005657FF" w:rsidRDefault="00EB4915" w:rsidP="00403B89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70006" w:history="1">
        <w:r w:rsidR="005657FF" w:rsidRPr="00991149">
          <w:rPr>
            <w:rStyle w:val="Hyperlink"/>
            <w:rFonts w:hint="eastAsia"/>
            <w:noProof/>
            <w:rtl/>
          </w:rPr>
          <w:t>عناو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rFonts w:hint="eastAsia"/>
            <w:noProof/>
            <w:rtl/>
          </w:rPr>
          <w:t>ن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متعدد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زم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rFonts w:hint="eastAsia"/>
            <w:noProof/>
            <w:rtl/>
          </w:rPr>
          <w:t>ن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در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قرآن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کر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rFonts w:hint="eastAsia"/>
            <w:noProof/>
            <w:rtl/>
          </w:rPr>
          <w:t>م</w:t>
        </w:r>
        <w:r w:rsidR="005657FF">
          <w:rPr>
            <w:noProof/>
            <w:webHidden/>
          </w:rPr>
          <w:tab/>
        </w:r>
        <w:r w:rsidR="005657FF">
          <w:rPr>
            <w:rStyle w:val="Hyperlink"/>
            <w:noProof/>
            <w:rtl/>
          </w:rPr>
          <w:fldChar w:fldCharType="begin"/>
        </w:r>
        <w:r w:rsidR="005657FF">
          <w:rPr>
            <w:noProof/>
            <w:webHidden/>
          </w:rPr>
          <w:instrText xml:space="preserve"> PAGEREF _Toc426470006 \h </w:instrText>
        </w:r>
        <w:r w:rsidR="005657FF">
          <w:rPr>
            <w:rStyle w:val="Hyperlink"/>
            <w:noProof/>
            <w:rtl/>
          </w:rPr>
        </w:r>
        <w:r w:rsidR="005657FF">
          <w:rPr>
            <w:rStyle w:val="Hyperlink"/>
            <w:noProof/>
            <w:rtl/>
          </w:rPr>
          <w:fldChar w:fldCharType="separate"/>
        </w:r>
        <w:r w:rsidR="005657FF">
          <w:rPr>
            <w:noProof/>
            <w:webHidden/>
          </w:rPr>
          <w:t>3</w:t>
        </w:r>
        <w:r w:rsidR="005657FF">
          <w:rPr>
            <w:rStyle w:val="Hyperlink"/>
            <w:noProof/>
            <w:rtl/>
          </w:rPr>
          <w:fldChar w:fldCharType="end"/>
        </w:r>
      </w:hyperlink>
    </w:p>
    <w:p w:rsidR="005657FF" w:rsidRDefault="00EB4915" w:rsidP="00403B89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70007" w:history="1">
        <w:r w:rsidR="005657FF" w:rsidRPr="00991149">
          <w:rPr>
            <w:rStyle w:val="Hyperlink"/>
            <w:rFonts w:hint="eastAsia"/>
            <w:noProof/>
            <w:rtl/>
          </w:rPr>
          <w:t>آ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rFonts w:hint="eastAsia"/>
            <w:noProof/>
            <w:rtl/>
          </w:rPr>
          <w:t>ات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در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ز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rFonts w:hint="eastAsia"/>
            <w:noProof/>
            <w:rtl/>
          </w:rPr>
          <w:t>با</w:t>
        </w:r>
        <w:r w:rsidR="005657FF" w:rsidRPr="00991149">
          <w:rPr>
            <w:rStyle w:val="Hyperlink"/>
            <w:rFonts w:hint="cs"/>
            <w:noProof/>
            <w:rtl/>
          </w:rPr>
          <w:t>یی‌</w:t>
        </w:r>
        <w:r w:rsidR="005657FF" w:rsidRPr="00991149">
          <w:rPr>
            <w:rStyle w:val="Hyperlink"/>
            <w:rFonts w:hint="eastAsia"/>
            <w:noProof/>
            <w:rtl/>
          </w:rPr>
          <w:t>ها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زم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rFonts w:hint="eastAsia"/>
            <w:noProof/>
            <w:rtl/>
          </w:rPr>
          <w:t>ن</w:t>
        </w:r>
        <w:r w:rsidR="005657FF">
          <w:rPr>
            <w:noProof/>
            <w:webHidden/>
          </w:rPr>
          <w:tab/>
        </w:r>
        <w:r w:rsidR="005657FF">
          <w:rPr>
            <w:rStyle w:val="Hyperlink"/>
            <w:noProof/>
            <w:rtl/>
          </w:rPr>
          <w:fldChar w:fldCharType="begin"/>
        </w:r>
        <w:r w:rsidR="005657FF">
          <w:rPr>
            <w:noProof/>
            <w:webHidden/>
          </w:rPr>
          <w:instrText xml:space="preserve"> PAGEREF _Toc426470007 \h </w:instrText>
        </w:r>
        <w:r w:rsidR="005657FF">
          <w:rPr>
            <w:rStyle w:val="Hyperlink"/>
            <w:noProof/>
            <w:rtl/>
          </w:rPr>
        </w:r>
        <w:r w:rsidR="005657FF">
          <w:rPr>
            <w:rStyle w:val="Hyperlink"/>
            <w:noProof/>
            <w:rtl/>
          </w:rPr>
          <w:fldChar w:fldCharType="separate"/>
        </w:r>
        <w:r w:rsidR="005657FF">
          <w:rPr>
            <w:noProof/>
            <w:webHidden/>
          </w:rPr>
          <w:t>4</w:t>
        </w:r>
        <w:r w:rsidR="005657FF">
          <w:rPr>
            <w:rStyle w:val="Hyperlink"/>
            <w:noProof/>
            <w:rtl/>
          </w:rPr>
          <w:fldChar w:fldCharType="end"/>
        </w:r>
      </w:hyperlink>
    </w:p>
    <w:p w:rsidR="005657FF" w:rsidRDefault="00EB4915" w:rsidP="00403B89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70008" w:history="1">
        <w:r w:rsidR="005657FF" w:rsidRPr="00991149">
          <w:rPr>
            <w:rStyle w:val="Hyperlink"/>
            <w:rFonts w:hint="eastAsia"/>
            <w:noProof/>
            <w:rtl/>
          </w:rPr>
          <w:t>اشرف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انسان‌ها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عالم</w:t>
        </w:r>
        <w:r w:rsidR="005657FF">
          <w:rPr>
            <w:noProof/>
            <w:webHidden/>
          </w:rPr>
          <w:tab/>
        </w:r>
        <w:r w:rsidR="005657FF">
          <w:rPr>
            <w:rStyle w:val="Hyperlink"/>
            <w:noProof/>
            <w:rtl/>
          </w:rPr>
          <w:fldChar w:fldCharType="begin"/>
        </w:r>
        <w:r w:rsidR="005657FF">
          <w:rPr>
            <w:noProof/>
            <w:webHidden/>
          </w:rPr>
          <w:instrText xml:space="preserve"> PAGEREF _Toc426470008 \h </w:instrText>
        </w:r>
        <w:r w:rsidR="005657FF">
          <w:rPr>
            <w:rStyle w:val="Hyperlink"/>
            <w:noProof/>
            <w:rtl/>
          </w:rPr>
        </w:r>
        <w:r w:rsidR="005657FF">
          <w:rPr>
            <w:rStyle w:val="Hyperlink"/>
            <w:noProof/>
            <w:rtl/>
          </w:rPr>
          <w:fldChar w:fldCharType="separate"/>
        </w:r>
        <w:r w:rsidR="005657FF">
          <w:rPr>
            <w:noProof/>
            <w:webHidden/>
          </w:rPr>
          <w:t>5</w:t>
        </w:r>
        <w:r w:rsidR="005657FF">
          <w:rPr>
            <w:rStyle w:val="Hyperlink"/>
            <w:noProof/>
            <w:rtl/>
          </w:rPr>
          <w:fldChar w:fldCharType="end"/>
        </w:r>
      </w:hyperlink>
    </w:p>
    <w:p w:rsidR="005657FF" w:rsidRDefault="00EB4915" w:rsidP="00403B89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70009" w:history="1">
        <w:r w:rsidR="005657FF" w:rsidRPr="00991149">
          <w:rPr>
            <w:rStyle w:val="Hyperlink"/>
            <w:rFonts w:hint="eastAsia"/>
            <w:noProof/>
            <w:rtl/>
          </w:rPr>
          <w:t>خطبه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دوم</w:t>
        </w:r>
        <w:r w:rsidR="005657FF">
          <w:rPr>
            <w:noProof/>
            <w:webHidden/>
          </w:rPr>
          <w:tab/>
        </w:r>
        <w:r w:rsidR="005657FF">
          <w:rPr>
            <w:rStyle w:val="Hyperlink"/>
            <w:noProof/>
            <w:rtl/>
          </w:rPr>
          <w:fldChar w:fldCharType="begin"/>
        </w:r>
        <w:r w:rsidR="005657FF">
          <w:rPr>
            <w:noProof/>
            <w:webHidden/>
          </w:rPr>
          <w:instrText xml:space="preserve"> PAGEREF _Toc426470009 \h </w:instrText>
        </w:r>
        <w:r w:rsidR="005657FF">
          <w:rPr>
            <w:rStyle w:val="Hyperlink"/>
            <w:noProof/>
            <w:rtl/>
          </w:rPr>
        </w:r>
        <w:r w:rsidR="005657FF">
          <w:rPr>
            <w:rStyle w:val="Hyperlink"/>
            <w:noProof/>
            <w:rtl/>
          </w:rPr>
          <w:fldChar w:fldCharType="separate"/>
        </w:r>
        <w:r w:rsidR="005657FF">
          <w:rPr>
            <w:noProof/>
            <w:webHidden/>
          </w:rPr>
          <w:t>5</w:t>
        </w:r>
        <w:r w:rsidR="005657FF">
          <w:rPr>
            <w:rStyle w:val="Hyperlink"/>
            <w:noProof/>
            <w:rtl/>
          </w:rPr>
          <w:fldChar w:fldCharType="end"/>
        </w:r>
      </w:hyperlink>
    </w:p>
    <w:p w:rsidR="005657FF" w:rsidRDefault="00EB4915" w:rsidP="00403B89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70010" w:history="1">
        <w:r w:rsidR="005657FF" w:rsidRPr="00991149">
          <w:rPr>
            <w:rStyle w:val="Hyperlink"/>
            <w:rFonts w:hint="eastAsia"/>
            <w:noProof/>
            <w:rtl/>
          </w:rPr>
          <w:t>مطالب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پ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rFonts w:hint="eastAsia"/>
            <w:noProof/>
            <w:rtl/>
          </w:rPr>
          <w:t>رامون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شخص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rFonts w:hint="eastAsia"/>
            <w:noProof/>
            <w:rtl/>
          </w:rPr>
          <w:t>ت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پ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rFonts w:hint="eastAsia"/>
            <w:noProof/>
            <w:rtl/>
          </w:rPr>
          <w:t>امبر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گرام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اسلام</w:t>
        </w:r>
        <w:r w:rsidR="005657FF" w:rsidRPr="00991149">
          <w:rPr>
            <w:rStyle w:val="Hyperlink"/>
            <w:noProof/>
            <w:rtl/>
          </w:rPr>
          <w:t xml:space="preserve"> (</w:t>
        </w:r>
        <w:r w:rsidR="005657FF" w:rsidRPr="00991149">
          <w:rPr>
            <w:rStyle w:val="Hyperlink"/>
            <w:rFonts w:hint="eastAsia"/>
            <w:noProof/>
            <w:rtl/>
          </w:rPr>
          <w:t>ص</w:t>
        </w:r>
        <w:r w:rsidR="005657FF" w:rsidRPr="00991149">
          <w:rPr>
            <w:rStyle w:val="Hyperlink"/>
            <w:noProof/>
            <w:rtl/>
          </w:rPr>
          <w:t>)</w:t>
        </w:r>
        <w:r w:rsidR="005657FF">
          <w:rPr>
            <w:noProof/>
            <w:webHidden/>
          </w:rPr>
          <w:tab/>
        </w:r>
        <w:r w:rsidR="005657FF">
          <w:rPr>
            <w:rStyle w:val="Hyperlink"/>
            <w:noProof/>
            <w:rtl/>
          </w:rPr>
          <w:fldChar w:fldCharType="begin"/>
        </w:r>
        <w:r w:rsidR="005657FF">
          <w:rPr>
            <w:noProof/>
            <w:webHidden/>
          </w:rPr>
          <w:instrText xml:space="preserve"> PAGEREF _Toc426470010 \h </w:instrText>
        </w:r>
        <w:r w:rsidR="005657FF">
          <w:rPr>
            <w:rStyle w:val="Hyperlink"/>
            <w:noProof/>
            <w:rtl/>
          </w:rPr>
        </w:r>
        <w:r w:rsidR="005657FF">
          <w:rPr>
            <w:rStyle w:val="Hyperlink"/>
            <w:noProof/>
            <w:rtl/>
          </w:rPr>
          <w:fldChar w:fldCharType="separate"/>
        </w:r>
        <w:r w:rsidR="005657FF">
          <w:rPr>
            <w:noProof/>
            <w:webHidden/>
          </w:rPr>
          <w:t>6</w:t>
        </w:r>
        <w:r w:rsidR="005657FF">
          <w:rPr>
            <w:rStyle w:val="Hyperlink"/>
            <w:noProof/>
            <w:rtl/>
          </w:rPr>
          <w:fldChar w:fldCharType="end"/>
        </w:r>
      </w:hyperlink>
    </w:p>
    <w:p w:rsidR="005657FF" w:rsidRDefault="00EB4915" w:rsidP="00403B89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70011" w:history="1">
        <w:r w:rsidR="005657FF" w:rsidRPr="00991149">
          <w:rPr>
            <w:rStyle w:val="Hyperlink"/>
            <w:rFonts w:hint="eastAsia"/>
            <w:noProof/>
            <w:rtl/>
          </w:rPr>
          <w:t>آ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rFonts w:hint="eastAsia"/>
            <w:noProof/>
            <w:rtl/>
          </w:rPr>
          <w:t>ات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پ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rFonts w:hint="eastAsia"/>
            <w:noProof/>
            <w:rtl/>
          </w:rPr>
          <w:t>رامون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اخلاق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پ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rFonts w:hint="eastAsia"/>
            <w:noProof/>
            <w:rtl/>
          </w:rPr>
          <w:t>امبر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گرام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اسلام</w:t>
        </w:r>
        <w:r w:rsidR="005657FF" w:rsidRPr="00991149">
          <w:rPr>
            <w:rStyle w:val="Hyperlink"/>
            <w:noProof/>
            <w:rtl/>
          </w:rPr>
          <w:t xml:space="preserve"> (</w:t>
        </w:r>
        <w:r w:rsidR="005657FF" w:rsidRPr="00991149">
          <w:rPr>
            <w:rStyle w:val="Hyperlink"/>
            <w:rFonts w:hint="eastAsia"/>
            <w:noProof/>
            <w:rtl/>
          </w:rPr>
          <w:t>ص</w:t>
        </w:r>
        <w:r w:rsidR="005657FF" w:rsidRPr="00991149">
          <w:rPr>
            <w:rStyle w:val="Hyperlink"/>
            <w:noProof/>
            <w:rtl/>
          </w:rPr>
          <w:t>)</w:t>
        </w:r>
        <w:r w:rsidR="005657FF">
          <w:rPr>
            <w:noProof/>
            <w:webHidden/>
          </w:rPr>
          <w:tab/>
        </w:r>
        <w:r w:rsidR="005657FF">
          <w:rPr>
            <w:rStyle w:val="Hyperlink"/>
            <w:noProof/>
            <w:rtl/>
          </w:rPr>
          <w:fldChar w:fldCharType="begin"/>
        </w:r>
        <w:r w:rsidR="005657FF">
          <w:rPr>
            <w:noProof/>
            <w:webHidden/>
          </w:rPr>
          <w:instrText xml:space="preserve"> PAGEREF _Toc426470011 \h </w:instrText>
        </w:r>
        <w:r w:rsidR="005657FF">
          <w:rPr>
            <w:rStyle w:val="Hyperlink"/>
            <w:noProof/>
            <w:rtl/>
          </w:rPr>
        </w:r>
        <w:r w:rsidR="005657FF">
          <w:rPr>
            <w:rStyle w:val="Hyperlink"/>
            <w:noProof/>
            <w:rtl/>
          </w:rPr>
          <w:fldChar w:fldCharType="separate"/>
        </w:r>
        <w:r w:rsidR="005657FF">
          <w:rPr>
            <w:noProof/>
            <w:webHidden/>
          </w:rPr>
          <w:t>6</w:t>
        </w:r>
        <w:r w:rsidR="005657FF">
          <w:rPr>
            <w:rStyle w:val="Hyperlink"/>
            <w:noProof/>
            <w:rtl/>
          </w:rPr>
          <w:fldChar w:fldCharType="end"/>
        </w:r>
      </w:hyperlink>
    </w:p>
    <w:p w:rsidR="005657FF" w:rsidRDefault="00EB4915" w:rsidP="00403B89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70012" w:history="1">
        <w:r w:rsidR="005657FF" w:rsidRPr="00991149">
          <w:rPr>
            <w:rStyle w:val="Hyperlink"/>
            <w:rFonts w:hint="eastAsia"/>
            <w:noProof/>
            <w:rtl/>
          </w:rPr>
          <w:t>بزرگداشت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هفته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وحدت</w:t>
        </w:r>
        <w:r w:rsidR="005657FF">
          <w:rPr>
            <w:noProof/>
            <w:webHidden/>
          </w:rPr>
          <w:tab/>
        </w:r>
        <w:r w:rsidR="005657FF">
          <w:rPr>
            <w:rStyle w:val="Hyperlink"/>
            <w:noProof/>
            <w:rtl/>
          </w:rPr>
          <w:fldChar w:fldCharType="begin"/>
        </w:r>
        <w:r w:rsidR="005657FF">
          <w:rPr>
            <w:noProof/>
            <w:webHidden/>
          </w:rPr>
          <w:instrText xml:space="preserve"> PAGEREF _Toc426470012 \h </w:instrText>
        </w:r>
        <w:r w:rsidR="005657FF">
          <w:rPr>
            <w:rStyle w:val="Hyperlink"/>
            <w:noProof/>
            <w:rtl/>
          </w:rPr>
        </w:r>
        <w:r w:rsidR="005657FF">
          <w:rPr>
            <w:rStyle w:val="Hyperlink"/>
            <w:noProof/>
            <w:rtl/>
          </w:rPr>
          <w:fldChar w:fldCharType="separate"/>
        </w:r>
        <w:r w:rsidR="005657FF">
          <w:rPr>
            <w:noProof/>
            <w:webHidden/>
          </w:rPr>
          <w:t>7</w:t>
        </w:r>
        <w:r w:rsidR="005657FF">
          <w:rPr>
            <w:rStyle w:val="Hyperlink"/>
            <w:noProof/>
            <w:rtl/>
          </w:rPr>
          <w:fldChar w:fldCharType="end"/>
        </w:r>
      </w:hyperlink>
    </w:p>
    <w:p w:rsidR="005657FF" w:rsidRDefault="00EB4915" w:rsidP="00403B89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70013" w:history="1">
        <w:r w:rsidR="005657FF" w:rsidRPr="00991149">
          <w:rPr>
            <w:rStyle w:val="Hyperlink"/>
            <w:rFonts w:hint="eastAsia"/>
            <w:noProof/>
            <w:rtl/>
          </w:rPr>
          <w:t>تلاش‌ها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دشمنان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جهت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تفرقه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صفوف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مسلم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rFonts w:hint="eastAsia"/>
            <w:noProof/>
            <w:rtl/>
          </w:rPr>
          <w:t>ن</w:t>
        </w:r>
        <w:r w:rsidR="005657FF">
          <w:rPr>
            <w:noProof/>
            <w:webHidden/>
          </w:rPr>
          <w:tab/>
        </w:r>
        <w:r w:rsidR="005657FF">
          <w:rPr>
            <w:rStyle w:val="Hyperlink"/>
            <w:noProof/>
            <w:rtl/>
          </w:rPr>
          <w:fldChar w:fldCharType="begin"/>
        </w:r>
        <w:r w:rsidR="005657FF">
          <w:rPr>
            <w:noProof/>
            <w:webHidden/>
          </w:rPr>
          <w:instrText xml:space="preserve"> PAGEREF _Toc426470013 \h </w:instrText>
        </w:r>
        <w:r w:rsidR="005657FF">
          <w:rPr>
            <w:rStyle w:val="Hyperlink"/>
            <w:noProof/>
            <w:rtl/>
          </w:rPr>
        </w:r>
        <w:r w:rsidR="005657FF">
          <w:rPr>
            <w:rStyle w:val="Hyperlink"/>
            <w:noProof/>
            <w:rtl/>
          </w:rPr>
          <w:fldChar w:fldCharType="separate"/>
        </w:r>
        <w:r w:rsidR="005657FF">
          <w:rPr>
            <w:noProof/>
            <w:webHidden/>
          </w:rPr>
          <w:t>8</w:t>
        </w:r>
        <w:r w:rsidR="005657FF">
          <w:rPr>
            <w:rStyle w:val="Hyperlink"/>
            <w:noProof/>
            <w:rtl/>
          </w:rPr>
          <w:fldChar w:fldCharType="end"/>
        </w:r>
      </w:hyperlink>
    </w:p>
    <w:p w:rsidR="005657FF" w:rsidRDefault="00EB4915" w:rsidP="00403B89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70014" w:history="1">
        <w:r w:rsidR="005657FF" w:rsidRPr="00991149">
          <w:rPr>
            <w:rStyle w:val="Hyperlink"/>
            <w:rFonts w:hint="eastAsia"/>
            <w:noProof/>
            <w:rtl/>
          </w:rPr>
          <w:t>پ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rFonts w:hint="eastAsia"/>
            <w:noProof/>
            <w:rtl/>
          </w:rPr>
          <w:t>ام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هفته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وحدت</w:t>
        </w:r>
        <w:r w:rsidR="005657FF">
          <w:rPr>
            <w:noProof/>
            <w:webHidden/>
          </w:rPr>
          <w:tab/>
        </w:r>
        <w:r w:rsidR="005657FF">
          <w:rPr>
            <w:rStyle w:val="Hyperlink"/>
            <w:noProof/>
            <w:rtl/>
          </w:rPr>
          <w:fldChar w:fldCharType="begin"/>
        </w:r>
        <w:r w:rsidR="005657FF">
          <w:rPr>
            <w:noProof/>
            <w:webHidden/>
          </w:rPr>
          <w:instrText xml:space="preserve"> PAGEREF _Toc426470014 \h </w:instrText>
        </w:r>
        <w:r w:rsidR="005657FF">
          <w:rPr>
            <w:rStyle w:val="Hyperlink"/>
            <w:noProof/>
            <w:rtl/>
          </w:rPr>
        </w:r>
        <w:r w:rsidR="005657FF">
          <w:rPr>
            <w:rStyle w:val="Hyperlink"/>
            <w:noProof/>
            <w:rtl/>
          </w:rPr>
          <w:fldChar w:fldCharType="separate"/>
        </w:r>
        <w:r w:rsidR="005657FF">
          <w:rPr>
            <w:noProof/>
            <w:webHidden/>
          </w:rPr>
          <w:t>8</w:t>
        </w:r>
        <w:r w:rsidR="005657FF">
          <w:rPr>
            <w:rStyle w:val="Hyperlink"/>
            <w:noProof/>
            <w:rtl/>
          </w:rPr>
          <w:fldChar w:fldCharType="end"/>
        </w:r>
      </w:hyperlink>
    </w:p>
    <w:p w:rsidR="005657FF" w:rsidRDefault="00EB4915" w:rsidP="00403B89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70015" w:history="1">
        <w:r w:rsidR="005657FF" w:rsidRPr="00991149">
          <w:rPr>
            <w:rStyle w:val="Hyperlink"/>
            <w:rFonts w:hint="eastAsia"/>
            <w:noProof/>
            <w:rtl/>
          </w:rPr>
          <w:t>اقدامات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ر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rFonts w:hint="eastAsia"/>
            <w:noProof/>
            <w:rtl/>
          </w:rPr>
          <w:t>گ</w:t>
        </w:r>
        <w:r w:rsidR="005657FF" w:rsidRPr="00991149">
          <w:rPr>
            <w:rStyle w:val="Hyperlink"/>
            <w:rFonts w:hint="cs"/>
            <w:noProof/>
            <w:rtl/>
          </w:rPr>
          <w:t>ی</w:t>
        </w:r>
        <w:r w:rsidR="005657FF" w:rsidRPr="00991149">
          <w:rPr>
            <w:rStyle w:val="Hyperlink"/>
            <w:rFonts w:hint="eastAsia"/>
            <w:noProof/>
            <w:rtl/>
          </w:rPr>
          <w:t>،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دست‌نشانده</w:t>
        </w:r>
        <w:r w:rsidR="005657FF" w:rsidRPr="00991149">
          <w:rPr>
            <w:rStyle w:val="Hyperlink"/>
            <w:noProof/>
            <w:rtl/>
          </w:rPr>
          <w:t xml:space="preserve"> </w:t>
        </w:r>
        <w:r w:rsidR="005657FF" w:rsidRPr="00991149">
          <w:rPr>
            <w:rStyle w:val="Hyperlink"/>
            <w:rFonts w:hint="eastAsia"/>
            <w:noProof/>
            <w:rtl/>
          </w:rPr>
          <w:t>مستکبران</w:t>
        </w:r>
        <w:r w:rsidR="005657FF">
          <w:rPr>
            <w:noProof/>
            <w:webHidden/>
          </w:rPr>
          <w:tab/>
        </w:r>
        <w:r w:rsidR="005657FF">
          <w:rPr>
            <w:rStyle w:val="Hyperlink"/>
            <w:noProof/>
            <w:rtl/>
          </w:rPr>
          <w:fldChar w:fldCharType="begin"/>
        </w:r>
        <w:r w:rsidR="005657FF">
          <w:rPr>
            <w:noProof/>
            <w:webHidden/>
          </w:rPr>
          <w:instrText xml:space="preserve"> PAGEREF _Toc426470015 \h </w:instrText>
        </w:r>
        <w:r w:rsidR="005657FF">
          <w:rPr>
            <w:rStyle w:val="Hyperlink"/>
            <w:noProof/>
            <w:rtl/>
          </w:rPr>
        </w:r>
        <w:r w:rsidR="005657FF">
          <w:rPr>
            <w:rStyle w:val="Hyperlink"/>
            <w:noProof/>
            <w:rtl/>
          </w:rPr>
          <w:fldChar w:fldCharType="separate"/>
        </w:r>
        <w:r w:rsidR="005657FF">
          <w:rPr>
            <w:noProof/>
            <w:webHidden/>
          </w:rPr>
          <w:t>8</w:t>
        </w:r>
        <w:r w:rsidR="005657FF">
          <w:rPr>
            <w:rStyle w:val="Hyperlink"/>
            <w:noProof/>
            <w:rtl/>
          </w:rPr>
          <w:fldChar w:fldCharType="end"/>
        </w:r>
      </w:hyperlink>
    </w:p>
    <w:p w:rsidR="005657FF" w:rsidRDefault="00EB4915" w:rsidP="00403B89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70016" w:history="1">
        <w:r w:rsidR="005657FF" w:rsidRPr="00991149">
          <w:rPr>
            <w:rStyle w:val="Hyperlink"/>
            <w:rFonts w:hint="eastAsia"/>
            <w:noProof/>
            <w:rtl/>
          </w:rPr>
          <w:t>دعا</w:t>
        </w:r>
        <w:r w:rsidR="005657FF">
          <w:rPr>
            <w:noProof/>
            <w:webHidden/>
          </w:rPr>
          <w:tab/>
        </w:r>
        <w:r w:rsidR="005657FF">
          <w:rPr>
            <w:rStyle w:val="Hyperlink"/>
            <w:noProof/>
            <w:rtl/>
          </w:rPr>
          <w:fldChar w:fldCharType="begin"/>
        </w:r>
        <w:r w:rsidR="005657FF">
          <w:rPr>
            <w:noProof/>
            <w:webHidden/>
          </w:rPr>
          <w:instrText xml:space="preserve"> PAGEREF _Toc426470016 \h </w:instrText>
        </w:r>
        <w:r w:rsidR="005657FF">
          <w:rPr>
            <w:rStyle w:val="Hyperlink"/>
            <w:noProof/>
            <w:rtl/>
          </w:rPr>
        </w:r>
        <w:r w:rsidR="005657FF">
          <w:rPr>
            <w:rStyle w:val="Hyperlink"/>
            <w:noProof/>
            <w:rtl/>
          </w:rPr>
          <w:fldChar w:fldCharType="separate"/>
        </w:r>
        <w:r w:rsidR="005657FF">
          <w:rPr>
            <w:noProof/>
            <w:webHidden/>
          </w:rPr>
          <w:t>9</w:t>
        </w:r>
        <w:r w:rsidR="005657FF">
          <w:rPr>
            <w:rStyle w:val="Hyperlink"/>
            <w:noProof/>
            <w:rtl/>
          </w:rPr>
          <w:fldChar w:fldCharType="end"/>
        </w:r>
      </w:hyperlink>
    </w:p>
    <w:p w:rsidR="007174CF" w:rsidRPr="007174CF" w:rsidRDefault="005657FF" w:rsidP="00403B89">
      <w:pPr>
        <w:jc w:val="both"/>
        <w:rPr>
          <w:rtl/>
        </w:rPr>
      </w:pPr>
      <w:r>
        <w:rPr>
          <w:rtl/>
        </w:rPr>
        <w:fldChar w:fldCharType="end"/>
      </w:r>
    </w:p>
    <w:p w:rsidR="006556BF" w:rsidRDefault="00C31624" w:rsidP="00403B89">
      <w:pPr>
        <w:pStyle w:val="Heading2"/>
        <w:bidi/>
        <w:jc w:val="both"/>
        <w:rPr>
          <w:rtl/>
        </w:rPr>
      </w:pPr>
      <w:bookmarkStart w:id="1" w:name="_Toc426470001"/>
      <w:r>
        <w:rPr>
          <w:rFonts w:hint="cs"/>
          <w:rtl/>
        </w:rPr>
        <w:lastRenderedPageBreak/>
        <w:t>خطبه اول</w:t>
      </w:r>
      <w:bookmarkEnd w:id="1"/>
    </w:p>
    <w:p w:rsidR="00403B89" w:rsidRPr="00663C08" w:rsidRDefault="00C31624" w:rsidP="00403B89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31624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 بسم الله الرحمن الرحیم الْحَمْدُ لِلّهِ الَّذِ</w:t>
      </w:r>
      <w:r w:rsidR="007174C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C31624">
        <w:rPr>
          <w:rFonts w:ascii="IRBadr" w:hAnsi="IRBadr" w:cs="IRBadr"/>
          <w:b/>
          <w:bCs/>
          <w:sz w:val="28"/>
          <w:szCs w:val="28"/>
          <w:rtl/>
        </w:rPr>
        <w:t xml:space="preserve"> هَدَانَا لِهَـذَا وَمَا </w:t>
      </w:r>
      <w:r w:rsidR="007174CF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C31624">
        <w:rPr>
          <w:rFonts w:ascii="IRBadr" w:hAnsi="IRBadr" w:cs="IRBadr"/>
          <w:b/>
          <w:bCs/>
          <w:sz w:val="28"/>
          <w:szCs w:val="28"/>
          <w:rtl/>
        </w:rPr>
        <w:t>نَّا لِنَهْتَدِ</w:t>
      </w:r>
      <w:r w:rsidR="007174C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C31624">
        <w:rPr>
          <w:rFonts w:ascii="IRBadr" w:hAnsi="IRBadr" w:cs="IRBadr"/>
          <w:b/>
          <w:bCs/>
          <w:sz w:val="28"/>
          <w:szCs w:val="28"/>
          <w:rtl/>
        </w:rPr>
        <w:t xml:space="preserve"> لَوْلا أَنْ هَدَانَا اللّهُ</w:t>
      </w:r>
      <w:r w:rsidRPr="00C31624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"/>
      </w:r>
      <w:r w:rsidRPr="00C3162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03B89" w:rsidRPr="00663C08">
        <w:rPr>
          <w:rFonts w:ascii="IRBadr" w:hAnsi="IRBadr" w:cs="IRBadr"/>
          <w:b/>
          <w:bCs/>
          <w:sz w:val="28"/>
          <w:szCs w:val="28"/>
          <w:rtl/>
        </w:rPr>
        <w:t>ثم الصل</w:t>
      </w:r>
      <w:r w:rsidR="00403B89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403B89" w:rsidRPr="00663C08">
        <w:rPr>
          <w:rFonts w:ascii="IRBadr" w:hAnsi="IRBadr" w:cs="IRBadr"/>
          <w:b/>
          <w:bCs/>
          <w:sz w:val="28"/>
          <w:szCs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403B89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403B89" w:rsidRPr="00663C08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403B89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403B89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403B89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403B89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 w:rsidR="00403B89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403B89" w:rsidRPr="00663C08">
        <w:rPr>
          <w:rFonts w:ascii="IRBadr" w:hAnsi="IRBadr" w:cs="IRBadr"/>
          <w:b/>
          <w:bCs/>
          <w:sz w:val="28"/>
          <w:szCs w:val="28"/>
          <w:rtl/>
        </w:rPr>
        <w:t>حسن بن علی و خلف القائم المنتظر حجک علی عبادک و أمنا</w:t>
      </w:r>
      <w:r w:rsidR="00403B89"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="00403B89" w:rsidRPr="00663C08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 w:rsidR="00403B89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403B89" w:rsidRPr="00663C08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العالمین.</w:t>
      </w:r>
    </w:p>
    <w:p w:rsidR="00403B89" w:rsidRDefault="00C31624" w:rsidP="00403B89">
      <w:pPr>
        <w:jc w:val="both"/>
      </w:pPr>
      <w:r w:rsidRPr="00C31624">
        <w:rPr>
          <w:rFonts w:ascii="IRBadr" w:hAnsi="IRBadr" w:cs="IRBadr"/>
          <w:b/>
          <w:bCs/>
          <w:sz w:val="28"/>
          <w:szCs w:val="28"/>
          <w:rtl/>
        </w:rPr>
        <w:t xml:space="preserve"> اعوذ بالله السمیع العلیم من الشیطان الرجیم بسم الله الرحمن الرحیم 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Pr="00C31624">
        <w:rPr>
          <w:rFonts w:ascii="IRBadr" w:hAnsi="IRBadr" w:cs="IRBadr"/>
          <w:b/>
          <w:bCs/>
          <w:szCs w:val="28"/>
          <w:rtl/>
        </w:rPr>
        <w:t>ا أَ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Pr="00C31624">
        <w:rPr>
          <w:rFonts w:ascii="IRBadr" w:hAnsi="IRBadr" w:cs="IRBadr"/>
          <w:b/>
          <w:bCs/>
          <w:szCs w:val="28"/>
          <w:rtl/>
        </w:rPr>
        <w:t>هَا الَّذِ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Pr="00C31624">
        <w:rPr>
          <w:rFonts w:ascii="IRBadr" w:hAnsi="IRBadr" w:cs="IRBadr"/>
          <w:b/>
          <w:bCs/>
          <w:szCs w:val="28"/>
          <w:rtl/>
        </w:rPr>
        <w:t>نَ آمَنُوا اتَّقُوا اللَّهَ وَلْتَنظُرْ نَفْسٌ مَّا قَدَّمَتْ لِغَدٍ وَاتَّقُوا اللَّهَ إِنَّ اللَّهَ خَبِ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Pr="00C31624">
        <w:rPr>
          <w:rFonts w:ascii="IRBadr" w:hAnsi="IRBadr" w:cs="IRBadr"/>
          <w:b/>
          <w:bCs/>
          <w:szCs w:val="28"/>
          <w:rtl/>
        </w:rPr>
        <w:t>رٌ بِمَا تَعْمَلُونَ</w:t>
      </w:r>
      <w:r w:rsidRPr="00C31624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2"/>
      </w:r>
      <w:r w:rsidRPr="00C3162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655A2">
        <w:rPr>
          <w:rFonts w:ascii="IRBadr" w:hAnsi="IRBadr" w:cs="IRBadr"/>
          <w:b/>
          <w:bCs/>
          <w:sz w:val="28"/>
          <w:szCs w:val="28"/>
          <w:rtl/>
        </w:rPr>
        <w:t xml:space="preserve">عِبَادَ اللَّهِ </w:t>
      </w:r>
      <w:r w:rsidR="00403B89" w:rsidRPr="00663C08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زادَ خَیرَ التقوی.</w:t>
      </w:r>
    </w:p>
    <w:p w:rsidR="00565280" w:rsidRDefault="002A0004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همه شما نمازگزاران گرامی و خودم را به پارسائی و پرهیزکاری، دوری از هواهای نفس و صبر و بردباری و شکر و سپاس خداوند در همه احوال سفارش و دعوت می‌کنم. امیدواریم خداوند همه ما را از بندگان خالص و ذاکر و شاکر خویش مقرر بفرماید.</w:t>
      </w:r>
    </w:p>
    <w:p w:rsidR="002A0004" w:rsidRDefault="002A0004" w:rsidP="00403B89">
      <w:pPr>
        <w:pStyle w:val="Heading2"/>
        <w:bidi/>
        <w:jc w:val="both"/>
        <w:rPr>
          <w:rtl/>
        </w:rPr>
      </w:pPr>
      <w:bookmarkStart w:id="2" w:name="_Toc426470002"/>
      <w:r>
        <w:rPr>
          <w:rFonts w:hint="cs"/>
          <w:rtl/>
        </w:rPr>
        <w:t>مضمون کلی سوره غاشیه</w:t>
      </w:r>
      <w:bookmarkEnd w:id="2"/>
    </w:p>
    <w:p w:rsidR="002A0004" w:rsidRDefault="002A0004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 سوره مبارکه غاشیه خداوند به صحنه‌ای از قیامت و تقسیم شدن انسان‌ها به دو گروه اشاره فرمودند و خاطرنشان کردند گروهی با چهره‌های روشن و شاداب و گروهی نیز با چهره‌های درهم و افسرده و پژمرده و این وضع چهره‌ها و قلب‌ها و انسان‌ها و دوگانگی آنان در اثر اعمالی است که اینجا انجام دادند و هریک از این دو گروه هم یا به بهشت یا به سمت جهنم خواهند رفت. سپس به چهار آیه از آیات الهی در این عالم اشاره کردند و انسان‌ها را به دیدن عظمت خداوند در این آیات شریفه دعوت فرمودند.</w:t>
      </w:r>
    </w:p>
    <w:p w:rsidR="002A0004" w:rsidRDefault="00310134" w:rsidP="00403B89">
      <w:pPr>
        <w:pStyle w:val="Heading2"/>
        <w:bidi/>
        <w:jc w:val="both"/>
        <w:rPr>
          <w:rtl/>
        </w:rPr>
      </w:pPr>
      <w:bookmarkStart w:id="3" w:name="_Toc426470003"/>
      <w:r>
        <w:rPr>
          <w:rFonts w:hint="cs"/>
          <w:rtl/>
        </w:rPr>
        <w:lastRenderedPageBreak/>
        <w:t>وجه تمایز زمین با سایر عالم</w:t>
      </w:r>
      <w:bookmarkEnd w:id="3"/>
    </w:p>
    <w:p w:rsidR="00DF58DD" w:rsidRDefault="002A0004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اگرچه کره زمین در مقایسه </w:t>
      </w:r>
      <w:r w:rsidR="007174CF">
        <w:rPr>
          <w:rFonts w:ascii="IRBadr" w:hAnsi="IRBadr" w:cs="IRBadr"/>
          <w:sz w:val="28"/>
          <w:szCs w:val="28"/>
          <w:rtl/>
        </w:rPr>
        <w:t>باعظمت</w:t>
      </w:r>
      <w:r>
        <w:rPr>
          <w:rFonts w:ascii="IRBadr" w:hAnsi="IRBadr" w:cs="IRBadr" w:hint="cs"/>
          <w:sz w:val="28"/>
          <w:szCs w:val="28"/>
          <w:rtl/>
        </w:rPr>
        <w:t xml:space="preserve"> دریاهای پهناور، منظومه‌ها، ستارگان و کهکشان‌ها همانند گوی کوچکی خودنمایی می‌کنند و شاید به همان اندازه نیز به چشم نیاید</w:t>
      </w:r>
      <w:r w:rsidR="00DF58DD">
        <w:rPr>
          <w:rFonts w:ascii="IRBadr" w:hAnsi="IRBadr" w:cs="IRBadr" w:hint="cs"/>
          <w:sz w:val="28"/>
          <w:szCs w:val="28"/>
          <w:rtl/>
        </w:rPr>
        <w:t xml:space="preserve"> و حتی </w:t>
      </w:r>
      <w:r w:rsidR="007174CF">
        <w:rPr>
          <w:rFonts w:ascii="IRBadr" w:hAnsi="IRBadr" w:cs="IRBadr"/>
          <w:sz w:val="28"/>
          <w:szCs w:val="28"/>
          <w:rtl/>
        </w:rPr>
        <w:t>به‌اندازه</w:t>
      </w:r>
      <w:r w:rsidR="00DF58DD">
        <w:rPr>
          <w:rFonts w:ascii="IRBadr" w:hAnsi="IRBadr" w:cs="IRBadr" w:hint="cs"/>
          <w:sz w:val="28"/>
          <w:szCs w:val="28"/>
          <w:rtl/>
        </w:rPr>
        <w:t xml:space="preserve"> قطره‌ای به چشم بخورد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DF58DD">
        <w:rPr>
          <w:rFonts w:ascii="IRBadr" w:hAnsi="IRBadr" w:cs="IRBadr" w:hint="cs"/>
          <w:sz w:val="28"/>
          <w:szCs w:val="28"/>
          <w:rtl/>
        </w:rPr>
        <w:t xml:space="preserve"> اما همین زمین ناچیز را خداوند متعال چنان خلقت کرده است که جای حیات آدمی </w:t>
      </w:r>
      <w:r w:rsidR="00856BE8">
        <w:rPr>
          <w:rFonts w:ascii="IRBadr" w:hAnsi="IRBadr" w:cs="IRBadr"/>
          <w:sz w:val="28"/>
          <w:szCs w:val="28"/>
          <w:rtl/>
        </w:rPr>
        <w:t>قرارگرفته</w:t>
      </w:r>
      <w:r w:rsidR="00DF58DD">
        <w:rPr>
          <w:rFonts w:ascii="IRBadr" w:hAnsi="IRBadr" w:cs="IRBadr" w:hint="cs"/>
          <w:sz w:val="28"/>
          <w:szCs w:val="28"/>
          <w:rtl/>
        </w:rPr>
        <w:t xml:space="preserve"> است و همین ویژگی زمین باعث شده است تا از تمام عالم برتری پیدا کند.</w:t>
      </w:r>
    </w:p>
    <w:p w:rsidR="00DF58DD" w:rsidRDefault="00DF58DD" w:rsidP="00403B89">
      <w:pPr>
        <w:pStyle w:val="Heading2"/>
        <w:bidi/>
        <w:jc w:val="both"/>
        <w:rPr>
          <w:rtl/>
        </w:rPr>
      </w:pPr>
      <w:bookmarkStart w:id="4" w:name="_Toc426470004"/>
      <w:r>
        <w:rPr>
          <w:rFonts w:hint="cs"/>
          <w:rtl/>
        </w:rPr>
        <w:t>علائم حیاتی تنها در کره زمین وجود دارد!</w:t>
      </w:r>
      <w:bookmarkEnd w:id="4"/>
    </w:p>
    <w:p w:rsidR="002A0004" w:rsidRDefault="00DF58DD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تحقیقات فراوانی صورت گرفته است تا علائم حیاتی در کرات و آسمان‌ها پیدا کنند اما هنوز </w:t>
      </w:r>
      <w:r w:rsidR="007174CF">
        <w:rPr>
          <w:rFonts w:ascii="IRBadr" w:hAnsi="IRBadr" w:cs="IRBadr"/>
          <w:sz w:val="28"/>
          <w:szCs w:val="28"/>
          <w:rtl/>
        </w:rPr>
        <w:t>به‌جا</w:t>
      </w:r>
      <w:r w:rsidR="007174CF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نرسیده‌اند. منظور از علائم حیاتی به معنای آب و موجودات </w:t>
      </w:r>
      <w:r w:rsidR="007174CF">
        <w:rPr>
          <w:rFonts w:ascii="IRBadr" w:hAnsi="IRBadr" w:cs="IRBadr"/>
          <w:sz w:val="28"/>
          <w:szCs w:val="28"/>
          <w:rtl/>
        </w:rPr>
        <w:t>تک‌</w:t>
      </w:r>
      <w:r w:rsidR="007174CF">
        <w:rPr>
          <w:rFonts w:ascii="IRBadr" w:hAnsi="IRBadr" w:cs="IRBadr" w:hint="cs"/>
          <w:sz w:val="28"/>
          <w:szCs w:val="28"/>
          <w:rtl/>
        </w:rPr>
        <w:t>یاخته</w:t>
      </w:r>
      <w:r>
        <w:rPr>
          <w:rFonts w:ascii="IRBadr" w:hAnsi="IRBadr" w:cs="IRBadr" w:hint="cs"/>
          <w:sz w:val="28"/>
          <w:szCs w:val="28"/>
          <w:rtl/>
        </w:rPr>
        <w:t xml:space="preserve"> و بسیار ریزی است که </w:t>
      </w:r>
      <w:r w:rsidR="00856BE8">
        <w:rPr>
          <w:rFonts w:ascii="IRBadr" w:hAnsi="IRBadr" w:cs="IRBadr"/>
          <w:sz w:val="28"/>
          <w:szCs w:val="28"/>
          <w:rtl/>
        </w:rPr>
        <w:t>درگذشته</w:t>
      </w:r>
      <w:r>
        <w:rPr>
          <w:rFonts w:ascii="IRBadr" w:hAnsi="IRBadr" w:cs="IRBadr" w:hint="cs"/>
          <w:sz w:val="28"/>
          <w:szCs w:val="28"/>
          <w:rtl/>
        </w:rPr>
        <w:t xml:space="preserve"> حضور دارند ولی علم هنوز به چیزی دست </w:t>
      </w:r>
      <w:r w:rsidR="007174CF">
        <w:rPr>
          <w:rFonts w:ascii="IRBadr" w:hAnsi="IRBadr" w:cs="IRBadr"/>
          <w:sz w:val="28"/>
          <w:szCs w:val="28"/>
          <w:rtl/>
        </w:rPr>
        <w:t>ن</w:t>
      </w:r>
      <w:r w:rsidR="007174CF">
        <w:rPr>
          <w:rFonts w:ascii="IRBadr" w:hAnsi="IRBadr" w:cs="IRBadr" w:hint="cs"/>
          <w:sz w:val="28"/>
          <w:szCs w:val="28"/>
          <w:rtl/>
        </w:rPr>
        <w:t>یافته</w:t>
      </w:r>
      <w:r>
        <w:rPr>
          <w:rFonts w:ascii="IRBadr" w:hAnsi="IRBadr" w:cs="IRBadr" w:hint="cs"/>
          <w:sz w:val="28"/>
          <w:szCs w:val="28"/>
          <w:rtl/>
        </w:rPr>
        <w:t xml:space="preserve"> است. اگر از </w:t>
      </w:r>
      <w:r w:rsidR="007174CF">
        <w:rPr>
          <w:rFonts w:ascii="IRBadr" w:hAnsi="IRBadr" w:cs="IRBadr"/>
          <w:sz w:val="28"/>
          <w:szCs w:val="28"/>
          <w:rtl/>
        </w:rPr>
        <w:t>بزرگ‌تر</w:t>
      </w:r>
      <w:r w:rsidR="007174CF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ستاره‌شناسان و کیهان‌شناسان سؤال کنیم خواهند گفت که هنوز کوچک‌ترین علائم حیات در هیچ کجای جهان عالم یافت نشده است.</w:t>
      </w:r>
    </w:p>
    <w:p w:rsidR="00310134" w:rsidRDefault="00310134" w:rsidP="00403B89">
      <w:pPr>
        <w:pStyle w:val="Heading2"/>
        <w:bidi/>
        <w:jc w:val="both"/>
        <w:rPr>
          <w:rtl/>
        </w:rPr>
      </w:pPr>
      <w:bookmarkStart w:id="5" w:name="_Toc426470005"/>
      <w:r>
        <w:rPr>
          <w:rFonts w:hint="cs"/>
          <w:rtl/>
        </w:rPr>
        <w:t>مهد پرورش انسان و موجودات</w:t>
      </w:r>
      <w:bookmarkEnd w:id="5"/>
    </w:p>
    <w:p w:rsidR="00DF58DD" w:rsidRPr="00565280" w:rsidRDefault="00310134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خداوند متعال در کره کوچک زمین حساس‌ترین شرایط هستی و خلقت را فراهم کرده است و زمینه‌ای برای پیدایش موجودات و انسان‌ها که گل سرسبد خلقت و پیچیده‌ترین موجودات عالم هستی است، به وجود بیاید. </w:t>
      </w:r>
      <w:r w:rsidR="007174CF">
        <w:rPr>
          <w:rFonts w:ascii="IRBadr" w:hAnsi="IRBadr" w:cs="IRBadr"/>
          <w:sz w:val="28"/>
          <w:szCs w:val="28"/>
          <w:rtl/>
        </w:rPr>
        <w:t>ه</w:t>
      </w:r>
      <w:r w:rsidR="007174CF">
        <w:rPr>
          <w:rFonts w:ascii="IRBadr" w:hAnsi="IRBadr" w:cs="IRBadr" w:hint="cs"/>
          <w:sz w:val="28"/>
          <w:szCs w:val="28"/>
          <w:rtl/>
        </w:rPr>
        <w:t>یچ</w:t>
      </w:r>
      <w:r w:rsidR="007174CF">
        <w:rPr>
          <w:rFonts w:ascii="IRBadr" w:hAnsi="IRBadr" w:cs="IRBadr"/>
          <w:sz w:val="28"/>
          <w:szCs w:val="28"/>
          <w:rtl/>
        </w:rPr>
        <w:t xml:space="preserve"> جا</w:t>
      </w:r>
      <w:r>
        <w:rPr>
          <w:rFonts w:ascii="IRBadr" w:hAnsi="IRBadr" w:cs="IRBadr" w:hint="cs"/>
          <w:sz w:val="28"/>
          <w:szCs w:val="28"/>
          <w:rtl/>
        </w:rPr>
        <w:t xml:space="preserve"> به شرافت زمین نمی‌رسد زیرا همین زمین ناچیز طوری تمهید شده است که آب و باران و اکسیژن و مواد و سایر عناصر دیگر زمین را به مهد انسان تبدیل کرده است.</w:t>
      </w:r>
    </w:p>
    <w:p w:rsidR="00A40E5D" w:rsidRDefault="00A40E5D" w:rsidP="00403B89">
      <w:pPr>
        <w:pStyle w:val="Heading2"/>
        <w:bidi/>
        <w:jc w:val="both"/>
        <w:rPr>
          <w:rtl/>
        </w:rPr>
      </w:pPr>
      <w:bookmarkStart w:id="6" w:name="_Toc426470006"/>
      <w:r>
        <w:rPr>
          <w:rFonts w:hint="cs"/>
          <w:rtl/>
        </w:rPr>
        <w:t>عناوین متعدد زمین در قرآن کریم</w:t>
      </w:r>
      <w:bookmarkEnd w:id="6"/>
    </w:p>
    <w:p w:rsidR="00C31624" w:rsidRDefault="00310134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قرآن کریم با عناوین متعددی از زمین یاد می‌کند که </w:t>
      </w:r>
      <w:r w:rsidR="00A40E5D">
        <w:rPr>
          <w:rFonts w:ascii="IRBadr" w:hAnsi="IRBadr" w:cs="IRBadr" w:hint="cs"/>
          <w:sz w:val="28"/>
          <w:szCs w:val="28"/>
          <w:rtl/>
        </w:rPr>
        <w:t>به شمارش آنان می‌پردازیم:</w:t>
      </w:r>
    </w:p>
    <w:p w:rsidR="00A40E5D" w:rsidRPr="00A40E5D" w:rsidRDefault="00856BE8" w:rsidP="00403B89">
      <w:pPr>
        <w:pStyle w:val="ListParagraph"/>
        <w:rPr>
          <w:sz w:val="28"/>
        </w:rPr>
      </w:pPr>
      <w:r>
        <w:rPr>
          <w:rFonts w:hint="cs"/>
          <w:rtl/>
        </w:rPr>
        <w:t>«</w:t>
      </w:r>
      <w:r w:rsidR="00A40E5D" w:rsidRPr="00A40E5D">
        <w:rPr>
          <w:rtl/>
        </w:rPr>
        <w:t>جَعَلَ لَ</w:t>
      </w:r>
      <w:r w:rsidR="007174CF">
        <w:rPr>
          <w:rtl/>
        </w:rPr>
        <w:t>ک</w:t>
      </w:r>
      <w:r w:rsidR="00A40E5D" w:rsidRPr="00A40E5D">
        <w:rPr>
          <w:rtl/>
        </w:rPr>
        <w:t>مُ الأَرْضَ فِرَاشاً</w:t>
      </w:r>
      <w:bookmarkStart w:id="7" w:name="_GoBack"/>
      <w:bookmarkEnd w:id="7"/>
      <w:r w:rsidR="00A40E5D">
        <w:rPr>
          <w:rStyle w:val="FootnoteReference"/>
          <w:sz w:val="28"/>
          <w:rtl/>
        </w:rPr>
        <w:footnoteReference w:id="3"/>
      </w:r>
      <w:r>
        <w:rPr>
          <w:rFonts w:hint="cs"/>
          <w:rtl/>
        </w:rPr>
        <w:t>»</w:t>
      </w:r>
      <w:r w:rsidR="00A40E5D">
        <w:rPr>
          <w:rFonts w:hint="cs"/>
          <w:rtl/>
        </w:rPr>
        <w:t xml:space="preserve">؛ </w:t>
      </w:r>
      <w:r w:rsidR="00A40E5D" w:rsidRPr="00EE366F">
        <w:rPr>
          <w:rFonts w:hint="cs"/>
          <w:b w:val="0"/>
          <w:bCs w:val="0"/>
          <w:rtl/>
        </w:rPr>
        <w:t>زمین برای شما فراش است و بستری برای زندگی شماست.</w:t>
      </w:r>
    </w:p>
    <w:p w:rsidR="00A40E5D" w:rsidRPr="00A40E5D" w:rsidRDefault="00856BE8" w:rsidP="00403B89">
      <w:pPr>
        <w:pStyle w:val="ListParagraph"/>
        <w:rPr>
          <w:sz w:val="28"/>
        </w:rPr>
      </w:pPr>
      <w:r>
        <w:rPr>
          <w:rFonts w:hint="cs"/>
          <w:rtl/>
        </w:rPr>
        <w:t>«</w:t>
      </w:r>
      <w:r w:rsidR="00A40E5D" w:rsidRPr="00A40E5D">
        <w:rPr>
          <w:rtl/>
        </w:rPr>
        <w:t>هُوَ الَّذِ</w:t>
      </w:r>
      <w:r w:rsidR="007174CF">
        <w:rPr>
          <w:rtl/>
        </w:rPr>
        <w:t>ی</w:t>
      </w:r>
      <w:r w:rsidR="00A40E5D" w:rsidRPr="00A40E5D">
        <w:rPr>
          <w:rtl/>
        </w:rPr>
        <w:t xml:space="preserve"> مَدَّ الأَرْضَ وَجَعَلَ </w:t>
      </w:r>
      <w:r w:rsidR="007174CF">
        <w:rPr>
          <w:rFonts w:hint="cs"/>
          <w:rtl/>
        </w:rPr>
        <w:t>فیها‌</w:t>
      </w:r>
      <w:r w:rsidR="00A40E5D" w:rsidRPr="00A40E5D">
        <w:rPr>
          <w:rtl/>
        </w:rPr>
        <w:t xml:space="preserve"> رَوَاسِ</w:t>
      </w:r>
      <w:r w:rsidR="007174CF">
        <w:rPr>
          <w:rtl/>
        </w:rPr>
        <w:t>ی</w:t>
      </w:r>
      <w:r w:rsidR="00A40E5D" w:rsidRPr="00A40E5D">
        <w:rPr>
          <w:rtl/>
        </w:rPr>
        <w:t xml:space="preserve"> وَأَنْهَارًا</w:t>
      </w:r>
      <w:r>
        <w:rPr>
          <w:rFonts w:hint="cs"/>
          <w:rtl/>
        </w:rPr>
        <w:t>»</w:t>
      </w:r>
      <w:r w:rsidR="00A40E5D">
        <w:rPr>
          <w:rStyle w:val="FootnoteReference"/>
          <w:sz w:val="28"/>
          <w:rtl/>
        </w:rPr>
        <w:footnoteReference w:id="4"/>
      </w:r>
      <w:r w:rsidR="00A40E5D">
        <w:rPr>
          <w:rFonts w:hint="cs"/>
          <w:rtl/>
        </w:rPr>
        <w:t xml:space="preserve">؛ </w:t>
      </w:r>
      <w:r w:rsidR="00A40E5D" w:rsidRPr="00EE366F">
        <w:rPr>
          <w:rFonts w:hint="cs"/>
          <w:b w:val="0"/>
          <w:bCs w:val="0"/>
          <w:rtl/>
        </w:rPr>
        <w:t>خداوند زمین را هموار و کشیده قرار داد.</w:t>
      </w:r>
    </w:p>
    <w:p w:rsidR="00A40E5D" w:rsidRDefault="00856BE8" w:rsidP="00403B89">
      <w:pPr>
        <w:pStyle w:val="ListParagraph"/>
        <w:rPr>
          <w:sz w:val="28"/>
        </w:rPr>
      </w:pPr>
      <w:r>
        <w:rPr>
          <w:rFonts w:hint="cs"/>
          <w:rtl/>
        </w:rPr>
        <w:t>«</w:t>
      </w:r>
      <w:r w:rsidR="00A40E5D" w:rsidRPr="00A40E5D">
        <w:rPr>
          <w:rtl/>
        </w:rPr>
        <w:t>الَّذِ</w:t>
      </w:r>
      <w:r w:rsidR="007174CF">
        <w:rPr>
          <w:rtl/>
        </w:rPr>
        <w:t>ی</w:t>
      </w:r>
      <w:r w:rsidR="00A40E5D" w:rsidRPr="00A40E5D">
        <w:rPr>
          <w:rtl/>
        </w:rPr>
        <w:t xml:space="preserve"> جَعَلَ لَ</w:t>
      </w:r>
      <w:r w:rsidR="007174CF">
        <w:rPr>
          <w:rtl/>
        </w:rPr>
        <w:t>ک</w:t>
      </w:r>
      <w:r w:rsidR="00A40E5D" w:rsidRPr="00A40E5D">
        <w:rPr>
          <w:rtl/>
        </w:rPr>
        <w:t>مُ الْأَرْضَ مَهْدًا وَسَلَ</w:t>
      </w:r>
      <w:r w:rsidR="007174CF">
        <w:rPr>
          <w:rtl/>
        </w:rPr>
        <w:t>ک</w:t>
      </w:r>
      <w:r w:rsidR="00A40E5D" w:rsidRPr="00A40E5D">
        <w:rPr>
          <w:rtl/>
        </w:rPr>
        <w:t xml:space="preserve"> لَ</w:t>
      </w:r>
      <w:r w:rsidR="007174CF">
        <w:rPr>
          <w:rtl/>
        </w:rPr>
        <w:t>ک</w:t>
      </w:r>
      <w:r w:rsidR="00A40E5D" w:rsidRPr="00A40E5D">
        <w:rPr>
          <w:rtl/>
        </w:rPr>
        <w:t xml:space="preserve">مْ </w:t>
      </w:r>
      <w:r w:rsidR="007174CF">
        <w:rPr>
          <w:rtl/>
        </w:rPr>
        <w:t>ف</w:t>
      </w:r>
      <w:r w:rsidR="007174CF">
        <w:rPr>
          <w:rFonts w:hint="cs"/>
          <w:rtl/>
        </w:rPr>
        <w:t>ی‌</w:t>
      </w:r>
      <w:r w:rsidR="007174CF">
        <w:rPr>
          <w:rFonts w:hint="eastAsia"/>
          <w:rtl/>
        </w:rPr>
        <w:t>ها</w:t>
      </w:r>
      <w:r w:rsidR="00A40E5D" w:rsidRPr="00A40E5D">
        <w:rPr>
          <w:rtl/>
        </w:rPr>
        <w:t xml:space="preserve"> سُبُلًا</w:t>
      </w:r>
      <w:r>
        <w:rPr>
          <w:rFonts w:hint="cs"/>
          <w:rtl/>
        </w:rPr>
        <w:t>»</w:t>
      </w:r>
      <w:r w:rsidR="00EE366F">
        <w:rPr>
          <w:rStyle w:val="FootnoteReference"/>
          <w:rtl/>
        </w:rPr>
        <w:footnoteReference w:id="5"/>
      </w:r>
      <w:r w:rsidR="00A40E5D">
        <w:rPr>
          <w:rFonts w:hint="cs"/>
          <w:sz w:val="28"/>
          <w:rtl/>
        </w:rPr>
        <w:t xml:space="preserve">؛ </w:t>
      </w:r>
      <w:r w:rsidR="00A40E5D" w:rsidRPr="00EE366F">
        <w:rPr>
          <w:rFonts w:hint="cs"/>
          <w:b w:val="0"/>
          <w:bCs w:val="0"/>
          <w:sz w:val="28"/>
          <w:rtl/>
        </w:rPr>
        <w:t>خداوند متعال زمین را به گهواره و محل آرامش تعبیر کرده است.</w:t>
      </w:r>
    </w:p>
    <w:p w:rsidR="00A40E5D" w:rsidRDefault="00856BE8" w:rsidP="00403B89">
      <w:pPr>
        <w:pStyle w:val="ListParagraph"/>
        <w:rPr>
          <w:sz w:val="28"/>
        </w:rPr>
      </w:pPr>
      <w:r>
        <w:rPr>
          <w:rFonts w:hint="cs"/>
          <w:rtl/>
        </w:rPr>
        <w:lastRenderedPageBreak/>
        <w:t>«</w:t>
      </w:r>
      <w:r w:rsidR="00A40E5D" w:rsidRPr="00A40E5D">
        <w:rPr>
          <w:rtl/>
        </w:rPr>
        <w:t xml:space="preserve">أَمَّن جَعَلَ الْأَرْضَ قَرَارًا وَجَعَلَ </w:t>
      </w:r>
      <w:r w:rsidR="007174CF">
        <w:rPr>
          <w:rtl/>
        </w:rPr>
        <w:t>خلال‌ها</w:t>
      </w:r>
      <w:r w:rsidR="00A40E5D" w:rsidRPr="00A40E5D">
        <w:rPr>
          <w:rtl/>
        </w:rPr>
        <w:t xml:space="preserve"> أَنْهَارًا</w:t>
      </w:r>
      <w:r>
        <w:rPr>
          <w:rFonts w:hint="cs"/>
          <w:rtl/>
        </w:rPr>
        <w:t>»</w:t>
      </w:r>
      <w:r w:rsidR="00EE366F">
        <w:rPr>
          <w:rStyle w:val="FootnoteReference"/>
          <w:sz w:val="28"/>
          <w:rtl/>
        </w:rPr>
        <w:footnoteReference w:id="6"/>
      </w:r>
      <w:r w:rsidR="00EE366F">
        <w:rPr>
          <w:rFonts w:hint="cs"/>
          <w:sz w:val="28"/>
          <w:rtl/>
        </w:rPr>
        <w:t xml:space="preserve">؛ </w:t>
      </w:r>
      <w:r w:rsidR="00EE366F" w:rsidRPr="00EE366F">
        <w:rPr>
          <w:rFonts w:hint="cs"/>
          <w:b w:val="0"/>
          <w:bCs w:val="0"/>
          <w:sz w:val="28"/>
          <w:rtl/>
        </w:rPr>
        <w:t>خداوند متعال زمین را مایه قرار و آرامش انسان برگزیده است.</w:t>
      </w:r>
    </w:p>
    <w:p w:rsidR="00EE366F" w:rsidRDefault="00856BE8" w:rsidP="00403B89">
      <w:pPr>
        <w:pStyle w:val="ListParagraph"/>
        <w:rPr>
          <w:sz w:val="28"/>
        </w:rPr>
      </w:pPr>
      <w:r>
        <w:rPr>
          <w:rFonts w:hint="cs"/>
          <w:rtl/>
        </w:rPr>
        <w:t>«</w:t>
      </w:r>
      <w:r w:rsidR="00EE366F" w:rsidRPr="00EE366F">
        <w:rPr>
          <w:rtl/>
        </w:rPr>
        <w:t>وَلَ</w:t>
      </w:r>
      <w:r w:rsidR="007174CF">
        <w:rPr>
          <w:rtl/>
        </w:rPr>
        <w:t>ک</w:t>
      </w:r>
      <w:r w:rsidR="00EE366F" w:rsidRPr="00EE366F">
        <w:rPr>
          <w:rtl/>
        </w:rPr>
        <w:t>مْ فِ</w:t>
      </w:r>
      <w:r w:rsidR="007174CF">
        <w:rPr>
          <w:rtl/>
        </w:rPr>
        <w:t>ی</w:t>
      </w:r>
      <w:r w:rsidR="00EE366F" w:rsidRPr="00EE366F">
        <w:rPr>
          <w:rtl/>
        </w:rPr>
        <w:t xml:space="preserve"> الأَرْضِ مُسْتَقَرٌّ وَمَتَاعٌ إِلَ</w:t>
      </w:r>
      <w:r w:rsidR="007174CF">
        <w:rPr>
          <w:rtl/>
        </w:rPr>
        <w:t>ی</w:t>
      </w:r>
      <w:r w:rsidR="00EE366F" w:rsidRPr="00EE366F">
        <w:rPr>
          <w:rtl/>
        </w:rPr>
        <w:t xml:space="preserve"> حِ</w:t>
      </w:r>
      <w:r w:rsidR="007174CF">
        <w:rPr>
          <w:rtl/>
        </w:rPr>
        <w:t>ی</w:t>
      </w:r>
      <w:r w:rsidR="00EE366F" w:rsidRPr="00EE366F">
        <w:rPr>
          <w:rtl/>
        </w:rPr>
        <w:t>نٍ</w:t>
      </w:r>
      <w:r>
        <w:rPr>
          <w:rFonts w:hint="cs"/>
          <w:rtl/>
        </w:rPr>
        <w:t>»</w:t>
      </w:r>
      <w:r w:rsidR="00EE366F">
        <w:rPr>
          <w:rStyle w:val="FootnoteReference"/>
          <w:sz w:val="28"/>
          <w:rtl/>
        </w:rPr>
        <w:footnoteReference w:id="7"/>
      </w:r>
      <w:r w:rsidR="00EE366F">
        <w:rPr>
          <w:rFonts w:hint="cs"/>
          <w:rtl/>
        </w:rPr>
        <w:t xml:space="preserve">؛ </w:t>
      </w:r>
      <w:r w:rsidR="00EE366F" w:rsidRPr="00EE366F">
        <w:rPr>
          <w:rFonts w:hint="cs"/>
          <w:b w:val="0"/>
          <w:bCs w:val="0"/>
          <w:rtl/>
        </w:rPr>
        <w:t>خداوند متعال زمین را محل استقرار انسان قرار داده است.</w:t>
      </w:r>
    </w:p>
    <w:p w:rsidR="00EE366F" w:rsidRDefault="00856BE8" w:rsidP="00403B89">
      <w:pPr>
        <w:pStyle w:val="ListParagraph"/>
        <w:rPr>
          <w:sz w:val="28"/>
        </w:rPr>
      </w:pPr>
      <w:r>
        <w:rPr>
          <w:rFonts w:hint="cs"/>
          <w:rtl/>
        </w:rPr>
        <w:t>«</w:t>
      </w:r>
      <w:r w:rsidR="00EE366F" w:rsidRPr="00EE366F">
        <w:rPr>
          <w:rtl/>
        </w:rPr>
        <w:t>هُوَ الَّذِ</w:t>
      </w:r>
      <w:r w:rsidR="007174CF">
        <w:rPr>
          <w:rtl/>
        </w:rPr>
        <w:t>ی</w:t>
      </w:r>
      <w:r w:rsidR="00EE366F" w:rsidRPr="00EE366F">
        <w:rPr>
          <w:rtl/>
        </w:rPr>
        <w:t xml:space="preserve"> جَعَلَ لَ</w:t>
      </w:r>
      <w:r w:rsidR="007174CF">
        <w:rPr>
          <w:rtl/>
        </w:rPr>
        <w:t>ک</w:t>
      </w:r>
      <w:r w:rsidR="00EE366F" w:rsidRPr="00EE366F">
        <w:rPr>
          <w:rtl/>
        </w:rPr>
        <w:t>مُ الْأَرْضَ ذَلُولًا فَامْشُوا فِ</w:t>
      </w:r>
      <w:r w:rsidR="007174CF">
        <w:rPr>
          <w:rtl/>
        </w:rPr>
        <w:t>ی</w:t>
      </w:r>
      <w:r w:rsidR="00EE366F" w:rsidRPr="00EE366F">
        <w:rPr>
          <w:rtl/>
        </w:rPr>
        <w:t xml:space="preserve"> مَنَا</w:t>
      </w:r>
      <w:r w:rsidR="007174CF">
        <w:rPr>
          <w:rtl/>
        </w:rPr>
        <w:t>ک</w:t>
      </w:r>
      <w:r w:rsidR="00EE366F" w:rsidRPr="00EE366F">
        <w:rPr>
          <w:rtl/>
        </w:rPr>
        <w:t>بِهَا</w:t>
      </w:r>
      <w:r>
        <w:rPr>
          <w:rFonts w:hint="cs"/>
          <w:rtl/>
        </w:rPr>
        <w:t>»</w:t>
      </w:r>
      <w:r w:rsidR="00EE366F">
        <w:rPr>
          <w:rStyle w:val="FootnoteReference"/>
          <w:sz w:val="28"/>
        </w:rPr>
        <w:footnoteReference w:id="8"/>
      </w:r>
      <w:r w:rsidR="00EE366F">
        <w:rPr>
          <w:rFonts w:hint="cs"/>
          <w:sz w:val="28"/>
          <w:rtl/>
        </w:rPr>
        <w:t xml:space="preserve">؛ </w:t>
      </w:r>
      <w:r w:rsidR="00EE366F" w:rsidRPr="00EE366F">
        <w:rPr>
          <w:rFonts w:hint="cs"/>
          <w:b w:val="0"/>
          <w:bCs w:val="0"/>
          <w:sz w:val="28"/>
          <w:rtl/>
        </w:rPr>
        <w:t>خداوند متعال زمین را نرم و آرامش و تسلیم انسان قرارداد.</w:t>
      </w:r>
    </w:p>
    <w:p w:rsidR="00A83B09" w:rsidRPr="00EE366F" w:rsidRDefault="00856BE8" w:rsidP="00403B89">
      <w:pPr>
        <w:pStyle w:val="ListParagraph"/>
        <w:rPr>
          <w:sz w:val="28"/>
        </w:rPr>
      </w:pPr>
      <w:r>
        <w:rPr>
          <w:rFonts w:hint="cs"/>
          <w:rtl/>
        </w:rPr>
        <w:t>«</w:t>
      </w:r>
      <w:r w:rsidR="00A83B09" w:rsidRPr="00A83B09">
        <w:rPr>
          <w:rtl/>
        </w:rPr>
        <w:t>وَاللَّهُ جَعَلَ لَ</w:t>
      </w:r>
      <w:r w:rsidR="007174CF">
        <w:rPr>
          <w:rtl/>
        </w:rPr>
        <w:t>ک</w:t>
      </w:r>
      <w:r w:rsidR="00A83B09" w:rsidRPr="00A83B09">
        <w:rPr>
          <w:rtl/>
        </w:rPr>
        <w:t>مُ الْأَرْضَ بِسَاطًا</w:t>
      </w:r>
      <w:r>
        <w:rPr>
          <w:rFonts w:hint="cs"/>
          <w:rtl/>
        </w:rPr>
        <w:t>»</w:t>
      </w:r>
      <w:r w:rsidR="00A83B09" w:rsidRPr="00A83B09">
        <w:rPr>
          <w:rStyle w:val="FootnoteReference"/>
          <w:rtl/>
        </w:rPr>
        <w:footnoteReference w:id="9"/>
      </w:r>
      <w:r w:rsidR="00A83B09">
        <w:rPr>
          <w:rFonts w:cs="B Badr" w:hint="cs"/>
          <w:b w:val="0"/>
          <w:bCs w:val="0"/>
          <w:rtl/>
        </w:rPr>
        <w:t>؛</w:t>
      </w:r>
      <w:r w:rsidR="00A83B09">
        <w:rPr>
          <w:rFonts w:hint="cs"/>
          <w:sz w:val="28"/>
          <w:rtl/>
        </w:rPr>
        <w:t xml:space="preserve"> </w:t>
      </w:r>
      <w:r w:rsidR="00A83B09">
        <w:rPr>
          <w:rFonts w:hint="cs"/>
          <w:b w:val="0"/>
          <w:bCs w:val="0"/>
          <w:sz w:val="28"/>
          <w:rtl/>
        </w:rPr>
        <w:t>خداوند متعال زمین را بسط و گسترش داده است.</w:t>
      </w:r>
    </w:p>
    <w:p w:rsidR="00EE366F" w:rsidRDefault="00EE366F" w:rsidP="00403B89">
      <w:pPr>
        <w:jc w:val="both"/>
        <w:rPr>
          <w:rFonts w:ascii="IRBadr" w:hAnsi="IRBadr" w:cs="IRBadr"/>
          <w:sz w:val="28"/>
          <w:szCs w:val="28"/>
          <w:rtl/>
        </w:rPr>
      </w:pPr>
      <w:r w:rsidRPr="00EE366F">
        <w:rPr>
          <w:rFonts w:ascii="IRBadr" w:hAnsi="IRBadr" w:cs="IRBadr"/>
          <w:sz w:val="28"/>
          <w:szCs w:val="28"/>
          <w:rtl/>
        </w:rPr>
        <w:t xml:space="preserve">با توصیفات زیبایی که در قرآن کریم از زمین بیان شد، خداوند متعال زمین را محل قرارگاه پیچیده‌ترین و </w:t>
      </w:r>
      <w:r>
        <w:rPr>
          <w:rFonts w:ascii="IRBadr" w:hAnsi="IRBadr" w:cs="IRBadr"/>
          <w:sz w:val="28"/>
          <w:szCs w:val="28"/>
          <w:rtl/>
        </w:rPr>
        <w:t xml:space="preserve">عالی‌ترین موجودات هستی </w:t>
      </w:r>
      <w:r w:rsidR="00856BE8">
        <w:rPr>
          <w:rFonts w:ascii="IRBadr" w:hAnsi="IRBadr" w:cs="IRBadr"/>
          <w:sz w:val="28"/>
          <w:szCs w:val="28"/>
          <w:rtl/>
        </w:rPr>
        <w:t>قرارداد</w:t>
      </w:r>
      <w:r>
        <w:rPr>
          <w:rFonts w:ascii="IRBadr" w:hAnsi="IRBadr" w:cs="IRBadr" w:hint="cs"/>
          <w:sz w:val="28"/>
          <w:szCs w:val="28"/>
          <w:rtl/>
        </w:rPr>
        <w:t xml:space="preserve"> و که در آن آرامش پیدا کنند. </w:t>
      </w:r>
      <w:r w:rsidR="00593DA1">
        <w:rPr>
          <w:rFonts w:ascii="IRBadr" w:hAnsi="IRBadr" w:cs="IRBadr"/>
          <w:sz w:val="28"/>
          <w:szCs w:val="28"/>
          <w:rtl/>
        </w:rPr>
        <w:t>هر گوشه‌ا</w:t>
      </w:r>
      <w:r w:rsidR="00593DA1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از زمین دنیایی از آیات خداوند است که برای حیات انسان‌ها فراهم کرده است تا انسان قله‌های سعادت را طی کند و مدارج سعادت را بپیماید.</w:t>
      </w:r>
    </w:p>
    <w:p w:rsidR="00C31624" w:rsidRDefault="00A83B09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خداوند متعال تمام جلوه‌های متعدد خود را در کره کوچک زمین که همانند قطره‌ای در مقابل اقیانوس بی‌کران است جمع کرده و </w:t>
      </w:r>
      <w:r w:rsidR="00593DA1">
        <w:rPr>
          <w:rFonts w:ascii="IRBadr" w:hAnsi="IRBadr" w:cs="IRBadr"/>
          <w:sz w:val="28"/>
          <w:szCs w:val="28"/>
          <w:rtl/>
        </w:rPr>
        <w:t>آن‌قدر</w:t>
      </w:r>
      <w:r>
        <w:rPr>
          <w:rFonts w:ascii="IRBadr" w:hAnsi="IRBadr" w:cs="IRBadr" w:hint="cs"/>
          <w:sz w:val="28"/>
          <w:szCs w:val="28"/>
          <w:rtl/>
        </w:rPr>
        <w:t xml:space="preserve"> ظرافت در آن به خرج داده که برتر از تمام کرات عالم </w:t>
      </w:r>
      <w:r w:rsidR="00593DA1">
        <w:rPr>
          <w:rFonts w:ascii="IRBadr" w:hAnsi="IRBadr" w:cs="IRBadr"/>
          <w:sz w:val="28"/>
          <w:szCs w:val="28"/>
          <w:rtl/>
        </w:rPr>
        <w:t>قرارگرفته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</w:p>
    <w:p w:rsidR="00A83B09" w:rsidRDefault="00A83B09" w:rsidP="00403B89">
      <w:pPr>
        <w:pStyle w:val="Heading2"/>
        <w:bidi/>
        <w:jc w:val="both"/>
        <w:rPr>
          <w:rtl/>
        </w:rPr>
      </w:pPr>
      <w:bookmarkStart w:id="8" w:name="_Toc426470007"/>
      <w:r>
        <w:rPr>
          <w:rFonts w:hint="cs"/>
          <w:rtl/>
        </w:rPr>
        <w:t>آیاتی در زیبایی‌های زمین</w:t>
      </w:r>
      <w:bookmarkEnd w:id="8"/>
    </w:p>
    <w:p w:rsidR="00A83B09" w:rsidRDefault="00A83B09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زمین‌شناسی قرآن کریم راه علم و دانش را به روی بشر </w:t>
      </w:r>
      <w:r w:rsidR="00856BE8">
        <w:rPr>
          <w:rFonts w:ascii="IRBadr" w:hAnsi="IRBadr" w:cs="IRBadr"/>
          <w:sz w:val="28"/>
          <w:szCs w:val="28"/>
          <w:rtl/>
        </w:rPr>
        <w:t>بازکرده</w:t>
      </w:r>
      <w:r>
        <w:rPr>
          <w:rFonts w:ascii="IRBadr" w:hAnsi="IRBadr" w:cs="IRBadr" w:hint="cs"/>
          <w:sz w:val="28"/>
          <w:szCs w:val="28"/>
          <w:rtl/>
        </w:rPr>
        <w:t xml:space="preserve"> است و با </w:t>
      </w:r>
      <w:r w:rsidR="00593DA1">
        <w:rPr>
          <w:rFonts w:ascii="IRBadr" w:hAnsi="IRBadr" w:cs="IRBadr"/>
          <w:sz w:val="28"/>
          <w:szCs w:val="28"/>
          <w:rtl/>
        </w:rPr>
        <w:t>ازا</w:t>
      </w:r>
      <w:r w:rsidR="00593DA1">
        <w:rPr>
          <w:rFonts w:ascii="IRBadr" w:hAnsi="IRBadr" w:cs="IRBadr" w:hint="cs"/>
          <w:sz w:val="28"/>
          <w:szCs w:val="28"/>
          <w:rtl/>
        </w:rPr>
        <w:t>ین‌جهت</w:t>
      </w:r>
      <w:r>
        <w:rPr>
          <w:rFonts w:ascii="IRBadr" w:hAnsi="IRBadr" w:cs="IRBadr" w:hint="cs"/>
          <w:sz w:val="28"/>
          <w:szCs w:val="28"/>
          <w:rtl/>
        </w:rPr>
        <w:t xml:space="preserve"> با بسیاری از ادیان دیگر متفاوت است. آیات زیادی در قرآن کریم به زیبایی‌های زمین اشاره می‌کند، </w:t>
      </w:r>
      <w:r w:rsidR="00593DA1">
        <w:rPr>
          <w:rFonts w:ascii="IRBadr" w:hAnsi="IRBadr" w:cs="IRBadr"/>
          <w:sz w:val="28"/>
          <w:szCs w:val="28"/>
          <w:rtl/>
        </w:rPr>
        <w:t>ازجمله</w:t>
      </w:r>
      <w:r>
        <w:rPr>
          <w:rFonts w:ascii="IRBadr" w:hAnsi="IRBadr" w:cs="IRBadr" w:hint="cs"/>
          <w:sz w:val="28"/>
          <w:szCs w:val="28"/>
          <w:rtl/>
        </w:rPr>
        <w:t>:</w:t>
      </w:r>
    </w:p>
    <w:p w:rsidR="00A83B09" w:rsidRDefault="00856BE8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b/>
          <w:bCs/>
          <w:szCs w:val="28"/>
          <w:rtl/>
        </w:rPr>
        <w:t>«</w:t>
      </w:r>
      <w:r w:rsidR="00A83B09" w:rsidRPr="00856BE8">
        <w:rPr>
          <w:rFonts w:ascii="IRBadr" w:hAnsi="IRBadr" w:cs="IRBadr"/>
          <w:b/>
          <w:bCs/>
          <w:szCs w:val="28"/>
          <w:rtl/>
        </w:rPr>
        <w:t>وَفِ</w:t>
      </w:r>
      <w:r w:rsidR="007174CF" w:rsidRPr="00856BE8">
        <w:rPr>
          <w:rFonts w:ascii="IRBadr" w:hAnsi="IRBadr" w:cs="IRBadr"/>
          <w:b/>
          <w:bCs/>
          <w:szCs w:val="28"/>
          <w:rtl/>
        </w:rPr>
        <w:t>ی</w:t>
      </w:r>
      <w:r w:rsidR="00A83B09" w:rsidRPr="00856BE8">
        <w:rPr>
          <w:rFonts w:ascii="IRBadr" w:hAnsi="IRBadr" w:cs="IRBadr"/>
          <w:b/>
          <w:bCs/>
          <w:szCs w:val="28"/>
          <w:rtl/>
        </w:rPr>
        <w:t xml:space="preserve"> الأَرْضِ قِطَعٌ مُّتَجَاوِرَاتٌ وَجَنَّاتٌ مِّنْ أَعْنَابٍ وَزَرْعٌ وَنَخِ</w:t>
      </w:r>
      <w:r w:rsidR="007174CF" w:rsidRPr="00856BE8">
        <w:rPr>
          <w:rFonts w:ascii="IRBadr" w:hAnsi="IRBadr" w:cs="IRBadr"/>
          <w:b/>
          <w:bCs/>
          <w:szCs w:val="28"/>
          <w:rtl/>
        </w:rPr>
        <w:t>ی</w:t>
      </w:r>
      <w:r w:rsidR="00A83B09" w:rsidRPr="00856BE8">
        <w:rPr>
          <w:rFonts w:ascii="IRBadr" w:hAnsi="IRBadr" w:cs="IRBadr"/>
          <w:b/>
          <w:bCs/>
          <w:szCs w:val="28"/>
          <w:rtl/>
        </w:rPr>
        <w:t>لٌ صِنْوَانٌ وَغَ</w:t>
      </w:r>
      <w:r w:rsidR="007174CF" w:rsidRPr="00856BE8">
        <w:rPr>
          <w:rFonts w:ascii="IRBadr" w:hAnsi="IRBadr" w:cs="IRBadr"/>
          <w:b/>
          <w:bCs/>
          <w:szCs w:val="28"/>
          <w:rtl/>
        </w:rPr>
        <w:t>ی</w:t>
      </w:r>
      <w:r w:rsidR="00A83B09" w:rsidRPr="00856BE8">
        <w:rPr>
          <w:rFonts w:ascii="IRBadr" w:hAnsi="IRBadr" w:cs="IRBadr"/>
          <w:b/>
          <w:bCs/>
          <w:szCs w:val="28"/>
          <w:rtl/>
        </w:rPr>
        <w:t xml:space="preserve">رُ صِنْوَانٍ </w:t>
      </w:r>
      <w:r w:rsidR="007174CF" w:rsidRPr="00856BE8">
        <w:rPr>
          <w:rFonts w:ascii="IRBadr" w:hAnsi="IRBadr" w:cs="IRBadr"/>
          <w:b/>
          <w:bCs/>
          <w:szCs w:val="28"/>
          <w:rtl/>
        </w:rPr>
        <w:t>ی</w:t>
      </w:r>
      <w:r w:rsidR="00A83B09" w:rsidRPr="00856BE8">
        <w:rPr>
          <w:rFonts w:ascii="IRBadr" w:hAnsi="IRBadr" w:cs="IRBadr"/>
          <w:b/>
          <w:bCs/>
          <w:szCs w:val="28"/>
          <w:rtl/>
        </w:rPr>
        <w:t>سْقَ</w:t>
      </w:r>
      <w:r w:rsidR="007174CF" w:rsidRPr="00856BE8">
        <w:rPr>
          <w:rFonts w:ascii="IRBadr" w:hAnsi="IRBadr" w:cs="IRBadr"/>
          <w:b/>
          <w:bCs/>
          <w:szCs w:val="28"/>
          <w:rtl/>
        </w:rPr>
        <w:t>ی</w:t>
      </w:r>
      <w:r w:rsidR="00A83B09" w:rsidRPr="00856BE8">
        <w:rPr>
          <w:rFonts w:ascii="IRBadr" w:hAnsi="IRBadr" w:cs="IRBadr"/>
          <w:b/>
          <w:bCs/>
          <w:szCs w:val="28"/>
          <w:rtl/>
        </w:rPr>
        <w:t xml:space="preserve"> بِمَاء وَاحِدٍ وَنُفَضِّلُ </w:t>
      </w:r>
      <w:r w:rsidR="007174CF" w:rsidRPr="00856BE8">
        <w:rPr>
          <w:rFonts w:ascii="IRBadr" w:hAnsi="IRBadr" w:cs="IRBadr"/>
          <w:b/>
          <w:bCs/>
          <w:szCs w:val="28"/>
          <w:rtl/>
        </w:rPr>
        <w:t>بعض‌ها</w:t>
      </w:r>
      <w:r w:rsidR="00A83B09" w:rsidRPr="00A83B09">
        <w:rPr>
          <w:rFonts w:ascii="IRBadr" w:hAnsi="IRBadr" w:cs="IRBadr"/>
          <w:b/>
          <w:bCs/>
          <w:szCs w:val="28"/>
          <w:rtl/>
        </w:rPr>
        <w:t xml:space="preserve"> عَلَ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A83B09" w:rsidRPr="00A83B09">
        <w:rPr>
          <w:rFonts w:ascii="IRBadr" w:hAnsi="IRBadr" w:cs="IRBadr"/>
          <w:b/>
          <w:bCs/>
          <w:szCs w:val="28"/>
          <w:rtl/>
        </w:rPr>
        <w:t xml:space="preserve"> بَعْضٍ فِ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A83B09" w:rsidRPr="00A83B09">
        <w:rPr>
          <w:rFonts w:ascii="IRBadr" w:hAnsi="IRBadr" w:cs="IRBadr"/>
          <w:b/>
          <w:bCs/>
          <w:szCs w:val="28"/>
          <w:rtl/>
        </w:rPr>
        <w:t xml:space="preserve"> الأُ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="00A83B09" w:rsidRPr="00A83B09">
        <w:rPr>
          <w:rFonts w:ascii="IRBadr" w:hAnsi="IRBadr" w:cs="IRBadr"/>
          <w:b/>
          <w:bCs/>
          <w:szCs w:val="28"/>
          <w:rtl/>
        </w:rPr>
        <w:t>لِ</w:t>
      </w:r>
      <w:r w:rsidR="00A83B09">
        <w:rPr>
          <w:rFonts w:ascii="IRBadr" w:hAnsi="IRBadr" w:cs="IRBadr" w:hint="cs"/>
          <w:b/>
          <w:bCs/>
          <w:szCs w:val="28"/>
          <w:rtl/>
        </w:rPr>
        <w:t xml:space="preserve"> </w:t>
      </w:r>
      <w:r w:rsidR="00A83B09" w:rsidRPr="00A83B09">
        <w:rPr>
          <w:rFonts w:ascii="IRBadr" w:hAnsi="IRBadr" w:cs="IRBadr"/>
          <w:b/>
          <w:bCs/>
          <w:szCs w:val="28"/>
          <w:rtl/>
        </w:rPr>
        <w:t>إِنَّ فِ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A83B09" w:rsidRPr="00A83B09">
        <w:rPr>
          <w:rFonts w:ascii="IRBadr" w:hAnsi="IRBadr" w:cs="IRBadr"/>
          <w:b/>
          <w:bCs/>
          <w:szCs w:val="28"/>
          <w:rtl/>
        </w:rPr>
        <w:t xml:space="preserve"> ذَلِ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="00A83B09" w:rsidRPr="00A83B09">
        <w:rPr>
          <w:rFonts w:ascii="IRBadr" w:hAnsi="IRBadr" w:cs="IRBadr"/>
          <w:b/>
          <w:bCs/>
          <w:szCs w:val="28"/>
          <w:rtl/>
        </w:rPr>
        <w:t xml:space="preserve"> لَآ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A83B09" w:rsidRPr="00A83B09">
        <w:rPr>
          <w:rFonts w:ascii="IRBadr" w:hAnsi="IRBadr" w:cs="IRBadr"/>
          <w:b/>
          <w:bCs/>
          <w:szCs w:val="28"/>
          <w:rtl/>
        </w:rPr>
        <w:t xml:space="preserve">اتٍ لِّقَوْمٍ 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A83B09" w:rsidRPr="00A83B09">
        <w:rPr>
          <w:rFonts w:ascii="IRBadr" w:hAnsi="IRBadr" w:cs="IRBadr"/>
          <w:b/>
          <w:bCs/>
          <w:szCs w:val="28"/>
          <w:rtl/>
        </w:rPr>
        <w:t>عْقِلُونَ</w:t>
      </w:r>
      <w:r>
        <w:rPr>
          <w:rFonts w:ascii="IRBadr" w:hAnsi="IRBadr" w:cs="IRBadr" w:hint="cs"/>
          <w:b/>
          <w:bCs/>
          <w:szCs w:val="28"/>
          <w:rtl/>
        </w:rPr>
        <w:t>»</w:t>
      </w:r>
      <w:r w:rsidR="00A83B09">
        <w:rPr>
          <w:rStyle w:val="FootnoteReference"/>
          <w:rFonts w:ascii="IRBadr" w:hAnsi="IRBadr" w:cs="IRBadr"/>
          <w:sz w:val="28"/>
          <w:szCs w:val="28"/>
          <w:rtl/>
        </w:rPr>
        <w:footnoteReference w:id="10"/>
      </w:r>
      <w:r w:rsidR="00A83B09">
        <w:rPr>
          <w:rFonts w:ascii="IRBadr" w:hAnsi="IRBadr" w:cs="IRBadr" w:hint="cs"/>
          <w:sz w:val="28"/>
          <w:szCs w:val="28"/>
          <w:rtl/>
        </w:rPr>
        <w:t xml:space="preserve">؛ در زمین قطعه‌هایی کنار هم قرار دارند و باغ‌هایی از زرع و کشاورزی و انگور و امثال </w:t>
      </w:r>
      <w:r w:rsidR="007174CF">
        <w:rPr>
          <w:rFonts w:ascii="IRBadr" w:hAnsi="IRBadr" w:cs="IRBadr"/>
          <w:sz w:val="28"/>
          <w:szCs w:val="28"/>
          <w:rtl/>
        </w:rPr>
        <w:t>ا</w:t>
      </w:r>
      <w:r w:rsidR="007174CF">
        <w:rPr>
          <w:rFonts w:ascii="IRBadr" w:hAnsi="IRBadr" w:cs="IRBadr" w:hint="cs"/>
          <w:sz w:val="28"/>
          <w:szCs w:val="28"/>
          <w:rtl/>
        </w:rPr>
        <w:t>ین‌ها</w:t>
      </w:r>
      <w:r w:rsidR="00A83B09">
        <w:rPr>
          <w:rFonts w:ascii="IRBadr" w:hAnsi="IRBadr" w:cs="IRBadr" w:hint="cs"/>
          <w:sz w:val="28"/>
          <w:szCs w:val="28"/>
          <w:rtl/>
        </w:rPr>
        <w:t xml:space="preserve"> کنار هم در یک کره و یک سرزمین با یک آب سیراب می‌شود اما شرایط متفاوتی در آن قرار دارد که محصولات متفاوتی عرضه می‌شود.</w:t>
      </w:r>
    </w:p>
    <w:p w:rsidR="00A83B09" w:rsidRDefault="00A83B09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آیات سوره مبارکه رعد به پیچیدگی و تنوع مواد اشاره دارد زیرا در کنار هم هرکدام به یک نیازی از نیازهای بشریت پاسخ می‌دهد و یکی از ذوق‌های بشر را تأمین می‌کند. امکان ندارد دستی </w:t>
      </w:r>
      <w:r w:rsidR="00593DA1">
        <w:rPr>
          <w:rFonts w:ascii="IRBadr" w:hAnsi="IRBadr" w:cs="IRBadr"/>
          <w:sz w:val="28"/>
          <w:szCs w:val="28"/>
          <w:rtl/>
        </w:rPr>
        <w:t>به‌غ</w:t>
      </w:r>
      <w:r w:rsidR="00593DA1">
        <w:rPr>
          <w:rFonts w:ascii="IRBadr" w:hAnsi="IRBadr" w:cs="IRBadr" w:hint="cs"/>
          <w:sz w:val="28"/>
          <w:szCs w:val="28"/>
          <w:rtl/>
        </w:rPr>
        <w:t>یراز</w:t>
      </w:r>
      <w:r>
        <w:rPr>
          <w:rFonts w:ascii="IRBadr" w:hAnsi="IRBadr" w:cs="IRBadr" w:hint="cs"/>
          <w:sz w:val="28"/>
          <w:szCs w:val="28"/>
          <w:rtl/>
        </w:rPr>
        <w:t xml:space="preserve"> دست الهی این تصادفات را به وجود بیاورد و این تدبیر الهی است.</w:t>
      </w:r>
    </w:p>
    <w:p w:rsidR="00E85212" w:rsidRDefault="00856BE8" w:rsidP="00403B89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b/>
          <w:bCs/>
          <w:szCs w:val="28"/>
          <w:rtl/>
        </w:rPr>
        <w:t>«</w:t>
      </w:r>
      <w:r w:rsidR="00A83B09" w:rsidRPr="00A83B09">
        <w:rPr>
          <w:rFonts w:ascii="IRBadr" w:hAnsi="IRBadr" w:cs="IRBadr"/>
          <w:b/>
          <w:bCs/>
          <w:szCs w:val="28"/>
          <w:rtl/>
        </w:rPr>
        <w:t xml:space="preserve">أَخْرَجَ مِنْهَا مَاءهَا وَمَرْعَاهَا </w:t>
      </w:r>
      <w:r w:rsidR="00A83B09">
        <w:rPr>
          <w:rFonts w:ascii="IRBadr" w:hAnsi="IRBadr" w:cs="IRBadr"/>
          <w:b/>
          <w:bCs/>
          <w:szCs w:val="28"/>
          <w:rtl/>
        </w:rPr>
        <w:t>وَالْجِبَالَ أَرْسَاهَا</w:t>
      </w:r>
      <w:r w:rsidR="00A83B09" w:rsidRPr="00A83B09">
        <w:rPr>
          <w:rFonts w:ascii="IRBadr" w:hAnsi="IRBadr" w:cs="IRBadr"/>
          <w:b/>
          <w:bCs/>
          <w:szCs w:val="28"/>
          <w:rtl/>
        </w:rPr>
        <w:t xml:space="preserve"> مَتَاعًا لَّ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="00A83B09" w:rsidRPr="00A83B09">
        <w:rPr>
          <w:rFonts w:ascii="IRBadr" w:hAnsi="IRBadr" w:cs="IRBadr"/>
          <w:b/>
          <w:bCs/>
          <w:szCs w:val="28"/>
          <w:rtl/>
        </w:rPr>
        <w:t>مْ وَلِأَنْعَامِ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="00A83B09" w:rsidRPr="00A83B09">
        <w:rPr>
          <w:rFonts w:ascii="IRBadr" w:hAnsi="IRBadr" w:cs="IRBadr"/>
          <w:b/>
          <w:bCs/>
          <w:szCs w:val="28"/>
          <w:rtl/>
        </w:rPr>
        <w:t>مْ</w:t>
      </w:r>
      <w:r>
        <w:rPr>
          <w:rFonts w:ascii="IRBadr" w:hAnsi="IRBadr" w:cs="IRBadr" w:hint="cs"/>
          <w:b/>
          <w:bCs/>
          <w:szCs w:val="28"/>
          <w:rtl/>
        </w:rPr>
        <w:t>»</w:t>
      </w:r>
      <w:r w:rsidR="00A83B09">
        <w:rPr>
          <w:rStyle w:val="FootnoteReference"/>
          <w:rFonts w:ascii="IRBadr" w:hAnsi="IRBadr" w:cs="IRBadr"/>
          <w:b/>
          <w:bCs/>
          <w:szCs w:val="28"/>
          <w:rtl/>
        </w:rPr>
        <w:footnoteReference w:id="11"/>
      </w:r>
      <w:r w:rsidR="00A83B09">
        <w:rPr>
          <w:rFonts w:ascii="IRBadr" w:hAnsi="IRBadr" w:cs="IRBadr" w:hint="cs"/>
          <w:b/>
          <w:bCs/>
          <w:szCs w:val="28"/>
          <w:rtl/>
        </w:rPr>
        <w:t xml:space="preserve">؛ </w:t>
      </w:r>
      <w:r w:rsidR="00E85212">
        <w:rPr>
          <w:rFonts w:ascii="IRBadr" w:hAnsi="IRBadr" w:cs="IRBadr" w:hint="cs"/>
          <w:szCs w:val="28"/>
          <w:rtl/>
        </w:rPr>
        <w:t xml:space="preserve">سوره مبارکه نازعات به آب موجود </w:t>
      </w:r>
      <w:r>
        <w:rPr>
          <w:rFonts w:ascii="IRBadr" w:hAnsi="IRBadr" w:cs="IRBadr"/>
          <w:szCs w:val="28"/>
          <w:rtl/>
        </w:rPr>
        <w:t>دررو</w:t>
      </w:r>
      <w:r>
        <w:rPr>
          <w:rFonts w:ascii="IRBadr" w:hAnsi="IRBadr" w:cs="IRBadr" w:hint="cs"/>
          <w:szCs w:val="28"/>
          <w:rtl/>
        </w:rPr>
        <w:t>ی</w:t>
      </w:r>
      <w:r w:rsidR="00E85212">
        <w:rPr>
          <w:rFonts w:ascii="IRBadr" w:hAnsi="IRBadr" w:cs="IRBadr" w:hint="cs"/>
          <w:szCs w:val="28"/>
          <w:rtl/>
        </w:rPr>
        <w:t xml:space="preserve"> زمین اشاره می‌کند و می‌فرماید: خداوند در دل زمین آب </w:t>
      </w:r>
      <w:r>
        <w:rPr>
          <w:rFonts w:ascii="IRBadr" w:hAnsi="IRBadr" w:cs="IRBadr"/>
          <w:szCs w:val="28"/>
          <w:rtl/>
        </w:rPr>
        <w:t>قرارداد</w:t>
      </w:r>
      <w:r w:rsidR="00E85212">
        <w:rPr>
          <w:rFonts w:ascii="IRBadr" w:hAnsi="IRBadr" w:cs="IRBadr" w:hint="cs"/>
          <w:szCs w:val="28"/>
          <w:rtl/>
        </w:rPr>
        <w:t>، از بالای کوه آب می‌آید و چراگاه‌ها را به وجود آورد و کوه‌ها برپا شد.</w:t>
      </w:r>
    </w:p>
    <w:p w:rsidR="00E85212" w:rsidRDefault="00856BE8" w:rsidP="00403B89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b/>
          <w:bCs/>
          <w:szCs w:val="28"/>
          <w:rtl/>
        </w:rPr>
        <w:t>«</w:t>
      </w:r>
      <w:r w:rsidR="00E85212" w:rsidRPr="00E85212">
        <w:rPr>
          <w:rFonts w:ascii="IRBadr" w:hAnsi="IRBadr" w:cs="IRBadr"/>
          <w:b/>
          <w:bCs/>
          <w:szCs w:val="28"/>
          <w:rtl/>
        </w:rPr>
        <w:t>هُوَ أَنشَأَ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="00E85212" w:rsidRPr="00E85212">
        <w:rPr>
          <w:rFonts w:ascii="IRBadr" w:hAnsi="IRBadr" w:cs="IRBadr"/>
          <w:b/>
          <w:bCs/>
          <w:szCs w:val="28"/>
          <w:rtl/>
        </w:rPr>
        <w:t>م مِّنَ الأَرْضِ وَاسْتَعْمَرَ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="00E85212" w:rsidRPr="00E85212">
        <w:rPr>
          <w:rFonts w:ascii="IRBadr" w:hAnsi="IRBadr" w:cs="IRBadr"/>
          <w:b/>
          <w:bCs/>
          <w:szCs w:val="28"/>
          <w:rtl/>
        </w:rPr>
        <w:t xml:space="preserve">مْ </w:t>
      </w:r>
      <w:r w:rsidR="00593DA1">
        <w:rPr>
          <w:rFonts w:ascii="IRBadr" w:hAnsi="IRBadr" w:cs="IRBadr" w:hint="cs"/>
          <w:b/>
          <w:bCs/>
          <w:szCs w:val="28"/>
          <w:rtl/>
        </w:rPr>
        <w:t>فیها</w:t>
      </w:r>
      <w:r w:rsidR="00E85212" w:rsidRPr="00E85212">
        <w:rPr>
          <w:rFonts w:ascii="IRBadr" w:hAnsi="IRBadr" w:cs="IRBadr"/>
          <w:b/>
          <w:bCs/>
          <w:szCs w:val="28"/>
          <w:rtl/>
        </w:rPr>
        <w:t xml:space="preserve"> فَاسْتَغْفِرُوهُ</w:t>
      </w:r>
      <w:r>
        <w:rPr>
          <w:rFonts w:ascii="IRBadr" w:hAnsi="IRBadr" w:cs="IRBadr" w:hint="cs"/>
          <w:b/>
          <w:bCs/>
          <w:szCs w:val="28"/>
          <w:rtl/>
        </w:rPr>
        <w:t>»</w:t>
      </w:r>
      <w:r w:rsidR="00E85212">
        <w:rPr>
          <w:rStyle w:val="FootnoteReference"/>
          <w:rFonts w:ascii="IRBadr" w:hAnsi="IRBadr" w:cs="IRBadr"/>
          <w:b/>
          <w:bCs/>
          <w:szCs w:val="28"/>
          <w:rtl/>
        </w:rPr>
        <w:footnoteReference w:id="12"/>
      </w:r>
      <w:r w:rsidR="00E85212">
        <w:rPr>
          <w:rFonts w:ascii="IRBadr" w:hAnsi="IRBadr" w:cs="IRBadr" w:hint="cs"/>
          <w:b/>
          <w:bCs/>
          <w:szCs w:val="28"/>
          <w:rtl/>
        </w:rPr>
        <w:t xml:space="preserve">؛ </w:t>
      </w:r>
      <w:r w:rsidR="00E85212">
        <w:rPr>
          <w:rFonts w:ascii="IRBadr" w:hAnsi="IRBadr" w:cs="IRBadr" w:hint="cs"/>
          <w:szCs w:val="28"/>
          <w:rtl/>
        </w:rPr>
        <w:t xml:space="preserve">خداوند متعال انسان را از همین مواد آفرید </w:t>
      </w:r>
      <w:r>
        <w:rPr>
          <w:rFonts w:ascii="IRBadr" w:hAnsi="IRBadr" w:cs="IRBadr"/>
          <w:szCs w:val="28"/>
          <w:rtl/>
        </w:rPr>
        <w:t>وبرتر</w:t>
      </w:r>
      <w:r>
        <w:rPr>
          <w:rFonts w:ascii="IRBadr" w:hAnsi="IRBadr" w:cs="IRBadr" w:hint="cs"/>
          <w:szCs w:val="28"/>
          <w:rtl/>
        </w:rPr>
        <w:t>ین</w:t>
      </w:r>
      <w:r w:rsidR="00E85212">
        <w:rPr>
          <w:rFonts w:ascii="IRBadr" w:hAnsi="IRBadr" w:cs="IRBadr" w:hint="cs"/>
          <w:szCs w:val="28"/>
          <w:rtl/>
        </w:rPr>
        <w:t xml:space="preserve"> موجودات عالم از همین مواد خاکی این عالم به وجود آمده است و همین مایه شرافت زمین است.</w:t>
      </w:r>
    </w:p>
    <w:p w:rsidR="00E85212" w:rsidRDefault="00C05340" w:rsidP="00403B89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b/>
          <w:bCs/>
          <w:szCs w:val="28"/>
          <w:rtl/>
        </w:rPr>
        <w:t>«</w:t>
      </w:r>
      <w:r w:rsidR="00E85212" w:rsidRPr="00E85212">
        <w:rPr>
          <w:rFonts w:ascii="IRBadr" w:hAnsi="IRBadr" w:cs="IRBadr"/>
          <w:b/>
          <w:bCs/>
          <w:szCs w:val="28"/>
          <w:rtl/>
        </w:rPr>
        <w:t>وَالأَرْضَ مَدَدْنَاهَا وَأَلْقَ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E85212" w:rsidRPr="00E85212">
        <w:rPr>
          <w:rFonts w:ascii="IRBadr" w:hAnsi="IRBadr" w:cs="IRBadr"/>
          <w:b/>
          <w:bCs/>
          <w:szCs w:val="28"/>
          <w:rtl/>
        </w:rPr>
        <w:t xml:space="preserve">نَا </w:t>
      </w:r>
      <w:r w:rsidR="00593DA1">
        <w:rPr>
          <w:rFonts w:ascii="IRBadr" w:hAnsi="IRBadr" w:cs="IRBadr" w:hint="cs"/>
          <w:b/>
          <w:bCs/>
          <w:szCs w:val="28"/>
          <w:rtl/>
        </w:rPr>
        <w:t>فیها</w:t>
      </w:r>
      <w:r w:rsidR="00E85212" w:rsidRPr="00E85212">
        <w:rPr>
          <w:rFonts w:ascii="IRBadr" w:hAnsi="IRBadr" w:cs="IRBadr"/>
          <w:b/>
          <w:bCs/>
          <w:szCs w:val="28"/>
          <w:rtl/>
        </w:rPr>
        <w:t xml:space="preserve"> رَوَاسِ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E85212" w:rsidRPr="00E85212">
        <w:rPr>
          <w:rFonts w:ascii="IRBadr" w:hAnsi="IRBadr" w:cs="IRBadr"/>
          <w:b/>
          <w:bCs/>
          <w:szCs w:val="28"/>
          <w:rtl/>
        </w:rPr>
        <w:t xml:space="preserve"> وَأَنبَتْنَا </w:t>
      </w:r>
      <w:r w:rsidR="00593DA1">
        <w:rPr>
          <w:rFonts w:ascii="IRBadr" w:hAnsi="IRBadr" w:cs="IRBadr" w:hint="cs"/>
          <w:b/>
          <w:bCs/>
          <w:szCs w:val="28"/>
          <w:rtl/>
        </w:rPr>
        <w:t>فیها</w:t>
      </w:r>
      <w:r w:rsidR="00E85212" w:rsidRPr="00E85212">
        <w:rPr>
          <w:rFonts w:ascii="IRBadr" w:hAnsi="IRBadr" w:cs="IRBadr"/>
          <w:b/>
          <w:bCs/>
          <w:szCs w:val="28"/>
          <w:rtl/>
        </w:rPr>
        <w:t xml:space="preserve"> مِن 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="00E85212" w:rsidRPr="00E85212">
        <w:rPr>
          <w:rFonts w:ascii="IRBadr" w:hAnsi="IRBadr" w:cs="IRBadr"/>
          <w:b/>
          <w:bCs/>
          <w:szCs w:val="28"/>
          <w:rtl/>
        </w:rPr>
        <w:t>لِّ شَ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E85212" w:rsidRPr="00E85212">
        <w:rPr>
          <w:rFonts w:ascii="IRBadr" w:hAnsi="IRBadr" w:cs="IRBadr"/>
          <w:b/>
          <w:bCs/>
          <w:szCs w:val="28"/>
          <w:rtl/>
        </w:rPr>
        <w:t>ءٍ مَّوْزُونٍ</w:t>
      </w:r>
      <w:r>
        <w:rPr>
          <w:rFonts w:ascii="IRBadr" w:hAnsi="IRBadr" w:cs="IRBadr" w:hint="cs"/>
          <w:b/>
          <w:bCs/>
          <w:szCs w:val="28"/>
          <w:rtl/>
        </w:rPr>
        <w:t>»</w:t>
      </w:r>
      <w:r w:rsidR="00E85212" w:rsidRPr="00E85212">
        <w:rPr>
          <w:rStyle w:val="FootnoteReference"/>
          <w:rFonts w:ascii="IRBadr" w:hAnsi="IRBadr" w:cs="IRBadr"/>
          <w:b/>
          <w:bCs/>
          <w:szCs w:val="28"/>
          <w:rtl/>
        </w:rPr>
        <w:footnoteReference w:id="13"/>
      </w:r>
      <w:r w:rsidR="00E85212">
        <w:rPr>
          <w:rFonts w:ascii="IRBadr" w:hAnsi="IRBadr" w:cs="IRBadr" w:hint="cs"/>
          <w:b/>
          <w:bCs/>
          <w:szCs w:val="28"/>
          <w:rtl/>
        </w:rPr>
        <w:t>؛</w:t>
      </w:r>
      <w:r w:rsidR="00E85212">
        <w:rPr>
          <w:rFonts w:ascii="IRBadr" w:hAnsi="IRBadr" w:cs="IRBadr" w:hint="cs"/>
          <w:szCs w:val="28"/>
          <w:rtl/>
        </w:rPr>
        <w:t xml:space="preserve"> </w:t>
      </w:r>
      <w:r w:rsidR="002D0944">
        <w:rPr>
          <w:rFonts w:ascii="IRBadr" w:hAnsi="IRBadr" w:cs="IRBadr" w:hint="cs"/>
          <w:szCs w:val="28"/>
          <w:rtl/>
        </w:rPr>
        <w:t xml:space="preserve">خداوند متعال می‌فرماید ما زمین را پهن قرار دادیم و کوه‌هایی در این زمین افکندیم و از </w:t>
      </w:r>
      <w:r w:rsidR="00593DA1">
        <w:rPr>
          <w:rFonts w:ascii="IRBadr" w:hAnsi="IRBadr" w:cs="IRBadr"/>
          <w:szCs w:val="28"/>
          <w:rtl/>
        </w:rPr>
        <w:t>همه‌چ</w:t>
      </w:r>
      <w:r w:rsidR="00593DA1">
        <w:rPr>
          <w:rFonts w:ascii="IRBadr" w:hAnsi="IRBadr" w:cs="IRBadr" w:hint="cs"/>
          <w:szCs w:val="28"/>
          <w:rtl/>
        </w:rPr>
        <w:t>یز</w:t>
      </w:r>
      <w:r w:rsidR="002D0944">
        <w:rPr>
          <w:rFonts w:ascii="IRBadr" w:hAnsi="IRBadr" w:cs="IRBadr" w:hint="cs"/>
          <w:szCs w:val="28"/>
          <w:rtl/>
        </w:rPr>
        <w:t xml:space="preserve"> </w:t>
      </w:r>
      <w:r w:rsidR="00593DA1">
        <w:rPr>
          <w:rFonts w:ascii="IRBadr" w:hAnsi="IRBadr" w:cs="IRBadr"/>
          <w:szCs w:val="28"/>
          <w:rtl/>
        </w:rPr>
        <w:t>به‌طور</w:t>
      </w:r>
      <w:r w:rsidR="002D0944">
        <w:rPr>
          <w:rFonts w:ascii="IRBadr" w:hAnsi="IRBadr" w:cs="IRBadr" w:hint="cs"/>
          <w:szCs w:val="28"/>
          <w:rtl/>
        </w:rPr>
        <w:t xml:space="preserve"> موزون در روی زمین رویاندیم.</w:t>
      </w:r>
    </w:p>
    <w:p w:rsidR="002D0944" w:rsidRDefault="00C05340" w:rsidP="00403B89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b/>
          <w:bCs/>
          <w:szCs w:val="28"/>
          <w:rtl/>
        </w:rPr>
        <w:t>«</w:t>
      </w:r>
      <w:r w:rsidR="002D0944" w:rsidRPr="002D0944">
        <w:rPr>
          <w:rFonts w:ascii="IRBadr" w:hAnsi="IRBadr" w:cs="IRBadr"/>
          <w:b/>
          <w:bCs/>
          <w:szCs w:val="28"/>
          <w:rtl/>
        </w:rPr>
        <w:t>الَّذِ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2D0944" w:rsidRPr="002D0944">
        <w:rPr>
          <w:rFonts w:ascii="IRBadr" w:hAnsi="IRBadr" w:cs="IRBadr"/>
          <w:b/>
          <w:bCs/>
          <w:szCs w:val="28"/>
          <w:rtl/>
        </w:rPr>
        <w:t xml:space="preserve"> جَعَلَ لَ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="002D0944" w:rsidRPr="002D0944">
        <w:rPr>
          <w:rFonts w:ascii="IRBadr" w:hAnsi="IRBadr" w:cs="IRBadr"/>
          <w:b/>
          <w:bCs/>
          <w:szCs w:val="28"/>
          <w:rtl/>
        </w:rPr>
        <w:t>مُ الْأَرْضَ مَهْدًا وَسَلَ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="002D0944" w:rsidRPr="002D0944">
        <w:rPr>
          <w:rFonts w:ascii="IRBadr" w:hAnsi="IRBadr" w:cs="IRBadr"/>
          <w:b/>
          <w:bCs/>
          <w:szCs w:val="28"/>
          <w:rtl/>
        </w:rPr>
        <w:t xml:space="preserve"> لَ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="002D0944" w:rsidRPr="002D0944">
        <w:rPr>
          <w:rFonts w:ascii="IRBadr" w:hAnsi="IRBadr" w:cs="IRBadr"/>
          <w:b/>
          <w:bCs/>
          <w:szCs w:val="28"/>
          <w:rtl/>
        </w:rPr>
        <w:t xml:space="preserve">مْ </w:t>
      </w:r>
      <w:r w:rsidR="00593DA1">
        <w:rPr>
          <w:rFonts w:ascii="IRBadr" w:hAnsi="IRBadr" w:cs="IRBadr" w:hint="cs"/>
          <w:b/>
          <w:bCs/>
          <w:szCs w:val="28"/>
          <w:rtl/>
        </w:rPr>
        <w:t>فیها</w:t>
      </w:r>
      <w:r w:rsidR="002D0944" w:rsidRPr="002D0944">
        <w:rPr>
          <w:rFonts w:ascii="IRBadr" w:hAnsi="IRBadr" w:cs="IRBadr"/>
          <w:b/>
          <w:bCs/>
          <w:szCs w:val="28"/>
          <w:rtl/>
        </w:rPr>
        <w:t xml:space="preserve"> سُبُلًا</w:t>
      </w:r>
      <w:r>
        <w:rPr>
          <w:rFonts w:ascii="IRBadr" w:hAnsi="IRBadr" w:cs="IRBadr" w:hint="cs"/>
          <w:b/>
          <w:bCs/>
          <w:szCs w:val="28"/>
          <w:rtl/>
        </w:rPr>
        <w:t>»</w:t>
      </w:r>
      <w:r w:rsidR="002D0944" w:rsidRPr="002D0944">
        <w:rPr>
          <w:rStyle w:val="FootnoteReference"/>
          <w:rFonts w:ascii="IRBadr" w:hAnsi="IRBadr" w:cs="IRBadr"/>
          <w:b/>
          <w:bCs/>
          <w:szCs w:val="28"/>
          <w:rtl/>
        </w:rPr>
        <w:footnoteReference w:id="14"/>
      </w:r>
      <w:r w:rsidR="002D0944">
        <w:rPr>
          <w:rFonts w:ascii="IRBadr" w:hAnsi="IRBadr" w:cs="IRBadr" w:hint="cs"/>
          <w:b/>
          <w:bCs/>
          <w:szCs w:val="28"/>
          <w:rtl/>
        </w:rPr>
        <w:t xml:space="preserve">؛ </w:t>
      </w:r>
      <w:r w:rsidR="00593DA1">
        <w:rPr>
          <w:rFonts w:ascii="IRBadr" w:hAnsi="IRBadr" w:cs="IRBadr"/>
          <w:szCs w:val="28"/>
          <w:rtl/>
        </w:rPr>
        <w:t>خداوند</w:t>
      </w:r>
      <w:r w:rsidR="002D0944">
        <w:rPr>
          <w:rFonts w:ascii="IRBadr" w:hAnsi="IRBadr" w:cs="IRBadr" w:hint="cs"/>
          <w:szCs w:val="28"/>
          <w:rtl/>
        </w:rPr>
        <w:t xml:space="preserve"> متعال راه‌ها را </w:t>
      </w:r>
      <w:r w:rsidR="00593DA1">
        <w:rPr>
          <w:rFonts w:ascii="IRBadr" w:hAnsi="IRBadr" w:cs="IRBadr"/>
          <w:szCs w:val="28"/>
          <w:rtl/>
        </w:rPr>
        <w:t>به‌سو</w:t>
      </w:r>
      <w:r w:rsidR="00593DA1">
        <w:rPr>
          <w:rFonts w:ascii="IRBadr" w:hAnsi="IRBadr" w:cs="IRBadr" w:hint="cs"/>
          <w:szCs w:val="28"/>
          <w:rtl/>
        </w:rPr>
        <w:t>ی</w:t>
      </w:r>
      <w:r w:rsidR="002D0944">
        <w:rPr>
          <w:rFonts w:ascii="IRBadr" w:hAnsi="IRBadr" w:cs="IRBadr" w:hint="cs"/>
          <w:szCs w:val="28"/>
          <w:rtl/>
        </w:rPr>
        <w:t xml:space="preserve"> بشر باز </w:t>
      </w:r>
      <w:r w:rsidR="00DA66E4">
        <w:rPr>
          <w:rFonts w:ascii="IRBadr" w:hAnsi="IRBadr" w:cs="IRBadr" w:hint="cs"/>
          <w:szCs w:val="28"/>
          <w:rtl/>
        </w:rPr>
        <w:t>کرد و به بشر قدرت راه‌سازی</w:t>
      </w:r>
      <w:r w:rsidR="00BD529D">
        <w:rPr>
          <w:rFonts w:ascii="IRBadr" w:hAnsi="IRBadr" w:cs="IRBadr" w:hint="cs"/>
          <w:szCs w:val="28"/>
          <w:rtl/>
        </w:rPr>
        <w:t xml:space="preserve"> داد و انسان را آبادکننده زمین قرارداد.</w:t>
      </w:r>
    </w:p>
    <w:p w:rsidR="00BD529D" w:rsidRPr="00BD529D" w:rsidRDefault="00C05340" w:rsidP="00403B89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b/>
          <w:bCs/>
          <w:szCs w:val="28"/>
          <w:rtl/>
        </w:rPr>
        <w:t>«</w:t>
      </w:r>
      <w:r w:rsidR="00BD529D" w:rsidRPr="00BD529D">
        <w:rPr>
          <w:rFonts w:ascii="IRBadr" w:hAnsi="IRBadr" w:cs="IRBadr"/>
          <w:b/>
          <w:bCs/>
          <w:szCs w:val="28"/>
          <w:rtl/>
        </w:rPr>
        <w:t xml:space="preserve">أَفَلَا 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BD529D" w:rsidRPr="00BD529D">
        <w:rPr>
          <w:rFonts w:ascii="IRBadr" w:hAnsi="IRBadr" w:cs="IRBadr"/>
          <w:b/>
          <w:bCs/>
          <w:szCs w:val="28"/>
          <w:rtl/>
        </w:rPr>
        <w:t xml:space="preserve">نظُرُونَ </w:t>
      </w:r>
      <w:r w:rsidR="00BD529D">
        <w:rPr>
          <w:rFonts w:ascii="IRBadr" w:hAnsi="IRBadr" w:cs="IRBadr"/>
          <w:b/>
          <w:bCs/>
          <w:szCs w:val="28"/>
          <w:rtl/>
        </w:rPr>
        <w:t>إِلَ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BD529D">
        <w:rPr>
          <w:rFonts w:ascii="IRBadr" w:hAnsi="IRBadr" w:cs="IRBadr"/>
          <w:b/>
          <w:bCs/>
          <w:szCs w:val="28"/>
          <w:rtl/>
        </w:rPr>
        <w:t xml:space="preserve"> الْإِبِلِ </w:t>
      </w:r>
      <w:r w:rsidR="007174CF">
        <w:rPr>
          <w:rFonts w:ascii="IRBadr" w:hAnsi="IRBadr" w:cs="IRBadr"/>
          <w:b/>
          <w:bCs/>
          <w:szCs w:val="28"/>
          <w:rtl/>
        </w:rPr>
        <w:t>کی</w:t>
      </w:r>
      <w:r w:rsidR="00BD529D">
        <w:rPr>
          <w:rFonts w:ascii="IRBadr" w:hAnsi="IRBadr" w:cs="IRBadr"/>
          <w:b/>
          <w:bCs/>
          <w:szCs w:val="28"/>
          <w:rtl/>
        </w:rPr>
        <w:t>فَ خُلِقَتْ</w:t>
      </w:r>
      <w:r w:rsidR="00BD529D" w:rsidRPr="00BD529D">
        <w:rPr>
          <w:rFonts w:ascii="IRBadr" w:hAnsi="IRBadr" w:cs="IRBadr"/>
          <w:b/>
          <w:bCs/>
          <w:szCs w:val="28"/>
          <w:rtl/>
        </w:rPr>
        <w:t xml:space="preserve"> وَإِلَ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BD529D" w:rsidRPr="00BD529D">
        <w:rPr>
          <w:rFonts w:ascii="IRBadr" w:hAnsi="IRBadr" w:cs="IRBadr"/>
          <w:b/>
          <w:bCs/>
          <w:szCs w:val="28"/>
          <w:rtl/>
        </w:rPr>
        <w:t xml:space="preserve"> السَّمَاء </w:t>
      </w:r>
      <w:r w:rsidR="007174CF">
        <w:rPr>
          <w:rFonts w:ascii="IRBadr" w:hAnsi="IRBadr" w:cs="IRBadr"/>
          <w:b/>
          <w:bCs/>
          <w:szCs w:val="28"/>
          <w:rtl/>
        </w:rPr>
        <w:t>کی</w:t>
      </w:r>
      <w:r w:rsidR="00BD529D" w:rsidRPr="00BD529D">
        <w:rPr>
          <w:rFonts w:ascii="IRBadr" w:hAnsi="IRBadr" w:cs="IRBadr"/>
          <w:b/>
          <w:bCs/>
          <w:szCs w:val="28"/>
          <w:rtl/>
        </w:rPr>
        <w:t>فَ رُفِعَتْ وَإِلَ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BD529D" w:rsidRPr="00BD529D">
        <w:rPr>
          <w:rFonts w:ascii="IRBadr" w:hAnsi="IRBadr" w:cs="IRBadr"/>
          <w:b/>
          <w:bCs/>
          <w:szCs w:val="28"/>
          <w:rtl/>
        </w:rPr>
        <w:t xml:space="preserve"> الْجِبَالِ </w:t>
      </w:r>
      <w:r w:rsidR="007174CF">
        <w:rPr>
          <w:rFonts w:ascii="IRBadr" w:hAnsi="IRBadr" w:cs="IRBadr"/>
          <w:b/>
          <w:bCs/>
          <w:szCs w:val="28"/>
          <w:rtl/>
        </w:rPr>
        <w:t>کی</w:t>
      </w:r>
      <w:r w:rsidR="00BD529D" w:rsidRPr="00BD529D">
        <w:rPr>
          <w:rFonts w:ascii="IRBadr" w:hAnsi="IRBadr" w:cs="IRBadr"/>
          <w:b/>
          <w:bCs/>
          <w:szCs w:val="28"/>
          <w:rtl/>
        </w:rPr>
        <w:t>فَ نُصِبَتْ وَإِلَ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BD529D" w:rsidRPr="00BD529D">
        <w:rPr>
          <w:rFonts w:ascii="IRBadr" w:hAnsi="IRBadr" w:cs="IRBadr"/>
          <w:b/>
          <w:bCs/>
          <w:szCs w:val="28"/>
          <w:rtl/>
        </w:rPr>
        <w:t xml:space="preserve"> الْأَرْضِ </w:t>
      </w:r>
      <w:r w:rsidR="007174CF">
        <w:rPr>
          <w:rFonts w:ascii="IRBadr" w:hAnsi="IRBadr" w:cs="IRBadr"/>
          <w:b/>
          <w:bCs/>
          <w:szCs w:val="28"/>
          <w:rtl/>
        </w:rPr>
        <w:t>کی</w:t>
      </w:r>
      <w:r w:rsidR="00BD529D" w:rsidRPr="00BD529D">
        <w:rPr>
          <w:rFonts w:ascii="IRBadr" w:hAnsi="IRBadr" w:cs="IRBadr"/>
          <w:b/>
          <w:bCs/>
          <w:szCs w:val="28"/>
          <w:rtl/>
        </w:rPr>
        <w:t>فَ سُطِحَتْ</w:t>
      </w:r>
      <w:r>
        <w:rPr>
          <w:rFonts w:ascii="IRBadr" w:hAnsi="IRBadr" w:cs="IRBadr" w:hint="cs"/>
          <w:b/>
          <w:bCs/>
          <w:szCs w:val="28"/>
          <w:rtl/>
        </w:rPr>
        <w:t>»</w:t>
      </w:r>
      <w:r w:rsidR="00BD529D" w:rsidRPr="00BD529D">
        <w:rPr>
          <w:rStyle w:val="FootnoteReference"/>
          <w:rFonts w:ascii="IRBadr" w:hAnsi="IRBadr" w:cs="IRBadr"/>
          <w:b/>
          <w:bCs/>
          <w:szCs w:val="28"/>
          <w:rtl/>
        </w:rPr>
        <w:footnoteReference w:id="15"/>
      </w:r>
      <w:r w:rsidR="00BD529D">
        <w:rPr>
          <w:rFonts w:ascii="IRBadr" w:hAnsi="IRBadr" w:cs="IRBadr" w:hint="cs"/>
          <w:szCs w:val="28"/>
          <w:rtl/>
        </w:rPr>
        <w:t>؛ نمی‌بینید خداوند چطور زمین را این‌گونه مسطح با این مواد و امکانات در خدمت اسنان قرار داده است.</w:t>
      </w:r>
    </w:p>
    <w:p w:rsidR="00E85212" w:rsidRDefault="00E85212" w:rsidP="00403B89">
      <w:pPr>
        <w:pStyle w:val="Heading2"/>
        <w:bidi/>
        <w:jc w:val="both"/>
        <w:rPr>
          <w:rtl/>
        </w:rPr>
      </w:pPr>
      <w:bookmarkStart w:id="9" w:name="_Toc426470008"/>
      <w:r>
        <w:rPr>
          <w:rFonts w:hint="cs"/>
          <w:rtl/>
        </w:rPr>
        <w:t>اشرف انسان‌های عالم</w:t>
      </w:r>
      <w:bookmarkEnd w:id="9"/>
    </w:p>
    <w:p w:rsidR="00E85212" w:rsidRDefault="00E85212" w:rsidP="00403B89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 xml:space="preserve">در شرافت زمین همین بس که انسان که اشرف مخلوقات است از آن به وجود آمده است و در این نوع انسانی وجود نازنینی همانند پیامبر گرامی اسلام حضرت محمد مصطفی (ع) به وجود آمده است. خداوند متعال علل و عواملی را به وجود آورد که انسان به وجود بیاوید و از میان تمام مخلوقات وجود نازنینی همانند پیامبر گرامی اسلام که محبوب تمام دل‌های </w:t>
      </w:r>
      <w:r w:rsidR="00FB0E25">
        <w:rPr>
          <w:rFonts w:ascii="IRBadr" w:hAnsi="IRBadr" w:cs="IRBadr"/>
          <w:szCs w:val="28"/>
          <w:rtl/>
        </w:rPr>
        <w:t>علاقه‌مند</w:t>
      </w:r>
      <w:r>
        <w:rPr>
          <w:rFonts w:ascii="IRBadr" w:hAnsi="IRBadr" w:cs="IRBadr" w:hint="cs"/>
          <w:szCs w:val="28"/>
          <w:rtl/>
        </w:rPr>
        <w:t xml:space="preserve"> به انسانیت و ارزش‌های متعالی است.</w:t>
      </w:r>
    </w:p>
    <w:p w:rsidR="00BD529D" w:rsidRDefault="00BD529D" w:rsidP="00403B89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lastRenderedPageBreak/>
        <w:t>خداوندا تو را به اولیاء خودت قسم می‌دهیم ما را از آگاهان به قرآن و عاملان به احکام و معارف قرآن قرار بده.</w:t>
      </w:r>
    </w:p>
    <w:p w:rsidR="00BD529D" w:rsidRPr="00BD529D" w:rsidRDefault="00C05340" w:rsidP="00403B89">
      <w:pPr>
        <w:pStyle w:val="a"/>
        <w:rPr>
          <w:rFonts w:ascii="IRBadr" w:hAnsi="IRBadr" w:cs="IRBadr"/>
          <w:b/>
          <w:bCs/>
          <w:szCs w:val="28"/>
          <w:rtl/>
        </w:rPr>
      </w:pPr>
      <w:r>
        <w:rPr>
          <w:rFonts w:ascii="IRBadr" w:hAnsi="IRBadr" w:cs="IRBadr" w:hint="cs"/>
          <w:b/>
          <w:bCs/>
          <w:szCs w:val="28"/>
          <w:rtl/>
        </w:rPr>
        <w:t>«</w:t>
      </w:r>
      <w:r w:rsidR="00BD529D" w:rsidRPr="00BD529D">
        <w:rPr>
          <w:rFonts w:ascii="IRBadr" w:hAnsi="IRBadr" w:cs="IRBadr"/>
          <w:b/>
          <w:bCs/>
          <w:szCs w:val="28"/>
          <w:rtl/>
        </w:rPr>
        <w:t>اعوذ بالله من الشیطان الرجیم بِسْمِ اللّهِ الرَّحْمَنِ الرَّحِ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BD529D" w:rsidRPr="00BD529D">
        <w:rPr>
          <w:rFonts w:ascii="IRBadr" w:hAnsi="IRBadr" w:cs="IRBadr"/>
          <w:b/>
          <w:bCs/>
          <w:szCs w:val="28"/>
          <w:rtl/>
        </w:rPr>
        <w:t>مِ إِنَّا أَعْطَ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BD529D" w:rsidRPr="00BD529D">
        <w:rPr>
          <w:rFonts w:ascii="IRBadr" w:hAnsi="IRBadr" w:cs="IRBadr"/>
          <w:b/>
          <w:bCs/>
          <w:szCs w:val="28"/>
          <w:rtl/>
        </w:rPr>
        <w:t>نَا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="00BD529D" w:rsidRPr="00BD529D">
        <w:rPr>
          <w:rFonts w:ascii="IRBadr" w:hAnsi="IRBadr" w:cs="IRBadr"/>
          <w:b/>
          <w:bCs/>
          <w:szCs w:val="28"/>
          <w:rtl/>
        </w:rPr>
        <w:t xml:space="preserve"> الْ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="00BD529D" w:rsidRPr="00BD529D">
        <w:rPr>
          <w:rFonts w:ascii="IRBadr" w:hAnsi="IRBadr" w:cs="IRBadr"/>
          <w:b/>
          <w:bCs/>
          <w:szCs w:val="28"/>
          <w:rtl/>
        </w:rPr>
        <w:t>وْثَرَ فَصَلِّ لِرَبِّ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="00BD529D" w:rsidRPr="00BD529D">
        <w:rPr>
          <w:rFonts w:ascii="IRBadr" w:hAnsi="IRBadr" w:cs="IRBadr"/>
          <w:b/>
          <w:bCs/>
          <w:szCs w:val="28"/>
          <w:rtl/>
        </w:rPr>
        <w:t xml:space="preserve"> وَانْحَرْ إِنَّ شَانِئَ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="00BD529D" w:rsidRPr="00BD529D">
        <w:rPr>
          <w:rFonts w:ascii="IRBadr" w:hAnsi="IRBadr" w:cs="IRBadr"/>
          <w:b/>
          <w:bCs/>
          <w:szCs w:val="28"/>
          <w:rtl/>
        </w:rPr>
        <w:t xml:space="preserve"> هُوَ الْأَبْتَرُ</w:t>
      </w:r>
      <w:r>
        <w:rPr>
          <w:rFonts w:ascii="IRBadr" w:hAnsi="IRBadr" w:cs="IRBadr" w:hint="cs"/>
          <w:b/>
          <w:bCs/>
          <w:szCs w:val="28"/>
          <w:rtl/>
        </w:rPr>
        <w:t>»</w:t>
      </w:r>
      <w:r w:rsidR="00BD529D">
        <w:rPr>
          <w:rStyle w:val="FootnoteReference"/>
          <w:rFonts w:ascii="IRBadr" w:hAnsi="IRBadr" w:cs="IRBadr"/>
          <w:b/>
          <w:bCs/>
          <w:szCs w:val="28"/>
          <w:rtl/>
        </w:rPr>
        <w:footnoteReference w:id="16"/>
      </w:r>
    </w:p>
    <w:p w:rsidR="00BD529D" w:rsidRDefault="00BD529D" w:rsidP="00403B89">
      <w:pPr>
        <w:pStyle w:val="Heading2"/>
        <w:bidi/>
        <w:jc w:val="both"/>
        <w:rPr>
          <w:rtl/>
        </w:rPr>
      </w:pPr>
      <w:bookmarkStart w:id="10" w:name="_Toc426470009"/>
      <w:r>
        <w:rPr>
          <w:rFonts w:hint="cs"/>
          <w:rtl/>
        </w:rPr>
        <w:t>خطبه دوم</w:t>
      </w:r>
      <w:bookmarkEnd w:id="10"/>
    </w:p>
    <w:p w:rsidR="00C05340" w:rsidRPr="00663C08" w:rsidRDefault="00BD529D" w:rsidP="00403B89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31624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 بسم الله الرحمن الرحیم الْحَمْدُ لِلّهِ الَّذِ</w:t>
      </w:r>
      <w:r w:rsidR="007174C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C31624">
        <w:rPr>
          <w:rFonts w:ascii="IRBadr" w:hAnsi="IRBadr" w:cs="IRBadr"/>
          <w:b/>
          <w:bCs/>
          <w:sz w:val="28"/>
          <w:szCs w:val="28"/>
          <w:rtl/>
        </w:rPr>
        <w:t xml:space="preserve"> هَدَانَا لِهَـذَا وَمَا </w:t>
      </w:r>
      <w:r w:rsidR="007174CF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C31624">
        <w:rPr>
          <w:rFonts w:ascii="IRBadr" w:hAnsi="IRBadr" w:cs="IRBadr"/>
          <w:b/>
          <w:bCs/>
          <w:sz w:val="28"/>
          <w:szCs w:val="28"/>
          <w:rtl/>
        </w:rPr>
        <w:t>نَّا لِنَهْتَدِ</w:t>
      </w:r>
      <w:r w:rsidR="007174C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C31624">
        <w:rPr>
          <w:rFonts w:ascii="IRBadr" w:hAnsi="IRBadr" w:cs="IRBadr"/>
          <w:b/>
          <w:bCs/>
          <w:sz w:val="28"/>
          <w:szCs w:val="28"/>
          <w:rtl/>
        </w:rPr>
        <w:t xml:space="preserve"> لَوْلا أَنْ هَدَانَا اللّهُ</w:t>
      </w:r>
      <w:r w:rsidR="007174CF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7"/>
      </w:r>
      <w:r w:rsidRPr="00C3162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05340" w:rsidRPr="00663C08">
        <w:rPr>
          <w:rFonts w:ascii="IRBadr" w:hAnsi="IRBadr" w:cs="IRBadr"/>
          <w:b/>
          <w:bCs/>
          <w:sz w:val="28"/>
          <w:szCs w:val="28"/>
          <w:rtl/>
        </w:rPr>
        <w:t>ثم الصل</w:t>
      </w:r>
      <w:r w:rsidR="00C05340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C05340" w:rsidRPr="00663C08">
        <w:rPr>
          <w:rFonts w:ascii="IRBadr" w:hAnsi="IRBadr" w:cs="IRBadr"/>
          <w:b/>
          <w:bCs/>
          <w:sz w:val="28"/>
          <w:szCs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C05340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C05340" w:rsidRPr="00663C08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C05340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C05340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C05340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C05340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 w:rsidR="00C05340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C05340" w:rsidRPr="00663C08">
        <w:rPr>
          <w:rFonts w:ascii="IRBadr" w:hAnsi="IRBadr" w:cs="IRBadr"/>
          <w:b/>
          <w:bCs/>
          <w:sz w:val="28"/>
          <w:szCs w:val="28"/>
          <w:rtl/>
        </w:rPr>
        <w:t>حسن بن علی و خلف القائم المنتظر حجک علی عبادک و أمنا</w:t>
      </w:r>
      <w:r w:rsidR="00C05340"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="00C05340" w:rsidRPr="00663C08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 w:rsidR="00C05340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C05340" w:rsidRPr="00663C08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العالمین.</w:t>
      </w:r>
    </w:p>
    <w:p w:rsidR="00C05340" w:rsidRDefault="00BD529D" w:rsidP="00403B89">
      <w:pPr>
        <w:jc w:val="both"/>
      </w:pPr>
      <w:r w:rsidRPr="00BD529D">
        <w:rPr>
          <w:rFonts w:ascii="IRBadr" w:hAnsi="IRBadr" w:cs="IRBadr"/>
          <w:b/>
          <w:bCs/>
          <w:szCs w:val="28"/>
          <w:rtl/>
        </w:rPr>
        <w:t>اعوذ بالله السمیع العلیم من الشیطان الرجیم بسم الله الرحمن الرحیم</w:t>
      </w:r>
      <w:r>
        <w:rPr>
          <w:rFonts w:ascii="IRBadr" w:hAnsi="IRBadr" w:cs="IRBadr" w:hint="cs"/>
          <w:b/>
          <w:bCs/>
          <w:szCs w:val="28"/>
          <w:rtl/>
        </w:rPr>
        <w:t xml:space="preserve"> </w:t>
      </w:r>
      <w:bookmarkStart w:id="11" w:name="OLE_LINK25"/>
      <w:bookmarkStart w:id="12" w:name="OLE_LINK26"/>
      <w:r w:rsidRPr="00C31624">
        <w:rPr>
          <w:rFonts w:ascii="IRBadr" w:hAnsi="IRBadr" w:cs="IRBadr"/>
          <w:b/>
          <w:bCs/>
          <w:sz w:val="28"/>
          <w:szCs w:val="28"/>
          <w:rtl/>
        </w:rPr>
        <w:t>یَا أَیُّهَا الَّذِینَ آمَنُوا اتَّقُوا اللَّهَ حَقَّ تُقَاتِهِ وَلَا تَمُوتُنَّ إِلَّا وَأَنتُم مُّسْلِمُونَ</w:t>
      </w:r>
      <w:bookmarkEnd w:id="11"/>
      <w:bookmarkEnd w:id="12"/>
      <w:r w:rsidR="007174CF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8"/>
      </w:r>
      <w:r w:rsidRPr="00C3162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05340" w:rsidRPr="00663C08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زادَ خَیرَ التقوی.</w:t>
      </w:r>
    </w:p>
    <w:p w:rsidR="00BD529D" w:rsidRPr="00BD529D" w:rsidRDefault="00BD529D" w:rsidP="00403B89">
      <w:pPr>
        <w:jc w:val="both"/>
        <w:rPr>
          <w:rFonts w:ascii="IRBadr" w:hAnsi="IRBadr" w:cs="IRBadr"/>
          <w:b/>
          <w:bCs/>
          <w:szCs w:val="28"/>
          <w:rtl/>
        </w:rPr>
      </w:pPr>
    </w:p>
    <w:p w:rsidR="00A83B09" w:rsidRDefault="000E39E9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بار دیگر همه شما نمازگزاران شریف و ارجمند و خودم را به پارسائی و پرهیزکاری، اجتناب از هواهای نفسانی و عمل به فرمان‌های خداوند و پرهیز از حوادث و وسوسه‌های نفسانی سفارش و دعوت می‌کنم و از خداوند متعال می‌خواهیم که به همگی ما توفیق خودسازی و تهذیب نفس و تکمیل اخلاق کرامت بفرماید.</w:t>
      </w:r>
    </w:p>
    <w:p w:rsidR="007F2D72" w:rsidRDefault="007F2D72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آستانه دو میلاد بسیار بزرگ قرار داریم زیرا در ماه </w:t>
      </w:r>
      <w:r w:rsidR="00FB0E25">
        <w:rPr>
          <w:rFonts w:ascii="IRBadr" w:hAnsi="IRBadr" w:cs="IRBadr"/>
          <w:sz w:val="28"/>
          <w:szCs w:val="28"/>
          <w:rtl/>
        </w:rPr>
        <w:t>رب</w:t>
      </w:r>
      <w:r w:rsidR="00FB0E25">
        <w:rPr>
          <w:rFonts w:ascii="IRBadr" w:hAnsi="IRBadr" w:cs="IRBadr" w:hint="cs"/>
          <w:sz w:val="28"/>
          <w:szCs w:val="28"/>
          <w:rtl/>
        </w:rPr>
        <w:t>یع‌الاول</w:t>
      </w:r>
      <w:r>
        <w:rPr>
          <w:rFonts w:ascii="IRBadr" w:hAnsi="IRBadr" w:cs="IRBadr" w:hint="cs"/>
          <w:sz w:val="28"/>
          <w:szCs w:val="28"/>
          <w:rtl/>
        </w:rPr>
        <w:t xml:space="preserve"> هم آغاز ولایت حضرت حجة بن الحسن (عج) قرار دارد و هم میلاد پیامبر گرامی اسلام (ص) و امام صادق (ع) است که این مناسبت‌ها را تبریک و تهنیت عرض می‌کنم.</w:t>
      </w:r>
    </w:p>
    <w:p w:rsidR="003050D8" w:rsidRDefault="003050D8" w:rsidP="00403B89">
      <w:pPr>
        <w:pStyle w:val="Heading2"/>
        <w:bidi/>
        <w:jc w:val="both"/>
        <w:rPr>
          <w:rtl/>
        </w:rPr>
      </w:pPr>
      <w:bookmarkStart w:id="13" w:name="_Toc426470010"/>
      <w:r>
        <w:rPr>
          <w:rFonts w:hint="cs"/>
          <w:rtl/>
        </w:rPr>
        <w:lastRenderedPageBreak/>
        <w:t>مطالبی پیرامون شخصیت پیامبر گرامی اسلام (ص)</w:t>
      </w:r>
      <w:bookmarkEnd w:id="13"/>
    </w:p>
    <w:p w:rsidR="003050D8" w:rsidRDefault="003050D8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آستانه دو میلاد بسیار بزرگ قرار داریم زیرا در ماه </w:t>
      </w:r>
      <w:r w:rsidR="00FB0E25">
        <w:rPr>
          <w:rFonts w:ascii="IRBadr" w:hAnsi="IRBadr" w:cs="IRBadr"/>
          <w:sz w:val="28"/>
          <w:szCs w:val="28"/>
          <w:rtl/>
        </w:rPr>
        <w:t>رب</w:t>
      </w:r>
      <w:r w:rsidR="00FB0E25">
        <w:rPr>
          <w:rFonts w:ascii="IRBadr" w:hAnsi="IRBadr" w:cs="IRBadr" w:hint="cs"/>
          <w:sz w:val="28"/>
          <w:szCs w:val="28"/>
          <w:rtl/>
        </w:rPr>
        <w:t>یع‌الاول</w:t>
      </w:r>
      <w:r>
        <w:rPr>
          <w:rFonts w:ascii="IRBadr" w:hAnsi="IRBadr" w:cs="IRBadr" w:hint="cs"/>
          <w:sz w:val="28"/>
          <w:szCs w:val="28"/>
          <w:rtl/>
        </w:rPr>
        <w:t xml:space="preserve"> هم آغاز ولایت حضرت حجة بن الحسن (عج) قرار دارد و هم میلاد پیامبر گرامی اسلام (ص) و امام صادق (ع) است که این مناسبت‌ها را تبریک و تهنیت عرض می‌کنم. شخصیت پیامبر گرامی اسلام محور عالم و هستی است و به همین جهت باید در زندگی ما باید سنت و سیره </w:t>
      </w:r>
      <w:r w:rsidR="00403B89">
        <w:rPr>
          <w:rFonts w:ascii="IRBadr" w:hAnsi="IRBadr" w:cs="IRBadr"/>
          <w:sz w:val="28"/>
          <w:szCs w:val="28"/>
          <w:rtl/>
        </w:rPr>
        <w:t>وزندگ</w:t>
      </w:r>
      <w:r w:rsidR="00403B89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پاک آن حضرت محور قرار گیرد. با رجوع به آیاتی که درباره پیامبر گرامی اسلام </w:t>
      </w:r>
      <w:r w:rsidR="00403B89">
        <w:rPr>
          <w:rFonts w:ascii="IRBadr" w:hAnsi="IRBadr" w:cs="IRBadr"/>
          <w:sz w:val="28"/>
          <w:szCs w:val="28"/>
          <w:rtl/>
        </w:rPr>
        <w:t>نازل‌شده</w:t>
      </w:r>
      <w:r>
        <w:rPr>
          <w:rFonts w:ascii="IRBadr" w:hAnsi="IRBadr" w:cs="IRBadr" w:hint="cs"/>
          <w:sz w:val="28"/>
          <w:szCs w:val="28"/>
          <w:rtl/>
        </w:rPr>
        <w:t xml:space="preserve"> است، نشانگر این است که چه شخصیت ممتاز و بی‌بدیل و بی‌نظیر در سراسر عالم است.</w:t>
      </w:r>
    </w:p>
    <w:p w:rsidR="003050D8" w:rsidRDefault="00C05340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b/>
          <w:bCs/>
          <w:szCs w:val="28"/>
          <w:rtl/>
        </w:rPr>
        <w:t>«</w:t>
      </w:r>
      <w:r w:rsidR="003050D8" w:rsidRPr="008045DF">
        <w:rPr>
          <w:rFonts w:ascii="IRBadr" w:hAnsi="IRBadr" w:cs="IRBadr"/>
          <w:b/>
          <w:bCs/>
          <w:szCs w:val="28"/>
          <w:rtl/>
        </w:rPr>
        <w:t xml:space="preserve">وَمَا 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3050D8" w:rsidRPr="008045DF">
        <w:rPr>
          <w:rFonts w:ascii="IRBadr" w:hAnsi="IRBadr" w:cs="IRBadr"/>
          <w:b/>
          <w:bCs/>
          <w:szCs w:val="28"/>
          <w:rtl/>
        </w:rPr>
        <w:t>نطِقُ عَنِ الْهَوَ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>
        <w:rPr>
          <w:rFonts w:ascii="IRBadr" w:hAnsi="IRBadr" w:cs="IRBadr" w:hint="cs"/>
          <w:b/>
          <w:bCs/>
          <w:szCs w:val="28"/>
          <w:rtl/>
        </w:rPr>
        <w:t>»</w:t>
      </w:r>
      <w:r w:rsidR="003050D8">
        <w:rPr>
          <w:rStyle w:val="FootnoteReference"/>
          <w:rFonts w:ascii="IRBadr" w:hAnsi="IRBadr" w:cs="IRBadr"/>
          <w:sz w:val="28"/>
          <w:szCs w:val="28"/>
          <w:rtl/>
        </w:rPr>
        <w:footnoteReference w:id="19"/>
      </w:r>
      <w:r w:rsidR="003050D8">
        <w:rPr>
          <w:rFonts w:ascii="IRBadr" w:hAnsi="IRBadr" w:cs="IRBadr" w:hint="cs"/>
          <w:sz w:val="28"/>
          <w:szCs w:val="28"/>
          <w:rtl/>
        </w:rPr>
        <w:t>؛ نطق او هوا نیست.</w:t>
      </w:r>
    </w:p>
    <w:p w:rsidR="003050D8" w:rsidRDefault="00C05340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b/>
          <w:bCs/>
          <w:szCs w:val="28"/>
          <w:rtl/>
        </w:rPr>
        <w:t>«</w:t>
      </w:r>
      <w:r w:rsidR="003050D8" w:rsidRPr="008045DF">
        <w:rPr>
          <w:rFonts w:ascii="IRBadr" w:hAnsi="IRBadr" w:cs="IRBadr"/>
          <w:b/>
          <w:bCs/>
          <w:szCs w:val="28"/>
          <w:rtl/>
        </w:rPr>
        <w:t>مَا رَمَ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3050D8" w:rsidRPr="008045DF">
        <w:rPr>
          <w:rFonts w:ascii="IRBadr" w:hAnsi="IRBadr" w:cs="IRBadr"/>
          <w:b/>
          <w:bCs/>
          <w:szCs w:val="28"/>
          <w:rtl/>
        </w:rPr>
        <w:t>تَ إِذْ رَمَ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3050D8" w:rsidRPr="008045DF">
        <w:rPr>
          <w:rFonts w:ascii="IRBadr" w:hAnsi="IRBadr" w:cs="IRBadr"/>
          <w:b/>
          <w:bCs/>
          <w:szCs w:val="28"/>
          <w:rtl/>
        </w:rPr>
        <w:t>تَ وَلَ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="003050D8" w:rsidRPr="008045DF">
        <w:rPr>
          <w:rFonts w:ascii="IRBadr" w:hAnsi="IRBadr" w:cs="IRBadr"/>
          <w:b/>
          <w:bCs/>
          <w:szCs w:val="28"/>
          <w:rtl/>
        </w:rPr>
        <w:t>نَّ اللّهَ رَمَ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>»</w:t>
      </w:r>
      <w:r w:rsidR="003050D8" w:rsidRPr="008045DF">
        <w:rPr>
          <w:rFonts w:ascii="IRBadr" w:hAnsi="IRBadr" w:cs="IRBadr"/>
          <w:sz w:val="28"/>
          <w:szCs w:val="28"/>
          <w:rtl/>
        </w:rPr>
        <w:t xml:space="preserve"> </w:t>
      </w:r>
      <w:r w:rsidR="003050D8">
        <w:rPr>
          <w:rStyle w:val="FootnoteReference"/>
          <w:rFonts w:ascii="IRBadr" w:hAnsi="IRBadr" w:cs="IRBadr"/>
          <w:sz w:val="28"/>
          <w:szCs w:val="28"/>
          <w:rtl/>
        </w:rPr>
        <w:footnoteReference w:id="20"/>
      </w:r>
      <w:r w:rsidR="003050D8">
        <w:rPr>
          <w:rFonts w:ascii="IRBadr" w:hAnsi="IRBadr" w:cs="IRBadr" w:hint="cs"/>
          <w:sz w:val="28"/>
          <w:szCs w:val="28"/>
          <w:rtl/>
        </w:rPr>
        <w:t xml:space="preserve">؛ </w:t>
      </w:r>
      <w:r w:rsidR="00403B89">
        <w:rPr>
          <w:rFonts w:ascii="IRBadr" w:hAnsi="IRBadr" w:cs="IRBadr"/>
          <w:sz w:val="28"/>
          <w:szCs w:val="28"/>
          <w:rtl/>
        </w:rPr>
        <w:t>هنگام</w:t>
      </w:r>
      <w:r w:rsidR="00403B89">
        <w:rPr>
          <w:rFonts w:ascii="IRBadr" w:hAnsi="IRBadr" w:cs="IRBadr" w:hint="cs"/>
          <w:sz w:val="28"/>
          <w:szCs w:val="28"/>
          <w:rtl/>
        </w:rPr>
        <w:t>ی‌که</w:t>
      </w:r>
      <w:r w:rsidR="003050D8">
        <w:rPr>
          <w:rFonts w:ascii="IRBadr" w:hAnsi="IRBadr" w:cs="IRBadr" w:hint="cs"/>
          <w:sz w:val="28"/>
          <w:szCs w:val="28"/>
          <w:rtl/>
        </w:rPr>
        <w:t xml:space="preserve"> او حرفی را می‌زند، خدا آن را انجام می‌دهد.</w:t>
      </w:r>
    </w:p>
    <w:p w:rsidR="003050D8" w:rsidRDefault="003050D8" w:rsidP="00403B89">
      <w:pPr>
        <w:pStyle w:val="Heading2"/>
        <w:bidi/>
        <w:jc w:val="both"/>
        <w:rPr>
          <w:rtl/>
        </w:rPr>
      </w:pPr>
      <w:bookmarkStart w:id="14" w:name="_Toc426470011"/>
      <w:r>
        <w:rPr>
          <w:rFonts w:hint="cs"/>
          <w:rtl/>
        </w:rPr>
        <w:t>آیاتی پیرامون اخلاق پیامبر گرامی اسلام (ص)</w:t>
      </w:r>
      <w:bookmarkEnd w:id="14"/>
    </w:p>
    <w:p w:rsidR="003050D8" w:rsidRDefault="003050D8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قرآن کریم در سوره مبارکه قلم پیرامون اخلاق پیامبر خوبی‌ها حضرت محمد مصطفی (ص) می‌فرماید:</w:t>
      </w:r>
      <w:r w:rsidR="00C05340">
        <w:rPr>
          <w:rFonts w:ascii="IRBadr" w:hAnsi="IRBadr" w:cs="IRBadr" w:hint="cs"/>
          <w:sz w:val="28"/>
          <w:szCs w:val="28"/>
          <w:rtl/>
        </w:rPr>
        <w:t>«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Pr="00E158D1">
        <w:rPr>
          <w:rFonts w:ascii="IRBadr" w:hAnsi="IRBadr" w:cs="IRBadr"/>
          <w:b/>
          <w:bCs/>
          <w:szCs w:val="28"/>
          <w:rtl/>
        </w:rPr>
        <w:t>وَإِنَّ لَ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Pr="00E158D1">
        <w:rPr>
          <w:rFonts w:ascii="IRBadr" w:hAnsi="IRBadr" w:cs="IRBadr"/>
          <w:b/>
          <w:bCs/>
          <w:szCs w:val="28"/>
          <w:rtl/>
        </w:rPr>
        <w:t xml:space="preserve"> لَأَجْرًا غَ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Pr="00E158D1">
        <w:rPr>
          <w:rFonts w:ascii="IRBadr" w:hAnsi="IRBadr" w:cs="IRBadr"/>
          <w:b/>
          <w:bCs/>
          <w:szCs w:val="28"/>
          <w:rtl/>
        </w:rPr>
        <w:t>رَ مَمْنُونٍ وَإِنَّ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Pr="00E158D1">
        <w:rPr>
          <w:rFonts w:ascii="IRBadr" w:hAnsi="IRBadr" w:cs="IRBadr"/>
          <w:b/>
          <w:bCs/>
          <w:szCs w:val="28"/>
          <w:rtl/>
        </w:rPr>
        <w:t xml:space="preserve"> لَعَل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Pr="00E158D1">
        <w:rPr>
          <w:rFonts w:ascii="IRBadr" w:hAnsi="IRBadr" w:cs="IRBadr"/>
          <w:b/>
          <w:bCs/>
          <w:szCs w:val="28"/>
          <w:rtl/>
        </w:rPr>
        <w:t xml:space="preserve"> خُلُقٍ عَظِ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Pr="00E158D1">
        <w:rPr>
          <w:rFonts w:ascii="IRBadr" w:hAnsi="IRBadr" w:cs="IRBadr"/>
          <w:b/>
          <w:bCs/>
          <w:szCs w:val="28"/>
          <w:rtl/>
        </w:rPr>
        <w:t>مٍ</w:t>
      </w:r>
      <w:r w:rsidR="00C05340">
        <w:rPr>
          <w:rFonts w:ascii="IRBadr" w:hAnsi="IRBadr" w:cs="IRBadr" w:hint="cs"/>
          <w:b/>
          <w:bCs/>
          <w:szCs w:val="28"/>
          <w:rtl/>
        </w:rPr>
        <w:t>»</w:t>
      </w:r>
      <w:r>
        <w:rPr>
          <w:rStyle w:val="FootnoteReference"/>
          <w:rFonts w:ascii="IRBadr" w:hAnsi="IRBadr" w:cs="IRBadr"/>
          <w:sz w:val="28"/>
          <w:szCs w:val="28"/>
          <w:rtl/>
        </w:rPr>
        <w:footnoteReference w:id="21"/>
      </w:r>
      <w:r>
        <w:rPr>
          <w:rFonts w:ascii="IRBadr" w:hAnsi="IRBadr" w:cs="IRBadr" w:hint="cs"/>
          <w:sz w:val="28"/>
          <w:szCs w:val="28"/>
          <w:rtl/>
        </w:rPr>
        <w:t xml:space="preserve">؛ برای تو پاداش بی‌پایانی </w:t>
      </w:r>
      <w:r w:rsidR="00403B89">
        <w:rPr>
          <w:rFonts w:ascii="IRBadr" w:hAnsi="IRBadr" w:cs="IRBadr"/>
          <w:sz w:val="28"/>
          <w:szCs w:val="28"/>
          <w:rtl/>
        </w:rPr>
        <w:t>مقررشده</w:t>
      </w:r>
      <w:r>
        <w:rPr>
          <w:rFonts w:ascii="IRBadr" w:hAnsi="IRBadr" w:cs="IRBadr" w:hint="cs"/>
          <w:sz w:val="28"/>
          <w:szCs w:val="28"/>
          <w:rtl/>
        </w:rPr>
        <w:t xml:space="preserve"> است و تو در عالی‌ترین درجات اخلاق بزرگ </w:t>
      </w:r>
      <w:r w:rsidR="00403B89">
        <w:rPr>
          <w:rFonts w:ascii="IRBadr" w:hAnsi="IRBadr" w:cs="IRBadr"/>
          <w:sz w:val="28"/>
          <w:szCs w:val="28"/>
          <w:rtl/>
        </w:rPr>
        <w:t>قرارداد</w:t>
      </w:r>
      <w:r w:rsidR="00403B89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3050D8" w:rsidRDefault="003050D8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تأکیدات این آیه مبارکه نشانگر شخصیت و اخلاق ممتاز حضرت محمد (ص) است. </w:t>
      </w:r>
      <w:r w:rsidR="00FB0E25">
        <w:rPr>
          <w:rFonts w:ascii="IRBadr" w:hAnsi="IRBadr" w:cs="IRBadr"/>
          <w:sz w:val="28"/>
          <w:szCs w:val="28"/>
          <w:rtl/>
        </w:rPr>
        <w:t>خلق‌وخو</w:t>
      </w:r>
      <w:r w:rsidR="00FB0E2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رسول گرامی اسلام عالی‌ترین منش و </w:t>
      </w:r>
      <w:r w:rsidR="00FB0E25">
        <w:rPr>
          <w:rFonts w:ascii="IRBadr" w:hAnsi="IRBadr" w:cs="IRBadr"/>
          <w:sz w:val="28"/>
          <w:szCs w:val="28"/>
          <w:rtl/>
        </w:rPr>
        <w:t>خلق‌وخوست</w:t>
      </w:r>
      <w:r>
        <w:rPr>
          <w:rFonts w:ascii="IRBadr" w:hAnsi="IRBadr" w:cs="IRBadr" w:hint="cs"/>
          <w:sz w:val="28"/>
          <w:szCs w:val="28"/>
          <w:rtl/>
        </w:rPr>
        <w:t>. با همین جبهه اخلاق پسندیده و جاذبه بی‌پایان پیامبر (ص) اسلام با سرعت در سراسر عالم سیطره فکری و معرفتی پیدا کرد.</w:t>
      </w:r>
    </w:p>
    <w:p w:rsidR="003050D8" w:rsidRDefault="00C05340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b/>
          <w:bCs/>
          <w:szCs w:val="28"/>
          <w:rtl/>
        </w:rPr>
        <w:t>«</w:t>
      </w:r>
      <w:r w:rsidR="003050D8" w:rsidRPr="00281E44">
        <w:rPr>
          <w:rFonts w:ascii="IRBadr" w:hAnsi="IRBadr" w:cs="IRBadr"/>
          <w:b/>
          <w:bCs/>
          <w:szCs w:val="28"/>
          <w:rtl/>
        </w:rPr>
        <w:t>شَاهِدًا وَمُبَشِّرًا وَنَذِ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3050D8" w:rsidRPr="00281E44">
        <w:rPr>
          <w:rFonts w:ascii="IRBadr" w:hAnsi="IRBadr" w:cs="IRBadr"/>
          <w:b/>
          <w:bCs/>
          <w:szCs w:val="28"/>
          <w:rtl/>
        </w:rPr>
        <w:t>رًا وَدَاعِ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3050D8" w:rsidRPr="00281E44">
        <w:rPr>
          <w:rFonts w:ascii="IRBadr" w:hAnsi="IRBadr" w:cs="IRBadr"/>
          <w:b/>
          <w:bCs/>
          <w:szCs w:val="28"/>
          <w:rtl/>
        </w:rPr>
        <w:t>ا إِلَ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3050D8" w:rsidRPr="00281E44">
        <w:rPr>
          <w:rFonts w:ascii="IRBadr" w:hAnsi="IRBadr" w:cs="IRBadr"/>
          <w:b/>
          <w:bCs/>
          <w:szCs w:val="28"/>
          <w:rtl/>
        </w:rPr>
        <w:t xml:space="preserve"> اللَّهِ بِإِذْنِهِ وَسِرَاجًا مُّنِ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3050D8" w:rsidRPr="00281E44">
        <w:rPr>
          <w:rFonts w:ascii="IRBadr" w:hAnsi="IRBadr" w:cs="IRBadr"/>
          <w:b/>
          <w:bCs/>
          <w:szCs w:val="28"/>
          <w:rtl/>
        </w:rPr>
        <w:t>رًا</w:t>
      </w:r>
      <w:r>
        <w:rPr>
          <w:rFonts w:ascii="IRBadr" w:hAnsi="IRBadr" w:cs="IRBadr" w:hint="cs"/>
          <w:b/>
          <w:bCs/>
          <w:szCs w:val="28"/>
          <w:rtl/>
        </w:rPr>
        <w:t>»</w:t>
      </w:r>
      <w:r w:rsidR="003050D8">
        <w:rPr>
          <w:rStyle w:val="FootnoteReference"/>
          <w:rFonts w:ascii="IRBadr" w:hAnsi="IRBadr" w:cs="IRBadr"/>
          <w:sz w:val="28"/>
          <w:szCs w:val="28"/>
          <w:rtl/>
        </w:rPr>
        <w:footnoteReference w:id="22"/>
      </w:r>
      <w:r w:rsidR="003050D8">
        <w:rPr>
          <w:rFonts w:ascii="IRBadr" w:hAnsi="IRBadr" w:cs="IRBadr" w:hint="cs"/>
          <w:sz w:val="28"/>
          <w:szCs w:val="28"/>
          <w:rtl/>
        </w:rPr>
        <w:t>؛ همه وجود پیامبر (ص) نور است، تمام رفتار پیامبر دعوت الی الله است و تمام این وجود عزیز و شریف جلوه‌گاه تجلیات عالی خداوند است.</w:t>
      </w:r>
    </w:p>
    <w:p w:rsidR="003050D8" w:rsidRDefault="00C05340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b/>
          <w:bCs/>
          <w:szCs w:val="28"/>
          <w:rtl/>
        </w:rPr>
        <w:lastRenderedPageBreak/>
        <w:t>«</w:t>
      </w:r>
      <w:r w:rsidR="003050D8" w:rsidRPr="00281E44">
        <w:rPr>
          <w:rFonts w:ascii="IRBadr" w:hAnsi="IRBadr" w:cs="IRBadr"/>
          <w:b/>
          <w:bCs/>
          <w:szCs w:val="28"/>
          <w:rtl/>
        </w:rPr>
        <w:t xml:space="preserve">مَثَلُ نُورِهِ 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="003050D8" w:rsidRPr="00281E44">
        <w:rPr>
          <w:rFonts w:ascii="IRBadr" w:hAnsi="IRBadr" w:cs="IRBadr"/>
          <w:b/>
          <w:bCs/>
          <w:szCs w:val="28"/>
          <w:rtl/>
        </w:rPr>
        <w:t>مِشْ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="003050D8" w:rsidRPr="00281E44">
        <w:rPr>
          <w:rFonts w:ascii="IRBadr" w:hAnsi="IRBadr" w:cs="IRBadr"/>
          <w:b/>
          <w:bCs/>
          <w:szCs w:val="28"/>
          <w:rtl/>
        </w:rPr>
        <w:t xml:space="preserve">اةٍ </w:t>
      </w:r>
      <w:r w:rsidR="007174CF">
        <w:rPr>
          <w:rFonts w:ascii="IRBadr" w:hAnsi="IRBadr" w:cs="IRBadr"/>
          <w:b/>
          <w:bCs/>
          <w:szCs w:val="28"/>
          <w:rtl/>
        </w:rPr>
        <w:t>ف</w:t>
      </w:r>
      <w:r w:rsidR="007174CF">
        <w:rPr>
          <w:rFonts w:ascii="IRBadr" w:hAnsi="IRBadr" w:cs="IRBadr" w:hint="cs"/>
          <w:b/>
          <w:bCs/>
          <w:szCs w:val="28"/>
          <w:rtl/>
        </w:rPr>
        <w:t>ی‌ها</w:t>
      </w:r>
      <w:r w:rsidR="003050D8" w:rsidRPr="00281E44">
        <w:rPr>
          <w:rFonts w:ascii="IRBadr" w:hAnsi="IRBadr" w:cs="IRBadr"/>
          <w:b/>
          <w:bCs/>
          <w:szCs w:val="28"/>
          <w:rtl/>
        </w:rPr>
        <w:t xml:space="preserve"> مِصْبَاحٌ الْمِصْبَاحُ فِ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3050D8" w:rsidRPr="00281E44">
        <w:rPr>
          <w:rFonts w:ascii="IRBadr" w:hAnsi="IRBadr" w:cs="IRBadr"/>
          <w:b/>
          <w:bCs/>
          <w:szCs w:val="28"/>
          <w:rtl/>
        </w:rPr>
        <w:t xml:space="preserve"> زُجَاجَةٍ الزُّجَاجَةُ 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="003050D8" w:rsidRPr="00281E44">
        <w:rPr>
          <w:rFonts w:ascii="IRBadr" w:hAnsi="IRBadr" w:cs="IRBadr"/>
          <w:b/>
          <w:bCs/>
          <w:szCs w:val="28"/>
          <w:rtl/>
        </w:rPr>
        <w:t xml:space="preserve">أَنَّهَا 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="003050D8" w:rsidRPr="00281E44">
        <w:rPr>
          <w:rFonts w:ascii="IRBadr" w:hAnsi="IRBadr" w:cs="IRBadr"/>
          <w:b/>
          <w:bCs/>
          <w:szCs w:val="28"/>
          <w:rtl/>
        </w:rPr>
        <w:t>وْ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="003050D8" w:rsidRPr="00281E44">
        <w:rPr>
          <w:rFonts w:ascii="IRBadr" w:hAnsi="IRBadr" w:cs="IRBadr"/>
          <w:b/>
          <w:bCs/>
          <w:szCs w:val="28"/>
          <w:rtl/>
        </w:rPr>
        <w:t>بٌ دُرِّ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>
        <w:rPr>
          <w:rFonts w:ascii="IRBadr" w:hAnsi="IRBadr" w:cs="IRBadr" w:hint="cs"/>
          <w:b/>
          <w:bCs/>
          <w:szCs w:val="28"/>
          <w:rtl/>
        </w:rPr>
        <w:t>»</w:t>
      </w:r>
      <w:r w:rsidR="003050D8">
        <w:rPr>
          <w:rStyle w:val="FootnoteReference"/>
          <w:rFonts w:ascii="IRBadr" w:hAnsi="IRBadr" w:cs="IRBadr"/>
          <w:sz w:val="28"/>
          <w:szCs w:val="28"/>
          <w:rtl/>
        </w:rPr>
        <w:footnoteReference w:id="23"/>
      </w:r>
      <w:r w:rsidR="003050D8">
        <w:rPr>
          <w:rFonts w:ascii="IRBadr" w:hAnsi="IRBadr" w:cs="IRBadr" w:hint="cs"/>
          <w:b/>
          <w:bCs/>
          <w:szCs w:val="28"/>
          <w:rtl/>
        </w:rPr>
        <w:t xml:space="preserve">؛ </w:t>
      </w:r>
      <w:r w:rsidR="003050D8">
        <w:rPr>
          <w:rFonts w:ascii="IRBadr" w:hAnsi="IRBadr" w:cs="IRBadr" w:hint="cs"/>
          <w:szCs w:val="28"/>
          <w:rtl/>
        </w:rPr>
        <w:t xml:space="preserve">وجود مبارک پیامبر گرامی اسلام مجرای نور خداست، سراج است نه چراغی که نور أرضین است. ذات وجود پیامبر خدا نور و چراغ راهنمای بشریت </w:t>
      </w:r>
      <w:r w:rsidR="003050D8">
        <w:rPr>
          <w:rFonts w:ascii="IRBadr" w:hAnsi="IRBadr" w:cs="IRBadr" w:hint="cs"/>
          <w:sz w:val="28"/>
          <w:szCs w:val="28"/>
          <w:rtl/>
        </w:rPr>
        <w:t>چه در حیات و بعد از رحلت ایشان است.</w:t>
      </w:r>
    </w:p>
    <w:p w:rsidR="003050D8" w:rsidRDefault="00C05340" w:rsidP="00403B89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b/>
          <w:bCs/>
          <w:szCs w:val="28"/>
          <w:rtl/>
        </w:rPr>
        <w:t>«</w:t>
      </w:r>
      <w:r w:rsidR="003050D8" w:rsidRPr="00281E44">
        <w:rPr>
          <w:rFonts w:ascii="IRBadr" w:hAnsi="IRBadr" w:cs="IRBadr"/>
          <w:b/>
          <w:bCs/>
          <w:szCs w:val="28"/>
          <w:rtl/>
        </w:rPr>
        <w:t>لَقَدْ جَاء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="003050D8" w:rsidRPr="00281E44">
        <w:rPr>
          <w:rFonts w:ascii="IRBadr" w:hAnsi="IRBadr" w:cs="IRBadr"/>
          <w:b/>
          <w:bCs/>
          <w:szCs w:val="28"/>
          <w:rtl/>
        </w:rPr>
        <w:t>مْ رَسُولٌ مِّنْ أَنفُسِ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="003050D8" w:rsidRPr="00281E44">
        <w:rPr>
          <w:rFonts w:ascii="IRBadr" w:hAnsi="IRBadr" w:cs="IRBadr"/>
          <w:b/>
          <w:bCs/>
          <w:szCs w:val="28"/>
          <w:rtl/>
        </w:rPr>
        <w:t>مْ عَزِ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3050D8" w:rsidRPr="00281E44">
        <w:rPr>
          <w:rFonts w:ascii="IRBadr" w:hAnsi="IRBadr" w:cs="IRBadr"/>
          <w:b/>
          <w:bCs/>
          <w:szCs w:val="28"/>
          <w:rtl/>
        </w:rPr>
        <w:t>زٌ عَلَ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3050D8" w:rsidRPr="00281E44">
        <w:rPr>
          <w:rFonts w:ascii="IRBadr" w:hAnsi="IRBadr" w:cs="IRBadr"/>
          <w:b/>
          <w:bCs/>
          <w:szCs w:val="28"/>
          <w:rtl/>
        </w:rPr>
        <w:t>هِ مَا عَنِتُّمْ حَرِ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3050D8" w:rsidRPr="00281E44">
        <w:rPr>
          <w:rFonts w:ascii="IRBadr" w:hAnsi="IRBadr" w:cs="IRBadr"/>
          <w:b/>
          <w:bCs/>
          <w:szCs w:val="28"/>
          <w:rtl/>
        </w:rPr>
        <w:t>صٌ عَلَ</w:t>
      </w:r>
      <w:r w:rsidR="007174CF">
        <w:rPr>
          <w:rFonts w:ascii="IRBadr" w:hAnsi="IRBadr" w:cs="IRBadr"/>
          <w:b/>
          <w:bCs/>
          <w:szCs w:val="28"/>
          <w:rtl/>
        </w:rPr>
        <w:t>یک</w:t>
      </w:r>
      <w:r w:rsidR="003050D8" w:rsidRPr="00281E44">
        <w:rPr>
          <w:rFonts w:ascii="IRBadr" w:hAnsi="IRBadr" w:cs="IRBadr"/>
          <w:b/>
          <w:bCs/>
          <w:szCs w:val="28"/>
          <w:rtl/>
        </w:rPr>
        <w:t>م بِالْمُؤْمِنِ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3050D8" w:rsidRPr="00281E44">
        <w:rPr>
          <w:rFonts w:ascii="IRBadr" w:hAnsi="IRBadr" w:cs="IRBadr"/>
          <w:b/>
          <w:bCs/>
          <w:szCs w:val="28"/>
          <w:rtl/>
        </w:rPr>
        <w:t>نَ رَؤُوفٌ رَّحِ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="003050D8" w:rsidRPr="00281E44">
        <w:rPr>
          <w:rFonts w:ascii="IRBadr" w:hAnsi="IRBadr" w:cs="IRBadr"/>
          <w:b/>
          <w:bCs/>
          <w:szCs w:val="28"/>
          <w:rtl/>
        </w:rPr>
        <w:t>مٌ</w:t>
      </w:r>
      <w:r>
        <w:rPr>
          <w:rFonts w:ascii="IRBadr" w:hAnsi="IRBadr" w:cs="IRBadr" w:hint="cs"/>
          <w:b/>
          <w:bCs/>
          <w:szCs w:val="28"/>
          <w:rtl/>
        </w:rPr>
        <w:t>»</w:t>
      </w:r>
      <w:r w:rsidR="003050D8">
        <w:rPr>
          <w:rStyle w:val="FootnoteReference"/>
          <w:rFonts w:ascii="IRBadr" w:hAnsi="IRBadr" w:cs="IRBadr"/>
          <w:sz w:val="28"/>
          <w:szCs w:val="28"/>
          <w:rtl/>
        </w:rPr>
        <w:footnoteReference w:id="24"/>
      </w:r>
      <w:r w:rsidR="003050D8">
        <w:rPr>
          <w:rFonts w:ascii="IRBadr" w:hAnsi="IRBadr" w:cs="IRBadr" w:hint="cs"/>
          <w:b/>
          <w:bCs/>
          <w:szCs w:val="28"/>
          <w:rtl/>
        </w:rPr>
        <w:t xml:space="preserve">؛ </w:t>
      </w:r>
      <w:r w:rsidR="003050D8">
        <w:rPr>
          <w:rFonts w:ascii="IRBadr" w:hAnsi="IRBadr" w:cs="IRBadr" w:hint="cs"/>
          <w:szCs w:val="28"/>
          <w:rtl/>
        </w:rPr>
        <w:t>تمام وجود پیامبر (ص) رأفت و مهربانی است، رحمت و مهربانی است.</w:t>
      </w:r>
    </w:p>
    <w:p w:rsidR="003050D8" w:rsidRDefault="003050D8" w:rsidP="00403B89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 xml:space="preserve">اوصاف و احوال پیامبر (ص) در جای‌جای قرآن کریم ستوده شده است. این وجود نازنین باید شناخته شود و میلاد او باید مبدأ شناخت ما قرار گیرد. تلاش کنیم در ذات و وجود و رفتار و اخلاق </w:t>
      </w:r>
      <w:r w:rsidR="00403B89">
        <w:rPr>
          <w:rFonts w:ascii="IRBadr" w:hAnsi="IRBadr" w:cs="IRBadr"/>
          <w:szCs w:val="28"/>
          <w:rtl/>
        </w:rPr>
        <w:t>وزندگ</w:t>
      </w:r>
      <w:r w:rsidR="00403B89">
        <w:rPr>
          <w:rFonts w:ascii="IRBadr" w:hAnsi="IRBadr" w:cs="IRBadr" w:hint="cs"/>
          <w:szCs w:val="28"/>
          <w:rtl/>
        </w:rPr>
        <w:t>ی</w:t>
      </w:r>
      <w:r>
        <w:rPr>
          <w:rFonts w:ascii="IRBadr" w:hAnsi="IRBadr" w:cs="IRBadr" w:hint="cs"/>
          <w:szCs w:val="28"/>
          <w:rtl/>
        </w:rPr>
        <w:t xml:space="preserve"> الگویی همانند پیامبر گرامی اسلام را </w:t>
      </w:r>
      <w:r w:rsidRPr="00403B89">
        <w:rPr>
          <w:rFonts w:ascii="IRBadr" w:hAnsi="IRBadr" w:cs="IRBadr" w:hint="cs"/>
          <w:color w:val="FF0000"/>
          <w:szCs w:val="28"/>
          <w:rtl/>
        </w:rPr>
        <w:t>نصب‌العین</w:t>
      </w:r>
      <w:r>
        <w:rPr>
          <w:rFonts w:ascii="IRBadr" w:hAnsi="IRBadr" w:cs="IRBadr" w:hint="cs"/>
          <w:szCs w:val="28"/>
          <w:rtl/>
        </w:rPr>
        <w:t xml:space="preserve"> خود قرار دهیم.</w:t>
      </w:r>
    </w:p>
    <w:p w:rsidR="003050D8" w:rsidRDefault="003050D8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حضرت محمد (ص) با سرعتی همانند برق عالم را تحت شعاع فکر و نور خود قرارداد و مردمان را شیفته خود قرارداد. صحابی رسول خدا </w:t>
      </w:r>
      <w:r w:rsidR="00FB0E25">
        <w:rPr>
          <w:rFonts w:ascii="IRBadr" w:hAnsi="IRBadr" w:cs="IRBadr"/>
          <w:sz w:val="28"/>
          <w:szCs w:val="28"/>
          <w:rtl/>
        </w:rPr>
        <w:t>ازجمله</w:t>
      </w:r>
      <w:r>
        <w:rPr>
          <w:rFonts w:ascii="IRBadr" w:hAnsi="IRBadr" w:cs="IRBadr" w:hint="cs"/>
          <w:sz w:val="28"/>
          <w:szCs w:val="28"/>
          <w:rtl/>
        </w:rPr>
        <w:t xml:space="preserve"> سلمان، ابوذر و چهره‌های بزرگ اسلام همگی غرق در این وجود نازنین شدند همچنین اتصال ما </w:t>
      </w:r>
      <w:r w:rsidR="00403B89">
        <w:rPr>
          <w:rFonts w:ascii="IRBadr" w:hAnsi="IRBadr" w:cs="IRBadr"/>
          <w:sz w:val="28"/>
          <w:szCs w:val="28"/>
          <w:rtl/>
        </w:rPr>
        <w:t>باوجود</w:t>
      </w:r>
      <w:r>
        <w:rPr>
          <w:rFonts w:ascii="IRBadr" w:hAnsi="IRBadr" w:cs="IRBadr" w:hint="cs"/>
          <w:sz w:val="28"/>
          <w:szCs w:val="28"/>
          <w:rtl/>
        </w:rPr>
        <w:t xml:space="preserve"> نازنین پیامبر گرامی اسلام همانند ریسمانی است که ما را </w:t>
      </w:r>
      <w:r w:rsidR="00FB0E25">
        <w:rPr>
          <w:rFonts w:ascii="IRBadr" w:hAnsi="IRBadr" w:cs="IRBadr"/>
          <w:sz w:val="28"/>
          <w:szCs w:val="28"/>
          <w:rtl/>
        </w:rPr>
        <w:t>به‌سو</w:t>
      </w:r>
      <w:r w:rsidR="00FB0E2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عالم والا هدایت می‌کند.</w:t>
      </w:r>
    </w:p>
    <w:p w:rsidR="003050D8" w:rsidRDefault="003050D8" w:rsidP="00403B89">
      <w:pPr>
        <w:pStyle w:val="Heading2"/>
        <w:bidi/>
        <w:jc w:val="both"/>
        <w:rPr>
          <w:rtl/>
        </w:rPr>
      </w:pPr>
      <w:bookmarkStart w:id="15" w:name="_Toc426470012"/>
      <w:r>
        <w:rPr>
          <w:rFonts w:hint="cs"/>
          <w:rtl/>
        </w:rPr>
        <w:t>بزرگداشت هفته وحدت</w:t>
      </w:r>
      <w:bookmarkEnd w:id="15"/>
    </w:p>
    <w:p w:rsidR="003050D8" w:rsidRDefault="003050D8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فاصله میان نظر مشهور شیعیان و اهل سنت که 5 روز است </w:t>
      </w:r>
      <w:r w:rsidR="00FB0E25">
        <w:rPr>
          <w:rFonts w:ascii="IRBadr" w:hAnsi="IRBadr" w:cs="IRBadr"/>
          <w:sz w:val="28"/>
          <w:szCs w:val="28"/>
          <w:rtl/>
        </w:rPr>
        <w:t>به‌عنوان</w:t>
      </w:r>
      <w:r>
        <w:rPr>
          <w:rFonts w:ascii="IRBadr" w:hAnsi="IRBadr" w:cs="IRBadr" w:hint="cs"/>
          <w:sz w:val="28"/>
          <w:szCs w:val="28"/>
          <w:rtl/>
        </w:rPr>
        <w:t xml:space="preserve"> هفته وحدت نامیده شده است و توجه به محوریت پیامبر خدا و قرآن کریم برای وحدت امت اسلامی امر بسیار مهمی است. امروزه امت و جهان اسلامی نیازمند این وحدت است زیرا مشاهده می‌کنیم در </w:t>
      </w:r>
      <w:r w:rsidR="00FB0E25">
        <w:rPr>
          <w:rFonts w:ascii="IRBadr" w:hAnsi="IRBadr" w:cs="IRBadr"/>
          <w:sz w:val="28"/>
          <w:szCs w:val="28"/>
          <w:rtl/>
        </w:rPr>
        <w:t>گوشه</w:t>
      </w:r>
      <w:r>
        <w:rPr>
          <w:rFonts w:ascii="IRBadr" w:hAnsi="IRBadr" w:cs="IRBadr" w:hint="cs"/>
          <w:sz w:val="28"/>
          <w:szCs w:val="28"/>
          <w:rtl/>
        </w:rPr>
        <w:t xml:space="preserve"> عالم دشمنان دین اسلام و رسالت رسول </w:t>
      </w:r>
      <w:r w:rsidR="007174CF">
        <w:rPr>
          <w:rFonts w:ascii="IRBadr" w:hAnsi="IRBadr" w:cs="IRBadr"/>
          <w:sz w:val="28"/>
          <w:szCs w:val="28"/>
          <w:rtl/>
        </w:rPr>
        <w:t>خدا (</w:t>
      </w:r>
      <w:r>
        <w:rPr>
          <w:rFonts w:ascii="IRBadr" w:hAnsi="IRBadr" w:cs="IRBadr" w:hint="cs"/>
          <w:sz w:val="28"/>
          <w:szCs w:val="28"/>
          <w:rtl/>
        </w:rPr>
        <w:t>ص) طرح و نقشه فراهم می‌کنند تا صفوف امت اسلامی را متفرق کنند و مذاهب اسلامی را به جان هم بیفکنند.</w:t>
      </w:r>
    </w:p>
    <w:p w:rsidR="003050D8" w:rsidRDefault="003050D8" w:rsidP="00403B89">
      <w:pPr>
        <w:pStyle w:val="Heading2"/>
        <w:bidi/>
        <w:jc w:val="both"/>
        <w:rPr>
          <w:rtl/>
        </w:rPr>
      </w:pPr>
      <w:bookmarkStart w:id="16" w:name="_Toc426470013"/>
      <w:r>
        <w:rPr>
          <w:rFonts w:hint="cs"/>
          <w:rtl/>
        </w:rPr>
        <w:t>تلاش‌های دشمنان جهت تفرقه صفوف مسلمین</w:t>
      </w:r>
      <w:bookmarkEnd w:id="16"/>
    </w:p>
    <w:p w:rsidR="003050D8" w:rsidRDefault="003050D8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امروزه دشمنان درصدد </w:t>
      </w:r>
      <w:r w:rsidR="00FB0E25">
        <w:rPr>
          <w:rFonts w:ascii="IRBadr" w:hAnsi="IRBadr" w:cs="IRBadr"/>
          <w:sz w:val="28"/>
          <w:szCs w:val="28"/>
          <w:rtl/>
        </w:rPr>
        <w:t>برهم زدن</w:t>
      </w:r>
      <w:r>
        <w:rPr>
          <w:rFonts w:ascii="IRBadr" w:hAnsi="IRBadr" w:cs="IRBadr" w:hint="cs"/>
          <w:sz w:val="28"/>
          <w:szCs w:val="28"/>
          <w:rtl/>
        </w:rPr>
        <w:t xml:space="preserve"> وحدت میان مسلمانان است و همان شخص منحوسی که اخیراً به همت سربازان گمنام امام زمان (ع) و اقتدار نظام اسلامی دستگیر شد، مأمور شده بود در مناطق مرزی ما اختلافات میان شیعه و سنی را تحریک و تشدید کند. با همین هدف عده‌ای را فریب دادند و کسانی را به مزدوری گرفتند تا صف شیعه و سنی را برهم بزنند.</w:t>
      </w:r>
    </w:p>
    <w:p w:rsidR="003050D8" w:rsidRDefault="003050D8" w:rsidP="00403B89">
      <w:pPr>
        <w:pStyle w:val="Heading2"/>
        <w:bidi/>
        <w:jc w:val="both"/>
        <w:rPr>
          <w:rtl/>
        </w:rPr>
      </w:pPr>
      <w:bookmarkStart w:id="17" w:name="_Toc426470014"/>
      <w:r>
        <w:rPr>
          <w:rFonts w:hint="cs"/>
          <w:rtl/>
        </w:rPr>
        <w:lastRenderedPageBreak/>
        <w:t>پیام هفته وحدت</w:t>
      </w:r>
      <w:bookmarkEnd w:id="17"/>
    </w:p>
    <w:p w:rsidR="003050D8" w:rsidRDefault="003050D8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هفته وحدت اسلامی باید شیعیان و اهل سنت را آگاه و بیدار کند و به این نکته متوجه کند که نجات ما در پرتو اسلام و معارف الهی است. نجات جامعه مسلمین در پرتو وحدت، عشق و تأسی به پیامبر خداست.</w:t>
      </w:r>
    </w:p>
    <w:p w:rsidR="003050D8" w:rsidRDefault="003050D8" w:rsidP="00403B89">
      <w:pPr>
        <w:pStyle w:val="Heading2"/>
        <w:bidi/>
        <w:jc w:val="both"/>
        <w:rPr>
          <w:rtl/>
        </w:rPr>
      </w:pPr>
      <w:bookmarkStart w:id="18" w:name="_Toc426470015"/>
      <w:r>
        <w:rPr>
          <w:rFonts w:hint="cs"/>
          <w:rtl/>
        </w:rPr>
        <w:t>اقدامات ریگی، دست‌نشانده مستکبران</w:t>
      </w:r>
      <w:bookmarkEnd w:id="18"/>
    </w:p>
    <w:p w:rsidR="003050D8" w:rsidRDefault="003050D8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از سربازان گمنام و نیروهای مقتدر جمهوری اسلامی ایران که در عملیات بسیار پیچیده و دقیق فردی که با اتکا بر آمریکا و انگلیس و مدد گرفتن از سرویس‌های جاسوسی دشمنان اسلام و پشتیبانی دولت‌های منطقه می‌خواست لطمه‌های ناگواری را به کشور وارد کند، کمال تشکر و قدردانی </w:t>
      </w:r>
      <w:r w:rsidR="00403B89">
        <w:rPr>
          <w:rFonts w:ascii="IRBadr" w:hAnsi="IRBadr" w:cs="IRBadr"/>
          <w:sz w:val="28"/>
          <w:szCs w:val="28"/>
          <w:rtl/>
        </w:rPr>
        <w:t>رادارم</w:t>
      </w:r>
      <w:r>
        <w:rPr>
          <w:rFonts w:ascii="IRBadr" w:hAnsi="IRBadr" w:cs="IRBadr" w:hint="cs"/>
          <w:sz w:val="28"/>
          <w:szCs w:val="28"/>
          <w:rtl/>
        </w:rPr>
        <w:t>. ریگی و گروهک خبیث او 150 نفر از شیعه و سنی را بدون داشتن گناهی به قتل رسانده است و حدود 40 عملیات تروریستی بسیار سنگین اجرا کرده است.</w:t>
      </w:r>
    </w:p>
    <w:p w:rsidR="003050D8" w:rsidRDefault="003050D8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این‌گونه اقدامات </w:t>
      </w:r>
      <w:r w:rsidR="00403B89">
        <w:rPr>
          <w:rFonts w:ascii="IRBadr" w:hAnsi="IRBadr" w:cs="IRBadr"/>
          <w:sz w:val="28"/>
          <w:szCs w:val="28"/>
          <w:rtl/>
        </w:rPr>
        <w:t>باهدف</w:t>
      </w:r>
      <w:r>
        <w:rPr>
          <w:rFonts w:ascii="IRBadr" w:hAnsi="IRBadr" w:cs="IRBadr" w:hint="cs"/>
          <w:sz w:val="28"/>
          <w:szCs w:val="28"/>
          <w:rtl/>
        </w:rPr>
        <w:t xml:space="preserve"> سرکوب و منکوب کردن انقلاب اسلامی در دنیا صورت می‌گیرد و دستگیری این شخص منحوس مظهر اقتدار اسلام و ملت ایران و انقلاب اسلامی است. امروزه وجدان بشریت می‌تواند از آمریکا و مدعیان حقوق بشر و مبارزه با تروریست این سؤال را کند شما که داعیه مبارزه با تروریست دارید آیا این فرد و این گروه تروریست محسوب می‌شود یا نه؟ اگر این جریان تروریستی است باید از ایران تشکر کنید زیرا توانست چنین شخصی را دستگیر و گروه او را متلاشی کند. برخورد دوگانه کشورهای داعیه حقوق بشر، سازمان ملل و شورای امنیت است که ملت‌ها را عاصی می‌کند زیرا </w:t>
      </w:r>
      <w:r w:rsidR="00403B89">
        <w:rPr>
          <w:rFonts w:ascii="IRBadr" w:hAnsi="IRBadr" w:cs="IRBadr"/>
          <w:sz w:val="28"/>
          <w:szCs w:val="28"/>
          <w:rtl/>
        </w:rPr>
        <w:t>هم</w:t>
      </w:r>
      <w:r w:rsidR="00403B89">
        <w:rPr>
          <w:rFonts w:ascii="IRBadr" w:hAnsi="IRBadr" w:cs="IRBadr" w:hint="cs"/>
          <w:sz w:val="28"/>
          <w:szCs w:val="28"/>
          <w:rtl/>
        </w:rPr>
        <w:t>ین‌الان</w:t>
      </w:r>
      <w:r>
        <w:rPr>
          <w:rFonts w:ascii="IRBadr" w:hAnsi="IRBadr" w:cs="IRBadr" w:hint="cs"/>
          <w:sz w:val="28"/>
          <w:szCs w:val="28"/>
          <w:rtl/>
        </w:rPr>
        <w:t xml:space="preserve"> در حال مذاکره با طالبان تروریست هستند.</w:t>
      </w:r>
    </w:p>
    <w:p w:rsidR="003050D8" w:rsidRDefault="003050D8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نظامی که آنان در دنیا طراحی کرده‌اند و ادعای کدخدایی آن را دارند، از سرتاپا دوگانه و ناعادلانه است و تصمیم آنان در دفاع از حقوق بشر ناهمخوان است. بنا نیست ملت‌ها زیر بار این کشورها بشود و دنیا تسلیم </w:t>
      </w:r>
      <w:r w:rsidR="00403B89">
        <w:rPr>
          <w:rFonts w:ascii="IRBadr" w:hAnsi="IRBadr" w:cs="IRBadr"/>
          <w:sz w:val="28"/>
          <w:szCs w:val="28"/>
          <w:rtl/>
        </w:rPr>
        <w:t>زور خواه</w:t>
      </w:r>
      <w:r w:rsidR="00403B89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آنان بشود. برای آنان سخت است ببینند که در قلب عالم اسلام یک ایران مقتدر و توانمند وجود دارد ولی چاره‌ای ندارند و ان‌شاءالله ملت ایران </w:t>
      </w:r>
      <w:r w:rsidR="00FB0E25">
        <w:rPr>
          <w:rFonts w:ascii="IRBadr" w:hAnsi="IRBadr" w:cs="IRBadr"/>
          <w:sz w:val="28"/>
          <w:szCs w:val="28"/>
          <w:rtl/>
        </w:rPr>
        <w:t>بر اساس</w:t>
      </w:r>
      <w:r>
        <w:rPr>
          <w:rFonts w:ascii="IRBadr" w:hAnsi="IRBadr" w:cs="IRBadr" w:hint="cs"/>
          <w:sz w:val="28"/>
          <w:szCs w:val="28"/>
          <w:rtl/>
        </w:rPr>
        <w:t xml:space="preserve"> اسلام و معارف الهی و </w:t>
      </w:r>
      <w:r w:rsidR="00FB0E25">
        <w:rPr>
          <w:rFonts w:ascii="IRBadr" w:hAnsi="IRBadr" w:cs="IRBadr"/>
          <w:sz w:val="28"/>
          <w:szCs w:val="28"/>
          <w:rtl/>
        </w:rPr>
        <w:t>باروح</w:t>
      </w:r>
      <w:r w:rsidR="00FB0E25">
        <w:rPr>
          <w:rFonts w:ascii="IRBadr" w:hAnsi="IRBadr" w:cs="IRBadr" w:hint="cs"/>
          <w:sz w:val="28"/>
          <w:szCs w:val="28"/>
          <w:rtl/>
        </w:rPr>
        <w:t>یه</w:t>
      </w:r>
      <w:r>
        <w:rPr>
          <w:rFonts w:ascii="IRBadr" w:hAnsi="IRBadr" w:cs="IRBadr" w:hint="cs"/>
          <w:sz w:val="28"/>
          <w:szCs w:val="28"/>
          <w:rtl/>
        </w:rPr>
        <w:t xml:space="preserve"> انقلابی و شجاعانه این مسیر را می‌پیماید و این آرزوهای </w:t>
      </w:r>
      <w:r w:rsidR="00FB0E25">
        <w:rPr>
          <w:rFonts w:ascii="IRBadr" w:hAnsi="IRBadr" w:cs="IRBadr"/>
          <w:sz w:val="28"/>
          <w:szCs w:val="28"/>
          <w:rtl/>
        </w:rPr>
        <w:t>شمارا</w:t>
      </w:r>
      <w:r>
        <w:rPr>
          <w:rFonts w:ascii="IRBadr" w:hAnsi="IRBadr" w:cs="IRBadr" w:hint="cs"/>
          <w:sz w:val="28"/>
          <w:szCs w:val="28"/>
          <w:rtl/>
        </w:rPr>
        <w:t xml:space="preserve"> به گور خواهد فرستاد.</w:t>
      </w:r>
    </w:p>
    <w:p w:rsidR="003050D8" w:rsidRDefault="003050D8" w:rsidP="00403B89">
      <w:pPr>
        <w:pStyle w:val="Heading2"/>
        <w:bidi/>
        <w:jc w:val="both"/>
        <w:rPr>
          <w:rtl/>
        </w:rPr>
      </w:pPr>
      <w:bookmarkStart w:id="19" w:name="_Toc426470016"/>
      <w:r>
        <w:rPr>
          <w:rFonts w:hint="cs"/>
          <w:rtl/>
        </w:rPr>
        <w:t>دعا</w:t>
      </w:r>
      <w:bookmarkEnd w:id="19"/>
    </w:p>
    <w:p w:rsidR="003050D8" w:rsidRPr="005657FF" w:rsidRDefault="003050D8" w:rsidP="00403B89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5657FF">
        <w:rPr>
          <w:rFonts w:ascii="IRBadr" w:hAnsi="IRBadr" w:cs="IRBadr" w:hint="cs"/>
          <w:b/>
          <w:bCs/>
          <w:sz w:val="28"/>
          <w:szCs w:val="28"/>
          <w:rtl/>
        </w:rPr>
        <w:t>نسئلک اللهم و ندعوک باسمک العظیم الأعظم الأعزّ ال</w:t>
      </w:r>
      <w:r w:rsidR="00403B89">
        <w:rPr>
          <w:rFonts w:ascii="IRBadr" w:hAnsi="IRBadr" w:cs="IRBadr" w:hint="cs"/>
          <w:b/>
          <w:bCs/>
          <w:sz w:val="28"/>
          <w:szCs w:val="28"/>
          <w:rtl/>
        </w:rPr>
        <w:t>ع</w:t>
      </w:r>
      <w:r w:rsidRPr="005657FF">
        <w:rPr>
          <w:rFonts w:ascii="IRBadr" w:hAnsi="IRBadr" w:cs="IRBadr" w:hint="cs"/>
          <w:b/>
          <w:bCs/>
          <w:sz w:val="28"/>
          <w:szCs w:val="28"/>
          <w:rtl/>
        </w:rPr>
        <w:t>جلّ الأکرم یا الله یا ارحم الراحمین اللهم انصر الاسلام و أهله و أخذل الکفر و أهله اللهم انصر جیوش المسلمین و عساکر الموحدین اللهم ارزقنا توفیق الطاعة و بعد المعصیة و صدق النیة و عرفان الحرمة</w:t>
      </w:r>
    </w:p>
    <w:p w:rsidR="003050D8" w:rsidRDefault="003050D8" w:rsidP="00403B8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خدایا دل‌های ما را از محبت پیامبر خدا و دودمان پاک ایشان مالامال بفرما عشق بی‌پایان به این خاندان و پیامبر خدا را در وجود ما لبریز بفرما بر محبت و اطاعت ما از این وجود پاک و نازنین </w:t>
      </w:r>
      <w:r w:rsidR="00403B89">
        <w:rPr>
          <w:rFonts w:ascii="IRBadr" w:hAnsi="IRBadr" w:cs="IRBadr"/>
          <w:sz w:val="28"/>
          <w:szCs w:val="28"/>
          <w:rtl/>
        </w:rPr>
        <w:t>روزبه‌روز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403B89">
        <w:rPr>
          <w:rFonts w:ascii="IRBadr" w:hAnsi="IRBadr" w:cs="IRBadr"/>
          <w:sz w:val="28"/>
          <w:szCs w:val="28"/>
          <w:rtl/>
        </w:rPr>
        <w:t>ب</w:t>
      </w:r>
      <w:r w:rsidR="00403B89">
        <w:rPr>
          <w:rFonts w:ascii="IRBadr" w:hAnsi="IRBadr" w:cs="IRBadr" w:hint="cs"/>
          <w:sz w:val="28"/>
          <w:szCs w:val="28"/>
          <w:rtl/>
        </w:rPr>
        <w:t>یفزا</w:t>
      </w:r>
      <w:r>
        <w:rPr>
          <w:rFonts w:ascii="IRBadr" w:hAnsi="IRBadr" w:cs="IRBadr" w:hint="cs"/>
          <w:sz w:val="28"/>
          <w:szCs w:val="28"/>
          <w:rtl/>
        </w:rPr>
        <w:t xml:space="preserve"> ما را از این وجود عزیز </w:t>
      </w:r>
      <w:r w:rsidR="00403B89">
        <w:rPr>
          <w:rFonts w:ascii="IRBadr" w:hAnsi="IRBadr" w:cs="IRBadr"/>
          <w:sz w:val="28"/>
          <w:szCs w:val="28"/>
          <w:rtl/>
        </w:rPr>
        <w:t>و</w:t>
      </w:r>
      <w:r>
        <w:rPr>
          <w:rFonts w:ascii="IRBadr" w:hAnsi="IRBadr" w:cs="IRBadr" w:hint="cs"/>
          <w:sz w:val="28"/>
          <w:szCs w:val="28"/>
          <w:rtl/>
        </w:rPr>
        <w:t xml:space="preserve"> خاندان او در دنیا و آخرت جدا مفرما ما را متأسی به اخلاق نیکوی او و پیرو راه درخشان او قرار بده خدایا نسل‌های آینده ما را پیرو این وجود نازنین و خاندان پاک او قرار بده خدایا همه خدمتگزاران به اسلام و همه خادمان به امت اسلام و مقام معظم رهبری را مؤید و منصور بدار شرّ دشمنان را به خودشان بازگردان به ملت ایران توان و آگاهی و علم و ایمان و معرفت روزافزون کرامت بفرما نسل جوان ما را از تمامی آسیب‌ها و مخاطرات دور بفرما خدایا پاکی و طهارت، عفاف و سلامت و سعادت دنیا و آخرت را به ملت و جوانان عزیز ما کرامت بفرما خدا سلام‌های ما را به محضر مولا و آقایمان حضرت </w:t>
      </w:r>
      <w:r w:rsidR="00403B89">
        <w:rPr>
          <w:rFonts w:ascii="IRBadr" w:hAnsi="IRBadr" w:cs="IRBadr"/>
          <w:sz w:val="28"/>
          <w:szCs w:val="28"/>
          <w:rtl/>
        </w:rPr>
        <w:t>ول</w:t>
      </w:r>
      <w:r w:rsidR="00403B89">
        <w:rPr>
          <w:rFonts w:ascii="IRBadr" w:hAnsi="IRBadr" w:cs="IRBadr" w:hint="cs"/>
          <w:sz w:val="28"/>
          <w:szCs w:val="28"/>
          <w:rtl/>
        </w:rPr>
        <w:t>ی‌عصر</w:t>
      </w:r>
      <w:r>
        <w:rPr>
          <w:rFonts w:ascii="IRBadr" w:hAnsi="IRBadr" w:cs="IRBadr" w:hint="cs"/>
          <w:sz w:val="28"/>
          <w:szCs w:val="28"/>
          <w:rtl/>
        </w:rPr>
        <w:t xml:space="preserve"> (عج) ابلاغ بفرما باران رحمت و برکات مادی و معنوی‌ات را بر ما </w:t>
      </w:r>
      <w:r w:rsidR="00403B89">
        <w:rPr>
          <w:rFonts w:ascii="IRBadr" w:hAnsi="IRBadr" w:cs="IRBadr"/>
          <w:sz w:val="28"/>
          <w:szCs w:val="28"/>
          <w:rtl/>
        </w:rPr>
        <w:t>فرو فرست</w:t>
      </w:r>
      <w:r>
        <w:rPr>
          <w:rFonts w:ascii="IRBadr" w:hAnsi="IRBadr" w:cs="IRBadr" w:hint="cs"/>
          <w:sz w:val="28"/>
          <w:szCs w:val="28"/>
          <w:rtl/>
        </w:rPr>
        <w:t xml:space="preserve"> توبه ما را بپذیر گناهان ما را ببخش ما را موفق به انجام عبادات و دعاها و توجهات به خودت بفرما بر فرج امام زمان تعجیل بفرما اموات و درگذشتگان ما، اموات و درگذشتگان این جمع، تازه درگذشتگان از این جمع را غریق بحار رحمتت بفرما ارواح تابناک شهیدان، روح ملکوتی امام و همه علما و بزرگان ما را با سالار شهدا محشور بفرما</w:t>
      </w:r>
    </w:p>
    <w:p w:rsidR="003050D8" w:rsidRPr="00D87ADB" w:rsidRDefault="003050D8" w:rsidP="00403B89">
      <w:pPr>
        <w:pStyle w:val="a"/>
        <w:rPr>
          <w:rFonts w:ascii="IRBadr" w:hAnsi="IRBadr" w:cs="IRBadr"/>
          <w:szCs w:val="28"/>
          <w:rtl/>
        </w:rPr>
      </w:pPr>
      <w:r w:rsidRPr="00D87ADB">
        <w:rPr>
          <w:rFonts w:ascii="IRBadr" w:hAnsi="IRBadr" w:cs="IRBadr"/>
          <w:b/>
          <w:bCs/>
          <w:szCs w:val="28"/>
          <w:rtl/>
        </w:rPr>
        <w:t>بِسْمِ اللّهِ الرَّحْمَنِ الرَّحِ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Pr="00D87ADB">
        <w:rPr>
          <w:rFonts w:ascii="IRBadr" w:hAnsi="IRBadr" w:cs="IRBadr"/>
          <w:b/>
          <w:bCs/>
          <w:szCs w:val="28"/>
          <w:rtl/>
        </w:rPr>
        <w:t xml:space="preserve">مِ قُلْ هُوَ اللَّهُ أَحَدٌ اللَّهُ الصَّمَدُ لَمْ 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Pr="00D87ADB">
        <w:rPr>
          <w:rFonts w:ascii="IRBadr" w:hAnsi="IRBadr" w:cs="IRBadr"/>
          <w:b/>
          <w:bCs/>
          <w:szCs w:val="28"/>
          <w:rtl/>
        </w:rPr>
        <w:t xml:space="preserve">لِدْ وَلَمْ </w:t>
      </w:r>
      <w:r w:rsidR="007174CF">
        <w:rPr>
          <w:rFonts w:ascii="IRBadr" w:hAnsi="IRBadr" w:cs="IRBadr"/>
          <w:b/>
          <w:bCs/>
          <w:szCs w:val="28"/>
          <w:rtl/>
        </w:rPr>
        <w:t>ی</w:t>
      </w:r>
      <w:r w:rsidRPr="00D87ADB">
        <w:rPr>
          <w:rFonts w:ascii="IRBadr" w:hAnsi="IRBadr" w:cs="IRBadr"/>
          <w:b/>
          <w:bCs/>
          <w:szCs w:val="28"/>
          <w:rtl/>
        </w:rPr>
        <w:t xml:space="preserve">ولَدْ وَلَمْ </w:t>
      </w:r>
      <w:r w:rsidR="007174CF">
        <w:rPr>
          <w:rFonts w:ascii="IRBadr" w:hAnsi="IRBadr" w:cs="IRBadr"/>
          <w:b/>
          <w:bCs/>
          <w:szCs w:val="28"/>
          <w:rtl/>
        </w:rPr>
        <w:t>یک</w:t>
      </w:r>
      <w:r w:rsidRPr="00D87ADB">
        <w:rPr>
          <w:rFonts w:ascii="IRBadr" w:hAnsi="IRBadr" w:cs="IRBadr"/>
          <w:b/>
          <w:bCs/>
          <w:szCs w:val="28"/>
          <w:rtl/>
        </w:rPr>
        <w:t xml:space="preserve">ن لَّهُ </w:t>
      </w:r>
      <w:r w:rsidR="007174CF">
        <w:rPr>
          <w:rFonts w:ascii="IRBadr" w:hAnsi="IRBadr" w:cs="IRBadr"/>
          <w:b/>
          <w:bCs/>
          <w:szCs w:val="28"/>
          <w:rtl/>
        </w:rPr>
        <w:t>ک</w:t>
      </w:r>
      <w:r w:rsidRPr="00D87ADB">
        <w:rPr>
          <w:rFonts w:ascii="IRBadr" w:hAnsi="IRBadr" w:cs="IRBadr"/>
          <w:b/>
          <w:bCs/>
          <w:szCs w:val="28"/>
          <w:rtl/>
        </w:rPr>
        <w:t>فُوًا أَحَدٌ</w:t>
      </w:r>
      <w:r>
        <w:rPr>
          <w:rStyle w:val="FootnoteReference"/>
          <w:rFonts w:ascii="IRBadr" w:eastAsia="2  Lotus" w:hAnsi="IRBadr" w:cs="IRBadr"/>
          <w:szCs w:val="28"/>
          <w:rtl/>
        </w:rPr>
        <w:footnoteReference w:id="25"/>
      </w:r>
    </w:p>
    <w:p w:rsidR="007F2D72" w:rsidRPr="00E85212" w:rsidRDefault="007F2D72" w:rsidP="00403B89">
      <w:pPr>
        <w:jc w:val="both"/>
        <w:rPr>
          <w:rFonts w:ascii="IRBadr" w:hAnsi="IRBadr" w:cs="IRBadr"/>
          <w:sz w:val="28"/>
          <w:szCs w:val="28"/>
          <w:rtl/>
        </w:rPr>
      </w:pPr>
    </w:p>
    <w:sectPr w:rsidR="007F2D72" w:rsidRPr="00E85212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15" w:rsidRDefault="00EB4915" w:rsidP="000D5800">
      <w:r>
        <w:separator/>
      </w:r>
    </w:p>
  </w:endnote>
  <w:endnote w:type="continuationSeparator" w:id="0">
    <w:p w:rsidR="00EB4915" w:rsidRDefault="00EB491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altName w:val="Times New Roman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CF" w:rsidRDefault="00717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7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CF" w:rsidRDefault="00717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15" w:rsidRDefault="00EB4915" w:rsidP="000D5800">
      <w:r>
        <w:separator/>
      </w:r>
    </w:p>
  </w:footnote>
  <w:footnote w:type="continuationSeparator" w:id="0">
    <w:p w:rsidR="00EB4915" w:rsidRDefault="00EB4915" w:rsidP="000D5800">
      <w:r>
        <w:continuationSeparator/>
      </w:r>
    </w:p>
  </w:footnote>
  <w:footnote w:id="1">
    <w:p w:rsidR="00C31624" w:rsidRDefault="00C31624" w:rsidP="007174CF">
      <w:pPr>
        <w:pStyle w:val="FootnoteText"/>
        <w:jc w:val="right"/>
        <w:rPr>
          <w:rtl/>
        </w:rPr>
      </w:pPr>
      <w:r>
        <w:rPr>
          <w:rFonts w:hint="cs"/>
          <w:rtl/>
        </w:rPr>
        <w:t>. سوره مبارکه اعراف، آیه 43.</w:t>
      </w:r>
      <w:r>
        <w:rPr>
          <w:rStyle w:val="FootnoteReference"/>
        </w:rPr>
        <w:footnoteRef/>
      </w:r>
    </w:p>
  </w:footnote>
  <w:footnote w:id="2">
    <w:p w:rsidR="00C31624" w:rsidRDefault="00C31624" w:rsidP="007174CF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 xml:space="preserve">سوره مبارکه حشر، آیه 18. </w:t>
      </w:r>
      <w:r>
        <w:rPr>
          <w:rStyle w:val="FootnoteReference"/>
        </w:rPr>
        <w:footnoteRef/>
      </w:r>
    </w:p>
  </w:footnote>
  <w:footnote w:id="3">
    <w:p w:rsidR="00A40E5D" w:rsidRDefault="00A40E5D" w:rsidP="007174CF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بقره، آیه 22.</w:t>
      </w:r>
      <w:r>
        <w:rPr>
          <w:rStyle w:val="FootnoteReference"/>
        </w:rPr>
        <w:footnoteRef/>
      </w:r>
    </w:p>
  </w:footnote>
  <w:footnote w:id="4">
    <w:p w:rsidR="00A40E5D" w:rsidRDefault="00A40E5D" w:rsidP="007174CF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رعد، آیه 3.</w:t>
      </w:r>
      <w:r>
        <w:rPr>
          <w:rStyle w:val="FootnoteReference"/>
        </w:rPr>
        <w:footnoteRef/>
      </w:r>
    </w:p>
  </w:footnote>
  <w:footnote w:id="5">
    <w:p w:rsidR="00EE366F" w:rsidRDefault="00EE366F" w:rsidP="007174CF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 xml:space="preserve">سوره مبارکه زخرف، آیه 10. </w:t>
      </w:r>
      <w:r>
        <w:rPr>
          <w:rStyle w:val="FootnoteReference"/>
        </w:rPr>
        <w:footnoteRef/>
      </w:r>
    </w:p>
  </w:footnote>
  <w:footnote w:id="6">
    <w:p w:rsidR="00EE366F" w:rsidRDefault="00EE366F" w:rsidP="007174CF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نمل، آیه 61.</w:t>
      </w:r>
      <w:r>
        <w:rPr>
          <w:rStyle w:val="FootnoteReference"/>
        </w:rPr>
        <w:footnoteRef/>
      </w:r>
    </w:p>
  </w:footnote>
  <w:footnote w:id="7">
    <w:p w:rsidR="00EE366F" w:rsidRDefault="00EE366F" w:rsidP="007174CF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بقره، آیه 36.</w:t>
      </w:r>
      <w:r>
        <w:rPr>
          <w:rStyle w:val="FootnoteReference"/>
        </w:rPr>
        <w:footnoteRef/>
      </w:r>
    </w:p>
  </w:footnote>
  <w:footnote w:id="8">
    <w:p w:rsidR="00EE366F" w:rsidRDefault="00EE366F" w:rsidP="007174CF">
      <w:pPr>
        <w:pStyle w:val="FootnoteText"/>
        <w:jc w:val="right"/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ملک، آیه 15.</w:t>
      </w:r>
      <w:r>
        <w:rPr>
          <w:rStyle w:val="FootnoteReference"/>
        </w:rPr>
        <w:footnoteRef/>
      </w:r>
    </w:p>
  </w:footnote>
  <w:footnote w:id="9">
    <w:p w:rsidR="00A83B09" w:rsidRDefault="00A83B09" w:rsidP="007174CF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نوح، آیه 19.</w:t>
      </w:r>
      <w:r>
        <w:rPr>
          <w:rStyle w:val="FootnoteReference"/>
        </w:rPr>
        <w:footnoteRef/>
      </w:r>
    </w:p>
  </w:footnote>
  <w:footnote w:id="10">
    <w:p w:rsidR="00A83B09" w:rsidRDefault="00A83B09" w:rsidP="007174CF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رعد، آیه 4.</w:t>
      </w:r>
      <w:r>
        <w:rPr>
          <w:rStyle w:val="FootnoteReference"/>
        </w:rPr>
        <w:footnoteRef/>
      </w:r>
    </w:p>
  </w:footnote>
  <w:footnote w:id="11">
    <w:p w:rsidR="00A83B09" w:rsidRDefault="00A83B09" w:rsidP="007174CF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نازعات، آیات 31_33.</w:t>
      </w:r>
      <w:r>
        <w:rPr>
          <w:rStyle w:val="FootnoteReference"/>
        </w:rPr>
        <w:footnoteRef/>
      </w:r>
    </w:p>
  </w:footnote>
  <w:footnote w:id="12">
    <w:p w:rsidR="00E85212" w:rsidRDefault="00E85212" w:rsidP="007174CF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هود، آیه 61.</w:t>
      </w:r>
      <w:r>
        <w:rPr>
          <w:rStyle w:val="FootnoteReference"/>
        </w:rPr>
        <w:footnoteRef/>
      </w:r>
    </w:p>
  </w:footnote>
  <w:footnote w:id="13">
    <w:p w:rsidR="00E85212" w:rsidRDefault="00E85212" w:rsidP="007174CF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حجر، آیه 19.</w:t>
      </w:r>
      <w:r>
        <w:rPr>
          <w:rStyle w:val="FootnoteReference"/>
        </w:rPr>
        <w:footnoteRef/>
      </w:r>
    </w:p>
  </w:footnote>
  <w:footnote w:id="14">
    <w:p w:rsidR="002D0944" w:rsidRDefault="002D0944" w:rsidP="007174CF">
      <w:pPr>
        <w:pStyle w:val="FootnoteText"/>
        <w:jc w:val="right"/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طه، آیه 53.</w:t>
      </w:r>
      <w:r>
        <w:rPr>
          <w:rStyle w:val="FootnoteReference"/>
        </w:rPr>
        <w:footnoteRef/>
      </w:r>
    </w:p>
  </w:footnote>
  <w:footnote w:id="15">
    <w:p w:rsidR="00BD529D" w:rsidRDefault="00BD529D" w:rsidP="007174CF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غاشیه، آیات 17_20.</w:t>
      </w:r>
      <w:r>
        <w:rPr>
          <w:rStyle w:val="FootnoteReference"/>
        </w:rPr>
        <w:footnoteRef/>
      </w:r>
    </w:p>
  </w:footnote>
  <w:footnote w:id="16">
    <w:p w:rsidR="00BD529D" w:rsidRDefault="00BD529D" w:rsidP="007174CF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کوثر.</w:t>
      </w:r>
      <w:r>
        <w:rPr>
          <w:rStyle w:val="FootnoteReference"/>
        </w:rPr>
        <w:footnoteRef/>
      </w:r>
    </w:p>
  </w:footnote>
  <w:footnote w:id="17">
    <w:p w:rsidR="007174CF" w:rsidRDefault="007174CF" w:rsidP="007174CF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اعراف، آیه 43.</w:t>
      </w:r>
      <w:r>
        <w:rPr>
          <w:rStyle w:val="FootnoteReference"/>
        </w:rPr>
        <w:footnoteRef/>
      </w:r>
    </w:p>
  </w:footnote>
  <w:footnote w:id="18">
    <w:p w:rsidR="007174CF" w:rsidRDefault="007174CF" w:rsidP="007174CF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آل عمران، آیه 102.</w:t>
      </w:r>
    </w:p>
  </w:footnote>
  <w:footnote w:id="19">
    <w:p w:rsidR="003050D8" w:rsidRDefault="003050D8" w:rsidP="007174CF">
      <w:pPr>
        <w:pStyle w:val="FootnoteText"/>
        <w:bidi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نجم، آیه 3.</w:t>
      </w:r>
    </w:p>
  </w:footnote>
  <w:footnote w:id="20">
    <w:p w:rsidR="003050D8" w:rsidRDefault="003050D8" w:rsidP="007174CF">
      <w:pPr>
        <w:pStyle w:val="FootnoteText"/>
        <w:bidi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انفال، آیه 17.</w:t>
      </w:r>
    </w:p>
  </w:footnote>
  <w:footnote w:id="21">
    <w:p w:rsidR="003050D8" w:rsidRDefault="003050D8" w:rsidP="007174CF">
      <w:pPr>
        <w:pStyle w:val="FootnoteText"/>
        <w:bidi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قلم، آیات 3 و 4.</w:t>
      </w:r>
    </w:p>
  </w:footnote>
  <w:footnote w:id="22">
    <w:p w:rsidR="003050D8" w:rsidRDefault="003050D8" w:rsidP="007174CF">
      <w:pPr>
        <w:pStyle w:val="FootnoteText"/>
        <w:bidi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احزاب، آیات 45 و 46.</w:t>
      </w:r>
    </w:p>
  </w:footnote>
  <w:footnote w:id="23">
    <w:p w:rsidR="003050D8" w:rsidRDefault="003050D8" w:rsidP="007174CF">
      <w:pPr>
        <w:pStyle w:val="FootnoteText"/>
        <w:bidi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نور، آیه 35.</w:t>
      </w:r>
    </w:p>
  </w:footnote>
  <w:footnote w:id="24">
    <w:p w:rsidR="003050D8" w:rsidRDefault="003050D8" w:rsidP="007174CF">
      <w:pPr>
        <w:pStyle w:val="FootnoteText"/>
        <w:bidi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Fonts w:hint="cs"/>
          <w:rtl/>
        </w:rPr>
        <w:t>. سوره مبارکه توبه، آیه 128.</w:t>
      </w:r>
    </w:p>
  </w:footnote>
  <w:footnote w:id="25">
    <w:p w:rsidR="003050D8" w:rsidRDefault="003050D8" w:rsidP="007174CF">
      <w:pPr>
        <w:pStyle w:val="FootnoteText"/>
        <w:bidi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توحید.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CF" w:rsidRDefault="00717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D27922" w:rsidP="00565280">
    <w:pPr>
      <w:tabs>
        <w:tab w:val="left" w:pos="1256"/>
        <w:tab w:val="left" w:pos="5696"/>
        <w:tab w:val="right" w:pos="9071"/>
      </w:tabs>
      <w:jc w:val="right"/>
      <w:rPr>
        <w:b/>
        <w:bCs/>
        <w:sz w:val="32"/>
        <w:rtl/>
      </w:rPr>
    </w:pPr>
    <w:bookmarkStart w:id="20" w:name="OLE_LINK1"/>
    <w:bookmarkStart w:id="2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4F3765F7" wp14:editId="1B4F9E4F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0"/>
    <w:bookmarkEnd w:id="21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878F904" wp14:editId="33F5F0C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068868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3D15D0">
      <w:rPr>
        <w:rFonts w:hint="cs"/>
        <w:b/>
        <w:bCs/>
        <w:sz w:val="32"/>
        <w:rtl/>
      </w:rPr>
      <w:t>2284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CF" w:rsidRDefault="00717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C24"/>
    <w:multiLevelType w:val="hybridMultilevel"/>
    <w:tmpl w:val="2B862EBA"/>
    <w:lvl w:ilvl="0" w:tplc="E616653E">
      <w:start w:val="1"/>
      <w:numFmt w:val="decimal"/>
      <w:pStyle w:val="ListParagraph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FF7039C"/>
    <w:multiLevelType w:val="hybridMultilevel"/>
    <w:tmpl w:val="BEE8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228A2"/>
    <w:rsid w:val="000324F1"/>
    <w:rsid w:val="000400D6"/>
    <w:rsid w:val="00041FE0"/>
    <w:rsid w:val="00052BA3"/>
    <w:rsid w:val="0006363E"/>
    <w:rsid w:val="0007642C"/>
    <w:rsid w:val="00080DFF"/>
    <w:rsid w:val="00085ED5"/>
    <w:rsid w:val="000A1A51"/>
    <w:rsid w:val="000D2D0D"/>
    <w:rsid w:val="000D5800"/>
    <w:rsid w:val="000E39E9"/>
    <w:rsid w:val="000F1897"/>
    <w:rsid w:val="000F7E72"/>
    <w:rsid w:val="00101E2D"/>
    <w:rsid w:val="00102405"/>
    <w:rsid w:val="00102CEB"/>
    <w:rsid w:val="00105EE5"/>
    <w:rsid w:val="00117955"/>
    <w:rsid w:val="001310CC"/>
    <w:rsid w:val="00133E1D"/>
    <w:rsid w:val="0013617D"/>
    <w:rsid w:val="00136442"/>
    <w:rsid w:val="0014171E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451F2"/>
    <w:rsid w:val="002529C5"/>
    <w:rsid w:val="00253CD4"/>
    <w:rsid w:val="00270294"/>
    <w:rsid w:val="002914BD"/>
    <w:rsid w:val="00297263"/>
    <w:rsid w:val="002A0004"/>
    <w:rsid w:val="002C56FD"/>
    <w:rsid w:val="002D0944"/>
    <w:rsid w:val="002D49E4"/>
    <w:rsid w:val="002E450B"/>
    <w:rsid w:val="002E73F9"/>
    <w:rsid w:val="002F05B9"/>
    <w:rsid w:val="003050D8"/>
    <w:rsid w:val="00310134"/>
    <w:rsid w:val="003369D3"/>
    <w:rsid w:val="00340BA3"/>
    <w:rsid w:val="00366400"/>
    <w:rsid w:val="003963D7"/>
    <w:rsid w:val="00396F28"/>
    <w:rsid w:val="003A1A05"/>
    <w:rsid w:val="003A2654"/>
    <w:rsid w:val="003A39B9"/>
    <w:rsid w:val="003C06BF"/>
    <w:rsid w:val="003C0A9A"/>
    <w:rsid w:val="003C7899"/>
    <w:rsid w:val="003D15D0"/>
    <w:rsid w:val="003D2F0A"/>
    <w:rsid w:val="003D563F"/>
    <w:rsid w:val="003E1E58"/>
    <w:rsid w:val="003E2BAB"/>
    <w:rsid w:val="00403B89"/>
    <w:rsid w:val="00405199"/>
    <w:rsid w:val="00410699"/>
    <w:rsid w:val="00415360"/>
    <w:rsid w:val="0044591E"/>
    <w:rsid w:val="00455B91"/>
    <w:rsid w:val="004651D2"/>
    <w:rsid w:val="00465486"/>
    <w:rsid w:val="00465D26"/>
    <w:rsid w:val="004679F8"/>
    <w:rsid w:val="00473DE7"/>
    <w:rsid w:val="00487A72"/>
    <w:rsid w:val="004A72C8"/>
    <w:rsid w:val="004B10A9"/>
    <w:rsid w:val="004B337F"/>
    <w:rsid w:val="004B44B9"/>
    <w:rsid w:val="004D2EF6"/>
    <w:rsid w:val="004E4308"/>
    <w:rsid w:val="004F3596"/>
    <w:rsid w:val="005009D3"/>
    <w:rsid w:val="00530FD7"/>
    <w:rsid w:val="00565280"/>
    <w:rsid w:val="005655A2"/>
    <w:rsid w:val="005657FF"/>
    <w:rsid w:val="00572E2D"/>
    <w:rsid w:val="00592103"/>
    <w:rsid w:val="00593DA1"/>
    <w:rsid w:val="005941DD"/>
    <w:rsid w:val="005A545E"/>
    <w:rsid w:val="005A5862"/>
    <w:rsid w:val="005B0852"/>
    <w:rsid w:val="005C06AE"/>
    <w:rsid w:val="00606FC6"/>
    <w:rsid w:val="00610C18"/>
    <w:rsid w:val="00612385"/>
    <w:rsid w:val="0061376C"/>
    <w:rsid w:val="00636EFA"/>
    <w:rsid w:val="006550D6"/>
    <w:rsid w:val="006556BF"/>
    <w:rsid w:val="0066229C"/>
    <w:rsid w:val="0069696C"/>
    <w:rsid w:val="006A085A"/>
    <w:rsid w:val="006D3A87"/>
    <w:rsid w:val="006F01B4"/>
    <w:rsid w:val="007174CF"/>
    <w:rsid w:val="00734D59"/>
    <w:rsid w:val="0073609B"/>
    <w:rsid w:val="007420A8"/>
    <w:rsid w:val="0075033E"/>
    <w:rsid w:val="00752745"/>
    <w:rsid w:val="0076665E"/>
    <w:rsid w:val="00772185"/>
    <w:rsid w:val="007749BC"/>
    <w:rsid w:val="00777BA9"/>
    <w:rsid w:val="00780C88"/>
    <w:rsid w:val="00780E25"/>
    <w:rsid w:val="007818F0"/>
    <w:rsid w:val="00783462"/>
    <w:rsid w:val="00787B13"/>
    <w:rsid w:val="00792FAC"/>
    <w:rsid w:val="007A5D2F"/>
    <w:rsid w:val="007B0062"/>
    <w:rsid w:val="007B17D3"/>
    <w:rsid w:val="007B6FEB"/>
    <w:rsid w:val="007C1EF7"/>
    <w:rsid w:val="007C710E"/>
    <w:rsid w:val="007D0B88"/>
    <w:rsid w:val="007D1549"/>
    <w:rsid w:val="007D2571"/>
    <w:rsid w:val="007D378D"/>
    <w:rsid w:val="007E03E9"/>
    <w:rsid w:val="007E04EE"/>
    <w:rsid w:val="007E7FA7"/>
    <w:rsid w:val="007F0721"/>
    <w:rsid w:val="007F2D72"/>
    <w:rsid w:val="007F4A90"/>
    <w:rsid w:val="00803501"/>
    <w:rsid w:val="0080799B"/>
    <w:rsid w:val="00807BE3"/>
    <w:rsid w:val="00811F02"/>
    <w:rsid w:val="008228E8"/>
    <w:rsid w:val="008407A4"/>
    <w:rsid w:val="00844860"/>
    <w:rsid w:val="00845CC4"/>
    <w:rsid w:val="00856BE8"/>
    <w:rsid w:val="008644F4"/>
    <w:rsid w:val="0088213A"/>
    <w:rsid w:val="00883733"/>
    <w:rsid w:val="00895026"/>
    <w:rsid w:val="008965D2"/>
    <w:rsid w:val="008A236D"/>
    <w:rsid w:val="008B565A"/>
    <w:rsid w:val="008C3414"/>
    <w:rsid w:val="008C57C7"/>
    <w:rsid w:val="008D030F"/>
    <w:rsid w:val="008D36D5"/>
    <w:rsid w:val="008D76C0"/>
    <w:rsid w:val="008E3903"/>
    <w:rsid w:val="008F3BC5"/>
    <w:rsid w:val="008F63E3"/>
    <w:rsid w:val="00913C3B"/>
    <w:rsid w:val="009141D0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25EA"/>
    <w:rsid w:val="00A35AC2"/>
    <w:rsid w:val="00A37C77"/>
    <w:rsid w:val="00A40E5D"/>
    <w:rsid w:val="00A5418D"/>
    <w:rsid w:val="00A5639A"/>
    <w:rsid w:val="00A725C2"/>
    <w:rsid w:val="00A72E64"/>
    <w:rsid w:val="00A769EE"/>
    <w:rsid w:val="00A810A5"/>
    <w:rsid w:val="00A83B09"/>
    <w:rsid w:val="00A9616A"/>
    <w:rsid w:val="00A96F68"/>
    <w:rsid w:val="00A973BA"/>
    <w:rsid w:val="00AA2342"/>
    <w:rsid w:val="00AB3F00"/>
    <w:rsid w:val="00AD0304"/>
    <w:rsid w:val="00AD27BE"/>
    <w:rsid w:val="00AF0F1A"/>
    <w:rsid w:val="00B15027"/>
    <w:rsid w:val="00B21CF4"/>
    <w:rsid w:val="00B24300"/>
    <w:rsid w:val="00B5053A"/>
    <w:rsid w:val="00B63F15"/>
    <w:rsid w:val="00B9089D"/>
    <w:rsid w:val="00BA51A8"/>
    <w:rsid w:val="00BB5F7E"/>
    <w:rsid w:val="00BC26F6"/>
    <w:rsid w:val="00BC46CD"/>
    <w:rsid w:val="00BC4833"/>
    <w:rsid w:val="00BD3122"/>
    <w:rsid w:val="00BD40DA"/>
    <w:rsid w:val="00BD529D"/>
    <w:rsid w:val="00BF3D67"/>
    <w:rsid w:val="00C05340"/>
    <w:rsid w:val="00C160AF"/>
    <w:rsid w:val="00C22299"/>
    <w:rsid w:val="00C25609"/>
    <w:rsid w:val="00C262D7"/>
    <w:rsid w:val="00C26607"/>
    <w:rsid w:val="00C31624"/>
    <w:rsid w:val="00C433E9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27922"/>
    <w:rsid w:val="00D3665C"/>
    <w:rsid w:val="00D508CC"/>
    <w:rsid w:val="00D50F4B"/>
    <w:rsid w:val="00D60547"/>
    <w:rsid w:val="00D66444"/>
    <w:rsid w:val="00D76353"/>
    <w:rsid w:val="00DA5017"/>
    <w:rsid w:val="00DA66E4"/>
    <w:rsid w:val="00DB28BB"/>
    <w:rsid w:val="00DC603F"/>
    <w:rsid w:val="00DC7EF1"/>
    <w:rsid w:val="00DD3C0D"/>
    <w:rsid w:val="00DD4864"/>
    <w:rsid w:val="00DD71A2"/>
    <w:rsid w:val="00DE1DC4"/>
    <w:rsid w:val="00DE7635"/>
    <w:rsid w:val="00DF58DD"/>
    <w:rsid w:val="00E0639C"/>
    <w:rsid w:val="00E067E6"/>
    <w:rsid w:val="00E12531"/>
    <w:rsid w:val="00E143B0"/>
    <w:rsid w:val="00E55891"/>
    <w:rsid w:val="00E6283A"/>
    <w:rsid w:val="00E732A3"/>
    <w:rsid w:val="00E83A85"/>
    <w:rsid w:val="00E85212"/>
    <w:rsid w:val="00E90FC4"/>
    <w:rsid w:val="00EA01EC"/>
    <w:rsid w:val="00EA15B0"/>
    <w:rsid w:val="00EA5D97"/>
    <w:rsid w:val="00EB4915"/>
    <w:rsid w:val="00EC4393"/>
    <w:rsid w:val="00EE1C07"/>
    <w:rsid w:val="00EE2C91"/>
    <w:rsid w:val="00EE366F"/>
    <w:rsid w:val="00EE3979"/>
    <w:rsid w:val="00EF138C"/>
    <w:rsid w:val="00EF65E4"/>
    <w:rsid w:val="00F034CE"/>
    <w:rsid w:val="00F10A0F"/>
    <w:rsid w:val="00F40284"/>
    <w:rsid w:val="00F67976"/>
    <w:rsid w:val="00F70BE1"/>
    <w:rsid w:val="00FB0E25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E366F"/>
    <w:pPr>
      <w:numPr>
        <w:numId w:val="3"/>
      </w:numPr>
      <w:spacing w:after="0" w:line="240" w:lineRule="auto"/>
      <w:jc w:val="both"/>
    </w:pPr>
    <w:rPr>
      <w:rFonts w:ascii="IRBadr" w:eastAsia="2  Lotus" w:hAnsi="IRBadr" w:cs="IRBadr"/>
      <w:b/>
      <w:bCs/>
      <w:szCs w:val="28"/>
    </w:rPr>
  </w:style>
  <w:style w:type="character" w:customStyle="1" w:styleId="ListParagraphChar">
    <w:name w:val="List Paragraph Char"/>
    <w:link w:val="ListParagraph"/>
    <w:uiPriority w:val="34"/>
    <w:rsid w:val="00EE366F"/>
    <w:rPr>
      <w:rFonts w:ascii="IRBadr" w:eastAsia="2  Lotus" w:hAnsi="IRBadr" w:cs="IRBadr"/>
      <w:b/>
      <w:bCs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PlainText">
    <w:name w:val="Plain Text"/>
    <w:basedOn w:val="Normal"/>
    <w:link w:val="PlainTextChar"/>
    <w:semiHidden/>
    <w:unhideWhenUsed/>
    <w:rsid w:val="008821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semiHidden/>
    <w:rsid w:val="0088213A"/>
    <w:rPr>
      <w:rFonts w:ascii="Courier New" w:hAnsi="Courier New" w:cs="Courier New"/>
      <w:lang w:bidi="ar-SA"/>
    </w:rPr>
  </w:style>
  <w:style w:type="paragraph" w:customStyle="1" w:styleId="a">
    <w:name w:val="النص القرآني"/>
    <w:basedOn w:val="Normal"/>
    <w:rsid w:val="00BD529D"/>
    <w:pPr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E366F"/>
    <w:pPr>
      <w:numPr>
        <w:numId w:val="3"/>
      </w:numPr>
      <w:spacing w:after="0" w:line="240" w:lineRule="auto"/>
      <w:jc w:val="both"/>
    </w:pPr>
    <w:rPr>
      <w:rFonts w:ascii="IRBadr" w:eastAsia="2  Lotus" w:hAnsi="IRBadr" w:cs="IRBadr"/>
      <w:b/>
      <w:bCs/>
      <w:szCs w:val="28"/>
    </w:rPr>
  </w:style>
  <w:style w:type="character" w:customStyle="1" w:styleId="ListParagraphChar">
    <w:name w:val="List Paragraph Char"/>
    <w:link w:val="ListParagraph"/>
    <w:uiPriority w:val="34"/>
    <w:rsid w:val="00EE366F"/>
    <w:rPr>
      <w:rFonts w:ascii="IRBadr" w:eastAsia="2  Lotus" w:hAnsi="IRBadr" w:cs="IRBadr"/>
      <w:b/>
      <w:bCs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PlainText">
    <w:name w:val="Plain Text"/>
    <w:basedOn w:val="Normal"/>
    <w:link w:val="PlainTextChar"/>
    <w:semiHidden/>
    <w:unhideWhenUsed/>
    <w:rsid w:val="008821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semiHidden/>
    <w:rsid w:val="0088213A"/>
    <w:rPr>
      <w:rFonts w:ascii="Courier New" w:hAnsi="Courier New" w:cs="Courier New"/>
      <w:lang w:bidi="ar-SA"/>
    </w:rPr>
  </w:style>
  <w:style w:type="paragraph" w:customStyle="1" w:styleId="a">
    <w:name w:val="النص القرآني"/>
    <w:basedOn w:val="Normal"/>
    <w:rsid w:val="00BD529D"/>
    <w:pPr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9A51-ABBF-422B-BAAE-911883DE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178</TotalTime>
  <Pages>10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LOVE</cp:lastModifiedBy>
  <cp:revision>14</cp:revision>
  <dcterms:created xsi:type="dcterms:W3CDTF">2015-08-04T06:41:00Z</dcterms:created>
  <dcterms:modified xsi:type="dcterms:W3CDTF">2015-08-16T09:25:00Z</dcterms:modified>
</cp:coreProperties>
</file>