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CF" w:rsidRDefault="00875DCF" w:rsidP="00A0527C">
      <w:pPr>
        <w:pStyle w:val="Heading2"/>
        <w:jc w:val="both"/>
        <w:rPr>
          <w:rtl/>
        </w:rPr>
      </w:pPr>
      <w:bookmarkStart w:id="0" w:name="_Toc426716236"/>
      <w:bookmarkStart w:id="1" w:name="OLE_LINK20"/>
      <w:bookmarkStart w:id="2" w:name="OLE_LINK44"/>
      <w:bookmarkStart w:id="3" w:name="OLE_LINK56"/>
      <w:bookmarkStart w:id="4" w:name="OLE_LINK63"/>
      <w:bookmarkStart w:id="5" w:name="OLE_LINK70"/>
      <w:bookmarkStart w:id="6" w:name="OLE_LINK86"/>
      <w:bookmarkStart w:id="7" w:name="OLE_LINK82"/>
      <w:bookmarkStart w:id="8" w:name="OLE_LINK100"/>
      <w:bookmarkStart w:id="9" w:name="OLE_LINK114"/>
      <w:bookmarkStart w:id="10" w:name="OLE_LINK125"/>
      <w:bookmarkStart w:id="11" w:name="OLE_LINK160"/>
      <w:bookmarkStart w:id="12" w:name="OLE_LINK117"/>
      <w:bookmarkStart w:id="13" w:name="OLE_LINK32"/>
      <w:bookmarkStart w:id="14" w:name="OLE_LINK31"/>
      <w:bookmarkStart w:id="15" w:name="OLE_LINK171"/>
      <w:bookmarkStart w:id="16" w:name="OLE_LINK172"/>
      <w:bookmarkStart w:id="17" w:name="OLE_LINK34"/>
      <w:bookmarkStart w:id="18" w:name="OLE_LINK33"/>
      <w:bookmarkStart w:id="19" w:name="OLE_LINK136"/>
      <w:bookmarkStart w:id="20" w:name="OLE_LINK132"/>
      <w:bookmarkStart w:id="21" w:name="OLE_LINK104"/>
      <w:bookmarkStart w:id="22" w:name="OLE_LINK103"/>
      <w:r>
        <w:rPr>
          <w:rFonts w:hint="cs"/>
          <w:rtl/>
        </w:rPr>
        <w:t>فهرست مطالب</w:t>
      </w:r>
      <w:bookmarkEnd w:id="0"/>
    </w:p>
    <w:p w:rsidR="000A78D3" w:rsidRDefault="000A78D3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716236" w:history="1">
        <w:r w:rsidRPr="002268F4">
          <w:rPr>
            <w:rStyle w:val="Hyperlink"/>
            <w:rFonts w:hint="eastAsia"/>
            <w:noProof/>
            <w:rtl/>
          </w:rPr>
          <w:t>فهرست</w:t>
        </w:r>
        <w:r w:rsidRPr="002268F4">
          <w:rPr>
            <w:rStyle w:val="Hyperlink"/>
            <w:noProof/>
            <w:rtl/>
          </w:rPr>
          <w:t xml:space="preserve"> </w:t>
        </w:r>
        <w:r w:rsidRPr="002268F4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_Toc426716236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37" w:history="1">
        <w:r w:rsidR="000A78D3" w:rsidRPr="002268F4">
          <w:rPr>
            <w:rStyle w:val="Hyperlink"/>
            <w:rFonts w:hint="eastAsia"/>
            <w:noProof/>
            <w:rtl/>
          </w:rPr>
          <w:t>خطبه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اول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_Toc426716237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1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38" w:history="1">
        <w:r w:rsidR="000A78D3" w:rsidRPr="002268F4">
          <w:rPr>
            <w:rStyle w:val="Hyperlink"/>
            <w:rFonts w:hint="eastAsia"/>
            <w:noProof/>
            <w:rtl/>
          </w:rPr>
          <w:t>تفس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ر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آ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آخر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سوره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آل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عمران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_Toc426716238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2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39" w:history="1">
        <w:r w:rsidR="000A78D3" w:rsidRPr="002268F4">
          <w:rPr>
            <w:rStyle w:val="Hyperlink"/>
            <w:rFonts w:hint="eastAsia"/>
            <w:noProof/>
            <w:rtl/>
          </w:rPr>
          <w:t>معناها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مختلف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ascii="IRBadr" w:hAnsi="IRBadr" w:hint="eastAsia"/>
            <w:b/>
            <w:noProof/>
            <w:rtl/>
          </w:rPr>
          <w:t>رَابِطُواْ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_Toc426716239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3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0" w:history="1">
        <w:r w:rsidR="000A78D3" w:rsidRPr="002268F4">
          <w:rPr>
            <w:rStyle w:val="Hyperlink"/>
            <w:rFonts w:hint="eastAsia"/>
            <w:noProof/>
            <w:rtl/>
          </w:rPr>
          <w:t>رابطوا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به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معنا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انتظار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ول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امر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_Toc426716240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4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1" w:history="1">
        <w:r w:rsidR="000A78D3" w:rsidRPr="002268F4">
          <w:rPr>
            <w:rStyle w:val="Hyperlink"/>
            <w:rFonts w:hint="eastAsia"/>
            <w:noProof/>
            <w:rtl/>
          </w:rPr>
          <w:t>روا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ات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پ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رامون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مسئله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انتظار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امام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زمان</w:t>
        </w:r>
        <w:r w:rsidR="000A78D3" w:rsidRPr="002268F4">
          <w:rPr>
            <w:rStyle w:val="Hyperlink"/>
            <w:noProof/>
            <w:rtl/>
          </w:rPr>
          <w:t xml:space="preserve"> (</w:t>
        </w:r>
        <w:r w:rsidR="000A78D3" w:rsidRPr="002268F4">
          <w:rPr>
            <w:rStyle w:val="Hyperlink"/>
            <w:rFonts w:hint="eastAsia"/>
            <w:noProof/>
            <w:rtl/>
          </w:rPr>
          <w:t>عج</w:t>
        </w:r>
        <w:r w:rsidR="000A78D3" w:rsidRPr="002268F4">
          <w:rPr>
            <w:rStyle w:val="Hyperlink"/>
            <w:noProof/>
            <w:rtl/>
          </w:rPr>
          <w:t>)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_Toc426716241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4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2" w:history="1">
        <w:r w:rsidR="000A78D3" w:rsidRPr="002268F4">
          <w:rPr>
            <w:rStyle w:val="Hyperlink"/>
            <w:rFonts w:hint="eastAsia"/>
            <w:noProof/>
            <w:rtl/>
          </w:rPr>
          <w:t>قصه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معراج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و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مقام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والا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حضرت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مهد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(</w:t>
        </w:r>
        <w:r w:rsidR="000A78D3" w:rsidRPr="002268F4">
          <w:rPr>
            <w:rStyle w:val="Hyperlink"/>
            <w:rFonts w:hint="eastAsia"/>
            <w:noProof/>
            <w:rtl/>
          </w:rPr>
          <w:t>عج</w:t>
        </w:r>
        <w:r w:rsidR="000A78D3" w:rsidRPr="002268F4">
          <w:rPr>
            <w:rStyle w:val="Hyperlink"/>
            <w:noProof/>
            <w:rtl/>
          </w:rPr>
          <w:t>)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_Toc426716242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6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3" w:history="1">
        <w:r w:rsidR="000A78D3" w:rsidRPr="002268F4">
          <w:rPr>
            <w:rStyle w:val="Hyperlink"/>
            <w:rFonts w:hint="eastAsia"/>
            <w:noProof/>
            <w:rtl/>
          </w:rPr>
          <w:t>خطبه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دوم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_Toc426716243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6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4" w:history="1">
        <w:r w:rsidR="000A78D3" w:rsidRPr="002268F4">
          <w:rPr>
            <w:rStyle w:val="Hyperlink"/>
            <w:rFonts w:hint="eastAsia"/>
            <w:noProof/>
            <w:rtl/>
          </w:rPr>
          <w:t>نکات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پ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رامون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جشن‌ها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شعبان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ه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_Toc426716244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7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5" w:history="1">
        <w:r w:rsidR="000A78D3" w:rsidRPr="002268F4">
          <w:rPr>
            <w:rStyle w:val="Hyperlink"/>
            <w:rFonts w:hint="eastAsia"/>
            <w:noProof/>
            <w:rtl/>
          </w:rPr>
          <w:t>روز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لاد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حضرت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عل</w:t>
        </w:r>
        <w:r w:rsidR="000A78D3" w:rsidRPr="002268F4">
          <w:rPr>
            <w:rStyle w:val="Hyperlink"/>
            <w:rFonts w:hint="cs"/>
            <w:noProof/>
            <w:rtl/>
          </w:rPr>
          <w:t>ی‌</w:t>
        </w:r>
        <w:r w:rsidR="000A78D3" w:rsidRPr="002268F4">
          <w:rPr>
            <w:rStyle w:val="Hyperlink"/>
            <w:rFonts w:hint="eastAsia"/>
            <w:noProof/>
            <w:rtl/>
          </w:rPr>
          <w:t>اکبر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و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روز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جوان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_Toc426716245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7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6" w:history="1">
        <w:r w:rsidR="000A78D3" w:rsidRPr="002268F4">
          <w:rPr>
            <w:rStyle w:val="Hyperlink"/>
            <w:rFonts w:hint="eastAsia"/>
            <w:noProof/>
            <w:rtl/>
          </w:rPr>
          <w:t>نکات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پ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رامون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توجه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به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جوانان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_Toc426716246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8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7" w:history="1">
        <w:r w:rsidR="000A78D3" w:rsidRPr="002268F4">
          <w:rPr>
            <w:rStyle w:val="Hyperlink"/>
            <w:rFonts w:hint="eastAsia"/>
            <w:noProof/>
            <w:rtl/>
          </w:rPr>
          <w:t>نقش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جوانان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در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مسائل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لبنان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و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فلسط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rFonts w:hint="eastAsia"/>
            <w:noProof/>
            <w:rtl/>
          </w:rPr>
          <w:t>ن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_Toc426716247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9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8" w:history="1">
        <w:r w:rsidR="000A78D3" w:rsidRPr="002268F4">
          <w:rPr>
            <w:rStyle w:val="Hyperlink"/>
            <w:rFonts w:hint="eastAsia"/>
            <w:noProof/>
            <w:rtl/>
          </w:rPr>
          <w:t>بحث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انرژ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هسته‌ا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_Toc426716248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9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49" w:history="1">
        <w:r w:rsidR="000A78D3" w:rsidRPr="002268F4">
          <w:rPr>
            <w:rStyle w:val="Hyperlink"/>
            <w:rFonts w:hint="eastAsia"/>
            <w:noProof/>
            <w:rtl/>
          </w:rPr>
          <w:t>سخن</w:t>
        </w:r>
        <w:r w:rsidR="000A78D3" w:rsidRPr="002268F4">
          <w:rPr>
            <w:rStyle w:val="Hyperlink"/>
            <w:rFonts w:hint="cs"/>
            <w:noProof/>
            <w:rtl/>
          </w:rPr>
          <w:t>ی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با</w:t>
        </w:r>
        <w:r w:rsidR="000A78D3" w:rsidRPr="002268F4">
          <w:rPr>
            <w:rStyle w:val="Hyperlink"/>
            <w:noProof/>
            <w:rtl/>
          </w:rPr>
          <w:t xml:space="preserve"> </w:t>
        </w:r>
        <w:r w:rsidR="000A78D3" w:rsidRPr="002268F4">
          <w:rPr>
            <w:rStyle w:val="Hyperlink"/>
            <w:rFonts w:hint="eastAsia"/>
            <w:noProof/>
            <w:rtl/>
          </w:rPr>
          <w:t>استاندار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_Toc426716249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10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0A78D3" w:rsidRDefault="005E3BC7" w:rsidP="00A0527C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716250" w:history="1">
        <w:r w:rsidR="000A78D3" w:rsidRPr="002268F4">
          <w:rPr>
            <w:rStyle w:val="Hyperlink"/>
            <w:rFonts w:hint="eastAsia"/>
            <w:noProof/>
            <w:rtl/>
          </w:rPr>
          <w:t>دعا</w:t>
        </w:r>
        <w:r w:rsidR="000A78D3">
          <w:rPr>
            <w:noProof/>
            <w:webHidden/>
          </w:rPr>
          <w:tab/>
        </w:r>
        <w:r w:rsidR="000A78D3">
          <w:rPr>
            <w:rStyle w:val="Hyperlink"/>
            <w:noProof/>
            <w:rtl/>
          </w:rPr>
          <w:fldChar w:fldCharType="begin"/>
        </w:r>
        <w:r w:rsidR="000A78D3">
          <w:rPr>
            <w:noProof/>
            <w:webHidden/>
          </w:rPr>
          <w:instrText xml:space="preserve"> PAGEREF _Toc426716250 \h </w:instrText>
        </w:r>
        <w:r w:rsidR="000A78D3">
          <w:rPr>
            <w:rStyle w:val="Hyperlink"/>
            <w:noProof/>
            <w:rtl/>
          </w:rPr>
        </w:r>
        <w:r w:rsidR="000A78D3">
          <w:rPr>
            <w:rStyle w:val="Hyperlink"/>
            <w:noProof/>
            <w:rtl/>
          </w:rPr>
          <w:fldChar w:fldCharType="separate"/>
        </w:r>
        <w:r w:rsidR="000A78D3">
          <w:rPr>
            <w:noProof/>
            <w:webHidden/>
          </w:rPr>
          <w:t>10</w:t>
        </w:r>
        <w:r w:rsidR="000A78D3">
          <w:rPr>
            <w:rStyle w:val="Hyperlink"/>
            <w:noProof/>
            <w:rtl/>
          </w:rPr>
          <w:fldChar w:fldCharType="end"/>
        </w:r>
      </w:hyperlink>
    </w:p>
    <w:p w:rsidR="00875DCF" w:rsidRPr="00875DCF" w:rsidRDefault="000A78D3" w:rsidP="00A0527C">
      <w:pPr>
        <w:jc w:val="both"/>
        <w:rPr>
          <w:rtl/>
        </w:rPr>
      </w:pPr>
      <w:r>
        <w:rPr>
          <w:rtl/>
        </w:rPr>
        <w:fldChar w:fldCharType="end"/>
      </w:r>
    </w:p>
    <w:p w:rsidR="0039284B" w:rsidRDefault="0039284B" w:rsidP="00A0527C">
      <w:pPr>
        <w:pStyle w:val="Heading2"/>
        <w:jc w:val="both"/>
        <w:rPr>
          <w:rtl/>
        </w:rPr>
      </w:pPr>
      <w:bookmarkStart w:id="23" w:name="_Toc426716237"/>
      <w:r>
        <w:rPr>
          <w:rFonts w:hint="cs"/>
          <w:rtl/>
        </w:rPr>
        <w:t>خطبه اول</w:t>
      </w:r>
      <w:bookmarkEnd w:id="23"/>
    </w:p>
    <w:p w:rsidR="00A0527C" w:rsidRDefault="0039284B" w:rsidP="00A0527C">
      <w:pPr>
        <w:jc w:val="both"/>
      </w:pPr>
      <w:r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الرّحمن الرّحیم</w:t>
      </w:r>
      <w:bookmarkStart w:id="24" w:name="OLE_LINK72"/>
      <w:bookmarkStart w:id="25" w:name="OLE_LINK71"/>
      <w:r>
        <w:rPr>
          <w:rFonts w:ascii="IRBadr" w:hAnsi="IRBadr"/>
          <w:b/>
          <w:bCs/>
          <w:sz w:val="28"/>
          <w:rtl/>
        </w:rPr>
        <w:t xml:space="preserve"> </w:t>
      </w:r>
      <w:bookmarkStart w:id="26" w:name="OLE_LINK64"/>
      <w:bookmarkStart w:id="27" w:name="OLE_LINK65"/>
      <w:bookmarkStart w:id="28" w:name="OLE_LINK23"/>
      <w:bookmarkStart w:id="29" w:name="OLE_LINK24"/>
      <w:bookmarkStart w:id="30" w:name="OLE_LINK16"/>
      <w:bookmarkStart w:id="31" w:name="OLE_LINK17"/>
      <w:bookmarkStart w:id="32" w:name="OLE_LINK80"/>
      <w:bookmarkStart w:id="33" w:name="OLE_LINK81"/>
      <w:bookmarkStart w:id="34" w:name="OLE_LINK55"/>
      <w:bookmarkStart w:id="35" w:name="OLE_LINK54"/>
      <w:bookmarkStart w:id="36" w:name="OLE_LINK116"/>
      <w:bookmarkStart w:id="37" w:name="OLE_LINK99"/>
      <w:bookmarkStart w:id="38" w:name="OLE_LINK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r w:rsidR="00A0527C" w:rsidRPr="00E224B8">
        <w:rPr>
          <w:rFonts w:ascii="IRBadr" w:hAnsi="IRBadr"/>
          <w:b/>
          <w:bCs/>
          <w:sz w:val="28"/>
          <w:rtl/>
        </w:rPr>
        <w:t>نحمده علی ما کان</w:t>
      </w:r>
      <w:r w:rsidR="00A0527C">
        <w:rPr>
          <w:rFonts w:ascii="IRBadr" w:hAnsi="IRBadr"/>
          <w:b/>
          <w:bCs/>
          <w:sz w:val="28"/>
          <w:rtl/>
        </w:rPr>
        <w:t xml:space="preserve"> </w:t>
      </w:r>
      <w:r w:rsidR="00A0527C" w:rsidRPr="00E224B8">
        <w:rPr>
          <w:rFonts w:ascii="IRBadr" w:hAnsi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A0527C">
        <w:rPr>
          <w:rFonts w:ascii="IRBadr" w:hAnsi="IRBadr"/>
          <w:b/>
          <w:bCs/>
          <w:sz w:val="28"/>
          <w:rtl/>
        </w:rPr>
        <w:t>لرسول المسدد المصطفی الأمجد اب</w:t>
      </w:r>
      <w:r w:rsidR="00A0527C">
        <w:rPr>
          <w:rFonts w:ascii="IRBadr" w:hAnsi="IRBadr" w:hint="cs"/>
          <w:b/>
          <w:bCs/>
          <w:sz w:val="28"/>
          <w:rtl/>
        </w:rPr>
        <w:t>ی‌</w:t>
      </w:r>
      <w:r w:rsidR="00A0527C">
        <w:rPr>
          <w:rFonts w:ascii="IRBadr" w:hAnsi="IRBadr" w:hint="eastAsia"/>
          <w:b/>
          <w:bCs/>
          <w:sz w:val="28"/>
          <w:rtl/>
        </w:rPr>
        <w:t>القاسم</w:t>
      </w:r>
      <w:r w:rsidR="00A0527C" w:rsidRPr="00E224B8">
        <w:rPr>
          <w:rFonts w:ascii="IRBadr" w:hAnsi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A0527C">
        <w:rPr>
          <w:rFonts w:ascii="IRBadr" w:hAnsi="IRBadr" w:hint="cs"/>
          <w:b/>
          <w:bCs/>
          <w:sz w:val="28"/>
          <w:rtl/>
        </w:rPr>
        <w:t>ال</w:t>
      </w:r>
      <w:r w:rsidR="00A0527C" w:rsidRPr="00E224B8">
        <w:rPr>
          <w:rFonts w:ascii="IRBadr" w:hAnsi="IRBadr"/>
          <w:b/>
          <w:bCs/>
          <w:sz w:val="28"/>
          <w:rtl/>
        </w:rPr>
        <w:t xml:space="preserve">حسن بن علی و </w:t>
      </w:r>
      <w:r w:rsidR="00A0527C">
        <w:rPr>
          <w:rFonts w:ascii="IRBadr" w:hAnsi="IRBadr" w:hint="cs"/>
          <w:b/>
          <w:bCs/>
          <w:sz w:val="28"/>
          <w:rtl/>
        </w:rPr>
        <w:lastRenderedPageBreak/>
        <w:t>ال</w:t>
      </w:r>
      <w:r w:rsidR="00A0527C" w:rsidRPr="00E224B8">
        <w:rPr>
          <w:rFonts w:ascii="IRBadr" w:hAnsi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>
        <w:rPr>
          <w:rFonts w:ascii="IRBadr" w:hAnsi="IRBadr"/>
          <w:b/>
          <w:bCs/>
          <w:sz w:val="28"/>
          <w:rtl/>
        </w:rPr>
        <w:t xml:space="preserve"> </w:t>
      </w:r>
      <w:bookmarkStart w:id="39" w:name="OLE_LINK108"/>
      <w:bookmarkStart w:id="40" w:name="OLE_LINK94"/>
      <w:bookmarkStart w:id="41" w:name="OLE_LINK93"/>
      <w:bookmarkStart w:id="42" w:name="OLE_LINK48"/>
      <w:bookmarkStart w:id="43" w:name="OLE_LINK49"/>
      <w:bookmarkStart w:id="44" w:name="OLE_LINK76"/>
      <w:bookmarkStart w:id="45" w:name="OLE_LINK62"/>
      <w:bookmarkStart w:id="46" w:name="OLE_LINK166"/>
      <w:bookmarkStart w:id="47" w:name="OLE_LINK106"/>
      <w:bookmarkStart w:id="48" w:name="OLE_LINK107"/>
      <w:r w:rsidR="00A0527C">
        <w:rPr>
          <w:rFonts w:ascii="IRBadr" w:hAnsi="IRBadr" w:hint="cs"/>
          <w:b/>
          <w:bCs/>
          <w:sz w:val="28"/>
          <w:rtl/>
        </w:rPr>
        <w:t xml:space="preserve">. </w:t>
      </w:r>
      <w:r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الرحمن الرحیم</w:t>
      </w:r>
      <w:bookmarkStart w:id="49" w:name="OLE_LINK6"/>
      <w:bookmarkEnd w:id="26"/>
      <w:bookmarkEnd w:id="27"/>
      <w:r>
        <w:rPr>
          <w:rFonts w:ascii="IRBadr" w:hAnsi="IRBadr"/>
          <w:b/>
          <w:bCs/>
          <w:sz w:val="28"/>
          <w:rtl/>
        </w:rPr>
        <w:t xml:space="preserve"> </w:t>
      </w:r>
      <w:bookmarkStart w:id="50" w:name="OLE_LINK7"/>
      <w:bookmarkStart w:id="51" w:name="OLE_LINK8"/>
      <w:bookmarkStart w:id="52" w:name="OLE_LINK157"/>
      <w:bookmarkStart w:id="53" w:name="OLE_LINK177"/>
      <w:bookmarkStart w:id="54" w:name="OLE_LINK176"/>
      <w:bookmarkStart w:id="55" w:name="OLE_LINK145"/>
      <w:bookmarkStart w:id="56" w:name="OLE_LINK36"/>
      <w:bookmarkStart w:id="57" w:name="OLE_LINK35"/>
      <w:bookmarkEnd w:id="17"/>
      <w:bookmarkEnd w:id="18"/>
      <w:bookmarkEnd w:id="28"/>
      <w:bookmarkEnd w:id="29"/>
      <w:bookmarkEnd w:id="30"/>
      <w:bookmarkEnd w:id="31"/>
      <w:bookmarkEnd w:id="39"/>
      <w:bookmarkEnd w:id="40"/>
      <w:bookmarkEnd w:id="41"/>
      <w:r w:rsidR="00875DCF">
        <w:rPr>
          <w:rFonts w:ascii="IRBadr" w:hAnsi="IRBadr"/>
          <w:b/>
          <w:bCs/>
          <w:sz w:val="28"/>
          <w:rtl/>
        </w:rPr>
        <w:t>ی</w:t>
      </w:r>
      <w:r w:rsidRPr="0039284B">
        <w:rPr>
          <w:rFonts w:ascii="IRBadr" w:hAnsi="IRBadr"/>
          <w:b/>
          <w:bCs/>
          <w:sz w:val="28"/>
          <w:rtl/>
        </w:rPr>
        <w:t>ا أَ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39284B">
        <w:rPr>
          <w:rFonts w:ascii="IRBadr" w:hAnsi="IRBadr"/>
          <w:b/>
          <w:bCs/>
          <w:sz w:val="28"/>
          <w:rtl/>
        </w:rPr>
        <w:t>هَا الَّذِ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39284B">
        <w:rPr>
          <w:rFonts w:ascii="IRBadr" w:hAnsi="IRBadr"/>
          <w:b/>
          <w:bCs/>
          <w:sz w:val="28"/>
          <w:rtl/>
        </w:rPr>
        <w:t>نَ آمَنُواْ اصْبِرُواْ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39284B">
        <w:rPr>
          <w:rFonts w:ascii="IRBadr" w:hAnsi="IRBadr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39284B">
        <w:rPr>
          <w:rFonts w:ascii="IRBadr" w:hAnsi="IRBadr"/>
          <w:b/>
          <w:bCs/>
          <w:sz w:val="28"/>
          <w:rtl/>
        </w:rPr>
        <w:t>صَابِرُواْ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39284B">
        <w:rPr>
          <w:rFonts w:ascii="IRBadr" w:hAnsi="IRBadr"/>
          <w:b/>
          <w:bCs/>
          <w:sz w:val="28"/>
          <w:rtl/>
        </w:rPr>
        <w:t>رَابِطُواْ وَاتَّقُواْ اللّهَ لَعَلَّ</w:t>
      </w:r>
      <w:r w:rsidR="00875DCF">
        <w:rPr>
          <w:rFonts w:ascii="IRBadr" w:hAnsi="IRBadr"/>
          <w:b/>
          <w:bCs/>
          <w:sz w:val="28"/>
          <w:rtl/>
        </w:rPr>
        <w:t>ک</w:t>
      </w:r>
      <w:r w:rsidRPr="0039284B">
        <w:rPr>
          <w:rFonts w:ascii="IRBadr" w:hAnsi="IRBadr"/>
          <w:b/>
          <w:bCs/>
          <w:sz w:val="28"/>
          <w:rtl/>
        </w:rPr>
        <w:t>مْ تُفْلِحُونَ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1"/>
      </w:r>
      <w:r>
        <w:rPr>
          <w:rFonts w:ascii="IRBadr" w:hAnsi="IRBadr"/>
          <w:b/>
          <w:bCs/>
          <w:sz w:val="28"/>
          <w:rtl/>
        </w:rPr>
        <w:t xml:space="preserve"> </w:t>
      </w:r>
      <w:bookmarkEnd w:id="19"/>
      <w:bookmarkEnd w:id="20"/>
      <w:bookmarkEnd w:id="21"/>
      <w:bookmarkEnd w:id="22"/>
      <w:bookmarkEnd w:id="32"/>
      <w:bookmarkEnd w:id="33"/>
      <w:bookmarkEnd w:id="34"/>
      <w:bookmarkEnd w:id="35"/>
      <w:bookmarkEnd w:id="36"/>
      <w:bookmarkEnd w:id="37"/>
      <w:bookmarkEnd w:id="3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A0527C">
        <w:rPr>
          <w:rFonts w:ascii="IRBadr" w:hAnsi="IRBadr" w:hint="cs"/>
          <w:b/>
          <w:bCs/>
          <w:sz w:val="28"/>
          <w:rtl/>
        </w:rPr>
        <w:t xml:space="preserve">. </w:t>
      </w:r>
      <w:r w:rsidR="00A0527C" w:rsidRPr="00663C08">
        <w:rPr>
          <w:rFonts w:ascii="IRBadr" w:hAnsi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A0527C">
        <w:rPr>
          <w:rFonts w:ascii="IRBadr" w:hAnsi="IRBadr" w:hint="cs"/>
          <w:b/>
          <w:bCs/>
          <w:sz w:val="28"/>
          <w:rtl/>
        </w:rPr>
        <w:t xml:space="preserve">الزاد </w:t>
      </w:r>
      <w:r w:rsidR="00A0527C" w:rsidRPr="00663C08">
        <w:rPr>
          <w:rFonts w:ascii="IRBadr" w:hAnsi="IRBadr"/>
          <w:b/>
          <w:bCs/>
          <w:sz w:val="28"/>
          <w:rtl/>
        </w:rPr>
        <w:t>التقوی.</w:t>
      </w:r>
    </w:p>
    <w:p w:rsidR="00DF3F2C" w:rsidRDefault="00DF3F2C" w:rsidP="00A0527C">
      <w:pPr>
        <w:pStyle w:val="Heading2"/>
        <w:jc w:val="both"/>
        <w:rPr>
          <w:rFonts w:eastAsiaTheme="minorHAnsi" w:cs="IRBadr"/>
          <w:szCs w:val="28"/>
        </w:rPr>
      </w:pPr>
      <w:bookmarkStart w:id="58" w:name="_Toc426716238"/>
      <w:r>
        <w:rPr>
          <w:rFonts w:hint="cs"/>
          <w:rtl/>
        </w:rPr>
        <w:t>تفسیر آیه آخر سوره آل عمران</w:t>
      </w:r>
      <w:bookmarkEnd w:id="58"/>
    </w:p>
    <w:p w:rsidR="0039284B" w:rsidRDefault="0039284B" w:rsidP="00A0527C">
      <w:pPr>
        <w:jc w:val="both"/>
        <w:rPr>
          <w:rFonts w:ascii="IRBadr" w:hAnsi="IRBadr"/>
          <w:b/>
          <w:bCs/>
          <w:sz w:val="28"/>
          <w:rtl/>
        </w:rPr>
      </w:pPr>
      <w:r>
        <w:rPr>
          <w:rtl/>
        </w:rPr>
        <w:t>خداوند در آخرین آیه</w:t>
      </w:r>
      <w:r>
        <w:rPr>
          <w:rFonts w:hint="cs"/>
          <w:rtl/>
        </w:rPr>
        <w:t xml:space="preserve"> سوره</w:t>
      </w:r>
      <w:r>
        <w:rPr>
          <w:rtl/>
        </w:rPr>
        <w:t xml:space="preserve"> </w:t>
      </w:r>
      <w:r w:rsidR="00875DCF">
        <w:rPr>
          <w:rFonts w:hint="cs"/>
          <w:rtl/>
        </w:rPr>
        <w:t>آل‌عمران</w:t>
      </w:r>
      <w:r>
        <w:rPr>
          <w:rtl/>
        </w:rPr>
        <w:t xml:space="preserve"> چهار فرمان و دستور داده است</w:t>
      </w:r>
      <w:r>
        <w:rPr>
          <w:rFonts w:hint="cs"/>
          <w:rtl/>
        </w:rPr>
        <w:t xml:space="preserve">: </w:t>
      </w:r>
      <w:r w:rsidR="00875DCF">
        <w:rPr>
          <w:rtl/>
        </w:rPr>
        <w:t>«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39284B">
        <w:rPr>
          <w:rFonts w:ascii="IRBadr" w:hAnsi="IRBadr"/>
          <w:b/>
          <w:bCs/>
          <w:sz w:val="28"/>
          <w:rtl/>
        </w:rPr>
        <w:t>ا أَ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39284B">
        <w:rPr>
          <w:rFonts w:ascii="IRBadr" w:hAnsi="IRBadr"/>
          <w:b/>
          <w:bCs/>
          <w:sz w:val="28"/>
          <w:rtl/>
        </w:rPr>
        <w:t>هَا الَّذِ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39284B">
        <w:rPr>
          <w:rFonts w:ascii="IRBadr" w:hAnsi="IRBadr"/>
          <w:b/>
          <w:bCs/>
          <w:sz w:val="28"/>
          <w:rtl/>
        </w:rPr>
        <w:t xml:space="preserve">نَ آمَنُواْ </w:t>
      </w:r>
      <w:bookmarkStart w:id="59" w:name="OLE_LINK9"/>
      <w:bookmarkStart w:id="60" w:name="OLE_LINK14"/>
      <w:r w:rsidRPr="0039284B">
        <w:rPr>
          <w:rFonts w:ascii="IRBadr" w:hAnsi="IRBadr"/>
          <w:b/>
          <w:bCs/>
          <w:sz w:val="28"/>
          <w:rtl/>
        </w:rPr>
        <w:t>اصْبِرُواْ</w:t>
      </w:r>
      <w:bookmarkEnd w:id="59"/>
      <w:bookmarkEnd w:id="60"/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bookmarkStart w:id="61" w:name="OLE_LINK15"/>
      <w:bookmarkStart w:id="62" w:name="OLE_LINK18"/>
      <w:r w:rsidRPr="0039284B">
        <w:rPr>
          <w:rFonts w:ascii="IRBadr" w:hAnsi="IRBadr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bookmarkStart w:id="63" w:name="OLE_LINK21"/>
      <w:bookmarkStart w:id="64" w:name="OLE_LINK22"/>
      <w:r w:rsidRPr="0039284B">
        <w:rPr>
          <w:rFonts w:ascii="IRBadr" w:hAnsi="IRBadr"/>
          <w:b/>
          <w:bCs/>
          <w:sz w:val="28"/>
          <w:rtl/>
        </w:rPr>
        <w:t xml:space="preserve">صَابِرُواْ </w:t>
      </w:r>
      <w:bookmarkStart w:id="65" w:name="OLE_LINK37"/>
      <w:bookmarkStart w:id="66" w:name="OLE_LINK38"/>
      <w:bookmarkEnd w:id="61"/>
      <w:bookmarkEnd w:id="62"/>
      <w:bookmarkEnd w:id="63"/>
      <w:bookmarkEnd w:id="64"/>
      <w:r w:rsidRPr="0039284B">
        <w:rPr>
          <w:rFonts w:ascii="IRBadr" w:hAnsi="IRBadr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39284B">
        <w:rPr>
          <w:rFonts w:ascii="IRBadr" w:hAnsi="IRBadr"/>
          <w:b/>
          <w:bCs/>
          <w:sz w:val="28"/>
          <w:rtl/>
        </w:rPr>
        <w:t xml:space="preserve">رَابِطُواْ </w:t>
      </w:r>
      <w:bookmarkStart w:id="67" w:name="OLE_LINK39"/>
      <w:bookmarkStart w:id="68" w:name="OLE_LINK40"/>
      <w:bookmarkEnd w:id="65"/>
      <w:bookmarkEnd w:id="66"/>
      <w:r w:rsidRPr="0039284B">
        <w:rPr>
          <w:rFonts w:ascii="IRBadr" w:hAnsi="IRBadr"/>
          <w:b/>
          <w:bCs/>
          <w:sz w:val="28"/>
          <w:rtl/>
        </w:rPr>
        <w:t xml:space="preserve">وَاتَّقُواْ اللّهَ </w:t>
      </w:r>
      <w:bookmarkEnd w:id="67"/>
      <w:bookmarkEnd w:id="68"/>
      <w:r w:rsidRPr="0039284B">
        <w:rPr>
          <w:rFonts w:ascii="IRBadr" w:hAnsi="IRBadr"/>
          <w:b/>
          <w:bCs/>
          <w:sz w:val="28"/>
          <w:rtl/>
        </w:rPr>
        <w:t>لَعَلَّ</w:t>
      </w:r>
      <w:r w:rsidR="00875DCF">
        <w:rPr>
          <w:rFonts w:ascii="IRBadr" w:hAnsi="IRBadr"/>
          <w:b/>
          <w:bCs/>
          <w:sz w:val="28"/>
          <w:rtl/>
        </w:rPr>
        <w:t>ک</w:t>
      </w:r>
      <w:r w:rsidRPr="0039284B">
        <w:rPr>
          <w:rFonts w:ascii="IRBadr" w:hAnsi="IRBadr"/>
          <w:b/>
          <w:bCs/>
          <w:sz w:val="28"/>
          <w:rtl/>
        </w:rPr>
        <w:t>مْ تُفْلِحُونَ</w:t>
      </w:r>
      <w:r w:rsidR="00F909BD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2"/>
      </w:r>
      <w:r>
        <w:rPr>
          <w:rFonts w:hint="cs"/>
          <w:rtl/>
        </w:rPr>
        <w:t xml:space="preserve"> اول اینکه </w:t>
      </w:r>
      <w:bookmarkStart w:id="69" w:name="OLE_LINK25"/>
      <w:bookmarkStart w:id="70" w:name="OLE_LINK26"/>
      <w:r w:rsidRPr="0039284B">
        <w:rPr>
          <w:rFonts w:ascii="IRBadr" w:hAnsi="IRBadr"/>
          <w:b/>
          <w:bCs/>
          <w:sz w:val="28"/>
          <w:rtl/>
        </w:rPr>
        <w:t>اصْبِرُواْ</w:t>
      </w:r>
      <w:bookmarkEnd w:id="69"/>
      <w:bookmarkEnd w:id="70"/>
      <w:r>
        <w:rPr>
          <w:rFonts w:hint="cs"/>
          <w:rtl/>
        </w:rPr>
        <w:t xml:space="preserve">، مسلمانان و مؤمنان صبر و بردباری در زندگی پیشه کنید، دوم می‌گوید </w:t>
      </w:r>
      <w:r w:rsidRPr="0039284B">
        <w:rPr>
          <w:rFonts w:ascii="IRBadr" w:hAnsi="IRBadr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39284B">
        <w:rPr>
          <w:rFonts w:ascii="IRBadr" w:hAnsi="IRBadr"/>
          <w:b/>
          <w:bCs/>
          <w:sz w:val="28"/>
          <w:rtl/>
        </w:rPr>
        <w:t>صَابِرُواْ</w:t>
      </w:r>
      <w:r>
        <w:rPr>
          <w:rFonts w:hint="cs"/>
          <w:rtl/>
        </w:rPr>
        <w:t>، این را به دو شکل معنا کرده‌اند، یکی به معنای توصیه به صبر است همان‌طور که در سوره عصر آمده است: «</w:t>
      </w:r>
      <w:r>
        <w:rPr>
          <w:rFonts w:ascii="IRBadr" w:hAnsi="IRBadr" w:hint="cs"/>
          <w:b/>
          <w:bCs/>
          <w:sz w:val="28"/>
          <w:rtl/>
        </w:rPr>
        <w:t>وَ تَوَاصَوْا بِالصَّبْرِ</w:t>
      </w:r>
      <w:r w:rsidR="00F909BD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3"/>
      </w:r>
      <w:r>
        <w:rPr>
          <w:rFonts w:ascii="IRBadr" w:hAnsi="IRBadr" w:hint="cs"/>
          <w:b/>
          <w:bCs/>
          <w:sz w:val="28"/>
          <w:rtl/>
        </w:rPr>
        <w:t>.</w:t>
      </w:r>
    </w:p>
    <w:p w:rsidR="00152670" w:rsidRDefault="0039284B" w:rsidP="00A0527C">
      <w:pPr>
        <w:jc w:val="both"/>
        <w:rPr>
          <w:rtl/>
        </w:rPr>
      </w:pPr>
      <w:r>
        <w:rPr>
          <w:rFonts w:ascii="IRBadr" w:hAnsi="IRBadr" w:hint="cs"/>
          <w:b/>
          <w:bCs/>
          <w:sz w:val="28"/>
          <w:rtl/>
        </w:rPr>
        <w:t xml:space="preserve"> </w:t>
      </w:r>
      <w:r w:rsidR="00875DCF">
        <w:rPr>
          <w:rFonts w:hint="cs"/>
          <w:rtl/>
        </w:rPr>
        <w:t>آن‌وقت</w:t>
      </w:r>
      <w:r>
        <w:rPr>
          <w:rFonts w:hint="cs"/>
          <w:rtl/>
        </w:rPr>
        <w:t xml:space="preserve"> معنای آ</w:t>
      </w:r>
      <w:r w:rsidR="00875DCF">
        <w:rPr>
          <w:rFonts w:hint="cs"/>
          <w:rtl/>
        </w:rPr>
        <w:t>ی</w:t>
      </w:r>
      <w:r>
        <w:rPr>
          <w:rFonts w:hint="cs"/>
          <w:rtl/>
        </w:rPr>
        <w:t>ه این می‌شود: مؤمنان</w:t>
      </w:r>
      <w:r w:rsidRPr="0039284B">
        <w:rPr>
          <w:rFonts w:hint="cs"/>
          <w:rtl/>
        </w:rPr>
        <w:t xml:space="preserve"> </w:t>
      </w:r>
      <w:r>
        <w:rPr>
          <w:rFonts w:hint="cs"/>
          <w:rtl/>
        </w:rPr>
        <w:t xml:space="preserve">اولاً خودتان </w:t>
      </w:r>
      <w:r w:rsidRPr="0039284B">
        <w:rPr>
          <w:rFonts w:hint="cs"/>
          <w:rtl/>
        </w:rPr>
        <w:t>در زندگی و در گرفتاری‌ها اهل صبر باشید و برای اطاعت خدا و دوری از گناه و معصیت اهل بردباری و صبوری باشید، انسان با صبر و تحمل و طاقت می‌تواند درجات ایمان را طی بکند.</w:t>
      </w:r>
      <w:r>
        <w:rPr>
          <w:rFonts w:hint="cs"/>
          <w:rtl/>
        </w:rPr>
        <w:t xml:space="preserve"> </w:t>
      </w:r>
      <w:bookmarkStart w:id="71" w:name="OLE_LINK27"/>
      <w:bookmarkStart w:id="72" w:name="OLE_LINK28"/>
      <w:r w:rsidRPr="0039284B">
        <w:rPr>
          <w:rFonts w:ascii="IRBadr" w:hAnsi="IRBadr"/>
          <w:b/>
          <w:bCs/>
          <w:sz w:val="28"/>
          <w:rtl/>
        </w:rPr>
        <w:t>صَابِرُواْ</w:t>
      </w:r>
      <w:bookmarkEnd w:id="71"/>
      <w:bookmarkEnd w:id="72"/>
      <w:r>
        <w:rPr>
          <w:rFonts w:hint="cs"/>
          <w:rtl/>
        </w:rPr>
        <w:t xml:space="preserve"> یعنی اینکه علاوه بر اینکه خودتان اهل صبر و بردباری هستید همدیگر را هم به صبر سفارش بکنید، در سوره عصر هم خدا می‌ٰ‌فرماید: مؤمنان کسانی هستند که خودشان اهل صبر و بردباری هستند و همدیگر را هم به صبر و مقاومت دعوت می‌کنند.</w:t>
      </w:r>
    </w:p>
    <w:p w:rsidR="0039284B" w:rsidRDefault="0039284B" w:rsidP="00A0527C">
      <w:pPr>
        <w:jc w:val="both"/>
        <w:rPr>
          <w:rtl/>
        </w:rPr>
      </w:pPr>
      <w:r>
        <w:rPr>
          <w:rFonts w:hint="cs"/>
          <w:rtl/>
        </w:rPr>
        <w:t xml:space="preserve">بعضی هم فرموده‌اند که </w:t>
      </w:r>
      <w:r w:rsidRPr="0039284B">
        <w:rPr>
          <w:rFonts w:ascii="IRBadr" w:hAnsi="IRBadr"/>
          <w:b/>
          <w:bCs/>
          <w:sz w:val="28"/>
          <w:rtl/>
        </w:rPr>
        <w:t>اصْبِرُواْ</w:t>
      </w:r>
      <w:r>
        <w:rPr>
          <w:rFonts w:hint="cs"/>
          <w:rtl/>
        </w:rPr>
        <w:t xml:space="preserve"> یعنی صبر در مسائل شخصی داشتن و </w:t>
      </w:r>
      <w:bookmarkStart w:id="73" w:name="OLE_LINK29"/>
      <w:bookmarkStart w:id="74" w:name="OLE_LINK30"/>
      <w:r w:rsidRPr="0039284B">
        <w:rPr>
          <w:rFonts w:ascii="IRBadr" w:hAnsi="IRBadr"/>
          <w:b/>
          <w:bCs/>
          <w:sz w:val="28"/>
          <w:rtl/>
        </w:rPr>
        <w:t>صَابِرُواْ</w:t>
      </w:r>
      <w:r>
        <w:rPr>
          <w:rFonts w:hint="cs"/>
          <w:rtl/>
        </w:rPr>
        <w:t xml:space="preserve"> </w:t>
      </w:r>
      <w:bookmarkEnd w:id="73"/>
      <w:bookmarkEnd w:id="74"/>
      <w:r>
        <w:rPr>
          <w:rFonts w:hint="cs"/>
          <w:rtl/>
        </w:rPr>
        <w:t>یعنی در مسائل اجتماعی و گروهی</w:t>
      </w:r>
      <w:r w:rsidR="00DF3F2C" w:rsidRPr="00DF3F2C">
        <w:rPr>
          <w:rFonts w:hint="cs"/>
          <w:rtl/>
        </w:rPr>
        <w:t xml:space="preserve"> </w:t>
      </w:r>
      <w:r w:rsidR="00DF3F2C">
        <w:rPr>
          <w:rFonts w:hint="cs"/>
          <w:rtl/>
        </w:rPr>
        <w:t>صبر و مقاومت داشتن</w:t>
      </w:r>
      <w:r>
        <w:rPr>
          <w:rFonts w:hint="cs"/>
          <w:rtl/>
        </w:rPr>
        <w:t xml:space="preserve">، </w:t>
      </w:r>
      <w:r w:rsidR="00875DCF">
        <w:rPr>
          <w:rFonts w:hint="cs"/>
          <w:rtl/>
        </w:rPr>
        <w:t>یک‌وقتی</w:t>
      </w:r>
      <w:r>
        <w:rPr>
          <w:rFonts w:hint="cs"/>
          <w:rtl/>
        </w:rPr>
        <w:t xml:space="preserve"> است که انسان در زندگی شخصی برای اینکه خداوند را اطاعت بکند و از </w:t>
      </w:r>
      <w:r w:rsidR="00DF3F2C">
        <w:rPr>
          <w:rFonts w:hint="cs"/>
          <w:rtl/>
        </w:rPr>
        <w:t>گناهان دور بشود در برابر مصیبت‌ه</w:t>
      </w:r>
      <w:r>
        <w:rPr>
          <w:rFonts w:hint="cs"/>
          <w:rtl/>
        </w:rPr>
        <w:t>ا و سختی‌ها باید بردبار بود، این یک صبر در مسائل شخصی است</w:t>
      </w:r>
      <w:r w:rsidR="00DF3F2C">
        <w:rPr>
          <w:rFonts w:hint="cs"/>
          <w:rtl/>
        </w:rPr>
        <w:t xml:space="preserve">، اما گاهی هم در مسائل بزرگ اجتماعی یک ملت و یک جامعه باید صبر بکند و به این </w:t>
      </w:r>
      <w:r w:rsidR="00DF3F2C" w:rsidRPr="0039284B">
        <w:rPr>
          <w:rFonts w:ascii="IRBadr" w:hAnsi="IRBadr"/>
          <w:b/>
          <w:bCs/>
          <w:sz w:val="28"/>
          <w:rtl/>
        </w:rPr>
        <w:t>صَابِرُواْ</w:t>
      </w:r>
      <w:r w:rsidR="00DF3F2C">
        <w:rPr>
          <w:rFonts w:hint="cs"/>
          <w:rtl/>
        </w:rPr>
        <w:t xml:space="preserve"> می‌گویند، یعنی مثلاً امروز ملت لبنان و فلسطین باید صبر بکنند.</w:t>
      </w:r>
    </w:p>
    <w:p w:rsidR="00DF3F2C" w:rsidRDefault="00DF3F2C" w:rsidP="00A0527C">
      <w:pPr>
        <w:jc w:val="both"/>
        <w:rPr>
          <w:rtl/>
        </w:rPr>
      </w:pPr>
      <w:r>
        <w:rPr>
          <w:rFonts w:hint="cs"/>
          <w:rtl/>
        </w:rPr>
        <w:t>اول خداوند می‌فرماید ای مسلمانان در مسائل شخصی صبور و بردبار باشید، و بعد در مسائل اجتماعی، در جنگ، در دفاع و در برابر دشمنان اهل مقاومت و ایستادگی و پایداری باشید.</w:t>
      </w:r>
    </w:p>
    <w:p w:rsidR="00DF3F2C" w:rsidRDefault="00DF3F2C" w:rsidP="00A0527C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سومین امری که خداوند در این آیه می‌ٰ‌فرماید این است که </w:t>
      </w:r>
      <w:r w:rsidR="00F909BD">
        <w:rPr>
          <w:rFonts w:hint="cs"/>
          <w:rtl/>
        </w:rPr>
        <w:t>«</w:t>
      </w:r>
      <w:r w:rsidRPr="0039284B">
        <w:rPr>
          <w:rFonts w:ascii="IRBadr" w:hAnsi="IRBadr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bookmarkStart w:id="75" w:name="OLE_LINK41"/>
      <w:bookmarkStart w:id="76" w:name="OLE_LINK42"/>
      <w:r w:rsidRPr="0039284B">
        <w:rPr>
          <w:rFonts w:ascii="IRBadr" w:hAnsi="IRBadr"/>
          <w:b/>
          <w:bCs/>
          <w:sz w:val="28"/>
          <w:rtl/>
        </w:rPr>
        <w:t>رَابِطُواْ</w:t>
      </w:r>
      <w:bookmarkEnd w:id="75"/>
      <w:bookmarkEnd w:id="76"/>
      <w:r w:rsidR="00F909BD">
        <w:rPr>
          <w:rFonts w:hint="cs"/>
          <w:rtl/>
        </w:rPr>
        <w:t>»</w:t>
      </w:r>
      <w:r>
        <w:rPr>
          <w:rFonts w:hint="cs"/>
          <w:rtl/>
        </w:rPr>
        <w:t xml:space="preserve">، مرابطه بکنید، مرابطه به معنای مرزبانی است، </w:t>
      </w:r>
      <w:r w:rsidR="00875DCF">
        <w:rPr>
          <w:rFonts w:hint="cs"/>
          <w:rtl/>
        </w:rPr>
        <w:t>وقتی‌که</w:t>
      </w:r>
      <w:r>
        <w:rPr>
          <w:rFonts w:hint="cs"/>
          <w:rtl/>
        </w:rPr>
        <w:t xml:space="preserve"> در مرزها پاسگاه‌هایی قرار داده می‌شود که جمعی از </w:t>
      </w:r>
      <w:r w:rsidR="006B142F">
        <w:rPr>
          <w:rFonts w:hint="cs"/>
          <w:rtl/>
        </w:rPr>
        <w:t>سربازان</w:t>
      </w:r>
      <w:r>
        <w:rPr>
          <w:rFonts w:hint="cs"/>
          <w:rtl/>
        </w:rPr>
        <w:t xml:space="preserve"> مرزبانی بکنند و در برابر هجمه دشمن بایستند، عرب به این مرابطه </w:t>
      </w:r>
      <w:r w:rsidR="00875DCF">
        <w:rPr>
          <w:rFonts w:hint="cs"/>
          <w:rtl/>
        </w:rPr>
        <w:t>می‌گوید</w:t>
      </w:r>
      <w:r>
        <w:rPr>
          <w:rFonts w:hint="cs"/>
          <w:rtl/>
        </w:rPr>
        <w:t xml:space="preserve"> یعنی خودش را در یک جایی پایبند می‌کند برای اینکه جلوی هجوم دشمن و متجاوزان گرفته بشود.</w:t>
      </w:r>
    </w:p>
    <w:p w:rsidR="00DF3F2C" w:rsidRDefault="00DF3F2C" w:rsidP="00A0527C">
      <w:pPr>
        <w:jc w:val="both"/>
        <w:rPr>
          <w:rtl/>
        </w:rPr>
      </w:pPr>
      <w:r>
        <w:rPr>
          <w:rFonts w:hint="cs"/>
          <w:rtl/>
        </w:rPr>
        <w:t xml:space="preserve">در روایات مختلف معنای اصلی و اولیه مرزبانی </w:t>
      </w:r>
      <w:r w:rsidR="0025116B">
        <w:rPr>
          <w:rFonts w:hint="cs"/>
          <w:rtl/>
        </w:rPr>
        <w:t xml:space="preserve">همین </w:t>
      </w:r>
      <w:r>
        <w:rPr>
          <w:rFonts w:hint="cs"/>
          <w:rtl/>
        </w:rPr>
        <w:t>است، جامعه اسلامی و مؤمنان باید در مرزهای امت اسلام دیدگان بیداری داشته باشند، هوشیار و بیدار و آماده به کار باشند، سربازانی باید مرزهای کشورهای اسلامی را حفظ بکنند، اگر در سراسر مرزهای یک کشور اسلامی قوای نظامی قوی و سربازان فداکاری نباشد امت اسلام در برابر تهاجم‌ها شکست خواهد خورد.</w:t>
      </w:r>
    </w:p>
    <w:p w:rsidR="0025116B" w:rsidRPr="000658F2" w:rsidRDefault="00E56A13" w:rsidP="00A0527C">
      <w:pPr>
        <w:jc w:val="both"/>
        <w:rPr>
          <w:rtl/>
        </w:rPr>
      </w:pPr>
      <w:r w:rsidRPr="000658F2">
        <w:rPr>
          <w:rFonts w:hint="cs"/>
          <w:rtl/>
        </w:rPr>
        <w:t>و در چهارمین امر می‌فرماید:</w:t>
      </w:r>
      <w:r w:rsidR="00F909BD" w:rsidRPr="000658F2">
        <w:rPr>
          <w:rFonts w:hint="cs"/>
          <w:rtl/>
        </w:rPr>
        <w:t>«</w:t>
      </w:r>
      <w:r w:rsidRPr="000658F2">
        <w:rPr>
          <w:rFonts w:hint="cs"/>
          <w:rtl/>
        </w:rPr>
        <w:t xml:space="preserve"> </w:t>
      </w:r>
      <w:r w:rsidRPr="000658F2">
        <w:rPr>
          <w:rFonts w:ascii="IRBadr" w:hAnsi="IRBadr"/>
          <w:b/>
          <w:bCs/>
          <w:sz w:val="28"/>
          <w:rtl/>
        </w:rPr>
        <w:t>وَاتَّقُواْ اللّهَ</w:t>
      </w:r>
      <w:r w:rsidR="00F909BD" w:rsidRPr="000658F2">
        <w:rPr>
          <w:rFonts w:ascii="IRBadr" w:hAnsi="IRBadr" w:hint="cs"/>
          <w:b/>
          <w:bCs/>
          <w:sz w:val="28"/>
          <w:rtl/>
        </w:rPr>
        <w:t>»</w:t>
      </w:r>
      <w:r w:rsidRPr="000658F2">
        <w:rPr>
          <w:rFonts w:ascii="IRBadr" w:hAnsi="IRBadr" w:hint="cs"/>
          <w:b/>
          <w:bCs/>
          <w:sz w:val="28"/>
          <w:rtl/>
        </w:rPr>
        <w:t xml:space="preserve">، </w:t>
      </w:r>
      <w:r w:rsidRPr="000658F2">
        <w:rPr>
          <w:rFonts w:hint="cs"/>
          <w:rtl/>
        </w:rPr>
        <w:t>تقوای خدا را پیشه کنید برای اینکه هم صبر در مسائل فردی و اجتماعی و هم مرزبانی از مرزهای کشورهای اسلامی نیاز به تقوای خدا دارد.</w:t>
      </w:r>
    </w:p>
    <w:p w:rsidR="00E56A13" w:rsidRDefault="00562AB6" w:rsidP="00A0527C">
      <w:pPr>
        <w:pStyle w:val="Heading2"/>
        <w:jc w:val="both"/>
        <w:rPr>
          <w:rtl/>
        </w:rPr>
      </w:pPr>
      <w:bookmarkStart w:id="77" w:name="_Toc426716239"/>
      <w:r>
        <w:rPr>
          <w:rFonts w:hint="cs"/>
          <w:rtl/>
        </w:rPr>
        <w:t xml:space="preserve">معناهای مختلف </w:t>
      </w:r>
      <w:r>
        <w:rPr>
          <w:rFonts w:ascii="IRBadr" w:hAnsi="IRBadr"/>
          <w:b/>
          <w:sz w:val="28"/>
          <w:rtl/>
        </w:rPr>
        <w:t>رَابِطُواْ</w:t>
      </w:r>
      <w:bookmarkEnd w:id="77"/>
    </w:p>
    <w:p w:rsidR="00E56A13" w:rsidRDefault="00E56A13" w:rsidP="00A0527C">
      <w:pPr>
        <w:jc w:val="both"/>
        <w:rPr>
          <w:rtl/>
        </w:rPr>
      </w:pPr>
      <w:bookmarkStart w:id="78" w:name="OLE_LINK47"/>
      <w:bookmarkStart w:id="79" w:name="OLE_LINK50"/>
      <w:r w:rsidRPr="0039284B">
        <w:rPr>
          <w:rFonts w:ascii="IRBadr" w:hAnsi="IRBadr"/>
          <w:b/>
          <w:bCs/>
          <w:sz w:val="28"/>
          <w:rtl/>
        </w:rPr>
        <w:t>رَابِطُواْ</w:t>
      </w:r>
      <w:r>
        <w:rPr>
          <w:rFonts w:hint="cs"/>
          <w:rtl/>
        </w:rPr>
        <w:t xml:space="preserve"> </w:t>
      </w:r>
      <w:bookmarkEnd w:id="78"/>
      <w:bookmarkEnd w:id="79"/>
      <w:r>
        <w:rPr>
          <w:rFonts w:hint="cs"/>
          <w:rtl/>
        </w:rPr>
        <w:t xml:space="preserve">چند نوع معنا دارد که معنای اصلی آن مرزبانی از مرزهای امت اسلامی است، یک معنای دیگری هم در روایات ذکر شده است که مربوط به مسائل فردی است و گفته شده است که </w:t>
      </w:r>
      <w:bookmarkStart w:id="80" w:name="OLE_LINK45"/>
      <w:bookmarkStart w:id="81" w:name="OLE_LINK46"/>
      <w:r w:rsidRPr="0039284B">
        <w:rPr>
          <w:rFonts w:ascii="IRBadr" w:hAnsi="IRBadr"/>
          <w:b/>
          <w:bCs/>
          <w:sz w:val="28"/>
          <w:rtl/>
        </w:rPr>
        <w:t>رَابِطُواْ</w:t>
      </w:r>
      <w:bookmarkEnd w:id="80"/>
      <w:bookmarkEnd w:id="81"/>
      <w:r>
        <w:rPr>
          <w:rFonts w:ascii="IRBadr" w:hAnsi="IRBadr" w:hint="cs"/>
          <w:b/>
          <w:bCs/>
          <w:sz w:val="28"/>
          <w:rtl/>
        </w:rPr>
        <w:t xml:space="preserve"> </w:t>
      </w:r>
      <w:r w:rsidRPr="00E56A13">
        <w:rPr>
          <w:rFonts w:hint="cs"/>
          <w:rtl/>
        </w:rPr>
        <w:t>به این معنا است که نماز را پشت سر نماز بخوانید، مرتب در مساجد و در سنگرهای عبادت و بندگی خدا حضور پیدا بکنید.</w:t>
      </w:r>
      <w:r>
        <w:rPr>
          <w:rFonts w:hint="cs"/>
          <w:rtl/>
        </w:rPr>
        <w:t xml:space="preserve"> از نمازی که فارغ می‌شوید در انتظار نماز دیگر باشید که این خیلی ثواب دارد، انسان‌های مؤمن </w:t>
      </w:r>
      <w:r w:rsidRPr="00E56A13">
        <w:rPr>
          <w:rFonts w:ascii="IRBadr" w:hAnsi="IRBadr" w:hint="cs"/>
          <w:b/>
          <w:bCs/>
          <w:sz w:val="28"/>
          <w:rtl/>
        </w:rPr>
        <w:t>«فِ</w:t>
      </w:r>
      <w:r w:rsidR="00875DCF">
        <w:rPr>
          <w:rFonts w:ascii="IRBadr" w:hAnsi="IRBadr" w:hint="cs"/>
          <w:b/>
          <w:bCs/>
          <w:sz w:val="28"/>
          <w:rtl/>
        </w:rPr>
        <w:t>ی</w:t>
      </w:r>
      <w:r w:rsidRPr="00E56A13">
        <w:rPr>
          <w:rFonts w:ascii="IRBadr" w:hAnsi="IRBadr" w:hint="cs"/>
          <w:b/>
          <w:bCs/>
          <w:sz w:val="28"/>
          <w:rtl/>
        </w:rPr>
        <w:t xml:space="preserve"> صَلَاتِهِمْ خَاشِعُونَ</w:t>
      </w:r>
      <w:r w:rsidR="00F909BD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4"/>
      </w:r>
      <w:r>
        <w:rPr>
          <w:rFonts w:hint="cs"/>
          <w:rtl/>
        </w:rPr>
        <w:t xml:space="preserve"> هستند یعنی به نماز دل داده‌اند نه اینکه از روی جبر و تحمیل چند دقیقه‌ای نماز بخواند، مؤمن کسی است که به نماز عشق می‌ورزد، با نماز مأنوس است و نماز را دوست می‌دارد، در نماز </w:t>
      </w:r>
      <w:r w:rsidR="00E42334">
        <w:rPr>
          <w:rFonts w:hint="cs"/>
          <w:rtl/>
        </w:rPr>
        <w:t>احساس لذت و علو و تعالی می‌کند</w:t>
      </w:r>
      <w:r>
        <w:rPr>
          <w:rFonts w:hint="cs"/>
          <w:rtl/>
        </w:rPr>
        <w:t>، هر چقدر شما از نماز و مسجد و از حضور در صف‌های استوار جماعت و جمعه احساس لذت ببرید به همان میزان ایمان بالاتری دارید</w:t>
      </w:r>
      <w:r w:rsidR="00E42334">
        <w:rPr>
          <w:rFonts w:hint="cs"/>
          <w:rtl/>
        </w:rPr>
        <w:t>.</w:t>
      </w:r>
    </w:p>
    <w:p w:rsidR="00E42334" w:rsidRDefault="00F909BD" w:rsidP="00A0527C">
      <w:pPr>
        <w:jc w:val="both"/>
        <w:rPr>
          <w:rtl/>
        </w:rPr>
      </w:pPr>
      <w:r>
        <w:rPr>
          <w:rFonts w:ascii="IRBadr" w:hAnsi="IRBadr" w:hint="cs"/>
          <w:b/>
          <w:bCs/>
          <w:sz w:val="28"/>
          <w:rtl/>
        </w:rPr>
        <w:t>«</w:t>
      </w:r>
      <w:r w:rsidR="00E42334">
        <w:rPr>
          <w:rFonts w:ascii="IRBadr" w:hAnsi="IRBadr"/>
          <w:b/>
          <w:bCs/>
          <w:sz w:val="28"/>
          <w:rtl/>
        </w:rPr>
        <w:t>رَابِطُواْ</w:t>
      </w:r>
      <w:r>
        <w:rPr>
          <w:rFonts w:hint="cs"/>
          <w:rtl/>
        </w:rPr>
        <w:t>»</w:t>
      </w:r>
      <w:r w:rsidR="00E42334">
        <w:rPr>
          <w:rFonts w:hint="cs"/>
          <w:rtl/>
        </w:rPr>
        <w:t xml:space="preserve"> می‌گوید </w:t>
      </w:r>
      <w:r w:rsidR="00562AB6">
        <w:rPr>
          <w:rFonts w:hint="cs"/>
          <w:rtl/>
        </w:rPr>
        <w:t xml:space="preserve">پشت سر هم در انتظار نماز باشند و </w:t>
      </w:r>
      <w:r w:rsidR="00E42334">
        <w:rPr>
          <w:rFonts w:hint="cs"/>
          <w:rtl/>
        </w:rPr>
        <w:t>پیوسته در صفوف جماعت و جمعه حضور پیدا بکنند، این هم یک نوع مرزبانی است اما این مرزبانی از مرزهای عبادی و اخلاقی امت اسلام است، یک مرزبانی همان است که سربازانی در فلسطین و لبنان و افغانستان و هر جای دیگری در مرزها از هجوم بیگانگان دفاع بکنند، مرزبانی دوم مرزبانی از سنگرهای نماز و پایگاه‌های عبادت خدا است که این سنگرها پشتوانه آن سنگرها است</w:t>
      </w:r>
      <w:r w:rsidR="00562AB6">
        <w:rPr>
          <w:rFonts w:hint="cs"/>
          <w:rtl/>
        </w:rPr>
        <w:t xml:space="preserve"> و </w:t>
      </w:r>
      <w:r w:rsidR="006B142F">
        <w:rPr>
          <w:rFonts w:hint="cs"/>
          <w:rtl/>
        </w:rPr>
        <w:t>به‌هم‌پیوسته</w:t>
      </w:r>
      <w:r w:rsidR="00562AB6">
        <w:rPr>
          <w:rFonts w:hint="cs"/>
          <w:rtl/>
        </w:rPr>
        <w:t xml:space="preserve"> است.</w:t>
      </w:r>
    </w:p>
    <w:p w:rsidR="00562AB6" w:rsidRPr="000658F2" w:rsidRDefault="00365E47" w:rsidP="00A0527C">
      <w:pPr>
        <w:jc w:val="both"/>
        <w:rPr>
          <w:rtl/>
        </w:rPr>
      </w:pPr>
      <w:r w:rsidRPr="000658F2">
        <w:rPr>
          <w:rFonts w:hint="cs"/>
          <w:rtl/>
        </w:rPr>
        <w:lastRenderedPageBreak/>
        <w:t>سومین معنای</w:t>
      </w:r>
      <w:r w:rsidR="00F909BD" w:rsidRPr="000658F2">
        <w:rPr>
          <w:rFonts w:hint="cs"/>
          <w:rtl/>
        </w:rPr>
        <w:t>«</w:t>
      </w:r>
      <w:r w:rsidRPr="000658F2">
        <w:rPr>
          <w:rFonts w:hint="cs"/>
          <w:rtl/>
        </w:rPr>
        <w:t xml:space="preserve"> </w:t>
      </w:r>
      <w:r w:rsidRPr="000658F2">
        <w:rPr>
          <w:rFonts w:ascii="IRBadr" w:hAnsi="IRBadr"/>
          <w:b/>
          <w:bCs/>
          <w:sz w:val="28"/>
          <w:rtl/>
        </w:rPr>
        <w:t>رَابِطُواْ</w:t>
      </w:r>
      <w:r w:rsidR="00F909BD" w:rsidRPr="000658F2">
        <w:rPr>
          <w:rFonts w:ascii="IRBadr" w:hAnsi="IRBadr" w:hint="cs"/>
          <w:b/>
          <w:bCs/>
          <w:sz w:val="28"/>
          <w:rtl/>
        </w:rPr>
        <w:t>»</w:t>
      </w:r>
      <w:r w:rsidRPr="000658F2">
        <w:rPr>
          <w:rFonts w:hint="cs"/>
          <w:rtl/>
        </w:rPr>
        <w:t xml:space="preserve">این است که علمای اسلام مرابطین هستند، دانشمندان اسلامی، حوزه‌های دینی، علمای اسلام، روحانیون پاک و متعهد </w:t>
      </w:r>
      <w:r w:rsidR="00F43F39" w:rsidRPr="000658F2">
        <w:rPr>
          <w:rFonts w:hint="cs"/>
          <w:rtl/>
        </w:rPr>
        <w:t xml:space="preserve">مرابط و مرزبان عالم اسلام هستند، </w:t>
      </w:r>
      <w:r w:rsidRPr="000658F2">
        <w:rPr>
          <w:rFonts w:hint="cs"/>
          <w:rtl/>
        </w:rPr>
        <w:t xml:space="preserve">همان‌طور که سربازان و بسیجیانی لازم است تا با سلاح خودشان جلوی هجوم دشمنان را به کشورهای اسلامی بگیرند مهم‌تر از </w:t>
      </w:r>
      <w:r w:rsidR="006B142F" w:rsidRPr="000658F2">
        <w:rPr>
          <w:rFonts w:hint="cs"/>
          <w:rtl/>
        </w:rPr>
        <w:t>آن</w:t>
      </w:r>
      <w:r w:rsidRPr="000658F2">
        <w:rPr>
          <w:rFonts w:hint="cs"/>
          <w:rtl/>
        </w:rPr>
        <w:t xml:space="preserve"> لازم است که یک عده دانشمند و آگاه به دین از عقاید و افکار و دین مردم نگهبانی بکنند.</w:t>
      </w:r>
    </w:p>
    <w:p w:rsidR="00365E47" w:rsidRDefault="00365E47" w:rsidP="00A0527C">
      <w:pPr>
        <w:jc w:val="both"/>
        <w:rPr>
          <w:rtl/>
        </w:rPr>
      </w:pPr>
      <w:r>
        <w:rPr>
          <w:rFonts w:hint="cs"/>
          <w:rtl/>
        </w:rPr>
        <w:t xml:space="preserve">معنای چهارم می‌گوید که </w:t>
      </w:r>
      <w:r w:rsidR="00F909BD">
        <w:rPr>
          <w:rFonts w:hint="cs"/>
          <w:rtl/>
        </w:rPr>
        <w:t>«</w:t>
      </w:r>
      <w:r>
        <w:rPr>
          <w:rFonts w:ascii="IRBadr" w:hAnsi="IRBadr"/>
          <w:b/>
          <w:bCs/>
          <w:sz w:val="28"/>
          <w:rtl/>
        </w:rPr>
        <w:t>رَابِطُواْ</w:t>
      </w:r>
      <w:r w:rsidR="00F909BD">
        <w:rPr>
          <w:rFonts w:hint="cs"/>
          <w:rtl/>
        </w:rPr>
        <w:t>»</w:t>
      </w:r>
      <w:r w:rsidR="00F43F39">
        <w:rPr>
          <w:rFonts w:hint="cs"/>
          <w:rtl/>
        </w:rPr>
        <w:t xml:space="preserve"> یعنی اینکه همراه امام باشن</w:t>
      </w:r>
      <w:r>
        <w:rPr>
          <w:rFonts w:hint="cs"/>
          <w:rtl/>
        </w:rPr>
        <w:t>د، این ریشه همه مرابطه‌های دیگر است، اصل مرابطه این است که جامعه اسلامی همراه با امام و ائمه و پیشوایان دینی باشد، این اساس نگهبانی از اعتقاد و اخلاق و پیشرفت دینی و دنیایی ما است، و با</w:t>
      </w:r>
      <w:r w:rsidR="00F43F39">
        <w:rPr>
          <w:rFonts w:hint="cs"/>
          <w:rtl/>
        </w:rPr>
        <w:t>ید با</w:t>
      </w:r>
      <w:r>
        <w:rPr>
          <w:rFonts w:hint="cs"/>
          <w:rtl/>
        </w:rPr>
        <w:t xml:space="preserve"> نائب امام و ولایتی که در عصر ما نیابت از امام دارد</w:t>
      </w:r>
      <w:r w:rsidR="00F43F39">
        <w:rPr>
          <w:rFonts w:hint="cs"/>
          <w:rtl/>
        </w:rPr>
        <w:t xml:space="preserve"> همراه بود</w:t>
      </w:r>
      <w:r>
        <w:rPr>
          <w:rFonts w:hint="cs"/>
          <w:rtl/>
        </w:rPr>
        <w:t xml:space="preserve">، و مصداق بارز آن در این عصر انتظار امام </w:t>
      </w:r>
      <w:r w:rsidR="00875DCF">
        <w:rPr>
          <w:rFonts w:hint="cs"/>
          <w:rtl/>
        </w:rPr>
        <w:t>زمان</w:t>
      </w:r>
      <w:r w:rsidR="00875DCF">
        <w:rPr>
          <w:rtl/>
        </w:rPr>
        <w:t xml:space="preserve"> (</w:t>
      </w:r>
      <w:r>
        <w:rPr>
          <w:rFonts w:hint="cs"/>
          <w:rtl/>
        </w:rPr>
        <w:t>عج) است.</w:t>
      </w:r>
    </w:p>
    <w:p w:rsidR="00F43F39" w:rsidRDefault="00F43F39" w:rsidP="00A0527C">
      <w:pPr>
        <w:pStyle w:val="Heading2"/>
        <w:jc w:val="both"/>
        <w:rPr>
          <w:rtl/>
        </w:rPr>
      </w:pPr>
      <w:bookmarkStart w:id="82" w:name="_Toc426716240"/>
      <w:r>
        <w:rPr>
          <w:rFonts w:hint="cs"/>
          <w:rtl/>
        </w:rPr>
        <w:t>رابطوا به معنای انتظار ولی امر</w:t>
      </w:r>
      <w:bookmarkEnd w:id="82"/>
    </w:p>
    <w:p w:rsidR="00F43F39" w:rsidRDefault="00F43F39" w:rsidP="00A0527C">
      <w:pPr>
        <w:jc w:val="both"/>
        <w:rPr>
          <w:rtl/>
        </w:rPr>
      </w:pPr>
      <w:r>
        <w:rPr>
          <w:rFonts w:hint="cs"/>
          <w:rtl/>
        </w:rPr>
        <w:t xml:space="preserve">در چندین روایت آمده است که </w:t>
      </w:r>
      <w:r w:rsidR="00F909BD">
        <w:rPr>
          <w:rFonts w:hint="cs"/>
          <w:rtl/>
        </w:rPr>
        <w:t>«</w:t>
      </w:r>
      <w:r>
        <w:rPr>
          <w:rFonts w:ascii="IRBadr" w:hAnsi="IRBadr"/>
          <w:b/>
          <w:bCs/>
          <w:sz w:val="28"/>
          <w:rtl/>
        </w:rPr>
        <w:t>رَابِطُواْ</w:t>
      </w:r>
      <w:r w:rsidR="00F909BD">
        <w:rPr>
          <w:rFonts w:ascii="IRBadr" w:hAnsi="IRBadr" w:hint="cs"/>
          <w:b/>
          <w:bCs/>
          <w:sz w:val="28"/>
          <w:rtl/>
        </w:rPr>
        <w:t>»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43F39">
        <w:rPr>
          <w:rFonts w:hint="cs"/>
          <w:rtl/>
        </w:rPr>
        <w:t>یعنی انتظار ولیّ به امر، مرزبان بودن یعنی اینکه این جامعه باید در انتظار امام زمان باشد</w:t>
      </w:r>
      <w:r>
        <w:rPr>
          <w:rFonts w:hint="cs"/>
          <w:rtl/>
        </w:rPr>
        <w:t xml:space="preserve">، این انتظاری که مرابطه است یک جشن </w:t>
      </w:r>
      <w:r w:rsidR="006B142F">
        <w:rPr>
          <w:rFonts w:hint="cs"/>
          <w:rtl/>
        </w:rPr>
        <w:t>خشک‌وخالی</w:t>
      </w:r>
      <w:r>
        <w:rPr>
          <w:rFonts w:hint="cs"/>
          <w:rtl/>
        </w:rPr>
        <w:t xml:space="preserve"> نیست، این انتظار یک ادعای ظاهری نیست، آخرین آیه سوره </w:t>
      </w:r>
      <w:r w:rsidR="006B142F">
        <w:rPr>
          <w:rFonts w:hint="cs"/>
          <w:rtl/>
        </w:rPr>
        <w:t>آل‌عمران</w:t>
      </w:r>
      <w:r>
        <w:rPr>
          <w:rFonts w:hint="cs"/>
          <w:rtl/>
        </w:rPr>
        <w:t xml:space="preserve"> می‌گوید که انتظار فرج مرزبانی از امت اسلام است، این انتظار </w:t>
      </w:r>
      <w:r w:rsidR="006B142F">
        <w:rPr>
          <w:rFonts w:hint="cs"/>
          <w:rtl/>
        </w:rPr>
        <w:t>چشم‌به‌راه</w:t>
      </w:r>
      <w:r>
        <w:rPr>
          <w:rFonts w:hint="cs"/>
          <w:rtl/>
        </w:rPr>
        <w:t xml:space="preserve"> بودنی است که کسی همه وجودش را در خدمت این راه قرار بدهد.</w:t>
      </w:r>
    </w:p>
    <w:p w:rsidR="00F43F39" w:rsidRDefault="00F43F39" w:rsidP="00A0527C">
      <w:pPr>
        <w:jc w:val="both"/>
        <w:rPr>
          <w:rtl/>
        </w:rPr>
      </w:pPr>
      <w:r>
        <w:rPr>
          <w:rFonts w:hint="cs"/>
          <w:rtl/>
        </w:rPr>
        <w:t xml:space="preserve">عزیزانی که در جشن امام زمان شرکت می‌کنند و در ایام میلاد حضرت امام </w:t>
      </w:r>
      <w:r w:rsidR="00875DCF">
        <w:rPr>
          <w:rFonts w:hint="cs"/>
          <w:rtl/>
        </w:rPr>
        <w:t>زمان</w:t>
      </w:r>
      <w:r w:rsidR="00875DCF">
        <w:rPr>
          <w:rtl/>
        </w:rPr>
        <w:t xml:space="preserve"> (</w:t>
      </w:r>
      <w:r w:rsidR="006B142F">
        <w:rPr>
          <w:rFonts w:hint="cs"/>
          <w:rtl/>
        </w:rPr>
        <w:t>عج</w:t>
      </w:r>
      <w:r>
        <w:rPr>
          <w:rFonts w:hint="cs"/>
          <w:rtl/>
        </w:rPr>
        <w:t xml:space="preserve">) در شادمانی هستند باید به این نکته توجه بکنند که قرآن می‌گوید انتظار یعنی سنگربانی، نمی‌شود یک منتظری </w:t>
      </w:r>
      <w:r w:rsidR="006B142F">
        <w:rPr>
          <w:rFonts w:hint="cs"/>
          <w:rtl/>
        </w:rPr>
        <w:t>خواب‌آلود</w:t>
      </w:r>
      <w:r>
        <w:rPr>
          <w:rFonts w:hint="cs"/>
          <w:rtl/>
        </w:rPr>
        <w:t xml:space="preserve"> و کسل در گوشه‌ای بنشیند و ادعای انتظار بکند، انتظار یک واقعیتی است که باید از عمق جان برخیزد، صبح که بلند می‌شود با دعای عهد با امام عصر بیعت می‌کند، در طول روز اگر در </w:t>
      </w:r>
      <w:r w:rsidR="006B142F">
        <w:rPr>
          <w:rFonts w:hint="cs"/>
          <w:rtl/>
        </w:rPr>
        <w:t>کسب‌وکار</w:t>
      </w:r>
      <w:r>
        <w:rPr>
          <w:rFonts w:hint="cs"/>
          <w:rtl/>
        </w:rPr>
        <w:t xml:space="preserve"> است، اگر در اداره و سازمانی است، اگر در کارخانه و صنعتی است و در هر جای دیگری است انتظار از او یک انسان پایبند متعهد و آماده و فداکار </w:t>
      </w:r>
      <w:r w:rsidR="006B142F">
        <w:rPr>
          <w:rFonts w:hint="cs"/>
          <w:rtl/>
        </w:rPr>
        <w:t>درراه</w:t>
      </w:r>
      <w:r>
        <w:rPr>
          <w:rFonts w:hint="cs"/>
          <w:rtl/>
        </w:rPr>
        <w:t xml:space="preserve"> اسلام </w:t>
      </w:r>
      <w:r w:rsidR="006B142F">
        <w:rPr>
          <w:rFonts w:hint="cs"/>
          <w:rtl/>
        </w:rPr>
        <w:t>به</w:t>
      </w:r>
      <w:r w:rsidR="006B142F">
        <w:rPr>
          <w:rtl/>
        </w:rPr>
        <w:t xml:space="preserve"> </w:t>
      </w:r>
      <w:r w:rsidR="006B142F">
        <w:rPr>
          <w:rFonts w:hint="cs"/>
          <w:rtl/>
        </w:rPr>
        <w:t>وجود</w:t>
      </w:r>
      <w:r>
        <w:rPr>
          <w:rFonts w:hint="cs"/>
          <w:rtl/>
        </w:rPr>
        <w:t xml:space="preserve"> می‌آورد.</w:t>
      </w:r>
    </w:p>
    <w:p w:rsidR="00F43F39" w:rsidRDefault="00F43F39" w:rsidP="00A0527C">
      <w:pPr>
        <w:jc w:val="both"/>
        <w:rPr>
          <w:rtl/>
        </w:rPr>
      </w:pPr>
      <w:r>
        <w:rPr>
          <w:rFonts w:hint="cs"/>
          <w:rtl/>
        </w:rPr>
        <w:t xml:space="preserve">انتظار </w:t>
      </w:r>
      <w:r w:rsidR="00F909BD">
        <w:rPr>
          <w:rFonts w:hint="cs"/>
          <w:rtl/>
        </w:rPr>
        <w:t>«</w:t>
      </w:r>
      <w:r w:rsidRPr="00204721">
        <w:rPr>
          <w:rFonts w:ascii="IRBadr" w:hAnsi="IRBadr"/>
          <w:b/>
          <w:bCs/>
          <w:sz w:val="28"/>
          <w:rtl/>
        </w:rPr>
        <w:t>اَفضَلُ الاَعمال آُمَّتی</w:t>
      </w:r>
      <w:r w:rsidR="00F909BD">
        <w:rPr>
          <w:rFonts w:ascii="IRBadr" w:hAnsi="IRBadr" w:hint="cs"/>
          <w:b/>
          <w:bCs/>
          <w:sz w:val="28"/>
          <w:rtl/>
        </w:rPr>
        <w:t>»</w:t>
      </w:r>
      <w:r w:rsidR="00204721">
        <w:rPr>
          <w:rStyle w:val="FootnoteReference"/>
          <w:rFonts w:ascii="IRBadr" w:hAnsi="IRBadr"/>
          <w:sz w:val="28"/>
          <w:rtl/>
        </w:rPr>
        <w:footnoteReference w:id="5"/>
      </w:r>
      <w:r w:rsidR="00204721">
        <w:rPr>
          <w:rFonts w:hint="cs"/>
          <w:rtl/>
        </w:rPr>
        <w:t xml:space="preserve"> است و منتظران مثل کسانی هستند که در رکاب پیامبر شمشیر کشیده‌اند، انتظار یک واقعیت اساسی در وجود انسان است، آدم را آماده می‌کند و </w:t>
      </w:r>
      <w:r w:rsidR="00006C88">
        <w:rPr>
          <w:rFonts w:hint="cs"/>
          <w:rtl/>
        </w:rPr>
        <w:t>پای‌کار</w:t>
      </w:r>
      <w:r w:rsidR="00204721">
        <w:rPr>
          <w:rFonts w:hint="cs"/>
          <w:rtl/>
        </w:rPr>
        <w:t xml:space="preserve"> می‌آورد، در خانواده منتظر فساد نیست، بی‌حجابی و بدحجابی و مفاسد نیست، جامعه منتظر جامعه در خدمت </w:t>
      </w:r>
      <w:r w:rsidR="006B142F">
        <w:rPr>
          <w:rFonts w:hint="cs"/>
          <w:rtl/>
        </w:rPr>
        <w:t>ولی‌عصر</w:t>
      </w:r>
      <w:r w:rsidR="00204721">
        <w:rPr>
          <w:rFonts w:hint="cs"/>
          <w:rtl/>
        </w:rPr>
        <w:t xml:space="preserve"> است، جامعه‌ای است که هماهنگ با آرمان‌های حضرت </w:t>
      </w:r>
      <w:r w:rsidR="006B142F">
        <w:rPr>
          <w:rFonts w:hint="cs"/>
          <w:rtl/>
        </w:rPr>
        <w:t>ولی‌عصر</w:t>
      </w:r>
      <w:r w:rsidR="00875DCF">
        <w:rPr>
          <w:rtl/>
        </w:rPr>
        <w:t xml:space="preserve"> (</w:t>
      </w:r>
      <w:r w:rsidR="00204721">
        <w:rPr>
          <w:rFonts w:hint="cs"/>
          <w:rtl/>
        </w:rPr>
        <w:t>عج) است.</w:t>
      </w:r>
    </w:p>
    <w:p w:rsidR="00204721" w:rsidRDefault="00204721" w:rsidP="00A0527C">
      <w:pPr>
        <w:pStyle w:val="Heading2"/>
        <w:jc w:val="both"/>
        <w:rPr>
          <w:rFonts w:asciiTheme="minorHAnsi" w:hAnsiTheme="minorHAnsi"/>
          <w:sz w:val="22"/>
          <w:rtl/>
        </w:rPr>
      </w:pPr>
      <w:bookmarkStart w:id="83" w:name="_Toc426716241"/>
      <w:r>
        <w:rPr>
          <w:rFonts w:hint="cs"/>
          <w:rtl/>
        </w:rPr>
        <w:lastRenderedPageBreak/>
        <w:t xml:space="preserve">روایاتی پیرامون مسئله انتظار امام </w:t>
      </w:r>
      <w:r w:rsidR="00875DCF">
        <w:rPr>
          <w:rFonts w:hint="eastAsia"/>
          <w:rtl/>
        </w:rPr>
        <w:t>زمان</w:t>
      </w:r>
      <w:r w:rsidR="00875DCF">
        <w:rPr>
          <w:rtl/>
        </w:rPr>
        <w:t xml:space="preserve"> (</w:t>
      </w:r>
      <w:r>
        <w:rPr>
          <w:rFonts w:hint="cs"/>
          <w:rtl/>
        </w:rPr>
        <w:t>عج)</w:t>
      </w:r>
      <w:bookmarkEnd w:id="83"/>
    </w:p>
    <w:p w:rsidR="00FF6F7C" w:rsidRPr="005931A1" w:rsidRDefault="00204721" w:rsidP="005931A1">
      <w:pPr>
        <w:jc w:val="both"/>
        <w:rPr>
          <w:rtl/>
        </w:rPr>
      </w:pPr>
      <w:r w:rsidRPr="005931A1">
        <w:rPr>
          <w:rFonts w:hint="cs"/>
          <w:rtl/>
        </w:rPr>
        <w:t xml:space="preserve">امام </w:t>
      </w:r>
      <w:r w:rsidR="00875DCF" w:rsidRPr="005931A1">
        <w:rPr>
          <w:rFonts w:hint="cs"/>
          <w:rtl/>
        </w:rPr>
        <w:t>صادق</w:t>
      </w:r>
      <w:r w:rsidR="00875DCF" w:rsidRPr="005931A1">
        <w:rPr>
          <w:rtl/>
        </w:rPr>
        <w:t xml:space="preserve"> (</w:t>
      </w:r>
      <w:r w:rsidRPr="005931A1">
        <w:rPr>
          <w:rFonts w:hint="cs"/>
          <w:rtl/>
        </w:rPr>
        <w:t>ع) می‌فرماید: «</w:t>
      </w:r>
      <w:r w:rsidRPr="005931A1">
        <w:rPr>
          <w:rFonts w:ascii="IRBadr" w:hAnsi="IRBadr"/>
          <w:b/>
          <w:bCs/>
          <w:sz w:val="28"/>
          <w:rtl/>
        </w:rPr>
        <w:t xml:space="preserve">إِنَّ </w:t>
      </w:r>
      <w:bookmarkStart w:id="84" w:name="OLE_LINK51"/>
      <w:bookmarkStart w:id="85" w:name="OLE_LINK60"/>
      <w:r w:rsidRPr="005931A1">
        <w:rPr>
          <w:rFonts w:ascii="IRBadr" w:hAnsi="IRBadr"/>
          <w:b/>
          <w:bCs/>
          <w:sz w:val="28"/>
          <w:rtl/>
        </w:rPr>
        <w:t xml:space="preserve">لَنَا دَوْلَةً </w:t>
      </w:r>
      <w:r w:rsidR="00875DCF" w:rsidRPr="005931A1">
        <w:rPr>
          <w:rFonts w:ascii="IRBadr" w:hAnsi="IRBadr" w:hint="cs"/>
          <w:b/>
          <w:bCs/>
          <w:sz w:val="28"/>
          <w:rtl/>
        </w:rPr>
        <w:t>یجِی‌ءُ</w:t>
      </w:r>
      <w:r w:rsidRPr="005931A1">
        <w:rPr>
          <w:rFonts w:ascii="IRBadr" w:hAnsi="IRBadr"/>
          <w:b/>
          <w:bCs/>
          <w:sz w:val="28"/>
          <w:rtl/>
        </w:rPr>
        <w:t xml:space="preserve"> بِهَا </w:t>
      </w:r>
      <w:bookmarkEnd w:id="84"/>
      <w:bookmarkEnd w:id="85"/>
      <w:r w:rsidRPr="005931A1">
        <w:rPr>
          <w:rFonts w:ascii="IRBadr" w:hAnsi="IRBadr"/>
          <w:b/>
          <w:bCs/>
          <w:sz w:val="28"/>
          <w:rtl/>
        </w:rPr>
        <w:t>إِذَا شَاءَ</w:t>
      </w:r>
      <w:r w:rsidR="000658F2" w:rsidRPr="005931A1">
        <w:rPr>
          <w:rStyle w:val="FootnoteReference"/>
          <w:rFonts w:ascii="IRBadr" w:hAnsi="IRBadr"/>
          <w:b/>
          <w:bCs/>
          <w:sz w:val="28"/>
          <w:rtl/>
        </w:rPr>
        <w:footnoteReference w:id="6"/>
      </w:r>
      <w:r w:rsidR="00F909BD" w:rsidRPr="005931A1">
        <w:rPr>
          <w:rFonts w:ascii="IRBadr" w:hAnsi="IRBadr" w:hint="cs"/>
          <w:b/>
          <w:bCs/>
          <w:sz w:val="28"/>
          <w:rtl/>
        </w:rPr>
        <w:t>»</w:t>
      </w:r>
      <w:r w:rsidR="00462740" w:rsidRPr="005931A1">
        <w:rPr>
          <w:rFonts w:hint="cs"/>
          <w:rtl/>
        </w:rPr>
        <w:t xml:space="preserve">، ما </w:t>
      </w:r>
      <w:r w:rsidR="00006C88" w:rsidRPr="005931A1">
        <w:rPr>
          <w:rFonts w:hint="cs"/>
          <w:rtl/>
        </w:rPr>
        <w:t>اهل‌بیت</w:t>
      </w:r>
      <w:r w:rsidR="00462740" w:rsidRPr="005931A1">
        <w:rPr>
          <w:rFonts w:hint="cs"/>
          <w:rtl/>
        </w:rPr>
        <w:t xml:space="preserve"> هم حکومتی داریم، وقت </w:t>
      </w:r>
      <w:r w:rsidR="006B142F" w:rsidRPr="005931A1">
        <w:rPr>
          <w:rFonts w:hint="cs"/>
          <w:rtl/>
        </w:rPr>
        <w:t>آن‌که</w:t>
      </w:r>
      <w:r w:rsidR="00462740" w:rsidRPr="005931A1">
        <w:rPr>
          <w:rFonts w:hint="cs"/>
          <w:rtl/>
        </w:rPr>
        <w:t xml:space="preserve"> برسد خداوند آن را خواهد آورد، </w:t>
      </w:r>
      <w:r w:rsidR="00F909BD" w:rsidRPr="005931A1">
        <w:rPr>
          <w:rFonts w:hint="cs"/>
          <w:rtl/>
        </w:rPr>
        <w:t>«</w:t>
      </w:r>
      <w:r w:rsidR="00462740" w:rsidRPr="005931A1">
        <w:rPr>
          <w:rFonts w:ascii="IRBadr" w:hAnsi="IRBadr"/>
          <w:b/>
          <w:bCs/>
          <w:sz w:val="28"/>
          <w:rtl/>
        </w:rPr>
        <w:t>مَنْ سَرَّهُ أَنْ یَکُونَ مِنْ أَصْحَابِ الْقَائِمِ فَلْیَنْتَظِرْ</w:t>
      </w:r>
      <w:r w:rsidR="005931A1" w:rsidRPr="005931A1">
        <w:rPr>
          <w:rStyle w:val="FootnoteReference"/>
          <w:rFonts w:ascii="IRBadr" w:hAnsi="IRBadr"/>
          <w:b/>
          <w:bCs/>
          <w:sz w:val="28"/>
          <w:rtl/>
        </w:rPr>
        <w:footnoteReference w:id="7"/>
      </w:r>
      <w:r w:rsidR="00F909BD" w:rsidRPr="005931A1">
        <w:rPr>
          <w:rFonts w:ascii="IRBadr" w:hAnsi="IRBadr" w:hint="cs"/>
          <w:b/>
          <w:bCs/>
          <w:sz w:val="28"/>
          <w:rtl/>
        </w:rPr>
        <w:t>»</w:t>
      </w:r>
      <w:r w:rsidR="00462740" w:rsidRPr="005931A1">
        <w:rPr>
          <w:rFonts w:hint="cs"/>
          <w:rtl/>
        </w:rPr>
        <w:t xml:space="preserve">، کسی که علاقه‌مند است که از اصحاب امام عصر باشد در انتظار او باشد»، بعد امام اضافه می‌کند که برگزاری جشن و شادمانی در میلاد خجسته </w:t>
      </w:r>
      <w:r w:rsidR="006B142F" w:rsidRPr="005931A1">
        <w:rPr>
          <w:rFonts w:hint="cs"/>
          <w:rtl/>
        </w:rPr>
        <w:t>ولی‌عصر</w:t>
      </w:r>
      <w:r w:rsidR="00875DCF" w:rsidRPr="005931A1">
        <w:rPr>
          <w:rtl/>
        </w:rPr>
        <w:t xml:space="preserve"> (</w:t>
      </w:r>
      <w:r w:rsidR="00462740" w:rsidRPr="005931A1">
        <w:rPr>
          <w:rFonts w:hint="cs"/>
          <w:rtl/>
        </w:rPr>
        <w:t>عج) انتظار می‌خواهد و انتظار این است:</w:t>
      </w:r>
      <w:r w:rsidR="00875DCF" w:rsidRPr="005931A1">
        <w:rPr>
          <w:rFonts w:ascii="IRBadr" w:hAnsi="IRBadr"/>
          <w:b/>
          <w:bCs/>
          <w:sz w:val="28"/>
          <w:rtl/>
        </w:rPr>
        <w:t xml:space="preserve"> «</w:t>
      </w:r>
      <w:r w:rsidR="00462740" w:rsidRPr="005931A1">
        <w:rPr>
          <w:rFonts w:ascii="IRBadr" w:hAnsi="IRBadr"/>
          <w:b/>
          <w:bCs/>
          <w:sz w:val="28"/>
          <w:rtl/>
        </w:rPr>
        <w:t>وَ لْیَعْمَلْ بِالْوَرَعِ وَ مَحَاسِنِ الْأَخْلَاقِ</w:t>
      </w:r>
      <w:r w:rsidR="00F909BD" w:rsidRPr="005931A1">
        <w:rPr>
          <w:rFonts w:ascii="IRBadr" w:hAnsi="IRBadr" w:hint="cs"/>
          <w:b/>
          <w:bCs/>
          <w:sz w:val="28"/>
          <w:rtl/>
        </w:rPr>
        <w:t>»</w:t>
      </w:r>
      <w:r w:rsidR="00F909BD" w:rsidRPr="005931A1">
        <w:rPr>
          <w:rStyle w:val="FootnoteReference"/>
          <w:rtl/>
        </w:rPr>
        <w:footnoteReference w:id="8"/>
      </w:r>
      <w:r w:rsidR="00FF6F7C" w:rsidRPr="005931A1">
        <w:rPr>
          <w:rFonts w:hint="cs"/>
          <w:rtl/>
        </w:rPr>
        <w:t xml:space="preserve">، منتظران باید </w:t>
      </w:r>
      <w:r w:rsidR="006B142F" w:rsidRPr="005931A1">
        <w:rPr>
          <w:rFonts w:hint="cs"/>
          <w:rtl/>
        </w:rPr>
        <w:t>باتقوا</w:t>
      </w:r>
      <w:r w:rsidR="00FF6F7C" w:rsidRPr="005931A1">
        <w:rPr>
          <w:rFonts w:hint="cs"/>
          <w:rtl/>
        </w:rPr>
        <w:t xml:space="preserve"> و اخلاق نیکو تلاش بکنند.</w:t>
      </w:r>
    </w:p>
    <w:p w:rsidR="00204721" w:rsidRDefault="00FF6F7C" w:rsidP="00A0527C">
      <w:pPr>
        <w:jc w:val="both"/>
        <w:rPr>
          <w:rtl/>
        </w:rPr>
      </w:pPr>
      <w:r>
        <w:rPr>
          <w:rFonts w:hint="cs"/>
          <w:rtl/>
        </w:rPr>
        <w:t>انتظار امام زمان معنایش این است که خانه و مدرسه و دانشگاه و حوزه و اداره و جامعه به عطر انتظار معطر باشد و فرهنگ والای انتظار در آن حاکم باشد، فرهنگ انتظار</w:t>
      </w:r>
      <w:r w:rsidR="00855E33">
        <w:rPr>
          <w:rFonts w:hint="cs"/>
          <w:rtl/>
        </w:rPr>
        <w:t xml:space="preserve"> مرزبانی از اعتقادات امت اسلامی،</w:t>
      </w:r>
      <w:r>
        <w:rPr>
          <w:rFonts w:hint="cs"/>
          <w:rtl/>
        </w:rPr>
        <w:t xml:space="preserve"> عمل به دستورات خدا </w:t>
      </w:r>
      <w:r w:rsidR="00855E33">
        <w:rPr>
          <w:rFonts w:hint="cs"/>
          <w:rtl/>
        </w:rPr>
        <w:t>و</w:t>
      </w:r>
      <w:r>
        <w:rPr>
          <w:rFonts w:hint="cs"/>
          <w:rtl/>
        </w:rPr>
        <w:t xml:space="preserve"> اخلاق نیکو در جامعه است، </w:t>
      </w:r>
      <w:r w:rsidR="00875DCF">
        <w:rPr>
          <w:rFonts w:hint="cs"/>
          <w:rtl/>
        </w:rPr>
        <w:t>این‌ها</w:t>
      </w:r>
      <w:r>
        <w:rPr>
          <w:rFonts w:hint="cs"/>
          <w:rtl/>
        </w:rPr>
        <w:t xml:space="preserve"> نشانه‌های انتظار است.</w:t>
      </w:r>
    </w:p>
    <w:p w:rsidR="00855E33" w:rsidRDefault="00FF6F7C" w:rsidP="00A0527C">
      <w:pPr>
        <w:jc w:val="both"/>
        <w:rPr>
          <w:rtl/>
        </w:rPr>
      </w:pPr>
      <w:r>
        <w:rPr>
          <w:rFonts w:hint="cs"/>
          <w:rtl/>
        </w:rPr>
        <w:t>بعد</w:t>
      </w:r>
      <w:r w:rsidR="00855E33" w:rsidRPr="00855E33">
        <w:rPr>
          <w:rFonts w:hint="cs"/>
          <w:rtl/>
        </w:rPr>
        <w:t xml:space="preserve"> </w:t>
      </w:r>
      <w:r w:rsidR="00855E33">
        <w:rPr>
          <w:rFonts w:hint="cs"/>
          <w:rtl/>
        </w:rPr>
        <w:t xml:space="preserve">امام صادق به همه </w:t>
      </w:r>
      <w:r w:rsidR="00875DCF">
        <w:rPr>
          <w:rFonts w:hint="cs"/>
          <w:rtl/>
        </w:rPr>
        <w:t>دل‌هایی</w:t>
      </w:r>
      <w:r w:rsidR="00855E33">
        <w:rPr>
          <w:rFonts w:hint="cs"/>
          <w:rtl/>
        </w:rPr>
        <w:t xml:space="preserve"> که سرشار از محبت امام عصر هستند و با عمل خوب و اخلاق نیکو اقدام کرده‌اند مژده می‌دهد و</w:t>
      </w:r>
      <w:r>
        <w:rPr>
          <w:rFonts w:hint="cs"/>
          <w:rtl/>
        </w:rPr>
        <w:t xml:space="preserve"> می‌فرماید: اگر کسی با این ویژگی‌ها در انتظار امام عصر بود و مرگ برای او </w:t>
      </w:r>
      <w:r w:rsidR="006B142F">
        <w:rPr>
          <w:rFonts w:hint="cs"/>
          <w:rtl/>
        </w:rPr>
        <w:t>فرارسید</w:t>
      </w:r>
      <w:r>
        <w:rPr>
          <w:rFonts w:hint="cs"/>
          <w:rtl/>
        </w:rPr>
        <w:t xml:space="preserve"> و توفیق تشرف به دوره ظهور امام عصر را نداشت </w:t>
      </w:r>
      <w:r w:rsidRPr="00FF6F7C">
        <w:rPr>
          <w:rFonts w:ascii="IRBadr" w:hAnsi="IRBadr" w:hint="cs"/>
          <w:b/>
          <w:bCs/>
          <w:sz w:val="28"/>
          <w:rtl/>
        </w:rPr>
        <w:t>«</w:t>
      </w:r>
      <w:r w:rsidRPr="00FF6F7C">
        <w:rPr>
          <w:rFonts w:ascii="IRBadr" w:hAnsi="IRBadr"/>
          <w:b/>
          <w:bCs/>
          <w:sz w:val="28"/>
          <w:rtl/>
        </w:rPr>
        <w:t>کَانَ لَهُ مِنَ الْأَجْرِ مِثْلُ أَجْرِ مَنْ أَدْرَکَهُ</w:t>
      </w:r>
      <w:r w:rsidR="00B836EF">
        <w:rPr>
          <w:rFonts w:ascii="IRBadr" w:hAnsi="IRBadr" w:hint="cs"/>
          <w:b/>
          <w:bCs/>
          <w:sz w:val="28"/>
          <w:rtl/>
        </w:rPr>
        <w:t>»</w:t>
      </w:r>
      <w:r w:rsidR="00855E33"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 عین اجر اصحاب و سربازان فداکار در رکا</w:t>
      </w:r>
      <w:r w:rsidR="00855E33">
        <w:rPr>
          <w:rFonts w:hint="cs"/>
          <w:rtl/>
        </w:rPr>
        <w:t>ب امام عصر برای او نوشته می‌شود.</w:t>
      </w:r>
    </w:p>
    <w:p w:rsidR="00FF6F7C" w:rsidRDefault="00FF6F7C" w:rsidP="00A0527C">
      <w:pPr>
        <w:jc w:val="both"/>
        <w:rPr>
          <w:rtl/>
        </w:rPr>
      </w:pPr>
      <w:r>
        <w:rPr>
          <w:rFonts w:hint="cs"/>
          <w:rtl/>
        </w:rPr>
        <w:t xml:space="preserve"> بعد می‌فرماید: </w:t>
      </w:r>
      <w:r w:rsidRPr="00FF6F7C">
        <w:rPr>
          <w:rFonts w:ascii="IRBadr" w:hAnsi="IRBadr" w:hint="cs"/>
          <w:b/>
          <w:bCs/>
          <w:sz w:val="28"/>
          <w:rtl/>
        </w:rPr>
        <w:t>«</w:t>
      </w:r>
      <w:r w:rsidRPr="00FF6F7C">
        <w:rPr>
          <w:rFonts w:ascii="IRBadr" w:hAnsi="IRBadr"/>
          <w:b/>
          <w:bCs/>
          <w:sz w:val="28"/>
          <w:rtl/>
        </w:rPr>
        <w:t>فَجِدُّوا وَ انْتَظِرُوا</w:t>
      </w:r>
      <w:r w:rsidR="00B836EF">
        <w:rPr>
          <w:rFonts w:ascii="IRBadr" w:hAnsi="IRBadr" w:hint="cs"/>
          <w:b/>
          <w:bCs/>
          <w:sz w:val="28"/>
          <w:rtl/>
        </w:rPr>
        <w:t>»</w:t>
      </w:r>
      <w:r w:rsidR="00855E33">
        <w:rPr>
          <w:rStyle w:val="FootnoteReference"/>
          <w:rtl/>
        </w:rPr>
        <w:footnoteReference w:id="10"/>
      </w:r>
      <w:r>
        <w:rPr>
          <w:rFonts w:hint="cs"/>
          <w:rtl/>
        </w:rPr>
        <w:t>، تلاش بکنید و منتظر باشید، انتظار شما با تلاش و کوشش و فعالیت و اخلاق و عمل نیکو</w:t>
      </w:r>
      <w:r w:rsidR="00855E33">
        <w:rPr>
          <w:rFonts w:hint="cs"/>
          <w:rtl/>
        </w:rPr>
        <w:t xml:space="preserve"> محقق می‌شود</w:t>
      </w:r>
      <w:r>
        <w:rPr>
          <w:rFonts w:hint="cs"/>
          <w:rtl/>
        </w:rPr>
        <w:t>، بعد می‌فرماید: «</w:t>
      </w:r>
      <w:r w:rsidRPr="00FF6F7C">
        <w:rPr>
          <w:rFonts w:ascii="IRBadr" w:hAnsi="IRBadr"/>
          <w:b/>
          <w:bCs/>
          <w:sz w:val="28"/>
          <w:rtl/>
        </w:rPr>
        <w:t>هَنِیئاً لَکُمْ أَیَّتُهَا الْعِصَابَةُ الْمَرْحُومَةُ</w:t>
      </w:r>
      <w:r w:rsidR="00F909BD">
        <w:rPr>
          <w:rFonts w:ascii="IRBadr" w:hAnsi="IRBadr" w:hint="cs"/>
          <w:b/>
          <w:bCs/>
          <w:sz w:val="28"/>
          <w:rtl/>
        </w:rPr>
        <w:t>»</w:t>
      </w:r>
      <w:r w:rsidR="00855E33">
        <w:rPr>
          <w:rStyle w:val="FootnoteReference"/>
          <w:rtl/>
        </w:rPr>
        <w:footnoteReference w:id="11"/>
      </w:r>
      <w:r w:rsidRPr="00855E33">
        <w:rPr>
          <w:rFonts w:hint="cs"/>
          <w:rtl/>
        </w:rPr>
        <w:t>، این جایگاه و مقام والا بر شما ای شیعیان و ای منتظران گوارا باد.</w:t>
      </w:r>
    </w:p>
    <w:p w:rsidR="00855E33" w:rsidRDefault="00855E33" w:rsidP="00A0527C">
      <w:pPr>
        <w:jc w:val="both"/>
        <w:rPr>
          <w:rtl/>
        </w:rPr>
      </w:pPr>
      <w:r>
        <w:rPr>
          <w:rFonts w:hint="cs"/>
          <w:rtl/>
        </w:rPr>
        <w:t>خود ائمه اولین منتظران امام عصر هستند و احترامی که ائمه برای امام عصر قائل بودند چیزی است که واقعاً فوق‌العاده است.</w:t>
      </w:r>
    </w:p>
    <w:p w:rsidR="00855E33" w:rsidRDefault="00855E33" w:rsidP="00A0527C">
      <w:pPr>
        <w:jc w:val="both"/>
        <w:rPr>
          <w:rFonts w:ascii="IRBadr" w:hAnsi="IRBadr"/>
          <w:b/>
          <w:bCs/>
          <w:sz w:val="28"/>
          <w:rtl/>
        </w:rPr>
      </w:pPr>
      <w:r w:rsidRPr="00215F04">
        <w:rPr>
          <w:rFonts w:hint="cs"/>
          <w:rtl/>
        </w:rPr>
        <w:lastRenderedPageBreak/>
        <w:t xml:space="preserve">امام صادق خودش امام معصوم است و سرسلسله علوم اسلامی و شخصیت باعظمتی است، راوی نقل می‌کند: یک روزی از امام سؤال کردم که امام </w:t>
      </w:r>
      <w:r w:rsidR="00875DCF">
        <w:rPr>
          <w:rFonts w:hint="cs"/>
          <w:rtl/>
        </w:rPr>
        <w:t>مهدی</w:t>
      </w:r>
      <w:r w:rsidR="00875DCF">
        <w:rPr>
          <w:rtl/>
        </w:rPr>
        <w:t xml:space="preserve"> (</w:t>
      </w:r>
      <w:r w:rsidRPr="00215F04">
        <w:rPr>
          <w:rFonts w:hint="cs"/>
          <w:rtl/>
        </w:rPr>
        <w:t xml:space="preserve">عج) </w:t>
      </w:r>
      <w:r w:rsidR="00006C88">
        <w:rPr>
          <w:rFonts w:hint="cs"/>
          <w:rtl/>
        </w:rPr>
        <w:t>متولدشده‌اند</w:t>
      </w:r>
      <w:r w:rsidRPr="00215F04">
        <w:rPr>
          <w:rFonts w:hint="cs"/>
          <w:rtl/>
        </w:rPr>
        <w:t xml:space="preserve"> یا خیر؟ حضرت می‌</w:t>
      </w:r>
      <w:r w:rsidR="00215F04" w:rsidRPr="00215F04">
        <w:rPr>
          <w:rFonts w:hint="cs"/>
          <w:rtl/>
        </w:rPr>
        <w:t>فرماید: نه، هنوز متولد نشده است، و بعد می‌فرماید:</w:t>
      </w:r>
      <w:r w:rsidR="00215F04">
        <w:rPr>
          <w:rFonts w:hint="cs"/>
          <w:rtl/>
        </w:rPr>
        <w:t xml:space="preserve"> </w:t>
      </w:r>
      <w:r w:rsidR="00215F04" w:rsidRPr="00215F04">
        <w:rPr>
          <w:rFonts w:ascii="IRBadr" w:hAnsi="IRBadr" w:hint="cs"/>
          <w:b/>
          <w:bCs/>
          <w:sz w:val="28"/>
          <w:rtl/>
        </w:rPr>
        <w:t>«</w:t>
      </w:r>
      <w:r w:rsidR="00215F04" w:rsidRPr="00215F04">
        <w:rPr>
          <w:rFonts w:ascii="IRBadr" w:hAnsi="IRBadr"/>
          <w:b/>
          <w:bCs/>
          <w:sz w:val="28"/>
          <w:rtl/>
        </w:rPr>
        <w:t>لو أدرکته لخدمته أیّام حیاتی</w:t>
      </w:r>
      <w:r w:rsidR="00B836EF">
        <w:rPr>
          <w:rFonts w:ascii="IRBadr" w:hAnsi="IRBadr" w:hint="cs"/>
          <w:b/>
          <w:bCs/>
          <w:sz w:val="28"/>
          <w:rtl/>
        </w:rPr>
        <w:t>»</w:t>
      </w:r>
      <w:r w:rsidR="00215F04">
        <w:rPr>
          <w:rStyle w:val="FootnoteReference"/>
          <w:rFonts w:ascii="IRBadr" w:hAnsi="IRBadr"/>
          <w:b/>
          <w:bCs/>
          <w:sz w:val="28"/>
          <w:rtl/>
        </w:rPr>
        <w:footnoteReference w:id="12"/>
      </w:r>
      <w:r w:rsidR="00215F04">
        <w:rPr>
          <w:rFonts w:ascii="IRBadr" w:hAnsi="IRBadr" w:hint="cs"/>
          <w:b/>
          <w:bCs/>
          <w:sz w:val="28"/>
          <w:rtl/>
        </w:rPr>
        <w:t xml:space="preserve">، </w:t>
      </w:r>
      <w:r w:rsidR="00215F04" w:rsidRPr="00215F04">
        <w:rPr>
          <w:rFonts w:hint="cs"/>
          <w:rtl/>
        </w:rPr>
        <w:t>اگر من به محضر امام عصر مشرف بشوم تمام عمرم به او خدمت می‌کنم و خادم او می‌ّ‌شوم.</w:t>
      </w:r>
    </w:p>
    <w:p w:rsidR="0084572E" w:rsidRDefault="0084572E" w:rsidP="00A0527C">
      <w:pPr>
        <w:jc w:val="both"/>
        <w:rPr>
          <w:rFonts w:ascii="IRBadr" w:hAnsi="IRBadr"/>
          <w:b/>
          <w:bCs/>
          <w:sz w:val="28"/>
          <w:rtl/>
        </w:rPr>
      </w:pPr>
      <w:r w:rsidRPr="0084572E">
        <w:rPr>
          <w:rFonts w:hint="cs"/>
          <w:rtl/>
        </w:rPr>
        <w:t xml:space="preserve">ای حجت خدا و ای </w:t>
      </w:r>
      <w:r w:rsidR="00006C88">
        <w:rPr>
          <w:rFonts w:hint="cs"/>
          <w:rtl/>
        </w:rPr>
        <w:t>ولی‌عصر</w:t>
      </w:r>
      <w:r w:rsidRPr="0084572E">
        <w:rPr>
          <w:rFonts w:hint="cs"/>
          <w:rtl/>
        </w:rPr>
        <w:t xml:space="preserve">، ای امام عزیزی که همه </w:t>
      </w:r>
      <w:r w:rsidR="00875DCF">
        <w:rPr>
          <w:rFonts w:hint="cs"/>
          <w:rtl/>
        </w:rPr>
        <w:t>دل‌ها</w:t>
      </w:r>
      <w:r w:rsidRPr="0084572E">
        <w:rPr>
          <w:rFonts w:hint="cs"/>
          <w:rtl/>
        </w:rPr>
        <w:t xml:space="preserve"> به عشق تو می‌تپد </w:t>
      </w:r>
      <w:r w:rsidR="006B142F">
        <w:rPr>
          <w:rFonts w:hint="cs"/>
          <w:rtl/>
        </w:rPr>
        <w:t>وقتی‌که</w:t>
      </w:r>
      <w:r w:rsidRPr="0084572E">
        <w:rPr>
          <w:rFonts w:hint="cs"/>
          <w:rtl/>
        </w:rPr>
        <w:t xml:space="preserve"> امام صادق ا</w:t>
      </w:r>
      <w:r>
        <w:rPr>
          <w:rFonts w:hint="cs"/>
          <w:rtl/>
        </w:rPr>
        <w:t>ین‌طور در برابر شما تواضع می‌کن</w:t>
      </w:r>
      <w:r w:rsidRPr="0084572E">
        <w:rPr>
          <w:rFonts w:hint="cs"/>
          <w:rtl/>
        </w:rPr>
        <w:t xml:space="preserve">د تکلیف ما مشخص است، آیا شایسته نیست که </w:t>
      </w:r>
      <w:r w:rsidR="00006C88">
        <w:rPr>
          <w:rFonts w:hint="cs"/>
          <w:rtl/>
        </w:rPr>
        <w:t>هرروز</w:t>
      </w:r>
      <w:r w:rsidRPr="0084572E">
        <w:rPr>
          <w:rFonts w:hint="cs"/>
          <w:rtl/>
        </w:rPr>
        <w:t xml:space="preserve"> دعای عهد بخوانیم، دعای عهد هم از همین امام </w:t>
      </w:r>
      <w:r w:rsidR="00875DCF">
        <w:rPr>
          <w:rFonts w:hint="cs"/>
          <w:rtl/>
        </w:rPr>
        <w:t>صادق</w:t>
      </w:r>
      <w:r w:rsidR="00875DCF">
        <w:rPr>
          <w:rtl/>
        </w:rPr>
        <w:t xml:space="preserve"> (</w:t>
      </w:r>
      <w:r w:rsidRPr="0084572E">
        <w:rPr>
          <w:rFonts w:hint="cs"/>
          <w:rtl/>
        </w:rPr>
        <w:t>ع) است و او آن میثاق‌های عجیب را در دعای عهد با امام زمان منعقد می‌کند، «</w:t>
      </w:r>
      <w:r w:rsidRPr="0084572E">
        <w:rPr>
          <w:rFonts w:ascii="IRBadr" w:hAnsi="IRBadr"/>
          <w:b/>
          <w:bCs/>
          <w:sz w:val="28"/>
          <w:rtl/>
        </w:rPr>
        <w:t>أُجَدِّدُ</w:t>
      </w:r>
      <w:r w:rsidRPr="0084572E">
        <w:rPr>
          <w:rFonts w:ascii="IRBadr" w:hAnsi="IRBadr" w:hint="cs"/>
          <w:b/>
          <w:bCs/>
          <w:sz w:val="28"/>
          <w:rtl/>
        </w:rPr>
        <w:t xml:space="preserve"> </w:t>
      </w:r>
      <w:r w:rsidRPr="0084572E">
        <w:rPr>
          <w:rFonts w:ascii="IRBadr" w:hAnsi="IRBadr"/>
          <w:b/>
          <w:bCs/>
          <w:sz w:val="28"/>
          <w:rtl/>
        </w:rPr>
        <w:t>لَهُ فِ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 w:hint="cs"/>
          <w:b/>
          <w:bCs/>
          <w:sz w:val="28"/>
          <w:rtl/>
        </w:rPr>
        <w:t xml:space="preserve"> </w:t>
      </w:r>
      <w:r w:rsidRPr="0084572E">
        <w:rPr>
          <w:rFonts w:ascii="IRBadr" w:hAnsi="IRBadr"/>
          <w:b/>
          <w:bCs/>
          <w:sz w:val="28"/>
          <w:rtl/>
        </w:rPr>
        <w:t>صَبِ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/>
          <w:b/>
          <w:bCs/>
          <w:sz w:val="28"/>
          <w:rtl/>
        </w:rPr>
        <w:t>حَةِ</w:t>
      </w:r>
      <w:r w:rsidRPr="0084572E">
        <w:rPr>
          <w:rFonts w:ascii="IRBadr" w:hAnsi="IRBadr" w:hint="cs"/>
          <w:b/>
          <w:bCs/>
          <w:sz w:val="28"/>
          <w:rtl/>
        </w:rPr>
        <w:t xml:space="preserve"> 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/>
          <w:b/>
          <w:bCs/>
          <w:sz w:val="28"/>
          <w:rtl/>
        </w:rPr>
        <w:t>وْمِ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 w:hint="cs"/>
          <w:b/>
          <w:bCs/>
          <w:sz w:val="28"/>
          <w:rtl/>
        </w:rPr>
        <w:t xml:space="preserve"> </w:t>
      </w:r>
      <w:r w:rsidRPr="0084572E">
        <w:rPr>
          <w:rFonts w:ascii="IRBadr" w:hAnsi="IRBadr"/>
          <w:b/>
          <w:bCs/>
          <w:sz w:val="28"/>
          <w:rtl/>
        </w:rPr>
        <w:t>هَذَا وَ مَا عِشْتُ مِنْ أَ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/>
          <w:b/>
          <w:bCs/>
          <w:sz w:val="28"/>
          <w:rtl/>
        </w:rPr>
        <w:t>امِ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/>
          <w:b/>
          <w:bCs/>
          <w:sz w:val="28"/>
          <w:rtl/>
        </w:rPr>
        <w:t xml:space="preserve"> عَهْدا وَ عَقْدا وَ بَ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/>
          <w:b/>
          <w:bCs/>
          <w:sz w:val="28"/>
          <w:rtl/>
        </w:rPr>
        <w:t>عَةً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84572E">
        <w:rPr>
          <w:rFonts w:ascii="IRBadr" w:hAnsi="IRBadr"/>
          <w:sz w:val="28"/>
          <w:rtl/>
        </w:rPr>
        <w:t>لَهُ فِ</w:t>
      </w:r>
      <w:r w:rsidR="00875DCF">
        <w:rPr>
          <w:rFonts w:ascii="IRBadr" w:hAnsi="IRBadr"/>
          <w:sz w:val="28"/>
          <w:rtl/>
        </w:rPr>
        <w:t>ی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84572E">
        <w:rPr>
          <w:rFonts w:ascii="IRBadr" w:hAnsi="IRBadr"/>
          <w:b/>
          <w:bCs/>
          <w:sz w:val="28"/>
          <w:rtl/>
        </w:rPr>
        <w:t>عُنُقِ</w:t>
      </w:r>
      <w:r w:rsidR="00875DCF">
        <w:rPr>
          <w:rFonts w:ascii="IRBadr" w:hAnsi="IRBadr"/>
          <w:b/>
          <w:bCs/>
          <w:sz w:val="28"/>
          <w:rtl/>
        </w:rPr>
        <w:t>ی</w:t>
      </w:r>
      <w:r w:rsidRPr="0084572E">
        <w:rPr>
          <w:rFonts w:ascii="IRBadr" w:hAnsi="IRBadr"/>
          <w:b/>
          <w:bCs/>
          <w:sz w:val="28"/>
          <w:rtl/>
        </w:rPr>
        <w:t xml:space="preserve"> لا أَحُولُ عَنْهَا وَ لا أَزُولُ أَبَد</w:t>
      </w:r>
      <w:r>
        <w:rPr>
          <w:rFonts w:ascii="IRBadr" w:hAnsi="IRBadr" w:hint="cs"/>
          <w:b/>
          <w:bCs/>
          <w:sz w:val="28"/>
          <w:rtl/>
        </w:rPr>
        <w:t>ا</w:t>
      </w:r>
      <w:r w:rsidR="00B836EF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13"/>
      </w:r>
    </w:p>
    <w:p w:rsidR="0084572E" w:rsidRPr="0084572E" w:rsidRDefault="0084572E" w:rsidP="00A0527C">
      <w:pPr>
        <w:jc w:val="both"/>
        <w:rPr>
          <w:rtl/>
        </w:rPr>
      </w:pPr>
      <w:r w:rsidRPr="0084572E">
        <w:rPr>
          <w:rFonts w:hint="cs"/>
          <w:rtl/>
        </w:rPr>
        <w:t xml:space="preserve">در مورد همه ائمه </w:t>
      </w:r>
      <w:r w:rsidR="006B142F">
        <w:rPr>
          <w:rFonts w:hint="cs"/>
          <w:rtl/>
        </w:rPr>
        <w:t>نقل‌شده</w:t>
      </w:r>
      <w:r w:rsidRPr="0084572E">
        <w:rPr>
          <w:rFonts w:hint="cs"/>
          <w:rtl/>
        </w:rPr>
        <w:t xml:space="preserve"> است که نام امام عصر که می‌آمد تمام قد می‌ایستادند و </w:t>
      </w:r>
      <w:r w:rsidR="006B142F">
        <w:rPr>
          <w:rFonts w:hint="cs"/>
          <w:rtl/>
        </w:rPr>
        <w:t>باکمال</w:t>
      </w:r>
      <w:r w:rsidRPr="0084572E">
        <w:rPr>
          <w:rFonts w:hint="cs"/>
          <w:rtl/>
        </w:rPr>
        <w:t xml:space="preserve"> تواضع و احترام اظهار ادب می‌کردند</w:t>
      </w:r>
      <w:r>
        <w:rPr>
          <w:rFonts w:hint="cs"/>
          <w:rtl/>
        </w:rPr>
        <w:t>.</w:t>
      </w:r>
    </w:p>
    <w:p w:rsidR="00215F04" w:rsidRDefault="00855E33" w:rsidP="00A0527C">
      <w:pPr>
        <w:jc w:val="both"/>
        <w:rPr>
          <w:rtl/>
        </w:rPr>
      </w:pPr>
      <w:r>
        <w:rPr>
          <w:rFonts w:hint="cs"/>
          <w:rtl/>
        </w:rPr>
        <w:t>از زمان حضرت آدم و در طول سلسله انبیاء و کتب آسمانی مرتب مژده به ظهور امام زمان داده می‌شود، مژده و بشارت به امام زمان مربوط به اسلام نیست، اولیای الهی مژده می‌دادند و خودشان</w:t>
      </w:r>
      <w:r w:rsidR="00215F04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منتظر امام عصر بودند، بعد هم از زمان پیغمبر اکرم شیعه و سنی، مجامع مختلف روایی نشان‌دهنده بشارت‌ها و مژده</w:t>
      </w:r>
      <w:r w:rsidR="00215F04">
        <w:rPr>
          <w:rFonts w:hint="cs"/>
          <w:rtl/>
        </w:rPr>
        <w:t>‌هایی نسبت به امام عصر بوده است، در ادیان دیگر هم همین‌طور بوده است.</w:t>
      </w:r>
    </w:p>
    <w:p w:rsidR="00014733" w:rsidRDefault="00014733" w:rsidP="00A0527C">
      <w:pPr>
        <w:pStyle w:val="Heading2"/>
        <w:jc w:val="both"/>
        <w:rPr>
          <w:rtl/>
        </w:rPr>
      </w:pPr>
      <w:bookmarkStart w:id="86" w:name="_Toc426716242"/>
      <w:r>
        <w:rPr>
          <w:rFonts w:hint="cs"/>
          <w:rtl/>
        </w:rPr>
        <w:t xml:space="preserve">قصه معراج و مقام والای حضرت </w:t>
      </w:r>
      <w:r w:rsidR="00875DCF">
        <w:rPr>
          <w:rFonts w:hint="eastAsia"/>
          <w:rtl/>
        </w:rPr>
        <w:t>مهد</w:t>
      </w:r>
      <w:r w:rsidR="00875DCF">
        <w:rPr>
          <w:rFonts w:hint="cs"/>
          <w:rtl/>
        </w:rPr>
        <w:t>ی</w:t>
      </w:r>
      <w:r w:rsidR="00875DCF">
        <w:rPr>
          <w:rtl/>
        </w:rPr>
        <w:t xml:space="preserve"> (</w:t>
      </w:r>
      <w:r>
        <w:rPr>
          <w:rFonts w:hint="cs"/>
          <w:rtl/>
        </w:rPr>
        <w:t>عج)</w:t>
      </w:r>
      <w:bookmarkEnd w:id="86"/>
    </w:p>
    <w:p w:rsidR="00014733" w:rsidRDefault="0084572E" w:rsidP="005931A1">
      <w:pPr>
        <w:jc w:val="both"/>
        <w:rPr>
          <w:rtl/>
        </w:rPr>
      </w:pPr>
      <w:r>
        <w:rPr>
          <w:rFonts w:hint="cs"/>
          <w:rtl/>
        </w:rPr>
        <w:t xml:space="preserve">پیغمبر اکرم حضرت محمد </w:t>
      </w:r>
      <w:r w:rsidR="00875DCF">
        <w:rPr>
          <w:rFonts w:hint="cs"/>
          <w:rtl/>
        </w:rPr>
        <w:t>مصطفی</w:t>
      </w:r>
      <w:r w:rsidR="00875DCF">
        <w:rPr>
          <w:rtl/>
        </w:rPr>
        <w:t xml:space="preserve"> (</w:t>
      </w:r>
      <w:r>
        <w:rPr>
          <w:rFonts w:hint="cs"/>
          <w:rtl/>
        </w:rPr>
        <w:t xml:space="preserve">ص) قصه معراج را که نقل می‌کند می‌فرماید: </w:t>
      </w:r>
      <w:r w:rsidR="00006C88">
        <w:rPr>
          <w:rFonts w:hint="cs"/>
          <w:rtl/>
        </w:rPr>
        <w:t>وقتی‌که</w:t>
      </w:r>
      <w:r>
        <w:rPr>
          <w:rFonts w:hint="cs"/>
          <w:rtl/>
        </w:rPr>
        <w:t xml:space="preserve"> من را به آْسمان هفتم بردند و از آسمان هفتم </w:t>
      </w:r>
      <w:r w:rsidR="006A3488">
        <w:rPr>
          <w:rFonts w:hint="cs"/>
          <w:rtl/>
        </w:rPr>
        <w:t xml:space="preserve">به حجاب‌های نور رفتم، یعنی نزدیک‌ترین موقعیت به ساحت مقدس الهی رسیدم خدا به من خطاب کرد: یا محمّد، </w:t>
      </w:r>
      <w:r w:rsidR="003522FE">
        <w:rPr>
          <w:rFonts w:hint="cs"/>
          <w:rtl/>
        </w:rPr>
        <w:t xml:space="preserve">أنت عبدی، تو بنده من هستی و من پروردگار تو هستم، در برابر من خضوع کن و مرا بپرست، بر من توکل کن، من تو را </w:t>
      </w:r>
      <w:r w:rsidR="006B142F">
        <w:rPr>
          <w:rFonts w:hint="cs"/>
          <w:rtl/>
        </w:rPr>
        <w:t>به‌عنوان</w:t>
      </w:r>
      <w:r w:rsidR="003522FE">
        <w:rPr>
          <w:rFonts w:hint="cs"/>
          <w:rtl/>
        </w:rPr>
        <w:t xml:space="preserve"> بنده و دوست و پیامبر انتخاب کردم و به برادرت علی افتخار کن</w:t>
      </w:r>
      <w:r w:rsidR="00014733">
        <w:rPr>
          <w:rFonts w:hint="cs"/>
          <w:rtl/>
        </w:rPr>
        <w:t>.</w:t>
      </w:r>
    </w:p>
    <w:p w:rsidR="00215F04" w:rsidRDefault="003522FE" w:rsidP="008F7AB4">
      <w:pPr>
        <w:jc w:val="both"/>
        <w:rPr>
          <w:rtl/>
        </w:rPr>
      </w:pPr>
      <w:r>
        <w:rPr>
          <w:rFonts w:hint="cs"/>
          <w:rtl/>
        </w:rPr>
        <w:t xml:space="preserve"> بعد می‌فرماید</w:t>
      </w:r>
      <w:r w:rsidR="008F7AB4">
        <w:rPr>
          <w:rFonts w:hint="cs"/>
          <w:rtl/>
        </w:rPr>
        <w:t xml:space="preserve">: </w:t>
      </w:r>
      <w:r w:rsidR="00006C88">
        <w:rPr>
          <w:rFonts w:hint="cs"/>
          <w:rtl/>
        </w:rPr>
        <w:t>به‌واسطه</w:t>
      </w:r>
      <w:r w:rsidR="00014733">
        <w:rPr>
          <w:rFonts w:hint="cs"/>
          <w:rtl/>
        </w:rPr>
        <w:t xml:space="preserve"> فرزند تو حضرت مهدی موعود زمین را سرشار از تسبیح خدا، نام و یاد و توجه به خدا می‌کنم و در عصر او همه عالم را فرا خواهم گرفت و </w:t>
      </w:r>
      <w:r w:rsidR="006B142F">
        <w:rPr>
          <w:rFonts w:hint="cs"/>
          <w:rtl/>
        </w:rPr>
        <w:t>باوجود</w:t>
      </w:r>
      <w:r w:rsidR="00014733">
        <w:rPr>
          <w:rFonts w:hint="cs"/>
          <w:rtl/>
        </w:rPr>
        <w:t xml:space="preserve"> او زمین را از دشمنان خدا پاک می‌کنم و همه میراث انبیاء و اولیای الهی را در کف امام عصر قرار می‌دهم</w:t>
      </w:r>
      <w:r w:rsidR="00F37077">
        <w:rPr>
          <w:rFonts w:hint="cs"/>
          <w:rtl/>
        </w:rPr>
        <w:t xml:space="preserve"> </w:t>
      </w:r>
      <w:r w:rsidR="00014733">
        <w:rPr>
          <w:rFonts w:hint="cs"/>
          <w:rtl/>
        </w:rPr>
        <w:t xml:space="preserve">و </w:t>
      </w:r>
      <w:r w:rsidR="006B142F">
        <w:rPr>
          <w:rFonts w:hint="cs"/>
          <w:rtl/>
        </w:rPr>
        <w:t>باوجود</w:t>
      </w:r>
      <w:r w:rsidR="00014733">
        <w:rPr>
          <w:rFonts w:hint="cs"/>
          <w:rtl/>
        </w:rPr>
        <w:t xml:space="preserve"> امام عصر کلمة الله را برتر می‌سازم و کلمه کفر را نابود می‌کنم و </w:t>
      </w:r>
      <w:r w:rsidR="006B142F">
        <w:rPr>
          <w:rFonts w:hint="cs"/>
          <w:rtl/>
        </w:rPr>
        <w:t>باوجود</w:t>
      </w:r>
      <w:r w:rsidR="00014733">
        <w:rPr>
          <w:rFonts w:hint="cs"/>
          <w:rtl/>
        </w:rPr>
        <w:t xml:space="preserve"> امام عصر شهرها و کشورها را آباد می‌کنم و همه دانش‌های امامت و نبوت را در اختیار او قرار می‌دهم و او را بر همه اسرار عالم واقف می‌کنم و </w:t>
      </w:r>
      <w:r w:rsidR="006B142F">
        <w:rPr>
          <w:rFonts w:hint="cs"/>
          <w:rtl/>
        </w:rPr>
        <w:t>باوجود</w:t>
      </w:r>
      <w:r w:rsidR="00014733">
        <w:rPr>
          <w:rFonts w:hint="cs"/>
          <w:rtl/>
        </w:rPr>
        <w:t xml:space="preserve"> او جهان سرشار از توحید و عدل خواهد شد.</w:t>
      </w:r>
      <w:r w:rsidR="0084572E">
        <w:rPr>
          <w:rFonts w:hint="cs"/>
          <w:rtl/>
        </w:rPr>
        <w:t>»</w:t>
      </w:r>
    </w:p>
    <w:p w:rsidR="00014733" w:rsidRDefault="00014733" w:rsidP="00A0527C">
      <w:pPr>
        <w:pStyle w:val="Heading2"/>
        <w:jc w:val="both"/>
        <w:rPr>
          <w:rtl/>
        </w:rPr>
      </w:pPr>
      <w:bookmarkStart w:id="87" w:name="_Toc426716243"/>
      <w:r>
        <w:rPr>
          <w:rFonts w:hint="cs"/>
          <w:rtl/>
        </w:rPr>
        <w:lastRenderedPageBreak/>
        <w:t>خطبه دوم</w:t>
      </w:r>
      <w:bookmarkEnd w:id="87"/>
    </w:p>
    <w:p w:rsidR="00B836EF" w:rsidRDefault="00014733" w:rsidP="00A0527C">
      <w:pPr>
        <w:jc w:val="both"/>
      </w:pPr>
      <w:r>
        <w:rPr>
          <w:rFonts w:ascii="IRBadr" w:hAnsi="IRBadr"/>
          <w:b/>
          <w:bCs/>
          <w:sz w:val="28"/>
          <w:rtl/>
        </w:rPr>
        <w:t xml:space="preserve">أعوذ بالله السّمیع العلیم من الشّیطان الرّجیم بسم الله الرّحمن </w:t>
      </w:r>
      <w:r w:rsidR="00B836EF" w:rsidRPr="00E224B8">
        <w:rPr>
          <w:rFonts w:ascii="IRBadr" w:hAnsi="IRBadr"/>
          <w:b/>
          <w:bCs/>
          <w:sz w:val="28"/>
          <w:rtl/>
        </w:rPr>
        <w:t>نحمده علی ما کان</w:t>
      </w:r>
      <w:r w:rsidR="00B836EF">
        <w:rPr>
          <w:rFonts w:ascii="IRBadr" w:hAnsi="IRBadr"/>
          <w:b/>
          <w:bCs/>
          <w:sz w:val="28"/>
          <w:rtl/>
        </w:rPr>
        <w:t xml:space="preserve"> </w:t>
      </w:r>
      <w:r w:rsidR="00B836EF" w:rsidRPr="00E224B8">
        <w:rPr>
          <w:rFonts w:ascii="IRBadr" w:hAnsi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B836EF">
        <w:rPr>
          <w:rFonts w:ascii="IRBadr" w:hAnsi="IRBadr"/>
          <w:b/>
          <w:bCs/>
          <w:sz w:val="28"/>
          <w:rtl/>
        </w:rPr>
        <w:t>لرسول المسدد المصطفی الأمجد اب</w:t>
      </w:r>
      <w:r w:rsidR="00B836EF">
        <w:rPr>
          <w:rFonts w:ascii="IRBadr" w:hAnsi="IRBadr" w:hint="cs"/>
          <w:b/>
          <w:bCs/>
          <w:sz w:val="28"/>
          <w:rtl/>
        </w:rPr>
        <w:t>ی‌</w:t>
      </w:r>
      <w:r w:rsidR="00B836EF">
        <w:rPr>
          <w:rFonts w:ascii="IRBadr" w:hAnsi="IRBadr" w:hint="eastAsia"/>
          <w:b/>
          <w:bCs/>
          <w:sz w:val="28"/>
          <w:rtl/>
        </w:rPr>
        <w:t>القاسم</w:t>
      </w:r>
      <w:r w:rsidR="00B836EF" w:rsidRPr="00E224B8">
        <w:rPr>
          <w:rFonts w:ascii="IRBadr" w:hAnsi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B836EF">
        <w:rPr>
          <w:rFonts w:ascii="IRBadr" w:hAnsi="IRBadr" w:hint="cs"/>
          <w:b/>
          <w:bCs/>
          <w:sz w:val="28"/>
          <w:rtl/>
        </w:rPr>
        <w:t>ال</w:t>
      </w:r>
      <w:r w:rsidR="00B836EF" w:rsidRPr="00E224B8">
        <w:rPr>
          <w:rFonts w:ascii="IRBadr" w:hAnsi="IRBadr"/>
          <w:b/>
          <w:bCs/>
          <w:sz w:val="28"/>
          <w:rtl/>
        </w:rPr>
        <w:t xml:space="preserve">حسن بن علی و </w:t>
      </w:r>
      <w:r w:rsidR="00B836EF">
        <w:rPr>
          <w:rFonts w:ascii="IRBadr" w:hAnsi="IRBadr" w:hint="cs"/>
          <w:b/>
          <w:bCs/>
          <w:sz w:val="28"/>
          <w:rtl/>
        </w:rPr>
        <w:t>ال</w:t>
      </w:r>
      <w:r w:rsidR="00B836EF" w:rsidRPr="00E224B8">
        <w:rPr>
          <w:rFonts w:ascii="IRBadr" w:hAnsi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B836EF">
        <w:rPr>
          <w:rFonts w:hint="cs"/>
          <w:rtl/>
        </w:rPr>
        <w:t xml:space="preserve"> . </w:t>
      </w:r>
      <w:r w:rsidR="0003523C"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الرحمن الرحیم یَا أَیُّهَا الَّذِینَ آمَنُوا اتَّقُوا اللَّهَ حَقَّ تُقَاتِهِ وَ لَا تَمُوتُنَّ إِلَّا وَ أَنتُم مُّسْلِمُونَ</w:t>
      </w:r>
      <w:r w:rsidR="0003523C">
        <w:rPr>
          <w:rStyle w:val="FootnoteReference"/>
          <w:rFonts w:ascii="IRBadr" w:hAnsi="IRBadr"/>
          <w:b/>
          <w:bCs/>
          <w:sz w:val="28"/>
          <w:rtl/>
        </w:rPr>
        <w:footnoteReference w:id="14"/>
      </w:r>
      <w:r w:rsidR="0003523C">
        <w:rPr>
          <w:rFonts w:ascii="IRBadr" w:hAnsi="IRBadr"/>
          <w:b/>
          <w:bCs/>
          <w:sz w:val="28"/>
          <w:rtl/>
        </w:rPr>
        <w:t xml:space="preserve"> </w:t>
      </w:r>
      <w:r w:rsidR="00B836EF" w:rsidRPr="00663C08">
        <w:rPr>
          <w:rFonts w:ascii="IRBadr" w:hAnsi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B836EF">
        <w:rPr>
          <w:rFonts w:ascii="IRBadr" w:hAnsi="IRBadr" w:hint="cs"/>
          <w:b/>
          <w:bCs/>
          <w:sz w:val="28"/>
          <w:rtl/>
        </w:rPr>
        <w:t xml:space="preserve">الزاد </w:t>
      </w:r>
      <w:r w:rsidR="00B836EF" w:rsidRPr="00663C08">
        <w:rPr>
          <w:rFonts w:ascii="IRBadr" w:hAnsi="IRBadr"/>
          <w:b/>
          <w:bCs/>
          <w:sz w:val="28"/>
          <w:rtl/>
        </w:rPr>
        <w:t>التقوی.</w:t>
      </w:r>
    </w:p>
    <w:p w:rsidR="0003523C" w:rsidRDefault="00FB30ED" w:rsidP="00A0527C">
      <w:pPr>
        <w:pStyle w:val="Heading2"/>
        <w:jc w:val="both"/>
        <w:rPr>
          <w:rFonts w:eastAsiaTheme="minorHAnsi"/>
        </w:rPr>
      </w:pPr>
      <w:bookmarkStart w:id="88" w:name="_Toc426716244"/>
      <w:r>
        <w:rPr>
          <w:rFonts w:hint="cs"/>
          <w:rtl/>
        </w:rPr>
        <w:t>نکاتی پیرامون جشن‌های شعبانیه</w:t>
      </w:r>
      <w:bookmarkEnd w:id="88"/>
    </w:p>
    <w:p w:rsidR="00FB30ED" w:rsidRPr="000813DA" w:rsidRDefault="0003523C" w:rsidP="00A0527C">
      <w:pPr>
        <w:jc w:val="both"/>
        <w:rPr>
          <w:rtl/>
        </w:rPr>
      </w:pPr>
      <w:r w:rsidRPr="000813DA">
        <w:rPr>
          <w:rFonts w:hint="cs"/>
          <w:rtl/>
        </w:rPr>
        <w:t xml:space="preserve">لازم است که از </w:t>
      </w:r>
      <w:r w:rsidR="00006C88">
        <w:rPr>
          <w:rFonts w:hint="cs"/>
          <w:rtl/>
        </w:rPr>
        <w:t>همه‌کسانی</w:t>
      </w:r>
      <w:r w:rsidRPr="000813DA">
        <w:rPr>
          <w:rFonts w:hint="cs"/>
          <w:rtl/>
        </w:rPr>
        <w:t xml:space="preserve"> که مشعل جشن و سرور میدان امام عصر را در ایام ماه شعبان برپا می‌کنند تشکر شود، از شور و شوق جوان‌ها و همه عزیزان تشکر می‌شود و امید است که سلسله جشن‌های نیمه شعبان جشن‌های درستی باشد، جشن‌های همراه با معیارها و </w:t>
      </w:r>
      <w:r w:rsidR="00875DCF">
        <w:rPr>
          <w:rFonts w:hint="cs"/>
          <w:rtl/>
        </w:rPr>
        <w:t>ارزش‌های</w:t>
      </w:r>
      <w:r w:rsidRPr="000813DA">
        <w:rPr>
          <w:rFonts w:hint="cs"/>
          <w:rtl/>
        </w:rPr>
        <w:t xml:space="preserve"> صحیح باشد،</w:t>
      </w:r>
      <w:r w:rsidR="00FB30ED" w:rsidRPr="000813DA">
        <w:rPr>
          <w:rFonts w:hint="cs"/>
          <w:rtl/>
        </w:rPr>
        <w:t xml:space="preserve"> از آسیب‌ها و اشکالات دور باشد.</w:t>
      </w:r>
    </w:p>
    <w:p w:rsidR="0003523C" w:rsidRDefault="0003523C" w:rsidP="00A0527C">
      <w:pPr>
        <w:jc w:val="both"/>
        <w:rPr>
          <w:rtl/>
        </w:rPr>
      </w:pPr>
      <w:r w:rsidRPr="000813DA">
        <w:rPr>
          <w:rFonts w:hint="cs"/>
          <w:rtl/>
        </w:rPr>
        <w:t xml:space="preserve"> </w:t>
      </w:r>
      <w:r w:rsidR="00FB30ED" w:rsidRPr="000813DA">
        <w:rPr>
          <w:rFonts w:hint="cs"/>
          <w:rtl/>
        </w:rPr>
        <w:t xml:space="preserve">جشن‌ها باید از موسیقی‌های ناصحیح و از حرکت‌های نسنجیده و از مزاحمت‌های نادرست باید مبرّا باشد، باید </w:t>
      </w:r>
      <w:r w:rsidRPr="000813DA">
        <w:rPr>
          <w:rFonts w:hint="cs"/>
          <w:rtl/>
        </w:rPr>
        <w:t xml:space="preserve">نسل جوان را به محبت بیشتر امام عصر و اولیای الهی نزدیک بکند و انتظاری که امروز به مفهوم همراهی با نظام اسلامی، انقلاب اسلامی و فداکاری </w:t>
      </w:r>
      <w:r w:rsidR="00006C88">
        <w:rPr>
          <w:rFonts w:hint="cs"/>
          <w:rtl/>
        </w:rPr>
        <w:t>درراه</w:t>
      </w:r>
      <w:r w:rsidRPr="000813DA">
        <w:rPr>
          <w:rFonts w:hint="cs"/>
          <w:rtl/>
        </w:rPr>
        <w:t xml:space="preserve"> امام عصر و همگامی با یاد ولایت </w:t>
      </w:r>
      <w:r w:rsidR="00006C88">
        <w:rPr>
          <w:rFonts w:hint="cs"/>
          <w:rtl/>
        </w:rPr>
        <w:t>وامامت</w:t>
      </w:r>
      <w:r w:rsidRPr="000813DA">
        <w:rPr>
          <w:rFonts w:hint="cs"/>
          <w:rtl/>
        </w:rPr>
        <w:t xml:space="preserve"> و نظام مقدس اسلامی است مفاهیم اصلی این جشن‌ها است که باید به آن توجه بشود.</w:t>
      </w:r>
    </w:p>
    <w:p w:rsidR="000813DA" w:rsidRPr="000813DA" w:rsidRDefault="000813DA" w:rsidP="00A0527C">
      <w:pPr>
        <w:pStyle w:val="Heading2"/>
        <w:jc w:val="both"/>
        <w:rPr>
          <w:rFonts w:asciiTheme="minorHAnsi" w:eastAsiaTheme="minorHAnsi" w:hAnsiTheme="minorHAnsi" w:cs="IRBadr"/>
          <w:sz w:val="22"/>
          <w:szCs w:val="28"/>
        </w:rPr>
      </w:pPr>
      <w:bookmarkStart w:id="89" w:name="_Toc426716245"/>
      <w:r>
        <w:rPr>
          <w:rFonts w:hint="cs"/>
          <w:rtl/>
        </w:rPr>
        <w:lastRenderedPageBreak/>
        <w:t xml:space="preserve">روز میلاد حضرت </w:t>
      </w:r>
      <w:r w:rsidR="006B142F">
        <w:rPr>
          <w:rFonts w:hint="eastAsia"/>
          <w:rtl/>
        </w:rPr>
        <w:t>عل</w:t>
      </w:r>
      <w:r w:rsidR="006B142F">
        <w:rPr>
          <w:rFonts w:hint="cs"/>
          <w:rtl/>
        </w:rPr>
        <w:t>ی‌</w:t>
      </w:r>
      <w:r w:rsidR="006B142F">
        <w:rPr>
          <w:rFonts w:hint="eastAsia"/>
          <w:rtl/>
        </w:rPr>
        <w:t>اکبر</w:t>
      </w:r>
      <w:r>
        <w:rPr>
          <w:rFonts w:hint="cs"/>
          <w:rtl/>
        </w:rPr>
        <w:t xml:space="preserve"> و روز جوان</w:t>
      </w:r>
      <w:bookmarkEnd w:id="89"/>
    </w:p>
    <w:p w:rsidR="00014733" w:rsidRDefault="000813DA" w:rsidP="00A0527C">
      <w:pPr>
        <w:jc w:val="both"/>
        <w:rPr>
          <w:rtl/>
        </w:rPr>
      </w:pPr>
      <w:r>
        <w:rPr>
          <w:rFonts w:hint="cs"/>
          <w:rtl/>
        </w:rPr>
        <w:t xml:space="preserve">در روایات متعددی از کسانی که در جوانی در مسیر عبادت و بندگی خدا قرار بگیرند و اهل توبه و انابه باشند تمجید شده است، هستند جوانانی که </w:t>
      </w:r>
      <w:r w:rsidR="006B142F">
        <w:rPr>
          <w:rFonts w:hint="cs"/>
          <w:rtl/>
        </w:rPr>
        <w:t>به‌جای</w:t>
      </w:r>
      <w:r>
        <w:rPr>
          <w:rFonts w:hint="cs"/>
          <w:rtl/>
        </w:rPr>
        <w:t xml:space="preserve"> اینکه وقت </w:t>
      </w:r>
      <w:r w:rsidR="006B142F">
        <w:rPr>
          <w:rFonts w:hint="cs"/>
          <w:rtl/>
        </w:rPr>
        <w:t>گران‌بهای</w:t>
      </w:r>
      <w:r>
        <w:rPr>
          <w:rFonts w:hint="cs"/>
          <w:rtl/>
        </w:rPr>
        <w:t xml:space="preserve"> </w:t>
      </w:r>
      <w:r w:rsidR="00006C88">
        <w:rPr>
          <w:rFonts w:hint="cs"/>
          <w:rtl/>
        </w:rPr>
        <w:t>جوانی‌شان</w:t>
      </w:r>
      <w:r>
        <w:rPr>
          <w:rFonts w:hint="cs"/>
          <w:rtl/>
        </w:rPr>
        <w:t xml:space="preserve"> را در مسیرهای بی‌خاصیت و بی‌حاصل مسموم کنند آن را صرف این می‌کنند که جامعه را </w:t>
      </w:r>
      <w:r w:rsidR="00006C88">
        <w:rPr>
          <w:rFonts w:hint="cs"/>
          <w:rtl/>
        </w:rPr>
        <w:t>ازنظر</w:t>
      </w:r>
      <w:r>
        <w:rPr>
          <w:rFonts w:hint="cs"/>
          <w:rtl/>
        </w:rPr>
        <w:t xml:space="preserve"> معنوی و اخلاقی پیش ببرند، بهترین عبادت‌ها و توبه‌ها در ایام جوانی است.</w:t>
      </w:r>
    </w:p>
    <w:p w:rsidR="000813DA" w:rsidRDefault="000813DA" w:rsidP="00A0527C">
      <w:pPr>
        <w:jc w:val="both"/>
        <w:rPr>
          <w:rtl/>
        </w:rPr>
      </w:pPr>
      <w:r>
        <w:rPr>
          <w:rFonts w:hint="cs"/>
          <w:rtl/>
        </w:rPr>
        <w:t>بهترین فرصت‌ها برای رشد و پیشرفت در مدارج انسانی و اخلاقی و معنوی در جوانی است، بعد از جوانی ارزش خیلی زیادی ندارد، اگر پایه‌های عبادت و معنویت و اخلاق و اعتقادات درست در جوانی ریخته بشود، خانواده‌ها باید این اقدام را برای فرزندانشان در جوانی انجام بدهند، مدارس و دانشگاه‌ها و حوزه‌ها باید نسل نوجوان و جوان را در مسیر انتظار، عبادت، اخلاق و معنویت قرار بدهند.</w:t>
      </w:r>
    </w:p>
    <w:p w:rsidR="000813DA" w:rsidRDefault="00806041" w:rsidP="00A0527C">
      <w:pPr>
        <w:jc w:val="both"/>
        <w:rPr>
          <w:rtl/>
        </w:rPr>
      </w:pPr>
      <w:r>
        <w:rPr>
          <w:rFonts w:hint="cs"/>
          <w:rtl/>
        </w:rPr>
        <w:t>در طول دهه‌های اخیر و از زمانی که انقلاب</w:t>
      </w:r>
      <w:r w:rsidR="00734E0A">
        <w:rPr>
          <w:rFonts w:hint="cs"/>
          <w:rtl/>
        </w:rPr>
        <w:t xml:space="preserve"> شکوهمند اسلامی راه افتاد </w:t>
      </w:r>
      <w:r w:rsidR="00006C88">
        <w:rPr>
          <w:rFonts w:hint="cs"/>
          <w:rtl/>
        </w:rPr>
        <w:t>آن‌کسانی</w:t>
      </w:r>
      <w:r>
        <w:rPr>
          <w:rFonts w:hint="cs"/>
          <w:rtl/>
        </w:rPr>
        <w:t xml:space="preserve"> که وارد خیابان‌ها و معرکه‌های بزرگ شد</w:t>
      </w:r>
      <w:r w:rsidR="00734E0A">
        <w:rPr>
          <w:rFonts w:hint="cs"/>
          <w:rtl/>
        </w:rPr>
        <w:t>ند</w:t>
      </w:r>
      <w:r>
        <w:rPr>
          <w:rFonts w:hint="cs"/>
          <w:rtl/>
        </w:rPr>
        <w:t xml:space="preserve"> و معجزه‌های بزرگی را در این عرصه آفرید</w:t>
      </w:r>
      <w:r w:rsidR="00734E0A">
        <w:rPr>
          <w:rFonts w:hint="cs"/>
          <w:rtl/>
        </w:rPr>
        <w:t>ند</w:t>
      </w:r>
      <w:r>
        <w:rPr>
          <w:rFonts w:hint="cs"/>
          <w:rtl/>
        </w:rPr>
        <w:t xml:space="preserve"> دانش‌آموزان، دانشجویان و نوجوان‌ها و جوان‌ها بودند</w:t>
      </w:r>
      <w:r w:rsidR="00734E0A">
        <w:rPr>
          <w:rFonts w:hint="cs"/>
          <w:rtl/>
        </w:rPr>
        <w:t>، در دوره دفاع مقدس چه صحنه‌های عظیمی که این جوان‌ها آفریدند و باعث عزت و عظمت کشور ایران و مسلمانی در عالم شدند.</w:t>
      </w:r>
    </w:p>
    <w:p w:rsidR="00734E0A" w:rsidRDefault="00734E0A" w:rsidP="00A0527C">
      <w:pPr>
        <w:jc w:val="both"/>
        <w:rPr>
          <w:rtl/>
        </w:rPr>
      </w:pPr>
      <w:r>
        <w:rPr>
          <w:rFonts w:hint="cs"/>
          <w:rtl/>
        </w:rPr>
        <w:t xml:space="preserve">امروز هم </w:t>
      </w:r>
      <w:r w:rsidR="00006C88">
        <w:rPr>
          <w:rFonts w:hint="cs"/>
          <w:rtl/>
        </w:rPr>
        <w:t>بحمدالله</w:t>
      </w:r>
      <w:r>
        <w:rPr>
          <w:rFonts w:hint="cs"/>
          <w:rtl/>
        </w:rPr>
        <w:t xml:space="preserve"> جوانان و نوجوانان برومند که عشق معنوی دارند، شب‌های احیاء آن حال و هوا </w:t>
      </w:r>
      <w:r w:rsidR="00006C88">
        <w:rPr>
          <w:rFonts w:hint="cs"/>
          <w:rtl/>
        </w:rPr>
        <w:t>رادارند</w:t>
      </w:r>
      <w:r>
        <w:rPr>
          <w:rFonts w:hint="cs"/>
          <w:rtl/>
        </w:rPr>
        <w:t xml:space="preserve">، در اعتکاف آن حضور چشمگیر </w:t>
      </w:r>
      <w:r w:rsidR="00006C88">
        <w:rPr>
          <w:rFonts w:hint="cs"/>
          <w:rtl/>
        </w:rPr>
        <w:t>رادارند</w:t>
      </w:r>
      <w:r>
        <w:rPr>
          <w:rFonts w:hint="cs"/>
          <w:rtl/>
        </w:rPr>
        <w:t>، این موج الهی و آسمانی و معنوی خوبی است که در قلوب جوانان ایران است و باید قدر آن را دانست.</w:t>
      </w:r>
    </w:p>
    <w:p w:rsidR="00734E0A" w:rsidRDefault="00734E0A" w:rsidP="00A0527C">
      <w:pPr>
        <w:jc w:val="both"/>
        <w:rPr>
          <w:rtl/>
        </w:rPr>
      </w:pPr>
      <w:r>
        <w:rPr>
          <w:rFonts w:hint="cs"/>
          <w:rtl/>
        </w:rPr>
        <w:t xml:space="preserve">جوانی وقت آگاهی، علم‌آموزی و پیشرفت اخلاقی است، وقت وفور آن انرژی درونی برای پیشرفت‌های بزرگ است، جوانی و نگاهی که قرآن و اسلام و ائمه به آن دارند یک نگاه </w:t>
      </w:r>
      <w:r w:rsidR="006B142F">
        <w:rPr>
          <w:rFonts w:hint="cs"/>
          <w:rtl/>
        </w:rPr>
        <w:t>فوق‌العاده</w:t>
      </w:r>
      <w:r>
        <w:rPr>
          <w:rFonts w:hint="cs"/>
          <w:rtl/>
        </w:rPr>
        <w:t xml:space="preserve"> مترقی و عظیم است، پیامبر اسلام فرمود: من که آمدم پیران در برابر پیام من ایستادند، همراهان ما عمدتاً جوان‌ها بودند،</w:t>
      </w:r>
      <w:r w:rsidR="00875DCF">
        <w:rPr>
          <w:rtl/>
        </w:rPr>
        <w:t xml:space="preserve"> </w:t>
      </w:r>
      <w:r w:rsidR="00875DCF">
        <w:rPr>
          <w:rFonts w:hint="cs"/>
          <w:rtl/>
        </w:rPr>
        <w:t>آدم‌هایی</w:t>
      </w:r>
      <w:r>
        <w:rPr>
          <w:rFonts w:hint="cs"/>
          <w:rtl/>
        </w:rPr>
        <w:t xml:space="preserve"> که سن بالاتری داشتند زود در خدمت پیامبر و همراه اسلام نیامدند اما خیل عظیمی از جوانان در مکه و مدینه و در نقاط مختلف عالم مشتاقانه به پیامبر ایمان آوردند.</w:t>
      </w:r>
    </w:p>
    <w:p w:rsidR="00734E0A" w:rsidRDefault="00734E0A" w:rsidP="00A0527C">
      <w:pPr>
        <w:jc w:val="both"/>
        <w:rPr>
          <w:rtl/>
        </w:rPr>
      </w:pPr>
      <w:r>
        <w:rPr>
          <w:rFonts w:hint="cs"/>
          <w:rtl/>
        </w:rPr>
        <w:t xml:space="preserve">پیامبر اسلام، حاکم مکه و مدینه، فرمانده جنگ و چه شخصیت‌های بزرگ را از همین جوان‌ها </w:t>
      </w:r>
      <w:r w:rsidR="00006C88">
        <w:rPr>
          <w:rFonts w:hint="cs"/>
          <w:rtl/>
        </w:rPr>
        <w:t>قرارداد</w:t>
      </w:r>
      <w:r>
        <w:rPr>
          <w:rFonts w:hint="cs"/>
          <w:rtl/>
        </w:rPr>
        <w:t xml:space="preserve">، اسلام و پیامبر به جوان‌ها تکیه کرد و راه را به روی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باز کرد و زمینه رشد و ترقی را به روی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گشود، جوانی نعمتی است که باید قدر آن را دانست.</w:t>
      </w:r>
    </w:p>
    <w:p w:rsidR="0048365C" w:rsidRDefault="0048365C" w:rsidP="00A0527C">
      <w:pPr>
        <w:pStyle w:val="Heading2"/>
        <w:jc w:val="both"/>
        <w:rPr>
          <w:rtl/>
        </w:rPr>
      </w:pPr>
      <w:bookmarkStart w:id="90" w:name="_Toc426716246"/>
      <w:r>
        <w:rPr>
          <w:rFonts w:hint="cs"/>
          <w:rtl/>
        </w:rPr>
        <w:t>نکاتی پیرامون توجه به جوانان</w:t>
      </w:r>
      <w:bookmarkEnd w:id="90"/>
    </w:p>
    <w:p w:rsidR="00734E0A" w:rsidRDefault="00734E0A" w:rsidP="00A0527C">
      <w:pPr>
        <w:jc w:val="both"/>
        <w:rPr>
          <w:rtl/>
        </w:rPr>
      </w:pPr>
      <w:r>
        <w:rPr>
          <w:rFonts w:hint="cs"/>
          <w:rtl/>
        </w:rPr>
        <w:t xml:space="preserve">اولین نکته‌ای که در اینجا مهم است این است که باید با جوان با احترام و اکرام برخورد کرد، با تندی و خشونت و سرکوب نمی‌شود جوان را رشد داد و تربیت کرد، روحانیان، معلمان و مربیان، اساتید و پدران و مادران و نسل </w:t>
      </w:r>
      <w:r w:rsidR="00875DCF">
        <w:rPr>
          <w:rFonts w:hint="cs"/>
          <w:rtl/>
        </w:rPr>
        <w:t>بزرگ‌تر</w:t>
      </w:r>
      <w:r>
        <w:rPr>
          <w:rFonts w:hint="cs"/>
          <w:rtl/>
        </w:rPr>
        <w:t xml:space="preserve"> جامعه باید با نگاه احترام و کرامت به نوجوان و جوان خودش بنگرد.</w:t>
      </w:r>
    </w:p>
    <w:p w:rsidR="00734E0A" w:rsidRDefault="00734E0A" w:rsidP="00A0527C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دوم اینکه باید به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شخصیت واقعی داد</w:t>
      </w:r>
      <w:r w:rsidR="0048365C">
        <w:rPr>
          <w:rFonts w:hint="cs"/>
          <w:rtl/>
        </w:rPr>
        <w:t>، در روایات دارد: اول با نوجوان‌ها مشورت بکنید و بعد برای تکمیل آن با افراد مسن هم مشورت بکنید. به جوان احترام بگذارید، شخصیت بدهید و مشورت بگیرید، مقام و موقعیت برای او قائل شوید و به او توجه بکنید، جوان سرشار از انرژی و آمادگی به استعداد است، این استعدادها باید شناخته شود.</w:t>
      </w:r>
    </w:p>
    <w:p w:rsidR="0048365C" w:rsidRDefault="0048365C" w:rsidP="00A0527C">
      <w:pPr>
        <w:jc w:val="both"/>
        <w:rPr>
          <w:rtl/>
        </w:rPr>
      </w:pPr>
      <w:r>
        <w:rPr>
          <w:rFonts w:hint="cs"/>
          <w:rtl/>
        </w:rPr>
        <w:t xml:space="preserve">کودک و نوجوان و جوان یک ودیعه در دست خانواده و جامعه است، باید نقد او را تحمل کرد و او را همراهی کرد و راه را به او نشان داد، با این روش می‌شود او را هدایت و تربیت کرد و گاهی هم خود </w:t>
      </w:r>
      <w:r w:rsidR="00875DCF">
        <w:rPr>
          <w:rFonts w:hint="cs"/>
          <w:rtl/>
        </w:rPr>
        <w:t>بزرگ‌ترها</w:t>
      </w:r>
      <w:r>
        <w:rPr>
          <w:rFonts w:hint="cs"/>
          <w:rtl/>
        </w:rPr>
        <w:t xml:space="preserve"> باید با شنیدن حرف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اصلاح بشوند.</w:t>
      </w:r>
    </w:p>
    <w:p w:rsidR="008941B8" w:rsidRDefault="0048365C" w:rsidP="00A0527C">
      <w:pPr>
        <w:jc w:val="both"/>
        <w:rPr>
          <w:rtl/>
        </w:rPr>
      </w:pPr>
      <w:r>
        <w:rPr>
          <w:rFonts w:hint="cs"/>
          <w:rtl/>
        </w:rPr>
        <w:t>جامعه و دولت و نظام باید نسل جوان را یک ذخیره بزرگ الهی بداند، این ذخیره می‌تواند</w:t>
      </w:r>
      <w:r w:rsidR="00875DCF">
        <w:rPr>
          <w:rtl/>
        </w:rPr>
        <w:t xml:space="preserve"> </w:t>
      </w:r>
      <w:r>
        <w:rPr>
          <w:rFonts w:hint="cs"/>
          <w:rtl/>
        </w:rPr>
        <w:t xml:space="preserve">قله‌های بلند علمی را </w:t>
      </w:r>
      <w:r w:rsidR="00006C88">
        <w:rPr>
          <w:rFonts w:hint="cs"/>
          <w:rtl/>
        </w:rPr>
        <w:t>درنوردد</w:t>
      </w:r>
      <w:r>
        <w:rPr>
          <w:rFonts w:hint="cs"/>
          <w:rtl/>
        </w:rPr>
        <w:t xml:space="preserve">، از همین نسل باید دانشمندان و علمای بزرگ پیدا بشوند، </w:t>
      </w:r>
      <w:r w:rsidR="00875DCF">
        <w:rPr>
          <w:rFonts w:hint="cs"/>
          <w:rtl/>
        </w:rPr>
        <w:t>این‌ها</w:t>
      </w:r>
      <w:r>
        <w:rPr>
          <w:rFonts w:hint="cs"/>
          <w:rtl/>
        </w:rPr>
        <w:t xml:space="preserve"> نیاز به توجه و سرمایه‌گذاری دارند، سرمایه‌گذاری فرهنگی ما برای جوانان امروز کم است، بیش از این دولت و مجلس و مسئولان باید برای این نسل بزر</w:t>
      </w:r>
      <w:r w:rsidR="008941B8">
        <w:rPr>
          <w:rFonts w:hint="cs"/>
          <w:rtl/>
        </w:rPr>
        <w:t xml:space="preserve">گ ارزش قائل شوند. </w:t>
      </w:r>
      <w:r>
        <w:rPr>
          <w:rFonts w:hint="cs"/>
          <w:rtl/>
        </w:rPr>
        <w:t xml:space="preserve">مشارکت دادن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در کارها، در مدیریت‌ها و در برنامه‌ریزی‌ها امر مهمی است.</w:t>
      </w:r>
    </w:p>
    <w:p w:rsidR="0048365C" w:rsidRDefault="0048365C" w:rsidP="00A0527C">
      <w:pPr>
        <w:jc w:val="both"/>
        <w:rPr>
          <w:rtl/>
        </w:rPr>
      </w:pPr>
      <w:r>
        <w:rPr>
          <w:rFonts w:hint="cs"/>
          <w:rtl/>
        </w:rPr>
        <w:t xml:space="preserve">باید به نیازهای جوانان هم توجه کرد، نیاز اول جوان رشد علمی </w:t>
      </w:r>
      <w:r w:rsidR="008941B8">
        <w:rPr>
          <w:rFonts w:hint="cs"/>
          <w:rtl/>
        </w:rPr>
        <w:t>و مهارتی و تحصیلی است، نیاز دوم</w:t>
      </w:r>
      <w:r>
        <w:rPr>
          <w:rFonts w:hint="cs"/>
          <w:rtl/>
        </w:rPr>
        <w:t xml:space="preserve"> رشد اخلاقی و معنوی است، نیاز سوم کار و اشتغال است، نیاز چهارم ازدواج و نیاز پنجم مسکن است. این نیازهای </w:t>
      </w:r>
      <w:r w:rsidR="00006C88">
        <w:rPr>
          <w:rFonts w:hint="cs"/>
          <w:rtl/>
        </w:rPr>
        <w:t>پنج‌گانه</w:t>
      </w:r>
      <w:r>
        <w:rPr>
          <w:rFonts w:hint="cs"/>
          <w:rtl/>
        </w:rPr>
        <w:t xml:space="preserve"> باید </w:t>
      </w:r>
      <w:r w:rsidR="00006C88">
        <w:rPr>
          <w:rFonts w:hint="cs"/>
          <w:rtl/>
        </w:rPr>
        <w:t>موردتوجه</w:t>
      </w:r>
      <w:r>
        <w:rPr>
          <w:rFonts w:hint="cs"/>
          <w:rtl/>
        </w:rPr>
        <w:t xml:space="preserve"> مسئولان و متصدیان جامعه باشد.</w:t>
      </w:r>
    </w:p>
    <w:p w:rsidR="0048365C" w:rsidRDefault="0048365C" w:rsidP="00A0527C">
      <w:pPr>
        <w:jc w:val="both"/>
        <w:rPr>
          <w:rtl/>
        </w:rPr>
      </w:pPr>
      <w:r>
        <w:rPr>
          <w:rFonts w:hint="cs"/>
          <w:rtl/>
        </w:rPr>
        <w:t xml:space="preserve">جامعه باید همکاری بکند که نسل جوان </w:t>
      </w:r>
      <w:r w:rsidR="006B142F">
        <w:rPr>
          <w:rFonts w:hint="cs"/>
          <w:rtl/>
        </w:rPr>
        <w:t>به‌موقع</w:t>
      </w:r>
      <w:r>
        <w:rPr>
          <w:rFonts w:hint="cs"/>
          <w:rtl/>
        </w:rPr>
        <w:t xml:space="preserve"> به کار و تحصیل برسد و در موقع مناسب ازدواج بکند و حداقل شرایط زندگی برایش فراهم بشود، البته </w:t>
      </w:r>
      <w:r w:rsidR="00006C88">
        <w:rPr>
          <w:rFonts w:hint="cs"/>
          <w:rtl/>
        </w:rPr>
        <w:t>یک‌بخشی</w:t>
      </w:r>
      <w:r>
        <w:rPr>
          <w:rFonts w:hint="cs"/>
          <w:rtl/>
        </w:rPr>
        <w:t xml:space="preserve"> از این </w:t>
      </w:r>
      <w:r w:rsidR="00006C88">
        <w:rPr>
          <w:rFonts w:hint="cs"/>
          <w:rtl/>
        </w:rPr>
        <w:t>کاربر</w:t>
      </w:r>
      <w:r>
        <w:rPr>
          <w:rFonts w:hint="cs"/>
          <w:rtl/>
        </w:rPr>
        <w:t xml:space="preserve"> دوش دولت و مسئولان است، </w:t>
      </w:r>
      <w:r w:rsidR="00006C88">
        <w:rPr>
          <w:rFonts w:hint="cs"/>
          <w:rtl/>
        </w:rPr>
        <w:t>یک‌بخشی</w:t>
      </w:r>
      <w:r>
        <w:rPr>
          <w:rFonts w:hint="cs"/>
          <w:rtl/>
        </w:rPr>
        <w:t xml:space="preserve"> هم بر دوش خانواده و جامعه و مؤسسات خیریه است برای ازدواج، برای جهیزیه، برای مسکن، برای تحصیل، مخصوصاً </w:t>
      </w:r>
      <w:r w:rsidR="00875DCF">
        <w:rPr>
          <w:rFonts w:hint="cs"/>
          <w:rtl/>
        </w:rPr>
        <w:t>آن‌هایی</w:t>
      </w:r>
      <w:r w:rsidR="008941B8">
        <w:rPr>
          <w:rFonts w:hint="cs"/>
          <w:rtl/>
        </w:rPr>
        <w:t xml:space="preserve"> که اولیاء و سرپرست ندارند، </w:t>
      </w:r>
      <w:r>
        <w:rPr>
          <w:rFonts w:hint="cs"/>
          <w:rtl/>
        </w:rPr>
        <w:t xml:space="preserve">همه باید در خدمت جوانانی باشند که آینده‌سازان این کشور هستند و </w:t>
      </w:r>
      <w:r w:rsidR="003F6419">
        <w:rPr>
          <w:rFonts w:hint="cs"/>
          <w:rtl/>
        </w:rPr>
        <w:t>ان‌شاءالله</w:t>
      </w:r>
      <w:r>
        <w:rPr>
          <w:rFonts w:hint="cs"/>
          <w:rtl/>
        </w:rPr>
        <w:t xml:space="preserve"> زمینه‌سازان ظهور حضرت </w:t>
      </w:r>
      <w:r w:rsidR="003F6419">
        <w:rPr>
          <w:rFonts w:hint="cs"/>
          <w:rtl/>
        </w:rPr>
        <w:t>ولی‌عصر</w:t>
      </w:r>
      <w:r>
        <w:rPr>
          <w:rFonts w:hint="cs"/>
          <w:rtl/>
        </w:rPr>
        <w:t xml:space="preserve"> خواهند بود.</w:t>
      </w:r>
    </w:p>
    <w:p w:rsidR="0084572E" w:rsidRDefault="00C50995" w:rsidP="00A0527C">
      <w:pPr>
        <w:pStyle w:val="Heading2"/>
        <w:jc w:val="both"/>
        <w:rPr>
          <w:rtl/>
        </w:rPr>
      </w:pPr>
      <w:bookmarkStart w:id="91" w:name="_Toc426716247"/>
      <w:r>
        <w:rPr>
          <w:rFonts w:hint="cs"/>
          <w:rtl/>
        </w:rPr>
        <w:t xml:space="preserve">نقش جوانان در </w:t>
      </w:r>
      <w:r w:rsidR="008941B8">
        <w:rPr>
          <w:rFonts w:hint="cs"/>
          <w:rtl/>
        </w:rPr>
        <w:t>مسائل لبنان و فلسطین</w:t>
      </w:r>
      <w:bookmarkEnd w:id="91"/>
    </w:p>
    <w:p w:rsidR="008941B8" w:rsidRDefault="008941B8" w:rsidP="00A0527C">
      <w:pPr>
        <w:jc w:val="both"/>
        <w:rPr>
          <w:rtl/>
        </w:rPr>
      </w:pPr>
      <w:r>
        <w:rPr>
          <w:rFonts w:hint="cs"/>
          <w:rtl/>
        </w:rPr>
        <w:t xml:space="preserve">همین روزها رهبر </w:t>
      </w:r>
      <w:r w:rsidR="003F6419">
        <w:rPr>
          <w:rFonts w:hint="cs"/>
          <w:rtl/>
        </w:rPr>
        <w:t>حزب‌الله</w:t>
      </w:r>
      <w:r>
        <w:rPr>
          <w:rFonts w:hint="cs"/>
          <w:rtl/>
        </w:rPr>
        <w:t xml:space="preserve"> سید حسن </w:t>
      </w:r>
      <w:r w:rsidR="003F6419">
        <w:rPr>
          <w:rFonts w:hint="cs"/>
          <w:rtl/>
        </w:rPr>
        <w:t>نصرالله</w:t>
      </w:r>
      <w:r>
        <w:rPr>
          <w:rFonts w:hint="cs"/>
          <w:rtl/>
        </w:rPr>
        <w:t xml:space="preserve"> در سخ</w:t>
      </w:r>
      <w:r w:rsidR="003F6419">
        <w:rPr>
          <w:rFonts w:hint="cs"/>
          <w:rtl/>
        </w:rPr>
        <w:t>ن</w:t>
      </w:r>
      <w:r>
        <w:rPr>
          <w:rFonts w:hint="cs"/>
          <w:rtl/>
        </w:rPr>
        <w:t xml:space="preserve">رانی خود اشاره کردند دشمن‌ها برای اینکه کمر مقاومت و </w:t>
      </w:r>
      <w:r w:rsidR="00006C88">
        <w:rPr>
          <w:rFonts w:hint="cs"/>
          <w:rtl/>
        </w:rPr>
        <w:t>حزب‌الله</w:t>
      </w:r>
      <w:r>
        <w:rPr>
          <w:rFonts w:hint="cs"/>
          <w:rtl/>
        </w:rPr>
        <w:t xml:space="preserve"> رشید را بشکنند وارد این جنگ شدند، اما ناباورانه اسرائیل و آمریکا در برابر چند هزار جوان </w:t>
      </w:r>
      <w:r w:rsidR="00006C88">
        <w:rPr>
          <w:rFonts w:hint="cs"/>
          <w:rtl/>
        </w:rPr>
        <w:t>حزب‌الله</w:t>
      </w:r>
      <w:r>
        <w:rPr>
          <w:rFonts w:hint="cs"/>
          <w:rtl/>
        </w:rPr>
        <w:t xml:space="preserve"> و شیعه و اهل سنت و در جنگ با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006C88">
        <w:rPr>
          <w:rFonts w:hint="cs"/>
          <w:rtl/>
        </w:rPr>
        <w:t>به‌زانو</w:t>
      </w:r>
      <w:r>
        <w:rPr>
          <w:rFonts w:hint="cs"/>
          <w:rtl/>
        </w:rPr>
        <w:t xml:space="preserve"> درآمدند، این نیروی عظیم جوان امت اسلام است که در پرتو انقلاب اسلامی دشمن‌های بزرگ را با زاد و توشه کم از پا درآورد.</w:t>
      </w:r>
    </w:p>
    <w:p w:rsidR="008941B8" w:rsidRDefault="008941B8" w:rsidP="00A0527C">
      <w:pPr>
        <w:jc w:val="both"/>
        <w:rPr>
          <w:rtl/>
        </w:rPr>
      </w:pPr>
      <w:r>
        <w:rPr>
          <w:rFonts w:hint="cs"/>
          <w:rtl/>
        </w:rPr>
        <w:t xml:space="preserve">این قدرت جوان در </w:t>
      </w:r>
      <w:r w:rsidR="00006C88">
        <w:rPr>
          <w:rFonts w:hint="cs"/>
          <w:rtl/>
        </w:rPr>
        <w:t>حزب‌الله</w:t>
      </w:r>
      <w:r>
        <w:rPr>
          <w:rFonts w:hint="cs"/>
          <w:rtl/>
        </w:rPr>
        <w:t xml:space="preserve"> لبنان، در حماس، در جهاد اسلامی و در خیلی از کشورهای دیگر اسلامی بود که نقشه‌های بزرگ دشمن را نقش بر آب کرد، چه کسی تصور می‌کرد که آمریکا و اسرائیل با آن عظمت و شکوه مادی و نظامی در برابر این جمع عاشق اسلام و دلداده امامت و ولایت از پا </w:t>
      </w:r>
      <w:r w:rsidR="00006C88">
        <w:rPr>
          <w:rFonts w:hint="cs"/>
          <w:rtl/>
        </w:rPr>
        <w:t>دربیایند</w:t>
      </w:r>
      <w:r>
        <w:rPr>
          <w:rFonts w:hint="cs"/>
          <w:rtl/>
        </w:rPr>
        <w:t>؟</w:t>
      </w:r>
    </w:p>
    <w:p w:rsidR="008941B8" w:rsidRDefault="008941B8" w:rsidP="00A0527C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امروز </w:t>
      </w:r>
      <w:r w:rsidR="00C50995">
        <w:rPr>
          <w:rFonts w:hint="cs"/>
          <w:rtl/>
        </w:rPr>
        <w:t xml:space="preserve">هم </w:t>
      </w:r>
      <w:r w:rsidR="00875DCF">
        <w:rPr>
          <w:rFonts w:hint="cs"/>
          <w:rtl/>
        </w:rPr>
        <w:t>آن‌ها</w:t>
      </w:r>
      <w:r w:rsidR="00C50995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فکر جنگ هستند اما می‌دانند لبنان و فلسطین و جوان‌های امت اسلام چنان آمادگی دارند که مشتاق یک جنگ دیگری هستند تا در آن جنگ تکلیف اسرائیل را روشن بکنند،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006C88">
        <w:rPr>
          <w:rFonts w:hint="cs"/>
          <w:rtl/>
        </w:rPr>
        <w:t>جرئت</w:t>
      </w:r>
      <w:r>
        <w:rPr>
          <w:rFonts w:hint="cs"/>
          <w:rtl/>
        </w:rPr>
        <w:t xml:space="preserve"> این جنگ را ندارند اما امروز شروع به پرونده‌سازی کرده‌اند </w:t>
      </w:r>
      <w:r w:rsidR="00C50995">
        <w:rPr>
          <w:rFonts w:hint="cs"/>
          <w:rtl/>
        </w:rPr>
        <w:t>تا به</w:t>
      </w:r>
      <w:r>
        <w:rPr>
          <w:rFonts w:hint="cs"/>
          <w:rtl/>
        </w:rPr>
        <w:t xml:space="preserve"> کمک دادگاه‌های بین‌المللی</w:t>
      </w:r>
      <w:r w:rsidR="00C50995">
        <w:rPr>
          <w:rFonts w:hint="cs"/>
          <w:rtl/>
        </w:rPr>
        <w:t xml:space="preserve"> مقامات </w:t>
      </w:r>
      <w:r w:rsidR="00006C88">
        <w:rPr>
          <w:rFonts w:hint="cs"/>
          <w:rtl/>
        </w:rPr>
        <w:t>حزب‌الله</w:t>
      </w:r>
      <w:r w:rsidR="00C50995">
        <w:rPr>
          <w:rFonts w:hint="cs"/>
          <w:rtl/>
        </w:rPr>
        <w:t xml:space="preserve"> را محکوم بکنند، اسنادی وجود دارد که اسرائیلی‌ها </w:t>
      </w:r>
      <w:r w:rsidR="00875DCF">
        <w:rPr>
          <w:rFonts w:hint="cs"/>
          <w:rtl/>
        </w:rPr>
        <w:t>آن‌ها</w:t>
      </w:r>
      <w:r w:rsidR="00C50995">
        <w:rPr>
          <w:rFonts w:hint="cs"/>
          <w:rtl/>
        </w:rPr>
        <w:t xml:space="preserve"> را ساخته‌اند و دروغ‌پردازی کرده‌اند تا به شیوه دیگری </w:t>
      </w:r>
      <w:r w:rsidR="00006C88">
        <w:rPr>
          <w:rFonts w:hint="cs"/>
          <w:rtl/>
        </w:rPr>
        <w:t>حزب‌الله</w:t>
      </w:r>
      <w:r w:rsidR="00C50995">
        <w:rPr>
          <w:rFonts w:hint="cs"/>
          <w:rtl/>
        </w:rPr>
        <w:t xml:space="preserve"> را از پای درآورند.</w:t>
      </w:r>
    </w:p>
    <w:p w:rsidR="00C50995" w:rsidRDefault="00875DCF" w:rsidP="00A0527C">
      <w:pPr>
        <w:jc w:val="both"/>
        <w:rPr>
          <w:rtl/>
        </w:rPr>
      </w:pPr>
      <w:r>
        <w:rPr>
          <w:rFonts w:hint="cs"/>
          <w:rtl/>
        </w:rPr>
        <w:t>این‌ها</w:t>
      </w:r>
      <w:r w:rsidR="00C50995">
        <w:rPr>
          <w:rFonts w:hint="cs"/>
          <w:rtl/>
        </w:rPr>
        <w:t xml:space="preserve"> راه‌هایی است که به بن‌بست خواهد رسید و به فضل الهی و به برکت انقلاب اسلامی و شهداء و امام عصر </w:t>
      </w:r>
      <w:r w:rsidR="003F6419">
        <w:rPr>
          <w:rFonts w:hint="cs"/>
          <w:rtl/>
        </w:rPr>
        <w:t>ان‌شاءالله</w:t>
      </w:r>
      <w:r w:rsidR="00C50995">
        <w:rPr>
          <w:rFonts w:hint="cs"/>
          <w:rtl/>
        </w:rPr>
        <w:t xml:space="preserve"> همه این نقشه‌ها نقش بر آب خواهد شد.</w:t>
      </w:r>
    </w:p>
    <w:p w:rsidR="00C50995" w:rsidRDefault="00C50995" w:rsidP="00A0527C">
      <w:pPr>
        <w:pStyle w:val="Heading2"/>
        <w:jc w:val="both"/>
        <w:rPr>
          <w:rtl/>
        </w:rPr>
      </w:pPr>
      <w:bookmarkStart w:id="92" w:name="_Toc426716248"/>
      <w:r>
        <w:rPr>
          <w:rFonts w:hint="cs"/>
          <w:rtl/>
        </w:rPr>
        <w:t>بحث انرژی هسته‌ای</w:t>
      </w:r>
      <w:bookmarkEnd w:id="92"/>
    </w:p>
    <w:p w:rsidR="00C50995" w:rsidRDefault="00C50995" w:rsidP="00A0527C">
      <w:pPr>
        <w:jc w:val="both"/>
        <w:rPr>
          <w:rtl/>
        </w:rPr>
      </w:pPr>
      <w:r>
        <w:rPr>
          <w:rFonts w:hint="cs"/>
          <w:rtl/>
        </w:rPr>
        <w:t xml:space="preserve">در بحث انرژی هسته‌ای هم کشور ایران کوتاه نیامد، </w:t>
      </w:r>
      <w:r w:rsidR="00FC587F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همین ایام برای صیانت از دستاوردهای انرژی هسته‌ای و تقویت حوزه دولت و نظام در برابر زیاده‌خواهی‌های دنیا </w:t>
      </w:r>
      <w:r w:rsidR="00FC587F">
        <w:rPr>
          <w:rFonts w:hint="cs"/>
          <w:rtl/>
        </w:rPr>
        <w:t>قانونی را در مجلس گذراندند.</w:t>
      </w:r>
    </w:p>
    <w:p w:rsidR="00FC587F" w:rsidRDefault="00FC587F" w:rsidP="00A0527C">
      <w:pPr>
        <w:jc w:val="both"/>
        <w:rPr>
          <w:rtl/>
        </w:rPr>
      </w:pPr>
      <w:r>
        <w:rPr>
          <w:rFonts w:hint="cs"/>
          <w:rtl/>
        </w:rPr>
        <w:t xml:space="preserve">شما به دنبال این هستید که امت اسلام در </w:t>
      </w:r>
      <w:r w:rsidR="003F6419">
        <w:rPr>
          <w:rFonts w:hint="cs"/>
          <w:rtl/>
        </w:rPr>
        <w:t>عقب‌ماندگی</w:t>
      </w:r>
      <w:r>
        <w:rPr>
          <w:rFonts w:hint="cs"/>
          <w:rtl/>
        </w:rPr>
        <w:t xml:space="preserve"> بیفتد و پیشرفت نکند، دنبال این هستید که افغانستان و عراق و لبنان و فلسطین و ایران از پیشرفت بمانند اما آن دوره </w:t>
      </w:r>
      <w:r w:rsidR="003F6419">
        <w:rPr>
          <w:rFonts w:hint="cs"/>
          <w:rtl/>
        </w:rPr>
        <w:t>تمام‌شده</w:t>
      </w:r>
      <w:r>
        <w:rPr>
          <w:rFonts w:hint="cs"/>
          <w:rtl/>
        </w:rPr>
        <w:t xml:space="preserve"> است و </w:t>
      </w:r>
      <w:r w:rsidR="003F6419">
        <w:rPr>
          <w:rFonts w:hint="cs"/>
          <w:rtl/>
        </w:rPr>
        <w:t>ان‌شاءالله</w:t>
      </w:r>
      <w:r>
        <w:rPr>
          <w:rFonts w:hint="cs"/>
          <w:rtl/>
        </w:rPr>
        <w:t xml:space="preserve"> امت اسلام مقاومت لازم را در این راه خواهد داشت و خداوند یار و یاور امت اسلام خواهد بود.</w:t>
      </w:r>
    </w:p>
    <w:p w:rsidR="00FC587F" w:rsidRDefault="00012C6E" w:rsidP="00A0527C">
      <w:pPr>
        <w:pStyle w:val="Heading2"/>
        <w:jc w:val="both"/>
        <w:rPr>
          <w:rtl/>
        </w:rPr>
      </w:pPr>
      <w:bookmarkStart w:id="93" w:name="_Toc426716249"/>
      <w:r>
        <w:rPr>
          <w:rFonts w:hint="cs"/>
          <w:rtl/>
        </w:rPr>
        <w:t>سخنی با استاندار</w:t>
      </w:r>
      <w:bookmarkEnd w:id="93"/>
    </w:p>
    <w:p w:rsidR="00012C6E" w:rsidRDefault="00012C6E" w:rsidP="00A0527C">
      <w:pPr>
        <w:jc w:val="both"/>
        <w:rPr>
          <w:rtl/>
        </w:rPr>
      </w:pPr>
      <w:r>
        <w:rPr>
          <w:rFonts w:hint="cs"/>
          <w:rtl/>
        </w:rPr>
        <w:t xml:space="preserve">جناب آقای استاندار ما برای شما احترام و ارزش قائل هستیم و </w:t>
      </w:r>
      <w:r w:rsidR="00006C88">
        <w:rPr>
          <w:rFonts w:hint="cs"/>
          <w:rtl/>
        </w:rPr>
        <w:t>شمارا</w:t>
      </w:r>
      <w:r>
        <w:rPr>
          <w:rFonts w:hint="cs"/>
          <w:rtl/>
        </w:rPr>
        <w:t xml:space="preserve"> </w:t>
      </w:r>
      <w:r w:rsidR="00006C88">
        <w:rPr>
          <w:rFonts w:hint="cs"/>
          <w:rtl/>
        </w:rPr>
        <w:t>حزب‌اللهی</w:t>
      </w:r>
      <w:r>
        <w:rPr>
          <w:rFonts w:hint="cs"/>
          <w:rtl/>
        </w:rPr>
        <w:t xml:space="preserve"> می‌دانیم اما برخی از مدیران و مسئولان شما از روحیه مردمی و عدالت‌خواهی دور شده‌اند، توجه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به مسائل و مشکلات مردم کم است، به اعتراض مردم و تذکر در خطبه‌ها و اخطار در مجلس توجه نمی‌کنند، از شما و از این دولت بعید است.</w:t>
      </w:r>
    </w:p>
    <w:p w:rsidR="00012C6E" w:rsidRDefault="00012C6E" w:rsidP="00A0527C">
      <w:pPr>
        <w:jc w:val="both"/>
        <w:rPr>
          <w:rtl/>
        </w:rPr>
      </w:pPr>
      <w:r>
        <w:rPr>
          <w:rFonts w:hint="cs"/>
          <w:rtl/>
        </w:rPr>
        <w:t xml:space="preserve">آقای </w:t>
      </w:r>
      <w:r w:rsidR="003F6419">
        <w:rPr>
          <w:rFonts w:hint="cs"/>
          <w:rtl/>
        </w:rPr>
        <w:t>رئیس‌جمهور</w:t>
      </w:r>
      <w:r>
        <w:rPr>
          <w:rFonts w:hint="cs"/>
          <w:rtl/>
        </w:rPr>
        <w:t xml:space="preserve"> توجه فرمایید بعضی از مسئولان شما به دردهای مردم نمی‌رسند، دستور بررسی بدهید، چرا وزارت کشور، وزارت راه، وزارت نیرو، وزارت صنایع رسیدگی نمی‌کنند؟ در تقسیمات کشوری، در بحث کمربندی و مسائل راه، در حل مسائل صنعت این منطقه احساس تبعیض و کوتاهی می‌شود و بارها مردم این را اعلام کرده‌اند.</w:t>
      </w:r>
    </w:p>
    <w:p w:rsidR="00012C6E" w:rsidRDefault="00012C6E" w:rsidP="00A0527C">
      <w:pPr>
        <w:jc w:val="both"/>
        <w:rPr>
          <w:rtl/>
        </w:rPr>
      </w:pPr>
      <w:r>
        <w:rPr>
          <w:rFonts w:hint="cs"/>
          <w:rtl/>
        </w:rPr>
        <w:t>در همین هفته به خاطر کوتاهی کسانی که در وزارت راه هستند سه تصادف صورت گرفته است، چرا صدای مردم و تکبیر و اعتراض مردم را نمی‌شنوید؟ از این دولت انتظار بیشتری می‌رود.</w:t>
      </w:r>
    </w:p>
    <w:p w:rsidR="00BD32DE" w:rsidRDefault="00BD32DE" w:rsidP="00A0527C">
      <w:pPr>
        <w:pStyle w:val="Heading2"/>
        <w:jc w:val="both"/>
        <w:rPr>
          <w:rtl/>
        </w:rPr>
      </w:pPr>
      <w:bookmarkStart w:id="94" w:name="_Toc426716250"/>
      <w:r>
        <w:rPr>
          <w:rFonts w:hint="cs"/>
          <w:rtl/>
        </w:rPr>
        <w:lastRenderedPageBreak/>
        <w:t>دعا</w:t>
      </w:r>
      <w:bookmarkEnd w:id="94"/>
    </w:p>
    <w:p w:rsidR="00B836EF" w:rsidRPr="00CC57C9" w:rsidRDefault="00B836EF" w:rsidP="00A0527C">
      <w:pPr>
        <w:spacing w:before="120" w:after="120" w:line="360" w:lineRule="auto"/>
        <w:jc w:val="both"/>
        <w:rPr>
          <w:rFonts w:ascii="IRBadr" w:hAnsi="IRBadr"/>
          <w:b/>
          <w:bCs/>
          <w:sz w:val="28"/>
          <w:rtl/>
        </w:rPr>
      </w:pPr>
      <w:r w:rsidRPr="00CC57C9">
        <w:rPr>
          <w:rFonts w:ascii="IRBadr" w:hAnsi="IRBadr"/>
          <w:b/>
          <w:bCs/>
          <w:sz w:val="28"/>
          <w:rtl/>
        </w:rPr>
        <w:t>نسئلک اللهم و ندعوک بسمک العظیم الاعظم الاع</w:t>
      </w:r>
      <w:r w:rsidRPr="00CC57C9">
        <w:rPr>
          <w:rFonts w:ascii="IRBadr" w:hAnsi="IRBadr" w:hint="cs"/>
          <w:b/>
          <w:bCs/>
          <w:sz w:val="28"/>
          <w:rtl/>
        </w:rPr>
        <w:t>ز</w:t>
      </w:r>
      <w:r w:rsidRPr="00CC57C9">
        <w:rPr>
          <w:rFonts w:ascii="IRBadr" w:hAnsi="IRBadr"/>
          <w:b/>
          <w:bCs/>
          <w:sz w:val="28"/>
          <w:rtl/>
        </w:rPr>
        <w:t xml:space="preserve"> ا</w:t>
      </w:r>
      <w:r w:rsidRPr="00CC57C9">
        <w:rPr>
          <w:rFonts w:ascii="IRBadr" w:hAnsi="IRBadr" w:hint="cs"/>
          <w:b/>
          <w:bCs/>
          <w:sz w:val="28"/>
          <w:rtl/>
        </w:rPr>
        <w:t>ل</w:t>
      </w:r>
      <w:r>
        <w:rPr>
          <w:rFonts w:ascii="IRBadr" w:hAnsi="IRBadr" w:hint="cs"/>
          <w:b/>
          <w:bCs/>
          <w:sz w:val="28"/>
          <w:rtl/>
        </w:rPr>
        <w:t>أ</w:t>
      </w:r>
      <w:r w:rsidRPr="00CC57C9">
        <w:rPr>
          <w:rFonts w:ascii="IRBadr" w:hAnsi="IRBadr"/>
          <w:b/>
          <w:bCs/>
          <w:sz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012C6E" w:rsidRDefault="00BD32DE" w:rsidP="00A0527C">
      <w:pPr>
        <w:jc w:val="both"/>
        <w:rPr>
          <w:rtl/>
        </w:rPr>
      </w:pPr>
      <w:r>
        <w:rPr>
          <w:rFonts w:hint="cs"/>
          <w:rtl/>
        </w:rPr>
        <w:t xml:space="preserve">خدایا الطاف و عنایات و برکاتت را شامل حال این مردم و امت ایران بفرما، گرفتاری مسلمانان را مرتفع بفرما، شرّ دشمنان اسلام را به خودشان </w:t>
      </w:r>
      <w:r w:rsidR="00006C88">
        <w:rPr>
          <w:rFonts w:hint="cs"/>
          <w:rtl/>
        </w:rPr>
        <w:t>بازبگردان</w:t>
      </w:r>
      <w:r>
        <w:rPr>
          <w:rFonts w:hint="cs"/>
          <w:rtl/>
        </w:rPr>
        <w:t xml:space="preserve">، سربازان و سپاه اسلام در همه عالم و نقاط عالم به اوج عزت و عظمت و پیروزی نائل بفرما، شرّ استکبار را از سر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کوتاه بفرما، نسل جوان ما را </w:t>
      </w:r>
      <w:r w:rsidR="00006C88">
        <w:rPr>
          <w:rFonts w:hint="cs"/>
          <w:rtl/>
        </w:rPr>
        <w:t>علی‌اکبری</w:t>
      </w:r>
      <w:r>
        <w:rPr>
          <w:rFonts w:hint="cs"/>
          <w:rtl/>
        </w:rPr>
        <w:t xml:space="preserve"> قرار بده، نسل جوان ما را از همه خطرها و آفات محافظت بفرما، دروازه‌های رشد و هدایت را به روی جوانان و نوجوانان عزیز بگشای، یار و یاور </w:t>
      </w:r>
      <w:r w:rsidR="00875DCF">
        <w:rPr>
          <w:rFonts w:hint="cs"/>
          <w:rtl/>
        </w:rPr>
        <w:t>آن‌ها</w:t>
      </w:r>
      <w:r>
        <w:rPr>
          <w:rFonts w:hint="cs"/>
          <w:rtl/>
        </w:rPr>
        <w:t xml:space="preserve"> باش، خدایا توبه ما را بپذیر، گناهان ما را ببخش، به ما توفیق بهره‌برداری از ماه مبارک شعبان و آمادگی ضیافت الله رمضان را کرامت</w:t>
      </w:r>
      <w:bookmarkStart w:id="95" w:name="_GoBack"/>
      <w:bookmarkEnd w:id="95"/>
      <w:r>
        <w:rPr>
          <w:rFonts w:hint="cs"/>
          <w:rtl/>
        </w:rPr>
        <w:t xml:space="preserve"> بفرما، همه خدمتگزاران به اسلام و مقام معظم رهبری را مؤید و منصور بدار، اموات و درگذشتگان این جمع را ببخش و بیامرز، ارواح تابناک شهداء و روح ملکوتی امام را با سالار شهداء محشور بفرما، خدایا در آستانه میلاد امام عصر سلام و درود و ارادت خالصانه این جمع را به پیشگاه باعظمت امام عصر ابلاغ بفرما، ما را زمینه‌ساز ظهور آن حضرت قرار بده، بر فرج آن حضرت تعجیل بفرما.</w:t>
      </w:r>
    </w:p>
    <w:p w:rsidR="001E2CA6" w:rsidRPr="00636728" w:rsidRDefault="001E2CA6" w:rsidP="00A0527C">
      <w:pPr>
        <w:jc w:val="both"/>
        <w:rPr>
          <w:rFonts w:cs="B Badr"/>
          <w:b/>
          <w:bCs/>
          <w:sz w:val="28"/>
          <w:rtl/>
        </w:rPr>
      </w:pPr>
      <w:r w:rsidRPr="001E2CA6">
        <w:rPr>
          <w:rFonts w:ascii="IRBadr" w:hAnsi="IRBadr" w:hint="cs"/>
          <w:b/>
          <w:bCs/>
          <w:sz w:val="28"/>
          <w:rtl/>
        </w:rPr>
        <w:t>بِسْمِ اللّهِ الرَّحْمَنِ الرَّحِ</w:t>
      </w:r>
      <w:r w:rsidR="00875DCF">
        <w:rPr>
          <w:rFonts w:ascii="IRBadr" w:hAnsi="IRBadr" w:hint="cs"/>
          <w:b/>
          <w:bCs/>
          <w:sz w:val="28"/>
          <w:rtl/>
        </w:rPr>
        <w:t>ی</w:t>
      </w:r>
      <w:r w:rsidRPr="001E2CA6">
        <w:rPr>
          <w:rFonts w:ascii="IRBadr" w:hAnsi="IRBadr" w:hint="cs"/>
          <w:b/>
          <w:bCs/>
          <w:sz w:val="28"/>
          <w:rtl/>
        </w:rPr>
        <w:t xml:space="preserve">مِ قُلْ هُوَ اللَّهُ أَحَدٌ، اللَّهُ الصَّمَد، لَمْ </w:t>
      </w:r>
      <w:r w:rsidR="00875DCF">
        <w:rPr>
          <w:rFonts w:ascii="IRBadr" w:hAnsi="IRBadr" w:hint="cs"/>
          <w:b/>
          <w:bCs/>
          <w:sz w:val="28"/>
          <w:rtl/>
        </w:rPr>
        <w:t>ی</w:t>
      </w:r>
      <w:r w:rsidRPr="001E2CA6">
        <w:rPr>
          <w:rFonts w:ascii="IRBadr" w:hAnsi="IRBadr" w:hint="cs"/>
          <w:b/>
          <w:bCs/>
          <w:sz w:val="28"/>
          <w:rtl/>
        </w:rPr>
        <w:t xml:space="preserve">لِدْ وَ لَمْ </w:t>
      </w:r>
      <w:r w:rsidR="00875DCF">
        <w:rPr>
          <w:rFonts w:ascii="IRBadr" w:hAnsi="IRBadr" w:hint="cs"/>
          <w:b/>
          <w:bCs/>
          <w:sz w:val="28"/>
          <w:rtl/>
        </w:rPr>
        <w:t>ی</w:t>
      </w:r>
      <w:r w:rsidRPr="001E2CA6">
        <w:rPr>
          <w:rFonts w:ascii="IRBadr" w:hAnsi="IRBadr" w:hint="cs"/>
          <w:b/>
          <w:bCs/>
          <w:sz w:val="28"/>
          <w:rtl/>
        </w:rPr>
        <w:t xml:space="preserve">ولَدْ، وَ لَمْ </w:t>
      </w:r>
      <w:r w:rsidR="00875DCF">
        <w:rPr>
          <w:rFonts w:ascii="IRBadr" w:hAnsi="IRBadr" w:hint="cs"/>
          <w:b/>
          <w:bCs/>
          <w:sz w:val="28"/>
          <w:rtl/>
        </w:rPr>
        <w:t>یک</w:t>
      </w:r>
      <w:r w:rsidRPr="001E2CA6">
        <w:rPr>
          <w:rFonts w:ascii="IRBadr" w:hAnsi="IRBadr" w:hint="cs"/>
          <w:b/>
          <w:bCs/>
          <w:sz w:val="28"/>
          <w:rtl/>
        </w:rPr>
        <w:t xml:space="preserve">ن لَّهُ </w:t>
      </w:r>
      <w:r w:rsidR="00875DCF">
        <w:rPr>
          <w:rFonts w:ascii="IRBadr" w:hAnsi="IRBadr" w:hint="cs"/>
          <w:b/>
          <w:bCs/>
          <w:sz w:val="28"/>
          <w:rtl/>
        </w:rPr>
        <w:t>ک</w:t>
      </w:r>
      <w:r w:rsidRPr="001E2CA6">
        <w:rPr>
          <w:rFonts w:ascii="IRBadr" w:hAnsi="IRBadr" w:hint="cs"/>
          <w:b/>
          <w:bCs/>
          <w:sz w:val="28"/>
          <w:rtl/>
        </w:rPr>
        <w:t>فُوًا أَحَدٌ</w:t>
      </w:r>
      <w:r w:rsidRPr="00636728">
        <w:rPr>
          <w:rStyle w:val="FootnoteReference"/>
          <w:rFonts w:cs="B Badr"/>
          <w:b/>
          <w:bCs/>
          <w:sz w:val="28"/>
          <w:rtl/>
        </w:rPr>
        <w:footnoteReference w:id="15"/>
      </w:r>
    </w:p>
    <w:p w:rsidR="00BD32DE" w:rsidRPr="00FC587F" w:rsidRDefault="00BD32DE" w:rsidP="00A0527C">
      <w:pPr>
        <w:jc w:val="both"/>
        <w:rPr>
          <w:rtl/>
        </w:rPr>
      </w:pPr>
    </w:p>
    <w:sectPr w:rsidR="00BD32DE" w:rsidRPr="00FC587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C7" w:rsidRDefault="005E3BC7" w:rsidP="000D5800">
      <w:r>
        <w:separator/>
      </w:r>
    </w:p>
  </w:endnote>
  <w:endnote w:type="continuationSeparator" w:id="0">
    <w:p w:rsidR="005E3BC7" w:rsidRDefault="005E3BC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CNassim"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CF" w:rsidRDefault="00875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AB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CF" w:rsidRDefault="00875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C7" w:rsidRDefault="005E3BC7" w:rsidP="000D5800">
      <w:r>
        <w:separator/>
      </w:r>
    </w:p>
  </w:footnote>
  <w:footnote w:type="continuationSeparator" w:id="0">
    <w:p w:rsidR="005E3BC7" w:rsidRDefault="005E3BC7" w:rsidP="000D5800">
      <w:r>
        <w:continuationSeparator/>
      </w:r>
    </w:p>
  </w:footnote>
  <w:footnote w:id="1">
    <w:p w:rsidR="0039284B" w:rsidRDefault="0039284B" w:rsidP="0039284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سوره مبارکه </w:t>
      </w:r>
      <w:r w:rsidR="00006C88">
        <w:rPr>
          <w:rFonts w:hint="eastAsia"/>
          <w:rtl/>
        </w:rPr>
        <w:t>آل‌عمران</w:t>
      </w:r>
      <w:r>
        <w:rPr>
          <w:rFonts w:hint="cs"/>
          <w:rtl/>
        </w:rPr>
        <w:t>، آیه 200.</w:t>
      </w:r>
      <w:r>
        <w:rPr>
          <w:rStyle w:val="FootnoteReference"/>
        </w:rPr>
        <w:footnoteRef/>
      </w:r>
    </w:p>
  </w:footnote>
  <w:footnote w:id="2">
    <w:p w:rsidR="0039284B" w:rsidRDefault="0039284B" w:rsidP="0039284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سوره مبارکه </w:t>
      </w:r>
      <w:r w:rsidR="00006C88">
        <w:rPr>
          <w:rFonts w:hint="eastAsia"/>
          <w:rtl/>
        </w:rPr>
        <w:t>آل‌عمران</w:t>
      </w:r>
      <w:r>
        <w:rPr>
          <w:rFonts w:hint="cs"/>
          <w:rtl/>
        </w:rPr>
        <w:t>، آیه 200.</w:t>
      </w:r>
      <w:r>
        <w:rPr>
          <w:rStyle w:val="FootnoteReference"/>
        </w:rPr>
        <w:footnoteRef/>
      </w:r>
    </w:p>
  </w:footnote>
  <w:footnote w:id="3">
    <w:p w:rsidR="0039284B" w:rsidRDefault="0039284B" w:rsidP="0039284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سوره مبارکه </w:t>
      </w:r>
      <w:r w:rsidR="00006C88">
        <w:rPr>
          <w:rFonts w:hint="eastAsia"/>
          <w:rtl/>
        </w:rPr>
        <w:t>والعصر</w:t>
      </w:r>
      <w:r>
        <w:rPr>
          <w:rFonts w:hint="cs"/>
          <w:rtl/>
        </w:rPr>
        <w:t>،</w:t>
      </w:r>
      <w:r w:rsidR="00875DCF">
        <w:rPr>
          <w:rtl/>
        </w:rPr>
        <w:t xml:space="preserve"> </w:t>
      </w:r>
      <w:r w:rsidR="00875DCF">
        <w:rPr>
          <w:rFonts w:hint="eastAsia"/>
          <w:rtl/>
        </w:rPr>
        <w:t>آ</w:t>
      </w:r>
      <w:r w:rsidR="00875DCF">
        <w:rPr>
          <w:rFonts w:hint="cs"/>
          <w:rtl/>
        </w:rPr>
        <w:t>ی</w:t>
      </w:r>
      <w:r w:rsidR="00875DCF">
        <w:rPr>
          <w:rFonts w:hint="eastAsia"/>
          <w:rtl/>
        </w:rPr>
        <w:t>ه</w:t>
      </w:r>
      <w:r>
        <w:rPr>
          <w:rFonts w:hint="cs"/>
          <w:rtl/>
        </w:rPr>
        <w:t xml:space="preserve"> 3.</w:t>
      </w:r>
      <w:r>
        <w:rPr>
          <w:rStyle w:val="FootnoteReference"/>
        </w:rPr>
        <w:footnoteRef/>
      </w:r>
    </w:p>
  </w:footnote>
  <w:footnote w:id="4">
    <w:p w:rsidR="00E56A13" w:rsidRDefault="00E56A13" w:rsidP="00E56A13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المؤمنون، آیه 2.</w:t>
      </w:r>
      <w:r>
        <w:rPr>
          <w:rStyle w:val="FootnoteReference"/>
        </w:rPr>
        <w:footnoteRef/>
      </w:r>
    </w:p>
  </w:footnote>
  <w:footnote w:id="5">
    <w:p w:rsidR="00204721" w:rsidRDefault="00204721" w:rsidP="00204721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حدیثی از پیامبر گرامی </w:t>
      </w:r>
      <w:r w:rsidR="00875DCF">
        <w:rPr>
          <w:rFonts w:hint="eastAsia"/>
          <w:rtl/>
        </w:rPr>
        <w:t>اسلام</w:t>
      </w:r>
      <w:r w:rsidR="00875DCF">
        <w:rPr>
          <w:rtl/>
        </w:rPr>
        <w:t xml:space="preserve"> (</w:t>
      </w:r>
      <w:r>
        <w:rPr>
          <w:rFonts w:hint="cs"/>
          <w:rtl/>
        </w:rPr>
        <w:t>ص).</w:t>
      </w:r>
      <w:r>
        <w:rPr>
          <w:rStyle w:val="FootnoteReference"/>
        </w:rPr>
        <w:footnoteRef/>
      </w:r>
    </w:p>
  </w:footnote>
  <w:footnote w:id="6">
    <w:p w:rsidR="000658F2" w:rsidRDefault="000658F2" w:rsidP="005931A1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بحار الانوار، ج 52، ص 140</w:t>
      </w:r>
    </w:p>
  </w:footnote>
  <w:footnote w:id="7">
    <w:p w:rsidR="005931A1" w:rsidRPr="005931A1" w:rsidRDefault="005931A1" w:rsidP="005931A1">
      <w:pPr>
        <w:pStyle w:val="FootnoteText"/>
        <w:bidi/>
        <w:rPr>
          <w:rFonts w:cs="Times New Roman"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فضائل امیرالمونین ص 147</w:t>
      </w:r>
    </w:p>
  </w:footnote>
  <w:footnote w:id="8">
    <w:p w:rsidR="00F909BD" w:rsidRDefault="00F909BD" w:rsidP="00F909BD">
      <w:pPr>
        <w:pStyle w:val="FootnoteText"/>
        <w:jc w:val="right"/>
        <w:rPr>
          <w:rtl/>
        </w:rPr>
      </w:pPr>
      <w:r>
        <w:t>.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(</w:t>
      </w:r>
      <w:r>
        <w:rPr>
          <w:rFonts w:hint="cs"/>
          <w:rtl/>
        </w:rPr>
        <w:t xml:space="preserve">للنعمانی)، </w:t>
      </w:r>
      <w:r>
        <w:rPr>
          <w:rFonts w:hint="eastAsia"/>
          <w:rtl/>
        </w:rPr>
        <w:t>ص</w:t>
      </w:r>
      <w:r>
        <w:rPr>
          <w:rtl/>
        </w:rPr>
        <w:t xml:space="preserve"> 200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باب</w:t>
      </w:r>
      <w:r>
        <w:rPr>
          <w:rtl/>
        </w:rPr>
        <w:t xml:space="preserve"> 11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16</w:t>
      </w:r>
      <w:r w:rsidRPr="00462740">
        <w:t xml:space="preserve"> </w:t>
      </w:r>
      <w:r>
        <w:rPr>
          <w:rStyle w:val="FootnoteReference"/>
        </w:rPr>
        <w:footnoteRef/>
      </w:r>
    </w:p>
  </w:footnote>
  <w:footnote w:id="9">
    <w:p w:rsidR="00855E33" w:rsidRDefault="00855E33" w:rsidP="00855E33">
      <w:pPr>
        <w:pStyle w:val="FootnoteText"/>
        <w:jc w:val="right"/>
        <w:rPr>
          <w:rtl/>
        </w:rPr>
      </w:pPr>
      <w:r>
        <w:rPr>
          <w:rFonts w:hint="cs"/>
          <w:rtl/>
        </w:rPr>
        <w:t>. همان.</w:t>
      </w:r>
      <w:r>
        <w:rPr>
          <w:rStyle w:val="FootnoteReference"/>
        </w:rPr>
        <w:footnoteRef/>
      </w:r>
    </w:p>
  </w:footnote>
  <w:footnote w:id="10">
    <w:p w:rsidR="00855E33" w:rsidRDefault="00855E33" w:rsidP="00855E33">
      <w:pPr>
        <w:pStyle w:val="FootnoteText"/>
        <w:jc w:val="right"/>
        <w:rPr>
          <w:rtl/>
        </w:rPr>
      </w:pPr>
      <w:r>
        <w:rPr>
          <w:rFonts w:hint="cs"/>
          <w:rtl/>
        </w:rPr>
        <w:t>. همان.</w:t>
      </w:r>
      <w:r>
        <w:rPr>
          <w:rStyle w:val="FootnoteReference"/>
        </w:rPr>
        <w:footnoteRef/>
      </w:r>
    </w:p>
  </w:footnote>
  <w:footnote w:id="11">
    <w:p w:rsidR="00855E33" w:rsidRDefault="00855E33" w:rsidP="00855E33">
      <w:pPr>
        <w:pStyle w:val="FootnoteText"/>
        <w:jc w:val="right"/>
        <w:rPr>
          <w:rtl/>
        </w:rPr>
      </w:pPr>
      <w:r>
        <w:rPr>
          <w:rFonts w:hint="cs"/>
          <w:rtl/>
        </w:rPr>
        <w:t>. همان.</w:t>
      </w:r>
      <w:r>
        <w:rPr>
          <w:rStyle w:val="FootnoteReference"/>
        </w:rPr>
        <w:footnoteRef/>
      </w:r>
    </w:p>
  </w:footnote>
  <w:footnote w:id="12">
    <w:p w:rsidR="00215F04" w:rsidRDefault="00215F04" w:rsidP="00215F04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ascii="BBCNassim" w:hAnsi="BBCNassim"/>
          <w:color w:val="444444"/>
          <w:shd w:val="clear" w:color="auto" w:fill="FFFFFF"/>
          <w:rtl/>
        </w:rPr>
        <w:t>الغیبة النعمانی، ص ۲۴۵</w:t>
      </w:r>
      <w:r>
        <w:rPr>
          <w:rStyle w:val="apple-converted-space"/>
          <w:rFonts w:ascii="BBCNassim" w:eastAsia="2  Lotus" w:hAnsi="BBCNassim" w:hint="cs"/>
          <w:color w:val="444444"/>
          <w:shd w:val="clear" w:color="auto" w:fill="FFFFFF"/>
          <w:rtl/>
        </w:rPr>
        <w:t>.</w:t>
      </w:r>
      <w:r>
        <w:rPr>
          <w:rStyle w:val="FootnoteReference"/>
        </w:rPr>
        <w:footnoteRef/>
      </w:r>
    </w:p>
  </w:footnote>
  <w:footnote w:id="13">
    <w:p w:rsidR="0084572E" w:rsidRDefault="0084572E" w:rsidP="0084572E">
      <w:pPr>
        <w:pStyle w:val="FootnoteText"/>
        <w:jc w:val="right"/>
        <w:rPr>
          <w:rtl/>
        </w:rPr>
      </w:pPr>
      <w:r>
        <w:rPr>
          <w:rFonts w:hint="cs"/>
          <w:rtl/>
        </w:rPr>
        <w:t>. مفاتیح الجنان، دعای عهد.</w:t>
      </w:r>
      <w:r>
        <w:rPr>
          <w:rStyle w:val="FootnoteReference"/>
        </w:rPr>
        <w:footnoteRef/>
      </w:r>
    </w:p>
  </w:footnote>
  <w:footnote w:id="14">
    <w:p w:rsidR="0003523C" w:rsidRDefault="0003523C" w:rsidP="0003523C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آل عمران، آیه 102.</w:t>
      </w:r>
      <w:r>
        <w:rPr>
          <w:rStyle w:val="FootnoteReference"/>
        </w:rPr>
        <w:footnoteRef/>
      </w:r>
    </w:p>
  </w:footnote>
  <w:footnote w:id="15">
    <w:p w:rsidR="001E2CA6" w:rsidRDefault="001E2CA6" w:rsidP="001E2CA6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اخلاص.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CF" w:rsidRDefault="00875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F96DDF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96" w:name="OLE_LINK1"/>
    <w:bookmarkStart w:id="9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6"/>
    <w:bookmarkEnd w:id="9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96428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9284B">
      <w:rPr>
        <w:rFonts w:hint="cs"/>
        <w:b/>
        <w:bCs/>
        <w:sz w:val="32"/>
        <w:rtl/>
      </w:rPr>
      <w:t>2397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CF" w:rsidRDefault="00875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6C88"/>
    <w:rsid w:val="00012C6E"/>
    <w:rsid w:val="00014733"/>
    <w:rsid w:val="000228A2"/>
    <w:rsid w:val="000324F1"/>
    <w:rsid w:val="0003523C"/>
    <w:rsid w:val="000400D6"/>
    <w:rsid w:val="00041FE0"/>
    <w:rsid w:val="00052BA3"/>
    <w:rsid w:val="0006363E"/>
    <w:rsid w:val="000658F2"/>
    <w:rsid w:val="00080DFF"/>
    <w:rsid w:val="000813DA"/>
    <w:rsid w:val="00085ED5"/>
    <w:rsid w:val="00087684"/>
    <w:rsid w:val="000A1A51"/>
    <w:rsid w:val="000A78D3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C1139"/>
    <w:rsid w:val="001C367D"/>
    <w:rsid w:val="001D24F8"/>
    <w:rsid w:val="001D542D"/>
    <w:rsid w:val="001E2CA6"/>
    <w:rsid w:val="001E306E"/>
    <w:rsid w:val="001E3FB0"/>
    <w:rsid w:val="001E4FFF"/>
    <w:rsid w:val="001F2E3E"/>
    <w:rsid w:val="00204721"/>
    <w:rsid w:val="00215F04"/>
    <w:rsid w:val="00224C0A"/>
    <w:rsid w:val="002376A5"/>
    <w:rsid w:val="002417C9"/>
    <w:rsid w:val="002451F2"/>
    <w:rsid w:val="0025116B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522FE"/>
    <w:rsid w:val="00365E47"/>
    <w:rsid w:val="00366400"/>
    <w:rsid w:val="0039284B"/>
    <w:rsid w:val="003963D7"/>
    <w:rsid w:val="00396F28"/>
    <w:rsid w:val="003A1A05"/>
    <w:rsid w:val="003A2654"/>
    <w:rsid w:val="003A39B9"/>
    <w:rsid w:val="003B6765"/>
    <w:rsid w:val="003C06BF"/>
    <w:rsid w:val="003C7899"/>
    <w:rsid w:val="003D2F0A"/>
    <w:rsid w:val="003D563F"/>
    <w:rsid w:val="003E1E58"/>
    <w:rsid w:val="003E2BAB"/>
    <w:rsid w:val="003F6419"/>
    <w:rsid w:val="00405199"/>
    <w:rsid w:val="00410699"/>
    <w:rsid w:val="00415360"/>
    <w:rsid w:val="0044591E"/>
    <w:rsid w:val="00455B91"/>
    <w:rsid w:val="00462740"/>
    <w:rsid w:val="004651D2"/>
    <w:rsid w:val="00465D26"/>
    <w:rsid w:val="004679F8"/>
    <w:rsid w:val="00473DE7"/>
    <w:rsid w:val="0048365C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30FD7"/>
    <w:rsid w:val="00562AB6"/>
    <w:rsid w:val="00572E2D"/>
    <w:rsid w:val="0059095B"/>
    <w:rsid w:val="00592103"/>
    <w:rsid w:val="005931A1"/>
    <w:rsid w:val="005941DD"/>
    <w:rsid w:val="005A545E"/>
    <w:rsid w:val="005A5862"/>
    <w:rsid w:val="005B0852"/>
    <w:rsid w:val="005C06AE"/>
    <w:rsid w:val="005E3BC7"/>
    <w:rsid w:val="00610C18"/>
    <w:rsid w:val="00612385"/>
    <w:rsid w:val="0061376C"/>
    <w:rsid w:val="00636EFA"/>
    <w:rsid w:val="006550D6"/>
    <w:rsid w:val="0066229C"/>
    <w:rsid w:val="0069696C"/>
    <w:rsid w:val="006A085A"/>
    <w:rsid w:val="006A3488"/>
    <w:rsid w:val="006B142F"/>
    <w:rsid w:val="006D3A87"/>
    <w:rsid w:val="006F01B4"/>
    <w:rsid w:val="00734D59"/>
    <w:rsid w:val="00734E0A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6041"/>
    <w:rsid w:val="0080799B"/>
    <w:rsid w:val="00807BE3"/>
    <w:rsid w:val="00811DC7"/>
    <w:rsid w:val="00811F02"/>
    <w:rsid w:val="008228E8"/>
    <w:rsid w:val="008407A4"/>
    <w:rsid w:val="00844860"/>
    <w:rsid w:val="0084572E"/>
    <w:rsid w:val="00845CC4"/>
    <w:rsid w:val="00855E33"/>
    <w:rsid w:val="008644F4"/>
    <w:rsid w:val="00875DCF"/>
    <w:rsid w:val="00883733"/>
    <w:rsid w:val="008941B8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8F7AB4"/>
    <w:rsid w:val="0091200E"/>
    <w:rsid w:val="00913C3B"/>
    <w:rsid w:val="00915509"/>
    <w:rsid w:val="00916C73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527C"/>
    <w:rsid w:val="00A06D48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16389"/>
    <w:rsid w:val="00B21CF4"/>
    <w:rsid w:val="00B24300"/>
    <w:rsid w:val="00B5053A"/>
    <w:rsid w:val="00B63F15"/>
    <w:rsid w:val="00B836EF"/>
    <w:rsid w:val="00BA51A8"/>
    <w:rsid w:val="00BB5F7E"/>
    <w:rsid w:val="00BC26F6"/>
    <w:rsid w:val="00BC4833"/>
    <w:rsid w:val="00BD3122"/>
    <w:rsid w:val="00BD32DE"/>
    <w:rsid w:val="00BD40DA"/>
    <w:rsid w:val="00BF3D67"/>
    <w:rsid w:val="00C160AF"/>
    <w:rsid w:val="00C22299"/>
    <w:rsid w:val="00C25609"/>
    <w:rsid w:val="00C262D7"/>
    <w:rsid w:val="00C26607"/>
    <w:rsid w:val="00C50995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7922"/>
    <w:rsid w:val="00D3665C"/>
    <w:rsid w:val="00D508CC"/>
    <w:rsid w:val="00D50F4B"/>
    <w:rsid w:val="00D60547"/>
    <w:rsid w:val="00D66444"/>
    <w:rsid w:val="00D76353"/>
    <w:rsid w:val="00DB28BB"/>
    <w:rsid w:val="00DC603F"/>
    <w:rsid w:val="00DC7EF1"/>
    <w:rsid w:val="00DD3C0D"/>
    <w:rsid w:val="00DD4864"/>
    <w:rsid w:val="00DD71A2"/>
    <w:rsid w:val="00DE1DC4"/>
    <w:rsid w:val="00DE75B6"/>
    <w:rsid w:val="00DE7635"/>
    <w:rsid w:val="00DF3F2C"/>
    <w:rsid w:val="00E0639C"/>
    <w:rsid w:val="00E067E6"/>
    <w:rsid w:val="00E12531"/>
    <w:rsid w:val="00E143B0"/>
    <w:rsid w:val="00E37F9C"/>
    <w:rsid w:val="00E42334"/>
    <w:rsid w:val="00E55891"/>
    <w:rsid w:val="00E56A13"/>
    <w:rsid w:val="00E6283A"/>
    <w:rsid w:val="00E62CC3"/>
    <w:rsid w:val="00E732A3"/>
    <w:rsid w:val="00E81AB5"/>
    <w:rsid w:val="00E83A85"/>
    <w:rsid w:val="00E90FC4"/>
    <w:rsid w:val="00EA01EC"/>
    <w:rsid w:val="00EA15B0"/>
    <w:rsid w:val="00EA5D97"/>
    <w:rsid w:val="00EC4393"/>
    <w:rsid w:val="00EC4406"/>
    <w:rsid w:val="00EE1C07"/>
    <w:rsid w:val="00EE2C91"/>
    <w:rsid w:val="00EE3979"/>
    <w:rsid w:val="00EF138C"/>
    <w:rsid w:val="00F034CE"/>
    <w:rsid w:val="00F10A0F"/>
    <w:rsid w:val="00F37077"/>
    <w:rsid w:val="00F40284"/>
    <w:rsid w:val="00F43F39"/>
    <w:rsid w:val="00F67976"/>
    <w:rsid w:val="00F70BE1"/>
    <w:rsid w:val="00F909BD"/>
    <w:rsid w:val="00F96DDF"/>
    <w:rsid w:val="00FB30ED"/>
    <w:rsid w:val="00FC0862"/>
    <w:rsid w:val="00FC587F"/>
    <w:rsid w:val="00FC70FB"/>
    <w:rsid w:val="00FD143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9284B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9284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39284B"/>
  </w:style>
  <w:style w:type="character" w:styleId="Strong">
    <w:name w:val="Strong"/>
    <w:basedOn w:val="DefaultParagraphFont"/>
    <w:uiPriority w:val="22"/>
    <w:qFormat/>
    <w:rsid w:val="00F43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9284B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9284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39284B"/>
  </w:style>
  <w:style w:type="character" w:styleId="Strong">
    <w:name w:val="Strong"/>
    <w:basedOn w:val="DefaultParagraphFont"/>
    <w:uiPriority w:val="22"/>
    <w:qFormat/>
    <w:rsid w:val="00F4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4568-2D0A-4B24-AC9A-BB221D8B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61</TotalTime>
  <Pages>11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9</cp:revision>
  <dcterms:created xsi:type="dcterms:W3CDTF">2015-08-06T09:03:00Z</dcterms:created>
  <dcterms:modified xsi:type="dcterms:W3CDTF">2015-08-07T16:27:00Z</dcterms:modified>
</cp:coreProperties>
</file>