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32" w:rsidRDefault="00200832" w:rsidP="00B756D2">
      <w:pPr>
        <w:pStyle w:val="2"/>
        <w:bidi/>
        <w:jc w:val="both"/>
        <w:rPr>
          <w:rtl/>
        </w:rPr>
      </w:pPr>
      <w:bookmarkStart w:id="0" w:name="_Toc427029094"/>
      <w:r>
        <w:rPr>
          <w:rFonts w:hint="cs"/>
          <w:rtl/>
        </w:rPr>
        <w:t>فهرست مطالب</w:t>
      </w:r>
      <w:bookmarkEnd w:id="0"/>
    </w:p>
    <w:p w:rsidR="00200832" w:rsidRDefault="00200832" w:rsidP="000F4D98">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029095" w:history="1">
        <w:r w:rsidRPr="00D62930">
          <w:rPr>
            <w:rStyle w:val="aff1"/>
            <w:rFonts w:hint="eastAsia"/>
            <w:noProof/>
            <w:rtl/>
          </w:rPr>
          <w:t>خطبه</w:t>
        </w:r>
        <w:r w:rsidRPr="00D62930">
          <w:rPr>
            <w:rStyle w:val="aff1"/>
            <w:noProof/>
            <w:rtl/>
          </w:rPr>
          <w:t xml:space="preserve"> </w:t>
        </w:r>
        <w:r w:rsidRPr="00D62930">
          <w:rPr>
            <w:rStyle w:val="aff1"/>
            <w:rFonts w:hint="eastAsia"/>
            <w:noProof/>
            <w:rtl/>
          </w:rPr>
          <w:t>اول</w:t>
        </w:r>
        <w:r>
          <w:rPr>
            <w:noProof/>
            <w:webHidden/>
          </w:rPr>
          <w:tab/>
        </w:r>
        <w:r>
          <w:rPr>
            <w:rStyle w:val="aff1"/>
            <w:noProof/>
            <w:rtl/>
          </w:rPr>
          <w:fldChar w:fldCharType="begin"/>
        </w:r>
        <w:r>
          <w:rPr>
            <w:noProof/>
            <w:webHidden/>
          </w:rPr>
          <w:instrText xml:space="preserve"> PAGEREF _Toc427029095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096" w:history="1">
        <w:r w:rsidR="00200832" w:rsidRPr="00D62930">
          <w:rPr>
            <w:rStyle w:val="aff1"/>
            <w:rFonts w:hint="eastAsia"/>
            <w:noProof/>
            <w:rtl/>
          </w:rPr>
          <w:t>قسم‌ها</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cs"/>
            <w:noProof/>
            <w:rtl/>
          </w:rPr>
          <w:t>ی</w:t>
        </w:r>
        <w:r w:rsidR="00200832" w:rsidRPr="00D62930">
          <w:rPr>
            <w:rStyle w:val="aff1"/>
            <w:rFonts w:hint="eastAsia"/>
            <w:noProof/>
            <w:rtl/>
          </w:rPr>
          <w:t>ادشده</w:t>
        </w:r>
        <w:r w:rsidR="00200832" w:rsidRPr="00D62930">
          <w:rPr>
            <w:rStyle w:val="aff1"/>
            <w:noProof/>
            <w:rtl/>
          </w:rPr>
          <w:t xml:space="preserve"> </w:t>
        </w:r>
        <w:r w:rsidR="00200832" w:rsidRPr="00D62930">
          <w:rPr>
            <w:rStyle w:val="aff1"/>
            <w:rFonts w:hint="eastAsia"/>
            <w:noProof/>
            <w:rtl/>
          </w:rPr>
          <w:t>در</w:t>
        </w:r>
        <w:r w:rsidR="00200832" w:rsidRPr="00D62930">
          <w:rPr>
            <w:rStyle w:val="aff1"/>
            <w:noProof/>
            <w:rtl/>
          </w:rPr>
          <w:t xml:space="preserve"> </w:t>
        </w:r>
        <w:r w:rsidR="00200832" w:rsidRPr="00D62930">
          <w:rPr>
            <w:rStyle w:val="aff1"/>
            <w:rFonts w:hint="eastAsia"/>
            <w:noProof/>
            <w:rtl/>
          </w:rPr>
          <w:t>سوره</w:t>
        </w:r>
        <w:r w:rsidR="00200832" w:rsidRPr="00D62930">
          <w:rPr>
            <w:rStyle w:val="aff1"/>
            <w:noProof/>
            <w:rtl/>
          </w:rPr>
          <w:t xml:space="preserve"> </w:t>
        </w:r>
        <w:r w:rsidR="00200832" w:rsidRPr="00D62930">
          <w:rPr>
            <w:rStyle w:val="aff1"/>
            <w:rFonts w:hint="eastAsia"/>
            <w:noProof/>
            <w:rtl/>
          </w:rPr>
          <w:t>مبارکه</w:t>
        </w:r>
        <w:r w:rsidR="00200832" w:rsidRPr="00D62930">
          <w:rPr>
            <w:rStyle w:val="aff1"/>
            <w:noProof/>
            <w:rtl/>
          </w:rPr>
          <w:t xml:space="preserve"> </w:t>
        </w:r>
        <w:r w:rsidR="00200832" w:rsidRPr="00D62930">
          <w:rPr>
            <w:rStyle w:val="aff1"/>
            <w:rFonts w:hint="eastAsia"/>
            <w:noProof/>
            <w:rtl/>
          </w:rPr>
          <w:t>بروج</w:t>
        </w:r>
        <w:r w:rsidR="00200832">
          <w:rPr>
            <w:noProof/>
            <w:webHidden/>
          </w:rPr>
          <w:tab/>
        </w:r>
        <w:r w:rsidR="00200832">
          <w:rPr>
            <w:rStyle w:val="aff1"/>
            <w:noProof/>
            <w:rtl/>
          </w:rPr>
          <w:fldChar w:fldCharType="begin"/>
        </w:r>
        <w:r w:rsidR="00200832">
          <w:rPr>
            <w:noProof/>
            <w:webHidden/>
          </w:rPr>
          <w:instrText xml:space="preserve"> PAGEREF _Toc427029096 \h </w:instrText>
        </w:r>
        <w:r w:rsidR="00200832">
          <w:rPr>
            <w:rStyle w:val="aff1"/>
            <w:noProof/>
            <w:rtl/>
          </w:rPr>
        </w:r>
        <w:r w:rsidR="00200832">
          <w:rPr>
            <w:rStyle w:val="aff1"/>
            <w:noProof/>
            <w:rtl/>
          </w:rPr>
          <w:fldChar w:fldCharType="separate"/>
        </w:r>
        <w:r w:rsidR="00200832">
          <w:rPr>
            <w:noProof/>
            <w:webHidden/>
          </w:rPr>
          <w:t>2</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097" w:history="1">
        <w:r w:rsidR="00200832" w:rsidRPr="00D62930">
          <w:rPr>
            <w:rStyle w:val="aff1"/>
            <w:rFonts w:hint="eastAsia"/>
            <w:noProof/>
            <w:rtl/>
          </w:rPr>
          <w:t>معنا</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eastAsia"/>
            <w:noProof/>
            <w:rtl/>
          </w:rPr>
          <w:t>واژه</w:t>
        </w:r>
        <w:r w:rsidR="00200832" w:rsidRPr="00D62930">
          <w:rPr>
            <w:rStyle w:val="aff1"/>
            <w:noProof/>
            <w:rtl/>
          </w:rPr>
          <w:t xml:space="preserve"> </w:t>
        </w:r>
        <w:r w:rsidR="00200832" w:rsidRPr="00D62930">
          <w:rPr>
            <w:rStyle w:val="aff1"/>
            <w:rFonts w:hint="eastAsia"/>
            <w:noProof/>
            <w:rtl/>
          </w:rPr>
          <w:t>شهادت</w:t>
        </w:r>
        <w:r w:rsidR="00200832">
          <w:rPr>
            <w:noProof/>
            <w:webHidden/>
          </w:rPr>
          <w:tab/>
        </w:r>
        <w:r w:rsidR="00200832">
          <w:rPr>
            <w:rStyle w:val="aff1"/>
            <w:noProof/>
            <w:rtl/>
          </w:rPr>
          <w:fldChar w:fldCharType="begin"/>
        </w:r>
        <w:r w:rsidR="00200832">
          <w:rPr>
            <w:noProof/>
            <w:webHidden/>
          </w:rPr>
          <w:instrText xml:space="preserve"> PAGEREF _Toc427029097 \h </w:instrText>
        </w:r>
        <w:r w:rsidR="00200832">
          <w:rPr>
            <w:rStyle w:val="aff1"/>
            <w:noProof/>
            <w:rtl/>
          </w:rPr>
        </w:r>
        <w:r w:rsidR="00200832">
          <w:rPr>
            <w:rStyle w:val="aff1"/>
            <w:noProof/>
            <w:rtl/>
          </w:rPr>
          <w:fldChar w:fldCharType="separate"/>
        </w:r>
        <w:r w:rsidR="00200832">
          <w:rPr>
            <w:noProof/>
            <w:webHidden/>
          </w:rPr>
          <w:t>2</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098" w:history="1">
        <w:r w:rsidR="00200832" w:rsidRPr="00D62930">
          <w:rPr>
            <w:rStyle w:val="aff1"/>
            <w:rFonts w:hint="eastAsia"/>
            <w:noProof/>
            <w:rtl/>
          </w:rPr>
          <w:t>مقصود</w:t>
        </w:r>
        <w:r w:rsidR="00200832" w:rsidRPr="00D62930">
          <w:rPr>
            <w:rStyle w:val="aff1"/>
            <w:noProof/>
            <w:rtl/>
          </w:rPr>
          <w:t xml:space="preserve"> </w:t>
        </w:r>
        <w:r w:rsidR="00200832" w:rsidRPr="00D62930">
          <w:rPr>
            <w:rStyle w:val="aff1"/>
            <w:rFonts w:hint="eastAsia"/>
            <w:noProof/>
            <w:rtl/>
          </w:rPr>
          <w:t>از</w:t>
        </w:r>
        <w:r w:rsidR="00200832" w:rsidRPr="00D62930">
          <w:rPr>
            <w:rStyle w:val="aff1"/>
            <w:noProof/>
            <w:rtl/>
          </w:rPr>
          <w:t xml:space="preserve"> </w:t>
        </w:r>
        <w:r w:rsidR="00200832" w:rsidRPr="00D62930">
          <w:rPr>
            <w:rStyle w:val="aff1"/>
            <w:rFonts w:hint="eastAsia"/>
            <w:noProof/>
            <w:rtl/>
          </w:rPr>
          <w:t>شاهد</w:t>
        </w:r>
        <w:r w:rsidR="00200832" w:rsidRPr="00D62930">
          <w:rPr>
            <w:rStyle w:val="aff1"/>
            <w:noProof/>
            <w:rtl/>
          </w:rPr>
          <w:t xml:space="preserve"> </w:t>
        </w:r>
        <w:r w:rsidR="00200832" w:rsidRPr="00D62930">
          <w:rPr>
            <w:rStyle w:val="aff1"/>
            <w:rFonts w:hint="eastAsia"/>
            <w:noProof/>
            <w:rtl/>
          </w:rPr>
          <w:t>و</w:t>
        </w:r>
        <w:r w:rsidR="00200832" w:rsidRPr="00D62930">
          <w:rPr>
            <w:rStyle w:val="aff1"/>
            <w:noProof/>
            <w:rtl/>
          </w:rPr>
          <w:t xml:space="preserve"> </w:t>
        </w:r>
        <w:r w:rsidR="00200832" w:rsidRPr="00D62930">
          <w:rPr>
            <w:rStyle w:val="aff1"/>
            <w:rFonts w:hint="eastAsia"/>
            <w:noProof/>
            <w:rtl/>
          </w:rPr>
          <w:t>مشهود</w:t>
        </w:r>
        <w:r w:rsidR="00200832" w:rsidRPr="00D62930">
          <w:rPr>
            <w:rStyle w:val="aff1"/>
            <w:noProof/>
            <w:rtl/>
          </w:rPr>
          <w:t xml:space="preserve"> </w:t>
        </w:r>
        <w:r w:rsidR="00200832" w:rsidRPr="00D62930">
          <w:rPr>
            <w:rStyle w:val="aff1"/>
            <w:rFonts w:hint="eastAsia"/>
            <w:noProof/>
            <w:rtl/>
          </w:rPr>
          <w:t>طبق</w:t>
        </w:r>
        <w:r w:rsidR="00200832" w:rsidRPr="00D62930">
          <w:rPr>
            <w:rStyle w:val="aff1"/>
            <w:noProof/>
            <w:rtl/>
          </w:rPr>
          <w:t xml:space="preserve"> </w:t>
        </w:r>
        <w:r w:rsidR="00200832" w:rsidRPr="00D62930">
          <w:rPr>
            <w:rStyle w:val="aff1"/>
            <w:rFonts w:hint="eastAsia"/>
            <w:noProof/>
            <w:rtl/>
          </w:rPr>
          <w:t>ب</w:t>
        </w:r>
        <w:r w:rsidR="00200832" w:rsidRPr="00D62930">
          <w:rPr>
            <w:rStyle w:val="aff1"/>
            <w:rFonts w:hint="cs"/>
            <w:noProof/>
            <w:rtl/>
          </w:rPr>
          <w:t>ی</w:t>
        </w:r>
        <w:r w:rsidR="00200832" w:rsidRPr="00D62930">
          <w:rPr>
            <w:rStyle w:val="aff1"/>
            <w:rFonts w:hint="eastAsia"/>
            <w:noProof/>
            <w:rtl/>
          </w:rPr>
          <w:t>ان</w:t>
        </w:r>
        <w:r w:rsidR="00200832" w:rsidRPr="00D62930">
          <w:rPr>
            <w:rStyle w:val="aff1"/>
            <w:noProof/>
            <w:rtl/>
          </w:rPr>
          <w:t xml:space="preserve"> </w:t>
        </w:r>
        <w:r w:rsidR="00200832" w:rsidRPr="00D62930">
          <w:rPr>
            <w:rStyle w:val="aff1"/>
            <w:rFonts w:hint="eastAsia"/>
            <w:noProof/>
            <w:rtl/>
          </w:rPr>
          <w:t>علامه</w:t>
        </w:r>
        <w:r w:rsidR="00200832" w:rsidRPr="00D62930">
          <w:rPr>
            <w:rStyle w:val="aff1"/>
            <w:noProof/>
            <w:rtl/>
          </w:rPr>
          <w:t xml:space="preserve"> </w:t>
        </w:r>
        <w:r w:rsidR="00200832" w:rsidRPr="00D62930">
          <w:rPr>
            <w:rStyle w:val="aff1"/>
            <w:rFonts w:hint="eastAsia"/>
            <w:noProof/>
            <w:rtl/>
          </w:rPr>
          <w:t>طباطبا</w:t>
        </w:r>
        <w:r w:rsidR="00200832" w:rsidRPr="00D62930">
          <w:rPr>
            <w:rStyle w:val="aff1"/>
            <w:rFonts w:hint="cs"/>
            <w:noProof/>
            <w:rtl/>
          </w:rPr>
          <w:t>یی</w:t>
        </w:r>
        <w:r w:rsidR="00200832" w:rsidRPr="00D62930">
          <w:rPr>
            <w:rStyle w:val="aff1"/>
            <w:noProof/>
            <w:rtl/>
          </w:rPr>
          <w:t xml:space="preserve"> (</w:t>
        </w:r>
        <w:r w:rsidR="00200832" w:rsidRPr="00D62930">
          <w:rPr>
            <w:rStyle w:val="aff1"/>
            <w:rFonts w:hint="eastAsia"/>
            <w:noProof/>
            <w:rtl/>
          </w:rPr>
          <w:t>ره</w:t>
        </w:r>
        <w:r w:rsidR="00200832" w:rsidRPr="00D62930">
          <w:rPr>
            <w:rStyle w:val="aff1"/>
            <w:noProof/>
            <w:rtl/>
          </w:rPr>
          <w:t>)</w:t>
        </w:r>
        <w:r w:rsidR="00200832">
          <w:rPr>
            <w:noProof/>
            <w:webHidden/>
          </w:rPr>
          <w:tab/>
        </w:r>
        <w:r w:rsidR="00200832">
          <w:rPr>
            <w:rStyle w:val="aff1"/>
            <w:noProof/>
            <w:rtl/>
          </w:rPr>
          <w:fldChar w:fldCharType="begin"/>
        </w:r>
        <w:r w:rsidR="00200832">
          <w:rPr>
            <w:noProof/>
            <w:webHidden/>
          </w:rPr>
          <w:instrText xml:space="preserve"> PAGEREF _Toc427029098 \h </w:instrText>
        </w:r>
        <w:r w:rsidR="00200832">
          <w:rPr>
            <w:rStyle w:val="aff1"/>
            <w:noProof/>
            <w:rtl/>
          </w:rPr>
        </w:r>
        <w:r w:rsidR="00200832">
          <w:rPr>
            <w:rStyle w:val="aff1"/>
            <w:noProof/>
            <w:rtl/>
          </w:rPr>
          <w:fldChar w:fldCharType="separate"/>
        </w:r>
        <w:r w:rsidR="00200832">
          <w:rPr>
            <w:noProof/>
            <w:webHidden/>
          </w:rPr>
          <w:t>3</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099" w:history="1">
        <w:r w:rsidR="00200832" w:rsidRPr="00D62930">
          <w:rPr>
            <w:rStyle w:val="aff1"/>
            <w:rFonts w:hint="eastAsia"/>
            <w:noProof/>
            <w:rtl/>
          </w:rPr>
          <w:t>مراد</w:t>
        </w:r>
        <w:r w:rsidR="00200832" w:rsidRPr="00D62930">
          <w:rPr>
            <w:rStyle w:val="aff1"/>
            <w:noProof/>
            <w:rtl/>
          </w:rPr>
          <w:t xml:space="preserve"> </w:t>
        </w:r>
        <w:r w:rsidR="00200832" w:rsidRPr="00D62930">
          <w:rPr>
            <w:rStyle w:val="aff1"/>
            <w:rFonts w:hint="eastAsia"/>
            <w:noProof/>
            <w:rtl/>
          </w:rPr>
          <w:t>از</w:t>
        </w:r>
        <w:r w:rsidR="00200832" w:rsidRPr="00D62930">
          <w:rPr>
            <w:rStyle w:val="aff1"/>
            <w:noProof/>
            <w:rtl/>
          </w:rPr>
          <w:t xml:space="preserve"> </w:t>
        </w:r>
        <w:r w:rsidR="00200832" w:rsidRPr="00D62930">
          <w:rPr>
            <w:rStyle w:val="aff1"/>
            <w:rFonts w:hint="eastAsia"/>
            <w:noProof/>
            <w:rtl/>
          </w:rPr>
          <w:t>صفت</w:t>
        </w:r>
        <w:r w:rsidR="00200832" w:rsidRPr="00D62930">
          <w:rPr>
            <w:rStyle w:val="aff1"/>
            <w:noProof/>
            <w:rtl/>
          </w:rPr>
          <w:t xml:space="preserve"> </w:t>
        </w:r>
        <w:r w:rsidR="00200832" w:rsidRPr="00D62930">
          <w:rPr>
            <w:rStyle w:val="aff1"/>
            <w:rFonts w:hint="eastAsia"/>
            <w:noProof/>
            <w:rtl/>
          </w:rPr>
          <w:t>شاهد</w:t>
        </w:r>
        <w:r w:rsidR="00200832" w:rsidRPr="00D62930">
          <w:rPr>
            <w:rStyle w:val="aff1"/>
            <w:noProof/>
            <w:rtl/>
          </w:rPr>
          <w:t xml:space="preserve"> </w:t>
        </w:r>
        <w:r w:rsidR="00200832" w:rsidRPr="00D62930">
          <w:rPr>
            <w:rStyle w:val="aff1"/>
            <w:rFonts w:hint="eastAsia"/>
            <w:noProof/>
            <w:rtl/>
          </w:rPr>
          <w:t>در</w:t>
        </w:r>
        <w:r w:rsidR="00200832" w:rsidRPr="00D62930">
          <w:rPr>
            <w:rStyle w:val="aff1"/>
            <w:noProof/>
            <w:rtl/>
          </w:rPr>
          <w:t xml:space="preserve"> </w:t>
        </w:r>
        <w:r w:rsidR="00200832" w:rsidRPr="00D62930">
          <w:rPr>
            <w:rStyle w:val="aff1"/>
            <w:rFonts w:hint="eastAsia"/>
            <w:noProof/>
            <w:rtl/>
          </w:rPr>
          <w:t>سوره</w:t>
        </w:r>
        <w:r w:rsidR="00200832" w:rsidRPr="00D62930">
          <w:rPr>
            <w:rStyle w:val="aff1"/>
            <w:noProof/>
            <w:rtl/>
          </w:rPr>
          <w:t xml:space="preserve"> </w:t>
        </w:r>
        <w:r w:rsidR="00200832" w:rsidRPr="00D62930">
          <w:rPr>
            <w:rStyle w:val="aff1"/>
            <w:rFonts w:hint="eastAsia"/>
            <w:noProof/>
            <w:rtl/>
          </w:rPr>
          <w:t>مبارکه</w:t>
        </w:r>
        <w:r w:rsidR="00200832" w:rsidRPr="00D62930">
          <w:rPr>
            <w:rStyle w:val="aff1"/>
            <w:noProof/>
            <w:rtl/>
          </w:rPr>
          <w:t xml:space="preserve"> </w:t>
        </w:r>
        <w:r w:rsidR="00200832" w:rsidRPr="00D62930">
          <w:rPr>
            <w:rStyle w:val="aff1"/>
            <w:rFonts w:hint="eastAsia"/>
            <w:noProof/>
            <w:rtl/>
          </w:rPr>
          <w:t>بروج</w:t>
        </w:r>
        <w:r w:rsidR="00200832">
          <w:rPr>
            <w:noProof/>
            <w:webHidden/>
          </w:rPr>
          <w:tab/>
        </w:r>
        <w:r w:rsidR="00200832">
          <w:rPr>
            <w:rStyle w:val="aff1"/>
            <w:noProof/>
            <w:rtl/>
          </w:rPr>
          <w:fldChar w:fldCharType="begin"/>
        </w:r>
        <w:r w:rsidR="00200832">
          <w:rPr>
            <w:noProof/>
            <w:webHidden/>
          </w:rPr>
          <w:instrText xml:space="preserve"> PAGEREF _Toc427029099 \h </w:instrText>
        </w:r>
        <w:r w:rsidR="00200832">
          <w:rPr>
            <w:rStyle w:val="aff1"/>
            <w:noProof/>
            <w:rtl/>
          </w:rPr>
        </w:r>
        <w:r w:rsidR="00200832">
          <w:rPr>
            <w:rStyle w:val="aff1"/>
            <w:noProof/>
            <w:rtl/>
          </w:rPr>
          <w:fldChar w:fldCharType="separate"/>
        </w:r>
        <w:r w:rsidR="00200832">
          <w:rPr>
            <w:noProof/>
            <w:webHidden/>
          </w:rPr>
          <w:t>3</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0" w:history="1">
        <w:r w:rsidR="00200832" w:rsidRPr="00D62930">
          <w:rPr>
            <w:rStyle w:val="aff1"/>
            <w:rFonts w:hint="eastAsia"/>
            <w:noProof/>
            <w:rtl/>
          </w:rPr>
          <w:t>سوره</w:t>
        </w:r>
        <w:r w:rsidR="00200832" w:rsidRPr="00D62930">
          <w:rPr>
            <w:rStyle w:val="aff1"/>
            <w:noProof/>
            <w:rtl/>
          </w:rPr>
          <w:t xml:space="preserve"> </w:t>
        </w:r>
        <w:r w:rsidR="00200832" w:rsidRPr="00D62930">
          <w:rPr>
            <w:rStyle w:val="aff1"/>
            <w:rFonts w:hint="eastAsia"/>
            <w:noProof/>
            <w:rtl/>
          </w:rPr>
          <w:t>مبارکه</w:t>
        </w:r>
        <w:r w:rsidR="00200832" w:rsidRPr="00D62930">
          <w:rPr>
            <w:rStyle w:val="aff1"/>
            <w:noProof/>
            <w:rtl/>
          </w:rPr>
          <w:t xml:space="preserve"> </w:t>
        </w:r>
        <w:r w:rsidR="00200832" w:rsidRPr="00D62930">
          <w:rPr>
            <w:rStyle w:val="aff1"/>
            <w:rFonts w:hint="eastAsia"/>
            <w:noProof/>
            <w:rtl/>
          </w:rPr>
          <w:t>بروج</w:t>
        </w:r>
        <w:r w:rsidR="00200832" w:rsidRPr="00D62930">
          <w:rPr>
            <w:rStyle w:val="aff1"/>
            <w:noProof/>
            <w:rtl/>
          </w:rPr>
          <w:t xml:space="preserve"> </w:t>
        </w:r>
        <w:r w:rsidR="00200832" w:rsidRPr="00D62930">
          <w:rPr>
            <w:rStyle w:val="aff1"/>
            <w:rFonts w:hint="eastAsia"/>
            <w:noProof/>
            <w:rtl/>
          </w:rPr>
          <w:t>با</w:t>
        </w:r>
        <w:r w:rsidR="00200832" w:rsidRPr="00D62930">
          <w:rPr>
            <w:rStyle w:val="aff1"/>
            <w:noProof/>
            <w:rtl/>
          </w:rPr>
          <w:t xml:space="preserve"> </w:t>
        </w:r>
        <w:r w:rsidR="00200832" w:rsidRPr="00D62930">
          <w:rPr>
            <w:rStyle w:val="aff1"/>
            <w:rFonts w:hint="eastAsia"/>
            <w:noProof/>
            <w:rtl/>
          </w:rPr>
          <w:t>قسم‌ها</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eastAsia"/>
            <w:noProof/>
            <w:rtl/>
          </w:rPr>
          <w:t>بدون</w:t>
        </w:r>
        <w:r w:rsidR="00200832" w:rsidRPr="00D62930">
          <w:rPr>
            <w:rStyle w:val="aff1"/>
            <w:noProof/>
            <w:rtl/>
          </w:rPr>
          <w:t xml:space="preserve"> </w:t>
        </w:r>
        <w:r w:rsidR="00200832" w:rsidRPr="00D62930">
          <w:rPr>
            <w:rStyle w:val="aff1"/>
            <w:rFonts w:hint="eastAsia"/>
            <w:noProof/>
            <w:rtl/>
          </w:rPr>
          <w:t>جواب</w:t>
        </w:r>
        <w:r w:rsidR="00200832" w:rsidRPr="00D62930">
          <w:rPr>
            <w:rStyle w:val="aff1"/>
            <w:noProof/>
            <w:rtl/>
          </w:rPr>
          <w:t>!</w:t>
        </w:r>
        <w:r w:rsidR="00200832">
          <w:rPr>
            <w:noProof/>
            <w:webHidden/>
          </w:rPr>
          <w:tab/>
        </w:r>
        <w:r w:rsidR="00200832">
          <w:rPr>
            <w:rStyle w:val="aff1"/>
            <w:noProof/>
            <w:rtl/>
          </w:rPr>
          <w:fldChar w:fldCharType="begin"/>
        </w:r>
        <w:r w:rsidR="00200832">
          <w:rPr>
            <w:noProof/>
            <w:webHidden/>
          </w:rPr>
          <w:instrText xml:space="preserve"> PAGEREF _Toc427029100 \h </w:instrText>
        </w:r>
        <w:r w:rsidR="00200832">
          <w:rPr>
            <w:rStyle w:val="aff1"/>
            <w:noProof/>
            <w:rtl/>
          </w:rPr>
        </w:r>
        <w:r w:rsidR="00200832">
          <w:rPr>
            <w:rStyle w:val="aff1"/>
            <w:noProof/>
            <w:rtl/>
          </w:rPr>
          <w:fldChar w:fldCharType="separate"/>
        </w:r>
        <w:r w:rsidR="00200832">
          <w:rPr>
            <w:noProof/>
            <w:webHidden/>
          </w:rPr>
          <w:t>4</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1" w:history="1">
        <w:r w:rsidR="00200832" w:rsidRPr="00D62930">
          <w:rPr>
            <w:rStyle w:val="aff1"/>
            <w:rFonts w:hint="eastAsia"/>
            <w:noProof/>
            <w:rtl/>
          </w:rPr>
          <w:t>مضمون</w:t>
        </w:r>
        <w:r w:rsidR="00200832" w:rsidRPr="00D62930">
          <w:rPr>
            <w:rStyle w:val="aff1"/>
            <w:noProof/>
            <w:rtl/>
          </w:rPr>
          <w:t xml:space="preserve"> </w:t>
        </w:r>
        <w:r w:rsidR="00200832" w:rsidRPr="00D62930">
          <w:rPr>
            <w:rStyle w:val="aff1"/>
            <w:rFonts w:hint="eastAsia"/>
            <w:noProof/>
            <w:rtl/>
          </w:rPr>
          <w:t>کل</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eastAsia"/>
            <w:noProof/>
            <w:rtl/>
          </w:rPr>
          <w:t>بخش</w:t>
        </w:r>
        <w:r w:rsidR="00200832" w:rsidRPr="00D62930">
          <w:rPr>
            <w:rStyle w:val="aff1"/>
            <w:noProof/>
            <w:rtl/>
          </w:rPr>
          <w:t xml:space="preserve"> </w:t>
        </w:r>
        <w:r w:rsidR="00200832" w:rsidRPr="00D62930">
          <w:rPr>
            <w:rStyle w:val="aff1"/>
            <w:rFonts w:hint="eastAsia"/>
            <w:noProof/>
            <w:rtl/>
          </w:rPr>
          <w:t>دوم</w:t>
        </w:r>
        <w:r w:rsidR="00200832" w:rsidRPr="00D62930">
          <w:rPr>
            <w:rStyle w:val="aff1"/>
            <w:noProof/>
            <w:rtl/>
          </w:rPr>
          <w:t xml:space="preserve"> </w:t>
        </w:r>
        <w:r w:rsidR="00200832" w:rsidRPr="00D62930">
          <w:rPr>
            <w:rStyle w:val="aff1"/>
            <w:rFonts w:hint="eastAsia"/>
            <w:noProof/>
            <w:rtl/>
          </w:rPr>
          <w:t>سوره</w:t>
        </w:r>
        <w:r w:rsidR="00200832" w:rsidRPr="00D62930">
          <w:rPr>
            <w:rStyle w:val="aff1"/>
            <w:noProof/>
            <w:rtl/>
          </w:rPr>
          <w:t xml:space="preserve"> </w:t>
        </w:r>
        <w:r w:rsidR="00200832" w:rsidRPr="00D62930">
          <w:rPr>
            <w:rStyle w:val="aff1"/>
            <w:rFonts w:hint="eastAsia"/>
            <w:noProof/>
            <w:rtl/>
          </w:rPr>
          <w:t>مبارکه</w:t>
        </w:r>
        <w:r w:rsidR="00200832" w:rsidRPr="00D62930">
          <w:rPr>
            <w:rStyle w:val="aff1"/>
            <w:noProof/>
            <w:rtl/>
          </w:rPr>
          <w:t xml:space="preserve"> </w:t>
        </w:r>
        <w:r w:rsidR="00200832" w:rsidRPr="00D62930">
          <w:rPr>
            <w:rStyle w:val="aff1"/>
            <w:rFonts w:hint="eastAsia"/>
            <w:noProof/>
            <w:rtl/>
          </w:rPr>
          <w:t>بروج</w:t>
        </w:r>
        <w:r w:rsidR="00200832">
          <w:rPr>
            <w:noProof/>
            <w:webHidden/>
          </w:rPr>
          <w:tab/>
        </w:r>
        <w:r w:rsidR="00200832">
          <w:rPr>
            <w:rStyle w:val="aff1"/>
            <w:noProof/>
            <w:rtl/>
          </w:rPr>
          <w:fldChar w:fldCharType="begin"/>
        </w:r>
        <w:r w:rsidR="00200832">
          <w:rPr>
            <w:noProof/>
            <w:webHidden/>
          </w:rPr>
          <w:instrText xml:space="preserve"> PAGEREF _Toc427029101 \h </w:instrText>
        </w:r>
        <w:r w:rsidR="00200832">
          <w:rPr>
            <w:rStyle w:val="aff1"/>
            <w:noProof/>
            <w:rtl/>
          </w:rPr>
        </w:r>
        <w:r w:rsidR="00200832">
          <w:rPr>
            <w:rStyle w:val="aff1"/>
            <w:noProof/>
            <w:rtl/>
          </w:rPr>
          <w:fldChar w:fldCharType="separate"/>
        </w:r>
        <w:r w:rsidR="00200832">
          <w:rPr>
            <w:noProof/>
            <w:webHidden/>
          </w:rPr>
          <w:t>4</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2" w:history="1">
        <w:r w:rsidR="00200832" w:rsidRPr="00D62930">
          <w:rPr>
            <w:rStyle w:val="aff1"/>
            <w:rFonts w:hint="eastAsia"/>
            <w:noProof/>
            <w:rtl/>
          </w:rPr>
          <w:t>خطبه</w:t>
        </w:r>
        <w:r w:rsidR="00200832" w:rsidRPr="00D62930">
          <w:rPr>
            <w:rStyle w:val="aff1"/>
            <w:noProof/>
            <w:rtl/>
          </w:rPr>
          <w:t xml:space="preserve"> </w:t>
        </w:r>
        <w:r w:rsidR="00200832" w:rsidRPr="00D62930">
          <w:rPr>
            <w:rStyle w:val="aff1"/>
            <w:rFonts w:hint="eastAsia"/>
            <w:noProof/>
            <w:rtl/>
          </w:rPr>
          <w:t>دوم</w:t>
        </w:r>
        <w:r w:rsidR="00200832">
          <w:rPr>
            <w:noProof/>
            <w:webHidden/>
          </w:rPr>
          <w:tab/>
        </w:r>
        <w:r w:rsidR="00200832">
          <w:rPr>
            <w:rStyle w:val="aff1"/>
            <w:noProof/>
            <w:rtl/>
          </w:rPr>
          <w:fldChar w:fldCharType="begin"/>
        </w:r>
        <w:r w:rsidR="00200832">
          <w:rPr>
            <w:noProof/>
            <w:webHidden/>
          </w:rPr>
          <w:instrText xml:space="preserve"> PAGEREF _Toc427029102 \h </w:instrText>
        </w:r>
        <w:r w:rsidR="00200832">
          <w:rPr>
            <w:rStyle w:val="aff1"/>
            <w:noProof/>
            <w:rtl/>
          </w:rPr>
        </w:r>
        <w:r w:rsidR="00200832">
          <w:rPr>
            <w:rStyle w:val="aff1"/>
            <w:noProof/>
            <w:rtl/>
          </w:rPr>
          <w:fldChar w:fldCharType="separate"/>
        </w:r>
        <w:r w:rsidR="00200832">
          <w:rPr>
            <w:noProof/>
            <w:webHidden/>
          </w:rPr>
          <w:t>4</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3" w:history="1">
        <w:r w:rsidR="00200832" w:rsidRPr="00D62930">
          <w:rPr>
            <w:rStyle w:val="aff1"/>
            <w:rFonts w:hint="eastAsia"/>
            <w:noProof/>
            <w:rtl/>
          </w:rPr>
          <w:t>مطالب</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eastAsia"/>
            <w:noProof/>
            <w:rtl/>
          </w:rPr>
          <w:t>پ</w:t>
        </w:r>
        <w:r w:rsidR="00200832" w:rsidRPr="00D62930">
          <w:rPr>
            <w:rStyle w:val="aff1"/>
            <w:rFonts w:hint="cs"/>
            <w:noProof/>
            <w:rtl/>
          </w:rPr>
          <w:t>ی</w:t>
        </w:r>
        <w:r w:rsidR="00200832" w:rsidRPr="00D62930">
          <w:rPr>
            <w:rStyle w:val="aff1"/>
            <w:rFonts w:hint="eastAsia"/>
            <w:noProof/>
            <w:rtl/>
          </w:rPr>
          <w:t>رامون</w:t>
        </w:r>
        <w:r w:rsidR="00200832" w:rsidRPr="00D62930">
          <w:rPr>
            <w:rStyle w:val="aff1"/>
            <w:noProof/>
            <w:rtl/>
          </w:rPr>
          <w:t xml:space="preserve"> </w:t>
        </w:r>
        <w:r w:rsidR="00200832" w:rsidRPr="00D62930">
          <w:rPr>
            <w:rStyle w:val="aff1"/>
            <w:rFonts w:hint="eastAsia"/>
            <w:noProof/>
            <w:rtl/>
          </w:rPr>
          <w:t>ماه</w:t>
        </w:r>
        <w:r w:rsidR="00200832" w:rsidRPr="00D62930">
          <w:rPr>
            <w:rStyle w:val="aff1"/>
            <w:noProof/>
            <w:rtl/>
          </w:rPr>
          <w:t xml:space="preserve"> </w:t>
        </w:r>
        <w:r w:rsidR="00200832" w:rsidRPr="00D62930">
          <w:rPr>
            <w:rStyle w:val="aff1"/>
            <w:rFonts w:hint="eastAsia"/>
            <w:noProof/>
            <w:rtl/>
          </w:rPr>
          <w:t>مبارک</w:t>
        </w:r>
        <w:r w:rsidR="00200832" w:rsidRPr="00D62930">
          <w:rPr>
            <w:rStyle w:val="aff1"/>
            <w:noProof/>
            <w:rtl/>
          </w:rPr>
          <w:t xml:space="preserve"> </w:t>
        </w:r>
        <w:r w:rsidR="00200832" w:rsidRPr="00D62930">
          <w:rPr>
            <w:rStyle w:val="aff1"/>
            <w:rFonts w:hint="eastAsia"/>
            <w:noProof/>
            <w:rtl/>
          </w:rPr>
          <w:t>شعبان</w:t>
        </w:r>
        <w:r w:rsidR="00200832">
          <w:rPr>
            <w:noProof/>
            <w:webHidden/>
          </w:rPr>
          <w:tab/>
        </w:r>
        <w:r w:rsidR="00200832">
          <w:rPr>
            <w:rStyle w:val="aff1"/>
            <w:noProof/>
            <w:rtl/>
          </w:rPr>
          <w:fldChar w:fldCharType="begin"/>
        </w:r>
        <w:r w:rsidR="00200832">
          <w:rPr>
            <w:noProof/>
            <w:webHidden/>
          </w:rPr>
          <w:instrText xml:space="preserve"> PAGEREF _Toc427029103 \h </w:instrText>
        </w:r>
        <w:r w:rsidR="00200832">
          <w:rPr>
            <w:rStyle w:val="aff1"/>
            <w:noProof/>
            <w:rtl/>
          </w:rPr>
        </w:r>
        <w:r w:rsidR="00200832">
          <w:rPr>
            <w:rStyle w:val="aff1"/>
            <w:noProof/>
            <w:rtl/>
          </w:rPr>
          <w:fldChar w:fldCharType="separate"/>
        </w:r>
        <w:r w:rsidR="00200832">
          <w:rPr>
            <w:noProof/>
            <w:webHidden/>
          </w:rPr>
          <w:t>5</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4" w:history="1">
        <w:r w:rsidR="00200832" w:rsidRPr="00D62930">
          <w:rPr>
            <w:rStyle w:val="aff1"/>
            <w:rFonts w:hint="eastAsia"/>
            <w:noProof/>
            <w:rtl/>
          </w:rPr>
          <w:t>اع</w:t>
        </w:r>
        <w:r w:rsidR="00200832" w:rsidRPr="00D62930">
          <w:rPr>
            <w:rStyle w:val="aff1"/>
            <w:rFonts w:hint="cs"/>
            <w:noProof/>
            <w:rtl/>
          </w:rPr>
          <w:t>ی</w:t>
        </w:r>
        <w:r w:rsidR="00200832" w:rsidRPr="00D62930">
          <w:rPr>
            <w:rStyle w:val="aff1"/>
            <w:rFonts w:hint="eastAsia"/>
            <w:noProof/>
            <w:rtl/>
          </w:rPr>
          <w:t>اد</w:t>
        </w:r>
        <w:r w:rsidR="00200832" w:rsidRPr="00D62930">
          <w:rPr>
            <w:rStyle w:val="aff1"/>
            <w:noProof/>
            <w:rtl/>
          </w:rPr>
          <w:t xml:space="preserve"> </w:t>
        </w:r>
        <w:r w:rsidR="00200832" w:rsidRPr="00D62930">
          <w:rPr>
            <w:rStyle w:val="aff1"/>
            <w:rFonts w:hint="eastAsia"/>
            <w:noProof/>
            <w:rtl/>
          </w:rPr>
          <w:t>شعبان</w:t>
        </w:r>
        <w:r w:rsidR="00200832" w:rsidRPr="00D62930">
          <w:rPr>
            <w:rStyle w:val="aff1"/>
            <w:rFonts w:hint="cs"/>
            <w:noProof/>
            <w:rtl/>
          </w:rPr>
          <w:t>ی</w:t>
        </w:r>
        <w:r w:rsidR="00200832" w:rsidRPr="00D62930">
          <w:rPr>
            <w:rStyle w:val="aff1"/>
            <w:rFonts w:hint="eastAsia"/>
            <w:noProof/>
            <w:rtl/>
          </w:rPr>
          <w:t>ه</w:t>
        </w:r>
        <w:r w:rsidR="00200832">
          <w:rPr>
            <w:noProof/>
            <w:webHidden/>
          </w:rPr>
          <w:tab/>
        </w:r>
        <w:r w:rsidR="00200832">
          <w:rPr>
            <w:rStyle w:val="aff1"/>
            <w:noProof/>
            <w:rtl/>
          </w:rPr>
          <w:fldChar w:fldCharType="begin"/>
        </w:r>
        <w:r w:rsidR="00200832">
          <w:rPr>
            <w:noProof/>
            <w:webHidden/>
          </w:rPr>
          <w:instrText xml:space="preserve"> PAGEREF _Toc427029104 \h </w:instrText>
        </w:r>
        <w:r w:rsidR="00200832">
          <w:rPr>
            <w:rStyle w:val="aff1"/>
            <w:noProof/>
            <w:rtl/>
          </w:rPr>
        </w:r>
        <w:r w:rsidR="00200832">
          <w:rPr>
            <w:rStyle w:val="aff1"/>
            <w:noProof/>
            <w:rtl/>
          </w:rPr>
          <w:fldChar w:fldCharType="separate"/>
        </w:r>
        <w:r w:rsidR="00200832">
          <w:rPr>
            <w:noProof/>
            <w:webHidden/>
          </w:rPr>
          <w:t>5</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5" w:history="1">
        <w:r w:rsidR="00200832" w:rsidRPr="00D62930">
          <w:rPr>
            <w:rStyle w:val="aff1"/>
            <w:rFonts w:hint="eastAsia"/>
            <w:noProof/>
            <w:rtl/>
          </w:rPr>
          <w:t>با</w:t>
        </w:r>
        <w:r w:rsidR="00200832" w:rsidRPr="00D62930">
          <w:rPr>
            <w:rStyle w:val="aff1"/>
            <w:rFonts w:hint="cs"/>
            <w:noProof/>
            <w:rtl/>
          </w:rPr>
          <w:t>ی</w:t>
        </w:r>
        <w:r w:rsidR="00200832" w:rsidRPr="00D62930">
          <w:rPr>
            <w:rStyle w:val="aff1"/>
            <w:rFonts w:hint="eastAsia"/>
            <w:noProof/>
            <w:rtl/>
          </w:rPr>
          <w:t>سته‌ها</w:t>
        </w:r>
        <w:r w:rsidR="00200832" w:rsidRPr="00D62930">
          <w:rPr>
            <w:rStyle w:val="aff1"/>
            <w:rFonts w:hint="cs"/>
            <w:noProof/>
            <w:rtl/>
          </w:rPr>
          <w:t>یی</w:t>
        </w:r>
        <w:r w:rsidR="00200832" w:rsidRPr="00D62930">
          <w:rPr>
            <w:rStyle w:val="aff1"/>
            <w:noProof/>
            <w:rtl/>
          </w:rPr>
          <w:t xml:space="preserve"> </w:t>
        </w:r>
        <w:r w:rsidR="00200832" w:rsidRPr="00D62930">
          <w:rPr>
            <w:rStyle w:val="aff1"/>
            <w:rFonts w:hint="eastAsia"/>
            <w:noProof/>
            <w:rtl/>
          </w:rPr>
          <w:t>در</w:t>
        </w:r>
        <w:r w:rsidR="00200832" w:rsidRPr="00D62930">
          <w:rPr>
            <w:rStyle w:val="aff1"/>
            <w:noProof/>
            <w:rtl/>
          </w:rPr>
          <w:t xml:space="preserve"> </w:t>
        </w:r>
        <w:r w:rsidR="00200832" w:rsidRPr="00D62930">
          <w:rPr>
            <w:rStyle w:val="aff1"/>
            <w:rFonts w:hint="eastAsia"/>
            <w:noProof/>
            <w:rtl/>
          </w:rPr>
          <w:t>خصوص</w:t>
        </w:r>
        <w:r w:rsidR="00200832" w:rsidRPr="00D62930">
          <w:rPr>
            <w:rStyle w:val="aff1"/>
            <w:noProof/>
            <w:rtl/>
          </w:rPr>
          <w:t xml:space="preserve"> </w:t>
        </w:r>
        <w:r w:rsidR="00200832" w:rsidRPr="00D62930">
          <w:rPr>
            <w:rStyle w:val="aff1"/>
            <w:rFonts w:hint="eastAsia"/>
            <w:noProof/>
            <w:rtl/>
          </w:rPr>
          <w:t>برگزار</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eastAsia"/>
            <w:noProof/>
            <w:rtl/>
          </w:rPr>
          <w:t>جشن‌ها</w:t>
        </w:r>
        <w:r w:rsidR="00200832">
          <w:rPr>
            <w:noProof/>
            <w:webHidden/>
          </w:rPr>
          <w:tab/>
        </w:r>
        <w:r w:rsidR="00200832">
          <w:rPr>
            <w:rStyle w:val="aff1"/>
            <w:noProof/>
            <w:rtl/>
          </w:rPr>
          <w:fldChar w:fldCharType="begin"/>
        </w:r>
        <w:r w:rsidR="00200832">
          <w:rPr>
            <w:noProof/>
            <w:webHidden/>
          </w:rPr>
          <w:instrText xml:space="preserve"> PAGEREF _Toc427029105 \h </w:instrText>
        </w:r>
        <w:r w:rsidR="00200832">
          <w:rPr>
            <w:rStyle w:val="aff1"/>
            <w:noProof/>
            <w:rtl/>
          </w:rPr>
        </w:r>
        <w:r w:rsidR="00200832">
          <w:rPr>
            <w:rStyle w:val="aff1"/>
            <w:noProof/>
            <w:rtl/>
          </w:rPr>
          <w:fldChar w:fldCharType="separate"/>
        </w:r>
        <w:r w:rsidR="00200832">
          <w:rPr>
            <w:noProof/>
            <w:webHidden/>
          </w:rPr>
          <w:t>6</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6" w:history="1">
        <w:r w:rsidR="00200832" w:rsidRPr="00D62930">
          <w:rPr>
            <w:rStyle w:val="aff1"/>
            <w:rFonts w:hint="cs"/>
            <w:noProof/>
            <w:rtl/>
          </w:rPr>
          <w:t>ی</w:t>
        </w:r>
        <w:r w:rsidR="00200832" w:rsidRPr="00D62930">
          <w:rPr>
            <w:rStyle w:val="aff1"/>
            <w:rFonts w:hint="eastAsia"/>
            <w:noProof/>
            <w:rtl/>
          </w:rPr>
          <w:t>ک</w:t>
        </w:r>
        <w:r w:rsidR="00200832" w:rsidRPr="00D62930">
          <w:rPr>
            <w:rStyle w:val="aff1"/>
            <w:noProof/>
            <w:rtl/>
          </w:rPr>
          <w:t xml:space="preserve"> </w:t>
        </w:r>
        <w:r w:rsidR="00200832" w:rsidRPr="00D62930">
          <w:rPr>
            <w:rStyle w:val="aff1"/>
            <w:rFonts w:hint="eastAsia"/>
            <w:noProof/>
            <w:rtl/>
          </w:rPr>
          <w:t>صدم</w:t>
        </w:r>
        <w:r w:rsidR="00200832" w:rsidRPr="00D62930">
          <w:rPr>
            <w:rStyle w:val="aff1"/>
            <w:rFonts w:hint="cs"/>
            <w:noProof/>
            <w:rtl/>
          </w:rPr>
          <w:t>ی</w:t>
        </w:r>
        <w:r w:rsidR="00200832" w:rsidRPr="00D62930">
          <w:rPr>
            <w:rStyle w:val="aff1"/>
            <w:rFonts w:hint="eastAsia"/>
            <w:noProof/>
            <w:rtl/>
          </w:rPr>
          <w:t>ن</w:t>
        </w:r>
        <w:r w:rsidR="00200832" w:rsidRPr="00D62930">
          <w:rPr>
            <w:rStyle w:val="aff1"/>
            <w:noProof/>
            <w:rtl/>
          </w:rPr>
          <w:t xml:space="preserve"> </w:t>
        </w:r>
        <w:r w:rsidR="00200832" w:rsidRPr="00D62930">
          <w:rPr>
            <w:rStyle w:val="aff1"/>
            <w:rFonts w:hint="eastAsia"/>
            <w:noProof/>
            <w:rtl/>
          </w:rPr>
          <w:t>سالگرد</w:t>
        </w:r>
        <w:r w:rsidR="00200832" w:rsidRPr="00D62930">
          <w:rPr>
            <w:rStyle w:val="aff1"/>
            <w:noProof/>
            <w:rtl/>
          </w:rPr>
          <w:t xml:space="preserve"> </w:t>
        </w:r>
        <w:r w:rsidR="00200832" w:rsidRPr="00D62930">
          <w:rPr>
            <w:rStyle w:val="aff1"/>
            <w:rFonts w:hint="eastAsia"/>
            <w:noProof/>
            <w:rtl/>
          </w:rPr>
          <w:t>وفات</w:t>
        </w:r>
        <w:r w:rsidR="00200832" w:rsidRPr="00D62930">
          <w:rPr>
            <w:rStyle w:val="aff1"/>
            <w:noProof/>
            <w:rtl/>
          </w:rPr>
          <w:t xml:space="preserve"> </w:t>
        </w:r>
        <w:r w:rsidR="00200832" w:rsidRPr="00D62930">
          <w:rPr>
            <w:rStyle w:val="aff1"/>
            <w:rFonts w:hint="eastAsia"/>
            <w:noProof/>
            <w:rtl/>
          </w:rPr>
          <w:t>آ</w:t>
        </w:r>
        <w:r w:rsidR="00200832" w:rsidRPr="00D62930">
          <w:rPr>
            <w:rStyle w:val="aff1"/>
            <w:rFonts w:hint="cs"/>
            <w:noProof/>
            <w:rtl/>
          </w:rPr>
          <w:t>ی</w:t>
        </w:r>
        <w:r w:rsidR="00200832" w:rsidRPr="00D62930">
          <w:rPr>
            <w:rStyle w:val="aff1"/>
            <w:rFonts w:hint="eastAsia"/>
            <w:noProof/>
            <w:rtl/>
          </w:rPr>
          <w:t>ت‌الله</w:t>
        </w:r>
        <w:r w:rsidR="00200832" w:rsidRPr="00D62930">
          <w:rPr>
            <w:rStyle w:val="aff1"/>
            <w:noProof/>
            <w:rtl/>
          </w:rPr>
          <w:t xml:space="preserve"> </w:t>
        </w:r>
        <w:r w:rsidR="00200832" w:rsidRPr="00D62930">
          <w:rPr>
            <w:rStyle w:val="aff1"/>
            <w:rFonts w:hint="eastAsia"/>
            <w:noProof/>
            <w:rtl/>
          </w:rPr>
          <w:t>بارج</w:t>
        </w:r>
        <w:r w:rsidR="00200832" w:rsidRPr="00D62930">
          <w:rPr>
            <w:rStyle w:val="aff1"/>
            <w:rFonts w:hint="cs"/>
            <w:noProof/>
            <w:rtl/>
          </w:rPr>
          <w:t>ی</w:t>
        </w:r>
        <w:r w:rsidR="00200832" w:rsidRPr="00D62930">
          <w:rPr>
            <w:rStyle w:val="aff1"/>
            <w:rFonts w:hint="eastAsia"/>
            <w:noProof/>
            <w:rtl/>
          </w:rPr>
          <w:t>ن</w:t>
        </w:r>
        <w:r w:rsidR="00200832" w:rsidRPr="00D62930">
          <w:rPr>
            <w:rStyle w:val="aff1"/>
            <w:rFonts w:hint="cs"/>
            <w:noProof/>
            <w:rtl/>
          </w:rPr>
          <w:t>ی</w:t>
        </w:r>
        <w:r w:rsidR="00200832">
          <w:rPr>
            <w:noProof/>
            <w:webHidden/>
          </w:rPr>
          <w:tab/>
        </w:r>
        <w:r w:rsidR="00200832">
          <w:rPr>
            <w:rStyle w:val="aff1"/>
            <w:noProof/>
            <w:rtl/>
          </w:rPr>
          <w:fldChar w:fldCharType="begin"/>
        </w:r>
        <w:r w:rsidR="00200832">
          <w:rPr>
            <w:noProof/>
            <w:webHidden/>
          </w:rPr>
          <w:instrText xml:space="preserve"> PAGEREF _Toc427029106 \h </w:instrText>
        </w:r>
        <w:r w:rsidR="00200832">
          <w:rPr>
            <w:rStyle w:val="aff1"/>
            <w:noProof/>
            <w:rtl/>
          </w:rPr>
        </w:r>
        <w:r w:rsidR="00200832">
          <w:rPr>
            <w:rStyle w:val="aff1"/>
            <w:noProof/>
            <w:rtl/>
          </w:rPr>
          <w:fldChar w:fldCharType="separate"/>
        </w:r>
        <w:r w:rsidR="00200832">
          <w:rPr>
            <w:noProof/>
            <w:webHidden/>
          </w:rPr>
          <w:t>6</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7" w:history="1">
        <w:r w:rsidR="00200832" w:rsidRPr="00D62930">
          <w:rPr>
            <w:rStyle w:val="aff1"/>
            <w:rFonts w:hint="eastAsia"/>
            <w:noProof/>
            <w:rtl/>
          </w:rPr>
          <w:t>سالگرد</w:t>
        </w:r>
        <w:r w:rsidR="00200832" w:rsidRPr="00D62930">
          <w:rPr>
            <w:rStyle w:val="aff1"/>
            <w:noProof/>
            <w:rtl/>
          </w:rPr>
          <w:t xml:space="preserve"> </w:t>
        </w:r>
        <w:r w:rsidR="00200832" w:rsidRPr="00D62930">
          <w:rPr>
            <w:rStyle w:val="aff1"/>
            <w:rFonts w:hint="eastAsia"/>
            <w:noProof/>
            <w:rtl/>
          </w:rPr>
          <w:t>شهادت</w:t>
        </w:r>
        <w:r w:rsidR="00200832" w:rsidRPr="00D62930">
          <w:rPr>
            <w:rStyle w:val="aff1"/>
            <w:noProof/>
            <w:rtl/>
          </w:rPr>
          <w:t xml:space="preserve"> </w:t>
        </w:r>
        <w:r w:rsidR="00200832" w:rsidRPr="00D62930">
          <w:rPr>
            <w:rStyle w:val="aff1"/>
            <w:rFonts w:hint="eastAsia"/>
            <w:noProof/>
            <w:rtl/>
          </w:rPr>
          <w:t>شه</w:t>
        </w:r>
        <w:r w:rsidR="00200832" w:rsidRPr="00D62930">
          <w:rPr>
            <w:rStyle w:val="aff1"/>
            <w:rFonts w:hint="cs"/>
            <w:noProof/>
            <w:rtl/>
          </w:rPr>
          <w:t>ی</w:t>
        </w:r>
        <w:r w:rsidR="00200832" w:rsidRPr="00D62930">
          <w:rPr>
            <w:rStyle w:val="aff1"/>
            <w:rFonts w:hint="eastAsia"/>
            <w:noProof/>
            <w:rtl/>
          </w:rPr>
          <w:t>د</w:t>
        </w:r>
        <w:r w:rsidR="00200832" w:rsidRPr="00D62930">
          <w:rPr>
            <w:rStyle w:val="aff1"/>
            <w:noProof/>
            <w:rtl/>
          </w:rPr>
          <w:t xml:space="preserve"> </w:t>
        </w:r>
        <w:r w:rsidR="00200832" w:rsidRPr="00D62930">
          <w:rPr>
            <w:rStyle w:val="aff1"/>
            <w:rFonts w:hint="eastAsia"/>
            <w:noProof/>
            <w:rtl/>
          </w:rPr>
          <w:t>صدوق</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eastAsia"/>
            <w:noProof/>
            <w:rtl/>
          </w:rPr>
          <w:t>و</w:t>
        </w:r>
        <w:r w:rsidR="00200832" w:rsidRPr="00D62930">
          <w:rPr>
            <w:rStyle w:val="aff1"/>
            <w:noProof/>
            <w:rtl/>
          </w:rPr>
          <w:t xml:space="preserve"> </w:t>
        </w:r>
        <w:r w:rsidR="00200832" w:rsidRPr="00D62930">
          <w:rPr>
            <w:rStyle w:val="aff1"/>
            <w:rFonts w:hint="eastAsia"/>
            <w:noProof/>
            <w:rtl/>
          </w:rPr>
          <w:t>فرزند</w:t>
        </w:r>
        <w:r w:rsidR="00200832" w:rsidRPr="00D62930">
          <w:rPr>
            <w:rStyle w:val="aff1"/>
            <w:noProof/>
            <w:rtl/>
          </w:rPr>
          <w:t xml:space="preserve"> </w:t>
        </w:r>
        <w:r w:rsidR="00200832" w:rsidRPr="00D62930">
          <w:rPr>
            <w:rStyle w:val="aff1"/>
            <w:rFonts w:hint="eastAsia"/>
            <w:noProof/>
            <w:rtl/>
          </w:rPr>
          <w:t>گرام</w:t>
        </w:r>
        <w:r w:rsidR="00200832" w:rsidRPr="00D62930">
          <w:rPr>
            <w:rStyle w:val="aff1"/>
            <w:rFonts w:hint="cs"/>
            <w:noProof/>
            <w:rtl/>
          </w:rPr>
          <w:t>ی‌</w:t>
        </w:r>
        <w:r w:rsidR="00200832" w:rsidRPr="00D62930">
          <w:rPr>
            <w:rStyle w:val="aff1"/>
            <w:rFonts w:hint="eastAsia"/>
            <w:noProof/>
            <w:rtl/>
          </w:rPr>
          <w:t>شان</w:t>
        </w:r>
        <w:r w:rsidR="00200832">
          <w:rPr>
            <w:noProof/>
            <w:webHidden/>
          </w:rPr>
          <w:tab/>
        </w:r>
        <w:r w:rsidR="00200832">
          <w:rPr>
            <w:rStyle w:val="aff1"/>
            <w:noProof/>
            <w:rtl/>
          </w:rPr>
          <w:fldChar w:fldCharType="begin"/>
        </w:r>
        <w:r w:rsidR="00200832">
          <w:rPr>
            <w:noProof/>
            <w:webHidden/>
          </w:rPr>
          <w:instrText xml:space="preserve"> PAGEREF _Toc427029107 \h </w:instrText>
        </w:r>
        <w:r w:rsidR="00200832">
          <w:rPr>
            <w:rStyle w:val="aff1"/>
            <w:noProof/>
            <w:rtl/>
          </w:rPr>
        </w:r>
        <w:r w:rsidR="00200832">
          <w:rPr>
            <w:rStyle w:val="aff1"/>
            <w:noProof/>
            <w:rtl/>
          </w:rPr>
          <w:fldChar w:fldCharType="separate"/>
        </w:r>
        <w:r w:rsidR="00200832">
          <w:rPr>
            <w:noProof/>
            <w:webHidden/>
          </w:rPr>
          <w:t>6</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8" w:history="1">
        <w:r w:rsidR="00200832" w:rsidRPr="00D62930">
          <w:rPr>
            <w:rStyle w:val="aff1"/>
            <w:rFonts w:hint="eastAsia"/>
            <w:noProof/>
            <w:rtl/>
          </w:rPr>
          <w:t>ولادت</w:t>
        </w:r>
        <w:r w:rsidR="00200832" w:rsidRPr="00D62930">
          <w:rPr>
            <w:rStyle w:val="aff1"/>
            <w:noProof/>
            <w:rtl/>
          </w:rPr>
          <w:t xml:space="preserve"> </w:t>
        </w:r>
        <w:r w:rsidR="00200832" w:rsidRPr="00D62930">
          <w:rPr>
            <w:rStyle w:val="aff1"/>
            <w:rFonts w:hint="eastAsia"/>
            <w:noProof/>
            <w:rtl/>
          </w:rPr>
          <w:t>شاهزاده</w:t>
        </w:r>
        <w:r w:rsidR="00200832" w:rsidRPr="00D62930">
          <w:rPr>
            <w:rStyle w:val="aff1"/>
            <w:noProof/>
            <w:rtl/>
          </w:rPr>
          <w:t xml:space="preserve"> </w:t>
        </w:r>
        <w:r w:rsidR="00200832" w:rsidRPr="00D62930">
          <w:rPr>
            <w:rStyle w:val="aff1"/>
            <w:rFonts w:hint="eastAsia"/>
            <w:noProof/>
            <w:rtl/>
          </w:rPr>
          <w:t>عل</w:t>
        </w:r>
        <w:r w:rsidR="00200832" w:rsidRPr="00D62930">
          <w:rPr>
            <w:rStyle w:val="aff1"/>
            <w:rFonts w:hint="cs"/>
            <w:noProof/>
            <w:rtl/>
          </w:rPr>
          <w:t>ی‌</w:t>
        </w:r>
        <w:r w:rsidR="00200832" w:rsidRPr="00D62930">
          <w:rPr>
            <w:rStyle w:val="aff1"/>
            <w:rFonts w:hint="eastAsia"/>
            <w:noProof/>
            <w:rtl/>
          </w:rPr>
          <w:t>اکبر</w:t>
        </w:r>
        <w:r w:rsidR="00200832" w:rsidRPr="00D62930">
          <w:rPr>
            <w:rStyle w:val="aff1"/>
            <w:noProof/>
            <w:rtl/>
          </w:rPr>
          <w:t xml:space="preserve"> </w:t>
        </w:r>
        <w:r w:rsidR="00200832" w:rsidRPr="00D62930">
          <w:rPr>
            <w:rStyle w:val="aff1"/>
            <w:rFonts w:hint="eastAsia"/>
            <w:noProof/>
            <w:rtl/>
          </w:rPr>
          <w:t>و</w:t>
        </w:r>
        <w:r w:rsidR="00200832" w:rsidRPr="00D62930">
          <w:rPr>
            <w:rStyle w:val="aff1"/>
            <w:noProof/>
            <w:rtl/>
          </w:rPr>
          <w:t xml:space="preserve"> </w:t>
        </w:r>
        <w:r w:rsidR="00200832" w:rsidRPr="00D62930">
          <w:rPr>
            <w:rStyle w:val="aff1"/>
            <w:rFonts w:hint="eastAsia"/>
            <w:noProof/>
            <w:rtl/>
          </w:rPr>
          <w:t>بزرگداشت</w:t>
        </w:r>
        <w:r w:rsidR="00200832" w:rsidRPr="00D62930">
          <w:rPr>
            <w:rStyle w:val="aff1"/>
            <w:noProof/>
            <w:rtl/>
          </w:rPr>
          <w:t xml:space="preserve"> </w:t>
        </w:r>
        <w:r w:rsidR="00200832" w:rsidRPr="00D62930">
          <w:rPr>
            <w:rStyle w:val="aff1"/>
            <w:rFonts w:hint="eastAsia"/>
            <w:noProof/>
            <w:rtl/>
          </w:rPr>
          <w:t>روز</w:t>
        </w:r>
        <w:r w:rsidR="00200832" w:rsidRPr="00D62930">
          <w:rPr>
            <w:rStyle w:val="aff1"/>
            <w:noProof/>
            <w:rtl/>
          </w:rPr>
          <w:t xml:space="preserve"> </w:t>
        </w:r>
        <w:r w:rsidR="00200832" w:rsidRPr="00D62930">
          <w:rPr>
            <w:rStyle w:val="aff1"/>
            <w:rFonts w:hint="eastAsia"/>
            <w:noProof/>
            <w:rtl/>
          </w:rPr>
          <w:t>جوان</w:t>
        </w:r>
        <w:r w:rsidR="00200832">
          <w:rPr>
            <w:noProof/>
            <w:webHidden/>
          </w:rPr>
          <w:tab/>
        </w:r>
        <w:r w:rsidR="00200832">
          <w:rPr>
            <w:rStyle w:val="aff1"/>
            <w:noProof/>
            <w:rtl/>
          </w:rPr>
          <w:fldChar w:fldCharType="begin"/>
        </w:r>
        <w:r w:rsidR="00200832">
          <w:rPr>
            <w:noProof/>
            <w:webHidden/>
          </w:rPr>
          <w:instrText xml:space="preserve"> PAGEREF _Toc427029108 \h </w:instrText>
        </w:r>
        <w:r w:rsidR="00200832">
          <w:rPr>
            <w:rStyle w:val="aff1"/>
            <w:noProof/>
            <w:rtl/>
          </w:rPr>
        </w:r>
        <w:r w:rsidR="00200832">
          <w:rPr>
            <w:rStyle w:val="aff1"/>
            <w:noProof/>
            <w:rtl/>
          </w:rPr>
          <w:fldChar w:fldCharType="separate"/>
        </w:r>
        <w:r w:rsidR="00200832">
          <w:rPr>
            <w:noProof/>
            <w:webHidden/>
          </w:rPr>
          <w:t>7</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09" w:history="1">
        <w:r w:rsidR="00200832" w:rsidRPr="00D62930">
          <w:rPr>
            <w:rStyle w:val="aff1"/>
            <w:rFonts w:hint="eastAsia"/>
            <w:noProof/>
            <w:rtl/>
          </w:rPr>
          <w:t>سخن</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eastAsia"/>
            <w:noProof/>
            <w:rtl/>
          </w:rPr>
          <w:t>با</w:t>
        </w:r>
        <w:r w:rsidR="00200832" w:rsidRPr="00D62930">
          <w:rPr>
            <w:rStyle w:val="aff1"/>
            <w:noProof/>
            <w:rtl/>
          </w:rPr>
          <w:t xml:space="preserve"> </w:t>
        </w:r>
        <w:r w:rsidR="00200832" w:rsidRPr="00D62930">
          <w:rPr>
            <w:rStyle w:val="aff1"/>
            <w:rFonts w:hint="eastAsia"/>
            <w:noProof/>
            <w:rtl/>
          </w:rPr>
          <w:t>جوانان</w:t>
        </w:r>
        <w:r w:rsidR="00200832">
          <w:rPr>
            <w:noProof/>
            <w:webHidden/>
          </w:rPr>
          <w:tab/>
        </w:r>
        <w:r w:rsidR="00200832">
          <w:rPr>
            <w:rStyle w:val="aff1"/>
            <w:noProof/>
            <w:rtl/>
          </w:rPr>
          <w:fldChar w:fldCharType="begin"/>
        </w:r>
        <w:r w:rsidR="00200832">
          <w:rPr>
            <w:noProof/>
            <w:webHidden/>
          </w:rPr>
          <w:instrText xml:space="preserve"> PAGEREF _Toc427029109 \h </w:instrText>
        </w:r>
        <w:r w:rsidR="00200832">
          <w:rPr>
            <w:rStyle w:val="aff1"/>
            <w:noProof/>
            <w:rtl/>
          </w:rPr>
        </w:r>
        <w:r w:rsidR="00200832">
          <w:rPr>
            <w:rStyle w:val="aff1"/>
            <w:noProof/>
            <w:rtl/>
          </w:rPr>
          <w:fldChar w:fldCharType="separate"/>
        </w:r>
        <w:r w:rsidR="00200832">
          <w:rPr>
            <w:noProof/>
            <w:webHidden/>
          </w:rPr>
          <w:t>7</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10" w:history="1">
        <w:r w:rsidR="00200832" w:rsidRPr="00D62930">
          <w:rPr>
            <w:rStyle w:val="aff1"/>
            <w:rFonts w:hint="eastAsia"/>
            <w:noProof/>
            <w:rtl/>
          </w:rPr>
          <w:t>سخن</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eastAsia"/>
            <w:noProof/>
            <w:rtl/>
          </w:rPr>
          <w:t>با</w:t>
        </w:r>
        <w:r w:rsidR="00200832" w:rsidRPr="00D62930">
          <w:rPr>
            <w:rStyle w:val="aff1"/>
            <w:noProof/>
            <w:rtl/>
          </w:rPr>
          <w:t xml:space="preserve"> </w:t>
        </w:r>
        <w:r w:rsidR="00200832" w:rsidRPr="00D62930">
          <w:rPr>
            <w:rStyle w:val="aff1"/>
            <w:rFonts w:hint="eastAsia"/>
            <w:noProof/>
            <w:rtl/>
          </w:rPr>
          <w:t>والد</w:t>
        </w:r>
        <w:r w:rsidR="00200832" w:rsidRPr="00D62930">
          <w:rPr>
            <w:rStyle w:val="aff1"/>
            <w:rFonts w:hint="cs"/>
            <w:noProof/>
            <w:rtl/>
          </w:rPr>
          <w:t>ی</w:t>
        </w:r>
        <w:r w:rsidR="00200832" w:rsidRPr="00D62930">
          <w:rPr>
            <w:rStyle w:val="aff1"/>
            <w:rFonts w:hint="eastAsia"/>
            <w:noProof/>
            <w:rtl/>
          </w:rPr>
          <w:t>ن</w:t>
        </w:r>
        <w:r w:rsidR="00200832">
          <w:rPr>
            <w:noProof/>
            <w:webHidden/>
          </w:rPr>
          <w:tab/>
        </w:r>
        <w:r w:rsidR="00200832">
          <w:rPr>
            <w:rStyle w:val="aff1"/>
            <w:noProof/>
            <w:rtl/>
          </w:rPr>
          <w:fldChar w:fldCharType="begin"/>
        </w:r>
        <w:r w:rsidR="00200832">
          <w:rPr>
            <w:noProof/>
            <w:webHidden/>
          </w:rPr>
          <w:instrText xml:space="preserve"> PAGEREF _Toc427029110 \h </w:instrText>
        </w:r>
        <w:r w:rsidR="00200832">
          <w:rPr>
            <w:rStyle w:val="aff1"/>
            <w:noProof/>
            <w:rtl/>
          </w:rPr>
        </w:r>
        <w:r w:rsidR="00200832">
          <w:rPr>
            <w:rStyle w:val="aff1"/>
            <w:noProof/>
            <w:rtl/>
          </w:rPr>
          <w:fldChar w:fldCharType="separate"/>
        </w:r>
        <w:r w:rsidR="00200832">
          <w:rPr>
            <w:noProof/>
            <w:webHidden/>
          </w:rPr>
          <w:t>8</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11" w:history="1">
        <w:r w:rsidR="00200832" w:rsidRPr="00D62930">
          <w:rPr>
            <w:rStyle w:val="aff1"/>
            <w:rFonts w:hint="eastAsia"/>
            <w:noProof/>
            <w:rtl/>
          </w:rPr>
          <w:t>سخن</w:t>
        </w:r>
        <w:r w:rsidR="00200832" w:rsidRPr="00D62930">
          <w:rPr>
            <w:rStyle w:val="aff1"/>
            <w:rFonts w:hint="cs"/>
            <w:noProof/>
            <w:rtl/>
          </w:rPr>
          <w:t>ی</w:t>
        </w:r>
        <w:r w:rsidR="00200832" w:rsidRPr="00D62930">
          <w:rPr>
            <w:rStyle w:val="aff1"/>
            <w:noProof/>
            <w:rtl/>
          </w:rPr>
          <w:t xml:space="preserve"> </w:t>
        </w:r>
        <w:r w:rsidR="00200832" w:rsidRPr="00D62930">
          <w:rPr>
            <w:rStyle w:val="aff1"/>
            <w:rFonts w:hint="eastAsia"/>
            <w:noProof/>
            <w:rtl/>
          </w:rPr>
          <w:t>با</w:t>
        </w:r>
        <w:r w:rsidR="00200832" w:rsidRPr="00D62930">
          <w:rPr>
            <w:rStyle w:val="aff1"/>
            <w:noProof/>
            <w:rtl/>
          </w:rPr>
          <w:t xml:space="preserve"> </w:t>
        </w:r>
        <w:r w:rsidR="00200832" w:rsidRPr="00D62930">
          <w:rPr>
            <w:rStyle w:val="aff1"/>
            <w:rFonts w:hint="eastAsia"/>
            <w:noProof/>
            <w:rtl/>
          </w:rPr>
          <w:t>مسئول</w:t>
        </w:r>
        <w:r w:rsidR="00200832" w:rsidRPr="00D62930">
          <w:rPr>
            <w:rStyle w:val="aff1"/>
            <w:rFonts w:hint="cs"/>
            <w:noProof/>
            <w:rtl/>
          </w:rPr>
          <w:t>ی</w:t>
        </w:r>
        <w:r w:rsidR="00200832" w:rsidRPr="00D62930">
          <w:rPr>
            <w:rStyle w:val="aff1"/>
            <w:rFonts w:hint="eastAsia"/>
            <w:noProof/>
            <w:rtl/>
          </w:rPr>
          <w:t>ن</w:t>
        </w:r>
        <w:r w:rsidR="00200832" w:rsidRPr="00D62930">
          <w:rPr>
            <w:rStyle w:val="aff1"/>
            <w:noProof/>
            <w:rtl/>
          </w:rPr>
          <w:t xml:space="preserve"> </w:t>
        </w:r>
        <w:r w:rsidR="00200832" w:rsidRPr="00D62930">
          <w:rPr>
            <w:rStyle w:val="aff1"/>
            <w:rFonts w:hint="eastAsia"/>
            <w:noProof/>
            <w:rtl/>
          </w:rPr>
          <w:t>آموزش‌وپرورش</w:t>
        </w:r>
        <w:r w:rsidR="00200832" w:rsidRPr="00D62930">
          <w:rPr>
            <w:rStyle w:val="aff1"/>
            <w:noProof/>
            <w:rtl/>
          </w:rPr>
          <w:t xml:space="preserve"> </w:t>
        </w:r>
        <w:r w:rsidR="00200832" w:rsidRPr="00D62930">
          <w:rPr>
            <w:rStyle w:val="aff1"/>
            <w:rFonts w:hint="eastAsia"/>
            <w:noProof/>
            <w:rtl/>
          </w:rPr>
          <w:t>و</w:t>
        </w:r>
        <w:r w:rsidR="00200832" w:rsidRPr="00D62930">
          <w:rPr>
            <w:rStyle w:val="aff1"/>
            <w:noProof/>
            <w:rtl/>
          </w:rPr>
          <w:t xml:space="preserve"> </w:t>
        </w:r>
        <w:r w:rsidR="00200832" w:rsidRPr="00D62930">
          <w:rPr>
            <w:rStyle w:val="aff1"/>
            <w:rFonts w:hint="eastAsia"/>
            <w:noProof/>
            <w:rtl/>
          </w:rPr>
          <w:t>دانشگاه</w:t>
        </w:r>
        <w:r w:rsidR="00200832">
          <w:rPr>
            <w:noProof/>
            <w:webHidden/>
          </w:rPr>
          <w:tab/>
        </w:r>
        <w:r w:rsidR="00200832">
          <w:rPr>
            <w:rStyle w:val="aff1"/>
            <w:noProof/>
            <w:rtl/>
          </w:rPr>
          <w:fldChar w:fldCharType="begin"/>
        </w:r>
        <w:r w:rsidR="00200832">
          <w:rPr>
            <w:noProof/>
            <w:webHidden/>
          </w:rPr>
          <w:instrText xml:space="preserve"> PAGEREF _Toc427029111 \h </w:instrText>
        </w:r>
        <w:r w:rsidR="00200832">
          <w:rPr>
            <w:rStyle w:val="aff1"/>
            <w:noProof/>
            <w:rtl/>
          </w:rPr>
        </w:r>
        <w:r w:rsidR="00200832">
          <w:rPr>
            <w:rStyle w:val="aff1"/>
            <w:noProof/>
            <w:rtl/>
          </w:rPr>
          <w:fldChar w:fldCharType="separate"/>
        </w:r>
        <w:r w:rsidR="00200832">
          <w:rPr>
            <w:noProof/>
            <w:webHidden/>
          </w:rPr>
          <w:t>8</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12" w:history="1">
        <w:r w:rsidR="00200832" w:rsidRPr="00D62930">
          <w:rPr>
            <w:rStyle w:val="aff1"/>
            <w:rFonts w:hint="eastAsia"/>
            <w:noProof/>
            <w:rtl/>
          </w:rPr>
          <w:t>بزرگداشت</w:t>
        </w:r>
        <w:r w:rsidR="00200832" w:rsidRPr="00D62930">
          <w:rPr>
            <w:rStyle w:val="aff1"/>
            <w:noProof/>
            <w:rtl/>
          </w:rPr>
          <w:t xml:space="preserve"> </w:t>
        </w:r>
        <w:r w:rsidR="00200832" w:rsidRPr="00D62930">
          <w:rPr>
            <w:rStyle w:val="aff1"/>
            <w:rFonts w:hint="eastAsia"/>
            <w:noProof/>
            <w:rtl/>
          </w:rPr>
          <w:t>روز</w:t>
        </w:r>
        <w:r w:rsidR="00200832" w:rsidRPr="00D62930">
          <w:rPr>
            <w:rStyle w:val="aff1"/>
            <w:noProof/>
            <w:rtl/>
          </w:rPr>
          <w:t xml:space="preserve"> </w:t>
        </w:r>
        <w:r w:rsidR="00200832" w:rsidRPr="00D62930">
          <w:rPr>
            <w:rStyle w:val="aff1"/>
            <w:rFonts w:hint="eastAsia"/>
            <w:noProof/>
            <w:rtl/>
          </w:rPr>
          <w:t>قوه</w:t>
        </w:r>
        <w:r w:rsidR="00200832" w:rsidRPr="00D62930">
          <w:rPr>
            <w:rStyle w:val="aff1"/>
            <w:noProof/>
            <w:rtl/>
          </w:rPr>
          <w:t xml:space="preserve"> </w:t>
        </w:r>
        <w:r w:rsidR="00200832" w:rsidRPr="00D62930">
          <w:rPr>
            <w:rStyle w:val="aff1"/>
            <w:rFonts w:hint="eastAsia"/>
            <w:noProof/>
            <w:rtl/>
          </w:rPr>
          <w:t>قضائ</w:t>
        </w:r>
        <w:r w:rsidR="00200832" w:rsidRPr="00D62930">
          <w:rPr>
            <w:rStyle w:val="aff1"/>
            <w:rFonts w:hint="cs"/>
            <w:noProof/>
            <w:rtl/>
          </w:rPr>
          <w:t>ی</w:t>
        </w:r>
        <w:r w:rsidR="00200832" w:rsidRPr="00D62930">
          <w:rPr>
            <w:rStyle w:val="aff1"/>
            <w:rFonts w:hint="eastAsia"/>
            <w:noProof/>
            <w:rtl/>
          </w:rPr>
          <w:t>ه</w:t>
        </w:r>
        <w:r w:rsidR="00200832">
          <w:rPr>
            <w:noProof/>
            <w:webHidden/>
          </w:rPr>
          <w:tab/>
        </w:r>
        <w:r w:rsidR="00200832">
          <w:rPr>
            <w:rStyle w:val="aff1"/>
            <w:noProof/>
            <w:rtl/>
          </w:rPr>
          <w:fldChar w:fldCharType="begin"/>
        </w:r>
        <w:r w:rsidR="00200832">
          <w:rPr>
            <w:noProof/>
            <w:webHidden/>
          </w:rPr>
          <w:instrText xml:space="preserve"> PAGEREF _Toc427029112 \h </w:instrText>
        </w:r>
        <w:r w:rsidR="00200832">
          <w:rPr>
            <w:rStyle w:val="aff1"/>
            <w:noProof/>
            <w:rtl/>
          </w:rPr>
        </w:r>
        <w:r w:rsidR="00200832">
          <w:rPr>
            <w:rStyle w:val="aff1"/>
            <w:noProof/>
            <w:rtl/>
          </w:rPr>
          <w:fldChar w:fldCharType="separate"/>
        </w:r>
        <w:r w:rsidR="00200832">
          <w:rPr>
            <w:noProof/>
            <w:webHidden/>
          </w:rPr>
          <w:t>8</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13" w:history="1">
        <w:r w:rsidR="00200832" w:rsidRPr="00D62930">
          <w:rPr>
            <w:rStyle w:val="aff1"/>
            <w:rFonts w:hint="eastAsia"/>
            <w:noProof/>
            <w:rtl/>
          </w:rPr>
          <w:t>بزرگداشت</w:t>
        </w:r>
        <w:r w:rsidR="00200832" w:rsidRPr="00D62930">
          <w:rPr>
            <w:rStyle w:val="aff1"/>
            <w:noProof/>
            <w:rtl/>
          </w:rPr>
          <w:t xml:space="preserve"> </w:t>
        </w:r>
        <w:r w:rsidR="00200832" w:rsidRPr="00D62930">
          <w:rPr>
            <w:rStyle w:val="aff1"/>
            <w:rFonts w:hint="eastAsia"/>
            <w:noProof/>
            <w:rtl/>
          </w:rPr>
          <w:t>روز</w:t>
        </w:r>
        <w:r w:rsidR="00200832" w:rsidRPr="00D62930">
          <w:rPr>
            <w:rStyle w:val="aff1"/>
            <w:noProof/>
            <w:rtl/>
          </w:rPr>
          <w:t xml:space="preserve"> </w:t>
        </w:r>
        <w:r w:rsidR="00200832" w:rsidRPr="00D62930">
          <w:rPr>
            <w:rStyle w:val="aff1"/>
            <w:rFonts w:hint="eastAsia"/>
            <w:noProof/>
            <w:rtl/>
          </w:rPr>
          <w:t>صنعت</w:t>
        </w:r>
        <w:r w:rsidR="00200832" w:rsidRPr="00D62930">
          <w:rPr>
            <w:rStyle w:val="aff1"/>
            <w:noProof/>
            <w:rtl/>
          </w:rPr>
          <w:t xml:space="preserve"> </w:t>
        </w:r>
        <w:r w:rsidR="00200832" w:rsidRPr="00D62930">
          <w:rPr>
            <w:rStyle w:val="aff1"/>
            <w:rFonts w:hint="eastAsia"/>
            <w:noProof/>
            <w:rtl/>
          </w:rPr>
          <w:t>و</w:t>
        </w:r>
        <w:r w:rsidR="00200832" w:rsidRPr="00D62930">
          <w:rPr>
            <w:rStyle w:val="aff1"/>
            <w:noProof/>
            <w:rtl/>
          </w:rPr>
          <w:t xml:space="preserve"> </w:t>
        </w:r>
        <w:r w:rsidR="00200832" w:rsidRPr="00D62930">
          <w:rPr>
            <w:rStyle w:val="aff1"/>
            <w:rFonts w:hint="eastAsia"/>
            <w:noProof/>
            <w:rtl/>
          </w:rPr>
          <w:t>معدن</w:t>
        </w:r>
        <w:r w:rsidR="00200832">
          <w:rPr>
            <w:noProof/>
            <w:webHidden/>
          </w:rPr>
          <w:tab/>
        </w:r>
        <w:r w:rsidR="00200832">
          <w:rPr>
            <w:rStyle w:val="aff1"/>
            <w:noProof/>
            <w:rtl/>
          </w:rPr>
          <w:fldChar w:fldCharType="begin"/>
        </w:r>
        <w:r w:rsidR="00200832">
          <w:rPr>
            <w:noProof/>
            <w:webHidden/>
          </w:rPr>
          <w:instrText xml:space="preserve"> PAGEREF _Toc427029113 \h </w:instrText>
        </w:r>
        <w:r w:rsidR="00200832">
          <w:rPr>
            <w:rStyle w:val="aff1"/>
            <w:noProof/>
            <w:rtl/>
          </w:rPr>
        </w:r>
        <w:r w:rsidR="00200832">
          <w:rPr>
            <w:rStyle w:val="aff1"/>
            <w:noProof/>
            <w:rtl/>
          </w:rPr>
          <w:fldChar w:fldCharType="separate"/>
        </w:r>
        <w:r w:rsidR="00200832">
          <w:rPr>
            <w:noProof/>
            <w:webHidden/>
          </w:rPr>
          <w:t>9</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14" w:history="1">
        <w:r w:rsidR="00200832" w:rsidRPr="00D62930">
          <w:rPr>
            <w:rStyle w:val="aff1"/>
            <w:rFonts w:hint="eastAsia"/>
            <w:noProof/>
            <w:rtl/>
          </w:rPr>
          <w:t>بزرگداشت</w:t>
        </w:r>
        <w:r w:rsidR="00200832" w:rsidRPr="00D62930">
          <w:rPr>
            <w:rStyle w:val="aff1"/>
            <w:noProof/>
            <w:rtl/>
          </w:rPr>
          <w:t xml:space="preserve"> </w:t>
        </w:r>
        <w:r w:rsidR="00200832" w:rsidRPr="00D62930">
          <w:rPr>
            <w:rStyle w:val="aff1"/>
            <w:rFonts w:hint="eastAsia"/>
            <w:noProof/>
            <w:rtl/>
          </w:rPr>
          <w:t>روز</w:t>
        </w:r>
        <w:r w:rsidR="00200832" w:rsidRPr="00D62930">
          <w:rPr>
            <w:rStyle w:val="aff1"/>
            <w:noProof/>
            <w:rtl/>
          </w:rPr>
          <w:t xml:space="preserve"> </w:t>
        </w:r>
        <w:r w:rsidR="00200832" w:rsidRPr="00D62930">
          <w:rPr>
            <w:rStyle w:val="aff1"/>
            <w:rFonts w:hint="eastAsia"/>
            <w:noProof/>
            <w:rtl/>
          </w:rPr>
          <w:t>قلم</w:t>
        </w:r>
        <w:r w:rsidR="00200832">
          <w:rPr>
            <w:noProof/>
            <w:webHidden/>
          </w:rPr>
          <w:tab/>
        </w:r>
        <w:r w:rsidR="00200832">
          <w:rPr>
            <w:rStyle w:val="aff1"/>
            <w:noProof/>
            <w:rtl/>
          </w:rPr>
          <w:fldChar w:fldCharType="begin"/>
        </w:r>
        <w:r w:rsidR="00200832">
          <w:rPr>
            <w:noProof/>
            <w:webHidden/>
          </w:rPr>
          <w:instrText xml:space="preserve"> PAGEREF _Toc427029114 \h </w:instrText>
        </w:r>
        <w:r w:rsidR="00200832">
          <w:rPr>
            <w:rStyle w:val="aff1"/>
            <w:noProof/>
            <w:rtl/>
          </w:rPr>
        </w:r>
        <w:r w:rsidR="00200832">
          <w:rPr>
            <w:rStyle w:val="aff1"/>
            <w:noProof/>
            <w:rtl/>
          </w:rPr>
          <w:fldChar w:fldCharType="separate"/>
        </w:r>
        <w:r w:rsidR="00200832">
          <w:rPr>
            <w:noProof/>
            <w:webHidden/>
          </w:rPr>
          <w:t>9</w:t>
        </w:r>
        <w:r w:rsidR="00200832">
          <w:rPr>
            <w:rStyle w:val="aff1"/>
            <w:noProof/>
            <w:rtl/>
          </w:rPr>
          <w:fldChar w:fldCharType="end"/>
        </w:r>
      </w:hyperlink>
    </w:p>
    <w:p w:rsidR="00200832" w:rsidRDefault="00615535" w:rsidP="00B756D2">
      <w:pPr>
        <w:pStyle w:val="21"/>
        <w:tabs>
          <w:tab w:val="right" w:leader="dot" w:pos="9350"/>
        </w:tabs>
        <w:bidi/>
        <w:jc w:val="both"/>
        <w:rPr>
          <w:rFonts w:asciiTheme="minorHAnsi" w:hAnsiTheme="minorHAnsi" w:cstheme="minorBidi"/>
          <w:noProof/>
          <w:szCs w:val="22"/>
        </w:rPr>
      </w:pPr>
      <w:hyperlink w:anchor="_Toc427029115" w:history="1">
        <w:r w:rsidR="00200832" w:rsidRPr="00D62930">
          <w:rPr>
            <w:rStyle w:val="aff1"/>
            <w:rFonts w:hint="eastAsia"/>
            <w:noProof/>
            <w:rtl/>
          </w:rPr>
          <w:t>دعا</w:t>
        </w:r>
        <w:r w:rsidR="00200832">
          <w:rPr>
            <w:noProof/>
            <w:webHidden/>
          </w:rPr>
          <w:tab/>
        </w:r>
        <w:r w:rsidR="00200832">
          <w:rPr>
            <w:rStyle w:val="aff1"/>
            <w:noProof/>
            <w:rtl/>
          </w:rPr>
          <w:fldChar w:fldCharType="begin"/>
        </w:r>
        <w:r w:rsidR="00200832">
          <w:rPr>
            <w:noProof/>
            <w:webHidden/>
          </w:rPr>
          <w:instrText xml:space="preserve"> PAGEREF _Toc427029115 \h </w:instrText>
        </w:r>
        <w:r w:rsidR="00200832">
          <w:rPr>
            <w:rStyle w:val="aff1"/>
            <w:noProof/>
            <w:rtl/>
          </w:rPr>
        </w:r>
        <w:r w:rsidR="00200832">
          <w:rPr>
            <w:rStyle w:val="aff1"/>
            <w:noProof/>
            <w:rtl/>
          </w:rPr>
          <w:fldChar w:fldCharType="separate"/>
        </w:r>
        <w:r w:rsidR="00200832">
          <w:rPr>
            <w:noProof/>
            <w:webHidden/>
          </w:rPr>
          <w:t>10</w:t>
        </w:r>
        <w:r w:rsidR="00200832">
          <w:rPr>
            <w:rStyle w:val="aff1"/>
            <w:noProof/>
            <w:rtl/>
          </w:rPr>
          <w:fldChar w:fldCharType="end"/>
        </w:r>
      </w:hyperlink>
    </w:p>
    <w:p w:rsidR="00200832" w:rsidRPr="00200832" w:rsidRDefault="00200832" w:rsidP="00B756D2">
      <w:pPr>
        <w:jc w:val="both"/>
        <w:rPr>
          <w:rtl/>
        </w:rPr>
      </w:pPr>
      <w:r>
        <w:rPr>
          <w:rtl/>
        </w:rPr>
        <w:fldChar w:fldCharType="end"/>
      </w:r>
    </w:p>
    <w:p w:rsidR="002A5A91" w:rsidRDefault="002A5A91" w:rsidP="00B756D2">
      <w:pPr>
        <w:pStyle w:val="2"/>
        <w:bidi/>
        <w:jc w:val="both"/>
        <w:rPr>
          <w:rtl/>
        </w:rPr>
      </w:pPr>
      <w:bookmarkStart w:id="1" w:name="_Toc427029095"/>
      <w:r>
        <w:rPr>
          <w:rFonts w:hint="cs"/>
          <w:rtl/>
        </w:rPr>
        <w:t>خطبه اول</w:t>
      </w:r>
      <w:bookmarkEnd w:id="1"/>
    </w:p>
    <w:p w:rsidR="00B756D2" w:rsidRPr="00D3734A" w:rsidRDefault="002A5A91" w:rsidP="00B756D2">
      <w:pPr>
        <w:rPr>
          <w:rFonts w:ascii="IRBadr" w:hAnsi="IRBadr" w:cs="IRBadr"/>
          <w:b/>
          <w:bCs/>
          <w:sz w:val="28"/>
          <w:szCs w:val="28"/>
        </w:rPr>
      </w:pPr>
      <w:r w:rsidRPr="00C31624">
        <w:rPr>
          <w:rFonts w:ascii="IRBadr" w:hAnsi="IRBadr" w:cs="IRBadr"/>
          <w:b/>
          <w:bCs/>
          <w:sz w:val="28"/>
          <w:szCs w:val="28"/>
          <w:rtl/>
        </w:rPr>
        <w:t>اعوذ بالله السمیع العلیم من الشیطان الرجیم بسم الله الرحمن الرحیم الْحَمْدُ لِلّهِ الَّذِ</w:t>
      </w:r>
      <w:r w:rsidR="00B55752">
        <w:rPr>
          <w:rFonts w:ascii="IRBadr" w:hAnsi="IRBadr" w:cs="IRBadr"/>
          <w:b/>
          <w:bCs/>
          <w:sz w:val="28"/>
          <w:szCs w:val="28"/>
          <w:rtl/>
        </w:rPr>
        <w:t>ی</w:t>
      </w:r>
      <w:r w:rsidRPr="00C31624">
        <w:rPr>
          <w:rFonts w:ascii="IRBadr" w:hAnsi="IRBadr" w:cs="IRBadr"/>
          <w:b/>
          <w:bCs/>
          <w:sz w:val="28"/>
          <w:szCs w:val="28"/>
          <w:rtl/>
        </w:rPr>
        <w:t xml:space="preserve"> هَدَانَا لِهَـذَا وَمَا </w:t>
      </w:r>
      <w:r w:rsidR="00B55752">
        <w:rPr>
          <w:rFonts w:ascii="IRBadr" w:hAnsi="IRBadr" w:cs="IRBadr"/>
          <w:b/>
          <w:bCs/>
          <w:sz w:val="28"/>
          <w:szCs w:val="28"/>
          <w:rtl/>
        </w:rPr>
        <w:t>ک</w:t>
      </w:r>
      <w:r w:rsidRPr="00C31624">
        <w:rPr>
          <w:rFonts w:ascii="IRBadr" w:hAnsi="IRBadr" w:cs="IRBadr"/>
          <w:b/>
          <w:bCs/>
          <w:sz w:val="28"/>
          <w:szCs w:val="28"/>
          <w:rtl/>
        </w:rPr>
        <w:t>نَّا لِنَهْتَدِ</w:t>
      </w:r>
      <w:r w:rsidR="00B55752">
        <w:rPr>
          <w:rFonts w:ascii="IRBadr" w:hAnsi="IRBadr" w:cs="IRBadr"/>
          <w:b/>
          <w:bCs/>
          <w:sz w:val="28"/>
          <w:szCs w:val="28"/>
          <w:rtl/>
        </w:rPr>
        <w:t>ی</w:t>
      </w:r>
      <w:r w:rsidRPr="00C31624">
        <w:rPr>
          <w:rFonts w:ascii="IRBadr" w:hAnsi="IRBadr" w:cs="IRBadr"/>
          <w:b/>
          <w:bCs/>
          <w:sz w:val="28"/>
          <w:szCs w:val="28"/>
          <w:rtl/>
        </w:rPr>
        <w:t xml:space="preserve"> لَوْلا أَنْ هَدَانَا اللّهُ</w:t>
      </w:r>
      <w:r w:rsidRPr="00C31624">
        <w:rPr>
          <w:rStyle w:val="aff0"/>
          <w:rFonts w:ascii="IRBadr" w:hAnsi="IRBadr" w:cs="IRBadr"/>
          <w:b/>
          <w:sz w:val="28"/>
          <w:szCs w:val="28"/>
          <w:rtl/>
        </w:rPr>
        <w:footnoteReference w:id="1"/>
      </w:r>
      <w:r w:rsidRPr="00C31624">
        <w:rPr>
          <w:rFonts w:ascii="IRBadr" w:hAnsi="IRBadr" w:cs="IRBadr"/>
          <w:b/>
          <w:bCs/>
          <w:sz w:val="28"/>
          <w:szCs w:val="28"/>
          <w:rtl/>
        </w:rPr>
        <w:t xml:space="preserve"> </w:t>
      </w:r>
      <w:r>
        <w:rPr>
          <w:rFonts w:ascii="IRBadr" w:hAnsi="IRBadr" w:cs="IRBadr" w:hint="cs"/>
          <w:b/>
          <w:bCs/>
          <w:sz w:val="28"/>
          <w:szCs w:val="28"/>
          <w:rtl/>
        </w:rPr>
        <w:t>ثمّ</w:t>
      </w:r>
      <w:r w:rsidRPr="00C31624">
        <w:rPr>
          <w:rFonts w:ascii="IRBadr" w:hAnsi="IRBadr" w:cs="IRBadr"/>
          <w:b/>
          <w:bCs/>
          <w:sz w:val="28"/>
          <w:szCs w:val="28"/>
          <w:rtl/>
        </w:rPr>
        <w:t xml:space="preserve"> الصلاة و السلام علی سیّدنا و نبیّنا و حبیب قلوبنا</w:t>
      </w:r>
      <w:r>
        <w:rPr>
          <w:rFonts w:ascii="IRBadr" w:hAnsi="IRBadr" w:cs="IRBadr"/>
          <w:b/>
          <w:bCs/>
          <w:sz w:val="28"/>
          <w:szCs w:val="28"/>
          <w:rtl/>
        </w:rPr>
        <w:t xml:space="preserve"> و طبیب نفوسنا و شفیع ذنوبنا أب</w:t>
      </w:r>
      <w:r w:rsidR="00B756D2">
        <w:rPr>
          <w:rFonts w:ascii="IRBadr" w:hAnsi="IRBadr" w:cs="IRBadr" w:hint="cs"/>
          <w:b/>
          <w:bCs/>
          <w:sz w:val="28"/>
          <w:szCs w:val="28"/>
          <w:rtl/>
        </w:rPr>
        <w:t xml:space="preserve">ی </w:t>
      </w:r>
      <w:r w:rsidRPr="00C31624">
        <w:rPr>
          <w:rFonts w:ascii="IRBadr" w:hAnsi="IRBadr" w:cs="IRBadr"/>
          <w:b/>
          <w:bCs/>
          <w:sz w:val="28"/>
          <w:szCs w:val="28"/>
          <w:rtl/>
        </w:rPr>
        <w:t xml:space="preserve">القاسم المصطفی </w:t>
      </w:r>
      <w:r w:rsidR="00B55752">
        <w:rPr>
          <w:rFonts w:ascii="IRBadr" w:hAnsi="IRBadr" w:cs="IRBadr"/>
          <w:b/>
          <w:bCs/>
          <w:sz w:val="28"/>
          <w:szCs w:val="28"/>
          <w:rtl/>
        </w:rPr>
        <w:t>محمد (</w:t>
      </w:r>
      <w:r w:rsidRPr="00C31624">
        <w:rPr>
          <w:rFonts w:ascii="IRBadr" w:hAnsi="IRBadr" w:cs="IRBadr"/>
          <w:b/>
          <w:bCs/>
          <w:sz w:val="28"/>
          <w:szCs w:val="28"/>
          <w:rtl/>
        </w:rPr>
        <w:t xml:space="preserve">ص) و علی آله الأطیبین الأطهرین </w:t>
      </w:r>
      <w:r w:rsidR="00B756D2">
        <w:rPr>
          <w:rFonts w:ascii="IRBadr" w:hAnsi="IRBadr" w:cs="IRBadr" w:hint="cs"/>
          <w:b/>
          <w:bCs/>
          <w:sz w:val="28"/>
          <w:szCs w:val="28"/>
          <w:rtl/>
        </w:rPr>
        <w:t xml:space="preserve">لا </w:t>
      </w:r>
      <w:r w:rsidRPr="00C31624">
        <w:rPr>
          <w:rFonts w:ascii="IRBadr" w:hAnsi="IRBadr" w:cs="IRBadr"/>
          <w:b/>
          <w:bCs/>
          <w:sz w:val="28"/>
          <w:szCs w:val="28"/>
          <w:rtl/>
        </w:rPr>
        <w:t xml:space="preserve">سیّما بقیة الله فی الأرضین اعوذ بالله السمیع العلیم من الشیطان الرجیم بسم الله الرحمن الرحیم </w:t>
      </w:r>
      <w:r w:rsidR="00B55752">
        <w:rPr>
          <w:rFonts w:ascii="IRBadr" w:hAnsi="IRBadr" w:cs="IRBadr"/>
          <w:b/>
          <w:bCs/>
          <w:szCs w:val="28"/>
          <w:rtl/>
        </w:rPr>
        <w:t>ی</w:t>
      </w:r>
      <w:r w:rsidRPr="006207A7">
        <w:rPr>
          <w:rFonts w:ascii="IRBadr" w:hAnsi="IRBadr" w:cs="IRBadr"/>
          <w:b/>
          <w:bCs/>
          <w:szCs w:val="28"/>
          <w:rtl/>
        </w:rPr>
        <w:t>ا أَ</w:t>
      </w:r>
      <w:r w:rsidR="00B55752">
        <w:rPr>
          <w:rFonts w:ascii="IRBadr" w:hAnsi="IRBadr" w:cs="IRBadr"/>
          <w:b/>
          <w:bCs/>
          <w:szCs w:val="28"/>
          <w:rtl/>
        </w:rPr>
        <w:t>ی</w:t>
      </w:r>
      <w:r w:rsidRPr="006207A7">
        <w:rPr>
          <w:rFonts w:ascii="IRBadr" w:hAnsi="IRBadr" w:cs="IRBadr"/>
          <w:b/>
          <w:bCs/>
          <w:szCs w:val="28"/>
          <w:rtl/>
        </w:rPr>
        <w:t>هَا الَّذِ</w:t>
      </w:r>
      <w:r w:rsidR="00B55752">
        <w:rPr>
          <w:rFonts w:ascii="IRBadr" w:hAnsi="IRBadr" w:cs="IRBadr"/>
          <w:b/>
          <w:bCs/>
          <w:szCs w:val="28"/>
          <w:rtl/>
        </w:rPr>
        <w:t>ی</w:t>
      </w:r>
      <w:r w:rsidRPr="006207A7">
        <w:rPr>
          <w:rFonts w:ascii="IRBadr" w:hAnsi="IRBadr" w:cs="IRBadr"/>
          <w:b/>
          <w:bCs/>
          <w:szCs w:val="28"/>
          <w:rtl/>
        </w:rPr>
        <w:t>نَ آمَنُواْ اتَّقُواْ اللّهَ وَ</w:t>
      </w:r>
      <w:r w:rsidR="00B55752">
        <w:rPr>
          <w:rFonts w:ascii="IRBadr" w:hAnsi="IRBadr" w:cs="IRBadr"/>
          <w:b/>
          <w:bCs/>
          <w:szCs w:val="28"/>
          <w:rtl/>
        </w:rPr>
        <w:t>ک</w:t>
      </w:r>
      <w:r w:rsidRPr="006207A7">
        <w:rPr>
          <w:rFonts w:ascii="IRBadr" w:hAnsi="IRBadr" w:cs="IRBadr"/>
          <w:b/>
          <w:bCs/>
          <w:szCs w:val="28"/>
          <w:rtl/>
        </w:rPr>
        <w:t>ونُواْ مَعَ الصَّادِقِ</w:t>
      </w:r>
      <w:r w:rsidR="00B55752">
        <w:rPr>
          <w:rFonts w:ascii="IRBadr" w:hAnsi="IRBadr" w:cs="IRBadr"/>
          <w:b/>
          <w:bCs/>
          <w:szCs w:val="28"/>
          <w:rtl/>
        </w:rPr>
        <w:t>ی</w:t>
      </w:r>
      <w:r w:rsidRPr="006207A7">
        <w:rPr>
          <w:rFonts w:ascii="IRBadr" w:hAnsi="IRBadr" w:cs="IRBadr"/>
          <w:b/>
          <w:bCs/>
          <w:szCs w:val="28"/>
          <w:rtl/>
        </w:rPr>
        <w:t>نَ</w:t>
      </w:r>
      <w:r w:rsidRPr="006207A7">
        <w:rPr>
          <w:rStyle w:val="aff0"/>
          <w:rFonts w:ascii="IRBadr" w:hAnsi="IRBadr" w:cs="IRBadr"/>
          <w:b/>
          <w:szCs w:val="28"/>
          <w:rtl/>
        </w:rPr>
        <w:footnoteReference w:id="2"/>
      </w:r>
      <w:r>
        <w:rPr>
          <w:rFonts w:cs="B Badr" w:hint="cs"/>
          <w:b/>
          <w:bCs/>
          <w:szCs w:val="28"/>
          <w:rtl/>
        </w:rPr>
        <w:t xml:space="preserve"> </w:t>
      </w:r>
      <w:r w:rsidR="00B756D2" w:rsidRPr="00D3734A">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خَیرَ الزاد التقوی.</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همه شما نمازگزاران گرامی و خودم را به تقوا و پارسائی و پرهیزکاری و استفاده از فیوضات ماه مبارک شعبان و آمادگی برای ضیافت الله رمضان سفارش و دعوت می‌کنم. امیدواریم خداوند همه ما را از مستفیضان از فیض ماه شعبان و نائبان به </w:t>
      </w:r>
      <w:r w:rsidR="00D010A4">
        <w:rPr>
          <w:rFonts w:ascii="IRBadr" w:hAnsi="IRBadr" w:cs="IRBadr"/>
          <w:sz w:val="28"/>
          <w:szCs w:val="28"/>
          <w:rtl/>
        </w:rPr>
        <w:t>شب‌ها</w:t>
      </w:r>
      <w:r w:rsidR="00D010A4">
        <w:rPr>
          <w:rFonts w:ascii="IRBadr" w:hAnsi="IRBadr" w:cs="IRBadr" w:hint="cs"/>
          <w:sz w:val="28"/>
          <w:szCs w:val="28"/>
          <w:rtl/>
        </w:rPr>
        <w:t>ی</w:t>
      </w:r>
      <w:r>
        <w:rPr>
          <w:rFonts w:ascii="IRBadr" w:hAnsi="IRBadr" w:cs="IRBadr" w:hint="cs"/>
          <w:sz w:val="28"/>
          <w:szCs w:val="28"/>
          <w:rtl/>
        </w:rPr>
        <w:t xml:space="preserve"> قدر مقدر بفرماید.</w:t>
      </w:r>
    </w:p>
    <w:p w:rsidR="002A5A91" w:rsidRDefault="002A5A91" w:rsidP="00B756D2">
      <w:pPr>
        <w:pStyle w:val="2"/>
        <w:bidi/>
        <w:jc w:val="both"/>
        <w:rPr>
          <w:rtl/>
        </w:rPr>
      </w:pPr>
      <w:bookmarkStart w:id="2" w:name="_Toc427029096"/>
      <w:r>
        <w:rPr>
          <w:rFonts w:hint="cs"/>
          <w:rtl/>
        </w:rPr>
        <w:t>قسم‌های یادشده در سوره مبارکه بروج</w:t>
      </w:r>
      <w:bookmarkEnd w:id="2"/>
    </w:p>
    <w:p w:rsidR="002A5A91" w:rsidRDefault="002A5A91" w:rsidP="00B756D2">
      <w:pPr>
        <w:jc w:val="both"/>
        <w:rPr>
          <w:rFonts w:ascii="IRBadr" w:hAnsi="IRBadr" w:cs="IRBadr"/>
          <w:sz w:val="28"/>
          <w:szCs w:val="28"/>
          <w:rtl/>
        </w:rPr>
      </w:pPr>
      <w:r>
        <w:rPr>
          <w:rFonts w:ascii="IRBadr" w:hAnsi="IRBadr" w:cs="IRBadr" w:hint="cs"/>
          <w:sz w:val="28"/>
          <w:szCs w:val="28"/>
          <w:rtl/>
        </w:rPr>
        <w:t xml:space="preserve">خداوند </w:t>
      </w:r>
      <w:r w:rsidR="00200832">
        <w:rPr>
          <w:rFonts w:ascii="IRBadr" w:hAnsi="IRBadr" w:cs="IRBadr"/>
          <w:sz w:val="28"/>
          <w:szCs w:val="28"/>
          <w:rtl/>
        </w:rPr>
        <w:t>تبارک‌وتعال</w:t>
      </w:r>
      <w:r w:rsidR="00200832">
        <w:rPr>
          <w:rFonts w:ascii="IRBadr" w:hAnsi="IRBadr" w:cs="IRBadr" w:hint="cs"/>
          <w:sz w:val="28"/>
          <w:szCs w:val="28"/>
          <w:rtl/>
        </w:rPr>
        <w:t>ی</w:t>
      </w:r>
      <w:r>
        <w:rPr>
          <w:rFonts w:ascii="IRBadr" w:hAnsi="IRBadr" w:cs="IRBadr" w:hint="cs"/>
          <w:sz w:val="28"/>
          <w:szCs w:val="28"/>
          <w:rtl/>
        </w:rPr>
        <w:t xml:space="preserve"> در ابتدای سوره مبارکه بروج چهار قسم یاد می‌کنند و می‌فرمایند: «</w:t>
      </w:r>
      <w:r w:rsidRPr="006207A7">
        <w:rPr>
          <w:rFonts w:ascii="IRBadr" w:hAnsi="IRBadr" w:cs="IRBadr"/>
          <w:b/>
          <w:bCs/>
          <w:szCs w:val="28"/>
          <w:rtl/>
        </w:rPr>
        <w:t>وَالسَّمَاء ذَاتِ الْبُرُوجِ وَالْ</w:t>
      </w:r>
      <w:r w:rsidR="00B55752">
        <w:rPr>
          <w:rFonts w:ascii="IRBadr" w:hAnsi="IRBadr" w:cs="IRBadr"/>
          <w:b/>
          <w:bCs/>
          <w:szCs w:val="28"/>
          <w:rtl/>
        </w:rPr>
        <w:t>ی</w:t>
      </w:r>
      <w:r w:rsidRPr="006207A7">
        <w:rPr>
          <w:rFonts w:ascii="IRBadr" w:hAnsi="IRBadr" w:cs="IRBadr"/>
          <w:b/>
          <w:bCs/>
          <w:szCs w:val="28"/>
          <w:rtl/>
        </w:rPr>
        <w:t>وْمِ الْمَوْعُودِ وَشَاهِدٍ وَمَشْهُودٍ»</w:t>
      </w:r>
      <w:r>
        <w:rPr>
          <w:rStyle w:val="aff0"/>
          <w:rFonts w:ascii="IRBadr" w:hAnsi="IRBadr" w:cs="IRBadr"/>
          <w:sz w:val="28"/>
          <w:szCs w:val="28"/>
          <w:rtl/>
        </w:rPr>
        <w:footnoteReference w:id="3"/>
      </w:r>
      <w:r>
        <w:rPr>
          <w:rFonts w:ascii="IRBadr" w:hAnsi="IRBadr" w:cs="IRBadr" w:hint="cs"/>
          <w:sz w:val="28"/>
          <w:szCs w:val="28"/>
          <w:rtl/>
        </w:rPr>
        <w:t xml:space="preserve">؛ اولین قسم خداوند به آسمانی بود که دارای ستارگان هست، قسم دوم خداوند </w:t>
      </w:r>
      <w:r w:rsidR="00D010A4">
        <w:rPr>
          <w:rFonts w:ascii="IRBadr" w:hAnsi="IRBadr" w:cs="IRBadr"/>
          <w:sz w:val="28"/>
          <w:szCs w:val="28"/>
          <w:rtl/>
        </w:rPr>
        <w:t>به‌روز</w:t>
      </w:r>
      <w:r>
        <w:rPr>
          <w:rFonts w:ascii="IRBadr" w:hAnsi="IRBadr" w:cs="IRBadr" w:hint="cs"/>
          <w:sz w:val="28"/>
          <w:szCs w:val="28"/>
          <w:rtl/>
        </w:rPr>
        <w:t xml:space="preserve"> قیامت و روزی که خداوند آن را وعده کرده است، خداوند متعال در قسم سوم و چهارم به شاهد و مشهود قسم یاد می‌کند.</w:t>
      </w:r>
    </w:p>
    <w:p w:rsidR="002A5A91" w:rsidRDefault="002A5A91" w:rsidP="00B756D2">
      <w:pPr>
        <w:pStyle w:val="2"/>
        <w:bidi/>
        <w:jc w:val="both"/>
        <w:rPr>
          <w:rtl/>
        </w:rPr>
      </w:pPr>
      <w:bookmarkStart w:id="3" w:name="_Toc427029097"/>
      <w:r>
        <w:rPr>
          <w:rFonts w:hint="cs"/>
          <w:rtl/>
        </w:rPr>
        <w:lastRenderedPageBreak/>
        <w:t>معنای واژه شهادت</w:t>
      </w:r>
      <w:bookmarkEnd w:id="3"/>
    </w:p>
    <w:p w:rsidR="002A5A91" w:rsidRDefault="002A5A91" w:rsidP="00B756D2">
      <w:pPr>
        <w:jc w:val="both"/>
        <w:rPr>
          <w:rFonts w:ascii="IRBadr" w:hAnsi="IRBadr" w:cs="IRBadr"/>
          <w:sz w:val="28"/>
          <w:szCs w:val="28"/>
          <w:rtl/>
        </w:rPr>
      </w:pPr>
      <w:r>
        <w:rPr>
          <w:rFonts w:ascii="IRBadr" w:hAnsi="IRBadr" w:cs="IRBadr" w:hint="cs"/>
          <w:sz w:val="28"/>
          <w:szCs w:val="28"/>
          <w:rtl/>
        </w:rPr>
        <w:t xml:space="preserve">اصل واژه شهادت به معنای حضور است و زمانی که کسی </w:t>
      </w:r>
      <w:r w:rsidR="00200832">
        <w:rPr>
          <w:rFonts w:ascii="IRBadr" w:hAnsi="IRBadr" w:cs="IRBadr"/>
          <w:sz w:val="28"/>
          <w:szCs w:val="28"/>
          <w:rtl/>
        </w:rPr>
        <w:t>درجا</w:t>
      </w:r>
      <w:r w:rsidR="00200832">
        <w:rPr>
          <w:rFonts w:ascii="IRBadr" w:hAnsi="IRBadr" w:cs="IRBadr" w:hint="cs"/>
          <w:sz w:val="28"/>
          <w:szCs w:val="28"/>
          <w:rtl/>
        </w:rPr>
        <w:t>یی</w:t>
      </w:r>
      <w:r>
        <w:rPr>
          <w:rFonts w:ascii="IRBadr" w:hAnsi="IRBadr" w:cs="IRBadr" w:hint="cs"/>
          <w:sz w:val="28"/>
          <w:szCs w:val="28"/>
          <w:rtl/>
        </w:rPr>
        <w:t xml:space="preserve"> حاضر باشد به معنای شهادت می‌شود، سپس در گواهی دادن آنان </w:t>
      </w:r>
      <w:r w:rsidR="00200832">
        <w:rPr>
          <w:rFonts w:ascii="IRBadr" w:hAnsi="IRBadr" w:cs="IRBadr"/>
          <w:sz w:val="28"/>
          <w:szCs w:val="28"/>
          <w:rtl/>
        </w:rPr>
        <w:t>به‌کاررفته</w:t>
      </w:r>
      <w:r>
        <w:rPr>
          <w:rFonts w:ascii="IRBadr" w:hAnsi="IRBadr" w:cs="IRBadr" w:hint="cs"/>
          <w:sz w:val="28"/>
          <w:szCs w:val="28"/>
          <w:rtl/>
        </w:rPr>
        <w:t xml:space="preserve"> است به دلیل اینکه شاهد در دادگاه زمانی می‌تواند گواهی بدهد که </w:t>
      </w:r>
      <w:r w:rsidR="00200832">
        <w:rPr>
          <w:rFonts w:ascii="IRBadr" w:hAnsi="IRBadr" w:cs="IRBadr"/>
          <w:sz w:val="28"/>
          <w:szCs w:val="28"/>
          <w:rtl/>
        </w:rPr>
        <w:t>درصحنه</w:t>
      </w:r>
      <w:r>
        <w:rPr>
          <w:rFonts w:ascii="IRBadr" w:hAnsi="IRBadr" w:cs="IRBadr" w:hint="cs"/>
          <w:sz w:val="28"/>
          <w:szCs w:val="28"/>
          <w:rtl/>
        </w:rPr>
        <w:t xml:space="preserve"> حاضر بوده و آن را گواهی دهد. اصل معنای شهود همان حضور و درک است به معنای چیزی که حاضر است و چیزی که در آن حضور وجود دارد.</w:t>
      </w:r>
    </w:p>
    <w:p w:rsidR="002A5A91" w:rsidRDefault="002A5A91" w:rsidP="00B756D2">
      <w:pPr>
        <w:pStyle w:val="2"/>
        <w:bidi/>
        <w:jc w:val="both"/>
        <w:rPr>
          <w:rtl/>
        </w:rPr>
      </w:pPr>
      <w:bookmarkStart w:id="4" w:name="_Toc427029098"/>
      <w:r>
        <w:rPr>
          <w:rFonts w:hint="cs"/>
          <w:rtl/>
        </w:rPr>
        <w:t>مقصود از شاهد و مشهود طبق بیان علامه طباطبایی (ره)</w:t>
      </w:r>
      <w:bookmarkEnd w:id="4"/>
    </w:p>
    <w:p w:rsidR="002A5A91" w:rsidRDefault="002A5A91" w:rsidP="00B756D2">
      <w:pPr>
        <w:jc w:val="both"/>
        <w:rPr>
          <w:rFonts w:ascii="IRBadr" w:hAnsi="IRBadr" w:cs="IRBadr"/>
          <w:sz w:val="28"/>
          <w:szCs w:val="28"/>
          <w:rtl/>
        </w:rPr>
      </w:pPr>
      <w:r>
        <w:rPr>
          <w:rFonts w:ascii="IRBadr" w:hAnsi="IRBadr" w:cs="IRBadr" w:hint="cs"/>
          <w:sz w:val="28"/>
          <w:szCs w:val="28"/>
          <w:rtl/>
        </w:rPr>
        <w:t xml:space="preserve">در مفهوم شاهد و مشهود همین اندازه معلوم است اما اینکه مقصود از شاهد و مشهود چیست، مرحوم علامه طباطبایی می‌فرمایند که بیش از 30 قول اینجا </w:t>
      </w:r>
      <w:r w:rsidR="00D010A4">
        <w:rPr>
          <w:rFonts w:ascii="IRBadr" w:hAnsi="IRBadr" w:cs="IRBadr"/>
          <w:sz w:val="28"/>
          <w:szCs w:val="28"/>
          <w:rtl/>
        </w:rPr>
        <w:t>ب</w:t>
      </w:r>
      <w:r w:rsidR="00D010A4">
        <w:rPr>
          <w:rFonts w:ascii="IRBadr" w:hAnsi="IRBadr" w:cs="IRBadr" w:hint="cs"/>
          <w:sz w:val="28"/>
          <w:szCs w:val="28"/>
          <w:rtl/>
        </w:rPr>
        <w:t>یان‌شده</w:t>
      </w:r>
      <w:r>
        <w:rPr>
          <w:rFonts w:ascii="IRBadr" w:hAnsi="IRBadr" w:cs="IRBadr" w:hint="cs"/>
          <w:sz w:val="28"/>
          <w:szCs w:val="28"/>
          <w:rtl/>
        </w:rPr>
        <w:t xml:space="preserve"> است اما در روایت نکته‌ای </w:t>
      </w:r>
      <w:r w:rsidR="00D010A4">
        <w:rPr>
          <w:rFonts w:ascii="IRBadr" w:hAnsi="IRBadr" w:cs="IRBadr"/>
          <w:sz w:val="28"/>
          <w:szCs w:val="28"/>
          <w:rtl/>
        </w:rPr>
        <w:t>واردشده</w:t>
      </w:r>
      <w:r>
        <w:rPr>
          <w:rFonts w:ascii="IRBadr" w:hAnsi="IRBadr" w:cs="IRBadr" w:hint="cs"/>
          <w:sz w:val="28"/>
          <w:szCs w:val="28"/>
          <w:rtl/>
        </w:rPr>
        <w:t xml:space="preserve"> است که به بیانی بهترین معنا برای خود آیه محسوب می‌شود. این روایت به داستانی اشاره دارد و شخص راوی نقل </w:t>
      </w:r>
      <w:r w:rsidR="00B55752">
        <w:rPr>
          <w:rFonts w:ascii="IRBadr" w:hAnsi="IRBadr" w:cs="IRBadr"/>
          <w:sz w:val="28"/>
          <w:szCs w:val="28"/>
          <w:rtl/>
        </w:rPr>
        <w:t>م</w:t>
      </w:r>
      <w:r w:rsidR="00B55752">
        <w:rPr>
          <w:rFonts w:ascii="IRBadr" w:hAnsi="IRBadr" w:cs="IRBadr" w:hint="cs"/>
          <w:sz w:val="28"/>
          <w:szCs w:val="28"/>
          <w:rtl/>
        </w:rPr>
        <w:t>ی‌کند</w:t>
      </w:r>
      <w:r>
        <w:rPr>
          <w:rFonts w:ascii="IRBadr" w:hAnsi="IRBadr" w:cs="IRBadr" w:hint="cs"/>
          <w:sz w:val="28"/>
          <w:szCs w:val="28"/>
          <w:rtl/>
        </w:rPr>
        <w:t xml:space="preserve"> من روزی در زمان حضرت امیر (ع) در مسجدالنبی حضور پیدا کردم و نزد گروهی که مشغول درس و بحث بودند نشستم و از ایشان سؤال کردم مراد از شاهد و مشهود در سوره مبارکه چیست؟ گروه اول </w:t>
      </w:r>
      <w:r w:rsidR="00200832">
        <w:rPr>
          <w:rFonts w:ascii="IRBadr" w:hAnsi="IRBadr" w:cs="IRBadr"/>
          <w:sz w:val="28"/>
          <w:szCs w:val="28"/>
          <w:rtl/>
        </w:rPr>
        <w:t>ا</w:t>
      </w:r>
      <w:r w:rsidR="00200832">
        <w:rPr>
          <w:rFonts w:ascii="IRBadr" w:hAnsi="IRBadr" w:cs="IRBadr" w:hint="cs"/>
          <w:sz w:val="28"/>
          <w:szCs w:val="28"/>
          <w:rtl/>
        </w:rPr>
        <w:t>ین‌طور</w:t>
      </w:r>
      <w:r>
        <w:rPr>
          <w:rFonts w:ascii="IRBadr" w:hAnsi="IRBadr" w:cs="IRBadr" w:hint="cs"/>
          <w:sz w:val="28"/>
          <w:szCs w:val="28"/>
          <w:rtl/>
        </w:rPr>
        <w:t xml:space="preserve"> بیان کردند که شاهد به معنای روز جمعه است زیرا در روز جمعه مردم به نماز و عبادت و امثال </w:t>
      </w:r>
      <w:r w:rsidR="00B55752">
        <w:rPr>
          <w:rFonts w:ascii="IRBadr" w:hAnsi="IRBadr" w:cs="IRBadr"/>
          <w:sz w:val="28"/>
          <w:szCs w:val="28"/>
          <w:rtl/>
        </w:rPr>
        <w:t>ا</w:t>
      </w:r>
      <w:r w:rsidR="00B55752">
        <w:rPr>
          <w:rFonts w:ascii="IRBadr" w:hAnsi="IRBadr" w:cs="IRBadr" w:hint="cs"/>
          <w:sz w:val="28"/>
          <w:szCs w:val="28"/>
          <w:rtl/>
        </w:rPr>
        <w:t>ین‌ها</w:t>
      </w:r>
      <w:r>
        <w:rPr>
          <w:rFonts w:ascii="IRBadr" w:hAnsi="IRBadr" w:cs="IRBadr" w:hint="cs"/>
          <w:sz w:val="28"/>
          <w:szCs w:val="28"/>
          <w:rtl/>
        </w:rPr>
        <w:t xml:space="preserve"> می‌پردازند، و مراد از مشهود همان روز عرفه است زیرا مردم در روز عرفه آنجا حضور پیدا می‌کنند.</w:t>
      </w:r>
    </w:p>
    <w:p w:rsidR="002A5A91" w:rsidRDefault="002A5A91" w:rsidP="00B756D2">
      <w:pPr>
        <w:jc w:val="both"/>
        <w:rPr>
          <w:rFonts w:ascii="IRBadr" w:hAnsi="IRBadr" w:cs="IRBadr"/>
          <w:sz w:val="28"/>
          <w:szCs w:val="28"/>
          <w:rtl/>
        </w:rPr>
      </w:pPr>
      <w:r>
        <w:rPr>
          <w:rFonts w:ascii="IRBadr" w:hAnsi="IRBadr" w:cs="IRBadr" w:hint="cs"/>
          <w:sz w:val="28"/>
          <w:szCs w:val="28"/>
          <w:rtl/>
        </w:rPr>
        <w:t>راوی می‌گوید از گروه دیگری معنای این دو کلمه را پرسیدم، آنان بیان داشتند که مقصود از شاهد روز جمعه است و مراد از مشهود یوم النحر (عید قربان در منی) می‌باشد. سپس را</w:t>
      </w:r>
      <w:r w:rsidR="000F4D98">
        <w:rPr>
          <w:rFonts w:ascii="IRBadr" w:hAnsi="IRBadr" w:cs="IRBadr" w:hint="cs"/>
          <w:sz w:val="28"/>
          <w:szCs w:val="28"/>
          <w:rtl/>
        </w:rPr>
        <w:t>وی</w:t>
      </w:r>
      <w:r>
        <w:rPr>
          <w:rFonts w:ascii="IRBadr" w:hAnsi="IRBadr" w:cs="IRBadr" w:hint="cs"/>
          <w:sz w:val="28"/>
          <w:szCs w:val="28"/>
          <w:rtl/>
        </w:rPr>
        <w:t xml:space="preserve"> می‌گوید در اطراف مسجد قدم می‌زدم تا رسیدم به جوانی که همانند قرص ماه می‌درخشید و او امام حسن (ع) بود، از ایشان معنای این دو کلمه شاهد و مشهود را پرسیدم و ایشان </w:t>
      </w:r>
      <w:r w:rsidR="00D010A4">
        <w:rPr>
          <w:rFonts w:ascii="IRBadr" w:hAnsi="IRBadr" w:cs="IRBadr"/>
          <w:sz w:val="28"/>
          <w:szCs w:val="28"/>
          <w:rtl/>
        </w:rPr>
        <w:t>ا</w:t>
      </w:r>
      <w:r w:rsidR="00D010A4">
        <w:rPr>
          <w:rFonts w:ascii="IRBadr" w:hAnsi="IRBadr" w:cs="IRBadr" w:hint="cs"/>
          <w:sz w:val="28"/>
          <w:szCs w:val="28"/>
          <w:rtl/>
        </w:rPr>
        <w:t>ین‌طور</w:t>
      </w:r>
      <w:r>
        <w:rPr>
          <w:rFonts w:ascii="IRBadr" w:hAnsi="IRBadr" w:cs="IRBadr" w:hint="cs"/>
          <w:sz w:val="28"/>
          <w:szCs w:val="28"/>
          <w:rtl/>
        </w:rPr>
        <w:t xml:space="preserve"> جواب دادند که مقصود از شاهد رسول گرامی اسلام حضرت محمد مصطفی (ص) است. سپس حضرت در مورد مشهود فرمودند که مراد از مشهود روز قیامت است که این نیز مستند به آیات قرآن کریم است.</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مرحوم علامه طباطبایی می‌فرمایند بیش از 30 قول در شاهد و مشهود میان مفسرین </w:t>
      </w:r>
      <w:r w:rsidR="00D010A4">
        <w:rPr>
          <w:rFonts w:ascii="IRBadr" w:hAnsi="IRBadr" w:cs="IRBadr"/>
          <w:sz w:val="28"/>
          <w:szCs w:val="28"/>
          <w:rtl/>
        </w:rPr>
        <w:t>نقل‌شده</w:t>
      </w:r>
      <w:r>
        <w:rPr>
          <w:rFonts w:ascii="IRBadr" w:hAnsi="IRBadr" w:cs="IRBadr" w:hint="cs"/>
          <w:sz w:val="28"/>
          <w:szCs w:val="28"/>
          <w:rtl/>
        </w:rPr>
        <w:t xml:space="preserve"> است اما این روایت بیان می‌کند که مقصود اصلی مراد همان پیامبر گرامی اسلام و قیامت می‌باشد.</w:t>
      </w:r>
    </w:p>
    <w:p w:rsidR="002A5A91" w:rsidRDefault="002A5A91" w:rsidP="00B756D2">
      <w:pPr>
        <w:pStyle w:val="2"/>
        <w:bidi/>
        <w:jc w:val="both"/>
        <w:rPr>
          <w:rtl/>
        </w:rPr>
      </w:pPr>
      <w:bookmarkStart w:id="5" w:name="_Toc427029099"/>
      <w:r>
        <w:rPr>
          <w:rFonts w:hint="cs"/>
          <w:rtl/>
        </w:rPr>
        <w:lastRenderedPageBreak/>
        <w:t>مراد از صفت شاهد در سوره مبارکه بروج</w:t>
      </w:r>
      <w:bookmarkEnd w:id="5"/>
    </w:p>
    <w:p w:rsidR="002A5A91" w:rsidRDefault="002A5A91" w:rsidP="00B756D2">
      <w:pPr>
        <w:jc w:val="both"/>
        <w:rPr>
          <w:rFonts w:ascii="IRBadr" w:hAnsi="IRBadr" w:cs="IRBadr"/>
          <w:sz w:val="28"/>
          <w:szCs w:val="28"/>
          <w:rtl/>
        </w:rPr>
      </w:pPr>
      <w:r>
        <w:rPr>
          <w:rFonts w:ascii="IRBadr" w:hAnsi="IRBadr" w:cs="IRBadr" w:hint="cs"/>
          <w:sz w:val="28"/>
          <w:szCs w:val="28"/>
          <w:rtl/>
        </w:rPr>
        <w:t xml:space="preserve">خداوند متعال در این آیه شریفه خطاب به پیامبر گرامی اسلام می‌فرمایند ما </w:t>
      </w:r>
      <w:r w:rsidR="00D010A4">
        <w:rPr>
          <w:rFonts w:ascii="IRBadr" w:hAnsi="IRBadr" w:cs="IRBadr"/>
          <w:sz w:val="28"/>
          <w:szCs w:val="28"/>
          <w:rtl/>
        </w:rPr>
        <w:t>شما</w:t>
      </w:r>
      <w:r w:rsidR="000F4D98">
        <w:rPr>
          <w:rFonts w:ascii="IRBadr" w:hAnsi="IRBadr" w:cs="IRBadr" w:hint="cs"/>
          <w:sz w:val="28"/>
          <w:szCs w:val="28"/>
          <w:rtl/>
        </w:rPr>
        <w:t xml:space="preserve"> </w:t>
      </w:r>
      <w:r w:rsidR="00D010A4">
        <w:rPr>
          <w:rFonts w:ascii="IRBadr" w:hAnsi="IRBadr" w:cs="IRBadr"/>
          <w:sz w:val="28"/>
          <w:szCs w:val="28"/>
          <w:rtl/>
        </w:rPr>
        <w:t>را</w:t>
      </w:r>
      <w:r>
        <w:rPr>
          <w:rFonts w:ascii="IRBadr" w:hAnsi="IRBadr" w:cs="IRBadr" w:hint="cs"/>
          <w:sz w:val="28"/>
          <w:szCs w:val="28"/>
          <w:rtl/>
        </w:rPr>
        <w:t xml:space="preserve"> مبعوث کردیم و به سمت مردم فرستادیم و به شما خصوصیت شاهد بودن ارزانی داشتیم. به معنای اینکه پیامبر گرامی اسلام در عرصه زندگی و حیات بشر حاضر است و چه در زمان حیات مبارکشان و چه بعد از حیاتشان دارای حضور و نظارت می‌باشند و مطلع بر اعمال و رفتار و نیات انسان می‌باشند. </w:t>
      </w:r>
      <w:r w:rsidR="00200832">
        <w:rPr>
          <w:rFonts w:ascii="IRBadr" w:hAnsi="IRBadr" w:cs="IRBadr"/>
          <w:sz w:val="28"/>
          <w:szCs w:val="28"/>
          <w:rtl/>
        </w:rPr>
        <w:t>به‌ب</w:t>
      </w:r>
      <w:r w:rsidR="00200832">
        <w:rPr>
          <w:rFonts w:ascii="IRBadr" w:hAnsi="IRBadr" w:cs="IRBadr" w:hint="cs"/>
          <w:sz w:val="28"/>
          <w:szCs w:val="28"/>
          <w:rtl/>
        </w:rPr>
        <w:t>یان‌دیگر</w:t>
      </w:r>
      <w:r>
        <w:rPr>
          <w:rFonts w:ascii="IRBadr" w:hAnsi="IRBadr" w:cs="IRBadr" w:hint="cs"/>
          <w:sz w:val="28"/>
          <w:szCs w:val="28"/>
          <w:rtl/>
        </w:rPr>
        <w:t xml:space="preserve"> وجود مقدس پیامبر گرامی اسلام پس از حیات نیز از همان علم و دانایی و احاطه بر عالم و آدم و حیات انسان‌ها برخوردارند و اعمال انسان‌ها در بعضی از روزهای هفته به پیامبر گرامی اسلام عرضه می‌شود. این مقام، ملازم با علم لدنّی و عصمت پیامبر گرامی اسلام و ائمه طاهرین (ع) است.</w:t>
      </w:r>
    </w:p>
    <w:p w:rsidR="002A5A91" w:rsidRDefault="002A5A91" w:rsidP="00B756D2">
      <w:pPr>
        <w:pStyle w:val="2"/>
        <w:bidi/>
        <w:jc w:val="both"/>
        <w:rPr>
          <w:rtl/>
        </w:rPr>
      </w:pPr>
      <w:bookmarkStart w:id="6" w:name="_Toc427029100"/>
      <w:r>
        <w:rPr>
          <w:rFonts w:hint="cs"/>
          <w:rtl/>
        </w:rPr>
        <w:t>سوره مبارکه بروج با قسم‌های بدون جواب!</w:t>
      </w:r>
      <w:bookmarkEnd w:id="6"/>
    </w:p>
    <w:p w:rsidR="002A5A91" w:rsidRDefault="002A5A91" w:rsidP="00B756D2">
      <w:pPr>
        <w:jc w:val="both"/>
        <w:rPr>
          <w:rFonts w:ascii="IRBadr" w:hAnsi="IRBadr" w:cs="IRBadr"/>
          <w:sz w:val="28"/>
          <w:szCs w:val="28"/>
          <w:rtl/>
        </w:rPr>
      </w:pPr>
      <w:r>
        <w:rPr>
          <w:rFonts w:ascii="IRBadr" w:hAnsi="IRBadr" w:cs="IRBadr" w:hint="cs"/>
          <w:sz w:val="28"/>
          <w:szCs w:val="28"/>
          <w:rtl/>
        </w:rPr>
        <w:t>بسیاری از قسم‌های موجود در قرآن کریم برای مطلبی است که پس از قسم ذکر می‌شود که به آن جواب قسم می‌گویند و جواب معینی دارد؛ برای نمونه در سوره مبارکه عادیات «</w:t>
      </w:r>
      <w:r w:rsidRPr="00D05A0F">
        <w:rPr>
          <w:rFonts w:ascii="IRBadr" w:hAnsi="IRBadr" w:cs="IRBadr"/>
          <w:b/>
          <w:bCs/>
          <w:szCs w:val="28"/>
          <w:rtl/>
        </w:rPr>
        <w:t>وَالْعَادِ</w:t>
      </w:r>
      <w:r w:rsidR="00B55752">
        <w:rPr>
          <w:rFonts w:ascii="IRBadr" w:hAnsi="IRBadr" w:cs="IRBadr"/>
          <w:b/>
          <w:bCs/>
          <w:szCs w:val="28"/>
          <w:rtl/>
        </w:rPr>
        <w:t>ی</w:t>
      </w:r>
      <w:r w:rsidRPr="00D05A0F">
        <w:rPr>
          <w:rFonts w:ascii="IRBadr" w:hAnsi="IRBadr" w:cs="IRBadr"/>
          <w:b/>
          <w:bCs/>
          <w:szCs w:val="28"/>
          <w:rtl/>
        </w:rPr>
        <w:t>اتِ ضَبْحًا فَالْمُورِ</w:t>
      </w:r>
      <w:r w:rsidR="00B55752">
        <w:rPr>
          <w:rFonts w:ascii="IRBadr" w:hAnsi="IRBadr" w:cs="IRBadr"/>
          <w:b/>
          <w:bCs/>
          <w:szCs w:val="28"/>
          <w:rtl/>
        </w:rPr>
        <w:t>ی</w:t>
      </w:r>
      <w:r w:rsidRPr="00D05A0F">
        <w:rPr>
          <w:rFonts w:ascii="IRBadr" w:hAnsi="IRBadr" w:cs="IRBadr"/>
          <w:b/>
          <w:bCs/>
          <w:szCs w:val="28"/>
          <w:rtl/>
        </w:rPr>
        <w:t>اتِ قَدْحًا فَالْمُغِ</w:t>
      </w:r>
      <w:r w:rsidR="00B55752">
        <w:rPr>
          <w:rFonts w:ascii="IRBadr" w:hAnsi="IRBadr" w:cs="IRBadr"/>
          <w:b/>
          <w:bCs/>
          <w:szCs w:val="28"/>
          <w:rtl/>
        </w:rPr>
        <w:t>ی</w:t>
      </w:r>
      <w:r w:rsidRPr="00D05A0F">
        <w:rPr>
          <w:rFonts w:ascii="IRBadr" w:hAnsi="IRBadr" w:cs="IRBadr"/>
          <w:b/>
          <w:bCs/>
          <w:szCs w:val="28"/>
          <w:rtl/>
        </w:rPr>
        <w:t>رَاتِ صُبْحًا فَأَثَرْنَ بِهِ نَقْعًا فَوَسَطْنَ بِهِ جَمْعًا</w:t>
      </w:r>
      <w:r w:rsidR="00B55752">
        <w:rPr>
          <w:rFonts w:ascii="IRBadr" w:hAnsi="IRBadr" w:cs="IRBadr"/>
          <w:b/>
          <w:bCs/>
          <w:szCs w:val="28"/>
          <w:rtl/>
        </w:rPr>
        <w:t>»</w:t>
      </w:r>
      <w:r>
        <w:rPr>
          <w:rStyle w:val="aff0"/>
          <w:rFonts w:ascii="IRBadr" w:hAnsi="IRBadr" w:cs="IRBadr"/>
          <w:sz w:val="28"/>
          <w:szCs w:val="28"/>
          <w:rtl/>
        </w:rPr>
        <w:footnoteReference w:id="4"/>
      </w:r>
      <w:r>
        <w:rPr>
          <w:rFonts w:ascii="IRBadr" w:hAnsi="IRBadr" w:cs="IRBadr" w:hint="cs"/>
          <w:sz w:val="28"/>
          <w:szCs w:val="28"/>
          <w:rtl/>
        </w:rPr>
        <w:t xml:space="preserve"> جواب قسم </w:t>
      </w:r>
      <w:r w:rsidR="00B55752">
        <w:rPr>
          <w:rFonts w:ascii="IRBadr" w:hAnsi="IRBadr" w:cs="IRBadr"/>
          <w:sz w:val="28"/>
          <w:szCs w:val="28"/>
          <w:rtl/>
        </w:rPr>
        <w:t>«</w:t>
      </w:r>
      <w:r w:rsidRPr="00D05A0F">
        <w:rPr>
          <w:rFonts w:ascii="IRBadr" w:hAnsi="IRBadr" w:cs="IRBadr"/>
          <w:b/>
          <w:bCs/>
          <w:szCs w:val="28"/>
          <w:rtl/>
        </w:rPr>
        <w:t>إِنَّ الْإِنسَانَ لِرَبِّهِ لَ</w:t>
      </w:r>
      <w:r w:rsidR="00B55752">
        <w:rPr>
          <w:rFonts w:ascii="IRBadr" w:hAnsi="IRBadr" w:cs="IRBadr"/>
          <w:b/>
          <w:bCs/>
          <w:szCs w:val="28"/>
          <w:rtl/>
        </w:rPr>
        <w:t>ک</w:t>
      </w:r>
      <w:r w:rsidRPr="00D05A0F">
        <w:rPr>
          <w:rFonts w:ascii="IRBadr" w:hAnsi="IRBadr" w:cs="IRBadr"/>
          <w:b/>
          <w:bCs/>
          <w:szCs w:val="28"/>
          <w:rtl/>
        </w:rPr>
        <w:t>نُودٌ</w:t>
      </w:r>
      <w:r>
        <w:rPr>
          <w:rFonts w:ascii="IRBadr" w:hAnsi="IRBadr" w:cs="IRBadr" w:hint="cs"/>
          <w:sz w:val="28"/>
          <w:szCs w:val="28"/>
          <w:rtl/>
        </w:rPr>
        <w:t xml:space="preserve"> </w:t>
      </w:r>
      <w:r w:rsidRPr="00B156FB">
        <w:rPr>
          <w:rFonts w:ascii="IRBadr" w:hAnsi="IRBadr" w:cs="IRBadr"/>
          <w:b/>
          <w:bCs/>
          <w:szCs w:val="28"/>
          <w:rtl/>
        </w:rPr>
        <w:t>وَإِنَّهُ عَلَ</w:t>
      </w:r>
      <w:r w:rsidR="00B55752">
        <w:rPr>
          <w:rFonts w:ascii="IRBadr" w:hAnsi="IRBadr" w:cs="IRBadr"/>
          <w:b/>
          <w:bCs/>
          <w:szCs w:val="28"/>
          <w:rtl/>
        </w:rPr>
        <w:t>ی</w:t>
      </w:r>
      <w:r w:rsidRPr="00B156FB">
        <w:rPr>
          <w:rFonts w:ascii="IRBadr" w:hAnsi="IRBadr" w:cs="IRBadr"/>
          <w:b/>
          <w:bCs/>
          <w:szCs w:val="28"/>
          <w:rtl/>
        </w:rPr>
        <w:t xml:space="preserve"> ذَلِ</w:t>
      </w:r>
      <w:r w:rsidR="00B55752">
        <w:rPr>
          <w:rFonts w:ascii="IRBadr" w:hAnsi="IRBadr" w:cs="IRBadr"/>
          <w:b/>
          <w:bCs/>
          <w:szCs w:val="28"/>
          <w:rtl/>
        </w:rPr>
        <w:t>ک</w:t>
      </w:r>
      <w:r w:rsidRPr="00B156FB">
        <w:rPr>
          <w:rFonts w:ascii="IRBadr" w:hAnsi="IRBadr" w:cs="IRBadr"/>
          <w:b/>
          <w:bCs/>
          <w:szCs w:val="28"/>
          <w:rtl/>
        </w:rPr>
        <w:t xml:space="preserve"> لَشَهِ</w:t>
      </w:r>
      <w:r w:rsidR="00B55752">
        <w:rPr>
          <w:rFonts w:ascii="IRBadr" w:hAnsi="IRBadr" w:cs="IRBadr"/>
          <w:b/>
          <w:bCs/>
          <w:szCs w:val="28"/>
          <w:rtl/>
        </w:rPr>
        <w:t>ی</w:t>
      </w:r>
      <w:r w:rsidRPr="00B156FB">
        <w:rPr>
          <w:rFonts w:ascii="IRBadr" w:hAnsi="IRBadr" w:cs="IRBadr"/>
          <w:b/>
          <w:bCs/>
          <w:szCs w:val="28"/>
          <w:rtl/>
        </w:rPr>
        <w:t>دٌ وَإِنَّهُ لِحُبِّ الْخَ</w:t>
      </w:r>
      <w:r w:rsidR="00B55752">
        <w:rPr>
          <w:rFonts w:ascii="IRBadr" w:hAnsi="IRBadr" w:cs="IRBadr"/>
          <w:b/>
          <w:bCs/>
          <w:szCs w:val="28"/>
          <w:rtl/>
        </w:rPr>
        <w:t>ی</w:t>
      </w:r>
      <w:r w:rsidRPr="00B156FB">
        <w:rPr>
          <w:rFonts w:ascii="IRBadr" w:hAnsi="IRBadr" w:cs="IRBadr"/>
          <w:b/>
          <w:bCs/>
          <w:szCs w:val="28"/>
          <w:rtl/>
        </w:rPr>
        <w:t>رِ لَشَدِ</w:t>
      </w:r>
      <w:r w:rsidR="00B55752">
        <w:rPr>
          <w:rFonts w:ascii="IRBadr" w:hAnsi="IRBadr" w:cs="IRBadr"/>
          <w:b/>
          <w:bCs/>
          <w:szCs w:val="28"/>
          <w:rtl/>
        </w:rPr>
        <w:t>ی</w:t>
      </w:r>
      <w:r w:rsidRPr="00B156FB">
        <w:rPr>
          <w:rFonts w:ascii="IRBadr" w:hAnsi="IRBadr" w:cs="IRBadr"/>
          <w:b/>
          <w:bCs/>
          <w:szCs w:val="28"/>
          <w:rtl/>
        </w:rPr>
        <w:t>دٌ</w:t>
      </w:r>
      <w:r>
        <w:rPr>
          <w:rFonts w:ascii="IRBadr" w:hAnsi="IRBadr" w:cs="IRBadr" w:hint="cs"/>
          <w:sz w:val="28"/>
          <w:szCs w:val="28"/>
          <w:rtl/>
        </w:rPr>
        <w:t>»</w:t>
      </w:r>
      <w:r>
        <w:rPr>
          <w:rStyle w:val="aff0"/>
          <w:rFonts w:ascii="IRBadr" w:hAnsi="IRBadr" w:cs="IRBadr"/>
          <w:sz w:val="28"/>
          <w:szCs w:val="28"/>
          <w:rtl/>
        </w:rPr>
        <w:footnoteReference w:id="5"/>
      </w:r>
      <w:r>
        <w:rPr>
          <w:rFonts w:ascii="IRBadr" w:hAnsi="IRBadr" w:cs="IRBadr" w:hint="cs"/>
          <w:sz w:val="28"/>
          <w:szCs w:val="28"/>
          <w:rtl/>
        </w:rPr>
        <w:t xml:space="preserve"> می‌باشد و دارای جوابی معین است اما در سوره مبارکه بروج قسم‌ها بدون جواب است و جوابی برای آن ذکر نشده است.</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گفته شده است جاهایی که جواب قسم عنوان نشده است مقصودی که </w:t>
      </w:r>
      <w:r w:rsidR="00200832">
        <w:rPr>
          <w:rFonts w:ascii="IRBadr" w:hAnsi="IRBadr" w:cs="IRBadr"/>
          <w:sz w:val="28"/>
          <w:szCs w:val="28"/>
          <w:rtl/>
        </w:rPr>
        <w:t>پس‌ازآن</w:t>
      </w:r>
      <w:r>
        <w:rPr>
          <w:rFonts w:ascii="IRBadr" w:hAnsi="IRBadr" w:cs="IRBadr" w:hint="cs"/>
          <w:sz w:val="28"/>
          <w:szCs w:val="28"/>
          <w:rtl/>
        </w:rPr>
        <w:t xml:space="preserve"> در آیه </w:t>
      </w:r>
      <w:r w:rsidR="00D010A4">
        <w:rPr>
          <w:rFonts w:ascii="IRBadr" w:hAnsi="IRBadr" w:cs="IRBadr"/>
          <w:sz w:val="28"/>
          <w:szCs w:val="28"/>
          <w:rtl/>
        </w:rPr>
        <w:t>واردشده</w:t>
      </w:r>
      <w:r>
        <w:rPr>
          <w:rFonts w:ascii="IRBadr" w:hAnsi="IRBadr" w:cs="IRBadr" w:hint="cs"/>
          <w:sz w:val="28"/>
          <w:szCs w:val="28"/>
          <w:rtl/>
        </w:rPr>
        <w:t xml:space="preserve"> است جواب قسم است و نگفتن جواب قسم به دلیل اهمیت آن است زیرا ذهن انسان را حساس کند که خداوند متعال جواب قسم را نفرموده است و آن را می‌توان از آیات بعدی </w:t>
      </w:r>
      <w:r w:rsidR="00200832">
        <w:rPr>
          <w:rFonts w:ascii="IRBadr" w:hAnsi="IRBadr" w:cs="IRBadr"/>
          <w:sz w:val="28"/>
          <w:szCs w:val="28"/>
          <w:rtl/>
        </w:rPr>
        <w:t>به دست</w:t>
      </w:r>
      <w:r>
        <w:rPr>
          <w:rFonts w:ascii="IRBadr" w:hAnsi="IRBadr" w:cs="IRBadr" w:hint="cs"/>
          <w:sz w:val="28"/>
          <w:szCs w:val="28"/>
          <w:rtl/>
        </w:rPr>
        <w:t xml:space="preserve"> آورد.</w:t>
      </w:r>
    </w:p>
    <w:p w:rsidR="002A5A91" w:rsidRDefault="002A5A91" w:rsidP="00B756D2">
      <w:pPr>
        <w:pStyle w:val="2"/>
        <w:bidi/>
        <w:jc w:val="both"/>
        <w:rPr>
          <w:rtl/>
        </w:rPr>
      </w:pPr>
      <w:bookmarkStart w:id="7" w:name="_Toc427029101"/>
      <w:r>
        <w:rPr>
          <w:rFonts w:hint="cs"/>
          <w:rtl/>
        </w:rPr>
        <w:lastRenderedPageBreak/>
        <w:t>مضمون کلی بخش دوم سوره مبارکه بروج</w:t>
      </w:r>
      <w:bookmarkEnd w:id="7"/>
    </w:p>
    <w:p w:rsidR="002A5A91" w:rsidRPr="00AF348E" w:rsidRDefault="002A5A91" w:rsidP="00B756D2">
      <w:pPr>
        <w:jc w:val="both"/>
        <w:rPr>
          <w:rFonts w:ascii="IRBadr" w:hAnsi="IRBadr" w:cs="IRBadr"/>
          <w:sz w:val="28"/>
          <w:szCs w:val="28"/>
          <w:rtl/>
        </w:rPr>
      </w:pPr>
      <w:r w:rsidRPr="00AF348E">
        <w:rPr>
          <w:rFonts w:ascii="IRBadr" w:hAnsi="IRBadr" w:cs="IRBadr" w:hint="cs"/>
          <w:sz w:val="28"/>
          <w:szCs w:val="28"/>
          <w:rtl/>
        </w:rPr>
        <w:t>قسمت دوم سوره مبارکه بروج مربوط به اصحاب اخدود، گروهی ظالم و تبهکار و کافر و مشرکی است که مؤمنان را در گودال‌های آتش</w:t>
      </w:r>
      <w:r w:rsidR="000F4D98">
        <w:rPr>
          <w:rFonts w:ascii="IRBadr" w:hAnsi="IRBadr" w:cs="IRBadr" w:hint="cs"/>
          <w:sz w:val="28"/>
          <w:szCs w:val="28"/>
          <w:rtl/>
        </w:rPr>
        <w:t>،</w:t>
      </w:r>
      <w:r w:rsidRPr="00AF348E">
        <w:rPr>
          <w:rFonts w:ascii="IRBadr" w:hAnsi="IRBadr" w:cs="IRBadr" w:hint="cs"/>
          <w:sz w:val="28"/>
          <w:szCs w:val="28"/>
          <w:rtl/>
        </w:rPr>
        <w:t xml:space="preserve"> شکنجه می‌دادند.</w:t>
      </w:r>
    </w:p>
    <w:p w:rsidR="002A5A91" w:rsidRPr="00B156FB" w:rsidRDefault="002A5A91" w:rsidP="00B756D2">
      <w:pPr>
        <w:jc w:val="both"/>
        <w:rPr>
          <w:rFonts w:ascii="IRBadr" w:hAnsi="IRBadr" w:cs="IRBadr"/>
          <w:b/>
          <w:bCs/>
          <w:sz w:val="28"/>
          <w:szCs w:val="28"/>
          <w:rtl/>
        </w:rPr>
      </w:pPr>
      <w:r w:rsidRPr="00B156FB">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B156FB">
        <w:rPr>
          <w:rStyle w:val="aff0"/>
          <w:rFonts w:ascii="IRBadr" w:hAnsi="IRBadr" w:cs="IRBadr"/>
          <w:b/>
          <w:sz w:val="28"/>
          <w:szCs w:val="28"/>
          <w:rtl/>
        </w:rPr>
        <w:footnoteReference w:id="6"/>
      </w:r>
    </w:p>
    <w:p w:rsidR="002A5A91" w:rsidRDefault="002A5A91" w:rsidP="00B756D2">
      <w:pPr>
        <w:pStyle w:val="2"/>
        <w:bidi/>
        <w:jc w:val="both"/>
        <w:rPr>
          <w:rtl/>
        </w:rPr>
      </w:pPr>
      <w:bookmarkStart w:id="8" w:name="_Toc427029102"/>
      <w:r>
        <w:rPr>
          <w:rFonts w:hint="cs"/>
          <w:rtl/>
        </w:rPr>
        <w:t>خطبه دوم</w:t>
      </w:r>
      <w:bookmarkEnd w:id="8"/>
    </w:p>
    <w:p w:rsidR="002A5A91" w:rsidRDefault="002A5A91" w:rsidP="000F4D98">
      <w:pPr>
        <w:jc w:val="both"/>
        <w:rPr>
          <w:rFonts w:ascii="IRBadr" w:hAnsi="IRBadr" w:cs="IRBadr"/>
          <w:b/>
          <w:bCs/>
          <w:sz w:val="28"/>
          <w:szCs w:val="28"/>
          <w:rtl/>
        </w:rPr>
      </w:pPr>
      <w:r w:rsidRPr="00C31624">
        <w:rPr>
          <w:rFonts w:ascii="IRBadr" w:hAnsi="IRBadr" w:cs="IRBadr"/>
          <w:b/>
          <w:bCs/>
          <w:sz w:val="28"/>
          <w:szCs w:val="28"/>
          <w:rtl/>
        </w:rPr>
        <w:t>اعوذ بالله السمیع العلیم من الشیطان الرجیم بسم الله الرحمن الرحیم الْحَمْدُ لِلّهِ الَّذِ</w:t>
      </w:r>
      <w:r w:rsidR="00B55752">
        <w:rPr>
          <w:rFonts w:ascii="IRBadr" w:hAnsi="IRBadr" w:cs="IRBadr"/>
          <w:b/>
          <w:bCs/>
          <w:sz w:val="28"/>
          <w:szCs w:val="28"/>
          <w:rtl/>
        </w:rPr>
        <w:t>ی</w:t>
      </w:r>
      <w:r w:rsidRPr="00C31624">
        <w:rPr>
          <w:rFonts w:ascii="IRBadr" w:hAnsi="IRBadr" w:cs="IRBadr"/>
          <w:b/>
          <w:bCs/>
          <w:sz w:val="28"/>
          <w:szCs w:val="28"/>
          <w:rtl/>
        </w:rPr>
        <w:t xml:space="preserve"> هَدَانَا لِهَـذَا وَمَا </w:t>
      </w:r>
      <w:r w:rsidR="00B55752">
        <w:rPr>
          <w:rFonts w:ascii="IRBadr" w:hAnsi="IRBadr" w:cs="IRBadr"/>
          <w:b/>
          <w:bCs/>
          <w:sz w:val="28"/>
          <w:szCs w:val="28"/>
          <w:rtl/>
        </w:rPr>
        <w:t>ک</w:t>
      </w:r>
      <w:r w:rsidRPr="00C31624">
        <w:rPr>
          <w:rFonts w:ascii="IRBadr" w:hAnsi="IRBadr" w:cs="IRBadr"/>
          <w:b/>
          <w:bCs/>
          <w:sz w:val="28"/>
          <w:szCs w:val="28"/>
          <w:rtl/>
        </w:rPr>
        <w:t>نَّا لِنَهْتَدِ</w:t>
      </w:r>
      <w:r w:rsidR="00B55752">
        <w:rPr>
          <w:rFonts w:ascii="IRBadr" w:hAnsi="IRBadr" w:cs="IRBadr"/>
          <w:b/>
          <w:bCs/>
          <w:sz w:val="28"/>
          <w:szCs w:val="28"/>
          <w:rtl/>
        </w:rPr>
        <w:t>ی</w:t>
      </w:r>
      <w:r w:rsidRPr="00C31624">
        <w:rPr>
          <w:rFonts w:ascii="IRBadr" w:hAnsi="IRBadr" w:cs="IRBadr"/>
          <w:b/>
          <w:bCs/>
          <w:sz w:val="28"/>
          <w:szCs w:val="28"/>
          <w:rtl/>
        </w:rPr>
        <w:t xml:space="preserve"> لَوْلا أَنْ هَدَانَا اللّهُ</w:t>
      </w:r>
      <w:r w:rsidRPr="00C31624">
        <w:rPr>
          <w:rStyle w:val="aff0"/>
          <w:rFonts w:ascii="IRBadr" w:hAnsi="IRBadr" w:cs="IRBadr"/>
          <w:b/>
          <w:sz w:val="28"/>
          <w:szCs w:val="28"/>
          <w:rtl/>
        </w:rPr>
        <w:footnoteReference w:id="7"/>
      </w:r>
      <w:r w:rsidRPr="00C31624">
        <w:rPr>
          <w:rFonts w:ascii="IRBadr" w:hAnsi="IRBadr" w:cs="IRBadr"/>
          <w:b/>
          <w:bCs/>
          <w:sz w:val="28"/>
          <w:szCs w:val="28"/>
          <w:rtl/>
        </w:rPr>
        <w:t xml:space="preserve"> </w:t>
      </w:r>
      <w:r>
        <w:rPr>
          <w:rFonts w:ascii="IRBadr" w:hAnsi="IRBadr" w:cs="IRBadr" w:hint="cs"/>
          <w:b/>
          <w:bCs/>
          <w:sz w:val="28"/>
          <w:szCs w:val="28"/>
          <w:rtl/>
        </w:rPr>
        <w:t>ثمّ</w:t>
      </w:r>
      <w:r w:rsidRPr="00C31624">
        <w:rPr>
          <w:rFonts w:ascii="IRBadr" w:hAnsi="IRBadr" w:cs="IRBadr"/>
          <w:b/>
          <w:bCs/>
          <w:sz w:val="28"/>
          <w:szCs w:val="28"/>
          <w:rtl/>
        </w:rPr>
        <w:t xml:space="preserve"> الصلاة و السلام علی سیّدنا و نبیّنا و حبیب قلوبنا</w:t>
      </w:r>
      <w:r>
        <w:rPr>
          <w:rFonts w:ascii="IRBadr" w:hAnsi="IRBadr" w:cs="IRBadr"/>
          <w:b/>
          <w:bCs/>
          <w:sz w:val="28"/>
          <w:szCs w:val="28"/>
          <w:rtl/>
        </w:rPr>
        <w:t xml:space="preserve"> و طبیب نفوسنا و شفیع ذنوبنا أب</w:t>
      </w:r>
      <w:r>
        <w:rPr>
          <w:rFonts w:ascii="IRBadr" w:hAnsi="IRBadr" w:cs="IRBadr" w:hint="cs"/>
          <w:b/>
          <w:bCs/>
          <w:sz w:val="28"/>
          <w:szCs w:val="28"/>
          <w:rtl/>
        </w:rPr>
        <w:t>و</w:t>
      </w:r>
      <w:r w:rsidRPr="00C31624">
        <w:rPr>
          <w:rFonts w:ascii="IRBadr" w:hAnsi="IRBadr" w:cs="IRBadr"/>
          <w:b/>
          <w:bCs/>
          <w:sz w:val="28"/>
          <w:szCs w:val="28"/>
          <w:rtl/>
        </w:rPr>
        <w:t xml:space="preserve">القاسم المصطفی </w:t>
      </w:r>
      <w:r w:rsidR="00B55752">
        <w:rPr>
          <w:rFonts w:ascii="IRBadr" w:hAnsi="IRBadr" w:cs="IRBadr"/>
          <w:b/>
          <w:bCs/>
          <w:sz w:val="28"/>
          <w:szCs w:val="28"/>
          <w:rtl/>
        </w:rPr>
        <w:t>محمد (</w:t>
      </w:r>
      <w:r w:rsidRPr="00C31624">
        <w:rPr>
          <w:rFonts w:ascii="IRBadr" w:hAnsi="IRBadr" w:cs="IRBadr"/>
          <w:b/>
          <w:bCs/>
          <w:sz w:val="28"/>
          <w:szCs w:val="28"/>
          <w:rtl/>
        </w:rPr>
        <w:t>ص)</w:t>
      </w:r>
      <w:r>
        <w:rPr>
          <w:rFonts w:ascii="IRBadr" w:hAnsi="IRBadr" w:cs="IRBadr" w:hint="cs"/>
          <w:sz w:val="28"/>
          <w:szCs w:val="28"/>
          <w:rtl/>
        </w:rPr>
        <w:t xml:space="preserve"> </w:t>
      </w:r>
      <w:r w:rsidRPr="00B156FB">
        <w:rPr>
          <w:rFonts w:ascii="IRBadr" w:hAnsi="IRBadr" w:cs="IRBadr"/>
          <w:b/>
          <w:bCs/>
          <w:szCs w:val="28"/>
          <w:rtl/>
        </w:rPr>
        <w:t xml:space="preserve">علی علی </w:t>
      </w:r>
      <w:r w:rsidR="00B55752">
        <w:rPr>
          <w:rFonts w:ascii="IRBadr" w:hAnsi="IRBadr" w:cs="IRBadr"/>
          <w:b/>
          <w:bCs/>
          <w:szCs w:val="28"/>
          <w:rtl/>
        </w:rPr>
        <w:t>أم</w:t>
      </w:r>
      <w:r w:rsidR="00B55752">
        <w:rPr>
          <w:rFonts w:ascii="IRBadr" w:hAnsi="IRBadr" w:cs="IRBadr" w:hint="cs"/>
          <w:b/>
          <w:bCs/>
          <w:szCs w:val="28"/>
          <w:rtl/>
        </w:rPr>
        <w:t>یرالمؤمنین</w:t>
      </w:r>
      <w:r w:rsidR="00B55752">
        <w:rPr>
          <w:rFonts w:ascii="IRBadr" w:hAnsi="IRBadr" w:cs="IRBadr"/>
          <w:b/>
          <w:bCs/>
          <w:szCs w:val="28"/>
          <w:rtl/>
        </w:rPr>
        <w:t xml:space="preserve"> (</w:t>
      </w:r>
      <w:r w:rsidRPr="00B156FB">
        <w:rPr>
          <w:rFonts w:ascii="IRBadr" w:hAnsi="IRBadr" w:cs="IRBadr"/>
          <w:b/>
          <w:bCs/>
          <w:szCs w:val="28"/>
          <w:rtl/>
        </w:rPr>
        <w:t xml:space="preserve">ع) و علی الصدیقة الطاهرة فاطمة </w:t>
      </w:r>
      <w:r w:rsidR="00B55752">
        <w:rPr>
          <w:rFonts w:ascii="IRBadr" w:hAnsi="IRBadr" w:cs="IRBadr"/>
          <w:b/>
          <w:bCs/>
          <w:szCs w:val="28"/>
          <w:rtl/>
        </w:rPr>
        <w:t>الزهراء (</w:t>
      </w:r>
      <w:r w:rsidRPr="00B156FB">
        <w:rPr>
          <w:rFonts w:ascii="IRBadr" w:hAnsi="IRBadr" w:cs="IRBadr"/>
          <w:b/>
          <w:bCs/>
          <w:szCs w:val="28"/>
          <w:rtl/>
        </w:rPr>
        <w:t xml:space="preserve">س) و علی </w:t>
      </w:r>
      <w:r w:rsidR="00B55752">
        <w:rPr>
          <w:rFonts w:ascii="IRBadr" w:hAnsi="IRBadr" w:cs="IRBadr"/>
          <w:b/>
          <w:bCs/>
          <w:szCs w:val="28"/>
          <w:rtl/>
        </w:rPr>
        <w:t>الحسن (</w:t>
      </w:r>
      <w:r w:rsidRPr="00B156FB">
        <w:rPr>
          <w:rFonts w:ascii="IRBadr" w:hAnsi="IRBadr" w:cs="IRBadr"/>
          <w:b/>
          <w:bCs/>
          <w:szCs w:val="28"/>
          <w:rtl/>
        </w:rPr>
        <w:t xml:space="preserve">ع) و </w:t>
      </w:r>
      <w:r w:rsidR="00B55752">
        <w:rPr>
          <w:rFonts w:ascii="IRBadr" w:hAnsi="IRBadr" w:cs="IRBadr"/>
          <w:b/>
          <w:bCs/>
          <w:szCs w:val="28"/>
          <w:rtl/>
        </w:rPr>
        <w:t>الحس</w:t>
      </w:r>
      <w:r w:rsidR="00B55752">
        <w:rPr>
          <w:rFonts w:ascii="IRBadr" w:hAnsi="IRBadr" w:cs="IRBadr" w:hint="cs"/>
          <w:b/>
          <w:bCs/>
          <w:szCs w:val="28"/>
          <w:rtl/>
        </w:rPr>
        <w:t>ین</w:t>
      </w:r>
      <w:r w:rsidR="00B55752">
        <w:rPr>
          <w:rFonts w:ascii="IRBadr" w:hAnsi="IRBadr" w:cs="IRBadr"/>
          <w:b/>
          <w:bCs/>
          <w:szCs w:val="28"/>
          <w:rtl/>
        </w:rPr>
        <w:t xml:space="preserve"> (</w:t>
      </w:r>
      <w:r w:rsidRPr="00B156FB">
        <w:rPr>
          <w:rFonts w:ascii="IRBadr" w:hAnsi="IRBadr" w:cs="IRBadr"/>
          <w:b/>
          <w:bCs/>
          <w:szCs w:val="28"/>
          <w:rtl/>
        </w:rPr>
        <w:t xml:space="preserve">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Pr>
          <w:rFonts w:ascii="IRBadr" w:hAnsi="IRBadr" w:cs="IRBadr" w:hint="cs"/>
          <w:b/>
          <w:bCs/>
          <w:szCs w:val="28"/>
          <w:rtl/>
        </w:rPr>
        <w:t>(عج) شجرة ال</w:t>
      </w:r>
      <w:r w:rsidR="000F4D98">
        <w:rPr>
          <w:rFonts w:ascii="IRBadr" w:hAnsi="IRBadr" w:cs="IRBadr" w:hint="cs"/>
          <w:b/>
          <w:bCs/>
          <w:szCs w:val="28"/>
          <w:rtl/>
        </w:rPr>
        <w:t>نب</w:t>
      </w:r>
      <w:r>
        <w:rPr>
          <w:rFonts w:ascii="IRBadr" w:hAnsi="IRBadr" w:cs="IRBadr" w:hint="cs"/>
          <w:b/>
          <w:bCs/>
          <w:szCs w:val="28"/>
          <w:rtl/>
        </w:rPr>
        <w:t xml:space="preserve">وة و موضع الرسالة و مختلف الملائکة و معدن العلم و اهلبیت الوحی صلواتک علیهم اجمعین </w:t>
      </w:r>
      <w:r w:rsidRPr="00B156FB">
        <w:rPr>
          <w:rFonts w:ascii="IRBadr" w:hAnsi="IRBadr" w:cs="IRBadr"/>
          <w:b/>
          <w:bCs/>
          <w:szCs w:val="28"/>
          <w:rtl/>
        </w:rPr>
        <w:t>اعوذ بالله السمیع العلیم من الشیطان الرجیم بسم الله الرحمن الرحیم</w:t>
      </w:r>
      <w:r>
        <w:rPr>
          <w:rFonts w:ascii="IRBadr" w:hAnsi="IRBadr" w:cs="IRBadr" w:hint="cs"/>
          <w:sz w:val="28"/>
          <w:szCs w:val="28"/>
          <w:rtl/>
        </w:rPr>
        <w:t xml:space="preserve"> </w:t>
      </w:r>
      <w:r w:rsidR="00B55752">
        <w:rPr>
          <w:rFonts w:ascii="IRBadr" w:hAnsi="IRBadr" w:cs="IRBadr"/>
          <w:b/>
          <w:bCs/>
          <w:szCs w:val="28"/>
          <w:rtl/>
        </w:rPr>
        <w:t>ی</w:t>
      </w:r>
      <w:r w:rsidRPr="00C31624">
        <w:rPr>
          <w:rFonts w:ascii="IRBadr" w:hAnsi="IRBadr" w:cs="IRBadr"/>
          <w:b/>
          <w:bCs/>
          <w:szCs w:val="28"/>
          <w:rtl/>
        </w:rPr>
        <w:t>ا أَ</w:t>
      </w:r>
      <w:r w:rsidR="00B55752">
        <w:rPr>
          <w:rFonts w:ascii="IRBadr" w:hAnsi="IRBadr" w:cs="IRBadr"/>
          <w:b/>
          <w:bCs/>
          <w:szCs w:val="28"/>
          <w:rtl/>
        </w:rPr>
        <w:t>ی</w:t>
      </w:r>
      <w:r w:rsidRPr="00C31624">
        <w:rPr>
          <w:rFonts w:ascii="IRBadr" w:hAnsi="IRBadr" w:cs="IRBadr"/>
          <w:b/>
          <w:bCs/>
          <w:szCs w:val="28"/>
          <w:rtl/>
        </w:rPr>
        <w:t>هَا الَّذِ</w:t>
      </w:r>
      <w:r w:rsidR="00B55752">
        <w:rPr>
          <w:rFonts w:ascii="IRBadr" w:hAnsi="IRBadr" w:cs="IRBadr"/>
          <w:b/>
          <w:bCs/>
          <w:szCs w:val="28"/>
          <w:rtl/>
        </w:rPr>
        <w:t>ی</w:t>
      </w:r>
      <w:r w:rsidRPr="00C31624">
        <w:rPr>
          <w:rFonts w:ascii="IRBadr" w:hAnsi="IRBadr" w:cs="IRBadr"/>
          <w:b/>
          <w:bCs/>
          <w:szCs w:val="28"/>
          <w:rtl/>
        </w:rPr>
        <w:t>نَ آمَنُوا اتَّقُوا اللَّهَ وَلْتَنظُرْ نَفْسٌ مَّا قَدَّمَتْ لِغَدٍ وَاتَّقُوا اللَّهَ إِنَّ اللَّهَ خَبِ</w:t>
      </w:r>
      <w:r w:rsidR="00B55752">
        <w:rPr>
          <w:rFonts w:ascii="IRBadr" w:hAnsi="IRBadr" w:cs="IRBadr"/>
          <w:b/>
          <w:bCs/>
          <w:szCs w:val="28"/>
          <w:rtl/>
        </w:rPr>
        <w:t>ی</w:t>
      </w:r>
      <w:r w:rsidRPr="00C31624">
        <w:rPr>
          <w:rFonts w:ascii="IRBadr" w:hAnsi="IRBadr" w:cs="IRBadr"/>
          <w:b/>
          <w:bCs/>
          <w:szCs w:val="28"/>
          <w:rtl/>
        </w:rPr>
        <w:t xml:space="preserve">رٌ </w:t>
      </w:r>
      <w:r w:rsidRPr="00C31624">
        <w:rPr>
          <w:rFonts w:ascii="IRBadr" w:hAnsi="IRBadr" w:cs="IRBadr"/>
          <w:b/>
          <w:bCs/>
          <w:szCs w:val="28"/>
          <w:rtl/>
        </w:rPr>
        <w:lastRenderedPageBreak/>
        <w:t>بِمَا تَعْمَلُونَ</w:t>
      </w:r>
      <w:r w:rsidRPr="00C31624">
        <w:rPr>
          <w:rStyle w:val="aff0"/>
          <w:rFonts w:ascii="IRBadr" w:hAnsi="IRBadr" w:cs="IRBadr"/>
          <w:b/>
          <w:sz w:val="28"/>
          <w:szCs w:val="28"/>
          <w:rtl/>
        </w:rPr>
        <w:footnoteReference w:id="8"/>
      </w:r>
      <w:r>
        <w:rPr>
          <w:rFonts w:cs="B Badr" w:hint="cs"/>
          <w:sz w:val="28"/>
          <w:szCs w:val="28"/>
          <w:rtl/>
        </w:rPr>
        <w:t xml:space="preserve"> </w:t>
      </w:r>
      <w:r w:rsidRPr="005655A2">
        <w:rPr>
          <w:rFonts w:ascii="IRBadr" w:hAnsi="IRBadr" w:cs="IRBadr"/>
          <w:b/>
          <w:bCs/>
          <w:sz w:val="28"/>
          <w:szCs w:val="28"/>
          <w:rtl/>
        </w:rPr>
        <w:t>عِبَادَ اللَّهِ أُوصِ</w:t>
      </w:r>
      <w:r>
        <w:rPr>
          <w:rFonts w:ascii="IRBadr" w:hAnsi="IRBadr" w:cs="IRBadr"/>
          <w:b/>
          <w:bCs/>
          <w:sz w:val="28"/>
          <w:szCs w:val="28"/>
          <w:rtl/>
        </w:rPr>
        <w:t>یک</w:t>
      </w:r>
      <w:r w:rsidRPr="005655A2">
        <w:rPr>
          <w:rFonts w:ascii="IRBadr" w:hAnsi="IRBadr" w:cs="IRBadr"/>
          <w:b/>
          <w:bCs/>
          <w:sz w:val="28"/>
          <w:szCs w:val="28"/>
          <w:rtl/>
        </w:rPr>
        <w:t>مْ و نَفسِی بِتَقْوَ</w:t>
      </w:r>
      <w:r>
        <w:rPr>
          <w:rFonts w:ascii="IRBadr" w:hAnsi="IRBadr" w:cs="IRBadr"/>
          <w:b/>
          <w:bCs/>
          <w:sz w:val="28"/>
          <w:szCs w:val="28"/>
          <w:rtl/>
        </w:rPr>
        <w:t>ی</w:t>
      </w:r>
      <w:r w:rsidRPr="005655A2">
        <w:rPr>
          <w:rFonts w:ascii="IRBadr" w:hAnsi="IRBadr" w:cs="IRBadr"/>
          <w:b/>
          <w:bCs/>
          <w:sz w:val="28"/>
          <w:szCs w:val="28"/>
          <w:rtl/>
        </w:rPr>
        <w:t xml:space="preserve"> اللَّه و ملازمة أمره و مجانبة نهی</w:t>
      </w:r>
      <w:r>
        <w:rPr>
          <w:rFonts w:ascii="IRBadr" w:hAnsi="IRBadr" w:cs="IRBadr" w:hint="cs"/>
          <w:b/>
          <w:bCs/>
          <w:sz w:val="28"/>
          <w:szCs w:val="28"/>
          <w:rtl/>
        </w:rPr>
        <w:t>ه</w:t>
      </w:r>
      <w:r w:rsidRPr="005655A2">
        <w:rPr>
          <w:rFonts w:ascii="IRBadr" w:hAnsi="IRBadr" w:cs="IRBadr"/>
          <w:b/>
          <w:bCs/>
          <w:sz w:val="28"/>
          <w:szCs w:val="28"/>
          <w:rtl/>
        </w:rPr>
        <w:t xml:space="preserve"> و تَجَهَّزُوا عباد اللَّهُ فَقَدْ نُودِیَ فِیکُمْ بِالرَّحِیلِ</w:t>
      </w:r>
      <w:r w:rsidRPr="005655A2">
        <w:rPr>
          <w:rStyle w:val="aff0"/>
          <w:rFonts w:ascii="IRBadr" w:hAnsi="IRBadr" w:cs="IRBadr"/>
          <w:b/>
          <w:sz w:val="28"/>
          <w:szCs w:val="28"/>
          <w:rtl/>
        </w:rPr>
        <w:footnoteReference w:id="9"/>
      </w:r>
      <w:r w:rsidRPr="005655A2">
        <w:rPr>
          <w:rFonts w:ascii="IRBadr" w:hAnsi="IRBadr" w:cs="IRBadr"/>
          <w:b/>
          <w:bCs/>
          <w:sz w:val="28"/>
          <w:szCs w:val="28"/>
          <w:rtl/>
        </w:rPr>
        <w:t xml:space="preserve"> وَ تَزَوَّدُواْ فَإِنَّ خَیْرَ الزَّادِ التَّقْوَی</w:t>
      </w:r>
    </w:p>
    <w:p w:rsidR="002A5A91" w:rsidRDefault="002A5A91" w:rsidP="00B756D2">
      <w:pPr>
        <w:jc w:val="both"/>
        <w:rPr>
          <w:rFonts w:ascii="IRBadr" w:hAnsi="IRBadr" w:cs="IRBadr"/>
          <w:sz w:val="28"/>
          <w:szCs w:val="28"/>
          <w:rtl/>
        </w:rPr>
      </w:pPr>
      <w:r w:rsidRPr="005C7D28">
        <w:rPr>
          <w:rFonts w:ascii="IRBadr" w:hAnsi="IRBadr" w:cs="IRBadr"/>
          <w:sz w:val="28"/>
          <w:szCs w:val="28"/>
          <w:rtl/>
        </w:rPr>
        <w:t>همه شما برادر</w:t>
      </w:r>
      <w:r>
        <w:rPr>
          <w:rFonts w:ascii="IRBadr" w:hAnsi="IRBadr" w:cs="IRBadr"/>
          <w:sz w:val="28"/>
          <w:szCs w:val="28"/>
          <w:rtl/>
        </w:rPr>
        <w:t>ان و خواهران نمازگزار و خودم ر</w:t>
      </w:r>
      <w:r>
        <w:rPr>
          <w:rFonts w:ascii="IRBadr" w:hAnsi="IRBadr" w:cs="IRBadr" w:hint="cs"/>
          <w:sz w:val="28"/>
          <w:szCs w:val="28"/>
          <w:rtl/>
        </w:rPr>
        <w:t>ا در این ایام مبارک و در این ماه شریف به پارسائی و پرهیزکاری و ذکر و شکر خداوند و استفاده از فرصت‌های بی‌بدیل ماه مبارک شعبان توصیه و سفارش می‌کنم. امیدواریم خداوند ابواب فیوضات ماه مبارک شعبان و رمضان را به روی همه ما بگشاید و همه ما را از شایستگان و مقربان درگاه خودش قرار بدهد.</w:t>
      </w:r>
    </w:p>
    <w:p w:rsidR="002A5A91" w:rsidRDefault="002A5A91" w:rsidP="00B756D2">
      <w:pPr>
        <w:pStyle w:val="2"/>
        <w:bidi/>
        <w:jc w:val="both"/>
        <w:rPr>
          <w:rtl/>
        </w:rPr>
      </w:pPr>
      <w:bookmarkStart w:id="9" w:name="_Toc427029103"/>
      <w:r>
        <w:rPr>
          <w:rFonts w:hint="cs"/>
          <w:rtl/>
        </w:rPr>
        <w:t>مطالبی پیرامون ماه مبارک شعبان</w:t>
      </w:r>
      <w:bookmarkEnd w:id="9"/>
    </w:p>
    <w:p w:rsidR="002A5A91" w:rsidRDefault="002A5A91" w:rsidP="00B756D2">
      <w:pPr>
        <w:jc w:val="both"/>
        <w:rPr>
          <w:rFonts w:ascii="IRBadr" w:hAnsi="IRBadr" w:cs="IRBadr"/>
          <w:sz w:val="28"/>
          <w:szCs w:val="28"/>
          <w:rtl/>
        </w:rPr>
      </w:pPr>
      <w:r>
        <w:rPr>
          <w:rFonts w:ascii="IRBadr" w:hAnsi="IRBadr" w:cs="IRBadr" w:hint="cs"/>
          <w:sz w:val="28"/>
          <w:szCs w:val="28"/>
          <w:rtl/>
        </w:rPr>
        <w:t xml:space="preserve">در ماه شعبان، ماه لطف و فضل و کرم خداوند قرار داریم و تحفه‌های فراوانی را خداوند در این ماه برای ما مقرر فرموده است. اذکار و اوراد ماه مبارک شعبان و در کنار آن مناجات شعبانیه و صلوات شعبانیه بخشی از فیوضات الهی در این ماه شریف هستند. ماه شعبان در ادامه ماه مبارک رجب، ما را به سمت ماه مبارک رمضان و شب‌های قدر نزدیک می‌کند و لذا ماه رجب و شعبان ضمن آنکه خود دارای اصالت و موضوعیت است، </w:t>
      </w:r>
      <w:r w:rsidR="00200832">
        <w:rPr>
          <w:rFonts w:ascii="IRBadr" w:hAnsi="IRBadr" w:cs="IRBadr"/>
          <w:sz w:val="28"/>
          <w:szCs w:val="28"/>
          <w:rtl/>
        </w:rPr>
        <w:t>درع</w:t>
      </w:r>
      <w:r w:rsidR="00200832">
        <w:rPr>
          <w:rFonts w:ascii="IRBadr" w:hAnsi="IRBadr" w:cs="IRBadr" w:hint="cs"/>
          <w:sz w:val="28"/>
          <w:szCs w:val="28"/>
          <w:rtl/>
        </w:rPr>
        <w:t>ین‌حال</w:t>
      </w:r>
      <w:r>
        <w:rPr>
          <w:rFonts w:ascii="IRBadr" w:hAnsi="IRBadr" w:cs="IRBadr" w:hint="cs"/>
          <w:sz w:val="28"/>
          <w:szCs w:val="28"/>
          <w:rtl/>
        </w:rPr>
        <w:t xml:space="preserve"> راهی است که ما را به سمت ماه مبارک رمضان هدایت می‌کند.</w:t>
      </w:r>
    </w:p>
    <w:p w:rsidR="002A5A91" w:rsidRDefault="002A5A91" w:rsidP="00B756D2">
      <w:pPr>
        <w:pStyle w:val="2"/>
        <w:bidi/>
        <w:jc w:val="both"/>
        <w:rPr>
          <w:rtl/>
        </w:rPr>
      </w:pPr>
      <w:bookmarkStart w:id="10" w:name="_Toc427029104"/>
      <w:r>
        <w:rPr>
          <w:rFonts w:hint="cs"/>
          <w:rtl/>
        </w:rPr>
        <w:t>اعیاد شعبانیه</w:t>
      </w:r>
      <w:bookmarkEnd w:id="10"/>
    </w:p>
    <w:p w:rsidR="002A5A91" w:rsidRPr="00AF348E" w:rsidRDefault="002A5A91" w:rsidP="00B756D2">
      <w:pPr>
        <w:jc w:val="both"/>
        <w:rPr>
          <w:rFonts w:ascii="IRBadr" w:hAnsi="IRBadr" w:cs="IRBadr"/>
          <w:sz w:val="28"/>
          <w:szCs w:val="28"/>
          <w:rtl/>
        </w:rPr>
      </w:pPr>
      <w:r w:rsidRPr="00AF348E">
        <w:rPr>
          <w:rFonts w:ascii="IRBadr" w:hAnsi="IRBadr" w:cs="IRBadr" w:hint="cs"/>
          <w:sz w:val="28"/>
          <w:szCs w:val="28"/>
          <w:rtl/>
        </w:rPr>
        <w:t xml:space="preserve">در ماه شعبان اعیادی وجود دارد که مهم‌ترین آن‌ها 15 شعبان روز میلاد حجت خدا و امام حاضر و </w:t>
      </w:r>
      <w:r w:rsidR="00200832" w:rsidRPr="00AF348E">
        <w:rPr>
          <w:rFonts w:ascii="IRBadr" w:hAnsi="IRBadr" w:cs="IRBadr"/>
          <w:sz w:val="28"/>
          <w:szCs w:val="28"/>
          <w:rtl/>
        </w:rPr>
        <w:t>ول</w:t>
      </w:r>
      <w:r w:rsidR="00200832" w:rsidRPr="00AF348E">
        <w:rPr>
          <w:rFonts w:ascii="IRBadr" w:hAnsi="IRBadr" w:cs="IRBadr" w:hint="cs"/>
          <w:sz w:val="28"/>
          <w:szCs w:val="28"/>
          <w:rtl/>
        </w:rPr>
        <w:t>ی‌عصر</w:t>
      </w:r>
      <w:r w:rsidRPr="00AF348E">
        <w:rPr>
          <w:rFonts w:ascii="IRBadr" w:hAnsi="IRBadr" w:cs="IRBadr" w:hint="cs"/>
          <w:sz w:val="28"/>
          <w:szCs w:val="28"/>
          <w:rtl/>
        </w:rPr>
        <w:t xml:space="preserve"> می‌باشد. 15 شعبان روز بزرگی است و </w:t>
      </w:r>
      <w:r w:rsidR="00200832" w:rsidRPr="00AF348E">
        <w:rPr>
          <w:rFonts w:ascii="IRBadr" w:hAnsi="IRBadr" w:cs="IRBadr"/>
          <w:sz w:val="28"/>
          <w:szCs w:val="28"/>
          <w:rtl/>
        </w:rPr>
        <w:t>هم</w:t>
      </w:r>
      <w:r w:rsidR="00200832" w:rsidRPr="00AF348E">
        <w:rPr>
          <w:rFonts w:ascii="IRBadr" w:hAnsi="IRBadr" w:cs="IRBadr" w:hint="cs"/>
          <w:sz w:val="28"/>
          <w:szCs w:val="28"/>
          <w:rtl/>
        </w:rPr>
        <w:t>ین‌جا</w:t>
      </w:r>
      <w:r w:rsidRPr="00AF348E">
        <w:rPr>
          <w:rFonts w:ascii="IRBadr" w:hAnsi="IRBadr" w:cs="IRBadr" w:hint="cs"/>
          <w:sz w:val="28"/>
          <w:szCs w:val="28"/>
          <w:rtl/>
        </w:rPr>
        <w:t xml:space="preserve"> خودم و شما را به استفاده از این فرصت‌های عزیز ماه شعبان و گرامیداشت امام عصر و حجت خدا و همچنین برگزاری جشن برای میلاد قطب عالم امکان توصیه می‌کنم. همه ما باید دلداده آن وجود شریف و نازنین باشیم و </w:t>
      </w:r>
      <w:r w:rsidR="00200832" w:rsidRPr="00AF348E">
        <w:rPr>
          <w:rFonts w:ascii="IRBadr" w:hAnsi="IRBadr" w:cs="IRBadr"/>
          <w:sz w:val="28"/>
          <w:szCs w:val="28"/>
          <w:rtl/>
        </w:rPr>
        <w:t>به‌تمام</w:t>
      </w:r>
      <w:r w:rsidR="00200832" w:rsidRPr="00AF348E">
        <w:rPr>
          <w:rFonts w:ascii="IRBadr" w:hAnsi="IRBadr" w:cs="IRBadr" w:hint="cs"/>
          <w:sz w:val="28"/>
          <w:szCs w:val="28"/>
          <w:rtl/>
        </w:rPr>
        <w:t>ی</w:t>
      </w:r>
      <w:r w:rsidRPr="00AF348E">
        <w:rPr>
          <w:rFonts w:ascii="IRBadr" w:hAnsi="IRBadr" w:cs="IRBadr" w:hint="cs"/>
          <w:sz w:val="28"/>
          <w:szCs w:val="28"/>
          <w:rtl/>
        </w:rPr>
        <w:t xml:space="preserve"> مشتاقان آن امام همام اعیاد شعبانیه را تبریک عرض می‌کنم.</w:t>
      </w:r>
    </w:p>
    <w:p w:rsidR="002A5A91" w:rsidRPr="002D4F9B" w:rsidRDefault="002A5A91" w:rsidP="000F4D98">
      <w:pPr>
        <w:jc w:val="both"/>
        <w:rPr>
          <w:rFonts w:ascii="IRBadr" w:hAnsi="IRBadr" w:cs="IRBadr"/>
          <w:sz w:val="28"/>
          <w:szCs w:val="28"/>
          <w:rtl/>
        </w:rPr>
      </w:pPr>
      <w:r>
        <w:rPr>
          <w:rFonts w:ascii="IRBadr" w:hAnsi="IRBadr" w:cs="IRBadr" w:hint="cs"/>
          <w:sz w:val="28"/>
          <w:szCs w:val="28"/>
          <w:rtl/>
        </w:rPr>
        <w:t xml:space="preserve">یادآوری می‌شود که برگزاری جشن‌ها کار درستی است و بحمدالله با همت والای مردم شریف و جوانان عزیز ما </w:t>
      </w:r>
      <w:r w:rsidR="00200832">
        <w:rPr>
          <w:rFonts w:ascii="IRBadr" w:hAnsi="IRBadr" w:cs="IRBadr"/>
          <w:sz w:val="28"/>
          <w:szCs w:val="28"/>
          <w:rtl/>
        </w:rPr>
        <w:t>سال‌به‌سال</w:t>
      </w:r>
      <w:r>
        <w:rPr>
          <w:rFonts w:ascii="IRBadr" w:hAnsi="IRBadr" w:cs="IRBadr" w:hint="cs"/>
          <w:sz w:val="28"/>
          <w:szCs w:val="28"/>
          <w:rtl/>
        </w:rPr>
        <w:t xml:space="preserve"> بر شکوه این جشن‌ها و عرض ارادت و ادب به ساحت این امام بزرگوار و خاندان پیامبر افزوده می‌شود. توصیه می‌کنم جشن‌ها باید </w:t>
      </w:r>
      <w:r w:rsidR="00200832">
        <w:rPr>
          <w:rFonts w:ascii="IRBadr" w:hAnsi="IRBadr" w:cs="IRBadr"/>
          <w:sz w:val="28"/>
          <w:szCs w:val="28"/>
          <w:rtl/>
        </w:rPr>
        <w:t>سال‌به‌سال</w:t>
      </w:r>
      <w:r>
        <w:rPr>
          <w:rFonts w:ascii="IRBadr" w:hAnsi="IRBadr" w:cs="IRBadr" w:hint="cs"/>
          <w:sz w:val="28"/>
          <w:szCs w:val="28"/>
          <w:rtl/>
        </w:rPr>
        <w:t xml:space="preserve"> توسعه پیدا کند </w:t>
      </w:r>
      <w:r w:rsidR="00B55752">
        <w:rPr>
          <w:rFonts w:ascii="IRBadr" w:hAnsi="IRBadr" w:cs="IRBadr"/>
          <w:sz w:val="28"/>
          <w:szCs w:val="28"/>
          <w:rtl/>
        </w:rPr>
        <w:t>ثان</w:t>
      </w:r>
      <w:r w:rsidR="00B55752">
        <w:rPr>
          <w:rFonts w:ascii="IRBadr" w:hAnsi="IRBadr" w:cs="IRBadr" w:hint="cs"/>
          <w:sz w:val="28"/>
          <w:szCs w:val="28"/>
          <w:rtl/>
        </w:rPr>
        <w:t>یاً</w:t>
      </w:r>
      <w:r>
        <w:rPr>
          <w:rFonts w:ascii="IRBadr" w:hAnsi="IRBadr" w:cs="IRBadr" w:hint="cs"/>
          <w:sz w:val="28"/>
          <w:szCs w:val="28"/>
          <w:rtl/>
        </w:rPr>
        <w:t xml:space="preserve"> جشن‌ها و مراسم‌ها باید به سمت </w:t>
      </w:r>
      <w:r w:rsidR="00200832">
        <w:rPr>
          <w:rFonts w:ascii="IRBadr" w:hAnsi="IRBadr" w:cs="IRBadr"/>
          <w:sz w:val="28"/>
          <w:szCs w:val="28"/>
          <w:rtl/>
        </w:rPr>
        <w:t>معرفت</w:t>
      </w:r>
      <w:r w:rsidR="000F4D98">
        <w:rPr>
          <w:rFonts w:ascii="IRBadr" w:hAnsi="IRBadr" w:cs="IRBadr" w:hint="cs"/>
          <w:sz w:val="28"/>
          <w:szCs w:val="28"/>
          <w:rtl/>
        </w:rPr>
        <w:t>‌</w:t>
      </w:r>
      <w:r w:rsidR="00200832">
        <w:rPr>
          <w:rFonts w:ascii="IRBadr" w:hAnsi="IRBadr" w:cs="IRBadr"/>
          <w:sz w:val="28"/>
          <w:szCs w:val="28"/>
          <w:rtl/>
        </w:rPr>
        <w:t>افزا</w:t>
      </w:r>
      <w:r w:rsidR="00200832">
        <w:rPr>
          <w:rFonts w:ascii="IRBadr" w:hAnsi="IRBadr" w:cs="IRBadr" w:hint="cs"/>
          <w:sz w:val="28"/>
          <w:szCs w:val="28"/>
          <w:rtl/>
        </w:rPr>
        <w:t>یی</w:t>
      </w:r>
      <w:r>
        <w:rPr>
          <w:rFonts w:ascii="IRBadr" w:hAnsi="IRBadr" w:cs="IRBadr" w:hint="cs"/>
          <w:sz w:val="28"/>
          <w:szCs w:val="28"/>
          <w:rtl/>
        </w:rPr>
        <w:t xml:space="preserve"> حرکت کند و شناخت نسل جوان ما را به امامت و </w:t>
      </w:r>
      <w:r>
        <w:rPr>
          <w:rFonts w:ascii="IRBadr" w:hAnsi="IRBadr" w:cs="IRBadr" w:hint="cs"/>
          <w:sz w:val="28"/>
          <w:szCs w:val="28"/>
          <w:rtl/>
        </w:rPr>
        <w:lastRenderedPageBreak/>
        <w:t>ولایت و مهدویت افزایش دهد.</w:t>
      </w:r>
      <w:r w:rsidR="00200832">
        <w:rPr>
          <w:rFonts w:ascii="IRBadr" w:hAnsi="IRBadr" w:cs="IRBadr" w:hint="cs"/>
          <w:sz w:val="28"/>
          <w:szCs w:val="28"/>
          <w:rtl/>
        </w:rPr>
        <w:t xml:space="preserve"> </w:t>
      </w:r>
      <w:r>
        <w:rPr>
          <w:rFonts w:ascii="IRBadr" w:hAnsi="IRBadr" w:cs="IRBadr" w:hint="cs"/>
          <w:sz w:val="28"/>
          <w:szCs w:val="28"/>
          <w:rtl/>
        </w:rPr>
        <w:t xml:space="preserve">اعیاد شعبانیه وسیله‌ای است و روحانیت محترم و سایر افراد باید از این فرصت استفاده کنند تا نسل جدید ما با مهدویت و </w:t>
      </w:r>
      <w:r w:rsidRPr="002D4F9B">
        <w:rPr>
          <w:rFonts w:ascii="IRBadr" w:hAnsi="IRBadr" w:cs="IRBadr"/>
          <w:sz w:val="28"/>
          <w:szCs w:val="28"/>
          <w:rtl/>
        </w:rPr>
        <w:t>معارف بلند امامت و ولایت آشنا شوند.</w:t>
      </w:r>
    </w:p>
    <w:p w:rsidR="002A5A91" w:rsidRPr="002D4F9B" w:rsidRDefault="002A5A91" w:rsidP="00B756D2">
      <w:pPr>
        <w:pStyle w:val="2"/>
        <w:bidi/>
        <w:jc w:val="both"/>
        <w:rPr>
          <w:rtl/>
        </w:rPr>
      </w:pPr>
      <w:bookmarkStart w:id="11" w:name="_Toc427029105"/>
      <w:r>
        <w:rPr>
          <w:rFonts w:hint="cs"/>
          <w:rtl/>
        </w:rPr>
        <w:t>بایسته‌هایی</w:t>
      </w:r>
      <w:r w:rsidRPr="002D4F9B">
        <w:rPr>
          <w:rtl/>
        </w:rPr>
        <w:t xml:space="preserve"> در خصوص برگزاری جشن‌ها</w:t>
      </w:r>
      <w:bookmarkEnd w:id="11"/>
    </w:p>
    <w:p w:rsidR="002A5A91" w:rsidRDefault="002A5A91" w:rsidP="00B756D2">
      <w:pPr>
        <w:jc w:val="both"/>
        <w:rPr>
          <w:rFonts w:ascii="IRBadr" w:hAnsi="IRBadr" w:cs="IRBadr"/>
          <w:sz w:val="28"/>
          <w:szCs w:val="28"/>
          <w:rtl/>
        </w:rPr>
      </w:pPr>
      <w:r w:rsidRPr="002D4F9B">
        <w:rPr>
          <w:rFonts w:ascii="IRBadr" w:hAnsi="IRBadr" w:cs="IRBadr"/>
          <w:sz w:val="28"/>
          <w:szCs w:val="28"/>
          <w:rtl/>
        </w:rPr>
        <w:t xml:space="preserve">جشن‌ها علاوه بر بعد عاطفی دارای یک بعد معرفتی است که باید به آن توجه شود همچنین جشن امام زمان باید با اهداف و آرمان‌های امام زمان (عج) </w:t>
      </w:r>
      <w:r>
        <w:rPr>
          <w:rFonts w:ascii="IRBadr" w:hAnsi="IRBadr" w:cs="IRBadr" w:hint="cs"/>
          <w:sz w:val="28"/>
          <w:szCs w:val="28"/>
          <w:rtl/>
        </w:rPr>
        <w:t xml:space="preserve">و امامت و ولایت و ارزش‌های فقهی و اخلاقی و دینی ما منطبق باشد. باید توجه کنیم از اقداماتی که موجب می‌شود در جشن‌ها آسیب‌های اخلاقی و هنجاری پدید بیاید، دیگران آزار </w:t>
      </w:r>
      <w:r w:rsidR="00D010A4">
        <w:rPr>
          <w:rFonts w:ascii="IRBadr" w:hAnsi="IRBadr" w:cs="IRBadr"/>
          <w:sz w:val="28"/>
          <w:szCs w:val="28"/>
          <w:rtl/>
        </w:rPr>
        <w:t>بب</w:t>
      </w:r>
      <w:r w:rsidR="00D010A4">
        <w:rPr>
          <w:rFonts w:ascii="IRBadr" w:hAnsi="IRBadr" w:cs="IRBadr" w:hint="cs"/>
          <w:sz w:val="28"/>
          <w:szCs w:val="28"/>
          <w:rtl/>
        </w:rPr>
        <w:t>ینند</w:t>
      </w:r>
      <w:r>
        <w:rPr>
          <w:rFonts w:ascii="IRBadr" w:hAnsi="IRBadr" w:cs="IRBadr" w:hint="cs"/>
          <w:sz w:val="28"/>
          <w:szCs w:val="28"/>
          <w:rtl/>
        </w:rPr>
        <w:t xml:space="preserve">، جامعه به هم بریزد و سرودهای </w:t>
      </w:r>
      <w:r w:rsidR="00D010A4">
        <w:rPr>
          <w:rFonts w:ascii="IRBadr" w:hAnsi="IRBadr" w:cs="IRBadr"/>
          <w:sz w:val="28"/>
          <w:szCs w:val="28"/>
          <w:rtl/>
        </w:rPr>
        <w:t>غ</w:t>
      </w:r>
      <w:r w:rsidR="00D010A4">
        <w:rPr>
          <w:rFonts w:ascii="IRBadr" w:hAnsi="IRBadr" w:cs="IRBadr" w:hint="cs"/>
          <w:sz w:val="28"/>
          <w:szCs w:val="28"/>
          <w:rtl/>
        </w:rPr>
        <w:t>یرشرعی</w:t>
      </w:r>
      <w:r>
        <w:rPr>
          <w:rFonts w:ascii="IRBadr" w:hAnsi="IRBadr" w:cs="IRBadr" w:hint="cs"/>
          <w:sz w:val="28"/>
          <w:szCs w:val="28"/>
          <w:rtl/>
        </w:rPr>
        <w:t xml:space="preserve"> به کار رود، اختلاف پدید بیاید یا نمایش‌هایی که موجب استهزاء دیگران می‌شود پرهیز کنیم.</w:t>
      </w:r>
    </w:p>
    <w:p w:rsidR="002A5A91" w:rsidRPr="002D4F9B" w:rsidRDefault="002A5A91" w:rsidP="00B756D2">
      <w:pPr>
        <w:jc w:val="both"/>
        <w:rPr>
          <w:rFonts w:ascii="IRBadr" w:hAnsi="IRBadr" w:cs="IRBadr"/>
          <w:sz w:val="28"/>
          <w:szCs w:val="28"/>
          <w:rtl/>
        </w:rPr>
      </w:pPr>
      <w:r>
        <w:rPr>
          <w:rFonts w:ascii="IRBadr" w:hAnsi="IRBadr" w:cs="IRBadr" w:hint="cs"/>
          <w:sz w:val="28"/>
          <w:szCs w:val="28"/>
          <w:rtl/>
        </w:rPr>
        <w:t xml:space="preserve">باید سعی کنیم جشن‌هایی برگزار کنیم که امام زمان پسند و </w:t>
      </w:r>
      <w:r w:rsidR="00200832">
        <w:rPr>
          <w:rFonts w:ascii="IRBadr" w:hAnsi="IRBadr" w:cs="IRBadr"/>
          <w:sz w:val="28"/>
          <w:szCs w:val="28"/>
          <w:rtl/>
        </w:rPr>
        <w:t>معرفت افزا</w:t>
      </w:r>
      <w:r>
        <w:rPr>
          <w:rFonts w:ascii="IRBadr" w:hAnsi="IRBadr" w:cs="IRBadr" w:hint="cs"/>
          <w:sz w:val="28"/>
          <w:szCs w:val="28"/>
          <w:rtl/>
        </w:rPr>
        <w:t xml:space="preserve"> باشد و دل‌ها را به یاد امام عصر (عج) بیندازد و آنان را به آرمان‌های امام عصر (عج) نزدیک کند.</w:t>
      </w:r>
    </w:p>
    <w:p w:rsidR="002A5A91" w:rsidRDefault="00200832" w:rsidP="00B756D2">
      <w:pPr>
        <w:pStyle w:val="2"/>
        <w:bidi/>
        <w:jc w:val="both"/>
        <w:rPr>
          <w:rtl/>
        </w:rPr>
      </w:pPr>
      <w:bookmarkStart w:id="12" w:name="_Toc427029106"/>
      <w:r>
        <w:rPr>
          <w:rFonts w:hint="cs"/>
          <w:rtl/>
        </w:rPr>
        <w:t>یک</w:t>
      </w:r>
      <w:r>
        <w:rPr>
          <w:rtl/>
        </w:rPr>
        <w:t xml:space="preserve"> صدم</w:t>
      </w:r>
      <w:r>
        <w:rPr>
          <w:rFonts w:hint="cs"/>
          <w:rtl/>
        </w:rPr>
        <w:t>ین</w:t>
      </w:r>
      <w:r w:rsidR="002A5A91">
        <w:rPr>
          <w:rFonts w:hint="cs"/>
          <w:rtl/>
        </w:rPr>
        <w:t xml:space="preserve"> سالگرد وفات </w:t>
      </w:r>
      <w:r>
        <w:rPr>
          <w:rtl/>
        </w:rPr>
        <w:t>آ</w:t>
      </w:r>
      <w:r>
        <w:rPr>
          <w:rFonts w:hint="cs"/>
          <w:rtl/>
        </w:rPr>
        <w:t>یت‌الله</w:t>
      </w:r>
      <w:r w:rsidR="002A5A91">
        <w:rPr>
          <w:rFonts w:hint="cs"/>
          <w:rtl/>
        </w:rPr>
        <w:t xml:space="preserve"> بارجینی</w:t>
      </w:r>
      <w:bookmarkEnd w:id="12"/>
    </w:p>
    <w:p w:rsidR="002A5A91" w:rsidRDefault="002A5A91" w:rsidP="00B756D2">
      <w:pPr>
        <w:jc w:val="both"/>
        <w:rPr>
          <w:rFonts w:ascii="IRBadr" w:hAnsi="IRBadr" w:cs="IRBadr"/>
          <w:sz w:val="28"/>
          <w:szCs w:val="28"/>
          <w:rtl/>
        </w:rPr>
      </w:pPr>
      <w:r>
        <w:rPr>
          <w:rFonts w:ascii="IRBadr" w:hAnsi="IRBadr" w:cs="IRBadr" w:hint="cs"/>
          <w:sz w:val="28"/>
          <w:szCs w:val="28"/>
          <w:rtl/>
        </w:rPr>
        <w:t xml:space="preserve">امسال همزمان با اعیاد شعبانیه بزرگداشت </w:t>
      </w:r>
      <w:r w:rsidR="00200832">
        <w:rPr>
          <w:rFonts w:ascii="IRBadr" w:hAnsi="IRBadr" w:cs="IRBadr" w:hint="cs"/>
          <w:sz w:val="28"/>
          <w:szCs w:val="28"/>
          <w:rtl/>
        </w:rPr>
        <w:t>یک</w:t>
      </w:r>
      <w:r w:rsidR="00200832">
        <w:rPr>
          <w:rFonts w:ascii="IRBadr" w:hAnsi="IRBadr" w:cs="IRBadr"/>
          <w:sz w:val="28"/>
          <w:szCs w:val="28"/>
          <w:rtl/>
        </w:rPr>
        <w:t xml:space="preserve"> صدم</w:t>
      </w:r>
      <w:r w:rsidR="00200832">
        <w:rPr>
          <w:rFonts w:ascii="IRBadr" w:hAnsi="IRBadr" w:cs="IRBadr" w:hint="cs"/>
          <w:sz w:val="28"/>
          <w:szCs w:val="28"/>
          <w:rtl/>
        </w:rPr>
        <w:t>ین</w:t>
      </w:r>
      <w:r>
        <w:rPr>
          <w:rFonts w:ascii="IRBadr" w:hAnsi="IRBadr" w:cs="IRBadr" w:hint="cs"/>
          <w:sz w:val="28"/>
          <w:szCs w:val="28"/>
          <w:rtl/>
        </w:rPr>
        <w:t xml:space="preserve"> سالگرد وفات </w:t>
      </w:r>
      <w:r w:rsidR="00200832">
        <w:rPr>
          <w:rFonts w:ascii="IRBadr" w:hAnsi="IRBadr" w:cs="IRBadr"/>
          <w:sz w:val="28"/>
          <w:szCs w:val="28"/>
          <w:rtl/>
        </w:rPr>
        <w:t>آ</w:t>
      </w:r>
      <w:r w:rsidR="00200832">
        <w:rPr>
          <w:rFonts w:ascii="IRBadr" w:hAnsi="IRBadr" w:cs="IRBadr" w:hint="cs"/>
          <w:sz w:val="28"/>
          <w:szCs w:val="28"/>
          <w:rtl/>
        </w:rPr>
        <w:t>یت‌الله</w:t>
      </w:r>
      <w:r>
        <w:rPr>
          <w:rFonts w:ascii="IRBadr" w:hAnsi="IRBadr" w:cs="IRBadr" w:hint="cs"/>
          <w:sz w:val="28"/>
          <w:szCs w:val="28"/>
          <w:rtl/>
        </w:rPr>
        <w:t xml:space="preserve"> بارجینی با حضور جناب </w:t>
      </w:r>
      <w:r w:rsidR="00200832">
        <w:rPr>
          <w:rFonts w:ascii="IRBadr" w:hAnsi="IRBadr" w:cs="IRBadr"/>
          <w:sz w:val="28"/>
          <w:szCs w:val="28"/>
          <w:rtl/>
        </w:rPr>
        <w:t>آ</w:t>
      </w:r>
      <w:r w:rsidR="00200832">
        <w:rPr>
          <w:rFonts w:ascii="IRBadr" w:hAnsi="IRBadr" w:cs="IRBadr" w:hint="cs"/>
          <w:sz w:val="28"/>
          <w:szCs w:val="28"/>
          <w:rtl/>
        </w:rPr>
        <w:t>یت‌الله</w:t>
      </w:r>
      <w:r>
        <w:rPr>
          <w:rFonts w:ascii="IRBadr" w:hAnsi="IRBadr" w:cs="IRBadr" w:hint="cs"/>
          <w:sz w:val="28"/>
          <w:szCs w:val="28"/>
          <w:rtl/>
        </w:rPr>
        <w:t xml:space="preserve"> قرائتی در بارجین برگزار می‌شود. حاج شیخ علی بارجینی از چهره‌هایی بود که از این منطقه و خطه بارجین برخاست و پس از گذراندن یک دوره علوم دینی در کربلا، کتاب‌هایی را به رشته تحریر درآوردند که از مهم‌ترین </w:t>
      </w:r>
      <w:r w:rsidR="00B55752">
        <w:rPr>
          <w:rFonts w:ascii="IRBadr" w:hAnsi="IRBadr" w:cs="IRBadr"/>
          <w:sz w:val="28"/>
          <w:szCs w:val="28"/>
          <w:rtl/>
        </w:rPr>
        <w:t>آن‌ها</w:t>
      </w:r>
      <w:r>
        <w:rPr>
          <w:rFonts w:ascii="IRBadr" w:hAnsi="IRBadr" w:cs="IRBadr" w:hint="cs"/>
          <w:sz w:val="28"/>
          <w:szCs w:val="28"/>
          <w:rtl/>
        </w:rPr>
        <w:t xml:space="preserve"> می‌توان به کتاب الزام الناصب که مضمونی حدیثی و روایی در مورد حضرت </w:t>
      </w:r>
      <w:r w:rsidR="00200832">
        <w:rPr>
          <w:rFonts w:ascii="IRBadr" w:hAnsi="IRBadr" w:cs="IRBadr"/>
          <w:sz w:val="28"/>
          <w:szCs w:val="28"/>
          <w:rtl/>
        </w:rPr>
        <w:t>ول</w:t>
      </w:r>
      <w:r w:rsidR="00200832">
        <w:rPr>
          <w:rFonts w:ascii="IRBadr" w:hAnsi="IRBadr" w:cs="IRBadr" w:hint="cs"/>
          <w:sz w:val="28"/>
          <w:szCs w:val="28"/>
          <w:rtl/>
        </w:rPr>
        <w:t>ی‌عصر</w:t>
      </w:r>
      <w:r>
        <w:rPr>
          <w:rFonts w:ascii="IRBadr" w:hAnsi="IRBadr" w:cs="IRBadr" w:hint="cs"/>
          <w:sz w:val="28"/>
          <w:szCs w:val="28"/>
          <w:rtl/>
        </w:rPr>
        <w:t xml:space="preserve"> </w:t>
      </w:r>
      <w:r w:rsidR="00200832">
        <w:rPr>
          <w:rFonts w:ascii="IRBadr" w:hAnsi="IRBadr" w:cs="IRBadr"/>
          <w:sz w:val="28"/>
          <w:szCs w:val="28"/>
          <w:rtl/>
        </w:rPr>
        <w:t>ارواح نا</w:t>
      </w:r>
      <w:r>
        <w:rPr>
          <w:rFonts w:ascii="IRBadr" w:hAnsi="IRBadr" w:cs="IRBadr" w:hint="cs"/>
          <w:sz w:val="28"/>
          <w:szCs w:val="28"/>
          <w:rtl/>
        </w:rPr>
        <w:t xml:space="preserve"> </w:t>
      </w:r>
      <w:r w:rsidR="00200832">
        <w:rPr>
          <w:rFonts w:ascii="IRBadr" w:hAnsi="IRBadr" w:cs="IRBadr"/>
          <w:sz w:val="28"/>
          <w:szCs w:val="28"/>
          <w:rtl/>
        </w:rPr>
        <w:t>فدا</w:t>
      </w:r>
      <w:r>
        <w:rPr>
          <w:rFonts w:ascii="IRBadr" w:hAnsi="IRBadr" w:cs="IRBadr" w:hint="cs"/>
          <w:sz w:val="28"/>
          <w:szCs w:val="28"/>
          <w:rtl/>
        </w:rPr>
        <w:t xml:space="preserve"> دارد، اشاره کرد. ایشان این کتاب که وجه امتیازشان محسوب می‌شود را در شأن امام عصر (عج) نوشتند که ترجمه نیز شده است و در ماه‌های آینده تجدید چاپ خواهد شد.</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ایشان از شخصیت‌های مهم منطقه هستند که با </w:t>
      </w:r>
      <w:r w:rsidR="00200832">
        <w:rPr>
          <w:rFonts w:ascii="IRBadr" w:hAnsi="IRBadr" w:cs="IRBadr"/>
          <w:sz w:val="28"/>
          <w:szCs w:val="28"/>
          <w:rtl/>
        </w:rPr>
        <w:t>برنامه‌ر</w:t>
      </w:r>
      <w:r w:rsidR="00200832">
        <w:rPr>
          <w:rFonts w:ascii="IRBadr" w:hAnsi="IRBadr" w:cs="IRBadr" w:hint="cs"/>
          <w:sz w:val="28"/>
          <w:szCs w:val="28"/>
          <w:rtl/>
        </w:rPr>
        <w:t>یزی</w:t>
      </w:r>
      <w:r>
        <w:rPr>
          <w:rFonts w:ascii="IRBadr" w:hAnsi="IRBadr" w:cs="IRBadr" w:hint="cs"/>
          <w:sz w:val="28"/>
          <w:szCs w:val="28"/>
          <w:rtl/>
        </w:rPr>
        <w:t xml:space="preserve"> تصمیم گرفته شد در سالگرد ایشان تجلیلی از ایشان به عمل بیاید.</w:t>
      </w:r>
    </w:p>
    <w:p w:rsidR="002A5A91" w:rsidRDefault="002A5A91" w:rsidP="00B756D2">
      <w:pPr>
        <w:pStyle w:val="2"/>
        <w:bidi/>
        <w:jc w:val="both"/>
        <w:rPr>
          <w:rtl/>
        </w:rPr>
      </w:pPr>
      <w:bookmarkStart w:id="13" w:name="_Toc427029107"/>
      <w:r>
        <w:rPr>
          <w:rFonts w:hint="cs"/>
          <w:rtl/>
        </w:rPr>
        <w:t>سالگرد شهادت شهید صدوقی و فرزند گرامی‌شان</w:t>
      </w:r>
      <w:bookmarkEnd w:id="13"/>
    </w:p>
    <w:p w:rsidR="002A5A91" w:rsidRDefault="002A5A91" w:rsidP="00B756D2">
      <w:pPr>
        <w:jc w:val="both"/>
        <w:rPr>
          <w:rFonts w:ascii="IRBadr" w:hAnsi="IRBadr" w:cs="IRBadr"/>
          <w:sz w:val="28"/>
          <w:szCs w:val="28"/>
          <w:rtl/>
        </w:rPr>
      </w:pPr>
      <w:r>
        <w:rPr>
          <w:rFonts w:ascii="IRBadr" w:hAnsi="IRBadr" w:cs="IRBadr" w:hint="cs"/>
          <w:sz w:val="28"/>
          <w:szCs w:val="28"/>
          <w:rtl/>
        </w:rPr>
        <w:t xml:space="preserve">یاد و خاطره شهید صدوقی و فرزند بزرگوارشان را گرامی می‌داریم و به ساحت تمامی بزرگان و درگذشتگان و </w:t>
      </w:r>
      <w:r w:rsidR="00200832">
        <w:rPr>
          <w:rFonts w:ascii="IRBadr" w:hAnsi="IRBadr" w:cs="IRBadr"/>
          <w:sz w:val="28"/>
          <w:szCs w:val="28"/>
          <w:rtl/>
        </w:rPr>
        <w:t>به‌و</w:t>
      </w:r>
      <w:r w:rsidR="00200832">
        <w:rPr>
          <w:rFonts w:ascii="IRBadr" w:hAnsi="IRBadr" w:cs="IRBadr" w:hint="cs"/>
          <w:sz w:val="28"/>
          <w:szCs w:val="28"/>
          <w:rtl/>
        </w:rPr>
        <w:t>یژه</w:t>
      </w:r>
      <w:r>
        <w:rPr>
          <w:rFonts w:ascii="IRBadr" w:hAnsi="IRBadr" w:cs="IRBadr" w:hint="cs"/>
          <w:sz w:val="28"/>
          <w:szCs w:val="28"/>
          <w:rtl/>
        </w:rPr>
        <w:t xml:space="preserve"> شهدا و علمای درگذشته صلواتی بر محمد و آل محمد.</w:t>
      </w:r>
    </w:p>
    <w:p w:rsidR="002A5A91" w:rsidRDefault="002A5A91" w:rsidP="00B756D2">
      <w:pPr>
        <w:pStyle w:val="2"/>
        <w:bidi/>
        <w:jc w:val="both"/>
        <w:rPr>
          <w:rtl/>
        </w:rPr>
      </w:pPr>
      <w:bookmarkStart w:id="14" w:name="_Toc427029108"/>
      <w:r>
        <w:rPr>
          <w:rFonts w:hint="cs"/>
          <w:rtl/>
        </w:rPr>
        <w:lastRenderedPageBreak/>
        <w:t>ولادت شاهزاده علی‌اکبر و بزرگداشت روز جوان</w:t>
      </w:r>
      <w:bookmarkEnd w:id="14"/>
    </w:p>
    <w:p w:rsidR="002A5A91" w:rsidRDefault="002A5A91" w:rsidP="00B756D2">
      <w:pPr>
        <w:jc w:val="both"/>
        <w:rPr>
          <w:rFonts w:ascii="IRBadr" w:hAnsi="IRBadr" w:cs="IRBadr"/>
          <w:sz w:val="28"/>
          <w:szCs w:val="28"/>
          <w:rtl/>
        </w:rPr>
      </w:pPr>
      <w:r>
        <w:rPr>
          <w:rFonts w:ascii="IRBadr" w:hAnsi="IRBadr" w:cs="IRBadr" w:hint="cs"/>
          <w:sz w:val="28"/>
          <w:szCs w:val="28"/>
          <w:rtl/>
        </w:rPr>
        <w:t xml:space="preserve">روز جوان که همزمان با ولادت حضرت </w:t>
      </w:r>
      <w:r w:rsidR="00200832">
        <w:rPr>
          <w:rFonts w:ascii="IRBadr" w:hAnsi="IRBadr" w:cs="IRBadr"/>
          <w:sz w:val="28"/>
          <w:szCs w:val="28"/>
          <w:rtl/>
        </w:rPr>
        <w:t>عل</w:t>
      </w:r>
      <w:r w:rsidR="00200832">
        <w:rPr>
          <w:rFonts w:ascii="IRBadr" w:hAnsi="IRBadr" w:cs="IRBadr" w:hint="cs"/>
          <w:sz w:val="28"/>
          <w:szCs w:val="28"/>
          <w:rtl/>
        </w:rPr>
        <w:t>ی‌اکبر</w:t>
      </w:r>
      <w:r>
        <w:rPr>
          <w:rFonts w:ascii="IRBadr" w:hAnsi="IRBadr" w:cs="IRBadr" w:hint="cs"/>
          <w:sz w:val="28"/>
          <w:szCs w:val="28"/>
          <w:rtl/>
        </w:rPr>
        <w:t xml:space="preserve"> </w:t>
      </w:r>
      <w:r w:rsidR="00200832">
        <w:rPr>
          <w:rFonts w:ascii="IRBadr" w:hAnsi="IRBadr" w:cs="IRBadr"/>
          <w:sz w:val="28"/>
          <w:szCs w:val="28"/>
          <w:rtl/>
        </w:rPr>
        <w:t>هست</w:t>
      </w:r>
      <w:r>
        <w:rPr>
          <w:rFonts w:ascii="IRBadr" w:hAnsi="IRBadr" w:cs="IRBadr" w:hint="cs"/>
          <w:sz w:val="28"/>
          <w:szCs w:val="28"/>
          <w:rtl/>
        </w:rPr>
        <w:t xml:space="preserve"> و من این روز به همگی عزیزان بخصوص به تمامی جوانان تبریک و تهنیت عرض می‌کنم. </w:t>
      </w:r>
      <w:r w:rsidR="00D010A4">
        <w:rPr>
          <w:rFonts w:ascii="IRBadr" w:hAnsi="IRBadr" w:cs="IRBadr"/>
          <w:sz w:val="28"/>
          <w:szCs w:val="28"/>
          <w:rtl/>
        </w:rPr>
        <w:t>قرار دادن</w:t>
      </w:r>
      <w:r>
        <w:rPr>
          <w:rFonts w:ascii="IRBadr" w:hAnsi="IRBadr" w:cs="IRBadr" w:hint="cs"/>
          <w:sz w:val="28"/>
          <w:szCs w:val="28"/>
          <w:rtl/>
        </w:rPr>
        <w:t xml:space="preserve"> روزی با عنوان روز جوان به این خاطر است که جامعه متوجه جایگاه و شخصیت و نیازهای گوناگون نسل جوان بیش از گذشته شود. فرصت جوانی مهم‌ترین فصل زندگی و بهترین فصلی است که شخص در آن پایه‌های رشد و کمال خود را می‌ریزد و با انرژی فراوان در عرصه‌های مختلف علمی و غیرعلمی می‌تواند حضور پیدا کند و جوان بیش از نیمی از جامعه ما را دربر می‌گیرد.</w:t>
      </w:r>
    </w:p>
    <w:p w:rsidR="002A5A91" w:rsidRDefault="002A5A91" w:rsidP="00B756D2">
      <w:pPr>
        <w:jc w:val="both"/>
        <w:rPr>
          <w:rFonts w:ascii="IRBadr" w:hAnsi="IRBadr" w:cs="IRBadr"/>
          <w:sz w:val="28"/>
          <w:szCs w:val="28"/>
          <w:rtl/>
        </w:rPr>
      </w:pPr>
      <w:r>
        <w:rPr>
          <w:rFonts w:ascii="IRBadr" w:hAnsi="IRBadr" w:cs="IRBadr" w:hint="cs"/>
          <w:sz w:val="28"/>
          <w:szCs w:val="28"/>
          <w:rtl/>
        </w:rPr>
        <w:t>جوان عزیز توجه داشته باشند طوری عمل نکنند که این فصل مهم و قطعه درخشان زندگی او بی‌حاصل بگذرد همچنان که در مناجات شعبانیه حال کسی که جوانی خود را قدر نداند، می‌خوانیم: «</w:t>
      </w:r>
      <w:r w:rsidRPr="00680184">
        <w:rPr>
          <w:rFonts w:ascii="IRBadr" w:hAnsi="IRBadr" w:cs="IRBadr"/>
          <w:b/>
          <w:bCs/>
          <w:sz w:val="28"/>
          <w:szCs w:val="28"/>
          <w:rtl/>
        </w:rPr>
        <w:t>إِلَهِ</w:t>
      </w:r>
      <w:r w:rsidR="00B55752">
        <w:rPr>
          <w:rFonts w:ascii="IRBadr" w:hAnsi="IRBadr" w:cs="IRBadr"/>
          <w:b/>
          <w:bCs/>
          <w:sz w:val="28"/>
          <w:szCs w:val="28"/>
          <w:rtl/>
        </w:rPr>
        <w:t>ی</w:t>
      </w:r>
      <w:r w:rsidRPr="00680184">
        <w:rPr>
          <w:rFonts w:ascii="IRBadr" w:hAnsi="IRBadr" w:cs="IRBadr"/>
          <w:b/>
          <w:bCs/>
          <w:sz w:val="28"/>
          <w:szCs w:val="28"/>
          <w:rtl/>
        </w:rPr>
        <w:t xml:space="preserve"> وَ قَدْ أَفْنَ</w:t>
      </w:r>
      <w:r w:rsidR="00B55752">
        <w:rPr>
          <w:rFonts w:ascii="IRBadr" w:hAnsi="IRBadr" w:cs="IRBadr"/>
          <w:b/>
          <w:bCs/>
          <w:sz w:val="28"/>
          <w:szCs w:val="28"/>
          <w:rtl/>
        </w:rPr>
        <w:t>ی</w:t>
      </w:r>
      <w:r w:rsidRPr="00680184">
        <w:rPr>
          <w:rFonts w:ascii="IRBadr" w:hAnsi="IRBadr" w:cs="IRBadr"/>
          <w:b/>
          <w:bCs/>
          <w:sz w:val="28"/>
          <w:szCs w:val="28"/>
          <w:rtl/>
        </w:rPr>
        <w:t>تُ عُمُرِ</w:t>
      </w:r>
      <w:r w:rsidR="00B55752">
        <w:rPr>
          <w:rFonts w:ascii="IRBadr" w:hAnsi="IRBadr" w:cs="IRBadr"/>
          <w:b/>
          <w:bCs/>
          <w:sz w:val="28"/>
          <w:szCs w:val="28"/>
          <w:rtl/>
        </w:rPr>
        <w:t>ی</w:t>
      </w:r>
      <w:r w:rsidRPr="00680184">
        <w:rPr>
          <w:rFonts w:ascii="IRBadr" w:hAnsi="IRBadr" w:cs="IRBadr"/>
          <w:b/>
          <w:bCs/>
          <w:sz w:val="28"/>
          <w:szCs w:val="28"/>
          <w:rtl/>
        </w:rPr>
        <w:t xml:space="preserve"> فِ</w:t>
      </w:r>
      <w:r w:rsidR="00B55752">
        <w:rPr>
          <w:rFonts w:ascii="IRBadr" w:hAnsi="IRBadr" w:cs="IRBadr"/>
          <w:b/>
          <w:bCs/>
          <w:sz w:val="28"/>
          <w:szCs w:val="28"/>
          <w:rtl/>
        </w:rPr>
        <w:t>ی</w:t>
      </w:r>
      <w:r w:rsidRPr="00680184">
        <w:rPr>
          <w:rFonts w:ascii="IRBadr" w:hAnsi="IRBadr" w:cs="IRBadr"/>
          <w:b/>
          <w:bCs/>
          <w:sz w:val="28"/>
          <w:szCs w:val="28"/>
          <w:rtl/>
        </w:rPr>
        <w:t xml:space="preserve"> شِرَّةِ السَّهْوِ عَنْ</w:t>
      </w:r>
      <w:r w:rsidR="00B55752">
        <w:rPr>
          <w:rFonts w:ascii="IRBadr" w:hAnsi="IRBadr" w:cs="IRBadr"/>
          <w:b/>
          <w:bCs/>
          <w:sz w:val="28"/>
          <w:szCs w:val="28"/>
          <w:rtl/>
        </w:rPr>
        <w:t>ک</w:t>
      </w:r>
      <w:r w:rsidRPr="00680184">
        <w:rPr>
          <w:rFonts w:ascii="IRBadr" w:hAnsi="IRBadr" w:cs="IRBadr"/>
          <w:b/>
          <w:bCs/>
          <w:sz w:val="28"/>
          <w:szCs w:val="28"/>
          <w:rtl/>
        </w:rPr>
        <w:t xml:space="preserve"> وَ أَبْلَ</w:t>
      </w:r>
      <w:r w:rsidR="00B55752">
        <w:rPr>
          <w:rFonts w:ascii="IRBadr" w:hAnsi="IRBadr" w:cs="IRBadr"/>
          <w:b/>
          <w:bCs/>
          <w:sz w:val="28"/>
          <w:szCs w:val="28"/>
          <w:rtl/>
        </w:rPr>
        <w:t>ی</w:t>
      </w:r>
      <w:r w:rsidRPr="00680184">
        <w:rPr>
          <w:rFonts w:ascii="IRBadr" w:hAnsi="IRBadr" w:cs="IRBadr"/>
          <w:b/>
          <w:bCs/>
          <w:sz w:val="28"/>
          <w:szCs w:val="28"/>
          <w:rtl/>
        </w:rPr>
        <w:t>تُ شَبَابِ</w:t>
      </w:r>
      <w:r w:rsidR="00B55752">
        <w:rPr>
          <w:rFonts w:ascii="IRBadr" w:hAnsi="IRBadr" w:cs="IRBadr"/>
          <w:b/>
          <w:bCs/>
          <w:sz w:val="28"/>
          <w:szCs w:val="28"/>
          <w:rtl/>
        </w:rPr>
        <w:t>ی</w:t>
      </w:r>
      <w:r w:rsidRPr="00680184">
        <w:rPr>
          <w:rFonts w:ascii="IRBadr" w:hAnsi="IRBadr" w:cs="IRBadr"/>
          <w:b/>
          <w:bCs/>
          <w:sz w:val="28"/>
          <w:szCs w:val="28"/>
          <w:rtl/>
        </w:rPr>
        <w:t xml:space="preserve"> فِ</w:t>
      </w:r>
      <w:r w:rsidR="00B55752">
        <w:rPr>
          <w:rFonts w:ascii="IRBadr" w:hAnsi="IRBadr" w:cs="IRBadr"/>
          <w:b/>
          <w:bCs/>
          <w:sz w:val="28"/>
          <w:szCs w:val="28"/>
          <w:rtl/>
        </w:rPr>
        <w:t>ی</w:t>
      </w:r>
      <w:r w:rsidRPr="00680184">
        <w:rPr>
          <w:rFonts w:ascii="IRBadr" w:hAnsi="IRBadr" w:cs="IRBadr"/>
          <w:b/>
          <w:bCs/>
          <w:sz w:val="28"/>
          <w:szCs w:val="28"/>
          <w:rtl/>
        </w:rPr>
        <w:t xml:space="preserve"> سَ</w:t>
      </w:r>
      <w:r w:rsidR="00B55752">
        <w:rPr>
          <w:rFonts w:ascii="IRBadr" w:hAnsi="IRBadr" w:cs="IRBadr"/>
          <w:b/>
          <w:bCs/>
          <w:sz w:val="28"/>
          <w:szCs w:val="28"/>
          <w:rtl/>
        </w:rPr>
        <w:t>ک</w:t>
      </w:r>
      <w:r w:rsidRPr="00680184">
        <w:rPr>
          <w:rFonts w:ascii="IRBadr" w:hAnsi="IRBadr" w:cs="IRBadr"/>
          <w:b/>
          <w:bCs/>
          <w:sz w:val="28"/>
          <w:szCs w:val="28"/>
          <w:rtl/>
        </w:rPr>
        <w:t>رَةِ التَّبَاعُدِ مِنْ</w:t>
      </w:r>
      <w:r w:rsidR="00B55752">
        <w:rPr>
          <w:rFonts w:ascii="IRBadr" w:hAnsi="IRBadr" w:cs="IRBadr"/>
          <w:b/>
          <w:bCs/>
          <w:sz w:val="28"/>
          <w:szCs w:val="28"/>
          <w:rtl/>
        </w:rPr>
        <w:t>ک</w:t>
      </w:r>
      <w:r w:rsidR="00D010A4">
        <w:rPr>
          <w:rFonts w:ascii="IRBadr" w:hAnsi="IRBadr" w:cs="IRBadr" w:hint="cs"/>
          <w:b/>
          <w:bCs/>
          <w:sz w:val="28"/>
          <w:szCs w:val="28"/>
          <w:rtl/>
        </w:rPr>
        <w:t>»</w:t>
      </w:r>
      <w:r w:rsidR="00D010A4">
        <w:rPr>
          <w:rStyle w:val="aff0"/>
          <w:rFonts w:ascii="IRBadr" w:hAnsi="IRBadr" w:cs="IRBadr"/>
          <w:sz w:val="28"/>
          <w:szCs w:val="28"/>
          <w:rtl/>
        </w:rPr>
        <w:footnoteReference w:id="10"/>
      </w:r>
      <w:r>
        <w:rPr>
          <w:rFonts w:ascii="IRBadr" w:hAnsi="IRBadr" w:cs="IRBadr" w:hint="cs"/>
          <w:b/>
          <w:bCs/>
          <w:sz w:val="28"/>
          <w:szCs w:val="28"/>
          <w:rtl/>
        </w:rPr>
        <w:t>؛</w:t>
      </w:r>
      <w:r>
        <w:rPr>
          <w:rFonts w:ascii="IRBadr" w:hAnsi="IRBadr" w:cs="IRBadr" w:hint="cs"/>
          <w:sz w:val="28"/>
          <w:szCs w:val="28"/>
          <w:rtl/>
        </w:rPr>
        <w:t xml:space="preserve"> </w:t>
      </w:r>
      <w:r w:rsidRPr="00680184">
        <w:rPr>
          <w:rFonts w:ascii="IRBadr" w:hAnsi="IRBadr" w:cs="IRBadr"/>
          <w:sz w:val="28"/>
          <w:szCs w:val="28"/>
          <w:rtl/>
        </w:rPr>
        <w:t>معبودا، عمرم را در بی‌خبری از تو سپری کردم و جوانی‌ام را در سرمستیِ دوری از تو فرسودم</w:t>
      </w:r>
      <w:r w:rsidRPr="00680184">
        <w:rPr>
          <w:rFonts w:ascii="IRBadr" w:hAnsi="IRBadr" w:cs="IRBadr"/>
          <w:sz w:val="28"/>
          <w:szCs w:val="28"/>
        </w:rPr>
        <w:t>!</w:t>
      </w:r>
    </w:p>
    <w:p w:rsidR="002A5A91" w:rsidRDefault="002A5A91" w:rsidP="00B756D2">
      <w:pPr>
        <w:pStyle w:val="2"/>
        <w:bidi/>
        <w:jc w:val="both"/>
        <w:rPr>
          <w:rtl/>
        </w:rPr>
      </w:pPr>
      <w:bookmarkStart w:id="15" w:name="_Toc427029109"/>
      <w:r>
        <w:rPr>
          <w:rFonts w:hint="cs"/>
          <w:rtl/>
        </w:rPr>
        <w:t>سخنی با جوانان</w:t>
      </w:r>
      <w:bookmarkEnd w:id="15"/>
    </w:p>
    <w:p w:rsidR="002A5A91" w:rsidRDefault="002A5A91" w:rsidP="00B756D2">
      <w:pPr>
        <w:jc w:val="both"/>
        <w:rPr>
          <w:rFonts w:ascii="IRBadr" w:hAnsi="IRBadr" w:cs="IRBadr"/>
          <w:sz w:val="28"/>
          <w:szCs w:val="28"/>
          <w:rtl/>
        </w:rPr>
      </w:pPr>
      <w:r>
        <w:rPr>
          <w:rFonts w:ascii="IRBadr" w:hAnsi="IRBadr" w:cs="IRBadr" w:hint="cs"/>
          <w:sz w:val="28"/>
          <w:szCs w:val="28"/>
          <w:rtl/>
        </w:rPr>
        <w:t xml:space="preserve">اولین نکته‌ای که در روز میلاد آن جوان بزرگ و ایثارگر عرصه کربلا حضرت </w:t>
      </w:r>
      <w:r w:rsidR="00200832">
        <w:rPr>
          <w:rFonts w:ascii="IRBadr" w:hAnsi="IRBadr" w:cs="IRBadr"/>
          <w:sz w:val="28"/>
          <w:szCs w:val="28"/>
          <w:rtl/>
        </w:rPr>
        <w:t>عل</w:t>
      </w:r>
      <w:r w:rsidR="00200832">
        <w:rPr>
          <w:rFonts w:ascii="IRBadr" w:hAnsi="IRBadr" w:cs="IRBadr" w:hint="cs"/>
          <w:sz w:val="28"/>
          <w:szCs w:val="28"/>
          <w:rtl/>
        </w:rPr>
        <w:t>ی‌اکبر</w:t>
      </w:r>
      <w:r>
        <w:rPr>
          <w:rFonts w:ascii="IRBadr" w:hAnsi="IRBadr" w:cs="IRBadr" w:hint="cs"/>
          <w:sz w:val="28"/>
          <w:szCs w:val="28"/>
          <w:rtl/>
        </w:rPr>
        <w:t xml:space="preserve"> (ع) و روز جوان باید عرض کنیم، خطاب به جوانان عزیزی است که فصل جوانی را </w:t>
      </w:r>
      <w:r w:rsidR="00200832">
        <w:rPr>
          <w:rFonts w:ascii="IRBadr" w:hAnsi="IRBadr" w:cs="IRBadr"/>
          <w:sz w:val="28"/>
          <w:szCs w:val="28"/>
          <w:rtl/>
        </w:rPr>
        <w:t>به‌عنوان</w:t>
      </w:r>
      <w:r>
        <w:rPr>
          <w:rFonts w:ascii="IRBadr" w:hAnsi="IRBadr" w:cs="IRBadr" w:hint="cs"/>
          <w:sz w:val="28"/>
          <w:szCs w:val="28"/>
          <w:rtl/>
        </w:rPr>
        <w:t xml:space="preserve"> بهترین هدیه خدایی قدر بدانید. جوانی شما که همراه با سلامت و نشاط و انرژی متراکم و فراوان برای رشد و کمال است، بهترین قطعه عمر شماست و در این قطعه عمر می‌توانید سعادت و شقاوت خود را رقم بزنید و از این فرصت باید بهترین بهره را برد زیرا این فرصتی است که از </w:t>
      </w:r>
      <w:r w:rsidR="00200832">
        <w:rPr>
          <w:rFonts w:ascii="IRBadr" w:hAnsi="IRBadr" w:cs="IRBadr" w:hint="cs"/>
          <w:sz w:val="28"/>
          <w:szCs w:val="28"/>
          <w:rtl/>
        </w:rPr>
        <w:t>یک‌سو</w:t>
      </w:r>
      <w:r>
        <w:rPr>
          <w:rFonts w:ascii="IRBadr" w:hAnsi="IRBadr" w:cs="IRBadr" w:hint="cs"/>
          <w:sz w:val="28"/>
          <w:szCs w:val="28"/>
          <w:rtl/>
        </w:rPr>
        <w:t xml:space="preserve"> انسان آماده بیشترین رشد و تکامل‌هاست و از طرف دیگر در این قطعه عمر انسان در معرض حساس‌ترین آسیب‌ها و آفت‌هاست.</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خود جوان عزیز ما باید قدر این قطعه مهم عمر خود را بدانند و این توصیه به جوانان عزیز است و این فرصت‌های جوانی با سرعت برق می‌گذرد و بعد ممکن است انسان پشیمان شود که قابل جبران نیست. پیشرفت علمی، کاری، مادی و معنوی انسان‌ها در جوانی است زیرا </w:t>
      </w:r>
      <w:r w:rsidR="00200832">
        <w:rPr>
          <w:rFonts w:ascii="IRBadr" w:hAnsi="IRBadr" w:cs="IRBadr"/>
          <w:sz w:val="28"/>
          <w:szCs w:val="28"/>
          <w:rtl/>
        </w:rPr>
        <w:t>پس‌ازآن</w:t>
      </w:r>
      <w:r>
        <w:rPr>
          <w:rFonts w:ascii="IRBadr" w:hAnsi="IRBadr" w:cs="IRBadr" w:hint="cs"/>
          <w:sz w:val="28"/>
          <w:szCs w:val="28"/>
          <w:rtl/>
        </w:rPr>
        <w:t xml:space="preserve"> نمی‌تواند کار کند و در همین قطعه مواجه با انواع آسیب‌ها و آفت‌های اخلاقی و معنوی در ابعاد مختلف هستند و جوانان باید خود را مدیریت کند.</w:t>
      </w:r>
    </w:p>
    <w:p w:rsidR="002A5A91" w:rsidRDefault="002A5A91" w:rsidP="00B756D2">
      <w:pPr>
        <w:pStyle w:val="2"/>
        <w:bidi/>
        <w:jc w:val="both"/>
        <w:rPr>
          <w:rtl/>
        </w:rPr>
      </w:pPr>
      <w:bookmarkStart w:id="16" w:name="_Toc427029110"/>
      <w:r>
        <w:rPr>
          <w:rFonts w:hint="cs"/>
          <w:rtl/>
        </w:rPr>
        <w:lastRenderedPageBreak/>
        <w:t>سخنی با والدین</w:t>
      </w:r>
      <w:bookmarkEnd w:id="16"/>
    </w:p>
    <w:p w:rsidR="002A5A91" w:rsidRDefault="002A5A91" w:rsidP="00B756D2">
      <w:pPr>
        <w:jc w:val="both"/>
        <w:rPr>
          <w:rFonts w:ascii="IRBadr" w:hAnsi="IRBadr" w:cs="IRBadr"/>
          <w:sz w:val="28"/>
          <w:szCs w:val="28"/>
          <w:rtl/>
        </w:rPr>
      </w:pPr>
      <w:r>
        <w:rPr>
          <w:rFonts w:ascii="IRBadr" w:hAnsi="IRBadr" w:cs="IRBadr" w:hint="cs"/>
          <w:sz w:val="28"/>
          <w:szCs w:val="28"/>
          <w:rtl/>
        </w:rPr>
        <w:t>عزیزان</w:t>
      </w:r>
      <w:r w:rsidR="000F4D98">
        <w:rPr>
          <w:rFonts w:ascii="IRBadr" w:hAnsi="IRBadr" w:cs="IRBadr" w:hint="cs"/>
          <w:sz w:val="28"/>
          <w:szCs w:val="28"/>
          <w:rtl/>
        </w:rPr>
        <w:t>،</w:t>
      </w:r>
      <w:r>
        <w:rPr>
          <w:rFonts w:ascii="IRBadr" w:hAnsi="IRBadr" w:cs="IRBadr" w:hint="cs"/>
          <w:sz w:val="28"/>
          <w:szCs w:val="28"/>
          <w:rtl/>
        </w:rPr>
        <w:t xml:space="preserve"> جوانی و نوجوانی فصل ویژه‌ای است که والدین باید این دوره را شناسایی کنند، اقتضائات نوجوانی و جوانی را تشخیص دهند و نوع ارتباط خود را با جوان و نوجوان </w:t>
      </w:r>
      <w:r w:rsidR="00200832">
        <w:rPr>
          <w:rFonts w:ascii="IRBadr" w:hAnsi="IRBadr" w:cs="IRBadr"/>
          <w:sz w:val="28"/>
          <w:szCs w:val="28"/>
          <w:rtl/>
        </w:rPr>
        <w:t>به‌صورت</w:t>
      </w:r>
      <w:r>
        <w:rPr>
          <w:rFonts w:ascii="IRBadr" w:hAnsi="IRBadr" w:cs="IRBadr" w:hint="cs"/>
          <w:sz w:val="28"/>
          <w:szCs w:val="28"/>
          <w:rtl/>
        </w:rPr>
        <w:t xml:space="preserve"> بسیار دقیق تنظیم کنند و باید به آنان شخصیت و </w:t>
      </w:r>
      <w:r w:rsidR="00200832">
        <w:rPr>
          <w:rFonts w:ascii="IRBadr" w:hAnsi="IRBadr" w:cs="IRBadr"/>
          <w:sz w:val="28"/>
          <w:szCs w:val="28"/>
          <w:rtl/>
        </w:rPr>
        <w:t>بها</w:t>
      </w:r>
      <w:r w:rsidR="000F4D98">
        <w:rPr>
          <w:rFonts w:ascii="IRBadr" w:hAnsi="IRBadr" w:cs="IRBadr" w:hint="cs"/>
          <w:sz w:val="28"/>
          <w:szCs w:val="28"/>
          <w:rtl/>
        </w:rPr>
        <w:t xml:space="preserve"> </w:t>
      </w:r>
      <w:r w:rsidR="00200832">
        <w:rPr>
          <w:rFonts w:ascii="IRBadr" w:hAnsi="IRBadr" w:cs="IRBadr"/>
          <w:sz w:val="28"/>
          <w:szCs w:val="28"/>
          <w:rtl/>
        </w:rPr>
        <w:t>داده</w:t>
      </w:r>
      <w:r>
        <w:rPr>
          <w:rFonts w:ascii="IRBadr" w:hAnsi="IRBadr" w:cs="IRBadr" w:hint="cs"/>
          <w:sz w:val="28"/>
          <w:szCs w:val="28"/>
          <w:rtl/>
        </w:rPr>
        <w:t xml:space="preserve"> شود. اگر سعی در تربیت نوجوانان و جوانان دارید باید با منطق و ادبیات خودش با او رفتار کنید و مراقبتی ظریف نسبت به آنان داشته باشید. باید علایق و نیازهای جوانان و نوجوانان درک شود، رابطه‌ای صمیمانه و محترمانه با فرزندان در خانه‌ها باید برقرار کرد و این اساس تربیت فرزندان است.</w:t>
      </w:r>
    </w:p>
    <w:p w:rsidR="002A5A91" w:rsidRDefault="002A5A91" w:rsidP="00B756D2">
      <w:pPr>
        <w:jc w:val="both"/>
        <w:rPr>
          <w:rFonts w:ascii="IRBadr" w:hAnsi="IRBadr" w:cs="IRBadr"/>
          <w:sz w:val="28"/>
          <w:szCs w:val="28"/>
          <w:rtl/>
        </w:rPr>
      </w:pPr>
      <w:r>
        <w:rPr>
          <w:rFonts w:ascii="IRBadr" w:hAnsi="IRBadr" w:cs="IRBadr" w:hint="cs"/>
          <w:sz w:val="28"/>
          <w:szCs w:val="28"/>
          <w:rtl/>
        </w:rPr>
        <w:t>فرزندان در کودکی منفعل و تسلیم والدین هستند اما از نوجوانی وارد یک دوره جدید و مستقلی می‌شوند که در این دوره ارتباط با فرزندان تعاملی دشوار است که باید با هوشمندی و برنامه و دقت تدبیر کرد.</w:t>
      </w:r>
    </w:p>
    <w:p w:rsidR="002A5A91" w:rsidRDefault="002A5A91" w:rsidP="00B756D2">
      <w:pPr>
        <w:pStyle w:val="2"/>
        <w:bidi/>
        <w:jc w:val="both"/>
        <w:rPr>
          <w:rtl/>
        </w:rPr>
      </w:pPr>
      <w:bookmarkStart w:id="17" w:name="_Toc427029111"/>
      <w:r>
        <w:rPr>
          <w:rFonts w:hint="cs"/>
          <w:rtl/>
        </w:rPr>
        <w:t xml:space="preserve">سخنی با مسئولین </w:t>
      </w:r>
      <w:r w:rsidR="00200832">
        <w:rPr>
          <w:rtl/>
        </w:rPr>
        <w:t>آموزش‌وپرورش</w:t>
      </w:r>
      <w:r>
        <w:rPr>
          <w:rFonts w:hint="cs"/>
          <w:rtl/>
        </w:rPr>
        <w:t xml:space="preserve"> و دانشگاه</w:t>
      </w:r>
      <w:bookmarkEnd w:id="17"/>
    </w:p>
    <w:p w:rsidR="002A5A91" w:rsidRDefault="002A5A91" w:rsidP="00B756D2">
      <w:pPr>
        <w:jc w:val="both"/>
        <w:rPr>
          <w:rFonts w:ascii="IRBadr" w:hAnsi="IRBadr" w:cs="IRBadr"/>
          <w:sz w:val="28"/>
          <w:szCs w:val="28"/>
          <w:rtl/>
        </w:rPr>
      </w:pPr>
      <w:r>
        <w:rPr>
          <w:rFonts w:ascii="IRBadr" w:hAnsi="IRBadr" w:cs="IRBadr" w:hint="cs"/>
          <w:sz w:val="28"/>
          <w:szCs w:val="28"/>
          <w:rtl/>
        </w:rPr>
        <w:t xml:space="preserve">مسئولین مراکز علمی که با نسل جوان سروکار دارد، باید بدانند که جوانی بالاترین موتور محرک جامعه است و این جوانان ما بودند که در دفاع مقدس کشور را از هجمه سنگین نجات دادند و در دوره پیش از آن انقلاب شکوهمند اسلامی را پدید آوردند و همین جوانان هستند که در این روزگار حاضر در عرصه‌های گوناگون علمی </w:t>
      </w:r>
      <w:r w:rsidR="00200832">
        <w:rPr>
          <w:rFonts w:ascii="IRBadr" w:hAnsi="IRBadr" w:cs="IRBadr"/>
          <w:sz w:val="28"/>
          <w:szCs w:val="28"/>
          <w:rtl/>
        </w:rPr>
        <w:t>آن‌طور</w:t>
      </w:r>
      <w:r>
        <w:rPr>
          <w:rFonts w:ascii="IRBadr" w:hAnsi="IRBadr" w:cs="IRBadr" w:hint="cs"/>
          <w:sz w:val="28"/>
          <w:szCs w:val="28"/>
          <w:rtl/>
        </w:rPr>
        <w:t xml:space="preserve"> پیش رفتند. بار اصلی اداره جامعه بر دوش نسل جوان است و لذا این قدرت اجتماعی، اقتصادی، سیاسی، فکری باید </w:t>
      </w:r>
      <w:r w:rsidR="00200832">
        <w:rPr>
          <w:rFonts w:ascii="IRBadr" w:hAnsi="IRBadr" w:cs="IRBadr"/>
          <w:sz w:val="28"/>
          <w:szCs w:val="28"/>
          <w:rtl/>
        </w:rPr>
        <w:t>به‌وس</w:t>
      </w:r>
      <w:r w:rsidR="00200832">
        <w:rPr>
          <w:rFonts w:ascii="IRBadr" w:hAnsi="IRBadr" w:cs="IRBadr" w:hint="cs"/>
          <w:sz w:val="28"/>
          <w:szCs w:val="28"/>
          <w:rtl/>
        </w:rPr>
        <w:t>یله</w:t>
      </w:r>
      <w:r>
        <w:rPr>
          <w:rFonts w:ascii="IRBadr" w:hAnsi="IRBadr" w:cs="IRBadr" w:hint="cs"/>
          <w:sz w:val="28"/>
          <w:szCs w:val="28"/>
          <w:rtl/>
        </w:rPr>
        <w:t xml:space="preserve"> مردم، جامعه و مسئولان شناخته شود و آنان نیز باید قدر این نیرو را بدانند و متوجه این نکته باشند که باید به آنان نقش و جایگاه اداری و اجتماعی داده شود و از فکر و توان علمی و اقتصادی آنان استفاده کرد و به مشکلات آنان توجه داشت.</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جامعه وظیفه دارد شرایط تحصیل نسل جوان را فراهم کند، شرایط اشتغال مناسب را فراهم کنند، شرایط ازدواج مناسب را فراهم کنند و </w:t>
      </w:r>
      <w:r w:rsidR="00B55752">
        <w:rPr>
          <w:rFonts w:ascii="IRBadr" w:hAnsi="IRBadr" w:cs="IRBadr"/>
          <w:sz w:val="28"/>
          <w:szCs w:val="28"/>
          <w:rtl/>
        </w:rPr>
        <w:t>مهم‌تر</w:t>
      </w:r>
      <w:r>
        <w:rPr>
          <w:rFonts w:ascii="IRBadr" w:hAnsi="IRBadr" w:cs="IRBadr" w:hint="cs"/>
          <w:sz w:val="28"/>
          <w:szCs w:val="28"/>
          <w:rtl/>
        </w:rPr>
        <w:t xml:space="preserve"> از </w:t>
      </w:r>
      <w:r w:rsidR="00B55752">
        <w:rPr>
          <w:rFonts w:ascii="IRBadr" w:hAnsi="IRBadr" w:cs="IRBadr"/>
          <w:sz w:val="28"/>
          <w:szCs w:val="28"/>
          <w:rtl/>
        </w:rPr>
        <w:t>ا</w:t>
      </w:r>
      <w:r w:rsidR="00B55752">
        <w:rPr>
          <w:rFonts w:ascii="IRBadr" w:hAnsi="IRBadr" w:cs="IRBadr" w:hint="cs"/>
          <w:sz w:val="28"/>
          <w:szCs w:val="28"/>
          <w:rtl/>
        </w:rPr>
        <w:t>ین‌ها</w:t>
      </w:r>
      <w:r>
        <w:rPr>
          <w:rFonts w:ascii="IRBadr" w:hAnsi="IRBadr" w:cs="IRBadr" w:hint="cs"/>
          <w:sz w:val="28"/>
          <w:szCs w:val="28"/>
          <w:rtl/>
        </w:rPr>
        <w:t xml:space="preserve"> این است که باید به آنان نقش دهند و در عرصه جامعه ایفای نقش کنند. بخش معظمی از جوانان ما از ایمان و معنویت و اخلاق خوبی برخوردارند، اگر آسیب‌هایی نیز وجود دارد باید خود جوانان آن را برطرف کنند.</w:t>
      </w:r>
    </w:p>
    <w:p w:rsidR="002A5A91" w:rsidRDefault="002A5A91" w:rsidP="00B756D2">
      <w:pPr>
        <w:pStyle w:val="2"/>
        <w:bidi/>
        <w:jc w:val="both"/>
        <w:rPr>
          <w:rtl/>
        </w:rPr>
      </w:pPr>
      <w:bookmarkStart w:id="18" w:name="_Toc427029112"/>
      <w:r>
        <w:rPr>
          <w:rFonts w:hint="cs"/>
          <w:rtl/>
        </w:rPr>
        <w:lastRenderedPageBreak/>
        <w:t>بزرگداشت روز قوه قضائیه</w:t>
      </w:r>
      <w:bookmarkEnd w:id="18"/>
    </w:p>
    <w:p w:rsidR="002A5A91" w:rsidRDefault="002A5A91" w:rsidP="00B756D2">
      <w:pPr>
        <w:jc w:val="both"/>
        <w:rPr>
          <w:rFonts w:ascii="IRBadr" w:hAnsi="IRBadr" w:cs="IRBadr"/>
          <w:sz w:val="28"/>
          <w:szCs w:val="28"/>
          <w:rtl/>
        </w:rPr>
      </w:pPr>
      <w:r>
        <w:rPr>
          <w:rFonts w:ascii="IRBadr" w:hAnsi="IRBadr" w:cs="IRBadr" w:hint="cs"/>
          <w:sz w:val="28"/>
          <w:szCs w:val="28"/>
          <w:rtl/>
        </w:rPr>
        <w:t>فرارسیدن</w:t>
      </w:r>
      <w:r w:rsidR="000F4D98">
        <w:rPr>
          <w:rFonts w:ascii="IRBadr" w:hAnsi="IRBadr" w:cs="IRBadr" w:hint="cs"/>
          <w:sz w:val="28"/>
          <w:szCs w:val="28"/>
          <w:rtl/>
        </w:rPr>
        <w:t xml:space="preserve"> روز بزرگداشت</w:t>
      </w:r>
      <w:r>
        <w:rPr>
          <w:rFonts w:ascii="IRBadr" w:hAnsi="IRBadr" w:cs="IRBadr" w:hint="cs"/>
          <w:sz w:val="28"/>
          <w:szCs w:val="28"/>
          <w:rtl/>
        </w:rPr>
        <w:t xml:space="preserve"> </w:t>
      </w:r>
      <w:r w:rsidR="00200832">
        <w:rPr>
          <w:rFonts w:ascii="IRBadr" w:hAnsi="IRBadr" w:cs="IRBadr"/>
          <w:sz w:val="28"/>
          <w:szCs w:val="28"/>
          <w:rtl/>
        </w:rPr>
        <w:t>آ</w:t>
      </w:r>
      <w:r w:rsidR="00200832">
        <w:rPr>
          <w:rFonts w:ascii="IRBadr" w:hAnsi="IRBadr" w:cs="IRBadr" w:hint="cs"/>
          <w:sz w:val="28"/>
          <w:szCs w:val="28"/>
          <w:rtl/>
        </w:rPr>
        <w:t>یت‌الله</w:t>
      </w:r>
      <w:r>
        <w:rPr>
          <w:rFonts w:ascii="IRBadr" w:hAnsi="IRBadr" w:cs="IRBadr" w:hint="cs"/>
          <w:sz w:val="28"/>
          <w:szCs w:val="28"/>
          <w:rtl/>
        </w:rPr>
        <w:t xml:space="preserve"> شهید بهشتی </w:t>
      </w:r>
      <w:r w:rsidR="00B756D2">
        <w:rPr>
          <w:rFonts w:ascii="IRBadr" w:hAnsi="IRBadr" w:cs="IRBadr"/>
          <w:sz w:val="28"/>
          <w:szCs w:val="28"/>
          <w:rtl/>
        </w:rPr>
        <w:t>و</w:t>
      </w:r>
      <w:r w:rsidR="00B756D2">
        <w:rPr>
          <w:rFonts w:ascii="IRBadr" w:hAnsi="IRBadr" w:cs="IRBadr" w:hint="cs"/>
          <w:sz w:val="28"/>
          <w:szCs w:val="28"/>
          <w:rtl/>
        </w:rPr>
        <w:t>یارانشان</w:t>
      </w:r>
      <w:r>
        <w:rPr>
          <w:rFonts w:ascii="IRBadr" w:hAnsi="IRBadr" w:cs="IRBadr" w:hint="cs"/>
          <w:sz w:val="28"/>
          <w:szCs w:val="28"/>
          <w:rtl/>
        </w:rPr>
        <w:t xml:space="preserve"> که </w:t>
      </w:r>
      <w:r w:rsidR="00200832">
        <w:rPr>
          <w:rFonts w:ascii="IRBadr" w:hAnsi="IRBadr" w:cs="IRBadr"/>
          <w:sz w:val="28"/>
          <w:szCs w:val="28"/>
          <w:rtl/>
        </w:rPr>
        <w:t>به‌روز</w:t>
      </w:r>
      <w:r>
        <w:rPr>
          <w:rFonts w:ascii="IRBadr" w:hAnsi="IRBadr" w:cs="IRBadr" w:hint="cs"/>
          <w:sz w:val="28"/>
          <w:szCs w:val="28"/>
          <w:rtl/>
        </w:rPr>
        <w:t xml:space="preserve"> قوه قضائیه لقب گرفته است را گرامی می‌داریم و برای تعالی روح آن بزرگواران طلب مغفرت و تعالی داریم. قوه قضائیه طبق فرموده مقام معظم رهبری اگر قوی و سالم باشد بخش زیادی از مشکلات جامعه حل می‌شود. باید از زحمات قوه قضائیه تشکر کنیم اما انتظار داریم که قوه قضائیه در تسریع به پرونده‌ها و رسیدگی دقیق و عادلانه به پرونده‌ها دقت کند.</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قوه قضائیه باید در سلامت اداری و قضایی پیشگام باشد و علاوه بر وظایف تسریع در رسیدگی، دقت در رسیدگی، عدالت در رسیدگی و علاوه بر اینکه باید خودش را مجموعه‌ای بسیار سالم و مبرا از آسیب‌های اداری کند، وظیفه دارد در آسیب‌شناسی جامعه </w:t>
      </w:r>
      <w:r w:rsidR="00200832">
        <w:rPr>
          <w:rFonts w:ascii="IRBadr" w:hAnsi="IRBadr" w:cs="IRBadr"/>
          <w:sz w:val="28"/>
          <w:szCs w:val="28"/>
          <w:rtl/>
        </w:rPr>
        <w:t>پ</w:t>
      </w:r>
      <w:r w:rsidR="00200832">
        <w:rPr>
          <w:rFonts w:ascii="IRBadr" w:hAnsi="IRBadr" w:cs="IRBadr" w:hint="cs"/>
          <w:sz w:val="28"/>
          <w:szCs w:val="28"/>
          <w:rtl/>
        </w:rPr>
        <w:t>یش‌قدم</w:t>
      </w:r>
      <w:r>
        <w:rPr>
          <w:rFonts w:ascii="IRBadr" w:hAnsi="IRBadr" w:cs="IRBadr" w:hint="cs"/>
          <w:sz w:val="28"/>
          <w:szCs w:val="28"/>
          <w:rtl/>
        </w:rPr>
        <w:t xml:space="preserve"> باشد و با سایر ارگان‌های علمی و انتظامی جامعه همکاری کند و با نگاه علمی زمینه فساد و </w:t>
      </w:r>
      <w:r w:rsidR="00B55752">
        <w:rPr>
          <w:rFonts w:ascii="IRBadr" w:hAnsi="IRBadr" w:cs="IRBadr"/>
          <w:sz w:val="28"/>
          <w:szCs w:val="28"/>
          <w:rtl/>
        </w:rPr>
        <w:t>جرائم</w:t>
      </w:r>
      <w:r>
        <w:rPr>
          <w:rFonts w:ascii="IRBadr" w:hAnsi="IRBadr" w:cs="IRBadr" w:hint="cs"/>
          <w:sz w:val="28"/>
          <w:szCs w:val="28"/>
          <w:rtl/>
        </w:rPr>
        <w:t xml:space="preserve"> را کاهش دهد.</w:t>
      </w:r>
    </w:p>
    <w:p w:rsidR="002A5A91" w:rsidRDefault="002A5A91" w:rsidP="00B756D2">
      <w:pPr>
        <w:pStyle w:val="2"/>
        <w:bidi/>
        <w:jc w:val="both"/>
        <w:rPr>
          <w:rtl/>
        </w:rPr>
      </w:pPr>
      <w:bookmarkStart w:id="19" w:name="_Toc427029113"/>
      <w:r>
        <w:rPr>
          <w:rFonts w:hint="cs"/>
          <w:rtl/>
        </w:rPr>
        <w:t>بزرگداشت روز صنعت و معدن</w:t>
      </w:r>
      <w:bookmarkEnd w:id="19"/>
    </w:p>
    <w:p w:rsidR="002A5A91" w:rsidRDefault="002A5A91" w:rsidP="00B756D2">
      <w:pPr>
        <w:jc w:val="both"/>
        <w:rPr>
          <w:rFonts w:ascii="IRBadr" w:hAnsi="IRBadr" w:cs="IRBadr"/>
          <w:sz w:val="28"/>
          <w:szCs w:val="28"/>
          <w:rtl/>
        </w:rPr>
      </w:pPr>
      <w:r>
        <w:rPr>
          <w:rFonts w:ascii="IRBadr" w:hAnsi="IRBadr" w:cs="IRBadr" w:hint="cs"/>
          <w:sz w:val="28"/>
          <w:szCs w:val="28"/>
          <w:rtl/>
        </w:rPr>
        <w:t xml:space="preserve">روز صنعت و معدن را گرامی می‌داریم و از تمامی صنعتگران کمال تشکر و قدردانی را داریم و </w:t>
      </w:r>
      <w:r w:rsidR="00200832">
        <w:rPr>
          <w:rFonts w:ascii="IRBadr" w:hAnsi="IRBadr" w:cs="IRBadr"/>
          <w:sz w:val="28"/>
          <w:szCs w:val="28"/>
          <w:rtl/>
        </w:rPr>
        <w:t>هم</w:t>
      </w:r>
      <w:r w:rsidR="00200832">
        <w:rPr>
          <w:rFonts w:ascii="IRBadr" w:hAnsi="IRBadr" w:cs="IRBadr" w:hint="cs"/>
          <w:sz w:val="28"/>
          <w:szCs w:val="28"/>
          <w:rtl/>
        </w:rPr>
        <w:t>ین‌جا</w:t>
      </w:r>
      <w:r>
        <w:rPr>
          <w:rFonts w:ascii="IRBadr" w:hAnsi="IRBadr" w:cs="IRBadr" w:hint="cs"/>
          <w:sz w:val="28"/>
          <w:szCs w:val="28"/>
          <w:rtl/>
        </w:rPr>
        <w:t xml:space="preserve"> تأکید می‌کنم شهرهایی که به سمت صنعت حرکت می‌کند، در معرض آلایندگی‌های زیاد و تخریب سریع محیط زیست قرار دارد. وضعیت محیط زیست با کاهش فضاهای سبز و مشکلاتی که در تأمین آب وجود دارد و عدم رعایت قوانین و مقررات و توسعه‌ای که پیدا شده است در معرض خطرهای جدی قرار دارد.</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مسئولین باید تلاش کنند تا صنایع ما باید به سمت صنایع پاک و دانش‌بنیان حرکت کند، رویکردهای صنعت باید تغییر کند، زیرا توجه به بخش کشاورزی و فضای سبز برای جبران آلودگی‌ها ضرورت دارد. آلایندگی‌هایی وجود دارد که به سمت افزایش سرطان‌ها و امراض صعب‌العلاج در حرکت است و مسئولان </w:t>
      </w:r>
      <w:r w:rsidR="00B55752">
        <w:rPr>
          <w:rFonts w:ascii="IRBadr" w:hAnsi="IRBadr" w:cs="IRBadr"/>
          <w:sz w:val="28"/>
          <w:szCs w:val="28"/>
          <w:rtl/>
        </w:rPr>
        <w:t>موظف‌اند</w:t>
      </w:r>
      <w:r>
        <w:rPr>
          <w:rFonts w:ascii="IRBadr" w:hAnsi="IRBadr" w:cs="IRBadr" w:hint="cs"/>
          <w:sz w:val="28"/>
          <w:szCs w:val="28"/>
          <w:rtl/>
        </w:rPr>
        <w:t xml:space="preserve"> با یک برنامه‌ریزی کلان استانی به این امر توجه خاصی داشته باشند.</w:t>
      </w:r>
    </w:p>
    <w:p w:rsidR="002A5A91" w:rsidRDefault="002A5A91" w:rsidP="00B756D2">
      <w:pPr>
        <w:jc w:val="both"/>
        <w:rPr>
          <w:rFonts w:ascii="IRBadr" w:hAnsi="IRBadr" w:cs="IRBadr"/>
          <w:sz w:val="28"/>
          <w:szCs w:val="28"/>
          <w:rtl/>
        </w:rPr>
      </w:pPr>
      <w:r>
        <w:rPr>
          <w:rFonts w:ascii="IRBadr" w:hAnsi="IRBadr" w:cs="IRBadr" w:hint="cs"/>
          <w:sz w:val="28"/>
          <w:szCs w:val="28"/>
          <w:rtl/>
        </w:rPr>
        <w:t>مقوله صنعت مقوله‌ای است که منشأ پیشرفت کشور و ایجاد اشتغال است اما باید با تدبیر از آسیب‌ها مبرا شود.</w:t>
      </w:r>
    </w:p>
    <w:p w:rsidR="002A5A91" w:rsidRDefault="002A5A91" w:rsidP="00B756D2">
      <w:pPr>
        <w:pStyle w:val="2"/>
        <w:bidi/>
        <w:jc w:val="both"/>
        <w:rPr>
          <w:rtl/>
        </w:rPr>
      </w:pPr>
      <w:bookmarkStart w:id="20" w:name="_Toc427029114"/>
      <w:r>
        <w:rPr>
          <w:rFonts w:hint="cs"/>
          <w:rtl/>
        </w:rPr>
        <w:lastRenderedPageBreak/>
        <w:t>بزرگداشت روز قلم</w:t>
      </w:r>
      <w:bookmarkEnd w:id="20"/>
    </w:p>
    <w:p w:rsidR="002A5A91" w:rsidRDefault="002A5A91" w:rsidP="00B756D2">
      <w:pPr>
        <w:jc w:val="both"/>
        <w:rPr>
          <w:rFonts w:ascii="IRBadr" w:hAnsi="IRBadr" w:cs="IRBadr"/>
          <w:sz w:val="28"/>
          <w:szCs w:val="28"/>
          <w:rtl/>
        </w:rPr>
      </w:pPr>
      <w:r>
        <w:rPr>
          <w:rFonts w:ascii="IRBadr" w:hAnsi="IRBadr" w:cs="IRBadr" w:hint="cs"/>
          <w:sz w:val="28"/>
          <w:szCs w:val="28"/>
          <w:rtl/>
        </w:rPr>
        <w:t xml:space="preserve">روز قلم را گرامی می‌داریم و </w:t>
      </w:r>
      <w:r w:rsidR="00B756D2">
        <w:rPr>
          <w:rFonts w:ascii="IRBadr" w:hAnsi="IRBadr" w:cs="IRBadr"/>
          <w:sz w:val="28"/>
          <w:szCs w:val="28"/>
          <w:rtl/>
        </w:rPr>
        <w:t>به‌تمام</w:t>
      </w:r>
      <w:r w:rsidR="00B756D2">
        <w:rPr>
          <w:rFonts w:ascii="IRBadr" w:hAnsi="IRBadr" w:cs="IRBadr" w:hint="cs"/>
          <w:sz w:val="28"/>
          <w:szCs w:val="28"/>
          <w:rtl/>
        </w:rPr>
        <w:t>ی</w:t>
      </w:r>
      <w:r>
        <w:rPr>
          <w:rFonts w:ascii="IRBadr" w:hAnsi="IRBadr" w:cs="IRBadr" w:hint="cs"/>
          <w:sz w:val="28"/>
          <w:szCs w:val="28"/>
          <w:rtl/>
        </w:rPr>
        <w:t xml:space="preserve"> قلم‌زنانی که در جهت مصالح مردم و ارتقای فرهنگ و اخلاق جامعه تلاش می‌کنند، کمال تشکر و قدردانی </w:t>
      </w:r>
      <w:r w:rsidR="00B756D2">
        <w:rPr>
          <w:rFonts w:ascii="IRBadr" w:hAnsi="IRBadr" w:cs="IRBadr"/>
          <w:sz w:val="28"/>
          <w:szCs w:val="28"/>
          <w:rtl/>
        </w:rPr>
        <w:t>رادارم</w:t>
      </w:r>
      <w:r>
        <w:rPr>
          <w:rFonts w:ascii="IRBadr" w:hAnsi="IRBadr" w:cs="IRBadr" w:hint="cs"/>
          <w:sz w:val="28"/>
          <w:szCs w:val="28"/>
          <w:rtl/>
        </w:rPr>
        <w:t xml:space="preserve"> و روز قلم را به آنان تبریک می‌گویم. قلم نیز همانند صنعت ابزار خوبی برای رشد و کمال بشر است ولی اگر </w:t>
      </w:r>
      <w:r w:rsidR="00B756D2">
        <w:rPr>
          <w:rFonts w:ascii="IRBadr" w:hAnsi="IRBadr" w:cs="IRBadr"/>
          <w:sz w:val="28"/>
          <w:szCs w:val="28"/>
          <w:rtl/>
        </w:rPr>
        <w:t>به‌صورت</w:t>
      </w:r>
      <w:r>
        <w:rPr>
          <w:rFonts w:ascii="IRBadr" w:hAnsi="IRBadr" w:cs="IRBadr" w:hint="cs"/>
          <w:sz w:val="28"/>
          <w:szCs w:val="28"/>
          <w:rtl/>
        </w:rPr>
        <w:t xml:space="preserve"> صحیح تدبیر نشود و در جهت صحیح به کار گرفته نشود می‌تواند خسارت‌های جبران نشدنی به بار بیاورد و جامعه را فاسد کند.</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قلم‌زنانی که در مسیر خدا و اخلاق و تعالی فرهنگ قلم می‌زنند و محصول کارشان را </w:t>
      </w:r>
      <w:r w:rsidR="00B756D2">
        <w:rPr>
          <w:rFonts w:ascii="IRBadr" w:hAnsi="IRBadr" w:cs="IRBadr"/>
          <w:sz w:val="28"/>
          <w:szCs w:val="28"/>
          <w:rtl/>
        </w:rPr>
        <w:t>به‌صورت</w:t>
      </w:r>
      <w:r>
        <w:rPr>
          <w:rFonts w:ascii="IRBadr" w:hAnsi="IRBadr" w:cs="IRBadr" w:hint="cs"/>
          <w:sz w:val="28"/>
          <w:szCs w:val="28"/>
          <w:rtl/>
        </w:rPr>
        <w:t xml:space="preserve"> مکتوب یا </w:t>
      </w:r>
      <w:r w:rsidR="00B756D2">
        <w:rPr>
          <w:rFonts w:ascii="IRBadr" w:hAnsi="IRBadr" w:cs="IRBadr"/>
          <w:sz w:val="28"/>
          <w:szCs w:val="28"/>
          <w:rtl/>
        </w:rPr>
        <w:t>به‌صورت</w:t>
      </w:r>
      <w:r>
        <w:rPr>
          <w:rFonts w:ascii="IRBadr" w:hAnsi="IRBadr" w:cs="IRBadr" w:hint="cs"/>
          <w:sz w:val="28"/>
          <w:szCs w:val="28"/>
          <w:rtl/>
        </w:rPr>
        <w:t xml:space="preserve"> سایت و امثال </w:t>
      </w:r>
      <w:r w:rsidR="00B55752">
        <w:rPr>
          <w:rFonts w:ascii="IRBadr" w:hAnsi="IRBadr" w:cs="IRBadr"/>
          <w:sz w:val="28"/>
          <w:szCs w:val="28"/>
          <w:rtl/>
        </w:rPr>
        <w:t>ا</w:t>
      </w:r>
      <w:r w:rsidR="00B55752">
        <w:rPr>
          <w:rFonts w:ascii="IRBadr" w:hAnsi="IRBadr" w:cs="IRBadr" w:hint="cs"/>
          <w:sz w:val="28"/>
          <w:szCs w:val="28"/>
          <w:rtl/>
        </w:rPr>
        <w:t>ین‌ها</w:t>
      </w:r>
      <w:r>
        <w:rPr>
          <w:rFonts w:ascii="IRBadr" w:hAnsi="IRBadr" w:cs="IRBadr" w:hint="cs"/>
          <w:sz w:val="28"/>
          <w:szCs w:val="28"/>
          <w:rtl/>
        </w:rPr>
        <w:t xml:space="preserve"> منتشر می‌کنند کاری ارزشمند و مسئولیتی حساس بر </w:t>
      </w:r>
      <w:r w:rsidR="00B756D2">
        <w:rPr>
          <w:rFonts w:ascii="IRBadr" w:hAnsi="IRBadr" w:cs="IRBadr"/>
          <w:sz w:val="28"/>
          <w:szCs w:val="28"/>
          <w:rtl/>
        </w:rPr>
        <w:t>عهده‌دارند</w:t>
      </w:r>
      <w:r>
        <w:rPr>
          <w:rFonts w:ascii="IRBadr" w:hAnsi="IRBadr" w:cs="IRBadr" w:hint="cs"/>
          <w:sz w:val="28"/>
          <w:szCs w:val="28"/>
          <w:rtl/>
        </w:rPr>
        <w:t xml:space="preserve"> و امیدواریم هرچه بیشتر به مسئولیتشان توجه داشته باشند.</w:t>
      </w:r>
    </w:p>
    <w:p w:rsidR="002A5A91" w:rsidRDefault="002A5A91" w:rsidP="00B756D2">
      <w:pPr>
        <w:pStyle w:val="2"/>
        <w:bidi/>
        <w:jc w:val="both"/>
        <w:rPr>
          <w:rtl/>
        </w:rPr>
      </w:pPr>
      <w:bookmarkStart w:id="21" w:name="_Toc427029115"/>
      <w:r>
        <w:rPr>
          <w:rFonts w:hint="cs"/>
          <w:rtl/>
        </w:rPr>
        <w:t>دعا</w:t>
      </w:r>
      <w:bookmarkEnd w:id="21"/>
    </w:p>
    <w:p w:rsidR="00B756D2" w:rsidRPr="00D3734A" w:rsidRDefault="00B756D2" w:rsidP="000F4D98">
      <w:pPr>
        <w:spacing w:before="120" w:after="120" w:line="360" w:lineRule="auto"/>
        <w:jc w:val="both"/>
        <w:rPr>
          <w:rFonts w:ascii="IRBadr" w:hAnsi="IRBadr" w:cs="IRBadr"/>
          <w:b/>
          <w:bCs/>
          <w:sz w:val="28"/>
          <w:szCs w:val="28"/>
          <w:rtl/>
        </w:rPr>
      </w:pPr>
      <w:r w:rsidRPr="00D3734A">
        <w:rPr>
          <w:rFonts w:ascii="IRBadr" w:hAnsi="IRBadr" w:cs="IRBadr"/>
          <w:b/>
          <w:bCs/>
          <w:sz w:val="28"/>
          <w:szCs w:val="28"/>
          <w:rtl/>
        </w:rPr>
        <w:t>نسئلک اللهم و ندعوک ب</w:t>
      </w:r>
      <w:r w:rsidR="000F4D98">
        <w:rPr>
          <w:rFonts w:ascii="IRBadr" w:hAnsi="IRBadr" w:cs="IRBadr" w:hint="cs"/>
          <w:b/>
          <w:bCs/>
          <w:sz w:val="28"/>
          <w:szCs w:val="28"/>
          <w:rtl/>
        </w:rPr>
        <w:t>ا</w:t>
      </w:r>
      <w:r w:rsidRPr="00D3734A">
        <w:rPr>
          <w:rFonts w:ascii="IRBadr" w:hAnsi="IRBadr" w:cs="IRBadr"/>
          <w:b/>
          <w:bCs/>
          <w:sz w:val="28"/>
          <w:szCs w:val="28"/>
          <w:rtl/>
        </w:rPr>
        <w:t xml:space="preserve">سمک العظیم الاعظم الاعز الأجلّ الاکرم یا الله </w:t>
      </w:r>
      <w:r w:rsidR="000F4D98">
        <w:rPr>
          <w:rFonts w:ascii="IRBadr" w:hAnsi="IRBadr" w:cs="IRBadr" w:hint="cs"/>
          <w:b/>
          <w:bCs/>
          <w:sz w:val="28"/>
          <w:szCs w:val="28"/>
          <w:rtl/>
        </w:rPr>
        <w:t xml:space="preserve"> </w:t>
      </w:r>
      <w:r w:rsidRPr="00D3734A">
        <w:rPr>
          <w:rFonts w:ascii="IRBadr" w:hAnsi="IRBadr" w:cs="IRBadr"/>
          <w:b/>
          <w:bCs/>
          <w:sz w:val="28"/>
          <w:szCs w:val="28"/>
          <w:rtl/>
        </w:rPr>
        <w:t>... یاارحم الرحمین. اللهم ارزقنی توفیق الطاعة و بعدالمعصیة و صدق</w:t>
      </w:r>
      <w:r w:rsidR="000F4D98">
        <w:rPr>
          <w:rFonts w:ascii="IRBadr" w:hAnsi="IRBadr" w:cs="IRBadr" w:hint="cs"/>
          <w:b/>
          <w:bCs/>
          <w:sz w:val="28"/>
          <w:szCs w:val="28"/>
          <w:rtl/>
        </w:rPr>
        <w:t xml:space="preserve"> </w:t>
      </w:r>
      <w:r w:rsidRPr="00D3734A">
        <w:rPr>
          <w:rFonts w:ascii="IRBadr" w:hAnsi="IRBadr" w:cs="IRBadr"/>
          <w:b/>
          <w:bCs/>
          <w:sz w:val="28"/>
          <w:szCs w:val="28"/>
          <w:rtl/>
        </w:rPr>
        <w:t xml:space="preserve"> النیّة و عرفان الحرمة اللهم انصر الاسلام و اهله</w:t>
      </w:r>
      <w:bookmarkStart w:id="22" w:name="_GoBack"/>
      <w:bookmarkEnd w:id="22"/>
      <w:r w:rsidRPr="00D3734A">
        <w:rPr>
          <w:rFonts w:ascii="IRBadr" w:hAnsi="IRBadr" w:cs="IRBadr"/>
          <w:b/>
          <w:bCs/>
          <w:sz w:val="28"/>
          <w:szCs w:val="28"/>
          <w:rtl/>
        </w:rPr>
        <w:t xml:space="preserve"> واخذل الکفر واهله.</w:t>
      </w:r>
    </w:p>
    <w:p w:rsidR="002A5A91" w:rsidRDefault="002A5A91" w:rsidP="00B756D2">
      <w:pPr>
        <w:jc w:val="both"/>
        <w:rPr>
          <w:rFonts w:ascii="IRBadr" w:hAnsi="IRBadr" w:cs="IRBadr"/>
          <w:sz w:val="28"/>
          <w:szCs w:val="28"/>
          <w:rtl/>
        </w:rPr>
      </w:pPr>
      <w:r>
        <w:rPr>
          <w:rFonts w:ascii="IRBadr" w:hAnsi="IRBadr" w:cs="IRBadr" w:hint="cs"/>
          <w:sz w:val="28"/>
          <w:szCs w:val="28"/>
          <w:rtl/>
        </w:rPr>
        <w:t xml:space="preserve">خدایا دل‌های ما را به نور ایمان و معرفت خود روشن بفرما ما را موفق به استفاده از فیوضات ماه شعبان بفرما ما را از </w:t>
      </w:r>
      <w:r w:rsidR="00B756D2">
        <w:rPr>
          <w:rFonts w:ascii="IRBadr" w:hAnsi="IRBadr" w:cs="IRBadr"/>
          <w:sz w:val="28"/>
          <w:szCs w:val="28"/>
          <w:rtl/>
        </w:rPr>
        <w:t>درک کنندگان</w:t>
      </w:r>
      <w:r>
        <w:rPr>
          <w:rFonts w:ascii="IRBadr" w:hAnsi="IRBadr" w:cs="IRBadr" w:hint="cs"/>
          <w:sz w:val="28"/>
          <w:szCs w:val="28"/>
          <w:rtl/>
        </w:rPr>
        <w:t xml:space="preserve"> حقیقت شعبان و رمضان قرار بده گناهان ما را ببخش توبه ما را بپذیر ما را آماده ورود در ضیافت الله بفرما اموات و درگذشتگان ما، درگذشتگان این جمع و تازه درگذشتگان این جمع را با اولیاء خودت محشور بفرما ارواح تابناک شهیدان و روح ملکوتی امام و شهدا و شهدای محراب و مرحوم </w:t>
      </w:r>
      <w:r w:rsidR="00B756D2">
        <w:rPr>
          <w:rFonts w:ascii="IRBadr" w:hAnsi="IRBadr" w:cs="IRBadr"/>
          <w:sz w:val="28"/>
          <w:szCs w:val="28"/>
          <w:rtl/>
        </w:rPr>
        <w:t>آ</w:t>
      </w:r>
      <w:r w:rsidR="00B756D2">
        <w:rPr>
          <w:rFonts w:ascii="IRBadr" w:hAnsi="IRBadr" w:cs="IRBadr" w:hint="cs"/>
          <w:sz w:val="28"/>
          <w:szCs w:val="28"/>
          <w:rtl/>
        </w:rPr>
        <w:t>یت‌الله</w:t>
      </w:r>
      <w:r>
        <w:rPr>
          <w:rFonts w:ascii="IRBadr" w:hAnsi="IRBadr" w:cs="IRBadr" w:hint="cs"/>
          <w:sz w:val="28"/>
          <w:szCs w:val="28"/>
          <w:rtl/>
        </w:rPr>
        <w:t xml:space="preserve"> صدوقی و فرزند گرامی ایشان را با اولیاء خودت محشور بفرما خدایا ما را </w:t>
      </w:r>
      <w:r w:rsidR="00B756D2">
        <w:rPr>
          <w:rFonts w:ascii="IRBadr" w:hAnsi="IRBadr" w:cs="IRBadr"/>
          <w:sz w:val="28"/>
          <w:szCs w:val="28"/>
          <w:rtl/>
        </w:rPr>
        <w:t>ادامه‌دهنده</w:t>
      </w:r>
      <w:r>
        <w:rPr>
          <w:rFonts w:ascii="IRBadr" w:hAnsi="IRBadr" w:cs="IRBadr" w:hint="cs"/>
          <w:sz w:val="28"/>
          <w:szCs w:val="28"/>
          <w:rtl/>
        </w:rPr>
        <w:t xml:space="preserve"> راه اسلام و انقلاب اسلامی و شهدا قرار بده همه خدمتگزاران و مقام معظم رهبری را مؤید و منصور بدار مریضان و جانبازان را شفا کرامت بفرما شر دشمنان را به خودشان بازگردان نسل جوان ما را به عالی‌ترین درجات و نهایت آمال معنوی و علمی و آنان نائل بفرما خدایا از تو می‌خواهیم در این ماه که تعلق به امام زمان دارد سلام و درود خالصانه ما و این جمع را به محضر مبارک آن حضرت ابلاغ بفرما بر فرج نورانی آن حضرت تعجیل بفرما</w:t>
      </w:r>
    </w:p>
    <w:p w:rsidR="002A5A91" w:rsidRDefault="002A5A91" w:rsidP="00B756D2">
      <w:pPr>
        <w:pStyle w:val="aff6"/>
        <w:rPr>
          <w:rFonts w:ascii="IRBadr" w:hAnsi="IRBadr" w:cs="IRBadr"/>
          <w:b/>
          <w:szCs w:val="28"/>
          <w:rtl/>
        </w:rPr>
      </w:pPr>
      <w:r w:rsidRPr="0016390D">
        <w:rPr>
          <w:rFonts w:ascii="IRBadr" w:hAnsi="IRBadr" w:cs="IRBadr"/>
          <w:b/>
          <w:bCs/>
          <w:szCs w:val="28"/>
          <w:rtl/>
        </w:rPr>
        <w:lastRenderedPageBreak/>
        <w:t>بِسْمِ اللّهِ الرَّحْمَنِ الرَّحِ</w:t>
      </w:r>
      <w:r>
        <w:rPr>
          <w:rFonts w:ascii="IRBadr" w:hAnsi="IRBadr" w:cs="IRBadr"/>
          <w:b/>
          <w:bCs/>
          <w:szCs w:val="28"/>
          <w:rtl/>
        </w:rPr>
        <w:t>ی</w:t>
      </w:r>
      <w:r w:rsidRPr="0016390D">
        <w:rPr>
          <w:rFonts w:ascii="IRBadr" w:hAnsi="IRBadr" w:cs="IRBadr"/>
          <w:b/>
          <w:bCs/>
          <w:szCs w:val="28"/>
          <w:rtl/>
        </w:rPr>
        <w:t xml:space="preserve">مِ قُلْ هُوَ اللَّهُ أَحَدٌ اللَّهُ الصَّمَدُ لَمْ </w:t>
      </w:r>
      <w:r>
        <w:rPr>
          <w:rFonts w:ascii="IRBadr" w:hAnsi="IRBadr" w:cs="IRBadr"/>
          <w:b/>
          <w:bCs/>
          <w:szCs w:val="28"/>
          <w:rtl/>
        </w:rPr>
        <w:t>ی</w:t>
      </w:r>
      <w:r w:rsidRPr="0016390D">
        <w:rPr>
          <w:rFonts w:ascii="IRBadr" w:hAnsi="IRBadr" w:cs="IRBadr"/>
          <w:b/>
          <w:bCs/>
          <w:szCs w:val="28"/>
          <w:rtl/>
        </w:rPr>
        <w:t xml:space="preserve">لِدْ وَلَمْ </w:t>
      </w:r>
      <w:r>
        <w:rPr>
          <w:rFonts w:ascii="IRBadr" w:hAnsi="IRBadr" w:cs="IRBadr"/>
          <w:b/>
          <w:bCs/>
          <w:szCs w:val="28"/>
          <w:rtl/>
        </w:rPr>
        <w:t>ی</w:t>
      </w:r>
      <w:r w:rsidRPr="0016390D">
        <w:rPr>
          <w:rFonts w:ascii="IRBadr" w:hAnsi="IRBadr" w:cs="IRBadr"/>
          <w:b/>
          <w:bCs/>
          <w:szCs w:val="28"/>
          <w:rtl/>
        </w:rPr>
        <w:t xml:space="preserve">ولَدْ وَلَمْ </w:t>
      </w:r>
      <w:r>
        <w:rPr>
          <w:rFonts w:ascii="IRBadr" w:hAnsi="IRBadr" w:cs="IRBadr"/>
          <w:b/>
          <w:bCs/>
          <w:szCs w:val="28"/>
          <w:rtl/>
        </w:rPr>
        <w:t>یک</w:t>
      </w:r>
      <w:r w:rsidRPr="0016390D">
        <w:rPr>
          <w:rFonts w:ascii="IRBadr" w:hAnsi="IRBadr" w:cs="IRBadr"/>
          <w:b/>
          <w:bCs/>
          <w:szCs w:val="28"/>
          <w:rtl/>
        </w:rPr>
        <w:t xml:space="preserve">ن لَّهُ </w:t>
      </w:r>
      <w:r>
        <w:rPr>
          <w:rFonts w:ascii="IRBadr" w:hAnsi="IRBadr" w:cs="IRBadr"/>
          <w:b/>
          <w:bCs/>
          <w:szCs w:val="28"/>
          <w:rtl/>
        </w:rPr>
        <w:t>ک</w:t>
      </w:r>
      <w:r w:rsidRPr="0016390D">
        <w:rPr>
          <w:rFonts w:ascii="IRBadr" w:hAnsi="IRBadr" w:cs="IRBadr"/>
          <w:b/>
          <w:bCs/>
          <w:szCs w:val="28"/>
          <w:rtl/>
        </w:rPr>
        <w:t>فُوًا أَحَدٌ</w:t>
      </w:r>
      <w:r>
        <w:rPr>
          <w:rStyle w:val="aff0"/>
          <w:rFonts w:ascii="IRBadr" w:eastAsia="2  Lotus" w:hAnsi="IRBadr" w:cs="IRBadr"/>
          <w:b/>
          <w:szCs w:val="28"/>
          <w:rtl/>
        </w:rPr>
        <w:footnoteReference w:id="11"/>
      </w:r>
    </w:p>
    <w:p w:rsidR="002A5A91" w:rsidRDefault="002A5A91" w:rsidP="00B756D2">
      <w:pPr>
        <w:jc w:val="both"/>
        <w:rPr>
          <w:rFonts w:ascii="IRBadr" w:hAnsi="IRBadr" w:cs="IRBadr"/>
          <w:sz w:val="28"/>
          <w:szCs w:val="28"/>
          <w:rtl/>
        </w:rPr>
      </w:pPr>
    </w:p>
    <w:p w:rsidR="002A5A91" w:rsidRDefault="002A5A91" w:rsidP="00B756D2">
      <w:pPr>
        <w:jc w:val="both"/>
        <w:rPr>
          <w:rFonts w:ascii="IRBadr" w:hAnsi="IRBadr" w:cs="IRBadr"/>
          <w:sz w:val="28"/>
          <w:szCs w:val="28"/>
          <w:rtl/>
        </w:rPr>
      </w:pPr>
    </w:p>
    <w:p w:rsidR="002A5A91" w:rsidRPr="006207A7" w:rsidRDefault="002A5A91" w:rsidP="00B756D2">
      <w:pPr>
        <w:jc w:val="both"/>
        <w:rPr>
          <w:rFonts w:ascii="IRBadr" w:hAnsi="IRBadr" w:cs="IRBadr"/>
          <w:sz w:val="28"/>
          <w:szCs w:val="28"/>
        </w:rPr>
      </w:pPr>
    </w:p>
    <w:p w:rsidR="00152670" w:rsidRPr="002B2048" w:rsidRDefault="00152670" w:rsidP="00B756D2">
      <w:pPr>
        <w:jc w:val="both"/>
        <w:rPr>
          <w:rFonts w:cs="B Badr"/>
          <w:sz w:val="28"/>
          <w:szCs w:val="28"/>
          <w:rtl/>
        </w:rPr>
      </w:pPr>
    </w:p>
    <w:sectPr w:rsidR="00152670" w:rsidRPr="002B204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35" w:rsidRDefault="00615535" w:rsidP="000D5800">
      <w:r>
        <w:separator/>
      </w:r>
    </w:p>
  </w:endnote>
  <w:endnote w:type="continuationSeparator" w:id="0">
    <w:p w:rsidR="00615535" w:rsidRDefault="0061553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752" w:rsidRDefault="00B5575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0F4D98">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752" w:rsidRDefault="00B5575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35" w:rsidRDefault="00615535" w:rsidP="000D5800">
      <w:r>
        <w:separator/>
      </w:r>
    </w:p>
  </w:footnote>
  <w:footnote w:type="continuationSeparator" w:id="0">
    <w:p w:rsidR="00615535" w:rsidRDefault="00615535" w:rsidP="000D5800">
      <w:r>
        <w:continuationSeparator/>
      </w:r>
    </w:p>
  </w:footnote>
  <w:footnote w:id="1">
    <w:p w:rsidR="002A5A91" w:rsidRDefault="002A5A91" w:rsidP="002A5A91">
      <w:pPr>
        <w:pStyle w:val="a1"/>
        <w:jc w:val="right"/>
        <w:rPr>
          <w:rtl/>
        </w:rPr>
      </w:pPr>
      <w:r>
        <w:rPr>
          <w:rFonts w:hint="cs"/>
          <w:rtl/>
        </w:rPr>
        <w:t>. سوره مبارکه اعراف، آیه 43.</w:t>
      </w:r>
      <w:r>
        <w:rPr>
          <w:rStyle w:val="aff0"/>
          <w:rFonts w:eastAsia="2  Lotus"/>
        </w:rPr>
        <w:footnoteRef/>
      </w:r>
    </w:p>
  </w:footnote>
  <w:footnote w:id="2">
    <w:p w:rsidR="002A5A91" w:rsidRDefault="002A5A91" w:rsidP="002A5A91">
      <w:pPr>
        <w:pStyle w:val="a1"/>
        <w:jc w:val="right"/>
        <w:rPr>
          <w:rtl/>
        </w:rPr>
      </w:pPr>
      <w:r>
        <w:rPr>
          <w:rFonts w:hint="cs"/>
          <w:rtl/>
        </w:rPr>
        <w:t>. سوره مبارکه توبه، آیه 119.</w:t>
      </w:r>
      <w:r>
        <w:rPr>
          <w:rStyle w:val="aff0"/>
          <w:rFonts w:eastAsia="2  Lotus"/>
        </w:rPr>
        <w:footnoteRef/>
      </w:r>
    </w:p>
  </w:footnote>
  <w:footnote w:id="3">
    <w:p w:rsidR="002A5A91" w:rsidRDefault="002A5A91" w:rsidP="002A5A91">
      <w:pPr>
        <w:pStyle w:val="a1"/>
        <w:jc w:val="right"/>
        <w:rPr>
          <w:rtl/>
        </w:rPr>
      </w:pPr>
      <w:r>
        <w:rPr>
          <w:rFonts w:hint="cs"/>
          <w:rtl/>
        </w:rPr>
        <w:t>. سوره مبارکه بروج، آیات 1 تا 3.</w:t>
      </w:r>
      <w:r>
        <w:rPr>
          <w:rStyle w:val="aff0"/>
          <w:rFonts w:eastAsia="2  Lotus"/>
        </w:rPr>
        <w:footnoteRef/>
      </w:r>
    </w:p>
  </w:footnote>
  <w:footnote w:id="4">
    <w:p w:rsidR="002A5A91" w:rsidRDefault="002A5A91" w:rsidP="002A5A91">
      <w:pPr>
        <w:pStyle w:val="a1"/>
        <w:jc w:val="right"/>
        <w:rPr>
          <w:rtl/>
        </w:rPr>
      </w:pPr>
      <w:r>
        <w:rPr>
          <w:rFonts w:hint="cs"/>
          <w:rtl/>
        </w:rPr>
        <w:t>. سوره مبارکه عادیات، آیات 1 تا 5.</w:t>
      </w:r>
      <w:r>
        <w:rPr>
          <w:rStyle w:val="aff0"/>
          <w:rFonts w:eastAsia="2  Lotus"/>
        </w:rPr>
        <w:footnoteRef/>
      </w:r>
    </w:p>
  </w:footnote>
  <w:footnote w:id="5">
    <w:p w:rsidR="002A5A91" w:rsidRDefault="002A5A91" w:rsidP="002A5A91">
      <w:pPr>
        <w:pStyle w:val="a1"/>
        <w:jc w:val="right"/>
        <w:rPr>
          <w:rtl/>
        </w:rPr>
      </w:pPr>
      <w:r>
        <w:rPr>
          <w:rFonts w:hint="cs"/>
          <w:rtl/>
        </w:rPr>
        <w:t>. سوره مبارکه عادیات آیات 6 تا 8.</w:t>
      </w:r>
      <w:r>
        <w:rPr>
          <w:rStyle w:val="aff0"/>
          <w:rFonts w:eastAsia="2  Lotus"/>
        </w:rPr>
        <w:footnoteRef/>
      </w:r>
    </w:p>
  </w:footnote>
  <w:footnote w:id="6">
    <w:p w:rsidR="002A5A91" w:rsidRDefault="002A5A91" w:rsidP="002A5A91">
      <w:pPr>
        <w:pStyle w:val="a1"/>
        <w:jc w:val="right"/>
        <w:rPr>
          <w:rtl/>
        </w:rPr>
      </w:pPr>
      <w:r>
        <w:rPr>
          <w:rFonts w:hint="cs"/>
          <w:rtl/>
        </w:rPr>
        <w:t>. سوره مبارکه العصر.</w:t>
      </w:r>
      <w:r>
        <w:rPr>
          <w:rStyle w:val="aff0"/>
          <w:rFonts w:eastAsia="2  Lotus"/>
        </w:rPr>
        <w:footnoteRef/>
      </w:r>
    </w:p>
  </w:footnote>
  <w:footnote w:id="7">
    <w:p w:rsidR="002A5A91" w:rsidRDefault="002A5A91" w:rsidP="002A5A91">
      <w:pPr>
        <w:pStyle w:val="a1"/>
        <w:jc w:val="right"/>
        <w:rPr>
          <w:rtl/>
        </w:rPr>
      </w:pPr>
      <w:r>
        <w:rPr>
          <w:rFonts w:hint="cs"/>
          <w:rtl/>
        </w:rPr>
        <w:t>. سوره مبارکه اعراف، آیه 43.</w:t>
      </w:r>
      <w:r>
        <w:rPr>
          <w:rStyle w:val="aff0"/>
          <w:rFonts w:eastAsia="2  Lotus"/>
        </w:rPr>
        <w:footnoteRef/>
      </w:r>
    </w:p>
  </w:footnote>
  <w:footnote w:id="8">
    <w:p w:rsidR="002A5A91" w:rsidRDefault="002A5A91" w:rsidP="002A5A91">
      <w:pPr>
        <w:pStyle w:val="a1"/>
        <w:jc w:val="right"/>
        <w:rPr>
          <w:rtl/>
        </w:rPr>
      </w:pPr>
      <w:r>
        <w:rPr>
          <w:rFonts w:hint="cs"/>
          <w:rtl/>
        </w:rPr>
        <w:t xml:space="preserve">. سوره مبارکه حشر، آیه 18. </w:t>
      </w:r>
      <w:r>
        <w:rPr>
          <w:rStyle w:val="aff0"/>
          <w:rFonts w:eastAsia="2  Lotus"/>
        </w:rPr>
        <w:footnoteRef/>
      </w:r>
    </w:p>
  </w:footnote>
  <w:footnote w:id="9">
    <w:p w:rsidR="002A5A91" w:rsidRDefault="002A5A91" w:rsidP="002A5A91">
      <w:pPr>
        <w:pStyle w:val="a1"/>
        <w:jc w:val="right"/>
        <w:rPr>
          <w:rtl/>
        </w:rPr>
      </w:pPr>
      <w:r>
        <w:rPr>
          <w:rFonts w:hint="cs"/>
          <w:rtl/>
        </w:rPr>
        <w:t xml:space="preserve">. </w:t>
      </w:r>
      <w:r>
        <w:rPr>
          <w:rFonts w:hint="eastAsia"/>
          <w:rtl/>
        </w:rPr>
        <w:t>نهج‌البلاغه</w:t>
      </w:r>
      <w:r>
        <w:rPr>
          <w:rFonts w:hint="cs"/>
          <w:rtl/>
        </w:rPr>
        <w:t>، خطبه 204.</w:t>
      </w:r>
      <w:r>
        <w:rPr>
          <w:rStyle w:val="aff0"/>
          <w:rFonts w:eastAsia="2  Lotus"/>
        </w:rPr>
        <w:footnoteRef/>
      </w:r>
    </w:p>
  </w:footnote>
  <w:footnote w:id="10">
    <w:p w:rsidR="00D010A4" w:rsidRDefault="00D010A4" w:rsidP="00D010A4">
      <w:pPr>
        <w:pStyle w:val="a1"/>
        <w:jc w:val="right"/>
        <w:rPr>
          <w:rtl/>
        </w:rPr>
      </w:pPr>
      <w:r>
        <w:rPr>
          <w:rFonts w:hint="cs"/>
          <w:rtl/>
        </w:rPr>
        <w:t>. صحیفه نور، ج 20، ص 189.</w:t>
      </w:r>
      <w:r>
        <w:rPr>
          <w:rStyle w:val="aff0"/>
          <w:rFonts w:eastAsia="2  Lotus"/>
        </w:rPr>
        <w:footnoteRef/>
      </w:r>
    </w:p>
  </w:footnote>
  <w:footnote w:id="11">
    <w:p w:rsidR="002A5A91" w:rsidRDefault="002A5A91" w:rsidP="002A5A91">
      <w:pPr>
        <w:pStyle w:val="a1"/>
        <w:jc w:val="right"/>
        <w:rPr>
          <w:rtl/>
        </w:rPr>
      </w:pPr>
      <w:r>
        <w:rPr>
          <w:rFonts w:hint="cs"/>
          <w:rtl/>
        </w:rPr>
        <w:t>. سوره مبارکه توحید.</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752" w:rsidRDefault="00B5575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494E0E">
    <w:pPr>
      <w:tabs>
        <w:tab w:val="left" w:pos="1256"/>
        <w:tab w:val="left" w:pos="5696"/>
        <w:tab w:val="right" w:pos="9071"/>
      </w:tabs>
      <w:jc w:val="right"/>
      <w:rPr>
        <w:b/>
        <w:bCs/>
        <w:sz w:val="32"/>
        <w:rtl/>
      </w:rPr>
    </w:pPr>
    <w:bookmarkStart w:id="23" w:name="OLE_LINK1"/>
    <w:bookmarkStart w:id="24" w:name="OLE_LINK2"/>
    <w:r>
      <w:rPr>
        <w:noProof/>
        <w:lang w:bidi="ar-SA"/>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sidR="000D5800">
      <w:rPr>
        <w:noProof/>
        <w:lang w:bidi="ar-SA"/>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663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2A5A91">
      <w:rPr>
        <w:rFonts w:hint="cs"/>
        <w:b/>
        <w:bCs/>
        <w:sz w:val="32"/>
        <w:rtl/>
      </w:rPr>
      <w:t>2849</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752" w:rsidRDefault="00B5575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F1897"/>
    <w:rsid w:val="000F4D98"/>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00832"/>
    <w:rsid w:val="00224C0A"/>
    <w:rsid w:val="002376A5"/>
    <w:rsid w:val="002417C9"/>
    <w:rsid w:val="002529C5"/>
    <w:rsid w:val="00257FA5"/>
    <w:rsid w:val="00270294"/>
    <w:rsid w:val="002914BD"/>
    <w:rsid w:val="00297263"/>
    <w:rsid w:val="002A5A91"/>
    <w:rsid w:val="002B2048"/>
    <w:rsid w:val="002C56FD"/>
    <w:rsid w:val="002D49E4"/>
    <w:rsid w:val="002E450B"/>
    <w:rsid w:val="002E73F9"/>
    <w:rsid w:val="002F05B9"/>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94E0E"/>
    <w:rsid w:val="004A72C8"/>
    <w:rsid w:val="004B337F"/>
    <w:rsid w:val="004B44B9"/>
    <w:rsid w:val="004D2EF6"/>
    <w:rsid w:val="004E4308"/>
    <w:rsid w:val="004F3596"/>
    <w:rsid w:val="00530FD7"/>
    <w:rsid w:val="00572E2D"/>
    <w:rsid w:val="00592103"/>
    <w:rsid w:val="005941DD"/>
    <w:rsid w:val="005A545E"/>
    <w:rsid w:val="005A5862"/>
    <w:rsid w:val="005B07F8"/>
    <w:rsid w:val="005B0852"/>
    <w:rsid w:val="005C06AE"/>
    <w:rsid w:val="005C3AEB"/>
    <w:rsid w:val="00610C18"/>
    <w:rsid w:val="00612385"/>
    <w:rsid w:val="0061376C"/>
    <w:rsid w:val="00615535"/>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7C26"/>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F0F1A"/>
    <w:rsid w:val="00AF348E"/>
    <w:rsid w:val="00B15027"/>
    <w:rsid w:val="00B21CF4"/>
    <w:rsid w:val="00B24300"/>
    <w:rsid w:val="00B55752"/>
    <w:rsid w:val="00B63F15"/>
    <w:rsid w:val="00B756D2"/>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010A4"/>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22862"/>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8195A-982F-4A06-87B1-A0A9D9E8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2A5A91"/>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2382-5B5C-40EF-BA6C-A3C0C20F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TotalTime>
  <Pages>1</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cp:revision>
  <dcterms:created xsi:type="dcterms:W3CDTF">2015-08-22T11:59:00Z</dcterms:created>
  <dcterms:modified xsi:type="dcterms:W3CDTF">2015-08-15T07:45:00Z</dcterms:modified>
</cp:coreProperties>
</file>