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D2" w:rsidRDefault="00246AD2" w:rsidP="00C149A0">
      <w:pPr>
        <w:pStyle w:val="Heading1"/>
        <w:bidi/>
        <w:jc w:val="both"/>
        <w:rPr>
          <w:rtl/>
        </w:rPr>
      </w:pPr>
      <w:bookmarkStart w:id="0" w:name="_Toc427348463"/>
      <w:r>
        <w:rPr>
          <w:rFonts w:hint="cs"/>
          <w:rtl/>
        </w:rPr>
        <w:t>فهرست مطالب</w:t>
      </w:r>
      <w:bookmarkEnd w:id="0"/>
    </w:p>
    <w:p w:rsidR="00246AD2" w:rsidRDefault="00246AD2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64" w:history="1">
        <w:r w:rsidR="00246AD2" w:rsidRPr="001075FC">
          <w:rPr>
            <w:rStyle w:val="Hyperlink"/>
            <w:rFonts w:hint="eastAsia"/>
            <w:noProof/>
            <w:rtl/>
          </w:rPr>
          <w:t>خطبه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اول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_Toc427348464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1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65" w:history="1">
        <w:r w:rsidR="00246AD2" w:rsidRPr="001075FC">
          <w:rPr>
            <w:rStyle w:val="Hyperlink"/>
            <w:rFonts w:hint="eastAsia"/>
            <w:noProof/>
            <w:rtl/>
          </w:rPr>
          <w:t>تفس</w:t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rFonts w:hint="eastAsia"/>
            <w:noProof/>
            <w:rtl/>
          </w:rPr>
          <w:t>ر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سوره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عاد</w:t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rFonts w:hint="eastAsia"/>
            <w:noProof/>
            <w:rtl/>
          </w:rPr>
          <w:t>ات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_Toc427348465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1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66" w:history="1">
        <w:r w:rsidR="00246AD2" w:rsidRPr="001075FC">
          <w:rPr>
            <w:rStyle w:val="Hyperlink"/>
            <w:rFonts w:hint="eastAsia"/>
            <w:noProof/>
            <w:rtl/>
          </w:rPr>
          <w:t>شأن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نزول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آ</w:t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rFonts w:hint="eastAsia"/>
            <w:noProof/>
            <w:rtl/>
          </w:rPr>
          <w:t>ه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_Toc427348466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2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67" w:history="1">
        <w:r w:rsidR="00246AD2" w:rsidRPr="001075FC">
          <w:rPr>
            <w:rStyle w:val="Hyperlink"/>
            <w:rFonts w:hint="eastAsia"/>
            <w:noProof/>
            <w:rtl/>
          </w:rPr>
          <w:t>رکن</w:t>
        </w:r>
        <w:r w:rsidR="008B1F92">
          <w:rPr>
            <w:rStyle w:val="Hyperlink"/>
            <w:rFonts w:hint="cs"/>
            <w:noProof/>
            <w:rtl/>
          </w:rPr>
          <w:softHyphen/>
        </w:r>
        <w:r w:rsidR="00246AD2" w:rsidRPr="001075FC">
          <w:rPr>
            <w:rStyle w:val="Hyperlink"/>
            <w:rFonts w:hint="eastAsia"/>
            <w:noProof/>
            <w:rtl/>
          </w:rPr>
          <w:t>ها</w:t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قسم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_Toc427348467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2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68" w:history="1">
        <w:r w:rsidR="00246AD2" w:rsidRPr="001075FC">
          <w:rPr>
            <w:rStyle w:val="Hyperlink"/>
            <w:rFonts w:hint="eastAsia"/>
            <w:noProof/>
            <w:rtl/>
          </w:rPr>
          <w:t>عظمت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جهاد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در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راه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خدا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_Toc427348468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2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69" w:history="1">
        <w:r w:rsidR="00246AD2" w:rsidRPr="001075FC">
          <w:rPr>
            <w:rStyle w:val="Hyperlink"/>
            <w:rFonts w:hint="eastAsia"/>
            <w:noProof/>
            <w:rtl/>
          </w:rPr>
          <w:t>خطبه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دوم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_Toc427348469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3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70" w:history="1">
        <w:r w:rsidR="00246AD2" w:rsidRPr="001075FC">
          <w:rPr>
            <w:rStyle w:val="Hyperlink"/>
            <w:rFonts w:hint="eastAsia"/>
            <w:noProof/>
            <w:rtl/>
          </w:rPr>
          <w:t>مناسبت</w:t>
        </w:r>
        <w:r w:rsidR="008B1F92">
          <w:rPr>
            <w:rStyle w:val="Hyperlink"/>
            <w:rFonts w:hint="cs"/>
            <w:noProof/>
            <w:rtl/>
          </w:rPr>
          <w:softHyphen/>
        </w:r>
        <w:r w:rsidR="00246AD2" w:rsidRPr="001075FC">
          <w:rPr>
            <w:rStyle w:val="Hyperlink"/>
            <w:rFonts w:hint="eastAsia"/>
            <w:noProof/>
            <w:rtl/>
          </w:rPr>
          <w:t>ها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_Toc427348470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4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71" w:history="1">
        <w:r w:rsidR="00246AD2" w:rsidRPr="001075FC">
          <w:rPr>
            <w:rStyle w:val="Hyperlink"/>
            <w:rFonts w:hint="eastAsia"/>
            <w:noProof/>
            <w:rtl/>
          </w:rPr>
          <w:t>شرکت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در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عرصه</w:t>
        </w:r>
        <w:r w:rsidR="008B1F92">
          <w:rPr>
            <w:rStyle w:val="Hyperlink"/>
            <w:rFonts w:hint="cs"/>
            <w:noProof/>
            <w:rtl/>
          </w:rPr>
          <w:softHyphen/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انتخابات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_Toc427348471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4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72" w:history="1">
        <w:r w:rsidR="00246AD2" w:rsidRPr="001075FC">
          <w:rPr>
            <w:rStyle w:val="Hyperlink"/>
            <w:rFonts w:hint="eastAsia"/>
            <w:noProof/>
            <w:rtl/>
          </w:rPr>
          <w:t>روز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وحدت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حوزه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و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دانشگاه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_Toc427348472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5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73" w:history="1">
        <w:r w:rsidR="00246AD2" w:rsidRPr="001075FC">
          <w:rPr>
            <w:rStyle w:val="Hyperlink"/>
            <w:rFonts w:hint="eastAsia"/>
            <w:noProof/>
            <w:rtl/>
          </w:rPr>
          <w:t>روز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حمل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و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نقل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_Toc427348473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6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74" w:history="1">
        <w:r w:rsidR="00246AD2" w:rsidRPr="001075FC">
          <w:rPr>
            <w:rStyle w:val="Hyperlink"/>
            <w:rFonts w:hint="eastAsia"/>
            <w:noProof/>
            <w:rtl/>
          </w:rPr>
          <w:t>پافشار</w:t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آمر</w:t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rFonts w:hint="eastAsia"/>
            <w:noProof/>
            <w:rtl/>
          </w:rPr>
          <w:t>کا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رو</w:t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قطع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نامه</w:t>
        </w:r>
        <w:r w:rsidR="008B1F92">
          <w:rPr>
            <w:rStyle w:val="Hyperlink"/>
            <w:rFonts w:hint="cs"/>
            <w:noProof/>
            <w:rtl/>
          </w:rPr>
          <w:softHyphen/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noProof/>
            <w:rtl/>
          </w:rPr>
          <w:t xml:space="preserve"> </w:t>
        </w:r>
        <w:r w:rsidR="00246AD2" w:rsidRPr="001075FC">
          <w:rPr>
            <w:rStyle w:val="Hyperlink"/>
            <w:rFonts w:hint="eastAsia"/>
            <w:noProof/>
            <w:rtl/>
          </w:rPr>
          <w:t>ا</w:t>
        </w:r>
        <w:r w:rsidR="00246AD2" w:rsidRPr="001075FC">
          <w:rPr>
            <w:rStyle w:val="Hyperlink"/>
            <w:rFonts w:hint="cs"/>
            <w:noProof/>
            <w:rtl/>
          </w:rPr>
          <w:t>ی</w:t>
        </w:r>
        <w:r w:rsidR="00246AD2" w:rsidRPr="001075FC">
          <w:rPr>
            <w:rStyle w:val="Hyperlink"/>
            <w:rFonts w:hint="eastAsia"/>
            <w:noProof/>
            <w:rtl/>
          </w:rPr>
          <w:t>ران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_Toc427348474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7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Default="001334E4" w:rsidP="00C149A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48475" w:history="1">
        <w:r w:rsidR="00246AD2" w:rsidRPr="001075FC">
          <w:rPr>
            <w:rStyle w:val="Hyperlink"/>
            <w:rFonts w:hint="eastAsia"/>
            <w:noProof/>
            <w:rtl/>
          </w:rPr>
          <w:t>دعا</w:t>
        </w:r>
        <w:r w:rsidR="00246AD2">
          <w:rPr>
            <w:noProof/>
            <w:webHidden/>
          </w:rPr>
          <w:tab/>
        </w:r>
        <w:r w:rsidR="00246AD2">
          <w:rPr>
            <w:rStyle w:val="Hyperlink"/>
            <w:noProof/>
            <w:rtl/>
          </w:rPr>
          <w:fldChar w:fldCharType="begin"/>
        </w:r>
        <w:r w:rsidR="00246AD2">
          <w:rPr>
            <w:noProof/>
            <w:webHidden/>
          </w:rPr>
          <w:instrText xml:space="preserve"> PAGEREF _Toc427348475 \h </w:instrText>
        </w:r>
        <w:r w:rsidR="00246AD2">
          <w:rPr>
            <w:rStyle w:val="Hyperlink"/>
            <w:noProof/>
            <w:rtl/>
          </w:rPr>
        </w:r>
        <w:r w:rsidR="00246AD2">
          <w:rPr>
            <w:rStyle w:val="Hyperlink"/>
            <w:noProof/>
            <w:rtl/>
          </w:rPr>
          <w:fldChar w:fldCharType="separate"/>
        </w:r>
        <w:r w:rsidR="00246AD2">
          <w:rPr>
            <w:noProof/>
            <w:webHidden/>
          </w:rPr>
          <w:t>7</w:t>
        </w:r>
        <w:r w:rsidR="00246AD2">
          <w:rPr>
            <w:rStyle w:val="Hyperlink"/>
            <w:noProof/>
            <w:rtl/>
          </w:rPr>
          <w:fldChar w:fldCharType="end"/>
        </w:r>
      </w:hyperlink>
    </w:p>
    <w:p w:rsidR="00246AD2" w:rsidRPr="00246AD2" w:rsidRDefault="00246AD2" w:rsidP="00C149A0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864865" w:rsidRPr="00CB5BD0" w:rsidRDefault="00EF4A29" w:rsidP="00C149A0">
      <w:pPr>
        <w:pStyle w:val="Heading1"/>
        <w:bidi/>
        <w:jc w:val="both"/>
        <w:rPr>
          <w:rtl/>
        </w:rPr>
      </w:pPr>
      <w:bookmarkStart w:id="1" w:name="_Toc427348464"/>
      <w:r w:rsidRPr="00CB5BD0">
        <w:rPr>
          <w:rtl/>
        </w:rPr>
        <w:t>خطبه اول</w:t>
      </w:r>
      <w:bookmarkEnd w:id="1"/>
    </w:p>
    <w:p w:rsidR="00C149A0" w:rsidRPr="006A1849" w:rsidRDefault="00C149A0" w:rsidP="00C149A0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 .</w:t>
      </w:r>
    </w:p>
    <w:p w:rsidR="00C149A0" w:rsidRPr="006A1849" w:rsidRDefault="00EF4A29" w:rsidP="00C149A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B5BD0">
        <w:rPr>
          <w:rFonts w:ascii="IRBadr" w:hAnsi="IRBadr" w:cs="IRBadr"/>
          <w:b/>
          <w:bCs/>
          <w:sz w:val="28"/>
          <w:rtl/>
        </w:rPr>
        <w:lastRenderedPageBreak/>
        <w:t>اعوذ بالله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Pr="00CB5BD0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CB5BD0">
        <w:rPr>
          <w:rFonts w:ascii="IRBadr" w:hAnsi="IRBadr" w:cs="IRBadr"/>
          <w:b/>
          <w:bCs/>
          <w:sz w:val="28"/>
          <w:rtl/>
        </w:rPr>
        <w:t xml:space="preserve"> </w:t>
      </w:r>
      <w:r w:rsidR="00C149A0"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EF4A29" w:rsidRPr="00CB5BD0" w:rsidRDefault="007B1F93" w:rsidP="00C149A0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515D08" w:rsidRPr="00CB5BD0">
        <w:rPr>
          <w:rFonts w:ascii="IRBadr" w:hAnsi="IRBadr" w:cs="IRBadr"/>
          <w:sz w:val="28"/>
          <w:rtl/>
        </w:rPr>
        <w:t xml:space="preserve"> ش</w:t>
      </w:r>
      <w:r w:rsidR="00B275F9" w:rsidRPr="00CB5BD0">
        <w:rPr>
          <w:rFonts w:ascii="IRBadr" w:hAnsi="IRBadr" w:cs="IRBadr"/>
          <w:sz w:val="28"/>
          <w:rtl/>
        </w:rPr>
        <w:t>ما نمازگزاران گرامی را به تقوا،</w:t>
      </w:r>
      <w:r w:rsidR="00515D08" w:rsidRPr="00CB5BD0">
        <w:rPr>
          <w:rFonts w:ascii="IRBadr" w:hAnsi="IRBadr" w:cs="IRBadr"/>
          <w:sz w:val="28"/>
          <w:rtl/>
        </w:rPr>
        <w:t xml:space="preserve"> پارسایی و پرهیزکاری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515D08" w:rsidRPr="00CB5BD0">
        <w:rPr>
          <w:rFonts w:ascii="IRBadr" w:hAnsi="IRBadr" w:cs="IRBadr"/>
          <w:sz w:val="28"/>
          <w:rtl/>
        </w:rPr>
        <w:t>.</w:t>
      </w:r>
    </w:p>
    <w:p w:rsidR="00515D08" w:rsidRPr="00CB5BD0" w:rsidRDefault="00515D08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امیدواریم خداوند </w:t>
      </w:r>
      <w:r w:rsidR="007B1F93">
        <w:rPr>
          <w:rFonts w:ascii="IRBadr" w:hAnsi="IRBadr" w:cs="IRBadr"/>
          <w:sz w:val="28"/>
          <w:rtl/>
        </w:rPr>
        <w:t>همه‌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ما را در </w:t>
      </w:r>
      <w:r w:rsidR="007B1F93">
        <w:rPr>
          <w:rFonts w:ascii="IRBadr" w:hAnsi="IRBadr" w:cs="IRBadr"/>
          <w:sz w:val="28"/>
          <w:rtl/>
        </w:rPr>
        <w:t>زمره‌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پارسایان و اهل تقوا قرار بدهد.</w:t>
      </w:r>
    </w:p>
    <w:p w:rsidR="00515D08" w:rsidRPr="00CB5BD0" w:rsidRDefault="00515D08" w:rsidP="00C149A0">
      <w:pPr>
        <w:pStyle w:val="Heading1"/>
        <w:bidi/>
        <w:jc w:val="both"/>
        <w:rPr>
          <w:rtl/>
        </w:rPr>
      </w:pPr>
      <w:bookmarkStart w:id="2" w:name="_Toc427348465"/>
      <w:r w:rsidRPr="00CB5BD0">
        <w:rPr>
          <w:rtl/>
        </w:rPr>
        <w:t>تفسیر سوره عادیات</w:t>
      </w:r>
      <w:bookmarkEnd w:id="2"/>
    </w:p>
    <w:p w:rsidR="00D97DBA" w:rsidRPr="00CB5BD0" w:rsidRDefault="00D97DBA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b/>
          <w:bCs/>
          <w:sz w:val="28"/>
          <w:rtl/>
        </w:rPr>
        <w:t>«وَالْعَادِ</w:t>
      </w:r>
      <w:r w:rsidR="007B1F93">
        <w:rPr>
          <w:rFonts w:ascii="IRBadr" w:hAnsi="IRBadr" w:cs="IRBadr"/>
          <w:b/>
          <w:bCs/>
          <w:sz w:val="28"/>
          <w:rtl/>
        </w:rPr>
        <w:t>ی</w:t>
      </w:r>
      <w:r w:rsidRPr="00CB5BD0">
        <w:rPr>
          <w:rFonts w:ascii="IRBadr" w:hAnsi="IRBadr" w:cs="IRBadr"/>
          <w:b/>
          <w:bCs/>
          <w:sz w:val="28"/>
          <w:rtl/>
        </w:rPr>
        <w:t>اتِ ضَبْحًا فَالْمُورِ</w:t>
      </w:r>
      <w:r w:rsidR="007B1F93">
        <w:rPr>
          <w:rFonts w:ascii="IRBadr" w:hAnsi="IRBadr" w:cs="IRBadr"/>
          <w:b/>
          <w:bCs/>
          <w:sz w:val="28"/>
          <w:rtl/>
        </w:rPr>
        <w:t>ی</w:t>
      </w:r>
      <w:r w:rsidRPr="00CB5BD0">
        <w:rPr>
          <w:rFonts w:ascii="IRBadr" w:hAnsi="IRBadr" w:cs="IRBadr"/>
          <w:b/>
          <w:bCs/>
          <w:sz w:val="28"/>
          <w:rtl/>
        </w:rPr>
        <w:t>اتِ قَدْحًا فَالْمُغِ</w:t>
      </w:r>
      <w:r w:rsidR="007B1F93">
        <w:rPr>
          <w:rFonts w:ascii="IRBadr" w:hAnsi="IRBadr" w:cs="IRBadr"/>
          <w:b/>
          <w:bCs/>
          <w:sz w:val="28"/>
          <w:rtl/>
        </w:rPr>
        <w:t>ی</w:t>
      </w:r>
      <w:r w:rsidRPr="00CB5BD0">
        <w:rPr>
          <w:rFonts w:ascii="IRBadr" w:hAnsi="IRBadr" w:cs="IRBadr"/>
          <w:b/>
          <w:bCs/>
          <w:sz w:val="28"/>
          <w:rtl/>
        </w:rPr>
        <w:t>رَاتِ صُبْحًا فَأَثَرْنَ بِهِ نَقْعًا فَوَسَطْنَ بِهِ جَمْعًا إِنَّ الْإِنسَانَ لِرَبِّهِ لَ</w:t>
      </w:r>
      <w:r w:rsidR="007B1F93">
        <w:rPr>
          <w:rFonts w:ascii="IRBadr" w:hAnsi="IRBadr" w:cs="IRBadr"/>
          <w:b/>
          <w:bCs/>
          <w:sz w:val="28"/>
          <w:rtl/>
        </w:rPr>
        <w:t>ک</w:t>
      </w:r>
      <w:r w:rsidRPr="00CB5BD0">
        <w:rPr>
          <w:rFonts w:ascii="IRBadr" w:hAnsi="IRBadr" w:cs="IRBadr"/>
          <w:b/>
          <w:bCs/>
          <w:sz w:val="28"/>
          <w:rtl/>
        </w:rPr>
        <w:t>نُودٌ»</w:t>
      </w:r>
      <w:r w:rsidRPr="00CB5BD0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</w:p>
    <w:p w:rsidR="00BD0DF5" w:rsidRPr="00CB5BD0" w:rsidRDefault="007B1F93" w:rsidP="00C149A0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کلمه‌</w:t>
      </w:r>
      <w:r>
        <w:rPr>
          <w:rFonts w:ascii="IRBadr" w:hAnsi="IRBadr" w:cs="IRBadr" w:hint="cs"/>
          <w:sz w:val="28"/>
          <w:rtl/>
        </w:rPr>
        <w:t>ی</w:t>
      </w:r>
      <w:r w:rsidR="00BD0DF5" w:rsidRPr="00CB5BD0">
        <w:rPr>
          <w:rFonts w:ascii="IRBadr" w:hAnsi="IRBadr" w:cs="IRBadr"/>
          <w:sz w:val="28"/>
          <w:rtl/>
        </w:rPr>
        <w:t xml:space="preserve"> اول سوره</w:t>
      </w:r>
      <w:r w:rsidR="0092475C" w:rsidRPr="00CB5BD0">
        <w:rPr>
          <w:rFonts w:ascii="IRBadr" w:hAnsi="IRBadr" w:cs="IRBadr"/>
          <w:sz w:val="28"/>
          <w:rtl/>
        </w:rPr>
        <w:t>،</w:t>
      </w:r>
      <w:r w:rsidR="00BD0DF5" w:rsidRPr="00CB5BD0">
        <w:rPr>
          <w:rFonts w:ascii="IRBadr" w:hAnsi="IRBadr" w:cs="IRBadr"/>
          <w:sz w:val="28"/>
          <w:rtl/>
        </w:rPr>
        <w:t xml:space="preserve"> نام سوره </w:t>
      </w:r>
      <w:r w:rsidR="00C149A0">
        <w:rPr>
          <w:rFonts w:ascii="IRBadr" w:hAnsi="IRBadr" w:cs="IRBadr"/>
          <w:sz w:val="28"/>
          <w:rtl/>
        </w:rPr>
        <w:t>انتخاب‌شده</w:t>
      </w:r>
      <w:r w:rsidR="00BD0DF5" w:rsidRPr="00CB5BD0">
        <w:rPr>
          <w:rFonts w:ascii="IRBadr" w:hAnsi="IRBadr" w:cs="IRBadr"/>
          <w:sz w:val="28"/>
          <w:rtl/>
        </w:rPr>
        <w:t xml:space="preserve"> است. خداوند در این سوره قسمی خورده که خیلی مهم و جالب است.</w:t>
      </w:r>
    </w:p>
    <w:p w:rsidR="00BD0DF5" w:rsidRPr="00CB5BD0" w:rsidRDefault="00BD0DF5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خداوند در این سوره به </w:t>
      </w:r>
      <w:r w:rsidR="007B1F93">
        <w:rPr>
          <w:rFonts w:ascii="IRBadr" w:hAnsi="IRBadr" w:cs="IRBadr"/>
          <w:sz w:val="28"/>
          <w:rtl/>
        </w:rPr>
        <w:t>اسب‌ها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مجاهدان </w:t>
      </w:r>
      <w:r w:rsidR="00C149A0">
        <w:rPr>
          <w:rFonts w:ascii="IRBadr" w:hAnsi="IRBadr" w:cs="IRBadr"/>
          <w:sz w:val="28"/>
          <w:rtl/>
        </w:rPr>
        <w:t>درراه</w:t>
      </w:r>
      <w:r w:rsidRPr="00CB5BD0">
        <w:rPr>
          <w:rFonts w:ascii="IRBadr" w:hAnsi="IRBadr" w:cs="IRBadr"/>
          <w:sz w:val="28"/>
          <w:rtl/>
        </w:rPr>
        <w:t xml:space="preserve"> خدا </w:t>
      </w:r>
      <w:r w:rsidR="00C149A0">
        <w:rPr>
          <w:rFonts w:ascii="IRBadr" w:hAnsi="IRBadr" w:cs="IRBadr"/>
          <w:sz w:val="28"/>
          <w:rtl/>
        </w:rPr>
        <w:t>قسم‌خورده</w:t>
      </w:r>
      <w:r w:rsidRPr="00CB5BD0">
        <w:rPr>
          <w:rFonts w:ascii="IRBadr" w:hAnsi="IRBadr" w:cs="IRBadr"/>
          <w:sz w:val="28"/>
          <w:rtl/>
        </w:rPr>
        <w:t xml:space="preserve"> است. </w:t>
      </w:r>
      <w:r w:rsidR="00766738" w:rsidRPr="00CB5BD0">
        <w:rPr>
          <w:rFonts w:ascii="IRBadr" w:hAnsi="IRBadr" w:cs="IRBadr"/>
          <w:sz w:val="28"/>
          <w:rtl/>
        </w:rPr>
        <w:t xml:space="preserve">(قسم به </w:t>
      </w:r>
      <w:r w:rsidR="007B1F93">
        <w:rPr>
          <w:rFonts w:ascii="IRBadr" w:hAnsi="IRBadr" w:cs="IRBadr"/>
          <w:sz w:val="28"/>
          <w:rtl/>
        </w:rPr>
        <w:t>اسب‌ها</w:t>
      </w:r>
      <w:r w:rsidR="007B1F93">
        <w:rPr>
          <w:rFonts w:ascii="IRBadr" w:hAnsi="IRBadr" w:cs="IRBadr" w:hint="cs"/>
          <w:sz w:val="28"/>
          <w:rtl/>
        </w:rPr>
        <w:t>یی</w:t>
      </w:r>
      <w:r w:rsidR="00766738" w:rsidRPr="00CB5BD0">
        <w:rPr>
          <w:rFonts w:ascii="IRBadr" w:hAnsi="IRBadr" w:cs="IRBadr"/>
          <w:sz w:val="28"/>
          <w:rtl/>
        </w:rPr>
        <w:t xml:space="preserve"> که در جهاد </w:t>
      </w:r>
      <w:r w:rsidR="00C149A0">
        <w:rPr>
          <w:rFonts w:ascii="IRBadr" w:hAnsi="IRBadr" w:cs="IRBadr"/>
          <w:sz w:val="28"/>
          <w:rtl/>
        </w:rPr>
        <w:t>درراه</w:t>
      </w:r>
      <w:r w:rsidR="00766738" w:rsidRPr="00CB5BD0">
        <w:rPr>
          <w:rFonts w:ascii="IRBadr" w:hAnsi="IRBadr" w:cs="IRBadr"/>
          <w:sz w:val="28"/>
          <w:rtl/>
        </w:rPr>
        <w:t xml:space="preserve"> خدا شرکت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ی‌کنند</w:t>
      </w:r>
      <w:r w:rsidR="00766738" w:rsidRPr="00CB5BD0">
        <w:rPr>
          <w:rFonts w:ascii="IRBadr" w:hAnsi="IRBadr" w:cs="IRBadr"/>
          <w:sz w:val="28"/>
          <w:rtl/>
        </w:rPr>
        <w:t>).</w:t>
      </w:r>
    </w:p>
    <w:p w:rsidR="00FE3424" w:rsidRPr="00CB5BD0" w:rsidRDefault="00FE3424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بعضی </w:t>
      </w:r>
      <w:r w:rsidR="007B1F93">
        <w:rPr>
          <w:rFonts w:ascii="IRBadr" w:hAnsi="IRBadr" w:cs="IRBadr"/>
          <w:sz w:val="28"/>
          <w:rtl/>
        </w:rPr>
        <w:t>گفته‌اند</w:t>
      </w:r>
      <w:r w:rsidRPr="00CB5BD0">
        <w:rPr>
          <w:rFonts w:ascii="IRBadr" w:hAnsi="IRBadr" w:cs="IRBadr"/>
          <w:sz w:val="28"/>
          <w:rtl/>
        </w:rPr>
        <w:t xml:space="preserve"> که این سوره در مکه </w:t>
      </w:r>
      <w:r w:rsidR="00C149A0">
        <w:rPr>
          <w:rFonts w:ascii="IRBadr" w:hAnsi="IRBadr" w:cs="IRBadr"/>
          <w:sz w:val="28"/>
          <w:rtl/>
        </w:rPr>
        <w:t>نازل‌شده</w:t>
      </w:r>
      <w:r w:rsidRPr="00CB5BD0">
        <w:rPr>
          <w:rFonts w:ascii="IRBadr" w:hAnsi="IRBadr" w:cs="IRBadr"/>
          <w:sz w:val="28"/>
          <w:rtl/>
        </w:rPr>
        <w:t xml:space="preserve"> است اما قول مشهورتر این است که این سوره در مدینه </w:t>
      </w:r>
      <w:r w:rsidR="00C149A0">
        <w:rPr>
          <w:rFonts w:ascii="IRBadr" w:hAnsi="IRBadr" w:cs="IRBadr"/>
          <w:sz w:val="28"/>
          <w:rtl/>
        </w:rPr>
        <w:t>نازل‌شده</w:t>
      </w:r>
      <w:r w:rsidRPr="00CB5BD0">
        <w:rPr>
          <w:rFonts w:ascii="IRBadr" w:hAnsi="IRBadr" w:cs="IRBadr"/>
          <w:sz w:val="28"/>
          <w:rtl/>
        </w:rPr>
        <w:t xml:space="preserve"> است و دلیل آن این است که خداوند به اسب رزمندگان اسلام و مجاهدان </w:t>
      </w:r>
      <w:r w:rsidR="00C149A0">
        <w:rPr>
          <w:rFonts w:ascii="IRBadr" w:hAnsi="IRBadr" w:cs="IRBadr"/>
          <w:sz w:val="28"/>
          <w:rtl/>
        </w:rPr>
        <w:t>درراه</w:t>
      </w:r>
      <w:r w:rsidRPr="00CB5BD0">
        <w:rPr>
          <w:rFonts w:ascii="IRBadr" w:hAnsi="IRBadr" w:cs="IRBadr"/>
          <w:sz w:val="28"/>
          <w:rtl/>
        </w:rPr>
        <w:t xml:space="preserve"> خدا قسم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ی‌خورد</w:t>
      </w:r>
      <w:r w:rsidRPr="00CB5BD0">
        <w:rPr>
          <w:rFonts w:ascii="IRBadr" w:hAnsi="IRBadr" w:cs="IRBadr"/>
          <w:sz w:val="28"/>
          <w:rtl/>
        </w:rPr>
        <w:t>.</w:t>
      </w:r>
    </w:p>
    <w:p w:rsidR="008D6AEF" w:rsidRPr="00CB5BD0" w:rsidRDefault="004D37CE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جهاد به معنای رزم و میدان جنگ و پیکار با سلاح و اسلحه مربوط به </w:t>
      </w:r>
      <w:r w:rsidR="007B1F93">
        <w:rPr>
          <w:rFonts w:ascii="IRBadr" w:hAnsi="IRBadr" w:cs="IRBadr"/>
          <w:sz w:val="28"/>
          <w:rtl/>
        </w:rPr>
        <w:t>دوره‌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مدینه است.</w:t>
      </w:r>
    </w:p>
    <w:p w:rsidR="00E85E02" w:rsidRPr="00CB5BD0" w:rsidRDefault="00E85E02" w:rsidP="00C149A0">
      <w:pPr>
        <w:pStyle w:val="Heading1"/>
        <w:bidi/>
        <w:jc w:val="both"/>
        <w:rPr>
          <w:rtl/>
        </w:rPr>
      </w:pPr>
      <w:bookmarkStart w:id="3" w:name="_Toc427348466"/>
      <w:r w:rsidRPr="00CB5BD0">
        <w:rPr>
          <w:rtl/>
        </w:rPr>
        <w:t>شأن نزول آیه</w:t>
      </w:r>
      <w:bookmarkEnd w:id="3"/>
    </w:p>
    <w:p w:rsidR="007D7691" w:rsidRPr="00CB5BD0" w:rsidRDefault="007D7691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دو قصه در تفسیر و روایات </w:t>
      </w:r>
      <w:r w:rsidR="007B1F93">
        <w:rPr>
          <w:rFonts w:ascii="IRBadr" w:hAnsi="IRBadr" w:cs="IRBadr"/>
          <w:sz w:val="28"/>
          <w:rtl/>
        </w:rPr>
        <w:t>درباره‌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مناسبت و شأن نزول این </w:t>
      </w:r>
      <w:r w:rsidR="007B1F93">
        <w:rPr>
          <w:rFonts w:ascii="IRBadr" w:hAnsi="IRBadr" w:cs="IRBadr"/>
          <w:sz w:val="28"/>
          <w:rtl/>
        </w:rPr>
        <w:t>سوره‌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مبارکه </w:t>
      </w:r>
      <w:r w:rsidR="00880DD6">
        <w:rPr>
          <w:rFonts w:ascii="IRBadr" w:hAnsi="IRBadr" w:cs="IRBadr"/>
          <w:sz w:val="28"/>
          <w:rtl/>
        </w:rPr>
        <w:t>نقل‌شده</w:t>
      </w:r>
      <w:r w:rsidRPr="00CB5BD0">
        <w:rPr>
          <w:rFonts w:ascii="IRBadr" w:hAnsi="IRBadr" w:cs="IRBadr"/>
          <w:sz w:val="28"/>
          <w:rtl/>
        </w:rPr>
        <w:t xml:space="preserve"> است.</w:t>
      </w:r>
    </w:p>
    <w:p w:rsidR="007D7691" w:rsidRPr="00CB5BD0" w:rsidRDefault="007D7691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یک قصه مربوط به جنگ کوچکی است که پیامبر (ص) گروهی را </w:t>
      </w:r>
      <w:r w:rsidR="00880DD6">
        <w:rPr>
          <w:rFonts w:ascii="IRBadr" w:hAnsi="IRBadr" w:cs="IRBadr"/>
          <w:sz w:val="28"/>
          <w:rtl/>
        </w:rPr>
        <w:t>به‌طرف</w:t>
      </w:r>
      <w:r w:rsidRPr="00CB5BD0">
        <w:rPr>
          <w:rFonts w:ascii="IRBadr" w:hAnsi="IRBadr" w:cs="IRBadr"/>
          <w:sz w:val="28"/>
          <w:rtl/>
        </w:rPr>
        <w:t xml:space="preserve"> </w:t>
      </w:r>
      <w:r w:rsidR="00880DD6">
        <w:rPr>
          <w:rFonts w:ascii="IRBadr" w:hAnsi="IRBadr" w:cs="IRBadr"/>
          <w:sz w:val="28"/>
          <w:rtl/>
        </w:rPr>
        <w:t>قب</w:t>
      </w:r>
      <w:r w:rsidR="00880DD6">
        <w:rPr>
          <w:rFonts w:ascii="IRBadr" w:hAnsi="IRBadr" w:cs="IRBadr" w:hint="cs"/>
          <w:sz w:val="28"/>
          <w:rtl/>
        </w:rPr>
        <w:t>یله‌ای</w:t>
      </w:r>
      <w:r w:rsidRPr="00CB5BD0">
        <w:rPr>
          <w:rFonts w:ascii="IRBadr" w:hAnsi="IRBadr" w:cs="IRBadr"/>
          <w:sz w:val="28"/>
          <w:rtl/>
        </w:rPr>
        <w:t xml:space="preserve"> فرستاد برای اینکه </w:t>
      </w:r>
      <w:r w:rsidR="007B1F93">
        <w:rPr>
          <w:rFonts w:ascii="IRBadr" w:hAnsi="IRBadr" w:cs="IRBadr"/>
          <w:sz w:val="28"/>
          <w:rtl/>
        </w:rPr>
        <w:t>آن‌ها</w:t>
      </w:r>
      <w:r w:rsidRPr="00CB5BD0">
        <w:rPr>
          <w:rFonts w:ascii="IRBadr" w:hAnsi="IRBadr" w:cs="IRBadr"/>
          <w:sz w:val="28"/>
          <w:rtl/>
        </w:rPr>
        <w:t xml:space="preserve"> را به اسلام دعوت کنند، ولی برگشت این گروه طول کشید و مسلمانان و پیامبر (ص) ناراحت بودند</w:t>
      </w:r>
      <w:r w:rsidR="00496110">
        <w:rPr>
          <w:rFonts w:ascii="IRBadr" w:hAnsi="IRBadr" w:cs="IRBadr"/>
          <w:sz w:val="28"/>
          <w:rtl/>
        </w:rPr>
        <w:t>؛ و</w:t>
      </w:r>
      <w:r w:rsidRPr="00CB5BD0">
        <w:rPr>
          <w:rFonts w:ascii="IRBadr" w:hAnsi="IRBadr" w:cs="IRBadr"/>
          <w:sz w:val="28"/>
          <w:rtl/>
        </w:rPr>
        <w:t xml:space="preserve"> این سوره</w:t>
      </w:r>
      <w:r w:rsidR="007B1F93">
        <w:rPr>
          <w:rFonts w:ascii="IRBadr" w:hAnsi="IRBadr" w:cs="IRBadr"/>
          <w:sz w:val="28"/>
          <w:rtl/>
        </w:rPr>
        <w:t xml:space="preserve"> </w:t>
      </w:r>
      <w:r w:rsidRPr="00CB5BD0">
        <w:rPr>
          <w:rFonts w:ascii="IRBadr" w:hAnsi="IRBadr" w:cs="IRBadr"/>
          <w:sz w:val="28"/>
          <w:rtl/>
        </w:rPr>
        <w:t xml:space="preserve">در آنجا </w:t>
      </w:r>
      <w:r w:rsidR="00C149A0">
        <w:rPr>
          <w:rFonts w:ascii="IRBadr" w:hAnsi="IRBadr" w:cs="IRBadr"/>
          <w:sz w:val="28"/>
          <w:rtl/>
        </w:rPr>
        <w:t>نازل‌شده</w:t>
      </w:r>
      <w:r w:rsidRPr="00CB5BD0">
        <w:rPr>
          <w:rFonts w:ascii="IRBadr" w:hAnsi="IRBadr" w:cs="IRBadr"/>
          <w:sz w:val="28"/>
          <w:rtl/>
        </w:rPr>
        <w:t xml:space="preserve"> است</w:t>
      </w:r>
      <w:r w:rsidR="00496110">
        <w:rPr>
          <w:rFonts w:ascii="IRBadr" w:hAnsi="IRBadr" w:cs="IRBadr"/>
          <w:sz w:val="28"/>
          <w:rtl/>
        </w:rPr>
        <w:t>؛ و</w:t>
      </w:r>
      <w:r w:rsidRPr="00CB5BD0">
        <w:rPr>
          <w:rFonts w:ascii="IRBadr" w:hAnsi="IRBadr" w:cs="IRBadr"/>
          <w:sz w:val="28"/>
          <w:rtl/>
        </w:rPr>
        <w:t xml:space="preserve"> خداوند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ی‌فرماید</w:t>
      </w:r>
      <w:r w:rsidRPr="00CB5BD0">
        <w:rPr>
          <w:rFonts w:ascii="IRBadr" w:hAnsi="IRBadr" w:cs="IRBadr"/>
          <w:sz w:val="28"/>
          <w:rtl/>
        </w:rPr>
        <w:t xml:space="preserve"> که این گروهی که شما برای جنگ فرستادید بر </w:t>
      </w:r>
      <w:r w:rsidR="007B1F93">
        <w:rPr>
          <w:rFonts w:ascii="IRBadr" w:hAnsi="IRBadr" w:cs="IRBadr"/>
          <w:sz w:val="28"/>
          <w:rtl/>
        </w:rPr>
        <w:t>اسب‌ها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خود تاختند،</w:t>
      </w:r>
      <w:r w:rsidR="007B1F93">
        <w:rPr>
          <w:rFonts w:ascii="IRBadr" w:hAnsi="IRBadr" w:cs="IRBadr"/>
          <w:sz w:val="28"/>
          <w:rtl/>
        </w:rPr>
        <w:t xml:space="preserve"> بر</w:t>
      </w:r>
      <w:r w:rsidRPr="00CB5BD0">
        <w:rPr>
          <w:rFonts w:ascii="IRBadr" w:hAnsi="IRBadr" w:cs="IRBadr"/>
          <w:sz w:val="28"/>
          <w:rtl/>
        </w:rPr>
        <w:t xml:space="preserve"> دشمن هجوم بردند و موفق شدند</w:t>
      </w:r>
      <w:r w:rsidR="00496110">
        <w:rPr>
          <w:rFonts w:ascii="IRBadr" w:hAnsi="IRBadr" w:cs="IRBadr"/>
          <w:sz w:val="28"/>
          <w:rtl/>
        </w:rPr>
        <w:t>؛ و</w:t>
      </w:r>
      <w:r w:rsidRPr="00CB5BD0">
        <w:rPr>
          <w:rFonts w:ascii="IRBadr" w:hAnsi="IRBadr" w:cs="IRBadr"/>
          <w:sz w:val="28"/>
          <w:rtl/>
        </w:rPr>
        <w:t xml:space="preserve"> این خبر </w:t>
      </w:r>
      <w:r w:rsidR="007B1F93">
        <w:rPr>
          <w:rFonts w:ascii="IRBadr" w:hAnsi="IRBadr" w:cs="IRBadr"/>
          <w:sz w:val="28"/>
          <w:rtl/>
        </w:rPr>
        <w:t>مسلمان‌ها</w:t>
      </w:r>
      <w:r w:rsidRPr="00CB5BD0">
        <w:rPr>
          <w:rFonts w:ascii="IRBadr" w:hAnsi="IRBadr" w:cs="IRBadr"/>
          <w:sz w:val="28"/>
          <w:rtl/>
        </w:rPr>
        <w:t xml:space="preserve"> را خوشحال کرد و آن گروه بعد از چند روز برگشتند.</w:t>
      </w:r>
    </w:p>
    <w:p w:rsidR="00C80A0F" w:rsidRPr="00CB5BD0" w:rsidRDefault="00C80A0F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قصه دوم این است که این سوره شریفه مربوط به یکی از </w:t>
      </w:r>
      <w:r w:rsidR="007B1F93">
        <w:rPr>
          <w:rFonts w:ascii="IRBadr" w:hAnsi="IRBadr" w:cs="IRBadr"/>
          <w:sz w:val="28"/>
          <w:rtl/>
        </w:rPr>
        <w:t>جنگ‌ها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محدودی است که امیرالمؤمنین (ع) در آن شرکت</w:t>
      </w:r>
      <w:r w:rsidR="0092475C" w:rsidRPr="00CB5BD0">
        <w:rPr>
          <w:rFonts w:ascii="IRBadr" w:hAnsi="IRBadr" w:cs="IRBadr"/>
          <w:sz w:val="28"/>
          <w:rtl/>
        </w:rPr>
        <w:t xml:space="preserve"> کرده و موفق شد و به مناسبت </w:t>
      </w:r>
      <w:r w:rsidR="00880DD6">
        <w:rPr>
          <w:rFonts w:ascii="IRBadr" w:hAnsi="IRBadr" w:cs="IRBadr"/>
          <w:sz w:val="28"/>
          <w:rtl/>
        </w:rPr>
        <w:t>جنگ</w:t>
      </w:r>
      <w:r w:rsidRPr="00CB5BD0">
        <w:rPr>
          <w:rFonts w:ascii="IRBadr" w:hAnsi="IRBadr" w:cs="IRBadr"/>
          <w:sz w:val="28"/>
          <w:rtl/>
        </w:rPr>
        <w:t xml:space="preserve"> </w:t>
      </w:r>
      <w:r w:rsidR="00880DD6">
        <w:rPr>
          <w:rFonts w:ascii="IRBadr" w:hAnsi="IRBadr" w:cs="IRBadr"/>
          <w:sz w:val="28"/>
          <w:rtl/>
        </w:rPr>
        <w:t>موفق</w:t>
      </w:r>
      <w:r w:rsidR="00880DD6">
        <w:rPr>
          <w:rFonts w:ascii="IRBadr" w:hAnsi="IRBadr" w:cs="IRBadr" w:hint="cs"/>
          <w:sz w:val="28"/>
          <w:rtl/>
        </w:rPr>
        <w:t>یت‌آمیز</w:t>
      </w:r>
      <w:r w:rsidRPr="00CB5BD0">
        <w:rPr>
          <w:rFonts w:ascii="IRBadr" w:hAnsi="IRBadr" w:cs="IRBadr"/>
          <w:sz w:val="28"/>
          <w:rtl/>
        </w:rPr>
        <w:t xml:space="preserve"> مولا</w:t>
      </w:r>
      <w:r w:rsidR="0092475C" w:rsidRPr="00CB5BD0">
        <w:rPr>
          <w:rFonts w:ascii="IRBadr" w:hAnsi="IRBadr" w:cs="IRBadr"/>
          <w:sz w:val="28"/>
          <w:rtl/>
        </w:rPr>
        <w:t>،</w:t>
      </w:r>
      <w:r w:rsidRPr="00CB5BD0">
        <w:rPr>
          <w:rFonts w:ascii="IRBadr" w:hAnsi="IRBadr" w:cs="IRBadr"/>
          <w:sz w:val="28"/>
          <w:rtl/>
        </w:rPr>
        <w:t xml:space="preserve"> این </w:t>
      </w:r>
      <w:r w:rsidR="007B1F93">
        <w:rPr>
          <w:rFonts w:ascii="IRBadr" w:hAnsi="IRBadr" w:cs="IRBadr"/>
          <w:sz w:val="28"/>
          <w:rtl/>
        </w:rPr>
        <w:t>سوره‌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شریفه نازل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ی‌شود</w:t>
      </w:r>
      <w:r w:rsidRPr="00CB5BD0">
        <w:rPr>
          <w:rFonts w:ascii="IRBadr" w:hAnsi="IRBadr" w:cs="IRBadr"/>
          <w:sz w:val="28"/>
          <w:rtl/>
        </w:rPr>
        <w:t xml:space="preserve"> که خداوند به </w:t>
      </w:r>
      <w:r w:rsidR="007B1F93">
        <w:rPr>
          <w:rFonts w:ascii="IRBadr" w:hAnsi="IRBadr" w:cs="IRBadr"/>
          <w:sz w:val="28"/>
          <w:rtl/>
        </w:rPr>
        <w:t>اسب‌ها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</w:t>
      </w:r>
      <w:r w:rsidR="007B1F93">
        <w:rPr>
          <w:rFonts w:ascii="IRBadr" w:hAnsi="IRBadr" w:cs="IRBadr"/>
          <w:sz w:val="28"/>
          <w:rtl/>
        </w:rPr>
        <w:t>آن‌ها</w:t>
      </w:r>
      <w:r w:rsidRPr="00CB5BD0">
        <w:rPr>
          <w:rFonts w:ascii="IRBadr" w:hAnsi="IRBadr" w:cs="IRBadr"/>
          <w:sz w:val="28"/>
          <w:rtl/>
        </w:rPr>
        <w:t xml:space="preserve"> قسم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ی‌خورد</w:t>
      </w:r>
      <w:r w:rsidRPr="00CB5BD0">
        <w:rPr>
          <w:rFonts w:ascii="IRBadr" w:hAnsi="IRBadr" w:cs="IRBadr"/>
          <w:sz w:val="28"/>
          <w:rtl/>
        </w:rPr>
        <w:t>.</w:t>
      </w:r>
    </w:p>
    <w:p w:rsidR="007278BC" w:rsidRPr="00CB5BD0" w:rsidRDefault="00DA5FA0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>بنابراین شأن نزول این آیه یک عملیات جنگی است.</w:t>
      </w:r>
    </w:p>
    <w:p w:rsidR="00DA5FA0" w:rsidRPr="00CB5BD0" w:rsidRDefault="00DA5FA0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خدا به مناسبت شرکت گروهی پاک و مخلص </w:t>
      </w:r>
      <w:r w:rsidR="00E85E02" w:rsidRPr="00CB5BD0">
        <w:rPr>
          <w:rFonts w:ascii="IRBadr" w:hAnsi="IRBadr" w:cs="IRBadr"/>
          <w:sz w:val="28"/>
          <w:rtl/>
        </w:rPr>
        <w:t xml:space="preserve">در یک عملیات نظامی به </w:t>
      </w:r>
      <w:r w:rsidR="007B1F93">
        <w:rPr>
          <w:rFonts w:ascii="IRBadr" w:hAnsi="IRBadr" w:cs="IRBadr"/>
          <w:sz w:val="28"/>
          <w:rtl/>
        </w:rPr>
        <w:t>اسب‌ها</w:t>
      </w:r>
      <w:r w:rsidR="007B1F93">
        <w:rPr>
          <w:rFonts w:ascii="IRBadr" w:hAnsi="IRBadr" w:cs="IRBadr" w:hint="cs"/>
          <w:sz w:val="28"/>
          <w:rtl/>
        </w:rPr>
        <w:t>ی</w:t>
      </w:r>
      <w:r w:rsidR="00E85E02" w:rsidRPr="00CB5BD0">
        <w:rPr>
          <w:rFonts w:ascii="IRBadr" w:hAnsi="IRBadr" w:cs="IRBadr"/>
          <w:sz w:val="28"/>
          <w:rtl/>
        </w:rPr>
        <w:t xml:space="preserve"> رزمندگان قسم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ی‌خورد</w:t>
      </w:r>
      <w:r w:rsidR="00E85E02" w:rsidRPr="00CB5BD0">
        <w:rPr>
          <w:rFonts w:ascii="IRBadr" w:hAnsi="IRBadr" w:cs="IRBadr"/>
          <w:sz w:val="28"/>
          <w:rtl/>
        </w:rPr>
        <w:t>.</w:t>
      </w:r>
    </w:p>
    <w:p w:rsidR="00E85E02" w:rsidRPr="00CB5BD0" w:rsidRDefault="007B1F93" w:rsidP="00C149A0">
      <w:pPr>
        <w:pStyle w:val="Heading1"/>
        <w:bidi/>
        <w:jc w:val="both"/>
        <w:rPr>
          <w:rtl/>
        </w:rPr>
      </w:pPr>
      <w:bookmarkStart w:id="4" w:name="_Toc427348467"/>
      <w:r>
        <w:rPr>
          <w:rFonts w:hint="eastAsia"/>
          <w:rtl/>
        </w:rPr>
        <w:lastRenderedPageBreak/>
        <w:t>رکن‌ها</w:t>
      </w:r>
      <w:r>
        <w:rPr>
          <w:rFonts w:hint="cs"/>
          <w:rtl/>
        </w:rPr>
        <w:t>ی</w:t>
      </w:r>
      <w:r w:rsidR="00E85E02" w:rsidRPr="00CB5BD0">
        <w:rPr>
          <w:rtl/>
        </w:rPr>
        <w:t xml:space="preserve"> قسم</w:t>
      </w:r>
      <w:bookmarkEnd w:id="4"/>
    </w:p>
    <w:p w:rsidR="00780513" w:rsidRPr="00CB5BD0" w:rsidRDefault="00780513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>1.</w:t>
      </w:r>
      <w:r w:rsidR="007B1F93">
        <w:rPr>
          <w:rFonts w:ascii="IRBadr" w:hAnsi="IRBadr" w:cs="IRBadr"/>
          <w:sz w:val="28"/>
          <w:rtl/>
        </w:rPr>
        <w:t xml:space="preserve"> در</w:t>
      </w:r>
      <w:r w:rsidRPr="00CB5BD0">
        <w:rPr>
          <w:rFonts w:ascii="IRBadr" w:hAnsi="IRBadr" w:cs="IRBadr"/>
          <w:sz w:val="28"/>
          <w:rtl/>
        </w:rPr>
        <w:t xml:space="preserve"> قسم شخصی هست که قسم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ی‌خورد</w:t>
      </w:r>
      <w:r w:rsidRPr="00CB5BD0">
        <w:rPr>
          <w:rFonts w:ascii="IRBadr" w:hAnsi="IRBadr" w:cs="IRBadr"/>
          <w:sz w:val="28"/>
          <w:rtl/>
        </w:rPr>
        <w:t>، 2.</w:t>
      </w:r>
      <w:r w:rsidR="007B1F93">
        <w:rPr>
          <w:rFonts w:ascii="IRBadr" w:hAnsi="IRBadr" w:cs="IRBadr"/>
          <w:sz w:val="28"/>
          <w:rtl/>
        </w:rPr>
        <w:t xml:space="preserve"> چ</w:t>
      </w:r>
      <w:r w:rsidR="007B1F93">
        <w:rPr>
          <w:rFonts w:ascii="IRBadr" w:hAnsi="IRBadr" w:cs="IRBadr" w:hint="cs"/>
          <w:sz w:val="28"/>
          <w:rtl/>
        </w:rPr>
        <w:t>یزی</w:t>
      </w:r>
      <w:r w:rsidRPr="00CB5BD0">
        <w:rPr>
          <w:rFonts w:ascii="IRBadr" w:hAnsi="IRBadr" w:cs="IRBadr"/>
          <w:sz w:val="28"/>
          <w:rtl/>
        </w:rPr>
        <w:t xml:space="preserve"> است که به او </w:t>
      </w:r>
      <w:r w:rsidR="00C149A0">
        <w:rPr>
          <w:rFonts w:ascii="IRBadr" w:hAnsi="IRBadr" w:cs="IRBadr"/>
          <w:sz w:val="28"/>
          <w:rtl/>
        </w:rPr>
        <w:t>قسم‌خورده</w:t>
      </w:r>
      <w:r w:rsidRPr="00CB5BD0">
        <w:rPr>
          <w:rFonts w:ascii="IRBadr" w:hAnsi="IRBadr" w:cs="IRBadr"/>
          <w:sz w:val="28"/>
          <w:rtl/>
        </w:rPr>
        <w:t xml:space="preserve">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ی‌شود</w:t>
      </w:r>
      <w:r w:rsidRPr="00CB5BD0">
        <w:rPr>
          <w:rFonts w:ascii="IRBadr" w:hAnsi="IRBadr" w:cs="IRBadr"/>
          <w:sz w:val="28"/>
          <w:rtl/>
        </w:rPr>
        <w:t xml:space="preserve"> 3.</w:t>
      </w:r>
      <w:r w:rsidR="007B1F93">
        <w:rPr>
          <w:rFonts w:ascii="IRBadr" w:hAnsi="IRBadr" w:cs="IRBadr"/>
          <w:sz w:val="28"/>
          <w:rtl/>
        </w:rPr>
        <w:t xml:space="preserve"> مطلب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است که آدم برای اثبات آن قسم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ی‌خورد</w:t>
      </w:r>
      <w:r w:rsidRPr="00CB5BD0">
        <w:rPr>
          <w:rFonts w:ascii="IRBadr" w:hAnsi="IRBadr" w:cs="IRBadr"/>
          <w:sz w:val="28"/>
          <w:rtl/>
        </w:rPr>
        <w:t>.</w:t>
      </w:r>
    </w:p>
    <w:p w:rsidR="00E85E02" w:rsidRPr="00CB5BD0" w:rsidRDefault="00E85E02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قسم خداوند نشان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ی‌دهد</w:t>
      </w:r>
      <w:r w:rsidRPr="00CB5BD0">
        <w:rPr>
          <w:rFonts w:ascii="IRBadr" w:hAnsi="IRBadr" w:cs="IRBadr"/>
          <w:sz w:val="28"/>
          <w:rtl/>
        </w:rPr>
        <w:t xml:space="preserve"> که هم چیزی که </w:t>
      </w:r>
      <w:r w:rsidR="0092475C" w:rsidRPr="00CB5BD0">
        <w:rPr>
          <w:rFonts w:ascii="IRBadr" w:hAnsi="IRBadr" w:cs="IRBadr"/>
          <w:sz w:val="28"/>
          <w:rtl/>
        </w:rPr>
        <w:t xml:space="preserve">خداوند به آن قسم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ی‌خورد</w:t>
      </w:r>
      <w:r w:rsidR="0092475C" w:rsidRPr="00CB5BD0">
        <w:rPr>
          <w:rFonts w:ascii="IRBadr" w:hAnsi="IRBadr" w:cs="IRBadr"/>
          <w:sz w:val="28"/>
          <w:rtl/>
        </w:rPr>
        <w:t xml:space="preserve"> مهم</w:t>
      </w:r>
      <w:r w:rsidRPr="00CB5BD0">
        <w:rPr>
          <w:rFonts w:ascii="IRBadr" w:hAnsi="IRBadr" w:cs="IRBadr"/>
          <w:sz w:val="28"/>
          <w:rtl/>
        </w:rPr>
        <w:t xml:space="preserve"> و </w:t>
      </w:r>
      <w:r w:rsidR="0092475C" w:rsidRPr="00CB5BD0">
        <w:rPr>
          <w:rFonts w:ascii="IRBadr" w:hAnsi="IRBadr" w:cs="IRBadr"/>
          <w:sz w:val="28"/>
          <w:rtl/>
        </w:rPr>
        <w:t>(</w:t>
      </w:r>
      <w:r w:rsidRPr="00CB5BD0">
        <w:rPr>
          <w:rFonts w:ascii="IRBadr" w:hAnsi="IRBadr" w:cs="IRBadr"/>
          <w:sz w:val="28"/>
          <w:rtl/>
        </w:rPr>
        <w:t>مقسم به</w:t>
      </w:r>
      <w:r w:rsidR="0092475C" w:rsidRPr="00CB5BD0">
        <w:rPr>
          <w:rFonts w:ascii="IRBadr" w:hAnsi="IRBadr" w:cs="IRBadr"/>
          <w:sz w:val="28"/>
          <w:rtl/>
        </w:rPr>
        <w:t>)</w:t>
      </w:r>
      <w:r w:rsidRPr="00CB5BD0">
        <w:rPr>
          <w:rFonts w:ascii="IRBadr" w:hAnsi="IRBadr" w:cs="IRBadr"/>
          <w:sz w:val="28"/>
          <w:rtl/>
        </w:rPr>
        <w:t xml:space="preserve"> گفته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ی‌شود</w:t>
      </w:r>
      <w:r w:rsidR="00496110">
        <w:rPr>
          <w:rFonts w:ascii="IRBadr" w:hAnsi="IRBadr" w:cs="IRBadr"/>
          <w:sz w:val="28"/>
          <w:rtl/>
        </w:rPr>
        <w:t xml:space="preserve"> </w:t>
      </w:r>
      <w:r w:rsidRPr="00CB5BD0">
        <w:rPr>
          <w:rFonts w:ascii="IRBadr" w:hAnsi="IRBadr" w:cs="IRBadr"/>
          <w:sz w:val="28"/>
          <w:rtl/>
        </w:rPr>
        <w:t xml:space="preserve">و هم چیزی که خداوند به خاطر آن قسم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ی‌خورد</w:t>
      </w:r>
      <w:r w:rsidRPr="00CB5BD0">
        <w:rPr>
          <w:rFonts w:ascii="IRBadr" w:hAnsi="IRBadr" w:cs="IRBadr"/>
          <w:sz w:val="28"/>
          <w:rtl/>
        </w:rPr>
        <w:t xml:space="preserve"> مهم است که </w:t>
      </w:r>
      <w:r w:rsidR="0092475C" w:rsidRPr="00CB5BD0">
        <w:rPr>
          <w:rFonts w:ascii="IRBadr" w:hAnsi="IRBadr" w:cs="IRBadr"/>
          <w:sz w:val="28"/>
          <w:rtl/>
        </w:rPr>
        <w:t>(مقسم له</w:t>
      </w:r>
      <w:r w:rsidR="007B1F93">
        <w:rPr>
          <w:rFonts w:ascii="IRBadr" w:hAnsi="IRBadr" w:cs="IRBadr"/>
          <w:sz w:val="28"/>
          <w:rtl/>
        </w:rPr>
        <w:t>) گفته</w:t>
      </w:r>
      <w:r w:rsidRPr="00CB5BD0">
        <w:rPr>
          <w:rFonts w:ascii="IRBadr" w:hAnsi="IRBadr" w:cs="IRBadr"/>
          <w:sz w:val="28"/>
          <w:rtl/>
        </w:rPr>
        <w:t xml:space="preserve">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ی‌شود</w:t>
      </w:r>
      <w:r w:rsidRPr="00CB5BD0">
        <w:rPr>
          <w:rFonts w:ascii="IRBadr" w:hAnsi="IRBadr" w:cs="IRBadr"/>
          <w:sz w:val="28"/>
          <w:rtl/>
        </w:rPr>
        <w:t>.</w:t>
      </w:r>
    </w:p>
    <w:p w:rsidR="00E85E02" w:rsidRPr="00CB5BD0" w:rsidRDefault="00E85E02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آدم همیشه قسم به چیز مقدس برای اثبات یک امری که </w:t>
      </w:r>
      <w:r w:rsidR="00C149A0">
        <w:rPr>
          <w:rFonts w:ascii="IRBadr" w:hAnsi="IRBadr" w:cs="IRBadr"/>
          <w:sz w:val="28"/>
          <w:rtl/>
        </w:rPr>
        <w:t>آن‌هم</w:t>
      </w:r>
      <w:r w:rsidRPr="00CB5BD0">
        <w:rPr>
          <w:rFonts w:ascii="IRBadr" w:hAnsi="IRBadr" w:cs="IRBadr"/>
          <w:sz w:val="28"/>
          <w:rtl/>
        </w:rPr>
        <w:t xml:space="preserve"> مهم است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ی‌خورد</w:t>
      </w:r>
      <w:r w:rsidRPr="00CB5BD0">
        <w:rPr>
          <w:rFonts w:ascii="IRBadr" w:hAnsi="IRBadr" w:cs="IRBadr"/>
          <w:sz w:val="28"/>
          <w:rtl/>
        </w:rPr>
        <w:t>.</w:t>
      </w:r>
    </w:p>
    <w:p w:rsidR="002B7A8D" w:rsidRPr="00CB5BD0" w:rsidRDefault="002B7A8D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در سوره عادیات </w:t>
      </w:r>
      <w:r w:rsidR="00C149A0">
        <w:rPr>
          <w:rFonts w:ascii="IRBadr" w:hAnsi="IRBadr" w:cs="IRBadr"/>
          <w:sz w:val="28"/>
          <w:rtl/>
        </w:rPr>
        <w:t>قسم‌خورده</w:t>
      </w:r>
      <w:r w:rsidR="0092475C" w:rsidRPr="00CB5BD0">
        <w:rPr>
          <w:rFonts w:ascii="IRBadr" w:hAnsi="IRBadr" w:cs="IRBadr"/>
          <w:sz w:val="28"/>
          <w:rtl/>
        </w:rPr>
        <w:t>،</w:t>
      </w:r>
      <w:r w:rsidRPr="00CB5BD0">
        <w:rPr>
          <w:rFonts w:ascii="IRBadr" w:hAnsi="IRBadr" w:cs="IRBadr"/>
          <w:sz w:val="28"/>
          <w:rtl/>
        </w:rPr>
        <w:t xml:space="preserve"> خداوند است. چیزی که به آن </w:t>
      </w:r>
      <w:r w:rsidR="00C149A0">
        <w:rPr>
          <w:rFonts w:ascii="IRBadr" w:hAnsi="IRBadr" w:cs="IRBadr"/>
          <w:sz w:val="28"/>
          <w:rtl/>
        </w:rPr>
        <w:t>قسم‌خورده</w:t>
      </w:r>
      <w:r w:rsidRPr="00CB5BD0">
        <w:rPr>
          <w:rFonts w:ascii="IRBadr" w:hAnsi="IRBadr" w:cs="IRBadr"/>
          <w:sz w:val="28"/>
          <w:rtl/>
        </w:rPr>
        <w:t xml:space="preserve"> شده </w:t>
      </w:r>
      <w:r w:rsidR="007B1F93">
        <w:rPr>
          <w:rFonts w:ascii="IRBadr" w:hAnsi="IRBadr" w:cs="IRBadr"/>
          <w:sz w:val="28"/>
          <w:rtl/>
        </w:rPr>
        <w:t>اسب‌ها</w:t>
      </w:r>
      <w:r w:rsidR="007B1F93">
        <w:rPr>
          <w:rFonts w:ascii="IRBadr" w:hAnsi="IRBadr" w:cs="IRBadr" w:hint="cs"/>
          <w:sz w:val="28"/>
          <w:rtl/>
        </w:rPr>
        <w:t>یی</w:t>
      </w:r>
      <w:r w:rsidRPr="00CB5BD0">
        <w:rPr>
          <w:rFonts w:ascii="IRBadr" w:hAnsi="IRBadr" w:cs="IRBadr"/>
          <w:sz w:val="28"/>
          <w:rtl/>
        </w:rPr>
        <w:t xml:space="preserve"> است که رزمندگان اسلام و مجاهدان </w:t>
      </w:r>
      <w:r w:rsidR="00C149A0">
        <w:rPr>
          <w:rFonts w:ascii="IRBadr" w:hAnsi="IRBadr" w:cs="IRBadr"/>
          <w:sz w:val="28"/>
          <w:rtl/>
        </w:rPr>
        <w:t>درراه</w:t>
      </w:r>
      <w:r w:rsidRPr="00CB5BD0">
        <w:rPr>
          <w:rFonts w:ascii="IRBadr" w:hAnsi="IRBadr" w:cs="IRBadr"/>
          <w:sz w:val="28"/>
          <w:rtl/>
        </w:rPr>
        <w:t xml:space="preserve"> خدا از آن برای هجوم به دشمن استفاده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ی‌کنند</w:t>
      </w:r>
      <w:r w:rsidR="00496110">
        <w:rPr>
          <w:rFonts w:ascii="IRBadr" w:hAnsi="IRBadr" w:cs="IRBadr"/>
          <w:sz w:val="28"/>
          <w:rtl/>
        </w:rPr>
        <w:t>؛ و</w:t>
      </w:r>
      <w:r w:rsidR="004851DD" w:rsidRPr="00CB5BD0">
        <w:rPr>
          <w:rFonts w:ascii="IRBadr" w:hAnsi="IRBadr" w:cs="IRBadr"/>
          <w:sz w:val="28"/>
          <w:rtl/>
        </w:rPr>
        <w:t xml:space="preserve"> خداوند برا</w:t>
      </w:r>
      <w:r w:rsidR="0092475C" w:rsidRPr="00CB5BD0">
        <w:rPr>
          <w:rFonts w:ascii="IRBadr" w:hAnsi="IRBadr" w:cs="IRBadr"/>
          <w:sz w:val="28"/>
          <w:rtl/>
        </w:rPr>
        <w:t xml:space="preserve">ی این قسم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ی‌خورد</w:t>
      </w:r>
      <w:r w:rsidR="0092475C" w:rsidRPr="00CB5BD0">
        <w:rPr>
          <w:rFonts w:ascii="IRBadr" w:hAnsi="IRBadr" w:cs="IRBadr"/>
          <w:sz w:val="28"/>
          <w:rtl/>
        </w:rPr>
        <w:t xml:space="preserve"> که نشان دهد</w:t>
      </w:r>
      <w:r w:rsidR="004851DD" w:rsidRPr="00CB5BD0">
        <w:rPr>
          <w:rFonts w:ascii="IRBadr" w:hAnsi="IRBadr" w:cs="IRBadr"/>
          <w:sz w:val="28"/>
          <w:rtl/>
        </w:rPr>
        <w:t xml:space="preserve"> انسان در طبع خودش در مقابل خداوند ناسپاس است.</w:t>
      </w:r>
    </w:p>
    <w:p w:rsidR="009F6C45" w:rsidRPr="00CB5BD0" w:rsidRDefault="009F6C45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b/>
          <w:bCs/>
          <w:sz w:val="28"/>
          <w:rtl/>
        </w:rPr>
        <w:t>«إِنَّ الْإِنسَانَ لِرَبِّهِ لَ</w:t>
      </w:r>
      <w:r w:rsidR="007B1F93">
        <w:rPr>
          <w:rFonts w:ascii="IRBadr" w:hAnsi="IRBadr" w:cs="IRBadr"/>
          <w:b/>
          <w:bCs/>
          <w:sz w:val="28"/>
          <w:rtl/>
        </w:rPr>
        <w:t>ک</w:t>
      </w:r>
      <w:r w:rsidRPr="00CB5BD0">
        <w:rPr>
          <w:rFonts w:ascii="IRBadr" w:hAnsi="IRBadr" w:cs="IRBadr"/>
          <w:b/>
          <w:bCs/>
          <w:sz w:val="28"/>
          <w:rtl/>
        </w:rPr>
        <w:t>نُودٌ»</w:t>
      </w:r>
      <w:r w:rsidRPr="00CB5BD0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Pr="00CB5BD0">
        <w:rPr>
          <w:rFonts w:ascii="IRBadr" w:hAnsi="IRBadr" w:cs="IRBadr"/>
          <w:b/>
          <w:bCs/>
          <w:sz w:val="28"/>
          <w:rtl/>
        </w:rPr>
        <w:t xml:space="preserve"> </w:t>
      </w:r>
      <w:r w:rsidR="00840103" w:rsidRPr="00CB5BD0">
        <w:rPr>
          <w:rFonts w:ascii="IRBadr" w:hAnsi="IRBadr" w:cs="IRBadr"/>
          <w:sz w:val="28"/>
          <w:rtl/>
        </w:rPr>
        <w:t>آدم اگر به حال خودش واگذار شود در برابر خدا و نعم الهی ناسپاس است.</w:t>
      </w:r>
    </w:p>
    <w:p w:rsidR="007642ED" w:rsidRPr="00CB5BD0" w:rsidRDefault="007642ED" w:rsidP="00C149A0">
      <w:pPr>
        <w:pStyle w:val="Heading1"/>
        <w:bidi/>
        <w:jc w:val="both"/>
        <w:rPr>
          <w:rtl/>
        </w:rPr>
      </w:pPr>
      <w:bookmarkStart w:id="5" w:name="_Toc427348468"/>
      <w:r w:rsidRPr="00CB5BD0">
        <w:rPr>
          <w:rtl/>
        </w:rPr>
        <w:t xml:space="preserve">عظمت جهاد </w:t>
      </w:r>
      <w:r w:rsidR="00C149A0">
        <w:rPr>
          <w:rFonts w:hint="eastAsia"/>
          <w:rtl/>
        </w:rPr>
        <w:t>درراه</w:t>
      </w:r>
      <w:r w:rsidRPr="00CB5BD0">
        <w:rPr>
          <w:rtl/>
        </w:rPr>
        <w:t xml:space="preserve"> خدا</w:t>
      </w:r>
      <w:bookmarkEnd w:id="5"/>
    </w:p>
    <w:p w:rsidR="00A86D32" w:rsidRPr="00CB5BD0" w:rsidRDefault="00A86D32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جهاد </w:t>
      </w:r>
      <w:r w:rsidR="00C149A0">
        <w:rPr>
          <w:rFonts w:ascii="IRBadr" w:hAnsi="IRBadr" w:cs="IRBadr"/>
          <w:sz w:val="28"/>
          <w:rtl/>
        </w:rPr>
        <w:t>درراه</w:t>
      </w:r>
      <w:r w:rsidRPr="00CB5BD0">
        <w:rPr>
          <w:rFonts w:ascii="IRBadr" w:hAnsi="IRBadr" w:cs="IRBadr"/>
          <w:sz w:val="28"/>
          <w:rtl/>
        </w:rPr>
        <w:t xml:space="preserve"> خدا </w:t>
      </w:r>
      <w:r w:rsidR="00880DD6">
        <w:rPr>
          <w:rFonts w:ascii="IRBadr" w:hAnsi="IRBadr" w:cs="IRBadr"/>
          <w:sz w:val="28"/>
          <w:rtl/>
        </w:rPr>
        <w:t>آن‌قدر</w:t>
      </w:r>
      <w:r w:rsidRPr="00CB5BD0">
        <w:rPr>
          <w:rFonts w:ascii="IRBadr" w:hAnsi="IRBadr" w:cs="IRBadr"/>
          <w:sz w:val="28"/>
          <w:rtl/>
        </w:rPr>
        <w:t xml:space="preserve"> تابناک و مقدس </w:t>
      </w:r>
      <w:r w:rsidR="007868A8" w:rsidRPr="00CB5BD0">
        <w:rPr>
          <w:rFonts w:ascii="IRBadr" w:hAnsi="IRBadr" w:cs="IRBadr"/>
          <w:sz w:val="28"/>
          <w:rtl/>
        </w:rPr>
        <w:t>است و</w:t>
      </w:r>
      <w:r w:rsidRPr="00CB5BD0">
        <w:rPr>
          <w:rFonts w:ascii="IRBadr" w:hAnsi="IRBadr" w:cs="IRBadr"/>
          <w:sz w:val="28"/>
          <w:rtl/>
        </w:rPr>
        <w:t xml:space="preserve"> مجاهد </w:t>
      </w:r>
      <w:r w:rsidR="00880DD6">
        <w:rPr>
          <w:rFonts w:ascii="IRBadr" w:hAnsi="IRBadr" w:cs="IRBadr"/>
          <w:sz w:val="28"/>
          <w:rtl/>
        </w:rPr>
        <w:t>به‌قدر</w:t>
      </w:r>
      <w:r w:rsidR="00880DD6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دارای ارزش است که اسب او مورد قسم خداوند </w:t>
      </w:r>
      <w:r w:rsidR="007B1F93">
        <w:rPr>
          <w:rFonts w:ascii="IRBadr" w:hAnsi="IRBadr" w:cs="IRBadr"/>
          <w:sz w:val="28"/>
          <w:rtl/>
        </w:rPr>
        <w:t>م</w:t>
      </w:r>
      <w:r w:rsidR="007B1F93">
        <w:rPr>
          <w:rFonts w:ascii="IRBadr" w:hAnsi="IRBadr" w:cs="IRBadr" w:hint="cs"/>
          <w:sz w:val="28"/>
          <w:rtl/>
        </w:rPr>
        <w:t>ی‌شود</w:t>
      </w:r>
      <w:r w:rsidRPr="00CB5BD0">
        <w:rPr>
          <w:rFonts w:ascii="IRBadr" w:hAnsi="IRBadr" w:cs="IRBadr"/>
          <w:sz w:val="28"/>
          <w:rtl/>
        </w:rPr>
        <w:t>.</w:t>
      </w:r>
    </w:p>
    <w:p w:rsidR="007642ED" w:rsidRPr="00CB5BD0" w:rsidRDefault="007642ED" w:rsidP="00C149A0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CB5B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7B1F9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انّ</w:t>
      </w:r>
      <w:r w:rsidRPr="00CB5B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الجهاد باب من أبواب الجنّة»</w:t>
      </w:r>
      <w:r w:rsidRPr="00CB5BD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  <w:r w:rsidRPr="00CB5BD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F4F0B" w:rsidRPr="00CB5BD0">
        <w:rPr>
          <w:rFonts w:ascii="IRBadr" w:hAnsi="IRBadr" w:cs="IRBadr"/>
          <w:color w:val="000000" w:themeColor="text1"/>
          <w:sz w:val="28"/>
          <w:szCs w:val="28"/>
          <w:rtl/>
        </w:rPr>
        <w:t xml:space="preserve">جهاد </w:t>
      </w:r>
      <w:r w:rsidR="00C149A0">
        <w:rPr>
          <w:rFonts w:ascii="IRBadr" w:hAnsi="IRBadr" w:cs="IRBadr"/>
          <w:color w:val="000000" w:themeColor="text1"/>
          <w:sz w:val="28"/>
          <w:szCs w:val="28"/>
          <w:rtl/>
        </w:rPr>
        <w:t>درراه</w:t>
      </w:r>
      <w:r w:rsidR="00FF4F0B" w:rsidRPr="00CB5BD0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1101E" w:rsidRPr="00CB5BD0">
        <w:rPr>
          <w:rFonts w:ascii="IRBadr" w:hAnsi="IRBadr" w:cs="IRBadr"/>
          <w:color w:val="000000" w:themeColor="text1"/>
          <w:sz w:val="28"/>
          <w:szCs w:val="28"/>
          <w:rtl/>
        </w:rPr>
        <w:t xml:space="preserve">خدا، </w:t>
      </w:r>
      <w:r w:rsidR="00FF4F0B" w:rsidRPr="00CB5BD0">
        <w:rPr>
          <w:rFonts w:ascii="IRBadr" w:hAnsi="IRBadr" w:cs="IRBadr"/>
          <w:color w:val="000000" w:themeColor="text1"/>
          <w:sz w:val="28"/>
          <w:szCs w:val="28"/>
          <w:rtl/>
        </w:rPr>
        <w:t>یک در بزرگی از بهشت است که خداوند به</w:t>
      </w:r>
      <w:r w:rsidR="007B1F93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FF4F0B" w:rsidRPr="00CB5BD0">
        <w:rPr>
          <w:rFonts w:ascii="IRBadr" w:hAnsi="IRBadr" w:cs="IRBadr"/>
          <w:color w:val="000000" w:themeColor="text1"/>
          <w:sz w:val="28"/>
          <w:szCs w:val="28"/>
          <w:rtl/>
        </w:rPr>
        <w:t xml:space="preserve">روی رزمندگان باز </w:t>
      </w:r>
      <w:r w:rsidR="007B1F93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00000" w:themeColor="text1"/>
          <w:sz w:val="28"/>
          <w:szCs w:val="28"/>
          <w:rtl/>
        </w:rPr>
        <w:t>کند</w:t>
      </w:r>
      <w:r w:rsidR="00496110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F23BFD" w:rsidRPr="00CB5BD0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00000" w:themeColor="text1"/>
          <w:sz w:val="28"/>
          <w:szCs w:val="28"/>
          <w:rtl/>
        </w:rPr>
        <w:t>آدم‌ها</w:t>
      </w:r>
      <w:r w:rsidR="007B1F93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23BFD" w:rsidRPr="00CB5BD0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خاصی توفیق </w:t>
      </w:r>
      <w:r w:rsidR="007B1F93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00000" w:themeColor="text1"/>
          <w:sz w:val="28"/>
          <w:szCs w:val="28"/>
          <w:rtl/>
        </w:rPr>
        <w:t>ی‌ی</w:t>
      </w:r>
      <w:r w:rsidR="007B1F93">
        <w:rPr>
          <w:rFonts w:ascii="IRBadr" w:hAnsi="IRBadr" w:cs="IRBadr" w:hint="eastAsia"/>
          <w:color w:val="000000" w:themeColor="text1"/>
          <w:sz w:val="28"/>
          <w:szCs w:val="28"/>
          <w:rtl/>
        </w:rPr>
        <w:t>ابند</w:t>
      </w:r>
      <w:r w:rsidR="00F23BFD" w:rsidRPr="00CB5BD0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در صحنه و میدان جهاد </w:t>
      </w:r>
      <w:r w:rsidR="00C149A0">
        <w:rPr>
          <w:rFonts w:ascii="IRBadr" w:hAnsi="IRBadr" w:cs="IRBadr"/>
          <w:color w:val="000000" w:themeColor="text1"/>
          <w:sz w:val="28"/>
          <w:szCs w:val="28"/>
          <w:rtl/>
        </w:rPr>
        <w:t>درراه</w:t>
      </w:r>
      <w:r w:rsidR="00F23BFD" w:rsidRPr="00CB5BD0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خدا حضور پیدا کنند.</w:t>
      </w:r>
    </w:p>
    <w:p w:rsidR="00DE4411" w:rsidRPr="00CB5BD0" w:rsidRDefault="00DE4411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b/>
          <w:bCs/>
          <w:color w:val="0D0D0D" w:themeColor="text1" w:themeTint="F2"/>
          <w:sz w:val="28"/>
          <w:szCs w:val="28"/>
          <w:rtl/>
        </w:rPr>
        <w:t xml:space="preserve">«فتحه اللَّه لخاصّة </w:t>
      </w:r>
      <w:r w:rsidR="007B1F93">
        <w:rPr>
          <w:rFonts w:ascii="IRBadr" w:hAnsi="IRBadr" w:cs="IRBadr"/>
          <w:b/>
          <w:bCs/>
          <w:color w:val="0D0D0D" w:themeColor="text1" w:themeTint="F2"/>
          <w:sz w:val="28"/>
          <w:szCs w:val="28"/>
          <w:rtl/>
        </w:rPr>
        <w:t>أول</w:t>
      </w:r>
      <w:r w:rsidR="007B1F93">
        <w:rPr>
          <w:rFonts w:ascii="IRBadr" w:hAnsi="IRBadr" w:cs="IRBadr" w:hint="cs"/>
          <w:b/>
          <w:bCs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b/>
          <w:bCs/>
          <w:color w:val="0D0D0D" w:themeColor="text1" w:themeTint="F2"/>
          <w:sz w:val="28"/>
          <w:szCs w:val="28"/>
          <w:rtl/>
        </w:rPr>
        <w:t>ائه</w:t>
      </w:r>
      <w:r w:rsidRPr="00CB5BD0">
        <w:rPr>
          <w:rFonts w:ascii="IRBadr" w:hAnsi="IRBadr" w:cs="IRBadr"/>
          <w:b/>
          <w:bCs/>
          <w:color w:val="0D0D0D" w:themeColor="text1" w:themeTint="F2"/>
          <w:sz w:val="28"/>
          <w:szCs w:val="28"/>
          <w:rtl/>
        </w:rPr>
        <w:t>»</w:t>
      </w:r>
      <w:r w:rsidRPr="00CB5BD0">
        <w:rPr>
          <w:rStyle w:val="FootnoteReference"/>
          <w:rFonts w:ascii="IRBadr" w:hAnsi="IRBadr" w:cs="IRBadr"/>
          <w:b/>
          <w:bCs/>
          <w:color w:val="0D0D0D" w:themeColor="text1" w:themeTint="F2"/>
          <w:sz w:val="28"/>
          <w:szCs w:val="28"/>
          <w:rtl/>
        </w:rPr>
        <w:footnoteReference w:id="6"/>
      </w:r>
      <w:r w:rsidR="007B1F93">
        <w:rPr>
          <w:rFonts w:ascii="IRBadr" w:hAnsi="IRBadr" w:cs="IRBadr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خداوند برای بندگان خاص خودش جهاد را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بازکرده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است.</w:t>
      </w:r>
    </w:p>
    <w:p w:rsidR="00DE4411" w:rsidRPr="00CB5BD0" w:rsidRDefault="00DE4411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در صدر اسلام و دفاع مقدس خداوند در را به روی جمعی از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جوان‌ها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این ملت باز کرد که با عشق و علاقه برای خدا و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به‌عنوان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فرمان بری از رهبر الهی در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دان‌ها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جنگ خدا شرکت کردند.</w:t>
      </w:r>
    </w:p>
    <w:p w:rsidR="00DE4411" w:rsidRPr="00CB5BD0" w:rsidRDefault="00DE4411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جهاد و جنگی ارزشمند است که زیر فرمان رهبری معصوم یا جانشین آن باشد.</w:t>
      </w:r>
    </w:p>
    <w:p w:rsidR="006B5977" w:rsidRPr="00CB5BD0" w:rsidRDefault="007B1F93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«</w:t>
      </w:r>
      <w:r w:rsidR="006B5977" w:rsidRPr="00CB5BD0">
        <w:rPr>
          <w:rFonts w:ascii="IRBadr" w:hAnsi="IRBadr" w:cs="IRBadr"/>
          <w:b/>
          <w:bCs/>
          <w:sz w:val="28"/>
          <w:szCs w:val="28"/>
          <w:rtl/>
        </w:rPr>
        <w:t>وَالْعَادِ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6B5977" w:rsidRPr="00CB5BD0">
        <w:rPr>
          <w:rFonts w:ascii="IRBadr" w:hAnsi="IRBadr" w:cs="IRBadr"/>
          <w:b/>
          <w:bCs/>
          <w:sz w:val="28"/>
          <w:szCs w:val="28"/>
          <w:rtl/>
        </w:rPr>
        <w:t>اتِ ضَبْحًا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6B5977" w:rsidRPr="00CB5BD0">
        <w:rPr>
          <w:rStyle w:val="FootnoteReference"/>
          <w:rFonts w:ascii="IRBadr" w:hAnsi="IRBadr" w:cs="IRBadr"/>
          <w:color w:val="0D0D0D" w:themeColor="text1" w:themeTint="F2"/>
          <w:sz w:val="28"/>
          <w:szCs w:val="28"/>
          <w:rtl/>
        </w:rPr>
        <w:footnoteReference w:id="7"/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0B4144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سوگند به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اسب‌ها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0B4144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دونده که نفس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زنند</w:t>
      </w:r>
      <w:r w:rsidR="000B4144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</w:t>
      </w:r>
      <w:r w:rsidR="006642C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با </w:t>
      </w:r>
      <w:r w:rsidR="000B4144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جهاد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درراه</w:t>
      </w:r>
      <w:r w:rsidR="000B4144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خدا رزمندگان و مجاهدان را پیش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برند</w:t>
      </w:r>
      <w:r w:rsidR="000B4144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. اصل معنای عادیات دویدن سریع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0B4144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و مقصود </w:t>
      </w:r>
      <w:r w:rsidRPr="00C149A0">
        <w:rPr>
          <w:rFonts w:ascii="IRBadr" w:hAnsi="IRBadr" w:cs="IRBadr"/>
          <w:color w:val="FF0000"/>
          <w:sz w:val="28"/>
          <w:szCs w:val="28"/>
          <w:rtl/>
        </w:rPr>
        <w:t>اسب‌ها</w:t>
      </w:r>
      <w:r w:rsidRPr="00C149A0">
        <w:rPr>
          <w:rFonts w:ascii="IRBadr" w:hAnsi="IRBadr" w:cs="IRBadr" w:hint="cs"/>
          <w:color w:val="FF0000"/>
          <w:sz w:val="28"/>
          <w:szCs w:val="28"/>
          <w:rtl/>
        </w:rPr>
        <w:t>ی</w:t>
      </w:r>
      <w:r w:rsidR="000B4144" w:rsidRPr="00C149A0">
        <w:rPr>
          <w:rFonts w:ascii="IRBadr" w:hAnsi="IRBadr" w:cs="IRBadr"/>
          <w:color w:val="FF0000"/>
          <w:sz w:val="28"/>
          <w:szCs w:val="28"/>
          <w:rtl/>
        </w:rPr>
        <w:t xml:space="preserve"> دونده هستند. ضبح هم صدا و نفسی است که اسب در حال دویدن </w:t>
      </w:r>
      <w:r w:rsidR="00880DD6" w:rsidRPr="00C149A0">
        <w:rPr>
          <w:rFonts w:ascii="IRBadr" w:hAnsi="IRBadr" w:cs="IRBadr"/>
          <w:color w:val="FF0000"/>
          <w:sz w:val="28"/>
          <w:szCs w:val="28"/>
          <w:rtl/>
        </w:rPr>
        <w:t>م</w:t>
      </w:r>
      <w:r w:rsidR="00880DD6" w:rsidRPr="00C149A0">
        <w:rPr>
          <w:rFonts w:ascii="IRBadr" w:hAnsi="IRBadr" w:cs="IRBadr" w:hint="cs"/>
          <w:color w:val="FF0000"/>
          <w:sz w:val="28"/>
          <w:szCs w:val="28"/>
          <w:rtl/>
        </w:rPr>
        <w:t>ی‌</w:t>
      </w:r>
      <w:r w:rsidR="00880DD6" w:rsidRPr="00C149A0">
        <w:rPr>
          <w:rFonts w:ascii="IRBadr" w:hAnsi="IRBadr" w:cs="IRBadr" w:hint="eastAsia"/>
          <w:color w:val="FF0000"/>
          <w:sz w:val="28"/>
          <w:szCs w:val="28"/>
          <w:rtl/>
        </w:rPr>
        <w:t>زند</w:t>
      </w:r>
      <w:r w:rsidR="000B4144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.</w:t>
      </w:r>
    </w:p>
    <w:p w:rsidR="006E350D" w:rsidRPr="00CB5BD0" w:rsidRDefault="006E350D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lastRenderedPageBreak/>
        <w:t>مقصود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اصلی این آیه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اسب‌ها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جنگی است و معنای ثانوی این آیه شترهایی است که در قدیم حاجیان واقعی را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جابه‌جا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کردند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.</w:t>
      </w:r>
    </w:p>
    <w:p w:rsidR="00C5602C" w:rsidRPr="00CB5BD0" w:rsidRDefault="007B1F93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«</w:t>
      </w:r>
      <w:r w:rsidR="00C5602C" w:rsidRPr="00CB5BD0">
        <w:rPr>
          <w:rFonts w:ascii="IRBadr" w:hAnsi="IRBadr" w:cs="IRBadr"/>
          <w:b/>
          <w:bCs/>
          <w:sz w:val="28"/>
          <w:szCs w:val="28"/>
          <w:rtl/>
        </w:rPr>
        <w:t>فَالْمُورِ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C5602C" w:rsidRPr="00CB5BD0">
        <w:rPr>
          <w:rFonts w:ascii="IRBadr" w:hAnsi="IRBadr" w:cs="IRBadr"/>
          <w:b/>
          <w:bCs/>
          <w:sz w:val="28"/>
          <w:szCs w:val="28"/>
          <w:rtl/>
        </w:rPr>
        <w:t>اتِ قَدْحًا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C5602C" w:rsidRPr="00CB5BD0">
        <w:rPr>
          <w:rStyle w:val="FootnoteReference"/>
          <w:rFonts w:ascii="IRBadr" w:hAnsi="IRBadr" w:cs="IRBadr"/>
          <w:color w:val="0D0D0D" w:themeColor="text1" w:themeTint="F2"/>
          <w:sz w:val="28"/>
          <w:szCs w:val="28"/>
          <w:rtl/>
        </w:rPr>
        <w:footnoteReference w:id="8"/>
      </w:r>
      <w:r w:rsidR="00C5602C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2E518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قسم به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اسب‌ها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یی</w:t>
      </w:r>
      <w:r w:rsidR="002E518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که با سرعت و اصطکاک پای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آن‌ها</w:t>
      </w:r>
      <w:r w:rsidR="002E518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به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سنگ‌ها</w:t>
      </w:r>
      <w:r w:rsidR="002E518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برق تولید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کند</w:t>
      </w:r>
      <w:r w:rsidR="002E518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.</w:t>
      </w:r>
    </w:p>
    <w:p w:rsidR="00F56F96" w:rsidRPr="00CB5BD0" w:rsidRDefault="003938BE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این همان جهادی است که مولا در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نهج‌البلاغه</w:t>
      </w:r>
      <w:r w:rsidR="00D171DA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روی آن تأکید دارد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EF7739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و همان جهادی است که به برکت امام (ره) در آن به روی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انسان‌ها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EF7739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پا</w:t>
      </w:r>
      <w:r w:rsidR="00D171DA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ک باز شد.</w:t>
      </w:r>
    </w:p>
    <w:p w:rsidR="00EF7739" w:rsidRPr="00CB5BD0" w:rsidRDefault="00EF7739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خدایا به ما توفیق مجاهدت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درراه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خود و فداکاری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درراه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دین خودت را کرامت بفرما.</w:t>
      </w:r>
    </w:p>
    <w:p w:rsidR="00EA4BEF" w:rsidRPr="00CB5BD0" w:rsidRDefault="00880DD6" w:rsidP="00C149A0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EA4BEF" w:rsidRPr="00CB5BD0">
        <w:rPr>
          <w:rFonts w:ascii="IRBadr" w:hAnsi="IRBadr" w:cs="IRBadr"/>
          <w:b/>
          <w:bCs/>
          <w:sz w:val="28"/>
          <w:rtl/>
        </w:rPr>
        <w:t xml:space="preserve"> الرحمن الرحیم</w:t>
      </w:r>
    </w:p>
    <w:p w:rsidR="00EA4BEF" w:rsidRPr="00CB5BD0" w:rsidRDefault="00EA4BEF" w:rsidP="00C149A0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CB5BD0">
        <w:rPr>
          <w:rFonts w:ascii="IRBadr" w:hAnsi="IRBadr" w:cs="IRBadr"/>
          <w:b/>
          <w:bCs/>
          <w:sz w:val="28"/>
          <w:rtl/>
        </w:rPr>
        <w:t xml:space="preserve"> وَالْعَصْرِإِنَّ الْإِنْسَانَ لَفِی خُسْرٍ إِلَّا الَّذِینَ آمَنُوا وَعَمِلُوا الصَّالِحَاتِ وَتَوَاصَوْا بِالْحَقِّ وَتَوَاصَوْا بِالصَّبْرِ</w:t>
      </w:r>
      <w:r w:rsidRPr="00CB5BD0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</w:p>
    <w:p w:rsidR="00EA4BEF" w:rsidRPr="00CB5BD0" w:rsidRDefault="00EA4BEF" w:rsidP="00C149A0">
      <w:pPr>
        <w:pStyle w:val="Heading1"/>
        <w:bidi/>
        <w:jc w:val="both"/>
        <w:rPr>
          <w:rtl/>
        </w:rPr>
      </w:pPr>
      <w:bookmarkStart w:id="6" w:name="_Toc427348469"/>
      <w:r w:rsidRPr="00CB5BD0">
        <w:rPr>
          <w:rtl/>
        </w:rPr>
        <w:t>خطبه دوم</w:t>
      </w:r>
      <w:bookmarkEnd w:id="6"/>
    </w:p>
    <w:p w:rsidR="00C149A0" w:rsidRPr="006A1849" w:rsidRDefault="00C149A0" w:rsidP="00C149A0">
      <w:pPr>
        <w:bidi/>
        <w:jc w:val="both"/>
        <w:rPr>
          <w:rFonts w:ascii="IRBadr" w:hAnsi="IRBadr" w:cs="IRBadr" w:hint="cs"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DA2587" w:rsidRPr="00CB5BD0">
        <w:rPr>
          <w:rFonts w:ascii="IRBadr" w:hAnsi="IRBadr" w:cs="IRBadr"/>
          <w:b/>
          <w:bCs/>
          <w:sz w:val="28"/>
          <w:rtl/>
        </w:rPr>
        <w:t>اعوذ بالله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DA2587" w:rsidRPr="00CB5BD0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  <w:r w:rsidR="00DA2587" w:rsidRPr="00CB5BD0">
        <w:rPr>
          <w:rFonts w:ascii="IRBadr" w:hAnsi="IRBadr" w:cs="IRBadr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</w:t>
      </w:r>
      <w:bookmarkStart w:id="7" w:name="_GoBack"/>
      <w:bookmarkEnd w:id="7"/>
      <w:r w:rsidRPr="006A1849">
        <w:rPr>
          <w:rFonts w:ascii="IRBadr" w:hAnsi="IRBadr" w:cs="IRBadr"/>
          <w:b/>
          <w:bCs/>
          <w:sz w:val="28"/>
          <w:rtl/>
        </w:rPr>
        <w:t>ی.</w:t>
      </w:r>
    </w:p>
    <w:p w:rsidR="00EA4BEF" w:rsidRPr="00CB5BD0" w:rsidRDefault="00EA4BEF" w:rsidP="00C149A0">
      <w:pPr>
        <w:pStyle w:val="NormalWeb"/>
        <w:bidi/>
        <w:jc w:val="both"/>
        <w:rPr>
          <w:rFonts w:ascii="IRBadr" w:hAnsi="IRBadr" w:cs="IRBadr"/>
          <w:b/>
          <w:bCs/>
          <w:color w:val="0D0D0D" w:themeColor="text1" w:themeTint="F2"/>
          <w:sz w:val="28"/>
          <w:szCs w:val="28"/>
          <w:rtl/>
        </w:rPr>
      </w:pPr>
    </w:p>
    <w:p w:rsidR="00EA4BEF" w:rsidRPr="00CB5BD0" w:rsidRDefault="007B1F93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lastRenderedPageBreak/>
        <w:t>همه‌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FB0720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شما برادران و خواهران نمازگزار را به پارسایی و پرهیزکاری،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اجتناب</w:t>
      </w:r>
      <w:r w:rsidR="00FB0720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از هواها و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هوس‌ها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FB0720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نفسانی و ذکر و شکر خداوند در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FB0720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احوال سفارش و دعوت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کنم</w:t>
      </w:r>
      <w:r w:rsidR="00FB0720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.</w:t>
      </w:r>
    </w:p>
    <w:p w:rsidR="00FB0720" w:rsidRPr="00CB5BD0" w:rsidRDefault="00FB0720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امیدواریم خداوند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ما را از اهل ذکر و شکر خداوند قرار بدهد.</w:t>
      </w:r>
    </w:p>
    <w:p w:rsidR="00DB3CCC" w:rsidRPr="00CB5BD0" w:rsidRDefault="007B1F93" w:rsidP="00C149A0">
      <w:pPr>
        <w:pStyle w:val="Heading1"/>
        <w:bidi/>
        <w:jc w:val="both"/>
        <w:rPr>
          <w:rtl/>
        </w:rPr>
      </w:pPr>
      <w:r>
        <w:rPr>
          <w:rFonts w:hint="eastAsia"/>
          <w:rtl/>
        </w:rPr>
        <w:t>مناسبت‌ها</w:t>
      </w:r>
    </w:p>
    <w:p w:rsidR="00DB3CCC" w:rsidRPr="00CB5BD0" w:rsidRDefault="00CC0428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شهادت امام جواد (ع) را تسلیت عرض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کنم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در پایان ماه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ذ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القعده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آستانه‌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ماه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ذ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الحجه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قرار داریم.</w:t>
      </w:r>
    </w:p>
    <w:p w:rsidR="00804F24" w:rsidRPr="00CB5BD0" w:rsidRDefault="00804F24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برای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انسان‌ها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فرصت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دهه‌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اول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ذ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الحجه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چیزی در همان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رتبه‌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ماه رمضان است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>؛ و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عرفه، عید قربان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موقع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ت‌ها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دهه‌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اول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ذ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الحجه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بسیار مغتنم است و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هم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ن‌طور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مناسبت مهم عید غدیر از ارزش و جایگاه بزرگی برخوردار است.</w:t>
      </w:r>
    </w:p>
    <w:p w:rsidR="002027A6" w:rsidRPr="00CB5BD0" w:rsidRDefault="002027A6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رجب،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شعبان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رمضان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ذ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الحجه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دهه‌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آغاز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ذ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الحجه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چهار موقعیت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بزرگ‌سال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است که برای صاحبان اخلاق و اهل تهذیب نفس از یک نورانیت و عظمت بیشتری برخوردار است.</w:t>
      </w:r>
    </w:p>
    <w:p w:rsidR="002027A6" w:rsidRPr="00CB5BD0" w:rsidRDefault="001F2E1A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امیدواریم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ما بتوانیم از فرصت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دهه‌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ذ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الحجه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برای خودسازی،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عبادت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ن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ش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راز و نیاز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باخدا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استفاده کنیم.</w:t>
      </w:r>
    </w:p>
    <w:p w:rsidR="009D4C3B" w:rsidRPr="00CB5BD0" w:rsidRDefault="009D4C3B" w:rsidP="00C149A0">
      <w:pPr>
        <w:pStyle w:val="Heading1"/>
        <w:bidi/>
        <w:jc w:val="both"/>
        <w:rPr>
          <w:rtl/>
        </w:rPr>
      </w:pPr>
      <w:bookmarkStart w:id="8" w:name="_Toc427348471"/>
      <w:r w:rsidRPr="00CB5BD0">
        <w:rPr>
          <w:rtl/>
        </w:rPr>
        <w:t xml:space="preserve">شرکت در </w:t>
      </w:r>
      <w:r w:rsidR="007B1F93">
        <w:rPr>
          <w:rFonts w:hint="eastAsia"/>
          <w:rtl/>
        </w:rPr>
        <w:t>عرصه‌</w:t>
      </w:r>
      <w:r w:rsidR="007B1F93">
        <w:rPr>
          <w:rFonts w:hint="cs"/>
          <w:rtl/>
        </w:rPr>
        <w:t>ی</w:t>
      </w:r>
      <w:r w:rsidRPr="00CB5BD0">
        <w:rPr>
          <w:rtl/>
        </w:rPr>
        <w:t xml:space="preserve"> انتخابات</w:t>
      </w:r>
      <w:bookmarkEnd w:id="8"/>
    </w:p>
    <w:p w:rsidR="009D4C3B" w:rsidRPr="00CB5BD0" w:rsidRDefault="00601EB1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کسانی که در این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صحنه‌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آزمون و تعیین سرنوشت شرک</w:t>
      </w:r>
      <w:r w:rsidR="00DB187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ت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کرده‌ا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د</w:t>
      </w:r>
      <w:r w:rsidR="00DB187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خدا باید این عمل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آن‌ها</w:t>
      </w:r>
      <w:r w:rsidR="00DB187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را که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ان‌شاءالله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با نیت پاک بوده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موردقبول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خود قرار دهد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>؛ و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هرکسی که شرکت نکرده باید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کسانی را که با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آن‌ها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در ارتباط است ترغیب کند به این که در این صحنه شرکت کنند.</w:t>
      </w:r>
    </w:p>
    <w:p w:rsidR="005E7F56" w:rsidRPr="00CB5BD0" w:rsidRDefault="009F72D7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هیچ عذری برای یک ملت آگاه و رشید برای عدم حضور در انتخابات نیست حتی اگر به یک نظام و سیستم هم اشکالاتی داشته باشد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>؛ و</w:t>
      </w:r>
      <w:r w:rsidR="005573C2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در نظا</w:t>
      </w:r>
      <w:r w:rsidR="00DB187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م اسلامی این یک عمل عبادی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5573C2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است.</w:t>
      </w:r>
    </w:p>
    <w:p w:rsidR="00483E19" w:rsidRPr="00CB5BD0" w:rsidRDefault="00483E19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دو امر در انتخابات وجود دارد،</w:t>
      </w:r>
    </w:p>
    <w:p w:rsidR="00483E19" w:rsidRPr="00CB5BD0" w:rsidRDefault="00483E19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1.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اصل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حضور در انتخابات که خود این عبادت است.</w:t>
      </w:r>
    </w:p>
    <w:p w:rsidR="00483E19" w:rsidRPr="00CB5BD0" w:rsidRDefault="00483E19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2. انتخاب بهتر</w:t>
      </w:r>
    </w:p>
    <w:p w:rsidR="00483E19" w:rsidRPr="00CB5BD0" w:rsidRDefault="00483E19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و از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وظ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فه‌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ما است که همه را به معروف بزرگ و عمل ارزشمند اجتماعی از باب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امربه‌معروف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ترغیب کنیم.</w:t>
      </w:r>
    </w:p>
    <w:p w:rsidR="00483E19" w:rsidRPr="00CB5BD0" w:rsidRDefault="00483E19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lastRenderedPageBreak/>
        <w:t xml:space="preserve">افرادی که انتخاب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شوند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باید با بار سنگین مسئولیت وارد خدمت به مردم شوند.</w:t>
      </w:r>
    </w:p>
    <w:p w:rsidR="00655E8B" w:rsidRPr="00CB5BD0" w:rsidRDefault="00880DD6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آنچه</w:t>
      </w:r>
      <w:r w:rsidR="00655E8B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باید در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رأ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ده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655E8B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به آن توجه کنیم،</w:t>
      </w:r>
    </w:p>
    <w:p w:rsidR="00655E8B" w:rsidRPr="00CB5BD0" w:rsidRDefault="00655E8B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1.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هرکس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را که برای مصلح اسلام و شهر تشخیص دادید انتخاب کنید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و این نکته را توجه کنید که افراد مقید</w:t>
      </w:r>
      <w:r w:rsidR="003D6C59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نباشید که فقط به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محله‌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خود رأی دهید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؛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ز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را</w:t>
      </w:r>
      <w:r w:rsidR="008032C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منطق غلطی است.</w:t>
      </w:r>
    </w:p>
    <w:p w:rsidR="00200C8B" w:rsidRPr="00CB5BD0" w:rsidRDefault="00200C8B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2.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کسان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که انتخاب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شوند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باید عادلانه عمل کنند.</w:t>
      </w:r>
    </w:p>
    <w:p w:rsidR="00200C8B" w:rsidRPr="00CB5BD0" w:rsidRDefault="00200C8B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انتخابات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صحنه‌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آزمایشی است که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ان‌شاءالله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ما باید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به‌درست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در آن شرکت کنیم.</w:t>
      </w:r>
    </w:p>
    <w:p w:rsidR="00200C8B" w:rsidRPr="00CB5BD0" w:rsidRDefault="00200C8B" w:rsidP="00C149A0">
      <w:pPr>
        <w:pStyle w:val="Heading1"/>
        <w:bidi/>
        <w:jc w:val="both"/>
        <w:rPr>
          <w:rtl/>
        </w:rPr>
      </w:pPr>
      <w:bookmarkStart w:id="9" w:name="_Toc427348472"/>
      <w:r w:rsidRPr="00CB5BD0">
        <w:rPr>
          <w:rtl/>
        </w:rPr>
        <w:t>روز وحدت حوزه و دانشگاه</w:t>
      </w:r>
      <w:bookmarkEnd w:id="9"/>
    </w:p>
    <w:p w:rsidR="00200C8B" w:rsidRPr="00CB5BD0" w:rsidRDefault="00740B65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باید از شهدای حوزه و دانشگاه و مرحوم شهید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آ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ت‌الله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مفتح یاد بکنیم و بر روان پاک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آن‌ها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صلوات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فرست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م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.</w:t>
      </w:r>
    </w:p>
    <w:p w:rsidR="00D46457" w:rsidRPr="00CB5BD0" w:rsidRDefault="00D46457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روحانیون و دانشگاهیان باید به این نکته توجه کنند که به تعبیر امام (ره) سعادت کشور دست این دو قشر است و اگر ما دانشگاه سالم و اسلامی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حوزه‌ها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علمی و قوی داشته باشیم و این دو نهاد بدانند که باید مانند دو بال حرکت کنند و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دست‌به‌دست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هم بدهند و برای این کشور خدمت کنند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آنگاه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این کشور پیش خواهد رفت.</w:t>
      </w:r>
    </w:p>
    <w:p w:rsidR="002C37C8" w:rsidRPr="00CB5BD0" w:rsidRDefault="007B1F93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دانشگاه‌ها</w:t>
      </w:r>
      <w:r w:rsidR="002C37C8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هم در جهت علمی باید ارکان و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پا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ه‌ها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2C37C8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علمی کشور را تقویت کنند و همزمان دانشگاه باید جایگاه معرفت خدا،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بص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رت</w:t>
      </w:r>
      <w:r w:rsidR="002C37C8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معنوی، رشد اخلاقی و توجه به مصالح کشور و نظام و اسلام باشد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>؛ و</w:t>
      </w:r>
      <w:r w:rsidR="000478C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از طرف</w:t>
      </w:r>
      <w:r w:rsidR="00D75BF1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ی</w:t>
      </w:r>
      <w:r w:rsidR="000478C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وظ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فه‌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0478C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حوزه‌ها</w:t>
      </w:r>
      <w:r w:rsidR="000478C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این است که دانشگاه را بشناسند، با دانشجو مهربان باشند، مشکلات او را درک کنند و برای پاسخ به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پرسش‌ها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0478C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آن‌ها</w:t>
      </w:r>
      <w:r w:rsidR="000478C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تلاش کنند.</w:t>
      </w:r>
    </w:p>
    <w:p w:rsidR="00E55E79" w:rsidRPr="00CB5BD0" w:rsidRDefault="00E55E79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این دو قشر باید هم به وظایف ذاتی خود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مأمور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ت‌ها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که بر دوش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آن‌ها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گذاشته‌شده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عمل کنند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و هم بدانند که سعادت این ملت در گرو این است که این دو حلقه به هم متصل باشند.</w:t>
      </w:r>
    </w:p>
    <w:p w:rsidR="004217DE" w:rsidRPr="00CB5BD0" w:rsidRDefault="004217DE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کشور ما در این زمینه هم توفیقات خوبی در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شکل‌گ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ر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انقلاب،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دفاع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مقدس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پ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شرفت‌ها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علمی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داشته و هم دانشگاه و حوزه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گام‌ها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بلندی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برداشته‌اند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از طرف دیگر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آس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ب‌ها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چالش‌ها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جدی داریم که قشر دانشجو و روحانی طلبه </w:t>
      </w:r>
      <w:r w:rsidR="00D75BF1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باید 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به این امر توجه کنند.</w:t>
      </w:r>
    </w:p>
    <w:p w:rsidR="00E82633" w:rsidRPr="00CB5BD0" w:rsidRDefault="00E82633" w:rsidP="00C149A0">
      <w:pPr>
        <w:pStyle w:val="Heading1"/>
        <w:bidi/>
        <w:jc w:val="both"/>
        <w:rPr>
          <w:rtl/>
        </w:rPr>
      </w:pPr>
      <w:bookmarkStart w:id="10" w:name="_Toc427348473"/>
      <w:r w:rsidRPr="00CB5BD0">
        <w:rPr>
          <w:rtl/>
        </w:rPr>
        <w:lastRenderedPageBreak/>
        <w:t xml:space="preserve">روز </w:t>
      </w:r>
      <w:bookmarkEnd w:id="10"/>
      <w:r w:rsidR="00880DD6">
        <w:rPr>
          <w:rFonts w:hint="eastAsia"/>
          <w:rtl/>
        </w:rPr>
        <w:t>حمل‌ونقل</w:t>
      </w:r>
    </w:p>
    <w:p w:rsidR="00EA4BEF" w:rsidRPr="00CB5BD0" w:rsidRDefault="00712BC6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مسائل مهمی از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حمل‌ونقل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در کشور داریم که باید به آن توجه کرد.</w:t>
      </w:r>
    </w:p>
    <w:p w:rsidR="007C6317" w:rsidRPr="00CB5BD0" w:rsidRDefault="007C6317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در حقیقت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حمل‌ونقل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شاهرگ ارتباطی است که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تواند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جامعه را پیش ببرد و موجب تبادل میان شهرها،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کشورها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ملت‌ها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شود.</w:t>
      </w:r>
    </w:p>
    <w:p w:rsidR="007C6317" w:rsidRPr="00CB5BD0" w:rsidRDefault="007C6317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از وظایف مسئولین این است که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زم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نه‌ها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تسهیل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حمل‌ونقل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ارائه‌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خدمات به کسانی که در این زمینه کار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کنند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انجام بدهند.</w:t>
      </w:r>
    </w:p>
    <w:p w:rsidR="003C4CC2" w:rsidRPr="00CB5BD0" w:rsidRDefault="007B1F93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پا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انه‌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3C4CC2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باری در میبد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انجام‌شده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3C4CC2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و باید از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حما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ت‌ها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یی</w:t>
      </w:r>
      <w:r w:rsidR="003C4CC2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که دولت انجام داده و کسانی که در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پا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ه‌ر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ز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3C4CC2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این </w:t>
      </w:r>
      <w:r>
        <w:rPr>
          <w:rFonts w:ascii="IRBadr" w:hAnsi="IRBadr" w:cs="IRBadr"/>
          <w:color w:val="0D0D0D" w:themeColor="text1" w:themeTint="F2"/>
          <w:sz w:val="28"/>
          <w:szCs w:val="28"/>
          <w:rtl/>
        </w:rPr>
        <w:t>پا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انه‌</w:t>
      </w:r>
      <w:r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3C4CC2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بار تلاش کردند تشکر کرد</w:t>
      </w:r>
      <w:r w:rsidR="008B7F4D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.</w:t>
      </w:r>
    </w:p>
    <w:p w:rsidR="003C4CC2" w:rsidRPr="00CB5BD0" w:rsidRDefault="00170947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سازمان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حمل‌ونقل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شهرداری وضع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قابل‌قبول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کاملاً مطلوبی ندارد</w:t>
      </w:r>
      <w:r w:rsidR="00E17340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شورا و شهرداری جدید باید به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مسئله‌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E17340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سازمان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حمل‌ونقل</w:t>
      </w:r>
      <w:r w:rsidR="00E17340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توجه کن</w:t>
      </w:r>
      <w:r w:rsidR="00DD478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ن</w:t>
      </w:r>
      <w:r w:rsidR="00E17340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د.</w:t>
      </w:r>
    </w:p>
    <w:p w:rsidR="00336DBC" w:rsidRPr="00CB5BD0" w:rsidRDefault="00E6554B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در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حمل‌ونقل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بین شهر و مرکز استان وضعیت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ن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بوس‌ها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شرایط کاملاً نامطلوبی دارد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>؛ و</w:t>
      </w:r>
      <w:r w:rsidR="00336DBC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وسایل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حمل‌ونقل</w:t>
      </w:r>
      <w:r w:rsidR="00336DBC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عمومی باید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موردتوجه</w:t>
      </w:r>
      <w:r w:rsidR="00336DBC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دولت،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شهردار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336DBC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336DBC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مردم باشد.</w:t>
      </w:r>
    </w:p>
    <w:p w:rsidR="00E73BB0" w:rsidRPr="00CB5BD0" w:rsidRDefault="00E73BB0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مسیر بسیار پرترافیک بین شهر و مرکز استان مدتی است پیگیری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شود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، هم برای روشنایی آن در طول مرکز استان و هم به دلیل اینکه وضع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حمل‌ونقل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این مسیر به لحاظ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اتوبوس‌ران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ن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بوس‌ران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بهبود پیدا کند و باید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سرما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ه‌گذار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شود.</w:t>
      </w:r>
    </w:p>
    <w:p w:rsidR="000D0BED" w:rsidRPr="00CB5BD0" w:rsidRDefault="000D0BED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در وضع جاده که کارهای خوبی شده ولی </w:t>
      </w:r>
      <w:r w:rsidR="00DD478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باز هم باید از نظر تعو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یض و امکاناتی که از لحاظ روشنایی و سایر مسائل دارد تکمیل شود.</w:t>
      </w:r>
    </w:p>
    <w:p w:rsidR="007F0E35" w:rsidRPr="00CB5BD0" w:rsidRDefault="007F0E35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از جمله مسائل مهم، مسائل اخلاقی و ارزشی است که در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اتوبوس‌ها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ن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بوس‌ها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وسا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حمل‌ونقل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عمومی باید رعایت شود.</w:t>
      </w:r>
    </w:p>
    <w:p w:rsidR="00BC41F9" w:rsidRPr="00CB5BD0" w:rsidRDefault="00BC41F9" w:rsidP="00C149A0">
      <w:pPr>
        <w:pStyle w:val="Heading1"/>
        <w:bidi/>
        <w:jc w:val="both"/>
        <w:rPr>
          <w:rtl/>
        </w:rPr>
      </w:pPr>
      <w:bookmarkStart w:id="11" w:name="_Toc427348474"/>
      <w:r w:rsidRPr="00CB5BD0">
        <w:rPr>
          <w:rtl/>
        </w:rPr>
        <w:t xml:space="preserve">پافشاری آمریکا روی </w:t>
      </w:r>
      <w:r w:rsidR="00880DD6">
        <w:rPr>
          <w:rFonts w:hint="eastAsia"/>
          <w:rtl/>
        </w:rPr>
        <w:t>قطع‌نامه‌</w:t>
      </w:r>
      <w:r w:rsidR="00880DD6">
        <w:rPr>
          <w:rFonts w:hint="cs"/>
          <w:rtl/>
        </w:rPr>
        <w:t>ی</w:t>
      </w:r>
      <w:r w:rsidRPr="00CB5BD0">
        <w:rPr>
          <w:rtl/>
        </w:rPr>
        <w:t xml:space="preserve"> ایران</w:t>
      </w:r>
      <w:bookmarkEnd w:id="11"/>
    </w:p>
    <w:p w:rsidR="00B462E7" w:rsidRPr="00CB5BD0" w:rsidRDefault="00B462E7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این روزها ما شاهد هستیم که آمریکا درماندگی بالایی در دنیا دارد و متأسفانه از این مشکلات درس هم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نم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گ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رد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>؛ و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باز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هم‌رو</w:t>
      </w:r>
      <w:r w:rsidR="00C149A0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قطع‌نامه‌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مربوط به ایران پافشاری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کند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.</w:t>
      </w:r>
    </w:p>
    <w:p w:rsidR="00B462E7" w:rsidRPr="00CB5BD0" w:rsidRDefault="00B462E7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آخرین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پ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ش‌نو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س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ه</w:t>
      </w:r>
      <w:r w:rsidR="006A5E9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م که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ته</w:t>
      </w:r>
      <w:r w:rsidR="00C149A0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C149A0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ه‌شده</w:t>
      </w:r>
      <w:r w:rsidR="006A5E9E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بسیار سست و ناچیز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است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>؛ و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چیزی نیست که بتواند ملت ما را بترساند.</w:t>
      </w:r>
    </w:p>
    <w:p w:rsidR="0092424F" w:rsidRPr="00CB5BD0" w:rsidRDefault="0092424F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lastRenderedPageBreak/>
        <w:t xml:space="preserve">ایمان و مجاهدت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ملت‌ها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تواند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بر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آن‌ها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غالب شود. </w:t>
      </w:r>
      <w:r w:rsidR="008E416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ملت و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دولت‌مردان</w:t>
      </w:r>
      <w:r w:rsidR="008E416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ما باید با رعایت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E416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جوانب و </w:t>
      </w:r>
      <w:r w:rsidR="00C149A0">
        <w:rPr>
          <w:rFonts w:ascii="IRBadr" w:hAnsi="IRBadr" w:cs="IRBadr"/>
          <w:color w:val="0D0D0D" w:themeColor="text1" w:themeTint="F2"/>
          <w:sz w:val="28"/>
          <w:szCs w:val="28"/>
          <w:rtl/>
        </w:rPr>
        <w:t>باقوت</w:t>
      </w:r>
      <w:r w:rsidR="008E416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قلب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8E416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و اتکای بر خدا در مسیری که منطق دارد و دنیا هم این منطق را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پذ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رد</w:t>
      </w:r>
      <w:r w:rsidR="008E416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حرکت کنند و به فضل خدا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ان‌شاءالله</w:t>
      </w:r>
      <w:r w:rsidR="008E416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آن‌ها</w:t>
      </w:r>
      <w:r w:rsidR="008E416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نم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توانند</w:t>
      </w:r>
      <w:r w:rsidR="008E4165"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کاری بکنند.</w:t>
      </w:r>
    </w:p>
    <w:p w:rsidR="00140941" w:rsidRPr="00CB5BD0" w:rsidRDefault="00140941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>امروز آمریکا در عراق،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افغانستان</w:t>
      </w:r>
      <w:r w:rsidR="0049611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و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لبنان و ایران داری ضعف است.</w:t>
      </w:r>
    </w:p>
    <w:p w:rsidR="002E46AC" w:rsidRPr="00CB5BD0" w:rsidRDefault="002E46AC" w:rsidP="00C149A0">
      <w:pPr>
        <w:pStyle w:val="NormalWeb"/>
        <w:bidi/>
        <w:jc w:val="both"/>
        <w:rPr>
          <w:rFonts w:ascii="IRBadr" w:hAnsi="IRBadr" w:cs="IRBadr"/>
          <w:color w:val="0D0D0D" w:themeColor="text1" w:themeTint="F2"/>
          <w:sz w:val="28"/>
          <w:szCs w:val="28"/>
          <w:rtl/>
        </w:rPr>
      </w:pP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امیدواریم مسئولان و ملت با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هم‌بستگ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و حضور 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880DD6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کپارچه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در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همه‌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عرصه‌ها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ازجمله‌</w:t>
      </w:r>
      <w:r w:rsidR="00880DD6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عرصه‌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انتخابات، </w:t>
      </w:r>
      <w:r w:rsidR="00880DD6">
        <w:rPr>
          <w:rFonts w:ascii="IRBadr" w:hAnsi="IRBadr" w:cs="IRBadr"/>
          <w:color w:val="0D0D0D" w:themeColor="text1" w:themeTint="F2"/>
          <w:sz w:val="28"/>
          <w:szCs w:val="28"/>
          <w:rtl/>
        </w:rPr>
        <w:t>ان‌شاءالله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</w:t>
      </w:r>
      <w:r w:rsidR="007B1F93">
        <w:rPr>
          <w:rFonts w:ascii="IRBadr" w:hAnsi="IRBadr" w:cs="IRBadr"/>
          <w:color w:val="0D0D0D" w:themeColor="text1" w:themeTint="F2"/>
          <w:sz w:val="28"/>
          <w:szCs w:val="28"/>
          <w:rtl/>
        </w:rPr>
        <w:t>آ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="007B1F93">
        <w:rPr>
          <w:rFonts w:ascii="IRBadr" w:hAnsi="IRBadr" w:cs="IRBadr" w:hint="eastAsia"/>
          <w:color w:val="0D0D0D" w:themeColor="text1" w:themeTint="F2"/>
          <w:sz w:val="28"/>
          <w:szCs w:val="28"/>
          <w:rtl/>
        </w:rPr>
        <w:t>نده‌</w:t>
      </w:r>
      <w:r w:rsidR="007B1F93">
        <w:rPr>
          <w:rFonts w:ascii="IRBadr" w:hAnsi="IRBadr" w:cs="IRBadr" w:hint="cs"/>
          <w:color w:val="0D0D0D" w:themeColor="text1" w:themeTint="F2"/>
          <w:sz w:val="28"/>
          <w:szCs w:val="28"/>
          <w:rtl/>
        </w:rPr>
        <w:t>ی</w:t>
      </w:r>
      <w:r w:rsidRPr="00CB5BD0">
        <w:rPr>
          <w:rFonts w:ascii="IRBadr" w:hAnsi="IRBadr" w:cs="IRBadr"/>
          <w:color w:val="0D0D0D" w:themeColor="text1" w:themeTint="F2"/>
          <w:sz w:val="28"/>
          <w:szCs w:val="28"/>
          <w:rtl/>
        </w:rPr>
        <w:t xml:space="preserve"> درخشانی را برای این ملت رقم بزند.</w:t>
      </w:r>
    </w:p>
    <w:p w:rsidR="002E46AC" w:rsidRPr="00CB5BD0" w:rsidRDefault="002E46AC" w:rsidP="00C149A0">
      <w:pPr>
        <w:pStyle w:val="Heading1"/>
        <w:bidi/>
        <w:jc w:val="both"/>
        <w:rPr>
          <w:rtl/>
        </w:rPr>
      </w:pPr>
      <w:bookmarkStart w:id="12" w:name="_Toc427348475"/>
      <w:r w:rsidRPr="00CB5BD0">
        <w:rPr>
          <w:rtl/>
        </w:rPr>
        <w:t>دعا</w:t>
      </w:r>
      <w:bookmarkEnd w:id="12"/>
    </w:p>
    <w:p w:rsidR="00C149A0" w:rsidRPr="006A1849" w:rsidRDefault="00C149A0" w:rsidP="00C149A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2E46AC" w:rsidRPr="00CB5BD0" w:rsidRDefault="008B6841" w:rsidP="00C149A0">
      <w:pPr>
        <w:bidi/>
        <w:jc w:val="both"/>
        <w:rPr>
          <w:rFonts w:ascii="IRBadr" w:hAnsi="IRBadr" w:cs="IRBadr"/>
          <w:sz w:val="28"/>
          <w:rtl/>
        </w:rPr>
      </w:pPr>
      <w:r w:rsidRPr="00CB5BD0">
        <w:rPr>
          <w:rFonts w:ascii="IRBadr" w:hAnsi="IRBadr" w:cs="IRBadr"/>
          <w:sz w:val="28"/>
          <w:rtl/>
        </w:rPr>
        <w:t xml:space="preserve">خدایا </w:t>
      </w:r>
      <w:r w:rsidR="007B1F93">
        <w:rPr>
          <w:rFonts w:ascii="IRBadr" w:hAnsi="IRBadr" w:cs="IRBadr"/>
          <w:sz w:val="28"/>
          <w:rtl/>
        </w:rPr>
        <w:t>دل‌ها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ما را به انوار ایمان منور بفرما! ما را در </w:t>
      </w:r>
      <w:r w:rsidR="007B1F93">
        <w:rPr>
          <w:rFonts w:ascii="IRBadr" w:hAnsi="IRBadr" w:cs="IRBadr"/>
          <w:sz w:val="28"/>
          <w:rtl/>
        </w:rPr>
        <w:t>همه‌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</w:t>
      </w:r>
      <w:r w:rsidR="007B1F93">
        <w:rPr>
          <w:rFonts w:ascii="IRBadr" w:hAnsi="IRBadr" w:cs="IRBadr"/>
          <w:sz w:val="28"/>
          <w:rtl/>
        </w:rPr>
        <w:t>عرصه‌ها</w:t>
      </w:r>
      <w:r w:rsidR="007B1F93">
        <w:rPr>
          <w:rFonts w:ascii="IRBadr" w:hAnsi="IRBadr" w:cs="IRBadr" w:hint="cs"/>
          <w:sz w:val="28"/>
          <w:rtl/>
        </w:rPr>
        <w:t>ی</w:t>
      </w:r>
      <w:r w:rsidRPr="00CB5BD0">
        <w:rPr>
          <w:rFonts w:ascii="IRBadr" w:hAnsi="IRBadr" w:cs="IRBadr"/>
          <w:sz w:val="28"/>
          <w:rtl/>
        </w:rPr>
        <w:t xml:space="preserve"> آزمایش موفق و مؤید بدار! </w:t>
      </w:r>
      <w:r w:rsidR="007B1F93">
        <w:rPr>
          <w:rFonts w:ascii="IRBadr" w:hAnsi="IRBadr" w:cs="IRBadr"/>
          <w:sz w:val="28"/>
          <w:rtl/>
        </w:rPr>
        <w:t>آ</w:t>
      </w:r>
      <w:r w:rsidR="007B1F93">
        <w:rPr>
          <w:rFonts w:ascii="IRBadr" w:hAnsi="IRBadr" w:cs="IRBadr" w:hint="cs"/>
          <w:sz w:val="28"/>
          <w:rtl/>
        </w:rPr>
        <w:t>ینده‌ی</w:t>
      </w:r>
      <w:r w:rsidRPr="00CB5BD0">
        <w:rPr>
          <w:rFonts w:ascii="IRBadr" w:hAnsi="IRBadr" w:cs="IRBadr"/>
          <w:sz w:val="28"/>
          <w:rtl/>
        </w:rPr>
        <w:t xml:space="preserve"> </w:t>
      </w:r>
      <w:r w:rsidR="00880DD6">
        <w:rPr>
          <w:rFonts w:ascii="IRBadr" w:hAnsi="IRBadr" w:cs="IRBadr"/>
          <w:sz w:val="28"/>
          <w:rtl/>
        </w:rPr>
        <w:t>موفق</w:t>
      </w:r>
      <w:r w:rsidR="00880DD6">
        <w:rPr>
          <w:rFonts w:ascii="IRBadr" w:hAnsi="IRBadr" w:cs="IRBadr" w:hint="cs"/>
          <w:sz w:val="28"/>
          <w:rtl/>
        </w:rPr>
        <w:t>یت‌آمیزی</w:t>
      </w:r>
      <w:r w:rsidRPr="00CB5BD0">
        <w:rPr>
          <w:rFonts w:ascii="IRBadr" w:hAnsi="IRBadr" w:cs="IRBadr"/>
          <w:sz w:val="28"/>
          <w:rtl/>
        </w:rPr>
        <w:t xml:space="preserve"> برای این ملت و جهان اسلام مقرر بفرما...</w:t>
      </w:r>
    </w:p>
    <w:p w:rsidR="002E46AC" w:rsidRPr="00CB5BD0" w:rsidRDefault="002E46AC" w:rsidP="00C149A0">
      <w:pPr>
        <w:pStyle w:val="NormalWeb"/>
        <w:bidi/>
        <w:jc w:val="both"/>
        <w:rPr>
          <w:rFonts w:ascii="IRBadr" w:hAnsi="IRBadr" w:cs="IRBadr"/>
          <w:b/>
          <w:bCs/>
          <w:color w:val="0D0D0D" w:themeColor="text1" w:themeTint="F2"/>
          <w:sz w:val="28"/>
          <w:szCs w:val="28"/>
        </w:rPr>
      </w:pPr>
    </w:p>
    <w:sectPr w:rsidR="002E46AC" w:rsidRPr="00CB5BD0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E4" w:rsidRDefault="001334E4" w:rsidP="000D5800">
      <w:r>
        <w:separator/>
      </w:r>
    </w:p>
  </w:endnote>
  <w:endnote w:type="continuationSeparator" w:id="0">
    <w:p w:rsidR="001334E4" w:rsidRDefault="001334E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3" w:rsidRDefault="007B1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9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3" w:rsidRDefault="007B1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E4" w:rsidRDefault="001334E4" w:rsidP="00181AA3">
      <w:pPr>
        <w:bidi/>
      </w:pPr>
      <w:r>
        <w:separator/>
      </w:r>
    </w:p>
  </w:footnote>
  <w:footnote w:type="continuationSeparator" w:id="0">
    <w:p w:rsidR="001334E4" w:rsidRDefault="001334E4" w:rsidP="000D5800">
      <w:r>
        <w:continuationSeparator/>
      </w:r>
    </w:p>
  </w:footnote>
  <w:footnote w:id="1">
    <w:p w:rsidR="00C149A0" w:rsidRPr="00B109C9" w:rsidRDefault="00C149A0" w:rsidP="00C149A0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B109C9">
        <w:rPr>
          <w:rStyle w:val="FootnoteReference"/>
          <w:rFonts w:ascii="IRBadr" w:eastAsia="2  Lotus" w:hAnsi="IRBadr" w:cs="IRBadr"/>
          <w:b/>
          <w:bCs/>
        </w:rPr>
        <w:footnoteRef/>
      </w:r>
      <w:r w:rsidRPr="00B109C9">
        <w:rPr>
          <w:rFonts w:ascii="IRBadr" w:hAnsi="IRBadr" w:cs="IRBadr"/>
          <w:b/>
          <w:bCs/>
          <w:rtl/>
        </w:rPr>
        <w:t xml:space="preserve">. </w:t>
      </w:r>
      <w:r w:rsidRPr="00B109C9">
        <w:rPr>
          <w:rFonts w:ascii="IRBadr" w:hAnsi="IRBadr" w:cs="IRBadr" w:hint="cs"/>
          <w:b/>
          <w:bCs/>
          <w:rtl/>
        </w:rPr>
        <w:t xml:space="preserve">سوره </w:t>
      </w:r>
      <w:r w:rsidRPr="00B109C9">
        <w:rPr>
          <w:rFonts w:ascii="IRBadr" w:hAnsi="IRBadr" w:cs="IRBadr"/>
          <w:b/>
          <w:bCs/>
          <w:rtl/>
        </w:rPr>
        <w:t xml:space="preserve">اعراف </w:t>
      </w:r>
      <w:r w:rsidRPr="00B109C9">
        <w:rPr>
          <w:rFonts w:ascii="IRBadr" w:hAnsi="IRBadr" w:cs="IRBadr" w:hint="cs"/>
          <w:b/>
          <w:bCs/>
          <w:rtl/>
        </w:rPr>
        <w:t>آیه</w:t>
      </w:r>
      <w:r w:rsidRPr="00B109C9">
        <w:rPr>
          <w:rFonts w:ascii="IRBadr" w:hAnsi="IRBadr" w:cs="IRBadr"/>
          <w:b/>
          <w:bCs/>
          <w:rtl/>
        </w:rPr>
        <w:t>43.</w:t>
      </w:r>
    </w:p>
  </w:footnote>
  <w:footnote w:id="2">
    <w:p w:rsidR="00EF4A29" w:rsidRPr="00B47711" w:rsidRDefault="00EF4A29" w:rsidP="00B47711">
      <w:pPr>
        <w:pStyle w:val="FootnoteText"/>
        <w:bidi/>
        <w:rPr>
          <w:rtl/>
        </w:rPr>
      </w:pPr>
      <w:r w:rsidRPr="00B47711">
        <w:rPr>
          <w:rStyle w:val="FootnoteReference"/>
          <w:vertAlign w:val="baseline"/>
        </w:rPr>
        <w:footnoteRef/>
      </w:r>
      <w:r w:rsidRPr="00B47711">
        <w:t xml:space="preserve"> </w:t>
      </w:r>
      <w:r w:rsidR="00880DD6">
        <w:rPr>
          <w:rFonts w:hint="eastAsia"/>
          <w:rtl/>
        </w:rPr>
        <w:t>آل‌عمران</w:t>
      </w:r>
      <w:r w:rsidRPr="00B47711">
        <w:rPr>
          <w:rFonts w:hint="cs"/>
          <w:rtl/>
        </w:rPr>
        <w:t>، آیه 102</w:t>
      </w:r>
    </w:p>
  </w:footnote>
  <w:footnote w:id="3">
    <w:p w:rsidR="00D97DBA" w:rsidRPr="00B47711" w:rsidRDefault="00D97DBA" w:rsidP="00B47711">
      <w:pPr>
        <w:pStyle w:val="FootnoteText"/>
        <w:bidi/>
        <w:rPr>
          <w:rtl/>
        </w:rPr>
      </w:pPr>
      <w:r w:rsidRPr="00B47711">
        <w:rPr>
          <w:rStyle w:val="FootnoteReference"/>
          <w:vertAlign w:val="baseline"/>
        </w:rPr>
        <w:footnoteRef/>
      </w:r>
      <w:r w:rsidRPr="00B47711">
        <w:t xml:space="preserve"> </w:t>
      </w:r>
      <w:r w:rsidRPr="00B47711">
        <w:rPr>
          <w:rFonts w:hint="cs"/>
          <w:rtl/>
        </w:rPr>
        <w:t>سوره العادیات آیات 1 الی 6</w:t>
      </w:r>
    </w:p>
  </w:footnote>
  <w:footnote w:id="4">
    <w:p w:rsidR="009F6C45" w:rsidRPr="00B47711" w:rsidRDefault="009F6C45" w:rsidP="00B47711">
      <w:pPr>
        <w:pStyle w:val="FootnoteText"/>
        <w:bidi/>
        <w:rPr>
          <w:rtl/>
        </w:rPr>
      </w:pPr>
      <w:r w:rsidRPr="00B47711">
        <w:rPr>
          <w:rStyle w:val="FootnoteReference"/>
          <w:vertAlign w:val="baseline"/>
        </w:rPr>
        <w:footnoteRef/>
      </w:r>
      <w:r w:rsidRPr="00B47711">
        <w:t xml:space="preserve"> </w:t>
      </w:r>
      <w:r w:rsidRPr="00B47711">
        <w:rPr>
          <w:rFonts w:hint="cs"/>
          <w:rtl/>
        </w:rPr>
        <w:t>سوره عادیات آیه 6</w:t>
      </w:r>
    </w:p>
  </w:footnote>
  <w:footnote w:id="5">
    <w:p w:rsidR="007642ED" w:rsidRPr="00B47711" w:rsidRDefault="007642ED" w:rsidP="00B47711">
      <w:pPr>
        <w:pStyle w:val="FootnoteText"/>
        <w:bidi/>
        <w:rPr>
          <w:rtl/>
        </w:rPr>
      </w:pPr>
      <w:r w:rsidRPr="00B47711">
        <w:rPr>
          <w:rStyle w:val="FootnoteReference"/>
          <w:vertAlign w:val="baseline"/>
        </w:rPr>
        <w:footnoteRef/>
      </w:r>
      <w:r w:rsidRPr="00B47711">
        <w:t xml:space="preserve"> </w:t>
      </w:r>
      <w:r w:rsidRPr="00B47711">
        <w:rPr>
          <w:rFonts w:hint="cs"/>
          <w:rtl/>
        </w:rPr>
        <w:t>الغارات</w:t>
      </w:r>
      <w:r w:rsidRPr="00B47711">
        <w:rPr>
          <w:rtl/>
        </w:rPr>
        <w:t xml:space="preserve"> (</w:t>
      </w:r>
      <w:r w:rsidRPr="00B47711">
        <w:rPr>
          <w:rFonts w:hint="cs"/>
          <w:rtl/>
        </w:rPr>
        <w:t>ط</w:t>
      </w:r>
      <w:r w:rsidRPr="00B47711">
        <w:rPr>
          <w:rtl/>
        </w:rPr>
        <w:t xml:space="preserve"> - </w:t>
      </w:r>
      <w:r w:rsidRPr="00B47711">
        <w:rPr>
          <w:rFonts w:hint="cs"/>
          <w:rtl/>
        </w:rPr>
        <w:t>الحد</w:t>
      </w:r>
      <w:r w:rsidR="007B1F93">
        <w:rPr>
          <w:rFonts w:hint="cs"/>
          <w:rtl/>
        </w:rPr>
        <w:t>ی</w:t>
      </w:r>
      <w:r w:rsidRPr="00B47711">
        <w:rPr>
          <w:rFonts w:hint="cs"/>
          <w:rtl/>
        </w:rPr>
        <w:t>ثة</w:t>
      </w:r>
      <w:r w:rsidRPr="00B47711">
        <w:rPr>
          <w:rtl/>
        </w:rPr>
        <w:t>)</w:t>
      </w:r>
      <w:r w:rsidRPr="00B47711">
        <w:rPr>
          <w:rFonts w:hint="cs"/>
          <w:rtl/>
        </w:rPr>
        <w:t>،</w:t>
      </w:r>
      <w:r w:rsidRPr="00B47711">
        <w:rPr>
          <w:rtl/>
        </w:rPr>
        <w:t xml:space="preserve"> </w:t>
      </w:r>
      <w:r w:rsidR="007B1F93">
        <w:rPr>
          <w:rFonts w:hint="eastAsia"/>
          <w:rtl/>
        </w:rPr>
        <w:t>ج</w:t>
      </w:r>
      <w:r w:rsidR="007B1F93">
        <w:rPr>
          <w:rtl/>
        </w:rPr>
        <w:t xml:space="preserve"> 2</w:t>
      </w:r>
      <w:r w:rsidRPr="00B47711">
        <w:rPr>
          <w:rFonts w:hint="cs"/>
          <w:rtl/>
        </w:rPr>
        <w:t>،</w:t>
      </w:r>
      <w:r w:rsidR="007B1F93">
        <w:rPr>
          <w:rtl/>
        </w:rPr>
        <w:t xml:space="preserve"> </w:t>
      </w:r>
      <w:r w:rsidR="007B1F93">
        <w:rPr>
          <w:rFonts w:hint="eastAsia"/>
          <w:rtl/>
        </w:rPr>
        <w:t>ص</w:t>
      </w:r>
      <w:r w:rsidRPr="00B47711">
        <w:rPr>
          <w:rtl/>
        </w:rPr>
        <w:t xml:space="preserve"> 474</w:t>
      </w:r>
    </w:p>
  </w:footnote>
  <w:footnote w:id="6">
    <w:p w:rsidR="00DE4411" w:rsidRPr="00B47711" w:rsidRDefault="00DE4411" w:rsidP="00B47711">
      <w:pPr>
        <w:pStyle w:val="FootnoteText"/>
        <w:bidi/>
      </w:pPr>
      <w:r w:rsidRPr="00B47711">
        <w:rPr>
          <w:rStyle w:val="FootnoteReference"/>
          <w:vertAlign w:val="baseline"/>
        </w:rPr>
        <w:footnoteRef/>
      </w:r>
      <w:r w:rsidRPr="00B47711">
        <w:t xml:space="preserve"> </w:t>
      </w:r>
      <w:r w:rsidRPr="00B47711">
        <w:rPr>
          <w:rFonts w:hint="cs"/>
          <w:rtl/>
        </w:rPr>
        <w:t>الغارات</w:t>
      </w:r>
      <w:r w:rsidRPr="00B47711">
        <w:rPr>
          <w:rtl/>
        </w:rPr>
        <w:t xml:space="preserve"> (</w:t>
      </w:r>
      <w:r w:rsidRPr="00B47711">
        <w:rPr>
          <w:rFonts w:hint="cs"/>
          <w:rtl/>
        </w:rPr>
        <w:t>ط</w:t>
      </w:r>
      <w:r w:rsidRPr="00B47711">
        <w:rPr>
          <w:rtl/>
        </w:rPr>
        <w:t xml:space="preserve"> - </w:t>
      </w:r>
      <w:r w:rsidRPr="00B47711">
        <w:rPr>
          <w:rFonts w:hint="cs"/>
          <w:rtl/>
        </w:rPr>
        <w:t>الحد</w:t>
      </w:r>
      <w:r w:rsidR="007B1F93">
        <w:rPr>
          <w:rFonts w:hint="cs"/>
          <w:rtl/>
        </w:rPr>
        <w:t>ی</w:t>
      </w:r>
      <w:r w:rsidRPr="00B47711">
        <w:rPr>
          <w:rFonts w:hint="cs"/>
          <w:rtl/>
        </w:rPr>
        <w:t>ثة</w:t>
      </w:r>
      <w:r w:rsidRPr="00B47711">
        <w:rPr>
          <w:rtl/>
        </w:rPr>
        <w:t>)</w:t>
      </w:r>
      <w:r w:rsidRPr="00B47711">
        <w:rPr>
          <w:rFonts w:hint="cs"/>
          <w:rtl/>
        </w:rPr>
        <w:t>،</w:t>
      </w:r>
      <w:r w:rsidRPr="00B47711">
        <w:rPr>
          <w:rtl/>
        </w:rPr>
        <w:t xml:space="preserve"> </w:t>
      </w:r>
      <w:r w:rsidR="007B1F93">
        <w:rPr>
          <w:rFonts w:hint="eastAsia"/>
          <w:rtl/>
        </w:rPr>
        <w:t>ج</w:t>
      </w:r>
      <w:r w:rsidR="007B1F93">
        <w:rPr>
          <w:rtl/>
        </w:rPr>
        <w:t xml:space="preserve"> 2</w:t>
      </w:r>
      <w:r w:rsidRPr="00B47711">
        <w:rPr>
          <w:rFonts w:hint="cs"/>
          <w:rtl/>
        </w:rPr>
        <w:t>،</w:t>
      </w:r>
      <w:r w:rsidR="007B1F93">
        <w:rPr>
          <w:rtl/>
        </w:rPr>
        <w:t xml:space="preserve"> </w:t>
      </w:r>
      <w:r w:rsidR="007B1F93">
        <w:rPr>
          <w:rFonts w:hint="eastAsia"/>
          <w:rtl/>
        </w:rPr>
        <w:t>ص</w:t>
      </w:r>
      <w:r w:rsidRPr="00B47711">
        <w:rPr>
          <w:rtl/>
        </w:rPr>
        <w:t xml:space="preserve"> 474</w:t>
      </w:r>
    </w:p>
  </w:footnote>
  <w:footnote w:id="7">
    <w:p w:rsidR="006B5977" w:rsidRPr="00B47711" w:rsidRDefault="006B5977" w:rsidP="00B47711">
      <w:pPr>
        <w:pStyle w:val="FootnoteText"/>
        <w:bidi/>
        <w:rPr>
          <w:rtl/>
        </w:rPr>
      </w:pPr>
      <w:r w:rsidRPr="00B47711">
        <w:rPr>
          <w:rStyle w:val="FootnoteReference"/>
          <w:vertAlign w:val="baseline"/>
        </w:rPr>
        <w:footnoteRef/>
      </w:r>
      <w:r w:rsidRPr="00B47711">
        <w:t xml:space="preserve"> </w:t>
      </w:r>
      <w:r w:rsidRPr="00B47711">
        <w:rPr>
          <w:rFonts w:hint="cs"/>
          <w:rtl/>
        </w:rPr>
        <w:t>سوره عادیات آیه 1</w:t>
      </w:r>
    </w:p>
  </w:footnote>
  <w:footnote w:id="8">
    <w:p w:rsidR="00C5602C" w:rsidRPr="00B47711" w:rsidRDefault="00C5602C" w:rsidP="00B47711">
      <w:pPr>
        <w:pStyle w:val="FootnoteText"/>
        <w:bidi/>
        <w:rPr>
          <w:rtl/>
        </w:rPr>
      </w:pPr>
      <w:r w:rsidRPr="00B47711">
        <w:rPr>
          <w:rStyle w:val="FootnoteReference"/>
          <w:vertAlign w:val="baseline"/>
        </w:rPr>
        <w:footnoteRef/>
      </w:r>
      <w:r w:rsidRPr="00B47711">
        <w:t xml:space="preserve"> </w:t>
      </w:r>
      <w:r w:rsidRPr="00B47711">
        <w:rPr>
          <w:rFonts w:hint="cs"/>
          <w:rtl/>
        </w:rPr>
        <w:t>سوره عادیات آیه 2</w:t>
      </w:r>
    </w:p>
  </w:footnote>
  <w:footnote w:id="9">
    <w:p w:rsidR="00EA4BEF" w:rsidRPr="00B47711" w:rsidRDefault="00EA4BEF" w:rsidP="00B47711">
      <w:pPr>
        <w:pStyle w:val="FootnoteText"/>
        <w:bidi/>
        <w:rPr>
          <w:rtl/>
        </w:rPr>
      </w:pPr>
      <w:r w:rsidRPr="00B47711">
        <w:rPr>
          <w:rStyle w:val="FootnoteReference"/>
          <w:vertAlign w:val="baseline"/>
        </w:rPr>
        <w:footnoteRef/>
      </w:r>
      <w:r w:rsidRPr="00B47711">
        <w:t xml:space="preserve"> </w:t>
      </w:r>
      <w:r w:rsidRPr="00B47711">
        <w:rPr>
          <w:rFonts w:hint="cs"/>
          <w:rtl/>
        </w:rPr>
        <w:t>سوره عصر</w:t>
      </w:r>
    </w:p>
  </w:footnote>
  <w:footnote w:id="10">
    <w:p w:rsidR="00DA2587" w:rsidRPr="00B47711" w:rsidRDefault="00DA2587" w:rsidP="00DA2587">
      <w:pPr>
        <w:pStyle w:val="FootnoteText"/>
        <w:bidi/>
        <w:rPr>
          <w:rtl/>
        </w:rPr>
      </w:pPr>
      <w:r w:rsidRPr="00B47711">
        <w:rPr>
          <w:rStyle w:val="FootnoteReference"/>
          <w:vertAlign w:val="baseline"/>
        </w:rPr>
        <w:footnoteRef/>
      </w:r>
      <w:r w:rsidRPr="00B47711">
        <w:t xml:space="preserve"> </w:t>
      </w:r>
      <w:r w:rsidR="00880DD6">
        <w:rPr>
          <w:rFonts w:hint="eastAsia"/>
          <w:rtl/>
        </w:rPr>
        <w:t>آل‌عمران</w:t>
      </w:r>
      <w:r w:rsidRPr="00B47711">
        <w:rPr>
          <w:rFonts w:hint="cs"/>
          <w:rtl/>
        </w:rPr>
        <w:t>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3" w:rsidRDefault="007B1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" w:name="OLE_LINK1"/>
    <w:bookmarkStart w:id="14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F85B9FC" wp14:editId="583CD41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0A20EAA" wp14:editId="5419571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0444A">
      <w:rPr>
        <w:rFonts w:ascii="IranNastaliq" w:hAnsi="IranNastaliq" w:cs="IranNastaliq"/>
        <w:sz w:val="40"/>
        <w:szCs w:val="40"/>
      </w:rPr>
      <w:t>3823</w:t>
    </w:r>
    <w:r w:rsidR="007B1F93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3" w:rsidRDefault="007B1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4068"/>
    <w:multiLevelType w:val="hybridMultilevel"/>
    <w:tmpl w:val="486CDD6A"/>
    <w:lvl w:ilvl="0" w:tplc="9800A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65"/>
    <w:rsid w:val="00041FE0"/>
    <w:rsid w:val="000478CE"/>
    <w:rsid w:val="00052BA3"/>
    <w:rsid w:val="0006363E"/>
    <w:rsid w:val="0008039B"/>
    <w:rsid w:val="00080DFF"/>
    <w:rsid w:val="00085ED5"/>
    <w:rsid w:val="00090B3A"/>
    <w:rsid w:val="000A1A51"/>
    <w:rsid w:val="000A383F"/>
    <w:rsid w:val="000A7E05"/>
    <w:rsid w:val="000B4144"/>
    <w:rsid w:val="000B4592"/>
    <w:rsid w:val="000C31CA"/>
    <w:rsid w:val="000D0BED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4E4"/>
    <w:rsid w:val="00133E1D"/>
    <w:rsid w:val="0013617D"/>
    <w:rsid w:val="00136442"/>
    <w:rsid w:val="00136659"/>
    <w:rsid w:val="00140941"/>
    <w:rsid w:val="00142189"/>
    <w:rsid w:val="001422E2"/>
    <w:rsid w:val="00150D4B"/>
    <w:rsid w:val="00152670"/>
    <w:rsid w:val="0015568B"/>
    <w:rsid w:val="001662BC"/>
    <w:rsid w:val="00166DD8"/>
    <w:rsid w:val="00170947"/>
    <w:rsid w:val="001712D6"/>
    <w:rsid w:val="001757C8"/>
    <w:rsid w:val="00177934"/>
    <w:rsid w:val="00181363"/>
    <w:rsid w:val="00181AA3"/>
    <w:rsid w:val="00192A6A"/>
    <w:rsid w:val="00197CDD"/>
    <w:rsid w:val="001B5A39"/>
    <w:rsid w:val="001C367D"/>
    <w:rsid w:val="001C3D79"/>
    <w:rsid w:val="001C5625"/>
    <w:rsid w:val="001D24F8"/>
    <w:rsid w:val="001D542D"/>
    <w:rsid w:val="001E306E"/>
    <w:rsid w:val="001E3FB0"/>
    <w:rsid w:val="001E4FFF"/>
    <w:rsid w:val="001F2E1A"/>
    <w:rsid w:val="001F2E3E"/>
    <w:rsid w:val="00200C8B"/>
    <w:rsid w:val="002027A6"/>
    <w:rsid w:val="00213B33"/>
    <w:rsid w:val="0021728C"/>
    <w:rsid w:val="00224C0A"/>
    <w:rsid w:val="002376A5"/>
    <w:rsid w:val="002417C9"/>
    <w:rsid w:val="00246AD2"/>
    <w:rsid w:val="002529C5"/>
    <w:rsid w:val="002677B2"/>
    <w:rsid w:val="00270294"/>
    <w:rsid w:val="00275BDE"/>
    <w:rsid w:val="00284269"/>
    <w:rsid w:val="002914BD"/>
    <w:rsid w:val="00297263"/>
    <w:rsid w:val="002B2C1A"/>
    <w:rsid w:val="002B726B"/>
    <w:rsid w:val="002B7A8D"/>
    <w:rsid w:val="002C37C8"/>
    <w:rsid w:val="002C56FD"/>
    <w:rsid w:val="002D49E4"/>
    <w:rsid w:val="002E450B"/>
    <w:rsid w:val="002E46AC"/>
    <w:rsid w:val="002E5185"/>
    <w:rsid w:val="002E73F9"/>
    <w:rsid w:val="002F05B9"/>
    <w:rsid w:val="0030519A"/>
    <w:rsid w:val="00313164"/>
    <w:rsid w:val="00336DBC"/>
    <w:rsid w:val="00340BA3"/>
    <w:rsid w:val="00352862"/>
    <w:rsid w:val="00366400"/>
    <w:rsid w:val="003665EF"/>
    <w:rsid w:val="003860F1"/>
    <w:rsid w:val="003938BE"/>
    <w:rsid w:val="003963D7"/>
    <w:rsid w:val="00396F28"/>
    <w:rsid w:val="003A1A05"/>
    <w:rsid w:val="003A2654"/>
    <w:rsid w:val="003C06BF"/>
    <w:rsid w:val="003C4CC2"/>
    <w:rsid w:val="003C7899"/>
    <w:rsid w:val="003D2F0A"/>
    <w:rsid w:val="003D563F"/>
    <w:rsid w:val="003D6C59"/>
    <w:rsid w:val="003E1E58"/>
    <w:rsid w:val="003E2BAB"/>
    <w:rsid w:val="003F7C00"/>
    <w:rsid w:val="00405199"/>
    <w:rsid w:val="00410699"/>
    <w:rsid w:val="004115B6"/>
    <w:rsid w:val="00415360"/>
    <w:rsid w:val="004217DE"/>
    <w:rsid w:val="004314B7"/>
    <w:rsid w:val="0044591E"/>
    <w:rsid w:val="00455B91"/>
    <w:rsid w:val="0045616B"/>
    <w:rsid w:val="004651D2"/>
    <w:rsid w:val="00465D26"/>
    <w:rsid w:val="004679F8"/>
    <w:rsid w:val="00483E19"/>
    <w:rsid w:val="004851DD"/>
    <w:rsid w:val="004871FF"/>
    <w:rsid w:val="00490365"/>
    <w:rsid w:val="00496110"/>
    <w:rsid w:val="004A72C8"/>
    <w:rsid w:val="004B337F"/>
    <w:rsid w:val="004D37CE"/>
    <w:rsid w:val="004F3596"/>
    <w:rsid w:val="0050444A"/>
    <w:rsid w:val="00512DFD"/>
    <w:rsid w:val="00513D84"/>
    <w:rsid w:val="00515D08"/>
    <w:rsid w:val="00522384"/>
    <w:rsid w:val="005300D7"/>
    <w:rsid w:val="00530FD7"/>
    <w:rsid w:val="0055021A"/>
    <w:rsid w:val="005573C2"/>
    <w:rsid w:val="00572E2D"/>
    <w:rsid w:val="00573039"/>
    <w:rsid w:val="00591878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5E7F56"/>
    <w:rsid w:val="00601EB1"/>
    <w:rsid w:val="00610341"/>
    <w:rsid w:val="00610C18"/>
    <w:rsid w:val="00612385"/>
    <w:rsid w:val="0061376C"/>
    <w:rsid w:val="006140EF"/>
    <w:rsid w:val="00636EFA"/>
    <w:rsid w:val="006442BA"/>
    <w:rsid w:val="00655E8B"/>
    <w:rsid w:val="006610F3"/>
    <w:rsid w:val="0066229C"/>
    <w:rsid w:val="006642CE"/>
    <w:rsid w:val="006835B9"/>
    <w:rsid w:val="0069696C"/>
    <w:rsid w:val="006A085A"/>
    <w:rsid w:val="006A5E9E"/>
    <w:rsid w:val="006A7C97"/>
    <w:rsid w:val="006B5977"/>
    <w:rsid w:val="006C19D6"/>
    <w:rsid w:val="006D3A87"/>
    <w:rsid w:val="006E350D"/>
    <w:rsid w:val="006E5E24"/>
    <w:rsid w:val="006F01B4"/>
    <w:rsid w:val="0071125E"/>
    <w:rsid w:val="00712BC6"/>
    <w:rsid w:val="007174E8"/>
    <w:rsid w:val="007278BC"/>
    <w:rsid w:val="00731BCC"/>
    <w:rsid w:val="00734D59"/>
    <w:rsid w:val="0073609B"/>
    <w:rsid w:val="00737FD7"/>
    <w:rsid w:val="00740B65"/>
    <w:rsid w:val="0075033E"/>
    <w:rsid w:val="00752745"/>
    <w:rsid w:val="007642ED"/>
    <w:rsid w:val="0076665E"/>
    <w:rsid w:val="00766738"/>
    <w:rsid w:val="0077098A"/>
    <w:rsid w:val="00772185"/>
    <w:rsid w:val="007749BC"/>
    <w:rsid w:val="00780513"/>
    <w:rsid w:val="00780C88"/>
    <w:rsid w:val="00780E25"/>
    <w:rsid w:val="007818F0"/>
    <w:rsid w:val="00783462"/>
    <w:rsid w:val="007868A8"/>
    <w:rsid w:val="00786F1E"/>
    <w:rsid w:val="00787B13"/>
    <w:rsid w:val="00790596"/>
    <w:rsid w:val="00792FAC"/>
    <w:rsid w:val="007936D5"/>
    <w:rsid w:val="007A5D2F"/>
    <w:rsid w:val="007B0062"/>
    <w:rsid w:val="007B1F93"/>
    <w:rsid w:val="007B5399"/>
    <w:rsid w:val="007B6FEB"/>
    <w:rsid w:val="007C1EF7"/>
    <w:rsid w:val="007C6317"/>
    <w:rsid w:val="007C69EF"/>
    <w:rsid w:val="007C710E"/>
    <w:rsid w:val="007D0B88"/>
    <w:rsid w:val="007D1549"/>
    <w:rsid w:val="007D7691"/>
    <w:rsid w:val="007E03E9"/>
    <w:rsid w:val="007E04EE"/>
    <w:rsid w:val="007E7B51"/>
    <w:rsid w:val="007E7FA7"/>
    <w:rsid w:val="007F0721"/>
    <w:rsid w:val="007F0E35"/>
    <w:rsid w:val="007F4A90"/>
    <w:rsid w:val="007F65AB"/>
    <w:rsid w:val="008032C5"/>
    <w:rsid w:val="00803501"/>
    <w:rsid w:val="00804F24"/>
    <w:rsid w:val="0080799B"/>
    <w:rsid w:val="00807BE3"/>
    <w:rsid w:val="0081101E"/>
    <w:rsid w:val="00811F02"/>
    <w:rsid w:val="00823E2B"/>
    <w:rsid w:val="00824C47"/>
    <w:rsid w:val="00827030"/>
    <w:rsid w:val="00840103"/>
    <w:rsid w:val="008407A4"/>
    <w:rsid w:val="00844860"/>
    <w:rsid w:val="00845CC4"/>
    <w:rsid w:val="008644F4"/>
    <w:rsid w:val="00864865"/>
    <w:rsid w:val="00880DD6"/>
    <w:rsid w:val="008836D7"/>
    <w:rsid w:val="00883733"/>
    <w:rsid w:val="00893978"/>
    <w:rsid w:val="008965D2"/>
    <w:rsid w:val="008A14D3"/>
    <w:rsid w:val="008A236D"/>
    <w:rsid w:val="008A6B24"/>
    <w:rsid w:val="008B1F92"/>
    <w:rsid w:val="008B565A"/>
    <w:rsid w:val="008B6841"/>
    <w:rsid w:val="008B7F4D"/>
    <w:rsid w:val="008C3414"/>
    <w:rsid w:val="008D030F"/>
    <w:rsid w:val="008D36D5"/>
    <w:rsid w:val="008D6AEF"/>
    <w:rsid w:val="008E3903"/>
    <w:rsid w:val="008E4165"/>
    <w:rsid w:val="008F63E3"/>
    <w:rsid w:val="0090149C"/>
    <w:rsid w:val="00910704"/>
    <w:rsid w:val="00913C3B"/>
    <w:rsid w:val="00915509"/>
    <w:rsid w:val="0092424F"/>
    <w:rsid w:val="0092475C"/>
    <w:rsid w:val="00927388"/>
    <w:rsid w:val="009274FE"/>
    <w:rsid w:val="009278E1"/>
    <w:rsid w:val="009401AC"/>
    <w:rsid w:val="00940E0B"/>
    <w:rsid w:val="009613AC"/>
    <w:rsid w:val="00980643"/>
    <w:rsid w:val="00991477"/>
    <w:rsid w:val="009B46BC"/>
    <w:rsid w:val="009B61C3"/>
    <w:rsid w:val="009C7B4F"/>
    <w:rsid w:val="009D4C3B"/>
    <w:rsid w:val="009F4EB3"/>
    <w:rsid w:val="009F6C45"/>
    <w:rsid w:val="009F72D7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86D32"/>
    <w:rsid w:val="00A92E7E"/>
    <w:rsid w:val="00A9616A"/>
    <w:rsid w:val="00A96F68"/>
    <w:rsid w:val="00A973BA"/>
    <w:rsid w:val="00AA2342"/>
    <w:rsid w:val="00AC0FDF"/>
    <w:rsid w:val="00AD0304"/>
    <w:rsid w:val="00AD27BE"/>
    <w:rsid w:val="00AF0F1A"/>
    <w:rsid w:val="00AF473C"/>
    <w:rsid w:val="00B07E50"/>
    <w:rsid w:val="00B11FE2"/>
    <w:rsid w:val="00B15027"/>
    <w:rsid w:val="00B21CF4"/>
    <w:rsid w:val="00B24300"/>
    <w:rsid w:val="00B275F9"/>
    <w:rsid w:val="00B32249"/>
    <w:rsid w:val="00B462E7"/>
    <w:rsid w:val="00B47711"/>
    <w:rsid w:val="00B57347"/>
    <w:rsid w:val="00B63F15"/>
    <w:rsid w:val="00B72D3D"/>
    <w:rsid w:val="00B751E3"/>
    <w:rsid w:val="00BA51A8"/>
    <w:rsid w:val="00BA56B1"/>
    <w:rsid w:val="00BA7D53"/>
    <w:rsid w:val="00BB5F7E"/>
    <w:rsid w:val="00BC26F6"/>
    <w:rsid w:val="00BC41F9"/>
    <w:rsid w:val="00BC4833"/>
    <w:rsid w:val="00BD08EA"/>
    <w:rsid w:val="00BD0DF5"/>
    <w:rsid w:val="00BD3122"/>
    <w:rsid w:val="00BD40DA"/>
    <w:rsid w:val="00BE1078"/>
    <w:rsid w:val="00BE337B"/>
    <w:rsid w:val="00BF3D67"/>
    <w:rsid w:val="00BF7FB0"/>
    <w:rsid w:val="00C149A0"/>
    <w:rsid w:val="00C160AF"/>
    <w:rsid w:val="00C1761B"/>
    <w:rsid w:val="00C22299"/>
    <w:rsid w:val="00C25609"/>
    <w:rsid w:val="00C262D7"/>
    <w:rsid w:val="00C26607"/>
    <w:rsid w:val="00C40D07"/>
    <w:rsid w:val="00C5602C"/>
    <w:rsid w:val="00C60D75"/>
    <w:rsid w:val="00C64CEA"/>
    <w:rsid w:val="00C65062"/>
    <w:rsid w:val="00C65401"/>
    <w:rsid w:val="00C73012"/>
    <w:rsid w:val="00C763DD"/>
    <w:rsid w:val="00C80A0F"/>
    <w:rsid w:val="00C80F70"/>
    <w:rsid w:val="00C84FC0"/>
    <w:rsid w:val="00C9244A"/>
    <w:rsid w:val="00C943D6"/>
    <w:rsid w:val="00C95902"/>
    <w:rsid w:val="00CB5BD0"/>
    <w:rsid w:val="00CB5DA3"/>
    <w:rsid w:val="00CC0428"/>
    <w:rsid w:val="00CC320C"/>
    <w:rsid w:val="00CD456C"/>
    <w:rsid w:val="00CE09B7"/>
    <w:rsid w:val="00CE31E6"/>
    <w:rsid w:val="00CE3B74"/>
    <w:rsid w:val="00CF42E2"/>
    <w:rsid w:val="00CF7916"/>
    <w:rsid w:val="00D158F3"/>
    <w:rsid w:val="00D171DA"/>
    <w:rsid w:val="00D3665C"/>
    <w:rsid w:val="00D46457"/>
    <w:rsid w:val="00D508CC"/>
    <w:rsid w:val="00D50F4B"/>
    <w:rsid w:val="00D60547"/>
    <w:rsid w:val="00D6079F"/>
    <w:rsid w:val="00D66444"/>
    <w:rsid w:val="00D75BF1"/>
    <w:rsid w:val="00D76353"/>
    <w:rsid w:val="00D83F6A"/>
    <w:rsid w:val="00D97DBA"/>
    <w:rsid w:val="00DA17C3"/>
    <w:rsid w:val="00DA2587"/>
    <w:rsid w:val="00DA3EA9"/>
    <w:rsid w:val="00DA5FA0"/>
    <w:rsid w:val="00DB187E"/>
    <w:rsid w:val="00DB28BB"/>
    <w:rsid w:val="00DB3CCC"/>
    <w:rsid w:val="00DB4C40"/>
    <w:rsid w:val="00DB6C41"/>
    <w:rsid w:val="00DC603F"/>
    <w:rsid w:val="00DD3C0D"/>
    <w:rsid w:val="00DD4785"/>
    <w:rsid w:val="00DD4864"/>
    <w:rsid w:val="00DD71A2"/>
    <w:rsid w:val="00DE1DC4"/>
    <w:rsid w:val="00DE4411"/>
    <w:rsid w:val="00E0565A"/>
    <w:rsid w:val="00E0639C"/>
    <w:rsid w:val="00E067E6"/>
    <w:rsid w:val="00E12531"/>
    <w:rsid w:val="00E143B0"/>
    <w:rsid w:val="00E15EA0"/>
    <w:rsid w:val="00E17340"/>
    <w:rsid w:val="00E55891"/>
    <w:rsid w:val="00E55E79"/>
    <w:rsid w:val="00E6283A"/>
    <w:rsid w:val="00E6554B"/>
    <w:rsid w:val="00E732A3"/>
    <w:rsid w:val="00E73BB0"/>
    <w:rsid w:val="00E81585"/>
    <w:rsid w:val="00E82633"/>
    <w:rsid w:val="00E83713"/>
    <w:rsid w:val="00E83A85"/>
    <w:rsid w:val="00E83AF4"/>
    <w:rsid w:val="00E85E02"/>
    <w:rsid w:val="00E90FC4"/>
    <w:rsid w:val="00EA01EC"/>
    <w:rsid w:val="00EA15B0"/>
    <w:rsid w:val="00EA4BEF"/>
    <w:rsid w:val="00EA5D97"/>
    <w:rsid w:val="00EA693D"/>
    <w:rsid w:val="00EB249D"/>
    <w:rsid w:val="00EC4393"/>
    <w:rsid w:val="00EE1C07"/>
    <w:rsid w:val="00EE2C91"/>
    <w:rsid w:val="00EE3979"/>
    <w:rsid w:val="00EF138C"/>
    <w:rsid w:val="00EF4A29"/>
    <w:rsid w:val="00EF7739"/>
    <w:rsid w:val="00F034CE"/>
    <w:rsid w:val="00F10A0F"/>
    <w:rsid w:val="00F23BFD"/>
    <w:rsid w:val="00F27E4C"/>
    <w:rsid w:val="00F40284"/>
    <w:rsid w:val="00F56F96"/>
    <w:rsid w:val="00F67976"/>
    <w:rsid w:val="00F70BE1"/>
    <w:rsid w:val="00FB0720"/>
    <w:rsid w:val="00FC0862"/>
    <w:rsid w:val="00FC70FB"/>
    <w:rsid w:val="00FD143D"/>
    <w:rsid w:val="00FD33EA"/>
    <w:rsid w:val="00FE3424"/>
    <w:rsid w:val="00FE486D"/>
    <w:rsid w:val="00FF0248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764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764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4676-2035-4F0D-B8CF-A2166EDB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</TotalTime>
  <Pages>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2</cp:revision>
  <dcterms:created xsi:type="dcterms:W3CDTF">2015-08-26T01:44:00Z</dcterms:created>
  <dcterms:modified xsi:type="dcterms:W3CDTF">2015-08-26T01:44:00Z</dcterms:modified>
</cp:coreProperties>
</file>