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4D3" w:rsidRPr="00C104D3" w:rsidRDefault="00C104D3" w:rsidP="00590FF7">
      <w:pPr>
        <w:pStyle w:val="1"/>
        <w:rPr>
          <w:noProof/>
          <w:lang w:bidi="ar-SA"/>
        </w:rPr>
      </w:pPr>
      <w:r w:rsidRPr="00C104D3">
        <w:fldChar w:fldCharType="begin"/>
      </w:r>
      <w:r w:rsidRPr="00C104D3">
        <w:instrText xml:space="preserve"> TOC \o "1-3" \h \z \u </w:instrText>
      </w:r>
      <w:r w:rsidRPr="00C104D3">
        <w:fldChar w:fldCharType="separate"/>
      </w:r>
      <w:hyperlink w:anchor="_Toc427659102" w:history="1">
        <w:r w:rsidRPr="00C104D3">
          <w:rPr>
            <w:rStyle w:val="aff3"/>
            <w:noProof/>
            <w:sz w:val="28"/>
            <w:rtl/>
          </w:rPr>
          <w:t>فهرست مطالب</w:t>
        </w:r>
      </w:hyperlink>
      <w:r w:rsidR="00590FF7">
        <w:rPr>
          <w:rFonts w:hint="cs"/>
          <w:noProof/>
          <w:rtl/>
        </w:rPr>
        <w:t xml:space="preserve"> </w:t>
      </w:r>
    </w:p>
    <w:p w:rsidR="00C104D3" w:rsidRPr="00C104D3" w:rsidRDefault="00810AF2" w:rsidP="00C104D3">
      <w:pPr>
        <w:pStyle w:val="11"/>
        <w:rPr>
          <w:rFonts w:ascii="IRBadr" w:hAnsi="IRBadr" w:cs="IRBadr"/>
          <w:noProof/>
          <w:sz w:val="28"/>
          <w:lang w:bidi="ar-SA"/>
        </w:rPr>
      </w:pPr>
      <w:hyperlink w:anchor="_Toc427659103" w:history="1">
        <w:r w:rsidR="00C104D3" w:rsidRPr="00C104D3">
          <w:rPr>
            <w:rStyle w:val="aff3"/>
            <w:rFonts w:ascii="IRBadr" w:hAnsi="IRBadr" w:cs="IRBadr"/>
            <w:noProof/>
            <w:sz w:val="28"/>
            <w:rtl/>
          </w:rPr>
          <w:t>خطبه اول</w:t>
        </w:r>
        <w:r w:rsidR="00C104D3" w:rsidRPr="00C104D3">
          <w:rPr>
            <w:rFonts w:ascii="IRBadr" w:hAnsi="IRBadr" w:cs="IRBadr"/>
            <w:noProof/>
            <w:webHidden/>
            <w:sz w:val="28"/>
          </w:rPr>
          <w:tab/>
        </w:r>
        <w:r w:rsidR="00C104D3" w:rsidRPr="00C104D3">
          <w:rPr>
            <w:rFonts w:ascii="IRBadr" w:hAnsi="IRBadr" w:cs="IRBadr"/>
            <w:noProof/>
            <w:webHidden/>
            <w:sz w:val="28"/>
          </w:rPr>
          <w:fldChar w:fldCharType="begin"/>
        </w:r>
        <w:r w:rsidR="00C104D3" w:rsidRPr="00C104D3">
          <w:rPr>
            <w:rFonts w:ascii="IRBadr" w:hAnsi="IRBadr" w:cs="IRBadr"/>
            <w:noProof/>
            <w:webHidden/>
            <w:sz w:val="28"/>
          </w:rPr>
          <w:instrText xml:space="preserve"> PAGEREF _Toc427659103 \h </w:instrText>
        </w:r>
        <w:r w:rsidR="00C104D3" w:rsidRPr="00C104D3">
          <w:rPr>
            <w:rFonts w:ascii="IRBadr" w:hAnsi="IRBadr" w:cs="IRBadr"/>
            <w:noProof/>
            <w:webHidden/>
            <w:sz w:val="28"/>
          </w:rPr>
        </w:r>
        <w:r w:rsidR="00C104D3" w:rsidRPr="00C104D3">
          <w:rPr>
            <w:rFonts w:ascii="IRBadr" w:hAnsi="IRBadr" w:cs="IRBadr"/>
            <w:noProof/>
            <w:webHidden/>
            <w:sz w:val="28"/>
          </w:rPr>
          <w:fldChar w:fldCharType="separate"/>
        </w:r>
        <w:r w:rsidR="00C104D3" w:rsidRPr="00C104D3">
          <w:rPr>
            <w:rFonts w:ascii="IRBadr" w:hAnsi="IRBadr" w:cs="IRBadr"/>
            <w:noProof/>
            <w:webHidden/>
            <w:sz w:val="28"/>
          </w:rPr>
          <w:t>2</w:t>
        </w:r>
        <w:r w:rsidR="00C104D3" w:rsidRPr="00C104D3">
          <w:rPr>
            <w:rFonts w:ascii="IRBadr" w:hAnsi="IRBadr" w:cs="IRBadr"/>
            <w:noProof/>
            <w:webHidden/>
            <w:sz w:val="28"/>
          </w:rPr>
          <w:fldChar w:fldCharType="end"/>
        </w:r>
      </w:hyperlink>
    </w:p>
    <w:p w:rsidR="00C104D3" w:rsidRPr="00C104D3" w:rsidRDefault="00810AF2" w:rsidP="00C104D3">
      <w:pPr>
        <w:pStyle w:val="11"/>
        <w:rPr>
          <w:rFonts w:ascii="IRBadr" w:hAnsi="IRBadr" w:cs="IRBadr"/>
          <w:noProof/>
          <w:sz w:val="28"/>
          <w:lang w:bidi="ar-SA"/>
        </w:rPr>
      </w:pPr>
      <w:hyperlink w:anchor="_Toc427659104" w:history="1">
        <w:r w:rsidR="00C104D3" w:rsidRPr="00C104D3">
          <w:rPr>
            <w:rStyle w:val="aff3"/>
            <w:rFonts w:ascii="IRBadr" w:hAnsi="IRBadr" w:cs="IRBadr"/>
            <w:noProof/>
            <w:sz w:val="28"/>
            <w:rtl/>
          </w:rPr>
          <w:t>نصیحت و خیرخواهی در جامعه اسلامی</w:t>
        </w:r>
        <w:r w:rsidR="00C104D3" w:rsidRPr="00C104D3">
          <w:rPr>
            <w:rFonts w:ascii="IRBadr" w:hAnsi="IRBadr" w:cs="IRBadr"/>
            <w:noProof/>
            <w:webHidden/>
            <w:sz w:val="28"/>
          </w:rPr>
          <w:tab/>
        </w:r>
        <w:r w:rsidR="00C104D3" w:rsidRPr="00C104D3">
          <w:rPr>
            <w:rFonts w:ascii="IRBadr" w:hAnsi="IRBadr" w:cs="IRBadr"/>
            <w:noProof/>
            <w:webHidden/>
            <w:sz w:val="28"/>
          </w:rPr>
          <w:fldChar w:fldCharType="begin"/>
        </w:r>
        <w:r w:rsidR="00C104D3" w:rsidRPr="00C104D3">
          <w:rPr>
            <w:rFonts w:ascii="IRBadr" w:hAnsi="IRBadr" w:cs="IRBadr"/>
            <w:noProof/>
            <w:webHidden/>
            <w:sz w:val="28"/>
          </w:rPr>
          <w:instrText xml:space="preserve"> PAGEREF _Toc427659104 \h </w:instrText>
        </w:r>
        <w:r w:rsidR="00C104D3" w:rsidRPr="00C104D3">
          <w:rPr>
            <w:rFonts w:ascii="IRBadr" w:hAnsi="IRBadr" w:cs="IRBadr"/>
            <w:noProof/>
            <w:webHidden/>
            <w:sz w:val="28"/>
          </w:rPr>
        </w:r>
        <w:r w:rsidR="00C104D3" w:rsidRPr="00C104D3">
          <w:rPr>
            <w:rFonts w:ascii="IRBadr" w:hAnsi="IRBadr" w:cs="IRBadr"/>
            <w:noProof/>
            <w:webHidden/>
            <w:sz w:val="28"/>
          </w:rPr>
          <w:fldChar w:fldCharType="separate"/>
        </w:r>
        <w:r w:rsidR="00C104D3" w:rsidRPr="00C104D3">
          <w:rPr>
            <w:rFonts w:ascii="IRBadr" w:hAnsi="IRBadr" w:cs="IRBadr"/>
            <w:noProof/>
            <w:webHidden/>
            <w:sz w:val="28"/>
          </w:rPr>
          <w:t>2</w:t>
        </w:r>
        <w:r w:rsidR="00C104D3" w:rsidRPr="00C104D3">
          <w:rPr>
            <w:rFonts w:ascii="IRBadr" w:hAnsi="IRBadr" w:cs="IRBadr"/>
            <w:noProof/>
            <w:webHidden/>
            <w:sz w:val="28"/>
          </w:rPr>
          <w:fldChar w:fldCharType="end"/>
        </w:r>
      </w:hyperlink>
    </w:p>
    <w:p w:rsidR="00C104D3" w:rsidRPr="00C104D3" w:rsidRDefault="00810AF2" w:rsidP="00C104D3">
      <w:pPr>
        <w:pStyle w:val="11"/>
        <w:rPr>
          <w:rFonts w:ascii="IRBadr" w:hAnsi="IRBadr" w:cs="IRBadr"/>
          <w:noProof/>
          <w:sz w:val="28"/>
          <w:lang w:bidi="ar-SA"/>
        </w:rPr>
      </w:pPr>
      <w:hyperlink w:anchor="_Toc427659105" w:history="1">
        <w:r w:rsidR="00C104D3" w:rsidRPr="00C104D3">
          <w:rPr>
            <w:rStyle w:val="aff3"/>
            <w:rFonts w:ascii="IRBadr" w:hAnsi="IRBadr" w:cs="IRBadr"/>
            <w:noProof/>
            <w:sz w:val="28"/>
            <w:rtl/>
          </w:rPr>
          <w:t>اهمیت خیرخواهی در روایات</w:t>
        </w:r>
        <w:r w:rsidR="00C104D3" w:rsidRPr="00C104D3">
          <w:rPr>
            <w:rFonts w:ascii="IRBadr" w:hAnsi="IRBadr" w:cs="IRBadr"/>
            <w:noProof/>
            <w:webHidden/>
            <w:sz w:val="28"/>
          </w:rPr>
          <w:tab/>
        </w:r>
        <w:r w:rsidR="00C104D3" w:rsidRPr="00C104D3">
          <w:rPr>
            <w:rFonts w:ascii="IRBadr" w:hAnsi="IRBadr" w:cs="IRBadr"/>
            <w:noProof/>
            <w:webHidden/>
            <w:sz w:val="28"/>
          </w:rPr>
          <w:fldChar w:fldCharType="begin"/>
        </w:r>
        <w:r w:rsidR="00C104D3" w:rsidRPr="00C104D3">
          <w:rPr>
            <w:rFonts w:ascii="IRBadr" w:hAnsi="IRBadr" w:cs="IRBadr"/>
            <w:noProof/>
            <w:webHidden/>
            <w:sz w:val="28"/>
          </w:rPr>
          <w:instrText xml:space="preserve"> PAGEREF _Toc427659105 \h </w:instrText>
        </w:r>
        <w:r w:rsidR="00C104D3" w:rsidRPr="00C104D3">
          <w:rPr>
            <w:rFonts w:ascii="IRBadr" w:hAnsi="IRBadr" w:cs="IRBadr"/>
            <w:noProof/>
            <w:webHidden/>
            <w:sz w:val="28"/>
          </w:rPr>
        </w:r>
        <w:r w:rsidR="00C104D3" w:rsidRPr="00C104D3">
          <w:rPr>
            <w:rFonts w:ascii="IRBadr" w:hAnsi="IRBadr" w:cs="IRBadr"/>
            <w:noProof/>
            <w:webHidden/>
            <w:sz w:val="28"/>
          </w:rPr>
          <w:fldChar w:fldCharType="separate"/>
        </w:r>
        <w:r w:rsidR="00C104D3" w:rsidRPr="00C104D3">
          <w:rPr>
            <w:rFonts w:ascii="IRBadr" w:hAnsi="IRBadr" w:cs="IRBadr"/>
            <w:noProof/>
            <w:webHidden/>
            <w:sz w:val="28"/>
          </w:rPr>
          <w:t>2</w:t>
        </w:r>
        <w:r w:rsidR="00C104D3" w:rsidRPr="00C104D3">
          <w:rPr>
            <w:rFonts w:ascii="IRBadr" w:hAnsi="IRBadr" w:cs="IRBadr"/>
            <w:noProof/>
            <w:webHidden/>
            <w:sz w:val="28"/>
          </w:rPr>
          <w:fldChar w:fldCharType="end"/>
        </w:r>
      </w:hyperlink>
    </w:p>
    <w:p w:rsidR="00C104D3" w:rsidRPr="00C104D3" w:rsidRDefault="00810AF2" w:rsidP="00C104D3">
      <w:pPr>
        <w:pStyle w:val="11"/>
        <w:rPr>
          <w:rFonts w:ascii="IRBadr" w:hAnsi="IRBadr" w:cs="IRBadr"/>
          <w:noProof/>
          <w:sz w:val="28"/>
          <w:lang w:bidi="ar-SA"/>
        </w:rPr>
      </w:pPr>
      <w:hyperlink w:anchor="_Toc427659106" w:history="1">
        <w:r w:rsidR="00C104D3" w:rsidRPr="00C104D3">
          <w:rPr>
            <w:rStyle w:val="aff3"/>
            <w:rFonts w:ascii="IRBadr" w:hAnsi="IRBadr" w:cs="IRBadr"/>
            <w:noProof/>
            <w:sz w:val="28"/>
            <w:rtl/>
          </w:rPr>
          <w:t>1. محبوب‌ترین عمل</w:t>
        </w:r>
        <w:r w:rsidR="00C104D3" w:rsidRPr="00C104D3">
          <w:rPr>
            <w:rFonts w:ascii="IRBadr" w:hAnsi="IRBadr" w:cs="IRBadr"/>
            <w:noProof/>
            <w:webHidden/>
            <w:sz w:val="28"/>
          </w:rPr>
          <w:tab/>
        </w:r>
        <w:r w:rsidR="00C104D3" w:rsidRPr="00C104D3">
          <w:rPr>
            <w:rFonts w:ascii="IRBadr" w:hAnsi="IRBadr" w:cs="IRBadr"/>
            <w:noProof/>
            <w:webHidden/>
            <w:sz w:val="28"/>
          </w:rPr>
          <w:fldChar w:fldCharType="begin"/>
        </w:r>
        <w:r w:rsidR="00C104D3" w:rsidRPr="00C104D3">
          <w:rPr>
            <w:rFonts w:ascii="IRBadr" w:hAnsi="IRBadr" w:cs="IRBadr"/>
            <w:noProof/>
            <w:webHidden/>
            <w:sz w:val="28"/>
          </w:rPr>
          <w:instrText xml:space="preserve"> PAGEREF _Toc427659106 \h </w:instrText>
        </w:r>
        <w:r w:rsidR="00C104D3" w:rsidRPr="00C104D3">
          <w:rPr>
            <w:rFonts w:ascii="IRBadr" w:hAnsi="IRBadr" w:cs="IRBadr"/>
            <w:noProof/>
            <w:webHidden/>
            <w:sz w:val="28"/>
          </w:rPr>
        </w:r>
        <w:r w:rsidR="00C104D3" w:rsidRPr="00C104D3">
          <w:rPr>
            <w:rFonts w:ascii="IRBadr" w:hAnsi="IRBadr" w:cs="IRBadr"/>
            <w:noProof/>
            <w:webHidden/>
            <w:sz w:val="28"/>
          </w:rPr>
          <w:fldChar w:fldCharType="separate"/>
        </w:r>
        <w:r w:rsidR="00C104D3" w:rsidRPr="00C104D3">
          <w:rPr>
            <w:rFonts w:ascii="IRBadr" w:hAnsi="IRBadr" w:cs="IRBadr"/>
            <w:noProof/>
            <w:webHidden/>
            <w:sz w:val="28"/>
          </w:rPr>
          <w:t>2</w:t>
        </w:r>
        <w:r w:rsidR="00C104D3" w:rsidRPr="00C104D3">
          <w:rPr>
            <w:rFonts w:ascii="IRBadr" w:hAnsi="IRBadr" w:cs="IRBadr"/>
            <w:noProof/>
            <w:webHidden/>
            <w:sz w:val="28"/>
          </w:rPr>
          <w:fldChar w:fldCharType="end"/>
        </w:r>
      </w:hyperlink>
    </w:p>
    <w:p w:rsidR="00C104D3" w:rsidRPr="00C104D3" w:rsidRDefault="00810AF2" w:rsidP="00C104D3">
      <w:pPr>
        <w:pStyle w:val="11"/>
        <w:rPr>
          <w:rFonts w:ascii="IRBadr" w:hAnsi="IRBadr" w:cs="IRBadr"/>
          <w:noProof/>
          <w:sz w:val="28"/>
          <w:lang w:bidi="ar-SA"/>
        </w:rPr>
      </w:pPr>
      <w:hyperlink w:anchor="_Toc427659107" w:history="1">
        <w:r w:rsidR="00C104D3" w:rsidRPr="00C104D3">
          <w:rPr>
            <w:rStyle w:val="aff3"/>
            <w:rFonts w:ascii="IRBadr" w:hAnsi="IRBadr" w:cs="IRBadr"/>
            <w:noProof/>
            <w:sz w:val="28"/>
            <w:rtl/>
          </w:rPr>
          <w:t>2. بالاترین منزلت</w:t>
        </w:r>
        <w:r w:rsidR="00C104D3" w:rsidRPr="00C104D3">
          <w:rPr>
            <w:rFonts w:ascii="IRBadr" w:hAnsi="IRBadr" w:cs="IRBadr"/>
            <w:noProof/>
            <w:webHidden/>
            <w:sz w:val="28"/>
          </w:rPr>
          <w:tab/>
        </w:r>
        <w:r w:rsidR="00C104D3" w:rsidRPr="00C104D3">
          <w:rPr>
            <w:rFonts w:ascii="IRBadr" w:hAnsi="IRBadr" w:cs="IRBadr"/>
            <w:noProof/>
            <w:webHidden/>
            <w:sz w:val="28"/>
          </w:rPr>
          <w:fldChar w:fldCharType="begin"/>
        </w:r>
        <w:r w:rsidR="00C104D3" w:rsidRPr="00C104D3">
          <w:rPr>
            <w:rFonts w:ascii="IRBadr" w:hAnsi="IRBadr" w:cs="IRBadr"/>
            <w:noProof/>
            <w:webHidden/>
            <w:sz w:val="28"/>
          </w:rPr>
          <w:instrText xml:space="preserve"> PAGEREF _Toc427659107 \h </w:instrText>
        </w:r>
        <w:r w:rsidR="00C104D3" w:rsidRPr="00C104D3">
          <w:rPr>
            <w:rFonts w:ascii="IRBadr" w:hAnsi="IRBadr" w:cs="IRBadr"/>
            <w:noProof/>
            <w:webHidden/>
            <w:sz w:val="28"/>
          </w:rPr>
        </w:r>
        <w:r w:rsidR="00C104D3" w:rsidRPr="00C104D3">
          <w:rPr>
            <w:rFonts w:ascii="IRBadr" w:hAnsi="IRBadr" w:cs="IRBadr"/>
            <w:noProof/>
            <w:webHidden/>
            <w:sz w:val="28"/>
          </w:rPr>
          <w:fldChar w:fldCharType="separate"/>
        </w:r>
        <w:r w:rsidR="00C104D3" w:rsidRPr="00C104D3">
          <w:rPr>
            <w:rFonts w:ascii="IRBadr" w:hAnsi="IRBadr" w:cs="IRBadr"/>
            <w:noProof/>
            <w:webHidden/>
            <w:sz w:val="28"/>
          </w:rPr>
          <w:t>3</w:t>
        </w:r>
        <w:r w:rsidR="00C104D3" w:rsidRPr="00C104D3">
          <w:rPr>
            <w:rFonts w:ascii="IRBadr" w:hAnsi="IRBadr" w:cs="IRBadr"/>
            <w:noProof/>
            <w:webHidden/>
            <w:sz w:val="28"/>
          </w:rPr>
          <w:fldChar w:fldCharType="end"/>
        </w:r>
      </w:hyperlink>
    </w:p>
    <w:p w:rsidR="00C104D3" w:rsidRPr="00C104D3" w:rsidRDefault="00810AF2" w:rsidP="00C104D3">
      <w:pPr>
        <w:pStyle w:val="11"/>
        <w:rPr>
          <w:rFonts w:ascii="IRBadr" w:hAnsi="IRBadr" w:cs="IRBadr"/>
          <w:noProof/>
          <w:sz w:val="28"/>
          <w:lang w:bidi="ar-SA"/>
        </w:rPr>
      </w:pPr>
      <w:hyperlink w:anchor="_Toc427659108" w:history="1">
        <w:r w:rsidR="00C104D3" w:rsidRPr="00C104D3">
          <w:rPr>
            <w:rStyle w:val="aff3"/>
            <w:rFonts w:ascii="IRBadr" w:hAnsi="IRBadr" w:cs="IRBadr"/>
            <w:noProof/>
            <w:sz w:val="28"/>
            <w:rtl/>
          </w:rPr>
          <w:t>3. برترین عمل</w:t>
        </w:r>
        <w:r w:rsidR="00C104D3" w:rsidRPr="00C104D3">
          <w:rPr>
            <w:rFonts w:ascii="IRBadr" w:hAnsi="IRBadr" w:cs="IRBadr"/>
            <w:noProof/>
            <w:webHidden/>
            <w:sz w:val="28"/>
          </w:rPr>
          <w:tab/>
        </w:r>
        <w:r w:rsidR="00C104D3" w:rsidRPr="00C104D3">
          <w:rPr>
            <w:rFonts w:ascii="IRBadr" w:hAnsi="IRBadr" w:cs="IRBadr"/>
            <w:noProof/>
            <w:webHidden/>
            <w:sz w:val="28"/>
          </w:rPr>
          <w:fldChar w:fldCharType="begin"/>
        </w:r>
        <w:r w:rsidR="00C104D3" w:rsidRPr="00C104D3">
          <w:rPr>
            <w:rFonts w:ascii="IRBadr" w:hAnsi="IRBadr" w:cs="IRBadr"/>
            <w:noProof/>
            <w:webHidden/>
            <w:sz w:val="28"/>
          </w:rPr>
          <w:instrText xml:space="preserve"> PAGEREF _Toc427659108 \h </w:instrText>
        </w:r>
        <w:r w:rsidR="00C104D3" w:rsidRPr="00C104D3">
          <w:rPr>
            <w:rFonts w:ascii="IRBadr" w:hAnsi="IRBadr" w:cs="IRBadr"/>
            <w:noProof/>
            <w:webHidden/>
            <w:sz w:val="28"/>
          </w:rPr>
        </w:r>
        <w:r w:rsidR="00C104D3" w:rsidRPr="00C104D3">
          <w:rPr>
            <w:rFonts w:ascii="IRBadr" w:hAnsi="IRBadr" w:cs="IRBadr"/>
            <w:noProof/>
            <w:webHidden/>
            <w:sz w:val="28"/>
          </w:rPr>
          <w:fldChar w:fldCharType="separate"/>
        </w:r>
        <w:r w:rsidR="00C104D3" w:rsidRPr="00C104D3">
          <w:rPr>
            <w:rFonts w:ascii="IRBadr" w:hAnsi="IRBadr" w:cs="IRBadr"/>
            <w:noProof/>
            <w:webHidden/>
            <w:sz w:val="28"/>
          </w:rPr>
          <w:t>3</w:t>
        </w:r>
        <w:r w:rsidR="00C104D3" w:rsidRPr="00C104D3">
          <w:rPr>
            <w:rFonts w:ascii="IRBadr" w:hAnsi="IRBadr" w:cs="IRBadr"/>
            <w:noProof/>
            <w:webHidden/>
            <w:sz w:val="28"/>
          </w:rPr>
          <w:fldChar w:fldCharType="end"/>
        </w:r>
      </w:hyperlink>
    </w:p>
    <w:p w:rsidR="00C104D3" w:rsidRPr="00C104D3" w:rsidRDefault="00810AF2" w:rsidP="00C104D3">
      <w:pPr>
        <w:pStyle w:val="11"/>
        <w:rPr>
          <w:rFonts w:ascii="IRBadr" w:hAnsi="IRBadr" w:cs="IRBadr"/>
          <w:noProof/>
          <w:sz w:val="28"/>
          <w:lang w:bidi="ar-SA"/>
        </w:rPr>
      </w:pPr>
      <w:hyperlink w:anchor="_Toc427659109" w:history="1">
        <w:r w:rsidR="00C104D3" w:rsidRPr="00C104D3">
          <w:rPr>
            <w:rStyle w:val="aff3"/>
            <w:rFonts w:ascii="IRBadr" w:hAnsi="IRBadr" w:cs="IRBadr"/>
            <w:noProof/>
            <w:sz w:val="28"/>
            <w:rtl/>
          </w:rPr>
          <w:t>4. عملی ضروری و فراگیر</w:t>
        </w:r>
        <w:r w:rsidR="00C104D3" w:rsidRPr="00C104D3">
          <w:rPr>
            <w:rFonts w:ascii="IRBadr" w:hAnsi="IRBadr" w:cs="IRBadr"/>
            <w:noProof/>
            <w:webHidden/>
            <w:sz w:val="28"/>
          </w:rPr>
          <w:tab/>
        </w:r>
        <w:r w:rsidR="00C104D3" w:rsidRPr="00C104D3">
          <w:rPr>
            <w:rFonts w:ascii="IRBadr" w:hAnsi="IRBadr" w:cs="IRBadr"/>
            <w:noProof/>
            <w:webHidden/>
            <w:sz w:val="28"/>
          </w:rPr>
          <w:fldChar w:fldCharType="begin"/>
        </w:r>
        <w:r w:rsidR="00C104D3" w:rsidRPr="00C104D3">
          <w:rPr>
            <w:rFonts w:ascii="IRBadr" w:hAnsi="IRBadr" w:cs="IRBadr"/>
            <w:noProof/>
            <w:webHidden/>
            <w:sz w:val="28"/>
          </w:rPr>
          <w:instrText xml:space="preserve"> PAGEREF _Toc427659109 \h </w:instrText>
        </w:r>
        <w:r w:rsidR="00C104D3" w:rsidRPr="00C104D3">
          <w:rPr>
            <w:rFonts w:ascii="IRBadr" w:hAnsi="IRBadr" w:cs="IRBadr"/>
            <w:noProof/>
            <w:webHidden/>
            <w:sz w:val="28"/>
          </w:rPr>
        </w:r>
        <w:r w:rsidR="00C104D3" w:rsidRPr="00C104D3">
          <w:rPr>
            <w:rFonts w:ascii="IRBadr" w:hAnsi="IRBadr" w:cs="IRBadr"/>
            <w:noProof/>
            <w:webHidden/>
            <w:sz w:val="28"/>
          </w:rPr>
          <w:fldChar w:fldCharType="separate"/>
        </w:r>
        <w:r w:rsidR="00C104D3" w:rsidRPr="00C104D3">
          <w:rPr>
            <w:rFonts w:ascii="IRBadr" w:hAnsi="IRBadr" w:cs="IRBadr"/>
            <w:noProof/>
            <w:webHidden/>
            <w:sz w:val="28"/>
          </w:rPr>
          <w:t>3</w:t>
        </w:r>
        <w:r w:rsidR="00C104D3" w:rsidRPr="00C104D3">
          <w:rPr>
            <w:rFonts w:ascii="IRBadr" w:hAnsi="IRBadr" w:cs="IRBadr"/>
            <w:noProof/>
            <w:webHidden/>
            <w:sz w:val="28"/>
          </w:rPr>
          <w:fldChar w:fldCharType="end"/>
        </w:r>
      </w:hyperlink>
    </w:p>
    <w:p w:rsidR="00C104D3" w:rsidRPr="00C104D3" w:rsidRDefault="00810AF2" w:rsidP="00C104D3">
      <w:pPr>
        <w:pStyle w:val="11"/>
        <w:rPr>
          <w:rFonts w:ascii="IRBadr" w:hAnsi="IRBadr" w:cs="IRBadr"/>
          <w:noProof/>
          <w:sz w:val="28"/>
          <w:lang w:bidi="ar-SA"/>
        </w:rPr>
      </w:pPr>
      <w:hyperlink w:anchor="_Toc427659110" w:history="1">
        <w:r w:rsidR="00C104D3" w:rsidRPr="00C104D3">
          <w:rPr>
            <w:rStyle w:val="aff3"/>
            <w:rFonts w:ascii="IRBadr" w:hAnsi="IRBadr" w:cs="IRBadr"/>
            <w:noProof/>
            <w:sz w:val="28"/>
            <w:rtl/>
          </w:rPr>
          <w:t>نشانه انسان خیرخواه</w:t>
        </w:r>
        <w:r w:rsidR="00C104D3" w:rsidRPr="00C104D3">
          <w:rPr>
            <w:rFonts w:ascii="IRBadr" w:hAnsi="IRBadr" w:cs="IRBadr"/>
            <w:noProof/>
            <w:webHidden/>
            <w:sz w:val="28"/>
          </w:rPr>
          <w:tab/>
        </w:r>
        <w:r w:rsidR="00C104D3" w:rsidRPr="00C104D3">
          <w:rPr>
            <w:rFonts w:ascii="IRBadr" w:hAnsi="IRBadr" w:cs="IRBadr"/>
            <w:noProof/>
            <w:webHidden/>
            <w:sz w:val="28"/>
          </w:rPr>
          <w:fldChar w:fldCharType="begin"/>
        </w:r>
        <w:r w:rsidR="00C104D3" w:rsidRPr="00C104D3">
          <w:rPr>
            <w:rFonts w:ascii="IRBadr" w:hAnsi="IRBadr" w:cs="IRBadr"/>
            <w:noProof/>
            <w:webHidden/>
            <w:sz w:val="28"/>
          </w:rPr>
          <w:instrText xml:space="preserve"> PAGEREF _Toc427659110 \h </w:instrText>
        </w:r>
        <w:r w:rsidR="00C104D3" w:rsidRPr="00C104D3">
          <w:rPr>
            <w:rFonts w:ascii="IRBadr" w:hAnsi="IRBadr" w:cs="IRBadr"/>
            <w:noProof/>
            <w:webHidden/>
            <w:sz w:val="28"/>
          </w:rPr>
        </w:r>
        <w:r w:rsidR="00C104D3" w:rsidRPr="00C104D3">
          <w:rPr>
            <w:rFonts w:ascii="IRBadr" w:hAnsi="IRBadr" w:cs="IRBadr"/>
            <w:noProof/>
            <w:webHidden/>
            <w:sz w:val="28"/>
          </w:rPr>
          <w:fldChar w:fldCharType="separate"/>
        </w:r>
        <w:r w:rsidR="00C104D3" w:rsidRPr="00C104D3">
          <w:rPr>
            <w:rFonts w:ascii="IRBadr" w:hAnsi="IRBadr" w:cs="IRBadr"/>
            <w:noProof/>
            <w:webHidden/>
            <w:sz w:val="28"/>
          </w:rPr>
          <w:t>4</w:t>
        </w:r>
        <w:r w:rsidR="00C104D3" w:rsidRPr="00C104D3">
          <w:rPr>
            <w:rFonts w:ascii="IRBadr" w:hAnsi="IRBadr" w:cs="IRBadr"/>
            <w:noProof/>
            <w:webHidden/>
            <w:sz w:val="28"/>
          </w:rPr>
          <w:fldChar w:fldCharType="end"/>
        </w:r>
      </w:hyperlink>
    </w:p>
    <w:p w:rsidR="00C104D3" w:rsidRPr="00C104D3" w:rsidRDefault="00810AF2" w:rsidP="00C104D3">
      <w:pPr>
        <w:pStyle w:val="11"/>
        <w:rPr>
          <w:rFonts w:ascii="IRBadr" w:hAnsi="IRBadr" w:cs="IRBadr"/>
          <w:noProof/>
          <w:sz w:val="28"/>
          <w:lang w:bidi="ar-SA"/>
        </w:rPr>
      </w:pPr>
      <w:hyperlink w:anchor="_Toc427659111" w:history="1">
        <w:r w:rsidR="00C104D3" w:rsidRPr="00C104D3">
          <w:rPr>
            <w:rStyle w:val="aff3"/>
            <w:rFonts w:ascii="IRBadr" w:hAnsi="IRBadr" w:cs="IRBadr"/>
            <w:noProof/>
            <w:sz w:val="28"/>
            <w:rtl/>
          </w:rPr>
          <w:t>نشانه‌های انسان خیرخواه در کلام پیامبر (ص)</w:t>
        </w:r>
        <w:r w:rsidR="00C104D3" w:rsidRPr="00C104D3">
          <w:rPr>
            <w:rFonts w:ascii="IRBadr" w:hAnsi="IRBadr" w:cs="IRBadr"/>
            <w:noProof/>
            <w:webHidden/>
            <w:sz w:val="28"/>
          </w:rPr>
          <w:tab/>
        </w:r>
        <w:r w:rsidR="00C104D3" w:rsidRPr="00C104D3">
          <w:rPr>
            <w:rFonts w:ascii="IRBadr" w:hAnsi="IRBadr" w:cs="IRBadr"/>
            <w:noProof/>
            <w:webHidden/>
            <w:sz w:val="28"/>
          </w:rPr>
          <w:fldChar w:fldCharType="begin"/>
        </w:r>
        <w:r w:rsidR="00C104D3" w:rsidRPr="00C104D3">
          <w:rPr>
            <w:rFonts w:ascii="IRBadr" w:hAnsi="IRBadr" w:cs="IRBadr"/>
            <w:noProof/>
            <w:webHidden/>
            <w:sz w:val="28"/>
          </w:rPr>
          <w:instrText xml:space="preserve"> PAGEREF _Toc427659111 \h </w:instrText>
        </w:r>
        <w:r w:rsidR="00C104D3" w:rsidRPr="00C104D3">
          <w:rPr>
            <w:rFonts w:ascii="IRBadr" w:hAnsi="IRBadr" w:cs="IRBadr"/>
            <w:noProof/>
            <w:webHidden/>
            <w:sz w:val="28"/>
          </w:rPr>
        </w:r>
        <w:r w:rsidR="00C104D3" w:rsidRPr="00C104D3">
          <w:rPr>
            <w:rFonts w:ascii="IRBadr" w:hAnsi="IRBadr" w:cs="IRBadr"/>
            <w:noProof/>
            <w:webHidden/>
            <w:sz w:val="28"/>
          </w:rPr>
          <w:fldChar w:fldCharType="separate"/>
        </w:r>
        <w:r w:rsidR="00C104D3" w:rsidRPr="00C104D3">
          <w:rPr>
            <w:rFonts w:ascii="IRBadr" w:hAnsi="IRBadr" w:cs="IRBadr"/>
            <w:noProof/>
            <w:webHidden/>
            <w:sz w:val="28"/>
          </w:rPr>
          <w:t>4</w:t>
        </w:r>
        <w:r w:rsidR="00C104D3" w:rsidRPr="00C104D3">
          <w:rPr>
            <w:rFonts w:ascii="IRBadr" w:hAnsi="IRBadr" w:cs="IRBadr"/>
            <w:noProof/>
            <w:webHidden/>
            <w:sz w:val="28"/>
          </w:rPr>
          <w:fldChar w:fldCharType="end"/>
        </w:r>
      </w:hyperlink>
    </w:p>
    <w:p w:rsidR="00C104D3" w:rsidRPr="00C104D3" w:rsidRDefault="00810AF2" w:rsidP="00C104D3">
      <w:pPr>
        <w:pStyle w:val="11"/>
        <w:rPr>
          <w:rFonts w:ascii="IRBadr" w:hAnsi="IRBadr" w:cs="IRBadr"/>
          <w:noProof/>
          <w:sz w:val="28"/>
          <w:lang w:bidi="ar-SA"/>
        </w:rPr>
      </w:pPr>
      <w:hyperlink w:anchor="_Toc427659112" w:history="1">
        <w:r w:rsidR="00C104D3" w:rsidRPr="00C104D3">
          <w:rPr>
            <w:rStyle w:val="aff3"/>
            <w:rFonts w:ascii="IRBadr" w:hAnsi="IRBadr" w:cs="IRBadr"/>
            <w:noProof/>
            <w:sz w:val="28"/>
            <w:rtl/>
          </w:rPr>
          <w:t>5. نهی از آنچه برای خود نمی‌پسندد</w:t>
        </w:r>
        <w:r w:rsidR="00C104D3" w:rsidRPr="00C104D3">
          <w:rPr>
            <w:rFonts w:ascii="IRBadr" w:hAnsi="IRBadr" w:cs="IRBadr"/>
            <w:noProof/>
            <w:webHidden/>
            <w:sz w:val="28"/>
          </w:rPr>
          <w:tab/>
        </w:r>
        <w:r w:rsidR="00C104D3" w:rsidRPr="00C104D3">
          <w:rPr>
            <w:rFonts w:ascii="IRBadr" w:hAnsi="IRBadr" w:cs="IRBadr"/>
            <w:noProof/>
            <w:webHidden/>
            <w:sz w:val="28"/>
          </w:rPr>
          <w:fldChar w:fldCharType="begin"/>
        </w:r>
        <w:r w:rsidR="00C104D3" w:rsidRPr="00C104D3">
          <w:rPr>
            <w:rFonts w:ascii="IRBadr" w:hAnsi="IRBadr" w:cs="IRBadr"/>
            <w:noProof/>
            <w:webHidden/>
            <w:sz w:val="28"/>
          </w:rPr>
          <w:instrText xml:space="preserve"> PAGEREF _Toc427659112 \h </w:instrText>
        </w:r>
        <w:r w:rsidR="00C104D3" w:rsidRPr="00C104D3">
          <w:rPr>
            <w:rFonts w:ascii="IRBadr" w:hAnsi="IRBadr" w:cs="IRBadr"/>
            <w:noProof/>
            <w:webHidden/>
            <w:sz w:val="28"/>
          </w:rPr>
        </w:r>
        <w:r w:rsidR="00C104D3" w:rsidRPr="00C104D3">
          <w:rPr>
            <w:rFonts w:ascii="IRBadr" w:hAnsi="IRBadr" w:cs="IRBadr"/>
            <w:noProof/>
            <w:webHidden/>
            <w:sz w:val="28"/>
          </w:rPr>
          <w:fldChar w:fldCharType="separate"/>
        </w:r>
        <w:r w:rsidR="00C104D3" w:rsidRPr="00C104D3">
          <w:rPr>
            <w:rFonts w:ascii="IRBadr" w:hAnsi="IRBadr" w:cs="IRBadr"/>
            <w:noProof/>
            <w:webHidden/>
            <w:sz w:val="28"/>
          </w:rPr>
          <w:t>4</w:t>
        </w:r>
        <w:r w:rsidR="00C104D3" w:rsidRPr="00C104D3">
          <w:rPr>
            <w:rFonts w:ascii="IRBadr" w:hAnsi="IRBadr" w:cs="IRBadr"/>
            <w:noProof/>
            <w:webHidden/>
            <w:sz w:val="28"/>
          </w:rPr>
          <w:fldChar w:fldCharType="end"/>
        </w:r>
      </w:hyperlink>
    </w:p>
    <w:p w:rsidR="00C104D3" w:rsidRPr="00C104D3" w:rsidRDefault="00810AF2" w:rsidP="00C104D3">
      <w:pPr>
        <w:pStyle w:val="11"/>
        <w:rPr>
          <w:rFonts w:ascii="IRBadr" w:hAnsi="IRBadr" w:cs="IRBadr"/>
          <w:noProof/>
          <w:sz w:val="28"/>
          <w:lang w:bidi="ar-SA"/>
        </w:rPr>
      </w:pPr>
      <w:hyperlink w:anchor="_Toc427659113" w:history="1">
        <w:r w:rsidR="00C104D3" w:rsidRPr="00C104D3">
          <w:rPr>
            <w:rStyle w:val="aff3"/>
            <w:rFonts w:ascii="IRBadr" w:hAnsi="IRBadr" w:cs="IRBadr"/>
            <w:noProof/>
            <w:sz w:val="28"/>
          </w:rPr>
          <w:t>6</w:t>
        </w:r>
        <w:r w:rsidR="00C104D3" w:rsidRPr="00C104D3">
          <w:rPr>
            <w:rStyle w:val="aff3"/>
            <w:rFonts w:ascii="IRBadr" w:hAnsi="IRBadr" w:cs="IRBadr"/>
            <w:noProof/>
            <w:sz w:val="28"/>
            <w:rtl/>
          </w:rPr>
          <w:t>.</w:t>
        </w:r>
        <w:r w:rsidR="00C104D3" w:rsidRPr="00C104D3">
          <w:rPr>
            <w:rStyle w:val="aff3"/>
            <w:rFonts w:ascii="IRBadr" w:hAnsi="IRBadr" w:cs="IRBadr"/>
            <w:noProof/>
            <w:sz w:val="28"/>
          </w:rPr>
          <w:t xml:space="preserve"> </w:t>
        </w:r>
        <w:r w:rsidR="00C104D3" w:rsidRPr="00C104D3">
          <w:rPr>
            <w:rStyle w:val="aff3"/>
            <w:rFonts w:ascii="IRBadr" w:hAnsi="IRBadr" w:cs="IRBadr"/>
            <w:noProof/>
            <w:sz w:val="28"/>
            <w:rtl/>
          </w:rPr>
          <w:t>فرمانبرداری از خدا</w:t>
        </w:r>
        <w:r w:rsidR="00C104D3" w:rsidRPr="00C104D3">
          <w:rPr>
            <w:rFonts w:ascii="IRBadr" w:hAnsi="IRBadr" w:cs="IRBadr"/>
            <w:noProof/>
            <w:webHidden/>
            <w:sz w:val="28"/>
          </w:rPr>
          <w:tab/>
        </w:r>
        <w:r w:rsidR="00C104D3" w:rsidRPr="00C104D3">
          <w:rPr>
            <w:rFonts w:ascii="IRBadr" w:hAnsi="IRBadr" w:cs="IRBadr"/>
            <w:noProof/>
            <w:webHidden/>
            <w:sz w:val="28"/>
          </w:rPr>
          <w:fldChar w:fldCharType="begin"/>
        </w:r>
        <w:r w:rsidR="00C104D3" w:rsidRPr="00C104D3">
          <w:rPr>
            <w:rFonts w:ascii="IRBadr" w:hAnsi="IRBadr" w:cs="IRBadr"/>
            <w:noProof/>
            <w:webHidden/>
            <w:sz w:val="28"/>
          </w:rPr>
          <w:instrText xml:space="preserve"> PAGEREF _Toc427659113 \h </w:instrText>
        </w:r>
        <w:r w:rsidR="00C104D3" w:rsidRPr="00C104D3">
          <w:rPr>
            <w:rFonts w:ascii="IRBadr" w:hAnsi="IRBadr" w:cs="IRBadr"/>
            <w:noProof/>
            <w:webHidden/>
            <w:sz w:val="28"/>
          </w:rPr>
        </w:r>
        <w:r w:rsidR="00C104D3" w:rsidRPr="00C104D3">
          <w:rPr>
            <w:rFonts w:ascii="IRBadr" w:hAnsi="IRBadr" w:cs="IRBadr"/>
            <w:noProof/>
            <w:webHidden/>
            <w:sz w:val="28"/>
          </w:rPr>
          <w:fldChar w:fldCharType="separate"/>
        </w:r>
        <w:r w:rsidR="00C104D3" w:rsidRPr="00C104D3">
          <w:rPr>
            <w:rFonts w:ascii="IRBadr" w:hAnsi="IRBadr" w:cs="IRBadr"/>
            <w:noProof/>
            <w:webHidden/>
            <w:sz w:val="28"/>
          </w:rPr>
          <w:t>4</w:t>
        </w:r>
        <w:r w:rsidR="00C104D3" w:rsidRPr="00C104D3">
          <w:rPr>
            <w:rFonts w:ascii="IRBadr" w:hAnsi="IRBadr" w:cs="IRBadr"/>
            <w:noProof/>
            <w:webHidden/>
            <w:sz w:val="28"/>
          </w:rPr>
          <w:fldChar w:fldCharType="end"/>
        </w:r>
      </w:hyperlink>
    </w:p>
    <w:p w:rsidR="00C104D3" w:rsidRPr="00C104D3" w:rsidRDefault="00810AF2" w:rsidP="00C104D3">
      <w:pPr>
        <w:pStyle w:val="11"/>
        <w:rPr>
          <w:rFonts w:ascii="IRBadr" w:hAnsi="IRBadr" w:cs="IRBadr"/>
          <w:noProof/>
          <w:sz w:val="28"/>
          <w:lang w:bidi="ar-SA"/>
        </w:rPr>
      </w:pPr>
      <w:hyperlink w:anchor="_Toc427659114" w:history="1">
        <w:r w:rsidR="00C104D3" w:rsidRPr="00C104D3">
          <w:rPr>
            <w:rStyle w:val="aff3"/>
            <w:rFonts w:ascii="IRBadr" w:hAnsi="IRBadr" w:cs="IRBadr"/>
            <w:noProof/>
            <w:sz w:val="28"/>
          </w:rPr>
          <w:t>7</w:t>
        </w:r>
        <w:r w:rsidR="00C104D3" w:rsidRPr="00C104D3">
          <w:rPr>
            <w:rStyle w:val="aff3"/>
            <w:rFonts w:ascii="IRBadr" w:hAnsi="IRBadr" w:cs="IRBadr"/>
            <w:noProof/>
            <w:sz w:val="28"/>
            <w:rtl/>
          </w:rPr>
          <w:t>.</w:t>
        </w:r>
        <w:r w:rsidR="00C104D3" w:rsidRPr="00C104D3">
          <w:rPr>
            <w:rStyle w:val="aff3"/>
            <w:rFonts w:ascii="IRBadr" w:hAnsi="IRBadr" w:cs="IRBadr"/>
            <w:noProof/>
            <w:sz w:val="28"/>
          </w:rPr>
          <w:t xml:space="preserve"> </w:t>
        </w:r>
        <w:r w:rsidR="00C104D3" w:rsidRPr="00C104D3">
          <w:rPr>
            <w:rStyle w:val="aff3"/>
            <w:rFonts w:ascii="IRBadr" w:hAnsi="IRBadr" w:cs="IRBadr"/>
            <w:noProof/>
            <w:sz w:val="28"/>
            <w:rtl/>
          </w:rPr>
          <w:t>حسود نباشد</w:t>
        </w:r>
        <w:r w:rsidR="00C104D3" w:rsidRPr="00C104D3">
          <w:rPr>
            <w:rFonts w:ascii="IRBadr" w:hAnsi="IRBadr" w:cs="IRBadr"/>
            <w:noProof/>
            <w:webHidden/>
            <w:sz w:val="28"/>
          </w:rPr>
          <w:tab/>
        </w:r>
        <w:r w:rsidR="00C104D3" w:rsidRPr="00C104D3">
          <w:rPr>
            <w:rFonts w:ascii="IRBadr" w:hAnsi="IRBadr" w:cs="IRBadr"/>
            <w:noProof/>
            <w:webHidden/>
            <w:sz w:val="28"/>
          </w:rPr>
          <w:fldChar w:fldCharType="begin"/>
        </w:r>
        <w:r w:rsidR="00C104D3" w:rsidRPr="00C104D3">
          <w:rPr>
            <w:rFonts w:ascii="IRBadr" w:hAnsi="IRBadr" w:cs="IRBadr"/>
            <w:noProof/>
            <w:webHidden/>
            <w:sz w:val="28"/>
          </w:rPr>
          <w:instrText xml:space="preserve"> PAGEREF _Toc427659114 \h </w:instrText>
        </w:r>
        <w:r w:rsidR="00C104D3" w:rsidRPr="00C104D3">
          <w:rPr>
            <w:rFonts w:ascii="IRBadr" w:hAnsi="IRBadr" w:cs="IRBadr"/>
            <w:noProof/>
            <w:webHidden/>
            <w:sz w:val="28"/>
          </w:rPr>
        </w:r>
        <w:r w:rsidR="00C104D3" w:rsidRPr="00C104D3">
          <w:rPr>
            <w:rFonts w:ascii="IRBadr" w:hAnsi="IRBadr" w:cs="IRBadr"/>
            <w:noProof/>
            <w:webHidden/>
            <w:sz w:val="28"/>
          </w:rPr>
          <w:fldChar w:fldCharType="separate"/>
        </w:r>
        <w:r w:rsidR="00C104D3" w:rsidRPr="00C104D3">
          <w:rPr>
            <w:rFonts w:ascii="IRBadr" w:hAnsi="IRBadr" w:cs="IRBadr"/>
            <w:noProof/>
            <w:webHidden/>
            <w:sz w:val="28"/>
          </w:rPr>
          <w:t>5</w:t>
        </w:r>
        <w:r w:rsidR="00C104D3" w:rsidRPr="00C104D3">
          <w:rPr>
            <w:rFonts w:ascii="IRBadr" w:hAnsi="IRBadr" w:cs="IRBadr"/>
            <w:noProof/>
            <w:webHidden/>
            <w:sz w:val="28"/>
          </w:rPr>
          <w:fldChar w:fldCharType="end"/>
        </w:r>
      </w:hyperlink>
    </w:p>
    <w:p w:rsidR="00C104D3" w:rsidRPr="00C104D3" w:rsidRDefault="00810AF2" w:rsidP="00C104D3">
      <w:pPr>
        <w:pStyle w:val="11"/>
        <w:rPr>
          <w:rFonts w:ascii="IRBadr" w:hAnsi="IRBadr" w:cs="IRBadr"/>
          <w:noProof/>
          <w:sz w:val="28"/>
          <w:lang w:bidi="ar-SA"/>
        </w:rPr>
      </w:pPr>
      <w:hyperlink w:anchor="_Toc427659115" w:history="1">
        <w:r w:rsidR="00C104D3" w:rsidRPr="00C104D3">
          <w:rPr>
            <w:rStyle w:val="aff3"/>
            <w:rFonts w:ascii="IRBadr" w:hAnsi="IRBadr" w:cs="IRBadr"/>
            <w:noProof/>
            <w:sz w:val="28"/>
            <w:rtl/>
          </w:rPr>
          <w:t>آثار خیرخواهی</w:t>
        </w:r>
        <w:r w:rsidR="00C104D3" w:rsidRPr="00C104D3">
          <w:rPr>
            <w:rFonts w:ascii="IRBadr" w:hAnsi="IRBadr" w:cs="IRBadr"/>
            <w:noProof/>
            <w:webHidden/>
            <w:sz w:val="28"/>
          </w:rPr>
          <w:tab/>
        </w:r>
        <w:r w:rsidR="00C104D3" w:rsidRPr="00C104D3">
          <w:rPr>
            <w:rFonts w:ascii="IRBadr" w:hAnsi="IRBadr" w:cs="IRBadr"/>
            <w:noProof/>
            <w:webHidden/>
            <w:sz w:val="28"/>
          </w:rPr>
          <w:fldChar w:fldCharType="begin"/>
        </w:r>
        <w:r w:rsidR="00C104D3" w:rsidRPr="00C104D3">
          <w:rPr>
            <w:rFonts w:ascii="IRBadr" w:hAnsi="IRBadr" w:cs="IRBadr"/>
            <w:noProof/>
            <w:webHidden/>
            <w:sz w:val="28"/>
          </w:rPr>
          <w:instrText xml:space="preserve"> PAGEREF _Toc427659115 \h </w:instrText>
        </w:r>
        <w:r w:rsidR="00C104D3" w:rsidRPr="00C104D3">
          <w:rPr>
            <w:rFonts w:ascii="IRBadr" w:hAnsi="IRBadr" w:cs="IRBadr"/>
            <w:noProof/>
            <w:webHidden/>
            <w:sz w:val="28"/>
          </w:rPr>
        </w:r>
        <w:r w:rsidR="00C104D3" w:rsidRPr="00C104D3">
          <w:rPr>
            <w:rFonts w:ascii="IRBadr" w:hAnsi="IRBadr" w:cs="IRBadr"/>
            <w:noProof/>
            <w:webHidden/>
            <w:sz w:val="28"/>
          </w:rPr>
          <w:fldChar w:fldCharType="separate"/>
        </w:r>
        <w:r w:rsidR="00C104D3" w:rsidRPr="00C104D3">
          <w:rPr>
            <w:rFonts w:ascii="IRBadr" w:hAnsi="IRBadr" w:cs="IRBadr"/>
            <w:noProof/>
            <w:webHidden/>
            <w:sz w:val="28"/>
          </w:rPr>
          <w:t>5</w:t>
        </w:r>
        <w:r w:rsidR="00C104D3" w:rsidRPr="00C104D3">
          <w:rPr>
            <w:rFonts w:ascii="IRBadr" w:hAnsi="IRBadr" w:cs="IRBadr"/>
            <w:noProof/>
            <w:webHidden/>
            <w:sz w:val="28"/>
          </w:rPr>
          <w:fldChar w:fldCharType="end"/>
        </w:r>
      </w:hyperlink>
    </w:p>
    <w:p w:rsidR="00C104D3" w:rsidRPr="00C104D3" w:rsidRDefault="00810AF2" w:rsidP="00C104D3">
      <w:pPr>
        <w:pStyle w:val="11"/>
        <w:rPr>
          <w:rFonts w:ascii="IRBadr" w:hAnsi="IRBadr" w:cs="IRBadr"/>
          <w:noProof/>
          <w:sz w:val="28"/>
          <w:lang w:bidi="ar-SA"/>
        </w:rPr>
      </w:pPr>
      <w:hyperlink w:anchor="_Toc427659116" w:history="1">
        <w:r w:rsidR="00C104D3" w:rsidRPr="00C104D3">
          <w:rPr>
            <w:rStyle w:val="aff3"/>
            <w:rFonts w:ascii="IRBadr" w:hAnsi="IRBadr" w:cs="IRBadr"/>
            <w:noProof/>
            <w:sz w:val="28"/>
            <w:rtl/>
          </w:rPr>
          <w:t>نکات پایانی</w:t>
        </w:r>
        <w:r w:rsidR="00C104D3" w:rsidRPr="00C104D3">
          <w:rPr>
            <w:rFonts w:ascii="IRBadr" w:hAnsi="IRBadr" w:cs="IRBadr"/>
            <w:noProof/>
            <w:webHidden/>
            <w:sz w:val="28"/>
          </w:rPr>
          <w:tab/>
        </w:r>
        <w:r w:rsidR="00C104D3" w:rsidRPr="00C104D3">
          <w:rPr>
            <w:rFonts w:ascii="IRBadr" w:hAnsi="IRBadr" w:cs="IRBadr"/>
            <w:noProof/>
            <w:webHidden/>
            <w:sz w:val="28"/>
          </w:rPr>
          <w:fldChar w:fldCharType="begin"/>
        </w:r>
        <w:r w:rsidR="00C104D3" w:rsidRPr="00C104D3">
          <w:rPr>
            <w:rFonts w:ascii="IRBadr" w:hAnsi="IRBadr" w:cs="IRBadr"/>
            <w:noProof/>
            <w:webHidden/>
            <w:sz w:val="28"/>
          </w:rPr>
          <w:instrText xml:space="preserve"> PAGEREF _Toc427659116 \h </w:instrText>
        </w:r>
        <w:r w:rsidR="00C104D3" w:rsidRPr="00C104D3">
          <w:rPr>
            <w:rFonts w:ascii="IRBadr" w:hAnsi="IRBadr" w:cs="IRBadr"/>
            <w:noProof/>
            <w:webHidden/>
            <w:sz w:val="28"/>
          </w:rPr>
        </w:r>
        <w:r w:rsidR="00C104D3" w:rsidRPr="00C104D3">
          <w:rPr>
            <w:rFonts w:ascii="IRBadr" w:hAnsi="IRBadr" w:cs="IRBadr"/>
            <w:noProof/>
            <w:webHidden/>
            <w:sz w:val="28"/>
          </w:rPr>
          <w:fldChar w:fldCharType="separate"/>
        </w:r>
        <w:r w:rsidR="00C104D3" w:rsidRPr="00C104D3">
          <w:rPr>
            <w:rFonts w:ascii="IRBadr" w:hAnsi="IRBadr" w:cs="IRBadr"/>
            <w:noProof/>
            <w:webHidden/>
            <w:sz w:val="28"/>
          </w:rPr>
          <w:t>6</w:t>
        </w:r>
        <w:r w:rsidR="00C104D3" w:rsidRPr="00C104D3">
          <w:rPr>
            <w:rFonts w:ascii="IRBadr" w:hAnsi="IRBadr" w:cs="IRBadr"/>
            <w:noProof/>
            <w:webHidden/>
            <w:sz w:val="28"/>
          </w:rPr>
          <w:fldChar w:fldCharType="end"/>
        </w:r>
      </w:hyperlink>
    </w:p>
    <w:p w:rsidR="00C104D3" w:rsidRPr="00C104D3" w:rsidRDefault="00810AF2" w:rsidP="00C104D3">
      <w:pPr>
        <w:pStyle w:val="11"/>
        <w:rPr>
          <w:rFonts w:ascii="IRBadr" w:hAnsi="IRBadr" w:cs="IRBadr"/>
          <w:noProof/>
          <w:sz w:val="28"/>
          <w:lang w:bidi="ar-SA"/>
        </w:rPr>
      </w:pPr>
      <w:hyperlink w:anchor="_Toc427659117" w:history="1">
        <w:r w:rsidR="00C104D3" w:rsidRPr="00C104D3">
          <w:rPr>
            <w:rStyle w:val="aff3"/>
            <w:rFonts w:ascii="IRBadr" w:hAnsi="IRBadr" w:cs="IRBadr"/>
            <w:noProof/>
            <w:sz w:val="28"/>
            <w:rtl/>
          </w:rPr>
          <w:t>1. میانه روی</w:t>
        </w:r>
        <w:r w:rsidR="00C104D3" w:rsidRPr="00C104D3">
          <w:rPr>
            <w:rFonts w:ascii="IRBadr" w:hAnsi="IRBadr" w:cs="IRBadr"/>
            <w:noProof/>
            <w:webHidden/>
            <w:sz w:val="28"/>
          </w:rPr>
          <w:tab/>
        </w:r>
        <w:r w:rsidR="00C104D3" w:rsidRPr="00C104D3">
          <w:rPr>
            <w:rFonts w:ascii="IRBadr" w:hAnsi="IRBadr" w:cs="IRBadr"/>
            <w:noProof/>
            <w:webHidden/>
            <w:sz w:val="28"/>
          </w:rPr>
          <w:fldChar w:fldCharType="begin"/>
        </w:r>
        <w:r w:rsidR="00C104D3" w:rsidRPr="00C104D3">
          <w:rPr>
            <w:rFonts w:ascii="IRBadr" w:hAnsi="IRBadr" w:cs="IRBadr"/>
            <w:noProof/>
            <w:webHidden/>
            <w:sz w:val="28"/>
          </w:rPr>
          <w:instrText xml:space="preserve"> PAGEREF _Toc427659117 \h </w:instrText>
        </w:r>
        <w:r w:rsidR="00C104D3" w:rsidRPr="00C104D3">
          <w:rPr>
            <w:rFonts w:ascii="IRBadr" w:hAnsi="IRBadr" w:cs="IRBadr"/>
            <w:noProof/>
            <w:webHidden/>
            <w:sz w:val="28"/>
          </w:rPr>
        </w:r>
        <w:r w:rsidR="00C104D3" w:rsidRPr="00C104D3">
          <w:rPr>
            <w:rFonts w:ascii="IRBadr" w:hAnsi="IRBadr" w:cs="IRBadr"/>
            <w:noProof/>
            <w:webHidden/>
            <w:sz w:val="28"/>
          </w:rPr>
          <w:fldChar w:fldCharType="separate"/>
        </w:r>
        <w:r w:rsidR="00C104D3" w:rsidRPr="00C104D3">
          <w:rPr>
            <w:rFonts w:ascii="IRBadr" w:hAnsi="IRBadr" w:cs="IRBadr"/>
            <w:noProof/>
            <w:webHidden/>
            <w:sz w:val="28"/>
          </w:rPr>
          <w:t>6</w:t>
        </w:r>
        <w:r w:rsidR="00C104D3" w:rsidRPr="00C104D3">
          <w:rPr>
            <w:rFonts w:ascii="IRBadr" w:hAnsi="IRBadr" w:cs="IRBadr"/>
            <w:noProof/>
            <w:webHidden/>
            <w:sz w:val="28"/>
          </w:rPr>
          <w:fldChar w:fldCharType="end"/>
        </w:r>
      </w:hyperlink>
    </w:p>
    <w:p w:rsidR="00C104D3" w:rsidRPr="00C104D3" w:rsidRDefault="00810AF2" w:rsidP="00C104D3">
      <w:pPr>
        <w:pStyle w:val="11"/>
        <w:rPr>
          <w:rFonts w:ascii="IRBadr" w:hAnsi="IRBadr" w:cs="IRBadr"/>
          <w:noProof/>
          <w:sz w:val="28"/>
          <w:lang w:bidi="ar-SA"/>
        </w:rPr>
      </w:pPr>
      <w:hyperlink w:anchor="_Toc427659118" w:history="1">
        <w:r w:rsidR="00C104D3" w:rsidRPr="00C104D3">
          <w:rPr>
            <w:rStyle w:val="aff3"/>
            <w:rFonts w:ascii="IRBadr" w:hAnsi="IRBadr" w:cs="IRBadr"/>
            <w:noProof/>
            <w:sz w:val="28"/>
          </w:rPr>
          <w:t>2</w:t>
        </w:r>
        <w:r w:rsidR="00C104D3" w:rsidRPr="00C104D3">
          <w:rPr>
            <w:rStyle w:val="aff3"/>
            <w:rFonts w:ascii="IRBadr" w:hAnsi="IRBadr" w:cs="IRBadr"/>
            <w:noProof/>
            <w:sz w:val="28"/>
            <w:rtl/>
          </w:rPr>
          <w:t>.</w:t>
        </w:r>
        <w:r w:rsidR="00C104D3" w:rsidRPr="00C104D3">
          <w:rPr>
            <w:rStyle w:val="aff3"/>
            <w:rFonts w:ascii="IRBadr" w:hAnsi="IRBadr" w:cs="IRBadr"/>
            <w:noProof/>
            <w:sz w:val="28"/>
          </w:rPr>
          <w:t xml:space="preserve"> </w:t>
        </w:r>
        <w:r w:rsidR="00C104D3" w:rsidRPr="00C104D3">
          <w:rPr>
            <w:rStyle w:val="aff3"/>
            <w:rFonts w:ascii="IRBadr" w:hAnsi="IRBadr" w:cs="IRBadr"/>
            <w:noProof/>
            <w:sz w:val="28"/>
            <w:rtl/>
          </w:rPr>
          <w:t>توجه به خیرخواهی دیگران</w:t>
        </w:r>
        <w:r w:rsidR="00C104D3" w:rsidRPr="00C104D3">
          <w:rPr>
            <w:rFonts w:ascii="IRBadr" w:hAnsi="IRBadr" w:cs="IRBadr"/>
            <w:noProof/>
            <w:webHidden/>
            <w:sz w:val="28"/>
          </w:rPr>
          <w:tab/>
        </w:r>
        <w:r w:rsidR="00C104D3" w:rsidRPr="00C104D3">
          <w:rPr>
            <w:rFonts w:ascii="IRBadr" w:hAnsi="IRBadr" w:cs="IRBadr"/>
            <w:noProof/>
            <w:webHidden/>
            <w:sz w:val="28"/>
          </w:rPr>
          <w:fldChar w:fldCharType="begin"/>
        </w:r>
        <w:r w:rsidR="00C104D3" w:rsidRPr="00C104D3">
          <w:rPr>
            <w:rFonts w:ascii="IRBadr" w:hAnsi="IRBadr" w:cs="IRBadr"/>
            <w:noProof/>
            <w:webHidden/>
            <w:sz w:val="28"/>
          </w:rPr>
          <w:instrText xml:space="preserve"> PAGEREF _Toc427659118 \h </w:instrText>
        </w:r>
        <w:r w:rsidR="00C104D3" w:rsidRPr="00C104D3">
          <w:rPr>
            <w:rFonts w:ascii="IRBadr" w:hAnsi="IRBadr" w:cs="IRBadr"/>
            <w:noProof/>
            <w:webHidden/>
            <w:sz w:val="28"/>
          </w:rPr>
        </w:r>
        <w:r w:rsidR="00C104D3" w:rsidRPr="00C104D3">
          <w:rPr>
            <w:rFonts w:ascii="IRBadr" w:hAnsi="IRBadr" w:cs="IRBadr"/>
            <w:noProof/>
            <w:webHidden/>
            <w:sz w:val="28"/>
          </w:rPr>
          <w:fldChar w:fldCharType="separate"/>
        </w:r>
        <w:r w:rsidR="00C104D3" w:rsidRPr="00C104D3">
          <w:rPr>
            <w:rFonts w:ascii="IRBadr" w:hAnsi="IRBadr" w:cs="IRBadr"/>
            <w:noProof/>
            <w:webHidden/>
            <w:sz w:val="28"/>
          </w:rPr>
          <w:t>6</w:t>
        </w:r>
        <w:r w:rsidR="00C104D3" w:rsidRPr="00C104D3">
          <w:rPr>
            <w:rFonts w:ascii="IRBadr" w:hAnsi="IRBadr" w:cs="IRBadr"/>
            <w:noProof/>
            <w:webHidden/>
            <w:sz w:val="28"/>
          </w:rPr>
          <w:fldChar w:fldCharType="end"/>
        </w:r>
      </w:hyperlink>
    </w:p>
    <w:p w:rsidR="00C104D3" w:rsidRPr="00C104D3" w:rsidRDefault="00810AF2" w:rsidP="00C104D3">
      <w:pPr>
        <w:pStyle w:val="11"/>
        <w:rPr>
          <w:rFonts w:ascii="IRBadr" w:hAnsi="IRBadr" w:cs="IRBadr"/>
          <w:noProof/>
          <w:sz w:val="28"/>
          <w:lang w:bidi="ar-SA"/>
        </w:rPr>
      </w:pPr>
      <w:hyperlink w:anchor="_Toc427659119" w:history="1">
        <w:r w:rsidR="00C104D3" w:rsidRPr="00C104D3">
          <w:rPr>
            <w:rStyle w:val="aff3"/>
            <w:rFonts w:ascii="IRBadr" w:hAnsi="IRBadr" w:cs="IRBadr"/>
            <w:noProof/>
            <w:sz w:val="28"/>
            <w:rtl/>
          </w:rPr>
          <w:t>خطبه دوم</w:t>
        </w:r>
        <w:r w:rsidR="00C104D3" w:rsidRPr="00C104D3">
          <w:rPr>
            <w:rFonts w:ascii="IRBadr" w:hAnsi="IRBadr" w:cs="IRBadr"/>
            <w:noProof/>
            <w:webHidden/>
            <w:sz w:val="28"/>
          </w:rPr>
          <w:tab/>
        </w:r>
        <w:r w:rsidR="00C104D3" w:rsidRPr="00C104D3">
          <w:rPr>
            <w:rFonts w:ascii="IRBadr" w:hAnsi="IRBadr" w:cs="IRBadr"/>
            <w:noProof/>
            <w:webHidden/>
            <w:sz w:val="28"/>
          </w:rPr>
          <w:fldChar w:fldCharType="begin"/>
        </w:r>
        <w:r w:rsidR="00C104D3" w:rsidRPr="00C104D3">
          <w:rPr>
            <w:rFonts w:ascii="IRBadr" w:hAnsi="IRBadr" w:cs="IRBadr"/>
            <w:noProof/>
            <w:webHidden/>
            <w:sz w:val="28"/>
          </w:rPr>
          <w:instrText xml:space="preserve"> PAGEREF _Toc427659119 \h </w:instrText>
        </w:r>
        <w:r w:rsidR="00C104D3" w:rsidRPr="00C104D3">
          <w:rPr>
            <w:rFonts w:ascii="IRBadr" w:hAnsi="IRBadr" w:cs="IRBadr"/>
            <w:noProof/>
            <w:webHidden/>
            <w:sz w:val="28"/>
          </w:rPr>
        </w:r>
        <w:r w:rsidR="00C104D3" w:rsidRPr="00C104D3">
          <w:rPr>
            <w:rFonts w:ascii="IRBadr" w:hAnsi="IRBadr" w:cs="IRBadr"/>
            <w:noProof/>
            <w:webHidden/>
            <w:sz w:val="28"/>
          </w:rPr>
          <w:fldChar w:fldCharType="separate"/>
        </w:r>
        <w:r w:rsidR="00C104D3" w:rsidRPr="00C104D3">
          <w:rPr>
            <w:rFonts w:ascii="IRBadr" w:hAnsi="IRBadr" w:cs="IRBadr"/>
            <w:noProof/>
            <w:webHidden/>
            <w:sz w:val="28"/>
          </w:rPr>
          <w:t>6</w:t>
        </w:r>
        <w:r w:rsidR="00C104D3" w:rsidRPr="00C104D3">
          <w:rPr>
            <w:rFonts w:ascii="IRBadr" w:hAnsi="IRBadr" w:cs="IRBadr"/>
            <w:noProof/>
            <w:webHidden/>
            <w:sz w:val="28"/>
          </w:rPr>
          <w:fldChar w:fldCharType="end"/>
        </w:r>
      </w:hyperlink>
    </w:p>
    <w:p w:rsidR="00C104D3" w:rsidRPr="00C104D3" w:rsidRDefault="00810AF2" w:rsidP="00C104D3">
      <w:pPr>
        <w:pStyle w:val="11"/>
        <w:rPr>
          <w:rFonts w:ascii="IRBadr" w:hAnsi="IRBadr" w:cs="IRBadr"/>
          <w:noProof/>
          <w:sz w:val="28"/>
          <w:lang w:bidi="ar-SA"/>
        </w:rPr>
      </w:pPr>
      <w:hyperlink w:anchor="_Toc427659120" w:history="1">
        <w:r w:rsidR="00C104D3" w:rsidRPr="00C104D3">
          <w:rPr>
            <w:rStyle w:val="aff3"/>
            <w:rFonts w:ascii="IRBadr" w:hAnsi="IRBadr" w:cs="IRBadr"/>
            <w:noProof/>
            <w:sz w:val="28"/>
            <w:rtl/>
          </w:rPr>
          <w:t>توطئه و جاسوسی در ایران</w:t>
        </w:r>
        <w:r w:rsidR="00C104D3" w:rsidRPr="00C104D3">
          <w:rPr>
            <w:rFonts w:ascii="IRBadr" w:hAnsi="IRBadr" w:cs="IRBadr"/>
            <w:noProof/>
            <w:webHidden/>
            <w:sz w:val="28"/>
          </w:rPr>
          <w:tab/>
        </w:r>
        <w:r w:rsidR="00C104D3" w:rsidRPr="00C104D3">
          <w:rPr>
            <w:rFonts w:ascii="IRBadr" w:hAnsi="IRBadr" w:cs="IRBadr"/>
            <w:noProof/>
            <w:webHidden/>
            <w:sz w:val="28"/>
          </w:rPr>
          <w:fldChar w:fldCharType="begin"/>
        </w:r>
        <w:r w:rsidR="00C104D3" w:rsidRPr="00C104D3">
          <w:rPr>
            <w:rFonts w:ascii="IRBadr" w:hAnsi="IRBadr" w:cs="IRBadr"/>
            <w:noProof/>
            <w:webHidden/>
            <w:sz w:val="28"/>
          </w:rPr>
          <w:instrText xml:space="preserve"> PAGEREF _Toc427659120 \h </w:instrText>
        </w:r>
        <w:r w:rsidR="00C104D3" w:rsidRPr="00C104D3">
          <w:rPr>
            <w:rFonts w:ascii="IRBadr" w:hAnsi="IRBadr" w:cs="IRBadr"/>
            <w:noProof/>
            <w:webHidden/>
            <w:sz w:val="28"/>
          </w:rPr>
        </w:r>
        <w:r w:rsidR="00C104D3" w:rsidRPr="00C104D3">
          <w:rPr>
            <w:rFonts w:ascii="IRBadr" w:hAnsi="IRBadr" w:cs="IRBadr"/>
            <w:noProof/>
            <w:webHidden/>
            <w:sz w:val="28"/>
          </w:rPr>
          <w:fldChar w:fldCharType="separate"/>
        </w:r>
        <w:r w:rsidR="00C104D3" w:rsidRPr="00C104D3">
          <w:rPr>
            <w:rFonts w:ascii="IRBadr" w:hAnsi="IRBadr" w:cs="IRBadr"/>
            <w:noProof/>
            <w:webHidden/>
            <w:sz w:val="28"/>
          </w:rPr>
          <w:t>7</w:t>
        </w:r>
        <w:r w:rsidR="00C104D3" w:rsidRPr="00C104D3">
          <w:rPr>
            <w:rFonts w:ascii="IRBadr" w:hAnsi="IRBadr" w:cs="IRBadr"/>
            <w:noProof/>
            <w:webHidden/>
            <w:sz w:val="28"/>
          </w:rPr>
          <w:fldChar w:fldCharType="end"/>
        </w:r>
      </w:hyperlink>
    </w:p>
    <w:p w:rsidR="00C104D3" w:rsidRPr="00C104D3" w:rsidRDefault="00810AF2" w:rsidP="00C104D3">
      <w:pPr>
        <w:pStyle w:val="11"/>
        <w:rPr>
          <w:rFonts w:ascii="IRBadr" w:hAnsi="IRBadr" w:cs="IRBadr"/>
          <w:noProof/>
          <w:sz w:val="28"/>
          <w:lang w:bidi="ar-SA"/>
        </w:rPr>
      </w:pPr>
      <w:hyperlink w:anchor="_Toc427659121" w:history="1">
        <w:r w:rsidR="00C104D3" w:rsidRPr="00C104D3">
          <w:rPr>
            <w:rStyle w:val="aff3"/>
            <w:rFonts w:ascii="IRBadr" w:hAnsi="IRBadr" w:cs="IRBadr"/>
            <w:noProof/>
            <w:sz w:val="28"/>
            <w:rtl/>
          </w:rPr>
          <w:t>نسل جوان در روابط اجتماعی</w:t>
        </w:r>
        <w:r w:rsidR="00C104D3" w:rsidRPr="00C104D3">
          <w:rPr>
            <w:rFonts w:ascii="IRBadr" w:hAnsi="IRBadr" w:cs="IRBadr"/>
            <w:noProof/>
            <w:webHidden/>
            <w:sz w:val="28"/>
          </w:rPr>
          <w:tab/>
        </w:r>
        <w:r w:rsidR="00C104D3" w:rsidRPr="00C104D3">
          <w:rPr>
            <w:rFonts w:ascii="IRBadr" w:hAnsi="IRBadr" w:cs="IRBadr"/>
            <w:noProof/>
            <w:webHidden/>
            <w:sz w:val="28"/>
          </w:rPr>
          <w:fldChar w:fldCharType="begin"/>
        </w:r>
        <w:r w:rsidR="00C104D3" w:rsidRPr="00C104D3">
          <w:rPr>
            <w:rFonts w:ascii="IRBadr" w:hAnsi="IRBadr" w:cs="IRBadr"/>
            <w:noProof/>
            <w:webHidden/>
            <w:sz w:val="28"/>
          </w:rPr>
          <w:instrText xml:space="preserve"> PAGEREF _Toc427659121 \h </w:instrText>
        </w:r>
        <w:r w:rsidR="00C104D3" w:rsidRPr="00C104D3">
          <w:rPr>
            <w:rFonts w:ascii="IRBadr" w:hAnsi="IRBadr" w:cs="IRBadr"/>
            <w:noProof/>
            <w:webHidden/>
            <w:sz w:val="28"/>
          </w:rPr>
        </w:r>
        <w:r w:rsidR="00C104D3" w:rsidRPr="00C104D3">
          <w:rPr>
            <w:rFonts w:ascii="IRBadr" w:hAnsi="IRBadr" w:cs="IRBadr"/>
            <w:noProof/>
            <w:webHidden/>
            <w:sz w:val="28"/>
          </w:rPr>
          <w:fldChar w:fldCharType="separate"/>
        </w:r>
        <w:r w:rsidR="00C104D3" w:rsidRPr="00C104D3">
          <w:rPr>
            <w:rFonts w:ascii="IRBadr" w:hAnsi="IRBadr" w:cs="IRBadr"/>
            <w:noProof/>
            <w:webHidden/>
            <w:sz w:val="28"/>
          </w:rPr>
          <w:t>8</w:t>
        </w:r>
        <w:r w:rsidR="00C104D3" w:rsidRPr="00C104D3">
          <w:rPr>
            <w:rFonts w:ascii="IRBadr" w:hAnsi="IRBadr" w:cs="IRBadr"/>
            <w:noProof/>
            <w:webHidden/>
            <w:sz w:val="28"/>
          </w:rPr>
          <w:fldChar w:fldCharType="end"/>
        </w:r>
      </w:hyperlink>
    </w:p>
    <w:p w:rsidR="00C104D3" w:rsidRPr="00C104D3" w:rsidRDefault="00810AF2" w:rsidP="00C104D3">
      <w:pPr>
        <w:pStyle w:val="11"/>
        <w:rPr>
          <w:rFonts w:ascii="IRBadr" w:hAnsi="IRBadr" w:cs="IRBadr"/>
          <w:noProof/>
          <w:sz w:val="28"/>
          <w:lang w:bidi="ar-SA"/>
        </w:rPr>
      </w:pPr>
      <w:hyperlink w:anchor="_Toc427659122" w:history="1">
        <w:r w:rsidR="00C104D3" w:rsidRPr="00C104D3">
          <w:rPr>
            <w:rStyle w:val="aff3"/>
            <w:rFonts w:ascii="IRBadr" w:hAnsi="IRBadr" w:cs="IRBadr"/>
            <w:noProof/>
            <w:sz w:val="28"/>
            <w:rtl/>
          </w:rPr>
          <w:t>مدیریت روابط دوستانه</w:t>
        </w:r>
        <w:r w:rsidR="00C104D3" w:rsidRPr="00C104D3">
          <w:rPr>
            <w:rFonts w:ascii="IRBadr" w:hAnsi="IRBadr" w:cs="IRBadr"/>
            <w:noProof/>
            <w:webHidden/>
            <w:sz w:val="28"/>
          </w:rPr>
          <w:tab/>
        </w:r>
        <w:r w:rsidR="00C104D3" w:rsidRPr="00C104D3">
          <w:rPr>
            <w:rFonts w:ascii="IRBadr" w:hAnsi="IRBadr" w:cs="IRBadr"/>
            <w:noProof/>
            <w:webHidden/>
            <w:sz w:val="28"/>
          </w:rPr>
          <w:fldChar w:fldCharType="begin"/>
        </w:r>
        <w:r w:rsidR="00C104D3" w:rsidRPr="00C104D3">
          <w:rPr>
            <w:rFonts w:ascii="IRBadr" w:hAnsi="IRBadr" w:cs="IRBadr"/>
            <w:noProof/>
            <w:webHidden/>
            <w:sz w:val="28"/>
          </w:rPr>
          <w:instrText xml:space="preserve"> PAGEREF _Toc427659122 \h </w:instrText>
        </w:r>
        <w:r w:rsidR="00C104D3" w:rsidRPr="00C104D3">
          <w:rPr>
            <w:rFonts w:ascii="IRBadr" w:hAnsi="IRBadr" w:cs="IRBadr"/>
            <w:noProof/>
            <w:webHidden/>
            <w:sz w:val="28"/>
          </w:rPr>
        </w:r>
        <w:r w:rsidR="00C104D3" w:rsidRPr="00C104D3">
          <w:rPr>
            <w:rFonts w:ascii="IRBadr" w:hAnsi="IRBadr" w:cs="IRBadr"/>
            <w:noProof/>
            <w:webHidden/>
            <w:sz w:val="28"/>
          </w:rPr>
          <w:fldChar w:fldCharType="separate"/>
        </w:r>
        <w:r w:rsidR="00C104D3" w:rsidRPr="00C104D3">
          <w:rPr>
            <w:rFonts w:ascii="IRBadr" w:hAnsi="IRBadr" w:cs="IRBadr"/>
            <w:noProof/>
            <w:webHidden/>
            <w:sz w:val="28"/>
          </w:rPr>
          <w:t>9</w:t>
        </w:r>
        <w:r w:rsidR="00C104D3" w:rsidRPr="00C104D3">
          <w:rPr>
            <w:rFonts w:ascii="IRBadr" w:hAnsi="IRBadr" w:cs="IRBadr"/>
            <w:noProof/>
            <w:webHidden/>
            <w:sz w:val="28"/>
          </w:rPr>
          <w:fldChar w:fldCharType="end"/>
        </w:r>
      </w:hyperlink>
    </w:p>
    <w:p w:rsidR="00540EAB" w:rsidRPr="00C104D3" w:rsidRDefault="00C104D3" w:rsidP="00C104D3">
      <w:pPr>
        <w:rPr>
          <w:rFonts w:ascii="IRBadr" w:hAnsi="IRBadr" w:cs="IRBadr"/>
          <w:sz w:val="28"/>
        </w:rPr>
      </w:pPr>
      <w:r w:rsidRPr="00C104D3">
        <w:rPr>
          <w:rFonts w:ascii="IRBadr" w:eastAsiaTheme="minorEastAsia" w:hAnsi="IRBadr" w:cs="IRBadr"/>
          <w:sz w:val="28"/>
        </w:rPr>
        <w:fldChar w:fldCharType="end"/>
      </w:r>
    </w:p>
    <w:p w:rsidR="00540EAB" w:rsidRPr="00C104D3" w:rsidRDefault="00540EAB" w:rsidP="00540EAB">
      <w:pPr>
        <w:rPr>
          <w:rFonts w:ascii="IRBadr" w:hAnsi="IRBadr" w:cs="IRBadr"/>
          <w:sz w:val="28"/>
        </w:rPr>
      </w:pPr>
      <w:r w:rsidRPr="00C104D3">
        <w:rPr>
          <w:rFonts w:ascii="IRBadr" w:hAnsi="IRBadr" w:cs="IRBadr"/>
          <w:sz w:val="28"/>
        </w:rPr>
        <w:br w:type="page"/>
      </w:r>
    </w:p>
    <w:p w:rsidR="00143EA8" w:rsidRPr="00C104D3" w:rsidRDefault="00143EA8" w:rsidP="00C104D3">
      <w:pPr>
        <w:pStyle w:val="1"/>
        <w:rPr>
          <w:rtl/>
        </w:rPr>
      </w:pPr>
      <w:bookmarkStart w:id="0" w:name="_Toc427659103"/>
      <w:r w:rsidRPr="00C104D3">
        <w:rPr>
          <w:rtl/>
        </w:rPr>
        <w:lastRenderedPageBreak/>
        <w:t>خطبه اول</w:t>
      </w:r>
      <w:bookmarkEnd w:id="0"/>
    </w:p>
    <w:p w:rsidR="00042918" w:rsidRPr="00C104D3" w:rsidRDefault="00391470" w:rsidP="00C104D3">
      <w:pPr>
        <w:bidi/>
        <w:spacing w:before="120" w:after="120" w:line="360" w:lineRule="auto"/>
        <w:jc w:val="both"/>
        <w:rPr>
          <w:rFonts w:ascii="IRBadr" w:hAnsi="IRBadr" w:cs="IRBadr"/>
          <w:b/>
          <w:bCs/>
          <w:sz w:val="28"/>
        </w:rPr>
      </w:pPr>
      <w:r w:rsidRPr="00262BD2">
        <w:rPr>
          <w:rFonts w:ascii="IRBadr" w:hAnsi="IRBadr" w:cs="IRBadr"/>
          <w:b/>
          <w:bCs/>
          <w:sz w:val="28"/>
          <w:rtl/>
        </w:rPr>
        <w:t>اعوذ باللّه السمیع العلیم من الشیطان الرجیم بسم اللّه الرحمن الرحیم الْحَمْدُ لِلَّهِ الَّذِی هَدَانَا لِهَذَا وَمَا کنَّا لِنَهْتَدِی لَوْلَا أَنْ هَدَانَا اللّه</w:t>
      </w:r>
      <w:r w:rsidRPr="00262BD2">
        <w:rPr>
          <w:rFonts w:ascii="IRBadr" w:hAnsi="IRBadr" w:cs="IRBadr"/>
          <w:b/>
          <w:bCs/>
          <w:sz w:val="28"/>
          <w:vertAlign w:val="superscript"/>
          <w:rtl/>
        </w:rPr>
        <w:footnoteReference w:id="1"/>
      </w:r>
      <w:r w:rsidRPr="00262BD2">
        <w:rPr>
          <w:rFonts w:ascii="IRBadr" w:hAnsi="IRBadr" w:cs="IRBadr"/>
          <w:b/>
          <w:bCs/>
          <w:sz w:val="28"/>
          <w:rtl/>
        </w:rPr>
        <w:t>؛ ثم الصلاة و السلام علی سَیِّدِنَا وَ نَبِیِّنَا أَبِی الْقَاسِمِ مُحَمَّدٍ وَ عَلی آله الأطیَّبینَ الأطهَرین لاسیُّما بقیة‌اللّه فی الارضین.</w:t>
      </w:r>
      <w:r>
        <w:rPr>
          <w:rFonts w:ascii="IRBadr" w:hAnsi="IRBadr" w:cs="IRBadr"/>
          <w:b/>
          <w:bCs/>
          <w:sz w:val="28"/>
          <w:rtl/>
        </w:rPr>
        <w:t xml:space="preserve"> اعوذ</w:t>
      </w:r>
      <w:r w:rsidRPr="00262BD2">
        <w:rPr>
          <w:rFonts w:ascii="IRBadr" w:hAnsi="IRBadr" w:cs="IRBadr"/>
          <w:b/>
          <w:bCs/>
          <w:sz w:val="28"/>
          <w:rtl/>
        </w:rPr>
        <w:t xml:space="preserve"> باللّه السمیع العلیم من الشیطان الرجیم بسم اللّه الرحمن </w:t>
      </w:r>
      <w:r>
        <w:rPr>
          <w:rFonts w:ascii="IRBadr" w:hAnsi="IRBadr" w:cs="IRBadr"/>
          <w:b/>
          <w:bCs/>
          <w:sz w:val="28"/>
          <w:rtl/>
        </w:rPr>
        <w:t>الرح</w:t>
      </w:r>
      <w:r>
        <w:rPr>
          <w:rFonts w:ascii="IRBadr" w:hAnsi="IRBadr" w:cs="IRBadr" w:hint="cs"/>
          <w:b/>
          <w:bCs/>
          <w:sz w:val="28"/>
          <w:rtl/>
        </w:rPr>
        <w:t>یم</w:t>
      </w:r>
      <w:r>
        <w:rPr>
          <w:rFonts w:ascii="IRBadr" w:hAnsi="IRBadr" w:cs="IRBadr"/>
          <w:b/>
          <w:bCs/>
          <w:sz w:val="28"/>
          <w:rtl/>
        </w:rPr>
        <w:t xml:space="preserve"> «</w:t>
      </w:r>
      <w:r w:rsidRPr="00262BD2">
        <w:rPr>
          <w:rFonts w:ascii="IRBadr" w:hAnsi="IRBadr" w:cs="IRBadr"/>
          <w:b/>
          <w:bCs/>
          <w:sz w:val="28"/>
          <w:rtl/>
          <w:lang w:bidi="ar-SA"/>
        </w:rPr>
        <w:t>یا أَیهَا الَّذِینَ آمَنُوا اتَّقُوا اللَّهَ وَلْتَنْظُرْ نَفْسٌ مَا قَدَّمَتْ لِغَدٍ وَاتَّقُوا اللَّهَ إِنَّ اللَّهَ خَبِیرٌ بِمَا تَعْمَلُونَ</w:t>
      </w:r>
      <w:r w:rsidRPr="00262BD2">
        <w:rPr>
          <w:rFonts w:ascii="IRBadr" w:hAnsi="IRBadr" w:cs="IRBadr" w:hint="cs"/>
          <w:b/>
          <w:bCs/>
          <w:sz w:val="28"/>
          <w:rtl/>
          <w:lang w:bidi="ar-SA"/>
        </w:rPr>
        <w:t>»</w:t>
      </w:r>
      <w:r w:rsidRPr="00262BD2">
        <w:rPr>
          <w:rStyle w:val="aff0"/>
          <w:rFonts w:ascii="IRBadr" w:hAnsi="IRBadr" w:cs="IRBadr"/>
          <w:b/>
          <w:bCs/>
          <w:sz w:val="28"/>
          <w:rtl/>
        </w:rPr>
        <w:footnoteReference w:id="2"/>
      </w:r>
      <w:r>
        <w:rPr>
          <w:rFonts w:ascii="IRBadr" w:hAnsi="IRBadr" w:cs="IRBadr"/>
          <w:b/>
          <w:bCs/>
          <w:sz w:val="28"/>
          <w:rtl/>
        </w:rPr>
        <w:t xml:space="preserve"> </w:t>
      </w:r>
      <w:r w:rsidRPr="00262BD2">
        <w:rPr>
          <w:rFonts w:ascii="IRBadr" w:hAnsi="IRBadr" w:cs="IRBadr"/>
          <w:b/>
          <w:bCs/>
          <w:sz w:val="28"/>
          <w:rtl/>
        </w:rPr>
        <w:t>عِبادَالله اُوصیَکُم</w:t>
      </w:r>
      <w:r w:rsidRPr="00262BD2">
        <w:rPr>
          <w:rFonts w:ascii="IRBadr" w:hAnsi="IRBadr" w:cs="IRBadr" w:hint="cs"/>
          <w:b/>
          <w:bCs/>
          <w:sz w:val="28"/>
          <w:rtl/>
        </w:rPr>
        <w:t xml:space="preserve"> </w:t>
      </w:r>
      <w:r w:rsidRPr="00262BD2">
        <w:rPr>
          <w:rFonts w:ascii="IRBadr" w:hAnsi="IRBadr" w:cs="IRBadr"/>
          <w:b/>
          <w:bCs/>
          <w:sz w:val="28"/>
          <w:rtl/>
        </w:rPr>
        <w:t>وَ نَفسیِ بِتَقوَی اللّه وَ مُلازِمَة اَمرِه وَ مُجانِبَة نَهیِه وَ تَجَهَّزوا ر</w:t>
      </w:r>
      <w:r w:rsidRPr="00262BD2">
        <w:rPr>
          <w:rFonts w:ascii="IRBadr" w:hAnsi="IRBadr" w:cs="IRBadr" w:hint="cs"/>
          <w:b/>
          <w:bCs/>
          <w:sz w:val="28"/>
          <w:rtl/>
        </w:rPr>
        <w:t>َ</w:t>
      </w:r>
      <w:r w:rsidRPr="00262BD2">
        <w:rPr>
          <w:rFonts w:ascii="IRBadr" w:hAnsi="IRBadr" w:cs="IRBadr"/>
          <w:b/>
          <w:bCs/>
          <w:sz w:val="28"/>
          <w:rtl/>
        </w:rPr>
        <w:t>ح</w:t>
      </w:r>
      <w:r w:rsidRPr="00262BD2">
        <w:rPr>
          <w:rFonts w:ascii="IRBadr" w:hAnsi="IRBadr" w:cs="IRBadr" w:hint="cs"/>
          <w:b/>
          <w:bCs/>
          <w:sz w:val="28"/>
          <w:rtl/>
        </w:rPr>
        <w:t>ِ</w:t>
      </w:r>
      <w:r w:rsidRPr="00262BD2">
        <w:rPr>
          <w:rFonts w:ascii="IRBadr" w:hAnsi="IRBadr" w:cs="IRBadr"/>
          <w:b/>
          <w:bCs/>
          <w:sz w:val="28"/>
          <w:rtl/>
        </w:rPr>
        <w:t>م</w:t>
      </w:r>
      <w:r w:rsidRPr="00262BD2">
        <w:rPr>
          <w:rFonts w:ascii="IRBadr" w:hAnsi="IRBadr" w:cs="IRBadr" w:hint="cs"/>
          <w:b/>
          <w:bCs/>
          <w:sz w:val="28"/>
          <w:rtl/>
        </w:rPr>
        <w:t>َ</w:t>
      </w:r>
      <w:r w:rsidRPr="00262BD2">
        <w:rPr>
          <w:rFonts w:ascii="IRBadr" w:hAnsi="IRBadr" w:cs="IRBadr"/>
          <w:b/>
          <w:bCs/>
          <w:sz w:val="28"/>
          <w:rtl/>
        </w:rPr>
        <w:t>کم اللّه، فَقَد نُودِیَ فیکُم بِالر</w:t>
      </w:r>
      <w:r w:rsidRPr="00262BD2">
        <w:rPr>
          <w:rFonts w:ascii="IRBadr" w:hAnsi="IRBadr" w:cs="IRBadr" w:hint="cs"/>
          <w:b/>
          <w:bCs/>
          <w:sz w:val="28"/>
          <w:rtl/>
        </w:rPr>
        <w:t>ّ</w:t>
      </w:r>
      <w:r w:rsidRPr="00262BD2">
        <w:rPr>
          <w:rFonts w:ascii="IRBadr" w:hAnsi="IRBadr" w:cs="IRBadr"/>
          <w:b/>
          <w:bCs/>
          <w:sz w:val="28"/>
          <w:rtl/>
        </w:rPr>
        <w:t>َحیل وَ تَزَوَّدوا فَإِنَّ خَیرَ الز</w:t>
      </w:r>
      <w:r w:rsidRPr="00262BD2">
        <w:rPr>
          <w:rFonts w:ascii="IRBadr" w:hAnsi="IRBadr" w:cs="IRBadr" w:hint="cs"/>
          <w:b/>
          <w:bCs/>
          <w:sz w:val="28"/>
          <w:rtl/>
        </w:rPr>
        <w:t>ّ</w:t>
      </w:r>
      <w:r w:rsidRPr="00262BD2">
        <w:rPr>
          <w:rFonts w:ascii="IRBadr" w:hAnsi="IRBadr" w:cs="IRBadr"/>
          <w:b/>
          <w:bCs/>
          <w:sz w:val="28"/>
          <w:rtl/>
        </w:rPr>
        <w:t>اد التقوی.</w:t>
      </w:r>
    </w:p>
    <w:p w:rsidR="00042918" w:rsidRPr="00C104D3" w:rsidRDefault="0058443B" w:rsidP="00C104D3">
      <w:pPr>
        <w:pStyle w:val="1"/>
      </w:pPr>
      <w:bookmarkStart w:id="1" w:name="_Toc427659104"/>
      <w:r w:rsidRPr="00C104D3">
        <w:rPr>
          <w:rtl/>
        </w:rPr>
        <w:t>نصیحت و خیرخواهی در جامعه اسلامی</w:t>
      </w:r>
      <w:bookmarkEnd w:id="1"/>
    </w:p>
    <w:p w:rsidR="0081307C" w:rsidRPr="00C104D3" w:rsidRDefault="0081307C" w:rsidP="00620E02">
      <w:pPr>
        <w:bidi/>
        <w:spacing w:before="120" w:after="120" w:line="360" w:lineRule="auto"/>
        <w:jc w:val="both"/>
        <w:rPr>
          <w:rFonts w:ascii="IRBadr" w:hAnsi="IRBadr" w:cs="IRBadr"/>
          <w:sz w:val="28"/>
        </w:rPr>
      </w:pPr>
      <w:r w:rsidRPr="00C104D3">
        <w:rPr>
          <w:rFonts w:ascii="IRBadr" w:hAnsi="IRBadr" w:cs="IRBadr"/>
          <w:sz w:val="28"/>
          <w:rtl/>
        </w:rPr>
        <w:t xml:space="preserve">خداوند عزّ وجل فرمود: محبوب‌ترین چیزی </w:t>
      </w:r>
      <w:r w:rsidR="00A55FC2" w:rsidRPr="00C104D3">
        <w:rPr>
          <w:rFonts w:ascii="IRBadr" w:hAnsi="IRBadr" w:cs="IRBadr"/>
          <w:sz w:val="28"/>
          <w:rtl/>
        </w:rPr>
        <w:t>ک</w:t>
      </w:r>
      <w:r w:rsidRPr="00C104D3">
        <w:rPr>
          <w:rFonts w:ascii="IRBadr" w:hAnsi="IRBadr" w:cs="IRBadr"/>
          <w:sz w:val="28"/>
          <w:rtl/>
        </w:rPr>
        <w:t>ه بنده من به آن مرا عبادت می‌</w:t>
      </w:r>
      <w:r w:rsidR="00A55FC2" w:rsidRPr="00C104D3">
        <w:rPr>
          <w:rFonts w:ascii="IRBadr" w:hAnsi="IRBadr" w:cs="IRBadr"/>
          <w:sz w:val="28"/>
          <w:rtl/>
        </w:rPr>
        <w:t>ک</w:t>
      </w:r>
      <w:r w:rsidRPr="00C104D3">
        <w:rPr>
          <w:rFonts w:ascii="IRBadr" w:hAnsi="IRBadr" w:cs="IRBadr"/>
          <w:sz w:val="28"/>
          <w:rtl/>
        </w:rPr>
        <w:t xml:space="preserve">ند، خیرخواهی برای من و در راه رضایت من است.‌ در واقع، با خیرخواهی گستره بندگی خداوند بیش‌تر می‌شود و این تنها ناصح نیست </w:t>
      </w:r>
      <w:r w:rsidR="00A55FC2" w:rsidRPr="00C104D3">
        <w:rPr>
          <w:rFonts w:ascii="IRBadr" w:hAnsi="IRBadr" w:cs="IRBadr"/>
          <w:sz w:val="28"/>
          <w:rtl/>
        </w:rPr>
        <w:t>ک</w:t>
      </w:r>
      <w:r w:rsidRPr="00C104D3">
        <w:rPr>
          <w:rFonts w:ascii="IRBadr" w:hAnsi="IRBadr" w:cs="IRBadr"/>
          <w:sz w:val="28"/>
          <w:rtl/>
        </w:rPr>
        <w:t>ه بندگی می‌</w:t>
      </w:r>
      <w:r w:rsidR="00A55FC2" w:rsidRPr="00C104D3">
        <w:rPr>
          <w:rFonts w:ascii="IRBadr" w:hAnsi="IRBadr" w:cs="IRBadr"/>
          <w:sz w:val="28"/>
          <w:rtl/>
        </w:rPr>
        <w:t>ک</w:t>
      </w:r>
      <w:r w:rsidRPr="00C104D3">
        <w:rPr>
          <w:rFonts w:ascii="IRBadr" w:hAnsi="IRBadr" w:cs="IRBadr"/>
          <w:sz w:val="28"/>
          <w:rtl/>
        </w:rPr>
        <w:t>ند؛ بل</w:t>
      </w:r>
      <w:r w:rsidR="00A55FC2" w:rsidRPr="00C104D3">
        <w:rPr>
          <w:rFonts w:ascii="IRBadr" w:hAnsi="IRBadr" w:cs="IRBadr"/>
          <w:sz w:val="28"/>
          <w:rtl/>
        </w:rPr>
        <w:t>ک</w:t>
      </w:r>
      <w:r w:rsidRPr="00C104D3">
        <w:rPr>
          <w:rFonts w:ascii="IRBadr" w:hAnsi="IRBadr" w:cs="IRBadr"/>
          <w:sz w:val="28"/>
          <w:rtl/>
        </w:rPr>
        <w:t>ه نصیحت پذیرها نیز در مسیر بندگی قرار می‌گیرند</w:t>
      </w:r>
      <w:r w:rsidRPr="00C104D3">
        <w:rPr>
          <w:rFonts w:ascii="IRBadr" w:hAnsi="IRBadr" w:cs="IRBadr"/>
          <w:sz w:val="28"/>
        </w:rPr>
        <w:t>.</w:t>
      </w:r>
    </w:p>
    <w:p w:rsidR="0081307C" w:rsidRPr="00C104D3" w:rsidRDefault="0081307C" w:rsidP="00C104D3">
      <w:pPr>
        <w:pStyle w:val="1"/>
      </w:pPr>
      <w:bookmarkStart w:id="2" w:name="_Toc427659105"/>
      <w:r w:rsidRPr="00C104D3">
        <w:rPr>
          <w:rtl/>
        </w:rPr>
        <w:t>اهمیت خیرخواهی در روایات</w:t>
      </w:r>
      <w:bookmarkEnd w:id="2"/>
    </w:p>
    <w:p w:rsidR="0081307C" w:rsidRPr="00C104D3" w:rsidRDefault="0081307C" w:rsidP="00620E02">
      <w:pPr>
        <w:pStyle w:val="aff1"/>
        <w:bidi/>
        <w:spacing w:before="120" w:beforeAutospacing="0" w:after="120" w:afterAutospacing="0" w:line="360" w:lineRule="auto"/>
        <w:jc w:val="both"/>
        <w:rPr>
          <w:rFonts w:ascii="IRBadr" w:eastAsiaTheme="minorHAnsi" w:hAnsi="IRBadr" w:cs="IRBadr"/>
          <w:sz w:val="28"/>
          <w:szCs w:val="28"/>
          <w:lang w:bidi="fa-IR"/>
        </w:rPr>
      </w:pPr>
      <w:r w:rsidRPr="00C104D3">
        <w:rPr>
          <w:rFonts w:ascii="IRBadr" w:eastAsiaTheme="minorHAnsi" w:hAnsi="IRBadr" w:cs="IRBadr"/>
          <w:sz w:val="28"/>
          <w:szCs w:val="28"/>
          <w:rtl/>
          <w:lang w:bidi="fa-IR"/>
        </w:rPr>
        <w:t xml:space="preserve">در روایات نیز تعبیرات حساس و حیاتی از نصح و خیرخواهی آمده است </w:t>
      </w:r>
      <w:r w:rsidR="00A55FC2" w:rsidRPr="00C104D3">
        <w:rPr>
          <w:rFonts w:ascii="IRBadr" w:eastAsiaTheme="minorHAnsi" w:hAnsi="IRBadr" w:cs="IRBadr"/>
          <w:sz w:val="28"/>
          <w:szCs w:val="28"/>
          <w:rtl/>
          <w:lang w:bidi="fa-IR"/>
        </w:rPr>
        <w:t>ک</w:t>
      </w:r>
      <w:r w:rsidRPr="00C104D3">
        <w:rPr>
          <w:rFonts w:ascii="IRBadr" w:eastAsiaTheme="minorHAnsi" w:hAnsi="IRBadr" w:cs="IRBadr"/>
          <w:sz w:val="28"/>
          <w:szCs w:val="28"/>
          <w:rtl/>
          <w:lang w:bidi="fa-IR"/>
        </w:rPr>
        <w:t>ه به نمونه‌هایی اشاره می‌شود</w:t>
      </w:r>
      <w:r w:rsidRPr="00C104D3">
        <w:rPr>
          <w:rFonts w:ascii="IRBadr" w:eastAsiaTheme="minorHAnsi" w:hAnsi="IRBadr" w:cs="IRBadr"/>
          <w:sz w:val="28"/>
          <w:szCs w:val="28"/>
          <w:lang w:bidi="fa-IR"/>
        </w:rPr>
        <w:t>:</w:t>
      </w:r>
    </w:p>
    <w:p w:rsidR="0081307C" w:rsidRPr="00C104D3" w:rsidRDefault="00050276" w:rsidP="00C104D3">
      <w:pPr>
        <w:pStyle w:val="1"/>
      </w:pPr>
      <w:bookmarkStart w:id="3" w:name="_Toc427659106"/>
      <w:r w:rsidRPr="00C104D3">
        <w:rPr>
          <w:rtl/>
        </w:rPr>
        <w:lastRenderedPageBreak/>
        <w:t xml:space="preserve">1. </w:t>
      </w:r>
      <w:r w:rsidR="0081307C" w:rsidRPr="00C104D3">
        <w:rPr>
          <w:rtl/>
        </w:rPr>
        <w:t>محبوب‌ترین عمل</w:t>
      </w:r>
      <w:bookmarkEnd w:id="3"/>
    </w:p>
    <w:p w:rsidR="0081307C" w:rsidRPr="00C104D3" w:rsidRDefault="0081307C" w:rsidP="00620E02">
      <w:pPr>
        <w:pStyle w:val="aff1"/>
        <w:bidi/>
        <w:spacing w:before="120" w:beforeAutospacing="0" w:after="120" w:afterAutospacing="0" w:line="360" w:lineRule="auto"/>
        <w:jc w:val="both"/>
        <w:rPr>
          <w:rFonts w:ascii="IRBadr" w:eastAsiaTheme="minorHAnsi" w:hAnsi="IRBadr" w:cs="IRBadr"/>
          <w:sz w:val="28"/>
          <w:szCs w:val="28"/>
          <w:lang w:bidi="fa-IR"/>
        </w:rPr>
      </w:pPr>
      <w:r w:rsidRPr="00C104D3">
        <w:rPr>
          <w:rFonts w:ascii="IRBadr" w:eastAsiaTheme="minorHAnsi" w:hAnsi="IRBadr" w:cs="IRBadr"/>
          <w:sz w:val="28"/>
          <w:szCs w:val="28"/>
          <w:rtl/>
          <w:lang w:bidi="fa-IR"/>
        </w:rPr>
        <w:t>پیامبر ا</w:t>
      </w:r>
      <w:r w:rsidR="00A55FC2" w:rsidRPr="00C104D3">
        <w:rPr>
          <w:rFonts w:ascii="IRBadr" w:eastAsiaTheme="minorHAnsi" w:hAnsi="IRBadr" w:cs="IRBadr"/>
          <w:sz w:val="28"/>
          <w:szCs w:val="28"/>
          <w:rtl/>
          <w:lang w:bidi="fa-IR"/>
        </w:rPr>
        <w:t>ک</w:t>
      </w:r>
      <w:r w:rsidRPr="00C104D3">
        <w:rPr>
          <w:rFonts w:ascii="IRBadr" w:eastAsiaTheme="minorHAnsi" w:hAnsi="IRBadr" w:cs="IRBadr"/>
          <w:sz w:val="28"/>
          <w:szCs w:val="28"/>
          <w:rtl/>
          <w:lang w:bidi="fa-IR"/>
        </w:rPr>
        <w:t xml:space="preserve">رم </w:t>
      </w:r>
      <w:r w:rsidR="004C0158">
        <w:rPr>
          <w:rFonts w:ascii="IRBadr" w:eastAsiaTheme="minorHAnsi" w:hAnsi="IRBadr" w:cs="IRBadr"/>
          <w:sz w:val="28"/>
          <w:szCs w:val="28"/>
          <w:rtl/>
          <w:lang w:bidi="fa-IR"/>
        </w:rPr>
        <w:t>صل</w:t>
      </w:r>
      <w:r w:rsidR="004C0158">
        <w:rPr>
          <w:rFonts w:ascii="IRBadr" w:eastAsiaTheme="minorHAnsi" w:hAnsi="IRBadr" w:cs="IRBadr" w:hint="cs"/>
          <w:sz w:val="28"/>
          <w:szCs w:val="28"/>
          <w:rtl/>
          <w:lang w:bidi="fa-IR"/>
        </w:rPr>
        <w:t>ی‌الله</w:t>
      </w:r>
      <w:r w:rsidRPr="00C104D3">
        <w:rPr>
          <w:rFonts w:ascii="IRBadr" w:eastAsiaTheme="minorHAnsi" w:hAnsi="IRBadr" w:cs="IRBadr"/>
          <w:sz w:val="28"/>
          <w:szCs w:val="28"/>
          <w:rtl/>
          <w:lang w:bidi="fa-IR"/>
        </w:rPr>
        <w:t xml:space="preserve"> علیه وآله می‌فرماید</w:t>
      </w:r>
      <w:r w:rsidRPr="00C104D3">
        <w:rPr>
          <w:rFonts w:ascii="IRBadr" w:eastAsiaTheme="minorHAnsi" w:hAnsi="IRBadr" w:cs="IRBadr"/>
          <w:sz w:val="28"/>
          <w:szCs w:val="28"/>
          <w:lang w:bidi="fa-IR"/>
        </w:rPr>
        <w:t xml:space="preserve">: </w:t>
      </w:r>
      <w:r w:rsidR="00050276" w:rsidRPr="00C104D3">
        <w:rPr>
          <w:rFonts w:ascii="IRBadr" w:eastAsiaTheme="minorHAnsi" w:hAnsi="IRBadr" w:cs="IRBadr"/>
          <w:sz w:val="28"/>
          <w:szCs w:val="28"/>
          <w:rtl/>
          <w:lang w:bidi="fa-IR"/>
        </w:rPr>
        <w:t>«</w:t>
      </w:r>
      <w:r w:rsidRPr="00C104D3">
        <w:rPr>
          <w:rFonts w:ascii="IRBadr" w:eastAsiaTheme="minorHAnsi" w:hAnsi="IRBadr" w:cs="IRBadr"/>
          <w:b/>
          <w:bCs/>
          <w:sz w:val="28"/>
          <w:szCs w:val="28"/>
          <w:rtl/>
          <w:lang w:bidi="fa-IR"/>
        </w:rPr>
        <w:t>قالَ اللَّهُ عَزَّ وَجَلَّ اَحَبُّ ما تَعَبَّدَ لِی بِهِ عَبْدِی النُّصْحُ لِی</w:t>
      </w:r>
      <w:r w:rsidR="00050276" w:rsidRPr="00C104D3">
        <w:rPr>
          <w:rFonts w:ascii="IRBadr" w:eastAsiaTheme="minorHAnsi" w:hAnsi="IRBadr" w:cs="IRBadr"/>
          <w:b/>
          <w:bCs/>
          <w:sz w:val="28"/>
          <w:szCs w:val="28"/>
          <w:rtl/>
          <w:lang w:bidi="fa-IR"/>
        </w:rPr>
        <w:t>»</w:t>
      </w:r>
      <w:r w:rsidR="00050276" w:rsidRPr="00C104D3">
        <w:rPr>
          <w:rStyle w:val="aff0"/>
          <w:rFonts w:ascii="IRBadr" w:eastAsiaTheme="minorHAnsi" w:hAnsi="IRBadr" w:cs="IRBadr"/>
          <w:b/>
          <w:bCs/>
          <w:sz w:val="28"/>
          <w:szCs w:val="28"/>
          <w:rtl/>
          <w:lang w:bidi="fa-IR"/>
        </w:rPr>
        <w:footnoteReference w:id="3"/>
      </w:r>
      <w:r w:rsidRPr="00C104D3">
        <w:rPr>
          <w:rFonts w:ascii="IRBadr" w:eastAsiaTheme="minorHAnsi" w:hAnsi="IRBadr" w:cs="IRBadr"/>
          <w:sz w:val="28"/>
          <w:szCs w:val="28"/>
          <w:rtl/>
          <w:lang w:bidi="fa-IR"/>
        </w:rPr>
        <w:t xml:space="preserve"> خداوند عزّ وجل فرمود: محبوب‌ترین چیزی </w:t>
      </w:r>
      <w:r w:rsidR="00A55FC2" w:rsidRPr="00C104D3">
        <w:rPr>
          <w:rFonts w:ascii="IRBadr" w:eastAsiaTheme="minorHAnsi" w:hAnsi="IRBadr" w:cs="IRBadr"/>
          <w:sz w:val="28"/>
          <w:szCs w:val="28"/>
          <w:rtl/>
          <w:lang w:bidi="fa-IR"/>
        </w:rPr>
        <w:t>ک</w:t>
      </w:r>
      <w:r w:rsidRPr="00C104D3">
        <w:rPr>
          <w:rFonts w:ascii="IRBadr" w:eastAsiaTheme="minorHAnsi" w:hAnsi="IRBadr" w:cs="IRBadr"/>
          <w:sz w:val="28"/>
          <w:szCs w:val="28"/>
          <w:rtl/>
          <w:lang w:bidi="fa-IR"/>
        </w:rPr>
        <w:t>ه بنده من به آن مرا عبادت می‌</w:t>
      </w:r>
      <w:r w:rsidR="00A55FC2" w:rsidRPr="00C104D3">
        <w:rPr>
          <w:rFonts w:ascii="IRBadr" w:eastAsiaTheme="minorHAnsi" w:hAnsi="IRBadr" w:cs="IRBadr"/>
          <w:sz w:val="28"/>
          <w:szCs w:val="28"/>
          <w:rtl/>
          <w:lang w:bidi="fa-IR"/>
        </w:rPr>
        <w:t>ک</w:t>
      </w:r>
      <w:r w:rsidRPr="00C104D3">
        <w:rPr>
          <w:rFonts w:ascii="IRBadr" w:eastAsiaTheme="minorHAnsi" w:hAnsi="IRBadr" w:cs="IRBadr"/>
          <w:sz w:val="28"/>
          <w:szCs w:val="28"/>
          <w:rtl/>
          <w:lang w:bidi="fa-IR"/>
        </w:rPr>
        <w:t xml:space="preserve">ند، خیرخواهی برای من است.‌ در واقع، با خیرخواهی گستره بندگی خداوند بیش‌تر می‌شود و این تنها ناصح نیست </w:t>
      </w:r>
      <w:r w:rsidR="00A55FC2" w:rsidRPr="00C104D3">
        <w:rPr>
          <w:rFonts w:ascii="IRBadr" w:eastAsiaTheme="minorHAnsi" w:hAnsi="IRBadr" w:cs="IRBadr"/>
          <w:sz w:val="28"/>
          <w:szCs w:val="28"/>
          <w:rtl/>
          <w:lang w:bidi="fa-IR"/>
        </w:rPr>
        <w:t>ک</w:t>
      </w:r>
      <w:r w:rsidRPr="00C104D3">
        <w:rPr>
          <w:rFonts w:ascii="IRBadr" w:eastAsiaTheme="minorHAnsi" w:hAnsi="IRBadr" w:cs="IRBadr"/>
          <w:sz w:val="28"/>
          <w:szCs w:val="28"/>
          <w:rtl/>
          <w:lang w:bidi="fa-IR"/>
        </w:rPr>
        <w:t>ه بندگی می‌</w:t>
      </w:r>
      <w:r w:rsidR="00A55FC2" w:rsidRPr="00C104D3">
        <w:rPr>
          <w:rFonts w:ascii="IRBadr" w:eastAsiaTheme="minorHAnsi" w:hAnsi="IRBadr" w:cs="IRBadr"/>
          <w:sz w:val="28"/>
          <w:szCs w:val="28"/>
          <w:rtl/>
          <w:lang w:bidi="fa-IR"/>
        </w:rPr>
        <w:t>ک</w:t>
      </w:r>
      <w:r w:rsidRPr="00C104D3">
        <w:rPr>
          <w:rFonts w:ascii="IRBadr" w:eastAsiaTheme="minorHAnsi" w:hAnsi="IRBadr" w:cs="IRBadr"/>
          <w:sz w:val="28"/>
          <w:szCs w:val="28"/>
          <w:rtl/>
          <w:lang w:bidi="fa-IR"/>
        </w:rPr>
        <w:t>ند؛ بل</w:t>
      </w:r>
      <w:r w:rsidR="00A55FC2" w:rsidRPr="00C104D3">
        <w:rPr>
          <w:rFonts w:ascii="IRBadr" w:eastAsiaTheme="minorHAnsi" w:hAnsi="IRBadr" w:cs="IRBadr"/>
          <w:sz w:val="28"/>
          <w:szCs w:val="28"/>
          <w:rtl/>
          <w:lang w:bidi="fa-IR"/>
        </w:rPr>
        <w:t>ک</w:t>
      </w:r>
      <w:r w:rsidRPr="00C104D3">
        <w:rPr>
          <w:rFonts w:ascii="IRBadr" w:eastAsiaTheme="minorHAnsi" w:hAnsi="IRBadr" w:cs="IRBadr"/>
          <w:sz w:val="28"/>
          <w:szCs w:val="28"/>
          <w:rtl/>
          <w:lang w:bidi="fa-IR"/>
        </w:rPr>
        <w:t>ه نصیحت پذیرها نیز در مسیر بندگی قرار می‌گیرند</w:t>
      </w:r>
      <w:r w:rsidRPr="00C104D3">
        <w:rPr>
          <w:rFonts w:ascii="IRBadr" w:eastAsiaTheme="minorHAnsi" w:hAnsi="IRBadr" w:cs="IRBadr"/>
          <w:sz w:val="28"/>
          <w:szCs w:val="28"/>
          <w:lang w:bidi="fa-IR"/>
        </w:rPr>
        <w:t>.</w:t>
      </w:r>
    </w:p>
    <w:p w:rsidR="0081307C" w:rsidRPr="00C104D3" w:rsidRDefault="00050276" w:rsidP="00C104D3">
      <w:pPr>
        <w:pStyle w:val="1"/>
      </w:pPr>
      <w:bookmarkStart w:id="4" w:name="_Toc427659107"/>
      <w:r w:rsidRPr="00C104D3">
        <w:rPr>
          <w:rtl/>
        </w:rPr>
        <w:t xml:space="preserve">2. </w:t>
      </w:r>
      <w:r w:rsidR="0081307C" w:rsidRPr="00C104D3">
        <w:rPr>
          <w:rtl/>
        </w:rPr>
        <w:t>بالاترین منزلت</w:t>
      </w:r>
      <w:bookmarkEnd w:id="4"/>
    </w:p>
    <w:p w:rsidR="0081307C" w:rsidRPr="00C104D3" w:rsidRDefault="0081307C" w:rsidP="007160E4">
      <w:pPr>
        <w:pStyle w:val="aff1"/>
        <w:bidi/>
        <w:spacing w:before="120" w:beforeAutospacing="0" w:after="120" w:afterAutospacing="0" w:line="360" w:lineRule="auto"/>
        <w:jc w:val="both"/>
        <w:rPr>
          <w:rFonts w:ascii="IRBadr" w:eastAsiaTheme="minorHAnsi" w:hAnsi="IRBadr" w:cs="IRBadr"/>
          <w:sz w:val="28"/>
          <w:szCs w:val="28"/>
          <w:lang w:bidi="fa-IR"/>
        </w:rPr>
      </w:pPr>
      <w:r w:rsidRPr="00C104D3">
        <w:rPr>
          <w:rFonts w:ascii="IRBadr" w:eastAsiaTheme="minorHAnsi" w:hAnsi="IRBadr" w:cs="IRBadr"/>
          <w:sz w:val="28"/>
          <w:szCs w:val="28"/>
          <w:rtl/>
          <w:lang w:bidi="fa-IR"/>
        </w:rPr>
        <w:t xml:space="preserve">هر </w:t>
      </w:r>
      <w:r w:rsidR="00A55FC2" w:rsidRPr="00C104D3">
        <w:rPr>
          <w:rFonts w:ascii="IRBadr" w:eastAsiaTheme="minorHAnsi" w:hAnsi="IRBadr" w:cs="IRBadr"/>
          <w:sz w:val="28"/>
          <w:szCs w:val="28"/>
          <w:rtl/>
          <w:lang w:bidi="fa-IR"/>
        </w:rPr>
        <w:t>ک</w:t>
      </w:r>
      <w:r w:rsidRPr="00C104D3">
        <w:rPr>
          <w:rFonts w:ascii="IRBadr" w:eastAsiaTheme="minorHAnsi" w:hAnsi="IRBadr" w:cs="IRBadr"/>
          <w:sz w:val="28"/>
          <w:szCs w:val="28"/>
          <w:rtl/>
          <w:lang w:bidi="fa-IR"/>
        </w:rPr>
        <w:t xml:space="preserve">س در مسیر خیرخواهی مردم قدم بردارد، از باب </w:t>
      </w:r>
      <w:r w:rsidR="00050276" w:rsidRPr="00C104D3">
        <w:rPr>
          <w:rFonts w:ascii="IRBadr" w:eastAsiaTheme="minorHAnsi" w:hAnsi="IRBadr" w:cs="IRBadr"/>
          <w:b/>
          <w:bCs/>
          <w:sz w:val="28"/>
          <w:szCs w:val="28"/>
          <w:rtl/>
          <w:lang w:bidi="fa-IR"/>
        </w:rPr>
        <w:t>«</w:t>
      </w:r>
      <w:r w:rsidRPr="00C104D3">
        <w:rPr>
          <w:rFonts w:ascii="IRBadr" w:eastAsiaTheme="minorHAnsi" w:hAnsi="IRBadr" w:cs="IRBadr"/>
          <w:b/>
          <w:bCs/>
          <w:sz w:val="28"/>
          <w:szCs w:val="28"/>
          <w:rtl/>
          <w:lang w:bidi="fa-IR"/>
        </w:rPr>
        <w:t xml:space="preserve">اَلْخَلْقُ </w:t>
      </w:r>
      <w:r w:rsidR="00A55FC2" w:rsidRPr="00C104D3">
        <w:rPr>
          <w:rFonts w:ascii="IRBadr" w:eastAsiaTheme="minorHAnsi" w:hAnsi="IRBadr" w:cs="IRBadr"/>
          <w:b/>
          <w:bCs/>
          <w:sz w:val="28"/>
          <w:szCs w:val="28"/>
          <w:rtl/>
          <w:lang w:bidi="fa-IR"/>
        </w:rPr>
        <w:t>ک</w:t>
      </w:r>
      <w:r w:rsidRPr="00C104D3">
        <w:rPr>
          <w:rFonts w:ascii="IRBadr" w:eastAsiaTheme="minorHAnsi" w:hAnsi="IRBadr" w:cs="IRBadr"/>
          <w:b/>
          <w:bCs/>
          <w:sz w:val="28"/>
          <w:szCs w:val="28"/>
          <w:rtl/>
          <w:lang w:bidi="fa-IR"/>
        </w:rPr>
        <w:t xml:space="preserve">لُّهُمْ عِیالُ </w:t>
      </w:r>
      <w:r w:rsidR="00A55FC2" w:rsidRPr="00C104D3">
        <w:rPr>
          <w:rFonts w:ascii="IRBadr" w:eastAsiaTheme="minorHAnsi" w:hAnsi="IRBadr" w:cs="IRBadr"/>
          <w:b/>
          <w:bCs/>
          <w:sz w:val="28"/>
          <w:szCs w:val="28"/>
          <w:rtl/>
          <w:lang w:bidi="fa-IR"/>
        </w:rPr>
        <w:t>اللَّهِ</w:t>
      </w:r>
      <w:r w:rsidR="007160E4" w:rsidRPr="00C104D3">
        <w:rPr>
          <w:rFonts w:ascii="IRBadr" w:eastAsiaTheme="minorHAnsi" w:hAnsi="IRBadr" w:cs="IRBadr"/>
          <w:b/>
          <w:bCs/>
          <w:sz w:val="28"/>
          <w:szCs w:val="28"/>
          <w:rtl/>
          <w:lang w:bidi="fa-IR"/>
        </w:rPr>
        <w:t>»</w:t>
      </w:r>
      <w:r w:rsidR="00050276" w:rsidRPr="00C104D3">
        <w:rPr>
          <w:rStyle w:val="aff0"/>
          <w:rFonts w:ascii="IRBadr" w:eastAsiaTheme="minorHAnsi" w:hAnsi="IRBadr" w:cs="IRBadr"/>
          <w:b/>
          <w:bCs/>
          <w:sz w:val="28"/>
          <w:szCs w:val="28"/>
          <w:rtl/>
          <w:lang w:bidi="fa-IR"/>
        </w:rPr>
        <w:footnoteReference w:id="4"/>
      </w:r>
      <w:r w:rsidRPr="00C104D3">
        <w:rPr>
          <w:rFonts w:ascii="IRBadr" w:eastAsiaTheme="minorHAnsi" w:hAnsi="IRBadr" w:cs="IRBadr"/>
          <w:sz w:val="28"/>
          <w:szCs w:val="28"/>
          <w:lang w:bidi="fa-IR"/>
        </w:rPr>
        <w:t xml:space="preserve"> </w:t>
      </w:r>
      <w:r w:rsidRPr="00C104D3">
        <w:rPr>
          <w:rFonts w:ascii="IRBadr" w:eastAsiaTheme="minorHAnsi" w:hAnsi="IRBadr" w:cs="IRBadr"/>
          <w:sz w:val="28"/>
          <w:szCs w:val="28"/>
          <w:rtl/>
          <w:lang w:bidi="fa-IR"/>
        </w:rPr>
        <w:t>در مسیر خدا قدم برداشته و حر</w:t>
      </w:r>
      <w:r w:rsidR="00A55FC2" w:rsidRPr="00C104D3">
        <w:rPr>
          <w:rFonts w:ascii="IRBadr" w:eastAsiaTheme="minorHAnsi" w:hAnsi="IRBadr" w:cs="IRBadr"/>
          <w:sz w:val="28"/>
          <w:szCs w:val="28"/>
          <w:rtl/>
          <w:lang w:bidi="fa-IR"/>
        </w:rPr>
        <w:t>ک</w:t>
      </w:r>
      <w:r w:rsidRPr="00C104D3">
        <w:rPr>
          <w:rFonts w:ascii="IRBadr" w:eastAsiaTheme="minorHAnsi" w:hAnsi="IRBadr" w:cs="IRBadr"/>
          <w:sz w:val="28"/>
          <w:szCs w:val="28"/>
          <w:rtl/>
          <w:lang w:bidi="fa-IR"/>
        </w:rPr>
        <w:t>ت در مسیر الهی باعث بالا رفتن مقام و منزلت اخروی او می‌شود</w:t>
      </w:r>
      <w:r w:rsidRPr="00C104D3">
        <w:rPr>
          <w:rFonts w:ascii="IRBadr" w:eastAsiaTheme="minorHAnsi" w:hAnsi="IRBadr" w:cs="IRBadr"/>
          <w:sz w:val="28"/>
          <w:szCs w:val="28"/>
          <w:lang w:bidi="fa-IR"/>
        </w:rPr>
        <w:t>.</w:t>
      </w:r>
    </w:p>
    <w:p w:rsidR="0081307C" w:rsidRPr="00C104D3" w:rsidRDefault="0081307C" w:rsidP="00620E02">
      <w:pPr>
        <w:pStyle w:val="aff1"/>
        <w:bidi/>
        <w:spacing w:before="120" w:beforeAutospacing="0" w:after="120" w:afterAutospacing="0" w:line="360" w:lineRule="auto"/>
        <w:jc w:val="both"/>
        <w:rPr>
          <w:rFonts w:ascii="IRBadr" w:eastAsiaTheme="minorHAnsi" w:hAnsi="IRBadr" w:cs="IRBadr"/>
          <w:sz w:val="28"/>
          <w:szCs w:val="28"/>
          <w:lang w:bidi="fa-IR"/>
        </w:rPr>
      </w:pPr>
      <w:r w:rsidRPr="00C104D3">
        <w:rPr>
          <w:rFonts w:ascii="IRBadr" w:eastAsiaTheme="minorHAnsi" w:hAnsi="IRBadr" w:cs="IRBadr"/>
          <w:sz w:val="28"/>
          <w:szCs w:val="28"/>
          <w:rtl/>
          <w:lang w:bidi="fa-IR"/>
        </w:rPr>
        <w:t>پیامبر ا</w:t>
      </w:r>
      <w:r w:rsidR="00A55FC2" w:rsidRPr="00C104D3">
        <w:rPr>
          <w:rFonts w:ascii="IRBadr" w:eastAsiaTheme="minorHAnsi" w:hAnsi="IRBadr" w:cs="IRBadr"/>
          <w:sz w:val="28"/>
          <w:szCs w:val="28"/>
          <w:rtl/>
          <w:lang w:bidi="fa-IR"/>
        </w:rPr>
        <w:t>ک</w:t>
      </w:r>
      <w:r w:rsidRPr="00C104D3">
        <w:rPr>
          <w:rFonts w:ascii="IRBadr" w:eastAsiaTheme="minorHAnsi" w:hAnsi="IRBadr" w:cs="IRBadr"/>
          <w:sz w:val="28"/>
          <w:szCs w:val="28"/>
          <w:rtl/>
          <w:lang w:bidi="fa-IR"/>
        </w:rPr>
        <w:t xml:space="preserve">رم </w:t>
      </w:r>
      <w:r w:rsidR="004C0158">
        <w:rPr>
          <w:rFonts w:ascii="IRBadr" w:eastAsiaTheme="minorHAnsi" w:hAnsi="IRBadr" w:cs="IRBadr"/>
          <w:sz w:val="28"/>
          <w:szCs w:val="28"/>
          <w:rtl/>
          <w:lang w:bidi="fa-IR"/>
        </w:rPr>
        <w:t>صل</w:t>
      </w:r>
      <w:r w:rsidR="004C0158">
        <w:rPr>
          <w:rFonts w:ascii="IRBadr" w:eastAsiaTheme="minorHAnsi" w:hAnsi="IRBadr" w:cs="IRBadr" w:hint="cs"/>
          <w:sz w:val="28"/>
          <w:szCs w:val="28"/>
          <w:rtl/>
          <w:lang w:bidi="fa-IR"/>
        </w:rPr>
        <w:t>ی‌الله</w:t>
      </w:r>
      <w:r w:rsidRPr="00C104D3">
        <w:rPr>
          <w:rFonts w:ascii="IRBadr" w:eastAsiaTheme="minorHAnsi" w:hAnsi="IRBadr" w:cs="IRBadr"/>
          <w:sz w:val="28"/>
          <w:szCs w:val="28"/>
          <w:rtl/>
          <w:lang w:bidi="fa-IR"/>
        </w:rPr>
        <w:t xml:space="preserve"> علیه وآله فرمود</w:t>
      </w:r>
      <w:r w:rsidRPr="00C104D3">
        <w:rPr>
          <w:rFonts w:ascii="IRBadr" w:eastAsiaTheme="minorHAnsi" w:hAnsi="IRBadr" w:cs="IRBadr"/>
          <w:sz w:val="28"/>
          <w:szCs w:val="28"/>
          <w:lang w:bidi="fa-IR"/>
        </w:rPr>
        <w:t xml:space="preserve">: </w:t>
      </w:r>
      <w:r w:rsidR="00050276" w:rsidRPr="00C104D3">
        <w:rPr>
          <w:rFonts w:ascii="IRBadr" w:eastAsiaTheme="minorHAnsi" w:hAnsi="IRBadr" w:cs="IRBadr"/>
          <w:b/>
          <w:bCs/>
          <w:sz w:val="28"/>
          <w:szCs w:val="28"/>
          <w:rtl/>
          <w:lang w:bidi="fa-IR"/>
        </w:rPr>
        <w:t>«</w:t>
      </w:r>
      <w:r w:rsidRPr="00C104D3">
        <w:rPr>
          <w:rFonts w:ascii="IRBadr" w:eastAsiaTheme="minorHAnsi" w:hAnsi="IRBadr" w:cs="IRBadr"/>
          <w:b/>
          <w:bCs/>
          <w:sz w:val="28"/>
          <w:szCs w:val="28"/>
          <w:rtl/>
          <w:lang w:bidi="fa-IR"/>
        </w:rPr>
        <w:t>اِنَّ اَعْظَمَ النَّاسِ مَنْزِلَةً عِنْدَ اللَّهِ یوْمَ الْقِیامَةِ اَمْشاهُمْ فِی اَرْضِهِ بِالنَّصِیحَةِ لِخَلْقِهِ</w:t>
      </w:r>
      <w:r w:rsidR="00050276" w:rsidRPr="00C104D3">
        <w:rPr>
          <w:rFonts w:ascii="IRBadr" w:eastAsiaTheme="minorHAnsi" w:hAnsi="IRBadr" w:cs="IRBadr"/>
          <w:b/>
          <w:bCs/>
          <w:sz w:val="28"/>
          <w:szCs w:val="28"/>
          <w:rtl/>
          <w:lang w:bidi="fa-IR"/>
        </w:rPr>
        <w:t>»</w:t>
      </w:r>
      <w:r w:rsidR="00050276" w:rsidRPr="00C104D3">
        <w:rPr>
          <w:rStyle w:val="aff0"/>
          <w:rFonts w:ascii="IRBadr" w:eastAsiaTheme="minorHAnsi" w:hAnsi="IRBadr" w:cs="IRBadr"/>
          <w:b/>
          <w:bCs/>
          <w:sz w:val="28"/>
          <w:szCs w:val="28"/>
          <w:rtl/>
          <w:lang w:bidi="fa-IR"/>
        </w:rPr>
        <w:footnoteReference w:id="5"/>
      </w:r>
      <w:r w:rsidRPr="00C104D3">
        <w:rPr>
          <w:rFonts w:ascii="IRBadr" w:eastAsiaTheme="minorHAnsi" w:hAnsi="IRBadr" w:cs="IRBadr"/>
          <w:sz w:val="28"/>
          <w:szCs w:val="28"/>
          <w:lang w:bidi="fa-IR"/>
        </w:rPr>
        <w:t xml:space="preserve"> </w:t>
      </w:r>
      <w:r w:rsidRPr="00C104D3">
        <w:rPr>
          <w:rFonts w:ascii="IRBadr" w:eastAsiaTheme="minorHAnsi" w:hAnsi="IRBadr" w:cs="IRBadr"/>
          <w:sz w:val="28"/>
          <w:szCs w:val="28"/>
          <w:rtl/>
          <w:lang w:bidi="fa-IR"/>
        </w:rPr>
        <w:t xml:space="preserve">به راستی بلندمرتبه‌ترین مردم در پیشگاه خداوند در قیامت </w:t>
      </w:r>
      <w:r w:rsidR="00A55FC2" w:rsidRPr="00C104D3">
        <w:rPr>
          <w:rFonts w:ascii="IRBadr" w:eastAsiaTheme="minorHAnsi" w:hAnsi="IRBadr" w:cs="IRBadr"/>
          <w:sz w:val="28"/>
          <w:szCs w:val="28"/>
          <w:rtl/>
          <w:lang w:bidi="fa-IR"/>
        </w:rPr>
        <w:t>ک</w:t>
      </w:r>
      <w:r w:rsidRPr="00C104D3">
        <w:rPr>
          <w:rFonts w:ascii="IRBadr" w:eastAsiaTheme="minorHAnsi" w:hAnsi="IRBadr" w:cs="IRBadr"/>
          <w:sz w:val="28"/>
          <w:szCs w:val="28"/>
          <w:rtl/>
          <w:lang w:bidi="fa-IR"/>
        </w:rPr>
        <w:t xml:space="preserve">سی است </w:t>
      </w:r>
      <w:r w:rsidR="00A55FC2" w:rsidRPr="00C104D3">
        <w:rPr>
          <w:rFonts w:ascii="IRBadr" w:eastAsiaTheme="minorHAnsi" w:hAnsi="IRBadr" w:cs="IRBadr"/>
          <w:sz w:val="28"/>
          <w:szCs w:val="28"/>
          <w:rtl/>
          <w:lang w:bidi="fa-IR"/>
        </w:rPr>
        <w:t>ک</w:t>
      </w:r>
      <w:r w:rsidRPr="00C104D3">
        <w:rPr>
          <w:rFonts w:ascii="IRBadr" w:eastAsiaTheme="minorHAnsi" w:hAnsi="IRBadr" w:cs="IRBadr"/>
          <w:sz w:val="28"/>
          <w:szCs w:val="28"/>
          <w:rtl/>
          <w:lang w:bidi="fa-IR"/>
        </w:rPr>
        <w:t xml:space="preserve">ه از همه بیش‌تر تلاش در خیرخواهی مردم </w:t>
      </w:r>
      <w:r w:rsidR="00A55FC2" w:rsidRPr="00C104D3">
        <w:rPr>
          <w:rFonts w:ascii="IRBadr" w:eastAsiaTheme="minorHAnsi" w:hAnsi="IRBadr" w:cs="IRBadr"/>
          <w:sz w:val="28"/>
          <w:szCs w:val="28"/>
          <w:rtl/>
          <w:lang w:bidi="fa-IR"/>
        </w:rPr>
        <w:t>ک</w:t>
      </w:r>
      <w:r w:rsidRPr="00C104D3">
        <w:rPr>
          <w:rFonts w:ascii="IRBadr" w:eastAsiaTheme="minorHAnsi" w:hAnsi="IRBadr" w:cs="IRBadr"/>
          <w:sz w:val="28"/>
          <w:szCs w:val="28"/>
          <w:rtl/>
          <w:lang w:bidi="fa-IR"/>
        </w:rPr>
        <w:t>رده است</w:t>
      </w:r>
      <w:r w:rsidRPr="00C104D3">
        <w:rPr>
          <w:rFonts w:ascii="IRBadr" w:eastAsiaTheme="minorHAnsi" w:hAnsi="IRBadr" w:cs="IRBadr"/>
          <w:sz w:val="28"/>
          <w:szCs w:val="28"/>
          <w:lang w:bidi="fa-IR"/>
        </w:rPr>
        <w:t>.</w:t>
      </w:r>
    </w:p>
    <w:p w:rsidR="0081307C" w:rsidRPr="00C104D3" w:rsidRDefault="00050276" w:rsidP="00C104D3">
      <w:pPr>
        <w:pStyle w:val="1"/>
      </w:pPr>
      <w:bookmarkStart w:id="5" w:name="_Toc427659108"/>
      <w:r w:rsidRPr="00C104D3">
        <w:rPr>
          <w:rtl/>
        </w:rPr>
        <w:t xml:space="preserve">3. </w:t>
      </w:r>
      <w:r w:rsidR="0081307C" w:rsidRPr="00C104D3">
        <w:rPr>
          <w:rtl/>
        </w:rPr>
        <w:t>برترین عمل</w:t>
      </w:r>
      <w:bookmarkEnd w:id="5"/>
    </w:p>
    <w:p w:rsidR="0081307C" w:rsidRPr="00C104D3" w:rsidRDefault="0081307C" w:rsidP="00620E02">
      <w:pPr>
        <w:pStyle w:val="aff1"/>
        <w:bidi/>
        <w:spacing w:before="120" w:beforeAutospacing="0" w:after="120" w:afterAutospacing="0" w:line="360" w:lineRule="auto"/>
        <w:jc w:val="both"/>
        <w:rPr>
          <w:rFonts w:ascii="IRBadr" w:eastAsiaTheme="minorHAnsi" w:hAnsi="IRBadr" w:cs="IRBadr"/>
          <w:sz w:val="28"/>
          <w:szCs w:val="28"/>
          <w:lang w:bidi="fa-IR"/>
        </w:rPr>
      </w:pPr>
      <w:r w:rsidRPr="00C104D3">
        <w:rPr>
          <w:rFonts w:ascii="IRBadr" w:eastAsiaTheme="minorHAnsi" w:hAnsi="IRBadr" w:cs="IRBadr"/>
          <w:sz w:val="28"/>
          <w:szCs w:val="28"/>
          <w:rtl/>
          <w:lang w:bidi="fa-IR"/>
        </w:rPr>
        <w:t xml:space="preserve">امام صادق </w:t>
      </w:r>
      <w:r w:rsidR="004C0158">
        <w:rPr>
          <w:rFonts w:ascii="IRBadr" w:eastAsiaTheme="minorHAnsi" w:hAnsi="IRBadr" w:cs="IRBadr"/>
          <w:sz w:val="28"/>
          <w:szCs w:val="28"/>
          <w:rtl/>
          <w:lang w:bidi="fa-IR"/>
        </w:rPr>
        <w:t>عل</w:t>
      </w:r>
      <w:r w:rsidR="004C0158">
        <w:rPr>
          <w:rFonts w:ascii="IRBadr" w:eastAsiaTheme="minorHAnsi" w:hAnsi="IRBadr" w:cs="IRBadr" w:hint="cs"/>
          <w:sz w:val="28"/>
          <w:szCs w:val="28"/>
          <w:rtl/>
          <w:lang w:bidi="fa-IR"/>
        </w:rPr>
        <w:t>یه‌السلام</w:t>
      </w:r>
      <w:r w:rsidRPr="00C104D3">
        <w:rPr>
          <w:rFonts w:ascii="IRBadr" w:eastAsiaTheme="minorHAnsi" w:hAnsi="IRBadr" w:cs="IRBadr"/>
          <w:sz w:val="28"/>
          <w:szCs w:val="28"/>
          <w:rtl/>
          <w:lang w:bidi="fa-IR"/>
        </w:rPr>
        <w:t xml:space="preserve"> فرمود</w:t>
      </w:r>
      <w:r w:rsidRPr="00C104D3">
        <w:rPr>
          <w:rFonts w:ascii="IRBadr" w:eastAsiaTheme="minorHAnsi" w:hAnsi="IRBadr" w:cs="IRBadr"/>
          <w:sz w:val="28"/>
          <w:szCs w:val="28"/>
          <w:lang w:bidi="fa-IR"/>
        </w:rPr>
        <w:t xml:space="preserve">: </w:t>
      </w:r>
      <w:r w:rsidR="00050276" w:rsidRPr="00C104D3">
        <w:rPr>
          <w:rFonts w:ascii="IRBadr" w:eastAsiaTheme="minorHAnsi" w:hAnsi="IRBadr" w:cs="IRBadr"/>
          <w:b/>
          <w:bCs/>
          <w:sz w:val="28"/>
          <w:szCs w:val="28"/>
          <w:rtl/>
          <w:lang w:bidi="fa-IR"/>
        </w:rPr>
        <w:t>«</w:t>
      </w:r>
      <w:r w:rsidRPr="00C104D3">
        <w:rPr>
          <w:rFonts w:ascii="IRBadr" w:eastAsiaTheme="minorHAnsi" w:hAnsi="IRBadr" w:cs="IRBadr"/>
          <w:b/>
          <w:bCs/>
          <w:sz w:val="28"/>
          <w:szCs w:val="28"/>
          <w:rtl/>
          <w:lang w:bidi="fa-IR"/>
        </w:rPr>
        <w:t>عَلَی</w:t>
      </w:r>
      <w:r w:rsidR="00A55FC2" w:rsidRPr="00C104D3">
        <w:rPr>
          <w:rFonts w:ascii="IRBadr" w:eastAsiaTheme="minorHAnsi" w:hAnsi="IRBadr" w:cs="IRBadr"/>
          <w:b/>
          <w:bCs/>
          <w:sz w:val="28"/>
          <w:szCs w:val="28"/>
          <w:rtl/>
          <w:lang w:bidi="fa-IR"/>
        </w:rPr>
        <w:t>ک</w:t>
      </w:r>
      <w:r w:rsidRPr="00C104D3">
        <w:rPr>
          <w:rFonts w:ascii="IRBadr" w:eastAsiaTheme="minorHAnsi" w:hAnsi="IRBadr" w:cs="IRBadr"/>
          <w:b/>
          <w:bCs/>
          <w:sz w:val="28"/>
          <w:szCs w:val="28"/>
          <w:rtl/>
          <w:lang w:bidi="fa-IR"/>
        </w:rPr>
        <w:t>مْ بِالنُّصْحِ لِلَّهِ فِی خَلْقِهِ فَلَنْ تَلْقاهُ بِعَمَلٍ اَفْضَلَ مِنْهُ</w:t>
      </w:r>
      <w:r w:rsidR="00050276" w:rsidRPr="00C104D3">
        <w:rPr>
          <w:rFonts w:ascii="IRBadr" w:eastAsiaTheme="minorHAnsi" w:hAnsi="IRBadr" w:cs="IRBadr"/>
          <w:sz w:val="28"/>
          <w:szCs w:val="28"/>
          <w:rtl/>
          <w:lang w:bidi="fa-IR"/>
        </w:rPr>
        <w:t>»</w:t>
      </w:r>
      <w:r w:rsidR="00050276" w:rsidRPr="00C104D3">
        <w:rPr>
          <w:rStyle w:val="aff0"/>
          <w:rFonts w:ascii="IRBadr" w:eastAsiaTheme="minorHAnsi" w:hAnsi="IRBadr" w:cs="IRBadr"/>
          <w:sz w:val="28"/>
          <w:szCs w:val="28"/>
          <w:rtl/>
          <w:lang w:bidi="fa-IR"/>
        </w:rPr>
        <w:footnoteReference w:id="6"/>
      </w:r>
      <w:r w:rsidRPr="00C104D3">
        <w:rPr>
          <w:rFonts w:ascii="IRBadr" w:eastAsiaTheme="minorHAnsi" w:hAnsi="IRBadr" w:cs="IRBadr"/>
          <w:sz w:val="28"/>
          <w:szCs w:val="28"/>
          <w:lang w:bidi="fa-IR"/>
        </w:rPr>
        <w:t xml:space="preserve"> </w:t>
      </w:r>
      <w:r w:rsidRPr="00C104D3">
        <w:rPr>
          <w:rFonts w:ascii="IRBadr" w:eastAsiaTheme="minorHAnsi" w:hAnsi="IRBadr" w:cs="IRBadr"/>
          <w:sz w:val="28"/>
          <w:szCs w:val="28"/>
          <w:rtl/>
          <w:lang w:bidi="fa-IR"/>
        </w:rPr>
        <w:t xml:space="preserve">بر شما لازم است </w:t>
      </w:r>
      <w:r w:rsidR="00A55FC2" w:rsidRPr="00C104D3">
        <w:rPr>
          <w:rFonts w:ascii="IRBadr" w:eastAsiaTheme="minorHAnsi" w:hAnsi="IRBadr" w:cs="IRBadr"/>
          <w:sz w:val="28"/>
          <w:szCs w:val="28"/>
          <w:rtl/>
          <w:lang w:bidi="fa-IR"/>
        </w:rPr>
        <w:t>ک</w:t>
      </w:r>
      <w:r w:rsidRPr="00C104D3">
        <w:rPr>
          <w:rFonts w:ascii="IRBadr" w:eastAsiaTheme="minorHAnsi" w:hAnsi="IRBadr" w:cs="IRBadr"/>
          <w:sz w:val="28"/>
          <w:szCs w:val="28"/>
          <w:rtl/>
          <w:lang w:bidi="fa-IR"/>
        </w:rPr>
        <w:t xml:space="preserve">ه خیرخواه خلق خدا برای [رضای] خدا باشید؛ چرا </w:t>
      </w:r>
      <w:r w:rsidR="00A55FC2" w:rsidRPr="00C104D3">
        <w:rPr>
          <w:rFonts w:ascii="IRBadr" w:eastAsiaTheme="minorHAnsi" w:hAnsi="IRBadr" w:cs="IRBadr"/>
          <w:sz w:val="28"/>
          <w:szCs w:val="28"/>
          <w:rtl/>
          <w:lang w:bidi="fa-IR"/>
        </w:rPr>
        <w:t>ک</w:t>
      </w:r>
      <w:r w:rsidRPr="00C104D3">
        <w:rPr>
          <w:rFonts w:ascii="IRBadr" w:eastAsiaTheme="minorHAnsi" w:hAnsi="IRBadr" w:cs="IRBadr"/>
          <w:sz w:val="28"/>
          <w:szCs w:val="28"/>
          <w:rtl/>
          <w:lang w:bidi="fa-IR"/>
        </w:rPr>
        <w:t xml:space="preserve">ه هرگز با عملی </w:t>
      </w:r>
      <w:r w:rsidR="00A55FC2" w:rsidRPr="00C104D3">
        <w:rPr>
          <w:rFonts w:ascii="IRBadr" w:eastAsiaTheme="minorHAnsi" w:hAnsi="IRBadr" w:cs="IRBadr"/>
          <w:sz w:val="28"/>
          <w:szCs w:val="28"/>
          <w:rtl/>
          <w:lang w:bidi="fa-IR"/>
        </w:rPr>
        <w:t>ک</w:t>
      </w:r>
      <w:r w:rsidRPr="00C104D3">
        <w:rPr>
          <w:rFonts w:ascii="IRBadr" w:eastAsiaTheme="minorHAnsi" w:hAnsi="IRBadr" w:cs="IRBadr"/>
          <w:sz w:val="28"/>
          <w:szCs w:val="28"/>
          <w:rtl/>
          <w:lang w:bidi="fa-IR"/>
        </w:rPr>
        <w:t xml:space="preserve">ه با فضیلت‌تر از خیرخواهی باشد خدا را در روز قیامت ملاقات نخواهید </w:t>
      </w:r>
      <w:r w:rsidR="00A55FC2" w:rsidRPr="00C104D3">
        <w:rPr>
          <w:rFonts w:ascii="IRBadr" w:eastAsiaTheme="minorHAnsi" w:hAnsi="IRBadr" w:cs="IRBadr"/>
          <w:sz w:val="28"/>
          <w:szCs w:val="28"/>
          <w:rtl/>
          <w:lang w:bidi="fa-IR"/>
        </w:rPr>
        <w:t>ک</w:t>
      </w:r>
      <w:r w:rsidRPr="00C104D3">
        <w:rPr>
          <w:rFonts w:ascii="IRBadr" w:eastAsiaTheme="minorHAnsi" w:hAnsi="IRBadr" w:cs="IRBadr"/>
          <w:sz w:val="28"/>
          <w:szCs w:val="28"/>
          <w:rtl/>
          <w:lang w:bidi="fa-IR"/>
        </w:rPr>
        <w:t>رد</w:t>
      </w:r>
      <w:r w:rsidRPr="00C104D3">
        <w:rPr>
          <w:rFonts w:ascii="IRBadr" w:eastAsiaTheme="minorHAnsi" w:hAnsi="IRBadr" w:cs="IRBadr"/>
          <w:sz w:val="28"/>
          <w:szCs w:val="28"/>
          <w:lang w:bidi="fa-IR"/>
        </w:rPr>
        <w:t>.</w:t>
      </w:r>
    </w:p>
    <w:p w:rsidR="0081307C" w:rsidRPr="00C104D3" w:rsidRDefault="00050276" w:rsidP="00C104D3">
      <w:pPr>
        <w:pStyle w:val="1"/>
      </w:pPr>
      <w:bookmarkStart w:id="6" w:name="_Toc427659109"/>
      <w:r w:rsidRPr="00C104D3">
        <w:rPr>
          <w:rtl/>
        </w:rPr>
        <w:lastRenderedPageBreak/>
        <w:t xml:space="preserve">4. </w:t>
      </w:r>
      <w:r w:rsidR="0081307C" w:rsidRPr="00C104D3">
        <w:rPr>
          <w:rtl/>
        </w:rPr>
        <w:t>عملی ضروری و فراگیر</w:t>
      </w:r>
      <w:bookmarkEnd w:id="6"/>
    </w:p>
    <w:p w:rsidR="0081307C" w:rsidRPr="00C104D3" w:rsidRDefault="004C0158" w:rsidP="00620E02">
      <w:pPr>
        <w:pStyle w:val="aff1"/>
        <w:bidi/>
        <w:spacing w:before="120" w:beforeAutospacing="0" w:after="120" w:afterAutospacing="0" w:line="360" w:lineRule="auto"/>
        <w:jc w:val="both"/>
        <w:rPr>
          <w:rFonts w:ascii="IRBadr" w:eastAsiaTheme="minorHAnsi" w:hAnsi="IRBadr" w:cs="IRBadr"/>
          <w:sz w:val="28"/>
          <w:szCs w:val="28"/>
          <w:lang w:bidi="fa-IR"/>
        </w:rPr>
      </w:pPr>
      <w:r>
        <w:rPr>
          <w:rFonts w:ascii="IRBadr" w:eastAsiaTheme="minorHAnsi" w:hAnsi="IRBadr" w:cs="IRBadr"/>
          <w:sz w:val="28"/>
          <w:szCs w:val="28"/>
          <w:rtl/>
          <w:lang w:bidi="fa-IR"/>
        </w:rPr>
        <w:t>ن</w:t>
      </w:r>
      <w:r w:rsidR="0081307C" w:rsidRPr="00C104D3">
        <w:rPr>
          <w:rFonts w:ascii="IRBadr" w:eastAsiaTheme="minorHAnsi" w:hAnsi="IRBadr" w:cs="IRBadr"/>
          <w:sz w:val="28"/>
          <w:szCs w:val="28"/>
          <w:rtl/>
          <w:lang w:bidi="fa-IR"/>
        </w:rPr>
        <w:t>صح و خیرخواهی فقط ی</w:t>
      </w:r>
      <w:r w:rsidR="00A55FC2" w:rsidRPr="00C104D3">
        <w:rPr>
          <w:rFonts w:ascii="IRBadr" w:eastAsiaTheme="minorHAnsi" w:hAnsi="IRBadr" w:cs="IRBadr"/>
          <w:sz w:val="28"/>
          <w:szCs w:val="28"/>
          <w:rtl/>
          <w:lang w:bidi="fa-IR"/>
        </w:rPr>
        <w:t>ک</w:t>
      </w:r>
      <w:r w:rsidR="0081307C" w:rsidRPr="00C104D3">
        <w:rPr>
          <w:rFonts w:ascii="IRBadr" w:eastAsiaTheme="minorHAnsi" w:hAnsi="IRBadr" w:cs="IRBadr"/>
          <w:sz w:val="28"/>
          <w:szCs w:val="28"/>
          <w:rtl/>
          <w:lang w:bidi="fa-IR"/>
        </w:rPr>
        <w:t xml:space="preserve"> توصیه اخلاقی نیست؛ بل</w:t>
      </w:r>
      <w:r w:rsidR="00A55FC2" w:rsidRPr="00C104D3">
        <w:rPr>
          <w:rFonts w:ascii="IRBadr" w:eastAsiaTheme="minorHAnsi" w:hAnsi="IRBadr" w:cs="IRBadr"/>
          <w:sz w:val="28"/>
          <w:szCs w:val="28"/>
          <w:rtl/>
          <w:lang w:bidi="fa-IR"/>
        </w:rPr>
        <w:t>ک</w:t>
      </w:r>
      <w:r w:rsidR="0081307C" w:rsidRPr="00C104D3">
        <w:rPr>
          <w:rFonts w:ascii="IRBadr" w:eastAsiaTheme="minorHAnsi" w:hAnsi="IRBadr" w:cs="IRBadr"/>
          <w:sz w:val="28"/>
          <w:szCs w:val="28"/>
          <w:rtl/>
          <w:lang w:bidi="fa-IR"/>
        </w:rPr>
        <w:t>ه ی</w:t>
      </w:r>
      <w:r w:rsidR="00A55FC2" w:rsidRPr="00C104D3">
        <w:rPr>
          <w:rFonts w:ascii="IRBadr" w:eastAsiaTheme="minorHAnsi" w:hAnsi="IRBadr" w:cs="IRBadr"/>
          <w:sz w:val="28"/>
          <w:szCs w:val="28"/>
          <w:rtl/>
          <w:lang w:bidi="fa-IR"/>
        </w:rPr>
        <w:t>ک</w:t>
      </w:r>
      <w:r w:rsidR="0081307C" w:rsidRPr="00C104D3">
        <w:rPr>
          <w:rFonts w:ascii="IRBadr" w:eastAsiaTheme="minorHAnsi" w:hAnsi="IRBadr" w:cs="IRBadr"/>
          <w:sz w:val="28"/>
          <w:szCs w:val="28"/>
          <w:rtl/>
          <w:lang w:bidi="fa-IR"/>
        </w:rPr>
        <w:t xml:space="preserve"> وظیفه دینی و اسلامی است و بر همگان لازم است در هر حال خیرخواه برادران مؤمن خویش باشند</w:t>
      </w:r>
      <w:r w:rsidR="0081307C" w:rsidRPr="00C104D3">
        <w:rPr>
          <w:rFonts w:ascii="IRBadr" w:eastAsiaTheme="minorHAnsi" w:hAnsi="IRBadr" w:cs="IRBadr"/>
          <w:sz w:val="28"/>
          <w:szCs w:val="28"/>
          <w:lang w:bidi="fa-IR"/>
        </w:rPr>
        <w:t>.</w:t>
      </w:r>
    </w:p>
    <w:p w:rsidR="0081307C" w:rsidRPr="00C104D3" w:rsidRDefault="0081307C" w:rsidP="00620E02">
      <w:pPr>
        <w:pStyle w:val="aff1"/>
        <w:bidi/>
        <w:spacing w:before="120" w:beforeAutospacing="0" w:after="120" w:afterAutospacing="0" w:line="360" w:lineRule="auto"/>
        <w:jc w:val="both"/>
        <w:rPr>
          <w:rFonts w:ascii="IRBadr" w:eastAsiaTheme="minorHAnsi" w:hAnsi="IRBadr" w:cs="IRBadr"/>
          <w:sz w:val="28"/>
          <w:szCs w:val="28"/>
          <w:lang w:bidi="fa-IR"/>
        </w:rPr>
      </w:pPr>
      <w:r w:rsidRPr="00C104D3">
        <w:rPr>
          <w:rFonts w:ascii="IRBadr" w:eastAsiaTheme="minorHAnsi" w:hAnsi="IRBadr" w:cs="IRBadr"/>
          <w:sz w:val="28"/>
          <w:szCs w:val="28"/>
          <w:rtl/>
          <w:lang w:bidi="fa-IR"/>
        </w:rPr>
        <w:t xml:space="preserve">امام علی </w:t>
      </w:r>
      <w:r w:rsidR="004C0158">
        <w:rPr>
          <w:rFonts w:ascii="IRBadr" w:eastAsiaTheme="minorHAnsi" w:hAnsi="IRBadr" w:cs="IRBadr"/>
          <w:sz w:val="28"/>
          <w:szCs w:val="28"/>
          <w:rtl/>
          <w:lang w:bidi="fa-IR"/>
        </w:rPr>
        <w:t>عل</w:t>
      </w:r>
      <w:r w:rsidR="004C0158">
        <w:rPr>
          <w:rFonts w:ascii="IRBadr" w:eastAsiaTheme="minorHAnsi" w:hAnsi="IRBadr" w:cs="IRBadr" w:hint="cs"/>
          <w:sz w:val="28"/>
          <w:szCs w:val="28"/>
          <w:rtl/>
          <w:lang w:bidi="fa-IR"/>
        </w:rPr>
        <w:t>یه‌السلام</w:t>
      </w:r>
      <w:r w:rsidRPr="00C104D3">
        <w:rPr>
          <w:rFonts w:ascii="IRBadr" w:eastAsiaTheme="minorHAnsi" w:hAnsi="IRBadr" w:cs="IRBadr"/>
          <w:sz w:val="28"/>
          <w:szCs w:val="28"/>
          <w:rtl/>
          <w:lang w:bidi="fa-IR"/>
        </w:rPr>
        <w:t xml:space="preserve"> فرمود</w:t>
      </w:r>
      <w:r w:rsidRPr="00C104D3">
        <w:rPr>
          <w:rFonts w:ascii="IRBadr" w:eastAsiaTheme="minorHAnsi" w:hAnsi="IRBadr" w:cs="IRBadr"/>
          <w:sz w:val="28"/>
          <w:szCs w:val="28"/>
          <w:lang w:bidi="fa-IR"/>
        </w:rPr>
        <w:t xml:space="preserve">: </w:t>
      </w:r>
      <w:r w:rsidR="00050276" w:rsidRPr="00C104D3">
        <w:rPr>
          <w:rFonts w:ascii="IRBadr" w:eastAsiaTheme="minorHAnsi" w:hAnsi="IRBadr" w:cs="IRBadr"/>
          <w:b/>
          <w:bCs/>
          <w:sz w:val="28"/>
          <w:szCs w:val="28"/>
          <w:rtl/>
          <w:lang w:bidi="fa-IR"/>
        </w:rPr>
        <w:t>«</w:t>
      </w:r>
      <w:r w:rsidRPr="00C104D3">
        <w:rPr>
          <w:rFonts w:ascii="IRBadr" w:eastAsiaTheme="minorHAnsi" w:hAnsi="IRBadr" w:cs="IRBadr"/>
          <w:b/>
          <w:bCs/>
          <w:sz w:val="28"/>
          <w:szCs w:val="28"/>
          <w:rtl/>
          <w:lang w:bidi="fa-IR"/>
        </w:rPr>
        <w:t>اِمْحَضْ اَخا</w:t>
      </w:r>
      <w:r w:rsidR="00A55FC2" w:rsidRPr="00C104D3">
        <w:rPr>
          <w:rFonts w:ascii="IRBadr" w:eastAsiaTheme="minorHAnsi" w:hAnsi="IRBadr" w:cs="IRBadr"/>
          <w:b/>
          <w:bCs/>
          <w:sz w:val="28"/>
          <w:szCs w:val="28"/>
          <w:rtl/>
          <w:lang w:bidi="fa-IR"/>
        </w:rPr>
        <w:t>ک</w:t>
      </w:r>
      <w:r w:rsidRPr="00C104D3">
        <w:rPr>
          <w:rFonts w:ascii="IRBadr" w:eastAsiaTheme="minorHAnsi" w:hAnsi="IRBadr" w:cs="IRBadr"/>
          <w:b/>
          <w:bCs/>
          <w:sz w:val="28"/>
          <w:szCs w:val="28"/>
          <w:rtl/>
          <w:lang w:bidi="fa-IR"/>
        </w:rPr>
        <w:t xml:space="preserve"> النَّصِیحَةَ حَسَنَةً </w:t>
      </w:r>
      <w:r w:rsidR="00A55FC2" w:rsidRPr="00C104D3">
        <w:rPr>
          <w:rFonts w:ascii="IRBadr" w:eastAsiaTheme="minorHAnsi" w:hAnsi="IRBadr" w:cs="IRBadr"/>
          <w:b/>
          <w:bCs/>
          <w:sz w:val="28"/>
          <w:szCs w:val="28"/>
          <w:rtl/>
          <w:lang w:bidi="fa-IR"/>
        </w:rPr>
        <w:t>ک</w:t>
      </w:r>
      <w:r w:rsidRPr="00C104D3">
        <w:rPr>
          <w:rFonts w:ascii="IRBadr" w:eastAsiaTheme="minorHAnsi" w:hAnsi="IRBadr" w:cs="IRBadr"/>
          <w:b/>
          <w:bCs/>
          <w:sz w:val="28"/>
          <w:szCs w:val="28"/>
          <w:rtl/>
          <w:lang w:bidi="fa-IR"/>
        </w:rPr>
        <w:t>انَتْ اَوْ قَبِیحَةً</w:t>
      </w:r>
      <w:r w:rsidR="00050276" w:rsidRPr="00C104D3">
        <w:rPr>
          <w:rFonts w:ascii="IRBadr" w:eastAsiaTheme="minorHAnsi" w:hAnsi="IRBadr" w:cs="IRBadr"/>
          <w:b/>
          <w:bCs/>
          <w:sz w:val="28"/>
          <w:szCs w:val="28"/>
          <w:rtl/>
          <w:lang w:bidi="fa-IR"/>
        </w:rPr>
        <w:t>»</w:t>
      </w:r>
      <w:r w:rsidR="00050276" w:rsidRPr="00C104D3">
        <w:rPr>
          <w:rStyle w:val="aff0"/>
          <w:rFonts w:ascii="IRBadr" w:eastAsiaTheme="minorHAnsi" w:hAnsi="IRBadr" w:cs="IRBadr"/>
          <w:b/>
          <w:bCs/>
          <w:sz w:val="28"/>
          <w:szCs w:val="28"/>
          <w:rtl/>
          <w:lang w:bidi="fa-IR"/>
        </w:rPr>
        <w:footnoteReference w:id="7"/>
      </w:r>
      <w:r w:rsidRPr="00C104D3">
        <w:rPr>
          <w:rFonts w:ascii="IRBadr" w:eastAsiaTheme="minorHAnsi" w:hAnsi="IRBadr" w:cs="IRBadr"/>
          <w:sz w:val="28"/>
          <w:szCs w:val="28"/>
          <w:lang w:bidi="fa-IR"/>
        </w:rPr>
        <w:t xml:space="preserve"> </w:t>
      </w:r>
      <w:r w:rsidRPr="00C104D3">
        <w:rPr>
          <w:rFonts w:ascii="IRBadr" w:eastAsiaTheme="minorHAnsi" w:hAnsi="IRBadr" w:cs="IRBadr"/>
          <w:sz w:val="28"/>
          <w:szCs w:val="28"/>
          <w:rtl/>
          <w:lang w:bidi="fa-IR"/>
        </w:rPr>
        <w:t xml:space="preserve">برادرت را خالصانه نصیحت و خیرخواهی </w:t>
      </w:r>
      <w:r w:rsidR="00A55FC2" w:rsidRPr="00C104D3">
        <w:rPr>
          <w:rFonts w:ascii="IRBadr" w:eastAsiaTheme="minorHAnsi" w:hAnsi="IRBadr" w:cs="IRBadr"/>
          <w:sz w:val="28"/>
          <w:szCs w:val="28"/>
          <w:rtl/>
          <w:lang w:bidi="fa-IR"/>
        </w:rPr>
        <w:t>ک</w:t>
      </w:r>
      <w:r w:rsidRPr="00C104D3">
        <w:rPr>
          <w:rFonts w:ascii="IRBadr" w:eastAsiaTheme="minorHAnsi" w:hAnsi="IRBadr" w:cs="IRBadr"/>
          <w:sz w:val="28"/>
          <w:szCs w:val="28"/>
          <w:rtl/>
          <w:lang w:bidi="fa-IR"/>
        </w:rPr>
        <w:t>ن؛ خواه اندرز و خیرخواهی تو در نظر او نی</w:t>
      </w:r>
      <w:r w:rsidR="00A55FC2" w:rsidRPr="00C104D3">
        <w:rPr>
          <w:rFonts w:ascii="IRBadr" w:eastAsiaTheme="minorHAnsi" w:hAnsi="IRBadr" w:cs="IRBadr"/>
          <w:sz w:val="28"/>
          <w:szCs w:val="28"/>
          <w:rtl/>
          <w:lang w:bidi="fa-IR"/>
        </w:rPr>
        <w:t>ک</w:t>
      </w:r>
      <w:r w:rsidRPr="00C104D3">
        <w:rPr>
          <w:rFonts w:ascii="IRBadr" w:eastAsiaTheme="minorHAnsi" w:hAnsi="IRBadr" w:cs="IRBadr"/>
          <w:sz w:val="28"/>
          <w:szCs w:val="28"/>
          <w:rtl/>
          <w:lang w:bidi="fa-IR"/>
        </w:rPr>
        <w:t xml:space="preserve"> باشد یا زشت</w:t>
      </w:r>
      <w:r w:rsidRPr="00C104D3">
        <w:rPr>
          <w:rFonts w:ascii="IRBadr" w:eastAsiaTheme="minorHAnsi" w:hAnsi="IRBadr" w:cs="IRBadr"/>
          <w:sz w:val="28"/>
          <w:szCs w:val="28"/>
          <w:lang w:bidi="fa-IR"/>
        </w:rPr>
        <w:t>.</w:t>
      </w:r>
    </w:p>
    <w:p w:rsidR="0081307C" w:rsidRPr="00C104D3" w:rsidRDefault="004C0158" w:rsidP="00620E02">
      <w:pPr>
        <w:pStyle w:val="aff1"/>
        <w:bidi/>
        <w:spacing w:before="120" w:beforeAutospacing="0" w:after="120" w:afterAutospacing="0" w:line="360" w:lineRule="auto"/>
        <w:jc w:val="both"/>
        <w:rPr>
          <w:rFonts w:ascii="IRBadr" w:eastAsiaTheme="minorHAnsi" w:hAnsi="IRBadr" w:cs="IRBadr"/>
          <w:sz w:val="28"/>
          <w:szCs w:val="28"/>
          <w:lang w:bidi="fa-IR"/>
        </w:rPr>
      </w:pPr>
      <w:r>
        <w:rPr>
          <w:rFonts w:ascii="IRBadr" w:eastAsiaTheme="minorHAnsi" w:hAnsi="IRBadr" w:cs="IRBadr"/>
          <w:sz w:val="28"/>
          <w:szCs w:val="28"/>
          <w:rtl/>
          <w:lang w:bidi="fa-IR"/>
        </w:rPr>
        <w:t>و امام صادق عل</w:t>
      </w:r>
      <w:r>
        <w:rPr>
          <w:rFonts w:ascii="IRBadr" w:eastAsiaTheme="minorHAnsi" w:hAnsi="IRBadr" w:cs="IRBadr" w:hint="cs"/>
          <w:sz w:val="28"/>
          <w:szCs w:val="28"/>
          <w:rtl/>
          <w:lang w:bidi="fa-IR"/>
        </w:rPr>
        <w:t>یه‌السلام</w:t>
      </w:r>
      <w:r w:rsidR="0081307C" w:rsidRPr="00C104D3">
        <w:rPr>
          <w:rFonts w:ascii="IRBadr" w:eastAsiaTheme="minorHAnsi" w:hAnsi="IRBadr" w:cs="IRBadr"/>
          <w:sz w:val="28"/>
          <w:szCs w:val="28"/>
          <w:rtl/>
          <w:lang w:bidi="fa-IR"/>
        </w:rPr>
        <w:t xml:space="preserve"> فرمود</w:t>
      </w:r>
      <w:r w:rsidR="0081307C" w:rsidRPr="00C104D3">
        <w:rPr>
          <w:rFonts w:ascii="IRBadr" w:eastAsiaTheme="minorHAnsi" w:hAnsi="IRBadr" w:cs="IRBadr"/>
          <w:sz w:val="28"/>
          <w:szCs w:val="28"/>
          <w:lang w:bidi="fa-IR"/>
        </w:rPr>
        <w:t xml:space="preserve">: </w:t>
      </w:r>
      <w:r w:rsidR="00050276" w:rsidRPr="00C104D3">
        <w:rPr>
          <w:rFonts w:ascii="IRBadr" w:eastAsiaTheme="minorHAnsi" w:hAnsi="IRBadr" w:cs="IRBadr"/>
          <w:b/>
          <w:bCs/>
          <w:sz w:val="28"/>
          <w:szCs w:val="28"/>
          <w:rtl/>
          <w:lang w:bidi="fa-IR"/>
        </w:rPr>
        <w:t>«</w:t>
      </w:r>
      <w:r w:rsidR="0081307C" w:rsidRPr="00C104D3">
        <w:rPr>
          <w:rFonts w:ascii="IRBadr" w:eastAsiaTheme="minorHAnsi" w:hAnsi="IRBadr" w:cs="IRBadr"/>
          <w:b/>
          <w:bCs/>
          <w:sz w:val="28"/>
          <w:szCs w:val="28"/>
          <w:rtl/>
          <w:lang w:bidi="fa-IR"/>
        </w:rPr>
        <w:t>یجِبْ لِلْمُؤْمِنِ عَلَی الْمُؤْمِنِ النَّصِیحَةُ لَهُ فِی الْمَشْهَدِ وَالْمَغِیبِ</w:t>
      </w:r>
      <w:r w:rsidR="00050276" w:rsidRPr="00C104D3">
        <w:rPr>
          <w:rFonts w:ascii="IRBadr" w:eastAsiaTheme="minorHAnsi" w:hAnsi="IRBadr" w:cs="IRBadr"/>
          <w:b/>
          <w:bCs/>
          <w:sz w:val="28"/>
          <w:szCs w:val="28"/>
          <w:rtl/>
          <w:lang w:bidi="fa-IR"/>
        </w:rPr>
        <w:t>»</w:t>
      </w:r>
      <w:r w:rsidR="00050276" w:rsidRPr="00C104D3">
        <w:rPr>
          <w:rStyle w:val="aff0"/>
          <w:rFonts w:ascii="IRBadr" w:eastAsiaTheme="minorHAnsi" w:hAnsi="IRBadr" w:cs="IRBadr"/>
          <w:b/>
          <w:bCs/>
          <w:sz w:val="28"/>
          <w:szCs w:val="28"/>
          <w:rtl/>
          <w:lang w:bidi="fa-IR"/>
        </w:rPr>
        <w:footnoteReference w:id="8"/>
      </w:r>
      <w:r w:rsidR="00050276" w:rsidRPr="00C104D3">
        <w:rPr>
          <w:rFonts w:ascii="IRBadr" w:eastAsiaTheme="minorHAnsi" w:hAnsi="IRBadr" w:cs="IRBadr"/>
          <w:b/>
          <w:bCs/>
          <w:sz w:val="28"/>
          <w:szCs w:val="28"/>
          <w:rtl/>
          <w:lang w:bidi="fa-IR"/>
        </w:rPr>
        <w:t xml:space="preserve"> بر</w:t>
      </w:r>
      <w:r w:rsidR="0081307C" w:rsidRPr="00C104D3">
        <w:rPr>
          <w:rFonts w:ascii="IRBadr" w:eastAsiaTheme="minorHAnsi" w:hAnsi="IRBadr" w:cs="IRBadr"/>
          <w:sz w:val="28"/>
          <w:szCs w:val="28"/>
          <w:rtl/>
          <w:lang w:bidi="fa-IR"/>
        </w:rPr>
        <w:t xml:space="preserve"> مؤمن واجب است </w:t>
      </w:r>
      <w:r w:rsidR="00A55FC2" w:rsidRPr="00C104D3">
        <w:rPr>
          <w:rFonts w:ascii="IRBadr" w:eastAsiaTheme="minorHAnsi" w:hAnsi="IRBadr" w:cs="IRBadr"/>
          <w:sz w:val="28"/>
          <w:szCs w:val="28"/>
          <w:rtl/>
          <w:lang w:bidi="fa-IR"/>
        </w:rPr>
        <w:t>ک</w:t>
      </w:r>
      <w:r w:rsidR="0081307C" w:rsidRPr="00C104D3">
        <w:rPr>
          <w:rFonts w:ascii="IRBadr" w:eastAsiaTheme="minorHAnsi" w:hAnsi="IRBadr" w:cs="IRBadr"/>
          <w:sz w:val="28"/>
          <w:szCs w:val="28"/>
          <w:rtl/>
          <w:lang w:bidi="fa-IR"/>
        </w:rPr>
        <w:t>ه خیرخواه برادر مؤمن خود باشد؛ چه در پشت سر و چه در حضور او</w:t>
      </w:r>
      <w:r w:rsidR="0081307C" w:rsidRPr="00C104D3">
        <w:rPr>
          <w:rFonts w:ascii="IRBadr" w:eastAsiaTheme="minorHAnsi" w:hAnsi="IRBadr" w:cs="IRBadr"/>
          <w:sz w:val="28"/>
          <w:szCs w:val="28"/>
          <w:lang w:bidi="fa-IR"/>
        </w:rPr>
        <w:t>.</w:t>
      </w:r>
    </w:p>
    <w:p w:rsidR="0081307C" w:rsidRPr="00C104D3" w:rsidRDefault="0081307C" w:rsidP="00C104D3">
      <w:pPr>
        <w:pStyle w:val="1"/>
      </w:pPr>
      <w:r w:rsidRPr="00C104D3">
        <w:rPr>
          <w:rFonts w:ascii="Times New Roman" w:hAnsi="Times New Roman" w:cs="Times New Roman"/>
        </w:rPr>
        <w:t> </w:t>
      </w:r>
      <w:bookmarkStart w:id="7" w:name="_Toc427659110"/>
      <w:r w:rsidRPr="00C104D3">
        <w:rPr>
          <w:rtl/>
        </w:rPr>
        <w:t>نشانه انسان خیرخواه</w:t>
      </w:r>
      <w:bookmarkEnd w:id="7"/>
    </w:p>
    <w:p w:rsidR="0081307C" w:rsidRPr="00C104D3" w:rsidRDefault="0081307C" w:rsidP="00944FCA">
      <w:pPr>
        <w:pStyle w:val="aff1"/>
        <w:bidi/>
        <w:spacing w:before="120" w:beforeAutospacing="0" w:after="120" w:afterAutospacing="0" w:line="360" w:lineRule="auto"/>
        <w:jc w:val="both"/>
        <w:rPr>
          <w:rFonts w:ascii="IRBadr" w:eastAsiaTheme="minorHAnsi" w:hAnsi="IRBadr" w:cs="IRBadr"/>
          <w:sz w:val="28"/>
          <w:szCs w:val="28"/>
          <w:lang w:bidi="fa-IR"/>
        </w:rPr>
      </w:pPr>
      <w:r w:rsidRPr="00C104D3">
        <w:rPr>
          <w:rFonts w:ascii="IRBadr" w:eastAsiaTheme="minorHAnsi" w:hAnsi="IRBadr" w:cs="IRBadr"/>
          <w:sz w:val="28"/>
          <w:szCs w:val="28"/>
          <w:rtl/>
          <w:lang w:bidi="fa-IR"/>
        </w:rPr>
        <w:t xml:space="preserve">هم برای شناسایی افراد خیرخواه از غیر </w:t>
      </w:r>
      <w:r w:rsidR="00A55FC2" w:rsidRPr="00C104D3">
        <w:rPr>
          <w:rFonts w:ascii="IRBadr" w:eastAsiaTheme="minorHAnsi" w:hAnsi="IRBadr" w:cs="IRBadr"/>
          <w:sz w:val="28"/>
          <w:szCs w:val="28"/>
          <w:rtl/>
          <w:lang w:bidi="fa-IR"/>
        </w:rPr>
        <w:t>آن‌ها</w:t>
      </w:r>
      <w:r w:rsidRPr="00C104D3">
        <w:rPr>
          <w:rFonts w:ascii="IRBadr" w:eastAsiaTheme="minorHAnsi" w:hAnsi="IRBadr" w:cs="IRBadr"/>
          <w:sz w:val="28"/>
          <w:szCs w:val="28"/>
          <w:rtl/>
          <w:lang w:bidi="fa-IR"/>
        </w:rPr>
        <w:t xml:space="preserve"> و هم برای شناخت خود لازم است </w:t>
      </w:r>
      <w:r w:rsidR="00A55FC2" w:rsidRPr="00C104D3">
        <w:rPr>
          <w:rFonts w:ascii="IRBadr" w:eastAsiaTheme="minorHAnsi" w:hAnsi="IRBadr" w:cs="IRBadr"/>
          <w:sz w:val="28"/>
          <w:szCs w:val="28"/>
          <w:rtl/>
          <w:lang w:bidi="fa-IR"/>
        </w:rPr>
        <w:t>ک</w:t>
      </w:r>
      <w:r w:rsidR="004C0158">
        <w:rPr>
          <w:rFonts w:ascii="IRBadr" w:eastAsiaTheme="minorHAnsi" w:hAnsi="IRBadr" w:cs="IRBadr"/>
          <w:sz w:val="28"/>
          <w:szCs w:val="28"/>
          <w:rtl/>
          <w:lang w:bidi="fa-IR"/>
        </w:rPr>
        <w:t>ه اجمالاً با برخی نشانه‌های ن</w:t>
      </w:r>
      <w:r w:rsidRPr="00C104D3">
        <w:rPr>
          <w:rFonts w:ascii="IRBadr" w:eastAsiaTheme="minorHAnsi" w:hAnsi="IRBadr" w:cs="IRBadr"/>
          <w:sz w:val="28"/>
          <w:szCs w:val="28"/>
          <w:rtl/>
          <w:lang w:bidi="fa-IR"/>
        </w:rPr>
        <w:t xml:space="preserve">صح و خیرخواهی آشنا </w:t>
      </w:r>
      <w:r w:rsidR="00944FCA" w:rsidRPr="00C104D3">
        <w:rPr>
          <w:rFonts w:ascii="IRBadr" w:eastAsiaTheme="minorHAnsi" w:hAnsi="IRBadr" w:cs="IRBadr"/>
          <w:sz w:val="28"/>
          <w:szCs w:val="28"/>
          <w:rtl/>
          <w:lang w:bidi="fa-IR"/>
        </w:rPr>
        <w:t>بشویم</w:t>
      </w:r>
      <w:r w:rsidRPr="00C104D3">
        <w:rPr>
          <w:rFonts w:ascii="IRBadr" w:eastAsiaTheme="minorHAnsi" w:hAnsi="IRBadr" w:cs="IRBadr"/>
          <w:sz w:val="28"/>
          <w:szCs w:val="28"/>
          <w:lang w:bidi="fa-IR"/>
        </w:rPr>
        <w:t>:</w:t>
      </w:r>
    </w:p>
    <w:p w:rsidR="0081307C" w:rsidRPr="00C104D3" w:rsidRDefault="0081307C" w:rsidP="00C104D3">
      <w:pPr>
        <w:pStyle w:val="1"/>
      </w:pPr>
      <w:bookmarkStart w:id="8" w:name="_Toc427659111"/>
      <w:r w:rsidRPr="00C104D3">
        <w:rPr>
          <w:rtl/>
        </w:rPr>
        <w:t xml:space="preserve">نشانه‌های انسان خیرخواه در </w:t>
      </w:r>
      <w:r w:rsidR="00A55FC2" w:rsidRPr="00C104D3">
        <w:rPr>
          <w:rtl/>
        </w:rPr>
        <w:t>ک</w:t>
      </w:r>
      <w:r w:rsidRPr="00C104D3">
        <w:rPr>
          <w:rtl/>
        </w:rPr>
        <w:t xml:space="preserve">لام </w:t>
      </w:r>
      <w:r w:rsidR="00050276" w:rsidRPr="00C104D3">
        <w:rPr>
          <w:rtl/>
        </w:rPr>
        <w:t>پیامبر (ص)</w:t>
      </w:r>
      <w:bookmarkEnd w:id="8"/>
    </w:p>
    <w:p w:rsidR="0081307C" w:rsidRPr="00C104D3" w:rsidRDefault="0081307C" w:rsidP="00620E02">
      <w:pPr>
        <w:pStyle w:val="aff1"/>
        <w:bidi/>
        <w:spacing w:before="120" w:beforeAutospacing="0" w:after="120" w:afterAutospacing="0" w:line="360" w:lineRule="auto"/>
        <w:jc w:val="both"/>
        <w:rPr>
          <w:rFonts w:ascii="IRBadr" w:eastAsiaTheme="minorHAnsi" w:hAnsi="IRBadr" w:cs="IRBadr"/>
          <w:sz w:val="28"/>
          <w:szCs w:val="28"/>
          <w:lang w:bidi="fa-IR"/>
        </w:rPr>
      </w:pPr>
      <w:r w:rsidRPr="00C104D3">
        <w:rPr>
          <w:rFonts w:ascii="IRBadr" w:eastAsiaTheme="minorHAnsi" w:hAnsi="IRBadr" w:cs="IRBadr"/>
          <w:sz w:val="28"/>
          <w:szCs w:val="28"/>
          <w:rtl/>
          <w:lang w:bidi="fa-IR"/>
        </w:rPr>
        <w:t>رسول خداصلی الله علیه وآله فرمود</w:t>
      </w:r>
      <w:r w:rsidRPr="00C104D3">
        <w:rPr>
          <w:rFonts w:ascii="IRBadr" w:eastAsiaTheme="minorHAnsi" w:hAnsi="IRBadr" w:cs="IRBadr"/>
          <w:sz w:val="28"/>
          <w:szCs w:val="28"/>
          <w:lang w:bidi="fa-IR"/>
        </w:rPr>
        <w:t>:</w:t>
      </w:r>
      <w:r w:rsidR="00050276" w:rsidRPr="00C104D3">
        <w:rPr>
          <w:rFonts w:ascii="IRBadr" w:eastAsiaTheme="minorHAnsi" w:hAnsi="IRBadr" w:cs="IRBadr"/>
          <w:sz w:val="28"/>
          <w:szCs w:val="28"/>
          <w:rtl/>
          <w:lang w:bidi="fa-IR"/>
        </w:rPr>
        <w:t xml:space="preserve"> «</w:t>
      </w:r>
      <w:r w:rsidRPr="00C104D3">
        <w:rPr>
          <w:rFonts w:ascii="IRBadr" w:eastAsiaTheme="minorHAnsi" w:hAnsi="IRBadr" w:cs="IRBadr"/>
          <w:b/>
          <w:bCs/>
          <w:sz w:val="28"/>
          <w:szCs w:val="28"/>
          <w:rtl/>
          <w:lang w:bidi="fa-IR"/>
        </w:rPr>
        <w:t>اَمَّا عَلامَةُ النَّاصِحِ فَأَرْبَعَةٌ یقْضِی بِالْحَقِّ وَیعْطِی الْحَقَّ مِنْ نَفْسِهِ وَیرضی لِلنَّاسِ ما یرضاهُ لِنَفْسِهِ وَلا یعْتَدِی عَلی اَحَدٍ</w:t>
      </w:r>
      <w:r w:rsidR="00050276" w:rsidRPr="00C104D3">
        <w:rPr>
          <w:rFonts w:ascii="IRBadr" w:eastAsiaTheme="minorHAnsi" w:hAnsi="IRBadr" w:cs="IRBadr"/>
          <w:b/>
          <w:bCs/>
          <w:sz w:val="28"/>
          <w:szCs w:val="28"/>
          <w:rtl/>
          <w:lang w:bidi="fa-IR"/>
        </w:rPr>
        <w:t>»</w:t>
      </w:r>
      <w:r w:rsidR="00050276" w:rsidRPr="00C104D3">
        <w:rPr>
          <w:rStyle w:val="aff0"/>
          <w:rFonts w:ascii="IRBadr" w:eastAsiaTheme="minorHAnsi" w:hAnsi="IRBadr" w:cs="IRBadr"/>
          <w:b/>
          <w:bCs/>
          <w:sz w:val="28"/>
          <w:szCs w:val="28"/>
          <w:rtl/>
          <w:lang w:bidi="fa-IR"/>
        </w:rPr>
        <w:footnoteReference w:id="9"/>
      </w:r>
      <w:r w:rsidRPr="00C104D3">
        <w:rPr>
          <w:rFonts w:ascii="IRBadr" w:eastAsiaTheme="minorHAnsi" w:hAnsi="IRBadr" w:cs="IRBadr"/>
          <w:sz w:val="28"/>
          <w:szCs w:val="28"/>
          <w:lang w:bidi="fa-IR"/>
        </w:rPr>
        <w:t xml:space="preserve"> </w:t>
      </w:r>
      <w:r w:rsidRPr="00C104D3">
        <w:rPr>
          <w:rFonts w:ascii="IRBadr" w:eastAsiaTheme="minorHAnsi" w:hAnsi="IRBadr" w:cs="IRBadr"/>
          <w:sz w:val="28"/>
          <w:szCs w:val="28"/>
          <w:rtl/>
          <w:lang w:bidi="fa-IR"/>
        </w:rPr>
        <w:t>امّا نشانه ناصح و خیرخواه چهار چیز است</w:t>
      </w:r>
      <w:r w:rsidRPr="00C104D3">
        <w:rPr>
          <w:rFonts w:ascii="IRBadr" w:eastAsiaTheme="minorHAnsi" w:hAnsi="IRBadr" w:cs="IRBadr"/>
          <w:sz w:val="28"/>
          <w:szCs w:val="28"/>
          <w:lang w:bidi="fa-IR"/>
        </w:rPr>
        <w:t>:</w:t>
      </w:r>
    </w:p>
    <w:p w:rsidR="0081307C" w:rsidRPr="00C104D3" w:rsidRDefault="0081307C" w:rsidP="00620E02">
      <w:pPr>
        <w:pStyle w:val="aff1"/>
        <w:bidi/>
        <w:spacing w:before="120" w:beforeAutospacing="0" w:after="120" w:afterAutospacing="0" w:line="360" w:lineRule="auto"/>
        <w:jc w:val="both"/>
        <w:rPr>
          <w:rFonts w:ascii="IRBadr" w:eastAsiaTheme="minorHAnsi" w:hAnsi="IRBadr" w:cs="IRBadr"/>
          <w:sz w:val="28"/>
          <w:szCs w:val="28"/>
          <w:lang w:bidi="fa-IR"/>
        </w:rPr>
      </w:pPr>
      <w:r w:rsidRPr="00C104D3">
        <w:rPr>
          <w:rFonts w:ascii="IRBadr" w:eastAsiaTheme="minorHAnsi" w:hAnsi="IRBadr" w:cs="IRBadr"/>
          <w:sz w:val="28"/>
          <w:szCs w:val="28"/>
          <w:lang w:bidi="fa-IR"/>
        </w:rPr>
        <w:t>1</w:t>
      </w:r>
      <w:r w:rsidR="00050276" w:rsidRPr="00C104D3">
        <w:rPr>
          <w:rFonts w:ascii="IRBadr" w:eastAsiaTheme="minorHAnsi" w:hAnsi="IRBadr" w:cs="IRBadr"/>
          <w:sz w:val="28"/>
          <w:szCs w:val="28"/>
          <w:rtl/>
          <w:lang w:bidi="fa-IR"/>
        </w:rPr>
        <w:t>.</w:t>
      </w:r>
      <w:r w:rsidRPr="00C104D3">
        <w:rPr>
          <w:rFonts w:ascii="IRBadr" w:eastAsiaTheme="minorHAnsi" w:hAnsi="IRBadr" w:cs="IRBadr"/>
          <w:sz w:val="28"/>
          <w:szCs w:val="28"/>
          <w:lang w:bidi="fa-IR"/>
        </w:rPr>
        <w:t xml:space="preserve"> </w:t>
      </w:r>
      <w:r w:rsidR="00050276" w:rsidRPr="00C104D3">
        <w:rPr>
          <w:rFonts w:ascii="IRBadr" w:eastAsiaTheme="minorHAnsi" w:hAnsi="IRBadr" w:cs="IRBadr"/>
          <w:sz w:val="28"/>
          <w:szCs w:val="28"/>
          <w:rtl/>
          <w:lang w:bidi="fa-IR"/>
        </w:rPr>
        <w:t>به حق داوری و ح</w:t>
      </w:r>
      <w:r w:rsidR="00A55FC2" w:rsidRPr="00C104D3">
        <w:rPr>
          <w:rFonts w:ascii="IRBadr" w:eastAsiaTheme="minorHAnsi" w:hAnsi="IRBadr" w:cs="IRBadr"/>
          <w:sz w:val="28"/>
          <w:szCs w:val="28"/>
          <w:rtl/>
          <w:lang w:bidi="fa-IR"/>
        </w:rPr>
        <w:t>ک</w:t>
      </w:r>
      <w:r w:rsidR="00050276" w:rsidRPr="00C104D3">
        <w:rPr>
          <w:rFonts w:ascii="IRBadr" w:eastAsiaTheme="minorHAnsi" w:hAnsi="IRBadr" w:cs="IRBadr"/>
          <w:sz w:val="28"/>
          <w:szCs w:val="28"/>
          <w:rtl/>
          <w:lang w:bidi="fa-IR"/>
        </w:rPr>
        <w:t>م می‌</w:t>
      </w:r>
      <w:r w:rsidR="00A55FC2" w:rsidRPr="00C104D3">
        <w:rPr>
          <w:rFonts w:ascii="IRBadr" w:eastAsiaTheme="minorHAnsi" w:hAnsi="IRBadr" w:cs="IRBadr"/>
          <w:sz w:val="28"/>
          <w:szCs w:val="28"/>
          <w:rtl/>
          <w:lang w:bidi="fa-IR"/>
        </w:rPr>
        <w:t>ک</w:t>
      </w:r>
      <w:r w:rsidR="00050276" w:rsidRPr="00C104D3">
        <w:rPr>
          <w:rFonts w:ascii="IRBadr" w:eastAsiaTheme="minorHAnsi" w:hAnsi="IRBadr" w:cs="IRBadr"/>
          <w:sz w:val="28"/>
          <w:szCs w:val="28"/>
          <w:rtl/>
          <w:lang w:bidi="fa-IR"/>
        </w:rPr>
        <w:t>ند.</w:t>
      </w:r>
    </w:p>
    <w:p w:rsidR="0081307C" w:rsidRPr="00C104D3" w:rsidRDefault="0081307C" w:rsidP="00620E02">
      <w:pPr>
        <w:pStyle w:val="aff1"/>
        <w:bidi/>
        <w:spacing w:before="120" w:beforeAutospacing="0" w:after="120" w:afterAutospacing="0" w:line="360" w:lineRule="auto"/>
        <w:jc w:val="both"/>
        <w:rPr>
          <w:rFonts w:ascii="IRBadr" w:eastAsiaTheme="minorHAnsi" w:hAnsi="IRBadr" w:cs="IRBadr"/>
          <w:sz w:val="28"/>
          <w:szCs w:val="28"/>
          <w:lang w:bidi="fa-IR"/>
        </w:rPr>
      </w:pPr>
      <w:r w:rsidRPr="00C104D3">
        <w:rPr>
          <w:rFonts w:ascii="IRBadr" w:eastAsiaTheme="minorHAnsi" w:hAnsi="IRBadr" w:cs="IRBadr"/>
          <w:sz w:val="28"/>
          <w:szCs w:val="28"/>
          <w:lang w:bidi="fa-IR"/>
        </w:rPr>
        <w:t>2</w:t>
      </w:r>
      <w:r w:rsidR="00050276" w:rsidRPr="00C104D3">
        <w:rPr>
          <w:rFonts w:ascii="IRBadr" w:eastAsiaTheme="minorHAnsi" w:hAnsi="IRBadr" w:cs="IRBadr"/>
          <w:sz w:val="28"/>
          <w:szCs w:val="28"/>
          <w:rtl/>
          <w:lang w:bidi="fa-IR"/>
        </w:rPr>
        <w:t xml:space="preserve">. </w:t>
      </w:r>
      <w:r w:rsidRPr="00C104D3">
        <w:rPr>
          <w:rFonts w:ascii="IRBadr" w:eastAsiaTheme="minorHAnsi" w:hAnsi="IRBadr" w:cs="IRBadr"/>
          <w:sz w:val="28"/>
          <w:szCs w:val="28"/>
          <w:rtl/>
          <w:lang w:bidi="fa-IR"/>
        </w:rPr>
        <w:t>خود نیز حق را مراعات می‌</w:t>
      </w:r>
      <w:r w:rsidR="00A55FC2" w:rsidRPr="00C104D3">
        <w:rPr>
          <w:rFonts w:ascii="IRBadr" w:eastAsiaTheme="minorHAnsi" w:hAnsi="IRBadr" w:cs="IRBadr"/>
          <w:sz w:val="28"/>
          <w:szCs w:val="28"/>
          <w:rtl/>
          <w:lang w:bidi="fa-IR"/>
        </w:rPr>
        <w:t>ک</w:t>
      </w:r>
      <w:r w:rsidRPr="00C104D3">
        <w:rPr>
          <w:rFonts w:ascii="IRBadr" w:eastAsiaTheme="minorHAnsi" w:hAnsi="IRBadr" w:cs="IRBadr"/>
          <w:sz w:val="28"/>
          <w:szCs w:val="28"/>
          <w:rtl/>
          <w:lang w:bidi="fa-IR"/>
        </w:rPr>
        <w:t>ند و به حق رفتار می‌</w:t>
      </w:r>
      <w:r w:rsidR="00A55FC2" w:rsidRPr="00C104D3">
        <w:rPr>
          <w:rFonts w:ascii="IRBadr" w:eastAsiaTheme="minorHAnsi" w:hAnsi="IRBadr" w:cs="IRBadr"/>
          <w:sz w:val="28"/>
          <w:szCs w:val="28"/>
          <w:rtl/>
          <w:lang w:bidi="fa-IR"/>
        </w:rPr>
        <w:t>ک</w:t>
      </w:r>
      <w:r w:rsidRPr="00C104D3">
        <w:rPr>
          <w:rFonts w:ascii="IRBadr" w:eastAsiaTheme="minorHAnsi" w:hAnsi="IRBadr" w:cs="IRBadr"/>
          <w:sz w:val="28"/>
          <w:szCs w:val="28"/>
          <w:rtl/>
          <w:lang w:bidi="fa-IR"/>
        </w:rPr>
        <w:t>ند</w:t>
      </w:r>
      <w:r w:rsidR="00050276" w:rsidRPr="00C104D3">
        <w:rPr>
          <w:rFonts w:ascii="IRBadr" w:eastAsiaTheme="minorHAnsi" w:hAnsi="IRBadr" w:cs="IRBadr"/>
          <w:sz w:val="28"/>
          <w:szCs w:val="28"/>
          <w:rtl/>
          <w:lang w:bidi="fa-IR"/>
        </w:rPr>
        <w:t>.</w:t>
      </w:r>
    </w:p>
    <w:p w:rsidR="0081307C" w:rsidRPr="00C104D3" w:rsidRDefault="0081307C" w:rsidP="00620E02">
      <w:pPr>
        <w:pStyle w:val="aff1"/>
        <w:bidi/>
        <w:spacing w:before="120" w:beforeAutospacing="0" w:after="120" w:afterAutospacing="0" w:line="360" w:lineRule="auto"/>
        <w:jc w:val="both"/>
        <w:rPr>
          <w:rFonts w:ascii="IRBadr" w:eastAsiaTheme="minorHAnsi" w:hAnsi="IRBadr" w:cs="IRBadr"/>
          <w:sz w:val="28"/>
          <w:szCs w:val="28"/>
          <w:lang w:bidi="fa-IR"/>
        </w:rPr>
      </w:pPr>
      <w:r w:rsidRPr="00C104D3">
        <w:rPr>
          <w:rFonts w:ascii="IRBadr" w:eastAsiaTheme="minorHAnsi" w:hAnsi="IRBadr" w:cs="IRBadr"/>
          <w:sz w:val="28"/>
          <w:szCs w:val="28"/>
          <w:lang w:bidi="fa-IR"/>
        </w:rPr>
        <w:lastRenderedPageBreak/>
        <w:t>3</w:t>
      </w:r>
      <w:r w:rsidR="00050276" w:rsidRPr="00C104D3">
        <w:rPr>
          <w:rFonts w:ascii="IRBadr" w:eastAsiaTheme="minorHAnsi" w:hAnsi="IRBadr" w:cs="IRBadr"/>
          <w:sz w:val="28"/>
          <w:szCs w:val="28"/>
          <w:rtl/>
          <w:lang w:bidi="fa-IR"/>
        </w:rPr>
        <w:t>.</w:t>
      </w:r>
      <w:r w:rsidR="00A55FC2" w:rsidRPr="00C104D3">
        <w:rPr>
          <w:rFonts w:ascii="IRBadr" w:eastAsiaTheme="minorHAnsi" w:hAnsi="IRBadr" w:cs="IRBadr"/>
          <w:sz w:val="28"/>
          <w:szCs w:val="28"/>
          <w:rtl/>
          <w:lang w:bidi="fa-IR"/>
        </w:rPr>
        <w:t xml:space="preserve"> </w:t>
      </w:r>
      <w:r w:rsidRPr="00C104D3">
        <w:rPr>
          <w:rFonts w:ascii="IRBadr" w:eastAsiaTheme="minorHAnsi" w:hAnsi="IRBadr" w:cs="IRBadr"/>
          <w:sz w:val="28"/>
          <w:szCs w:val="28"/>
          <w:rtl/>
          <w:lang w:bidi="fa-IR"/>
        </w:rPr>
        <w:t xml:space="preserve">آنچه برای خود می‌پسندد، برای مردم نیز </w:t>
      </w:r>
      <w:r w:rsidR="00050276" w:rsidRPr="00C104D3">
        <w:rPr>
          <w:rFonts w:ascii="IRBadr" w:eastAsiaTheme="minorHAnsi" w:hAnsi="IRBadr" w:cs="IRBadr"/>
          <w:sz w:val="28"/>
          <w:szCs w:val="28"/>
          <w:rtl/>
          <w:lang w:bidi="fa-IR"/>
        </w:rPr>
        <w:t>می‌پسندد.</w:t>
      </w:r>
    </w:p>
    <w:p w:rsidR="0081307C" w:rsidRPr="00C104D3" w:rsidRDefault="0081307C" w:rsidP="00620E02">
      <w:pPr>
        <w:pStyle w:val="aff1"/>
        <w:bidi/>
        <w:spacing w:before="120" w:beforeAutospacing="0" w:after="120" w:afterAutospacing="0" w:line="360" w:lineRule="auto"/>
        <w:jc w:val="both"/>
        <w:rPr>
          <w:rFonts w:ascii="IRBadr" w:eastAsiaTheme="minorHAnsi" w:hAnsi="IRBadr" w:cs="IRBadr"/>
          <w:sz w:val="28"/>
          <w:szCs w:val="28"/>
          <w:lang w:bidi="fa-IR"/>
        </w:rPr>
      </w:pPr>
      <w:r w:rsidRPr="00C104D3">
        <w:rPr>
          <w:rFonts w:ascii="IRBadr" w:eastAsiaTheme="minorHAnsi" w:hAnsi="IRBadr" w:cs="IRBadr"/>
          <w:sz w:val="28"/>
          <w:szCs w:val="28"/>
          <w:lang w:bidi="fa-IR"/>
        </w:rPr>
        <w:t>4</w:t>
      </w:r>
      <w:r w:rsidR="00050276" w:rsidRPr="00C104D3">
        <w:rPr>
          <w:rFonts w:ascii="IRBadr" w:eastAsiaTheme="minorHAnsi" w:hAnsi="IRBadr" w:cs="IRBadr"/>
          <w:sz w:val="28"/>
          <w:szCs w:val="28"/>
          <w:rtl/>
          <w:lang w:bidi="fa-IR"/>
        </w:rPr>
        <w:t>.</w:t>
      </w:r>
      <w:r w:rsidRPr="00C104D3">
        <w:rPr>
          <w:rFonts w:ascii="IRBadr" w:eastAsiaTheme="minorHAnsi" w:hAnsi="IRBadr" w:cs="IRBadr"/>
          <w:sz w:val="28"/>
          <w:szCs w:val="28"/>
          <w:rtl/>
          <w:lang w:bidi="fa-IR"/>
        </w:rPr>
        <w:t xml:space="preserve"> بر هیچ </w:t>
      </w:r>
      <w:r w:rsidR="00A55FC2" w:rsidRPr="00C104D3">
        <w:rPr>
          <w:rFonts w:ascii="IRBadr" w:eastAsiaTheme="minorHAnsi" w:hAnsi="IRBadr" w:cs="IRBadr"/>
          <w:sz w:val="28"/>
          <w:szCs w:val="28"/>
          <w:rtl/>
          <w:lang w:bidi="fa-IR"/>
        </w:rPr>
        <w:t>ک</w:t>
      </w:r>
      <w:r w:rsidRPr="00C104D3">
        <w:rPr>
          <w:rFonts w:ascii="IRBadr" w:eastAsiaTheme="minorHAnsi" w:hAnsi="IRBadr" w:cs="IRBadr"/>
          <w:sz w:val="28"/>
          <w:szCs w:val="28"/>
          <w:rtl/>
          <w:lang w:bidi="fa-IR"/>
        </w:rPr>
        <w:t>س تعدّی و تجاوز روا نمی‌دارد</w:t>
      </w:r>
      <w:r w:rsidRPr="00C104D3">
        <w:rPr>
          <w:rFonts w:ascii="IRBadr" w:eastAsiaTheme="minorHAnsi" w:hAnsi="IRBadr" w:cs="IRBadr"/>
          <w:sz w:val="28"/>
          <w:szCs w:val="28"/>
          <w:lang w:bidi="fa-IR"/>
        </w:rPr>
        <w:t>.</w:t>
      </w:r>
    </w:p>
    <w:p w:rsidR="0081307C" w:rsidRPr="00C104D3" w:rsidRDefault="00050276" w:rsidP="00C104D3">
      <w:pPr>
        <w:pStyle w:val="1"/>
      </w:pPr>
      <w:bookmarkStart w:id="9" w:name="_Toc427659112"/>
      <w:r w:rsidRPr="00C104D3">
        <w:rPr>
          <w:rtl/>
        </w:rPr>
        <w:t>5. ن</w:t>
      </w:r>
      <w:r w:rsidR="0081307C" w:rsidRPr="00C104D3">
        <w:rPr>
          <w:rtl/>
        </w:rPr>
        <w:t>هی از آنچه برای خود نمی‌پسندد</w:t>
      </w:r>
      <w:bookmarkEnd w:id="9"/>
    </w:p>
    <w:p w:rsidR="0081307C" w:rsidRPr="00C104D3" w:rsidRDefault="0081307C" w:rsidP="00620E02">
      <w:pPr>
        <w:bidi/>
        <w:spacing w:before="120" w:after="120" w:line="360" w:lineRule="auto"/>
        <w:jc w:val="both"/>
        <w:rPr>
          <w:rFonts w:ascii="IRBadr" w:hAnsi="IRBadr" w:cs="IRBadr"/>
          <w:sz w:val="28"/>
        </w:rPr>
      </w:pPr>
      <w:r w:rsidRPr="00C104D3">
        <w:rPr>
          <w:rFonts w:ascii="IRBadr" w:hAnsi="IRBadr" w:cs="IRBadr"/>
          <w:sz w:val="28"/>
          <w:rtl/>
        </w:rPr>
        <w:t xml:space="preserve">امام علی </w:t>
      </w:r>
      <w:r w:rsidR="004C0158">
        <w:rPr>
          <w:rFonts w:ascii="IRBadr" w:hAnsi="IRBadr" w:cs="IRBadr"/>
          <w:sz w:val="28"/>
          <w:rtl/>
        </w:rPr>
        <w:t>عل</w:t>
      </w:r>
      <w:r w:rsidR="004C0158">
        <w:rPr>
          <w:rFonts w:ascii="IRBadr" w:hAnsi="IRBadr" w:cs="IRBadr" w:hint="cs"/>
          <w:sz w:val="28"/>
          <w:rtl/>
        </w:rPr>
        <w:t>یه‌السلام</w:t>
      </w:r>
      <w:r w:rsidRPr="00C104D3">
        <w:rPr>
          <w:rFonts w:ascii="IRBadr" w:hAnsi="IRBadr" w:cs="IRBadr"/>
          <w:sz w:val="28"/>
          <w:rtl/>
        </w:rPr>
        <w:t xml:space="preserve"> فرمود</w:t>
      </w:r>
      <w:r w:rsidRPr="00C104D3">
        <w:rPr>
          <w:rFonts w:ascii="IRBadr" w:hAnsi="IRBadr" w:cs="IRBadr"/>
          <w:sz w:val="28"/>
        </w:rPr>
        <w:t xml:space="preserve">: </w:t>
      </w:r>
      <w:r w:rsidR="00050276" w:rsidRPr="00C104D3">
        <w:rPr>
          <w:rFonts w:ascii="IRBadr" w:hAnsi="IRBadr" w:cs="IRBadr"/>
          <w:sz w:val="28"/>
          <w:rtl/>
        </w:rPr>
        <w:t>«</w:t>
      </w:r>
      <w:r w:rsidRPr="00C104D3">
        <w:rPr>
          <w:rFonts w:ascii="IRBadr" w:hAnsi="IRBadr" w:cs="IRBadr"/>
          <w:b/>
          <w:bCs/>
          <w:sz w:val="28"/>
          <w:rtl/>
        </w:rPr>
        <w:t>حَسَبُ الْمَرْءِ... مِنْ نُصْحِهِ نَهْیهُ عَمَّا لا یرْضاهُ لِنَفْسِهِ</w:t>
      </w:r>
      <w:r w:rsidR="00050276" w:rsidRPr="00C104D3">
        <w:rPr>
          <w:rFonts w:ascii="IRBadr" w:hAnsi="IRBadr" w:cs="IRBadr"/>
          <w:sz w:val="28"/>
          <w:rtl/>
        </w:rPr>
        <w:t>»</w:t>
      </w:r>
      <w:r w:rsidR="00050276" w:rsidRPr="00C104D3">
        <w:rPr>
          <w:rStyle w:val="aff0"/>
          <w:rFonts w:ascii="IRBadr" w:hAnsi="IRBadr" w:cs="IRBadr"/>
          <w:sz w:val="28"/>
          <w:rtl/>
        </w:rPr>
        <w:footnoteReference w:id="10"/>
      </w:r>
      <w:r w:rsidRPr="00C104D3">
        <w:rPr>
          <w:rFonts w:ascii="IRBadr" w:hAnsi="IRBadr" w:cs="IRBadr"/>
          <w:sz w:val="28"/>
        </w:rPr>
        <w:t xml:space="preserve"> </w:t>
      </w:r>
      <w:r w:rsidRPr="00C104D3">
        <w:rPr>
          <w:rFonts w:ascii="IRBadr" w:hAnsi="IRBadr" w:cs="IRBadr"/>
          <w:sz w:val="28"/>
          <w:rtl/>
        </w:rPr>
        <w:t xml:space="preserve">از خیرخواهی مرد همین بس </w:t>
      </w:r>
      <w:r w:rsidR="00A55FC2" w:rsidRPr="00C104D3">
        <w:rPr>
          <w:rFonts w:ascii="IRBadr" w:hAnsi="IRBadr" w:cs="IRBadr"/>
          <w:sz w:val="28"/>
          <w:rtl/>
        </w:rPr>
        <w:t>ک</w:t>
      </w:r>
      <w:r w:rsidRPr="00C104D3">
        <w:rPr>
          <w:rFonts w:ascii="IRBadr" w:hAnsi="IRBadr" w:cs="IRBadr"/>
          <w:sz w:val="28"/>
          <w:rtl/>
        </w:rPr>
        <w:t>ه... از آنچه برای خود نمی‌پسندد، دیگران را نهی نماید</w:t>
      </w:r>
      <w:r w:rsidRPr="00C104D3">
        <w:rPr>
          <w:rFonts w:ascii="IRBadr" w:hAnsi="IRBadr" w:cs="IRBadr"/>
          <w:sz w:val="28"/>
        </w:rPr>
        <w:t>.</w:t>
      </w:r>
    </w:p>
    <w:p w:rsidR="0081307C" w:rsidRPr="00C104D3" w:rsidRDefault="0081307C" w:rsidP="00C104D3">
      <w:pPr>
        <w:pStyle w:val="1"/>
      </w:pPr>
      <w:bookmarkStart w:id="10" w:name="_Toc427659113"/>
      <w:r w:rsidRPr="00C104D3">
        <w:t>6</w:t>
      </w:r>
      <w:r w:rsidR="00050276" w:rsidRPr="00C104D3">
        <w:rPr>
          <w:rtl/>
        </w:rPr>
        <w:t>.</w:t>
      </w:r>
      <w:r w:rsidRPr="00C104D3">
        <w:t xml:space="preserve"> </w:t>
      </w:r>
      <w:r w:rsidRPr="00C104D3">
        <w:rPr>
          <w:rtl/>
        </w:rPr>
        <w:t>فرمانبرداری از خدا</w:t>
      </w:r>
      <w:bookmarkEnd w:id="10"/>
    </w:p>
    <w:p w:rsidR="0081307C" w:rsidRPr="00C104D3" w:rsidRDefault="0081307C" w:rsidP="00620E02">
      <w:pPr>
        <w:bidi/>
        <w:spacing w:before="120" w:after="120" w:line="360" w:lineRule="auto"/>
        <w:jc w:val="both"/>
        <w:rPr>
          <w:rFonts w:ascii="IRBadr" w:hAnsi="IRBadr" w:cs="IRBadr"/>
          <w:sz w:val="28"/>
        </w:rPr>
      </w:pPr>
      <w:r w:rsidRPr="00C104D3">
        <w:rPr>
          <w:rFonts w:ascii="IRBadr" w:hAnsi="IRBadr" w:cs="IRBadr"/>
          <w:sz w:val="28"/>
          <w:rtl/>
        </w:rPr>
        <w:t xml:space="preserve">حضرت علی </w:t>
      </w:r>
      <w:r w:rsidR="004C0158">
        <w:rPr>
          <w:rFonts w:ascii="IRBadr" w:hAnsi="IRBadr" w:cs="IRBadr"/>
          <w:sz w:val="28"/>
          <w:rtl/>
        </w:rPr>
        <w:t>عل</w:t>
      </w:r>
      <w:r w:rsidR="004C0158">
        <w:rPr>
          <w:rFonts w:ascii="IRBadr" w:hAnsi="IRBadr" w:cs="IRBadr" w:hint="cs"/>
          <w:sz w:val="28"/>
          <w:rtl/>
        </w:rPr>
        <w:t>یه‌السلام</w:t>
      </w:r>
      <w:r w:rsidRPr="00C104D3">
        <w:rPr>
          <w:rFonts w:ascii="IRBadr" w:hAnsi="IRBadr" w:cs="IRBadr"/>
          <w:sz w:val="28"/>
          <w:rtl/>
        </w:rPr>
        <w:t xml:space="preserve"> فرمود</w:t>
      </w:r>
      <w:r w:rsidRPr="00C104D3">
        <w:rPr>
          <w:rFonts w:ascii="IRBadr" w:hAnsi="IRBadr" w:cs="IRBadr"/>
          <w:sz w:val="28"/>
        </w:rPr>
        <w:t>:</w:t>
      </w:r>
      <w:r w:rsidR="00A55FC2" w:rsidRPr="00C104D3">
        <w:rPr>
          <w:rFonts w:ascii="IRBadr" w:hAnsi="IRBadr" w:cs="IRBadr"/>
          <w:sz w:val="28"/>
        </w:rPr>
        <w:t xml:space="preserve"> </w:t>
      </w:r>
      <w:r w:rsidR="00050276" w:rsidRPr="00C104D3">
        <w:rPr>
          <w:rFonts w:ascii="IRBadr" w:hAnsi="IRBadr" w:cs="IRBadr"/>
          <w:b/>
          <w:bCs/>
          <w:sz w:val="28"/>
          <w:rtl/>
        </w:rPr>
        <w:t>«</w:t>
      </w:r>
      <w:r w:rsidRPr="00C104D3">
        <w:rPr>
          <w:rFonts w:ascii="IRBadr" w:hAnsi="IRBadr" w:cs="IRBadr"/>
          <w:b/>
          <w:bCs/>
          <w:sz w:val="28"/>
          <w:rtl/>
        </w:rPr>
        <w:t>اِنَّ اَنْصَحَ النَّاسِ لِنَفْسِهِ أَطْوَعُهُمْ لِرَبِّهِ وَاِنَّ أَغَشَّهُمْ لِنَفْسِهِ أَعْصاهُمْ لِرَبِّهِ</w:t>
      </w:r>
      <w:r w:rsidR="00050276" w:rsidRPr="00C104D3">
        <w:rPr>
          <w:rFonts w:ascii="IRBadr" w:hAnsi="IRBadr" w:cs="IRBadr"/>
          <w:sz w:val="28"/>
          <w:rtl/>
        </w:rPr>
        <w:t>»</w:t>
      </w:r>
      <w:r w:rsidR="00050276" w:rsidRPr="00C104D3">
        <w:rPr>
          <w:rStyle w:val="aff0"/>
          <w:rFonts w:ascii="IRBadr" w:hAnsi="IRBadr" w:cs="IRBadr"/>
          <w:sz w:val="28"/>
          <w:rtl/>
        </w:rPr>
        <w:footnoteReference w:id="11"/>
      </w:r>
      <w:r w:rsidRPr="00C104D3">
        <w:rPr>
          <w:rFonts w:ascii="IRBadr" w:hAnsi="IRBadr" w:cs="IRBadr"/>
          <w:sz w:val="28"/>
        </w:rPr>
        <w:t xml:space="preserve"> </w:t>
      </w:r>
      <w:r w:rsidRPr="00C104D3">
        <w:rPr>
          <w:rFonts w:ascii="IRBadr" w:hAnsi="IRBadr" w:cs="IRBadr"/>
          <w:sz w:val="28"/>
          <w:rtl/>
        </w:rPr>
        <w:t>همانا مطیع‌ترین مردم برای خدا ناصح‌ترین آنان به خود می‌باشد و نافرمان‌ترین مردم نسبت به خداوند فریب</w:t>
      </w:r>
      <w:r w:rsidR="00A55FC2" w:rsidRPr="00C104D3">
        <w:rPr>
          <w:rFonts w:ascii="IRBadr" w:hAnsi="IRBadr" w:cs="IRBadr"/>
          <w:sz w:val="28"/>
          <w:rtl/>
        </w:rPr>
        <w:t>ک</w:t>
      </w:r>
      <w:r w:rsidRPr="00C104D3">
        <w:rPr>
          <w:rFonts w:ascii="IRBadr" w:hAnsi="IRBadr" w:cs="IRBadr"/>
          <w:sz w:val="28"/>
          <w:rtl/>
        </w:rPr>
        <w:t>ارترین نسبت به خود می‌باشد</w:t>
      </w:r>
      <w:r w:rsidRPr="00C104D3">
        <w:rPr>
          <w:rFonts w:ascii="IRBadr" w:hAnsi="IRBadr" w:cs="IRBadr"/>
          <w:sz w:val="28"/>
        </w:rPr>
        <w:t>.</w:t>
      </w:r>
    </w:p>
    <w:p w:rsidR="0081307C" w:rsidRPr="00C104D3" w:rsidRDefault="0081307C" w:rsidP="00C104D3">
      <w:pPr>
        <w:pStyle w:val="1"/>
      </w:pPr>
      <w:bookmarkStart w:id="11" w:name="_Toc427659114"/>
      <w:r w:rsidRPr="00C104D3">
        <w:t>7</w:t>
      </w:r>
      <w:r w:rsidR="00545D0B" w:rsidRPr="00C104D3">
        <w:rPr>
          <w:rtl/>
        </w:rPr>
        <w:t>.</w:t>
      </w:r>
      <w:r w:rsidRPr="00C104D3">
        <w:t xml:space="preserve"> </w:t>
      </w:r>
      <w:r w:rsidRPr="00C104D3">
        <w:rPr>
          <w:rtl/>
        </w:rPr>
        <w:t>حسود نباشد</w:t>
      </w:r>
      <w:bookmarkEnd w:id="11"/>
    </w:p>
    <w:p w:rsidR="0081307C" w:rsidRPr="00C104D3" w:rsidRDefault="00A55FC2" w:rsidP="00620E02">
      <w:pPr>
        <w:bidi/>
        <w:spacing w:before="120" w:after="120" w:line="360" w:lineRule="auto"/>
        <w:jc w:val="both"/>
        <w:rPr>
          <w:rFonts w:ascii="IRBadr" w:hAnsi="IRBadr" w:cs="IRBadr"/>
          <w:sz w:val="28"/>
        </w:rPr>
      </w:pPr>
      <w:r w:rsidRPr="00C104D3">
        <w:rPr>
          <w:rFonts w:ascii="IRBadr" w:hAnsi="IRBadr" w:cs="IRBadr"/>
          <w:sz w:val="28"/>
          <w:rtl/>
        </w:rPr>
        <w:t>ک</w:t>
      </w:r>
      <w:r w:rsidR="0081307C" w:rsidRPr="00C104D3">
        <w:rPr>
          <w:rFonts w:ascii="IRBadr" w:hAnsi="IRBadr" w:cs="IRBadr"/>
          <w:sz w:val="28"/>
          <w:rtl/>
        </w:rPr>
        <w:t xml:space="preserve">سی می‌تواند خیرخواه مردم باشد </w:t>
      </w:r>
      <w:r w:rsidRPr="00C104D3">
        <w:rPr>
          <w:rFonts w:ascii="IRBadr" w:hAnsi="IRBadr" w:cs="IRBadr"/>
          <w:sz w:val="28"/>
          <w:rtl/>
        </w:rPr>
        <w:t>ک</w:t>
      </w:r>
      <w:r w:rsidR="0081307C" w:rsidRPr="00C104D3">
        <w:rPr>
          <w:rFonts w:ascii="IRBadr" w:hAnsi="IRBadr" w:cs="IRBadr"/>
          <w:sz w:val="28"/>
          <w:rtl/>
        </w:rPr>
        <w:t>ه از پیشرفت دیگران ناراحت نشود و به تعبیر بهتر، حسود نباشد. حسود هرگز نمی‌تواند ناصح و خیرخواه خوبی برای مردم باشد</w:t>
      </w:r>
      <w:r w:rsidR="0081307C" w:rsidRPr="00C104D3">
        <w:rPr>
          <w:rFonts w:ascii="IRBadr" w:hAnsi="IRBadr" w:cs="IRBadr"/>
          <w:sz w:val="28"/>
        </w:rPr>
        <w:t>.</w:t>
      </w:r>
    </w:p>
    <w:p w:rsidR="0081307C" w:rsidRPr="00C104D3" w:rsidRDefault="0081307C" w:rsidP="00620E02">
      <w:pPr>
        <w:bidi/>
        <w:spacing w:before="120" w:after="120" w:line="360" w:lineRule="auto"/>
        <w:jc w:val="both"/>
        <w:rPr>
          <w:rFonts w:ascii="IRBadr" w:hAnsi="IRBadr" w:cs="IRBadr"/>
          <w:sz w:val="28"/>
        </w:rPr>
      </w:pPr>
      <w:r w:rsidRPr="00C104D3">
        <w:rPr>
          <w:rFonts w:ascii="IRBadr" w:hAnsi="IRBadr" w:cs="IRBadr"/>
          <w:sz w:val="28"/>
          <w:rtl/>
        </w:rPr>
        <w:t xml:space="preserve">امام صادق </w:t>
      </w:r>
      <w:r w:rsidR="004C0158">
        <w:rPr>
          <w:rFonts w:ascii="IRBadr" w:hAnsi="IRBadr" w:cs="IRBadr"/>
          <w:sz w:val="28"/>
          <w:rtl/>
        </w:rPr>
        <w:t>عل</w:t>
      </w:r>
      <w:r w:rsidR="004C0158">
        <w:rPr>
          <w:rFonts w:ascii="IRBadr" w:hAnsi="IRBadr" w:cs="IRBadr" w:hint="cs"/>
          <w:sz w:val="28"/>
          <w:rtl/>
        </w:rPr>
        <w:t>یه‌السلام</w:t>
      </w:r>
      <w:r w:rsidRPr="00C104D3">
        <w:rPr>
          <w:rFonts w:ascii="IRBadr" w:hAnsi="IRBadr" w:cs="IRBadr"/>
          <w:sz w:val="28"/>
          <w:rtl/>
        </w:rPr>
        <w:t xml:space="preserve"> فرمود</w:t>
      </w:r>
      <w:r w:rsidRPr="00C104D3">
        <w:rPr>
          <w:rFonts w:ascii="IRBadr" w:hAnsi="IRBadr" w:cs="IRBadr"/>
          <w:sz w:val="28"/>
        </w:rPr>
        <w:t>:</w:t>
      </w:r>
      <w:r w:rsidR="00A55FC2" w:rsidRPr="00C104D3">
        <w:rPr>
          <w:rFonts w:ascii="IRBadr" w:hAnsi="IRBadr" w:cs="IRBadr"/>
          <w:sz w:val="28"/>
        </w:rPr>
        <w:t xml:space="preserve"> </w:t>
      </w:r>
      <w:r w:rsidR="00545D0B" w:rsidRPr="00C104D3">
        <w:rPr>
          <w:rFonts w:ascii="IRBadr" w:hAnsi="IRBadr" w:cs="IRBadr"/>
          <w:sz w:val="28"/>
          <w:rtl/>
        </w:rPr>
        <w:t>«</w:t>
      </w:r>
      <w:r w:rsidRPr="00C104D3">
        <w:rPr>
          <w:rFonts w:ascii="IRBadr" w:hAnsi="IRBadr" w:cs="IRBadr"/>
          <w:b/>
          <w:bCs/>
          <w:sz w:val="28"/>
          <w:rtl/>
        </w:rPr>
        <w:t>اَلنَّصِیحَةُ مِنَ الْحاسِدِ مُحالٌ</w:t>
      </w:r>
      <w:r w:rsidR="00545D0B" w:rsidRPr="00C104D3">
        <w:rPr>
          <w:rFonts w:ascii="IRBadr" w:hAnsi="IRBadr" w:cs="IRBadr"/>
          <w:sz w:val="28"/>
          <w:rtl/>
        </w:rPr>
        <w:t>»</w:t>
      </w:r>
      <w:r w:rsidR="00545D0B" w:rsidRPr="00C104D3">
        <w:rPr>
          <w:rStyle w:val="aff0"/>
          <w:rFonts w:ascii="IRBadr" w:hAnsi="IRBadr" w:cs="IRBadr"/>
          <w:sz w:val="28"/>
          <w:rtl/>
        </w:rPr>
        <w:footnoteReference w:id="12"/>
      </w:r>
      <w:r w:rsidRPr="00C104D3">
        <w:rPr>
          <w:rFonts w:ascii="IRBadr" w:hAnsi="IRBadr" w:cs="IRBadr"/>
          <w:sz w:val="28"/>
        </w:rPr>
        <w:t xml:space="preserve"> </w:t>
      </w:r>
      <w:r w:rsidRPr="00C104D3">
        <w:rPr>
          <w:rFonts w:ascii="IRBadr" w:hAnsi="IRBadr" w:cs="IRBadr"/>
          <w:sz w:val="28"/>
          <w:rtl/>
        </w:rPr>
        <w:t>خیرخواهی از انسان حسود نسبت به دیگران محال است.‌ منظور محال عادّی است؛ یعنی معمولاً انسان حسود خیرخواه مردم نیست؛ نه محال عقلی؛ چون مم</w:t>
      </w:r>
      <w:r w:rsidR="00A55FC2" w:rsidRPr="00C104D3">
        <w:rPr>
          <w:rFonts w:ascii="IRBadr" w:hAnsi="IRBadr" w:cs="IRBadr"/>
          <w:sz w:val="28"/>
          <w:rtl/>
        </w:rPr>
        <w:t>ک</w:t>
      </w:r>
      <w:r w:rsidRPr="00C104D3">
        <w:rPr>
          <w:rFonts w:ascii="IRBadr" w:hAnsi="IRBadr" w:cs="IRBadr"/>
          <w:sz w:val="28"/>
          <w:rtl/>
        </w:rPr>
        <w:t xml:space="preserve">ن است در موردی بر اثر انفعال و... حسود هم بتواند خیرخواهی </w:t>
      </w:r>
      <w:r w:rsidR="00A55FC2" w:rsidRPr="00C104D3">
        <w:rPr>
          <w:rFonts w:ascii="IRBadr" w:hAnsi="IRBadr" w:cs="IRBadr"/>
          <w:sz w:val="28"/>
          <w:rtl/>
        </w:rPr>
        <w:t>ک</w:t>
      </w:r>
      <w:r w:rsidRPr="00C104D3">
        <w:rPr>
          <w:rFonts w:ascii="IRBadr" w:hAnsi="IRBadr" w:cs="IRBadr"/>
          <w:sz w:val="28"/>
          <w:rtl/>
        </w:rPr>
        <w:t>ند</w:t>
      </w:r>
      <w:r w:rsidRPr="00C104D3">
        <w:rPr>
          <w:rFonts w:ascii="IRBadr" w:eastAsia="Times New Roman" w:hAnsi="IRBadr" w:cs="IRBadr"/>
          <w:b/>
          <w:bCs/>
          <w:color w:val="FF158A"/>
          <w:sz w:val="28"/>
          <w:lang w:bidi="ar-SA"/>
        </w:rPr>
        <w:t>.</w:t>
      </w:r>
    </w:p>
    <w:p w:rsidR="0081307C" w:rsidRPr="00C104D3" w:rsidRDefault="0081307C" w:rsidP="00C104D3">
      <w:pPr>
        <w:pStyle w:val="1"/>
      </w:pPr>
      <w:bookmarkStart w:id="12" w:name="_Toc427659115"/>
      <w:r w:rsidRPr="00C104D3">
        <w:rPr>
          <w:rtl/>
        </w:rPr>
        <w:lastRenderedPageBreak/>
        <w:t>آثار خیرخواهی</w:t>
      </w:r>
      <w:bookmarkEnd w:id="12"/>
    </w:p>
    <w:p w:rsidR="0081307C" w:rsidRPr="00C104D3" w:rsidRDefault="0081307C" w:rsidP="00620E02">
      <w:pPr>
        <w:bidi/>
        <w:spacing w:before="120" w:after="120" w:line="360" w:lineRule="auto"/>
        <w:jc w:val="both"/>
        <w:rPr>
          <w:rFonts w:ascii="IRBadr" w:hAnsi="IRBadr" w:cs="IRBadr"/>
          <w:sz w:val="28"/>
        </w:rPr>
      </w:pPr>
      <w:r w:rsidRPr="00C104D3">
        <w:rPr>
          <w:rFonts w:ascii="IRBadr" w:hAnsi="IRBadr" w:cs="IRBadr"/>
          <w:sz w:val="28"/>
          <w:rtl/>
        </w:rPr>
        <w:t>انسان خیرخواه چون دارای نیت پا</w:t>
      </w:r>
      <w:r w:rsidR="00A55FC2" w:rsidRPr="00C104D3">
        <w:rPr>
          <w:rFonts w:ascii="IRBadr" w:hAnsi="IRBadr" w:cs="IRBadr"/>
          <w:sz w:val="28"/>
          <w:rtl/>
        </w:rPr>
        <w:t>ک</w:t>
      </w:r>
      <w:r w:rsidRPr="00C104D3">
        <w:rPr>
          <w:rFonts w:ascii="IRBadr" w:hAnsi="IRBadr" w:cs="IRBadr"/>
          <w:sz w:val="28"/>
          <w:rtl/>
        </w:rPr>
        <w:t xml:space="preserve"> است و بر </w:t>
      </w:r>
      <w:r w:rsidR="00A55FC2" w:rsidRPr="00C104D3">
        <w:rPr>
          <w:rFonts w:ascii="IRBadr" w:hAnsi="IRBadr" w:cs="IRBadr"/>
          <w:sz w:val="28"/>
          <w:rtl/>
        </w:rPr>
        <w:t>اساس «</w:t>
      </w:r>
      <w:r w:rsidRPr="00C104D3">
        <w:rPr>
          <w:rFonts w:ascii="IRBadr" w:hAnsi="IRBadr" w:cs="IRBadr"/>
          <w:b/>
          <w:bCs/>
          <w:sz w:val="28"/>
          <w:rtl/>
        </w:rPr>
        <w:t>اِنَّمَا الْاَعْمالُ بِالنِّیاتِ</w:t>
      </w:r>
      <w:r w:rsidR="000D1CC5" w:rsidRPr="00C104D3">
        <w:rPr>
          <w:rFonts w:ascii="IRBadr" w:hAnsi="IRBadr" w:cs="IRBadr"/>
          <w:sz w:val="28"/>
          <w:rtl/>
        </w:rPr>
        <w:t>»</w:t>
      </w:r>
      <w:r w:rsidR="000D1CC5" w:rsidRPr="00C104D3">
        <w:rPr>
          <w:rStyle w:val="aff0"/>
          <w:rFonts w:ascii="IRBadr" w:hAnsi="IRBadr" w:cs="IRBadr"/>
          <w:sz w:val="28"/>
          <w:rtl/>
        </w:rPr>
        <w:footnoteReference w:id="13"/>
      </w:r>
      <w:r w:rsidRPr="00C104D3">
        <w:rPr>
          <w:rFonts w:ascii="IRBadr" w:hAnsi="IRBadr" w:cs="IRBadr"/>
          <w:sz w:val="28"/>
        </w:rPr>
        <w:t xml:space="preserve"> </w:t>
      </w:r>
      <w:r w:rsidRPr="00C104D3">
        <w:rPr>
          <w:rFonts w:ascii="IRBadr" w:hAnsi="IRBadr" w:cs="IRBadr"/>
          <w:sz w:val="28"/>
          <w:rtl/>
        </w:rPr>
        <w:t xml:space="preserve">همانا </w:t>
      </w:r>
      <w:r w:rsidR="00A55FC2" w:rsidRPr="00C104D3">
        <w:rPr>
          <w:rFonts w:ascii="IRBadr" w:hAnsi="IRBadr" w:cs="IRBadr"/>
          <w:sz w:val="28"/>
          <w:rtl/>
        </w:rPr>
        <w:t>عمل‌ها</w:t>
      </w:r>
      <w:r w:rsidRPr="00C104D3">
        <w:rPr>
          <w:rFonts w:ascii="IRBadr" w:hAnsi="IRBadr" w:cs="IRBadr"/>
          <w:sz w:val="28"/>
          <w:rtl/>
        </w:rPr>
        <w:t xml:space="preserve"> بر اساس </w:t>
      </w:r>
      <w:r w:rsidR="00A55FC2" w:rsidRPr="00C104D3">
        <w:rPr>
          <w:rFonts w:ascii="IRBadr" w:hAnsi="IRBadr" w:cs="IRBadr"/>
          <w:sz w:val="28"/>
          <w:rtl/>
        </w:rPr>
        <w:t>نیت‌ها</w:t>
      </w:r>
      <w:r w:rsidRPr="00C104D3">
        <w:rPr>
          <w:rFonts w:ascii="IRBadr" w:hAnsi="IRBadr" w:cs="IRBadr"/>
          <w:sz w:val="28"/>
          <w:rtl/>
        </w:rPr>
        <w:t xml:space="preserve"> هستند </w:t>
      </w:r>
      <w:r w:rsidR="00A55FC2" w:rsidRPr="00C104D3">
        <w:rPr>
          <w:rFonts w:ascii="IRBadr" w:hAnsi="IRBadr" w:cs="IRBadr"/>
          <w:sz w:val="28"/>
          <w:rtl/>
        </w:rPr>
        <w:t>ک</w:t>
      </w:r>
      <w:r w:rsidRPr="00C104D3">
        <w:rPr>
          <w:rFonts w:ascii="IRBadr" w:hAnsi="IRBadr" w:cs="IRBadr"/>
          <w:sz w:val="28"/>
          <w:rtl/>
        </w:rPr>
        <w:t>ه محاسبه می‌شوند.</w:t>
      </w:r>
      <w:r w:rsidR="00CE7632" w:rsidRPr="00C104D3">
        <w:rPr>
          <w:rFonts w:ascii="IRBadr" w:hAnsi="IRBadr" w:cs="IRBadr"/>
          <w:sz w:val="28"/>
          <w:rtl/>
        </w:rPr>
        <w:t xml:space="preserve"> </w:t>
      </w:r>
      <w:r w:rsidRPr="00C104D3">
        <w:rPr>
          <w:rFonts w:ascii="IRBadr" w:hAnsi="IRBadr" w:cs="IRBadr"/>
          <w:sz w:val="28"/>
          <w:rtl/>
        </w:rPr>
        <w:t>هر روز از نظر روحی و روانی ترقّی و رشد بیشتری پیدا نموده، به خداوند نزدی</w:t>
      </w:r>
      <w:r w:rsidR="00A55FC2" w:rsidRPr="00C104D3">
        <w:rPr>
          <w:rFonts w:ascii="IRBadr" w:hAnsi="IRBadr" w:cs="IRBadr"/>
          <w:sz w:val="28"/>
          <w:rtl/>
        </w:rPr>
        <w:t>ک</w:t>
      </w:r>
      <w:r w:rsidRPr="00C104D3">
        <w:rPr>
          <w:rFonts w:ascii="IRBadr" w:hAnsi="IRBadr" w:cs="IRBadr"/>
          <w:sz w:val="28"/>
          <w:rtl/>
        </w:rPr>
        <w:t>‌تر می‌شود</w:t>
      </w:r>
      <w:r w:rsidRPr="00C104D3">
        <w:rPr>
          <w:rFonts w:ascii="IRBadr" w:hAnsi="IRBadr" w:cs="IRBadr"/>
          <w:sz w:val="28"/>
        </w:rPr>
        <w:t>.</w:t>
      </w:r>
    </w:p>
    <w:p w:rsidR="0081307C" w:rsidRPr="00C104D3" w:rsidRDefault="0081307C" w:rsidP="00620E02">
      <w:pPr>
        <w:bidi/>
        <w:spacing w:before="120" w:after="120" w:line="360" w:lineRule="auto"/>
        <w:jc w:val="both"/>
        <w:rPr>
          <w:rFonts w:ascii="IRBadr" w:hAnsi="IRBadr" w:cs="IRBadr"/>
          <w:sz w:val="28"/>
        </w:rPr>
      </w:pPr>
      <w:r w:rsidRPr="00C104D3">
        <w:rPr>
          <w:rFonts w:ascii="IRBadr" w:hAnsi="IRBadr" w:cs="IRBadr"/>
          <w:sz w:val="28"/>
          <w:rtl/>
        </w:rPr>
        <w:t>راوی می‌گوید: نزد پیامبر ا</w:t>
      </w:r>
      <w:r w:rsidR="00A55FC2" w:rsidRPr="00C104D3">
        <w:rPr>
          <w:rFonts w:ascii="IRBadr" w:hAnsi="IRBadr" w:cs="IRBadr"/>
          <w:sz w:val="28"/>
          <w:rtl/>
        </w:rPr>
        <w:t>ک</w:t>
      </w:r>
      <w:r w:rsidRPr="00C104D3">
        <w:rPr>
          <w:rFonts w:ascii="IRBadr" w:hAnsi="IRBadr" w:cs="IRBadr"/>
          <w:sz w:val="28"/>
          <w:rtl/>
        </w:rPr>
        <w:t xml:space="preserve">رم </w:t>
      </w:r>
      <w:r w:rsidR="004C0158">
        <w:rPr>
          <w:rFonts w:ascii="IRBadr" w:hAnsi="IRBadr" w:cs="IRBadr"/>
          <w:sz w:val="28"/>
          <w:rtl/>
        </w:rPr>
        <w:t>صل</w:t>
      </w:r>
      <w:r w:rsidR="004C0158">
        <w:rPr>
          <w:rFonts w:ascii="IRBadr" w:hAnsi="IRBadr" w:cs="IRBadr" w:hint="cs"/>
          <w:sz w:val="28"/>
          <w:rtl/>
        </w:rPr>
        <w:t>ی‌الله</w:t>
      </w:r>
      <w:r w:rsidRPr="00C104D3">
        <w:rPr>
          <w:rFonts w:ascii="IRBadr" w:hAnsi="IRBadr" w:cs="IRBadr"/>
          <w:sz w:val="28"/>
          <w:rtl/>
        </w:rPr>
        <w:t xml:space="preserve"> علیه وآله نشسته بودم، آن حضرت فرمود</w:t>
      </w:r>
      <w:r w:rsidR="00CE7632" w:rsidRPr="00C104D3">
        <w:rPr>
          <w:rFonts w:ascii="IRBadr" w:hAnsi="IRBadr" w:cs="IRBadr"/>
          <w:sz w:val="28"/>
        </w:rPr>
        <w:t>:</w:t>
      </w:r>
      <w:r w:rsidR="00CE7632" w:rsidRPr="00C104D3">
        <w:rPr>
          <w:rFonts w:ascii="IRBadr" w:hAnsi="IRBadr" w:cs="IRBadr"/>
          <w:sz w:val="28"/>
          <w:rtl/>
        </w:rPr>
        <w:t xml:space="preserve"> </w:t>
      </w:r>
      <w:r w:rsidRPr="00C104D3">
        <w:rPr>
          <w:rFonts w:ascii="IRBadr" w:hAnsi="IRBadr" w:cs="IRBadr"/>
          <w:sz w:val="28"/>
          <w:rtl/>
        </w:rPr>
        <w:t>ا</w:t>
      </w:r>
      <w:r w:rsidR="00A55FC2" w:rsidRPr="00C104D3">
        <w:rPr>
          <w:rFonts w:ascii="IRBadr" w:hAnsi="IRBadr" w:cs="IRBadr"/>
          <w:sz w:val="28"/>
          <w:rtl/>
        </w:rPr>
        <w:t>ک</w:t>
      </w:r>
      <w:r w:rsidRPr="00C104D3">
        <w:rPr>
          <w:rFonts w:ascii="IRBadr" w:hAnsi="IRBadr" w:cs="IRBadr"/>
          <w:sz w:val="28"/>
          <w:rtl/>
        </w:rPr>
        <w:t xml:space="preserve">نون شخصی بر شما وارد می‌شود </w:t>
      </w:r>
      <w:r w:rsidR="00A55FC2" w:rsidRPr="00C104D3">
        <w:rPr>
          <w:rFonts w:ascii="IRBadr" w:hAnsi="IRBadr" w:cs="IRBadr"/>
          <w:sz w:val="28"/>
          <w:rtl/>
        </w:rPr>
        <w:t>ک</w:t>
      </w:r>
      <w:r w:rsidRPr="00C104D3">
        <w:rPr>
          <w:rFonts w:ascii="IRBadr" w:hAnsi="IRBadr" w:cs="IRBadr"/>
          <w:sz w:val="28"/>
          <w:rtl/>
        </w:rPr>
        <w:t xml:space="preserve">ه از اهل بهشت است.‌ پس مردی از انصار در حالی </w:t>
      </w:r>
      <w:r w:rsidR="00A55FC2" w:rsidRPr="00C104D3">
        <w:rPr>
          <w:rFonts w:ascii="IRBadr" w:hAnsi="IRBadr" w:cs="IRBadr"/>
          <w:sz w:val="28"/>
          <w:rtl/>
        </w:rPr>
        <w:t>ک</w:t>
      </w:r>
      <w:r w:rsidRPr="00C104D3">
        <w:rPr>
          <w:rFonts w:ascii="IRBadr" w:hAnsi="IRBadr" w:cs="IRBadr"/>
          <w:sz w:val="28"/>
          <w:rtl/>
        </w:rPr>
        <w:t>ه آب وضو از محاسنش می‌چ</w:t>
      </w:r>
      <w:r w:rsidR="00A55FC2" w:rsidRPr="00C104D3">
        <w:rPr>
          <w:rFonts w:ascii="IRBadr" w:hAnsi="IRBadr" w:cs="IRBadr"/>
          <w:sz w:val="28"/>
          <w:rtl/>
        </w:rPr>
        <w:t>ک</w:t>
      </w:r>
      <w:r w:rsidRPr="00C104D3">
        <w:rPr>
          <w:rFonts w:ascii="IRBadr" w:hAnsi="IRBadr" w:cs="IRBadr"/>
          <w:sz w:val="28"/>
          <w:rtl/>
        </w:rPr>
        <w:t xml:space="preserve">ید وارد شد و سلام </w:t>
      </w:r>
      <w:r w:rsidR="00A55FC2" w:rsidRPr="00C104D3">
        <w:rPr>
          <w:rFonts w:ascii="IRBadr" w:hAnsi="IRBadr" w:cs="IRBadr"/>
          <w:sz w:val="28"/>
          <w:rtl/>
        </w:rPr>
        <w:t>ک</w:t>
      </w:r>
      <w:r w:rsidRPr="00C104D3">
        <w:rPr>
          <w:rFonts w:ascii="IRBadr" w:hAnsi="IRBadr" w:cs="IRBadr"/>
          <w:sz w:val="28"/>
          <w:rtl/>
        </w:rPr>
        <w:t>رد و مشغول نماز شد</w:t>
      </w:r>
      <w:r w:rsidRPr="00C104D3">
        <w:rPr>
          <w:rFonts w:ascii="IRBadr" w:hAnsi="IRBadr" w:cs="IRBadr"/>
          <w:sz w:val="28"/>
        </w:rPr>
        <w:t xml:space="preserve">. </w:t>
      </w:r>
      <w:r w:rsidRPr="00C104D3">
        <w:rPr>
          <w:rFonts w:ascii="IRBadr" w:hAnsi="IRBadr" w:cs="IRBadr"/>
          <w:sz w:val="28"/>
          <w:rtl/>
        </w:rPr>
        <w:t>فردای آن روز نیز پیامبر ا</w:t>
      </w:r>
      <w:r w:rsidR="00A55FC2" w:rsidRPr="00C104D3">
        <w:rPr>
          <w:rFonts w:ascii="IRBadr" w:hAnsi="IRBadr" w:cs="IRBadr"/>
          <w:sz w:val="28"/>
          <w:rtl/>
        </w:rPr>
        <w:t>ک</w:t>
      </w:r>
      <w:r w:rsidRPr="00C104D3">
        <w:rPr>
          <w:rFonts w:ascii="IRBadr" w:hAnsi="IRBadr" w:cs="IRBadr"/>
          <w:sz w:val="28"/>
          <w:rtl/>
        </w:rPr>
        <w:t xml:space="preserve">رم </w:t>
      </w:r>
      <w:r w:rsidR="004C0158">
        <w:rPr>
          <w:rFonts w:ascii="IRBadr" w:hAnsi="IRBadr" w:cs="IRBadr"/>
          <w:sz w:val="28"/>
          <w:rtl/>
        </w:rPr>
        <w:t>صل</w:t>
      </w:r>
      <w:r w:rsidR="004C0158">
        <w:rPr>
          <w:rFonts w:ascii="IRBadr" w:hAnsi="IRBadr" w:cs="IRBadr" w:hint="cs"/>
          <w:sz w:val="28"/>
          <w:rtl/>
        </w:rPr>
        <w:t>ی‌الله</w:t>
      </w:r>
      <w:r w:rsidRPr="00C104D3">
        <w:rPr>
          <w:rFonts w:ascii="IRBadr" w:hAnsi="IRBadr" w:cs="IRBadr"/>
          <w:sz w:val="28"/>
          <w:rtl/>
        </w:rPr>
        <w:t xml:space="preserve"> علیه وآله آن سخن را ت</w:t>
      </w:r>
      <w:r w:rsidR="00A55FC2" w:rsidRPr="00C104D3">
        <w:rPr>
          <w:rFonts w:ascii="IRBadr" w:hAnsi="IRBadr" w:cs="IRBadr"/>
          <w:sz w:val="28"/>
          <w:rtl/>
        </w:rPr>
        <w:t>ک</w:t>
      </w:r>
      <w:r w:rsidRPr="00C104D3">
        <w:rPr>
          <w:rFonts w:ascii="IRBadr" w:hAnsi="IRBadr" w:cs="IRBadr"/>
          <w:sz w:val="28"/>
          <w:rtl/>
        </w:rPr>
        <w:t>رار فرمود</w:t>
      </w:r>
      <w:r w:rsidRPr="00C104D3">
        <w:rPr>
          <w:rFonts w:ascii="IRBadr" w:hAnsi="IRBadr" w:cs="IRBadr"/>
          <w:sz w:val="28"/>
        </w:rPr>
        <w:t xml:space="preserve">. </w:t>
      </w:r>
      <w:r w:rsidRPr="00C104D3">
        <w:rPr>
          <w:rFonts w:ascii="IRBadr" w:hAnsi="IRBadr" w:cs="IRBadr"/>
          <w:sz w:val="28"/>
          <w:rtl/>
        </w:rPr>
        <w:t>باز همان مرد انصاری وارد شد و روز سوم نیز همین داستان ت</w:t>
      </w:r>
      <w:r w:rsidR="00A55FC2" w:rsidRPr="00C104D3">
        <w:rPr>
          <w:rFonts w:ascii="IRBadr" w:hAnsi="IRBadr" w:cs="IRBadr"/>
          <w:sz w:val="28"/>
          <w:rtl/>
        </w:rPr>
        <w:t>ک</w:t>
      </w:r>
      <w:r w:rsidRPr="00C104D3">
        <w:rPr>
          <w:rFonts w:ascii="IRBadr" w:hAnsi="IRBadr" w:cs="IRBadr"/>
          <w:sz w:val="28"/>
          <w:rtl/>
        </w:rPr>
        <w:t>رار شد. بعد از خارج شدن آن حضرت از مجلس، ی</w:t>
      </w:r>
      <w:r w:rsidR="00A55FC2" w:rsidRPr="00C104D3">
        <w:rPr>
          <w:rFonts w:ascii="IRBadr" w:hAnsi="IRBadr" w:cs="IRBadr"/>
          <w:sz w:val="28"/>
          <w:rtl/>
        </w:rPr>
        <w:t>ک</w:t>
      </w:r>
      <w:r w:rsidRPr="00C104D3">
        <w:rPr>
          <w:rFonts w:ascii="IRBadr" w:hAnsi="IRBadr" w:cs="IRBadr"/>
          <w:sz w:val="28"/>
          <w:rtl/>
        </w:rPr>
        <w:t>ی از یاران به دنبال آن مرد انصاری رفت و سه شب در نزد او به سر برد؛ ولی از شب بیداری و عبادت فراوان چیزی ندید، جز این</w:t>
      </w:r>
      <w:r w:rsidR="00A55FC2" w:rsidRPr="00C104D3">
        <w:rPr>
          <w:rFonts w:ascii="IRBadr" w:hAnsi="IRBadr" w:cs="IRBadr"/>
          <w:sz w:val="28"/>
          <w:rtl/>
        </w:rPr>
        <w:t>ک</w:t>
      </w:r>
      <w:r w:rsidRPr="00C104D3">
        <w:rPr>
          <w:rFonts w:ascii="IRBadr" w:hAnsi="IRBadr" w:cs="IRBadr"/>
          <w:sz w:val="28"/>
          <w:rtl/>
        </w:rPr>
        <w:t>ه هنگام رفتن به رختخواب ذ</w:t>
      </w:r>
      <w:r w:rsidR="00A55FC2" w:rsidRPr="00C104D3">
        <w:rPr>
          <w:rFonts w:ascii="IRBadr" w:hAnsi="IRBadr" w:cs="IRBadr"/>
          <w:sz w:val="28"/>
          <w:rtl/>
        </w:rPr>
        <w:t>ک</w:t>
      </w:r>
      <w:r w:rsidRPr="00C104D3">
        <w:rPr>
          <w:rFonts w:ascii="IRBadr" w:hAnsi="IRBadr" w:cs="IRBadr"/>
          <w:sz w:val="28"/>
          <w:rtl/>
        </w:rPr>
        <w:t>ر خدا را می‌گفت و بعد می‌خوابید و برای نماز صبح بیدار می‌شد</w:t>
      </w:r>
      <w:r w:rsidRPr="00C104D3">
        <w:rPr>
          <w:rFonts w:ascii="IRBadr" w:hAnsi="IRBadr" w:cs="IRBadr"/>
          <w:sz w:val="28"/>
        </w:rPr>
        <w:t>.</w:t>
      </w:r>
    </w:p>
    <w:p w:rsidR="0081307C" w:rsidRPr="00C104D3" w:rsidRDefault="00050276" w:rsidP="00620E02">
      <w:pPr>
        <w:bidi/>
        <w:spacing w:before="120" w:after="120" w:line="360" w:lineRule="auto"/>
        <w:jc w:val="both"/>
        <w:rPr>
          <w:rFonts w:ascii="IRBadr" w:hAnsi="IRBadr" w:cs="IRBadr"/>
          <w:sz w:val="28"/>
          <w:rtl/>
        </w:rPr>
      </w:pPr>
      <w:r w:rsidRPr="00C104D3">
        <w:rPr>
          <w:rFonts w:ascii="IRBadr" w:hAnsi="IRBadr" w:cs="IRBadr"/>
          <w:sz w:val="28"/>
          <w:rtl/>
        </w:rPr>
        <w:t xml:space="preserve">بعد از سه شب آن صحابی گفت: من از پیغمبر خداصلی الله علیه وآله درباره تو چنین سخنی شنیدم، خواستم بفهمم </w:t>
      </w:r>
      <w:r w:rsidR="00A55FC2" w:rsidRPr="00C104D3">
        <w:rPr>
          <w:rFonts w:ascii="IRBadr" w:hAnsi="IRBadr" w:cs="IRBadr"/>
          <w:sz w:val="28"/>
          <w:rtl/>
        </w:rPr>
        <w:t>ک</w:t>
      </w:r>
      <w:r w:rsidRPr="00C104D3">
        <w:rPr>
          <w:rFonts w:ascii="IRBadr" w:hAnsi="IRBadr" w:cs="IRBadr"/>
          <w:sz w:val="28"/>
          <w:rtl/>
        </w:rPr>
        <w:t xml:space="preserve">ه چه اعمال و عباداتی انجام می‌دهی </w:t>
      </w:r>
      <w:r w:rsidR="00A55FC2" w:rsidRPr="00C104D3">
        <w:rPr>
          <w:rFonts w:ascii="IRBadr" w:hAnsi="IRBadr" w:cs="IRBadr"/>
          <w:sz w:val="28"/>
          <w:rtl/>
        </w:rPr>
        <w:t>ک</w:t>
      </w:r>
      <w:r w:rsidRPr="00C104D3">
        <w:rPr>
          <w:rFonts w:ascii="IRBadr" w:hAnsi="IRBadr" w:cs="IRBadr"/>
          <w:sz w:val="28"/>
          <w:rtl/>
        </w:rPr>
        <w:t xml:space="preserve">ه باعث شده پیامبرصلی الله علیه وآله تو را بهشتی بخواند؟ مرد انصاری در جواب گفت: غیر از آنچه دیدی از من بندگی بیشتری سر </w:t>
      </w:r>
      <w:r w:rsidR="00A55FC2" w:rsidRPr="00C104D3">
        <w:rPr>
          <w:rFonts w:ascii="IRBadr" w:hAnsi="IRBadr" w:cs="IRBadr"/>
          <w:sz w:val="28"/>
          <w:rtl/>
        </w:rPr>
        <w:t>نمی‌زند</w:t>
      </w:r>
      <w:r w:rsidRPr="00C104D3">
        <w:rPr>
          <w:rFonts w:ascii="IRBadr" w:hAnsi="IRBadr" w:cs="IRBadr"/>
          <w:sz w:val="28"/>
          <w:rtl/>
        </w:rPr>
        <w:t>، جز آن</w:t>
      </w:r>
      <w:r w:rsidR="00A55FC2" w:rsidRPr="00C104D3">
        <w:rPr>
          <w:rFonts w:ascii="IRBadr" w:hAnsi="IRBadr" w:cs="IRBadr"/>
          <w:sz w:val="28"/>
          <w:rtl/>
        </w:rPr>
        <w:t>ک</w:t>
      </w:r>
      <w:r w:rsidRPr="00C104D3">
        <w:rPr>
          <w:rFonts w:ascii="IRBadr" w:hAnsi="IRBadr" w:cs="IRBadr"/>
          <w:sz w:val="28"/>
          <w:rtl/>
        </w:rPr>
        <w:t xml:space="preserve">ه بر احدی از مسلمانان در خود </w:t>
      </w:r>
      <w:r w:rsidR="004C0158">
        <w:rPr>
          <w:rFonts w:ascii="IRBadr" w:hAnsi="IRBadr" w:cs="IRBadr"/>
          <w:sz w:val="28"/>
          <w:rtl/>
        </w:rPr>
        <w:t>غش</w:t>
      </w:r>
      <w:r w:rsidRPr="00C104D3">
        <w:rPr>
          <w:rFonts w:ascii="IRBadr" w:hAnsi="IRBadr" w:cs="IRBadr"/>
          <w:sz w:val="28"/>
          <w:rtl/>
        </w:rPr>
        <w:t xml:space="preserve"> و خیانتی نمی‌بینم و بر خیر و خوبی </w:t>
      </w:r>
      <w:r w:rsidR="00A55FC2" w:rsidRPr="00C104D3">
        <w:rPr>
          <w:rFonts w:ascii="IRBadr" w:hAnsi="IRBadr" w:cs="IRBadr"/>
          <w:sz w:val="28"/>
          <w:rtl/>
        </w:rPr>
        <w:t>ک</w:t>
      </w:r>
      <w:r w:rsidRPr="00C104D3">
        <w:rPr>
          <w:rFonts w:ascii="IRBadr" w:hAnsi="IRBadr" w:cs="IRBadr"/>
          <w:sz w:val="28"/>
          <w:rtl/>
        </w:rPr>
        <w:t xml:space="preserve">ه خدای تعالی به او عنایت </w:t>
      </w:r>
      <w:r w:rsidR="00A55FC2" w:rsidRPr="00C104D3">
        <w:rPr>
          <w:rFonts w:ascii="IRBadr" w:hAnsi="IRBadr" w:cs="IRBadr"/>
          <w:sz w:val="28"/>
          <w:rtl/>
        </w:rPr>
        <w:t>ک</w:t>
      </w:r>
      <w:r w:rsidRPr="00C104D3">
        <w:rPr>
          <w:rFonts w:ascii="IRBadr" w:hAnsi="IRBadr" w:cs="IRBadr"/>
          <w:sz w:val="28"/>
          <w:rtl/>
        </w:rPr>
        <w:t>رده، حسدی نمی‌ورزم و در ی</w:t>
      </w:r>
      <w:r w:rsidR="00A55FC2" w:rsidRPr="00C104D3">
        <w:rPr>
          <w:rFonts w:ascii="IRBadr" w:hAnsi="IRBadr" w:cs="IRBadr"/>
          <w:sz w:val="28"/>
          <w:rtl/>
        </w:rPr>
        <w:t>ک</w:t>
      </w:r>
      <w:r w:rsidRPr="00C104D3">
        <w:rPr>
          <w:rFonts w:ascii="IRBadr" w:hAnsi="IRBadr" w:cs="IRBadr"/>
          <w:sz w:val="28"/>
          <w:rtl/>
        </w:rPr>
        <w:t xml:space="preserve"> </w:t>
      </w:r>
      <w:r w:rsidR="00A55FC2" w:rsidRPr="00C104D3">
        <w:rPr>
          <w:rFonts w:ascii="IRBadr" w:hAnsi="IRBadr" w:cs="IRBadr"/>
          <w:sz w:val="28"/>
          <w:rtl/>
        </w:rPr>
        <w:t>ک</w:t>
      </w:r>
      <w:r w:rsidRPr="00C104D3">
        <w:rPr>
          <w:rFonts w:ascii="IRBadr" w:hAnsi="IRBadr" w:cs="IRBadr"/>
          <w:sz w:val="28"/>
          <w:rtl/>
        </w:rPr>
        <w:t xml:space="preserve">لام خیرخواه مردم هستم. آن صحابی گفت: این حالت است </w:t>
      </w:r>
      <w:r w:rsidR="00A55FC2" w:rsidRPr="00C104D3">
        <w:rPr>
          <w:rFonts w:ascii="IRBadr" w:hAnsi="IRBadr" w:cs="IRBadr"/>
          <w:sz w:val="28"/>
          <w:rtl/>
        </w:rPr>
        <w:t>ک</w:t>
      </w:r>
      <w:r w:rsidRPr="00C104D3">
        <w:rPr>
          <w:rFonts w:ascii="IRBadr" w:hAnsi="IRBadr" w:cs="IRBadr"/>
          <w:sz w:val="28"/>
          <w:rtl/>
        </w:rPr>
        <w:t xml:space="preserve">ه تو را به این مرتبه عالی رسانده و این صفتی است </w:t>
      </w:r>
      <w:r w:rsidR="00A55FC2" w:rsidRPr="00C104D3">
        <w:rPr>
          <w:rFonts w:ascii="IRBadr" w:hAnsi="IRBadr" w:cs="IRBadr"/>
          <w:sz w:val="28"/>
          <w:rtl/>
        </w:rPr>
        <w:t>ک</w:t>
      </w:r>
      <w:r w:rsidRPr="00C104D3">
        <w:rPr>
          <w:rFonts w:ascii="IRBadr" w:hAnsi="IRBadr" w:cs="IRBadr"/>
          <w:sz w:val="28"/>
          <w:rtl/>
        </w:rPr>
        <w:t xml:space="preserve">ه تحصیل آن از ما و از هر </w:t>
      </w:r>
      <w:r w:rsidR="00A55FC2" w:rsidRPr="00C104D3">
        <w:rPr>
          <w:rFonts w:ascii="IRBadr" w:hAnsi="IRBadr" w:cs="IRBadr"/>
          <w:sz w:val="28"/>
          <w:rtl/>
        </w:rPr>
        <w:t>ک</w:t>
      </w:r>
      <w:r w:rsidRPr="00C104D3">
        <w:rPr>
          <w:rFonts w:ascii="IRBadr" w:hAnsi="IRBadr" w:cs="IRBadr"/>
          <w:sz w:val="28"/>
          <w:rtl/>
        </w:rPr>
        <w:t>سی</w:t>
      </w:r>
      <w:r w:rsidR="00E5109C" w:rsidRPr="00C104D3">
        <w:rPr>
          <w:rFonts w:ascii="IRBadr" w:hAnsi="IRBadr" w:cs="IRBadr"/>
          <w:sz w:val="28"/>
          <w:rtl/>
        </w:rPr>
        <w:t xml:space="preserve"> برنمی آید.‌</w:t>
      </w:r>
    </w:p>
    <w:p w:rsidR="00E5109C" w:rsidRPr="00C104D3" w:rsidRDefault="00E5109C" w:rsidP="00C104D3">
      <w:pPr>
        <w:pStyle w:val="1"/>
      </w:pPr>
      <w:bookmarkStart w:id="13" w:name="_Toc427659116"/>
      <w:r w:rsidRPr="00C104D3">
        <w:rPr>
          <w:rtl/>
        </w:rPr>
        <w:t>ن</w:t>
      </w:r>
      <w:r w:rsidR="00A55FC2" w:rsidRPr="00C104D3">
        <w:rPr>
          <w:rtl/>
        </w:rPr>
        <w:t>ک</w:t>
      </w:r>
      <w:r w:rsidRPr="00C104D3">
        <w:rPr>
          <w:rtl/>
        </w:rPr>
        <w:t>ات پایانی</w:t>
      </w:r>
      <w:bookmarkEnd w:id="13"/>
    </w:p>
    <w:p w:rsidR="00E5109C" w:rsidRPr="00C104D3" w:rsidRDefault="00E5109C" w:rsidP="00620E02">
      <w:pPr>
        <w:pStyle w:val="aff1"/>
        <w:bidi/>
        <w:spacing w:before="120" w:beforeAutospacing="0" w:after="120" w:afterAutospacing="0" w:line="360" w:lineRule="auto"/>
        <w:rPr>
          <w:rFonts w:ascii="IRBadr" w:eastAsiaTheme="minorHAnsi" w:hAnsi="IRBadr" w:cs="IRBadr"/>
          <w:sz w:val="28"/>
          <w:szCs w:val="28"/>
          <w:lang w:bidi="fa-IR"/>
        </w:rPr>
      </w:pPr>
      <w:r w:rsidRPr="00C104D3">
        <w:rPr>
          <w:rFonts w:ascii="IRBadr" w:eastAsiaTheme="minorHAnsi" w:hAnsi="IRBadr" w:cs="IRBadr"/>
          <w:sz w:val="28"/>
          <w:szCs w:val="28"/>
          <w:rtl/>
          <w:lang w:bidi="fa-IR"/>
        </w:rPr>
        <w:t>در خیرخواهی و خیرپذیری به این ن</w:t>
      </w:r>
      <w:r w:rsidR="00A55FC2" w:rsidRPr="00C104D3">
        <w:rPr>
          <w:rFonts w:ascii="IRBadr" w:eastAsiaTheme="minorHAnsi" w:hAnsi="IRBadr" w:cs="IRBadr"/>
          <w:sz w:val="28"/>
          <w:szCs w:val="28"/>
          <w:rtl/>
          <w:lang w:bidi="fa-IR"/>
        </w:rPr>
        <w:t>ک</w:t>
      </w:r>
      <w:r w:rsidRPr="00C104D3">
        <w:rPr>
          <w:rFonts w:ascii="IRBadr" w:eastAsiaTheme="minorHAnsi" w:hAnsi="IRBadr" w:cs="IRBadr"/>
          <w:sz w:val="28"/>
          <w:szCs w:val="28"/>
          <w:rtl/>
          <w:lang w:bidi="fa-IR"/>
        </w:rPr>
        <w:t>ات توجه شود</w:t>
      </w:r>
      <w:r w:rsidRPr="00C104D3">
        <w:rPr>
          <w:rFonts w:ascii="IRBadr" w:eastAsiaTheme="minorHAnsi" w:hAnsi="IRBadr" w:cs="IRBadr"/>
          <w:sz w:val="28"/>
          <w:szCs w:val="28"/>
          <w:lang w:bidi="fa-IR"/>
        </w:rPr>
        <w:t>:</w:t>
      </w:r>
    </w:p>
    <w:p w:rsidR="00E5109C" w:rsidRPr="00C104D3" w:rsidRDefault="00E5109C" w:rsidP="00C104D3">
      <w:pPr>
        <w:pStyle w:val="1"/>
      </w:pPr>
      <w:bookmarkStart w:id="14" w:name="_Toc427659117"/>
      <w:r w:rsidRPr="00C104D3">
        <w:rPr>
          <w:rtl/>
        </w:rPr>
        <w:lastRenderedPageBreak/>
        <w:t xml:space="preserve">1. </w:t>
      </w:r>
      <w:bookmarkEnd w:id="14"/>
      <w:r w:rsidR="004C0158">
        <w:rPr>
          <w:rtl/>
        </w:rPr>
        <w:t>م</w:t>
      </w:r>
      <w:r w:rsidR="004C0158">
        <w:rPr>
          <w:rFonts w:hint="cs"/>
          <w:rtl/>
        </w:rPr>
        <w:t>ی</w:t>
      </w:r>
      <w:r w:rsidR="004C0158">
        <w:rPr>
          <w:rFonts w:hint="eastAsia"/>
          <w:rtl/>
        </w:rPr>
        <w:t>انه‌رو</w:t>
      </w:r>
      <w:r w:rsidR="004C0158">
        <w:rPr>
          <w:rFonts w:hint="cs"/>
          <w:rtl/>
        </w:rPr>
        <w:t>ی</w:t>
      </w:r>
    </w:p>
    <w:p w:rsidR="00E5109C" w:rsidRPr="00C104D3" w:rsidRDefault="00E5109C" w:rsidP="00620E02">
      <w:pPr>
        <w:pStyle w:val="aff1"/>
        <w:bidi/>
        <w:spacing w:before="120" w:beforeAutospacing="0" w:after="120" w:afterAutospacing="0" w:line="360" w:lineRule="auto"/>
        <w:rPr>
          <w:rFonts w:ascii="IRBadr" w:eastAsiaTheme="minorHAnsi" w:hAnsi="IRBadr" w:cs="IRBadr"/>
          <w:sz w:val="28"/>
          <w:szCs w:val="28"/>
          <w:lang w:bidi="fa-IR"/>
        </w:rPr>
      </w:pPr>
      <w:r w:rsidRPr="00C104D3">
        <w:rPr>
          <w:rFonts w:eastAsiaTheme="minorHAnsi"/>
          <w:sz w:val="28"/>
          <w:szCs w:val="28"/>
          <w:lang w:bidi="fa-IR"/>
        </w:rPr>
        <w:t> </w:t>
      </w:r>
      <w:r w:rsidRPr="00C104D3">
        <w:rPr>
          <w:rFonts w:ascii="IRBadr" w:eastAsiaTheme="minorHAnsi" w:hAnsi="IRBadr" w:cs="IRBadr"/>
          <w:sz w:val="28"/>
          <w:szCs w:val="28"/>
          <w:rtl/>
          <w:lang w:bidi="fa-IR"/>
        </w:rPr>
        <w:t xml:space="preserve">امام </w:t>
      </w:r>
      <w:r w:rsidR="004C0158">
        <w:rPr>
          <w:rFonts w:ascii="IRBadr" w:eastAsiaTheme="minorHAnsi" w:hAnsi="IRBadr" w:cs="IRBadr"/>
          <w:sz w:val="28"/>
          <w:szCs w:val="28"/>
          <w:rtl/>
          <w:lang w:bidi="fa-IR"/>
        </w:rPr>
        <w:t>ز</w:t>
      </w:r>
      <w:r w:rsidR="004C0158">
        <w:rPr>
          <w:rFonts w:ascii="IRBadr" w:eastAsiaTheme="minorHAnsi" w:hAnsi="IRBadr" w:cs="IRBadr" w:hint="cs"/>
          <w:sz w:val="28"/>
          <w:szCs w:val="28"/>
          <w:rtl/>
          <w:lang w:bidi="fa-IR"/>
        </w:rPr>
        <w:t>ین‌العابدین</w:t>
      </w:r>
      <w:r w:rsidRPr="00C104D3">
        <w:rPr>
          <w:rFonts w:ascii="IRBadr" w:eastAsiaTheme="minorHAnsi" w:hAnsi="IRBadr" w:cs="IRBadr"/>
          <w:sz w:val="28"/>
          <w:szCs w:val="28"/>
          <w:rtl/>
          <w:lang w:bidi="fa-IR"/>
        </w:rPr>
        <w:t xml:space="preserve"> </w:t>
      </w:r>
      <w:r w:rsidR="004C0158">
        <w:rPr>
          <w:rFonts w:ascii="IRBadr" w:eastAsiaTheme="minorHAnsi" w:hAnsi="IRBadr" w:cs="IRBadr"/>
          <w:sz w:val="28"/>
          <w:szCs w:val="28"/>
          <w:rtl/>
          <w:lang w:bidi="fa-IR"/>
        </w:rPr>
        <w:t>عل</w:t>
      </w:r>
      <w:r w:rsidR="004C0158">
        <w:rPr>
          <w:rFonts w:ascii="IRBadr" w:eastAsiaTheme="minorHAnsi" w:hAnsi="IRBadr" w:cs="IRBadr" w:hint="cs"/>
          <w:sz w:val="28"/>
          <w:szCs w:val="28"/>
          <w:rtl/>
          <w:lang w:bidi="fa-IR"/>
        </w:rPr>
        <w:t>یه‌السلام</w:t>
      </w:r>
      <w:r w:rsidRPr="00C104D3">
        <w:rPr>
          <w:rFonts w:ascii="IRBadr" w:eastAsiaTheme="minorHAnsi" w:hAnsi="IRBadr" w:cs="IRBadr"/>
          <w:sz w:val="28"/>
          <w:szCs w:val="28"/>
          <w:rtl/>
          <w:lang w:bidi="fa-IR"/>
        </w:rPr>
        <w:t xml:space="preserve"> فرمود</w:t>
      </w:r>
      <w:r w:rsidRPr="00C104D3">
        <w:rPr>
          <w:rFonts w:ascii="IRBadr" w:eastAsiaTheme="minorHAnsi" w:hAnsi="IRBadr" w:cs="IRBadr"/>
          <w:sz w:val="28"/>
          <w:szCs w:val="28"/>
          <w:lang w:bidi="fa-IR"/>
        </w:rPr>
        <w:t xml:space="preserve">: </w:t>
      </w:r>
      <w:r w:rsidRPr="00C104D3">
        <w:rPr>
          <w:rFonts w:ascii="IRBadr" w:eastAsiaTheme="minorHAnsi" w:hAnsi="IRBadr" w:cs="IRBadr"/>
          <w:b/>
          <w:bCs/>
          <w:sz w:val="28"/>
          <w:szCs w:val="28"/>
          <w:rtl/>
          <w:lang w:bidi="fa-IR"/>
        </w:rPr>
        <w:t>«</w:t>
      </w:r>
      <w:r w:rsidR="00A55FC2" w:rsidRPr="00C104D3">
        <w:rPr>
          <w:rFonts w:ascii="IRBadr" w:eastAsiaTheme="minorHAnsi" w:hAnsi="IRBadr" w:cs="IRBadr"/>
          <w:b/>
          <w:bCs/>
          <w:sz w:val="28"/>
          <w:szCs w:val="28"/>
          <w:rtl/>
          <w:lang w:bidi="fa-IR"/>
        </w:rPr>
        <w:t>ک</w:t>
      </w:r>
      <w:r w:rsidRPr="00C104D3">
        <w:rPr>
          <w:rFonts w:ascii="IRBadr" w:eastAsiaTheme="minorHAnsi" w:hAnsi="IRBadr" w:cs="IRBadr"/>
          <w:b/>
          <w:bCs/>
          <w:sz w:val="28"/>
          <w:szCs w:val="28"/>
          <w:rtl/>
          <w:lang w:bidi="fa-IR"/>
        </w:rPr>
        <w:t>ثْرَةُ النُّصْحِ تَدْعُو اِلَی التُّهَمَةِ»</w:t>
      </w:r>
      <w:r w:rsidRPr="00C104D3">
        <w:rPr>
          <w:rStyle w:val="aff0"/>
          <w:rFonts w:ascii="IRBadr" w:eastAsiaTheme="minorHAnsi" w:hAnsi="IRBadr" w:cs="IRBadr"/>
          <w:b/>
          <w:bCs/>
          <w:sz w:val="28"/>
          <w:szCs w:val="28"/>
          <w:rtl/>
          <w:lang w:bidi="fa-IR"/>
        </w:rPr>
        <w:footnoteReference w:id="14"/>
      </w:r>
      <w:r w:rsidRPr="00C104D3">
        <w:rPr>
          <w:rFonts w:ascii="IRBadr" w:eastAsiaTheme="minorHAnsi" w:hAnsi="IRBadr" w:cs="IRBadr"/>
          <w:sz w:val="28"/>
          <w:szCs w:val="28"/>
          <w:lang w:bidi="fa-IR"/>
        </w:rPr>
        <w:t xml:space="preserve"> </w:t>
      </w:r>
      <w:r w:rsidRPr="00C104D3">
        <w:rPr>
          <w:rFonts w:ascii="IRBadr" w:eastAsiaTheme="minorHAnsi" w:hAnsi="IRBadr" w:cs="IRBadr"/>
          <w:sz w:val="28"/>
          <w:szCs w:val="28"/>
          <w:rtl/>
          <w:lang w:bidi="fa-IR"/>
        </w:rPr>
        <w:t xml:space="preserve">زیادی </w:t>
      </w:r>
      <w:r w:rsidR="004C0158">
        <w:rPr>
          <w:rFonts w:ascii="IRBadr" w:eastAsiaTheme="minorHAnsi" w:hAnsi="IRBadr" w:cs="IRBadr"/>
          <w:sz w:val="28"/>
          <w:szCs w:val="28"/>
          <w:rtl/>
          <w:lang w:bidi="fa-IR"/>
        </w:rPr>
        <w:t>نص</w:t>
      </w:r>
      <w:r w:rsidR="004C0158">
        <w:rPr>
          <w:rFonts w:ascii="IRBadr" w:eastAsiaTheme="minorHAnsi" w:hAnsi="IRBadr" w:cs="IRBadr" w:hint="cs"/>
          <w:sz w:val="28"/>
          <w:szCs w:val="28"/>
          <w:rtl/>
          <w:lang w:bidi="fa-IR"/>
        </w:rPr>
        <w:t>یحت</w:t>
      </w:r>
      <w:r w:rsidRPr="00C104D3">
        <w:rPr>
          <w:rFonts w:ascii="IRBadr" w:eastAsiaTheme="minorHAnsi" w:hAnsi="IRBadr" w:cs="IRBadr"/>
          <w:sz w:val="28"/>
          <w:szCs w:val="28"/>
          <w:rtl/>
          <w:lang w:bidi="fa-IR"/>
        </w:rPr>
        <w:t xml:space="preserve"> و خیرخواهی و ت</w:t>
      </w:r>
      <w:r w:rsidR="00A55FC2" w:rsidRPr="00C104D3">
        <w:rPr>
          <w:rFonts w:ascii="IRBadr" w:eastAsiaTheme="minorHAnsi" w:hAnsi="IRBadr" w:cs="IRBadr"/>
          <w:sz w:val="28"/>
          <w:szCs w:val="28"/>
          <w:rtl/>
          <w:lang w:bidi="fa-IR"/>
        </w:rPr>
        <w:t>ک</w:t>
      </w:r>
      <w:r w:rsidRPr="00C104D3">
        <w:rPr>
          <w:rFonts w:ascii="IRBadr" w:eastAsiaTheme="minorHAnsi" w:hAnsi="IRBadr" w:cs="IRBadr"/>
          <w:sz w:val="28"/>
          <w:szCs w:val="28"/>
          <w:rtl/>
          <w:lang w:bidi="fa-IR"/>
        </w:rPr>
        <w:t>رار آن عامل بدگمانی و تهمت می‌شود</w:t>
      </w:r>
      <w:r w:rsidRPr="00C104D3">
        <w:rPr>
          <w:rFonts w:ascii="IRBadr" w:eastAsiaTheme="minorHAnsi" w:hAnsi="IRBadr" w:cs="IRBadr"/>
          <w:sz w:val="28"/>
          <w:szCs w:val="28"/>
          <w:lang w:bidi="fa-IR"/>
        </w:rPr>
        <w:t>.</w:t>
      </w:r>
    </w:p>
    <w:p w:rsidR="00E5109C" w:rsidRPr="00C104D3" w:rsidRDefault="00E5109C" w:rsidP="00C104D3">
      <w:pPr>
        <w:pStyle w:val="1"/>
      </w:pPr>
      <w:r w:rsidRPr="00C104D3">
        <w:rPr>
          <w:rFonts w:ascii="Times New Roman" w:hAnsi="Times New Roman" w:cs="Times New Roman"/>
        </w:rPr>
        <w:t> </w:t>
      </w:r>
      <w:bookmarkStart w:id="15" w:name="_Toc427659118"/>
      <w:r w:rsidRPr="00C104D3">
        <w:t>2</w:t>
      </w:r>
      <w:r w:rsidRPr="00C104D3">
        <w:rPr>
          <w:rtl/>
        </w:rPr>
        <w:t>.</w:t>
      </w:r>
      <w:r w:rsidRPr="00C104D3">
        <w:t xml:space="preserve"> </w:t>
      </w:r>
      <w:r w:rsidRPr="00C104D3">
        <w:rPr>
          <w:rtl/>
        </w:rPr>
        <w:t>توجه به خیرخواهی دیگران</w:t>
      </w:r>
      <w:bookmarkEnd w:id="15"/>
    </w:p>
    <w:p w:rsidR="00E5109C" w:rsidRPr="00C104D3" w:rsidRDefault="00E5109C" w:rsidP="00620E02">
      <w:pPr>
        <w:pStyle w:val="aff1"/>
        <w:bidi/>
        <w:spacing w:before="120" w:beforeAutospacing="0" w:after="120" w:afterAutospacing="0" w:line="360" w:lineRule="auto"/>
        <w:rPr>
          <w:rFonts w:ascii="IRBadr" w:eastAsiaTheme="minorHAnsi" w:hAnsi="IRBadr" w:cs="IRBadr"/>
          <w:sz w:val="28"/>
          <w:szCs w:val="28"/>
          <w:lang w:bidi="fa-IR"/>
        </w:rPr>
      </w:pPr>
      <w:r w:rsidRPr="00C104D3">
        <w:rPr>
          <w:rFonts w:ascii="IRBadr" w:eastAsiaTheme="minorHAnsi" w:hAnsi="IRBadr" w:cs="IRBadr"/>
          <w:sz w:val="28"/>
          <w:szCs w:val="28"/>
          <w:rtl/>
          <w:lang w:bidi="fa-IR"/>
        </w:rPr>
        <w:t xml:space="preserve">خیرخواهی و نصیحت </w:t>
      </w:r>
      <w:r w:rsidR="004C0158">
        <w:rPr>
          <w:rFonts w:ascii="IRBadr" w:eastAsiaTheme="minorHAnsi" w:hAnsi="IRBadr" w:cs="IRBadr"/>
          <w:sz w:val="28"/>
          <w:szCs w:val="28"/>
          <w:rtl/>
          <w:lang w:bidi="fa-IR"/>
        </w:rPr>
        <w:t>آنگاه</w:t>
      </w:r>
      <w:r w:rsidRPr="00C104D3">
        <w:rPr>
          <w:rFonts w:ascii="IRBadr" w:eastAsiaTheme="minorHAnsi" w:hAnsi="IRBadr" w:cs="IRBadr"/>
          <w:sz w:val="28"/>
          <w:szCs w:val="28"/>
          <w:rtl/>
          <w:lang w:bidi="fa-IR"/>
        </w:rPr>
        <w:t xml:space="preserve"> به نتیجه مفید می‌رسد </w:t>
      </w:r>
      <w:r w:rsidR="00A55FC2" w:rsidRPr="00C104D3">
        <w:rPr>
          <w:rFonts w:ascii="IRBadr" w:eastAsiaTheme="minorHAnsi" w:hAnsi="IRBadr" w:cs="IRBadr"/>
          <w:sz w:val="28"/>
          <w:szCs w:val="28"/>
          <w:rtl/>
          <w:lang w:bidi="fa-IR"/>
        </w:rPr>
        <w:t>ک</w:t>
      </w:r>
      <w:r w:rsidRPr="00C104D3">
        <w:rPr>
          <w:rFonts w:ascii="IRBadr" w:eastAsiaTheme="minorHAnsi" w:hAnsi="IRBadr" w:cs="IRBadr"/>
          <w:sz w:val="28"/>
          <w:szCs w:val="28"/>
          <w:rtl/>
          <w:lang w:bidi="fa-IR"/>
        </w:rPr>
        <w:t>ه شخص نصیحت شده، خیرخواهی دیگران را مورد توجّه قرار دهد و به آن ترتیب اثر دهد</w:t>
      </w:r>
      <w:r w:rsidRPr="00C104D3">
        <w:rPr>
          <w:rFonts w:ascii="IRBadr" w:eastAsiaTheme="minorHAnsi" w:hAnsi="IRBadr" w:cs="IRBadr"/>
          <w:sz w:val="28"/>
          <w:szCs w:val="28"/>
          <w:lang w:bidi="fa-IR"/>
        </w:rPr>
        <w:t>.</w:t>
      </w:r>
    </w:p>
    <w:p w:rsidR="00944FCA" w:rsidRPr="00C104D3" w:rsidRDefault="00E5109C" w:rsidP="00944FCA">
      <w:pPr>
        <w:pStyle w:val="aff1"/>
        <w:bidi/>
        <w:spacing w:before="120" w:beforeAutospacing="0" w:after="120" w:afterAutospacing="0" w:line="360" w:lineRule="auto"/>
        <w:rPr>
          <w:rFonts w:ascii="IRBadr" w:eastAsiaTheme="minorHAnsi" w:hAnsi="IRBadr" w:cs="IRBadr"/>
          <w:b/>
          <w:bCs/>
          <w:sz w:val="28"/>
          <w:szCs w:val="28"/>
          <w:rtl/>
          <w:lang w:bidi="fa-IR"/>
        </w:rPr>
      </w:pPr>
      <w:r w:rsidRPr="00C104D3">
        <w:rPr>
          <w:rFonts w:ascii="IRBadr" w:eastAsiaTheme="minorHAnsi" w:hAnsi="IRBadr" w:cs="IRBadr"/>
          <w:sz w:val="28"/>
          <w:szCs w:val="28"/>
          <w:rtl/>
          <w:lang w:bidi="fa-IR"/>
        </w:rPr>
        <w:t xml:space="preserve">امام علی </w:t>
      </w:r>
      <w:r w:rsidR="004C0158">
        <w:rPr>
          <w:rFonts w:ascii="IRBadr" w:eastAsiaTheme="minorHAnsi" w:hAnsi="IRBadr" w:cs="IRBadr"/>
          <w:sz w:val="28"/>
          <w:szCs w:val="28"/>
          <w:rtl/>
          <w:lang w:bidi="fa-IR"/>
        </w:rPr>
        <w:t>عل</w:t>
      </w:r>
      <w:r w:rsidR="004C0158">
        <w:rPr>
          <w:rFonts w:ascii="IRBadr" w:eastAsiaTheme="minorHAnsi" w:hAnsi="IRBadr" w:cs="IRBadr" w:hint="cs"/>
          <w:sz w:val="28"/>
          <w:szCs w:val="28"/>
          <w:rtl/>
          <w:lang w:bidi="fa-IR"/>
        </w:rPr>
        <w:t>یه‌السلام</w:t>
      </w:r>
      <w:r w:rsidRPr="00C104D3">
        <w:rPr>
          <w:rFonts w:ascii="IRBadr" w:eastAsiaTheme="minorHAnsi" w:hAnsi="IRBadr" w:cs="IRBadr"/>
          <w:sz w:val="28"/>
          <w:szCs w:val="28"/>
          <w:rtl/>
          <w:lang w:bidi="fa-IR"/>
        </w:rPr>
        <w:t xml:space="preserve"> فرمود</w:t>
      </w:r>
      <w:r w:rsidRPr="00C104D3">
        <w:rPr>
          <w:rFonts w:ascii="IRBadr" w:eastAsiaTheme="minorHAnsi" w:hAnsi="IRBadr" w:cs="IRBadr"/>
          <w:sz w:val="28"/>
          <w:szCs w:val="28"/>
          <w:lang w:bidi="fa-IR"/>
        </w:rPr>
        <w:t xml:space="preserve">: </w:t>
      </w:r>
      <w:r w:rsidRPr="00C104D3">
        <w:rPr>
          <w:rFonts w:ascii="IRBadr" w:eastAsiaTheme="minorHAnsi" w:hAnsi="IRBadr" w:cs="IRBadr"/>
          <w:b/>
          <w:bCs/>
          <w:sz w:val="28"/>
          <w:szCs w:val="28"/>
          <w:rtl/>
          <w:lang w:bidi="fa-IR"/>
        </w:rPr>
        <w:t>«طُوبی لِمَنْ اَطاعَ ناصِحاً یهْدِیهِ وَتَجَنَّبَ غاوِیاً یرْدِیهِ»</w:t>
      </w:r>
      <w:r w:rsidRPr="00C104D3">
        <w:rPr>
          <w:rStyle w:val="aff0"/>
          <w:rFonts w:ascii="IRBadr" w:eastAsiaTheme="minorHAnsi" w:hAnsi="IRBadr" w:cs="IRBadr"/>
          <w:b/>
          <w:bCs/>
          <w:sz w:val="28"/>
          <w:szCs w:val="28"/>
          <w:rtl/>
          <w:lang w:bidi="fa-IR"/>
        </w:rPr>
        <w:footnoteReference w:id="15"/>
      </w:r>
      <w:r w:rsidRPr="00C104D3">
        <w:rPr>
          <w:rFonts w:ascii="IRBadr" w:eastAsiaTheme="minorHAnsi" w:hAnsi="IRBadr" w:cs="IRBadr"/>
          <w:sz w:val="28"/>
          <w:szCs w:val="28"/>
          <w:lang w:bidi="fa-IR"/>
        </w:rPr>
        <w:t xml:space="preserve"> </w:t>
      </w:r>
      <w:r w:rsidRPr="00C104D3">
        <w:rPr>
          <w:rFonts w:ascii="IRBadr" w:eastAsiaTheme="minorHAnsi" w:hAnsi="IRBadr" w:cs="IRBadr"/>
          <w:sz w:val="28"/>
          <w:szCs w:val="28"/>
          <w:rtl/>
          <w:lang w:bidi="fa-IR"/>
        </w:rPr>
        <w:t xml:space="preserve">خوشا به حال </w:t>
      </w:r>
      <w:r w:rsidR="00A55FC2" w:rsidRPr="00C104D3">
        <w:rPr>
          <w:rFonts w:ascii="IRBadr" w:eastAsiaTheme="minorHAnsi" w:hAnsi="IRBadr" w:cs="IRBadr"/>
          <w:sz w:val="28"/>
          <w:szCs w:val="28"/>
          <w:rtl/>
          <w:lang w:bidi="fa-IR"/>
        </w:rPr>
        <w:t>ک</w:t>
      </w:r>
      <w:r w:rsidRPr="00C104D3">
        <w:rPr>
          <w:rFonts w:ascii="IRBadr" w:eastAsiaTheme="minorHAnsi" w:hAnsi="IRBadr" w:cs="IRBadr"/>
          <w:sz w:val="28"/>
          <w:szCs w:val="28"/>
          <w:rtl/>
          <w:lang w:bidi="fa-IR"/>
        </w:rPr>
        <w:t xml:space="preserve">سی </w:t>
      </w:r>
      <w:r w:rsidR="00A55FC2" w:rsidRPr="00C104D3">
        <w:rPr>
          <w:rFonts w:ascii="IRBadr" w:eastAsiaTheme="minorHAnsi" w:hAnsi="IRBadr" w:cs="IRBadr"/>
          <w:sz w:val="28"/>
          <w:szCs w:val="28"/>
          <w:rtl/>
          <w:lang w:bidi="fa-IR"/>
        </w:rPr>
        <w:t>ک</w:t>
      </w:r>
      <w:r w:rsidRPr="00C104D3">
        <w:rPr>
          <w:rFonts w:ascii="IRBadr" w:eastAsiaTheme="minorHAnsi" w:hAnsi="IRBadr" w:cs="IRBadr"/>
          <w:sz w:val="28"/>
          <w:szCs w:val="28"/>
          <w:rtl/>
          <w:lang w:bidi="fa-IR"/>
        </w:rPr>
        <w:t xml:space="preserve">ه خیرخواهی ناصحی را </w:t>
      </w:r>
      <w:r w:rsidR="00A55FC2" w:rsidRPr="00C104D3">
        <w:rPr>
          <w:rFonts w:ascii="IRBadr" w:eastAsiaTheme="minorHAnsi" w:hAnsi="IRBadr" w:cs="IRBadr"/>
          <w:sz w:val="28"/>
          <w:szCs w:val="28"/>
          <w:rtl/>
          <w:lang w:bidi="fa-IR"/>
        </w:rPr>
        <w:t>ک</w:t>
      </w:r>
      <w:r w:rsidRPr="00C104D3">
        <w:rPr>
          <w:rFonts w:ascii="IRBadr" w:eastAsiaTheme="minorHAnsi" w:hAnsi="IRBadr" w:cs="IRBadr"/>
          <w:sz w:val="28"/>
          <w:szCs w:val="28"/>
          <w:rtl/>
          <w:lang w:bidi="fa-IR"/>
        </w:rPr>
        <w:t>ه او را هدایت می‌</w:t>
      </w:r>
      <w:r w:rsidR="00A55FC2" w:rsidRPr="00C104D3">
        <w:rPr>
          <w:rFonts w:ascii="IRBadr" w:eastAsiaTheme="minorHAnsi" w:hAnsi="IRBadr" w:cs="IRBadr"/>
          <w:sz w:val="28"/>
          <w:szCs w:val="28"/>
          <w:rtl/>
          <w:lang w:bidi="fa-IR"/>
        </w:rPr>
        <w:t>ک</w:t>
      </w:r>
      <w:r w:rsidRPr="00C104D3">
        <w:rPr>
          <w:rFonts w:ascii="IRBadr" w:eastAsiaTheme="minorHAnsi" w:hAnsi="IRBadr" w:cs="IRBadr"/>
          <w:sz w:val="28"/>
          <w:szCs w:val="28"/>
          <w:rtl/>
          <w:lang w:bidi="fa-IR"/>
        </w:rPr>
        <w:t xml:space="preserve">ند، اطاعت </w:t>
      </w:r>
      <w:r w:rsidR="00A55FC2" w:rsidRPr="00C104D3">
        <w:rPr>
          <w:rFonts w:ascii="IRBadr" w:eastAsiaTheme="minorHAnsi" w:hAnsi="IRBadr" w:cs="IRBadr"/>
          <w:sz w:val="28"/>
          <w:szCs w:val="28"/>
          <w:rtl/>
          <w:lang w:bidi="fa-IR"/>
        </w:rPr>
        <w:t>ک</w:t>
      </w:r>
      <w:r w:rsidRPr="00C104D3">
        <w:rPr>
          <w:rFonts w:ascii="IRBadr" w:eastAsiaTheme="minorHAnsi" w:hAnsi="IRBadr" w:cs="IRBadr"/>
          <w:sz w:val="28"/>
          <w:szCs w:val="28"/>
          <w:rtl/>
          <w:lang w:bidi="fa-IR"/>
        </w:rPr>
        <w:t xml:space="preserve">ند و از گمراهی شخصی </w:t>
      </w:r>
      <w:r w:rsidR="00A55FC2" w:rsidRPr="00C104D3">
        <w:rPr>
          <w:rFonts w:ascii="IRBadr" w:eastAsiaTheme="minorHAnsi" w:hAnsi="IRBadr" w:cs="IRBadr"/>
          <w:sz w:val="28"/>
          <w:szCs w:val="28"/>
          <w:rtl/>
          <w:lang w:bidi="fa-IR"/>
        </w:rPr>
        <w:t>ک</w:t>
      </w:r>
      <w:r w:rsidRPr="00C104D3">
        <w:rPr>
          <w:rFonts w:ascii="IRBadr" w:eastAsiaTheme="minorHAnsi" w:hAnsi="IRBadr" w:cs="IRBadr"/>
          <w:sz w:val="28"/>
          <w:szCs w:val="28"/>
          <w:rtl/>
          <w:lang w:bidi="fa-IR"/>
        </w:rPr>
        <w:t>ه او را به پستی می‌</w:t>
      </w:r>
      <w:r w:rsidR="00A55FC2" w:rsidRPr="00C104D3">
        <w:rPr>
          <w:rFonts w:ascii="IRBadr" w:eastAsiaTheme="minorHAnsi" w:hAnsi="IRBadr" w:cs="IRBadr"/>
          <w:sz w:val="28"/>
          <w:szCs w:val="28"/>
          <w:rtl/>
          <w:lang w:bidi="fa-IR"/>
        </w:rPr>
        <w:t>ک</w:t>
      </w:r>
      <w:r w:rsidRPr="00C104D3">
        <w:rPr>
          <w:rFonts w:ascii="IRBadr" w:eastAsiaTheme="minorHAnsi" w:hAnsi="IRBadr" w:cs="IRBadr"/>
          <w:sz w:val="28"/>
          <w:szCs w:val="28"/>
          <w:rtl/>
          <w:lang w:bidi="fa-IR"/>
        </w:rPr>
        <w:t>شاند، دوری گزیند</w:t>
      </w:r>
      <w:r w:rsidR="00944FCA" w:rsidRPr="00C104D3">
        <w:rPr>
          <w:rFonts w:ascii="IRBadr" w:eastAsiaTheme="minorHAnsi" w:hAnsi="IRBadr" w:cs="IRBadr"/>
          <w:b/>
          <w:bCs/>
          <w:sz w:val="28"/>
          <w:szCs w:val="28"/>
          <w:rtl/>
          <w:lang w:bidi="fa-IR"/>
        </w:rPr>
        <w:t>.</w:t>
      </w:r>
    </w:p>
    <w:p w:rsidR="00E5109C" w:rsidRPr="00C104D3" w:rsidRDefault="00E5109C" w:rsidP="00944FCA">
      <w:pPr>
        <w:pStyle w:val="aff1"/>
        <w:bidi/>
        <w:spacing w:before="120" w:beforeAutospacing="0" w:after="120" w:afterAutospacing="0" w:line="360" w:lineRule="auto"/>
        <w:rPr>
          <w:rFonts w:ascii="IRBadr" w:eastAsiaTheme="minorHAnsi" w:hAnsi="IRBadr" w:cs="IRBadr"/>
          <w:sz w:val="28"/>
          <w:szCs w:val="28"/>
          <w:rtl/>
          <w:lang w:bidi="fa-IR"/>
        </w:rPr>
      </w:pPr>
      <w:r w:rsidRPr="00C104D3">
        <w:rPr>
          <w:rFonts w:ascii="IRBadr" w:eastAsiaTheme="minorHAnsi" w:hAnsi="IRBadr" w:cs="IRBadr"/>
          <w:sz w:val="28"/>
          <w:szCs w:val="28"/>
          <w:rtl/>
          <w:lang w:bidi="fa-IR"/>
        </w:rPr>
        <w:t xml:space="preserve">حضرت باقر </w:t>
      </w:r>
      <w:r w:rsidR="004C0158">
        <w:rPr>
          <w:rFonts w:ascii="IRBadr" w:eastAsiaTheme="minorHAnsi" w:hAnsi="IRBadr" w:cs="IRBadr"/>
          <w:sz w:val="28"/>
          <w:szCs w:val="28"/>
          <w:rtl/>
          <w:lang w:bidi="fa-IR"/>
        </w:rPr>
        <w:t>عل</w:t>
      </w:r>
      <w:r w:rsidR="004C0158">
        <w:rPr>
          <w:rFonts w:ascii="IRBadr" w:eastAsiaTheme="minorHAnsi" w:hAnsi="IRBadr" w:cs="IRBadr" w:hint="cs"/>
          <w:sz w:val="28"/>
          <w:szCs w:val="28"/>
          <w:rtl/>
          <w:lang w:bidi="fa-IR"/>
        </w:rPr>
        <w:t>یه‌السلام</w:t>
      </w:r>
      <w:r w:rsidRPr="00C104D3">
        <w:rPr>
          <w:rFonts w:ascii="IRBadr" w:eastAsiaTheme="minorHAnsi" w:hAnsi="IRBadr" w:cs="IRBadr"/>
          <w:sz w:val="28"/>
          <w:szCs w:val="28"/>
          <w:rtl/>
          <w:lang w:bidi="fa-IR"/>
        </w:rPr>
        <w:t xml:space="preserve"> فرمود</w:t>
      </w:r>
      <w:r w:rsidRPr="00C104D3">
        <w:rPr>
          <w:rFonts w:ascii="IRBadr" w:eastAsiaTheme="minorHAnsi" w:hAnsi="IRBadr" w:cs="IRBadr"/>
          <w:sz w:val="28"/>
          <w:szCs w:val="28"/>
          <w:lang w:bidi="fa-IR"/>
        </w:rPr>
        <w:t xml:space="preserve">: </w:t>
      </w:r>
      <w:r w:rsidRPr="00C104D3">
        <w:rPr>
          <w:rFonts w:ascii="IRBadr" w:eastAsiaTheme="minorHAnsi" w:hAnsi="IRBadr" w:cs="IRBadr"/>
          <w:b/>
          <w:bCs/>
          <w:sz w:val="28"/>
          <w:szCs w:val="28"/>
          <w:rtl/>
          <w:lang w:bidi="fa-IR"/>
        </w:rPr>
        <w:t>«اِتَّبِعْ مَنْ یبْ</w:t>
      </w:r>
      <w:r w:rsidR="00A55FC2" w:rsidRPr="00C104D3">
        <w:rPr>
          <w:rFonts w:ascii="IRBadr" w:eastAsiaTheme="minorHAnsi" w:hAnsi="IRBadr" w:cs="IRBadr"/>
          <w:b/>
          <w:bCs/>
          <w:sz w:val="28"/>
          <w:szCs w:val="28"/>
          <w:rtl/>
          <w:lang w:bidi="fa-IR"/>
        </w:rPr>
        <w:t>ک</w:t>
      </w:r>
      <w:r w:rsidRPr="00C104D3">
        <w:rPr>
          <w:rFonts w:ascii="IRBadr" w:eastAsiaTheme="minorHAnsi" w:hAnsi="IRBadr" w:cs="IRBadr"/>
          <w:b/>
          <w:bCs/>
          <w:sz w:val="28"/>
          <w:szCs w:val="28"/>
          <w:rtl/>
          <w:lang w:bidi="fa-IR"/>
        </w:rPr>
        <w:t>ی</w:t>
      </w:r>
      <w:r w:rsidR="00A55FC2" w:rsidRPr="00C104D3">
        <w:rPr>
          <w:rFonts w:ascii="IRBadr" w:eastAsiaTheme="minorHAnsi" w:hAnsi="IRBadr" w:cs="IRBadr"/>
          <w:b/>
          <w:bCs/>
          <w:sz w:val="28"/>
          <w:szCs w:val="28"/>
          <w:rtl/>
          <w:lang w:bidi="fa-IR"/>
        </w:rPr>
        <w:t>ک</w:t>
      </w:r>
      <w:r w:rsidRPr="00C104D3">
        <w:rPr>
          <w:rFonts w:ascii="IRBadr" w:eastAsiaTheme="minorHAnsi" w:hAnsi="IRBadr" w:cs="IRBadr"/>
          <w:b/>
          <w:bCs/>
          <w:sz w:val="28"/>
          <w:szCs w:val="28"/>
          <w:rtl/>
          <w:lang w:bidi="fa-IR"/>
        </w:rPr>
        <w:t xml:space="preserve"> وَهُوَ لَ</w:t>
      </w:r>
      <w:r w:rsidR="00A55FC2" w:rsidRPr="00C104D3">
        <w:rPr>
          <w:rFonts w:ascii="IRBadr" w:eastAsiaTheme="minorHAnsi" w:hAnsi="IRBadr" w:cs="IRBadr"/>
          <w:b/>
          <w:bCs/>
          <w:sz w:val="28"/>
          <w:szCs w:val="28"/>
          <w:rtl/>
          <w:lang w:bidi="fa-IR"/>
        </w:rPr>
        <w:t>ک</w:t>
      </w:r>
      <w:r w:rsidRPr="00C104D3">
        <w:rPr>
          <w:rFonts w:ascii="IRBadr" w:eastAsiaTheme="minorHAnsi" w:hAnsi="IRBadr" w:cs="IRBadr"/>
          <w:b/>
          <w:bCs/>
          <w:sz w:val="28"/>
          <w:szCs w:val="28"/>
          <w:rtl/>
          <w:lang w:bidi="fa-IR"/>
        </w:rPr>
        <w:t xml:space="preserve"> ناصِحٌ وَلا تَتَّبِعْ مَنْ یضْحِ</w:t>
      </w:r>
      <w:r w:rsidR="00A55FC2" w:rsidRPr="00C104D3">
        <w:rPr>
          <w:rFonts w:ascii="IRBadr" w:eastAsiaTheme="minorHAnsi" w:hAnsi="IRBadr" w:cs="IRBadr"/>
          <w:b/>
          <w:bCs/>
          <w:sz w:val="28"/>
          <w:szCs w:val="28"/>
          <w:rtl/>
          <w:lang w:bidi="fa-IR"/>
        </w:rPr>
        <w:t>کک</w:t>
      </w:r>
      <w:r w:rsidRPr="00C104D3">
        <w:rPr>
          <w:rFonts w:ascii="IRBadr" w:eastAsiaTheme="minorHAnsi" w:hAnsi="IRBadr" w:cs="IRBadr"/>
          <w:b/>
          <w:bCs/>
          <w:sz w:val="28"/>
          <w:szCs w:val="28"/>
          <w:rtl/>
          <w:lang w:bidi="fa-IR"/>
        </w:rPr>
        <w:t xml:space="preserve"> وَهُوَ لَ</w:t>
      </w:r>
      <w:r w:rsidR="00A55FC2" w:rsidRPr="00C104D3">
        <w:rPr>
          <w:rFonts w:ascii="IRBadr" w:eastAsiaTheme="minorHAnsi" w:hAnsi="IRBadr" w:cs="IRBadr"/>
          <w:b/>
          <w:bCs/>
          <w:sz w:val="28"/>
          <w:szCs w:val="28"/>
          <w:rtl/>
          <w:lang w:bidi="fa-IR"/>
        </w:rPr>
        <w:t>ک</w:t>
      </w:r>
      <w:r w:rsidRPr="00C104D3">
        <w:rPr>
          <w:rFonts w:ascii="IRBadr" w:eastAsiaTheme="minorHAnsi" w:hAnsi="IRBadr" w:cs="IRBadr"/>
          <w:b/>
          <w:bCs/>
          <w:sz w:val="28"/>
          <w:szCs w:val="28"/>
          <w:rtl/>
          <w:lang w:bidi="fa-IR"/>
        </w:rPr>
        <w:t xml:space="preserve"> غاشٌّ»</w:t>
      </w:r>
      <w:r w:rsidRPr="00C104D3">
        <w:rPr>
          <w:rStyle w:val="aff0"/>
          <w:rFonts w:ascii="IRBadr" w:eastAsiaTheme="minorHAnsi" w:hAnsi="IRBadr" w:cs="IRBadr"/>
          <w:b/>
          <w:bCs/>
          <w:sz w:val="28"/>
          <w:szCs w:val="28"/>
          <w:rtl/>
          <w:lang w:bidi="fa-IR"/>
        </w:rPr>
        <w:footnoteReference w:id="16"/>
      </w:r>
      <w:r w:rsidRPr="00C104D3">
        <w:rPr>
          <w:rFonts w:ascii="IRBadr" w:eastAsiaTheme="minorHAnsi" w:hAnsi="IRBadr" w:cs="IRBadr"/>
          <w:sz w:val="28"/>
          <w:szCs w:val="28"/>
          <w:lang w:bidi="fa-IR"/>
        </w:rPr>
        <w:t xml:space="preserve"> </w:t>
      </w:r>
      <w:r w:rsidRPr="00C104D3">
        <w:rPr>
          <w:rFonts w:ascii="IRBadr" w:eastAsiaTheme="minorHAnsi" w:hAnsi="IRBadr" w:cs="IRBadr"/>
          <w:sz w:val="28"/>
          <w:szCs w:val="28"/>
          <w:rtl/>
          <w:lang w:bidi="fa-IR"/>
        </w:rPr>
        <w:t xml:space="preserve">پیروی </w:t>
      </w:r>
      <w:r w:rsidR="00A55FC2" w:rsidRPr="00C104D3">
        <w:rPr>
          <w:rFonts w:ascii="IRBadr" w:eastAsiaTheme="minorHAnsi" w:hAnsi="IRBadr" w:cs="IRBadr"/>
          <w:sz w:val="28"/>
          <w:szCs w:val="28"/>
          <w:rtl/>
          <w:lang w:bidi="fa-IR"/>
        </w:rPr>
        <w:t>ک</w:t>
      </w:r>
      <w:r w:rsidRPr="00C104D3">
        <w:rPr>
          <w:rFonts w:ascii="IRBadr" w:eastAsiaTheme="minorHAnsi" w:hAnsi="IRBadr" w:cs="IRBadr"/>
          <w:sz w:val="28"/>
          <w:szCs w:val="28"/>
          <w:rtl/>
          <w:lang w:bidi="fa-IR"/>
        </w:rPr>
        <w:t xml:space="preserve">ن </w:t>
      </w:r>
      <w:r w:rsidR="00A55FC2" w:rsidRPr="00C104D3">
        <w:rPr>
          <w:rFonts w:ascii="IRBadr" w:eastAsiaTheme="minorHAnsi" w:hAnsi="IRBadr" w:cs="IRBadr"/>
          <w:sz w:val="28"/>
          <w:szCs w:val="28"/>
          <w:rtl/>
          <w:lang w:bidi="fa-IR"/>
        </w:rPr>
        <w:t>ک</w:t>
      </w:r>
      <w:r w:rsidRPr="00C104D3">
        <w:rPr>
          <w:rFonts w:ascii="IRBadr" w:eastAsiaTheme="minorHAnsi" w:hAnsi="IRBadr" w:cs="IRBadr"/>
          <w:sz w:val="28"/>
          <w:szCs w:val="28"/>
          <w:rtl/>
          <w:lang w:bidi="fa-IR"/>
        </w:rPr>
        <w:t xml:space="preserve">سی را </w:t>
      </w:r>
      <w:r w:rsidR="00A55FC2" w:rsidRPr="00C104D3">
        <w:rPr>
          <w:rFonts w:ascii="IRBadr" w:eastAsiaTheme="minorHAnsi" w:hAnsi="IRBadr" w:cs="IRBadr"/>
          <w:sz w:val="28"/>
          <w:szCs w:val="28"/>
          <w:rtl/>
          <w:lang w:bidi="fa-IR"/>
        </w:rPr>
        <w:t>ک</w:t>
      </w:r>
      <w:r w:rsidRPr="00C104D3">
        <w:rPr>
          <w:rFonts w:ascii="IRBadr" w:eastAsiaTheme="minorHAnsi" w:hAnsi="IRBadr" w:cs="IRBadr"/>
          <w:sz w:val="28"/>
          <w:szCs w:val="28"/>
          <w:rtl/>
          <w:lang w:bidi="fa-IR"/>
        </w:rPr>
        <w:t xml:space="preserve">ه تو را می‌گریاند در حالی </w:t>
      </w:r>
      <w:r w:rsidR="00A55FC2" w:rsidRPr="00C104D3">
        <w:rPr>
          <w:rFonts w:ascii="IRBadr" w:eastAsiaTheme="minorHAnsi" w:hAnsi="IRBadr" w:cs="IRBadr"/>
          <w:sz w:val="28"/>
          <w:szCs w:val="28"/>
          <w:rtl/>
          <w:lang w:bidi="fa-IR"/>
        </w:rPr>
        <w:t>ک</w:t>
      </w:r>
      <w:r w:rsidRPr="00C104D3">
        <w:rPr>
          <w:rFonts w:ascii="IRBadr" w:eastAsiaTheme="minorHAnsi" w:hAnsi="IRBadr" w:cs="IRBadr"/>
          <w:sz w:val="28"/>
          <w:szCs w:val="28"/>
          <w:rtl/>
          <w:lang w:bidi="fa-IR"/>
        </w:rPr>
        <w:t>ه خیرخواه توست و پیروی ن</w:t>
      </w:r>
      <w:r w:rsidR="00A55FC2" w:rsidRPr="00C104D3">
        <w:rPr>
          <w:rFonts w:ascii="IRBadr" w:eastAsiaTheme="minorHAnsi" w:hAnsi="IRBadr" w:cs="IRBadr"/>
          <w:sz w:val="28"/>
          <w:szCs w:val="28"/>
          <w:rtl/>
          <w:lang w:bidi="fa-IR"/>
        </w:rPr>
        <w:t>ک</w:t>
      </w:r>
      <w:r w:rsidRPr="00C104D3">
        <w:rPr>
          <w:rFonts w:ascii="IRBadr" w:eastAsiaTheme="minorHAnsi" w:hAnsi="IRBadr" w:cs="IRBadr"/>
          <w:sz w:val="28"/>
          <w:szCs w:val="28"/>
          <w:rtl/>
          <w:lang w:bidi="fa-IR"/>
        </w:rPr>
        <w:t xml:space="preserve">ن از </w:t>
      </w:r>
      <w:r w:rsidR="00A55FC2" w:rsidRPr="00C104D3">
        <w:rPr>
          <w:rFonts w:ascii="IRBadr" w:eastAsiaTheme="minorHAnsi" w:hAnsi="IRBadr" w:cs="IRBadr"/>
          <w:sz w:val="28"/>
          <w:szCs w:val="28"/>
          <w:rtl/>
          <w:lang w:bidi="fa-IR"/>
        </w:rPr>
        <w:t>ک</w:t>
      </w:r>
      <w:r w:rsidRPr="00C104D3">
        <w:rPr>
          <w:rFonts w:ascii="IRBadr" w:eastAsiaTheme="minorHAnsi" w:hAnsi="IRBadr" w:cs="IRBadr"/>
          <w:sz w:val="28"/>
          <w:szCs w:val="28"/>
          <w:rtl/>
          <w:lang w:bidi="fa-IR"/>
        </w:rPr>
        <w:t xml:space="preserve">سی </w:t>
      </w:r>
      <w:r w:rsidR="00A55FC2" w:rsidRPr="00C104D3">
        <w:rPr>
          <w:rFonts w:ascii="IRBadr" w:eastAsiaTheme="minorHAnsi" w:hAnsi="IRBadr" w:cs="IRBadr"/>
          <w:sz w:val="28"/>
          <w:szCs w:val="28"/>
          <w:rtl/>
          <w:lang w:bidi="fa-IR"/>
        </w:rPr>
        <w:t>ک</w:t>
      </w:r>
      <w:r w:rsidRPr="00C104D3">
        <w:rPr>
          <w:rFonts w:ascii="IRBadr" w:eastAsiaTheme="minorHAnsi" w:hAnsi="IRBadr" w:cs="IRBadr"/>
          <w:sz w:val="28"/>
          <w:szCs w:val="28"/>
          <w:rtl/>
          <w:lang w:bidi="fa-IR"/>
        </w:rPr>
        <w:t>ه تو را می‌خنداند لی</w:t>
      </w:r>
      <w:r w:rsidR="00A55FC2" w:rsidRPr="00C104D3">
        <w:rPr>
          <w:rFonts w:ascii="IRBadr" w:eastAsiaTheme="minorHAnsi" w:hAnsi="IRBadr" w:cs="IRBadr"/>
          <w:sz w:val="28"/>
          <w:szCs w:val="28"/>
          <w:rtl/>
          <w:lang w:bidi="fa-IR"/>
        </w:rPr>
        <w:t>ک</w:t>
      </w:r>
      <w:r w:rsidRPr="00C104D3">
        <w:rPr>
          <w:rFonts w:ascii="IRBadr" w:eastAsiaTheme="minorHAnsi" w:hAnsi="IRBadr" w:cs="IRBadr"/>
          <w:sz w:val="28"/>
          <w:szCs w:val="28"/>
          <w:rtl/>
          <w:lang w:bidi="fa-IR"/>
        </w:rPr>
        <w:t>ن فریبنده توست</w:t>
      </w:r>
      <w:r w:rsidRPr="00C104D3">
        <w:rPr>
          <w:rFonts w:ascii="IRBadr" w:eastAsiaTheme="minorHAnsi" w:hAnsi="IRBadr" w:cs="IRBadr"/>
          <w:sz w:val="28"/>
          <w:szCs w:val="28"/>
          <w:lang w:bidi="fa-IR"/>
        </w:rPr>
        <w:t>.</w:t>
      </w:r>
    </w:p>
    <w:p w:rsidR="00143EA8" w:rsidRPr="00C104D3" w:rsidRDefault="00143EA8" w:rsidP="00C104D3">
      <w:pPr>
        <w:pStyle w:val="1"/>
        <w:rPr>
          <w:rtl/>
        </w:rPr>
      </w:pPr>
      <w:bookmarkStart w:id="16" w:name="_Toc427659119"/>
      <w:r w:rsidRPr="00C104D3">
        <w:rPr>
          <w:rtl/>
        </w:rPr>
        <w:t>خطبه دوم</w:t>
      </w:r>
      <w:bookmarkEnd w:id="16"/>
    </w:p>
    <w:p w:rsidR="004C1ED4" w:rsidRPr="004C1ED4" w:rsidRDefault="004C1ED4" w:rsidP="0026268B">
      <w:pPr>
        <w:bidi/>
        <w:jc w:val="both"/>
        <w:rPr>
          <w:rFonts w:ascii="IRBadr" w:hAnsi="IRBadr" w:cs="IRBadr"/>
          <w:b/>
          <w:bCs/>
          <w:sz w:val="28"/>
        </w:rPr>
      </w:pPr>
      <w:r w:rsidRPr="004C1ED4">
        <w:rPr>
          <w:rFonts w:ascii="IRBadr" w:hAnsi="IRBadr" w:cs="IRBadr"/>
          <w:b/>
          <w:bCs/>
          <w:sz w:val="28"/>
          <w:rtl/>
        </w:rPr>
        <w:t>اعوذ بالله السمیع العلیم من الشیطان الرجیم، بسم الله الرحمن الرحیم،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ابی‌القاسم محمد (ص)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(عج)</w:t>
      </w:r>
      <w:r w:rsidRPr="004C1ED4">
        <w:rPr>
          <w:rFonts w:ascii="IRBadr" w:hAnsi="IRBadr" w:cs="IRBadr" w:hint="cs"/>
          <w:b/>
          <w:bCs/>
          <w:sz w:val="28"/>
          <w:rtl/>
        </w:rPr>
        <w:t>،</w:t>
      </w:r>
      <w:r w:rsidRPr="004C1ED4">
        <w:rPr>
          <w:rFonts w:ascii="IRBadr" w:hAnsi="IRBadr" w:cs="IRBadr"/>
          <w:b/>
          <w:bCs/>
          <w:sz w:val="28"/>
          <w:rtl/>
        </w:rPr>
        <w:t xml:space="preserve"> </w:t>
      </w:r>
      <w:r w:rsidRPr="004C1ED4">
        <w:rPr>
          <w:rFonts w:ascii="IRBadr" w:hAnsi="IRBadr" w:cs="IRBadr" w:hint="cs"/>
          <w:b/>
          <w:bCs/>
          <w:sz w:val="28"/>
          <w:rtl/>
        </w:rPr>
        <w:t xml:space="preserve">حججک علی عبادک و أمنائک فی بلادک، </w:t>
      </w:r>
      <w:r w:rsidRPr="004C1ED4">
        <w:rPr>
          <w:rFonts w:ascii="IRBadr" w:hAnsi="IRBadr" w:cs="IRBadr"/>
          <w:b/>
          <w:bCs/>
          <w:sz w:val="28"/>
          <w:rtl/>
        </w:rPr>
        <w:t xml:space="preserve">ساسة العباد و ارکان البلاد و </w:t>
      </w:r>
      <w:r w:rsidRPr="004C1ED4">
        <w:rPr>
          <w:rFonts w:ascii="IRBadr" w:hAnsi="IRBadr" w:cs="IRBadr"/>
          <w:b/>
          <w:bCs/>
          <w:sz w:val="28"/>
          <w:rtl/>
        </w:rPr>
        <w:lastRenderedPageBreak/>
        <w:t xml:space="preserve">ابواب الایمان و امناء الرحمان و سلالة النبیین و صفوة المرسلین و عترة خیرة رب العالمین صلواتک علیهم اجمعین. اعوذ باللّه السمیع العلیم من الشیطان الرجیم بسم اللّه الرحمن </w:t>
      </w:r>
      <w:r w:rsidR="00166400">
        <w:rPr>
          <w:rFonts w:ascii="IRBadr" w:hAnsi="IRBadr" w:cs="IRBadr"/>
          <w:b/>
          <w:bCs/>
          <w:sz w:val="28"/>
          <w:rtl/>
        </w:rPr>
        <w:t>الرح</w:t>
      </w:r>
      <w:r w:rsidR="00166400">
        <w:rPr>
          <w:rFonts w:ascii="IRBadr" w:hAnsi="IRBadr" w:cs="IRBadr" w:hint="cs"/>
          <w:b/>
          <w:bCs/>
          <w:sz w:val="28"/>
          <w:rtl/>
        </w:rPr>
        <w:t>یم</w:t>
      </w:r>
      <w:r w:rsidR="00166400">
        <w:rPr>
          <w:rFonts w:ascii="IRBadr" w:hAnsi="IRBadr" w:cs="IRBadr"/>
          <w:b/>
          <w:bCs/>
          <w:sz w:val="28"/>
          <w:rtl/>
        </w:rPr>
        <w:t xml:space="preserve"> «</w:t>
      </w:r>
      <w:r w:rsidRPr="004C1ED4">
        <w:rPr>
          <w:rFonts w:ascii="IRBadr" w:hAnsi="IRBadr" w:cs="IRBadr"/>
          <w:b/>
          <w:bCs/>
          <w:sz w:val="28"/>
          <w:rtl/>
          <w:lang w:bidi="ar-SA"/>
        </w:rPr>
        <w:t>یا أَیهَا الَّذِینَ آمَنُوا اتَّقُوا اللَّهَ وَلْتَنْظُرْ نَفْسٌ مَا قَدَّمَتْ لِغَدٍ وَاتَّقُوا اللَّهَ إِنَّ اللَّهَ خَبِیرٌ بِمَا تَعْمَلُونَ</w:t>
      </w:r>
      <w:r w:rsidRPr="004C1ED4">
        <w:rPr>
          <w:rFonts w:ascii="IRBadr" w:hAnsi="IRBadr" w:cs="IRBadr" w:hint="cs"/>
          <w:b/>
          <w:bCs/>
          <w:sz w:val="28"/>
          <w:rtl/>
          <w:lang w:bidi="ar-SA"/>
        </w:rPr>
        <w:t>»</w:t>
      </w:r>
      <w:r w:rsidRPr="004C1ED4">
        <w:rPr>
          <w:rStyle w:val="aff0"/>
          <w:rFonts w:ascii="IRBadr" w:hAnsi="IRBadr" w:cs="IRBadr"/>
          <w:b/>
          <w:bCs/>
          <w:sz w:val="28"/>
          <w:rtl/>
        </w:rPr>
        <w:footnoteReference w:id="17"/>
      </w:r>
      <w:r w:rsidRPr="004C1ED4">
        <w:rPr>
          <w:rFonts w:ascii="IRBadr" w:hAnsi="IRBadr" w:cs="IRBadr"/>
          <w:b/>
          <w:bCs/>
          <w:sz w:val="28"/>
          <w:rtl/>
        </w:rPr>
        <w:t xml:space="preserve"> عِبادَالله اُوصیَکُم وَ نَفسیِ بِتَقوَی اللّه وَ مُلازِمَة اَمرِه وَ مُجانِبَة نَهیِه وَ تَجَهَّزوا ر</w:t>
      </w:r>
      <w:r w:rsidRPr="004C1ED4">
        <w:rPr>
          <w:rFonts w:ascii="IRBadr" w:hAnsi="IRBadr" w:cs="IRBadr" w:hint="cs"/>
          <w:b/>
          <w:bCs/>
          <w:sz w:val="28"/>
          <w:rtl/>
        </w:rPr>
        <w:t>َ</w:t>
      </w:r>
      <w:r w:rsidRPr="004C1ED4">
        <w:rPr>
          <w:rFonts w:ascii="IRBadr" w:hAnsi="IRBadr" w:cs="IRBadr"/>
          <w:b/>
          <w:bCs/>
          <w:sz w:val="28"/>
          <w:rtl/>
        </w:rPr>
        <w:t>ح</w:t>
      </w:r>
      <w:r w:rsidRPr="004C1ED4">
        <w:rPr>
          <w:rFonts w:ascii="IRBadr" w:hAnsi="IRBadr" w:cs="IRBadr" w:hint="cs"/>
          <w:b/>
          <w:bCs/>
          <w:sz w:val="28"/>
          <w:rtl/>
        </w:rPr>
        <w:t>ِ</w:t>
      </w:r>
      <w:r w:rsidRPr="004C1ED4">
        <w:rPr>
          <w:rFonts w:ascii="IRBadr" w:hAnsi="IRBadr" w:cs="IRBadr"/>
          <w:b/>
          <w:bCs/>
          <w:sz w:val="28"/>
          <w:rtl/>
        </w:rPr>
        <w:t>م</w:t>
      </w:r>
      <w:r w:rsidRPr="004C1ED4">
        <w:rPr>
          <w:rFonts w:ascii="IRBadr" w:hAnsi="IRBadr" w:cs="IRBadr" w:hint="cs"/>
          <w:b/>
          <w:bCs/>
          <w:sz w:val="28"/>
          <w:rtl/>
        </w:rPr>
        <w:t>َ</w:t>
      </w:r>
      <w:r w:rsidRPr="004C1ED4">
        <w:rPr>
          <w:rFonts w:ascii="IRBadr" w:hAnsi="IRBadr" w:cs="IRBadr"/>
          <w:b/>
          <w:bCs/>
          <w:sz w:val="28"/>
          <w:rtl/>
        </w:rPr>
        <w:t>کم اللّه، فَقَد نُودِیَ فیکُم بِالر</w:t>
      </w:r>
      <w:r w:rsidRPr="004C1ED4">
        <w:rPr>
          <w:rFonts w:ascii="IRBadr" w:hAnsi="IRBadr" w:cs="IRBadr" w:hint="cs"/>
          <w:b/>
          <w:bCs/>
          <w:sz w:val="28"/>
          <w:rtl/>
        </w:rPr>
        <w:t>ّ</w:t>
      </w:r>
      <w:r w:rsidRPr="004C1ED4">
        <w:rPr>
          <w:rFonts w:ascii="IRBadr" w:hAnsi="IRBadr" w:cs="IRBadr"/>
          <w:b/>
          <w:bCs/>
          <w:sz w:val="28"/>
          <w:rtl/>
        </w:rPr>
        <w:t>َحیل وَ تَزَوَّدوا فَإِنَّ خَیرَ الز</w:t>
      </w:r>
      <w:r w:rsidRPr="004C1ED4">
        <w:rPr>
          <w:rFonts w:ascii="IRBadr" w:hAnsi="IRBadr" w:cs="IRBadr" w:hint="cs"/>
          <w:b/>
          <w:bCs/>
          <w:sz w:val="28"/>
          <w:rtl/>
        </w:rPr>
        <w:t>ّ</w:t>
      </w:r>
      <w:r w:rsidRPr="004C1ED4">
        <w:rPr>
          <w:rFonts w:ascii="IRBadr" w:hAnsi="IRBadr" w:cs="IRBadr"/>
          <w:b/>
          <w:bCs/>
          <w:sz w:val="28"/>
          <w:rtl/>
        </w:rPr>
        <w:t>اد التقوی.</w:t>
      </w:r>
    </w:p>
    <w:p w:rsidR="00B55808" w:rsidRPr="00C104D3" w:rsidRDefault="00B55808" w:rsidP="00C104D3">
      <w:pPr>
        <w:pStyle w:val="1"/>
        <w:rPr>
          <w:rtl/>
        </w:rPr>
      </w:pPr>
      <w:bookmarkStart w:id="17" w:name="_Toc427659120"/>
      <w:r w:rsidRPr="00C104D3">
        <w:rPr>
          <w:rtl/>
        </w:rPr>
        <w:t>توطئه و جاسوسی در ایران</w:t>
      </w:r>
      <w:bookmarkEnd w:id="17"/>
    </w:p>
    <w:p w:rsidR="00B55808" w:rsidRPr="00C104D3" w:rsidRDefault="00810AF2" w:rsidP="00620E02">
      <w:pPr>
        <w:pStyle w:val="aff1"/>
        <w:bidi/>
        <w:spacing w:before="120" w:beforeAutospacing="0" w:after="120" w:afterAutospacing="0" w:line="360" w:lineRule="auto"/>
        <w:jc w:val="both"/>
        <w:rPr>
          <w:rFonts w:ascii="IRBadr" w:eastAsiaTheme="minorHAnsi" w:hAnsi="IRBadr" w:cs="IRBadr"/>
          <w:sz w:val="28"/>
          <w:szCs w:val="28"/>
          <w:lang w:bidi="fa-IR"/>
        </w:rPr>
      </w:pPr>
      <w:hyperlink r:id="rId7" w:tooltip="نظریه توطئه" w:history="1">
        <w:r w:rsidR="00B55808" w:rsidRPr="00C104D3">
          <w:rPr>
            <w:rFonts w:ascii="IRBadr" w:eastAsiaTheme="minorHAnsi" w:hAnsi="IRBadr" w:cs="IRBadr"/>
            <w:sz w:val="28"/>
            <w:szCs w:val="28"/>
            <w:rtl/>
            <w:lang w:bidi="fa-IR"/>
          </w:rPr>
          <w:t>نظریه‌های توطئه</w:t>
        </w:r>
      </w:hyperlink>
      <w:r w:rsidR="00B55808" w:rsidRPr="00C104D3">
        <w:rPr>
          <w:rFonts w:ascii="IRBadr" w:eastAsiaTheme="minorHAnsi" w:hAnsi="IRBadr" w:cs="IRBadr"/>
          <w:sz w:val="28"/>
          <w:szCs w:val="28"/>
          <w:lang w:bidi="fa-IR"/>
        </w:rPr>
        <w:t xml:space="preserve"> </w:t>
      </w:r>
      <w:r w:rsidR="00B55808" w:rsidRPr="00C104D3">
        <w:rPr>
          <w:rFonts w:ascii="IRBadr" w:eastAsiaTheme="minorHAnsi" w:hAnsi="IRBadr" w:cs="IRBadr"/>
          <w:sz w:val="28"/>
          <w:szCs w:val="28"/>
          <w:rtl/>
          <w:lang w:bidi="fa-IR"/>
        </w:rPr>
        <w:t xml:space="preserve">در ایران مجموعه باورهایی است که جریان تاریخ و سیاست </w:t>
      </w:r>
      <w:hyperlink r:id="rId8" w:tooltip="ایران" w:history="1">
        <w:r w:rsidR="00B55808" w:rsidRPr="00C104D3">
          <w:rPr>
            <w:rFonts w:ascii="IRBadr" w:eastAsiaTheme="minorHAnsi" w:hAnsi="IRBadr" w:cs="IRBadr"/>
            <w:sz w:val="28"/>
            <w:szCs w:val="28"/>
            <w:rtl/>
            <w:lang w:bidi="fa-IR"/>
          </w:rPr>
          <w:t>ایران</w:t>
        </w:r>
      </w:hyperlink>
      <w:r w:rsidR="00B55808" w:rsidRPr="00C104D3">
        <w:rPr>
          <w:rFonts w:ascii="IRBadr" w:eastAsiaTheme="minorHAnsi" w:hAnsi="IRBadr" w:cs="IRBadr"/>
          <w:sz w:val="28"/>
          <w:szCs w:val="28"/>
          <w:lang w:bidi="fa-IR"/>
        </w:rPr>
        <w:t xml:space="preserve"> </w:t>
      </w:r>
      <w:r w:rsidR="00B55808" w:rsidRPr="00C104D3">
        <w:rPr>
          <w:rFonts w:ascii="IRBadr" w:eastAsiaTheme="minorHAnsi" w:hAnsi="IRBadr" w:cs="IRBadr"/>
          <w:sz w:val="28"/>
          <w:szCs w:val="28"/>
          <w:rtl/>
          <w:lang w:bidi="fa-IR"/>
        </w:rPr>
        <w:t xml:space="preserve">را به دسیسه‌های </w:t>
      </w:r>
      <w:r w:rsidR="00A55FC2" w:rsidRPr="00C104D3">
        <w:rPr>
          <w:rFonts w:ascii="IRBadr" w:eastAsiaTheme="minorHAnsi" w:hAnsi="IRBadr" w:cs="IRBadr"/>
          <w:sz w:val="28"/>
          <w:szCs w:val="28"/>
          <w:rtl/>
          <w:lang w:bidi="fa-IR"/>
        </w:rPr>
        <w:t>قدرت‌های</w:t>
      </w:r>
      <w:r w:rsidR="00B55808" w:rsidRPr="00C104D3">
        <w:rPr>
          <w:rFonts w:ascii="IRBadr" w:eastAsiaTheme="minorHAnsi" w:hAnsi="IRBadr" w:cs="IRBadr"/>
          <w:sz w:val="28"/>
          <w:szCs w:val="28"/>
          <w:rtl/>
          <w:lang w:bidi="fa-IR"/>
        </w:rPr>
        <w:t xml:space="preserve"> خصم بیگانه و </w:t>
      </w:r>
      <w:r w:rsidR="00A55FC2" w:rsidRPr="00C104D3">
        <w:rPr>
          <w:rFonts w:ascii="IRBadr" w:eastAsiaTheme="minorHAnsi" w:hAnsi="IRBadr" w:cs="IRBadr"/>
          <w:sz w:val="28"/>
          <w:szCs w:val="28"/>
          <w:rtl/>
          <w:lang w:bidi="fa-IR"/>
        </w:rPr>
        <w:t>سازمان‌های</w:t>
      </w:r>
      <w:r w:rsidR="00B55808" w:rsidRPr="00C104D3">
        <w:rPr>
          <w:rFonts w:ascii="IRBadr" w:eastAsiaTheme="minorHAnsi" w:hAnsi="IRBadr" w:cs="IRBadr"/>
          <w:sz w:val="28"/>
          <w:szCs w:val="28"/>
          <w:rtl/>
          <w:lang w:bidi="fa-IR"/>
        </w:rPr>
        <w:t xml:space="preserve"> سری نسبت می‌دهد. در روانشناسی اجتماعی معاصر این نظریه‌ها را </w:t>
      </w:r>
      <w:r w:rsidR="00A55FC2" w:rsidRPr="00C104D3">
        <w:rPr>
          <w:rFonts w:ascii="IRBadr" w:eastAsiaTheme="minorHAnsi" w:hAnsi="IRBadr" w:cs="IRBadr"/>
          <w:sz w:val="28"/>
          <w:szCs w:val="28"/>
          <w:rtl/>
          <w:lang w:bidi="fa-IR"/>
        </w:rPr>
        <w:t>نظام‌های</w:t>
      </w:r>
      <w:r w:rsidR="00B55808" w:rsidRPr="00C104D3">
        <w:rPr>
          <w:rFonts w:ascii="IRBadr" w:eastAsiaTheme="minorHAnsi" w:hAnsi="IRBadr" w:cs="IRBadr"/>
          <w:sz w:val="28"/>
          <w:szCs w:val="28"/>
          <w:rtl/>
          <w:lang w:bidi="fa-IR"/>
        </w:rPr>
        <w:t xml:space="preserve"> «توهم جمعی» دقیق و هماهنگی تعریف می‌کنند که باورمندان به سختی به </w:t>
      </w:r>
      <w:r w:rsidR="00A55FC2" w:rsidRPr="00C104D3">
        <w:rPr>
          <w:rFonts w:ascii="IRBadr" w:eastAsiaTheme="minorHAnsi" w:hAnsi="IRBadr" w:cs="IRBadr"/>
          <w:sz w:val="28"/>
          <w:szCs w:val="28"/>
          <w:rtl/>
          <w:lang w:bidi="fa-IR"/>
        </w:rPr>
        <w:t>آن‌ها</w:t>
      </w:r>
      <w:r w:rsidR="00B55808" w:rsidRPr="00C104D3">
        <w:rPr>
          <w:rFonts w:ascii="IRBadr" w:eastAsiaTheme="minorHAnsi" w:hAnsi="IRBadr" w:cs="IRBadr"/>
          <w:sz w:val="28"/>
          <w:szCs w:val="28"/>
          <w:rtl/>
          <w:lang w:bidi="fa-IR"/>
        </w:rPr>
        <w:t xml:space="preserve"> چسبیده‌اند و رد کردن </w:t>
      </w:r>
      <w:r w:rsidR="00A55FC2" w:rsidRPr="00C104D3">
        <w:rPr>
          <w:rFonts w:ascii="IRBadr" w:eastAsiaTheme="minorHAnsi" w:hAnsi="IRBadr" w:cs="IRBadr"/>
          <w:sz w:val="28"/>
          <w:szCs w:val="28"/>
          <w:rtl/>
          <w:lang w:bidi="fa-IR"/>
        </w:rPr>
        <w:t>آن‌ها</w:t>
      </w:r>
      <w:r w:rsidR="00B55808" w:rsidRPr="00C104D3">
        <w:rPr>
          <w:rFonts w:ascii="IRBadr" w:eastAsiaTheme="minorHAnsi" w:hAnsi="IRBadr" w:cs="IRBadr"/>
          <w:sz w:val="28"/>
          <w:szCs w:val="28"/>
          <w:rtl/>
          <w:lang w:bidi="fa-IR"/>
        </w:rPr>
        <w:t xml:space="preserve"> به شدت سخت است. بسیاری از نظریه‌های توطئه مبتنی بر </w:t>
      </w:r>
      <w:hyperlink r:id="rId9" w:tooltip="ثنویت" w:history="1">
        <w:r w:rsidR="00B55808" w:rsidRPr="00C104D3">
          <w:rPr>
            <w:rFonts w:ascii="IRBadr" w:eastAsiaTheme="minorHAnsi" w:hAnsi="IRBadr" w:cs="IRBadr"/>
            <w:sz w:val="28"/>
            <w:szCs w:val="28"/>
            <w:rtl/>
            <w:lang w:bidi="fa-IR"/>
          </w:rPr>
          <w:t>ثنویت</w:t>
        </w:r>
      </w:hyperlink>
      <w:r w:rsidR="00B55808" w:rsidRPr="00C104D3">
        <w:rPr>
          <w:rFonts w:ascii="IRBadr" w:eastAsiaTheme="minorHAnsi" w:hAnsi="IRBadr" w:cs="IRBadr"/>
          <w:sz w:val="28"/>
          <w:szCs w:val="28"/>
          <w:lang w:bidi="fa-IR"/>
        </w:rPr>
        <w:t xml:space="preserve"> </w:t>
      </w:r>
      <w:r w:rsidR="00B55808" w:rsidRPr="00C104D3">
        <w:rPr>
          <w:rFonts w:ascii="IRBadr" w:eastAsiaTheme="minorHAnsi" w:hAnsi="IRBadr" w:cs="IRBadr"/>
          <w:sz w:val="28"/>
          <w:szCs w:val="28"/>
          <w:rtl/>
          <w:lang w:bidi="fa-IR"/>
        </w:rPr>
        <w:t xml:space="preserve">ساده‌ای هستند که در آن </w:t>
      </w:r>
      <w:r w:rsidR="00C51647">
        <w:rPr>
          <w:rFonts w:ascii="IRBadr" w:eastAsiaTheme="minorHAnsi" w:hAnsi="IRBadr" w:cs="IRBadr"/>
          <w:sz w:val="28"/>
          <w:szCs w:val="28"/>
          <w:rtl/>
          <w:lang w:bidi="fa-IR"/>
        </w:rPr>
        <w:t>جهان‌ب</w:t>
      </w:r>
      <w:r w:rsidR="00C51647">
        <w:rPr>
          <w:rFonts w:ascii="IRBadr" w:eastAsiaTheme="minorHAnsi" w:hAnsi="IRBadr" w:cs="IRBadr" w:hint="cs"/>
          <w:sz w:val="28"/>
          <w:szCs w:val="28"/>
          <w:rtl/>
          <w:lang w:bidi="fa-IR"/>
        </w:rPr>
        <w:t>ین</w:t>
      </w:r>
      <w:r w:rsidR="00B55808" w:rsidRPr="00C104D3">
        <w:rPr>
          <w:rFonts w:ascii="IRBadr" w:eastAsiaTheme="minorHAnsi" w:hAnsi="IRBadr" w:cs="IRBadr"/>
          <w:sz w:val="28"/>
          <w:szCs w:val="28"/>
          <w:rtl/>
          <w:lang w:bidi="fa-IR"/>
        </w:rPr>
        <w:t xml:space="preserve"> نیروهای خیر و شر تقسیم می‌شود که شر جریان تاریخ را تعیین می‌کند. برای بسیاری از ایرانیان، </w:t>
      </w:r>
      <w:r w:rsidR="00C51647">
        <w:rPr>
          <w:rFonts w:ascii="IRBadr" w:eastAsiaTheme="minorHAnsi" w:hAnsi="IRBadr" w:cs="IRBadr"/>
          <w:sz w:val="28"/>
          <w:szCs w:val="28"/>
          <w:rtl/>
          <w:lang w:bidi="fa-IR"/>
        </w:rPr>
        <w:t>قطع‌نظر</w:t>
      </w:r>
      <w:r w:rsidR="00B55808" w:rsidRPr="00C104D3">
        <w:rPr>
          <w:rFonts w:ascii="IRBadr" w:eastAsiaTheme="minorHAnsi" w:hAnsi="IRBadr" w:cs="IRBadr"/>
          <w:sz w:val="28"/>
          <w:szCs w:val="28"/>
          <w:rtl/>
          <w:lang w:bidi="fa-IR"/>
        </w:rPr>
        <w:t xml:space="preserve"> از شرایط، توهم توطئه روش آسان و مناسبی برای توضیح مسائل پیچیده ملی و بین‌المللی بوده است</w:t>
      </w:r>
      <w:r w:rsidR="00B55808" w:rsidRPr="00C104D3">
        <w:rPr>
          <w:rFonts w:ascii="IRBadr" w:eastAsiaTheme="minorHAnsi" w:hAnsi="IRBadr" w:cs="IRBadr"/>
          <w:sz w:val="28"/>
          <w:szCs w:val="28"/>
          <w:lang w:bidi="fa-IR"/>
        </w:rPr>
        <w:t>.</w:t>
      </w:r>
    </w:p>
    <w:p w:rsidR="00B55808" w:rsidRPr="00C104D3" w:rsidRDefault="00B55808" w:rsidP="00620E02">
      <w:pPr>
        <w:bidi/>
        <w:spacing w:before="120" w:after="120" w:line="360" w:lineRule="auto"/>
        <w:jc w:val="both"/>
        <w:rPr>
          <w:rFonts w:ascii="IRBadr" w:hAnsi="IRBadr" w:cs="IRBadr"/>
          <w:sz w:val="28"/>
        </w:rPr>
      </w:pPr>
      <w:r w:rsidRPr="00C104D3">
        <w:rPr>
          <w:rFonts w:ascii="IRBadr" w:hAnsi="IRBadr" w:cs="IRBadr"/>
          <w:sz w:val="28"/>
          <w:rtl/>
        </w:rPr>
        <w:t xml:space="preserve">ایمان به توهم توطئه از نظر پیامدها یا کارکردهای روانی و اجتماعی برای کسانی که به آن اعتقاد دارند، آرامش خاطر می‌آورد و همچون </w:t>
      </w:r>
      <w:r w:rsidR="00C51647">
        <w:rPr>
          <w:rFonts w:ascii="IRBadr" w:hAnsi="IRBadr" w:cs="IRBadr"/>
          <w:sz w:val="28"/>
          <w:rtl/>
        </w:rPr>
        <w:t>سازوکارها</w:t>
      </w:r>
      <w:r w:rsidR="00C51647">
        <w:rPr>
          <w:rFonts w:ascii="IRBadr" w:hAnsi="IRBadr" w:cs="IRBadr" w:hint="cs"/>
          <w:sz w:val="28"/>
          <w:rtl/>
        </w:rPr>
        <w:t>ی</w:t>
      </w:r>
      <w:r w:rsidRPr="00C104D3">
        <w:rPr>
          <w:rFonts w:ascii="IRBadr" w:hAnsi="IRBadr" w:cs="IRBadr"/>
          <w:sz w:val="28"/>
          <w:rtl/>
        </w:rPr>
        <w:t xml:space="preserve"> دفاعی روانی این فرصت را به آنان می‌دهد تا شانه خالی کنند و همه تقصیرها را به گردن توطئه بیگانه بیندازند. مثلاً </w:t>
      </w:r>
      <w:r w:rsidR="00C51647">
        <w:rPr>
          <w:rFonts w:ascii="IRBadr" w:hAnsi="IRBadr" w:cs="IRBadr"/>
          <w:sz w:val="28"/>
          <w:rtl/>
        </w:rPr>
        <w:t>عقب‌ماندگ</w:t>
      </w:r>
      <w:r w:rsidR="00C51647">
        <w:rPr>
          <w:rFonts w:ascii="IRBadr" w:hAnsi="IRBadr" w:cs="IRBadr" w:hint="cs"/>
          <w:sz w:val="28"/>
          <w:rtl/>
        </w:rPr>
        <w:t>ی</w:t>
      </w:r>
      <w:r w:rsidRPr="00C104D3">
        <w:rPr>
          <w:rFonts w:ascii="IRBadr" w:hAnsi="IRBadr" w:cs="IRBadr"/>
          <w:sz w:val="28"/>
          <w:rtl/>
        </w:rPr>
        <w:t xml:space="preserve"> سیاسی و اقتصادی و اجتماعی را به گردن استعمار بگذارند؛ و یا ناتوانی خویش در اداره امور کشور در لحظات بحرانی و شورش‌ها و انقلاب‌های ناشی از آن را به توطئه پشت پرده بیگانگان منتسب سازند و مسئولیت تاریخی خود را لوث کنند؛ و یا نابسامانی اقتصادی و سقوط ارزش پول را به توطئه بیگانگان نسبت دهند تا از خود رفع مسئولیت کنند. جامعه شناسان نظریه‌های توطئه در ایران را به دو دسته کلی تقسیم می‌کنند. یکی نظریه‌های توطئه با محوریت سه قدرت برتر جنگ جهانی (روس و انگلیس و آمریکا) و دیگری توطئه دشمنان تاریخی ایران که از زمان تأسیس ایران توسط </w:t>
      </w:r>
      <w:hyperlink r:id="rId10" w:tooltip="ایرج پسر فریدون" w:history="1">
        <w:r w:rsidRPr="00C104D3">
          <w:rPr>
            <w:rFonts w:ascii="IRBadr" w:hAnsi="IRBadr" w:cs="IRBadr"/>
            <w:sz w:val="28"/>
            <w:rtl/>
          </w:rPr>
          <w:t>ایرج</w:t>
        </w:r>
      </w:hyperlink>
      <w:r w:rsidRPr="00C104D3">
        <w:rPr>
          <w:rFonts w:ascii="IRBadr" w:hAnsi="IRBadr" w:cs="IRBadr"/>
          <w:sz w:val="28"/>
        </w:rPr>
        <w:t xml:space="preserve"> </w:t>
      </w:r>
      <w:r w:rsidRPr="00C104D3">
        <w:rPr>
          <w:rFonts w:ascii="IRBadr" w:hAnsi="IRBadr" w:cs="IRBadr"/>
          <w:sz w:val="28"/>
          <w:rtl/>
        </w:rPr>
        <w:t xml:space="preserve">به </w:t>
      </w:r>
      <w:r w:rsidR="00C51647">
        <w:rPr>
          <w:rFonts w:ascii="IRBadr" w:hAnsi="IRBadr" w:cs="IRBadr"/>
          <w:sz w:val="28"/>
          <w:rtl/>
        </w:rPr>
        <w:t>دس</w:t>
      </w:r>
      <w:r w:rsidR="00C51647">
        <w:rPr>
          <w:rFonts w:ascii="IRBadr" w:hAnsi="IRBadr" w:cs="IRBadr" w:hint="cs"/>
          <w:sz w:val="28"/>
          <w:rtl/>
        </w:rPr>
        <w:t>یسه‌چینی</w:t>
      </w:r>
      <w:r w:rsidRPr="00C104D3">
        <w:rPr>
          <w:rFonts w:ascii="IRBadr" w:hAnsi="IRBadr" w:cs="IRBadr"/>
          <w:sz w:val="28"/>
          <w:rtl/>
        </w:rPr>
        <w:t xml:space="preserve"> بر علیه ایران مشغول بوده‌اند</w:t>
      </w:r>
      <w:r w:rsidRPr="00C104D3">
        <w:rPr>
          <w:rFonts w:ascii="IRBadr" w:hAnsi="IRBadr" w:cs="IRBadr"/>
          <w:sz w:val="28"/>
        </w:rPr>
        <w:t>.</w:t>
      </w:r>
    </w:p>
    <w:p w:rsidR="00813C92" w:rsidRPr="00C104D3" w:rsidRDefault="00903FB7" w:rsidP="00C104D3">
      <w:pPr>
        <w:pStyle w:val="1"/>
        <w:rPr>
          <w:rtl/>
        </w:rPr>
      </w:pPr>
      <w:bookmarkStart w:id="18" w:name="_Toc427659121"/>
      <w:r w:rsidRPr="00C104D3">
        <w:rPr>
          <w:rtl/>
        </w:rPr>
        <w:lastRenderedPageBreak/>
        <w:t>نسل جوان</w:t>
      </w:r>
      <w:r w:rsidR="008A085A" w:rsidRPr="00C104D3">
        <w:rPr>
          <w:rtl/>
        </w:rPr>
        <w:t xml:space="preserve"> در روابط اجتماعی</w:t>
      </w:r>
      <w:bookmarkEnd w:id="18"/>
    </w:p>
    <w:p w:rsidR="00903FB7" w:rsidRPr="00C104D3" w:rsidRDefault="00903FB7" w:rsidP="00620E02">
      <w:pPr>
        <w:bidi/>
        <w:spacing w:before="120" w:after="120" w:line="360" w:lineRule="auto"/>
        <w:jc w:val="both"/>
        <w:rPr>
          <w:rFonts w:ascii="IRBadr" w:hAnsi="IRBadr" w:cs="IRBadr"/>
          <w:sz w:val="28"/>
          <w:rtl/>
        </w:rPr>
      </w:pPr>
      <w:r w:rsidRPr="00C104D3">
        <w:rPr>
          <w:rFonts w:ascii="IRBadr" w:hAnsi="IRBadr" w:cs="IRBadr"/>
          <w:sz w:val="28"/>
          <w:rtl/>
        </w:rPr>
        <w:t xml:space="preserve">نوجوانان و جوانان عزیز ما به طور خاص باید در محیط و روابط اجتماعی که روی </w:t>
      </w:r>
      <w:r w:rsidR="00A55FC2" w:rsidRPr="00C104D3">
        <w:rPr>
          <w:rFonts w:ascii="IRBadr" w:hAnsi="IRBadr" w:cs="IRBadr"/>
          <w:sz w:val="28"/>
          <w:rtl/>
        </w:rPr>
        <w:t>آن‌ها</w:t>
      </w:r>
      <w:r w:rsidRPr="00C104D3">
        <w:rPr>
          <w:rFonts w:ascii="IRBadr" w:hAnsi="IRBadr" w:cs="IRBadr"/>
          <w:sz w:val="28"/>
          <w:rtl/>
        </w:rPr>
        <w:t xml:space="preserve"> اثر </w:t>
      </w:r>
      <w:r w:rsidR="00A55FC2" w:rsidRPr="00C104D3">
        <w:rPr>
          <w:rFonts w:ascii="IRBadr" w:hAnsi="IRBadr" w:cs="IRBadr"/>
          <w:sz w:val="28"/>
          <w:rtl/>
        </w:rPr>
        <w:t>می‌گذارد</w:t>
      </w:r>
      <w:r w:rsidRPr="00C104D3">
        <w:rPr>
          <w:rFonts w:ascii="IRBadr" w:hAnsi="IRBadr" w:cs="IRBadr"/>
          <w:sz w:val="28"/>
          <w:rtl/>
        </w:rPr>
        <w:t xml:space="preserve"> هوشیار باشند و خانواده و در رتبه بعدی معلمان و مربیان در تربیت فرزندان هستند که یکی از </w:t>
      </w:r>
      <w:r w:rsidR="00C51647">
        <w:rPr>
          <w:rFonts w:ascii="IRBadr" w:hAnsi="IRBadr" w:cs="IRBadr"/>
          <w:sz w:val="28"/>
          <w:rtl/>
        </w:rPr>
        <w:t>مسئول</w:t>
      </w:r>
      <w:r w:rsidR="00C51647">
        <w:rPr>
          <w:rFonts w:ascii="IRBadr" w:hAnsi="IRBadr" w:cs="IRBadr" w:hint="cs"/>
          <w:sz w:val="28"/>
          <w:rtl/>
        </w:rPr>
        <w:t>یت‌های</w:t>
      </w:r>
      <w:r w:rsidRPr="00C104D3">
        <w:rPr>
          <w:rFonts w:ascii="IRBadr" w:hAnsi="IRBadr" w:cs="IRBadr"/>
          <w:sz w:val="28"/>
          <w:rtl/>
        </w:rPr>
        <w:t xml:space="preserve"> </w:t>
      </w:r>
      <w:r w:rsidR="00A55FC2" w:rsidRPr="00C104D3">
        <w:rPr>
          <w:rFonts w:ascii="IRBadr" w:hAnsi="IRBadr" w:cs="IRBadr"/>
          <w:sz w:val="28"/>
          <w:rtl/>
        </w:rPr>
        <w:t>آن‌ها</w:t>
      </w:r>
      <w:r w:rsidRPr="00C104D3">
        <w:rPr>
          <w:rFonts w:ascii="IRBadr" w:hAnsi="IRBadr" w:cs="IRBadr"/>
          <w:sz w:val="28"/>
          <w:rtl/>
        </w:rPr>
        <w:t xml:space="preserve"> این است که محیط </w:t>
      </w:r>
      <w:r w:rsidR="00A55FC2" w:rsidRPr="00C104D3">
        <w:rPr>
          <w:rFonts w:ascii="IRBadr" w:hAnsi="IRBadr" w:cs="IRBadr"/>
          <w:sz w:val="28"/>
          <w:rtl/>
        </w:rPr>
        <w:t>مؤثر</w:t>
      </w:r>
      <w:r w:rsidRPr="00C104D3">
        <w:rPr>
          <w:rFonts w:ascii="IRBadr" w:hAnsi="IRBadr" w:cs="IRBadr"/>
          <w:sz w:val="28"/>
          <w:rtl/>
        </w:rPr>
        <w:t xml:space="preserve"> بر فرزند و نسل نوجوان و جوان را در نظر بگیرند</w:t>
      </w:r>
      <w:r w:rsidRPr="00C104D3">
        <w:rPr>
          <w:rFonts w:ascii="IRBadr" w:hAnsi="IRBadr" w:cs="IRBadr"/>
          <w:sz w:val="28"/>
        </w:rPr>
        <w:t>.</w:t>
      </w:r>
    </w:p>
    <w:p w:rsidR="00903FB7" w:rsidRPr="00C104D3" w:rsidRDefault="00903FB7" w:rsidP="00620E02">
      <w:pPr>
        <w:bidi/>
        <w:spacing w:before="120" w:after="120" w:line="360" w:lineRule="auto"/>
        <w:jc w:val="both"/>
        <w:rPr>
          <w:rFonts w:ascii="IRBadr" w:hAnsi="IRBadr" w:cs="IRBadr"/>
          <w:sz w:val="28"/>
          <w:rtl/>
        </w:rPr>
      </w:pPr>
      <w:r w:rsidRPr="00C104D3">
        <w:rPr>
          <w:rFonts w:ascii="IRBadr" w:hAnsi="IRBadr" w:cs="IRBadr"/>
          <w:sz w:val="28"/>
          <w:rtl/>
        </w:rPr>
        <w:t xml:space="preserve">در میان روابط اجتماعی روابط خاصی به نام رفاقت و همنشینی وجود دارد که </w:t>
      </w:r>
      <w:r w:rsidR="00C51647">
        <w:rPr>
          <w:rFonts w:ascii="IRBadr" w:hAnsi="IRBadr" w:cs="IRBadr"/>
          <w:sz w:val="28"/>
          <w:rtl/>
        </w:rPr>
        <w:t>درباره</w:t>
      </w:r>
      <w:r w:rsidRPr="00C104D3">
        <w:rPr>
          <w:rFonts w:ascii="IRBadr" w:hAnsi="IRBadr" w:cs="IRBadr"/>
          <w:sz w:val="28"/>
          <w:rtl/>
        </w:rPr>
        <w:t xml:space="preserve"> آن در قرآن و روایات </w:t>
      </w:r>
      <w:r w:rsidR="00A55FC2" w:rsidRPr="00C104D3">
        <w:rPr>
          <w:rFonts w:ascii="IRBadr" w:hAnsi="IRBadr" w:cs="IRBadr"/>
          <w:sz w:val="28"/>
          <w:rtl/>
        </w:rPr>
        <w:t>واژه‌های</w:t>
      </w:r>
      <w:r w:rsidRPr="00C104D3">
        <w:rPr>
          <w:rFonts w:ascii="IRBadr" w:hAnsi="IRBadr" w:cs="IRBadr"/>
          <w:sz w:val="28"/>
          <w:rtl/>
        </w:rPr>
        <w:t xml:space="preserve"> چون مودت و دوستی آمده است وجود دارد و در بین این ارتباطات که انسان دارد ارتباطات خانوادگی و یکی ارتباط دوستی برجسته است</w:t>
      </w:r>
      <w:r w:rsidRPr="00C104D3">
        <w:rPr>
          <w:rFonts w:ascii="IRBadr" w:hAnsi="IRBadr" w:cs="IRBadr"/>
          <w:sz w:val="28"/>
        </w:rPr>
        <w:t>.</w:t>
      </w:r>
      <w:r w:rsidRPr="00C104D3">
        <w:rPr>
          <w:rFonts w:ascii="IRBadr" w:hAnsi="IRBadr" w:cs="IRBadr"/>
          <w:sz w:val="28"/>
          <w:rtl/>
        </w:rPr>
        <w:t xml:space="preserve"> شخصیت فرد در آینه دوست تجلی </w:t>
      </w:r>
      <w:r w:rsidR="00A55FC2" w:rsidRPr="00C104D3">
        <w:rPr>
          <w:rFonts w:ascii="IRBadr" w:hAnsi="IRBadr" w:cs="IRBadr"/>
          <w:sz w:val="28"/>
          <w:rtl/>
        </w:rPr>
        <w:t>می‌کند</w:t>
      </w:r>
      <w:r w:rsidRPr="00C104D3">
        <w:rPr>
          <w:rFonts w:ascii="IRBadr" w:hAnsi="IRBadr" w:cs="IRBadr"/>
          <w:sz w:val="28"/>
          <w:rtl/>
        </w:rPr>
        <w:t xml:space="preserve"> بنابراین باید بدانید شما در چه </w:t>
      </w:r>
      <w:r w:rsidR="00C51647">
        <w:rPr>
          <w:rFonts w:ascii="IRBadr" w:hAnsi="IRBadr" w:cs="IRBadr"/>
          <w:sz w:val="28"/>
          <w:rtl/>
        </w:rPr>
        <w:t>شبکه‌ا</w:t>
      </w:r>
      <w:r w:rsidR="00C51647">
        <w:rPr>
          <w:rFonts w:ascii="IRBadr" w:hAnsi="IRBadr" w:cs="IRBadr" w:hint="cs"/>
          <w:sz w:val="28"/>
          <w:rtl/>
        </w:rPr>
        <w:t>ی</w:t>
      </w:r>
      <w:r w:rsidRPr="00C104D3">
        <w:rPr>
          <w:rFonts w:ascii="IRBadr" w:hAnsi="IRBadr" w:cs="IRBadr"/>
          <w:sz w:val="28"/>
          <w:rtl/>
        </w:rPr>
        <w:t xml:space="preserve"> از دوستان قرار دارید تا شخصیت شما معلوم شود</w:t>
      </w:r>
      <w:r w:rsidRPr="00C104D3">
        <w:rPr>
          <w:rFonts w:ascii="IRBadr" w:hAnsi="IRBadr" w:cs="IRBadr"/>
          <w:sz w:val="28"/>
        </w:rPr>
        <w:t>.</w:t>
      </w:r>
      <w:r w:rsidRPr="00C104D3">
        <w:rPr>
          <w:rFonts w:ascii="IRBadr" w:hAnsi="IRBadr" w:cs="IRBadr"/>
          <w:sz w:val="28"/>
          <w:rtl/>
        </w:rPr>
        <w:t xml:space="preserve"> امروز </w:t>
      </w:r>
      <w:r w:rsidR="00A55FC2" w:rsidRPr="00C104D3">
        <w:rPr>
          <w:rFonts w:ascii="IRBadr" w:hAnsi="IRBadr" w:cs="IRBadr"/>
          <w:sz w:val="28"/>
          <w:rtl/>
        </w:rPr>
        <w:t>دوستی‌هایی</w:t>
      </w:r>
      <w:r w:rsidRPr="00C104D3">
        <w:rPr>
          <w:rFonts w:ascii="IRBadr" w:hAnsi="IRBadr" w:cs="IRBadr"/>
          <w:sz w:val="28"/>
          <w:rtl/>
        </w:rPr>
        <w:t xml:space="preserve"> است که در </w:t>
      </w:r>
      <w:r w:rsidR="00A55FC2" w:rsidRPr="00C104D3">
        <w:rPr>
          <w:rFonts w:ascii="IRBadr" w:hAnsi="IRBadr" w:cs="IRBadr"/>
          <w:sz w:val="28"/>
          <w:rtl/>
        </w:rPr>
        <w:t>شبکه‌های</w:t>
      </w:r>
      <w:r w:rsidRPr="00C104D3">
        <w:rPr>
          <w:rFonts w:ascii="IRBadr" w:hAnsi="IRBadr" w:cs="IRBadr"/>
          <w:sz w:val="28"/>
          <w:rtl/>
        </w:rPr>
        <w:t xml:space="preserve"> اجتماعی وجود دارد فضای شبکه اجتماعی و اینترنت </w:t>
      </w:r>
      <w:r w:rsidR="00C51647">
        <w:rPr>
          <w:rFonts w:ascii="IRBadr" w:hAnsi="IRBadr" w:cs="IRBadr"/>
          <w:sz w:val="28"/>
          <w:rtl/>
        </w:rPr>
        <w:t>حلقه‌ا</w:t>
      </w:r>
      <w:r w:rsidR="00C51647">
        <w:rPr>
          <w:rFonts w:ascii="IRBadr" w:hAnsi="IRBadr" w:cs="IRBadr" w:hint="cs"/>
          <w:sz w:val="28"/>
          <w:rtl/>
        </w:rPr>
        <w:t>ی</w:t>
      </w:r>
      <w:r w:rsidRPr="00C104D3">
        <w:rPr>
          <w:rFonts w:ascii="IRBadr" w:hAnsi="IRBadr" w:cs="IRBadr"/>
          <w:sz w:val="28"/>
          <w:rtl/>
        </w:rPr>
        <w:t xml:space="preserve"> از دوستان را تشکیل </w:t>
      </w:r>
      <w:r w:rsidR="00A55FC2" w:rsidRPr="00C104D3">
        <w:rPr>
          <w:rFonts w:ascii="IRBadr" w:hAnsi="IRBadr" w:cs="IRBadr"/>
          <w:sz w:val="28"/>
          <w:rtl/>
        </w:rPr>
        <w:t>می‌دهد</w:t>
      </w:r>
      <w:r w:rsidRPr="00C104D3">
        <w:rPr>
          <w:rFonts w:ascii="IRBadr" w:hAnsi="IRBadr" w:cs="IRBadr"/>
          <w:sz w:val="28"/>
          <w:rtl/>
        </w:rPr>
        <w:t xml:space="preserve"> این دوستان در زمره شخصیت فرد است آن دوستان معرف درجه فکر و معرفت شخص هستند آن قدر این </w:t>
      </w:r>
      <w:r w:rsidR="00A55FC2" w:rsidRPr="00C104D3">
        <w:rPr>
          <w:rFonts w:ascii="IRBadr" w:hAnsi="IRBadr" w:cs="IRBadr"/>
          <w:sz w:val="28"/>
          <w:rtl/>
        </w:rPr>
        <w:t>دوستی‌های</w:t>
      </w:r>
      <w:r w:rsidRPr="00C104D3">
        <w:rPr>
          <w:rFonts w:ascii="IRBadr" w:hAnsi="IRBadr" w:cs="IRBadr"/>
          <w:sz w:val="28"/>
          <w:rtl/>
        </w:rPr>
        <w:t xml:space="preserve"> ویژه در نوع روابط اثر دارد که همه رفتار و حرکات او اثر </w:t>
      </w:r>
      <w:r w:rsidR="00A55FC2" w:rsidRPr="00C104D3">
        <w:rPr>
          <w:rFonts w:ascii="IRBadr" w:hAnsi="IRBadr" w:cs="IRBadr"/>
          <w:sz w:val="28"/>
          <w:rtl/>
        </w:rPr>
        <w:t>می‌گذارد</w:t>
      </w:r>
      <w:r w:rsidRPr="00C104D3">
        <w:rPr>
          <w:rFonts w:ascii="IRBadr" w:hAnsi="IRBadr" w:cs="IRBadr"/>
          <w:sz w:val="28"/>
        </w:rPr>
        <w:t>.</w:t>
      </w:r>
      <w:r w:rsidR="00A55FC2" w:rsidRPr="00C104D3">
        <w:rPr>
          <w:rFonts w:ascii="IRBadr" w:hAnsi="IRBadr" w:cs="IRBadr"/>
          <w:sz w:val="28"/>
          <w:rtl/>
        </w:rPr>
        <w:t xml:space="preserve"> آینه</w:t>
      </w:r>
      <w:r w:rsidRPr="00C104D3">
        <w:rPr>
          <w:rFonts w:ascii="IRBadr" w:hAnsi="IRBadr" w:cs="IRBadr"/>
          <w:sz w:val="28"/>
          <w:rtl/>
        </w:rPr>
        <w:t xml:space="preserve"> شما دوستانتان هستند و معرف شخصیت فرزندان و خود شما عرصه همنشینان او هستید</w:t>
      </w:r>
      <w:r w:rsidR="008A085A" w:rsidRPr="00C104D3">
        <w:rPr>
          <w:rFonts w:ascii="IRBadr" w:hAnsi="IRBadr" w:cs="IRBadr"/>
          <w:sz w:val="28"/>
          <w:rtl/>
        </w:rPr>
        <w:t>،</w:t>
      </w:r>
      <w:r w:rsidRPr="00C104D3">
        <w:rPr>
          <w:rFonts w:ascii="IRBadr" w:hAnsi="IRBadr" w:cs="IRBadr"/>
          <w:sz w:val="28"/>
          <w:rtl/>
        </w:rPr>
        <w:t xml:space="preserve"> دین و ایمان انسان در دوستانشان است بنابراین این دوستی و رفاقت باید مدیریت شود</w:t>
      </w:r>
      <w:r w:rsidRPr="00C104D3">
        <w:rPr>
          <w:rFonts w:ascii="IRBadr" w:hAnsi="IRBadr" w:cs="IRBadr"/>
          <w:sz w:val="28"/>
        </w:rPr>
        <w:t>.</w:t>
      </w:r>
    </w:p>
    <w:p w:rsidR="00015232" w:rsidRPr="00C104D3" w:rsidRDefault="00015232" w:rsidP="00C104D3">
      <w:pPr>
        <w:pStyle w:val="1"/>
        <w:rPr>
          <w:rtl/>
        </w:rPr>
      </w:pPr>
      <w:bookmarkStart w:id="19" w:name="_Toc427659122"/>
      <w:r w:rsidRPr="00C104D3">
        <w:rPr>
          <w:rtl/>
        </w:rPr>
        <w:t>مدیریت روابط دوستانه</w:t>
      </w:r>
      <w:bookmarkEnd w:id="19"/>
    </w:p>
    <w:p w:rsidR="00143EA8" w:rsidRPr="0026268B" w:rsidRDefault="008A085A" w:rsidP="0026268B">
      <w:pPr>
        <w:bidi/>
        <w:spacing w:before="120" w:after="120" w:line="360" w:lineRule="auto"/>
        <w:jc w:val="both"/>
        <w:rPr>
          <w:rFonts w:ascii="IRBadr" w:hAnsi="IRBadr" w:cs="IRBadr"/>
          <w:sz w:val="28"/>
          <w:rtl/>
        </w:rPr>
      </w:pPr>
      <w:r w:rsidRPr="00C104D3">
        <w:rPr>
          <w:rFonts w:ascii="IRBadr" w:hAnsi="IRBadr" w:cs="IRBadr"/>
          <w:sz w:val="28"/>
          <w:rtl/>
        </w:rPr>
        <w:t xml:space="preserve">حلقه دوستان و رفقا و ندیمان و همنشینان در زندگی فردی و اجتماعی باید مدیریت شود و یک رشته دوستی در فضای مجازی طومار زندگی معنوی فرد را </w:t>
      </w:r>
      <w:r w:rsidR="00A55FC2" w:rsidRPr="00C104D3">
        <w:rPr>
          <w:rFonts w:ascii="IRBadr" w:hAnsi="IRBadr" w:cs="IRBadr"/>
          <w:sz w:val="28"/>
          <w:rtl/>
        </w:rPr>
        <w:t>می‌تواند</w:t>
      </w:r>
      <w:r w:rsidRPr="00C104D3">
        <w:rPr>
          <w:rFonts w:ascii="IRBadr" w:hAnsi="IRBadr" w:cs="IRBadr"/>
          <w:sz w:val="28"/>
          <w:rtl/>
        </w:rPr>
        <w:t xml:space="preserve"> در هم بپیچید و جوانان عزیز باید به این امر مهم توجه کنند</w:t>
      </w:r>
      <w:r w:rsidRPr="00C104D3">
        <w:rPr>
          <w:rFonts w:ascii="IRBadr" w:hAnsi="IRBadr" w:cs="IRBadr"/>
          <w:sz w:val="28"/>
        </w:rPr>
        <w:t>.</w:t>
      </w:r>
      <w:r w:rsidRPr="00C104D3">
        <w:rPr>
          <w:rFonts w:ascii="IRBadr" w:hAnsi="IRBadr" w:cs="IRBadr"/>
          <w:sz w:val="28"/>
          <w:rtl/>
        </w:rPr>
        <w:t xml:space="preserve"> </w:t>
      </w:r>
      <w:r w:rsidR="00A55FC2" w:rsidRPr="00C104D3">
        <w:rPr>
          <w:rFonts w:ascii="IRBadr" w:hAnsi="IRBadr" w:cs="IRBadr"/>
          <w:sz w:val="28"/>
          <w:rtl/>
        </w:rPr>
        <w:t>آدم‌های</w:t>
      </w:r>
      <w:r w:rsidRPr="00C104D3">
        <w:rPr>
          <w:rFonts w:ascii="IRBadr" w:hAnsi="IRBadr" w:cs="IRBadr"/>
          <w:sz w:val="28"/>
          <w:rtl/>
        </w:rPr>
        <w:t xml:space="preserve"> بزرگ کسانی هستند که حلقه دوستی خود را مدیریت </w:t>
      </w:r>
      <w:r w:rsidR="00A55FC2" w:rsidRPr="00C104D3">
        <w:rPr>
          <w:rFonts w:ascii="IRBadr" w:hAnsi="IRBadr" w:cs="IRBadr"/>
          <w:sz w:val="28"/>
          <w:rtl/>
        </w:rPr>
        <w:t>می‌کنند</w:t>
      </w:r>
      <w:r w:rsidRPr="00C104D3">
        <w:rPr>
          <w:rFonts w:ascii="IRBadr" w:hAnsi="IRBadr" w:cs="IRBadr"/>
          <w:sz w:val="28"/>
          <w:rtl/>
        </w:rPr>
        <w:t xml:space="preserve"> </w:t>
      </w:r>
      <w:r w:rsidR="00C51647">
        <w:rPr>
          <w:rFonts w:ascii="IRBadr" w:hAnsi="IRBadr" w:cs="IRBadr"/>
          <w:sz w:val="28"/>
          <w:rtl/>
        </w:rPr>
        <w:t>چراکه</w:t>
      </w:r>
      <w:r w:rsidRPr="00C104D3">
        <w:rPr>
          <w:rFonts w:ascii="IRBadr" w:hAnsi="IRBadr" w:cs="IRBadr"/>
          <w:sz w:val="28"/>
          <w:rtl/>
        </w:rPr>
        <w:t xml:space="preserve"> زندگی ما و شما یک امانت الهی است و این امانت خدا باید مدیریت شود و فکر نکنید که باید این امانت به حال خود رها شود فرزندان شما در مدارس، محیط دانشگاه و محیط کار و </w:t>
      </w:r>
      <w:r w:rsidR="00C51647">
        <w:rPr>
          <w:rFonts w:ascii="IRBadr" w:hAnsi="IRBadr" w:cs="IRBadr"/>
          <w:sz w:val="28"/>
          <w:rtl/>
        </w:rPr>
        <w:t>هرکجا</w:t>
      </w:r>
      <w:r w:rsidRPr="00C104D3">
        <w:rPr>
          <w:rFonts w:ascii="IRBadr" w:hAnsi="IRBadr" w:cs="IRBadr"/>
          <w:sz w:val="28"/>
          <w:rtl/>
        </w:rPr>
        <w:t xml:space="preserve"> هستند باید مدیریت شوند</w:t>
      </w:r>
      <w:r w:rsidRPr="00C104D3">
        <w:rPr>
          <w:rFonts w:ascii="IRBadr" w:hAnsi="IRBadr" w:cs="IRBadr"/>
          <w:sz w:val="28"/>
        </w:rPr>
        <w:t>.</w:t>
      </w:r>
      <w:r w:rsidR="00A55FC2" w:rsidRPr="00C104D3">
        <w:rPr>
          <w:rFonts w:ascii="IRBadr" w:hAnsi="IRBadr" w:cs="IRBadr"/>
          <w:sz w:val="28"/>
          <w:rtl/>
        </w:rPr>
        <w:t xml:space="preserve"> باید</w:t>
      </w:r>
      <w:r w:rsidRPr="00C104D3">
        <w:rPr>
          <w:rFonts w:ascii="IRBadr" w:hAnsi="IRBadr" w:cs="IRBadr"/>
          <w:sz w:val="28"/>
          <w:rtl/>
        </w:rPr>
        <w:t xml:space="preserve"> با ملاک و ضابطه با دیگران دوستی کنید و بدانید دوستی </w:t>
      </w:r>
      <w:r w:rsidR="00A55FC2" w:rsidRPr="00C104D3">
        <w:rPr>
          <w:rFonts w:ascii="IRBadr" w:hAnsi="IRBadr" w:cs="IRBadr"/>
          <w:sz w:val="28"/>
          <w:rtl/>
        </w:rPr>
        <w:t>می‌تواند</w:t>
      </w:r>
      <w:r w:rsidRPr="00C104D3">
        <w:rPr>
          <w:rFonts w:ascii="IRBadr" w:hAnsi="IRBadr" w:cs="IRBadr"/>
          <w:sz w:val="28"/>
          <w:rtl/>
        </w:rPr>
        <w:t xml:space="preserve"> همه </w:t>
      </w:r>
      <w:r w:rsidR="00A55FC2" w:rsidRPr="00C104D3">
        <w:rPr>
          <w:rFonts w:ascii="IRBadr" w:hAnsi="IRBadr" w:cs="IRBadr"/>
          <w:sz w:val="28"/>
          <w:rtl/>
        </w:rPr>
        <w:t>سرمایه‌های</w:t>
      </w:r>
      <w:r w:rsidRPr="00C104D3">
        <w:rPr>
          <w:rFonts w:ascii="IRBadr" w:hAnsi="IRBadr" w:cs="IRBadr"/>
          <w:sz w:val="28"/>
          <w:rtl/>
        </w:rPr>
        <w:t xml:space="preserve"> شما را فنا و یا شما را از سقوط نجات دهد</w:t>
      </w:r>
      <w:r w:rsidRPr="00C104D3">
        <w:rPr>
          <w:rFonts w:ascii="IRBadr" w:hAnsi="IRBadr" w:cs="IRBadr"/>
          <w:sz w:val="28"/>
        </w:rPr>
        <w:t>.</w:t>
      </w:r>
      <w:r w:rsidRPr="00C104D3">
        <w:rPr>
          <w:rFonts w:ascii="IRBadr" w:hAnsi="IRBadr" w:cs="IRBadr"/>
          <w:sz w:val="28"/>
          <w:rtl/>
        </w:rPr>
        <w:t xml:space="preserve"> بدانید </w:t>
      </w:r>
      <w:r w:rsidR="00A55FC2" w:rsidRPr="00C104D3">
        <w:rPr>
          <w:rFonts w:ascii="IRBadr" w:hAnsi="IRBadr" w:cs="IRBadr"/>
          <w:sz w:val="28"/>
          <w:rtl/>
        </w:rPr>
        <w:t>دوستی‌های</w:t>
      </w:r>
      <w:r w:rsidRPr="00C104D3">
        <w:rPr>
          <w:rFonts w:ascii="IRBadr" w:hAnsi="IRBadr" w:cs="IRBadr"/>
          <w:sz w:val="28"/>
          <w:rtl/>
        </w:rPr>
        <w:t xml:space="preserve"> شما اگر به تقوا و ایمان الهی علم و دانش و معرفت باشد حتی در عاقبت شما اثر </w:t>
      </w:r>
      <w:r w:rsidR="00A55FC2" w:rsidRPr="00C104D3">
        <w:rPr>
          <w:rFonts w:ascii="IRBadr" w:hAnsi="IRBadr" w:cs="IRBadr"/>
          <w:sz w:val="28"/>
          <w:rtl/>
        </w:rPr>
        <w:t>می‌گذارد</w:t>
      </w:r>
      <w:r w:rsidRPr="00C104D3">
        <w:rPr>
          <w:rFonts w:ascii="IRBadr" w:hAnsi="IRBadr" w:cs="IRBadr"/>
          <w:sz w:val="28"/>
          <w:rtl/>
        </w:rPr>
        <w:t xml:space="preserve"> و اگر </w:t>
      </w:r>
      <w:r w:rsidR="00A55FC2" w:rsidRPr="00C104D3">
        <w:rPr>
          <w:rFonts w:ascii="IRBadr" w:hAnsi="IRBadr" w:cs="IRBadr"/>
          <w:sz w:val="28"/>
          <w:rtl/>
        </w:rPr>
        <w:lastRenderedPageBreak/>
        <w:t>دوستی‌های</w:t>
      </w:r>
      <w:r w:rsidRPr="00C104D3">
        <w:rPr>
          <w:rFonts w:ascii="IRBadr" w:hAnsi="IRBadr" w:cs="IRBadr"/>
          <w:sz w:val="28"/>
          <w:rtl/>
        </w:rPr>
        <w:t xml:space="preserve"> شما شیطانی و مادی و اهریمنی باشد همه </w:t>
      </w:r>
      <w:r w:rsidR="00A55FC2" w:rsidRPr="00C104D3">
        <w:rPr>
          <w:rFonts w:ascii="IRBadr" w:hAnsi="IRBadr" w:cs="IRBadr"/>
          <w:sz w:val="28"/>
          <w:rtl/>
        </w:rPr>
        <w:t>رشته‌های</w:t>
      </w:r>
      <w:r w:rsidRPr="00C104D3">
        <w:rPr>
          <w:rFonts w:ascii="IRBadr" w:hAnsi="IRBadr" w:cs="IRBadr"/>
          <w:sz w:val="28"/>
          <w:rtl/>
        </w:rPr>
        <w:t xml:space="preserve"> دوستی شما منجر به دشمنی </w:t>
      </w:r>
      <w:r w:rsidR="00A55FC2" w:rsidRPr="00C104D3">
        <w:rPr>
          <w:rFonts w:ascii="IRBadr" w:hAnsi="IRBadr" w:cs="IRBadr"/>
          <w:sz w:val="28"/>
          <w:rtl/>
        </w:rPr>
        <w:t>می‌شود</w:t>
      </w:r>
      <w:r w:rsidRPr="00C104D3">
        <w:rPr>
          <w:rFonts w:ascii="IRBadr" w:hAnsi="IRBadr" w:cs="IRBadr"/>
          <w:sz w:val="28"/>
          <w:rtl/>
        </w:rPr>
        <w:t xml:space="preserve"> و باید بتوانیم حلقه دوستی خود را مدیریت کنیم</w:t>
      </w:r>
      <w:r w:rsidRPr="00C104D3">
        <w:rPr>
          <w:rFonts w:ascii="IRBadr" w:hAnsi="IRBadr" w:cs="IRBadr"/>
          <w:sz w:val="28"/>
        </w:rPr>
        <w:t xml:space="preserve"> </w:t>
      </w:r>
      <w:r w:rsidRPr="00C104D3">
        <w:rPr>
          <w:rFonts w:ascii="Times New Roman" w:hAnsi="Times New Roman" w:cs="Times New Roman"/>
          <w:sz w:val="28"/>
        </w:rPr>
        <w:t> </w:t>
      </w:r>
      <w:r w:rsidRPr="00C104D3">
        <w:rPr>
          <w:rFonts w:ascii="IRBadr" w:hAnsi="IRBadr" w:cs="IRBadr"/>
          <w:sz w:val="28"/>
        </w:rPr>
        <w:t>.</w:t>
      </w:r>
    </w:p>
    <w:p w:rsidR="00166400" w:rsidRDefault="00166400" w:rsidP="00166400">
      <w:pPr>
        <w:jc w:val="right"/>
      </w:pPr>
      <w:r w:rsidRPr="006A1849">
        <w:rPr>
          <w:rFonts w:ascii="IRBadr" w:hAnsi="IRBadr" w:cs="IRBadr"/>
          <w:b/>
          <w:bCs/>
          <w:sz w:val="28"/>
          <w:rtl/>
        </w:rPr>
        <w:t>نسئلک اللهم</w:t>
      </w:r>
      <w:r>
        <w:rPr>
          <w:rFonts w:ascii="IRBadr" w:hAnsi="IRBadr" w:cs="IRBadr"/>
          <w:b/>
          <w:bCs/>
          <w:sz w:val="28"/>
          <w:rtl/>
        </w:rPr>
        <w:t xml:space="preserve"> و ندعوک باسمک العظیم الاعظم ال</w:t>
      </w:r>
      <w:r>
        <w:rPr>
          <w:rFonts w:ascii="IRBadr" w:hAnsi="IRBadr" w:cs="IRBadr" w:hint="cs"/>
          <w:b/>
          <w:bCs/>
          <w:sz w:val="28"/>
          <w:rtl/>
        </w:rPr>
        <w:t>أ</w:t>
      </w:r>
      <w:r w:rsidRPr="006A1849">
        <w:rPr>
          <w:rFonts w:ascii="IRBadr" w:hAnsi="IRBadr" w:cs="IRBadr"/>
          <w:b/>
          <w:bCs/>
          <w:sz w:val="28"/>
          <w:rtl/>
        </w:rPr>
        <w:t>عز</w:t>
      </w:r>
      <w:r>
        <w:rPr>
          <w:rFonts w:ascii="IRBadr" w:hAnsi="IRBadr" w:cs="IRBadr" w:hint="cs"/>
          <w:b/>
          <w:bCs/>
          <w:sz w:val="28"/>
          <w:rtl/>
        </w:rPr>
        <w:t>ّ</w:t>
      </w:r>
      <w:r w:rsidRPr="006A1849">
        <w:rPr>
          <w:rFonts w:ascii="IRBadr" w:hAnsi="IRBadr" w:cs="IRBadr"/>
          <w:b/>
          <w:bCs/>
          <w:sz w:val="28"/>
          <w:rtl/>
        </w:rPr>
        <w:t xml:space="preserve"> الأجلّ الاکرم یا الله</w:t>
      </w:r>
      <w:r>
        <w:rPr>
          <w:rFonts w:ascii="IRBadr" w:hAnsi="IRBadr" w:cs="IRBadr" w:hint="cs"/>
          <w:b/>
          <w:bCs/>
          <w:sz w:val="28"/>
          <w:rtl/>
        </w:rPr>
        <w:t xml:space="preserve"> </w:t>
      </w:r>
      <w:r w:rsidRPr="006A1849">
        <w:rPr>
          <w:rFonts w:ascii="IRBadr" w:hAnsi="IRBadr" w:cs="IRBadr"/>
          <w:b/>
          <w:bCs/>
          <w:sz w:val="28"/>
          <w:rtl/>
        </w:rPr>
        <w:t>... یا ارحم الر</w:t>
      </w:r>
      <w:r w:rsidR="00590FF7">
        <w:rPr>
          <w:rFonts w:ascii="IRBadr" w:hAnsi="IRBadr" w:cs="IRBadr" w:hint="cs"/>
          <w:b/>
          <w:bCs/>
          <w:sz w:val="28"/>
          <w:rtl/>
        </w:rPr>
        <w:t>ا</w:t>
      </w:r>
      <w:bookmarkStart w:id="20" w:name="_GoBack"/>
      <w:bookmarkEnd w:id="20"/>
      <w:r w:rsidRPr="006A1849">
        <w:rPr>
          <w:rFonts w:ascii="IRBadr" w:hAnsi="IRBadr" w:cs="IRBadr"/>
          <w:b/>
          <w:bCs/>
          <w:sz w:val="28"/>
          <w:rtl/>
        </w:rPr>
        <w:t>حمین. اللهم ارزقنی توفیق الطاعة و بعدالمعصیة و صدق النیّة و عرفان الحرمة؛ اللهم انصر الاسلام و اهله و اخذل الکفر واهله.</w:t>
      </w:r>
    </w:p>
    <w:p w:rsidR="0058443B" w:rsidRPr="00C104D3" w:rsidRDefault="0058443B" w:rsidP="00620E02">
      <w:pPr>
        <w:bidi/>
        <w:spacing w:before="120" w:after="120" w:line="360" w:lineRule="auto"/>
        <w:jc w:val="both"/>
        <w:rPr>
          <w:rFonts w:ascii="IRBadr" w:hAnsi="IRBadr" w:cs="IRBadr"/>
          <w:b/>
          <w:bCs/>
          <w:sz w:val="28"/>
          <w:rtl/>
        </w:rPr>
      </w:pPr>
    </w:p>
    <w:p w:rsidR="00152670" w:rsidRPr="00C104D3" w:rsidRDefault="00152670" w:rsidP="00620E02">
      <w:pPr>
        <w:bidi/>
        <w:spacing w:before="120" w:after="120" w:line="360" w:lineRule="auto"/>
        <w:jc w:val="both"/>
        <w:rPr>
          <w:rFonts w:ascii="IRBadr" w:hAnsi="IRBadr" w:cs="IRBadr"/>
          <w:sz w:val="28"/>
          <w:rtl/>
        </w:rPr>
      </w:pPr>
    </w:p>
    <w:sectPr w:rsidR="00152670" w:rsidRPr="00C104D3" w:rsidSect="00A56FFD">
      <w:headerReference w:type="even" r:id="rId11"/>
      <w:headerReference w:type="default" r:id="rId12"/>
      <w:footerReference w:type="even" r:id="rId13"/>
      <w:footerReference w:type="default" r:id="rId14"/>
      <w:headerReference w:type="first" r:id="rId15"/>
      <w:footerReference w:type="first" r:id="rId16"/>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0AF2" w:rsidRDefault="00810AF2" w:rsidP="000D5800">
      <w:r>
        <w:separator/>
      </w:r>
    </w:p>
  </w:endnote>
  <w:endnote w:type="continuationSeparator" w:id="0">
    <w:p w:rsidR="00810AF2" w:rsidRDefault="00810AF2"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20002A87" w:usb1="80000000" w:usb2="00000008" w:usb3="00000000" w:csb0="000001FF" w:csb1="00000000"/>
  </w:font>
  <w:font w:name="2  Badr">
    <w:altName w:val="Courier New"/>
    <w:panose1 w:val="00000400000000000000"/>
    <w:charset w:val="B2"/>
    <w:family w:val="auto"/>
    <w:pitch w:val="variable"/>
    <w:sig w:usb0="00002001" w:usb1="80000000" w:usb2="00000008" w:usb3="00000000" w:csb0="00000040" w:csb1="00000000"/>
  </w:font>
  <w:font w:name="IRBadr">
    <w:panose1 w:val="02000506000000020002"/>
    <w:charset w:val="00"/>
    <w:family w:val="auto"/>
    <w:pitch w:val="variable"/>
    <w:sig w:usb0="00002003" w:usb1="00000000" w:usb2="00000000" w:usb3="00000000" w:csb0="00000041" w:csb1="00000000"/>
  </w:font>
  <w:font w:name="2  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400" w:rsidRDefault="00166400">
    <w:pPr>
      <w:pStyle w:val="af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2689767"/>
      <w:docPartObj>
        <w:docPartGallery w:val="Page Numbers (Bottom of Page)"/>
        <w:docPartUnique/>
      </w:docPartObj>
    </w:sdtPr>
    <w:sdtEndPr/>
    <w:sdtContent>
      <w:p w:rsidR="007B0062" w:rsidRDefault="007B0062" w:rsidP="007B0062">
        <w:pPr>
          <w:pStyle w:val="afb"/>
          <w:jc w:val="center"/>
        </w:pPr>
        <w:r>
          <w:fldChar w:fldCharType="begin"/>
        </w:r>
        <w:r>
          <w:instrText xml:space="preserve"> PAGE   \* MERGEFORMAT </w:instrText>
        </w:r>
        <w:r>
          <w:fldChar w:fldCharType="separate"/>
        </w:r>
        <w:r w:rsidR="00590FF7">
          <w:rPr>
            <w:noProof/>
          </w:rPr>
          <w:t>10</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400" w:rsidRDefault="00166400">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0AF2" w:rsidRDefault="00810AF2" w:rsidP="00620E02">
      <w:pPr>
        <w:bidi/>
      </w:pPr>
      <w:r>
        <w:separator/>
      </w:r>
    </w:p>
  </w:footnote>
  <w:footnote w:type="continuationSeparator" w:id="0">
    <w:p w:rsidR="00810AF2" w:rsidRDefault="00810AF2" w:rsidP="000D5800">
      <w:r>
        <w:continuationSeparator/>
      </w:r>
    </w:p>
  </w:footnote>
  <w:footnote w:id="1">
    <w:p w:rsidR="00391470" w:rsidRPr="00262BD2" w:rsidRDefault="00391470" w:rsidP="00391470">
      <w:pPr>
        <w:pStyle w:val="a1"/>
        <w:bidi/>
        <w:jc w:val="both"/>
        <w:rPr>
          <w:rFonts w:ascii="IRBadr" w:hAnsi="IRBadr" w:cs="IRBadr"/>
          <w:sz w:val="22"/>
          <w:szCs w:val="22"/>
          <w:rtl/>
        </w:rPr>
      </w:pPr>
      <w:r w:rsidRPr="00262BD2">
        <w:rPr>
          <w:rStyle w:val="aff0"/>
          <w:rFonts w:ascii="IRBadr" w:eastAsia="2  Lotus" w:hAnsi="IRBadr" w:cs="IRBadr"/>
          <w:sz w:val="22"/>
          <w:szCs w:val="22"/>
        </w:rPr>
        <w:footnoteRef/>
      </w:r>
      <w:r w:rsidRPr="00262BD2">
        <w:rPr>
          <w:rFonts w:ascii="IRBadr" w:hAnsi="IRBadr" w:cs="IRBadr"/>
          <w:sz w:val="22"/>
          <w:szCs w:val="22"/>
          <w:rtl/>
        </w:rPr>
        <w:t xml:space="preserve">. اعراف، </w:t>
      </w:r>
      <w:r>
        <w:rPr>
          <w:rFonts w:ascii="IRBadr" w:hAnsi="IRBadr" w:cs="IRBadr"/>
          <w:sz w:val="22"/>
          <w:szCs w:val="22"/>
          <w:rtl/>
        </w:rPr>
        <w:t>آ</w:t>
      </w:r>
      <w:r>
        <w:rPr>
          <w:rFonts w:ascii="IRBadr" w:hAnsi="IRBadr" w:cs="IRBadr" w:hint="cs"/>
          <w:sz w:val="22"/>
          <w:szCs w:val="22"/>
          <w:rtl/>
        </w:rPr>
        <w:t>ی</w:t>
      </w:r>
      <w:r>
        <w:rPr>
          <w:rFonts w:ascii="IRBadr" w:hAnsi="IRBadr" w:cs="IRBadr" w:hint="eastAsia"/>
          <w:sz w:val="22"/>
          <w:szCs w:val="22"/>
          <w:rtl/>
        </w:rPr>
        <w:t>ه</w:t>
      </w:r>
      <w:r>
        <w:rPr>
          <w:rFonts w:ascii="IRBadr" w:hAnsi="IRBadr" w:cs="IRBadr"/>
          <w:sz w:val="22"/>
          <w:szCs w:val="22"/>
          <w:rtl/>
        </w:rPr>
        <w:t xml:space="preserve"> 43</w:t>
      </w:r>
    </w:p>
  </w:footnote>
  <w:footnote w:id="2">
    <w:p w:rsidR="00391470" w:rsidRPr="002004AC" w:rsidRDefault="00391470" w:rsidP="00391470">
      <w:pPr>
        <w:pStyle w:val="a1"/>
        <w:bidi/>
        <w:rPr>
          <w:rFonts w:ascii="IRBadr" w:eastAsiaTheme="minorHAnsi" w:hAnsi="IRBadr" w:cs="IRBadr"/>
          <w:sz w:val="24"/>
          <w:szCs w:val="24"/>
          <w:rtl/>
        </w:rPr>
      </w:pPr>
      <w:r w:rsidRPr="00262BD2">
        <w:rPr>
          <w:rFonts w:ascii="IRBadr" w:eastAsiaTheme="minorHAnsi" w:hAnsi="IRBadr" w:cs="IRBadr"/>
          <w:sz w:val="22"/>
          <w:szCs w:val="22"/>
        </w:rPr>
        <w:footnoteRef/>
      </w:r>
      <w:r w:rsidRPr="00262BD2">
        <w:rPr>
          <w:rFonts w:ascii="IRBadr" w:eastAsiaTheme="minorHAnsi" w:hAnsi="IRBadr" w:cs="IRBadr"/>
          <w:sz w:val="22"/>
          <w:szCs w:val="22"/>
          <w:rtl/>
        </w:rPr>
        <w:t xml:space="preserve">. </w:t>
      </w:r>
      <w:r>
        <w:rPr>
          <w:rFonts w:ascii="IRBadr" w:eastAsiaTheme="minorHAnsi" w:hAnsi="IRBadr" w:cs="IRBadr"/>
          <w:sz w:val="22"/>
          <w:szCs w:val="22"/>
          <w:rtl/>
        </w:rPr>
        <w:t>حش</w:t>
      </w:r>
      <w:r>
        <w:rPr>
          <w:rFonts w:ascii="IRBadr" w:eastAsiaTheme="minorHAnsi" w:hAnsi="IRBadr" w:cs="IRBadr" w:hint="cs"/>
          <w:sz w:val="22"/>
          <w:szCs w:val="22"/>
          <w:rtl/>
        </w:rPr>
        <w:t>ر،</w:t>
      </w:r>
      <w:r w:rsidRPr="00262BD2">
        <w:rPr>
          <w:rFonts w:ascii="IRBadr" w:eastAsiaTheme="minorHAnsi" w:hAnsi="IRBadr" w:cs="IRBadr"/>
          <w:sz w:val="22"/>
          <w:szCs w:val="22"/>
          <w:rtl/>
        </w:rPr>
        <w:t xml:space="preserve"> آیه 18</w:t>
      </w:r>
    </w:p>
  </w:footnote>
  <w:footnote w:id="3">
    <w:p w:rsidR="00050276" w:rsidRPr="001A33DE" w:rsidRDefault="00050276" w:rsidP="001A33DE">
      <w:pPr>
        <w:pStyle w:val="a1"/>
        <w:bidi/>
        <w:rPr>
          <w:rFonts w:ascii="IRBadr" w:eastAsiaTheme="minorHAnsi" w:hAnsi="IRBadr" w:cs="IRBadr"/>
          <w:sz w:val="24"/>
          <w:szCs w:val="24"/>
          <w:rtl/>
        </w:rPr>
      </w:pPr>
      <w:r w:rsidRPr="004C1ED4">
        <w:rPr>
          <w:rFonts w:ascii="IRBadr" w:eastAsiaTheme="minorHAnsi" w:hAnsi="IRBadr" w:cs="IRBadr"/>
          <w:b/>
          <w:sz w:val="22"/>
          <w:szCs w:val="22"/>
        </w:rPr>
        <w:footnoteRef/>
      </w:r>
      <w:r w:rsidRPr="004C1ED4">
        <w:rPr>
          <w:rFonts w:ascii="IRBadr" w:eastAsiaTheme="minorHAnsi" w:hAnsi="IRBadr" w:cs="IRBadr" w:hint="cs"/>
          <w:b/>
          <w:sz w:val="22"/>
          <w:szCs w:val="22"/>
          <w:rtl/>
        </w:rPr>
        <w:t xml:space="preserve">. </w:t>
      </w:r>
      <w:r w:rsidRPr="004C1ED4">
        <w:rPr>
          <w:rFonts w:ascii="IRBadr" w:eastAsiaTheme="minorHAnsi" w:hAnsi="IRBadr" w:cs="IRBadr"/>
          <w:b/>
          <w:sz w:val="22"/>
          <w:szCs w:val="22"/>
          <w:rtl/>
        </w:rPr>
        <w:t>الترغیب والترهیب، ج 2، ص 577، ح 16؛ منتخب میزان الح</w:t>
      </w:r>
      <w:r w:rsidR="00A55FC2" w:rsidRPr="004C1ED4">
        <w:rPr>
          <w:rFonts w:ascii="IRBadr" w:eastAsiaTheme="minorHAnsi" w:hAnsi="IRBadr" w:cs="IRBadr"/>
          <w:b/>
          <w:sz w:val="22"/>
          <w:szCs w:val="22"/>
          <w:rtl/>
        </w:rPr>
        <w:t>ک</w:t>
      </w:r>
      <w:r w:rsidRPr="004C1ED4">
        <w:rPr>
          <w:rFonts w:ascii="IRBadr" w:eastAsiaTheme="minorHAnsi" w:hAnsi="IRBadr" w:cs="IRBadr"/>
          <w:b/>
          <w:sz w:val="22"/>
          <w:szCs w:val="22"/>
          <w:rtl/>
        </w:rPr>
        <w:t>مة، محمدی ری شهری، ص 502، ح 609</w:t>
      </w:r>
    </w:p>
  </w:footnote>
  <w:footnote w:id="4">
    <w:p w:rsidR="00050276" w:rsidRPr="004C1ED4" w:rsidRDefault="00050276" w:rsidP="001A33DE">
      <w:pPr>
        <w:pStyle w:val="a1"/>
        <w:bidi/>
        <w:rPr>
          <w:rFonts w:ascii="IRBadr" w:eastAsiaTheme="minorHAnsi" w:hAnsi="IRBadr" w:cs="IRBadr"/>
          <w:sz w:val="22"/>
          <w:szCs w:val="22"/>
          <w:rtl/>
        </w:rPr>
      </w:pPr>
      <w:r w:rsidRPr="004C1ED4">
        <w:rPr>
          <w:rFonts w:ascii="IRBadr" w:eastAsiaTheme="minorHAnsi" w:hAnsi="IRBadr" w:cs="IRBadr"/>
          <w:sz w:val="22"/>
          <w:szCs w:val="22"/>
        </w:rPr>
        <w:footnoteRef/>
      </w:r>
      <w:r w:rsidRPr="004C1ED4">
        <w:rPr>
          <w:rFonts w:ascii="IRBadr" w:eastAsiaTheme="minorHAnsi" w:hAnsi="IRBadr" w:cs="IRBadr" w:hint="cs"/>
          <w:sz w:val="22"/>
          <w:szCs w:val="22"/>
          <w:rtl/>
        </w:rPr>
        <w:t xml:space="preserve">. </w:t>
      </w:r>
      <w:r w:rsidRPr="004C1ED4">
        <w:rPr>
          <w:rFonts w:ascii="IRBadr" w:eastAsiaTheme="minorHAnsi" w:hAnsi="IRBadr" w:cs="IRBadr"/>
          <w:sz w:val="22"/>
          <w:szCs w:val="22"/>
          <w:rtl/>
        </w:rPr>
        <w:t>وسائل الشیعة، شیخ حر عاملی، ج 16، ص 344، ح 21720</w:t>
      </w:r>
    </w:p>
  </w:footnote>
  <w:footnote w:id="5">
    <w:p w:rsidR="00050276" w:rsidRPr="004C1ED4" w:rsidRDefault="00050276" w:rsidP="001A33DE">
      <w:pPr>
        <w:pStyle w:val="a1"/>
        <w:bidi/>
        <w:rPr>
          <w:rFonts w:ascii="IRBadr" w:eastAsiaTheme="minorHAnsi" w:hAnsi="IRBadr" w:cs="IRBadr"/>
          <w:sz w:val="22"/>
          <w:szCs w:val="22"/>
          <w:rtl/>
        </w:rPr>
      </w:pPr>
      <w:r w:rsidRPr="004C1ED4">
        <w:rPr>
          <w:rFonts w:ascii="IRBadr" w:eastAsiaTheme="minorHAnsi" w:hAnsi="IRBadr" w:cs="IRBadr"/>
          <w:sz w:val="22"/>
          <w:szCs w:val="22"/>
        </w:rPr>
        <w:footnoteRef/>
      </w:r>
      <w:r w:rsidRPr="004C1ED4">
        <w:rPr>
          <w:rFonts w:ascii="IRBadr" w:eastAsiaTheme="minorHAnsi" w:hAnsi="IRBadr" w:cs="IRBadr" w:hint="cs"/>
          <w:sz w:val="22"/>
          <w:szCs w:val="22"/>
          <w:rtl/>
        </w:rPr>
        <w:t xml:space="preserve">. </w:t>
      </w:r>
      <w:r w:rsidRPr="004C1ED4">
        <w:rPr>
          <w:rFonts w:ascii="IRBadr" w:eastAsiaTheme="minorHAnsi" w:hAnsi="IRBadr" w:cs="IRBadr"/>
          <w:sz w:val="22"/>
          <w:szCs w:val="22"/>
          <w:rtl/>
        </w:rPr>
        <w:t>ال</w:t>
      </w:r>
      <w:r w:rsidR="00A55FC2" w:rsidRPr="004C1ED4">
        <w:rPr>
          <w:rFonts w:ascii="IRBadr" w:eastAsiaTheme="minorHAnsi" w:hAnsi="IRBadr" w:cs="IRBadr"/>
          <w:sz w:val="22"/>
          <w:szCs w:val="22"/>
          <w:rtl/>
        </w:rPr>
        <w:t>ک</w:t>
      </w:r>
      <w:r w:rsidRPr="004C1ED4">
        <w:rPr>
          <w:rFonts w:ascii="IRBadr" w:eastAsiaTheme="minorHAnsi" w:hAnsi="IRBadr" w:cs="IRBadr"/>
          <w:sz w:val="22"/>
          <w:szCs w:val="22"/>
          <w:rtl/>
        </w:rPr>
        <w:t>افی، ج 2، ص 208، ح 5؛ منتخب میزان الح</w:t>
      </w:r>
      <w:r w:rsidR="00A55FC2" w:rsidRPr="004C1ED4">
        <w:rPr>
          <w:rFonts w:ascii="IRBadr" w:eastAsiaTheme="minorHAnsi" w:hAnsi="IRBadr" w:cs="IRBadr"/>
          <w:sz w:val="22"/>
          <w:szCs w:val="22"/>
          <w:rtl/>
        </w:rPr>
        <w:t>ک</w:t>
      </w:r>
      <w:r w:rsidRPr="004C1ED4">
        <w:rPr>
          <w:rFonts w:ascii="IRBadr" w:eastAsiaTheme="minorHAnsi" w:hAnsi="IRBadr" w:cs="IRBadr"/>
          <w:sz w:val="22"/>
          <w:szCs w:val="22"/>
          <w:rtl/>
        </w:rPr>
        <w:t>مة، ص 502، ح 6092؛ پیام قرآن، ج 2، ص 149</w:t>
      </w:r>
    </w:p>
  </w:footnote>
  <w:footnote w:id="6">
    <w:p w:rsidR="00050276" w:rsidRPr="004C1ED4" w:rsidRDefault="00050276" w:rsidP="004C1ED4">
      <w:pPr>
        <w:pStyle w:val="a1"/>
        <w:tabs>
          <w:tab w:val="left" w:pos="5239"/>
        </w:tabs>
        <w:bidi/>
        <w:rPr>
          <w:rFonts w:ascii="IRBadr" w:eastAsiaTheme="minorHAnsi" w:hAnsi="IRBadr" w:cs="IRBadr"/>
          <w:sz w:val="22"/>
          <w:szCs w:val="22"/>
          <w:rtl/>
        </w:rPr>
      </w:pPr>
      <w:r w:rsidRPr="004C1ED4">
        <w:rPr>
          <w:rFonts w:ascii="IRBadr" w:eastAsiaTheme="minorHAnsi" w:hAnsi="IRBadr" w:cs="IRBadr"/>
          <w:sz w:val="22"/>
          <w:szCs w:val="22"/>
        </w:rPr>
        <w:footnoteRef/>
      </w:r>
      <w:r w:rsidRPr="004C1ED4">
        <w:rPr>
          <w:rFonts w:ascii="IRBadr" w:eastAsiaTheme="minorHAnsi" w:hAnsi="IRBadr" w:cs="IRBadr" w:hint="cs"/>
          <w:sz w:val="22"/>
          <w:szCs w:val="22"/>
          <w:rtl/>
        </w:rPr>
        <w:t>.</w:t>
      </w:r>
      <w:r w:rsidRPr="004C1ED4">
        <w:rPr>
          <w:rFonts w:ascii="IRBadr" w:eastAsiaTheme="minorHAnsi" w:hAnsi="IRBadr" w:cs="IRBadr"/>
          <w:sz w:val="22"/>
          <w:szCs w:val="22"/>
          <w:rtl/>
        </w:rPr>
        <w:t xml:space="preserve"> ال</w:t>
      </w:r>
      <w:r w:rsidR="00A55FC2" w:rsidRPr="004C1ED4">
        <w:rPr>
          <w:rFonts w:ascii="IRBadr" w:eastAsiaTheme="minorHAnsi" w:hAnsi="IRBadr" w:cs="IRBadr"/>
          <w:sz w:val="22"/>
          <w:szCs w:val="22"/>
          <w:rtl/>
        </w:rPr>
        <w:t>ک</w:t>
      </w:r>
      <w:r w:rsidRPr="004C1ED4">
        <w:rPr>
          <w:rFonts w:ascii="IRBadr" w:eastAsiaTheme="minorHAnsi" w:hAnsi="IRBadr" w:cs="IRBadr"/>
          <w:sz w:val="22"/>
          <w:szCs w:val="22"/>
          <w:rtl/>
        </w:rPr>
        <w:t>افی، ج 2، ص 208، ح 6؛ منتخب میزان الح</w:t>
      </w:r>
      <w:r w:rsidR="00A55FC2" w:rsidRPr="004C1ED4">
        <w:rPr>
          <w:rFonts w:ascii="IRBadr" w:eastAsiaTheme="minorHAnsi" w:hAnsi="IRBadr" w:cs="IRBadr"/>
          <w:sz w:val="22"/>
          <w:szCs w:val="22"/>
          <w:rtl/>
        </w:rPr>
        <w:t>ک</w:t>
      </w:r>
      <w:r w:rsidRPr="004C1ED4">
        <w:rPr>
          <w:rFonts w:ascii="IRBadr" w:eastAsiaTheme="minorHAnsi" w:hAnsi="IRBadr" w:cs="IRBadr"/>
          <w:sz w:val="22"/>
          <w:szCs w:val="22"/>
          <w:rtl/>
        </w:rPr>
        <w:t>مة، ص 502، ح 6097</w:t>
      </w:r>
    </w:p>
  </w:footnote>
  <w:footnote w:id="7">
    <w:p w:rsidR="00050276" w:rsidRPr="004C1ED4" w:rsidRDefault="00050276" w:rsidP="001A33DE">
      <w:pPr>
        <w:pStyle w:val="a1"/>
        <w:bidi/>
        <w:rPr>
          <w:rFonts w:ascii="IRBadr" w:eastAsiaTheme="minorHAnsi" w:hAnsi="IRBadr" w:cs="IRBadr"/>
          <w:sz w:val="22"/>
          <w:szCs w:val="22"/>
          <w:rtl/>
        </w:rPr>
      </w:pPr>
      <w:r w:rsidRPr="004C1ED4">
        <w:rPr>
          <w:rFonts w:ascii="IRBadr" w:eastAsiaTheme="minorHAnsi" w:hAnsi="IRBadr" w:cs="IRBadr"/>
          <w:sz w:val="22"/>
          <w:szCs w:val="22"/>
        </w:rPr>
        <w:footnoteRef/>
      </w:r>
      <w:r w:rsidRPr="004C1ED4">
        <w:rPr>
          <w:rFonts w:ascii="IRBadr" w:eastAsiaTheme="minorHAnsi" w:hAnsi="IRBadr" w:cs="IRBadr" w:hint="cs"/>
          <w:sz w:val="22"/>
          <w:szCs w:val="22"/>
          <w:rtl/>
        </w:rPr>
        <w:t>.</w:t>
      </w:r>
      <w:r w:rsidRPr="004C1ED4">
        <w:rPr>
          <w:rFonts w:ascii="IRBadr" w:eastAsiaTheme="minorHAnsi" w:hAnsi="IRBadr" w:cs="IRBadr"/>
          <w:sz w:val="22"/>
          <w:szCs w:val="22"/>
          <w:rtl/>
        </w:rPr>
        <w:t xml:space="preserve"> نهج البلاغة، ترجمه فیض الاسلام، نامه 31، ص 933؛ نهج البلاغة، ترجمه م</w:t>
      </w:r>
      <w:r w:rsidR="00A55FC2" w:rsidRPr="004C1ED4">
        <w:rPr>
          <w:rFonts w:ascii="IRBadr" w:eastAsiaTheme="minorHAnsi" w:hAnsi="IRBadr" w:cs="IRBadr"/>
          <w:sz w:val="22"/>
          <w:szCs w:val="22"/>
          <w:rtl/>
        </w:rPr>
        <w:t>ک</w:t>
      </w:r>
      <w:r w:rsidRPr="004C1ED4">
        <w:rPr>
          <w:rFonts w:ascii="IRBadr" w:eastAsiaTheme="minorHAnsi" w:hAnsi="IRBadr" w:cs="IRBadr"/>
          <w:sz w:val="22"/>
          <w:szCs w:val="22"/>
          <w:rtl/>
        </w:rPr>
        <w:t>ارم شیرازی، ج 3، نامه 31، ص 94</w:t>
      </w:r>
    </w:p>
  </w:footnote>
  <w:footnote w:id="8">
    <w:p w:rsidR="00050276" w:rsidRPr="001A33DE" w:rsidRDefault="00050276" w:rsidP="001A33DE">
      <w:pPr>
        <w:pStyle w:val="a1"/>
        <w:bidi/>
        <w:rPr>
          <w:rFonts w:ascii="IRBadr" w:eastAsiaTheme="minorHAnsi" w:hAnsi="IRBadr" w:cs="IRBadr"/>
          <w:sz w:val="24"/>
          <w:szCs w:val="24"/>
          <w:rtl/>
        </w:rPr>
      </w:pPr>
      <w:r w:rsidRPr="004C1ED4">
        <w:rPr>
          <w:rFonts w:ascii="IRBadr" w:eastAsiaTheme="minorHAnsi" w:hAnsi="IRBadr" w:cs="IRBadr"/>
          <w:sz w:val="22"/>
          <w:szCs w:val="22"/>
        </w:rPr>
        <w:footnoteRef/>
      </w:r>
      <w:r w:rsidRPr="004C1ED4">
        <w:rPr>
          <w:rFonts w:ascii="IRBadr" w:eastAsiaTheme="minorHAnsi" w:hAnsi="IRBadr" w:cs="IRBadr" w:hint="cs"/>
          <w:sz w:val="22"/>
          <w:szCs w:val="22"/>
          <w:rtl/>
        </w:rPr>
        <w:t>.</w:t>
      </w:r>
      <w:r w:rsidRPr="004C1ED4">
        <w:rPr>
          <w:rFonts w:ascii="IRBadr" w:eastAsiaTheme="minorHAnsi" w:hAnsi="IRBadr" w:cs="IRBadr"/>
          <w:sz w:val="22"/>
          <w:szCs w:val="22"/>
          <w:rtl/>
        </w:rPr>
        <w:t xml:space="preserve"> ال</w:t>
      </w:r>
      <w:r w:rsidR="00A55FC2" w:rsidRPr="004C1ED4">
        <w:rPr>
          <w:rFonts w:ascii="IRBadr" w:eastAsiaTheme="minorHAnsi" w:hAnsi="IRBadr" w:cs="IRBadr"/>
          <w:sz w:val="22"/>
          <w:szCs w:val="22"/>
          <w:rtl/>
        </w:rPr>
        <w:t>ک</w:t>
      </w:r>
      <w:r w:rsidRPr="004C1ED4">
        <w:rPr>
          <w:rFonts w:ascii="IRBadr" w:eastAsiaTheme="minorHAnsi" w:hAnsi="IRBadr" w:cs="IRBadr"/>
          <w:sz w:val="22"/>
          <w:szCs w:val="22"/>
          <w:rtl/>
        </w:rPr>
        <w:t>افی، ج 2، ص 208، ح 2؛ منتخب میزان الح</w:t>
      </w:r>
      <w:r w:rsidR="00A55FC2" w:rsidRPr="004C1ED4">
        <w:rPr>
          <w:rFonts w:ascii="IRBadr" w:eastAsiaTheme="minorHAnsi" w:hAnsi="IRBadr" w:cs="IRBadr"/>
          <w:sz w:val="22"/>
          <w:szCs w:val="22"/>
          <w:rtl/>
        </w:rPr>
        <w:t>ک</w:t>
      </w:r>
      <w:r w:rsidRPr="004C1ED4">
        <w:rPr>
          <w:rFonts w:ascii="IRBadr" w:eastAsiaTheme="minorHAnsi" w:hAnsi="IRBadr" w:cs="IRBadr"/>
          <w:sz w:val="22"/>
          <w:szCs w:val="22"/>
          <w:rtl/>
        </w:rPr>
        <w:t>مة، ص 502، ح 6096</w:t>
      </w:r>
    </w:p>
  </w:footnote>
  <w:footnote w:id="9">
    <w:p w:rsidR="00050276" w:rsidRPr="004C1ED4" w:rsidRDefault="00050276" w:rsidP="001A33DE">
      <w:pPr>
        <w:pStyle w:val="a1"/>
        <w:bidi/>
        <w:rPr>
          <w:rFonts w:ascii="IRBadr" w:eastAsiaTheme="minorHAnsi" w:hAnsi="IRBadr" w:cs="IRBadr"/>
          <w:sz w:val="22"/>
          <w:szCs w:val="22"/>
          <w:rtl/>
        </w:rPr>
      </w:pPr>
      <w:r w:rsidRPr="004C1ED4">
        <w:rPr>
          <w:rFonts w:ascii="IRBadr" w:eastAsiaTheme="minorHAnsi" w:hAnsi="IRBadr" w:cs="IRBadr"/>
          <w:sz w:val="22"/>
          <w:szCs w:val="22"/>
        </w:rPr>
        <w:footnoteRef/>
      </w:r>
      <w:r w:rsidRPr="004C1ED4">
        <w:rPr>
          <w:rFonts w:ascii="IRBadr" w:eastAsiaTheme="minorHAnsi" w:hAnsi="IRBadr" w:cs="IRBadr" w:hint="cs"/>
          <w:sz w:val="22"/>
          <w:szCs w:val="22"/>
          <w:rtl/>
        </w:rPr>
        <w:t>.</w:t>
      </w:r>
      <w:r w:rsidRPr="004C1ED4">
        <w:rPr>
          <w:rFonts w:ascii="IRBadr" w:eastAsiaTheme="minorHAnsi" w:hAnsi="IRBadr" w:cs="IRBadr"/>
          <w:sz w:val="22"/>
          <w:szCs w:val="22"/>
          <w:rtl/>
        </w:rPr>
        <w:t xml:space="preserve"> تحف العقول، ص 20؛ منتخب میزان الح</w:t>
      </w:r>
      <w:r w:rsidR="00A55FC2" w:rsidRPr="004C1ED4">
        <w:rPr>
          <w:rFonts w:ascii="IRBadr" w:eastAsiaTheme="minorHAnsi" w:hAnsi="IRBadr" w:cs="IRBadr"/>
          <w:sz w:val="22"/>
          <w:szCs w:val="22"/>
          <w:rtl/>
        </w:rPr>
        <w:t>ک</w:t>
      </w:r>
      <w:r w:rsidRPr="004C1ED4">
        <w:rPr>
          <w:rFonts w:ascii="IRBadr" w:eastAsiaTheme="minorHAnsi" w:hAnsi="IRBadr" w:cs="IRBadr"/>
          <w:sz w:val="22"/>
          <w:szCs w:val="22"/>
          <w:rtl/>
        </w:rPr>
        <w:t>مة، ص 502، ح 6098</w:t>
      </w:r>
    </w:p>
  </w:footnote>
  <w:footnote w:id="10">
    <w:p w:rsidR="00050276" w:rsidRPr="001A33DE" w:rsidRDefault="00050276" w:rsidP="001A33DE">
      <w:pPr>
        <w:pStyle w:val="a1"/>
        <w:bidi/>
        <w:rPr>
          <w:rFonts w:ascii="IRBadr" w:eastAsiaTheme="minorHAnsi" w:hAnsi="IRBadr" w:cs="IRBadr"/>
          <w:sz w:val="24"/>
          <w:szCs w:val="24"/>
          <w:rtl/>
        </w:rPr>
      </w:pPr>
      <w:r w:rsidRPr="004C1ED4">
        <w:rPr>
          <w:rFonts w:ascii="IRBadr" w:eastAsiaTheme="minorHAnsi" w:hAnsi="IRBadr" w:cs="IRBadr"/>
          <w:sz w:val="22"/>
          <w:szCs w:val="22"/>
        </w:rPr>
        <w:footnoteRef/>
      </w:r>
      <w:r w:rsidRPr="004C1ED4">
        <w:rPr>
          <w:rFonts w:ascii="IRBadr" w:eastAsiaTheme="minorHAnsi" w:hAnsi="IRBadr" w:cs="IRBadr" w:hint="cs"/>
          <w:sz w:val="22"/>
          <w:szCs w:val="22"/>
          <w:rtl/>
        </w:rPr>
        <w:t>.</w:t>
      </w:r>
      <w:r w:rsidRPr="004C1ED4">
        <w:rPr>
          <w:rFonts w:ascii="IRBadr" w:eastAsiaTheme="minorHAnsi" w:hAnsi="IRBadr" w:cs="IRBadr"/>
          <w:sz w:val="22"/>
          <w:szCs w:val="22"/>
          <w:rtl/>
        </w:rPr>
        <w:t xml:space="preserve"> </w:t>
      </w:r>
      <w:r w:rsidR="00A55FC2" w:rsidRPr="004C1ED4">
        <w:rPr>
          <w:rFonts w:ascii="IRBadr" w:eastAsiaTheme="minorHAnsi" w:hAnsi="IRBadr" w:cs="IRBadr"/>
          <w:sz w:val="22"/>
          <w:szCs w:val="22"/>
          <w:rtl/>
        </w:rPr>
        <w:t>ک</w:t>
      </w:r>
      <w:r w:rsidRPr="004C1ED4">
        <w:rPr>
          <w:rFonts w:ascii="IRBadr" w:eastAsiaTheme="minorHAnsi" w:hAnsi="IRBadr" w:cs="IRBadr"/>
          <w:sz w:val="22"/>
          <w:szCs w:val="22"/>
          <w:rtl/>
        </w:rPr>
        <w:t>شف الغمّة، اربلی، ج 3، صص 137 - 138، به نقل از: منتخب میزان الح</w:t>
      </w:r>
      <w:r w:rsidR="00A55FC2" w:rsidRPr="004C1ED4">
        <w:rPr>
          <w:rFonts w:ascii="IRBadr" w:eastAsiaTheme="minorHAnsi" w:hAnsi="IRBadr" w:cs="IRBadr"/>
          <w:sz w:val="22"/>
          <w:szCs w:val="22"/>
          <w:rtl/>
        </w:rPr>
        <w:t>ک</w:t>
      </w:r>
      <w:r w:rsidRPr="004C1ED4">
        <w:rPr>
          <w:rFonts w:ascii="IRBadr" w:eastAsiaTheme="minorHAnsi" w:hAnsi="IRBadr" w:cs="IRBadr"/>
          <w:sz w:val="22"/>
          <w:szCs w:val="22"/>
          <w:rtl/>
        </w:rPr>
        <w:t>مة، ص 502</w:t>
      </w:r>
    </w:p>
  </w:footnote>
  <w:footnote w:id="11">
    <w:p w:rsidR="00050276" w:rsidRPr="004C1ED4" w:rsidRDefault="00050276" w:rsidP="001A33DE">
      <w:pPr>
        <w:pStyle w:val="a1"/>
        <w:bidi/>
        <w:rPr>
          <w:rFonts w:ascii="IRBadr" w:eastAsiaTheme="minorHAnsi" w:hAnsi="IRBadr" w:cs="IRBadr"/>
          <w:sz w:val="22"/>
          <w:szCs w:val="22"/>
          <w:rtl/>
        </w:rPr>
      </w:pPr>
      <w:r w:rsidRPr="004C1ED4">
        <w:rPr>
          <w:rFonts w:ascii="IRBadr" w:eastAsiaTheme="minorHAnsi" w:hAnsi="IRBadr" w:cs="IRBadr"/>
          <w:sz w:val="22"/>
          <w:szCs w:val="22"/>
        </w:rPr>
        <w:footnoteRef/>
      </w:r>
      <w:r w:rsidRPr="004C1ED4">
        <w:rPr>
          <w:rFonts w:ascii="IRBadr" w:eastAsiaTheme="minorHAnsi" w:hAnsi="IRBadr" w:cs="IRBadr" w:hint="cs"/>
          <w:sz w:val="22"/>
          <w:szCs w:val="22"/>
          <w:rtl/>
        </w:rPr>
        <w:t>.</w:t>
      </w:r>
      <w:r w:rsidRPr="004C1ED4">
        <w:rPr>
          <w:rFonts w:ascii="IRBadr" w:eastAsiaTheme="minorHAnsi" w:hAnsi="IRBadr" w:cs="IRBadr"/>
          <w:sz w:val="22"/>
          <w:szCs w:val="22"/>
          <w:rtl/>
        </w:rPr>
        <w:t xml:space="preserve"> بحار الانوار، علامه مجلسی، ج 78، ص 194، ح 9</w:t>
      </w:r>
    </w:p>
  </w:footnote>
  <w:footnote w:id="12">
    <w:p w:rsidR="00545D0B" w:rsidRPr="004C1ED4" w:rsidRDefault="00545D0B" w:rsidP="001A33DE">
      <w:pPr>
        <w:pStyle w:val="a1"/>
        <w:bidi/>
        <w:rPr>
          <w:rFonts w:ascii="IRBadr" w:eastAsiaTheme="minorHAnsi" w:hAnsi="IRBadr" w:cs="IRBadr"/>
          <w:sz w:val="22"/>
          <w:szCs w:val="22"/>
          <w:rtl/>
        </w:rPr>
      </w:pPr>
      <w:r w:rsidRPr="004C1ED4">
        <w:rPr>
          <w:rFonts w:ascii="IRBadr" w:eastAsiaTheme="minorHAnsi" w:hAnsi="IRBadr" w:cs="IRBadr"/>
          <w:sz w:val="22"/>
          <w:szCs w:val="22"/>
        </w:rPr>
        <w:footnoteRef/>
      </w:r>
      <w:r w:rsidRPr="004C1ED4">
        <w:rPr>
          <w:rFonts w:ascii="IRBadr" w:eastAsiaTheme="minorHAnsi" w:hAnsi="IRBadr" w:cs="IRBadr" w:hint="cs"/>
          <w:sz w:val="22"/>
          <w:szCs w:val="22"/>
          <w:rtl/>
        </w:rPr>
        <w:t>.</w:t>
      </w:r>
      <w:r w:rsidRPr="004C1ED4">
        <w:rPr>
          <w:rFonts w:ascii="IRBadr" w:eastAsiaTheme="minorHAnsi" w:hAnsi="IRBadr" w:cs="IRBadr"/>
          <w:sz w:val="22"/>
          <w:szCs w:val="22"/>
          <w:rtl/>
        </w:rPr>
        <w:t xml:space="preserve"> </w:t>
      </w:r>
      <w:r w:rsidR="004C1ED4" w:rsidRPr="004C1ED4">
        <w:rPr>
          <w:rFonts w:ascii="IRBadr" w:eastAsiaTheme="minorHAnsi" w:hAnsi="IRBadr" w:cs="IRBadr" w:hint="cs"/>
          <w:sz w:val="22"/>
          <w:szCs w:val="22"/>
          <w:rtl/>
        </w:rPr>
        <w:t>همان</w:t>
      </w:r>
    </w:p>
  </w:footnote>
  <w:footnote w:id="13">
    <w:p w:rsidR="000D1CC5" w:rsidRPr="001A33DE" w:rsidRDefault="000D1CC5" w:rsidP="001A33DE">
      <w:pPr>
        <w:pStyle w:val="a1"/>
        <w:bidi/>
        <w:rPr>
          <w:rFonts w:ascii="IRBadr" w:eastAsiaTheme="minorHAnsi" w:hAnsi="IRBadr" w:cs="IRBadr"/>
          <w:sz w:val="24"/>
          <w:szCs w:val="24"/>
          <w:rtl/>
        </w:rPr>
      </w:pPr>
      <w:r w:rsidRPr="004C1ED4">
        <w:rPr>
          <w:rFonts w:ascii="IRBadr" w:eastAsiaTheme="minorHAnsi" w:hAnsi="IRBadr" w:cs="IRBadr"/>
          <w:sz w:val="22"/>
          <w:szCs w:val="22"/>
        </w:rPr>
        <w:footnoteRef/>
      </w:r>
      <w:r w:rsidRPr="004C1ED4">
        <w:rPr>
          <w:rFonts w:ascii="IRBadr" w:eastAsiaTheme="minorHAnsi" w:hAnsi="IRBadr" w:cs="IRBadr" w:hint="cs"/>
          <w:sz w:val="22"/>
          <w:szCs w:val="22"/>
          <w:rtl/>
        </w:rPr>
        <w:t xml:space="preserve">. </w:t>
      </w:r>
      <w:r w:rsidRPr="004C1ED4">
        <w:rPr>
          <w:rFonts w:ascii="IRBadr" w:eastAsiaTheme="minorHAnsi" w:hAnsi="IRBadr" w:cs="IRBadr"/>
          <w:sz w:val="22"/>
          <w:szCs w:val="22"/>
          <w:rtl/>
        </w:rPr>
        <w:t>وسائل الشیعة، ج 1، ص 48، ح 89</w:t>
      </w:r>
    </w:p>
  </w:footnote>
  <w:footnote w:id="14">
    <w:p w:rsidR="00E5109C" w:rsidRPr="004C1ED4" w:rsidRDefault="00E5109C" w:rsidP="001A33DE">
      <w:pPr>
        <w:pStyle w:val="a1"/>
        <w:bidi/>
        <w:rPr>
          <w:rFonts w:ascii="IRBadr" w:eastAsiaTheme="minorHAnsi" w:hAnsi="IRBadr" w:cs="IRBadr"/>
          <w:sz w:val="22"/>
          <w:szCs w:val="22"/>
          <w:rtl/>
        </w:rPr>
      </w:pPr>
      <w:r w:rsidRPr="004C1ED4">
        <w:rPr>
          <w:rFonts w:ascii="IRBadr" w:eastAsiaTheme="minorHAnsi" w:hAnsi="IRBadr" w:cs="IRBadr"/>
          <w:sz w:val="22"/>
          <w:szCs w:val="22"/>
        </w:rPr>
        <w:footnoteRef/>
      </w:r>
      <w:r w:rsidRPr="004C1ED4">
        <w:rPr>
          <w:rFonts w:ascii="IRBadr" w:eastAsiaTheme="minorHAnsi" w:hAnsi="IRBadr" w:cs="IRBadr" w:hint="cs"/>
          <w:sz w:val="22"/>
          <w:szCs w:val="22"/>
          <w:rtl/>
        </w:rPr>
        <w:t xml:space="preserve">. </w:t>
      </w:r>
      <w:r w:rsidRPr="004C1ED4">
        <w:rPr>
          <w:rFonts w:ascii="IRBadr" w:eastAsiaTheme="minorHAnsi" w:hAnsi="IRBadr" w:cs="IRBadr"/>
          <w:sz w:val="22"/>
          <w:szCs w:val="22"/>
          <w:rtl/>
        </w:rPr>
        <w:t xml:space="preserve">بحار الانوار، ج 72، ص 66، ح 7؛ ر. </w:t>
      </w:r>
      <w:r w:rsidR="00A55FC2" w:rsidRPr="004C1ED4">
        <w:rPr>
          <w:rFonts w:ascii="IRBadr" w:eastAsiaTheme="minorHAnsi" w:hAnsi="IRBadr" w:cs="IRBadr"/>
          <w:sz w:val="22"/>
          <w:szCs w:val="22"/>
          <w:rtl/>
        </w:rPr>
        <w:t>ک</w:t>
      </w:r>
      <w:r w:rsidRPr="004C1ED4">
        <w:rPr>
          <w:rFonts w:ascii="IRBadr" w:eastAsiaTheme="minorHAnsi" w:hAnsi="IRBadr" w:cs="IRBadr"/>
          <w:sz w:val="22"/>
          <w:szCs w:val="22"/>
          <w:rtl/>
        </w:rPr>
        <w:t>: الدّرة الباهرة، ص 26؛ منتخب میزان الح</w:t>
      </w:r>
      <w:r w:rsidR="00A55FC2" w:rsidRPr="004C1ED4">
        <w:rPr>
          <w:rFonts w:ascii="IRBadr" w:eastAsiaTheme="minorHAnsi" w:hAnsi="IRBadr" w:cs="IRBadr"/>
          <w:sz w:val="22"/>
          <w:szCs w:val="22"/>
          <w:rtl/>
        </w:rPr>
        <w:t>ک</w:t>
      </w:r>
      <w:r w:rsidRPr="004C1ED4">
        <w:rPr>
          <w:rFonts w:ascii="IRBadr" w:eastAsiaTheme="minorHAnsi" w:hAnsi="IRBadr" w:cs="IRBadr"/>
          <w:sz w:val="22"/>
          <w:szCs w:val="22"/>
          <w:rtl/>
        </w:rPr>
        <w:t>مة، ص 502</w:t>
      </w:r>
    </w:p>
  </w:footnote>
  <w:footnote w:id="15">
    <w:p w:rsidR="00E5109C" w:rsidRPr="004C1ED4" w:rsidRDefault="00E5109C" w:rsidP="001A33DE">
      <w:pPr>
        <w:pStyle w:val="a1"/>
        <w:bidi/>
        <w:rPr>
          <w:rFonts w:ascii="IRBadr" w:eastAsiaTheme="minorHAnsi" w:hAnsi="IRBadr" w:cs="IRBadr"/>
          <w:sz w:val="22"/>
          <w:szCs w:val="22"/>
          <w:rtl/>
        </w:rPr>
      </w:pPr>
      <w:r w:rsidRPr="004C1ED4">
        <w:rPr>
          <w:rFonts w:ascii="IRBadr" w:eastAsiaTheme="minorHAnsi" w:hAnsi="IRBadr" w:cs="IRBadr"/>
          <w:sz w:val="22"/>
          <w:szCs w:val="22"/>
        </w:rPr>
        <w:footnoteRef/>
      </w:r>
      <w:r w:rsidRPr="004C1ED4">
        <w:rPr>
          <w:rFonts w:ascii="IRBadr" w:eastAsiaTheme="minorHAnsi" w:hAnsi="IRBadr" w:cs="IRBadr" w:hint="cs"/>
          <w:sz w:val="22"/>
          <w:szCs w:val="22"/>
          <w:rtl/>
        </w:rPr>
        <w:t>.</w:t>
      </w:r>
      <w:r w:rsidRPr="004C1ED4">
        <w:rPr>
          <w:rFonts w:ascii="IRBadr" w:eastAsiaTheme="minorHAnsi" w:hAnsi="IRBadr" w:cs="IRBadr"/>
          <w:sz w:val="22"/>
          <w:szCs w:val="22"/>
          <w:rtl/>
        </w:rPr>
        <w:t xml:space="preserve"> غرر الح</w:t>
      </w:r>
      <w:r w:rsidR="00A55FC2" w:rsidRPr="004C1ED4">
        <w:rPr>
          <w:rFonts w:ascii="IRBadr" w:eastAsiaTheme="minorHAnsi" w:hAnsi="IRBadr" w:cs="IRBadr"/>
          <w:sz w:val="22"/>
          <w:szCs w:val="22"/>
          <w:rtl/>
        </w:rPr>
        <w:t>ک</w:t>
      </w:r>
      <w:r w:rsidRPr="004C1ED4">
        <w:rPr>
          <w:rFonts w:ascii="IRBadr" w:eastAsiaTheme="minorHAnsi" w:hAnsi="IRBadr" w:cs="IRBadr"/>
          <w:sz w:val="22"/>
          <w:szCs w:val="22"/>
          <w:rtl/>
        </w:rPr>
        <w:t>م، ح 4575</w:t>
      </w:r>
    </w:p>
  </w:footnote>
  <w:footnote w:id="16">
    <w:p w:rsidR="00E5109C" w:rsidRPr="001A33DE" w:rsidRDefault="00E5109C" w:rsidP="001A33DE">
      <w:pPr>
        <w:pStyle w:val="a1"/>
        <w:bidi/>
        <w:rPr>
          <w:rFonts w:ascii="IRBadr" w:eastAsiaTheme="minorHAnsi" w:hAnsi="IRBadr" w:cs="IRBadr"/>
          <w:sz w:val="24"/>
          <w:szCs w:val="24"/>
          <w:rtl/>
        </w:rPr>
      </w:pPr>
      <w:r w:rsidRPr="004C1ED4">
        <w:rPr>
          <w:rFonts w:ascii="IRBadr" w:eastAsiaTheme="minorHAnsi" w:hAnsi="IRBadr" w:cs="IRBadr"/>
          <w:sz w:val="22"/>
          <w:szCs w:val="22"/>
        </w:rPr>
        <w:footnoteRef/>
      </w:r>
      <w:r w:rsidRPr="004C1ED4">
        <w:rPr>
          <w:rFonts w:ascii="IRBadr" w:eastAsiaTheme="minorHAnsi" w:hAnsi="IRBadr" w:cs="IRBadr" w:hint="cs"/>
          <w:sz w:val="22"/>
          <w:szCs w:val="22"/>
          <w:rtl/>
        </w:rPr>
        <w:t>.</w:t>
      </w:r>
      <w:r w:rsidRPr="004C1ED4">
        <w:rPr>
          <w:rFonts w:ascii="IRBadr" w:eastAsiaTheme="minorHAnsi" w:hAnsi="IRBadr" w:cs="IRBadr"/>
          <w:sz w:val="22"/>
          <w:szCs w:val="22"/>
          <w:rtl/>
        </w:rPr>
        <w:t xml:space="preserve"> المحاسن، برقی، ج 2، ص 440، ح 2526؛ منتخب میزان الح</w:t>
      </w:r>
      <w:r w:rsidR="00A55FC2" w:rsidRPr="004C1ED4">
        <w:rPr>
          <w:rFonts w:ascii="IRBadr" w:eastAsiaTheme="minorHAnsi" w:hAnsi="IRBadr" w:cs="IRBadr"/>
          <w:sz w:val="22"/>
          <w:szCs w:val="22"/>
          <w:rtl/>
        </w:rPr>
        <w:t>ک</w:t>
      </w:r>
      <w:r w:rsidRPr="004C1ED4">
        <w:rPr>
          <w:rFonts w:ascii="IRBadr" w:eastAsiaTheme="minorHAnsi" w:hAnsi="IRBadr" w:cs="IRBadr"/>
          <w:sz w:val="22"/>
          <w:szCs w:val="22"/>
          <w:rtl/>
        </w:rPr>
        <w:t>مة، ص 502</w:t>
      </w:r>
    </w:p>
  </w:footnote>
  <w:footnote w:id="17">
    <w:p w:rsidR="004C1ED4" w:rsidRPr="004C1ED4" w:rsidRDefault="004C1ED4" w:rsidP="004C1ED4">
      <w:pPr>
        <w:pStyle w:val="a1"/>
        <w:bidi/>
        <w:rPr>
          <w:rFonts w:ascii="IRBadr" w:eastAsiaTheme="minorHAnsi" w:hAnsi="IRBadr" w:cs="IRBadr"/>
          <w:sz w:val="22"/>
          <w:szCs w:val="22"/>
          <w:rtl/>
        </w:rPr>
      </w:pPr>
      <w:r w:rsidRPr="004C1ED4">
        <w:rPr>
          <w:rFonts w:ascii="IRBadr" w:eastAsiaTheme="minorHAnsi" w:hAnsi="IRBadr" w:cs="IRBadr"/>
          <w:sz w:val="22"/>
          <w:szCs w:val="22"/>
        </w:rPr>
        <w:footnoteRef/>
      </w:r>
      <w:r w:rsidRPr="004C1ED4">
        <w:rPr>
          <w:rFonts w:ascii="IRBadr" w:eastAsiaTheme="minorHAnsi" w:hAnsi="IRBadr" w:cs="IRBadr"/>
          <w:sz w:val="22"/>
          <w:szCs w:val="22"/>
          <w:rtl/>
        </w:rPr>
        <w:t>. حشر، آیه 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400" w:rsidRDefault="00166400">
    <w:pPr>
      <w:pStyle w:val="a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800" w:rsidRPr="000D5800" w:rsidRDefault="00A56FFD" w:rsidP="00C104D3">
    <w:pPr>
      <w:tabs>
        <w:tab w:val="left" w:pos="1256"/>
        <w:tab w:val="left" w:pos="5696"/>
        <w:tab w:val="right" w:pos="9071"/>
      </w:tabs>
      <w:rPr>
        <w:b/>
        <w:bCs/>
        <w:sz w:val="32"/>
        <w:rtl/>
      </w:rPr>
    </w:pPr>
    <w:bookmarkStart w:id="21" w:name="OLE_LINK1"/>
    <w:bookmarkStart w:id="22" w:name="OLE_LINK2"/>
    <w:r>
      <w:rPr>
        <w:noProof/>
        <w:lang w:bidi="ar-SA"/>
      </w:rPr>
      <w:drawing>
        <wp:anchor distT="0" distB="0" distL="114300" distR="114300" simplePos="0" relativeHeight="251660288" behindDoc="0" locked="0" layoutInCell="1" allowOverlap="1" wp14:anchorId="6B5F9082" wp14:editId="4C37C895">
          <wp:simplePos x="0" y="0"/>
          <wp:positionH relativeFrom="column">
            <wp:posOffset>5234305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21"/>
    <w:bookmarkEnd w:id="22"/>
    <w:r w:rsidR="000D5800">
      <w:rPr>
        <w:noProof/>
        <w:lang w:bidi="ar-SA"/>
      </w:rPr>
      <mc:AlternateContent>
        <mc:Choice Requires="wps">
          <w:drawing>
            <wp:anchor distT="4294967292" distB="4294967292" distL="114300" distR="114300" simplePos="0" relativeHeight="251659264" behindDoc="0" locked="0" layoutInCell="1" allowOverlap="1" wp14:anchorId="1316D1A0" wp14:editId="6D74A444">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E24232"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sidR="000D5800">
      <w:rPr>
        <w:rFonts w:ascii="IranNastaliq" w:hAnsi="IranNastaliq" w:cs="IranNastaliq"/>
        <w:sz w:val="40"/>
        <w:szCs w:val="40"/>
        <w:rtl/>
      </w:rPr>
      <w:t xml:space="preserve"> </w:t>
    </w:r>
    <w:r w:rsidR="000D5800">
      <w:rPr>
        <w:rFonts w:ascii="IranNastaliq" w:hAnsi="IranNastaliq" w:cs="IranNastaliq" w:hint="cs"/>
        <w:sz w:val="40"/>
        <w:szCs w:val="40"/>
        <w:rtl/>
      </w:rPr>
      <w:t xml:space="preserve">                                                                                   </w:t>
    </w:r>
    <w:r w:rsidR="00C104D3" w:rsidRPr="00C104D3">
      <w:rPr>
        <w:rFonts w:ascii="IranNastaliq" w:hAnsi="IranNastaliq" w:cs="IranNastaliq"/>
        <w:sz w:val="40"/>
        <w:szCs w:val="40"/>
        <w:rtl/>
      </w:rPr>
      <w:t xml:space="preserve"> </w:t>
    </w:r>
    <w:r w:rsidR="00C104D3" w:rsidRPr="008F2DF1">
      <w:rPr>
        <w:rFonts w:ascii="IranNastaliq" w:hAnsi="IranNastaliq" w:cs="IranNastaliq"/>
        <w:sz w:val="40"/>
        <w:szCs w:val="40"/>
        <w:rtl/>
      </w:rPr>
      <w:t>شماره ثبت:</w:t>
    </w:r>
    <w:r w:rsidR="00C104D3" w:rsidRPr="00C104D3">
      <w:rPr>
        <w:rFonts w:ascii="IranNastaliq" w:hAnsi="IranNastaliq" w:cs="IranNastaliq" w:hint="cs"/>
        <w:sz w:val="40"/>
        <w:szCs w:val="40"/>
        <w:rtl/>
      </w:rPr>
      <w:t xml:space="preserve"> </w:t>
    </w:r>
    <w:r w:rsidR="00C104D3" w:rsidRPr="00C104D3">
      <w:rPr>
        <w:rFonts w:ascii="IRBadr" w:hAnsi="IRBadr" w:cs="IRBadr"/>
        <w:sz w:val="28"/>
        <w:rtl/>
      </w:rPr>
      <w:t>3983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400" w:rsidRDefault="00166400">
    <w:pPr>
      <w:pStyle w:val="af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isplayBackgroundShape/>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FFD"/>
    <w:rsid w:val="00001D31"/>
    <w:rsid w:val="00015232"/>
    <w:rsid w:val="00021E84"/>
    <w:rsid w:val="000228A2"/>
    <w:rsid w:val="000324F1"/>
    <w:rsid w:val="00041FE0"/>
    <w:rsid w:val="00042918"/>
    <w:rsid w:val="00045F0A"/>
    <w:rsid w:val="00050276"/>
    <w:rsid w:val="00052BA3"/>
    <w:rsid w:val="0006126E"/>
    <w:rsid w:val="0006363E"/>
    <w:rsid w:val="0007623C"/>
    <w:rsid w:val="00080DFF"/>
    <w:rsid w:val="00085ED5"/>
    <w:rsid w:val="000A1A51"/>
    <w:rsid w:val="000D1CC5"/>
    <w:rsid w:val="000D2D0D"/>
    <w:rsid w:val="000D5800"/>
    <w:rsid w:val="000D62E4"/>
    <w:rsid w:val="000F1897"/>
    <w:rsid w:val="000F7E72"/>
    <w:rsid w:val="00101E2D"/>
    <w:rsid w:val="00102405"/>
    <w:rsid w:val="00102CEB"/>
    <w:rsid w:val="00117955"/>
    <w:rsid w:val="00133E1D"/>
    <w:rsid w:val="0013617D"/>
    <w:rsid w:val="00136442"/>
    <w:rsid w:val="00143EA8"/>
    <w:rsid w:val="00150D4B"/>
    <w:rsid w:val="00152670"/>
    <w:rsid w:val="00166400"/>
    <w:rsid w:val="00166DD8"/>
    <w:rsid w:val="001712D6"/>
    <w:rsid w:val="001757C8"/>
    <w:rsid w:val="00177934"/>
    <w:rsid w:val="00192A6A"/>
    <w:rsid w:val="00197CDD"/>
    <w:rsid w:val="001A33DE"/>
    <w:rsid w:val="001C367D"/>
    <w:rsid w:val="001D24F8"/>
    <w:rsid w:val="001D542D"/>
    <w:rsid w:val="001E306E"/>
    <w:rsid w:val="001E3FB0"/>
    <w:rsid w:val="001E4FFF"/>
    <w:rsid w:val="001F2E3E"/>
    <w:rsid w:val="00224C0A"/>
    <w:rsid w:val="00225026"/>
    <w:rsid w:val="002376A5"/>
    <w:rsid w:val="002417C9"/>
    <w:rsid w:val="002529C5"/>
    <w:rsid w:val="0026268B"/>
    <w:rsid w:val="00270294"/>
    <w:rsid w:val="002914BD"/>
    <w:rsid w:val="00297263"/>
    <w:rsid w:val="002C56FD"/>
    <w:rsid w:val="002D49E4"/>
    <w:rsid w:val="002E450B"/>
    <w:rsid w:val="002E73F9"/>
    <w:rsid w:val="002F05B9"/>
    <w:rsid w:val="00340BA3"/>
    <w:rsid w:val="00366400"/>
    <w:rsid w:val="00391470"/>
    <w:rsid w:val="003963D7"/>
    <w:rsid w:val="00396F28"/>
    <w:rsid w:val="003A1A05"/>
    <w:rsid w:val="003A2654"/>
    <w:rsid w:val="003A385F"/>
    <w:rsid w:val="003C06BF"/>
    <w:rsid w:val="003C7899"/>
    <w:rsid w:val="003D2F0A"/>
    <w:rsid w:val="003D563F"/>
    <w:rsid w:val="003E1E58"/>
    <w:rsid w:val="003E2BAB"/>
    <w:rsid w:val="00405199"/>
    <w:rsid w:val="00410699"/>
    <w:rsid w:val="00415360"/>
    <w:rsid w:val="0044591E"/>
    <w:rsid w:val="00455B91"/>
    <w:rsid w:val="004651D2"/>
    <w:rsid w:val="00465D26"/>
    <w:rsid w:val="004679F8"/>
    <w:rsid w:val="004A72C8"/>
    <w:rsid w:val="004B337F"/>
    <w:rsid w:val="004C0158"/>
    <w:rsid w:val="004C1ED4"/>
    <w:rsid w:val="004F3596"/>
    <w:rsid w:val="00530FD7"/>
    <w:rsid w:val="00540EAB"/>
    <w:rsid w:val="00542FEC"/>
    <w:rsid w:val="00545D0B"/>
    <w:rsid w:val="00572E2D"/>
    <w:rsid w:val="0058443B"/>
    <w:rsid w:val="00590FF7"/>
    <w:rsid w:val="00592103"/>
    <w:rsid w:val="005941DD"/>
    <w:rsid w:val="005A545E"/>
    <w:rsid w:val="005A5862"/>
    <w:rsid w:val="005B0852"/>
    <w:rsid w:val="005C06AE"/>
    <w:rsid w:val="00610C18"/>
    <w:rsid w:val="00612385"/>
    <w:rsid w:val="0061376C"/>
    <w:rsid w:val="00620E02"/>
    <w:rsid w:val="00636EFA"/>
    <w:rsid w:val="0066229C"/>
    <w:rsid w:val="0066468F"/>
    <w:rsid w:val="0069696C"/>
    <w:rsid w:val="006A085A"/>
    <w:rsid w:val="006D3A87"/>
    <w:rsid w:val="006F01B4"/>
    <w:rsid w:val="007160E4"/>
    <w:rsid w:val="00734D59"/>
    <w:rsid w:val="0073609B"/>
    <w:rsid w:val="0075033E"/>
    <w:rsid w:val="00752745"/>
    <w:rsid w:val="0076665E"/>
    <w:rsid w:val="00772185"/>
    <w:rsid w:val="007749BC"/>
    <w:rsid w:val="00780C88"/>
    <w:rsid w:val="00780E25"/>
    <w:rsid w:val="007818F0"/>
    <w:rsid w:val="00783462"/>
    <w:rsid w:val="00787B13"/>
    <w:rsid w:val="00792FAC"/>
    <w:rsid w:val="007A5D2F"/>
    <w:rsid w:val="007B0062"/>
    <w:rsid w:val="007B6FEB"/>
    <w:rsid w:val="007C1EF7"/>
    <w:rsid w:val="007C710E"/>
    <w:rsid w:val="007D0B88"/>
    <w:rsid w:val="007D1549"/>
    <w:rsid w:val="007E03E9"/>
    <w:rsid w:val="007E04EE"/>
    <w:rsid w:val="007E7FA7"/>
    <w:rsid w:val="007F0721"/>
    <w:rsid w:val="007F4A90"/>
    <w:rsid w:val="00803501"/>
    <w:rsid w:val="0080799B"/>
    <w:rsid w:val="00807BE3"/>
    <w:rsid w:val="00810AF2"/>
    <w:rsid w:val="00811F02"/>
    <w:rsid w:val="0081307C"/>
    <w:rsid w:val="00813C92"/>
    <w:rsid w:val="008407A4"/>
    <w:rsid w:val="00844860"/>
    <w:rsid w:val="00845CC4"/>
    <w:rsid w:val="008644F4"/>
    <w:rsid w:val="00883733"/>
    <w:rsid w:val="008965D2"/>
    <w:rsid w:val="008A085A"/>
    <w:rsid w:val="008A14D3"/>
    <w:rsid w:val="008A236D"/>
    <w:rsid w:val="008A6B24"/>
    <w:rsid w:val="008B565A"/>
    <w:rsid w:val="008B6E3E"/>
    <w:rsid w:val="008C3414"/>
    <w:rsid w:val="008D030F"/>
    <w:rsid w:val="008D36D5"/>
    <w:rsid w:val="008E3903"/>
    <w:rsid w:val="008F63E3"/>
    <w:rsid w:val="00903FB7"/>
    <w:rsid w:val="00910704"/>
    <w:rsid w:val="00913C3B"/>
    <w:rsid w:val="00915509"/>
    <w:rsid w:val="00927388"/>
    <w:rsid w:val="009274FE"/>
    <w:rsid w:val="009401AC"/>
    <w:rsid w:val="00944FCA"/>
    <w:rsid w:val="009613AC"/>
    <w:rsid w:val="00980643"/>
    <w:rsid w:val="0098337C"/>
    <w:rsid w:val="009B46BC"/>
    <w:rsid w:val="009B61C3"/>
    <w:rsid w:val="009C7B4F"/>
    <w:rsid w:val="009F4EB3"/>
    <w:rsid w:val="00A06D48"/>
    <w:rsid w:val="00A21834"/>
    <w:rsid w:val="00A31C17"/>
    <w:rsid w:val="00A31FDE"/>
    <w:rsid w:val="00A35AC2"/>
    <w:rsid w:val="00A37C77"/>
    <w:rsid w:val="00A5418D"/>
    <w:rsid w:val="00A55FC2"/>
    <w:rsid w:val="00A56FFD"/>
    <w:rsid w:val="00A725C2"/>
    <w:rsid w:val="00A769EE"/>
    <w:rsid w:val="00A810A5"/>
    <w:rsid w:val="00A8204C"/>
    <w:rsid w:val="00A9616A"/>
    <w:rsid w:val="00A96F68"/>
    <w:rsid w:val="00A973BA"/>
    <w:rsid w:val="00AA2342"/>
    <w:rsid w:val="00AD0304"/>
    <w:rsid w:val="00AD27BE"/>
    <w:rsid w:val="00AF0F1A"/>
    <w:rsid w:val="00B15027"/>
    <w:rsid w:val="00B21CF4"/>
    <w:rsid w:val="00B24300"/>
    <w:rsid w:val="00B44291"/>
    <w:rsid w:val="00B55808"/>
    <w:rsid w:val="00B63F15"/>
    <w:rsid w:val="00BA51A8"/>
    <w:rsid w:val="00BB5F7E"/>
    <w:rsid w:val="00BC26F6"/>
    <w:rsid w:val="00BC4833"/>
    <w:rsid w:val="00BD3122"/>
    <w:rsid w:val="00BD40DA"/>
    <w:rsid w:val="00BF3D67"/>
    <w:rsid w:val="00C104D3"/>
    <w:rsid w:val="00C160AF"/>
    <w:rsid w:val="00C22299"/>
    <w:rsid w:val="00C25609"/>
    <w:rsid w:val="00C262D7"/>
    <w:rsid w:val="00C26607"/>
    <w:rsid w:val="00C51647"/>
    <w:rsid w:val="00C60D75"/>
    <w:rsid w:val="00C64CEA"/>
    <w:rsid w:val="00C73012"/>
    <w:rsid w:val="00C763DD"/>
    <w:rsid w:val="00C84FC0"/>
    <w:rsid w:val="00C9244A"/>
    <w:rsid w:val="00CB5DA3"/>
    <w:rsid w:val="00CE09B7"/>
    <w:rsid w:val="00CE31E6"/>
    <w:rsid w:val="00CE3B74"/>
    <w:rsid w:val="00CE48D0"/>
    <w:rsid w:val="00CE7632"/>
    <w:rsid w:val="00CF42E2"/>
    <w:rsid w:val="00CF7916"/>
    <w:rsid w:val="00D158F3"/>
    <w:rsid w:val="00D3665C"/>
    <w:rsid w:val="00D508CC"/>
    <w:rsid w:val="00D50F4B"/>
    <w:rsid w:val="00D60547"/>
    <w:rsid w:val="00D66444"/>
    <w:rsid w:val="00D76353"/>
    <w:rsid w:val="00DB28BB"/>
    <w:rsid w:val="00DC603F"/>
    <w:rsid w:val="00DD3C0D"/>
    <w:rsid w:val="00DD4864"/>
    <w:rsid w:val="00DD559E"/>
    <w:rsid w:val="00DD71A2"/>
    <w:rsid w:val="00DE1DC4"/>
    <w:rsid w:val="00E0639C"/>
    <w:rsid w:val="00E067E6"/>
    <w:rsid w:val="00E12531"/>
    <w:rsid w:val="00E143B0"/>
    <w:rsid w:val="00E5109C"/>
    <w:rsid w:val="00E55891"/>
    <w:rsid w:val="00E6283A"/>
    <w:rsid w:val="00E732A3"/>
    <w:rsid w:val="00E83A51"/>
    <w:rsid w:val="00E83A85"/>
    <w:rsid w:val="00E90FC4"/>
    <w:rsid w:val="00EA01EC"/>
    <w:rsid w:val="00EA15B0"/>
    <w:rsid w:val="00EA56C8"/>
    <w:rsid w:val="00EA5D97"/>
    <w:rsid w:val="00EC4393"/>
    <w:rsid w:val="00ED1AE7"/>
    <w:rsid w:val="00EE1C07"/>
    <w:rsid w:val="00EE2C91"/>
    <w:rsid w:val="00EE3979"/>
    <w:rsid w:val="00EF138C"/>
    <w:rsid w:val="00F034CE"/>
    <w:rsid w:val="00F10A0F"/>
    <w:rsid w:val="00F40284"/>
    <w:rsid w:val="00F64D5A"/>
    <w:rsid w:val="00F67976"/>
    <w:rsid w:val="00F70BE1"/>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D8166C-D91D-4EFB-AA75-0FBBAD600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7B0062"/>
    <w:rPr>
      <w:rFonts w:eastAsiaTheme="minorHAnsi" w:cs="2  Badr"/>
      <w:sz w:val="22"/>
      <w:szCs w:val="28"/>
    </w:rPr>
  </w:style>
  <w:style w:type="paragraph" w:styleId="1">
    <w:name w:val="heading 1"/>
    <w:aliases w:val="سرفصل1,سرفصل 1"/>
    <w:basedOn w:val="a"/>
    <w:next w:val="a"/>
    <w:link w:val="10"/>
    <w:autoRedefine/>
    <w:uiPriority w:val="9"/>
    <w:qFormat/>
    <w:rsid w:val="00C104D3"/>
    <w:pPr>
      <w:keepNext/>
      <w:keepLines/>
      <w:bidi/>
      <w:outlineLvl w:val="0"/>
    </w:pPr>
    <w:rPr>
      <w:rFonts w:ascii="IRBadr" w:eastAsia="2  Lotus" w:hAnsi="IRBadr" w:cs="IRBadr"/>
      <w:bCs/>
      <w:sz w:val="44"/>
      <w:szCs w:val="44"/>
    </w:rPr>
  </w:style>
  <w:style w:type="paragraph" w:styleId="2">
    <w:name w:val="heading 2"/>
    <w:aliases w:val="سرفصل2,سرفصل 2"/>
    <w:basedOn w:val="a"/>
    <w:next w:val="a"/>
    <w:link w:val="20"/>
    <w:autoRedefine/>
    <w:uiPriority w:val="9"/>
    <w:unhideWhenUsed/>
    <w:qFormat/>
    <w:rsid w:val="007B0062"/>
    <w:pPr>
      <w:keepNext/>
      <w:keepLines/>
      <w:outlineLvl w:val="1"/>
    </w:pPr>
    <w:rPr>
      <w:rFonts w:ascii="Cambria" w:eastAsia="2  Lotus" w:hAnsi="Cambria"/>
      <w:bCs/>
      <w:sz w:val="42"/>
      <w:szCs w:val="42"/>
    </w:rPr>
  </w:style>
  <w:style w:type="paragraph" w:styleId="3">
    <w:name w:val="heading 3"/>
    <w:aliases w:val="سرفصل3,سرفصل 3"/>
    <w:basedOn w:val="a"/>
    <w:next w:val="a"/>
    <w:link w:val="30"/>
    <w:autoRedefine/>
    <w:uiPriority w:val="9"/>
    <w:unhideWhenUsed/>
    <w:qFormat/>
    <w:rsid w:val="007B0062"/>
    <w:pPr>
      <w:keepNext/>
      <w:keepLines/>
      <w:outlineLvl w:val="2"/>
    </w:pPr>
    <w:rPr>
      <w:rFonts w:ascii="Cambria" w:eastAsia="2  Lotus" w:hAnsi="Cambria"/>
      <w:bCs/>
      <w:sz w:val="40"/>
      <w:szCs w:val="40"/>
    </w:rPr>
  </w:style>
  <w:style w:type="paragraph" w:styleId="4">
    <w:name w:val="heading 4"/>
    <w:aliases w:val="سرفصل4,سرفصل 4"/>
    <w:basedOn w:val="a0"/>
    <w:next w:val="a"/>
    <w:link w:val="40"/>
    <w:autoRedefine/>
    <w:uiPriority w:val="9"/>
    <w:unhideWhenUsed/>
    <w:qFormat/>
    <w:rsid w:val="007B0062"/>
    <w:pPr>
      <w:outlineLvl w:val="3"/>
    </w:pPr>
    <w:rPr>
      <w:bCs w:val="0"/>
      <w:sz w:val="36"/>
      <w:szCs w:val="36"/>
    </w:rPr>
  </w:style>
  <w:style w:type="paragraph" w:styleId="5">
    <w:name w:val="heading 5"/>
    <w:basedOn w:val="a"/>
    <w:next w:val="a"/>
    <w:link w:val="50"/>
    <w:autoRedefine/>
    <w:uiPriority w:val="9"/>
    <w:unhideWhenUsed/>
    <w:qFormat/>
    <w:rsid w:val="007B0062"/>
    <w:pPr>
      <w:keepNext/>
      <w:keepLines/>
      <w:spacing w:before="180"/>
      <w:outlineLvl w:val="4"/>
    </w:pPr>
    <w:rPr>
      <w:rFonts w:ascii="Cambria" w:eastAsia="2  Lotus" w:hAnsi="Cambria"/>
      <w:bCs/>
      <w:sz w:val="20"/>
      <w:szCs w:val="36"/>
    </w:rPr>
  </w:style>
  <w:style w:type="paragraph" w:styleId="6">
    <w:name w:val="heading 6"/>
    <w:basedOn w:val="a"/>
    <w:next w:val="a"/>
    <w:link w:val="60"/>
    <w:autoRedefine/>
    <w:uiPriority w:val="9"/>
    <w:semiHidden/>
    <w:unhideWhenUsed/>
    <w:qFormat/>
    <w:rsid w:val="007B0062"/>
    <w:pPr>
      <w:keepNext/>
      <w:keepLines/>
      <w:spacing w:before="120"/>
      <w:outlineLvl w:val="5"/>
    </w:pPr>
    <w:rPr>
      <w:rFonts w:ascii="Cambria" w:eastAsia="2  Lotus" w:hAnsi="Cambria"/>
      <w:bCs/>
      <w:i/>
      <w:sz w:val="20"/>
      <w:szCs w:val="34"/>
    </w:rPr>
  </w:style>
  <w:style w:type="paragraph" w:styleId="7">
    <w:name w:val="heading 7"/>
    <w:basedOn w:val="a"/>
    <w:next w:val="a"/>
    <w:link w:val="70"/>
    <w:autoRedefine/>
    <w:uiPriority w:val="9"/>
    <w:semiHidden/>
    <w:unhideWhenUsed/>
    <w:qFormat/>
    <w:rsid w:val="007B0062"/>
    <w:pPr>
      <w:keepNext/>
      <w:keepLines/>
      <w:spacing w:before="120"/>
      <w:outlineLvl w:val="6"/>
    </w:pPr>
    <w:rPr>
      <w:rFonts w:ascii="Cambria" w:eastAsia="Times New Roman" w:hAnsi="Cambria"/>
      <w:bCs/>
      <w:i/>
      <w:sz w:val="20"/>
      <w:szCs w:val="32"/>
    </w:rPr>
  </w:style>
  <w:style w:type="paragraph" w:styleId="8">
    <w:name w:val="heading 8"/>
    <w:aliases w:val="سرمتن,احادیث و آیات پاورقی"/>
    <w:basedOn w:val="a"/>
    <w:next w:val="a"/>
    <w:link w:val="80"/>
    <w:autoRedefine/>
    <w:uiPriority w:val="9"/>
    <w:semiHidden/>
    <w:unhideWhenUsed/>
    <w:qFormat/>
    <w:rsid w:val="007B0062"/>
    <w:pPr>
      <w:keepNext/>
      <w:keepLines/>
      <w:spacing w:before="120"/>
      <w:outlineLvl w:val="7"/>
    </w:pPr>
    <w:rPr>
      <w:rFonts w:ascii="Cambria" w:eastAsia="2  Lotus" w:hAnsi="Cambria" w:cs="2  Baran"/>
      <w:bCs/>
      <w:sz w:val="20"/>
    </w:rPr>
  </w:style>
  <w:style w:type="paragraph" w:styleId="9">
    <w:name w:val="heading 9"/>
    <w:aliases w:val="متن پاورقي,احادیث و آیات,زيرعنوان"/>
    <w:basedOn w:val="a1"/>
    <w:next w:val="a1"/>
    <w:link w:val="90"/>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C104D3"/>
    <w:rPr>
      <w:rFonts w:ascii="IRBadr" w:eastAsia="2  Lotus" w:hAnsi="IRBadr" w:cs="IRBadr"/>
      <w:bCs/>
      <w:sz w:val="44"/>
      <w:szCs w:val="44"/>
    </w:rPr>
  </w:style>
  <w:style w:type="character" w:customStyle="1" w:styleId="20">
    <w:name w:val="عنوان 2 نویسه"/>
    <w:aliases w:val="سرفصل2 نویسه,سرفصل 2 نویسه"/>
    <w:link w:val="2"/>
    <w:uiPriority w:val="9"/>
    <w:rsid w:val="007B0062"/>
    <w:rPr>
      <w:rFonts w:ascii="Cambria" w:eastAsia="2  Lotus" w:hAnsi="Cambria" w:cs="2  Badr"/>
      <w:bCs/>
      <w:sz w:val="42"/>
      <w:szCs w:val="42"/>
    </w:rPr>
  </w:style>
  <w:style w:type="character" w:customStyle="1" w:styleId="30">
    <w:name w:val="عنوان 3 نویسه"/>
    <w:aliases w:val="سرفصل3 نویسه,سرفصل 3 نویسه"/>
    <w:link w:val="3"/>
    <w:uiPriority w:val="9"/>
    <w:rsid w:val="007B0062"/>
    <w:rPr>
      <w:rFonts w:ascii="Cambria" w:eastAsia="2  Lotus" w:hAnsi="Cambria" w:cs="2  Badr"/>
      <w:bCs/>
      <w:sz w:val="40"/>
      <w:szCs w:val="40"/>
    </w:rPr>
  </w:style>
  <w:style w:type="character" w:customStyle="1" w:styleId="40">
    <w:name w:val="عنوان 4 نویسه"/>
    <w:aliases w:val="سرفصل4 نویسه,سرفصل 4 نویسه"/>
    <w:link w:val="4"/>
    <w:uiPriority w:val="9"/>
    <w:rsid w:val="007B0062"/>
    <w:rPr>
      <w:rFonts w:eastAsia="2  Lotus" w:cs="2  Badr"/>
      <w:bCs/>
      <w:sz w:val="36"/>
      <w:szCs w:val="36"/>
    </w:rPr>
  </w:style>
  <w:style w:type="character" w:customStyle="1" w:styleId="50">
    <w:name w:val="سرصفحه 5 نویسه"/>
    <w:link w:val="5"/>
    <w:uiPriority w:val="9"/>
    <w:rsid w:val="007B0062"/>
    <w:rPr>
      <w:rFonts w:ascii="Cambria" w:eastAsia="2  Lotus" w:hAnsi="Cambria" w:cs="2  Badr"/>
      <w:bCs/>
      <w:szCs w:val="36"/>
    </w:rPr>
  </w:style>
  <w:style w:type="paragraph" w:styleId="11">
    <w:name w:val="toc 1"/>
    <w:basedOn w:val="a"/>
    <w:next w:val="a"/>
    <w:autoRedefine/>
    <w:uiPriority w:val="39"/>
    <w:unhideWhenUsed/>
    <w:qFormat/>
    <w:rsid w:val="00C104D3"/>
    <w:pPr>
      <w:tabs>
        <w:tab w:val="right" w:leader="dot" w:pos="9350"/>
      </w:tabs>
      <w:bidi/>
      <w:jc w:val="right"/>
    </w:pPr>
    <w:rPr>
      <w:rFonts w:eastAsiaTheme="minorEastAsia"/>
    </w:rPr>
  </w:style>
  <w:style w:type="paragraph" w:styleId="21">
    <w:name w:val="toc 2"/>
    <w:basedOn w:val="a"/>
    <w:next w:val="a"/>
    <w:autoRedefine/>
    <w:uiPriority w:val="39"/>
    <w:unhideWhenUsed/>
    <w:qFormat/>
    <w:rsid w:val="007B0062"/>
    <w:pPr>
      <w:ind w:left="221"/>
    </w:pPr>
    <w:rPr>
      <w:rFonts w:eastAsiaTheme="minorEastAsia"/>
    </w:rPr>
  </w:style>
  <w:style w:type="paragraph" w:styleId="31">
    <w:name w:val="toc 3"/>
    <w:basedOn w:val="a"/>
    <w:next w:val="a"/>
    <w:autoRedefine/>
    <w:uiPriority w:val="39"/>
    <w:unhideWhenUsed/>
    <w:qFormat/>
    <w:rsid w:val="007B0062"/>
    <w:pPr>
      <w:ind w:left="442"/>
    </w:pPr>
    <w:rPr>
      <w:rFonts w:eastAsia="2  Lotus"/>
    </w:rPr>
  </w:style>
  <w:style w:type="character" w:styleId="a5">
    <w:name w:val="Subtle Reference"/>
    <w:aliases w:val="مرجع"/>
    <w:uiPriority w:val="31"/>
    <w:qFormat/>
    <w:rsid w:val="007B0062"/>
    <w:rPr>
      <w:rFonts w:cs="2  Lotus"/>
      <w:smallCaps/>
      <w:color w:val="auto"/>
      <w:szCs w:val="28"/>
      <w:u w:val="single"/>
    </w:rPr>
  </w:style>
  <w:style w:type="character" w:styleId="a6">
    <w:name w:val="Intense Reference"/>
    <w:uiPriority w:val="32"/>
    <w:qFormat/>
    <w:rsid w:val="007B0062"/>
    <w:rPr>
      <w:rFonts w:cs="2  Lotus"/>
      <w:b/>
      <w:bCs/>
      <w:smallCaps/>
      <w:color w:val="auto"/>
      <w:spacing w:val="5"/>
      <w:szCs w:val="28"/>
      <w:u w:val="single"/>
    </w:rPr>
  </w:style>
  <w:style w:type="character" w:styleId="a7">
    <w:name w:val="Book Title"/>
    <w:uiPriority w:val="33"/>
    <w:qFormat/>
    <w:rsid w:val="007B0062"/>
    <w:rPr>
      <w:rFonts w:cs="2  Titr"/>
      <w:b/>
      <w:bCs/>
      <w:smallCaps/>
      <w:spacing w:val="5"/>
      <w:szCs w:val="100"/>
    </w:rPr>
  </w:style>
  <w:style w:type="paragraph" w:styleId="a8">
    <w:name w:val="TOC Heading"/>
    <w:basedOn w:val="1"/>
    <w:next w:val="a"/>
    <w:uiPriority w:val="39"/>
    <w:semiHidden/>
    <w:unhideWhenUsed/>
    <w:qFormat/>
    <w:rsid w:val="007B0062"/>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7B0062"/>
    <w:pPr>
      <w:bidi/>
      <w:ind w:firstLine="284"/>
      <w:contextualSpacing/>
      <w:jc w:val="both"/>
    </w:pPr>
    <w:rPr>
      <w:rFonts w:eastAsia="2  Lotus" w:cs="2  Badr"/>
      <w:bCs/>
      <w:sz w:val="72"/>
      <w:szCs w:val="28"/>
    </w:rPr>
  </w:style>
  <w:style w:type="character" w:customStyle="1" w:styleId="60">
    <w:name w:val="سرصفحه 6 نویسه"/>
    <w:link w:val="6"/>
    <w:uiPriority w:val="9"/>
    <w:semiHidden/>
    <w:rsid w:val="007B0062"/>
    <w:rPr>
      <w:rFonts w:ascii="Cambria" w:eastAsia="2  Lotus" w:hAnsi="Cambria" w:cs="2  Badr"/>
      <w:bCs/>
      <w:i/>
      <w:szCs w:val="34"/>
    </w:rPr>
  </w:style>
  <w:style w:type="character" w:customStyle="1" w:styleId="70">
    <w:name w:val="سرصفحه 7 نویسه"/>
    <w:link w:val="7"/>
    <w:uiPriority w:val="9"/>
    <w:semiHidden/>
    <w:rsid w:val="007B0062"/>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a1">
    <w:name w:val="footnote text"/>
    <w:basedOn w:val="a"/>
    <w:link w:val="aa"/>
    <w:uiPriority w:val="99"/>
    <w:semiHidden/>
    <w:unhideWhenUsed/>
    <w:rsid w:val="008A236D"/>
    <w:rPr>
      <w:rFonts w:eastAsia="Times New Roman"/>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7B0062"/>
    <w:pPr>
      <w:ind w:left="658"/>
    </w:pPr>
    <w:rPr>
      <w:rFonts w:eastAsia="Times New Roman"/>
    </w:rPr>
  </w:style>
  <w:style w:type="paragraph" w:styleId="51">
    <w:name w:val="toc 5"/>
    <w:basedOn w:val="a"/>
    <w:next w:val="a"/>
    <w:autoRedefine/>
    <w:uiPriority w:val="39"/>
    <w:semiHidden/>
    <w:unhideWhenUsed/>
    <w:qFormat/>
    <w:rsid w:val="007B0062"/>
    <w:pPr>
      <w:ind w:left="879"/>
    </w:pPr>
    <w:rPr>
      <w:rFonts w:eastAsia="Times New Roman"/>
    </w:rPr>
  </w:style>
  <w:style w:type="paragraph" w:styleId="61">
    <w:name w:val="toc 6"/>
    <w:basedOn w:val="a"/>
    <w:next w:val="a"/>
    <w:autoRedefine/>
    <w:uiPriority w:val="39"/>
    <w:semiHidden/>
    <w:unhideWhenUsed/>
    <w:qFormat/>
    <w:rsid w:val="007B0062"/>
    <w:pPr>
      <w:ind w:left="1100"/>
    </w:pPr>
    <w:rPr>
      <w:rFonts w:eastAsia="Times New Roman"/>
    </w:rPr>
  </w:style>
  <w:style w:type="paragraph" w:styleId="71">
    <w:name w:val="toc 7"/>
    <w:basedOn w:val="a"/>
    <w:next w:val="a"/>
    <w:autoRedefine/>
    <w:uiPriority w:val="39"/>
    <w:semiHidden/>
    <w:unhideWhenUsed/>
    <w:qFormat/>
    <w:rsid w:val="007B0062"/>
    <w:pPr>
      <w:ind w:left="1321"/>
    </w:pPr>
    <w:rPr>
      <w:rFonts w:eastAsia="Times New Roman"/>
    </w:rPr>
  </w:style>
  <w:style w:type="paragraph" w:styleId="ab">
    <w:name w:val="caption"/>
    <w:basedOn w:val="a"/>
    <w:next w:val="a"/>
    <w:uiPriority w:val="35"/>
    <w:semiHidden/>
    <w:unhideWhenUsed/>
    <w:qFormat/>
    <w:rsid w:val="007B0062"/>
    <w:rPr>
      <w:rFonts w:eastAsia="Times New Roman"/>
      <w:b/>
      <w:bCs/>
      <w:sz w:val="20"/>
      <w:szCs w:val="20"/>
    </w:rPr>
  </w:style>
  <w:style w:type="paragraph" w:styleId="ac">
    <w:name w:val="Title"/>
    <w:basedOn w:val="a"/>
    <w:next w:val="a"/>
    <w:link w:val="ad"/>
    <w:autoRedefine/>
    <w:uiPriority w:val="10"/>
    <w:qFormat/>
    <w:rsid w:val="007B0062"/>
    <w:pPr>
      <w:spacing w:after="400"/>
      <w:jc w:val="center"/>
    </w:pPr>
    <w:rPr>
      <w:rFonts w:ascii="Cambria" w:eastAsia="2  Baran" w:hAnsi="Cambria" w:cs="Karim"/>
      <w:spacing w:val="5"/>
      <w:kern w:val="28"/>
      <w:sz w:val="52"/>
      <w:szCs w:val="100"/>
    </w:rPr>
  </w:style>
  <w:style w:type="character" w:customStyle="1" w:styleId="ad">
    <w:name w:val="عنوان نویسه"/>
    <w:link w:val="ac"/>
    <w:uiPriority w:val="10"/>
    <w:rsid w:val="007B0062"/>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7B0062"/>
    <w:rPr>
      <w:rFonts w:ascii="Cambria" w:eastAsia="2  Badr" w:hAnsi="Cambria" w:cs="Karim"/>
      <w:i/>
      <w:spacing w:val="15"/>
      <w:sz w:val="24"/>
      <w:szCs w:val="60"/>
    </w:rPr>
  </w:style>
  <w:style w:type="character" w:styleId="af0">
    <w:name w:val="Emphasis"/>
    <w:uiPriority w:val="20"/>
    <w:qFormat/>
    <w:rsid w:val="007B0062"/>
    <w:rPr>
      <w:rFonts w:cs="2  Lotus"/>
      <w:i/>
      <w:iCs/>
      <w:color w:val="808080"/>
      <w:szCs w:val="32"/>
    </w:rPr>
  </w:style>
  <w:style w:type="character" w:customStyle="1" w:styleId="a9">
    <w:name w:val="بی فاصله نویسه"/>
    <w:aliases w:val="متن عربي نویسه"/>
    <w:link w:val="a0"/>
    <w:uiPriority w:val="1"/>
    <w:rsid w:val="007B0062"/>
    <w:rPr>
      <w:rFonts w:eastAsia="2  Lotus" w:cs="2  Badr"/>
      <w:bCs/>
      <w:sz w:val="72"/>
      <w:szCs w:val="28"/>
    </w:rPr>
  </w:style>
  <w:style w:type="paragraph" w:styleId="af1">
    <w:name w:val="List Paragraph"/>
    <w:basedOn w:val="a"/>
    <w:link w:val="af2"/>
    <w:autoRedefine/>
    <w:uiPriority w:val="34"/>
    <w:qFormat/>
    <w:rsid w:val="007B0062"/>
    <w:pPr>
      <w:ind w:left="1134"/>
    </w:pPr>
    <w:rPr>
      <w:rFonts w:eastAsia="2  Lotus" w:cs="2  Lotus"/>
    </w:rPr>
  </w:style>
  <w:style w:type="character" w:customStyle="1" w:styleId="af2">
    <w:name w:val="لیست پاراگراف نویسه"/>
    <w:link w:val="af1"/>
    <w:uiPriority w:val="34"/>
    <w:rsid w:val="007B0062"/>
    <w:rPr>
      <w:rFonts w:eastAsia="2  Lotus" w:cs="2  Lotus"/>
      <w:sz w:val="22"/>
      <w:szCs w:val="28"/>
    </w:rPr>
  </w:style>
  <w:style w:type="paragraph" w:styleId="af3">
    <w:name w:val="Quote"/>
    <w:basedOn w:val="a"/>
    <w:next w:val="a"/>
    <w:link w:val="af4"/>
    <w:autoRedefine/>
    <w:uiPriority w:val="29"/>
    <w:qFormat/>
    <w:rsid w:val="007B0062"/>
    <w:pPr>
      <w:spacing w:before="120" w:after="240"/>
      <w:ind w:left="1134"/>
    </w:pPr>
    <w:rPr>
      <w:rFonts w:eastAsia="Times New Roman" w:cs="B Lotus"/>
      <w:i/>
      <w:sz w:val="20"/>
      <w:szCs w:val="30"/>
    </w:rPr>
  </w:style>
  <w:style w:type="character" w:customStyle="1" w:styleId="af4">
    <w:name w:val="نقل قول نویسه"/>
    <w:link w:val="af3"/>
    <w:uiPriority w:val="29"/>
    <w:rsid w:val="007B0062"/>
    <w:rPr>
      <w:rFonts w:cs="B Lotus"/>
      <w:i/>
      <w:szCs w:val="30"/>
    </w:rPr>
  </w:style>
  <w:style w:type="paragraph" w:styleId="af5">
    <w:name w:val="Intense Quote"/>
    <w:basedOn w:val="a"/>
    <w:next w:val="a"/>
    <w:link w:val="af6"/>
    <w:autoRedefine/>
    <w:uiPriority w:val="30"/>
    <w:qFormat/>
    <w:rsid w:val="007B0062"/>
    <w:pPr>
      <w:spacing w:before="120" w:after="240"/>
      <w:ind w:left="1134" w:right="170"/>
    </w:pPr>
    <w:rPr>
      <w:rFonts w:eastAsia="2  Lotus" w:cs="B Lotus"/>
      <w:b/>
      <w:bCs/>
      <w:i/>
      <w:sz w:val="20"/>
      <w:szCs w:val="30"/>
    </w:rPr>
  </w:style>
  <w:style w:type="character" w:customStyle="1" w:styleId="af6">
    <w:name w:val="نقل قول قوی نویسه"/>
    <w:link w:val="af5"/>
    <w:uiPriority w:val="30"/>
    <w:rsid w:val="007B0062"/>
    <w:rPr>
      <w:rFonts w:eastAsia="2  Lotus" w:cs="B Lotus"/>
      <w:b/>
      <w:bCs/>
      <w:i/>
      <w:szCs w:val="30"/>
    </w:rPr>
  </w:style>
  <w:style w:type="character" w:styleId="af7">
    <w:name w:val="Subtle Emphasis"/>
    <w:uiPriority w:val="19"/>
    <w:qFormat/>
    <w:rsid w:val="007B0062"/>
    <w:rPr>
      <w:rFonts w:cs="2  Lotus"/>
      <w:i/>
      <w:iCs/>
      <w:color w:val="4A442A"/>
      <w:szCs w:val="32"/>
      <w:u w:val="none"/>
    </w:rPr>
  </w:style>
  <w:style w:type="character" w:styleId="af8">
    <w:name w:val="Intense Emphasis"/>
    <w:uiPriority w:val="21"/>
    <w:qFormat/>
    <w:rsid w:val="007B0062"/>
    <w:rPr>
      <w:rFonts w:cs="2  Lotus"/>
      <w:b/>
      <w:i/>
      <w:iCs/>
      <w:color w:val="auto"/>
      <w:szCs w:val="32"/>
    </w:rPr>
  </w:style>
  <w:style w:type="paragraph" w:styleId="af9">
    <w:name w:val="header"/>
    <w:basedOn w:val="a"/>
    <w:link w:val="afa"/>
    <w:uiPriority w:val="99"/>
    <w:unhideWhenUsed/>
    <w:rsid w:val="000D5800"/>
    <w:pPr>
      <w:tabs>
        <w:tab w:val="center" w:pos="4513"/>
        <w:tab w:val="right" w:pos="9026"/>
      </w:tabs>
    </w:pPr>
    <w:rPr>
      <w:rFonts w:eastAsia="Times New Roman"/>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pPr>
    <w:rPr>
      <w:rFonts w:eastAsia="Times New Roman"/>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footnote reference"/>
    <w:basedOn w:val="a2"/>
    <w:uiPriority w:val="99"/>
    <w:semiHidden/>
    <w:unhideWhenUsed/>
    <w:rsid w:val="00042918"/>
    <w:rPr>
      <w:vertAlign w:val="superscript"/>
    </w:rPr>
  </w:style>
  <w:style w:type="paragraph" w:styleId="aff1">
    <w:name w:val="Normal (Web)"/>
    <w:basedOn w:val="a"/>
    <w:uiPriority w:val="99"/>
    <w:unhideWhenUsed/>
    <w:rsid w:val="00143EA8"/>
    <w:pPr>
      <w:spacing w:before="100" w:beforeAutospacing="1" w:after="100" w:afterAutospacing="1"/>
    </w:pPr>
    <w:rPr>
      <w:rFonts w:ascii="Times New Roman" w:eastAsia="Times New Roman" w:hAnsi="Times New Roman" w:cs="Times New Roman"/>
      <w:sz w:val="24"/>
      <w:szCs w:val="24"/>
      <w:lang w:bidi="ar-SA"/>
    </w:rPr>
  </w:style>
  <w:style w:type="character" w:customStyle="1" w:styleId="content">
    <w:name w:val="content"/>
    <w:basedOn w:val="a2"/>
    <w:rsid w:val="00DD559E"/>
  </w:style>
  <w:style w:type="character" w:styleId="aff2">
    <w:name w:val="Strong"/>
    <w:basedOn w:val="a2"/>
    <w:uiPriority w:val="22"/>
    <w:qFormat/>
    <w:rsid w:val="0081307C"/>
    <w:rPr>
      <w:b/>
      <w:bCs/>
    </w:rPr>
  </w:style>
  <w:style w:type="character" w:styleId="aff3">
    <w:name w:val="Hyperlink"/>
    <w:basedOn w:val="a2"/>
    <w:uiPriority w:val="99"/>
    <w:unhideWhenUsed/>
    <w:rsid w:val="00B558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619726">
      <w:bodyDiv w:val="1"/>
      <w:marLeft w:val="0"/>
      <w:marRight w:val="0"/>
      <w:marTop w:val="0"/>
      <w:marBottom w:val="0"/>
      <w:divBdr>
        <w:top w:val="none" w:sz="0" w:space="0" w:color="auto"/>
        <w:left w:val="none" w:sz="0" w:space="0" w:color="auto"/>
        <w:bottom w:val="none" w:sz="0" w:space="0" w:color="auto"/>
        <w:right w:val="none" w:sz="0" w:space="0" w:color="auto"/>
      </w:divBdr>
    </w:div>
    <w:div w:id="800029531">
      <w:bodyDiv w:val="1"/>
      <w:marLeft w:val="0"/>
      <w:marRight w:val="0"/>
      <w:marTop w:val="0"/>
      <w:marBottom w:val="0"/>
      <w:divBdr>
        <w:top w:val="none" w:sz="0" w:space="0" w:color="auto"/>
        <w:left w:val="none" w:sz="0" w:space="0" w:color="auto"/>
        <w:bottom w:val="none" w:sz="0" w:space="0" w:color="auto"/>
        <w:right w:val="none" w:sz="0" w:space="0" w:color="auto"/>
      </w:divBdr>
    </w:div>
    <w:div w:id="832457281">
      <w:bodyDiv w:val="1"/>
      <w:marLeft w:val="0"/>
      <w:marRight w:val="0"/>
      <w:marTop w:val="0"/>
      <w:marBottom w:val="0"/>
      <w:divBdr>
        <w:top w:val="none" w:sz="0" w:space="0" w:color="auto"/>
        <w:left w:val="none" w:sz="0" w:space="0" w:color="auto"/>
        <w:bottom w:val="none" w:sz="0" w:space="0" w:color="auto"/>
        <w:right w:val="none" w:sz="0" w:space="0" w:color="auto"/>
      </w:divBdr>
    </w:div>
    <w:div w:id="1011681158">
      <w:bodyDiv w:val="1"/>
      <w:marLeft w:val="0"/>
      <w:marRight w:val="0"/>
      <w:marTop w:val="0"/>
      <w:marBottom w:val="0"/>
      <w:divBdr>
        <w:top w:val="none" w:sz="0" w:space="0" w:color="auto"/>
        <w:left w:val="none" w:sz="0" w:space="0" w:color="auto"/>
        <w:bottom w:val="none" w:sz="0" w:space="0" w:color="auto"/>
        <w:right w:val="none" w:sz="0" w:space="0" w:color="auto"/>
      </w:divBdr>
    </w:div>
    <w:div w:id="1075778722">
      <w:bodyDiv w:val="1"/>
      <w:marLeft w:val="0"/>
      <w:marRight w:val="0"/>
      <w:marTop w:val="0"/>
      <w:marBottom w:val="0"/>
      <w:divBdr>
        <w:top w:val="none" w:sz="0" w:space="0" w:color="auto"/>
        <w:left w:val="none" w:sz="0" w:space="0" w:color="auto"/>
        <w:bottom w:val="none" w:sz="0" w:space="0" w:color="auto"/>
        <w:right w:val="none" w:sz="0" w:space="0" w:color="auto"/>
      </w:divBdr>
    </w:div>
    <w:div w:id="1315984643">
      <w:bodyDiv w:val="1"/>
      <w:marLeft w:val="0"/>
      <w:marRight w:val="0"/>
      <w:marTop w:val="0"/>
      <w:marBottom w:val="0"/>
      <w:divBdr>
        <w:top w:val="none" w:sz="0" w:space="0" w:color="auto"/>
        <w:left w:val="none" w:sz="0" w:space="0" w:color="auto"/>
        <w:bottom w:val="none" w:sz="0" w:space="0" w:color="auto"/>
        <w:right w:val="none" w:sz="0" w:space="0" w:color="auto"/>
      </w:divBdr>
    </w:div>
    <w:div w:id="183260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wikipedia.org/wiki/%D8%A7%DB%8C%D8%B1%D8%A7%D9%86"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a.wikipedia.org/wiki/%D9%86%D8%B8%D8%B1%DB%8C%D9%87_%D8%AA%D9%88%D8%B7%D8%A6%D9%87"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fa.wikipedia.org/wiki/%D8%A7%DB%8C%D8%B1%D8%AC_%D9%BE%D8%B3%D8%B1_%D9%81%D8%B1%DB%8C%D8%AF%D9%88%D9%86" TargetMode="External"/><Relationship Id="rId4" Type="http://schemas.openxmlformats.org/officeDocument/2006/relationships/webSettings" Target="webSettings.xml"/><Relationship Id="rId9" Type="http://schemas.openxmlformats.org/officeDocument/2006/relationships/hyperlink" Target="https://fa.wikipedia.org/wiki/%D8%AB%D9%86%D9%88%DB%8C%D8%AA"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74EC4-7DD8-4B4F-BC23-059C32394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23</TotalTime>
  <Pages>1</Pages>
  <Words>2007</Words>
  <Characters>11440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Markaze Asnad</cp:lastModifiedBy>
  <cp:revision>7</cp:revision>
  <dcterms:created xsi:type="dcterms:W3CDTF">2015-08-18T18:52:00Z</dcterms:created>
  <dcterms:modified xsi:type="dcterms:W3CDTF">2015-08-19T09:50:00Z</dcterms:modified>
</cp:coreProperties>
</file>