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5" w:rsidRPr="00022F57" w:rsidRDefault="003147A5" w:rsidP="00083EF7">
      <w:pPr>
        <w:pStyle w:val="Heading1"/>
        <w:jc w:val="both"/>
        <w:rPr>
          <w:rtl/>
        </w:rPr>
      </w:pPr>
      <w:bookmarkStart w:id="0" w:name="_Toc424568336"/>
      <w:r w:rsidRPr="00022F57">
        <w:rPr>
          <w:rtl/>
        </w:rPr>
        <w:t>فهرست مطالب:</w:t>
      </w:r>
      <w:bookmarkEnd w:id="0"/>
    </w:p>
    <w:p w:rsidR="00FA05EE" w:rsidRPr="00022F57" w:rsidRDefault="003147A5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022F57">
        <w:rPr>
          <w:rFonts w:ascii="IRBadr" w:hAnsi="IRBadr" w:cs="IRBadr"/>
          <w:sz w:val="28"/>
          <w:rtl/>
        </w:rPr>
        <w:fldChar w:fldCharType="begin"/>
      </w:r>
      <w:r w:rsidRPr="00022F57">
        <w:rPr>
          <w:rFonts w:ascii="IRBadr" w:hAnsi="IRBadr" w:cs="IRBadr"/>
          <w:sz w:val="28"/>
          <w:rtl/>
        </w:rPr>
        <w:instrText xml:space="preserve"> </w:instrText>
      </w:r>
      <w:r w:rsidRPr="00022F57">
        <w:rPr>
          <w:rFonts w:ascii="IRBadr" w:hAnsi="IRBadr" w:cs="IRBadr"/>
          <w:sz w:val="28"/>
        </w:rPr>
        <w:instrText>TOC</w:instrText>
      </w:r>
      <w:r w:rsidRPr="00022F57">
        <w:rPr>
          <w:rFonts w:ascii="IRBadr" w:hAnsi="IRBadr" w:cs="IRBadr"/>
          <w:sz w:val="28"/>
          <w:rtl/>
        </w:rPr>
        <w:instrText xml:space="preserve"> \</w:instrText>
      </w:r>
      <w:r w:rsidRPr="00022F57">
        <w:rPr>
          <w:rFonts w:ascii="IRBadr" w:hAnsi="IRBadr" w:cs="IRBadr"/>
          <w:sz w:val="28"/>
        </w:rPr>
        <w:instrText>o "1-3" \h \z \u</w:instrText>
      </w:r>
      <w:r w:rsidRPr="00022F57">
        <w:rPr>
          <w:rFonts w:ascii="IRBadr" w:hAnsi="IRBadr" w:cs="IRBadr"/>
          <w:sz w:val="28"/>
          <w:rtl/>
        </w:rPr>
        <w:instrText xml:space="preserve"> </w:instrText>
      </w:r>
      <w:r w:rsidRPr="00022F57">
        <w:rPr>
          <w:rFonts w:ascii="IRBadr" w:hAnsi="IRBadr" w:cs="IRBadr"/>
          <w:sz w:val="28"/>
          <w:rtl/>
        </w:rPr>
        <w:fldChar w:fldCharType="separate"/>
      </w:r>
      <w:hyperlink w:anchor="_Toc424568336" w:history="1"/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37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_Toc424568337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2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38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اصل تغافل در اخلاق اجتماعی و تربیت اسلامی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_Toc424568338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2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39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فرق جهل و تجاهل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_Toc424568339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2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0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 xml:space="preserve">1ـ </w:t>
        </w:r>
        <w:r w:rsidR="00D1481B" w:rsidRPr="00022F57">
          <w:rPr>
            <w:rStyle w:val="Hyperlink"/>
            <w:rFonts w:ascii="IRBadr" w:hAnsi="IRBadr" w:cs="IRBadr"/>
            <w:noProof/>
            <w:sz w:val="28"/>
            <w:rtl/>
          </w:rPr>
          <w:t>تذکر صریح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 xml:space="preserve"> و آشکار به دیگری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_Toc424568340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3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1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2ـ تذکر غیرمستقیم و با کنایه و اشاره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_Toc424568341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3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2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3ـ تغافل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_Toc424568342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3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3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وظیفه</w:t>
        </w:r>
        <w:r w:rsidR="00533A66" w:rsidRPr="00022F5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ی عام و اسلامی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_Toc424568343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4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4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اصل تغافل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_Toc424568344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5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5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مفاهیم در اخلاق اجتماعی اسلام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_Toc424568345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5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6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شخصیت انسان عاقل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_Toc424568346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6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7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_Toc424568347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8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8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واقعه</w:t>
        </w:r>
        <w:r w:rsidR="00533A66" w:rsidRPr="00022F5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ی طبس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_Toc424568348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9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49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وظیفه</w:t>
        </w:r>
        <w:r w:rsidR="00533A66" w:rsidRPr="00022F5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ی ما در برابر واقعه</w:t>
        </w:r>
        <w:r w:rsidR="00533A66" w:rsidRPr="00022F5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ی طبس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_Toc424568349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10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0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اوضاع عراق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_Toc424568350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11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1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وحدت امت اسلامی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_Toc424568351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11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2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قانون اساسی موقت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_Toc424568352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12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3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سلاحهای جنگی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_Toc424568353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12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4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تعرض به عتبات عالیات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_Toc424568354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14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A05EE" w:rsidRPr="00022F57" w:rsidRDefault="00F1274F" w:rsidP="00083EF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4568355" w:history="1"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t>موضع مراجع قم</w:t>
        </w:r>
        <w:r w:rsidR="00FA05EE" w:rsidRPr="00022F57">
          <w:rPr>
            <w:rFonts w:ascii="IRBadr" w:hAnsi="IRBadr" w:cs="IRBadr"/>
            <w:noProof/>
            <w:webHidden/>
            <w:sz w:val="28"/>
          </w:rPr>
          <w:tab/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A05EE" w:rsidRPr="00022F57">
          <w:rPr>
            <w:rFonts w:ascii="IRBadr" w:hAnsi="IRBadr" w:cs="IRBadr"/>
            <w:noProof/>
            <w:webHidden/>
            <w:sz w:val="28"/>
          </w:rPr>
          <w:instrText xml:space="preserve"> PAGEREF _Toc424568355 \h </w:instrTex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A05EE" w:rsidRPr="00022F57">
          <w:rPr>
            <w:rFonts w:ascii="IRBadr" w:hAnsi="IRBadr" w:cs="IRBadr"/>
            <w:noProof/>
            <w:webHidden/>
            <w:sz w:val="28"/>
            <w:rtl/>
          </w:rPr>
          <w:t>14</w:t>
        </w:r>
        <w:r w:rsidR="00FA05EE" w:rsidRPr="00022F5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147A5" w:rsidRPr="00022F57" w:rsidRDefault="003147A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fldChar w:fldCharType="end"/>
      </w:r>
    </w:p>
    <w:p w:rsidR="003045F2" w:rsidRPr="00022F57" w:rsidRDefault="003147A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br w:type="page"/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" w:name="_Toc424568337"/>
      <w:r w:rsidRPr="00022F57">
        <w:rPr>
          <w:rtl/>
        </w:rPr>
        <w:lastRenderedPageBreak/>
        <w:t>خطبه اول</w:t>
      </w:r>
      <w:bookmarkEnd w:id="1"/>
      <w:r w:rsidRPr="00022F57">
        <w:rPr>
          <w:rtl/>
        </w:rPr>
        <w:t xml:space="preserve"> </w:t>
      </w:r>
    </w:p>
    <w:p w:rsidR="00595355" w:rsidRPr="00022F57" w:rsidRDefault="005E348C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022F5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022F5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Pr="00022F57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95355" w:rsidRPr="00022F57">
        <w:rPr>
          <w:rFonts w:ascii="IRBadr" w:hAnsi="IRBadr" w:cs="IRBadr"/>
          <w:b/>
          <w:bCs/>
          <w:sz w:val="28"/>
          <w:szCs w:val="28"/>
          <w:rtl/>
        </w:rPr>
        <w:t>يَا أَيُّهَا الَّذِينَ آمَنُواْ اتَّقُواْ اللّهَ حَقَّ تُقَاتِهِ وَلاَ تَمُوتُنَّ إِلاَّ وَأَنتُم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</w:t>
      </w:r>
      <w:r w:rsidR="00595355" w:rsidRPr="00022F57">
        <w:rPr>
          <w:rFonts w:ascii="IRBadr" w:hAnsi="IRBadr" w:cs="IRBadr"/>
          <w:b/>
          <w:bCs/>
          <w:sz w:val="28"/>
          <w:szCs w:val="28"/>
          <w:rtl/>
        </w:rPr>
        <w:t>مُّسْلِمُونَ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>»</w:t>
      </w:r>
      <w:r w:rsidR="00595355" w:rsidRPr="00022F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5355" w:rsidRPr="00022F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همه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شما برادران و خواهران نمازگزار و خودم را به پارسایی، </w:t>
      </w:r>
      <w:r w:rsidR="009D0D74" w:rsidRPr="00022F57">
        <w:rPr>
          <w:rFonts w:ascii="IRBadr" w:hAnsi="IRBadr" w:cs="IRBadr"/>
          <w:sz w:val="28"/>
          <w:szCs w:val="28"/>
          <w:rtl/>
        </w:rPr>
        <w:t>خویشتن‌داری</w:t>
      </w:r>
      <w:r w:rsidRPr="00022F57">
        <w:rPr>
          <w:rFonts w:ascii="IRBadr" w:hAnsi="IRBadr" w:cs="IRBadr"/>
          <w:sz w:val="28"/>
          <w:szCs w:val="28"/>
          <w:rtl/>
        </w:rPr>
        <w:t>، تهذیب نفس، اصلاح اخلاق، دوری از گناهان و معصیت</w:t>
      </w:r>
      <w:r w:rsidRPr="00022F57">
        <w:rPr>
          <w:rFonts w:ascii="IRBadr" w:hAnsi="IRBadr" w:cs="IRBadr"/>
          <w:sz w:val="28"/>
          <w:szCs w:val="28"/>
          <w:rtl/>
        </w:rPr>
        <w:softHyphen/>
        <w:t>ها و عمل به دستورات الهی سفارش و دعوت می</w:t>
      </w:r>
      <w:r w:rsidRPr="00022F57">
        <w:rPr>
          <w:rFonts w:ascii="IRBadr" w:hAnsi="IRBadr" w:cs="IRBadr"/>
          <w:sz w:val="28"/>
          <w:szCs w:val="28"/>
          <w:rtl/>
        </w:rPr>
        <w:softHyphen/>
        <w:t>کنم.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امیدواریم خداوند همه</w:t>
      </w:r>
      <w:r w:rsidRPr="00022F57">
        <w:rPr>
          <w:rFonts w:ascii="IRBadr" w:hAnsi="IRBadr" w:cs="IRBadr"/>
          <w:sz w:val="28"/>
          <w:szCs w:val="28"/>
          <w:rtl/>
        </w:rPr>
        <w:softHyphen/>
        <w:t>ی ما را بر بندگی خالصانه</w:t>
      </w:r>
      <w:r w:rsidRPr="00022F57">
        <w:rPr>
          <w:rFonts w:ascii="IRBadr" w:hAnsi="IRBadr" w:cs="IRBadr"/>
          <w:sz w:val="28"/>
          <w:szCs w:val="28"/>
          <w:rtl/>
        </w:rPr>
        <w:softHyphen/>
        <w:t>ی خودش توفیق بیشتر عنایت بفرماید.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2" w:name="_Toc424568338"/>
      <w:r w:rsidRPr="00022F57">
        <w:rPr>
          <w:rtl/>
        </w:rPr>
        <w:t>اصل تغافل در اخلاق اجتماعی و تربیت اسلامی</w:t>
      </w:r>
      <w:bookmarkEnd w:id="2"/>
      <w:r w:rsidRPr="00022F57">
        <w:rPr>
          <w:rtl/>
        </w:rPr>
        <w:t xml:space="preserve">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</w:rPr>
      </w:pPr>
      <w:r w:rsidRPr="00022F57">
        <w:rPr>
          <w:rFonts w:ascii="IRBadr" w:hAnsi="IRBadr" w:cs="IRBadr"/>
          <w:sz w:val="28"/>
          <w:szCs w:val="28"/>
          <w:rtl/>
        </w:rPr>
        <w:t>تغافل از ماده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غفلت به معنای غافل نمودن و نمایش غفلت نسبت به دیگران است و </w:t>
      </w:r>
      <w:r w:rsidR="009D0D74" w:rsidRPr="00022F57">
        <w:rPr>
          <w:rFonts w:ascii="IRBadr" w:hAnsi="IRBadr" w:cs="IRBadr"/>
          <w:sz w:val="28"/>
          <w:szCs w:val="28"/>
          <w:rtl/>
        </w:rPr>
        <w:t>این‌که</w:t>
      </w:r>
      <w:r w:rsidRPr="00022F57">
        <w:rPr>
          <w:rFonts w:ascii="IRBadr" w:hAnsi="IRBadr" w:cs="IRBadr"/>
          <w:sz w:val="28"/>
          <w:szCs w:val="28"/>
          <w:rtl/>
        </w:rPr>
        <w:t xml:space="preserve"> انسان خطای دیگری را </w:t>
      </w:r>
      <w:r w:rsidR="009D0D74" w:rsidRPr="00022F57">
        <w:rPr>
          <w:rFonts w:ascii="IRBadr" w:hAnsi="IRBadr" w:cs="IRBadr"/>
          <w:sz w:val="28"/>
          <w:szCs w:val="28"/>
          <w:rtl/>
        </w:rPr>
        <w:t>می‌داند</w:t>
      </w:r>
      <w:r w:rsidRPr="00022F57">
        <w:rPr>
          <w:rFonts w:ascii="IRBadr" w:hAnsi="IRBadr" w:cs="IRBadr"/>
          <w:sz w:val="28"/>
          <w:szCs w:val="28"/>
          <w:rtl/>
        </w:rPr>
        <w:t xml:space="preserve"> اما با علم و عمد، خود را غافل نشان </w:t>
      </w:r>
      <w:r w:rsidR="009D0D74" w:rsidRPr="00022F57">
        <w:rPr>
          <w:rFonts w:ascii="IRBadr" w:hAnsi="IRBadr" w:cs="IRBadr"/>
          <w:sz w:val="28"/>
          <w:szCs w:val="28"/>
          <w:rtl/>
        </w:rPr>
        <w:t>می‌دهد</w:t>
      </w:r>
      <w:r w:rsidRPr="00022F57">
        <w:rPr>
          <w:rFonts w:ascii="IRBadr" w:hAnsi="IRBadr" w:cs="IRBadr"/>
          <w:sz w:val="28"/>
          <w:szCs w:val="28"/>
          <w:rtl/>
        </w:rPr>
        <w:t xml:space="preserve">.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 مثل تجاهل، یعنی انسان خودش را به جهل بزند و جاهل نشان بدهد، </w:t>
      </w:r>
      <w:r w:rsidR="009D0D74" w:rsidRPr="00022F57">
        <w:rPr>
          <w:rFonts w:ascii="IRBadr" w:hAnsi="IRBadr" w:cs="IRBadr"/>
          <w:sz w:val="28"/>
          <w:szCs w:val="28"/>
          <w:rtl/>
        </w:rPr>
        <w:t>درحالی‌که</w:t>
      </w:r>
      <w:r w:rsidRPr="00022F57">
        <w:rPr>
          <w:rFonts w:ascii="IRBadr" w:hAnsi="IRBadr" w:cs="IRBadr"/>
          <w:sz w:val="28"/>
          <w:szCs w:val="28"/>
          <w:rtl/>
        </w:rPr>
        <w:t xml:space="preserve"> واقعاً جاهل نیست.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3" w:name="_Toc424568339"/>
      <w:r w:rsidRPr="00022F57">
        <w:rPr>
          <w:rtl/>
        </w:rPr>
        <w:t>فرق جهل و تجاهل</w:t>
      </w:r>
      <w:bookmarkEnd w:id="3"/>
      <w:r w:rsidRPr="00022F57">
        <w:rPr>
          <w:rtl/>
        </w:rPr>
        <w:t xml:space="preserve">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جهل یعنی ندانستن، تجاهل یعنی </w:t>
      </w:r>
      <w:r w:rsidR="009D0D74" w:rsidRPr="00022F57">
        <w:rPr>
          <w:rFonts w:ascii="IRBadr" w:hAnsi="IRBadr" w:cs="IRBadr"/>
          <w:sz w:val="28"/>
          <w:szCs w:val="28"/>
          <w:rtl/>
        </w:rPr>
        <w:t>می‌داند</w:t>
      </w:r>
      <w:r w:rsidRPr="00022F57">
        <w:rPr>
          <w:rFonts w:ascii="IRBadr" w:hAnsi="IRBadr" w:cs="IRBadr"/>
          <w:sz w:val="28"/>
          <w:szCs w:val="28"/>
          <w:rtl/>
        </w:rPr>
        <w:t xml:space="preserve"> اما </w:t>
      </w:r>
      <w:r w:rsidR="009D0D74" w:rsidRPr="00022F57">
        <w:rPr>
          <w:rFonts w:ascii="IRBadr" w:hAnsi="IRBadr" w:cs="IRBadr"/>
          <w:sz w:val="28"/>
          <w:szCs w:val="28"/>
          <w:rtl/>
        </w:rPr>
        <w:t>به‌ظاهر</w:t>
      </w:r>
      <w:r w:rsidRPr="00022F57">
        <w:rPr>
          <w:rFonts w:ascii="IRBadr" w:hAnsi="IRBadr" w:cs="IRBadr"/>
          <w:sz w:val="28"/>
          <w:szCs w:val="28"/>
          <w:rtl/>
        </w:rPr>
        <w:t xml:space="preserve"> خودش را جاهل نشان </w:t>
      </w:r>
      <w:r w:rsidR="009D0D74" w:rsidRPr="00022F57">
        <w:rPr>
          <w:rFonts w:ascii="IRBadr" w:hAnsi="IRBadr" w:cs="IRBadr"/>
          <w:sz w:val="28"/>
          <w:szCs w:val="28"/>
          <w:rtl/>
        </w:rPr>
        <w:t>می‌دهد</w:t>
      </w:r>
      <w:r w:rsidRPr="00022F57">
        <w:rPr>
          <w:rFonts w:ascii="IRBadr" w:hAnsi="IRBadr" w:cs="IRBadr"/>
          <w:sz w:val="28"/>
          <w:szCs w:val="28"/>
          <w:rtl/>
        </w:rPr>
        <w:t>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فرق غفلت و تغافل هم </w:t>
      </w:r>
      <w:r w:rsidR="009F4C67" w:rsidRPr="00022F57">
        <w:rPr>
          <w:rFonts w:ascii="IRBadr" w:hAnsi="IRBadr" w:cs="IRBadr"/>
          <w:sz w:val="28"/>
          <w:szCs w:val="28"/>
          <w:rtl/>
        </w:rPr>
        <w:t>همین‌طور</w:t>
      </w:r>
      <w:r w:rsidRPr="00022F57">
        <w:rPr>
          <w:rFonts w:ascii="IRBadr" w:hAnsi="IRBadr" w:cs="IRBadr"/>
          <w:sz w:val="28"/>
          <w:szCs w:val="28"/>
          <w:rtl/>
        </w:rPr>
        <w:t xml:space="preserve"> است، گاهی انسان از یک امری غافل است، و </w:t>
      </w:r>
      <w:r w:rsidR="009D0D74" w:rsidRPr="00022F57">
        <w:rPr>
          <w:rFonts w:ascii="IRBadr" w:hAnsi="IRBadr" w:cs="IRBadr"/>
          <w:sz w:val="28"/>
          <w:szCs w:val="28"/>
          <w:rtl/>
        </w:rPr>
        <w:t>یک‌وقتی</w:t>
      </w:r>
      <w:r w:rsidRPr="00022F57">
        <w:rPr>
          <w:rFonts w:ascii="IRBadr" w:hAnsi="IRBadr" w:cs="IRBadr"/>
          <w:sz w:val="28"/>
          <w:szCs w:val="28"/>
          <w:rtl/>
        </w:rPr>
        <w:t xml:space="preserve"> هست که </w:t>
      </w:r>
      <w:r w:rsidR="009D0D74" w:rsidRPr="00022F57">
        <w:rPr>
          <w:rFonts w:ascii="IRBadr" w:hAnsi="IRBadr" w:cs="IRBadr"/>
          <w:sz w:val="28"/>
          <w:szCs w:val="28"/>
          <w:rtl/>
        </w:rPr>
        <w:t>می‌داند</w:t>
      </w:r>
      <w:r w:rsidRPr="00022F57">
        <w:rPr>
          <w:rFonts w:ascii="IRBadr" w:hAnsi="IRBadr" w:cs="IRBadr"/>
          <w:sz w:val="28"/>
          <w:szCs w:val="28"/>
          <w:rtl/>
        </w:rPr>
        <w:t xml:space="preserve"> اما خودش را </w:t>
      </w:r>
      <w:r w:rsidR="009D0D74" w:rsidRPr="00022F57">
        <w:rPr>
          <w:rFonts w:ascii="IRBadr" w:hAnsi="IRBadr" w:cs="IRBadr"/>
          <w:sz w:val="28"/>
          <w:szCs w:val="28"/>
          <w:rtl/>
        </w:rPr>
        <w:t>به‌غفلت</w:t>
      </w:r>
      <w:r w:rsidRPr="00022F57">
        <w:rPr>
          <w:rFonts w:ascii="IRBadr" w:hAnsi="IRBadr" w:cs="IRBadr"/>
          <w:sz w:val="28"/>
          <w:szCs w:val="28"/>
          <w:rtl/>
        </w:rPr>
        <w:t xml:space="preserve"> میزند.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ممکن است پدری خطا و اشتباه فرزندش را نداند یا غافل باشد، اما تغافل این است که </w:t>
      </w:r>
      <w:r w:rsidR="009D0D74" w:rsidRPr="00022F57">
        <w:rPr>
          <w:rFonts w:ascii="IRBadr" w:hAnsi="IRBadr" w:cs="IRBadr"/>
          <w:sz w:val="28"/>
          <w:szCs w:val="28"/>
          <w:rtl/>
        </w:rPr>
        <w:t>می‌داند</w:t>
      </w:r>
      <w:r w:rsidRPr="00022F57">
        <w:rPr>
          <w:rFonts w:ascii="IRBadr" w:hAnsi="IRBadr" w:cs="IRBadr"/>
          <w:sz w:val="28"/>
          <w:szCs w:val="28"/>
          <w:rtl/>
        </w:rPr>
        <w:t xml:space="preserve"> او خطا کرده اما خودش را </w:t>
      </w:r>
      <w:r w:rsidR="009D0D74" w:rsidRPr="00022F57">
        <w:rPr>
          <w:rFonts w:ascii="IRBadr" w:hAnsi="IRBadr" w:cs="IRBadr"/>
          <w:sz w:val="28"/>
          <w:szCs w:val="28"/>
          <w:rtl/>
        </w:rPr>
        <w:t>به‌غفلت</w:t>
      </w:r>
      <w:r w:rsidRPr="00022F57">
        <w:rPr>
          <w:rFonts w:ascii="IRBadr" w:hAnsi="IRBadr" w:cs="IRBadr"/>
          <w:sz w:val="28"/>
          <w:szCs w:val="28"/>
          <w:rtl/>
        </w:rPr>
        <w:t xml:space="preserve"> میزند تا او نفهمد که پدر از خطای او مطلع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lastRenderedPageBreak/>
        <w:t xml:space="preserve">تغافل در برابر خطای دیگران یک اصل اجتماعی، اخلاقی و تربیتی است که در مواردی به آن </w:t>
      </w:r>
      <w:r w:rsidR="009D0D74" w:rsidRPr="00022F57">
        <w:rPr>
          <w:rFonts w:ascii="IRBadr" w:hAnsi="IRBadr" w:cs="IRBadr"/>
          <w:sz w:val="28"/>
          <w:szCs w:val="28"/>
          <w:rtl/>
        </w:rPr>
        <w:t>توصیه‌شده</w:t>
      </w:r>
      <w:r w:rsidRPr="00022F57">
        <w:rPr>
          <w:rFonts w:ascii="IRBadr" w:hAnsi="IRBadr" w:cs="IRBadr"/>
          <w:sz w:val="28"/>
          <w:szCs w:val="28"/>
          <w:rtl/>
        </w:rPr>
        <w:t xml:space="preserve"> است.</w:t>
      </w:r>
    </w:p>
    <w:p w:rsidR="00595355" w:rsidRPr="00022F57" w:rsidRDefault="009D0D74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انسان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در برابر خطا و اشتباهی که از دیگران سر</w:t>
      </w:r>
      <w:r w:rsidRPr="00022F57">
        <w:rPr>
          <w:rFonts w:ascii="IRBadr" w:hAnsi="IRBadr" w:cs="IRBadr"/>
          <w:sz w:val="28"/>
          <w:szCs w:val="28"/>
          <w:rtl/>
        </w:rPr>
        <w:t xml:space="preserve"> 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میزند سه نوع موضع </w:t>
      </w:r>
      <w:r w:rsidRPr="00022F57">
        <w:rPr>
          <w:rFonts w:ascii="IRBadr" w:hAnsi="IRBadr" w:cs="IRBadr"/>
          <w:sz w:val="28"/>
          <w:szCs w:val="28"/>
          <w:rtl/>
        </w:rPr>
        <w:t>می‌تواند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بگیرد و یکی را </w:t>
      </w:r>
      <w:r w:rsidRPr="00022F57">
        <w:rPr>
          <w:rFonts w:ascii="IRBadr" w:hAnsi="IRBadr" w:cs="IRBadr"/>
          <w:sz w:val="28"/>
          <w:szCs w:val="28"/>
          <w:rtl/>
        </w:rPr>
        <w:t>می‌تواند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انتخاب کند.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4" w:name="_Toc424568340"/>
      <w:r w:rsidRPr="00022F57">
        <w:rPr>
          <w:rtl/>
        </w:rPr>
        <w:t xml:space="preserve">1ـ </w:t>
      </w:r>
      <w:r w:rsidR="00D1481B" w:rsidRPr="00022F57">
        <w:rPr>
          <w:rtl/>
        </w:rPr>
        <w:t>تذکر صریح</w:t>
      </w:r>
      <w:r w:rsidRPr="00022F57">
        <w:rPr>
          <w:rtl/>
        </w:rPr>
        <w:t xml:space="preserve"> و آشکار به دیگری</w:t>
      </w:r>
      <w:bookmarkEnd w:id="4"/>
      <w:r w:rsidRPr="00022F57">
        <w:rPr>
          <w:rtl/>
        </w:rPr>
        <w:t xml:space="preserve"> </w:t>
      </w:r>
    </w:p>
    <w:p w:rsidR="00595355" w:rsidRPr="00022F57" w:rsidRDefault="00D1481B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وقتی‌که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انسان خطاکاری را می</w:t>
      </w:r>
      <w:r w:rsidR="00595355" w:rsidRPr="00022F57">
        <w:rPr>
          <w:rFonts w:ascii="IRBadr" w:hAnsi="IRBadr" w:cs="IRBadr"/>
          <w:sz w:val="28"/>
          <w:szCs w:val="28"/>
          <w:rtl/>
        </w:rPr>
        <w:softHyphen/>
        <w:t>بیند یا اشتباهی را در فردی مطلع می</w:t>
      </w:r>
      <w:r w:rsidR="00595355" w:rsidRPr="00022F57">
        <w:rPr>
          <w:rFonts w:ascii="IRBadr" w:hAnsi="IRBadr" w:cs="IRBadr"/>
          <w:sz w:val="28"/>
          <w:szCs w:val="28"/>
          <w:rtl/>
        </w:rPr>
        <w:softHyphen/>
        <w:t xml:space="preserve">شود اولین فرض در </w:t>
      </w:r>
      <w:r w:rsidRPr="00022F57">
        <w:rPr>
          <w:rFonts w:ascii="IRBadr" w:hAnsi="IRBadr" w:cs="IRBadr"/>
          <w:sz w:val="28"/>
          <w:szCs w:val="28"/>
          <w:rtl/>
        </w:rPr>
        <w:t>موضع‌گیری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انسان این است که </w:t>
      </w:r>
      <w:r w:rsidRPr="00022F57">
        <w:rPr>
          <w:rFonts w:ascii="IRBadr" w:hAnsi="IRBadr" w:cs="IRBadr"/>
          <w:sz w:val="28"/>
          <w:szCs w:val="28"/>
          <w:rtl/>
        </w:rPr>
        <w:t>به‌صراحت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خطای او را به وی یادآوری کند و برای اصلاح خطای او تذکر دهد.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5" w:name="_Toc424568341"/>
      <w:r w:rsidRPr="00022F57">
        <w:rPr>
          <w:rtl/>
        </w:rPr>
        <w:t>2ـ تذکر غیرمستقیم و با کنایه و اشاره</w:t>
      </w:r>
      <w:bookmarkEnd w:id="5"/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اینکه پدر، مادر یا هر فردی به خطاکار دیگری مستقیم و صریح اشتباه او را یادآوری نکند بلکه در قالب کنایه و اشاره  به او یادآوری کند که </w:t>
      </w:r>
      <w:r w:rsidR="00D1481B" w:rsidRPr="00022F57">
        <w:rPr>
          <w:rFonts w:ascii="IRBadr" w:hAnsi="IRBadr" w:cs="IRBadr"/>
          <w:sz w:val="28"/>
          <w:szCs w:val="28"/>
          <w:rtl/>
        </w:rPr>
        <w:t>مبتلابه</w:t>
      </w:r>
      <w:r w:rsidRPr="00022F57">
        <w:rPr>
          <w:rFonts w:ascii="IRBadr" w:hAnsi="IRBadr" w:cs="IRBadr"/>
          <w:sz w:val="28"/>
          <w:szCs w:val="28"/>
          <w:rtl/>
        </w:rPr>
        <w:t xml:space="preserve"> این </w:t>
      </w:r>
      <w:r w:rsidR="00D1481B" w:rsidRPr="00022F57">
        <w:rPr>
          <w:rFonts w:ascii="IRBadr" w:hAnsi="IRBadr" w:cs="IRBadr"/>
          <w:sz w:val="28"/>
          <w:szCs w:val="28"/>
          <w:rtl/>
        </w:rPr>
        <w:t>خطایا</w:t>
      </w:r>
      <w:r w:rsidRPr="00022F57">
        <w:rPr>
          <w:rFonts w:ascii="IRBadr" w:hAnsi="IRBadr" w:cs="IRBadr"/>
          <w:sz w:val="28"/>
          <w:szCs w:val="28"/>
          <w:rtl/>
        </w:rPr>
        <w:t xml:space="preserve"> اشکال هست.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6" w:name="_Toc424568342"/>
      <w:r w:rsidRPr="00022F57">
        <w:rPr>
          <w:rtl/>
        </w:rPr>
        <w:t>3ـ تغافل</w:t>
      </w:r>
      <w:bookmarkEnd w:id="6"/>
      <w:r w:rsidRPr="00022F57">
        <w:rPr>
          <w:rtl/>
        </w:rPr>
        <w:t xml:space="preserve">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اصولاً خود را در برابر خطا غافل نشان دهد و اصلاً اظهار نکند که من میدانم. البته طرف ممکن است بداند که او مطلع است ولی از باب بزرگواری خودش اظهار بی</w:t>
      </w:r>
      <w:r w:rsidRPr="00022F57">
        <w:rPr>
          <w:rFonts w:ascii="IRBadr" w:hAnsi="IRBadr" w:cs="IRBadr"/>
          <w:sz w:val="28"/>
          <w:szCs w:val="28"/>
          <w:rtl/>
        </w:rPr>
        <w:softHyphen/>
        <w:t>اطلاعی می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کند، </w:t>
      </w:r>
      <w:r w:rsidR="00D1481B" w:rsidRPr="00022F57">
        <w:rPr>
          <w:rFonts w:ascii="IRBadr" w:hAnsi="IRBadr" w:cs="IRBadr"/>
          <w:sz w:val="28"/>
          <w:szCs w:val="28"/>
          <w:rtl/>
        </w:rPr>
        <w:t>این‌یک</w:t>
      </w:r>
      <w:r w:rsidRPr="00022F57">
        <w:rPr>
          <w:rFonts w:ascii="IRBadr" w:hAnsi="IRBadr" w:cs="IRBadr"/>
          <w:sz w:val="28"/>
          <w:szCs w:val="28"/>
          <w:rtl/>
        </w:rPr>
        <w:t xml:space="preserve"> روشی است که در بعضی موارد این </w:t>
      </w:r>
      <w:r w:rsidR="00D1481B" w:rsidRPr="00022F57">
        <w:rPr>
          <w:rFonts w:ascii="IRBadr" w:hAnsi="IRBadr" w:cs="IRBadr"/>
          <w:sz w:val="28"/>
          <w:szCs w:val="28"/>
          <w:rtl/>
        </w:rPr>
        <w:t>موضع‌گیری</w:t>
      </w:r>
      <w:r w:rsidRPr="00022F57">
        <w:rPr>
          <w:rFonts w:ascii="IRBadr" w:hAnsi="IRBadr" w:cs="IRBadr"/>
          <w:sz w:val="28"/>
          <w:szCs w:val="28"/>
          <w:rtl/>
        </w:rPr>
        <w:t xml:space="preserve"> </w:t>
      </w:r>
      <w:r w:rsidR="009D0D74" w:rsidRPr="00022F57">
        <w:rPr>
          <w:rFonts w:ascii="IRBadr" w:hAnsi="IRBadr" w:cs="IRBadr"/>
          <w:sz w:val="28"/>
          <w:szCs w:val="28"/>
          <w:rtl/>
        </w:rPr>
        <w:t>توصیه‌شده</w:t>
      </w:r>
      <w:r w:rsidRPr="00022F57">
        <w:rPr>
          <w:rFonts w:ascii="IRBadr" w:hAnsi="IRBadr" w:cs="IRBadr"/>
          <w:sz w:val="28"/>
          <w:szCs w:val="28"/>
          <w:rtl/>
        </w:rPr>
        <w:t xml:space="preserve"> و امر مطلوب و مؤثری در روابط اجتماعی و خانوادگی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بنابراین، این سه روش </w:t>
      </w:r>
      <w:r w:rsidR="00D1481B" w:rsidRPr="00022F57">
        <w:rPr>
          <w:rFonts w:ascii="IRBadr" w:hAnsi="IRBadr" w:cs="IRBadr"/>
          <w:sz w:val="28"/>
          <w:szCs w:val="28"/>
          <w:rtl/>
        </w:rPr>
        <w:t>هرکدام</w:t>
      </w:r>
      <w:r w:rsidRPr="00022F57">
        <w:rPr>
          <w:rFonts w:ascii="IRBadr" w:hAnsi="IRBadr" w:cs="IRBadr"/>
          <w:sz w:val="28"/>
          <w:szCs w:val="28"/>
          <w:rtl/>
        </w:rPr>
        <w:t xml:space="preserve"> در جای خودش اثر گزار است و عمده این است که انسان درست تشخیص دهد که </w:t>
      </w:r>
      <w:r w:rsidR="00D1481B" w:rsidRPr="00022F57">
        <w:rPr>
          <w:rFonts w:ascii="IRBadr" w:hAnsi="IRBadr" w:cs="IRBadr"/>
          <w:sz w:val="28"/>
          <w:szCs w:val="28"/>
          <w:rtl/>
        </w:rPr>
        <w:t>به‌جا</w:t>
      </w:r>
      <w:r w:rsidRPr="00022F57">
        <w:rPr>
          <w:rFonts w:ascii="IRBadr" w:hAnsi="IRBadr" w:cs="IRBadr"/>
          <w:sz w:val="28"/>
          <w:szCs w:val="28"/>
          <w:rtl/>
        </w:rPr>
        <w:t xml:space="preserve"> یکی از این سه روش</w:t>
      </w:r>
      <w:r w:rsidRPr="00022F57">
        <w:rPr>
          <w:rFonts w:ascii="IRBadr" w:hAnsi="IRBadr" w:cs="IRBadr"/>
          <w:sz w:val="28"/>
          <w:szCs w:val="28"/>
          <w:rtl/>
        </w:rPr>
        <w:softHyphen/>
        <w:t>ها را به کار گیرد.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مثلاً کسی در برابر دوستش که خطایی از او </w:t>
      </w:r>
      <w:r w:rsidR="00D1481B" w:rsidRPr="00022F57">
        <w:rPr>
          <w:rFonts w:ascii="IRBadr" w:hAnsi="IRBadr" w:cs="IRBadr"/>
          <w:sz w:val="28"/>
          <w:szCs w:val="28"/>
          <w:rtl/>
        </w:rPr>
        <w:t>سرزده</w:t>
      </w:r>
      <w:r w:rsidRPr="00022F57">
        <w:rPr>
          <w:rFonts w:ascii="IRBadr" w:hAnsi="IRBadr" w:cs="IRBadr"/>
          <w:sz w:val="28"/>
          <w:szCs w:val="28"/>
          <w:rtl/>
        </w:rPr>
        <w:t xml:space="preserve"> یا برخورد ناشایستی در برابر او انجام داده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1ـ </w:t>
      </w:r>
      <w:r w:rsidR="009D0D74" w:rsidRPr="00022F57">
        <w:rPr>
          <w:rFonts w:ascii="IRBadr" w:hAnsi="IRBadr" w:cs="IRBadr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sz w:val="28"/>
          <w:szCs w:val="28"/>
          <w:rtl/>
        </w:rPr>
        <w:t xml:space="preserve"> صریح به او بگوید که تو این اشتباه را انجام داده</w:t>
      </w:r>
      <w:r w:rsidRPr="00022F57">
        <w:rPr>
          <w:rFonts w:ascii="IRBadr" w:hAnsi="IRBadr" w:cs="IRBadr"/>
          <w:sz w:val="28"/>
          <w:szCs w:val="28"/>
          <w:rtl/>
        </w:rPr>
        <w:softHyphen/>
        <w:t>ای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2ـ </w:t>
      </w:r>
      <w:r w:rsidR="009D0D74" w:rsidRPr="00022F57">
        <w:rPr>
          <w:rFonts w:ascii="IRBadr" w:hAnsi="IRBadr" w:cs="IRBadr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sz w:val="28"/>
          <w:szCs w:val="28"/>
          <w:rtl/>
        </w:rPr>
        <w:t xml:space="preserve"> در قالب لفافه، کنایه و اشاره به او یادآوری کند.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3ـ ممکن است در مواردی اثر کار به این باشد که خود را غافل نشان دهد.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تشخیص این موارد از امور بسیار مهمی است که باید به آن توجه داشت.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7" w:name="_Toc424568343"/>
      <w:r w:rsidRPr="00022F57">
        <w:rPr>
          <w:rtl/>
        </w:rPr>
        <w:lastRenderedPageBreak/>
        <w:t>وظیفه</w:t>
      </w:r>
      <w:r w:rsidRPr="00022F57">
        <w:rPr>
          <w:rtl/>
        </w:rPr>
        <w:softHyphen/>
        <w:t>ی عام و اسلامی</w:t>
      </w:r>
      <w:bookmarkEnd w:id="7"/>
      <w:r w:rsidRPr="00022F57">
        <w:rPr>
          <w:rtl/>
        </w:rPr>
        <w:t xml:space="preserve">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ما در برابر خطا مسئول هستیم، وظیفه</w:t>
      </w:r>
      <w:r w:rsidRPr="00022F57">
        <w:rPr>
          <w:rFonts w:ascii="IRBadr" w:hAnsi="IRBadr" w:cs="IRBadr"/>
          <w:sz w:val="28"/>
          <w:szCs w:val="28"/>
          <w:rtl/>
        </w:rPr>
        <w:softHyphen/>
        <w:t>ی ما در برابر همدیگر اصلاح یکدیگر است. وظیفه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عام اسلامی و اجتماعی این است که </w:t>
      </w:r>
      <w:r w:rsidR="00D1481B" w:rsidRPr="00022F57">
        <w:rPr>
          <w:rFonts w:ascii="IRBadr" w:hAnsi="IRBadr" w:cs="IRBadr"/>
          <w:sz w:val="28"/>
          <w:szCs w:val="28"/>
          <w:rtl/>
        </w:rPr>
        <w:t>انسان‌ها</w:t>
      </w:r>
      <w:r w:rsidRPr="00022F57">
        <w:rPr>
          <w:rFonts w:ascii="IRBadr" w:hAnsi="IRBadr" w:cs="IRBadr"/>
          <w:sz w:val="28"/>
          <w:szCs w:val="28"/>
          <w:rtl/>
        </w:rPr>
        <w:t xml:space="preserve"> مراقب یکدیگر باشند و خطا و انحراف یکدیگر را به هم یادآوری کنند.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البته این وظیفه در مواردی شدیدتر </w:t>
      </w:r>
      <w:r w:rsidR="00D1481B" w:rsidRPr="00022F57">
        <w:rPr>
          <w:rFonts w:ascii="IRBadr" w:hAnsi="IRBadr" w:cs="IRBadr"/>
          <w:sz w:val="28"/>
          <w:szCs w:val="28"/>
          <w:rtl/>
        </w:rPr>
        <w:t>وجدی‌تر</w:t>
      </w:r>
      <w:r w:rsidRPr="00022F57">
        <w:rPr>
          <w:rFonts w:ascii="IRBadr" w:hAnsi="IRBadr" w:cs="IRBadr"/>
          <w:sz w:val="28"/>
          <w:szCs w:val="28"/>
          <w:rtl/>
        </w:rPr>
        <w:t xml:space="preserve"> می</w:t>
      </w:r>
      <w:r w:rsidRPr="00022F57">
        <w:rPr>
          <w:rFonts w:ascii="IRBadr" w:hAnsi="IRBadr" w:cs="IRBadr"/>
          <w:sz w:val="28"/>
          <w:szCs w:val="28"/>
          <w:rtl/>
        </w:rPr>
        <w:softHyphen/>
        <w:t>شود مثل وظیفه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ای که پدر و مادر در خانه در قبال فرزندان </w:t>
      </w:r>
      <w:r w:rsidR="00D1481B" w:rsidRPr="00022F57">
        <w:rPr>
          <w:rFonts w:ascii="IRBadr" w:hAnsi="IRBadr" w:cs="IRBadr"/>
          <w:sz w:val="28"/>
          <w:szCs w:val="28"/>
          <w:rtl/>
        </w:rPr>
        <w:t>خوددارند</w:t>
      </w:r>
      <w:r w:rsidRPr="00022F57">
        <w:rPr>
          <w:rFonts w:ascii="IRBadr" w:hAnsi="IRBadr" w:cs="IRBadr"/>
          <w:sz w:val="28"/>
          <w:szCs w:val="28"/>
          <w:rtl/>
        </w:rPr>
        <w:t>. یا وظیفه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استاد و مربی در قبال همدیگر </w:t>
      </w:r>
      <w:r w:rsidR="00D1481B" w:rsidRPr="00022F57">
        <w:rPr>
          <w:rFonts w:ascii="IRBadr" w:hAnsi="IRBadr" w:cs="IRBadr"/>
          <w:sz w:val="28"/>
          <w:szCs w:val="28"/>
          <w:rtl/>
        </w:rPr>
        <w:t>به‌مراتب</w:t>
      </w:r>
      <w:r w:rsidRPr="00022F57">
        <w:rPr>
          <w:rFonts w:ascii="IRBadr" w:hAnsi="IRBadr" w:cs="IRBadr"/>
          <w:sz w:val="28"/>
          <w:szCs w:val="28"/>
          <w:rtl/>
        </w:rPr>
        <w:t xml:space="preserve"> یک وظیفه</w:t>
      </w:r>
      <w:r w:rsidRPr="00022F57">
        <w:rPr>
          <w:rFonts w:ascii="IRBadr" w:hAnsi="IRBadr" w:cs="IRBadr"/>
          <w:sz w:val="28"/>
          <w:szCs w:val="28"/>
          <w:rtl/>
        </w:rPr>
        <w:softHyphen/>
        <w:t>ی بالاتری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علاوه بر مسئولیت عمومی که خداوند بر دوش همه</w:t>
      </w:r>
      <w:r w:rsidRPr="00022F57">
        <w:rPr>
          <w:rFonts w:ascii="IRBadr" w:hAnsi="IRBadr" w:cs="IRBadr"/>
          <w:sz w:val="28"/>
          <w:szCs w:val="28"/>
          <w:rtl/>
        </w:rPr>
        <w:softHyphen/>
        <w:t>ی ما قرار داده است، که خطا و فساد همدیگر را اصلاح کنیم این وظیفه در خانه، محیط اداری و کاری دشوارتر می</w:t>
      </w:r>
      <w:r w:rsidRPr="00022F57">
        <w:rPr>
          <w:rFonts w:ascii="IRBadr" w:hAnsi="IRBadr" w:cs="IRBadr"/>
          <w:sz w:val="28"/>
          <w:szCs w:val="28"/>
          <w:rtl/>
        </w:rPr>
        <w:softHyphen/>
        <w:t>شود.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ما نباید </w:t>
      </w:r>
      <w:r w:rsidR="00D1481B" w:rsidRPr="00022F57">
        <w:rPr>
          <w:rFonts w:ascii="IRBadr" w:hAnsi="IRBadr" w:cs="IRBadr"/>
          <w:sz w:val="28"/>
          <w:szCs w:val="28"/>
          <w:rtl/>
        </w:rPr>
        <w:t>یک‌لحظه</w:t>
      </w:r>
      <w:r w:rsidRPr="00022F57">
        <w:rPr>
          <w:rFonts w:ascii="IRBadr" w:hAnsi="IRBadr" w:cs="IRBadr"/>
          <w:sz w:val="28"/>
          <w:szCs w:val="28"/>
          <w:rtl/>
        </w:rPr>
        <w:t xml:space="preserve"> از مسئولیت و بازسازی همدیگر شانه خالی کنیم که این امر خلاف نگاه و دستورات دینی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جامعه</w:t>
      </w:r>
      <w:r w:rsidRPr="00022F57">
        <w:rPr>
          <w:rFonts w:ascii="IRBadr" w:hAnsi="IRBadr" w:cs="IRBadr"/>
          <w:sz w:val="28"/>
          <w:szCs w:val="28"/>
          <w:rtl/>
        </w:rPr>
        <w:softHyphen/>
        <w:t>ای رو به رشد و ترقی حرکت می</w:t>
      </w:r>
      <w:r w:rsidRPr="00022F57">
        <w:rPr>
          <w:rFonts w:ascii="IRBadr" w:hAnsi="IRBadr" w:cs="IRBadr"/>
          <w:sz w:val="28"/>
          <w:szCs w:val="28"/>
          <w:rtl/>
        </w:rPr>
        <w:softHyphen/>
        <w:t>کند که این نگاه اخلاقی و اصلاحی و بازسازی یکدیگر بر همه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</w:t>
      </w:r>
      <w:r w:rsidR="00D1481B" w:rsidRPr="00022F57">
        <w:rPr>
          <w:rFonts w:ascii="IRBadr" w:hAnsi="IRBadr" w:cs="IRBadr"/>
          <w:sz w:val="28"/>
          <w:szCs w:val="28"/>
          <w:rtl/>
        </w:rPr>
        <w:t>اذهان</w:t>
      </w:r>
      <w:r w:rsidRPr="00022F57">
        <w:rPr>
          <w:rFonts w:ascii="IRBadr" w:hAnsi="IRBadr" w:cs="IRBadr"/>
          <w:sz w:val="28"/>
          <w:szCs w:val="28"/>
          <w:rtl/>
        </w:rPr>
        <w:t xml:space="preserve"> آن جامعه حاکم باشد.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8" w:name="_Toc424568344"/>
      <w:r w:rsidRPr="00022F57">
        <w:rPr>
          <w:rtl/>
        </w:rPr>
        <w:t>اصل تغافل</w:t>
      </w:r>
      <w:bookmarkEnd w:id="8"/>
      <w:r w:rsidRPr="00022F57">
        <w:rPr>
          <w:rtl/>
        </w:rPr>
        <w:t xml:space="preserve"> 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تغافل قبل از </w:t>
      </w:r>
      <w:r w:rsidR="009D0D74" w:rsidRPr="00022F57">
        <w:rPr>
          <w:rFonts w:ascii="IRBadr" w:hAnsi="IRBadr" w:cs="IRBadr"/>
          <w:sz w:val="28"/>
          <w:szCs w:val="28"/>
          <w:rtl/>
        </w:rPr>
        <w:t>این‌که</w:t>
      </w:r>
      <w:r w:rsidRPr="00022F57">
        <w:rPr>
          <w:rFonts w:ascii="IRBadr" w:hAnsi="IRBadr" w:cs="IRBadr"/>
          <w:sz w:val="28"/>
          <w:szCs w:val="28"/>
          <w:rtl/>
        </w:rPr>
        <w:t xml:space="preserve"> یک اصل تربیتی باشد، یک اصل اخلاقی است و در روایات هم مورد تأکید </w:t>
      </w:r>
      <w:r w:rsidR="00D1481B" w:rsidRPr="00022F57">
        <w:rPr>
          <w:rFonts w:ascii="IRBadr" w:hAnsi="IRBadr" w:cs="IRBadr"/>
          <w:sz w:val="28"/>
          <w:szCs w:val="28"/>
          <w:rtl/>
        </w:rPr>
        <w:t>قرارگرفته</w:t>
      </w:r>
      <w:r w:rsidRPr="00022F57">
        <w:rPr>
          <w:rFonts w:ascii="IRBadr" w:hAnsi="IRBadr" w:cs="IRBadr"/>
          <w:sz w:val="28"/>
          <w:szCs w:val="28"/>
          <w:rtl/>
        </w:rPr>
        <w:t xml:space="preserve">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این هنر </w:t>
      </w:r>
      <w:r w:rsidR="00D1481B" w:rsidRPr="00022F57">
        <w:rPr>
          <w:rFonts w:ascii="IRBadr" w:hAnsi="IRBadr" w:cs="IRBadr"/>
          <w:sz w:val="28"/>
          <w:szCs w:val="28"/>
          <w:rtl/>
        </w:rPr>
        <w:t>انسان‌ها</w:t>
      </w:r>
      <w:r w:rsidRPr="00022F57">
        <w:rPr>
          <w:rFonts w:ascii="IRBadr" w:hAnsi="IRBadr" w:cs="IRBadr"/>
          <w:sz w:val="28"/>
          <w:szCs w:val="28"/>
          <w:rtl/>
        </w:rPr>
        <w:t xml:space="preserve"> نیست که در روابط دوستانه یا اجتماعی که دارند همیشه اشکال همدیگر را به رخ هم بکشند یا </w:t>
      </w:r>
      <w:r w:rsidR="00D1481B" w:rsidRPr="00022F57">
        <w:rPr>
          <w:rFonts w:ascii="IRBadr" w:hAnsi="IRBadr" w:cs="IRBadr"/>
          <w:sz w:val="28"/>
          <w:szCs w:val="28"/>
          <w:rtl/>
        </w:rPr>
        <w:t>به‌صراحت</w:t>
      </w:r>
      <w:r w:rsidRPr="00022F57">
        <w:rPr>
          <w:rFonts w:ascii="IRBadr" w:hAnsi="IRBadr" w:cs="IRBadr"/>
          <w:sz w:val="28"/>
          <w:szCs w:val="28"/>
          <w:rtl/>
        </w:rPr>
        <w:t xml:space="preserve"> دست به تذکر و یادآوری بزنند، بلکه در مواردی </w:t>
      </w:r>
      <w:r w:rsidR="00D1481B" w:rsidRPr="00022F57">
        <w:rPr>
          <w:rFonts w:ascii="IRBadr" w:hAnsi="IRBadr" w:cs="IRBadr"/>
          <w:sz w:val="28"/>
          <w:szCs w:val="28"/>
          <w:rtl/>
        </w:rPr>
        <w:t>به‌خصوص</w:t>
      </w:r>
      <w:r w:rsidRPr="00022F57">
        <w:rPr>
          <w:rFonts w:ascii="IRBadr" w:hAnsi="IRBadr" w:cs="IRBadr"/>
          <w:sz w:val="28"/>
          <w:szCs w:val="28"/>
          <w:rtl/>
        </w:rPr>
        <w:t xml:space="preserve"> در امور شخصی </w:t>
      </w:r>
      <w:r w:rsidR="003C2ACF">
        <w:rPr>
          <w:rFonts w:ascii="IRBadr" w:hAnsi="IRBadr" w:cs="IRBadr"/>
          <w:sz w:val="28"/>
          <w:szCs w:val="28"/>
          <w:rtl/>
        </w:rPr>
        <w:t>آنچه</w:t>
      </w:r>
      <w:r w:rsidRPr="00022F57">
        <w:rPr>
          <w:rFonts w:ascii="IRBadr" w:hAnsi="IRBadr" w:cs="IRBadr"/>
          <w:sz w:val="28"/>
          <w:szCs w:val="28"/>
          <w:rtl/>
        </w:rPr>
        <w:t xml:space="preserve"> پسندیده است گذشت است و بالاتر از گذشت این است که خودش را </w:t>
      </w:r>
      <w:r w:rsidR="009D0D74" w:rsidRPr="00022F57">
        <w:rPr>
          <w:rFonts w:ascii="IRBadr" w:hAnsi="IRBadr" w:cs="IRBadr"/>
          <w:sz w:val="28"/>
          <w:szCs w:val="28"/>
          <w:rtl/>
        </w:rPr>
        <w:t>به‌غفلت</w:t>
      </w:r>
      <w:r w:rsidRPr="00022F57">
        <w:rPr>
          <w:rFonts w:ascii="IRBadr" w:hAnsi="IRBadr" w:cs="IRBadr"/>
          <w:sz w:val="28"/>
          <w:szCs w:val="28"/>
          <w:rtl/>
        </w:rPr>
        <w:t xml:space="preserve"> بزند.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گاهی در محیط خانه، اداره و کار </w:t>
      </w:r>
      <w:r w:rsidR="00D1481B" w:rsidRPr="00022F57">
        <w:rPr>
          <w:rFonts w:ascii="IRBadr" w:hAnsi="IRBadr" w:cs="IRBadr"/>
          <w:sz w:val="28"/>
          <w:szCs w:val="28"/>
          <w:rtl/>
        </w:rPr>
        <w:t>سلایق</w:t>
      </w:r>
      <w:r w:rsidRPr="00022F57">
        <w:rPr>
          <w:rFonts w:ascii="IRBadr" w:hAnsi="IRBadr" w:cs="IRBadr"/>
          <w:sz w:val="28"/>
          <w:szCs w:val="28"/>
          <w:rtl/>
        </w:rPr>
        <w:t xml:space="preserve"> </w:t>
      </w:r>
      <w:r w:rsidR="00D1481B" w:rsidRPr="00022F57">
        <w:rPr>
          <w:rFonts w:ascii="IRBadr" w:hAnsi="IRBadr" w:cs="IRBadr"/>
          <w:sz w:val="28"/>
          <w:szCs w:val="28"/>
          <w:rtl/>
        </w:rPr>
        <w:t>انسان‌ها</w:t>
      </w:r>
      <w:r w:rsidRPr="00022F57">
        <w:rPr>
          <w:rFonts w:ascii="IRBadr" w:hAnsi="IRBadr" w:cs="IRBadr"/>
          <w:sz w:val="28"/>
          <w:szCs w:val="28"/>
          <w:rtl/>
        </w:rPr>
        <w:t xml:space="preserve"> </w:t>
      </w:r>
      <w:r w:rsidR="00D1481B" w:rsidRPr="00022F57">
        <w:rPr>
          <w:rFonts w:ascii="IRBadr" w:hAnsi="IRBadr" w:cs="IRBadr"/>
          <w:sz w:val="28"/>
          <w:szCs w:val="28"/>
          <w:rtl/>
        </w:rPr>
        <w:t>باهم</w:t>
      </w:r>
      <w:r w:rsidRPr="00022F57">
        <w:rPr>
          <w:rFonts w:ascii="IRBadr" w:hAnsi="IRBadr" w:cs="IRBadr"/>
          <w:sz w:val="28"/>
          <w:szCs w:val="28"/>
          <w:rtl/>
        </w:rPr>
        <w:t xml:space="preserve"> منطبق نیست و همیشه هم </w:t>
      </w:r>
      <w:r w:rsidR="00D1481B" w:rsidRPr="00022F57">
        <w:rPr>
          <w:rFonts w:ascii="IRBadr" w:hAnsi="IRBadr" w:cs="IRBadr"/>
          <w:sz w:val="28"/>
          <w:szCs w:val="28"/>
          <w:rtl/>
        </w:rPr>
        <w:t>این‌طور</w:t>
      </w:r>
      <w:r w:rsidRPr="00022F57">
        <w:rPr>
          <w:rFonts w:ascii="IRBadr" w:hAnsi="IRBadr" w:cs="IRBadr"/>
          <w:sz w:val="28"/>
          <w:szCs w:val="28"/>
          <w:rtl/>
        </w:rPr>
        <w:t xml:space="preserve"> نیست که کارهای ما خوشایند دیگران باشد، گاهی هم اشکالی از ما سر میزند، تعدی، ستم و یا کاری </w:t>
      </w:r>
      <w:r w:rsidR="00D1481B" w:rsidRPr="00022F57">
        <w:rPr>
          <w:rFonts w:ascii="IRBadr" w:hAnsi="IRBadr" w:cs="IRBadr"/>
          <w:sz w:val="28"/>
          <w:szCs w:val="28"/>
          <w:rtl/>
        </w:rPr>
        <w:t>برخلاف</w:t>
      </w:r>
      <w:r w:rsidRPr="00022F57">
        <w:rPr>
          <w:rFonts w:ascii="IRBadr" w:hAnsi="IRBadr" w:cs="IRBadr"/>
          <w:sz w:val="28"/>
          <w:szCs w:val="28"/>
          <w:rtl/>
        </w:rPr>
        <w:t xml:space="preserve"> مقررات انجام </w:t>
      </w:r>
      <w:r w:rsidR="00D1481B" w:rsidRPr="00022F57">
        <w:rPr>
          <w:rFonts w:ascii="IRBadr" w:hAnsi="IRBadr" w:cs="IRBadr"/>
          <w:sz w:val="28"/>
          <w:szCs w:val="28"/>
          <w:rtl/>
        </w:rPr>
        <w:t>می‌دهیم</w:t>
      </w:r>
      <w:r w:rsidRPr="00022F57">
        <w:rPr>
          <w:rFonts w:ascii="IRBadr" w:hAnsi="IRBadr" w:cs="IRBadr"/>
          <w:sz w:val="28"/>
          <w:szCs w:val="28"/>
          <w:rtl/>
        </w:rPr>
        <w:t xml:space="preserve"> که ضربه</w:t>
      </w:r>
      <w:r w:rsidRPr="00022F57">
        <w:rPr>
          <w:rFonts w:ascii="IRBadr" w:hAnsi="IRBadr" w:cs="IRBadr"/>
          <w:sz w:val="28"/>
          <w:szCs w:val="28"/>
          <w:rtl/>
        </w:rPr>
        <w:softHyphen/>
        <w:t>ای به دوست، مسئول، کارمند و یا فرزندمان وارد می</w:t>
      </w:r>
      <w:r w:rsidRPr="00022F57">
        <w:rPr>
          <w:rFonts w:ascii="IRBadr" w:hAnsi="IRBadr" w:cs="IRBadr"/>
          <w:sz w:val="28"/>
          <w:szCs w:val="28"/>
          <w:rtl/>
        </w:rPr>
        <w:softHyphen/>
        <w:t>کند که یک مقدار آن در جامعه طبیعی است.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گذشت در مسائل شخصی خیلی در اسلام مورد تأکید </w:t>
      </w:r>
      <w:r w:rsidR="00D1481B" w:rsidRPr="00022F57">
        <w:rPr>
          <w:rFonts w:ascii="IRBadr" w:hAnsi="IRBadr" w:cs="IRBadr"/>
          <w:sz w:val="28"/>
          <w:szCs w:val="28"/>
          <w:rtl/>
        </w:rPr>
        <w:t>قرارگرفته</w:t>
      </w:r>
      <w:r w:rsidRPr="00022F57">
        <w:rPr>
          <w:rFonts w:ascii="IRBadr" w:hAnsi="IRBadr" w:cs="IRBadr"/>
          <w:sz w:val="28"/>
          <w:szCs w:val="28"/>
          <w:rtl/>
        </w:rPr>
        <w:t xml:space="preserve"> است.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9" w:name="_Toc424568345"/>
      <w:r w:rsidRPr="00022F57">
        <w:rPr>
          <w:rtl/>
        </w:rPr>
        <w:t>مفاهیم در اخلاق اجتماعی اسلام</w:t>
      </w:r>
      <w:bookmarkEnd w:id="9"/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سه مفهوم در اخلاق اجتماعی اسلام که خیلی ارزش دارد و در روابط شخصی و امور شخصی که بین آدم</w:t>
      </w:r>
      <w:r w:rsidRPr="00022F57">
        <w:rPr>
          <w:rFonts w:ascii="IRBadr" w:hAnsi="IRBadr" w:cs="IRBadr"/>
          <w:sz w:val="28"/>
          <w:szCs w:val="28"/>
          <w:rtl/>
        </w:rPr>
        <w:softHyphen/>
        <w:t>ها در خانه یا جامعه پیدا می</w:t>
      </w:r>
      <w:r w:rsidRPr="00022F57">
        <w:rPr>
          <w:rFonts w:ascii="IRBadr" w:hAnsi="IRBadr" w:cs="IRBadr"/>
          <w:sz w:val="28"/>
          <w:szCs w:val="28"/>
          <w:rtl/>
        </w:rPr>
        <w:softHyphen/>
        <w:t>شود.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lastRenderedPageBreak/>
        <w:t>یکی صبر و بردباری، یکی عفو و گذشت و دیگری تغافل است، اینکه انسان تحمل کند، واقعاً امری است که روابط اجتماعی و خانوادگی بر پایه</w:t>
      </w:r>
      <w:r w:rsidRPr="00022F57">
        <w:rPr>
          <w:rFonts w:ascii="IRBadr" w:hAnsi="IRBadr" w:cs="IRBadr"/>
          <w:sz w:val="28"/>
          <w:szCs w:val="28"/>
          <w:rtl/>
        </w:rPr>
        <w:softHyphen/>
        <w:t>ی آن استوار است و دیگری اینکه در روابط شخصی در برابر خطا گذشت کند.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اوج مرتبه</w:t>
      </w:r>
      <w:r w:rsidRPr="00022F57">
        <w:rPr>
          <w:rFonts w:ascii="IRBadr" w:hAnsi="IRBadr" w:cs="IRBadr"/>
          <w:sz w:val="28"/>
          <w:szCs w:val="28"/>
          <w:rtl/>
        </w:rPr>
        <w:softHyphen/>
        <w:t>ی عفو این است که انسان خود را غافل نشان دهد. و این اوج عفو است و طرف خودش می</w:t>
      </w:r>
      <w:r w:rsidRPr="00022F57">
        <w:rPr>
          <w:rFonts w:ascii="IRBadr" w:hAnsi="IRBadr" w:cs="IRBadr"/>
          <w:sz w:val="28"/>
          <w:szCs w:val="28"/>
          <w:rtl/>
        </w:rPr>
        <w:softHyphen/>
        <w:t>فهمد که تو بزرگواری به خرج دادی، از سر کرامت و بزرگواری خطای دوستت را به رو نیاوردی. و او این بزرگواری را متوجه می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شود و همین منشأ این </w:t>
      </w:r>
      <w:r w:rsidR="00D1481B" w:rsidRPr="00022F57">
        <w:rPr>
          <w:rFonts w:ascii="IRBadr" w:hAnsi="IRBadr" w:cs="IRBadr"/>
          <w:sz w:val="28"/>
          <w:szCs w:val="28"/>
          <w:rtl/>
        </w:rPr>
        <w:t>می‌شود که</w:t>
      </w:r>
      <w:r w:rsidRPr="00022F57">
        <w:rPr>
          <w:rFonts w:ascii="IRBadr" w:hAnsi="IRBadr" w:cs="IRBadr"/>
          <w:sz w:val="28"/>
          <w:szCs w:val="28"/>
          <w:rtl/>
        </w:rPr>
        <w:t xml:space="preserve"> دست از خطا بردارد.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0" w:name="_Toc424568346"/>
      <w:r w:rsidRPr="00022F57">
        <w:rPr>
          <w:rtl/>
        </w:rPr>
        <w:t>شخصیت انسان عاقل</w:t>
      </w:r>
      <w:bookmarkEnd w:id="10"/>
    </w:p>
    <w:p w:rsidR="00595355" w:rsidRPr="00022F57" w:rsidRDefault="00D1481B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امیرالمؤمنین</w:t>
      </w:r>
      <w:r w:rsidR="00595355" w:rsidRPr="00022F57">
        <w:rPr>
          <w:rFonts w:ascii="IRBadr" w:hAnsi="IRBadr" w:cs="IRBadr"/>
          <w:sz w:val="28"/>
          <w:szCs w:val="28"/>
          <w:rtl/>
        </w:rPr>
        <w:t xml:space="preserve"> (ع) در حدیثی 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>که اشاره به یک اصل بنیادی اخلاق اجتماعی و اخلاق انسان در روابط اجتماعی دارد می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فرماید: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 إِنَّ الْعَاقِلَ نِصْفُهُ‏ احْتِمَالٌ‏ وَ نِصْفُهُ تَغَافُلٌ.))</w:t>
      </w:r>
      <w:r w:rsidRPr="00022F57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3"/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اگر عاقل را دو پاره کنید شخصیت آن از دو رکن و جزء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تشکیل‌شده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است: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1ـ احتمال، که همان صبر و بردباری و شکیبایی است 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2ـ تغافل، اینکه آدم در روابط اجتماعی اگر مورد تعرضی قرار گرفت و مشکلی پیدا کرد نشان ندهد که خطایی از او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سرزده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در حدیث دیگری آمده :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sz w:val="28"/>
          <w:szCs w:val="28"/>
          <w:rtl/>
        </w:rPr>
        <w:t>((تَغَافَلْ‏ يُحْمَدْ [يخمد] أَمْرُك‏))</w:t>
      </w:r>
      <w:r w:rsidRPr="00022F57">
        <w:rPr>
          <w:rStyle w:val="FootnoteReference"/>
          <w:rFonts w:ascii="IRBadr" w:eastAsia="2  Lotus" w:hAnsi="IRBadr" w:cs="IRBadr"/>
          <w:b/>
          <w:bCs/>
          <w:sz w:val="28"/>
          <w:szCs w:val="28"/>
        </w:rPr>
        <w:footnoteReference w:id="4"/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شما در روابط خانوادگی، کاری، اجتماعی و در حوزه</w:t>
      </w:r>
      <w:r w:rsidRPr="00022F57">
        <w:rPr>
          <w:rFonts w:ascii="IRBadr" w:hAnsi="IRBadr" w:cs="IRBadr"/>
          <w:sz w:val="28"/>
          <w:szCs w:val="28"/>
          <w:rtl/>
        </w:rPr>
        <w:softHyphen/>
        <w:t>ی مسائل شخصی که دارید و به نحوی خطایی از شما در برابر دوستتان سر میزند، تغافل کنید و خود را به جهل و غفلت بزنید. عاقبت این کار به خیر خواهد بود.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sz w:val="28"/>
          <w:szCs w:val="28"/>
          <w:rtl/>
        </w:rPr>
        <w:t>((لا حلمُکَ التَّغافُل لا عَقلَکَ التَّجاهُل))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>حلم و بردباری بالاتر از این نیست که آدم در برابر خطای دیگران خود را غافل نشان دهد. و این در مسائل شخصی است و در مسائل شرعی و دینی حکم دیگری دارد.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lastRenderedPageBreak/>
        <w:t>و در روایت دیگری می</w:t>
      </w:r>
      <w:r w:rsidRPr="00022F57">
        <w:rPr>
          <w:rFonts w:ascii="IRBadr" w:hAnsi="IRBadr" w:cs="IRBadr"/>
          <w:sz w:val="28"/>
          <w:szCs w:val="28"/>
          <w:rtl/>
        </w:rPr>
        <w:softHyphen/>
        <w:t>فرماید: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((أَشْرَفُ‏ أَخْلَاقِ‏ الْكَرِيمِ تَغَافُلُهُ عَمَّا يَعْلَم‏))</w:t>
      </w:r>
      <w:r w:rsidRPr="00022F57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5"/>
      </w:r>
      <w:r w:rsidRPr="00022F5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بالاترین و </w:t>
      </w:r>
      <w:r w:rsidR="00EC0ED6" w:rsidRPr="00022F57">
        <w:rPr>
          <w:rFonts w:ascii="IRBadr" w:hAnsi="IRBadr" w:cs="IRBadr"/>
          <w:color w:val="000000" w:themeColor="text1"/>
          <w:sz w:val="28"/>
          <w:szCs w:val="28"/>
          <w:rtl/>
        </w:rPr>
        <w:t>باشرافت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ترین اخلاق انسان بزرگوار این است که از چیزی که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می‌داند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تغافل کند.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((من لا يتغافل‏ عن كثير من الأمور تنغّضت عيشته‏))</w:t>
      </w:r>
      <w:r w:rsidRPr="00022F57"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</w:rPr>
        <w:footnoteReference w:id="6"/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آدم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هایی که سختگیر هستند و در روابطشان با دیگران از هیچ جزئی نمی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گذرند، این آدم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 زندگی سخت، ناقص و پرمشکلی دارند.</w:t>
      </w:r>
    </w:p>
    <w:p w:rsidR="00595355" w:rsidRPr="00022F57" w:rsidRDefault="003C2ACF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حقیقت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هایی است که در این احادیث آمده است.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تغافل و تجاهل در محیط خانه و سایر محیط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 در محدوده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ای که مسائل شخصی است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C0ED6" w:rsidRPr="00022F57">
        <w:rPr>
          <w:rFonts w:ascii="IRBadr" w:hAnsi="IRBadr" w:cs="IRBadr"/>
          <w:color w:val="000000" w:themeColor="text1"/>
          <w:sz w:val="28"/>
          <w:szCs w:val="28"/>
          <w:rtl/>
        </w:rPr>
        <w:t>فضا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بسیار آرام و جو را جو بزرگواری و گذشت قرار دهد.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امیدواریم خداوند به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ما توفیق تخلق به اخلاق الهی و اسلامی را کرامت بفرماید.</w:t>
      </w:r>
    </w:p>
    <w:p w:rsidR="00595355" w:rsidRPr="00022F57" w:rsidRDefault="0018562E" w:rsidP="00083EF7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595355"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بسم ا</w:t>
      </w:r>
      <w:r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لله الرحمن الرحیم ،</w:t>
      </w:r>
      <w:r w:rsidR="00595355"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وَالْعَصْرِ</w:t>
      </w:r>
      <w:r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،</w:t>
      </w:r>
      <w:r w:rsidR="00595355"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إِنَّ الْإِنسَانَ لَفِي خُسْرٍ</w:t>
      </w:r>
      <w:r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،</w:t>
      </w:r>
      <w:r w:rsidR="00595355"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إِلَّا الَّذِينَ آمَنُوا وَعَمِلُوا الصَّالِحَاتِ وَتَوَاصَوْا بِالْحَقِّ وَتَوَاصَوْا بِالصَّبْرِ</w:t>
      </w:r>
      <w:r w:rsidRPr="00022F57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="00595355" w:rsidRPr="00022F57">
        <w:rPr>
          <w:rStyle w:val="FootnoteReference"/>
          <w:rFonts w:ascii="IRBadr" w:eastAsia="2  Lotus" w:hAnsi="IRBadr" w:cs="IRBadr"/>
          <w:b/>
          <w:bCs/>
          <w:color w:val="000000"/>
          <w:sz w:val="28"/>
          <w:szCs w:val="28"/>
          <w:rtl/>
        </w:rPr>
        <w:footnoteReference w:id="7"/>
      </w:r>
    </w:p>
    <w:p w:rsidR="00595355" w:rsidRPr="00022F57" w:rsidRDefault="00595355" w:rsidP="00083EF7">
      <w:pPr>
        <w:pStyle w:val="Heading1"/>
        <w:jc w:val="both"/>
        <w:rPr>
          <w:rtl/>
        </w:rPr>
      </w:pPr>
      <w:r w:rsidRPr="00022F57">
        <w:rPr>
          <w:rtl/>
        </w:rPr>
        <w:t xml:space="preserve"> </w:t>
      </w:r>
      <w:bookmarkStart w:id="11" w:name="_Toc424568347"/>
      <w:r w:rsidRPr="00022F57">
        <w:rPr>
          <w:rtl/>
        </w:rPr>
        <w:t>خطبه دوم</w:t>
      </w:r>
      <w:bookmarkEnd w:id="11"/>
    </w:p>
    <w:p w:rsidR="00595355" w:rsidRPr="00022F57" w:rsidRDefault="00233FD4" w:rsidP="00083EF7">
      <w:pPr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lastRenderedPageBreak/>
        <w:t>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«</w:t>
      </w:r>
      <w:r w:rsidR="00595355" w:rsidRPr="00022F57">
        <w:rPr>
          <w:rFonts w:ascii="IRBadr" w:hAnsi="IRBadr" w:cs="IRBadr"/>
          <w:b/>
          <w:bCs/>
          <w:sz w:val="28"/>
          <w:szCs w:val="28"/>
          <w:rtl/>
        </w:rPr>
        <w:t>يَا أَيُّهَا الَّذِينَ آمَنُواْ اتَّقُواْ اللّهَ حَقَّ تُقَاتِهِ وَلاَ تَمُوتُنَّ إِلاَّ وَأَنتُم مُّسْلِمُونَ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>»</w:t>
      </w:r>
      <w:r w:rsidR="00595355" w:rsidRPr="00022F5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5355" w:rsidRPr="00022F5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595355" w:rsidRPr="00022F5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022F5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95355" w:rsidRPr="00022F57" w:rsidRDefault="00022F57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همه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برادران و خواهران نمازگزار و خودم را به پارسایی،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خویشتن‌داری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>، پرهیزکاری، تقوا، تهذیب نفس و اصلاح اخلاق سفارش و دعوت می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کنم.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امیدوارم خداوند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ما را بر تخلق به اخلاق الهی و کسب تقوا در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شئون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زندگی توفیق بیشتر عنایت بفرماید.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2" w:name="_Toc424568348"/>
      <w:r w:rsidRPr="00022F57">
        <w:rPr>
          <w:rtl/>
        </w:rPr>
        <w:t>واقعه</w:t>
      </w:r>
      <w:r w:rsidRPr="00022F57">
        <w:rPr>
          <w:rtl/>
        </w:rPr>
        <w:softHyphen/>
        <w:t>ی طبس</w:t>
      </w:r>
      <w:bookmarkEnd w:id="12"/>
      <w:r w:rsidRPr="00022F57">
        <w:rPr>
          <w:rtl/>
        </w:rPr>
        <w:t xml:space="preserve"> 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ایامی است که یادآور حمله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مفتضحانه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آمریکا به کشور ما و شکست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صحرای طبس است. بی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تر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ید شکست آمریکا و سقوط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بالگردها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ارتش مجهز آمریکا در طوفان بلای طبس از اعجازهای انقلاب اسلامی و از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دست‌های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غیبی بود که خود را در طول دوره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انقلاب نشان داد.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انقلاب اسلامی بر پایه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 معنویت و اسلام مبتنی بود و ما مواردی را در طول تاریخ انقلاب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توانیم سراغ بگیریم که حرکت انقلاب به جلو و تحولی که پیش آمد امر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غیرطبیعی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 چون بخشی از حقایق و وقایع انقلاب اموری است که بر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یک‌روال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عادی نظیر هم دارد و انجام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گرفته است اما یک نقاط عطفی وجود دارد که در آن احساس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یکدست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غیبی الهی پیدا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شود و یکی از این قله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 ظهور و بروز قدرت الهی و دست غیبی خداوند واقعه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طبس بود.</w:t>
      </w:r>
    </w:p>
    <w:p w:rsidR="00595355" w:rsidRPr="00022F57" w:rsidRDefault="00595355" w:rsidP="00083EF7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از همان لحظات اول روشن بود که با آن تمحیداتی که قدرتی مثل آمریکا و ارتش مجهزی مثل ارتش آمریکا برای حمله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 به کشور و آزادسازی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گروگان‌ها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انجام داده بودند، عملیاتی است که باید موفق شود و طبق اسنادی که بعدها از خود آمریکایی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 و ارتش آن یا اعتراف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هایی که انجام دادند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تدابیر و برنامه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ریزی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لازم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به‌عمل‌آمده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تا یک عملیات محدود اما بسیار سریع و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موفقیت‌آمیز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انجام بگیرد.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 برنامه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ای بود که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طراحی‌شده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 و چند پایگاه نظامی آمریکا در منطقه این عملیات را پشتیبانی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کردند.پیشرفته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ترین تجهیزات الکترونیکی و مجرب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ترین نیروهای عملی آمریکا در جریان واقعه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طبس و آزادسازی گروگان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آمریکایی به کار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گرفته‌شده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بود.</w:t>
      </w:r>
    </w:p>
    <w:p w:rsidR="00595355" w:rsidRPr="00022F57" w:rsidRDefault="003C2ACF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این‌ها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چیزهایی نیست که ما ادعا کنیم، اسناد و اعترافات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طول دو دهه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گذشته و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بعدازآن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واقعه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منتشرشده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در دنیا هم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پخش‌شده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گویای واقعیت است.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یک تدبیر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جانبه و نقشه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کامل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طراحی‌شده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 تا این ضربه را به کشور ما بزنند و چند عملیات انجام دهند،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درحالی‌که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 به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کار گرفتن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بینی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هواشناسی،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وسایل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الکترونیکی قوی، تجهیزات کامل و پیش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بینی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لازم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به‌عمل‌آمده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 و عملیات را شروع کردند. اما دست الهی و قدرت خداوند خود را در واقعه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طبس نشان داد.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یکی از نمادها و نمودهای قدرت غیبی خداوند و شکستن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اسباب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عادی که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همه‌چیز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این عملیات همراه شده بود قضیه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طبس است.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3" w:name="_Toc424568349"/>
      <w:r w:rsidRPr="00022F57">
        <w:rPr>
          <w:rtl/>
        </w:rPr>
        <w:t>وظیفه</w:t>
      </w:r>
      <w:r w:rsidRPr="00022F57">
        <w:rPr>
          <w:rtl/>
        </w:rPr>
        <w:softHyphen/>
        <w:t>ی ما در برابر واقعه</w:t>
      </w:r>
      <w:r w:rsidRPr="00022F57">
        <w:rPr>
          <w:rtl/>
        </w:rPr>
        <w:softHyphen/>
        <w:t>ی طبس</w:t>
      </w:r>
      <w:bookmarkEnd w:id="13"/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وظیفه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ماست که این واقعه را یادآوری کنیم تا دست غیبی خداوند را احساس کنیم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مادامی‌که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مردم و جامعه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ای خودشان حقیقت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خواه هستند و از سر اخلاص و احساس وظیفه دنبال حق و حقیقت حرکت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کنند. البته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درراه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حق و اعلای کلمة الله شکست و سختی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 وجود دارد. اما گاهی هم خداوند برای تقویت ایمان مؤمنان در یک نقاط عطف معجزه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خود را نشان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می‌دهد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. در صدر اسلام و انقلاب ما هم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همین‌طور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اصولاً انقلاب اسلامی یک معجزه در قرن ما بود و حرکتی بود که قابل پیش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بینی برای سیاست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مداران، تحلیل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گران، مورخان و صاحبان نظریه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سیاسی و اجتماعی در دنیا نبود اما در درون این انقلاب بزرگ پیروزی، شکست، اصلاح و مراحل فراوانی را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پشت سر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گذاشتیم و در این فرایند یک نقاط ویژه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ای وجود دارد.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یاد و خاطره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شهیدان انقلاب اسلامی و شهیدان واقعه طبس را گرامی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خداوند را بر کمک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 او سپاس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گذاریم و امیدواریم که لطف و عنایت خداوند همواره شامل حال امت اسلامی باشد.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4" w:name="_Toc424568350"/>
      <w:r w:rsidRPr="00022F57">
        <w:rPr>
          <w:rtl/>
        </w:rPr>
        <w:t>اوضاع عراق</w:t>
      </w:r>
      <w:bookmarkEnd w:id="14"/>
      <w:r w:rsidRPr="00022F57">
        <w:rPr>
          <w:rtl/>
        </w:rPr>
        <w:t xml:space="preserve">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قانون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موقتی 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عراق و حکام آمریکایی به تصویب رساندند و شورای حکم را هم مجبور کردند آن را امضا کند قانون اساسی است که دقیقاً جهت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گیری آن به این است که اکثریت شیعه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عراق را مانند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صدسال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گذشته از حق طبیعی تعیین سرنوشت خود محروم بدارند.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درحالی‌که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مرجعیت شیعه در نجف بر این نکته پا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فشارند که شما به انتخابات و رأی و اکثریت مردم اعتنا بکنید،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برخلاف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این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سروصداها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شعارهای دروغینی است که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می‌دهند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یکی از چند کشوری که اکثریت شیعه دارد، ایران، عراق، آذربایجان، بحرین و چند کشور دیگر است و بعد از ایران، عراق یکی از کشورهای مهمی است که پایگاه، محور و قطب تشیع و نقطه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مهمی در جهان اسلام دارد.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آمار و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ارقام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این‌طور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نشان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می‌دهد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در عراق بین حدود 60% تا حدود 70%  شیعه وجود دارد. یعنی اکثریت دارد و طبیعی است که این اکثریت باید از حقوق خودش بهره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مند شود و بتواند در تعیین حکومت، تدوین قوانین، شکل دادن به نهادهای قانونی آنجا اثرگذار باشد.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ایران ما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هیچ‌گاه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شیعه را در برابر برادران اهل سنت عَلَم نکرده است. ما پرچم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دار وحدت امت اسلامی و پیشتاز تقریب مذاهب اسلامی هستیم. انقلاب اسلامی برای فلسطین بیشترین سرمایه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گذاری را کرده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درحالی‌که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آنجا اهل سنت وجود دارند.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5" w:name="_Toc424568351"/>
      <w:r w:rsidRPr="00022F57">
        <w:rPr>
          <w:rtl/>
        </w:rPr>
        <w:t>وحدت امت اسلامی</w:t>
      </w:r>
      <w:bookmarkEnd w:id="15"/>
      <w:r w:rsidRPr="00022F57">
        <w:rPr>
          <w:rtl/>
        </w:rPr>
        <w:t xml:space="preserve">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وحدت امت اسلامی چیزی نیست که بشود قربانی اختلافات مذهبی کرد. شیعه در عین اینکه باید اصالت، مبانی اعتقادی، فکری و سیاسی و اجتماعی خودش را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باقدرت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تمام حفظ بکند هرگز شایسته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 و حق او نیست که اختلافات مذهبی را در دنیای اسلام دامن بزند،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این‌یک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استراتژی و راهبرد محوری انقلاب اسلامی است که امام، رهبری، قانون اساسی و مبانی دینی ما بر آن تأکید داشتند.</w:t>
      </w:r>
    </w:p>
    <w:p w:rsidR="00595355" w:rsidRPr="00022F57" w:rsidRDefault="00C065ED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علی‌رغم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اینکه در طول </w:t>
      </w:r>
      <w:r w:rsidR="009F4C67" w:rsidRPr="00022F57">
        <w:rPr>
          <w:rFonts w:ascii="IRBadr" w:hAnsi="IRBadr" w:cs="IRBadr"/>
          <w:color w:val="000000" w:themeColor="text1"/>
          <w:sz w:val="28"/>
          <w:szCs w:val="28"/>
          <w:rtl/>
        </w:rPr>
        <w:t>صدسال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گذشته بعد از بیرون رفتن انگلیسی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 از عراق شیعه همیشه در آنجا مظلوم بوده و او را در اقلیت سیاسی و اجتماعی 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قراردادند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 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درعین‌حال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هیچ‌گاه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کسی نگفته که در آنجا اکثریت از آنِ شیعه نیست.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6" w:name="_Toc424568352"/>
      <w:r w:rsidRPr="00022F57">
        <w:rPr>
          <w:rtl/>
        </w:rPr>
        <w:t>قانون اساسی موقت</w:t>
      </w:r>
      <w:bookmarkEnd w:id="16"/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در طول ماه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 اخیر آمریکایی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 چند امر و کار انجام دادند که </w:t>
      </w:r>
      <w:r w:rsidR="00022F57">
        <w:rPr>
          <w:rFonts w:ascii="IRBadr" w:hAnsi="IRBadr" w:cs="IRBadr"/>
          <w:color w:val="000000" w:themeColor="text1"/>
          <w:sz w:val="28"/>
          <w:szCs w:val="28"/>
          <w:rtl/>
        </w:rPr>
        <w:t>نشان‌دهنده‌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عدم صداقت و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دروغ‌گویی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فعالیت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هایی است که در عراق انجام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می‌دهند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. نخستین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تصویب قانون اساسی موقت است که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پایه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ای برای قانون اساسی دائمی شود. در این قانون اساسی موقت شورای رهبری یا ریاست جمهوری دیدند که اهل سنت و شیعه در آنجا یک سهم دارند معنایش این است که شیعه یک رأی از سه رأی دارد.  و حق </w:t>
      </w:r>
      <w:r w:rsidR="001B2785" w:rsidRPr="00022F57">
        <w:rPr>
          <w:rFonts w:ascii="IRBadr" w:hAnsi="IRBadr" w:cs="IRBadr"/>
          <w:color w:val="000000" w:themeColor="text1"/>
          <w:sz w:val="28"/>
          <w:szCs w:val="28"/>
          <w:rtl/>
        </w:rPr>
        <w:t>قطعی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چند استان دادند که اگر کسی دقیق آن را محاسبه کند همیشه این حق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قطعی 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علیه شیعه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کار گرفته شود.</w:t>
      </w:r>
    </w:p>
    <w:p w:rsidR="00595355" w:rsidRPr="00022F57" w:rsidRDefault="00D1481B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این‌یک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دروغ‌گویی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آمریکا است که حاضر نشدند قانون اساسی را بر اساس مراجعه به اکثریت مردم تنظیم کنند که اگر 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این‌طور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باشد، جایگاه شیعه ممتاز خواهد شد.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موادی در قانون اساسی موقت گنجانده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اند که هم مبانی اسلام را در آن ضعیف به کار گرفته و هم سهم اکثریت شیعه را ناچیز کردند.  و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خواهند این قانون اساسی را دورنمایی قرار دهند تا آینده را بر اساس آن تنظیم کنند،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این‌یک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ی از خطاهای بسیار بزرگی است که ما امروز از اشغال گران عراق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بینیم و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دروغ‌گویی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ادعاهای دموکراسی و اینکه سهم اکثریت را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برحسب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عدل  و انصاف بدهند، این نشان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دهنده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خلاف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آن‌هاست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7" w:name="_Toc424568353"/>
      <w:r w:rsidRPr="00022F57">
        <w:rPr>
          <w:rtl/>
        </w:rPr>
        <w:t>سلاح</w:t>
      </w:r>
      <w:r w:rsidRPr="00022F57">
        <w:rPr>
          <w:rtl/>
        </w:rPr>
        <w:softHyphen/>
        <w:t>های جنگی</w:t>
      </w:r>
      <w:bookmarkEnd w:id="17"/>
      <w:r w:rsidRPr="00022F57">
        <w:rPr>
          <w:rtl/>
        </w:rPr>
        <w:t xml:space="preserve">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و مطلب دیگر این است که در عراق از سلاح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کشتارجمعی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خبری نیست.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عراق و صدام هرچه سلاح جنگی داشتند در انتفاضه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1390 از بین برده شد یعنی خود آمریکایی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 در حمله به کویت آن را از بین بردند. و </w:t>
      </w:r>
      <w:r w:rsidR="00392773" w:rsidRPr="00022F57">
        <w:rPr>
          <w:rFonts w:ascii="IRBadr" w:hAnsi="IRBadr" w:cs="IRBadr"/>
          <w:color w:val="000000" w:themeColor="text1"/>
          <w:sz w:val="28"/>
          <w:szCs w:val="28"/>
          <w:rtl/>
        </w:rPr>
        <w:t>بعدازآن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دیگر امکان اینکه صدام وارد یک تجهیزات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کشتارجمعی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سطح وسیع بشود نبوده و این را خود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بهتر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دانستند. 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سازمان انرژی اتمی و هزار مسئله را علم کردند و همه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بهانه بود برای اینکه 11 سپتامبر را توجیه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قراردادند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اینکه به آنجا حمله کنند و منافع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درازمدت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 را تأمین کنند.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اخیراً یکی از متفکران آمریکایی حرفی زده است که بسیار حرف عمیقی است و درخور این است که دنیای اسلام روی آن تعمق کند. حرف او این بود که آمریکایی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هر جا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رفتند و زود بیرون آمدند شکست خوردند و اگر شما پایتان را در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خلیج‌فارس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منطقه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خاورمیانه تحکیم کنید باید برنامه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50 ساله برای حضور مستمر و پایدار در منطقه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استراتژیک خاورمیانه بریزید. این نشان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ده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نده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استراتژی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 شیطانی و خبی</w:t>
      </w:r>
      <w:r w:rsidR="003C2ACF">
        <w:rPr>
          <w:rFonts w:ascii="IRBadr" w:hAnsi="IRBadr" w:cs="IRBadr" w:hint="cs"/>
          <w:color w:val="000000" w:themeColor="text1"/>
          <w:sz w:val="28"/>
          <w:szCs w:val="28"/>
          <w:rtl/>
        </w:rPr>
        <w:t>ث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انه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درازمدت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ی است که </w:t>
      </w:r>
      <w:r w:rsidR="00C065ED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تأمین منافع خودشان، تضعیف اسلام و امت اسلامی طراحی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کنند. این خطر دیگری است که امروز احساس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شود، بنابراین از سلاح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کشتارجمعی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خبری نیست. دامنه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این قضیه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آن‌قدر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گسترده شده است که مکرر در اخبار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بینیم که در خود کنگره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آمریکا و مراکز سیاسی و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قانون‌گذاری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آن مطرح است که آقای بوش و تیم کاخ سفید به ملت آمریکا دروغ گفتند.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قوانین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بین‌المللی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</w:t>
      </w:r>
      <w:r w:rsidR="00F00DB2" w:rsidRPr="00022F57">
        <w:rPr>
          <w:rFonts w:ascii="IRBadr" w:hAnsi="IRBadr" w:cs="IRBadr"/>
          <w:color w:val="000000" w:themeColor="text1"/>
          <w:sz w:val="28"/>
          <w:szCs w:val="28"/>
          <w:rtl/>
        </w:rPr>
        <w:t>زیر پا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گذاشتند به افکار عمومی خودشان دروغ گفتند. بنابراین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سوژه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های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دروغینی بوده که اهداف خبی</w:t>
      </w:r>
      <w:r w:rsidR="003C2ACF">
        <w:rPr>
          <w:rFonts w:ascii="IRBadr" w:hAnsi="IRBadr" w:cs="IRBadr" w:hint="cs"/>
          <w:color w:val="000000" w:themeColor="text1"/>
          <w:sz w:val="28"/>
          <w:szCs w:val="28"/>
          <w:rtl/>
        </w:rPr>
        <w:t>ث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انه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دیگری را تعقیب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کردند.</w:t>
      </w:r>
    </w:p>
    <w:p w:rsidR="00595355" w:rsidRPr="00022F57" w:rsidRDefault="003C2ACF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آنچه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امروز برای جهان اسلام مهم است این است که عراق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مهد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تمدن شیعه و دربرگیرنده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عتبات عالیات و محورهای جهان اسلام و تشیع است و نجف و کربلا پاره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تن امت اسلامی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="00595355"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شیعیان است. 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8" w:name="_Toc424568354"/>
      <w:r w:rsidRPr="00022F57">
        <w:rPr>
          <w:rtl/>
        </w:rPr>
        <w:lastRenderedPageBreak/>
        <w:t>تعرض به عتبات عالیات</w:t>
      </w:r>
      <w:bookmarkEnd w:id="18"/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امروز نجف در محاصره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ارتش مجهز آمریکاست و تصمیم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شیطانی برای تعرض به عتبات عالیات گرفتند. آمریکا باید این را بداند که برای امت اسلامی و </w:t>
      </w:r>
      <w:r w:rsidR="00D1481B" w:rsidRPr="00022F57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شیعیان حرمت نجف و عتبات عالیات از جایگاه مهمی برخوردار است. برای ما مرجعیت شیعه و حوزه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دیرپا و کهن نجف از جایگاه بلندی برخوردار است.</w:t>
      </w:r>
    </w:p>
    <w:p w:rsidR="00595355" w:rsidRPr="00022F57" w:rsidRDefault="00595355" w:rsidP="00083EF7">
      <w:pPr>
        <w:pStyle w:val="Heading1"/>
        <w:jc w:val="both"/>
        <w:rPr>
          <w:rtl/>
        </w:rPr>
      </w:pPr>
      <w:bookmarkStart w:id="19" w:name="_Toc424568355"/>
      <w:r w:rsidRPr="00022F57">
        <w:rPr>
          <w:rtl/>
        </w:rPr>
        <w:t>موضع مراجع قم</w:t>
      </w:r>
      <w:bookmarkEnd w:id="19"/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موضع قاطع مراجع قم و موضع یکپارچه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شیعیان در سراسر جهان و هماهنگی مسلمانان در دنیا باید جلوی تعرض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بیشتر امریکا را بگیرد و مطمئن باشید که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یکپارچگی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، وحدت، قاطعیت و بردباری در این راه دشمن را به عقب میزند.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دیروز صبح فرمانده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ارتش آمریکا در عراق اعلام کرد که ما قصد تعرض به نجف را نداریم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درحالی‌که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گزارش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های دقیقی وجود داشت که </w:t>
      </w:r>
      <w:r w:rsidR="003C2ACF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آماده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هجوم هستند. موضع مراجع قم و اعلام حمایت از نجف، آمریکا را چند قدم به عقب برد. قطعاً این هم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بستگی و اتکا به خداوند </w:t>
      </w:r>
      <w:r w:rsidR="009D0D74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می‌تواند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منافع اسلام و شیعه را حفظ کند و امیدواریم خدا هم در این راه همراه و یار و مددکار ما و امت اسلامی و شیعیان جهان باشد.</w:t>
      </w:r>
    </w:p>
    <w:p w:rsidR="00595355" w:rsidRPr="00022F57" w:rsidRDefault="00595355" w:rsidP="00083EF7">
      <w:pPr>
        <w:pStyle w:val="NormalWeb"/>
        <w:bidi/>
        <w:spacing w:before="240"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>در پایان مقدم دانش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آموزان عزیز و گرامی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مان را که از بم شهر میبد حضور دارند و در نماز جمعه شرکت دارند گرامی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دارم. جمعی از عزیزان و بازماندگان حادثه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ی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دل‌خراش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بم برای تقویت درس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ها و آمادگی برای شرکت در کنکور، مهمانان عزیز و گرامی ما در شهر هستند و ما با تمام وجود و کمال تواضع و فروتنی مقدمشان را گرامی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وظیفه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ی خود میدانیم که هر چه از دستمان برمی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 xml:space="preserve">آید در خدمت این عزیزان باشیم و امیدواریم که مردم، دولت و همه تلاش کنند که با سرعت بیشتر </w:t>
      </w:r>
      <w:r w:rsidR="00B75415" w:rsidRPr="00022F57">
        <w:rPr>
          <w:rFonts w:ascii="IRBadr" w:hAnsi="IRBadr" w:cs="IRBadr"/>
          <w:color w:val="000000" w:themeColor="text1"/>
          <w:sz w:val="28"/>
          <w:szCs w:val="28"/>
          <w:rtl/>
        </w:rPr>
        <w:t>خسارت‌ها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مشکلات سنگینی که متوجه این منطقه عزیز وطنمان شد ان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شاءالله جبران شود. و به سربازان عزیزی که از پادگان آمده و در نماز شرکت دارند خوشامد عرض می</w:t>
      </w:r>
      <w:r w:rsidRPr="00022F57">
        <w:rPr>
          <w:rFonts w:ascii="IRBadr" w:hAnsi="IRBadr" w:cs="IRBadr"/>
          <w:color w:val="000000" w:themeColor="text1"/>
          <w:sz w:val="28"/>
          <w:szCs w:val="28"/>
          <w:rtl/>
        </w:rPr>
        <w:softHyphen/>
        <w:t>کنم.</w:t>
      </w:r>
    </w:p>
    <w:p w:rsidR="00595355" w:rsidRPr="00022F57" w:rsidRDefault="00595355" w:rsidP="00083EF7">
      <w:pPr>
        <w:jc w:val="both"/>
        <w:rPr>
          <w:rFonts w:ascii="IRBadr" w:hAnsi="IRBadr" w:cs="IRBadr"/>
          <w:sz w:val="28"/>
          <w:szCs w:val="28"/>
          <w:rtl/>
        </w:rPr>
      </w:pPr>
      <w:r w:rsidRPr="00022F57">
        <w:rPr>
          <w:rFonts w:ascii="IRBadr" w:hAnsi="IRBadr" w:cs="IRBadr"/>
          <w:sz w:val="28"/>
          <w:szCs w:val="28"/>
          <w:rtl/>
        </w:rPr>
        <w:t xml:space="preserve">خدایا </w:t>
      </w:r>
      <w:r w:rsidR="00B75415" w:rsidRPr="00022F57">
        <w:rPr>
          <w:rFonts w:ascii="IRBadr" w:hAnsi="IRBadr" w:cs="IRBadr"/>
          <w:sz w:val="28"/>
          <w:szCs w:val="28"/>
          <w:rtl/>
        </w:rPr>
        <w:t>دل‌های</w:t>
      </w:r>
      <w:r w:rsidRPr="00022F57">
        <w:rPr>
          <w:rFonts w:ascii="IRBadr" w:hAnsi="IRBadr" w:cs="IRBadr"/>
          <w:sz w:val="28"/>
          <w:szCs w:val="28"/>
          <w:rtl/>
        </w:rPr>
        <w:t xml:space="preserve"> ما را به انوار ایمان و معرفت خودت منور بفرما، ارواح مؤمنین و مؤمنات و درگذشتگان این جمع را غریق بهار رحمت خودت قرار بده. خدایا ارواح همه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شهدا، شهیدان انقلاب اسلامی، شهیدان جنگ تحمیلی و شهیدان عزیزی که در این مقطع اخیر خبر شهادتشان اعلام شد با اولیاء خودت و با سید و سالار شهدا </w:t>
      </w:r>
      <w:r w:rsidR="003C2ACF">
        <w:rPr>
          <w:rFonts w:ascii="IRBadr" w:hAnsi="IRBadr" w:cs="IRBadr"/>
          <w:sz w:val="28"/>
          <w:szCs w:val="28"/>
          <w:rtl/>
        </w:rPr>
        <w:t>محشور بفرما، ما را ادامه</w:t>
      </w:r>
      <w:r w:rsidR="003C2ACF">
        <w:rPr>
          <w:rFonts w:ascii="IRBadr" w:hAnsi="IRBadr" w:cs="IRBadr"/>
          <w:sz w:val="28"/>
          <w:szCs w:val="28"/>
          <w:rtl/>
        </w:rPr>
        <w:softHyphen/>
        <w:t>دهنده</w:t>
      </w:r>
      <w:r w:rsidR="003C2ACF">
        <w:rPr>
          <w:rFonts w:ascii="IRBadr" w:hAnsi="IRBadr" w:cs="IRBadr"/>
          <w:sz w:val="28"/>
          <w:szCs w:val="28"/>
          <w:rtl/>
        </w:rPr>
        <w:softHyphen/>
      </w:r>
      <w:bookmarkStart w:id="20" w:name="_GoBack"/>
      <w:bookmarkEnd w:id="20"/>
      <w:r w:rsidRPr="00022F57">
        <w:rPr>
          <w:rFonts w:ascii="IRBadr" w:hAnsi="IRBadr" w:cs="IRBadr"/>
          <w:sz w:val="28"/>
          <w:szCs w:val="28"/>
          <w:rtl/>
        </w:rPr>
        <w:t xml:space="preserve"> راه </w:t>
      </w:r>
      <w:r w:rsidR="00C065ED" w:rsidRPr="00022F57">
        <w:rPr>
          <w:rFonts w:ascii="IRBadr" w:hAnsi="IRBadr" w:cs="IRBadr"/>
          <w:sz w:val="28"/>
          <w:szCs w:val="28"/>
          <w:rtl/>
        </w:rPr>
        <w:t>آن‌ها</w:t>
      </w:r>
      <w:r w:rsidRPr="00022F57">
        <w:rPr>
          <w:rFonts w:ascii="IRBadr" w:hAnsi="IRBadr" w:cs="IRBadr"/>
          <w:sz w:val="28"/>
          <w:szCs w:val="28"/>
          <w:rtl/>
        </w:rPr>
        <w:t xml:space="preserve"> مقرر بفرما، همه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ی </w:t>
      </w:r>
      <w:r w:rsidR="00B75415" w:rsidRPr="00022F57">
        <w:rPr>
          <w:rFonts w:ascii="IRBadr" w:hAnsi="IRBadr" w:cs="IRBadr"/>
          <w:sz w:val="28"/>
          <w:szCs w:val="28"/>
          <w:rtl/>
        </w:rPr>
        <w:t>خدمت گذاران</w:t>
      </w:r>
      <w:r w:rsidRPr="00022F57">
        <w:rPr>
          <w:rFonts w:ascii="IRBadr" w:hAnsi="IRBadr" w:cs="IRBadr"/>
          <w:sz w:val="28"/>
          <w:szCs w:val="28"/>
          <w:rtl/>
        </w:rPr>
        <w:t xml:space="preserve"> اسلام و کشور و مقام معظم رهبری را مؤید و منصور بدار، گناهان ما را ببخش، ما را از بندگان شایسته</w:t>
      </w:r>
      <w:r w:rsidRPr="00022F57">
        <w:rPr>
          <w:rFonts w:ascii="IRBadr" w:hAnsi="IRBadr" w:cs="IRBadr"/>
          <w:sz w:val="28"/>
          <w:szCs w:val="28"/>
          <w:rtl/>
        </w:rPr>
        <w:softHyphen/>
        <w:t>ی خودت مقرر بفرما، بهترین سلام</w:t>
      </w:r>
      <w:r w:rsidRPr="00022F57">
        <w:rPr>
          <w:rFonts w:ascii="IRBadr" w:hAnsi="IRBadr" w:cs="IRBadr"/>
          <w:sz w:val="28"/>
          <w:szCs w:val="28"/>
          <w:rtl/>
        </w:rPr>
        <w:softHyphen/>
        <w:t xml:space="preserve">ها و درودهای ما را به محضر آقایمان و امام منتظرمان حضرت </w:t>
      </w:r>
      <w:r w:rsidR="00B75415" w:rsidRPr="00022F57">
        <w:rPr>
          <w:rFonts w:ascii="IRBadr" w:hAnsi="IRBadr" w:cs="IRBadr"/>
          <w:sz w:val="28"/>
          <w:szCs w:val="28"/>
          <w:rtl/>
        </w:rPr>
        <w:t>ولی‌عصر</w:t>
      </w:r>
      <w:r w:rsidRPr="00022F57">
        <w:rPr>
          <w:rFonts w:ascii="IRBadr" w:hAnsi="IRBadr" w:cs="IRBadr"/>
          <w:sz w:val="28"/>
          <w:szCs w:val="28"/>
          <w:rtl/>
        </w:rPr>
        <w:t xml:space="preserve"> (ع) ابلاغ بفرما، قلب او را از ما خشنود بفرما، عنایات و تفضلات او را متوجه ما و امت اسلامی قرار بده، بر فرج آن حضرت تعجیل بفرما.</w:t>
      </w:r>
    </w:p>
    <w:p w:rsidR="00533A66" w:rsidRPr="00022F57" w:rsidRDefault="00533A66" w:rsidP="00083EF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22F57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33A66" w:rsidRPr="00022F57" w:rsidRDefault="00533A66" w:rsidP="00083EF7">
      <w:pPr>
        <w:jc w:val="both"/>
        <w:rPr>
          <w:rFonts w:ascii="IRBadr" w:hAnsi="IRBadr" w:cs="IRBadr"/>
          <w:sz w:val="28"/>
          <w:szCs w:val="28"/>
          <w:rtl/>
        </w:rPr>
      </w:pPr>
    </w:p>
    <w:p w:rsidR="00595355" w:rsidRPr="00022F57" w:rsidRDefault="00595355" w:rsidP="00083EF7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595355" w:rsidRPr="00022F57" w:rsidSect="00D27922">
      <w:headerReference w:type="default" r:id="rId9"/>
      <w:footerReference w:type="default" r:id="rId10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4F" w:rsidRDefault="00F1274F" w:rsidP="000D5800">
      <w:r>
        <w:separator/>
      </w:r>
    </w:p>
  </w:endnote>
  <w:endnote w:type="continuationSeparator" w:id="0">
    <w:p w:rsidR="00F1274F" w:rsidRDefault="00F127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22AC3" w:rsidRDefault="00722AC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4F" w:rsidRDefault="00F1274F" w:rsidP="000D5800">
      <w:r>
        <w:separator/>
      </w:r>
    </w:p>
  </w:footnote>
  <w:footnote w:type="continuationSeparator" w:id="0">
    <w:p w:rsidR="00F1274F" w:rsidRDefault="00F1274F" w:rsidP="000D5800">
      <w:r>
        <w:continuationSeparator/>
      </w:r>
    </w:p>
  </w:footnote>
  <w:footnote w:id="1">
    <w:p w:rsidR="005E348C" w:rsidRPr="005E348C" w:rsidRDefault="005E348C" w:rsidP="005E348C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5E348C">
        <w:rPr>
          <w:rStyle w:val="FootnoteReference"/>
          <w:rFonts w:ascii="IRBadr" w:eastAsia="2  Lotus" w:hAnsi="IRBadr" w:cs="IRBadr"/>
          <w:b/>
        </w:rPr>
        <w:footnoteRef/>
      </w:r>
      <w:r w:rsidRPr="005E348C">
        <w:rPr>
          <w:rFonts w:ascii="IRBadr" w:hAnsi="IRBadr" w:cs="IRBadr"/>
          <w:b/>
          <w:rtl/>
        </w:rPr>
        <w:t xml:space="preserve">. </w:t>
      </w:r>
      <w:r w:rsidRPr="005E348C">
        <w:rPr>
          <w:rFonts w:ascii="IRBadr" w:hAnsi="IRBadr" w:cs="IRBadr" w:hint="cs"/>
          <w:b/>
          <w:rtl/>
        </w:rPr>
        <w:t xml:space="preserve">سوره </w:t>
      </w:r>
      <w:r w:rsidRPr="005E348C">
        <w:rPr>
          <w:rFonts w:ascii="IRBadr" w:hAnsi="IRBadr" w:cs="IRBadr"/>
          <w:b/>
          <w:rtl/>
        </w:rPr>
        <w:t>اعراف</w:t>
      </w:r>
      <w:r w:rsidRPr="005E348C">
        <w:rPr>
          <w:rFonts w:ascii="IRBadr" w:hAnsi="IRBadr" w:cs="IRBadr" w:hint="cs"/>
          <w:b/>
          <w:rtl/>
        </w:rPr>
        <w:t>،</w:t>
      </w:r>
      <w:r w:rsidRPr="005E348C">
        <w:rPr>
          <w:rFonts w:ascii="IRBadr" w:hAnsi="IRBadr" w:cs="IRBadr"/>
          <w:b/>
          <w:rtl/>
        </w:rPr>
        <w:t xml:space="preserve"> </w:t>
      </w:r>
      <w:r w:rsidRPr="005E348C">
        <w:rPr>
          <w:rFonts w:ascii="IRBadr" w:hAnsi="IRBadr" w:cs="IRBadr" w:hint="cs"/>
          <w:b/>
          <w:rtl/>
        </w:rPr>
        <w:t xml:space="preserve">آیه </w:t>
      </w:r>
      <w:r w:rsidRPr="005E348C">
        <w:rPr>
          <w:rFonts w:ascii="IRBadr" w:hAnsi="IRBadr" w:cs="IRBadr"/>
          <w:b/>
          <w:rtl/>
        </w:rPr>
        <w:t>43.</w:t>
      </w:r>
    </w:p>
  </w:footnote>
  <w:footnote w:id="2">
    <w:p w:rsidR="00722AC3" w:rsidRPr="005E348C" w:rsidRDefault="005E348C" w:rsidP="00595355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722AC3" w:rsidRPr="005E348C">
        <w:rPr>
          <w:rStyle w:val="FootnoteReference"/>
          <w:rFonts w:ascii="IRBadr" w:eastAsia="2  Lotus" w:hAnsi="IRBadr" w:cs="IRBadr"/>
          <w:vertAlign w:val="baseline"/>
        </w:rPr>
        <w:footnoteRef/>
      </w:r>
      <w:r w:rsidR="00722AC3" w:rsidRPr="005E348C">
        <w:rPr>
          <w:rFonts w:ascii="IRBadr" w:hAnsi="IRBadr" w:cs="IRBadr"/>
          <w:rtl/>
        </w:rPr>
        <w:t xml:space="preserve"> سوره</w:t>
      </w:r>
      <w:r w:rsidR="00722AC3" w:rsidRPr="005E348C">
        <w:rPr>
          <w:rFonts w:ascii="IRBadr" w:hAnsi="IRBadr" w:cs="IRBadr"/>
          <w:rtl/>
        </w:rPr>
        <w:softHyphen/>
        <w:t xml:space="preserve">ی </w:t>
      </w:r>
      <w:r w:rsidR="00B75415">
        <w:rPr>
          <w:rFonts w:ascii="IRBadr" w:hAnsi="IRBadr" w:cs="IRBadr"/>
          <w:rtl/>
        </w:rPr>
        <w:t>آل‌عمران</w:t>
      </w:r>
      <w:r w:rsidR="00722AC3" w:rsidRPr="005E348C">
        <w:rPr>
          <w:rFonts w:ascii="IRBadr" w:hAnsi="IRBadr" w:cs="IRBadr"/>
          <w:rtl/>
        </w:rPr>
        <w:t xml:space="preserve"> آیه</w:t>
      </w:r>
      <w:r w:rsidR="00722AC3" w:rsidRPr="005E348C">
        <w:rPr>
          <w:rFonts w:ascii="IRBadr" w:hAnsi="IRBadr" w:cs="IRBadr"/>
          <w:rtl/>
        </w:rPr>
        <w:softHyphen/>
        <w:t>ی 102</w:t>
      </w:r>
    </w:p>
  </w:footnote>
  <w:footnote w:id="3">
    <w:p w:rsidR="00722AC3" w:rsidRPr="0018562E" w:rsidRDefault="00722AC3" w:rsidP="00595355">
      <w:pPr>
        <w:pStyle w:val="FootnoteText"/>
        <w:bidi/>
        <w:rPr>
          <w:rFonts w:ascii="IRBadr" w:hAnsi="IRBadr" w:cs="IRBadr"/>
          <w:rtl/>
        </w:rPr>
      </w:pPr>
      <w:r w:rsidRPr="0018562E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18562E">
        <w:rPr>
          <w:rFonts w:ascii="IRBadr" w:hAnsi="IRBadr" w:cs="IRBadr"/>
          <w:rtl/>
        </w:rPr>
        <w:t xml:space="preserve"> </w:t>
      </w:r>
      <w:r w:rsidR="0018562E">
        <w:rPr>
          <w:rFonts w:ascii="IRBadr" w:hAnsi="IRBadr" w:cs="IRBadr" w:hint="cs"/>
          <w:rtl/>
        </w:rPr>
        <w:t>.</w:t>
      </w:r>
      <w:r w:rsidRPr="0018562E">
        <w:rPr>
          <w:rFonts w:ascii="IRBadr" w:hAnsi="IRBadr" w:cs="IRBadr"/>
          <w:rtl/>
        </w:rPr>
        <w:t>عيون الحكم و المواعظ (لليثي) ، 84 ،الفصل الثالث بلفظ الأمر في خطاب المفرد .....  ص : 75</w:t>
      </w:r>
    </w:p>
  </w:footnote>
  <w:footnote w:id="4">
    <w:p w:rsidR="00722AC3" w:rsidRPr="0018562E" w:rsidRDefault="00722AC3" w:rsidP="00595355">
      <w:pPr>
        <w:pStyle w:val="FootnoteText"/>
        <w:bidi/>
        <w:rPr>
          <w:rFonts w:ascii="IRBadr" w:hAnsi="IRBadr" w:cs="IRBadr"/>
          <w:rtl/>
        </w:rPr>
      </w:pPr>
      <w:r w:rsidRPr="0018562E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18562E">
        <w:rPr>
          <w:rFonts w:ascii="IRBadr" w:hAnsi="IRBadr" w:cs="IRBadr"/>
          <w:rtl/>
        </w:rPr>
        <w:t xml:space="preserve"> </w:t>
      </w:r>
      <w:r w:rsidR="0018562E">
        <w:rPr>
          <w:rFonts w:ascii="IRBadr" w:hAnsi="IRBadr" w:cs="IRBadr" w:hint="cs"/>
          <w:rtl/>
        </w:rPr>
        <w:t>.</w:t>
      </w:r>
      <w:r w:rsidRPr="0018562E">
        <w:rPr>
          <w:rFonts w:ascii="IRBadr" w:hAnsi="IRBadr" w:cs="IRBadr"/>
          <w:rtl/>
        </w:rPr>
        <w:t xml:space="preserve">تصنيف </w:t>
      </w:r>
      <w:r w:rsidR="00B75415">
        <w:rPr>
          <w:rFonts w:ascii="IRBadr" w:hAnsi="IRBadr" w:cs="IRBadr"/>
          <w:rtl/>
        </w:rPr>
        <w:t>غررالحکم</w:t>
      </w:r>
      <w:r w:rsidRPr="0018562E">
        <w:rPr>
          <w:rFonts w:ascii="IRBadr" w:hAnsi="IRBadr" w:cs="IRBadr"/>
          <w:rtl/>
        </w:rPr>
        <w:t xml:space="preserve"> و درر الكلم ، 451 ، الفصل الرابع عشر في الستر و التغافل .....  ص : 451</w:t>
      </w:r>
    </w:p>
  </w:footnote>
  <w:footnote w:id="5">
    <w:p w:rsidR="00722AC3" w:rsidRPr="00FA05EE" w:rsidRDefault="00722AC3" w:rsidP="00595355">
      <w:pPr>
        <w:pStyle w:val="FootnoteText"/>
        <w:bidi/>
        <w:rPr>
          <w:rtl/>
        </w:rPr>
      </w:pPr>
      <w:r w:rsidRPr="0018562E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18562E">
        <w:rPr>
          <w:rFonts w:ascii="IRBadr" w:hAnsi="IRBadr" w:cs="IRBadr"/>
          <w:rtl/>
        </w:rPr>
        <w:t xml:space="preserve"> </w:t>
      </w:r>
      <w:r w:rsidR="0018562E">
        <w:rPr>
          <w:rFonts w:ascii="IRBadr" w:hAnsi="IRBadr" w:cs="IRBadr" w:hint="cs"/>
          <w:rtl/>
        </w:rPr>
        <w:t>.</w:t>
      </w:r>
      <w:r w:rsidRPr="0018562E">
        <w:rPr>
          <w:rFonts w:ascii="IRBadr" w:hAnsi="IRBadr" w:cs="IRBadr"/>
          <w:rtl/>
        </w:rPr>
        <w:t xml:space="preserve">شرح آقا جمال خوانسارى بر </w:t>
      </w:r>
      <w:r w:rsidR="00B75415">
        <w:rPr>
          <w:rFonts w:ascii="IRBadr" w:hAnsi="IRBadr" w:cs="IRBadr"/>
          <w:rtl/>
        </w:rPr>
        <w:t>غررالحکم</w:t>
      </w:r>
      <w:r w:rsidRPr="0018562E">
        <w:rPr>
          <w:rFonts w:ascii="IRBadr" w:hAnsi="IRBadr" w:cs="IRBadr"/>
          <w:rtl/>
        </w:rPr>
        <w:t xml:space="preserve"> و درر الكلم  ، ج‏2 ،ص 450 ، 3256 اشرف اخلاق الكريم تغافله عما يعلم. .....  ص : 450</w:t>
      </w:r>
    </w:p>
  </w:footnote>
  <w:footnote w:id="6">
    <w:p w:rsidR="00722AC3" w:rsidRPr="00233FD4" w:rsidRDefault="00722AC3" w:rsidP="00595355">
      <w:pPr>
        <w:pStyle w:val="FootnoteText"/>
        <w:bidi/>
        <w:rPr>
          <w:rFonts w:ascii="IRBadr" w:hAnsi="IRBadr" w:cs="IRBadr"/>
          <w:rtl/>
        </w:rPr>
      </w:pPr>
      <w:r w:rsidRPr="00233FD4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233FD4">
        <w:rPr>
          <w:rFonts w:ascii="IRBadr" w:hAnsi="IRBadr" w:cs="IRBadr"/>
          <w:rtl/>
        </w:rPr>
        <w:t xml:space="preserve"> </w:t>
      </w:r>
      <w:r w:rsidR="00233FD4">
        <w:rPr>
          <w:rFonts w:ascii="IRBadr" w:hAnsi="IRBadr" w:cs="IRBadr" w:hint="cs"/>
          <w:rtl/>
        </w:rPr>
        <w:t>.</w:t>
      </w:r>
      <w:r w:rsidR="00B75415">
        <w:rPr>
          <w:rFonts w:ascii="IRBadr" w:hAnsi="IRBadr" w:cs="IRBadr"/>
          <w:rtl/>
        </w:rPr>
        <w:t>غررالحکم</w:t>
      </w:r>
      <w:r w:rsidRPr="00233FD4">
        <w:rPr>
          <w:rFonts w:ascii="IRBadr" w:hAnsi="IRBadr" w:cs="IRBadr"/>
          <w:rtl/>
        </w:rPr>
        <w:t xml:space="preserve"> و درر الكلم، 664 ، 1494 .....  ص : 664</w:t>
      </w:r>
    </w:p>
  </w:footnote>
  <w:footnote w:id="7">
    <w:p w:rsidR="00722AC3" w:rsidRPr="00233FD4" w:rsidRDefault="00722AC3" w:rsidP="00595355">
      <w:pPr>
        <w:pStyle w:val="FootnoteText"/>
        <w:bidi/>
        <w:rPr>
          <w:rFonts w:ascii="IRBadr" w:hAnsi="IRBadr" w:cs="IRBadr"/>
        </w:rPr>
      </w:pPr>
      <w:r w:rsidRPr="00233FD4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233FD4">
        <w:rPr>
          <w:rFonts w:ascii="IRBadr" w:hAnsi="IRBadr" w:cs="IRBadr"/>
          <w:rtl/>
        </w:rPr>
        <w:t xml:space="preserve"> </w:t>
      </w:r>
      <w:r w:rsidR="00233FD4">
        <w:rPr>
          <w:rFonts w:ascii="IRBadr" w:hAnsi="IRBadr" w:cs="IRBadr" w:hint="cs"/>
          <w:rtl/>
        </w:rPr>
        <w:t>.</w:t>
      </w:r>
      <w:r w:rsidRPr="00233FD4">
        <w:rPr>
          <w:rFonts w:ascii="IRBadr" w:hAnsi="IRBadr" w:cs="IRBadr"/>
          <w:rtl/>
        </w:rPr>
        <w:t xml:space="preserve">سوره </w:t>
      </w:r>
      <w:r w:rsidR="00B75415">
        <w:rPr>
          <w:rFonts w:ascii="IRBadr" w:hAnsi="IRBadr" w:cs="IRBadr"/>
          <w:rtl/>
        </w:rPr>
        <w:t>والعصر</w:t>
      </w:r>
    </w:p>
  </w:footnote>
  <w:footnote w:id="8">
    <w:p w:rsidR="00722AC3" w:rsidRPr="00FA05EE" w:rsidRDefault="00722AC3" w:rsidP="00595355">
      <w:pPr>
        <w:pStyle w:val="FootnoteText"/>
        <w:bidi/>
        <w:rPr>
          <w:rtl/>
        </w:rPr>
      </w:pPr>
      <w:r w:rsidRPr="00233FD4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233FD4">
        <w:rPr>
          <w:rFonts w:ascii="IRBadr" w:hAnsi="IRBadr" w:cs="IRBadr"/>
          <w:rtl/>
        </w:rPr>
        <w:t xml:space="preserve"> </w:t>
      </w:r>
      <w:r w:rsidR="00233FD4">
        <w:rPr>
          <w:rFonts w:ascii="IRBadr" w:hAnsi="IRBadr" w:cs="IRBadr" w:hint="cs"/>
          <w:rtl/>
        </w:rPr>
        <w:t>.</w:t>
      </w:r>
      <w:r w:rsidRPr="00233FD4">
        <w:rPr>
          <w:rFonts w:ascii="IRBadr" w:hAnsi="IRBadr" w:cs="IRBadr"/>
          <w:rtl/>
        </w:rPr>
        <w:t>سوره</w:t>
      </w:r>
      <w:r w:rsidRPr="00233FD4">
        <w:rPr>
          <w:rFonts w:ascii="IRBadr" w:hAnsi="IRBadr" w:cs="IRBadr"/>
          <w:rtl/>
        </w:rPr>
        <w:softHyphen/>
        <w:t xml:space="preserve">ی </w:t>
      </w:r>
      <w:r w:rsidR="00B75415">
        <w:rPr>
          <w:rFonts w:ascii="IRBadr" w:hAnsi="IRBadr" w:cs="IRBadr"/>
          <w:rtl/>
        </w:rPr>
        <w:t>آل‌عمران</w:t>
      </w:r>
      <w:r w:rsidRPr="00233FD4">
        <w:rPr>
          <w:rFonts w:ascii="IRBadr" w:hAnsi="IRBadr" w:cs="IRBadr"/>
          <w:rtl/>
        </w:rPr>
        <w:t xml:space="preserve"> آیه</w:t>
      </w:r>
      <w:r w:rsidRPr="00233FD4">
        <w:rPr>
          <w:rFonts w:ascii="IRBadr" w:hAnsi="IRBadr" w:cs="IRBadr"/>
          <w:rtl/>
        </w:rPr>
        <w:softHyphen/>
        <w:t>ی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C3" w:rsidRPr="00722AC3" w:rsidRDefault="00722AC3" w:rsidP="00FA05EE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21" w:name="OLE_LINK1"/>
    <w:bookmarkStart w:id="22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02750604" wp14:editId="5E7478E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54F31A1" wp14:editId="3A2FB3B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EFF97C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22AC3">
      <w:rPr>
        <w:rFonts w:ascii="IRBadr" w:hAnsi="IRBadr" w:cs="IRBadr"/>
        <w:sz w:val="28"/>
        <w:szCs w:val="28"/>
        <w:rtl/>
      </w:rPr>
      <w:t xml:space="preserve">شماره ثبت: </w:t>
    </w:r>
    <w:r w:rsidRPr="00722AC3">
      <w:rPr>
        <w:rFonts w:ascii="IRBadr" w:hAnsi="IRBadr" w:cs="IRBadr"/>
        <w:b/>
        <w:bCs/>
        <w:sz w:val="28"/>
        <w:szCs w:val="28"/>
        <w:rtl/>
      </w:rPr>
      <w:t>4003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22F57"/>
    <w:rsid w:val="000324F1"/>
    <w:rsid w:val="000400D6"/>
    <w:rsid w:val="00041FE0"/>
    <w:rsid w:val="00052BA3"/>
    <w:rsid w:val="0006363E"/>
    <w:rsid w:val="00080DFF"/>
    <w:rsid w:val="00083EF7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11F"/>
    <w:rsid w:val="0014171E"/>
    <w:rsid w:val="00150D4B"/>
    <w:rsid w:val="00152670"/>
    <w:rsid w:val="00166DD8"/>
    <w:rsid w:val="001712D6"/>
    <w:rsid w:val="001757C8"/>
    <w:rsid w:val="00177934"/>
    <w:rsid w:val="0018562E"/>
    <w:rsid w:val="00192A6A"/>
    <w:rsid w:val="00197CDD"/>
    <w:rsid w:val="001A6E44"/>
    <w:rsid w:val="001B2785"/>
    <w:rsid w:val="001C367D"/>
    <w:rsid w:val="001D24F8"/>
    <w:rsid w:val="001D542D"/>
    <w:rsid w:val="001E306E"/>
    <w:rsid w:val="001E3FB0"/>
    <w:rsid w:val="001E4FFF"/>
    <w:rsid w:val="001F2E3E"/>
    <w:rsid w:val="00224C0A"/>
    <w:rsid w:val="00233FD4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045F2"/>
    <w:rsid w:val="003147A5"/>
    <w:rsid w:val="00340BA3"/>
    <w:rsid w:val="00366400"/>
    <w:rsid w:val="00392773"/>
    <w:rsid w:val="003963D7"/>
    <w:rsid w:val="00396F28"/>
    <w:rsid w:val="003A1A05"/>
    <w:rsid w:val="003A2654"/>
    <w:rsid w:val="003A39B9"/>
    <w:rsid w:val="003C06BF"/>
    <w:rsid w:val="003C2ACF"/>
    <w:rsid w:val="003C2E8C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337F"/>
    <w:rsid w:val="004B44B9"/>
    <w:rsid w:val="004D2EF6"/>
    <w:rsid w:val="004E4308"/>
    <w:rsid w:val="004F3596"/>
    <w:rsid w:val="00530FD7"/>
    <w:rsid w:val="00533A66"/>
    <w:rsid w:val="00572E2D"/>
    <w:rsid w:val="00592103"/>
    <w:rsid w:val="005941DD"/>
    <w:rsid w:val="00595355"/>
    <w:rsid w:val="005A545E"/>
    <w:rsid w:val="005A5862"/>
    <w:rsid w:val="005B0852"/>
    <w:rsid w:val="005C06AE"/>
    <w:rsid w:val="005E348C"/>
    <w:rsid w:val="00610C18"/>
    <w:rsid w:val="00612385"/>
    <w:rsid w:val="0061376C"/>
    <w:rsid w:val="00636EFA"/>
    <w:rsid w:val="006550D6"/>
    <w:rsid w:val="0066229C"/>
    <w:rsid w:val="006778E6"/>
    <w:rsid w:val="0069696C"/>
    <w:rsid w:val="006A085A"/>
    <w:rsid w:val="006D3A87"/>
    <w:rsid w:val="006F01B4"/>
    <w:rsid w:val="00722AC3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378D"/>
    <w:rsid w:val="007E03E9"/>
    <w:rsid w:val="007E04EE"/>
    <w:rsid w:val="007E7FA7"/>
    <w:rsid w:val="007F0721"/>
    <w:rsid w:val="007F4A90"/>
    <w:rsid w:val="007F55F5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0D74"/>
    <w:rsid w:val="009E428C"/>
    <w:rsid w:val="009F4C67"/>
    <w:rsid w:val="009F4EB3"/>
    <w:rsid w:val="00A06D48"/>
    <w:rsid w:val="00A21834"/>
    <w:rsid w:val="00A31C17"/>
    <w:rsid w:val="00A31FDE"/>
    <w:rsid w:val="00A325EA"/>
    <w:rsid w:val="00A35855"/>
    <w:rsid w:val="00A35AC2"/>
    <w:rsid w:val="00A37C77"/>
    <w:rsid w:val="00A5418D"/>
    <w:rsid w:val="00A63B2E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75415"/>
    <w:rsid w:val="00BA51A8"/>
    <w:rsid w:val="00BB5F7E"/>
    <w:rsid w:val="00BC26F6"/>
    <w:rsid w:val="00BC4833"/>
    <w:rsid w:val="00BD3122"/>
    <w:rsid w:val="00BD40DA"/>
    <w:rsid w:val="00BF3D67"/>
    <w:rsid w:val="00C065ED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481B"/>
    <w:rsid w:val="00D158F3"/>
    <w:rsid w:val="00D27922"/>
    <w:rsid w:val="00D30E77"/>
    <w:rsid w:val="00D3665C"/>
    <w:rsid w:val="00D508CC"/>
    <w:rsid w:val="00D50F4B"/>
    <w:rsid w:val="00D60547"/>
    <w:rsid w:val="00D66444"/>
    <w:rsid w:val="00D76353"/>
    <w:rsid w:val="00D847F0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398A"/>
    <w:rsid w:val="00EA01EC"/>
    <w:rsid w:val="00EA15B0"/>
    <w:rsid w:val="00EA5D97"/>
    <w:rsid w:val="00EC0ED6"/>
    <w:rsid w:val="00EC4393"/>
    <w:rsid w:val="00EE1C07"/>
    <w:rsid w:val="00EE2C91"/>
    <w:rsid w:val="00EE3979"/>
    <w:rsid w:val="00EF138C"/>
    <w:rsid w:val="00F00DB2"/>
    <w:rsid w:val="00F034CE"/>
    <w:rsid w:val="00F10A0F"/>
    <w:rsid w:val="00F1274F"/>
    <w:rsid w:val="00F129E5"/>
    <w:rsid w:val="00F40284"/>
    <w:rsid w:val="00F67976"/>
    <w:rsid w:val="00F70BE1"/>
    <w:rsid w:val="00FA05E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E348C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E348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E348C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E348C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E5A8-7BA8-48B9-BF5B-8AC46243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52</TotalTime>
  <Pages>12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2015-07-13T12:00:00Z</dcterms:created>
  <dcterms:modified xsi:type="dcterms:W3CDTF">2015-09-08T09:11:00Z</dcterms:modified>
</cp:coreProperties>
</file>