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C9" w:rsidRDefault="007331C9" w:rsidP="00EE42AD">
      <w:pPr>
        <w:pStyle w:val="2"/>
        <w:bidi/>
        <w:jc w:val="both"/>
        <w:rPr>
          <w:rtl/>
        </w:rPr>
      </w:pPr>
      <w:bookmarkStart w:id="0" w:name="_Toc426020110"/>
      <w:r>
        <w:rPr>
          <w:rFonts w:hint="cs"/>
          <w:rtl/>
        </w:rPr>
        <w:t>فهرست مطالب</w:t>
      </w:r>
      <w:bookmarkEnd w:id="0"/>
    </w:p>
    <w:p w:rsidR="005B2912" w:rsidRDefault="007331C9" w:rsidP="005B2912">
      <w:pPr>
        <w:pStyle w:val="21"/>
        <w:rPr>
          <w:rFonts w:asciiTheme="minorHAnsi" w:hAnsiTheme="minorHAnsi" w:cstheme="minorBidi"/>
          <w:noProof/>
          <w:szCs w:val="22"/>
          <w:lang w:bidi="ar-SA"/>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020110" w:history="1">
        <w:r w:rsidR="005B2912" w:rsidRPr="00F030C2">
          <w:rPr>
            <w:rStyle w:val="aff1"/>
            <w:rFonts w:hint="eastAsia"/>
            <w:noProof/>
            <w:rtl/>
          </w:rPr>
          <w:t>فهرست</w:t>
        </w:r>
        <w:r w:rsidR="005B2912" w:rsidRPr="00F030C2">
          <w:rPr>
            <w:rStyle w:val="aff1"/>
            <w:noProof/>
            <w:rtl/>
          </w:rPr>
          <w:t xml:space="preserve"> </w:t>
        </w:r>
        <w:r w:rsidR="005B2912" w:rsidRPr="00F030C2">
          <w:rPr>
            <w:rStyle w:val="aff1"/>
            <w:rFonts w:hint="eastAsia"/>
            <w:noProof/>
            <w:rtl/>
          </w:rPr>
          <w:t>مطالب</w:t>
        </w:r>
        <w:r w:rsidR="005B2912">
          <w:rPr>
            <w:noProof/>
            <w:webHidden/>
          </w:rPr>
          <w:tab/>
        </w:r>
        <w:r w:rsidR="005B2912">
          <w:rPr>
            <w:noProof/>
            <w:webHidden/>
          </w:rPr>
          <w:fldChar w:fldCharType="begin"/>
        </w:r>
        <w:r w:rsidR="005B2912">
          <w:rPr>
            <w:noProof/>
            <w:webHidden/>
          </w:rPr>
          <w:instrText xml:space="preserve"> PAGEREF _Toc426020110 \h </w:instrText>
        </w:r>
        <w:r w:rsidR="005B2912">
          <w:rPr>
            <w:noProof/>
            <w:webHidden/>
          </w:rPr>
        </w:r>
        <w:r w:rsidR="005B2912">
          <w:rPr>
            <w:noProof/>
            <w:webHidden/>
          </w:rPr>
          <w:fldChar w:fldCharType="separate"/>
        </w:r>
        <w:r w:rsidR="005B2912">
          <w:rPr>
            <w:noProof/>
            <w:webHidden/>
          </w:rPr>
          <w:t>1</w:t>
        </w:r>
        <w:r w:rsidR="005B2912">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11" w:history="1">
        <w:r w:rsidRPr="00F030C2">
          <w:rPr>
            <w:rStyle w:val="aff1"/>
            <w:rFonts w:hint="eastAsia"/>
            <w:noProof/>
            <w:rtl/>
          </w:rPr>
          <w:t>خطبه</w:t>
        </w:r>
        <w:r w:rsidRPr="00F030C2">
          <w:rPr>
            <w:rStyle w:val="aff1"/>
            <w:noProof/>
            <w:rtl/>
          </w:rPr>
          <w:t xml:space="preserve"> </w:t>
        </w:r>
        <w:r w:rsidRPr="00F030C2">
          <w:rPr>
            <w:rStyle w:val="aff1"/>
            <w:rFonts w:hint="eastAsia"/>
            <w:noProof/>
            <w:rtl/>
          </w:rPr>
          <w:t>اول</w:t>
        </w:r>
        <w:bookmarkStart w:id="1" w:name="_GoBack"/>
        <w:bookmarkEnd w:id="1"/>
        <w:r>
          <w:rPr>
            <w:noProof/>
            <w:webHidden/>
          </w:rPr>
          <w:tab/>
        </w:r>
        <w:r>
          <w:rPr>
            <w:noProof/>
            <w:webHidden/>
          </w:rPr>
          <w:fldChar w:fldCharType="begin"/>
        </w:r>
        <w:r>
          <w:rPr>
            <w:noProof/>
            <w:webHidden/>
          </w:rPr>
          <w:instrText xml:space="preserve"> PAGEREF _Toc426020111 \h </w:instrText>
        </w:r>
        <w:r>
          <w:rPr>
            <w:noProof/>
            <w:webHidden/>
          </w:rPr>
        </w:r>
        <w:r>
          <w:rPr>
            <w:noProof/>
            <w:webHidden/>
          </w:rPr>
          <w:fldChar w:fldCharType="separate"/>
        </w:r>
        <w:r>
          <w:rPr>
            <w:noProof/>
            <w:webHidden/>
          </w:rPr>
          <w:t>1</w:t>
        </w:r>
        <w:r>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12" w:history="1">
        <w:r w:rsidRPr="00F030C2">
          <w:rPr>
            <w:rStyle w:val="aff1"/>
            <w:rFonts w:hint="eastAsia"/>
            <w:noProof/>
            <w:rtl/>
          </w:rPr>
          <w:t>ابعاد</w:t>
        </w:r>
        <w:r w:rsidRPr="00F030C2">
          <w:rPr>
            <w:rStyle w:val="aff1"/>
            <w:noProof/>
            <w:rtl/>
          </w:rPr>
          <w:t xml:space="preserve"> </w:t>
        </w:r>
        <w:r w:rsidRPr="00F030C2">
          <w:rPr>
            <w:rStyle w:val="aff1"/>
            <w:rFonts w:hint="eastAsia"/>
            <w:noProof/>
            <w:rtl/>
          </w:rPr>
          <w:t>و</w:t>
        </w:r>
        <w:r w:rsidRPr="00F030C2">
          <w:rPr>
            <w:rStyle w:val="aff1"/>
            <w:noProof/>
            <w:rtl/>
          </w:rPr>
          <w:t xml:space="preserve"> </w:t>
        </w:r>
        <w:r w:rsidRPr="00F030C2">
          <w:rPr>
            <w:rStyle w:val="aff1"/>
            <w:rFonts w:hint="eastAsia"/>
            <w:noProof/>
            <w:rtl/>
          </w:rPr>
          <w:t>زوا</w:t>
        </w:r>
        <w:r w:rsidRPr="00F030C2">
          <w:rPr>
            <w:rStyle w:val="aff1"/>
            <w:rFonts w:hint="cs"/>
            <w:noProof/>
            <w:rtl/>
          </w:rPr>
          <w:t>ی</w:t>
        </w:r>
        <w:r w:rsidRPr="00F030C2">
          <w:rPr>
            <w:rStyle w:val="aff1"/>
            <w:rFonts w:hint="eastAsia"/>
            <w:noProof/>
            <w:rtl/>
          </w:rPr>
          <w:t>ا</w:t>
        </w:r>
        <w:r w:rsidRPr="00F030C2">
          <w:rPr>
            <w:rStyle w:val="aff1"/>
            <w:rFonts w:hint="cs"/>
            <w:noProof/>
            <w:rtl/>
          </w:rPr>
          <w:t>ی</w:t>
        </w:r>
        <w:r w:rsidRPr="00F030C2">
          <w:rPr>
            <w:rStyle w:val="aff1"/>
            <w:noProof/>
            <w:rtl/>
          </w:rPr>
          <w:t xml:space="preserve"> </w:t>
        </w:r>
        <w:r w:rsidRPr="00F030C2">
          <w:rPr>
            <w:rStyle w:val="aff1"/>
            <w:rFonts w:hint="eastAsia"/>
            <w:noProof/>
            <w:rtl/>
          </w:rPr>
          <w:t>شخص</w:t>
        </w:r>
        <w:r w:rsidRPr="00F030C2">
          <w:rPr>
            <w:rStyle w:val="aff1"/>
            <w:rFonts w:hint="cs"/>
            <w:noProof/>
            <w:rtl/>
          </w:rPr>
          <w:t>ی</w:t>
        </w:r>
        <w:r w:rsidRPr="00F030C2">
          <w:rPr>
            <w:rStyle w:val="aff1"/>
            <w:rFonts w:hint="eastAsia"/>
            <w:noProof/>
            <w:rtl/>
          </w:rPr>
          <w:t>ت</w:t>
        </w:r>
        <w:r w:rsidRPr="00F030C2">
          <w:rPr>
            <w:rStyle w:val="aff1"/>
            <w:noProof/>
            <w:rtl/>
          </w:rPr>
          <w:t xml:space="preserve"> </w:t>
        </w:r>
        <w:r w:rsidRPr="00F030C2">
          <w:rPr>
            <w:rStyle w:val="aff1"/>
            <w:rFonts w:hint="eastAsia"/>
            <w:noProof/>
            <w:rtl/>
          </w:rPr>
          <w:t>امام</w:t>
        </w:r>
        <w:r w:rsidRPr="00F030C2">
          <w:rPr>
            <w:rStyle w:val="aff1"/>
            <w:noProof/>
            <w:rtl/>
          </w:rPr>
          <w:t xml:space="preserve"> </w:t>
        </w:r>
        <w:r w:rsidRPr="00F030C2">
          <w:rPr>
            <w:rStyle w:val="aff1"/>
            <w:rFonts w:hint="eastAsia"/>
            <w:noProof/>
            <w:rtl/>
          </w:rPr>
          <w:t>عل</w:t>
        </w:r>
        <w:r w:rsidRPr="00F030C2">
          <w:rPr>
            <w:rStyle w:val="aff1"/>
            <w:rFonts w:hint="cs"/>
            <w:noProof/>
            <w:rtl/>
          </w:rPr>
          <w:t>ی</w:t>
        </w:r>
        <w:r w:rsidRPr="00F030C2">
          <w:rPr>
            <w:rStyle w:val="aff1"/>
            <w:noProof/>
            <w:rtl/>
          </w:rPr>
          <w:t xml:space="preserve"> (</w:t>
        </w:r>
        <w:r w:rsidRPr="00F030C2">
          <w:rPr>
            <w:rStyle w:val="aff1"/>
            <w:rFonts w:hint="eastAsia"/>
            <w:noProof/>
            <w:rtl/>
          </w:rPr>
          <w:t>ع</w:t>
        </w:r>
        <w:r w:rsidRPr="00F030C2">
          <w:rPr>
            <w:rStyle w:val="aff1"/>
            <w:noProof/>
            <w:rtl/>
          </w:rPr>
          <w:t>)</w:t>
        </w:r>
        <w:r>
          <w:rPr>
            <w:noProof/>
            <w:webHidden/>
          </w:rPr>
          <w:tab/>
        </w:r>
        <w:r>
          <w:rPr>
            <w:noProof/>
            <w:webHidden/>
          </w:rPr>
          <w:fldChar w:fldCharType="begin"/>
        </w:r>
        <w:r>
          <w:rPr>
            <w:noProof/>
            <w:webHidden/>
          </w:rPr>
          <w:instrText xml:space="preserve"> PAGEREF _Toc426020112 \h </w:instrText>
        </w:r>
        <w:r>
          <w:rPr>
            <w:noProof/>
            <w:webHidden/>
          </w:rPr>
        </w:r>
        <w:r>
          <w:rPr>
            <w:noProof/>
            <w:webHidden/>
          </w:rPr>
          <w:fldChar w:fldCharType="separate"/>
        </w:r>
        <w:r>
          <w:rPr>
            <w:noProof/>
            <w:webHidden/>
          </w:rPr>
          <w:t>2</w:t>
        </w:r>
        <w:r>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13" w:history="1">
        <w:r w:rsidRPr="00F030C2">
          <w:rPr>
            <w:rStyle w:val="aff1"/>
            <w:rFonts w:hint="eastAsia"/>
            <w:noProof/>
            <w:rtl/>
          </w:rPr>
          <w:t>مقام‌ها</w:t>
        </w:r>
        <w:r w:rsidRPr="00F030C2">
          <w:rPr>
            <w:rStyle w:val="aff1"/>
            <w:rFonts w:hint="cs"/>
            <w:noProof/>
            <w:rtl/>
          </w:rPr>
          <w:t>ی</w:t>
        </w:r>
        <w:r w:rsidRPr="00F030C2">
          <w:rPr>
            <w:rStyle w:val="aff1"/>
            <w:noProof/>
            <w:rtl/>
          </w:rPr>
          <w:t xml:space="preserve"> </w:t>
        </w:r>
        <w:r w:rsidRPr="00F030C2">
          <w:rPr>
            <w:rStyle w:val="aff1"/>
            <w:rFonts w:hint="eastAsia"/>
            <w:noProof/>
            <w:rtl/>
          </w:rPr>
          <w:t>امام</w:t>
        </w:r>
        <w:r w:rsidRPr="00F030C2">
          <w:rPr>
            <w:rStyle w:val="aff1"/>
            <w:noProof/>
            <w:rtl/>
          </w:rPr>
          <w:t xml:space="preserve"> </w:t>
        </w:r>
        <w:r w:rsidRPr="00F030C2">
          <w:rPr>
            <w:rStyle w:val="aff1"/>
            <w:rFonts w:hint="eastAsia"/>
            <w:noProof/>
            <w:rtl/>
          </w:rPr>
          <w:t>عل</w:t>
        </w:r>
        <w:r w:rsidRPr="00F030C2">
          <w:rPr>
            <w:rStyle w:val="aff1"/>
            <w:rFonts w:hint="cs"/>
            <w:noProof/>
            <w:rtl/>
          </w:rPr>
          <w:t>ی</w:t>
        </w:r>
        <w:r w:rsidRPr="00F030C2">
          <w:rPr>
            <w:rStyle w:val="aff1"/>
            <w:noProof/>
            <w:rtl/>
          </w:rPr>
          <w:t xml:space="preserve"> (</w:t>
        </w:r>
        <w:r w:rsidRPr="00F030C2">
          <w:rPr>
            <w:rStyle w:val="aff1"/>
            <w:rFonts w:hint="eastAsia"/>
            <w:noProof/>
            <w:rtl/>
          </w:rPr>
          <w:t>ع</w:t>
        </w:r>
        <w:r w:rsidRPr="00F030C2">
          <w:rPr>
            <w:rStyle w:val="aff1"/>
            <w:noProof/>
            <w:rtl/>
          </w:rPr>
          <w:t>)</w:t>
        </w:r>
        <w:r>
          <w:rPr>
            <w:noProof/>
            <w:webHidden/>
          </w:rPr>
          <w:tab/>
        </w:r>
        <w:r>
          <w:rPr>
            <w:noProof/>
            <w:webHidden/>
          </w:rPr>
          <w:fldChar w:fldCharType="begin"/>
        </w:r>
        <w:r>
          <w:rPr>
            <w:noProof/>
            <w:webHidden/>
          </w:rPr>
          <w:instrText xml:space="preserve"> PAGEREF _Toc426020113 \h </w:instrText>
        </w:r>
        <w:r>
          <w:rPr>
            <w:noProof/>
            <w:webHidden/>
          </w:rPr>
        </w:r>
        <w:r>
          <w:rPr>
            <w:noProof/>
            <w:webHidden/>
          </w:rPr>
          <w:fldChar w:fldCharType="separate"/>
        </w:r>
        <w:r>
          <w:rPr>
            <w:noProof/>
            <w:webHidden/>
          </w:rPr>
          <w:t>3</w:t>
        </w:r>
        <w:r>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14" w:history="1">
        <w:r w:rsidRPr="00F030C2">
          <w:rPr>
            <w:rStyle w:val="aff1"/>
            <w:rFonts w:hint="eastAsia"/>
            <w:noProof/>
            <w:rtl/>
          </w:rPr>
          <w:t>تعب</w:t>
        </w:r>
        <w:r w:rsidRPr="00F030C2">
          <w:rPr>
            <w:rStyle w:val="aff1"/>
            <w:rFonts w:hint="cs"/>
            <w:noProof/>
            <w:rtl/>
          </w:rPr>
          <w:t>ی</w:t>
        </w:r>
        <w:r w:rsidRPr="00F030C2">
          <w:rPr>
            <w:rStyle w:val="aff1"/>
            <w:rFonts w:hint="eastAsia"/>
            <w:noProof/>
            <w:rtl/>
          </w:rPr>
          <w:t>رها</w:t>
        </w:r>
        <w:r w:rsidRPr="00F030C2">
          <w:rPr>
            <w:rStyle w:val="aff1"/>
            <w:rFonts w:hint="cs"/>
            <w:noProof/>
            <w:rtl/>
          </w:rPr>
          <w:t>ی</w:t>
        </w:r>
        <w:r w:rsidRPr="00F030C2">
          <w:rPr>
            <w:rStyle w:val="aff1"/>
            <w:noProof/>
            <w:rtl/>
          </w:rPr>
          <w:t xml:space="preserve"> </w:t>
        </w:r>
        <w:r w:rsidRPr="00F030C2">
          <w:rPr>
            <w:rStyle w:val="aff1"/>
            <w:rFonts w:hint="eastAsia"/>
            <w:noProof/>
            <w:rtl/>
          </w:rPr>
          <w:t>مختلف</w:t>
        </w:r>
        <w:r w:rsidRPr="00F030C2">
          <w:rPr>
            <w:rStyle w:val="aff1"/>
            <w:noProof/>
            <w:rtl/>
          </w:rPr>
          <w:t xml:space="preserve"> </w:t>
        </w:r>
        <w:r w:rsidRPr="00F030C2">
          <w:rPr>
            <w:rStyle w:val="aff1"/>
            <w:rFonts w:hint="eastAsia"/>
            <w:noProof/>
            <w:rtl/>
          </w:rPr>
          <w:t>روا</w:t>
        </w:r>
        <w:r w:rsidRPr="00F030C2">
          <w:rPr>
            <w:rStyle w:val="aff1"/>
            <w:rFonts w:hint="cs"/>
            <w:noProof/>
            <w:rtl/>
          </w:rPr>
          <w:t>ی</w:t>
        </w:r>
        <w:r w:rsidRPr="00F030C2">
          <w:rPr>
            <w:rStyle w:val="aff1"/>
            <w:rFonts w:hint="eastAsia"/>
            <w:noProof/>
            <w:rtl/>
          </w:rPr>
          <w:t>ات</w:t>
        </w:r>
        <w:r w:rsidRPr="00F030C2">
          <w:rPr>
            <w:rStyle w:val="aff1"/>
            <w:noProof/>
            <w:rtl/>
          </w:rPr>
          <w:t xml:space="preserve"> </w:t>
        </w:r>
        <w:r w:rsidRPr="00F030C2">
          <w:rPr>
            <w:rStyle w:val="aff1"/>
            <w:rFonts w:hint="eastAsia"/>
            <w:noProof/>
            <w:rtl/>
          </w:rPr>
          <w:t>در</w:t>
        </w:r>
        <w:r w:rsidRPr="00F030C2">
          <w:rPr>
            <w:rStyle w:val="aff1"/>
            <w:noProof/>
            <w:rtl/>
          </w:rPr>
          <w:t xml:space="preserve"> </w:t>
        </w:r>
        <w:r w:rsidRPr="00F030C2">
          <w:rPr>
            <w:rStyle w:val="aff1"/>
            <w:rFonts w:hint="eastAsia"/>
            <w:noProof/>
            <w:rtl/>
          </w:rPr>
          <w:t>مقام</w:t>
        </w:r>
        <w:r w:rsidRPr="00F030C2">
          <w:rPr>
            <w:rStyle w:val="aff1"/>
            <w:noProof/>
            <w:rtl/>
          </w:rPr>
          <w:t xml:space="preserve"> </w:t>
        </w:r>
        <w:r w:rsidRPr="00F030C2">
          <w:rPr>
            <w:rStyle w:val="aff1"/>
            <w:rFonts w:hint="eastAsia"/>
            <w:noProof/>
            <w:rtl/>
          </w:rPr>
          <w:t>امام</w:t>
        </w:r>
        <w:r w:rsidRPr="00F030C2">
          <w:rPr>
            <w:rStyle w:val="aff1"/>
            <w:noProof/>
            <w:rtl/>
          </w:rPr>
          <w:t xml:space="preserve"> </w:t>
        </w:r>
        <w:r w:rsidRPr="00F030C2">
          <w:rPr>
            <w:rStyle w:val="aff1"/>
            <w:rFonts w:hint="eastAsia"/>
            <w:noProof/>
            <w:rtl/>
          </w:rPr>
          <w:t>عل</w:t>
        </w:r>
        <w:r w:rsidRPr="00F030C2">
          <w:rPr>
            <w:rStyle w:val="aff1"/>
            <w:rFonts w:hint="cs"/>
            <w:noProof/>
            <w:rtl/>
          </w:rPr>
          <w:t>ی</w:t>
        </w:r>
        <w:r w:rsidRPr="00F030C2">
          <w:rPr>
            <w:rStyle w:val="aff1"/>
            <w:noProof/>
            <w:rtl/>
          </w:rPr>
          <w:t xml:space="preserve"> (</w:t>
        </w:r>
        <w:r w:rsidRPr="00F030C2">
          <w:rPr>
            <w:rStyle w:val="aff1"/>
            <w:rFonts w:hint="eastAsia"/>
            <w:noProof/>
            <w:rtl/>
          </w:rPr>
          <w:t>ع</w:t>
        </w:r>
        <w:r w:rsidRPr="00F030C2">
          <w:rPr>
            <w:rStyle w:val="aff1"/>
            <w:noProof/>
            <w:rtl/>
          </w:rPr>
          <w:t>)</w:t>
        </w:r>
        <w:r>
          <w:rPr>
            <w:noProof/>
            <w:webHidden/>
          </w:rPr>
          <w:tab/>
        </w:r>
        <w:r>
          <w:rPr>
            <w:noProof/>
            <w:webHidden/>
          </w:rPr>
          <w:fldChar w:fldCharType="begin"/>
        </w:r>
        <w:r>
          <w:rPr>
            <w:noProof/>
            <w:webHidden/>
          </w:rPr>
          <w:instrText xml:space="preserve"> PAGEREF _Toc426020114 \h </w:instrText>
        </w:r>
        <w:r>
          <w:rPr>
            <w:noProof/>
            <w:webHidden/>
          </w:rPr>
        </w:r>
        <w:r>
          <w:rPr>
            <w:noProof/>
            <w:webHidden/>
          </w:rPr>
          <w:fldChar w:fldCharType="separate"/>
        </w:r>
        <w:r>
          <w:rPr>
            <w:noProof/>
            <w:webHidden/>
          </w:rPr>
          <w:t>3</w:t>
        </w:r>
        <w:r>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15" w:history="1">
        <w:r w:rsidRPr="00F030C2">
          <w:rPr>
            <w:rStyle w:val="aff1"/>
            <w:rFonts w:hint="eastAsia"/>
            <w:noProof/>
            <w:rtl/>
          </w:rPr>
          <w:t>تکال</w:t>
        </w:r>
        <w:r w:rsidRPr="00F030C2">
          <w:rPr>
            <w:rStyle w:val="aff1"/>
            <w:rFonts w:hint="cs"/>
            <w:noProof/>
            <w:rtl/>
          </w:rPr>
          <w:t>ی</w:t>
        </w:r>
        <w:r w:rsidRPr="00F030C2">
          <w:rPr>
            <w:rStyle w:val="aff1"/>
            <w:rFonts w:hint="eastAsia"/>
            <w:noProof/>
            <w:rtl/>
          </w:rPr>
          <w:t>ف</w:t>
        </w:r>
        <w:r w:rsidRPr="00F030C2">
          <w:rPr>
            <w:rStyle w:val="aff1"/>
            <w:noProof/>
            <w:rtl/>
          </w:rPr>
          <w:t xml:space="preserve"> </w:t>
        </w:r>
        <w:r w:rsidRPr="00F030C2">
          <w:rPr>
            <w:rStyle w:val="aff1"/>
            <w:rFonts w:hint="eastAsia"/>
            <w:noProof/>
            <w:rtl/>
          </w:rPr>
          <w:t>اصول</w:t>
        </w:r>
        <w:r w:rsidRPr="00F030C2">
          <w:rPr>
            <w:rStyle w:val="aff1"/>
            <w:rFonts w:hint="cs"/>
            <w:noProof/>
            <w:rtl/>
          </w:rPr>
          <w:t>ی</w:t>
        </w:r>
        <w:r w:rsidRPr="00F030C2">
          <w:rPr>
            <w:rStyle w:val="aff1"/>
            <w:noProof/>
            <w:rtl/>
          </w:rPr>
          <w:t xml:space="preserve"> </w:t>
        </w:r>
        <w:r w:rsidRPr="00F030C2">
          <w:rPr>
            <w:rStyle w:val="aff1"/>
            <w:rFonts w:hint="eastAsia"/>
            <w:noProof/>
            <w:rtl/>
          </w:rPr>
          <w:t>مسلمانان</w:t>
        </w:r>
        <w:r w:rsidRPr="00F030C2">
          <w:rPr>
            <w:rStyle w:val="aff1"/>
            <w:noProof/>
            <w:rtl/>
          </w:rPr>
          <w:t xml:space="preserve"> </w:t>
        </w:r>
        <w:r w:rsidRPr="00F030C2">
          <w:rPr>
            <w:rStyle w:val="aff1"/>
            <w:rFonts w:hint="eastAsia"/>
            <w:noProof/>
            <w:rtl/>
          </w:rPr>
          <w:t>در</w:t>
        </w:r>
        <w:r w:rsidRPr="00F030C2">
          <w:rPr>
            <w:rStyle w:val="aff1"/>
            <w:noProof/>
            <w:rtl/>
          </w:rPr>
          <w:t xml:space="preserve"> </w:t>
        </w:r>
        <w:r w:rsidRPr="00F030C2">
          <w:rPr>
            <w:rStyle w:val="aff1"/>
            <w:rFonts w:hint="eastAsia"/>
            <w:noProof/>
            <w:rtl/>
          </w:rPr>
          <w:t>برابر</w:t>
        </w:r>
        <w:r w:rsidRPr="00F030C2">
          <w:rPr>
            <w:rStyle w:val="aff1"/>
            <w:noProof/>
            <w:rtl/>
          </w:rPr>
          <w:t xml:space="preserve"> </w:t>
        </w:r>
        <w:r w:rsidRPr="00F030C2">
          <w:rPr>
            <w:rStyle w:val="aff1"/>
            <w:rFonts w:hint="eastAsia"/>
            <w:noProof/>
            <w:rtl/>
          </w:rPr>
          <w:t>امام</w:t>
        </w:r>
        <w:r w:rsidRPr="00F030C2">
          <w:rPr>
            <w:rStyle w:val="aff1"/>
            <w:noProof/>
            <w:rtl/>
          </w:rPr>
          <w:t xml:space="preserve"> </w:t>
        </w:r>
        <w:r w:rsidRPr="00F030C2">
          <w:rPr>
            <w:rStyle w:val="aff1"/>
            <w:rFonts w:hint="eastAsia"/>
            <w:noProof/>
            <w:rtl/>
          </w:rPr>
          <w:t>عل</w:t>
        </w:r>
        <w:r w:rsidRPr="00F030C2">
          <w:rPr>
            <w:rStyle w:val="aff1"/>
            <w:rFonts w:hint="cs"/>
            <w:noProof/>
            <w:rtl/>
          </w:rPr>
          <w:t>ی</w:t>
        </w:r>
        <w:r w:rsidRPr="00F030C2">
          <w:rPr>
            <w:rStyle w:val="aff1"/>
            <w:noProof/>
            <w:rtl/>
          </w:rPr>
          <w:t xml:space="preserve"> (</w:t>
        </w:r>
        <w:r w:rsidRPr="00F030C2">
          <w:rPr>
            <w:rStyle w:val="aff1"/>
            <w:rFonts w:hint="eastAsia"/>
            <w:noProof/>
            <w:rtl/>
          </w:rPr>
          <w:t>ع</w:t>
        </w:r>
        <w:r w:rsidRPr="00F030C2">
          <w:rPr>
            <w:rStyle w:val="aff1"/>
            <w:noProof/>
            <w:rtl/>
          </w:rPr>
          <w:t>)</w:t>
        </w:r>
        <w:r>
          <w:rPr>
            <w:noProof/>
            <w:webHidden/>
          </w:rPr>
          <w:tab/>
        </w:r>
        <w:r>
          <w:rPr>
            <w:noProof/>
            <w:webHidden/>
          </w:rPr>
          <w:fldChar w:fldCharType="begin"/>
        </w:r>
        <w:r>
          <w:rPr>
            <w:noProof/>
            <w:webHidden/>
          </w:rPr>
          <w:instrText xml:space="preserve"> PAGEREF _Toc426020115 \h </w:instrText>
        </w:r>
        <w:r>
          <w:rPr>
            <w:noProof/>
            <w:webHidden/>
          </w:rPr>
        </w:r>
        <w:r>
          <w:rPr>
            <w:noProof/>
            <w:webHidden/>
          </w:rPr>
          <w:fldChar w:fldCharType="separate"/>
        </w:r>
        <w:r>
          <w:rPr>
            <w:noProof/>
            <w:webHidden/>
          </w:rPr>
          <w:t>6</w:t>
        </w:r>
        <w:r>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16" w:history="1">
        <w:r w:rsidRPr="00F030C2">
          <w:rPr>
            <w:rStyle w:val="aff1"/>
            <w:rFonts w:hint="eastAsia"/>
            <w:noProof/>
            <w:rtl/>
          </w:rPr>
          <w:t>ذکر</w:t>
        </w:r>
        <w:r w:rsidRPr="00F030C2">
          <w:rPr>
            <w:rStyle w:val="aff1"/>
            <w:noProof/>
            <w:rtl/>
          </w:rPr>
          <w:t xml:space="preserve"> </w:t>
        </w:r>
        <w:r w:rsidRPr="00F030C2">
          <w:rPr>
            <w:rStyle w:val="aff1"/>
            <w:rFonts w:hint="eastAsia"/>
            <w:noProof/>
            <w:rtl/>
          </w:rPr>
          <w:t>مص</w:t>
        </w:r>
        <w:r w:rsidRPr="00F030C2">
          <w:rPr>
            <w:rStyle w:val="aff1"/>
            <w:rFonts w:hint="cs"/>
            <w:noProof/>
            <w:rtl/>
          </w:rPr>
          <w:t>ی</w:t>
        </w:r>
        <w:r w:rsidRPr="00F030C2">
          <w:rPr>
            <w:rStyle w:val="aff1"/>
            <w:rFonts w:hint="eastAsia"/>
            <w:noProof/>
            <w:rtl/>
          </w:rPr>
          <w:t>بت</w:t>
        </w:r>
        <w:r w:rsidRPr="00F030C2">
          <w:rPr>
            <w:rStyle w:val="aff1"/>
            <w:noProof/>
            <w:rtl/>
          </w:rPr>
          <w:t xml:space="preserve"> </w:t>
        </w:r>
        <w:r w:rsidRPr="00F030C2">
          <w:rPr>
            <w:rStyle w:val="aff1"/>
            <w:rFonts w:hint="eastAsia"/>
            <w:noProof/>
            <w:rtl/>
          </w:rPr>
          <w:t>امام</w:t>
        </w:r>
        <w:r w:rsidRPr="00F030C2">
          <w:rPr>
            <w:rStyle w:val="aff1"/>
            <w:noProof/>
            <w:rtl/>
          </w:rPr>
          <w:t xml:space="preserve"> </w:t>
        </w:r>
        <w:r w:rsidRPr="00F030C2">
          <w:rPr>
            <w:rStyle w:val="aff1"/>
            <w:rFonts w:hint="eastAsia"/>
            <w:noProof/>
            <w:rtl/>
          </w:rPr>
          <w:t>عل</w:t>
        </w:r>
        <w:r w:rsidRPr="00F030C2">
          <w:rPr>
            <w:rStyle w:val="aff1"/>
            <w:rFonts w:hint="cs"/>
            <w:noProof/>
            <w:rtl/>
          </w:rPr>
          <w:t>ی</w:t>
        </w:r>
        <w:r w:rsidRPr="00F030C2">
          <w:rPr>
            <w:rStyle w:val="aff1"/>
            <w:noProof/>
            <w:rtl/>
          </w:rPr>
          <w:t xml:space="preserve"> (</w:t>
        </w:r>
        <w:r w:rsidRPr="00F030C2">
          <w:rPr>
            <w:rStyle w:val="aff1"/>
            <w:rFonts w:hint="eastAsia"/>
            <w:noProof/>
            <w:rtl/>
          </w:rPr>
          <w:t>ع</w:t>
        </w:r>
        <w:r w:rsidRPr="00F030C2">
          <w:rPr>
            <w:rStyle w:val="aff1"/>
            <w:noProof/>
            <w:rtl/>
          </w:rPr>
          <w:t>)</w:t>
        </w:r>
        <w:r>
          <w:rPr>
            <w:noProof/>
            <w:webHidden/>
          </w:rPr>
          <w:tab/>
        </w:r>
        <w:r>
          <w:rPr>
            <w:noProof/>
            <w:webHidden/>
          </w:rPr>
          <w:fldChar w:fldCharType="begin"/>
        </w:r>
        <w:r>
          <w:rPr>
            <w:noProof/>
            <w:webHidden/>
          </w:rPr>
          <w:instrText xml:space="preserve"> PAGEREF _Toc426020116 \h </w:instrText>
        </w:r>
        <w:r>
          <w:rPr>
            <w:noProof/>
            <w:webHidden/>
          </w:rPr>
        </w:r>
        <w:r>
          <w:rPr>
            <w:noProof/>
            <w:webHidden/>
          </w:rPr>
          <w:fldChar w:fldCharType="separate"/>
        </w:r>
        <w:r>
          <w:rPr>
            <w:noProof/>
            <w:webHidden/>
          </w:rPr>
          <w:t>6</w:t>
        </w:r>
        <w:r>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17" w:history="1">
        <w:r w:rsidRPr="00F030C2">
          <w:rPr>
            <w:rStyle w:val="aff1"/>
            <w:rFonts w:hint="eastAsia"/>
            <w:noProof/>
            <w:rtl/>
          </w:rPr>
          <w:t>خطبه</w:t>
        </w:r>
        <w:r w:rsidRPr="00F030C2">
          <w:rPr>
            <w:rStyle w:val="aff1"/>
            <w:noProof/>
            <w:rtl/>
          </w:rPr>
          <w:t xml:space="preserve"> </w:t>
        </w:r>
        <w:r w:rsidRPr="00F030C2">
          <w:rPr>
            <w:rStyle w:val="aff1"/>
            <w:rFonts w:hint="eastAsia"/>
            <w:noProof/>
            <w:rtl/>
          </w:rPr>
          <w:t>دوم</w:t>
        </w:r>
        <w:r>
          <w:rPr>
            <w:noProof/>
            <w:webHidden/>
          </w:rPr>
          <w:tab/>
        </w:r>
        <w:r>
          <w:rPr>
            <w:noProof/>
            <w:webHidden/>
          </w:rPr>
          <w:fldChar w:fldCharType="begin"/>
        </w:r>
        <w:r>
          <w:rPr>
            <w:noProof/>
            <w:webHidden/>
          </w:rPr>
          <w:instrText xml:space="preserve"> PAGEREF _Toc426020117 \h </w:instrText>
        </w:r>
        <w:r>
          <w:rPr>
            <w:noProof/>
            <w:webHidden/>
          </w:rPr>
        </w:r>
        <w:r>
          <w:rPr>
            <w:noProof/>
            <w:webHidden/>
          </w:rPr>
          <w:fldChar w:fldCharType="separate"/>
        </w:r>
        <w:r>
          <w:rPr>
            <w:noProof/>
            <w:webHidden/>
          </w:rPr>
          <w:t>7</w:t>
        </w:r>
        <w:r>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18" w:history="1">
        <w:r w:rsidRPr="00F030C2">
          <w:rPr>
            <w:rStyle w:val="aff1"/>
            <w:rFonts w:hint="eastAsia"/>
            <w:noProof/>
            <w:rtl/>
          </w:rPr>
          <w:t>سوگوار</w:t>
        </w:r>
        <w:r w:rsidRPr="00F030C2">
          <w:rPr>
            <w:rStyle w:val="aff1"/>
            <w:rFonts w:hint="cs"/>
            <w:noProof/>
            <w:rtl/>
          </w:rPr>
          <w:t>ی</w:t>
        </w:r>
        <w:r w:rsidRPr="00F030C2">
          <w:rPr>
            <w:rStyle w:val="aff1"/>
            <w:noProof/>
            <w:rtl/>
          </w:rPr>
          <w:t xml:space="preserve"> </w:t>
        </w:r>
        <w:r w:rsidRPr="00F030C2">
          <w:rPr>
            <w:rStyle w:val="aff1"/>
            <w:rFonts w:hint="eastAsia"/>
            <w:noProof/>
            <w:rtl/>
          </w:rPr>
          <w:t>عل</w:t>
        </w:r>
        <w:r w:rsidRPr="00F030C2">
          <w:rPr>
            <w:rStyle w:val="aff1"/>
            <w:rFonts w:hint="cs"/>
            <w:noProof/>
            <w:rtl/>
          </w:rPr>
          <w:t>ی</w:t>
        </w:r>
        <w:r w:rsidRPr="00F030C2">
          <w:rPr>
            <w:rStyle w:val="aff1"/>
            <w:noProof/>
            <w:rtl/>
          </w:rPr>
          <w:t xml:space="preserve"> (</w:t>
        </w:r>
        <w:r w:rsidRPr="00F030C2">
          <w:rPr>
            <w:rStyle w:val="aff1"/>
            <w:rFonts w:hint="eastAsia"/>
            <w:noProof/>
            <w:rtl/>
          </w:rPr>
          <w:t>ع</w:t>
        </w:r>
        <w:r w:rsidRPr="00F030C2">
          <w:rPr>
            <w:rStyle w:val="aff1"/>
            <w:noProof/>
            <w:rtl/>
          </w:rPr>
          <w:t xml:space="preserve">) </w:t>
        </w:r>
        <w:r w:rsidRPr="00F030C2">
          <w:rPr>
            <w:rStyle w:val="aff1"/>
            <w:rFonts w:hint="eastAsia"/>
            <w:noProof/>
            <w:rtl/>
          </w:rPr>
          <w:t>اساس</w:t>
        </w:r>
        <w:r w:rsidRPr="00F030C2">
          <w:rPr>
            <w:rStyle w:val="aff1"/>
            <w:noProof/>
            <w:rtl/>
          </w:rPr>
          <w:t xml:space="preserve"> </w:t>
        </w:r>
        <w:r w:rsidRPr="00F030C2">
          <w:rPr>
            <w:rStyle w:val="aff1"/>
            <w:rFonts w:hint="eastAsia"/>
            <w:noProof/>
            <w:rtl/>
          </w:rPr>
          <w:t>سوگوار</w:t>
        </w:r>
        <w:r w:rsidRPr="00F030C2">
          <w:rPr>
            <w:rStyle w:val="aff1"/>
            <w:rFonts w:hint="cs"/>
            <w:noProof/>
            <w:rtl/>
          </w:rPr>
          <w:t>ی</w:t>
        </w:r>
        <w:r w:rsidRPr="00F030C2">
          <w:rPr>
            <w:rStyle w:val="aff1"/>
            <w:noProof/>
            <w:rtl/>
          </w:rPr>
          <w:t xml:space="preserve"> </w:t>
        </w:r>
        <w:r w:rsidRPr="00F030C2">
          <w:rPr>
            <w:rStyle w:val="aff1"/>
            <w:rFonts w:hint="eastAsia"/>
            <w:noProof/>
            <w:rtl/>
          </w:rPr>
          <w:t>اهل</w:t>
        </w:r>
        <w:r w:rsidRPr="00F030C2">
          <w:rPr>
            <w:rStyle w:val="aff1"/>
            <w:noProof/>
            <w:rtl/>
          </w:rPr>
          <w:t xml:space="preserve"> </w:t>
        </w:r>
        <w:r w:rsidRPr="00F030C2">
          <w:rPr>
            <w:rStyle w:val="aff1"/>
            <w:rFonts w:hint="eastAsia"/>
            <w:noProof/>
            <w:rtl/>
          </w:rPr>
          <w:t>ب</w:t>
        </w:r>
        <w:r w:rsidRPr="00F030C2">
          <w:rPr>
            <w:rStyle w:val="aff1"/>
            <w:rFonts w:hint="cs"/>
            <w:noProof/>
            <w:rtl/>
          </w:rPr>
          <w:t>ی</w:t>
        </w:r>
        <w:r w:rsidRPr="00F030C2">
          <w:rPr>
            <w:rStyle w:val="aff1"/>
            <w:rFonts w:hint="eastAsia"/>
            <w:noProof/>
            <w:rtl/>
          </w:rPr>
          <w:t>ت</w:t>
        </w:r>
        <w:r>
          <w:rPr>
            <w:noProof/>
            <w:webHidden/>
          </w:rPr>
          <w:tab/>
        </w:r>
        <w:r>
          <w:rPr>
            <w:noProof/>
            <w:webHidden/>
          </w:rPr>
          <w:fldChar w:fldCharType="begin"/>
        </w:r>
        <w:r>
          <w:rPr>
            <w:noProof/>
            <w:webHidden/>
          </w:rPr>
          <w:instrText xml:space="preserve"> PAGEREF _Toc426020118 \h </w:instrText>
        </w:r>
        <w:r>
          <w:rPr>
            <w:noProof/>
            <w:webHidden/>
          </w:rPr>
        </w:r>
        <w:r>
          <w:rPr>
            <w:noProof/>
            <w:webHidden/>
          </w:rPr>
          <w:fldChar w:fldCharType="separate"/>
        </w:r>
        <w:r>
          <w:rPr>
            <w:noProof/>
            <w:webHidden/>
          </w:rPr>
          <w:t>8</w:t>
        </w:r>
        <w:r>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19" w:history="1">
        <w:r w:rsidRPr="00F030C2">
          <w:rPr>
            <w:rStyle w:val="aff1"/>
            <w:rFonts w:hint="eastAsia"/>
            <w:noProof/>
            <w:rtl/>
          </w:rPr>
          <w:t>توص</w:t>
        </w:r>
        <w:r w:rsidRPr="00F030C2">
          <w:rPr>
            <w:rStyle w:val="aff1"/>
            <w:rFonts w:hint="cs"/>
            <w:noProof/>
            <w:rtl/>
          </w:rPr>
          <w:t>ی</w:t>
        </w:r>
        <w:r w:rsidRPr="00F030C2">
          <w:rPr>
            <w:rStyle w:val="aff1"/>
            <w:rFonts w:hint="eastAsia"/>
            <w:noProof/>
            <w:rtl/>
          </w:rPr>
          <w:t>ه‌ا</w:t>
        </w:r>
        <w:r w:rsidRPr="00F030C2">
          <w:rPr>
            <w:rStyle w:val="aff1"/>
            <w:rFonts w:hint="cs"/>
            <w:noProof/>
            <w:rtl/>
          </w:rPr>
          <w:t>ی</w:t>
        </w:r>
        <w:r w:rsidRPr="00F030C2">
          <w:rPr>
            <w:rStyle w:val="aff1"/>
            <w:noProof/>
            <w:rtl/>
          </w:rPr>
          <w:t xml:space="preserve"> </w:t>
        </w:r>
        <w:r w:rsidRPr="00F030C2">
          <w:rPr>
            <w:rStyle w:val="aff1"/>
            <w:rFonts w:hint="eastAsia"/>
            <w:noProof/>
            <w:rtl/>
          </w:rPr>
          <w:t>پ</w:t>
        </w:r>
        <w:r w:rsidRPr="00F030C2">
          <w:rPr>
            <w:rStyle w:val="aff1"/>
            <w:rFonts w:hint="cs"/>
            <w:noProof/>
            <w:rtl/>
          </w:rPr>
          <w:t>ی</w:t>
        </w:r>
        <w:r w:rsidRPr="00F030C2">
          <w:rPr>
            <w:rStyle w:val="aff1"/>
            <w:rFonts w:hint="eastAsia"/>
            <w:noProof/>
            <w:rtl/>
          </w:rPr>
          <w:t>رامون</w:t>
        </w:r>
        <w:r w:rsidRPr="00F030C2">
          <w:rPr>
            <w:rStyle w:val="aff1"/>
            <w:noProof/>
            <w:rtl/>
          </w:rPr>
          <w:t xml:space="preserve"> </w:t>
        </w:r>
        <w:r w:rsidRPr="00F030C2">
          <w:rPr>
            <w:rStyle w:val="aff1"/>
            <w:rFonts w:hint="eastAsia"/>
            <w:noProof/>
            <w:rtl/>
          </w:rPr>
          <w:t>دهه</w:t>
        </w:r>
        <w:r w:rsidRPr="00F030C2">
          <w:rPr>
            <w:rStyle w:val="aff1"/>
            <w:noProof/>
            <w:rtl/>
          </w:rPr>
          <w:t xml:space="preserve"> </w:t>
        </w:r>
        <w:r w:rsidRPr="00F030C2">
          <w:rPr>
            <w:rStyle w:val="aff1"/>
            <w:rFonts w:hint="eastAsia"/>
            <w:noProof/>
            <w:rtl/>
          </w:rPr>
          <w:t>آخر</w:t>
        </w:r>
        <w:r w:rsidRPr="00F030C2">
          <w:rPr>
            <w:rStyle w:val="aff1"/>
            <w:noProof/>
            <w:rtl/>
          </w:rPr>
          <w:t xml:space="preserve"> </w:t>
        </w:r>
        <w:r w:rsidRPr="00F030C2">
          <w:rPr>
            <w:rStyle w:val="aff1"/>
            <w:rFonts w:hint="eastAsia"/>
            <w:noProof/>
            <w:rtl/>
          </w:rPr>
          <w:t>ماه</w:t>
        </w:r>
        <w:r w:rsidRPr="00F030C2">
          <w:rPr>
            <w:rStyle w:val="aff1"/>
            <w:noProof/>
            <w:rtl/>
          </w:rPr>
          <w:t xml:space="preserve"> </w:t>
        </w:r>
        <w:r w:rsidRPr="00F030C2">
          <w:rPr>
            <w:rStyle w:val="aff1"/>
            <w:rFonts w:hint="eastAsia"/>
            <w:noProof/>
            <w:rtl/>
          </w:rPr>
          <w:t>رمضان</w:t>
        </w:r>
        <w:r>
          <w:rPr>
            <w:noProof/>
            <w:webHidden/>
          </w:rPr>
          <w:tab/>
        </w:r>
        <w:r>
          <w:rPr>
            <w:noProof/>
            <w:webHidden/>
          </w:rPr>
          <w:fldChar w:fldCharType="begin"/>
        </w:r>
        <w:r>
          <w:rPr>
            <w:noProof/>
            <w:webHidden/>
          </w:rPr>
          <w:instrText xml:space="preserve"> PAGEREF _Toc426020119 \h </w:instrText>
        </w:r>
        <w:r>
          <w:rPr>
            <w:noProof/>
            <w:webHidden/>
          </w:rPr>
        </w:r>
        <w:r>
          <w:rPr>
            <w:noProof/>
            <w:webHidden/>
          </w:rPr>
          <w:fldChar w:fldCharType="separate"/>
        </w:r>
        <w:r>
          <w:rPr>
            <w:noProof/>
            <w:webHidden/>
          </w:rPr>
          <w:t>8</w:t>
        </w:r>
        <w:r>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20" w:history="1">
        <w:r w:rsidRPr="00F030C2">
          <w:rPr>
            <w:rStyle w:val="aff1"/>
            <w:rFonts w:hint="eastAsia"/>
            <w:noProof/>
            <w:rtl/>
          </w:rPr>
          <w:t>حفظ</w:t>
        </w:r>
        <w:r w:rsidRPr="00F030C2">
          <w:rPr>
            <w:rStyle w:val="aff1"/>
            <w:noProof/>
            <w:rtl/>
          </w:rPr>
          <w:t xml:space="preserve"> </w:t>
        </w:r>
        <w:r w:rsidRPr="00F030C2">
          <w:rPr>
            <w:rStyle w:val="aff1"/>
            <w:rFonts w:hint="eastAsia"/>
            <w:noProof/>
            <w:rtl/>
          </w:rPr>
          <w:t>و</w:t>
        </w:r>
        <w:r w:rsidRPr="00F030C2">
          <w:rPr>
            <w:rStyle w:val="aff1"/>
            <w:noProof/>
            <w:rtl/>
          </w:rPr>
          <w:t xml:space="preserve"> </w:t>
        </w:r>
        <w:r w:rsidRPr="00F030C2">
          <w:rPr>
            <w:rStyle w:val="aff1"/>
            <w:rFonts w:hint="eastAsia"/>
            <w:noProof/>
            <w:rtl/>
          </w:rPr>
          <w:t>تقو</w:t>
        </w:r>
        <w:r w:rsidRPr="00F030C2">
          <w:rPr>
            <w:rStyle w:val="aff1"/>
            <w:rFonts w:hint="cs"/>
            <w:noProof/>
            <w:rtl/>
          </w:rPr>
          <w:t>ی</w:t>
        </w:r>
        <w:r w:rsidRPr="00F030C2">
          <w:rPr>
            <w:rStyle w:val="aff1"/>
            <w:rFonts w:hint="eastAsia"/>
            <w:noProof/>
            <w:rtl/>
          </w:rPr>
          <w:t>ت</w:t>
        </w:r>
        <w:r w:rsidRPr="00F030C2">
          <w:rPr>
            <w:rStyle w:val="aff1"/>
            <w:noProof/>
            <w:rtl/>
          </w:rPr>
          <w:t xml:space="preserve"> </w:t>
        </w:r>
        <w:r w:rsidRPr="00F030C2">
          <w:rPr>
            <w:rStyle w:val="aff1"/>
            <w:rFonts w:hint="eastAsia"/>
            <w:noProof/>
            <w:rtl/>
          </w:rPr>
          <w:t>پا</w:t>
        </w:r>
        <w:r w:rsidRPr="00F030C2">
          <w:rPr>
            <w:rStyle w:val="aff1"/>
            <w:rFonts w:hint="cs"/>
            <w:noProof/>
            <w:rtl/>
          </w:rPr>
          <w:t>ی</w:t>
        </w:r>
        <w:r w:rsidRPr="00F030C2">
          <w:rPr>
            <w:rStyle w:val="aff1"/>
            <w:rFonts w:hint="eastAsia"/>
            <w:noProof/>
            <w:rtl/>
          </w:rPr>
          <w:t>ه‌ها</w:t>
        </w:r>
        <w:r w:rsidRPr="00F030C2">
          <w:rPr>
            <w:rStyle w:val="aff1"/>
            <w:rFonts w:hint="cs"/>
            <w:noProof/>
            <w:rtl/>
          </w:rPr>
          <w:t>ی</w:t>
        </w:r>
        <w:r w:rsidRPr="00F030C2">
          <w:rPr>
            <w:rStyle w:val="aff1"/>
            <w:noProof/>
            <w:rtl/>
          </w:rPr>
          <w:t xml:space="preserve"> </w:t>
        </w:r>
        <w:r w:rsidRPr="00F030C2">
          <w:rPr>
            <w:rStyle w:val="aff1"/>
            <w:rFonts w:hint="eastAsia"/>
            <w:noProof/>
            <w:rtl/>
          </w:rPr>
          <w:t>ا</w:t>
        </w:r>
        <w:r w:rsidRPr="00F030C2">
          <w:rPr>
            <w:rStyle w:val="aff1"/>
            <w:rFonts w:hint="cs"/>
            <w:noProof/>
            <w:rtl/>
          </w:rPr>
          <w:t>ی</w:t>
        </w:r>
        <w:r w:rsidRPr="00F030C2">
          <w:rPr>
            <w:rStyle w:val="aff1"/>
            <w:rFonts w:hint="eastAsia"/>
            <w:noProof/>
            <w:rtl/>
          </w:rPr>
          <w:t>مان</w:t>
        </w:r>
        <w:r w:rsidRPr="00F030C2">
          <w:rPr>
            <w:rStyle w:val="aff1"/>
            <w:rFonts w:hint="cs"/>
            <w:noProof/>
            <w:rtl/>
          </w:rPr>
          <w:t>ی</w:t>
        </w:r>
        <w:r w:rsidRPr="00F030C2">
          <w:rPr>
            <w:rStyle w:val="aff1"/>
            <w:noProof/>
            <w:rtl/>
          </w:rPr>
          <w:t xml:space="preserve"> </w:t>
        </w:r>
        <w:r w:rsidRPr="00F030C2">
          <w:rPr>
            <w:rStyle w:val="aff1"/>
            <w:rFonts w:hint="eastAsia"/>
            <w:noProof/>
            <w:rtl/>
          </w:rPr>
          <w:t>جوانان</w:t>
        </w:r>
        <w:r>
          <w:rPr>
            <w:noProof/>
            <w:webHidden/>
          </w:rPr>
          <w:tab/>
        </w:r>
        <w:r>
          <w:rPr>
            <w:noProof/>
            <w:webHidden/>
          </w:rPr>
          <w:fldChar w:fldCharType="begin"/>
        </w:r>
        <w:r>
          <w:rPr>
            <w:noProof/>
            <w:webHidden/>
          </w:rPr>
          <w:instrText xml:space="preserve"> PAGEREF _Toc426020120 \h </w:instrText>
        </w:r>
        <w:r>
          <w:rPr>
            <w:noProof/>
            <w:webHidden/>
          </w:rPr>
        </w:r>
        <w:r>
          <w:rPr>
            <w:noProof/>
            <w:webHidden/>
          </w:rPr>
          <w:fldChar w:fldCharType="separate"/>
        </w:r>
        <w:r>
          <w:rPr>
            <w:noProof/>
            <w:webHidden/>
          </w:rPr>
          <w:t>9</w:t>
        </w:r>
        <w:r>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21" w:history="1">
        <w:r w:rsidRPr="00F030C2">
          <w:rPr>
            <w:rStyle w:val="aff1"/>
            <w:rFonts w:hint="eastAsia"/>
            <w:noProof/>
            <w:rtl/>
          </w:rPr>
          <w:t>اح</w:t>
        </w:r>
        <w:r w:rsidRPr="00F030C2">
          <w:rPr>
            <w:rStyle w:val="aff1"/>
            <w:rFonts w:hint="cs"/>
            <w:noProof/>
            <w:rtl/>
          </w:rPr>
          <w:t>ی</w:t>
        </w:r>
        <w:r w:rsidRPr="00F030C2">
          <w:rPr>
            <w:rStyle w:val="aff1"/>
            <w:rFonts w:hint="eastAsia"/>
            <w:noProof/>
            <w:rtl/>
          </w:rPr>
          <w:t>اء</w:t>
        </w:r>
        <w:r w:rsidRPr="00F030C2">
          <w:rPr>
            <w:rStyle w:val="aff1"/>
            <w:noProof/>
            <w:rtl/>
          </w:rPr>
          <w:t xml:space="preserve"> </w:t>
        </w:r>
        <w:r w:rsidRPr="00F030C2">
          <w:rPr>
            <w:rStyle w:val="aff1"/>
            <w:rFonts w:hint="eastAsia"/>
            <w:noProof/>
            <w:rtl/>
          </w:rPr>
          <w:t>امربه‌معروف</w:t>
        </w:r>
        <w:r w:rsidRPr="00F030C2">
          <w:rPr>
            <w:rStyle w:val="aff1"/>
            <w:noProof/>
            <w:rtl/>
          </w:rPr>
          <w:t xml:space="preserve"> </w:t>
        </w:r>
        <w:r w:rsidRPr="00F030C2">
          <w:rPr>
            <w:rStyle w:val="aff1"/>
            <w:rFonts w:hint="eastAsia"/>
            <w:noProof/>
            <w:rtl/>
          </w:rPr>
          <w:t>و</w:t>
        </w:r>
        <w:r w:rsidRPr="00F030C2">
          <w:rPr>
            <w:rStyle w:val="aff1"/>
            <w:noProof/>
            <w:rtl/>
          </w:rPr>
          <w:t xml:space="preserve"> </w:t>
        </w:r>
        <w:r w:rsidRPr="00F030C2">
          <w:rPr>
            <w:rStyle w:val="aff1"/>
            <w:rFonts w:hint="eastAsia"/>
            <w:noProof/>
            <w:rtl/>
          </w:rPr>
          <w:t>نه</w:t>
        </w:r>
        <w:r w:rsidRPr="00F030C2">
          <w:rPr>
            <w:rStyle w:val="aff1"/>
            <w:rFonts w:hint="cs"/>
            <w:noProof/>
            <w:rtl/>
          </w:rPr>
          <w:t>ی</w:t>
        </w:r>
        <w:r w:rsidRPr="00F030C2">
          <w:rPr>
            <w:rStyle w:val="aff1"/>
            <w:noProof/>
            <w:rtl/>
          </w:rPr>
          <w:t xml:space="preserve"> </w:t>
        </w:r>
        <w:r w:rsidRPr="00F030C2">
          <w:rPr>
            <w:rStyle w:val="aff1"/>
            <w:rFonts w:hint="eastAsia"/>
            <w:noProof/>
            <w:rtl/>
          </w:rPr>
          <w:t>از</w:t>
        </w:r>
        <w:r w:rsidRPr="00F030C2">
          <w:rPr>
            <w:rStyle w:val="aff1"/>
            <w:noProof/>
            <w:rtl/>
          </w:rPr>
          <w:t xml:space="preserve"> </w:t>
        </w:r>
        <w:r w:rsidRPr="00F030C2">
          <w:rPr>
            <w:rStyle w:val="aff1"/>
            <w:rFonts w:hint="eastAsia"/>
            <w:noProof/>
            <w:rtl/>
          </w:rPr>
          <w:t>منکر</w:t>
        </w:r>
        <w:r>
          <w:rPr>
            <w:noProof/>
            <w:webHidden/>
          </w:rPr>
          <w:tab/>
        </w:r>
        <w:r>
          <w:rPr>
            <w:noProof/>
            <w:webHidden/>
          </w:rPr>
          <w:fldChar w:fldCharType="begin"/>
        </w:r>
        <w:r>
          <w:rPr>
            <w:noProof/>
            <w:webHidden/>
          </w:rPr>
          <w:instrText xml:space="preserve"> PAGEREF _Toc426020121 \h </w:instrText>
        </w:r>
        <w:r>
          <w:rPr>
            <w:noProof/>
            <w:webHidden/>
          </w:rPr>
        </w:r>
        <w:r>
          <w:rPr>
            <w:noProof/>
            <w:webHidden/>
          </w:rPr>
          <w:fldChar w:fldCharType="separate"/>
        </w:r>
        <w:r>
          <w:rPr>
            <w:noProof/>
            <w:webHidden/>
          </w:rPr>
          <w:t>9</w:t>
        </w:r>
        <w:r>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22" w:history="1">
        <w:r w:rsidRPr="00F030C2">
          <w:rPr>
            <w:rStyle w:val="aff1"/>
            <w:rFonts w:hint="eastAsia"/>
            <w:noProof/>
            <w:rtl/>
          </w:rPr>
          <w:t>توجه</w:t>
        </w:r>
        <w:r w:rsidRPr="00F030C2">
          <w:rPr>
            <w:rStyle w:val="aff1"/>
            <w:noProof/>
            <w:rtl/>
          </w:rPr>
          <w:t xml:space="preserve"> </w:t>
        </w:r>
        <w:r w:rsidRPr="00F030C2">
          <w:rPr>
            <w:rStyle w:val="aff1"/>
            <w:rFonts w:hint="eastAsia"/>
            <w:noProof/>
            <w:rtl/>
          </w:rPr>
          <w:t>به</w:t>
        </w:r>
        <w:r w:rsidRPr="00F030C2">
          <w:rPr>
            <w:rStyle w:val="aff1"/>
            <w:noProof/>
            <w:rtl/>
          </w:rPr>
          <w:t xml:space="preserve"> </w:t>
        </w:r>
        <w:r w:rsidRPr="00F030C2">
          <w:rPr>
            <w:rStyle w:val="aff1"/>
            <w:rFonts w:hint="eastAsia"/>
            <w:noProof/>
            <w:rtl/>
          </w:rPr>
          <w:t>ن</w:t>
        </w:r>
        <w:r w:rsidRPr="00F030C2">
          <w:rPr>
            <w:rStyle w:val="aff1"/>
            <w:rFonts w:hint="cs"/>
            <w:noProof/>
            <w:rtl/>
          </w:rPr>
          <w:t>ی</w:t>
        </w:r>
        <w:r w:rsidRPr="00F030C2">
          <w:rPr>
            <w:rStyle w:val="aff1"/>
            <w:rFonts w:hint="eastAsia"/>
            <w:noProof/>
            <w:rtl/>
          </w:rPr>
          <w:t>ازمندان</w:t>
        </w:r>
        <w:r w:rsidRPr="00F030C2">
          <w:rPr>
            <w:rStyle w:val="aff1"/>
            <w:noProof/>
            <w:rtl/>
          </w:rPr>
          <w:t xml:space="preserve"> </w:t>
        </w:r>
        <w:r w:rsidRPr="00F030C2">
          <w:rPr>
            <w:rStyle w:val="aff1"/>
            <w:rFonts w:hint="eastAsia"/>
            <w:noProof/>
            <w:rtl/>
          </w:rPr>
          <w:t>و</w:t>
        </w:r>
        <w:r w:rsidRPr="00F030C2">
          <w:rPr>
            <w:rStyle w:val="aff1"/>
            <w:noProof/>
            <w:rtl/>
          </w:rPr>
          <w:t xml:space="preserve"> </w:t>
        </w:r>
        <w:r w:rsidRPr="00F030C2">
          <w:rPr>
            <w:rStyle w:val="aff1"/>
            <w:rFonts w:hint="eastAsia"/>
            <w:noProof/>
            <w:rtl/>
          </w:rPr>
          <w:t>به‌خصوص</w:t>
        </w:r>
        <w:r w:rsidRPr="00F030C2">
          <w:rPr>
            <w:rStyle w:val="aff1"/>
            <w:noProof/>
            <w:rtl/>
          </w:rPr>
          <w:t xml:space="preserve"> </w:t>
        </w:r>
        <w:r w:rsidRPr="00F030C2">
          <w:rPr>
            <w:rStyle w:val="aff1"/>
            <w:rFonts w:hint="cs"/>
            <w:noProof/>
            <w:rtl/>
          </w:rPr>
          <w:t>ی</w:t>
        </w:r>
        <w:r w:rsidRPr="00F030C2">
          <w:rPr>
            <w:rStyle w:val="aff1"/>
            <w:rFonts w:hint="eastAsia"/>
            <w:noProof/>
            <w:rtl/>
          </w:rPr>
          <w:t>ت</w:t>
        </w:r>
        <w:r w:rsidRPr="00F030C2">
          <w:rPr>
            <w:rStyle w:val="aff1"/>
            <w:rFonts w:hint="cs"/>
            <w:noProof/>
            <w:rtl/>
          </w:rPr>
          <w:t>ی</w:t>
        </w:r>
        <w:r w:rsidRPr="00F030C2">
          <w:rPr>
            <w:rStyle w:val="aff1"/>
            <w:rFonts w:hint="eastAsia"/>
            <w:noProof/>
            <w:rtl/>
          </w:rPr>
          <w:t>مان</w:t>
        </w:r>
        <w:r>
          <w:rPr>
            <w:noProof/>
            <w:webHidden/>
          </w:rPr>
          <w:tab/>
        </w:r>
        <w:r>
          <w:rPr>
            <w:noProof/>
            <w:webHidden/>
          </w:rPr>
          <w:fldChar w:fldCharType="begin"/>
        </w:r>
        <w:r>
          <w:rPr>
            <w:noProof/>
            <w:webHidden/>
          </w:rPr>
          <w:instrText xml:space="preserve"> PAGEREF _Toc426020122 \h </w:instrText>
        </w:r>
        <w:r>
          <w:rPr>
            <w:noProof/>
            <w:webHidden/>
          </w:rPr>
        </w:r>
        <w:r>
          <w:rPr>
            <w:noProof/>
            <w:webHidden/>
          </w:rPr>
          <w:fldChar w:fldCharType="separate"/>
        </w:r>
        <w:r>
          <w:rPr>
            <w:noProof/>
            <w:webHidden/>
          </w:rPr>
          <w:t>10</w:t>
        </w:r>
        <w:r>
          <w:rPr>
            <w:noProof/>
            <w:webHidden/>
          </w:rPr>
          <w:fldChar w:fldCharType="end"/>
        </w:r>
      </w:hyperlink>
    </w:p>
    <w:p w:rsidR="005B2912" w:rsidRDefault="005B2912" w:rsidP="005B2912">
      <w:pPr>
        <w:pStyle w:val="21"/>
        <w:rPr>
          <w:rFonts w:asciiTheme="minorHAnsi" w:hAnsiTheme="minorHAnsi" w:cstheme="minorBidi"/>
          <w:noProof/>
          <w:szCs w:val="22"/>
          <w:lang w:bidi="ar-SA"/>
        </w:rPr>
      </w:pPr>
      <w:hyperlink w:anchor="_Toc426020123" w:history="1">
        <w:r w:rsidRPr="00F030C2">
          <w:rPr>
            <w:rStyle w:val="aff1"/>
            <w:rFonts w:hint="eastAsia"/>
            <w:noProof/>
            <w:rtl/>
          </w:rPr>
          <w:t>گسترش</w:t>
        </w:r>
        <w:r w:rsidRPr="00F030C2">
          <w:rPr>
            <w:rStyle w:val="aff1"/>
            <w:noProof/>
            <w:rtl/>
          </w:rPr>
          <w:t xml:space="preserve"> </w:t>
        </w:r>
        <w:r w:rsidRPr="00F030C2">
          <w:rPr>
            <w:rStyle w:val="aff1"/>
            <w:rFonts w:hint="eastAsia"/>
            <w:noProof/>
            <w:rtl/>
          </w:rPr>
          <w:t>فرهنگ</w:t>
        </w:r>
        <w:r w:rsidRPr="00F030C2">
          <w:rPr>
            <w:rStyle w:val="aff1"/>
            <w:noProof/>
            <w:rtl/>
          </w:rPr>
          <w:t xml:space="preserve"> </w:t>
        </w:r>
        <w:r w:rsidRPr="00F030C2">
          <w:rPr>
            <w:rStyle w:val="aff1"/>
            <w:rFonts w:hint="eastAsia"/>
            <w:noProof/>
            <w:rtl/>
          </w:rPr>
          <w:t>سرما</w:t>
        </w:r>
        <w:r w:rsidRPr="00F030C2">
          <w:rPr>
            <w:rStyle w:val="aff1"/>
            <w:rFonts w:hint="cs"/>
            <w:noProof/>
            <w:rtl/>
          </w:rPr>
          <w:t>ی</w:t>
        </w:r>
        <w:r w:rsidRPr="00F030C2">
          <w:rPr>
            <w:rStyle w:val="aff1"/>
            <w:rFonts w:hint="eastAsia"/>
            <w:noProof/>
            <w:rtl/>
          </w:rPr>
          <w:t>ه‌گذار</w:t>
        </w:r>
        <w:r w:rsidRPr="00F030C2">
          <w:rPr>
            <w:rStyle w:val="aff1"/>
            <w:rFonts w:hint="cs"/>
            <w:noProof/>
            <w:rtl/>
          </w:rPr>
          <w:t>ی</w:t>
        </w:r>
        <w:r>
          <w:rPr>
            <w:noProof/>
            <w:webHidden/>
          </w:rPr>
          <w:tab/>
        </w:r>
        <w:r>
          <w:rPr>
            <w:noProof/>
            <w:webHidden/>
          </w:rPr>
          <w:fldChar w:fldCharType="begin"/>
        </w:r>
        <w:r>
          <w:rPr>
            <w:noProof/>
            <w:webHidden/>
          </w:rPr>
          <w:instrText xml:space="preserve"> PAGEREF _Toc426020123 \h </w:instrText>
        </w:r>
        <w:r>
          <w:rPr>
            <w:noProof/>
            <w:webHidden/>
          </w:rPr>
        </w:r>
        <w:r>
          <w:rPr>
            <w:noProof/>
            <w:webHidden/>
          </w:rPr>
          <w:fldChar w:fldCharType="separate"/>
        </w:r>
        <w:r>
          <w:rPr>
            <w:noProof/>
            <w:webHidden/>
          </w:rPr>
          <w:t>10</w:t>
        </w:r>
        <w:r>
          <w:rPr>
            <w:noProof/>
            <w:webHidden/>
          </w:rPr>
          <w:fldChar w:fldCharType="end"/>
        </w:r>
      </w:hyperlink>
    </w:p>
    <w:p w:rsidR="007331C9" w:rsidRPr="007331C9" w:rsidRDefault="007331C9" w:rsidP="00EE42AD">
      <w:pPr>
        <w:jc w:val="both"/>
        <w:rPr>
          <w:rtl/>
        </w:rPr>
      </w:pPr>
      <w:r>
        <w:rPr>
          <w:rtl/>
        </w:rPr>
        <w:fldChar w:fldCharType="end"/>
      </w:r>
    </w:p>
    <w:p w:rsidR="00152670" w:rsidRDefault="001473C4" w:rsidP="00EE42AD">
      <w:pPr>
        <w:pStyle w:val="2"/>
        <w:bidi/>
        <w:jc w:val="both"/>
        <w:rPr>
          <w:rtl/>
        </w:rPr>
      </w:pPr>
      <w:bookmarkStart w:id="2" w:name="_Toc426020111"/>
      <w:r>
        <w:rPr>
          <w:rFonts w:hint="cs"/>
          <w:rtl/>
        </w:rPr>
        <w:t>خطبه اول</w:t>
      </w:r>
      <w:bookmarkEnd w:id="2"/>
    </w:p>
    <w:p w:rsidR="006D4969" w:rsidRPr="00A51A85" w:rsidRDefault="006D4969" w:rsidP="00EE42AD">
      <w:pPr>
        <w:jc w:val="both"/>
        <w:rPr>
          <w:rFonts w:ascii="IRBadr" w:hAnsi="IRBadr"/>
          <w:b/>
          <w:bCs/>
          <w:sz w:val="28"/>
          <w:rtl/>
        </w:rPr>
      </w:pPr>
      <w:bookmarkStart w:id="3" w:name="OLE_LINK20"/>
      <w:bookmarkStart w:id="4" w:name="OLE_LINK44"/>
      <w:bookmarkStart w:id="5" w:name="OLE_LINK56"/>
      <w:r w:rsidRPr="00A51A85">
        <w:rPr>
          <w:rFonts w:ascii="IRBadr" w:hAnsi="IRBadr"/>
          <w:b/>
          <w:bCs/>
          <w:sz w:val="28"/>
          <w:rtl/>
        </w:rPr>
        <w:t>أعوذ بالله السّمیع العلیم من الشّیطان الرّجیم بسم الله الرّحمن الرّحیم</w:t>
      </w:r>
      <w:bookmarkEnd w:id="3"/>
      <w:bookmarkEnd w:id="4"/>
      <w:bookmarkEnd w:id="5"/>
      <w:r w:rsidRPr="00A51A85">
        <w:rPr>
          <w:rFonts w:hint="cs"/>
          <w:b/>
          <w:bCs/>
          <w:rtl/>
        </w:rPr>
        <w:t xml:space="preserve"> الحمد لله رب العالمین بار</w:t>
      </w:r>
      <w:r w:rsidR="006C42AE">
        <w:rPr>
          <w:rFonts w:hint="cs"/>
          <w:b/>
          <w:bCs/>
          <w:rtl/>
        </w:rPr>
        <w:t>ء</w:t>
      </w:r>
      <w:r w:rsidRPr="00A51A85">
        <w:rPr>
          <w:rFonts w:hint="cs"/>
          <w:b/>
          <w:bCs/>
          <w:rtl/>
        </w:rPr>
        <w:t xml:space="preserve"> الخلائق أجمعین ثمّ الصّلاة و السّلام </w:t>
      </w:r>
      <w:bookmarkStart w:id="6" w:name="OLE_LINK52"/>
      <w:bookmarkStart w:id="7" w:name="OLE_LINK53"/>
      <w:r w:rsidRPr="00A51A85">
        <w:rPr>
          <w:rFonts w:ascii="IRBadr" w:hAnsi="IRBadr"/>
          <w:b/>
          <w:bCs/>
          <w:sz w:val="28"/>
          <w:rtl/>
        </w:rPr>
        <w:t>علی سیّدنا و نبیّنا و حبیب قلوبنا و طبیب نفوسنا و شفیع ذنوبنا أب</w:t>
      </w:r>
      <w:r w:rsidR="005B2912">
        <w:rPr>
          <w:rFonts w:ascii="IRBadr" w:hAnsi="IRBadr" w:hint="cs"/>
          <w:b/>
          <w:bCs/>
          <w:sz w:val="28"/>
          <w:rtl/>
        </w:rPr>
        <w:t>ی</w:t>
      </w:r>
      <w:r w:rsidRPr="00A51A85">
        <w:rPr>
          <w:rFonts w:ascii="IRBadr" w:hAnsi="IRBadr"/>
          <w:b/>
          <w:bCs/>
          <w:sz w:val="28"/>
          <w:rtl/>
        </w:rPr>
        <w:t xml:space="preserve"> القاسم </w:t>
      </w:r>
      <w:r w:rsidR="007331C9">
        <w:rPr>
          <w:rFonts w:ascii="IRBadr" w:hAnsi="IRBadr"/>
          <w:b/>
          <w:bCs/>
          <w:sz w:val="28"/>
          <w:rtl/>
        </w:rPr>
        <w:t>محمّد (</w:t>
      </w:r>
      <w:r w:rsidRPr="00A51A85">
        <w:rPr>
          <w:rFonts w:ascii="IRBadr" w:hAnsi="IRBadr"/>
          <w:b/>
          <w:bCs/>
          <w:sz w:val="28"/>
          <w:rtl/>
        </w:rPr>
        <w:t xml:space="preserve">ص)، </w:t>
      </w:r>
      <w:bookmarkStart w:id="8" w:name="OLE_LINK58"/>
      <w:bookmarkStart w:id="9" w:name="OLE_LINK59"/>
      <w:bookmarkEnd w:id="6"/>
      <w:bookmarkEnd w:id="7"/>
      <w:r w:rsidRPr="00A51A85">
        <w:rPr>
          <w:rFonts w:ascii="IRBadr" w:hAnsi="IRBadr"/>
          <w:b/>
          <w:bCs/>
          <w:sz w:val="28"/>
          <w:rtl/>
        </w:rPr>
        <w:t xml:space="preserve">و علی آله الأطیبین الأطهرین </w:t>
      </w:r>
      <w:bookmarkEnd w:id="8"/>
      <w:bookmarkEnd w:id="9"/>
      <w:r w:rsidRPr="00A51A85">
        <w:rPr>
          <w:rFonts w:ascii="IRBadr" w:hAnsi="IRBadr"/>
          <w:b/>
          <w:bCs/>
          <w:sz w:val="28"/>
          <w:rtl/>
        </w:rPr>
        <w:t>سیّما بقیّة الله فی الأرضین أعوذ بالله السّمیع العلیم من الشّیطان الرّجیم بسم الله الرحمن الرحیم</w:t>
      </w:r>
      <w:bookmarkStart w:id="10" w:name="OLE_LINK29"/>
      <w:bookmarkStart w:id="11" w:name="OLE_LINK30"/>
      <w:r w:rsidRPr="00A51A85">
        <w:rPr>
          <w:rFonts w:ascii="IRBadr" w:hAnsi="IRBadr"/>
          <w:b/>
          <w:bCs/>
          <w:sz w:val="28"/>
          <w:rtl/>
        </w:rPr>
        <w:t xml:space="preserve"> </w:t>
      </w:r>
      <w:r w:rsidRPr="00A51A85">
        <w:rPr>
          <w:rFonts w:ascii="IRBadr" w:hAnsi="IRBadr"/>
          <w:b/>
          <w:bCs/>
          <w:sz w:val="28"/>
          <w:rtl/>
        </w:rPr>
        <w:lastRenderedPageBreak/>
        <w:t>أَ</w:t>
      </w:r>
      <w:r w:rsidR="007331C9">
        <w:rPr>
          <w:rFonts w:ascii="IRBadr" w:hAnsi="IRBadr"/>
          <w:b/>
          <w:bCs/>
          <w:sz w:val="28"/>
          <w:rtl/>
        </w:rPr>
        <w:t>ی</w:t>
      </w:r>
      <w:r w:rsidRPr="00A51A85">
        <w:rPr>
          <w:rFonts w:ascii="IRBadr" w:hAnsi="IRBadr"/>
          <w:b/>
          <w:bCs/>
          <w:sz w:val="28"/>
          <w:rtl/>
        </w:rPr>
        <w:t>هَا الَّذِ</w:t>
      </w:r>
      <w:r w:rsidR="007331C9">
        <w:rPr>
          <w:rFonts w:ascii="IRBadr" w:hAnsi="IRBadr"/>
          <w:b/>
          <w:bCs/>
          <w:sz w:val="28"/>
          <w:rtl/>
        </w:rPr>
        <w:t>ی</w:t>
      </w:r>
      <w:r w:rsidRPr="00A51A85">
        <w:rPr>
          <w:rFonts w:ascii="IRBadr" w:hAnsi="IRBadr"/>
          <w:b/>
          <w:bCs/>
          <w:sz w:val="28"/>
          <w:rtl/>
        </w:rPr>
        <w:t>نَ آمَنُوا اتَّقُوا اللَّهَ وَلْتَنْظُرْ نَفْسٌ مَا قَدَّمَتْ لِغَدٍ وَاتَّقُوا اللَّهَ إِنَّ اللَّهَ خَبِ</w:t>
      </w:r>
      <w:r w:rsidR="007331C9">
        <w:rPr>
          <w:rFonts w:ascii="IRBadr" w:hAnsi="IRBadr"/>
          <w:b/>
          <w:bCs/>
          <w:sz w:val="28"/>
          <w:rtl/>
        </w:rPr>
        <w:t>ی</w:t>
      </w:r>
      <w:r w:rsidRPr="00A51A85">
        <w:rPr>
          <w:rFonts w:ascii="IRBadr" w:hAnsi="IRBadr"/>
          <w:b/>
          <w:bCs/>
          <w:sz w:val="28"/>
          <w:rtl/>
        </w:rPr>
        <w:t>رٌ بِمَا تَعْمَلُونَ</w:t>
      </w:r>
      <w:bookmarkStart w:id="12" w:name="OLE_LINK11"/>
      <w:bookmarkStart w:id="13" w:name="OLE_LINK12"/>
      <w:bookmarkStart w:id="14" w:name="OLE_LINK10"/>
      <w:bookmarkStart w:id="15" w:name="OLE_LINK13"/>
      <w:r w:rsidRPr="00A51A85">
        <w:rPr>
          <w:rStyle w:val="aff0"/>
          <w:rFonts w:ascii="IRBadr" w:hAnsi="IRBadr"/>
          <w:b/>
          <w:bCs/>
          <w:sz w:val="28"/>
          <w:rtl/>
        </w:rPr>
        <w:footnoteReference w:id="1"/>
      </w:r>
      <w:r w:rsidRPr="00A51A85">
        <w:rPr>
          <w:rFonts w:ascii="IRBadr" w:hAnsi="IRBadr"/>
          <w:b/>
          <w:bCs/>
          <w:sz w:val="28"/>
          <w:rtl/>
        </w:rPr>
        <w:t xml:space="preserve"> عِبَادَ اللَّهِ أُوصِ</w:t>
      </w:r>
      <w:r w:rsidR="007331C9">
        <w:rPr>
          <w:rFonts w:ascii="IRBadr" w:hAnsi="IRBadr"/>
          <w:b/>
          <w:bCs/>
          <w:sz w:val="28"/>
          <w:rtl/>
        </w:rPr>
        <w:t>یک</w:t>
      </w:r>
      <w:r w:rsidRPr="00A51A85">
        <w:rPr>
          <w:rFonts w:ascii="IRBadr" w:hAnsi="IRBadr"/>
          <w:b/>
          <w:bCs/>
          <w:sz w:val="28"/>
          <w:rtl/>
        </w:rPr>
        <w:t>مْ و نَفسِی بِتَقْوَ</w:t>
      </w:r>
      <w:r w:rsidR="007331C9">
        <w:rPr>
          <w:rFonts w:ascii="IRBadr" w:hAnsi="IRBadr"/>
          <w:b/>
          <w:bCs/>
          <w:sz w:val="28"/>
          <w:rtl/>
        </w:rPr>
        <w:t>ی</w:t>
      </w:r>
      <w:r w:rsidRPr="00A51A85">
        <w:rPr>
          <w:rFonts w:ascii="IRBadr" w:hAnsi="IRBadr"/>
          <w:b/>
          <w:bCs/>
          <w:sz w:val="28"/>
          <w:rtl/>
        </w:rPr>
        <w:t xml:space="preserve"> اللَّه</w:t>
      </w:r>
      <w:bookmarkStart w:id="16" w:name="OLE_LINK3"/>
      <w:bookmarkStart w:id="17" w:name="OLE_LINK4"/>
      <w:r w:rsidRPr="00A51A85">
        <w:rPr>
          <w:rFonts w:ascii="IRBadr" w:hAnsi="IRBadr"/>
          <w:b/>
          <w:bCs/>
          <w:sz w:val="28"/>
          <w:rtl/>
        </w:rPr>
        <w:t xml:space="preserve"> </w:t>
      </w:r>
      <w:bookmarkEnd w:id="12"/>
      <w:bookmarkEnd w:id="13"/>
      <w:bookmarkEnd w:id="16"/>
      <w:bookmarkEnd w:id="17"/>
      <w:r w:rsidRPr="00A51A85">
        <w:rPr>
          <w:rFonts w:ascii="IRBadr" w:hAnsi="IRBadr"/>
          <w:b/>
          <w:bCs/>
          <w:sz w:val="28"/>
          <w:rtl/>
        </w:rPr>
        <w:t xml:space="preserve">و ملازمة أمره و مجانبة نهیه </w:t>
      </w:r>
      <w:bookmarkStart w:id="18" w:name="OLE_LINK5"/>
      <w:r w:rsidR="006C42AE">
        <w:rPr>
          <w:rFonts w:ascii="IRBadr" w:hAnsi="IRBadr" w:hint="cs"/>
          <w:b/>
          <w:bCs/>
          <w:sz w:val="28"/>
          <w:rtl/>
        </w:rPr>
        <w:t>و ت</w:t>
      </w:r>
      <w:r w:rsidRPr="00A51A85">
        <w:rPr>
          <w:rFonts w:ascii="IRBadr" w:hAnsi="IRBadr"/>
          <w:b/>
          <w:bCs/>
          <w:sz w:val="28"/>
          <w:rtl/>
        </w:rPr>
        <w:t>جهّزوا عباد الله فقد نودی فیکم ب</w:t>
      </w:r>
      <w:r w:rsidR="006C42AE">
        <w:rPr>
          <w:rFonts w:ascii="IRBadr" w:hAnsi="IRBadr" w:hint="cs"/>
          <w:b/>
          <w:bCs/>
          <w:sz w:val="28"/>
          <w:rtl/>
        </w:rPr>
        <w:t>ال</w:t>
      </w:r>
      <w:r w:rsidRPr="00A51A85">
        <w:rPr>
          <w:rFonts w:ascii="IRBadr" w:hAnsi="IRBadr"/>
          <w:b/>
          <w:bCs/>
          <w:sz w:val="28"/>
          <w:rtl/>
        </w:rPr>
        <w:t xml:space="preserve">رّحیل </w:t>
      </w:r>
      <w:bookmarkEnd w:id="18"/>
      <w:r w:rsidRPr="00A51A85">
        <w:rPr>
          <w:rFonts w:ascii="IRBadr" w:hAnsi="IRBadr"/>
          <w:b/>
          <w:bCs/>
          <w:sz w:val="28"/>
          <w:rtl/>
        </w:rPr>
        <w:t>و تزوّدوا فإنّ خیر الزّاد التقوی</w:t>
      </w:r>
      <w:bookmarkEnd w:id="14"/>
      <w:bookmarkEnd w:id="15"/>
      <w:r w:rsidR="00A51A85" w:rsidRPr="00A51A85">
        <w:rPr>
          <w:rFonts w:ascii="IRBadr" w:hAnsi="IRBadr" w:hint="cs"/>
          <w:b/>
          <w:bCs/>
          <w:sz w:val="28"/>
          <w:rtl/>
        </w:rPr>
        <w:t>.</w:t>
      </w:r>
    </w:p>
    <w:p w:rsidR="00A51A85" w:rsidRDefault="007F1672" w:rsidP="00EE42AD">
      <w:pPr>
        <w:pStyle w:val="2"/>
        <w:bidi/>
        <w:jc w:val="both"/>
        <w:rPr>
          <w:rtl/>
        </w:rPr>
      </w:pPr>
      <w:bookmarkStart w:id="19" w:name="_Toc426020112"/>
      <w:r>
        <w:rPr>
          <w:rFonts w:hint="cs"/>
          <w:rtl/>
        </w:rPr>
        <w:t xml:space="preserve">ابعاد و زوایای </w:t>
      </w:r>
      <w:r w:rsidR="006C42AE">
        <w:rPr>
          <w:rFonts w:hint="cs"/>
          <w:rtl/>
        </w:rPr>
        <w:t>شخصیت</w:t>
      </w:r>
      <w:r>
        <w:rPr>
          <w:rFonts w:hint="cs"/>
          <w:rtl/>
        </w:rPr>
        <w:t xml:space="preserve"> امام </w:t>
      </w:r>
      <w:r w:rsidR="007331C9">
        <w:rPr>
          <w:rFonts w:hint="eastAsia"/>
          <w:rtl/>
        </w:rPr>
        <w:t>عل</w:t>
      </w:r>
      <w:r w:rsidR="007331C9">
        <w:rPr>
          <w:rFonts w:hint="cs"/>
          <w:rtl/>
        </w:rPr>
        <w:t>ی</w:t>
      </w:r>
      <w:r w:rsidR="007331C9">
        <w:rPr>
          <w:rtl/>
        </w:rPr>
        <w:t xml:space="preserve"> (</w:t>
      </w:r>
      <w:r>
        <w:rPr>
          <w:rFonts w:hint="cs"/>
          <w:rtl/>
        </w:rPr>
        <w:t>ع)</w:t>
      </w:r>
      <w:bookmarkEnd w:id="19"/>
    </w:p>
    <w:p w:rsidR="00A51A85" w:rsidRDefault="00A51A85" w:rsidP="00EE42AD">
      <w:pPr>
        <w:jc w:val="both"/>
        <w:rPr>
          <w:rFonts w:ascii="IRBadr" w:hAnsi="IRBadr"/>
          <w:sz w:val="28"/>
          <w:rtl/>
        </w:rPr>
      </w:pPr>
      <w:r>
        <w:rPr>
          <w:rFonts w:ascii="IRBadr" w:hAnsi="IRBadr" w:hint="cs"/>
          <w:sz w:val="28"/>
          <w:rtl/>
        </w:rPr>
        <w:t>در شأن امیرالمؤمنین</w:t>
      </w:r>
      <w:r w:rsidR="00F809FE">
        <w:rPr>
          <w:rFonts w:ascii="IRBadr" w:hAnsi="IRBadr" w:hint="cs"/>
          <w:sz w:val="28"/>
          <w:rtl/>
        </w:rPr>
        <w:t xml:space="preserve">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Pr>
          <w:rFonts w:ascii="IRBadr" w:hAnsi="IRBadr" w:hint="cs"/>
          <w:sz w:val="28"/>
          <w:rtl/>
        </w:rPr>
        <w:t xml:space="preserve">ع) اگر کسی بخواهد به قرآن کریم و روایات و تاریخ مراجعه کند از </w:t>
      </w:r>
      <w:r w:rsidR="006C42AE">
        <w:rPr>
          <w:rFonts w:ascii="IRBadr" w:hAnsi="IRBadr"/>
          <w:sz w:val="28"/>
          <w:rtl/>
        </w:rPr>
        <w:t>ا</w:t>
      </w:r>
      <w:r w:rsidR="006C42AE">
        <w:rPr>
          <w:rFonts w:ascii="IRBadr" w:hAnsi="IRBadr" w:hint="cs"/>
          <w:sz w:val="28"/>
          <w:rtl/>
        </w:rPr>
        <w:t>ین‌همه</w:t>
      </w:r>
      <w:r>
        <w:rPr>
          <w:rFonts w:ascii="IRBadr" w:hAnsi="IRBadr" w:hint="cs"/>
          <w:sz w:val="28"/>
          <w:rtl/>
        </w:rPr>
        <w:t xml:space="preserve"> فضیلت</w:t>
      </w:r>
      <w:r w:rsidR="00F809FE">
        <w:rPr>
          <w:rFonts w:ascii="IRBadr" w:hAnsi="IRBadr" w:hint="cs"/>
          <w:sz w:val="28"/>
          <w:rtl/>
        </w:rPr>
        <w:t xml:space="preserve">ی </w:t>
      </w:r>
      <w:r>
        <w:rPr>
          <w:rFonts w:ascii="IRBadr" w:hAnsi="IRBadr" w:hint="cs"/>
          <w:sz w:val="28"/>
          <w:rtl/>
        </w:rPr>
        <w:t>که برای یک فرد برشمرده شده است قطعاً شگفت‌زده خواهد شد.</w:t>
      </w:r>
    </w:p>
    <w:p w:rsidR="00C72FDD" w:rsidRPr="00CC56F5" w:rsidRDefault="00CC56F5" w:rsidP="00EE42AD">
      <w:pPr>
        <w:jc w:val="both"/>
        <w:rPr>
          <w:rFonts w:ascii="IRBadr" w:hAnsi="IRBadr"/>
          <w:sz w:val="28"/>
          <w:rtl/>
        </w:rPr>
      </w:pPr>
      <w:r>
        <w:rPr>
          <w:rFonts w:ascii="IRBadr" w:hAnsi="IRBadr" w:hint="cs"/>
          <w:sz w:val="28"/>
          <w:rtl/>
        </w:rPr>
        <w:t xml:space="preserve">1. </w:t>
      </w:r>
      <w:r w:rsidR="00C72FDD" w:rsidRPr="00CC56F5">
        <w:rPr>
          <w:rFonts w:ascii="IRBadr" w:hAnsi="IRBadr" w:hint="cs"/>
          <w:sz w:val="28"/>
          <w:rtl/>
        </w:rPr>
        <w:t xml:space="preserve">در قرآن کریم آن‌طور که در نقل‌ها آمده است بیش از هفتاد آیه مستقیم </w:t>
      </w:r>
      <w:r w:rsidR="00312542" w:rsidRPr="00CC56F5">
        <w:rPr>
          <w:rFonts w:ascii="IRBadr" w:hAnsi="IRBadr" w:hint="cs"/>
          <w:sz w:val="28"/>
          <w:rtl/>
        </w:rPr>
        <w:t xml:space="preserve">و حتی تا سیصد آیه </w:t>
      </w:r>
      <w:r w:rsidR="00C72FDD" w:rsidRPr="00CC56F5">
        <w:rPr>
          <w:rFonts w:ascii="IRBadr" w:hAnsi="IRBadr" w:hint="cs"/>
          <w:sz w:val="28"/>
          <w:rtl/>
        </w:rPr>
        <w:t xml:space="preserve">در شأن 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sidR="00C72FDD" w:rsidRPr="00CC56F5">
        <w:rPr>
          <w:rFonts w:ascii="IRBadr" w:hAnsi="IRBadr" w:hint="cs"/>
          <w:sz w:val="28"/>
          <w:rtl/>
        </w:rPr>
        <w:t xml:space="preserve">ع) </w:t>
      </w:r>
      <w:r w:rsidR="006C42AE">
        <w:rPr>
          <w:rFonts w:ascii="IRBadr" w:hAnsi="IRBadr"/>
          <w:sz w:val="28"/>
          <w:rtl/>
        </w:rPr>
        <w:t>نازل‌شده</w:t>
      </w:r>
      <w:r w:rsidR="00C72FDD" w:rsidRPr="00CC56F5">
        <w:rPr>
          <w:rFonts w:ascii="IRBadr" w:hAnsi="IRBadr" w:hint="cs"/>
          <w:sz w:val="28"/>
          <w:rtl/>
        </w:rPr>
        <w:t xml:space="preserve"> است </w:t>
      </w:r>
      <w:r w:rsidR="00F809FE" w:rsidRPr="00CC56F5">
        <w:rPr>
          <w:rFonts w:ascii="IRBadr" w:hAnsi="IRBadr" w:hint="cs"/>
          <w:sz w:val="28"/>
          <w:rtl/>
        </w:rPr>
        <w:t xml:space="preserve">و بنا بر بعضی از نقل‌ها </w:t>
      </w:r>
      <w:r w:rsidR="006C42AE">
        <w:rPr>
          <w:rFonts w:ascii="IRBadr" w:hAnsi="IRBadr"/>
          <w:sz w:val="28"/>
          <w:rtl/>
        </w:rPr>
        <w:t>گفته‌شده</w:t>
      </w:r>
      <w:r w:rsidR="00F809FE" w:rsidRPr="00CC56F5">
        <w:rPr>
          <w:rFonts w:ascii="IRBadr" w:hAnsi="IRBadr" w:hint="cs"/>
          <w:sz w:val="28"/>
          <w:rtl/>
        </w:rPr>
        <w:t xml:space="preserve"> است که </w:t>
      </w:r>
      <w:r w:rsidR="006C42AE">
        <w:rPr>
          <w:rFonts w:ascii="IRBadr" w:hAnsi="IRBadr" w:hint="cs"/>
          <w:sz w:val="28"/>
          <w:rtl/>
        </w:rPr>
        <w:t>یک‌چهارم</w:t>
      </w:r>
      <w:r w:rsidR="00F809FE" w:rsidRPr="00CC56F5">
        <w:rPr>
          <w:rFonts w:ascii="IRBadr" w:hAnsi="IRBadr" w:hint="cs"/>
          <w:sz w:val="28"/>
          <w:rtl/>
        </w:rPr>
        <w:t xml:space="preserve"> قرآن در باب 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sidR="00F809FE" w:rsidRPr="00CC56F5">
        <w:rPr>
          <w:rFonts w:ascii="IRBadr" w:hAnsi="IRBadr" w:hint="cs"/>
          <w:sz w:val="28"/>
          <w:rtl/>
        </w:rPr>
        <w:t xml:space="preserve">ع) </w:t>
      </w:r>
      <w:r w:rsidR="006C42AE">
        <w:rPr>
          <w:rFonts w:ascii="IRBadr" w:hAnsi="IRBadr"/>
          <w:sz w:val="28"/>
          <w:rtl/>
        </w:rPr>
        <w:t>نازل‌شده</w:t>
      </w:r>
      <w:r w:rsidR="00F809FE" w:rsidRPr="00CC56F5">
        <w:rPr>
          <w:rFonts w:ascii="IRBadr" w:hAnsi="IRBadr" w:hint="cs"/>
          <w:sz w:val="28"/>
          <w:rtl/>
        </w:rPr>
        <w:t xml:space="preserve"> است و اگر انسان بخواهد ارتباط آیات قرآن با امیرالمؤمنین را حساب کند از </w:t>
      </w:r>
      <w:r w:rsidR="006C42AE">
        <w:rPr>
          <w:rFonts w:ascii="IRBadr" w:hAnsi="IRBadr" w:hint="cs"/>
          <w:sz w:val="28"/>
          <w:rtl/>
        </w:rPr>
        <w:t>یک‌چهارم</w:t>
      </w:r>
      <w:r w:rsidR="00F809FE" w:rsidRPr="00CC56F5">
        <w:rPr>
          <w:rFonts w:ascii="IRBadr" w:hAnsi="IRBadr" w:hint="cs"/>
          <w:sz w:val="28"/>
          <w:rtl/>
        </w:rPr>
        <w:t xml:space="preserve"> قرآن هم عبور می‌کند و در حقیقت همه آن آیاتی که به توصیف مؤمنان و انسان‌های شایسته </w:t>
      </w:r>
      <w:r w:rsidR="00312542" w:rsidRPr="00CC56F5">
        <w:rPr>
          <w:rFonts w:ascii="IRBadr" w:hAnsi="IRBadr" w:hint="cs"/>
          <w:sz w:val="28"/>
          <w:rtl/>
        </w:rPr>
        <w:t xml:space="preserve">و </w:t>
      </w:r>
      <w:r w:rsidR="00F809FE" w:rsidRPr="00CC56F5">
        <w:rPr>
          <w:rFonts w:ascii="IRBadr" w:hAnsi="IRBadr" w:hint="cs"/>
          <w:sz w:val="28"/>
          <w:rtl/>
        </w:rPr>
        <w:t xml:space="preserve">وقایع فراوان دیگری که </w:t>
      </w:r>
      <w:r w:rsidR="006C42AE">
        <w:rPr>
          <w:rFonts w:ascii="IRBadr" w:hAnsi="IRBadr"/>
          <w:sz w:val="28"/>
          <w:rtl/>
        </w:rPr>
        <w:t>اشاره‌شده</w:t>
      </w:r>
      <w:r w:rsidR="00F809FE" w:rsidRPr="00CC56F5">
        <w:rPr>
          <w:rFonts w:ascii="IRBadr" w:hAnsi="IRBadr" w:hint="cs"/>
          <w:sz w:val="28"/>
          <w:rtl/>
        </w:rPr>
        <w:t xml:space="preserve"> است مستقیم یا </w:t>
      </w:r>
      <w:r w:rsidR="006C42AE">
        <w:rPr>
          <w:rFonts w:ascii="IRBadr" w:hAnsi="IRBadr"/>
          <w:sz w:val="28"/>
          <w:rtl/>
        </w:rPr>
        <w:t>غ</w:t>
      </w:r>
      <w:r w:rsidR="006C42AE">
        <w:rPr>
          <w:rFonts w:ascii="IRBadr" w:hAnsi="IRBadr" w:hint="cs"/>
          <w:sz w:val="28"/>
          <w:rtl/>
        </w:rPr>
        <w:t>یرمستقیم</w:t>
      </w:r>
      <w:r w:rsidR="00F809FE" w:rsidRPr="00CC56F5">
        <w:rPr>
          <w:rFonts w:ascii="IRBadr" w:hAnsi="IRBadr" w:hint="cs"/>
          <w:sz w:val="28"/>
          <w:rtl/>
        </w:rPr>
        <w:t xml:space="preserve"> با 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sidR="00F809FE" w:rsidRPr="00CC56F5">
        <w:rPr>
          <w:rFonts w:ascii="IRBadr" w:hAnsi="IRBadr" w:hint="cs"/>
          <w:sz w:val="28"/>
          <w:rtl/>
        </w:rPr>
        <w:t>ع) ارتباط دارد.</w:t>
      </w:r>
    </w:p>
    <w:p w:rsidR="007F1672" w:rsidRDefault="00CC56F5" w:rsidP="00EE42AD">
      <w:pPr>
        <w:jc w:val="both"/>
        <w:rPr>
          <w:rFonts w:ascii="IRBadr" w:hAnsi="IRBadr"/>
          <w:sz w:val="28"/>
          <w:rtl/>
        </w:rPr>
      </w:pPr>
      <w:r>
        <w:rPr>
          <w:rFonts w:ascii="IRBadr" w:hAnsi="IRBadr" w:hint="cs"/>
          <w:sz w:val="28"/>
          <w:rtl/>
        </w:rPr>
        <w:t xml:space="preserve">2. </w:t>
      </w:r>
      <w:r w:rsidR="00312542">
        <w:rPr>
          <w:rFonts w:ascii="IRBadr" w:hAnsi="IRBadr" w:hint="cs"/>
          <w:sz w:val="28"/>
          <w:rtl/>
        </w:rPr>
        <w:t xml:space="preserve">بسیاری از </w:t>
      </w:r>
      <w:r w:rsidR="007331C9">
        <w:rPr>
          <w:rFonts w:ascii="IRBadr" w:hAnsi="IRBadr"/>
          <w:sz w:val="28"/>
          <w:rtl/>
        </w:rPr>
        <w:t>ا</w:t>
      </w:r>
      <w:r w:rsidR="007331C9">
        <w:rPr>
          <w:rFonts w:ascii="IRBadr" w:hAnsi="IRBadr" w:hint="cs"/>
          <w:sz w:val="28"/>
          <w:rtl/>
        </w:rPr>
        <w:t>ین‌ها</w:t>
      </w:r>
      <w:r w:rsidR="00312542">
        <w:rPr>
          <w:rFonts w:ascii="IRBadr" w:hAnsi="IRBadr" w:hint="cs"/>
          <w:sz w:val="28"/>
          <w:rtl/>
        </w:rPr>
        <w:t xml:space="preserve"> فقط چیزی نیست که شیعیان در کتاب‌هایشان </w:t>
      </w:r>
      <w:r w:rsidR="006C42AE">
        <w:rPr>
          <w:rFonts w:ascii="IRBadr" w:hAnsi="IRBadr"/>
          <w:sz w:val="28"/>
          <w:rtl/>
        </w:rPr>
        <w:t>مورداشاره</w:t>
      </w:r>
      <w:r w:rsidR="00312542">
        <w:rPr>
          <w:rFonts w:ascii="IRBadr" w:hAnsi="IRBadr" w:hint="cs"/>
          <w:sz w:val="28"/>
          <w:rtl/>
        </w:rPr>
        <w:t xml:space="preserve"> قرار داده باشند بلکه به بسیاری از </w:t>
      </w:r>
      <w:r w:rsidR="007331C9">
        <w:rPr>
          <w:rFonts w:ascii="IRBadr" w:hAnsi="IRBadr"/>
          <w:sz w:val="28"/>
          <w:rtl/>
        </w:rPr>
        <w:t>آن‌ها</w:t>
      </w:r>
      <w:r w:rsidR="00312542">
        <w:rPr>
          <w:rFonts w:ascii="IRBadr" w:hAnsi="IRBadr" w:hint="cs"/>
          <w:sz w:val="28"/>
          <w:rtl/>
        </w:rPr>
        <w:t xml:space="preserve"> در کتب روایی و تاریخی اهل سنّت </w:t>
      </w:r>
      <w:r w:rsidR="006C42AE">
        <w:rPr>
          <w:rFonts w:ascii="IRBadr" w:hAnsi="IRBadr"/>
          <w:sz w:val="28"/>
          <w:rtl/>
        </w:rPr>
        <w:t>اشاره‌شده</w:t>
      </w:r>
      <w:r w:rsidR="00312542">
        <w:rPr>
          <w:rFonts w:ascii="IRBadr" w:hAnsi="IRBadr" w:hint="cs"/>
          <w:sz w:val="28"/>
          <w:rtl/>
        </w:rPr>
        <w:t xml:space="preserve"> است.</w:t>
      </w:r>
    </w:p>
    <w:p w:rsidR="00CC56F5" w:rsidRDefault="007F1672" w:rsidP="00EE42AD">
      <w:pPr>
        <w:jc w:val="both"/>
        <w:rPr>
          <w:rFonts w:ascii="IRBadr" w:hAnsi="IRBadr"/>
          <w:sz w:val="28"/>
          <w:rtl/>
        </w:rPr>
      </w:pPr>
      <w:r>
        <w:rPr>
          <w:rFonts w:ascii="IRBadr" w:hAnsi="IRBadr" w:hint="cs"/>
          <w:sz w:val="28"/>
          <w:rtl/>
        </w:rPr>
        <w:t xml:space="preserve">3. </w:t>
      </w:r>
      <w:r w:rsidR="00312542">
        <w:rPr>
          <w:rFonts w:ascii="IRBadr" w:hAnsi="IRBadr" w:hint="cs"/>
          <w:sz w:val="28"/>
          <w:rtl/>
        </w:rPr>
        <w:t xml:space="preserve">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sidR="00312542">
        <w:rPr>
          <w:rFonts w:ascii="IRBadr" w:hAnsi="IRBadr" w:hint="cs"/>
          <w:sz w:val="28"/>
          <w:rtl/>
        </w:rPr>
        <w:t xml:space="preserve">ع) و </w:t>
      </w:r>
      <w:r w:rsidR="006C42AE">
        <w:rPr>
          <w:rFonts w:ascii="IRBadr" w:hAnsi="IRBadr"/>
          <w:sz w:val="28"/>
          <w:rtl/>
        </w:rPr>
        <w:t>اهل‌ب</w:t>
      </w:r>
      <w:r w:rsidR="006C42AE">
        <w:rPr>
          <w:rFonts w:ascii="IRBadr" w:hAnsi="IRBadr" w:hint="cs"/>
          <w:sz w:val="28"/>
          <w:rtl/>
        </w:rPr>
        <w:t>یت</w:t>
      </w:r>
      <w:r w:rsidR="00312542">
        <w:rPr>
          <w:rFonts w:ascii="IRBadr" w:hAnsi="IRBadr" w:hint="cs"/>
          <w:sz w:val="28"/>
          <w:rtl/>
        </w:rPr>
        <w:t xml:space="preserve"> پیامبر در قرآن و وحی الهی یک جایگا</w:t>
      </w:r>
      <w:r w:rsidR="008F0BC7">
        <w:rPr>
          <w:rFonts w:ascii="IRBadr" w:hAnsi="IRBadr" w:hint="cs"/>
          <w:sz w:val="28"/>
          <w:rtl/>
        </w:rPr>
        <w:t xml:space="preserve">ه ممتاز و بسیار درخشانی دارند، همچنین وقتی به گفته‌ها و اقوال پیامبر گرامی </w:t>
      </w:r>
      <w:r w:rsidR="007331C9">
        <w:rPr>
          <w:rFonts w:ascii="IRBadr" w:hAnsi="IRBadr"/>
          <w:sz w:val="28"/>
          <w:rtl/>
        </w:rPr>
        <w:t>اسلام (</w:t>
      </w:r>
      <w:r w:rsidR="00DA20C0">
        <w:rPr>
          <w:rFonts w:ascii="IRBadr" w:hAnsi="IRBadr" w:hint="cs"/>
          <w:sz w:val="28"/>
          <w:rtl/>
        </w:rPr>
        <w:t>ص)</w:t>
      </w:r>
      <w:r w:rsidR="008F0BC7">
        <w:rPr>
          <w:rFonts w:ascii="IRBadr" w:hAnsi="IRBadr" w:hint="cs"/>
          <w:sz w:val="28"/>
          <w:rtl/>
        </w:rPr>
        <w:t xml:space="preserve"> </w:t>
      </w:r>
      <w:r w:rsidR="00DA20C0">
        <w:rPr>
          <w:rFonts w:ascii="IRBadr" w:hAnsi="IRBadr" w:hint="cs"/>
          <w:sz w:val="28"/>
          <w:rtl/>
        </w:rPr>
        <w:t>مراجعه شود</w:t>
      </w:r>
      <w:r w:rsidR="008F0BC7">
        <w:rPr>
          <w:rFonts w:ascii="IRBadr" w:hAnsi="IRBadr" w:hint="cs"/>
          <w:sz w:val="28"/>
          <w:rtl/>
        </w:rPr>
        <w:t xml:space="preserve"> </w:t>
      </w:r>
      <w:r w:rsidR="006C42AE">
        <w:rPr>
          <w:rFonts w:ascii="IRBadr" w:hAnsi="IRBadr"/>
          <w:sz w:val="28"/>
          <w:rtl/>
        </w:rPr>
        <w:t>بازد</w:t>
      </w:r>
      <w:r w:rsidR="006C42AE">
        <w:rPr>
          <w:rFonts w:ascii="IRBadr" w:hAnsi="IRBadr" w:hint="cs"/>
          <w:sz w:val="28"/>
          <w:rtl/>
        </w:rPr>
        <w:t>یده</w:t>
      </w:r>
      <w:r w:rsidR="008F0BC7">
        <w:rPr>
          <w:rFonts w:ascii="IRBadr" w:hAnsi="IRBadr" w:hint="cs"/>
          <w:sz w:val="28"/>
          <w:rtl/>
        </w:rPr>
        <w:t xml:space="preserve"> می‌شود که </w:t>
      </w:r>
      <w:r w:rsidR="00DA20C0">
        <w:rPr>
          <w:rFonts w:ascii="IRBadr" w:hAnsi="IRBadr" w:hint="cs"/>
          <w:sz w:val="28"/>
          <w:rtl/>
        </w:rPr>
        <w:t xml:space="preserve">در </w:t>
      </w:r>
      <w:r w:rsidR="008F0BC7">
        <w:rPr>
          <w:rFonts w:ascii="IRBadr" w:hAnsi="IRBadr" w:hint="cs"/>
          <w:sz w:val="28"/>
          <w:rtl/>
        </w:rPr>
        <w:t xml:space="preserve">کلام و سخن ایشان </w:t>
      </w:r>
      <w:r w:rsidR="00DA20C0">
        <w:rPr>
          <w:rFonts w:ascii="IRBadr" w:hAnsi="IRBadr" w:hint="cs"/>
          <w:sz w:val="28"/>
          <w:rtl/>
        </w:rPr>
        <w:t xml:space="preserve">بی‌اندازه </w:t>
      </w:r>
      <w:r w:rsidR="008F0BC7">
        <w:rPr>
          <w:rFonts w:ascii="IRBadr" w:hAnsi="IRBadr" w:hint="cs"/>
          <w:sz w:val="28"/>
          <w:rtl/>
        </w:rPr>
        <w:t xml:space="preserve">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sidR="008F0BC7">
        <w:rPr>
          <w:rFonts w:ascii="IRBadr" w:hAnsi="IRBadr" w:hint="cs"/>
          <w:sz w:val="28"/>
          <w:rtl/>
        </w:rPr>
        <w:t>ع) مطرح است</w:t>
      </w:r>
      <w:r w:rsidR="002216D0">
        <w:rPr>
          <w:rFonts w:ascii="IRBadr" w:hAnsi="IRBadr" w:hint="cs"/>
          <w:sz w:val="28"/>
          <w:rtl/>
        </w:rPr>
        <w:t xml:space="preserve"> و هزاران نقل از پیامبر در شأن 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sidR="002216D0">
        <w:rPr>
          <w:rFonts w:ascii="IRBadr" w:hAnsi="IRBadr" w:hint="cs"/>
          <w:sz w:val="28"/>
          <w:rtl/>
        </w:rPr>
        <w:t xml:space="preserve">ع) </w:t>
      </w:r>
      <w:r w:rsidR="006C42AE">
        <w:rPr>
          <w:rFonts w:ascii="IRBadr" w:hAnsi="IRBadr"/>
          <w:sz w:val="28"/>
          <w:rtl/>
        </w:rPr>
        <w:t>نازل‌شده</w:t>
      </w:r>
      <w:r w:rsidR="002216D0">
        <w:rPr>
          <w:rFonts w:ascii="IRBadr" w:hAnsi="IRBadr" w:hint="cs"/>
          <w:sz w:val="28"/>
          <w:rtl/>
        </w:rPr>
        <w:t xml:space="preserve"> است.</w:t>
      </w:r>
    </w:p>
    <w:p w:rsidR="00CC56F5" w:rsidRDefault="007F1672" w:rsidP="00EE42AD">
      <w:pPr>
        <w:jc w:val="both"/>
        <w:rPr>
          <w:rFonts w:ascii="IRBadr" w:hAnsi="IRBadr"/>
          <w:sz w:val="28"/>
          <w:rtl/>
        </w:rPr>
      </w:pPr>
      <w:r>
        <w:rPr>
          <w:rFonts w:ascii="IRBadr" w:hAnsi="IRBadr" w:hint="cs"/>
          <w:sz w:val="28"/>
          <w:rtl/>
        </w:rPr>
        <w:t>4</w:t>
      </w:r>
      <w:r w:rsidR="00CC56F5">
        <w:rPr>
          <w:rFonts w:ascii="IRBadr" w:hAnsi="IRBadr" w:hint="cs"/>
          <w:sz w:val="28"/>
          <w:rtl/>
        </w:rPr>
        <w:t xml:space="preserve">. در سخنان و کلمات دیگران چه ائمه طاهرین و چه اصحاب رسول خدا و چه دوستان </w:t>
      </w:r>
      <w:r w:rsidR="007331C9">
        <w:rPr>
          <w:rFonts w:ascii="IRBadr" w:hAnsi="IRBadr"/>
          <w:sz w:val="28"/>
          <w:rtl/>
        </w:rPr>
        <w:t>ام</w:t>
      </w:r>
      <w:r w:rsidR="007331C9">
        <w:rPr>
          <w:rFonts w:ascii="IRBadr" w:hAnsi="IRBadr" w:hint="cs"/>
          <w:sz w:val="28"/>
          <w:rtl/>
        </w:rPr>
        <w:t>یرالمؤمنین</w:t>
      </w:r>
      <w:r w:rsidR="007331C9">
        <w:rPr>
          <w:rFonts w:ascii="IRBadr" w:hAnsi="IRBadr"/>
          <w:sz w:val="28"/>
          <w:rtl/>
        </w:rPr>
        <w:t xml:space="preserve"> (</w:t>
      </w:r>
      <w:r w:rsidR="00CC56F5">
        <w:rPr>
          <w:rFonts w:ascii="IRBadr" w:hAnsi="IRBadr" w:hint="cs"/>
          <w:sz w:val="28"/>
          <w:rtl/>
        </w:rPr>
        <w:t xml:space="preserve">ع) و حتی دشمنان آن حضرت باز هزارها سخن و کلام در شأن 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sidR="00CC56F5">
        <w:rPr>
          <w:rFonts w:ascii="IRBadr" w:hAnsi="IRBadr" w:hint="cs"/>
          <w:sz w:val="28"/>
          <w:rtl/>
        </w:rPr>
        <w:t>ع) دیده می‌شود.</w:t>
      </w:r>
    </w:p>
    <w:p w:rsidR="00CC56F5" w:rsidRDefault="007F1672" w:rsidP="00EE42AD">
      <w:pPr>
        <w:jc w:val="both"/>
        <w:rPr>
          <w:rFonts w:ascii="IRBadr" w:hAnsi="IRBadr"/>
          <w:sz w:val="28"/>
          <w:rtl/>
        </w:rPr>
      </w:pPr>
      <w:r>
        <w:rPr>
          <w:rFonts w:ascii="IRBadr" w:hAnsi="IRBadr" w:hint="cs"/>
          <w:sz w:val="28"/>
          <w:rtl/>
        </w:rPr>
        <w:t>5</w:t>
      </w:r>
      <w:r w:rsidR="00CC56F5">
        <w:rPr>
          <w:rFonts w:ascii="IRBadr" w:hAnsi="IRBadr" w:hint="cs"/>
          <w:sz w:val="28"/>
          <w:rtl/>
        </w:rPr>
        <w:t xml:space="preserve">. در تاریخ </w:t>
      </w:r>
      <w:r w:rsidR="006C42AE">
        <w:rPr>
          <w:rFonts w:ascii="IRBadr" w:hAnsi="IRBadr"/>
          <w:sz w:val="28"/>
          <w:rtl/>
        </w:rPr>
        <w:t>نقل‌شده</w:t>
      </w:r>
      <w:r w:rsidR="00CC56F5">
        <w:rPr>
          <w:rFonts w:ascii="IRBadr" w:hAnsi="IRBadr" w:hint="cs"/>
          <w:sz w:val="28"/>
          <w:rtl/>
        </w:rPr>
        <w:t xml:space="preserve"> است که 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sidR="00CC56F5">
        <w:rPr>
          <w:rFonts w:ascii="IRBadr" w:hAnsi="IRBadr" w:hint="cs"/>
          <w:sz w:val="28"/>
          <w:rtl/>
        </w:rPr>
        <w:t xml:space="preserve">ع) در غالب حوادث و وقایعی که در </w:t>
      </w:r>
      <w:r w:rsidR="007331C9">
        <w:rPr>
          <w:rFonts w:ascii="IRBadr" w:hAnsi="IRBadr"/>
          <w:sz w:val="28"/>
          <w:rtl/>
        </w:rPr>
        <w:t>آن‌ها</w:t>
      </w:r>
      <w:r w:rsidR="00CC56F5">
        <w:rPr>
          <w:rFonts w:ascii="IRBadr" w:hAnsi="IRBadr" w:hint="cs"/>
          <w:sz w:val="28"/>
          <w:rtl/>
        </w:rPr>
        <w:t xml:space="preserve"> مشارکت داشت کاملاً ممتاز بود و گوشه‌ای از کتاب‌های تاریخی به همین مسئله اشاره دارد، حتی در کتاب‌های روایی و تاریخی اهل سنّت</w:t>
      </w:r>
      <w:r>
        <w:rPr>
          <w:rFonts w:ascii="IRBadr" w:hAnsi="IRBadr" w:hint="cs"/>
          <w:sz w:val="28"/>
          <w:rtl/>
        </w:rPr>
        <w:t xml:space="preserve"> و</w:t>
      </w:r>
      <w:r w:rsidR="00CC56F5">
        <w:rPr>
          <w:rFonts w:ascii="IRBadr" w:hAnsi="IRBadr" w:hint="cs"/>
          <w:sz w:val="28"/>
          <w:rtl/>
        </w:rPr>
        <w:t xml:space="preserve"> در کتاب‌هایی که نویسندگانش میانه خوبی با 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sidR="00CC56F5">
        <w:rPr>
          <w:rFonts w:ascii="IRBadr" w:hAnsi="IRBadr" w:hint="cs"/>
          <w:sz w:val="28"/>
          <w:rtl/>
        </w:rPr>
        <w:t xml:space="preserve">ع) نداشتند باز دیده می‌شود شأن 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sidR="00CC56F5">
        <w:rPr>
          <w:rFonts w:ascii="IRBadr" w:hAnsi="IRBadr" w:hint="cs"/>
          <w:sz w:val="28"/>
          <w:rtl/>
        </w:rPr>
        <w:t xml:space="preserve">ع) در </w:t>
      </w:r>
      <w:r w:rsidR="007331C9">
        <w:rPr>
          <w:rFonts w:ascii="IRBadr" w:hAnsi="IRBadr"/>
          <w:sz w:val="28"/>
          <w:rtl/>
        </w:rPr>
        <w:t>آن‌ها</w:t>
      </w:r>
      <w:r w:rsidR="00CC56F5">
        <w:rPr>
          <w:rFonts w:ascii="IRBadr" w:hAnsi="IRBadr" w:hint="cs"/>
          <w:sz w:val="28"/>
          <w:rtl/>
        </w:rPr>
        <w:t xml:space="preserve"> </w:t>
      </w:r>
      <w:r w:rsidR="006C42AE">
        <w:rPr>
          <w:rFonts w:ascii="IRBadr" w:hAnsi="IRBadr"/>
          <w:sz w:val="28"/>
          <w:rtl/>
        </w:rPr>
        <w:t>تااندازه‌ا</w:t>
      </w:r>
      <w:r w:rsidR="006C42AE">
        <w:rPr>
          <w:rFonts w:ascii="IRBadr" w:hAnsi="IRBadr" w:hint="cs"/>
          <w:sz w:val="28"/>
          <w:rtl/>
        </w:rPr>
        <w:t>ی</w:t>
      </w:r>
      <w:r w:rsidR="00CC56F5">
        <w:rPr>
          <w:rFonts w:ascii="IRBadr" w:hAnsi="IRBadr" w:hint="cs"/>
          <w:sz w:val="28"/>
          <w:rtl/>
        </w:rPr>
        <w:t xml:space="preserve"> رعایت شده است.</w:t>
      </w:r>
    </w:p>
    <w:p w:rsidR="006D4969" w:rsidRPr="008651C4" w:rsidRDefault="005A051B" w:rsidP="00EE42AD">
      <w:pPr>
        <w:jc w:val="both"/>
        <w:rPr>
          <w:rFonts w:ascii="IRBadr" w:hAnsi="IRBadr"/>
          <w:rtl/>
        </w:rPr>
      </w:pPr>
      <w:r>
        <w:rPr>
          <w:rFonts w:ascii="IRBadr" w:hAnsi="IRBadr" w:hint="cs"/>
          <w:sz w:val="28"/>
          <w:rtl/>
        </w:rPr>
        <w:t xml:space="preserve">می‌توان با قاطعیت گفت که این حجم فضیلت‌ها و </w:t>
      </w:r>
      <w:r w:rsidR="007331C9">
        <w:rPr>
          <w:rFonts w:ascii="IRBadr" w:hAnsi="IRBadr"/>
          <w:sz w:val="28"/>
          <w:rtl/>
        </w:rPr>
        <w:t>موقع</w:t>
      </w:r>
      <w:r w:rsidR="007331C9">
        <w:rPr>
          <w:rFonts w:ascii="IRBadr" w:hAnsi="IRBadr" w:hint="cs"/>
          <w:sz w:val="28"/>
          <w:rtl/>
        </w:rPr>
        <w:t>یت‌های</w:t>
      </w:r>
      <w:r>
        <w:rPr>
          <w:rFonts w:ascii="IRBadr" w:hAnsi="IRBadr" w:hint="cs"/>
          <w:sz w:val="28"/>
          <w:rtl/>
        </w:rPr>
        <w:t xml:space="preserve"> ممتاز چه در میان شیعه و چه در متون اهل سنّت برای احدی جزء 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Pr>
          <w:rFonts w:ascii="IRBadr" w:hAnsi="IRBadr" w:hint="cs"/>
          <w:sz w:val="28"/>
          <w:rtl/>
        </w:rPr>
        <w:t xml:space="preserve">ع) ذکر نشده است، علیرغم اینکه </w:t>
      </w:r>
      <w:r w:rsidR="006C42AE">
        <w:rPr>
          <w:rFonts w:ascii="IRBadr" w:hAnsi="IRBadr"/>
          <w:sz w:val="28"/>
          <w:rtl/>
        </w:rPr>
        <w:t>ا</w:t>
      </w:r>
      <w:r w:rsidR="006C42AE">
        <w:rPr>
          <w:rFonts w:ascii="IRBadr" w:hAnsi="IRBadr" w:hint="cs"/>
          <w:sz w:val="28"/>
          <w:rtl/>
        </w:rPr>
        <w:t>ین‌همه</w:t>
      </w:r>
      <w:r>
        <w:rPr>
          <w:rFonts w:ascii="IRBadr" w:hAnsi="IRBadr" w:hint="cs"/>
          <w:sz w:val="28"/>
          <w:rtl/>
        </w:rPr>
        <w:t xml:space="preserve"> دشمنی و ممانعت وجود داشت تا 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Pr>
          <w:rFonts w:ascii="IRBadr" w:hAnsi="IRBadr" w:hint="cs"/>
          <w:sz w:val="28"/>
          <w:rtl/>
        </w:rPr>
        <w:t xml:space="preserve">ع) مطرح نشود و همه </w:t>
      </w:r>
      <w:r w:rsidR="006C42AE">
        <w:rPr>
          <w:rFonts w:ascii="IRBadr" w:hAnsi="IRBadr"/>
          <w:sz w:val="28"/>
          <w:rtl/>
        </w:rPr>
        <w:lastRenderedPageBreak/>
        <w:t>دست‌به‌دست</w:t>
      </w:r>
      <w:r>
        <w:rPr>
          <w:rFonts w:ascii="IRBadr" w:hAnsi="IRBadr" w:hint="cs"/>
          <w:sz w:val="28"/>
          <w:rtl/>
        </w:rPr>
        <w:t xml:space="preserve"> هم داده بودند تا نام و یاد ایشان مخفی بماند اما باز دیده می‌شود که </w:t>
      </w:r>
      <w:r w:rsidR="006C42AE">
        <w:rPr>
          <w:rFonts w:ascii="IRBadr" w:hAnsi="IRBadr"/>
          <w:sz w:val="28"/>
          <w:rtl/>
        </w:rPr>
        <w:t>ا</w:t>
      </w:r>
      <w:r w:rsidR="006C42AE">
        <w:rPr>
          <w:rFonts w:ascii="IRBadr" w:hAnsi="IRBadr" w:hint="cs"/>
          <w:sz w:val="28"/>
          <w:rtl/>
        </w:rPr>
        <w:t>ین‌همه</w:t>
      </w:r>
      <w:r>
        <w:rPr>
          <w:rFonts w:ascii="IRBadr" w:hAnsi="IRBadr" w:hint="cs"/>
          <w:sz w:val="28"/>
          <w:rtl/>
        </w:rPr>
        <w:t xml:space="preserve"> روایت و حدیث و سنّت ناظر بر 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Pr>
          <w:rFonts w:ascii="IRBadr" w:hAnsi="IRBadr" w:hint="cs"/>
          <w:sz w:val="28"/>
          <w:rtl/>
        </w:rPr>
        <w:t>ع) است.</w:t>
      </w:r>
    </w:p>
    <w:bookmarkEnd w:id="10"/>
    <w:bookmarkEnd w:id="11"/>
    <w:p w:rsidR="001473C4" w:rsidRDefault="00963C99" w:rsidP="00EE42AD">
      <w:pPr>
        <w:jc w:val="both"/>
        <w:rPr>
          <w:rtl/>
        </w:rPr>
      </w:pPr>
      <w:r>
        <w:rPr>
          <w:rFonts w:hint="cs"/>
          <w:rtl/>
        </w:rPr>
        <w:t xml:space="preserve">علیرغم اینکه </w:t>
      </w:r>
      <w:r w:rsidR="006C42AE">
        <w:rPr>
          <w:rFonts w:hint="cs"/>
          <w:rtl/>
        </w:rPr>
        <w:t>آن‌همه</w:t>
      </w:r>
      <w:r>
        <w:rPr>
          <w:rFonts w:hint="cs"/>
          <w:rtl/>
        </w:rPr>
        <w:t xml:space="preserve"> دشمنی‌ها و توطئه‌ها علیه خاندان پیامبر بکار گرفته شد</w:t>
      </w:r>
      <w:r w:rsidR="008B6945">
        <w:rPr>
          <w:rFonts w:hint="cs"/>
          <w:rtl/>
        </w:rPr>
        <w:t xml:space="preserve"> همین الآن </w:t>
      </w:r>
      <w:r>
        <w:rPr>
          <w:rFonts w:hint="cs"/>
          <w:rtl/>
        </w:rPr>
        <w:t xml:space="preserve">می‌توان به کتاب‌های تاریخی و روایی اهل سنت مراجعه کرد و دید که چه اندازه در مورد </w:t>
      </w:r>
      <w:r w:rsidR="007331C9">
        <w:rPr>
          <w:rFonts w:hint="cs"/>
          <w:rtl/>
        </w:rPr>
        <w:t>امیرالمؤمنین</w:t>
      </w:r>
      <w:r w:rsidR="007331C9">
        <w:rPr>
          <w:rtl/>
        </w:rPr>
        <w:t xml:space="preserve"> (</w:t>
      </w:r>
      <w:r>
        <w:rPr>
          <w:rFonts w:hint="cs"/>
          <w:rtl/>
        </w:rPr>
        <w:t>ع) روایت و حدیث آمده است.</w:t>
      </w:r>
    </w:p>
    <w:p w:rsidR="008B6945" w:rsidRDefault="008B6945" w:rsidP="00EE42AD">
      <w:pPr>
        <w:pStyle w:val="2"/>
        <w:bidi/>
        <w:jc w:val="both"/>
        <w:rPr>
          <w:rtl/>
        </w:rPr>
      </w:pPr>
      <w:bookmarkStart w:id="20" w:name="_Toc426020113"/>
      <w:r>
        <w:rPr>
          <w:rFonts w:hint="cs"/>
          <w:rtl/>
        </w:rPr>
        <w:t xml:space="preserve">مقام‌های امام </w:t>
      </w:r>
      <w:r w:rsidR="007331C9">
        <w:rPr>
          <w:rFonts w:hint="eastAsia"/>
          <w:rtl/>
        </w:rPr>
        <w:t>عل</w:t>
      </w:r>
      <w:r w:rsidR="007331C9">
        <w:rPr>
          <w:rFonts w:hint="cs"/>
          <w:rtl/>
        </w:rPr>
        <w:t>ی</w:t>
      </w:r>
      <w:r w:rsidR="007331C9">
        <w:rPr>
          <w:rtl/>
        </w:rPr>
        <w:t xml:space="preserve"> (</w:t>
      </w:r>
      <w:r>
        <w:rPr>
          <w:rFonts w:hint="cs"/>
          <w:rtl/>
        </w:rPr>
        <w:t>ع)</w:t>
      </w:r>
      <w:bookmarkEnd w:id="20"/>
    </w:p>
    <w:p w:rsidR="008B6945" w:rsidRDefault="008B6945" w:rsidP="00EE42AD">
      <w:pPr>
        <w:jc w:val="both"/>
        <w:rPr>
          <w:rtl/>
        </w:rPr>
      </w:pPr>
      <w:r>
        <w:rPr>
          <w:rFonts w:hint="cs"/>
          <w:rtl/>
        </w:rPr>
        <w:t xml:space="preserve">علی ابن ابیطالب از یک نگاه کلی دارای دو مقام است: یک مقام باطنی و معنوی، و یکی هم مقام ظاهری و خلافتی که رسول </w:t>
      </w:r>
      <w:r w:rsidR="007331C9">
        <w:rPr>
          <w:rFonts w:hint="cs"/>
          <w:rtl/>
        </w:rPr>
        <w:t>خدا</w:t>
      </w:r>
      <w:r w:rsidR="007331C9">
        <w:rPr>
          <w:rtl/>
        </w:rPr>
        <w:t xml:space="preserve"> (</w:t>
      </w:r>
      <w:r>
        <w:rPr>
          <w:rFonts w:hint="cs"/>
          <w:rtl/>
        </w:rPr>
        <w:t xml:space="preserve">ص) به او سپرد. این دو مقام در کلمات و سخنان رسول گرامی </w:t>
      </w:r>
      <w:r w:rsidR="007331C9">
        <w:rPr>
          <w:rFonts w:hint="cs"/>
          <w:rtl/>
        </w:rPr>
        <w:t>اسلام</w:t>
      </w:r>
      <w:r w:rsidR="007331C9">
        <w:rPr>
          <w:rtl/>
        </w:rPr>
        <w:t xml:space="preserve"> (</w:t>
      </w:r>
      <w:r>
        <w:rPr>
          <w:rFonts w:hint="cs"/>
          <w:rtl/>
        </w:rPr>
        <w:t xml:space="preserve">ص) از آغاز بعثت مطرح بود و پیامبر خدا در یک فرآیند و روند تکاملی از ابتدای اعلام رسالت خودشان تلاش می‌کردند هر دو مقام را برای جامعه تبیین و ترسیم بکنند و مردم را </w:t>
      </w:r>
      <w:r w:rsidR="009650C3">
        <w:rPr>
          <w:rFonts w:hint="cs"/>
          <w:rtl/>
        </w:rPr>
        <w:t xml:space="preserve">به شناخت این مقامات </w:t>
      </w:r>
      <w:r w:rsidR="006C42AE">
        <w:rPr>
          <w:rFonts w:hint="cs"/>
          <w:rtl/>
        </w:rPr>
        <w:t>فرابخوانند</w:t>
      </w:r>
      <w:r w:rsidR="009650C3">
        <w:rPr>
          <w:rFonts w:hint="cs"/>
          <w:rtl/>
        </w:rPr>
        <w:t>، این برنامه رسول خدا بود که در ذهن</w:t>
      </w:r>
      <w:r w:rsidR="00AF1EE2">
        <w:rPr>
          <w:rFonts w:hint="cs"/>
          <w:rtl/>
        </w:rPr>
        <w:t xml:space="preserve"> مردم همه این مقام‌ها نقش ببندد و مردم به آن معرفت و گرایش پیدا بکنند.</w:t>
      </w:r>
    </w:p>
    <w:p w:rsidR="00AF1EE2" w:rsidRDefault="00AF1EE2" w:rsidP="00EE42AD">
      <w:pPr>
        <w:jc w:val="both"/>
        <w:rPr>
          <w:rtl/>
        </w:rPr>
      </w:pPr>
      <w:r>
        <w:rPr>
          <w:rFonts w:hint="cs"/>
          <w:rtl/>
        </w:rPr>
        <w:t xml:space="preserve">در روایات مختلفی که از شیعه و سنی </w:t>
      </w:r>
      <w:r w:rsidR="006C42AE">
        <w:rPr>
          <w:rFonts w:hint="cs"/>
          <w:rtl/>
        </w:rPr>
        <w:t>نقل‌شده</w:t>
      </w:r>
      <w:r>
        <w:rPr>
          <w:rFonts w:hint="cs"/>
          <w:rtl/>
        </w:rPr>
        <w:t xml:space="preserve"> است تعابیر مختلفی</w:t>
      </w:r>
      <w:r w:rsidR="00075CA6">
        <w:rPr>
          <w:rFonts w:hint="cs"/>
          <w:rtl/>
        </w:rPr>
        <w:t xml:space="preserve"> وجود</w:t>
      </w:r>
      <w:r>
        <w:rPr>
          <w:rFonts w:hint="cs"/>
          <w:rtl/>
        </w:rPr>
        <w:t xml:space="preserve"> دارد که بیشتر </w:t>
      </w:r>
      <w:r w:rsidR="007331C9">
        <w:rPr>
          <w:rFonts w:hint="cs"/>
          <w:rtl/>
        </w:rPr>
        <w:t>آن‌ها</w:t>
      </w:r>
      <w:r>
        <w:rPr>
          <w:rFonts w:hint="cs"/>
          <w:rtl/>
        </w:rPr>
        <w:t xml:space="preserve"> اشاره به مقامات و مرتبه واقعی و باطنی مولا دارد یعنی علم مولا، قرب مولا در مقام ارتباط با حضرت حق و اینکه صاحب ایمان بی‌نظیر بود و مقام علم غیب داشت و عصمت داشت، </w:t>
      </w:r>
      <w:r w:rsidR="007331C9">
        <w:rPr>
          <w:rFonts w:hint="cs"/>
          <w:rtl/>
        </w:rPr>
        <w:t>این‌ها</w:t>
      </w:r>
      <w:r>
        <w:rPr>
          <w:rFonts w:hint="cs"/>
          <w:rtl/>
        </w:rPr>
        <w:t xml:space="preserve"> مقام‌های باطنی است که در بعضی از </w:t>
      </w:r>
      <w:r w:rsidR="00075CA6">
        <w:rPr>
          <w:rFonts w:hint="cs"/>
          <w:rtl/>
        </w:rPr>
        <w:t>روایات مقام معنوی بیشتر</w:t>
      </w:r>
      <w:r>
        <w:rPr>
          <w:rFonts w:hint="cs"/>
          <w:rtl/>
        </w:rPr>
        <w:t xml:space="preserve"> مطرح است و در بعضی دیگر مقام ظاهری و خلافت جامعه بیشتر مطرح است.</w:t>
      </w:r>
    </w:p>
    <w:p w:rsidR="00075CA6" w:rsidRDefault="00075CA6" w:rsidP="00EE42AD">
      <w:pPr>
        <w:pStyle w:val="2"/>
        <w:bidi/>
        <w:jc w:val="both"/>
        <w:rPr>
          <w:rtl/>
        </w:rPr>
      </w:pPr>
      <w:bookmarkStart w:id="21" w:name="_Toc426020114"/>
      <w:r>
        <w:rPr>
          <w:rFonts w:hint="cs"/>
          <w:rtl/>
        </w:rPr>
        <w:t xml:space="preserve">تعبیرهای مختلف روایات در مقام امام </w:t>
      </w:r>
      <w:r w:rsidR="007331C9">
        <w:rPr>
          <w:rFonts w:hint="eastAsia"/>
          <w:rtl/>
        </w:rPr>
        <w:t>عل</w:t>
      </w:r>
      <w:r w:rsidR="007331C9">
        <w:rPr>
          <w:rFonts w:hint="cs"/>
          <w:rtl/>
        </w:rPr>
        <w:t>ی</w:t>
      </w:r>
      <w:r w:rsidR="007331C9">
        <w:rPr>
          <w:rtl/>
        </w:rPr>
        <w:t xml:space="preserve"> (</w:t>
      </w:r>
      <w:r>
        <w:rPr>
          <w:rFonts w:hint="cs"/>
          <w:rtl/>
        </w:rPr>
        <w:t>ع)</w:t>
      </w:r>
      <w:bookmarkEnd w:id="21"/>
    </w:p>
    <w:p w:rsidR="00890516" w:rsidRDefault="00890516" w:rsidP="00EE42AD">
      <w:pPr>
        <w:jc w:val="both"/>
        <w:rPr>
          <w:rtl/>
        </w:rPr>
      </w:pPr>
      <w:r>
        <w:rPr>
          <w:rFonts w:hint="cs"/>
          <w:rtl/>
        </w:rPr>
        <w:t>1. تعبیر وصایت</w:t>
      </w:r>
    </w:p>
    <w:p w:rsidR="007410AF" w:rsidRDefault="00075CA6" w:rsidP="00EE42AD">
      <w:pPr>
        <w:jc w:val="both"/>
        <w:rPr>
          <w:rtl/>
        </w:rPr>
      </w:pPr>
      <w:r>
        <w:rPr>
          <w:rFonts w:hint="cs"/>
          <w:rtl/>
        </w:rPr>
        <w:t xml:space="preserve"> در روایات متعددی آمده است که </w:t>
      </w:r>
      <w:bookmarkStart w:id="22" w:name="OLE_LINK69"/>
      <w:bookmarkStart w:id="23" w:name="OLE_LINK70"/>
      <w:r w:rsidR="00FA5808">
        <w:rPr>
          <w:rFonts w:hint="cs"/>
          <w:rtl/>
        </w:rPr>
        <w:t>«</w:t>
      </w:r>
      <w:r w:rsidRPr="0095098C">
        <w:rPr>
          <w:rFonts w:hint="cs"/>
          <w:b/>
          <w:bCs/>
          <w:rtl/>
        </w:rPr>
        <w:t>لکلّ نبیّ وصی</w:t>
      </w:r>
      <w:r w:rsidR="0095098C" w:rsidRPr="0095098C">
        <w:rPr>
          <w:rFonts w:hint="cs"/>
          <w:b/>
          <w:bCs/>
          <w:rtl/>
        </w:rPr>
        <w:t xml:space="preserve"> و هو خیرٌ الأوصیاء</w:t>
      </w:r>
      <w:bookmarkEnd w:id="22"/>
      <w:bookmarkEnd w:id="23"/>
      <w:r w:rsidR="00EE42AD">
        <w:rPr>
          <w:rStyle w:val="aff0"/>
          <w:rtl/>
        </w:rPr>
        <w:footnoteReference w:id="2"/>
      </w:r>
      <w:r>
        <w:rPr>
          <w:rFonts w:hint="cs"/>
          <w:rtl/>
        </w:rPr>
        <w:t>»</w:t>
      </w:r>
      <w:r w:rsidR="0095098C">
        <w:rPr>
          <w:rFonts w:hint="cs"/>
          <w:rtl/>
        </w:rPr>
        <w:t xml:space="preserve"> این قاعده را بیان کردند که همه انبیاء بزرگ الهی صاحب وصی بودند و تو وصیّ من </w:t>
      </w:r>
      <w:r w:rsidR="00FA5808">
        <w:rPr>
          <w:rFonts w:hint="cs"/>
          <w:rtl/>
        </w:rPr>
        <w:t xml:space="preserve">و </w:t>
      </w:r>
      <w:r w:rsidR="0095098C">
        <w:rPr>
          <w:rFonts w:hint="cs"/>
          <w:rtl/>
        </w:rPr>
        <w:t>بهترین اوصیاء هستی، این تعبیری است که شاید</w:t>
      </w:r>
      <w:r w:rsidR="00FA5808">
        <w:rPr>
          <w:rFonts w:hint="cs"/>
          <w:rtl/>
        </w:rPr>
        <w:t xml:space="preserve"> در ده‌ها روایت در منابع اهل سنّت قریب به این مضمون آمده است. بخش عمده این </w:t>
      </w:r>
      <w:r w:rsidR="009771E7">
        <w:rPr>
          <w:rFonts w:hint="cs"/>
          <w:rtl/>
        </w:rPr>
        <w:t>وصایت به مقامات باطنی برمی‌گردد، یعنی اینکه ا</w:t>
      </w:r>
      <w:r w:rsidR="007410AF">
        <w:rPr>
          <w:rFonts w:hint="cs"/>
          <w:rtl/>
        </w:rPr>
        <w:t>میرالمؤمنین حامل اصرار نبوت است و در روایات هم آمده است.</w:t>
      </w:r>
    </w:p>
    <w:p w:rsidR="00890516" w:rsidRDefault="00890516" w:rsidP="00EE42AD">
      <w:pPr>
        <w:jc w:val="both"/>
        <w:rPr>
          <w:rtl/>
        </w:rPr>
      </w:pPr>
      <w:r>
        <w:rPr>
          <w:rFonts w:hint="cs"/>
          <w:rtl/>
        </w:rPr>
        <w:t xml:space="preserve">2. </w:t>
      </w:r>
      <w:r w:rsidR="007410AF">
        <w:rPr>
          <w:rFonts w:hint="cs"/>
          <w:rtl/>
        </w:rPr>
        <w:t>تعبیر وراثت</w:t>
      </w:r>
    </w:p>
    <w:p w:rsidR="009650C3" w:rsidRDefault="007410AF" w:rsidP="00EE42AD">
      <w:pPr>
        <w:jc w:val="both"/>
        <w:rPr>
          <w:rtl/>
        </w:rPr>
      </w:pPr>
      <w:r>
        <w:rPr>
          <w:rFonts w:hint="cs"/>
          <w:rtl/>
        </w:rPr>
        <w:lastRenderedPageBreak/>
        <w:t>خود امیرالمؤمنین فرمودند:</w:t>
      </w:r>
      <w:r w:rsidR="007331C9">
        <w:rPr>
          <w:bCs/>
          <w:rtl/>
        </w:rPr>
        <w:t xml:space="preserve"> «</w:t>
      </w:r>
      <w:r w:rsidRPr="00D12030">
        <w:rPr>
          <w:b/>
          <w:bCs/>
          <w:rtl/>
        </w:rPr>
        <w:t xml:space="preserve">سَلونِی عَن أسرارِ الغیوب </w:t>
      </w:r>
      <w:r w:rsidR="002231B3" w:rsidRPr="00D12030">
        <w:rPr>
          <w:rFonts w:hint="cs"/>
          <w:b/>
          <w:bCs/>
          <w:rtl/>
        </w:rPr>
        <w:t>ف</w:t>
      </w:r>
      <w:r w:rsidRPr="00D12030">
        <w:rPr>
          <w:b/>
          <w:bCs/>
          <w:rtl/>
        </w:rPr>
        <w:t>إنِّی وارثُ عُلوم الأنبیاء</w:t>
      </w:r>
      <w:r w:rsidR="00D12030">
        <w:rPr>
          <w:rStyle w:val="aff0"/>
          <w:rtl/>
        </w:rPr>
        <w:footnoteReference w:id="3"/>
      </w:r>
      <w:r>
        <w:rPr>
          <w:rFonts w:hint="cs"/>
          <w:rtl/>
        </w:rPr>
        <w:t>»</w:t>
      </w:r>
      <w:r w:rsidR="002231B3">
        <w:rPr>
          <w:rFonts w:hint="cs"/>
          <w:rtl/>
        </w:rPr>
        <w:t xml:space="preserve">، مرا از اسرار غیب خداوند و از اسرار علم حق سؤال کنید </w:t>
      </w:r>
      <w:r w:rsidR="00DB5409">
        <w:rPr>
          <w:rFonts w:hint="cs"/>
          <w:rtl/>
        </w:rPr>
        <w:t>چون من وارث علم همه انبیاء هستم،</w:t>
      </w:r>
      <w:r w:rsidR="00FA5808">
        <w:rPr>
          <w:rFonts w:hint="cs"/>
          <w:rtl/>
        </w:rPr>
        <w:t xml:space="preserve"> </w:t>
      </w:r>
      <w:r w:rsidR="00D12030">
        <w:rPr>
          <w:rFonts w:hint="cs"/>
          <w:rtl/>
        </w:rPr>
        <w:t xml:space="preserve">همه اسرار و علوم گذشته سرّ انبیاء در سینه امیرالمؤمنین جمع شده بود، </w:t>
      </w:r>
      <w:r w:rsidR="00EE42AD">
        <w:rPr>
          <w:rFonts w:hint="cs"/>
          <w:rtl/>
        </w:rPr>
        <w:t>به‌عبارت‌دیگر</w:t>
      </w:r>
      <w:r w:rsidR="00D12030">
        <w:rPr>
          <w:rFonts w:hint="cs"/>
          <w:rtl/>
        </w:rPr>
        <w:t xml:space="preserve"> پیامبر اسلام جامع </w:t>
      </w:r>
      <w:r w:rsidR="00DB5409">
        <w:rPr>
          <w:rFonts w:hint="cs"/>
          <w:rtl/>
        </w:rPr>
        <w:t xml:space="preserve">همه علوم انبیاء پیشین بود و همه این میراث را به </w:t>
      </w:r>
      <w:r w:rsidR="007331C9">
        <w:rPr>
          <w:rFonts w:hint="cs"/>
          <w:rtl/>
        </w:rPr>
        <w:t>امیرالمؤمنین</w:t>
      </w:r>
      <w:r w:rsidR="007331C9">
        <w:rPr>
          <w:rtl/>
        </w:rPr>
        <w:t xml:space="preserve"> (</w:t>
      </w:r>
      <w:r w:rsidR="00F56644">
        <w:rPr>
          <w:rFonts w:hint="cs"/>
          <w:rtl/>
        </w:rPr>
        <w:t xml:space="preserve">ع) سپرد، پس امیرالمؤمنین وصیّ پیامبر و وارث پیامبر است و پشتوانه </w:t>
      </w:r>
      <w:r w:rsidR="00EE42AD">
        <w:rPr>
          <w:rFonts w:hint="cs"/>
          <w:rtl/>
        </w:rPr>
        <w:t>هرکدام</w:t>
      </w:r>
      <w:r w:rsidR="00F56644">
        <w:rPr>
          <w:rFonts w:hint="cs"/>
          <w:rtl/>
        </w:rPr>
        <w:t xml:space="preserve"> از این تعبیرها صدها حدیث و روایت از کتاب‌های اهل سنّت است که یک قسمت عمده آن به مقام</w:t>
      </w:r>
      <w:r w:rsidR="00666AD5">
        <w:rPr>
          <w:rFonts w:hint="cs"/>
          <w:rtl/>
        </w:rPr>
        <w:t>ات باطنی امیرالمؤمنین برمی‌گردد.</w:t>
      </w:r>
    </w:p>
    <w:p w:rsidR="00890516" w:rsidRDefault="00890516" w:rsidP="00EE42AD">
      <w:pPr>
        <w:jc w:val="both"/>
        <w:rPr>
          <w:rtl/>
        </w:rPr>
      </w:pPr>
      <w:r>
        <w:rPr>
          <w:rFonts w:hint="cs"/>
          <w:rtl/>
        </w:rPr>
        <w:t xml:space="preserve">3. </w:t>
      </w:r>
      <w:r w:rsidR="0011007F">
        <w:rPr>
          <w:rFonts w:hint="cs"/>
          <w:rtl/>
        </w:rPr>
        <w:t xml:space="preserve">تعبیر </w:t>
      </w:r>
      <w:r>
        <w:rPr>
          <w:rFonts w:hint="cs"/>
          <w:rtl/>
        </w:rPr>
        <w:t>خلافت</w:t>
      </w:r>
    </w:p>
    <w:p w:rsidR="00F56644" w:rsidRDefault="00890516" w:rsidP="00EE42AD">
      <w:pPr>
        <w:jc w:val="both"/>
        <w:rPr>
          <w:rtl/>
        </w:rPr>
      </w:pPr>
      <w:r>
        <w:rPr>
          <w:rFonts w:hint="cs"/>
          <w:rtl/>
        </w:rPr>
        <w:t xml:space="preserve">وصایت و ارث بیشتر روی بعد باطنی و علم و ایمان و مراتب معنوی برجسته است اما تعبیر خلافت بیشتر ناظر به بعد ظاهری شخصیت امام </w:t>
      </w:r>
      <w:r w:rsidR="007331C9">
        <w:rPr>
          <w:rFonts w:hint="cs"/>
          <w:rtl/>
        </w:rPr>
        <w:t>علی</w:t>
      </w:r>
      <w:r w:rsidR="007331C9">
        <w:rPr>
          <w:rtl/>
        </w:rPr>
        <w:t xml:space="preserve"> (</w:t>
      </w:r>
      <w:r>
        <w:rPr>
          <w:rFonts w:hint="cs"/>
          <w:rtl/>
        </w:rPr>
        <w:t>ع) است. ابن عباس</w:t>
      </w:r>
      <w:r w:rsidR="009F6C49" w:rsidRPr="009F6C49">
        <w:rPr>
          <w:rFonts w:hint="cs"/>
          <w:rtl/>
        </w:rPr>
        <w:t xml:space="preserve"> </w:t>
      </w:r>
      <w:r w:rsidR="009F6C49">
        <w:rPr>
          <w:rFonts w:hint="cs"/>
          <w:rtl/>
        </w:rPr>
        <w:t xml:space="preserve">طبق شنیده‌هایی از پیامبر گرامی اسلام نقل می‌کند: </w:t>
      </w:r>
      <w:r>
        <w:rPr>
          <w:rFonts w:hint="cs"/>
          <w:rtl/>
        </w:rPr>
        <w:t>مردم بدانید که فتنه‌ها ب</w:t>
      </w:r>
      <w:r w:rsidR="009F6C49">
        <w:rPr>
          <w:rFonts w:hint="cs"/>
          <w:rtl/>
        </w:rPr>
        <w:t xml:space="preserve">عد از رسول خدا برپا خواهد شد، دو میزان و ملاک برای رهایی از این فتنه‌ها </w:t>
      </w:r>
      <w:r w:rsidR="009F6C49">
        <w:rPr>
          <w:rtl/>
        </w:rPr>
        <w:t>بر شما باد</w:t>
      </w:r>
      <w:r w:rsidR="009F6C49">
        <w:rPr>
          <w:rFonts w:hint="cs"/>
          <w:rtl/>
        </w:rPr>
        <w:t xml:space="preserve">، یکی کتاب خدا و دیگری </w:t>
      </w:r>
      <w:r w:rsidR="007331C9">
        <w:rPr>
          <w:rFonts w:hint="cs"/>
          <w:rtl/>
        </w:rPr>
        <w:t>علی</w:t>
      </w:r>
      <w:r w:rsidR="007331C9">
        <w:rPr>
          <w:rtl/>
        </w:rPr>
        <w:t xml:space="preserve"> (</w:t>
      </w:r>
      <w:r w:rsidR="009F6C49">
        <w:rPr>
          <w:rFonts w:hint="cs"/>
          <w:rtl/>
        </w:rPr>
        <w:t>ع).</w:t>
      </w:r>
    </w:p>
    <w:p w:rsidR="008F6A29" w:rsidRDefault="009F6C49" w:rsidP="00EE42AD">
      <w:pPr>
        <w:jc w:val="both"/>
        <w:rPr>
          <w:rtl/>
        </w:rPr>
      </w:pPr>
      <w:r>
        <w:rPr>
          <w:rFonts w:hint="cs"/>
          <w:rtl/>
        </w:rPr>
        <w:t xml:space="preserve">کتاب خدا </w:t>
      </w:r>
      <w:r w:rsidR="00EE42AD">
        <w:rPr>
          <w:rFonts w:hint="cs"/>
          <w:rtl/>
        </w:rPr>
        <w:t>به‌تنهایی</w:t>
      </w:r>
      <w:r>
        <w:rPr>
          <w:rFonts w:hint="cs"/>
          <w:rtl/>
        </w:rPr>
        <w:t xml:space="preserve"> نمی‌تواند </w:t>
      </w:r>
      <w:r w:rsidR="00EE42AD">
        <w:rPr>
          <w:rFonts w:hint="cs"/>
          <w:rtl/>
        </w:rPr>
        <w:t>شمارا</w:t>
      </w:r>
      <w:r>
        <w:rPr>
          <w:rFonts w:hint="cs"/>
          <w:rtl/>
        </w:rPr>
        <w:t xml:space="preserve"> از این </w:t>
      </w:r>
      <w:r w:rsidR="007331C9">
        <w:rPr>
          <w:rFonts w:hint="cs"/>
          <w:rtl/>
        </w:rPr>
        <w:t>فتنه‌ها</w:t>
      </w:r>
      <w:r>
        <w:rPr>
          <w:rFonts w:hint="cs"/>
          <w:rtl/>
        </w:rPr>
        <w:t xml:space="preserve"> و آشوب‌ها نجات بدهد برای اینکه این کتاب یک مفسّر، ملاک و شاخصی می‌خواهد که او علی است</w:t>
      </w:r>
      <w:r w:rsidR="005A3678">
        <w:rPr>
          <w:rFonts w:hint="cs"/>
          <w:rtl/>
        </w:rPr>
        <w:t>. بعد می‌گوید:</w:t>
      </w:r>
      <w:r w:rsidR="007331C9">
        <w:rPr>
          <w:rtl/>
        </w:rPr>
        <w:t xml:space="preserve"> «</w:t>
      </w:r>
      <w:r w:rsidR="0074074C" w:rsidRPr="0074074C">
        <w:rPr>
          <w:rFonts w:hint="cs"/>
          <w:b/>
          <w:bCs/>
          <w:rtl/>
        </w:rPr>
        <w:t>ف</w:t>
      </w:r>
      <w:r w:rsidR="0074074C" w:rsidRPr="0074074C">
        <w:rPr>
          <w:b/>
          <w:bCs/>
          <w:rtl/>
        </w:rPr>
        <w:t>َإِنی سَمِعْتُ رَسُولَ اللَّهِ یَقُولُ</w:t>
      </w:r>
      <w:r w:rsidR="0074074C" w:rsidRPr="0074074C">
        <w:rPr>
          <w:rFonts w:hint="cs"/>
          <w:b/>
          <w:bCs/>
          <w:rtl/>
        </w:rPr>
        <w:t xml:space="preserve"> علیٌ خلیفتی</w:t>
      </w:r>
      <w:r w:rsidR="0074074C">
        <w:rPr>
          <w:rStyle w:val="aff0"/>
          <w:b/>
          <w:bCs/>
          <w:rtl/>
        </w:rPr>
        <w:footnoteReference w:id="4"/>
      </w:r>
      <w:r w:rsidR="0074074C">
        <w:rPr>
          <w:rFonts w:hint="cs"/>
          <w:rtl/>
        </w:rPr>
        <w:t>،</w:t>
      </w:r>
      <w:r w:rsidR="005A3678">
        <w:rPr>
          <w:rFonts w:hint="cs"/>
          <w:rtl/>
        </w:rPr>
        <w:t xml:space="preserve"> من از رسول خدا شنیدم که می‌فرمود</w:t>
      </w:r>
      <w:r w:rsidR="0074074C">
        <w:rPr>
          <w:rFonts w:hint="cs"/>
          <w:rtl/>
        </w:rPr>
        <w:t xml:space="preserve">: </w:t>
      </w:r>
      <w:r w:rsidR="005A3678">
        <w:rPr>
          <w:rFonts w:hint="cs"/>
          <w:rtl/>
        </w:rPr>
        <w:t>علی خلیفه من است</w:t>
      </w:r>
      <w:r w:rsidR="0074074C">
        <w:rPr>
          <w:rFonts w:hint="cs"/>
          <w:rtl/>
        </w:rPr>
        <w:t>.»</w:t>
      </w:r>
      <w:r w:rsidR="005A3678">
        <w:rPr>
          <w:rFonts w:hint="cs"/>
          <w:rtl/>
        </w:rPr>
        <w:t>، اگر می‌خواهید گمراه نشوید و از فتنه‌ها جان سالم به در ببرید دنبال علی حرکت بکنید.</w:t>
      </w:r>
    </w:p>
    <w:p w:rsidR="005A3678" w:rsidRDefault="0074074C" w:rsidP="00EE42AD">
      <w:pPr>
        <w:jc w:val="both"/>
        <w:rPr>
          <w:rtl/>
        </w:rPr>
      </w:pPr>
      <w:r>
        <w:rPr>
          <w:rFonts w:hint="cs"/>
          <w:rtl/>
        </w:rPr>
        <w:t xml:space="preserve">امّ سلمه از زنان ممتاز رسول خدا بودند، قبل از </w:t>
      </w:r>
      <w:r w:rsidR="0050724A">
        <w:rPr>
          <w:rFonts w:hint="cs"/>
          <w:rtl/>
        </w:rPr>
        <w:t>اینکه</w:t>
      </w:r>
      <w:r>
        <w:rPr>
          <w:rFonts w:hint="cs"/>
          <w:rtl/>
        </w:rPr>
        <w:t xml:space="preserve"> طلحه و زبیر علیه امیرالمؤمنین </w:t>
      </w:r>
      <w:r w:rsidR="0050724A">
        <w:rPr>
          <w:rFonts w:hint="cs"/>
          <w:rtl/>
        </w:rPr>
        <w:t xml:space="preserve">جنگ </w:t>
      </w:r>
      <w:r>
        <w:rPr>
          <w:rFonts w:hint="cs"/>
          <w:rtl/>
        </w:rPr>
        <w:t>برپا ک</w:t>
      </w:r>
      <w:r w:rsidR="0050724A">
        <w:rPr>
          <w:rFonts w:hint="cs"/>
          <w:rtl/>
        </w:rPr>
        <w:t>نند</w:t>
      </w:r>
      <w:r>
        <w:rPr>
          <w:rFonts w:hint="cs"/>
          <w:rtl/>
        </w:rPr>
        <w:t xml:space="preserve"> ایشان با عایشه گفتگویی دارند، </w:t>
      </w:r>
      <w:r w:rsidR="00EE42AD">
        <w:rPr>
          <w:rFonts w:hint="cs"/>
          <w:rtl/>
        </w:rPr>
        <w:t>عبدالله</w:t>
      </w:r>
      <w:r>
        <w:rPr>
          <w:rFonts w:hint="cs"/>
          <w:rtl/>
        </w:rPr>
        <w:t xml:space="preserve"> ابن زبیر پسر زبیر پشت در ایستاده بود و </w:t>
      </w:r>
      <w:r w:rsidR="005A2964">
        <w:rPr>
          <w:rFonts w:hint="cs"/>
          <w:rtl/>
        </w:rPr>
        <w:t>دید که امّ سلمه با عایشه مح</w:t>
      </w:r>
      <w:r>
        <w:rPr>
          <w:rFonts w:hint="cs"/>
          <w:rtl/>
        </w:rPr>
        <w:t>اجّه می‌کند و درباره علی برای عایشه سخن می‌گوید.</w:t>
      </w:r>
      <w:r w:rsidR="00181DDB">
        <w:rPr>
          <w:rFonts w:hint="cs"/>
          <w:rtl/>
        </w:rPr>
        <w:t xml:space="preserve"> </w:t>
      </w:r>
      <w:r w:rsidR="00EE42AD">
        <w:rPr>
          <w:rFonts w:hint="cs"/>
          <w:rtl/>
        </w:rPr>
        <w:t>عبدالله</w:t>
      </w:r>
      <w:r w:rsidR="00513622">
        <w:rPr>
          <w:rFonts w:hint="cs"/>
          <w:rtl/>
        </w:rPr>
        <w:t xml:space="preserve"> ابن زبیر در زد و گفت:</w:t>
      </w:r>
      <w:r w:rsidR="007331C9">
        <w:rPr>
          <w:rtl/>
        </w:rPr>
        <w:t xml:space="preserve"> «</w:t>
      </w:r>
      <w:r w:rsidR="00181DDB">
        <w:rPr>
          <w:rFonts w:hint="cs"/>
          <w:rtl/>
        </w:rPr>
        <w:t>چه می‌کنی؟ ت</w:t>
      </w:r>
      <w:r w:rsidR="00513622">
        <w:rPr>
          <w:rFonts w:hint="cs"/>
          <w:rtl/>
        </w:rPr>
        <w:t>و ذهن عایشه را خراب می‌کنی.»</w:t>
      </w:r>
      <w:r w:rsidR="00181DDB">
        <w:rPr>
          <w:rFonts w:hint="cs"/>
          <w:rtl/>
        </w:rPr>
        <w:t xml:space="preserve"> چون زبیر و طلحه طوری ذهن عایشه را خراب کرده بودند که او را با خودشان به جنگ ببرند.</w:t>
      </w:r>
    </w:p>
    <w:p w:rsidR="00F62301" w:rsidRDefault="00B22711" w:rsidP="00EE42AD">
      <w:pPr>
        <w:jc w:val="both"/>
        <w:rPr>
          <w:rtl/>
        </w:rPr>
      </w:pPr>
      <w:r>
        <w:rPr>
          <w:rFonts w:hint="cs"/>
          <w:rtl/>
        </w:rPr>
        <w:t xml:space="preserve">امّ سلمه گفت که من به او می‌گویم: «پیامبر گفت او خلیفه من است و این مقامات را دارد.» عبدالله ابن زبیر </w:t>
      </w:r>
      <w:r w:rsidR="00035D2C">
        <w:rPr>
          <w:rFonts w:hint="cs"/>
          <w:rtl/>
        </w:rPr>
        <w:t>انکار کرد و گفت</w:t>
      </w:r>
      <w:r w:rsidR="00F563FA">
        <w:rPr>
          <w:rFonts w:hint="cs"/>
          <w:rtl/>
        </w:rPr>
        <w:t xml:space="preserve"> این‌طور نیست و بیا از خود عایشه سؤال کن. در </w:t>
      </w:r>
      <w:r w:rsidR="00035D2C">
        <w:rPr>
          <w:rFonts w:hint="cs"/>
          <w:rtl/>
        </w:rPr>
        <w:t>همان‌</w:t>
      </w:r>
      <w:r w:rsidR="00F563FA">
        <w:rPr>
          <w:rFonts w:hint="cs"/>
          <w:rtl/>
        </w:rPr>
        <w:t>جا امّ سلمه به عایشه می‌گوید:</w:t>
      </w:r>
      <w:r w:rsidR="007331C9">
        <w:rPr>
          <w:rtl/>
        </w:rPr>
        <w:t xml:space="preserve"> «</w:t>
      </w:r>
      <w:r w:rsidR="00F563FA">
        <w:rPr>
          <w:rFonts w:hint="cs"/>
          <w:rtl/>
        </w:rPr>
        <w:t>آیا پیامبر نگفت علی خلیفه من و وصیّ و وارث من است؟» عایشه گفت:</w:t>
      </w:r>
      <w:r w:rsidR="007331C9">
        <w:rPr>
          <w:rtl/>
        </w:rPr>
        <w:t xml:space="preserve"> «</w:t>
      </w:r>
      <w:r w:rsidR="00F563FA">
        <w:rPr>
          <w:rFonts w:hint="cs"/>
          <w:rtl/>
        </w:rPr>
        <w:t>بله، گفته است.»</w:t>
      </w:r>
      <w:r w:rsidR="00035D2C">
        <w:rPr>
          <w:rFonts w:hint="cs"/>
          <w:rtl/>
        </w:rPr>
        <w:t xml:space="preserve"> عبدالله ابن زبیر سکوت کرد و دید همین عایشه‌ای که بنا است </w:t>
      </w:r>
      <w:r w:rsidR="00EE42AD">
        <w:rPr>
          <w:rFonts w:hint="cs"/>
          <w:rtl/>
        </w:rPr>
        <w:t>پرچم‌دار</w:t>
      </w:r>
      <w:r w:rsidR="00035D2C">
        <w:rPr>
          <w:rFonts w:hint="cs"/>
          <w:rtl/>
        </w:rPr>
        <w:t xml:space="preserve"> جن</w:t>
      </w:r>
      <w:r w:rsidR="00D85A70">
        <w:rPr>
          <w:rFonts w:hint="cs"/>
          <w:rtl/>
        </w:rPr>
        <w:t xml:space="preserve">گ </w:t>
      </w:r>
      <w:r w:rsidR="007331C9">
        <w:rPr>
          <w:rFonts w:hint="cs"/>
          <w:rtl/>
        </w:rPr>
        <w:t>آن‌ها</w:t>
      </w:r>
      <w:r w:rsidR="00D85A70">
        <w:rPr>
          <w:rFonts w:hint="cs"/>
          <w:rtl/>
        </w:rPr>
        <w:t xml:space="preserve"> باشد این‌طور می‌گوید. البته عایشه این کار را هم کرد.</w:t>
      </w:r>
    </w:p>
    <w:p w:rsidR="00B22711" w:rsidRDefault="00EE42AD" w:rsidP="00EE42AD">
      <w:pPr>
        <w:jc w:val="both"/>
        <w:rPr>
          <w:rtl/>
        </w:rPr>
      </w:pPr>
      <w:r>
        <w:rPr>
          <w:rFonts w:hint="cs"/>
          <w:rtl/>
        </w:rPr>
        <w:t>متأسفانه</w:t>
      </w:r>
      <w:r w:rsidR="00035D2C">
        <w:rPr>
          <w:rFonts w:hint="cs"/>
          <w:rtl/>
        </w:rPr>
        <w:t xml:space="preserve"> عایشه در </w:t>
      </w:r>
      <w:r>
        <w:rPr>
          <w:rFonts w:hint="cs"/>
          <w:rtl/>
        </w:rPr>
        <w:t>پرچم‌داری</w:t>
      </w:r>
      <w:r w:rsidR="00035D2C">
        <w:rPr>
          <w:rFonts w:hint="cs"/>
          <w:rtl/>
        </w:rPr>
        <w:t xml:space="preserve"> علیه امیرالمؤمنین بسیار بد امتحان داد. از روات مهم در مناقب علی ابن ابیطالب شخص عایشه است، صدها حدیث در منابع سنّی و شیعه </w:t>
      </w:r>
      <w:r>
        <w:rPr>
          <w:rFonts w:hint="cs"/>
          <w:rtl/>
        </w:rPr>
        <w:t>نقل‌شده</w:t>
      </w:r>
      <w:r w:rsidR="00035D2C">
        <w:rPr>
          <w:rFonts w:hint="cs"/>
          <w:rtl/>
        </w:rPr>
        <w:t xml:space="preserve"> است که عایشه از رسول خدا نقل می‌کند که درباره امام </w:t>
      </w:r>
      <w:r w:rsidR="007331C9">
        <w:rPr>
          <w:rFonts w:hint="cs"/>
          <w:rtl/>
        </w:rPr>
        <w:t>علی</w:t>
      </w:r>
      <w:r w:rsidR="007331C9">
        <w:rPr>
          <w:rtl/>
        </w:rPr>
        <w:t xml:space="preserve"> (</w:t>
      </w:r>
      <w:r w:rsidR="00035D2C">
        <w:rPr>
          <w:rFonts w:hint="cs"/>
          <w:rtl/>
        </w:rPr>
        <w:t xml:space="preserve">ع) این را گفت و </w:t>
      </w:r>
      <w:r w:rsidR="00035D2C">
        <w:rPr>
          <w:rFonts w:hint="cs"/>
          <w:rtl/>
        </w:rPr>
        <w:lastRenderedPageBreak/>
        <w:t>آن را گفت،</w:t>
      </w:r>
      <w:r w:rsidR="00F62301">
        <w:rPr>
          <w:rFonts w:hint="cs"/>
          <w:rtl/>
        </w:rPr>
        <w:t xml:space="preserve"> اما</w:t>
      </w:r>
      <w:r w:rsidR="00581BD2">
        <w:rPr>
          <w:rFonts w:hint="cs"/>
          <w:rtl/>
        </w:rPr>
        <w:t xml:space="preserve"> همین شخص آمد و بر </w:t>
      </w:r>
      <w:r>
        <w:rPr>
          <w:rFonts w:hint="cs"/>
          <w:rtl/>
        </w:rPr>
        <w:t>ضد</w:t>
      </w:r>
      <w:r w:rsidR="00F62301">
        <w:rPr>
          <w:rFonts w:hint="cs"/>
          <w:rtl/>
        </w:rPr>
        <w:t xml:space="preserve"> امیرالمؤمنین در جنگ اقدام کرد. این چیزی جزء هواهای نفس</w:t>
      </w:r>
      <w:r w:rsidR="00D85A70">
        <w:rPr>
          <w:rFonts w:hint="cs"/>
          <w:rtl/>
        </w:rPr>
        <w:t>انی</w:t>
      </w:r>
      <w:r w:rsidR="00F62301">
        <w:rPr>
          <w:rFonts w:hint="cs"/>
          <w:rtl/>
        </w:rPr>
        <w:t xml:space="preserve"> و شیطان درون نبود که او را علیرغم علم و آگاهی به خط مبارزه با علی ابن ابیطالب کشاند.</w:t>
      </w:r>
    </w:p>
    <w:p w:rsidR="00BC11D0" w:rsidRDefault="00D207BB" w:rsidP="00EE42AD">
      <w:pPr>
        <w:jc w:val="both"/>
        <w:rPr>
          <w:rtl/>
        </w:rPr>
      </w:pPr>
      <w:r>
        <w:rPr>
          <w:rFonts w:hint="cs"/>
          <w:rtl/>
        </w:rPr>
        <w:t xml:space="preserve">این بدترین ضلالت و گمراهی است که </w:t>
      </w:r>
      <w:r w:rsidR="00EE42AD">
        <w:rPr>
          <w:rFonts w:hint="cs"/>
          <w:rtl/>
        </w:rPr>
        <w:t>بااین‌همه</w:t>
      </w:r>
      <w:r>
        <w:rPr>
          <w:rFonts w:hint="cs"/>
          <w:rtl/>
        </w:rPr>
        <w:t xml:space="preserve"> علم و آگاهی و اخبار و احادیثی که با گوش خودش شنیده بود و بعد هم هیچ‌گاه این را انکار نمی‌کرد، در همین قصه قبل از جنگ خودش دارد شهادت می‌دهد که من با گوش خودم شنیدم که پیامبر می‌فرمود او خلیفه من است.</w:t>
      </w:r>
    </w:p>
    <w:p w:rsidR="00FF39A0" w:rsidRDefault="00FF39A0" w:rsidP="00EE42AD">
      <w:pPr>
        <w:jc w:val="both"/>
        <w:rPr>
          <w:rtl/>
        </w:rPr>
      </w:pPr>
      <w:r>
        <w:rPr>
          <w:rFonts w:hint="cs"/>
          <w:rtl/>
        </w:rPr>
        <w:t xml:space="preserve">4. تعبیر </w:t>
      </w:r>
      <w:r w:rsidR="00EE42AD">
        <w:rPr>
          <w:rFonts w:hint="cs"/>
          <w:rtl/>
        </w:rPr>
        <w:t>امیرالمؤمنین</w:t>
      </w:r>
    </w:p>
    <w:p w:rsidR="00FF39A0" w:rsidRDefault="00F43203" w:rsidP="00EE42AD">
      <w:pPr>
        <w:jc w:val="both"/>
        <w:rPr>
          <w:rtl/>
        </w:rPr>
      </w:pPr>
      <w:r>
        <w:rPr>
          <w:rFonts w:hint="cs"/>
          <w:rtl/>
        </w:rPr>
        <w:t xml:space="preserve">بعد و خلافت ظاهری در این واژه خیلی قوی است، وقتی می‌گوید امیر شما است یعنی فرمانده شما است و زعامت و هدایت جامعه به دست او است. </w:t>
      </w:r>
      <w:r w:rsidRPr="00165FCD">
        <w:rPr>
          <w:rFonts w:hint="cs"/>
          <w:rtl/>
        </w:rPr>
        <w:t>همان‌طور که</w:t>
      </w:r>
      <w:r>
        <w:rPr>
          <w:rFonts w:hint="cs"/>
          <w:bCs/>
          <w:rtl/>
        </w:rPr>
        <w:t xml:space="preserve"> «</w:t>
      </w:r>
      <w:r>
        <w:rPr>
          <w:rStyle w:val="aff6"/>
          <w:rtl/>
        </w:rPr>
        <w:t>مَنْ کُنْتُ مَوْلاهُ فَعَلِیٌّ مَوْلاهُ</w:t>
      </w:r>
      <w:r w:rsidR="00165FCD">
        <w:rPr>
          <w:rStyle w:val="aff0"/>
          <w:b/>
          <w:bCs/>
          <w:rtl/>
        </w:rPr>
        <w:footnoteReference w:id="5"/>
      </w:r>
      <w:r w:rsidR="007331C9">
        <w:rPr>
          <w:rStyle w:val="aff6"/>
          <w:rtl/>
        </w:rPr>
        <w:t>»</w:t>
      </w:r>
      <w:r>
        <w:rPr>
          <w:rFonts w:hint="cs"/>
          <w:bCs/>
          <w:rtl/>
        </w:rPr>
        <w:t xml:space="preserve"> </w:t>
      </w:r>
      <w:r w:rsidRPr="00165FCD">
        <w:rPr>
          <w:rFonts w:hint="cs"/>
          <w:rtl/>
        </w:rPr>
        <w:t>به صورت متواتر نقل شده است در بعضی نقل‌ها</w:t>
      </w:r>
      <w:r>
        <w:rPr>
          <w:rFonts w:hint="cs"/>
          <w:bCs/>
          <w:rtl/>
        </w:rPr>
        <w:t xml:space="preserve"> «</w:t>
      </w:r>
      <w:bookmarkStart w:id="24" w:name="OLE_LINK6"/>
      <w:bookmarkStart w:id="25" w:name="OLE_LINK7"/>
      <w:r>
        <w:rPr>
          <w:rFonts w:hint="cs"/>
          <w:b/>
          <w:bCs/>
          <w:rtl/>
        </w:rPr>
        <w:t>م</w:t>
      </w:r>
      <w:r w:rsidRPr="00F43203">
        <w:rPr>
          <w:b/>
          <w:bCs/>
          <w:rtl/>
        </w:rPr>
        <w:t>َنْ کُنْتُ مَوْلاهُ فَعَلِیٌّ</w:t>
      </w:r>
      <w:r w:rsidRPr="00165FCD">
        <w:rPr>
          <w:rFonts w:hint="cs"/>
          <w:b/>
          <w:bCs/>
          <w:rtl/>
        </w:rPr>
        <w:t xml:space="preserve"> أمیره</w:t>
      </w:r>
      <w:bookmarkEnd w:id="24"/>
      <w:bookmarkEnd w:id="25"/>
      <w:r>
        <w:rPr>
          <w:rFonts w:hint="cs"/>
          <w:rtl/>
        </w:rPr>
        <w:t xml:space="preserve">» آمده است و در کتاب‌های اهل سنّت هم آمده است. </w:t>
      </w:r>
      <w:r w:rsidR="00165FCD">
        <w:rPr>
          <w:rFonts w:hint="cs"/>
          <w:rtl/>
        </w:rPr>
        <w:t>امارت یعنی حکومت ظاهری، یعنی</w:t>
      </w:r>
      <w:r w:rsidR="006E198F">
        <w:rPr>
          <w:rFonts w:hint="cs"/>
          <w:rtl/>
        </w:rPr>
        <w:t xml:space="preserve"> فرماندهی لشکر و فرماندهی جامعه و</w:t>
      </w:r>
      <w:r w:rsidR="00165FCD">
        <w:rPr>
          <w:rFonts w:hint="cs"/>
          <w:rtl/>
        </w:rPr>
        <w:t xml:space="preserve"> در مسند زعامت جامعه بودن</w:t>
      </w:r>
      <w:r w:rsidR="006E198F">
        <w:rPr>
          <w:rFonts w:hint="cs"/>
          <w:rtl/>
        </w:rPr>
        <w:t xml:space="preserve"> است.</w:t>
      </w:r>
    </w:p>
    <w:p w:rsidR="006E198F" w:rsidRDefault="006E198F" w:rsidP="00EE42AD">
      <w:pPr>
        <w:jc w:val="both"/>
        <w:rPr>
          <w:rtl/>
        </w:rPr>
      </w:pPr>
      <w:r>
        <w:rPr>
          <w:rFonts w:hint="cs"/>
          <w:rtl/>
        </w:rPr>
        <w:t>5. تعبیر ولایت</w:t>
      </w:r>
    </w:p>
    <w:p w:rsidR="006E198F" w:rsidRDefault="006E198F" w:rsidP="00EE42AD">
      <w:pPr>
        <w:jc w:val="both"/>
        <w:rPr>
          <w:rtl/>
        </w:rPr>
      </w:pPr>
      <w:r>
        <w:rPr>
          <w:rFonts w:hint="cs"/>
          <w:rtl/>
        </w:rPr>
        <w:t>ولایت هم بعد باطنی و هم بعد ظاهری و خلافت را می‌گیرد که در قضیه غدیر خم با آن ترتیبات و مقدمات روی تعبیر مولا تأکید شده است.</w:t>
      </w:r>
    </w:p>
    <w:p w:rsidR="00165FCD" w:rsidRDefault="006E198F" w:rsidP="00EE42AD">
      <w:pPr>
        <w:jc w:val="both"/>
        <w:rPr>
          <w:rtl/>
        </w:rPr>
      </w:pPr>
      <w:r>
        <w:rPr>
          <w:rFonts w:hint="cs"/>
          <w:rtl/>
        </w:rPr>
        <w:t>همه این تعابیری که نقل شد مستند به کتاب‌های اهل سنّت</w:t>
      </w:r>
      <w:r w:rsidR="008C7D7F">
        <w:rPr>
          <w:rFonts w:hint="cs"/>
          <w:rtl/>
        </w:rPr>
        <w:t xml:space="preserve"> است و در روایات </w:t>
      </w:r>
      <w:r w:rsidR="00EE42AD">
        <w:rPr>
          <w:rFonts w:hint="cs"/>
          <w:rtl/>
        </w:rPr>
        <w:t>واردشده</w:t>
      </w:r>
      <w:r w:rsidR="008C7D7F">
        <w:rPr>
          <w:rFonts w:hint="cs"/>
          <w:rtl/>
        </w:rPr>
        <w:t xml:space="preserve"> است </w:t>
      </w:r>
      <w:r>
        <w:rPr>
          <w:rFonts w:hint="cs"/>
          <w:rtl/>
        </w:rPr>
        <w:t xml:space="preserve">و بعضی از </w:t>
      </w:r>
      <w:r w:rsidR="007331C9">
        <w:rPr>
          <w:rFonts w:hint="cs"/>
          <w:rtl/>
        </w:rPr>
        <w:t>آن‌ها</w:t>
      </w:r>
      <w:r>
        <w:rPr>
          <w:rFonts w:hint="cs"/>
          <w:rtl/>
        </w:rPr>
        <w:t xml:space="preserve"> </w:t>
      </w:r>
      <w:r w:rsidR="00EE42AD">
        <w:rPr>
          <w:rFonts w:hint="cs"/>
          <w:rtl/>
        </w:rPr>
        <w:t>هم‌ریشه</w:t>
      </w:r>
      <w:r>
        <w:rPr>
          <w:rFonts w:hint="cs"/>
          <w:rtl/>
        </w:rPr>
        <w:t xml:space="preserve"> در خود قرآن دارد.</w:t>
      </w:r>
      <w:r w:rsidR="00637A80">
        <w:rPr>
          <w:rFonts w:hint="cs"/>
          <w:rtl/>
        </w:rPr>
        <w:t xml:space="preserve"> ب</w:t>
      </w:r>
      <w:r w:rsidR="008C7D7F">
        <w:rPr>
          <w:rFonts w:hint="cs"/>
          <w:rtl/>
        </w:rPr>
        <w:t xml:space="preserve">ا این تعابیر و هزاران حدیث و روایت و نقل و قصه قطعاً جای هیچ تردیدی باقی نمی‌ماند </w:t>
      </w:r>
      <w:r w:rsidR="00637A80">
        <w:rPr>
          <w:rFonts w:hint="cs"/>
          <w:rtl/>
        </w:rPr>
        <w:t xml:space="preserve">و </w:t>
      </w:r>
      <w:r w:rsidR="00EE42AD">
        <w:rPr>
          <w:rFonts w:hint="cs"/>
          <w:rtl/>
        </w:rPr>
        <w:t>به‌خصوص</w:t>
      </w:r>
      <w:r w:rsidR="00637A80">
        <w:rPr>
          <w:rFonts w:hint="cs"/>
          <w:rtl/>
        </w:rPr>
        <w:t xml:space="preserve"> در بعد معنوی و باطنی امیرالمؤمنین در بین مسلمان‌ها تقریباً هیچ اختلافی نیست.</w:t>
      </w:r>
    </w:p>
    <w:p w:rsidR="00637A80" w:rsidRDefault="00637A80" w:rsidP="00EE42AD">
      <w:pPr>
        <w:jc w:val="both"/>
        <w:rPr>
          <w:rtl/>
        </w:rPr>
      </w:pPr>
      <w:r>
        <w:rPr>
          <w:rFonts w:hint="cs"/>
          <w:rtl/>
        </w:rPr>
        <w:t xml:space="preserve">ناصبیان و آدم‌های کوردلی بودند که چشم را بر </w:t>
      </w:r>
      <w:r w:rsidR="00EE42AD">
        <w:rPr>
          <w:rFonts w:hint="cs"/>
          <w:rtl/>
        </w:rPr>
        <w:t>این‌همه</w:t>
      </w:r>
      <w:r>
        <w:rPr>
          <w:rFonts w:hint="cs"/>
          <w:rtl/>
        </w:rPr>
        <w:t xml:space="preserve"> حقیقت پوشاندند و این آفتاب روشن را انکار کردند اما </w:t>
      </w:r>
      <w:r w:rsidR="007331C9">
        <w:rPr>
          <w:rFonts w:hint="cs"/>
          <w:rtl/>
        </w:rPr>
        <w:t>این‌ها</w:t>
      </w:r>
      <w:r>
        <w:rPr>
          <w:rFonts w:hint="cs"/>
          <w:rtl/>
        </w:rPr>
        <w:t xml:space="preserve"> خیلی اندک هستند</w:t>
      </w:r>
      <w:r w:rsidR="00C55659">
        <w:rPr>
          <w:rFonts w:hint="cs"/>
          <w:rtl/>
        </w:rPr>
        <w:t xml:space="preserve">، </w:t>
      </w:r>
      <w:r w:rsidR="00EE42AD">
        <w:rPr>
          <w:rFonts w:hint="cs"/>
          <w:rtl/>
        </w:rPr>
        <w:t>علی‌القاعده</w:t>
      </w:r>
      <w:r>
        <w:rPr>
          <w:rFonts w:hint="cs"/>
          <w:rtl/>
        </w:rPr>
        <w:t xml:space="preserve"> عموم مسلمان‌ها به این مقامات و مدارج ممتاز و استثنایی و بی‌نظیر امام </w:t>
      </w:r>
      <w:r w:rsidR="007331C9">
        <w:rPr>
          <w:rFonts w:hint="cs"/>
          <w:rtl/>
        </w:rPr>
        <w:t>علی</w:t>
      </w:r>
      <w:r w:rsidR="007331C9">
        <w:rPr>
          <w:rtl/>
        </w:rPr>
        <w:t xml:space="preserve"> (</w:t>
      </w:r>
      <w:r>
        <w:rPr>
          <w:rFonts w:hint="cs"/>
          <w:rtl/>
        </w:rPr>
        <w:t xml:space="preserve">ع) در عرصه ولایت باطنی </w:t>
      </w:r>
      <w:r w:rsidR="001B2F0D">
        <w:rPr>
          <w:rFonts w:hint="cs"/>
          <w:rtl/>
        </w:rPr>
        <w:t xml:space="preserve">یقین داشتند، در بعد ظاهری اختلافات بیشتر است اما حقیقتاً اگر کسی </w:t>
      </w:r>
      <w:r w:rsidR="0083749E">
        <w:rPr>
          <w:rFonts w:hint="cs"/>
          <w:rtl/>
        </w:rPr>
        <w:t xml:space="preserve">در دنیا </w:t>
      </w:r>
      <w:r w:rsidR="001B2F0D">
        <w:rPr>
          <w:rFonts w:hint="cs"/>
          <w:rtl/>
        </w:rPr>
        <w:t>به امکان استدلال بر چیزی معتقد باشد و راهی برای اثبات یک مطلبی در دنیا وجود داشته باشد اولین چیز</w:t>
      </w:r>
      <w:r w:rsidR="0084055A">
        <w:rPr>
          <w:rFonts w:hint="cs"/>
          <w:rtl/>
        </w:rPr>
        <w:t xml:space="preserve"> ولایت و خلافت امیرالمؤمنین است</w:t>
      </w:r>
      <w:r w:rsidR="0083749E">
        <w:rPr>
          <w:rFonts w:hint="cs"/>
          <w:rtl/>
        </w:rPr>
        <w:t>.</w:t>
      </w:r>
    </w:p>
    <w:p w:rsidR="0076681E" w:rsidRDefault="009C1318" w:rsidP="005B2912">
      <w:pPr>
        <w:spacing w:after="0" w:line="240" w:lineRule="auto"/>
        <w:jc w:val="both"/>
        <w:rPr>
          <w:rtl/>
        </w:rPr>
      </w:pPr>
      <w:r>
        <w:rPr>
          <w:rFonts w:hint="cs"/>
          <w:rtl/>
        </w:rPr>
        <w:lastRenderedPageBreak/>
        <w:t xml:space="preserve">دو تعبیر است که در کتاب‌های اهل سنّت آمده است: یکی </w:t>
      </w:r>
      <w:r w:rsidR="007331C9">
        <w:rPr>
          <w:rFonts w:hint="cs"/>
          <w:rtl/>
        </w:rPr>
        <w:t>تعبیر</w:t>
      </w:r>
      <w:r w:rsidR="007331C9">
        <w:rPr>
          <w:rtl/>
        </w:rPr>
        <w:t xml:space="preserve"> «</w:t>
      </w:r>
      <w:r>
        <w:rPr>
          <w:b/>
          <w:bCs/>
          <w:rtl/>
        </w:rPr>
        <w:t>عَلِ</w:t>
      </w:r>
      <w:r w:rsidR="007331C9">
        <w:rPr>
          <w:b/>
          <w:bCs/>
          <w:rtl/>
        </w:rPr>
        <w:t>ی</w:t>
      </w:r>
      <w:r>
        <w:rPr>
          <w:b/>
          <w:bCs/>
          <w:rtl/>
        </w:rPr>
        <w:t xml:space="preserve"> مَعَ الْقُرْآنِ، وَ الْقُرْآنُ مَعَ عَلِ</w:t>
      </w:r>
      <w:r w:rsidR="007331C9">
        <w:rPr>
          <w:b/>
          <w:bCs/>
          <w:rtl/>
        </w:rPr>
        <w:t>ی</w:t>
      </w:r>
      <w:r>
        <w:rPr>
          <w:rStyle w:val="aff0"/>
          <w:b/>
          <w:bCs/>
          <w:rtl/>
        </w:rPr>
        <w:footnoteReference w:id="6"/>
      </w:r>
      <w:r>
        <w:rPr>
          <w:rFonts w:hint="cs"/>
          <w:b/>
          <w:bCs/>
          <w:rtl/>
        </w:rPr>
        <w:t xml:space="preserve">» </w:t>
      </w:r>
      <w:r w:rsidRPr="009C1318">
        <w:rPr>
          <w:rFonts w:hint="cs"/>
          <w:rtl/>
        </w:rPr>
        <w:t xml:space="preserve">و </w:t>
      </w:r>
      <w:r>
        <w:rPr>
          <w:rFonts w:hint="cs"/>
          <w:rtl/>
        </w:rPr>
        <w:t>دیگری</w:t>
      </w:r>
      <w:r w:rsidRPr="009C1318">
        <w:rPr>
          <w:rFonts w:hint="cs"/>
          <w:rtl/>
        </w:rPr>
        <w:t xml:space="preserve"> تعبیر </w:t>
      </w:r>
      <w:r>
        <w:rPr>
          <w:rFonts w:hint="cs"/>
          <w:b/>
          <w:bCs/>
          <w:rtl/>
        </w:rPr>
        <w:t>«</w:t>
      </w:r>
      <w:r w:rsidRPr="009C1318">
        <w:rPr>
          <w:b/>
          <w:bCs/>
          <w:rtl/>
        </w:rPr>
        <w:t>عَلِ</w:t>
      </w:r>
      <w:r w:rsidR="007331C9">
        <w:rPr>
          <w:b/>
          <w:bCs/>
          <w:rtl/>
        </w:rPr>
        <w:t>ی</w:t>
      </w:r>
      <w:r w:rsidRPr="009C1318">
        <w:rPr>
          <w:b/>
          <w:bCs/>
          <w:rtl/>
        </w:rPr>
        <w:t xml:space="preserve"> مَعَ الْحَقِّ وَ الْحَقُّ مَعَ عَلِ</w:t>
      </w:r>
      <w:r w:rsidR="007331C9">
        <w:rPr>
          <w:b/>
          <w:bCs/>
          <w:rtl/>
        </w:rPr>
        <w:t>ی</w:t>
      </w:r>
      <w:r>
        <w:rPr>
          <w:rStyle w:val="aff0"/>
          <w:b/>
          <w:bCs/>
          <w:rtl/>
        </w:rPr>
        <w:footnoteReference w:id="7"/>
      </w:r>
      <w:r>
        <w:rPr>
          <w:rFonts w:hint="cs"/>
          <w:b/>
          <w:bCs/>
          <w:rtl/>
        </w:rPr>
        <w:t xml:space="preserve">» </w:t>
      </w:r>
      <w:r w:rsidRPr="003A1E68">
        <w:rPr>
          <w:rFonts w:hint="cs"/>
          <w:rtl/>
        </w:rPr>
        <w:t xml:space="preserve">این تلازم بی‌انتها و تفکیک‌ناپذیر قرآن با علی است. وقتی که هفتاد آیه، سیصد آیه، ربع قرآن، نصف قرآن به نحوی در درجات مختلف با علی ارتباط دارد این تضمین خدا بر اصالت راه علی و </w:t>
      </w:r>
      <w:r w:rsidR="00EE42AD">
        <w:rPr>
          <w:rFonts w:hint="cs"/>
          <w:rtl/>
        </w:rPr>
        <w:t>حقانیت</w:t>
      </w:r>
      <w:r w:rsidRPr="003A1E68">
        <w:rPr>
          <w:rFonts w:hint="cs"/>
          <w:rtl/>
        </w:rPr>
        <w:t xml:space="preserve"> او </w:t>
      </w:r>
      <w:r w:rsidR="005B2912">
        <w:rPr>
          <w:rFonts w:hint="cs"/>
          <w:rtl/>
        </w:rPr>
        <w:t>اس</w:t>
      </w:r>
    </w:p>
    <w:p w:rsidR="0076681E" w:rsidRDefault="0076681E" w:rsidP="00EE42AD">
      <w:pPr>
        <w:pStyle w:val="2"/>
        <w:bidi/>
        <w:jc w:val="both"/>
        <w:rPr>
          <w:rtl/>
        </w:rPr>
      </w:pPr>
      <w:bookmarkStart w:id="26" w:name="_Toc426020115"/>
      <w:r>
        <w:rPr>
          <w:rFonts w:hint="cs"/>
          <w:rtl/>
        </w:rPr>
        <w:t xml:space="preserve">تکالیف اصولی مسلمانان در برابر امام </w:t>
      </w:r>
      <w:r w:rsidR="007331C9">
        <w:rPr>
          <w:rFonts w:hint="eastAsia"/>
          <w:rtl/>
        </w:rPr>
        <w:t>عل</w:t>
      </w:r>
      <w:r w:rsidR="007331C9">
        <w:rPr>
          <w:rFonts w:hint="cs"/>
          <w:rtl/>
        </w:rPr>
        <w:t>ی</w:t>
      </w:r>
      <w:r w:rsidR="007331C9">
        <w:rPr>
          <w:rtl/>
        </w:rPr>
        <w:t xml:space="preserve"> (</w:t>
      </w:r>
      <w:r>
        <w:rPr>
          <w:rFonts w:hint="cs"/>
          <w:rtl/>
        </w:rPr>
        <w:t>ع)</w:t>
      </w:r>
      <w:bookmarkEnd w:id="26"/>
    </w:p>
    <w:p w:rsidR="009C1318" w:rsidRDefault="009C1318" w:rsidP="00EE42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2030" w:rsidRDefault="0076681E" w:rsidP="00EE42AD">
      <w:pPr>
        <w:jc w:val="both"/>
        <w:rPr>
          <w:rtl/>
        </w:rPr>
      </w:pPr>
      <w:r>
        <w:rPr>
          <w:rFonts w:hint="cs"/>
          <w:rtl/>
        </w:rPr>
        <w:t xml:space="preserve">یکی </w:t>
      </w:r>
      <w:r w:rsidR="00F012BD">
        <w:rPr>
          <w:rFonts w:hint="cs"/>
          <w:rtl/>
        </w:rPr>
        <w:t xml:space="preserve">از تکالیف مسلمانان داشتن </w:t>
      </w:r>
      <w:r>
        <w:rPr>
          <w:rFonts w:hint="cs"/>
          <w:rtl/>
        </w:rPr>
        <w:t>محبت و مودّت</w:t>
      </w:r>
      <w:r w:rsidR="00F012BD">
        <w:rPr>
          <w:rFonts w:hint="cs"/>
          <w:rtl/>
        </w:rPr>
        <w:t xml:space="preserve"> به امام</w:t>
      </w:r>
      <w:r>
        <w:rPr>
          <w:rFonts w:hint="cs"/>
          <w:rtl/>
        </w:rPr>
        <w:t xml:space="preserve"> </w:t>
      </w:r>
      <w:r w:rsidR="007331C9">
        <w:rPr>
          <w:rFonts w:hint="cs"/>
          <w:rtl/>
        </w:rPr>
        <w:t>علی</w:t>
      </w:r>
      <w:r w:rsidR="007331C9">
        <w:rPr>
          <w:rtl/>
        </w:rPr>
        <w:t xml:space="preserve"> (</w:t>
      </w:r>
      <w:r w:rsidR="00F012BD">
        <w:rPr>
          <w:rFonts w:hint="cs"/>
          <w:rtl/>
        </w:rPr>
        <w:t>ع)</w:t>
      </w:r>
      <w:r>
        <w:rPr>
          <w:rFonts w:hint="cs"/>
          <w:rtl/>
        </w:rPr>
        <w:t xml:space="preserve"> و معرفت نسبت به مقام ایشان است که موجب محبت می‌شود، این معرفت و محبت تقریباً در عموم جامعه اسلامی و مسلمانان است و یکی هم اطاعت و پیروی از خطّ امامت و ولایتی که امام </w:t>
      </w:r>
      <w:r w:rsidR="007331C9">
        <w:rPr>
          <w:rFonts w:hint="cs"/>
          <w:rtl/>
        </w:rPr>
        <w:t>علی</w:t>
      </w:r>
      <w:r w:rsidR="007331C9">
        <w:rPr>
          <w:rtl/>
        </w:rPr>
        <w:t xml:space="preserve"> (</w:t>
      </w:r>
      <w:r>
        <w:rPr>
          <w:rFonts w:hint="cs"/>
          <w:rtl/>
        </w:rPr>
        <w:t xml:space="preserve">ع) آن </w:t>
      </w:r>
      <w:r w:rsidR="00F012BD">
        <w:rPr>
          <w:rFonts w:hint="cs"/>
          <w:rtl/>
        </w:rPr>
        <w:t>را بنیان نهاد و کمال ایمان و اعمال انسان به این است که این دو وظیفه را در قبال علی ابن ابیطالب جامعه عمل بپوشاند.</w:t>
      </w:r>
    </w:p>
    <w:p w:rsidR="00D12030" w:rsidRDefault="00F012BD" w:rsidP="00EE42AD">
      <w:pPr>
        <w:jc w:val="both"/>
        <w:rPr>
          <w:rtl/>
        </w:rPr>
      </w:pPr>
      <w:r>
        <w:rPr>
          <w:rFonts w:hint="cs"/>
          <w:rtl/>
        </w:rPr>
        <w:t xml:space="preserve">روایات متعدّدی وجود دارد که شرط ایمان و اعمال مسلمانان را ولایت امام </w:t>
      </w:r>
      <w:r w:rsidR="007331C9">
        <w:rPr>
          <w:rFonts w:hint="cs"/>
          <w:rtl/>
        </w:rPr>
        <w:t>علی</w:t>
      </w:r>
      <w:r w:rsidR="007331C9">
        <w:rPr>
          <w:rtl/>
        </w:rPr>
        <w:t xml:space="preserve"> (</w:t>
      </w:r>
      <w:r>
        <w:rPr>
          <w:rFonts w:hint="cs"/>
          <w:rtl/>
        </w:rPr>
        <w:t>ع) قرار داده است. در روایتی پیامبر خدا چنین فرمودند:</w:t>
      </w:r>
      <w:r w:rsidR="007331C9">
        <w:rPr>
          <w:rtl/>
        </w:rPr>
        <w:t xml:space="preserve"> «</w:t>
      </w:r>
      <w:r>
        <w:rPr>
          <w:rFonts w:hint="cs"/>
          <w:rtl/>
        </w:rPr>
        <w:t xml:space="preserve">اگر کسی عمر نوح داشته باشد و در عمری </w:t>
      </w:r>
      <w:r w:rsidR="00EE42AD">
        <w:rPr>
          <w:rFonts w:hint="cs"/>
          <w:rtl/>
        </w:rPr>
        <w:t>به‌اندازه</w:t>
      </w:r>
      <w:r>
        <w:rPr>
          <w:rFonts w:hint="cs"/>
          <w:rtl/>
        </w:rPr>
        <w:t xml:space="preserve"> عمر نوح به عبادت بپردازد و جواهر و طلایی </w:t>
      </w:r>
      <w:r w:rsidR="00EE42AD">
        <w:rPr>
          <w:rFonts w:hint="cs"/>
          <w:rtl/>
        </w:rPr>
        <w:t>به‌اندازه</w:t>
      </w:r>
      <w:r>
        <w:rPr>
          <w:rFonts w:hint="cs"/>
          <w:rtl/>
        </w:rPr>
        <w:t xml:space="preserve"> کوه احد داشته باشد و آن را </w:t>
      </w:r>
      <w:r w:rsidR="00EE42AD">
        <w:rPr>
          <w:rFonts w:hint="cs"/>
          <w:rtl/>
        </w:rPr>
        <w:t>درراه</w:t>
      </w:r>
      <w:r>
        <w:rPr>
          <w:rFonts w:hint="cs"/>
          <w:rtl/>
        </w:rPr>
        <w:t xml:space="preserve"> خدا انفاق بکند و هزار بار پیاده به حج برود</w:t>
      </w:r>
      <w:r w:rsidR="00930960">
        <w:rPr>
          <w:rFonts w:hint="cs"/>
          <w:rtl/>
        </w:rPr>
        <w:t>،</w:t>
      </w:r>
      <w:r>
        <w:rPr>
          <w:rFonts w:hint="cs"/>
          <w:rtl/>
        </w:rPr>
        <w:t xml:space="preserve"> </w:t>
      </w:r>
      <w:r w:rsidRPr="00F012BD">
        <w:rPr>
          <w:b/>
          <w:bCs/>
          <w:rtl/>
        </w:rPr>
        <w:t>ثُمَّ</w:t>
      </w:r>
      <w:r w:rsidRPr="00F012BD">
        <w:rPr>
          <w:rFonts w:ascii="Cambria" w:hAnsi="Cambria" w:cs="Cambria" w:hint="cs"/>
          <w:b/>
          <w:bCs/>
          <w:rtl/>
        </w:rPr>
        <w:t> </w:t>
      </w:r>
      <w:r w:rsidRPr="00F012BD">
        <w:rPr>
          <w:b/>
          <w:bCs/>
          <w:rtl/>
        </w:rPr>
        <w:t>لَمْ</w:t>
      </w:r>
      <w:r w:rsidRPr="00F012BD">
        <w:rPr>
          <w:rFonts w:ascii="Cambria" w:hAnsi="Cambria" w:cs="Cambria" w:hint="cs"/>
          <w:b/>
          <w:bCs/>
          <w:rtl/>
        </w:rPr>
        <w:t> </w:t>
      </w:r>
      <w:r w:rsidR="007331C9">
        <w:rPr>
          <w:b/>
          <w:bCs/>
          <w:rtl/>
        </w:rPr>
        <w:t>ی</w:t>
      </w:r>
      <w:r w:rsidRPr="00F012BD">
        <w:rPr>
          <w:b/>
          <w:bCs/>
          <w:rtl/>
        </w:rPr>
        <w:t>وَالِ</w:t>
      </w:r>
      <w:r w:rsidR="007331C9">
        <w:rPr>
          <w:b/>
          <w:bCs/>
          <w:rtl/>
        </w:rPr>
        <w:t>ک</w:t>
      </w:r>
      <w:r w:rsidRPr="00F012BD">
        <w:rPr>
          <w:b/>
          <w:bCs/>
          <w:rtl/>
        </w:rPr>
        <w:t xml:space="preserve"> </w:t>
      </w:r>
      <w:r w:rsidR="007331C9">
        <w:rPr>
          <w:b/>
          <w:bCs/>
          <w:rtl/>
        </w:rPr>
        <w:t>ی</w:t>
      </w:r>
      <w:r w:rsidRPr="00F012BD">
        <w:rPr>
          <w:b/>
          <w:bCs/>
          <w:rtl/>
        </w:rPr>
        <w:t>ا عَلِ</w:t>
      </w:r>
      <w:r w:rsidR="007331C9">
        <w:rPr>
          <w:b/>
          <w:bCs/>
          <w:rtl/>
        </w:rPr>
        <w:t>ی</w:t>
      </w:r>
      <w:r w:rsidRPr="00F012BD">
        <w:rPr>
          <w:rFonts w:ascii="Cambria" w:hAnsi="Cambria" w:cs="Cambria" w:hint="cs"/>
          <w:b/>
          <w:bCs/>
          <w:rtl/>
        </w:rPr>
        <w:t> </w:t>
      </w:r>
      <w:r w:rsidRPr="00F012BD">
        <w:rPr>
          <w:b/>
          <w:bCs/>
          <w:rtl/>
        </w:rPr>
        <w:t xml:space="preserve">لَمْ </w:t>
      </w:r>
      <w:r w:rsidR="007331C9">
        <w:rPr>
          <w:b/>
          <w:bCs/>
          <w:rtl/>
        </w:rPr>
        <w:t>ی</w:t>
      </w:r>
      <w:r w:rsidRPr="00F012BD">
        <w:rPr>
          <w:b/>
          <w:bCs/>
          <w:rtl/>
        </w:rPr>
        <w:t>شَمَّ رَائِحَةَ الْجَنَّةِ</w:t>
      </w:r>
      <w:r w:rsidRPr="00930960">
        <w:rPr>
          <w:rStyle w:val="aff0"/>
          <w:b/>
          <w:bCs/>
          <w:rtl/>
        </w:rPr>
        <w:footnoteReference w:id="8"/>
      </w:r>
      <w:r w:rsidR="00930960" w:rsidRPr="00930960">
        <w:rPr>
          <w:rFonts w:hint="cs"/>
          <w:rtl/>
        </w:rPr>
        <w:t>، ولی علی را دوست نداشته باشد بوی بهشت را نمی‌شنود.</w:t>
      </w:r>
    </w:p>
    <w:p w:rsidR="00930960" w:rsidRDefault="00930960" w:rsidP="00EE42AD">
      <w:pPr>
        <w:jc w:val="both"/>
        <w:rPr>
          <w:rtl/>
        </w:rPr>
      </w:pPr>
      <w:r>
        <w:rPr>
          <w:rFonts w:hint="cs"/>
          <w:rtl/>
        </w:rPr>
        <w:t xml:space="preserve">این محبت علی است، علی به این محبت نیاز ندارد، این محبت یک حقیقتی است که جان انسان را هماهنگ با بهشت می‌کند، </w:t>
      </w:r>
      <w:r w:rsidR="00EE42AD">
        <w:rPr>
          <w:rFonts w:hint="cs"/>
          <w:rtl/>
        </w:rPr>
        <w:t>این‌یک</w:t>
      </w:r>
      <w:r>
        <w:rPr>
          <w:rFonts w:hint="cs"/>
          <w:rtl/>
        </w:rPr>
        <w:t xml:space="preserve"> واقعیتی است که </w:t>
      </w:r>
      <w:r w:rsidR="00EE42AD">
        <w:rPr>
          <w:rFonts w:hint="cs"/>
          <w:rtl/>
        </w:rPr>
        <w:t>بامحبت</w:t>
      </w:r>
      <w:r>
        <w:rPr>
          <w:rFonts w:hint="cs"/>
          <w:rtl/>
        </w:rPr>
        <w:t xml:space="preserve"> و دوستی علی گوهر وجود انسان شکل بهشتی پیدا می‌کند.</w:t>
      </w:r>
    </w:p>
    <w:p w:rsidR="0065393B" w:rsidRPr="00930960" w:rsidRDefault="0065393B" w:rsidP="00EE42AD">
      <w:pPr>
        <w:pStyle w:val="2"/>
        <w:bidi/>
        <w:jc w:val="both"/>
        <w:rPr>
          <w:rFonts w:cs="IRBadr"/>
          <w:rtl/>
        </w:rPr>
      </w:pPr>
      <w:bookmarkStart w:id="27" w:name="_Toc426020116"/>
      <w:r>
        <w:rPr>
          <w:rFonts w:hint="cs"/>
          <w:rtl/>
        </w:rPr>
        <w:t xml:space="preserve">ذکر مصیبت امام </w:t>
      </w:r>
      <w:r w:rsidR="007331C9">
        <w:rPr>
          <w:rFonts w:hint="eastAsia"/>
          <w:rtl/>
        </w:rPr>
        <w:t>عل</w:t>
      </w:r>
      <w:r w:rsidR="007331C9">
        <w:rPr>
          <w:rFonts w:hint="cs"/>
          <w:rtl/>
        </w:rPr>
        <w:t>ی</w:t>
      </w:r>
      <w:r w:rsidR="007331C9">
        <w:rPr>
          <w:rtl/>
        </w:rPr>
        <w:t xml:space="preserve"> (</w:t>
      </w:r>
      <w:r>
        <w:rPr>
          <w:rFonts w:hint="cs"/>
          <w:rtl/>
        </w:rPr>
        <w:t>ع)</w:t>
      </w:r>
      <w:bookmarkEnd w:id="27"/>
    </w:p>
    <w:p w:rsidR="00D12030" w:rsidRDefault="0065393B" w:rsidP="00EE42AD">
      <w:pPr>
        <w:jc w:val="both"/>
        <w:rPr>
          <w:rtl/>
        </w:rPr>
      </w:pPr>
      <w:r>
        <w:rPr>
          <w:rFonts w:hint="cs"/>
          <w:rtl/>
        </w:rPr>
        <w:t>عایشه نقل می‌کند که چندین بار دیدم که پیامبر علی را در آغوش گرفته است و تکرار می‌کند: «</w:t>
      </w:r>
      <w:r w:rsidR="007D093C" w:rsidRPr="007D093C">
        <w:rPr>
          <w:rFonts w:hint="cs"/>
          <w:b/>
          <w:bCs/>
          <w:rtl/>
        </w:rPr>
        <w:t>بأبی الوحید الشّهید</w:t>
      </w:r>
      <w:r w:rsidR="007D093C">
        <w:rPr>
          <w:rStyle w:val="aff0"/>
          <w:b/>
          <w:bCs/>
          <w:rtl/>
        </w:rPr>
        <w:footnoteReference w:id="9"/>
      </w:r>
      <w:r w:rsidR="007D093C">
        <w:rPr>
          <w:rFonts w:hint="cs"/>
          <w:rtl/>
        </w:rPr>
        <w:t xml:space="preserve">، </w:t>
      </w:r>
      <w:r>
        <w:rPr>
          <w:rFonts w:hint="cs"/>
          <w:rtl/>
        </w:rPr>
        <w:t xml:space="preserve">پدرم به قربان علی تنها و مظلوم و شهید»، بارها در روایات </w:t>
      </w:r>
      <w:r w:rsidR="00EE42AD">
        <w:rPr>
          <w:rFonts w:hint="cs"/>
          <w:rtl/>
        </w:rPr>
        <w:t>نقل‌شده</w:t>
      </w:r>
      <w:r>
        <w:rPr>
          <w:rFonts w:hint="cs"/>
          <w:rtl/>
        </w:rPr>
        <w:t xml:space="preserve"> است که </w:t>
      </w:r>
      <w:r w:rsidR="007331C9">
        <w:rPr>
          <w:rFonts w:hint="cs"/>
          <w:rtl/>
        </w:rPr>
        <w:t>پیامبر</w:t>
      </w:r>
      <w:r w:rsidR="007331C9">
        <w:rPr>
          <w:rtl/>
        </w:rPr>
        <w:t xml:space="preserve"> (</w:t>
      </w:r>
      <w:r>
        <w:rPr>
          <w:rFonts w:hint="cs"/>
          <w:rtl/>
        </w:rPr>
        <w:t xml:space="preserve">ص) درباره شهادت علی و </w:t>
      </w:r>
      <w:r w:rsidR="00EE42AD">
        <w:rPr>
          <w:rFonts w:hint="cs"/>
          <w:rtl/>
        </w:rPr>
        <w:t>مظلومیت</w:t>
      </w:r>
      <w:r>
        <w:rPr>
          <w:rFonts w:hint="cs"/>
          <w:rtl/>
        </w:rPr>
        <w:t xml:space="preserve"> او گریه کرد. گریه امروز مسلمانان هماهنگ با گریه پیامبر </w:t>
      </w:r>
      <w:r w:rsidR="007331C9">
        <w:rPr>
          <w:rFonts w:hint="cs"/>
          <w:rtl/>
        </w:rPr>
        <w:t>اسلام</w:t>
      </w:r>
      <w:r w:rsidR="007331C9">
        <w:rPr>
          <w:rtl/>
        </w:rPr>
        <w:t xml:space="preserve"> (</w:t>
      </w:r>
      <w:r>
        <w:rPr>
          <w:rFonts w:hint="cs"/>
          <w:rtl/>
        </w:rPr>
        <w:t>ص) است</w:t>
      </w:r>
      <w:r w:rsidR="007D093C">
        <w:rPr>
          <w:rFonts w:hint="cs"/>
          <w:rtl/>
        </w:rPr>
        <w:t>.</w:t>
      </w:r>
    </w:p>
    <w:p w:rsidR="00636DBC" w:rsidRDefault="00EE42AD" w:rsidP="00EE42AD">
      <w:pPr>
        <w:jc w:val="both"/>
        <w:rPr>
          <w:rtl/>
        </w:rPr>
      </w:pPr>
      <w:r>
        <w:rPr>
          <w:rFonts w:hint="cs"/>
          <w:rtl/>
        </w:rPr>
        <w:lastRenderedPageBreak/>
        <w:t>به‌هرحال</w:t>
      </w:r>
      <w:r w:rsidR="00636DBC">
        <w:rPr>
          <w:rFonts w:hint="cs"/>
          <w:rtl/>
        </w:rPr>
        <w:t xml:space="preserve"> چند روایت وجود دارد که از امّ کلثوم در شب نوزدهم نقل شده است. امّ کلثوم اوصاف و احوال مولا را د</w:t>
      </w:r>
      <w:r w:rsidR="0064576B">
        <w:rPr>
          <w:rFonts w:hint="cs"/>
          <w:rtl/>
        </w:rPr>
        <w:t>ر</w:t>
      </w:r>
      <w:r w:rsidR="00636DBC">
        <w:rPr>
          <w:rFonts w:hint="cs"/>
          <w:rtl/>
        </w:rPr>
        <w:t xml:space="preserve"> آخرین شب </w:t>
      </w:r>
      <w:r>
        <w:rPr>
          <w:rFonts w:hint="cs"/>
          <w:rtl/>
        </w:rPr>
        <w:t>سلامتی‌شان</w:t>
      </w:r>
      <w:r w:rsidR="00636DBC">
        <w:rPr>
          <w:rFonts w:hint="cs"/>
          <w:rtl/>
        </w:rPr>
        <w:t xml:space="preserve"> </w:t>
      </w:r>
      <w:r>
        <w:rPr>
          <w:rFonts w:hint="cs"/>
          <w:rtl/>
        </w:rPr>
        <w:t>برمی‌شمارد</w:t>
      </w:r>
      <w:r w:rsidR="00636DBC">
        <w:rPr>
          <w:rFonts w:hint="cs"/>
          <w:rtl/>
        </w:rPr>
        <w:t xml:space="preserve">. می‌گوید پدرم احوال متغیری داشت، حال علی در آستانه لقاء خدا و شهادت </w:t>
      </w:r>
      <w:r>
        <w:rPr>
          <w:rFonts w:hint="cs"/>
          <w:rtl/>
        </w:rPr>
        <w:t>باحال</w:t>
      </w:r>
      <w:r w:rsidR="00636DBC">
        <w:rPr>
          <w:rFonts w:hint="cs"/>
          <w:rtl/>
        </w:rPr>
        <w:t xml:space="preserve"> او در ایام دیگر متفاوت </w:t>
      </w:r>
      <w:r w:rsidR="0064576B">
        <w:rPr>
          <w:rFonts w:hint="cs"/>
          <w:rtl/>
        </w:rPr>
        <w:t xml:space="preserve">بود، علی همیشه </w:t>
      </w:r>
      <w:r>
        <w:rPr>
          <w:rFonts w:hint="cs"/>
          <w:rtl/>
        </w:rPr>
        <w:t>شب‌زنده‌دار</w:t>
      </w:r>
      <w:r w:rsidR="0064576B">
        <w:rPr>
          <w:rFonts w:hint="cs"/>
          <w:rtl/>
        </w:rPr>
        <w:t xml:space="preserve"> بود اما شب نوزدهم فرق دارد، خودش را در آْستانه لقاء خدا می‌بیند، نگاهی به عمر پربرکت خودش می‌کند، نگاهی به مظلومیت </w:t>
      </w:r>
      <w:r>
        <w:rPr>
          <w:rFonts w:hint="cs"/>
          <w:rtl/>
        </w:rPr>
        <w:t>سی‌ساله</w:t>
      </w:r>
      <w:r w:rsidR="0064576B">
        <w:rPr>
          <w:rFonts w:hint="cs"/>
          <w:rtl/>
        </w:rPr>
        <w:t xml:space="preserve"> خودش می‌کند، </w:t>
      </w:r>
      <w:r>
        <w:rPr>
          <w:rFonts w:hint="cs"/>
          <w:rtl/>
        </w:rPr>
        <w:t>ام‌کلثوم</w:t>
      </w:r>
      <w:r w:rsidR="0064576B">
        <w:rPr>
          <w:rFonts w:hint="cs"/>
          <w:rtl/>
        </w:rPr>
        <w:t xml:space="preserve"> می‌گوید آن شب علی را می‌دیدم که «</w:t>
      </w:r>
      <w:bookmarkStart w:id="28" w:name="OLE_LINK16"/>
      <w:bookmarkStart w:id="29" w:name="OLE_LINK17"/>
      <w:r w:rsidR="0064576B" w:rsidRPr="00711CA8">
        <w:rPr>
          <w:rFonts w:hint="cs"/>
          <w:b/>
          <w:bCs/>
          <w:rtl/>
        </w:rPr>
        <w:t>لم یزل تلک لیلة قائماً و قاعداً راکعاً و ساجداً ینظر إلی السّماء، ینظر فی الکواکب</w:t>
      </w:r>
      <w:bookmarkEnd w:id="28"/>
      <w:bookmarkEnd w:id="29"/>
      <w:r w:rsidR="0064576B">
        <w:rPr>
          <w:rFonts w:hint="cs"/>
          <w:rtl/>
        </w:rPr>
        <w:t>» همیشه</w:t>
      </w:r>
      <w:r w:rsidR="00711CA8" w:rsidRPr="00711CA8">
        <w:rPr>
          <w:rFonts w:hint="cs"/>
          <w:rtl/>
        </w:rPr>
        <w:t xml:space="preserve"> </w:t>
      </w:r>
      <w:r w:rsidR="00711CA8">
        <w:rPr>
          <w:rFonts w:hint="cs"/>
          <w:rtl/>
        </w:rPr>
        <w:t>در طول شب</w:t>
      </w:r>
      <w:r w:rsidR="0064576B">
        <w:rPr>
          <w:rFonts w:hint="cs"/>
          <w:rtl/>
        </w:rPr>
        <w:t xml:space="preserve"> می‌دیدم که حضرت یکی دو بار استراحت کرده است اما عمده شب نوزدهم را بیدار بود، در طول شب به رکوع و سجود می‌پرداخت،</w:t>
      </w:r>
      <w:r w:rsidR="007331C9">
        <w:rPr>
          <w:rtl/>
        </w:rPr>
        <w:t xml:space="preserve"> </w:t>
      </w:r>
      <w:r w:rsidR="007331C9">
        <w:rPr>
          <w:rFonts w:hint="cs"/>
          <w:rtl/>
        </w:rPr>
        <w:t>گاهی</w:t>
      </w:r>
      <w:r w:rsidR="00711CA8">
        <w:rPr>
          <w:rFonts w:hint="cs"/>
          <w:rtl/>
        </w:rPr>
        <w:t xml:space="preserve"> از اتاق بیرون می‌آمد</w:t>
      </w:r>
      <w:r w:rsidR="00CF6EC8">
        <w:rPr>
          <w:rFonts w:hint="cs"/>
          <w:rtl/>
        </w:rPr>
        <w:t xml:space="preserve"> و</w:t>
      </w:r>
      <w:r w:rsidR="00711CA8">
        <w:rPr>
          <w:rFonts w:hint="cs"/>
          <w:rtl/>
        </w:rPr>
        <w:t xml:space="preserve"> نگاهی به آسمان و ستارگان می‌کرد، با خدا راز و نیاز می‌کرد</w:t>
      </w:r>
      <w:r w:rsidR="00CF6EC8">
        <w:rPr>
          <w:rFonts w:hint="cs"/>
          <w:rtl/>
        </w:rPr>
        <w:t>.</w:t>
      </w:r>
    </w:p>
    <w:p w:rsidR="00CF6EC8" w:rsidRPr="00262F5B" w:rsidRDefault="00EE42AD" w:rsidP="004C642F">
      <w:pPr>
        <w:jc w:val="both"/>
        <w:rPr>
          <w:rtl/>
        </w:rPr>
      </w:pPr>
      <w:r>
        <w:rPr>
          <w:rFonts w:hint="cs"/>
          <w:rtl/>
        </w:rPr>
        <w:t>ام‌کلثوم</w:t>
      </w:r>
      <w:r w:rsidR="00711CA8">
        <w:rPr>
          <w:rFonts w:hint="cs"/>
          <w:rtl/>
        </w:rPr>
        <w:t xml:space="preserve"> می‌گوید </w:t>
      </w:r>
      <w:r>
        <w:rPr>
          <w:rFonts w:hint="cs"/>
          <w:rtl/>
        </w:rPr>
        <w:t>یک‌جمله‌ای</w:t>
      </w:r>
      <w:r w:rsidR="00CF6EC8">
        <w:rPr>
          <w:rFonts w:hint="cs"/>
          <w:rtl/>
        </w:rPr>
        <w:t xml:space="preserve"> از حضرت شنیدم که می‌فرمود:</w:t>
      </w:r>
      <w:r w:rsidR="007331C9">
        <w:rPr>
          <w:rtl/>
        </w:rPr>
        <w:t xml:space="preserve"> </w:t>
      </w:r>
      <w:r w:rsidR="00711CA8">
        <w:rPr>
          <w:rFonts w:hint="cs"/>
          <w:rtl/>
        </w:rPr>
        <w:t xml:space="preserve">خدایا مرگ را بر من مبارک کن، دیدم استغفار می‌کند. این حال عجیب امام </w:t>
      </w:r>
      <w:r w:rsidR="007331C9">
        <w:rPr>
          <w:rFonts w:hint="cs"/>
          <w:rtl/>
        </w:rPr>
        <w:t>علی</w:t>
      </w:r>
      <w:r w:rsidR="007331C9">
        <w:rPr>
          <w:rtl/>
        </w:rPr>
        <w:t xml:space="preserve"> (</w:t>
      </w:r>
      <w:r w:rsidR="00711CA8">
        <w:rPr>
          <w:rFonts w:hint="cs"/>
          <w:rtl/>
        </w:rPr>
        <w:t xml:space="preserve">ع) دل </w:t>
      </w:r>
      <w:r w:rsidR="004C642F">
        <w:rPr>
          <w:rFonts w:hint="cs"/>
          <w:rtl/>
        </w:rPr>
        <w:t>ام‌کلثوم</w:t>
      </w:r>
      <w:r w:rsidR="00711CA8">
        <w:rPr>
          <w:rFonts w:hint="cs"/>
          <w:rtl/>
        </w:rPr>
        <w:t xml:space="preserve"> را به درد آورد.</w:t>
      </w:r>
      <w:r w:rsidR="008A6B9C">
        <w:rPr>
          <w:rFonts w:hint="cs"/>
          <w:rtl/>
        </w:rPr>
        <w:t xml:space="preserve"> خدمت پدر آمد و فرمود: «پدر این چه حالی است که تو امشب داری؟»</w:t>
      </w:r>
      <w:r w:rsidR="004A3916">
        <w:rPr>
          <w:rFonts w:hint="cs"/>
          <w:rtl/>
        </w:rPr>
        <w:t xml:space="preserve"> حضرت فرمود: «من وعده رسول خدا را نزدیک می‌بینم، آماده لقاء خودم هستم، دخترم آرام باش، شب آخر پدر فرارسیده است.» بعد راوی می‌گوید: آمد و وارد مسجد شد، </w:t>
      </w:r>
      <w:r w:rsidR="004C642F">
        <w:rPr>
          <w:rFonts w:hint="cs"/>
          <w:rtl/>
        </w:rPr>
        <w:t>یک‌وقتی</w:t>
      </w:r>
      <w:r w:rsidR="004A3916">
        <w:rPr>
          <w:rFonts w:hint="cs"/>
          <w:rtl/>
        </w:rPr>
        <w:t xml:space="preserve"> هم در حال نماز صدا می‌زند:</w:t>
      </w:r>
      <w:r w:rsidR="007331C9">
        <w:rPr>
          <w:rtl/>
        </w:rPr>
        <w:t xml:space="preserve"> «</w:t>
      </w:r>
      <w:r w:rsidR="004C642F">
        <w:rPr>
          <w:rFonts w:hint="cs"/>
          <w:b/>
          <w:bCs/>
          <w:rtl/>
        </w:rPr>
        <w:t>بسم‌الله</w:t>
      </w:r>
      <w:r w:rsidR="004A3916" w:rsidRPr="004A3916">
        <w:rPr>
          <w:rFonts w:hint="cs"/>
          <w:b/>
          <w:bCs/>
          <w:rtl/>
        </w:rPr>
        <w:t xml:space="preserve"> و بالله و علی ملّة رسول الله ه</w:t>
      </w:r>
      <w:r w:rsidR="004A3916" w:rsidRPr="004A3916">
        <w:rPr>
          <w:b/>
          <w:bCs/>
          <w:rtl/>
        </w:rPr>
        <w:t>َٰذَا</w:t>
      </w:r>
      <w:r w:rsidR="004A3916" w:rsidRPr="004A3916">
        <w:rPr>
          <w:rFonts w:hint="cs"/>
          <w:b/>
          <w:bCs/>
          <w:rtl/>
        </w:rPr>
        <w:t xml:space="preserve"> </w:t>
      </w:r>
      <w:r w:rsidR="004A3916" w:rsidRPr="004A3916">
        <w:rPr>
          <w:b/>
          <w:bCs/>
          <w:rtl/>
        </w:rPr>
        <w:t>مَا</w:t>
      </w:r>
      <w:r w:rsidR="004A3916" w:rsidRPr="004A3916">
        <w:rPr>
          <w:rFonts w:hint="cs"/>
          <w:b/>
          <w:bCs/>
          <w:rtl/>
        </w:rPr>
        <w:t xml:space="preserve"> </w:t>
      </w:r>
      <w:r w:rsidR="004A3916" w:rsidRPr="004A3916">
        <w:rPr>
          <w:b/>
          <w:bCs/>
          <w:rtl/>
        </w:rPr>
        <w:t>وَعَدَنَا</w:t>
      </w:r>
      <w:r w:rsidR="004A3916" w:rsidRPr="004A3916">
        <w:rPr>
          <w:rFonts w:hint="cs"/>
          <w:b/>
          <w:bCs/>
          <w:rtl/>
        </w:rPr>
        <w:t xml:space="preserve"> </w:t>
      </w:r>
      <w:r w:rsidR="004A3916" w:rsidRPr="004A3916">
        <w:rPr>
          <w:b/>
          <w:bCs/>
          <w:rtl/>
        </w:rPr>
        <w:t>اللَّهُ</w:t>
      </w:r>
      <w:r w:rsidR="004A3916" w:rsidRPr="004A3916">
        <w:rPr>
          <w:rFonts w:hint="cs"/>
          <w:b/>
          <w:bCs/>
          <w:rtl/>
        </w:rPr>
        <w:t xml:space="preserve"> </w:t>
      </w:r>
      <w:r w:rsidR="004A3916" w:rsidRPr="004A3916">
        <w:rPr>
          <w:b/>
          <w:bCs/>
          <w:rtl/>
        </w:rPr>
        <w:t>وَ</w:t>
      </w:r>
      <w:r w:rsidR="004A3916" w:rsidRPr="004A3916">
        <w:rPr>
          <w:rFonts w:hint="cs"/>
          <w:b/>
          <w:bCs/>
          <w:rtl/>
        </w:rPr>
        <w:t xml:space="preserve"> </w:t>
      </w:r>
      <w:r w:rsidR="004A3916" w:rsidRPr="004A3916">
        <w:rPr>
          <w:b/>
          <w:bCs/>
          <w:rtl/>
        </w:rPr>
        <w:t>رَسُولُهُ</w:t>
      </w:r>
      <w:r w:rsidR="004A3916" w:rsidRPr="004A3916">
        <w:rPr>
          <w:rFonts w:hint="cs"/>
          <w:b/>
          <w:bCs/>
          <w:rtl/>
        </w:rPr>
        <w:t xml:space="preserve"> </w:t>
      </w:r>
      <w:r w:rsidR="004A3916" w:rsidRPr="004A3916">
        <w:rPr>
          <w:b/>
          <w:bCs/>
          <w:rtl/>
        </w:rPr>
        <w:t>وَصَدَقَ</w:t>
      </w:r>
      <w:r w:rsidR="004A3916" w:rsidRPr="004A3916">
        <w:rPr>
          <w:rFonts w:hint="cs"/>
          <w:b/>
          <w:bCs/>
          <w:rtl/>
        </w:rPr>
        <w:t xml:space="preserve"> ا</w:t>
      </w:r>
      <w:r w:rsidR="004A3916" w:rsidRPr="004A3916">
        <w:rPr>
          <w:b/>
          <w:bCs/>
          <w:rtl/>
        </w:rPr>
        <w:t>للَّهُ</w:t>
      </w:r>
      <w:r w:rsidR="004A3916" w:rsidRPr="004A3916">
        <w:rPr>
          <w:rFonts w:hint="cs"/>
          <w:b/>
          <w:bCs/>
          <w:rtl/>
        </w:rPr>
        <w:t xml:space="preserve"> </w:t>
      </w:r>
      <w:r w:rsidR="004A3916" w:rsidRPr="004A3916">
        <w:rPr>
          <w:b/>
          <w:bCs/>
          <w:rtl/>
        </w:rPr>
        <w:t>وَ</w:t>
      </w:r>
      <w:r w:rsidR="004A3916" w:rsidRPr="004A3916">
        <w:rPr>
          <w:rFonts w:hint="cs"/>
          <w:b/>
          <w:bCs/>
          <w:rtl/>
        </w:rPr>
        <w:t xml:space="preserve"> </w:t>
      </w:r>
      <w:r w:rsidR="004A3916" w:rsidRPr="004A3916">
        <w:rPr>
          <w:b/>
          <w:bCs/>
          <w:rtl/>
        </w:rPr>
        <w:t>رَسُولُهُ</w:t>
      </w:r>
      <w:r w:rsidR="004A3916">
        <w:rPr>
          <w:rStyle w:val="aff0"/>
          <w:b/>
          <w:bCs/>
          <w:rtl/>
        </w:rPr>
        <w:footnoteReference w:id="10"/>
      </w:r>
      <w:r w:rsidR="004A3916" w:rsidRPr="004A3916">
        <w:rPr>
          <w:rFonts w:hint="cs"/>
          <w:b/>
          <w:bCs/>
          <w:rtl/>
        </w:rPr>
        <w:t>»</w:t>
      </w:r>
      <w:r w:rsidR="004A3916">
        <w:rPr>
          <w:rFonts w:hint="cs"/>
          <w:b/>
          <w:bCs/>
          <w:rtl/>
        </w:rPr>
        <w:t xml:space="preserve"> </w:t>
      </w:r>
      <w:r w:rsidR="004C642F">
        <w:rPr>
          <w:rFonts w:hint="cs"/>
          <w:rtl/>
        </w:rPr>
        <w:t>همین‌که</w:t>
      </w:r>
      <w:r w:rsidR="004A3916" w:rsidRPr="004A3916">
        <w:rPr>
          <w:rFonts w:hint="cs"/>
          <w:rtl/>
        </w:rPr>
        <w:t xml:space="preserve"> شمشیر فرق نورانی امام </w:t>
      </w:r>
      <w:r w:rsidR="007331C9">
        <w:rPr>
          <w:rFonts w:hint="cs"/>
          <w:rtl/>
        </w:rPr>
        <w:t>علی</w:t>
      </w:r>
      <w:r w:rsidR="007331C9">
        <w:rPr>
          <w:rtl/>
        </w:rPr>
        <w:t xml:space="preserve"> (</w:t>
      </w:r>
      <w:r w:rsidR="004A3916" w:rsidRPr="004A3916">
        <w:rPr>
          <w:rFonts w:hint="cs"/>
          <w:rtl/>
        </w:rPr>
        <w:t>ع) را شکافت صدای او به نام خدا بلند شد و بعد فرمود:</w:t>
      </w:r>
      <w:r w:rsidR="004A3916">
        <w:rPr>
          <w:rFonts w:hint="cs"/>
          <w:b/>
          <w:bCs/>
          <w:rtl/>
        </w:rPr>
        <w:t xml:space="preserve"> «فزت و ربّ الکعبة» </w:t>
      </w:r>
      <w:r w:rsidR="004A3916" w:rsidRPr="00262F5B">
        <w:rPr>
          <w:rFonts w:hint="cs"/>
          <w:rtl/>
        </w:rPr>
        <w:t xml:space="preserve">می‌گویند نزدیک که آمدیم دیدیم در خون خود غرق است و در حال استغفار </w:t>
      </w:r>
      <w:r w:rsidR="00262F5B">
        <w:rPr>
          <w:rFonts w:hint="cs"/>
          <w:rtl/>
        </w:rPr>
        <w:t xml:space="preserve">و راز و نیاز </w:t>
      </w:r>
      <w:r w:rsidR="004C642F">
        <w:rPr>
          <w:rFonts w:hint="cs"/>
          <w:rtl/>
        </w:rPr>
        <w:t>باخدا</w:t>
      </w:r>
      <w:r w:rsidR="00262F5B">
        <w:rPr>
          <w:rFonts w:hint="cs"/>
          <w:rtl/>
        </w:rPr>
        <w:t xml:space="preserve"> است،</w:t>
      </w:r>
      <w:r w:rsidR="004A3916" w:rsidRPr="00262F5B">
        <w:rPr>
          <w:rFonts w:hint="cs"/>
          <w:rtl/>
        </w:rPr>
        <w:t xml:space="preserve"> اما شاید در طول این دو روز هنوز کسانی امید داشتند که علی بهبود پیدا بکند، چه وقت امید کوفه و یتیمان و خاندان وحی قطع شد؟ شب بیست و یکم که روح بلند و عظیم امام علی ابن </w:t>
      </w:r>
      <w:r w:rsidR="004C642F">
        <w:rPr>
          <w:rFonts w:hint="cs"/>
          <w:rtl/>
        </w:rPr>
        <w:t>ابی‌طالب</w:t>
      </w:r>
      <w:r w:rsidR="004A3916" w:rsidRPr="00262F5B">
        <w:rPr>
          <w:rFonts w:hint="cs"/>
          <w:rtl/>
        </w:rPr>
        <w:t xml:space="preserve"> به سمت خدا پرواز کرد.</w:t>
      </w:r>
    </w:p>
    <w:p w:rsidR="001054BC" w:rsidRPr="00262F5B" w:rsidRDefault="001054BC" w:rsidP="00EE42AD">
      <w:pPr>
        <w:jc w:val="both"/>
        <w:rPr>
          <w:rFonts w:ascii="IRBadr" w:hAnsi="IRBadr"/>
          <w:b/>
          <w:bCs/>
          <w:sz w:val="28"/>
          <w:rtl/>
        </w:rPr>
      </w:pPr>
      <w:bookmarkStart w:id="30" w:name="OLE_LINK19"/>
      <w:r w:rsidRPr="00262F5B">
        <w:rPr>
          <w:rFonts w:ascii="IRBadr" w:hAnsi="IRBadr"/>
          <w:b/>
          <w:bCs/>
          <w:sz w:val="28"/>
          <w:rtl/>
        </w:rPr>
        <w:t>لا حَوْلَ وَلا قُوَّهَ اِلا بِالله اَلعَلِیِّ العَظیمِ و سَ</w:t>
      </w:r>
      <w:r w:rsidR="007331C9">
        <w:rPr>
          <w:rFonts w:ascii="IRBadr" w:hAnsi="IRBadr"/>
          <w:b/>
          <w:bCs/>
          <w:sz w:val="28"/>
          <w:rtl/>
        </w:rPr>
        <w:t>ی</w:t>
      </w:r>
      <w:r w:rsidRPr="00262F5B">
        <w:rPr>
          <w:rFonts w:ascii="IRBadr" w:hAnsi="IRBadr"/>
          <w:b/>
          <w:bCs/>
          <w:sz w:val="28"/>
          <w:rtl/>
        </w:rPr>
        <w:t>عْلَمُ الَّذِ</w:t>
      </w:r>
      <w:r w:rsidR="007331C9">
        <w:rPr>
          <w:rFonts w:ascii="IRBadr" w:hAnsi="IRBadr"/>
          <w:b/>
          <w:bCs/>
          <w:sz w:val="28"/>
          <w:rtl/>
        </w:rPr>
        <w:t>ی</w:t>
      </w:r>
      <w:r w:rsidRPr="00262F5B">
        <w:rPr>
          <w:rFonts w:ascii="IRBadr" w:hAnsi="IRBadr"/>
          <w:b/>
          <w:bCs/>
          <w:sz w:val="28"/>
          <w:rtl/>
        </w:rPr>
        <w:t>نَ ظَلَمُوا أَ</w:t>
      </w:r>
      <w:r w:rsidR="007331C9">
        <w:rPr>
          <w:rFonts w:ascii="IRBadr" w:hAnsi="IRBadr"/>
          <w:b/>
          <w:bCs/>
          <w:sz w:val="28"/>
          <w:rtl/>
        </w:rPr>
        <w:t>ی</w:t>
      </w:r>
      <w:r w:rsidRPr="00262F5B">
        <w:rPr>
          <w:rFonts w:ascii="IRBadr" w:hAnsi="IRBadr"/>
          <w:b/>
          <w:bCs/>
          <w:sz w:val="28"/>
          <w:rtl/>
        </w:rPr>
        <w:t xml:space="preserve"> مُنْقَلَبٍ </w:t>
      </w:r>
      <w:r w:rsidR="007331C9">
        <w:rPr>
          <w:rFonts w:ascii="IRBadr" w:hAnsi="IRBadr"/>
          <w:b/>
          <w:bCs/>
          <w:sz w:val="28"/>
          <w:rtl/>
        </w:rPr>
        <w:t>ی</w:t>
      </w:r>
      <w:r w:rsidRPr="00262F5B">
        <w:rPr>
          <w:rFonts w:ascii="IRBadr" w:hAnsi="IRBadr"/>
          <w:b/>
          <w:bCs/>
          <w:sz w:val="28"/>
          <w:rtl/>
        </w:rPr>
        <w:t>نْقَلِبُونَ</w:t>
      </w:r>
      <w:r w:rsidRPr="00262F5B">
        <w:rPr>
          <w:rStyle w:val="aff0"/>
          <w:rFonts w:ascii="IRBadr" w:hAnsi="IRBadr"/>
          <w:b/>
          <w:bCs/>
          <w:sz w:val="28"/>
          <w:rtl/>
        </w:rPr>
        <w:footnoteReference w:id="11"/>
      </w:r>
    </w:p>
    <w:bookmarkEnd w:id="30"/>
    <w:p w:rsidR="00572567" w:rsidRPr="00262F5B" w:rsidRDefault="00262F5B" w:rsidP="00EE42AD">
      <w:pPr>
        <w:jc w:val="both"/>
        <w:rPr>
          <w:rFonts w:ascii="IRBadr" w:hAnsi="IRBadr"/>
          <w:b/>
          <w:bCs/>
          <w:sz w:val="28"/>
          <w:rtl/>
        </w:rPr>
      </w:pPr>
      <w:r w:rsidRPr="00262F5B">
        <w:rPr>
          <w:rFonts w:ascii="IRBadr" w:hAnsi="IRBadr" w:hint="cs"/>
          <w:b/>
          <w:bCs/>
          <w:sz w:val="28"/>
          <w:rtl/>
        </w:rPr>
        <w:t>بِسْمِ اللّهِ الرَّحْمَنِ الرَّحِ</w:t>
      </w:r>
      <w:r w:rsidR="007331C9">
        <w:rPr>
          <w:rFonts w:ascii="IRBadr" w:hAnsi="IRBadr" w:hint="cs"/>
          <w:b/>
          <w:bCs/>
          <w:sz w:val="28"/>
          <w:rtl/>
        </w:rPr>
        <w:t>ی</w:t>
      </w:r>
      <w:r w:rsidRPr="00262F5B">
        <w:rPr>
          <w:rFonts w:ascii="IRBadr" w:hAnsi="IRBadr" w:hint="cs"/>
          <w:b/>
          <w:bCs/>
          <w:sz w:val="28"/>
          <w:rtl/>
        </w:rPr>
        <w:t>مِ إنَّا أَعْطَ</w:t>
      </w:r>
      <w:r w:rsidR="007331C9">
        <w:rPr>
          <w:rFonts w:ascii="IRBadr" w:hAnsi="IRBadr" w:hint="cs"/>
          <w:b/>
          <w:bCs/>
          <w:sz w:val="28"/>
          <w:rtl/>
        </w:rPr>
        <w:t>ی</w:t>
      </w:r>
      <w:r w:rsidRPr="00262F5B">
        <w:rPr>
          <w:rFonts w:ascii="IRBadr" w:hAnsi="IRBadr" w:hint="cs"/>
          <w:b/>
          <w:bCs/>
          <w:sz w:val="28"/>
          <w:rtl/>
        </w:rPr>
        <w:t>نَا</w:t>
      </w:r>
      <w:r w:rsidR="007331C9">
        <w:rPr>
          <w:rFonts w:ascii="IRBadr" w:hAnsi="IRBadr" w:hint="cs"/>
          <w:b/>
          <w:bCs/>
          <w:sz w:val="28"/>
          <w:rtl/>
        </w:rPr>
        <w:t>ک</w:t>
      </w:r>
      <w:r w:rsidRPr="00262F5B">
        <w:rPr>
          <w:rFonts w:ascii="IRBadr" w:hAnsi="IRBadr" w:hint="cs"/>
          <w:b/>
          <w:bCs/>
          <w:sz w:val="28"/>
          <w:rtl/>
        </w:rPr>
        <w:t xml:space="preserve"> الْ</w:t>
      </w:r>
      <w:r w:rsidR="007331C9">
        <w:rPr>
          <w:rFonts w:ascii="IRBadr" w:hAnsi="IRBadr" w:hint="cs"/>
          <w:b/>
          <w:bCs/>
          <w:sz w:val="28"/>
          <w:rtl/>
        </w:rPr>
        <w:t>ک</w:t>
      </w:r>
      <w:r w:rsidRPr="00262F5B">
        <w:rPr>
          <w:rFonts w:ascii="IRBadr" w:hAnsi="IRBadr" w:hint="cs"/>
          <w:b/>
          <w:bCs/>
          <w:sz w:val="28"/>
          <w:rtl/>
        </w:rPr>
        <w:t>وْثَرَ فَصَلِّ لِرَبِّ</w:t>
      </w:r>
      <w:r w:rsidR="007331C9">
        <w:rPr>
          <w:rFonts w:ascii="IRBadr" w:hAnsi="IRBadr" w:hint="cs"/>
          <w:b/>
          <w:bCs/>
          <w:sz w:val="28"/>
          <w:rtl/>
        </w:rPr>
        <w:t>ک</w:t>
      </w:r>
      <w:r w:rsidRPr="00262F5B">
        <w:rPr>
          <w:rFonts w:ascii="IRBadr" w:hAnsi="IRBadr" w:hint="cs"/>
          <w:b/>
          <w:bCs/>
          <w:sz w:val="28"/>
          <w:rtl/>
        </w:rPr>
        <w:t xml:space="preserve"> وَانْحَرْ إِنَّ شَانِئَ</w:t>
      </w:r>
      <w:r w:rsidR="007331C9">
        <w:rPr>
          <w:rFonts w:ascii="IRBadr" w:hAnsi="IRBadr" w:hint="cs"/>
          <w:b/>
          <w:bCs/>
          <w:sz w:val="28"/>
          <w:rtl/>
        </w:rPr>
        <w:t>ک</w:t>
      </w:r>
      <w:r w:rsidRPr="00262F5B">
        <w:rPr>
          <w:rFonts w:ascii="IRBadr" w:hAnsi="IRBadr" w:hint="cs"/>
          <w:b/>
          <w:bCs/>
          <w:sz w:val="28"/>
          <w:rtl/>
        </w:rPr>
        <w:t xml:space="preserve"> هُوَ الْأَبْتَرُ.</w:t>
      </w:r>
      <w:r w:rsidRPr="00262F5B">
        <w:rPr>
          <w:rStyle w:val="aff0"/>
          <w:rFonts w:ascii="IRBadr" w:hAnsi="IRBadr"/>
          <w:b/>
          <w:bCs/>
          <w:sz w:val="28"/>
          <w:rtl/>
        </w:rPr>
        <w:footnoteReference w:id="12"/>
      </w:r>
    </w:p>
    <w:p w:rsidR="00D12030" w:rsidRDefault="00262F5B" w:rsidP="00EE42AD">
      <w:pPr>
        <w:pStyle w:val="2"/>
        <w:bidi/>
        <w:jc w:val="both"/>
        <w:rPr>
          <w:rtl/>
        </w:rPr>
      </w:pPr>
      <w:bookmarkStart w:id="31" w:name="_Toc426020117"/>
      <w:r>
        <w:rPr>
          <w:rFonts w:hint="cs"/>
          <w:rtl/>
        </w:rPr>
        <w:t>خطبه دوم</w:t>
      </w:r>
      <w:bookmarkEnd w:id="31"/>
    </w:p>
    <w:p w:rsidR="00D12030" w:rsidRPr="002A6667" w:rsidRDefault="00563056" w:rsidP="00EE42AD">
      <w:pPr>
        <w:jc w:val="both"/>
        <w:rPr>
          <w:rFonts w:ascii="IRBadr" w:hAnsi="IRBadr"/>
          <w:b/>
          <w:bCs/>
          <w:sz w:val="28"/>
          <w:rtl/>
        </w:rPr>
      </w:pPr>
      <w:bookmarkStart w:id="32" w:name="OLE_LINK63"/>
      <w:r w:rsidRPr="002A6667">
        <w:rPr>
          <w:rFonts w:ascii="IRBadr" w:hAnsi="IRBadr"/>
          <w:b/>
          <w:bCs/>
          <w:sz w:val="28"/>
          <w:rtl/>
        </w:rPr>
        <w:t>أعوذ بالله السّمیع العلیم من الشّیطان الرّجیم بسم الله الرّحمن الرّحیم</w:t>
      </w:r>
      <w:bookmarkEnd w:id="32"/>
      <w:r w:rsidRPr="002A6667">
        <w:rPr>
          <w:rFonts w:ascii="IRBadr" w:hAnsi="IRBadr"/>
          <w:b/>
          <w:bCs/>
          <w:sz w:val="28"/>
          <w:rtl/>
        </w:rPr>
        <w:t xml:space="preserve"> </w:t>
      </w:r>
      <w:bookmarkStart w:id="33" w:name="OLE_LINK57"/>
      <w:r w:rsidRPr="002A6667">
        <w:rPr>
          <w:rFonts w:ascii="IRBadr" w:hAnsi="IRBadr"/>
          <w:b/>
          <w:bCs/>
          <w:sz w:val="28"/>
          <w:rtl/>
        </w:rPr>
        <w:t>نَحْمَدُهُ عَلَ</w:t>
      </w:r>
      <w:r w:rsidR="007331C9">
        <w:rPr>
          <w:rFonts w:ascii="IRBadr" w:hAnsi="IRBadr"/>
          <w:b/>
          <w:bCs/>
          <w:sz w:val="28"/>
          <w:rtl/>
        </w:rPr>
        <w:t>ی</w:t>
      </w:r>
      <w:r w:rsidRPr="002A6667">
        <w:rPr>
          <w:rFonts w:ascii="IRBadr" w:hAnsi="IRBadr"/>
          <w:b/>
          <w:bCs/>
          <w:sz w:val="28"/>
          <w:rtl/>
        </w:rPr>
        <w:t xml:space="preserve"> مَا کَانَ وَ نَسْتَعِینُهُ مِنْ أَمْرِنَا عَلَ</w:t>
      </w:r>
      <w:r w:rsidR="007331C9">
        <w:rPr>
          <w:rFonts w:ascii="IRBadr" w:hAnsi="IRBadr"/>
          <w:b/>
          <w:bCs/>
          <w:sz w:val="28"/>
          <w:rtl/>
        </w:rPr>
        <w:t>ی</w:t>
      </w:r>
      <w:r w:rsidRPr="002A6667">
        <w:rPr>
          <w:rFonts w:ascii="IRBadr" w:hAnsi="IRBadr"/>
          <w:b/>
          <w:bCs/>
          <w:sz w:val="28"/>
          <w:rtl/>
        </w:rPr>
        <w:t xml:space="preserve"> مَا یَکُونُ</w:t>
      </w:r>
      <w:r w:rsidRPr="002A6667">
        <w:rPr>
          <w:rStyle w:val="aff0"/>
          <w:rFonts w:ascii="IRBadr" w:hAnsi="IRBadr"/>
          <w:b/>
          <w:bCs/>
          <w:sz w:val="28"/>
          <w:rtl/>
        </w:rPr>
        <w:footnoteReference w:id="13"/>
      </w:r>
      <w:r w:rsidRPr="002A6667">
        <w:rPr>
          <w:rFonts w:ascii="IRBadr" w:hAnsi="IRBadr"/>
          <w:b/>
          <w:bCs/>
          <w:sz w:val="28"/>
          <w:rtl/>
        </w:rPr>
        <w:t xml:space="preserve">و نؤمن به و نتوکّل علیه و نستغفره و نستهدیه و نعوذ به من شرور أنفسنا و سیّئات أعمالنا و نصلّی و نسلّم علی </w:t>
      </w:r>
      <w:r w:rsidRPr="002A6667">
        <w:rPr>
          <w:rFonts w:ascii="IRBadr" w:hAnsi="IRBadr"/>
          <w:b/>
          <w:bCs/>
          <w:sz w:val="28"/>
          <w:rtl/>
        </w:rPr>
        <w:lastRenderedPageBreak/>
        <w:t>سیّدنا و نبیّنا أب</w:t>
      </w:r>
      <w:r w:rsidR="005B2912">
        <w:rPr>
          <w:rFonts w:ascii="IRBadr" w:hAnsi="IRBadr" w:hint="cs"/>
          <w:b/>
          <w:bCs/>
          <w:sz w:val="28"/>
          <w:rtl/>
        </w:rPr>
        <w:t>ی</w:t>
      </w:r>
      <w:r w:rsidRPr="002A6667">
        <w:rPr>
          <w:rFonts w:ascii="IRBadr" w:hAnsi="IRBadr"/>
          <w:b/>
          <w:bCs/>
          <w:sz w:val="28"/>
          <w:rtl/>
        </w:rPr>
        <w:t xml:space="preserve"> القاسم </w:t>
      </w:r>
      <w:r w:rsidR="007331C9">
        <w:rPr>
          <w:rFonts w:ascii="IRBadr" w:hAnsi="IRBadr"/>
          <w:b/>
          <w:bCs/>
          <w:sz w:val="28"/>
          <w:rtl/>
        </w:rPr>
        <w:t>محمّد (</w:t>
      </w:r>
      <w:r w:rsidRPr="002A6667">
        <w:rPr>
          <w:rFonts w:ascii="IRBadr" w:hAnsi="IRBadr"/>
          <w:b/>
          <w:bCs/>
          <w:sz w:val="28"/>
          <w:rtl/>
        </w:rPr>
        <w:t>ص)</w:t>
      </w:r>
      <w:bookmarkEnd w:id="33"/>
      <w:r w:rsidRPr="002A6667">
        <w:rPr>
          <w:rFonts w:ascii="IRBadr" w:hAnsi="IRBadr" w:hint="cs"/>
          <w:b/>
          <w:bCs/>
          <w:sz w:val="28"/>
          <w:rtl/>
        </w:rPr>
        <w:t xml:space="preserve"> و نصلّی و نسلّم علی </w:t>
      </w:r>
      <w:bookmarkStart w:id="34" w:name="OLE_LINK37"/>
      <w:bookmarkStart w:id="35" w:name="OLE_LINK43"/>
      <w:r w:rsidRPr="002A6667">
        <w:rPr>
          <w:rFonts w:ascii="IRBadr" w:hAnsi="IRBadr"/>
          <w:b/>
          <w:bCs/>
          <w:sz w:val="28"/>
          <w:rtl/>
        </w:rPr>
        <w:t>امیرالمؤمنین علی ابن ابیطالب و علی الصّدیقة الطاهر</w:t>
      </w:r>
      <w:r w:rsidR="006C42AE">
        <w:rPr>
          <w:rFonts w:ascii="IRBadr" w:hAnsi="IRBadr" w:hint="cs"/>
          <w:b/>
          <w:bCs/>
          <w:sz w:val="28"/>
          <w:rtl/>
        </w:rPr>
        <w:t>ة</w:t>
      </w:r>
      <w:r w:rsidRPr="002A6667">
        <w:rPr>
          <w:rFonts w:ascii="IRBadr" w:hAnsi="IRBadr"/>
          <w:b/>
          <w:bCs/>
          <w:sz w:val="28"/>
          <w:rtl/>
        </w:rPr>
        <w:t xml:space="preserve">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7331C9">
        <w:rPr>
          <w:rFonts w:ascii="IRBadr" w:hAnsi="IRBadr"/>
          <w:b/>
          <w:bCs/>
          <w:sz w:val="28"/>
          <w:rtl/>
        </w:rPr>
        <w:t>المنتظر (</w:t>
      </w:r>
      <w:r w:rsidRPr="002A6667">
        <w:rPr>
          <w:rFonts w:ascii="IRBadr" w:hAnsi="IRBadr"/>
          <w:b/>
          <w:bCs/>
          <w:sz w:val="28"/>
          <w:rtl/>
        </w:rPr>
        <w:t>عج)</w:t>
      </w:r>
      <w:bookmarkEnd w:id="34"/>
      <w:bookmarkEnd w:id="35"/>
      <w:r w:rsidRPr="002A6667">
        <w:rPr>
          <w:rFonts w:ascii="IRBadr" w:hAnsi="IRBadr"/>
          <w:b/>
          <w:bCs/>
          <w:sz w:val="28"/>
          <w:rtl/>
        </w:rPr>
        <w:t xml:space="preserve"> ساسَةَ الْعِبادِ وَ اَرْکانَ الْبِلادِ وَ اَبْوابَ الاْیمانِ وَ اُمَناَّءَ الرَّحْمنِ وَ سُلالَةَ النَّبِیّینَ وَ</w:t>
      </w:r>
      <w:r w:rsidRPr="002A6667">
        <w:rPr>
          <w:rFonts w:ascii="IRBadr" w:hAnsi="IRBadr"/>
          <w:b/>
          <w:bCs/>
          <w:rtl/>
        </w:rPr>
        <w:t xml:space="preserve"> </w:t>
      </w:r>
      <w:r w:rsidRPr="002A6667">
        <w:rPr>
          <w:rFonts w:ascii="IRBadr" w:hAnsi="IRBadr"/>
          <w:b/>
          <w:bCs/>
          <w:sz w:val="28"/>
          <w:rtl/>
        </w:rPr>
        <w:t xml:space="preserve">صَفْوَةَ الْمُرْسَلینَ وَ </w:t>
      </w:r>
      <w:bookmarkStart w:id="36" w:name="OLE_LINK38"/>
      <w:r w:rsidRPr="002A6667">
        <w:rPr>
          <w:rFonts w:ascii="IRBadr" w:hAnsi="IRBadr"/>
          <w:b/>
          <w:bCs/>
          <w:sz w:val="28"/>
          <w:rtl/>
        </w:rPr>
        <w:t>عِتْرَةَ</w:t>
      </w:r>
      <w:bookmarkEnd w:id="36"/>
      <w:r w:rsidRPr="002A6667">
        <w:rPr>
          <w:rFonts w:ascii="IRBadr" w:hAnsi="IRBadr"/>
          <w:b/>
          <w:bCs/>
          <w:sz w:val="28"/>
          <w:rtl/>
        </w:rPr>
        <w:t xml:space="preserve"> خِیَرَةِ ربّ العالمین</w:t>
      </w:r>
      <w:r w:rsidRPr="002A6667">
        <w:rPr>
          <w:rStyle w:val="aff0"/>
          <w:b/>
          <w:bCs/>
          <w:rtl/>
        </w:rPr>
        <w:footnoteReference w:id="14"/>
      </w:r>
      <w:r w:rsidRPr="002A6667">
        <w:rPr>
          <w:rFonts w:hint="cs"/>
          <w:b/>
          <w:bCs/>
          <w:rtl/>
        </w:rPr>
        <w:t xml:space="preserve"> صلوات الله علیهم أجمعین</w:t>
      </w:r>
      <w:r w:rsidR="00E05273" w:rsidRPr="002A6667">
        <w:rPr>
          <w:rFonts w:hint="cs"/>
          <w:b/>
          <w:bCs/>
          <w:rtl/>
        </w:rPr>
        <w:t xml:space="preserve"> </w:t>
      </w:r>
      <w:bookmarkStart w:id="37" w:name="OLE_LINK48"/>
      <w:bookmarkStart w:id="38" w:name="OLE_LINK49"/>
      <w:r w:rsidR="00E05273" w:rsidRPr="002A6667">
        <w:rPr>
          <w:rFonts w:ascii="IRBadr" w:hAnsi="IRBadr"/>
          <w:b/>
          <w:bCs/>
          <w:sz w:val="28"/>
          <w:rtl/>
        </w:rPr>
        <w:t xml:space="preserve">أعوذ بالله السّمیع العلیم من الشّیطان الرّجیم بسم الله الرحمن الرحیم </w:t>
      </w:r>
      <w:bookmarkStart w:id="39" w:name="OLE_LINK25"/>
      <w:bookmarkStart w:id="40" w:name="OLE_LINK26"/>
      <w:r w:rsidR="00E05273" w:rsidRPr="002A6667">
        <w:rPr>
          <w:rFonts w:ascii="IRBadr" w:hAnsi="IRBadr"/>
          <w:b/>
          <w:bCs/>
          <w:sz w:val="28"/>
          <w:rtl/>
        </w:rPr>
        <w:t>یَا أَیُّهَا الَّذِینَ آمَنُوا اتَّقُوا اللَّهَ حَقَّ تُقَاتِهِ وَ لَا تَمُوتُنَّ إِلَّا وَ أَنتُم مُّسْلِمُونَ</w:t>
      </w:r>
      <w:bookmarkEnd w:id="37"/>
      <w:bookmarkEnd w:id="38"/>
      <w:bookmarkEnd w:id="39"/>
      <w:bookmarkEnd w:id="40"/>
      <w:r w:rsidR="00E05273" w:rsidRPr="002A6667">
        <w:rPr>
          <w:rStyle w:val="aff0"/>
          <w:b/>
          <w:bCs/>
          <w:rtl/>
        </w:rPr>
        <w:footnoteReference w:id="15"/>
      </w:r>
      <w:r w:rsidR="00E05273" w:rsidRPr="002A6667">
        <w:rPr>
          <w:rFonts w:hint="cs"/>
          <w:b/>
          <w:bCs/>
          <w:rtl/>
        </w:rPr>
        <w:t xml:space="preserve"> </w:t>
      </w:r>
      <w:r w:rsidR="00E05273" w:rsidRPr="002A6667">
        <w:rPr>
          <w:rFonts w:ascii="IRBadr" w:hAnsi="IRBadr"/>
          <w:b/>
          <w:bCs/>
          <w:sz w:val="28"/>
          <w:rtl/>
        </w:rPr>
        <w:t>عِبَادَ اللَّهِ أُوصِ</w:t>
      </w:r>
      <w:r w:rsidR="007331C9">
        <w:rPr>
          <w:rFonts w:ascii="IRBadr" w:hAnsi="IRBadr"/>
          <w:b/>
          <w:bCs/>
          <w:sz w:val="28"/>
          <w:rtl/>
        </w:rPr>
        <w:t>یک</w:t>
      </w:r>
      <w:r w:rsidR="00E05273" w:rsidRPr="002A6667">
        <w:rPr>
          <w:rFonts w:ascii="IRBadr" w:hAnsi="IRBadr"/>
          <w:b/>
          <w:bCs/>
          <w:sz w:val="28"/>
          <w:rtl/>
        </w:rPr>
        <w:t>مْ و نَفسِی بِتَقْوَ</w:t>
      </w:r>
      <w:r w:rsidR="007331C9">
        <w:rPr>
          <w:rFonts w:ascii="IRBadr" w:hAnsi="IRBadr"/>
          <w:b/>
          <w:bCs/>
          <w:sz w:val="28"/>
          <w:rtl/>
        </w:rPr>
        <w:t>ی</w:t>
      </w:r>
      <w:r w:rsidR="00E05273" w:rsidRPr="002A6667">
        <w:rPr>
          <w:rFonts w:ascii="IRBadr" w:hAnsi="IRBadr"/>
          <w:b/>
          <w:bCs/>
          <w:sz w:val="28"/>
          <w:rtl/>
        </w:rPr>
        <w:t xml:space="preserve"> اللَّه</w:t>
      </w:r>
      <w:r w:rsidR="00E05273" w:rsidRPr="002A6667">
        <w:rPr>
          <w:rFonts w:ascii="IRBadr" w:hAnsi="IRBadr" w:hint="cs"/>
          <w:b/>
          <w:bCs/>
          <w:sz w:val="28"/>
          <w:rtl/>
        </w:rPr>
        <w:t>.</w:t>
      </w:r>
    </w:p>
    <w:p w:rsidR="00E05273" w:rsidRPr="004C642F" w:rsidRDefault="00E05273" w:rsidP="005B2912">
      <w:pPr>
        <w:pStyle w:val="2"/>
        <w:bidi/>
        <w:rPr>
          <w:rtl/>
        </w:rPr>
      </w:pPr>
      <w:bookmarkStart w:id="41" w:name="_Toc426020118"/>
      <w:r w:rsidRPr="004C642F">
        <w:rPr>
          <w:rFonts w:hint="cs"/>
          <w:rtl/>
        </w:rPr>
        <w:t>سوگواری</w:t>
      </w:r>
      <w:r w:rsidR="005B2912">
        <w:rPr>
          <w:rFonts w:hint="cs"/>
          <w:rtl/>
        </w:rPr>
        <w:t xml:space="preserve"> علی (ع) اساس سوگواری اهل بیت</w:t>
      </w:r>
      <w:bookmarkEnd w:id="41"/>
    </w:p>
    <w:p w:rsidR="00E05273" w:rsidRDefault="00E05273" w:rsidP="00EE42AD">
      <w:pPr>
        <w:jc w:val="both"/>
        <w:rPr>
          <w:rFonts w:ascii="IRBadr" w:hAnsi="IRBadr"/>
          <w:sz w:val="28"/>
          <w:rtl/>
        </w:rPr>
      </w:pPr>
      <w:r>
        <w:rPr>
          <w:rFonts w:ascii="IRBadr" w:hAnsi="IRBadr" w:hint="cs"/>
          <w:sz w:val="28"/>
          <w:rtl/>
        </w:rPr>
        <w:t xml:space="preserve">سوگواری علی ابن ابیطالب به یک معنا اساس سوگواری‌های </w:t>
      </w:r>
      <w:r w:rsidR="004C642F">
        <w:rPr>
          <w:rFonts w:ascii="IRBadr" w:hAnsi="IRBadr"/>
          <w:sz w:val="28"/>
          <w:rtl/>
        </w:rPr>
        <w:t>اهل‌ب</w:t>
      </w:r>
      <w:r w:rsidR="004C642F">
        <w:rPr>
          <w:rFonts w:ascii="IRBadr" w:hAnsi="IRBadr" w:hint="cs"/>
          <w:sz w:val="28"/>
          <w:rtl/>
        </w:rPr>
        <w:t>یت</w:t>
      </w:r>
      <w:r>
        <w:rPr>
          <w:rFonts w:ascii="IRBadr" w:hAnsi="IRBadr" w:hint="cs"/>
          <w:sz w:val="28"/>
          <w:rtl/>
        </w:rPr>
        <w:t xml:space="preserve"> است برای اینکه </w:t>
      </w:r>
      <w:r w:rsidR="004C642F">
        <w:rPr>
          <w:rFonts w:ascii="IRBadr" w:hAnsi="IRBadr"/>
          <w:sz w:val="28"/>
          <w:rtl/>
        </w:rPr>
        <w:t>مظلوم</w:t>
      </w:r>
      <w:r w:rsidR="004C642F">
        <w:rPr>
          <w:rFonts w:ascii="IRBadr" w:hAnsi="IRBadr" w:hint="cs"/>
          <w:sz w:val="28"/>
          <w:rtl/>
        </w:rPr>
        <w:t>یت</w:t>
      </w:r>
      <w:r>
        <w:rPr>
          <w:rFonts w:ascii="IRBadr" w:hAnsi="IRBadr" w:hint="cs"/>
          <w:sz w:val="28"/>
          <w:rtl/>
        </w:rPr>
        <w:t xml:space="preserve"> خاندان رسالت و امامت و ولایت از غصب حقّ علی و مظلومیت بی‌انتهای امام </w:t>
      </w:r>
      <w:r w:rsidR="007331C9">
        <w:rPr>
          <w:rFonts w:ascii="IRBadr" w:hAnsi="IRBadr"/>
          <w:sz w:val="28"/>
          <w:rtl/>
        </w:rPr>
        <w:t>عل</w:t>
      </w:r>
      <w:r w:rsidR="007331C9">
        <w:rPr>
          <w:rFonts w:ascii="IRBadr" w:hAnsi="IRBadr" w:hint="cs"/>
          <w:sz w:val="28"/>
          <w:rtl/>
        </w:rPr>
        <w:t>ی</w:t>
      </w:r>
      <w:r w:rsidR="007331C9">
        <w:rPr>
          <w:rFonts w:ascii="IRBadr" w:hAnsi="IRBadr"/>
          <w:sz w:val="28"/>
          <w:rtl/>
        </w:rPr>
        <w:t xml:space="preserve"> (</w:t>
      </w:r>
      <w:r>
        <w:rPr>
          <w:rFonts w:ascii="IRBadr" w:hAnsi="IRBadr" w:hint="cs"/>
          <w:sz w:val="28"/>
          <w:rtl/>
        </w:rPr>
        <w:t>ع) شروع شد و از این روز که سوگواری آن حضرت شروع می‌شود باید تلاش کرد که شعائر مربوط به ایشان را در جامعه تقویت کرد.</w:t>
      </w:r>
    </w:p>
    <w:p w:rsidR="00E05273" w:rsidRDefault="005F33A4" w:rsidP="00EE42AD">
      <w:pPr>
        <w:pStyle w:val="2"/>
        <w:bidi/>
        <w:jc w:val="both"/>
        <w:rPr>
          <w:rtl/>
        </w:rPr>
      </w:pPr>
      <w:bookmarkStart w:id="42" w:name="_Toc426020119"/>
      <w:r>
        <w:rPr>
          <w:rFonts w:hint="cs"/>
          <w:rtl/>
        </w:rPr>
        <w:t xml:space="preserve">توصیه‌ای پیرامون </w:t>
      </w:r>
      <w:r w:rsidR="00E05273">
        <w:rPr>
          <w:rFonts w:hint="cs"/>
          <w:rtl/>
        </w:rPr>
        <w:t>دهه آخر ماه رمضان</w:t>
      </w:r>
      <w:bookmarkEnd w:id="42"/>
    </w:p>
    <w:p w:rsidR="00E05273" w:rsidRDefault="00E05273" w:rsidP="00EE42AD">
      <w:pPr>
        <w:jc w:val="both"/>
        <w:rPr>
          <w:rtl/>
        </w:rPr>
      </w:pPr>
      <w:r>
        <w:rPr>
          <w:rFonts w:hint="cs"/>
          <w:rtl/>
        </w:rPr>
        <w:t>ایام دهه آخر ماه رمضان با سایر ایّام فرق دارد و بنا بر قول قوی شب قدر هم در دهه آخر قرار دارد</w:t>
      </w:r>
      <w:r w:rsidR="005F33A4">
        <w:rPr>
          <w:rFonts w:hint="cs"/>
          <w:rtl/>
        </w:rPr>
        <w:t>،</w:t>
      </w:r>
      <w:r>
        <w:rPr>
          <w:rFonts w:hint="cs"/>
          <w:rtl/>
        </w:rPr>
        <w:t xml:space="preserve"> دو دهه از این ماه پشت سر گذاشته شد، هر </w:t>
      </w:r>
      <w:r w:rsidR="00CD3EE8">
        <w:rPr>
          <w:rFonts w:hint="cs"/>
          <w:rtl/>
        </w:rPr>
        <w:t>کس</w:t>
      </w:r>
      <w:r>
        <w:rPr>
          <w:rFonts w:hint="cs"/>
          <w:rtl/>
        </w:rPr>
        <w:t xml:space="preserve"> به فراخور همت و معرفت خود تلاش کر</w:t>
      </w:r>
      <w:r w:rsidR="00CD3EE8">
        <w:rPr>
          <w:rFonts w:hint="cs"/>
          <w:rtl/>
        </w:rPr>
        <w:t>د</w:t>
      </w:r>
      <w:r>
        <w:rPr>
          <w:rFonts w:hint="cs"/>
          <w:rtl/>
        </w:rPr>
        <w:t xml:space="preserve"> که </w:t>
      </w:r>
      <w:r w:rsidR="00CD3EE8">
        <w:rPr>
          <w:rFonts w:hint="cs"/>
          <w:rtl/>
        </w:rPr>
        <w:t xml:space="preserve">قدمی در جهت قرب به این ماه و اهداف این ماه بردارد اما یک فرصت استثنائی و کم‌نظیر دیگر </w:t>
      </w:r>
      <w:r w:rsidR="004C642F">
        <w:rPr>
          <w:rFonts w:hint="cs"/>
          <w:rtl/>
        </w:rPr>
        <w:t>باقی‌مانده</w:t>
      </w:r>
      <w:r w:rsidR="00CD3EE8">
        <w:rPr>
          <w:rFonts w:hint="cs"/>
          <w:rtl/>
        </w:rPr>
        <w:t xml:space="preserve"> است و آن دهه آخر ماه مبارک و شب بیست و سوم است.</w:t>
      </w:r>
    </w:p>
    <w:p w:rsidR="00CD3EE8" w:rsidRDefault="004C642F" w:rsidP="00EE42AD">
      <w:pPr>
        <w:jc w:val="both"/>
        <w:rPr>
          <w:rtl/>
        </w:rPr>
      </w:pPr>
      <w:r>
        <w:rPr>
          <w:rFonts w:hint="cs"/>
          <w:rtl/>
        </w:rPr>
        <w:t>متأسفانه</w:t>
      </w:r>
      <w:r w:rsidR="00CD3EE8">
        <w:rPr>
          <w:rFonts w:hint="cs"/>
          <w:rtl/>
        </w:rPr>
        <w:t xml:space="preserve"> مرسوم است که از شب‌های قدر و شب شهادت امیرالمؤمنین که می‌گذرد مساجد خلوت‌تر می‌شود، اقبال افراد به عبادت و قرآن و دعا و امثال </w:t>
      </w:r>
      <w:r w:rsidR="007331C9">
        <w:rPr>
          <w:rFonts w:hint="cs"/>
          <w:rtl/>
        </w:rPr>
        <w:t>این‌ها</w:t>
      </w:r>
      <w:r w:rsidR="00CD3EE8">
        <w:rPr>
          <w:rFonts w:hint="cs"/>
          <w:rtl/>
        </w:rPr>
        <w:t xml:space="preserve"> کاهش پیدا می‌کند، این خلاف سنّت است، سنّت این است که انسان هر چه به دهه آخر نزدیک‌تر می‌شود بر </w:t>
      </w:r>
      <w:r>
        <w:rPr>
          <w:rFonts w:hint="cs"/>
          <w:rtl/>
        </w:rPr>
        <w:t>همت</w:t>
      </w:r>
      <w:r w:rsidR="00CD3EE8">
        <w:rPr>
          <w:rFonts w:hint="cs"/>
          <w:rtl/>
        </w:rPr>
        <w:t xml:space="preserve"> و اهتمام خود بیافزاید</w:t>
      </w:r>
      <w:r w:rsidR="005F33A4">
        <w:rPr>
          <w:rFonts w:hint="cs"/>
          <w:rtl/>
        </w:rPr>
        <w:t>.</w:t>
      </w:r>
    </w:p>
    <w:p w:rsidR="005F33A4" w:rsidRDefault="00CD3EE8" w:rsidP="00EE42AD">
      <w:pPr>
        <w:jc w:val="both"/>
        <w:rPr>
          <w:rtl/>
        </w:rPr>
      </w:pPr>
      <w:r>
        <w:rPr>
          <w:rFonts w:hint="cs"/>
          <w:rtl/>
        </w:rPr>
        <w:t>دهه آخر</w:t>
      </w:r>
      <w:r w:rsidR="005F33A4">
        <w:rPr>
          <w:rFonts w:hint="cs"/>
          <w:rtl/>
        </w:rPr>
        <w:t xml:space="preserve"> این ماه</w:t>
      </w:r>
      <w:r>
        <w:rPr>
          <w:rFonts w:hint="cs"/>
          <w:rtl/>
        </w:rPr>
        <w:t xml:space="preserve"> و شب‌های </w:t>
      </w:r>
      <w:r w:rsidR="005F33A4">
        <w:rPr>
          <w:rFonts w:hint="cs"/>
          <w:rtl/>
        </w:rPr>
        <w:t xml:space="preserve">آن فی حدّ نفسه دارای فضیلت است بنابراین باید با همان عشق و علاقه‌ای که در اوایل ماه در افراد وجود دارد در دهه آخر هم استقبال شود و </w:t>
      </w:r>
      <w:r w:rsidR="004C642F">
        <w:rPr>
          <w:rFonts w:hint="cs"/>
          <w:rtl/>
        </w:rPr>
        <w:t>ازاین‌جهت</w:t>
      </w:r>
      <w:r w:rsidR="005F33A4">
        <w:rPr>
          <w:rFonts w:hint="cs"/>
          <w:rtl/>
        </w:rPr>
        <w:t xml:space="preserve"> توصیه می‌شود که سنّت به پا داشتن شعائر در ماه مبارک رمضان و استفاده از </w:t>
      </w:r>
      <w:r w:rsidR="005F33A4">
        <w:rPr>
          <w:rFonts w:hint="cs"/>
          <w:rtl/>
        </w:rPr>
        <w:lastRenderedPageBreak/>
        <w:t xml:space="preserve">فیض کم‌نظیر آن و </w:t>
      </w:r>
      <w:r w:rsidR="004C642F">
        <w:rPr>
          <w:rFonts w:hint="cs"/>
          <w:rtl/>
        </w:rPr>
        <w:t>به‌خصوص</w:t>
      </w:r>
      <w:r w:rsidR="005F33A4">
        <w:rPr>
          <w:rFonts w:hint="cs"/>
          <w:rtl/>
        </w:rPr>
        <w:t xml:space="preserve"> دهه آخر آن چیزی کم نشود. پیش رفتن در این قلمرو توفیقی می‌خواهد که باید آن توفیق را از خدا خواست.</w:t>
      </w:r>
    </w:p>
    <w:p w:rsidR="00446E7E" w:rsidRDefault="00A95EB7" w:rsidP="00EE42AD">
      <w:pPr>
        <w:pStyle w:val="2"/>
        <w:bidi/>
        <w:jc w:val="both"/>
        <w:rPr>
          <w:rtl/>
        </w:rPr>
      </w:pPr>
      <w:bookmarkStart w:id="43" w:name="_Toc426020120"/>
      <w:r>
        <w:rPr>
          <w:rFonts w:hint="cs"/>
          <w:rtl/>
        </w:rPr>
        <w:t xml:space="preserve">حفظ و تقویت </w:t>
      </w:r>
      <w:r w:rsidR="00355F96">
        <w:rPr>
          <w:rFonts w:hint="cs"/>
          <w:rtl/>
        </w:rPr>
        <w:t>پایه‌های ایمانی جوانان</w:t>
      </w:r>
      <w:bookmarkEnd w:id="43"/>
    </w:p>
    <w:p w:rsidR="00D12030" w:rsidRDefault="005F33A4" w:rsidP="00EE42AD">
      <w:pPr>
        <w:jc w:val="both"/>
        <w:rPr>
          <w:rtl/>
        </w:rPr>
      </w:pPr>
      <w:r>
        <w:rPr>
          <w:rFonts w:hint="cs"/>
          <w:rtl/>
        </w:rPr>
        <w:t xml:space="preserve">در ماه مبارک رمضان </w:t>
      </w:r>
      <w:r w:rsidR="00A505D8">
        <w:rPr>
          <w:rFonts w:hint="cs"/>
          <w:rtl/>
        </w:rPr>
        <w:t xml:space="preserve">انسان </w:t>
      </w:r>
      <w:r>
        <w:rPr>
          <w:rFonts w:hint="cs"/>
          <w:rtl/>
        </w:rPr>
        <w:t xml:space="preserve">علاوه بر وظایفی که </w:t>
      </w:r>
      <w:r w:rsidR="00A505D8">
        <w:rPr>
          <w:rFonts w:hint="cs"/>
          <w:rtl/>
        </w:rPr>
        <w:t xml:space="preserve">به </w:t>
      </w:r>
      <w:r w:rsidR="007331C9">
        <w:rPr>
          <w:rFonts w:hint="cs"/>
          <w:rtl/>
        </w:rPr>
        <w:t>رابطه</w:t>
      </w:r>
      <w:r w:rsidR="00A505D8">
        <w:rPr>
          <w:rFonts w:hint="cs"/>
          <w:rtl/>
        </w:rPr>
        <w:t xml:space="preserve"> بین او</w:t>
      </w:r>
      <w:r>
        <w:rPr>
          <w:rFonts w:hint="cs"/>
          <w:rtl/>
        </w:rPr>
        <w:t xml:space="preserve"> و خدا برمی‌گردد </w:t>
      </w:r>
      <w:r w:rsidR="00A505D8">
        <w:rPr>
          <w:rFonts w:hint="cs"/>
          <w:rtl/>
        </w:rPr>
        <w:t>وظایفی در ارتباط با جامعه و دیگران دارد، آن وظایف را نباید کم شمرد و باید برنامه‌ای بریزد که هم در طول ماه به آن عمل بکند و هم د</w:t>
      </w:r>
      <w:r w:rsidR="00446E7E">
        <w:rPr>
          <w:rFonts w:hint="cs"/>
          <w:rtl/>
        </w:rPr>
        <w:t>ر طول سال ادامه پیدا بکند. اینکه در ماه مبارک مساجد آب</w:t>
      </w:r>
      <w:r w:rsidR="00C266BD">
        <w:rPr>
          <w:rFonts w:hint="cs"/>
          <w:rtl/>
        </w:rPr>
        <w:t>اد هستند</w:t>
      </w:r>
      <w:r w:rsidR="00AF6848">
        <w:rPr>
          <w:rFonts w:hint="cs"/>
          <w:rtl/>
        </w:rPr>
        <w:t xml:space="preserve"> و نسل جوان حضور فعال دارند</w:t>
      </w:r>
      <w:r w:rsidR="00C266BD">
        <w:rPr>
          <w:rFonts w:hint="cs"/>
          <w:rtl/>
        </w:rPr>
        <w:t xml:space="preserve"> امر بسیار ارزشمندی است</w:t>
      </w:r>
      <w:r w:rsidR="00AF6848">
        <w:rPr>
          <w:rFonts w:hint="cs"/>
          <w:rtl/>
        </w:rPr>
        <w:t xml:space="preserve"> </w:t>
      </w:r>
      <w:r w:rsidR="00C266BD">
        <w:rPr>
          <w:rFonts w:hint="cs"/>
          <w:rtl/>
        </w:rPr>
        <w:t xml:space="preserve">اما </w:t>
      </w:r>
      <w:r w:rsidR="00A95EB7">
        <w:rPr>
          <w:rFonts w:hint="cs"/>
          <w:rtl/>
        </w:rPr>
        <w:t>بعد از اتمام ماه مبارک رمضان نباید</w:t>
      </w:r>
      <w:r w:rsidR="00C266BD">
        <w:rPr>
          <w:rFonts w:hint="cs"/>
          <w:rtl/>
        </w:rPr>
        <w:t xml:space="preserve"> </w:t>
      </w:r>
      <w:r w:rsidR="00A95EB7">
        <w:rPr>
          <w:rFonts w:hint="cs"/>
          <w:rtl/>
        </w:rPr>
        <w:t>ناگهان افت پیدا ب</w:t>
      </w:r>
      <w:r w:rsidR="00C266BD">
        <w:rPr>
          <w:rFonts w:hint="cs"/>
          <w:rtl/>
        </w:rPr>
        <w:t>کند.</w:t>
      </w:r>
    </w:p>
    <w:p w:rsidR="00C266BD" w:rsidRDefault="00C266BD" w:rsidP="00EE42AD">
      <w:pPr>
        <w:jc w:val="both"/>
        <w:rPr>
          <w:rtl/>
        </w:rPr>
      </w:pPr>
      <w:r>
        <w:rPr>
          <w:rFonts w:hint="cs"/>
          <w:rtl/>
        </w:rPr>
        <w:t>امروز جوان در معرض انواع خطرها قرار دارد و هزاران خطر و موج و آسیب نسل جوان امروز را تهدید می‌کند و اینکه</w:t>
      </w:r>
      <w:r w:rsidR="005D2486">
        <w:rPr>
          <w:rFonts w:hint="cs"/>
          <w:rtl/>
        </w:rPr>
        <w:t xml:space="preserve"> جوانان </w:t>
      </w:r>
      <w:r w:rsidR="004C642F">
        <w:rPr>
          <w:rFonts w:hint="cs"/>
          <w:rtl/>
        </w:rPr>
        <w:t>این‌قدر</w:t>
      </w:r>
      <w:r w:rsidR="00A95EB7">
        <w:rPr>
          <w:rFonts w:hint="cs"/>
          <w:rtl/>
        </w:rPr>
        <w:t xml:space="preserve"> </w:t>
      </w:r>
      <w:r>
        <w:rPr>
          <w:rFonts w:hint="cs"/>
          <w:rtl/>
        </w:rPr>
        <w:t>خوب در عرصه معنویت حاضر می‌شو</w:t>
      </w:r>
      <w:r w:rsidR="005D2486">
        <w:rPr>
          <w:rFonts w:hint="cs"/>
          <w:rtl/>
        </w:rPr>
        <w:t>ن</w:t>
      </w:r>
      <w:r>
        <w:rPr>
          <w:rFonts w:hint="cs"/>
          <w:rtl/>
        </w:rPr>
        <w:t>د بسیار باارزش است</w:t>
      </w:r>
      <w:r w:rsidR="005D2486">
        <w:rPr>
          <w:rFonts w:hint="cs"/>
          <w:rtl/>
        </w:rPr>
        <w:t xml:space="preserve"> و</w:t>
      </w:r>
      <w:r>
        <w:rPr>
          <w:rFonts w:hint="cs"/>
          <w:rtl/>
        </w:rPr>
        <w:t xml:space="preserve"> هر انسان علاقه‌مندی احساس مسرّت </w:t>
      </w:r>
      <w:r w:rsidR="00A23C96">
        <w:rPr>
          <w:rFonts w:hint="cs"/>
          <w:rtl/>
        </w:rPr>
        <w:t xml:space="preserve">می‌کند، همان جوانی که احیاناً خطا و اشتباهی هم دارد اما جاذبه امام </w:t>
      </w:r>
      <w:r w:rsidR="007331C9">
        <w:rPr>
          <w:rFonts w:hint="cs"/>
          <w:rtl/>
        </w:rPr>
        <w:t>علی</w:t>
      </w:r>
      <w:r w:rsidR="007331C9">
        <w:rPr>
          <w:rtl/>
        </w:rPr>
        <w:t xml:space="preserve"> (</w:t>
      </w:r>
      <w:r w:rsidR="00A23C96">
        <w:rPr>
          <w:rFonts w:hint="cs"/>
          <w:rtl/>
        </w:rPr>
        <w:t>ع) و مهر رمضان او را به مسجد و به سمت دعا و قرآن و احیاء کشانده است، معلوم می‌شود که هنوز در وجود نسل امروز جاذبه‌ها</w:t>
      </w:r>
      <w:r w:rsidR="000A21C5">
        <w:rPr>
          <w:rFonts w:hint="cs"/>
          <w:rtl/>
        </w:rPr>
        <w:t>ی قوی معنوی و ایمانی وجود دارد</w:t>
      </w:r>
      <w:r w:rsidR="00D35E84">
        <w:rPr>
          <w:rFonts w:hint="cs"/>
          <w:rtl/>
        </w:rPr>
        <w:t xml:space="preserve"> و</w:t>
      </w:r>
      <w:r w:rsidR="000A21C5">
        <w:rPr>
          <w:rFonts w:hint="cs"/>
          <w:rtl/>
        </w:rPr>
        <w:t xml:space="preserve"> این باید حفظ و تقویت شود.</w:t>
      </w:r>
    </w:p>
    <w:p w:rsidR="00A95EB7" w:rsidRDefault="004B76F3" w:rsidP="00EE42AD">
      <w:pPr>
        <w:jc w:val="both"/>
        <w:rPr>
          <w:rtl/>
        </w:rPr>
      </w:pPr>
      <w:r>
        <w:rPr>
          <w:rFonts w:hint="cs"/>
          <w:rtl/>
        </w:rPr>
        <w:t xml:space="preserve">امام جماعت، پدران، مادران و معلمان و مربیان همه </w:t>
      </w:r>
      <w:r w:rsidR="004C642F">
        <w:rPr>
          <w:rFonts w:hint="cs"/>
          <w:rtl/>
        </w:rPr>
        <w:t>وظیفه‌دارند</w:t>
      </w:r>
      <w:r>
        <w:rPr>
          <w:rFonts w:hint="cs"/>
          <w:rtl/>
        </w:rPr>
        <w:t xml:space="preserve"> که از این نقطه قوت بهره‌برداری کنند و بیش از همه خود جوان‌ه</w:t>
      </w:r>
      <w:r w:rsidR="00D35E84">
        <w:rPr>
          <w:rFonts w:hint="cs"/>
          <w:rtl/>
        </w:rPr>
        <w:t>ا هستند که باید خودشان و دوستانشان را وارد همین فضای معنوی بسازند و تلاش شود که این فضا در بعد از ماه مبارک هم ادامه پیدا کند</w:t>
      </w:r>
      <w:r w:rsidR="00216613">
        <w:rPr>
          <w:rFonts w:hint="cs"/>
          <w:rtl/>
        </w:rPr>
        <w:t>.</w:t>
      </w:r>
    </w:p>
    <w:p w:rsidR="00216613" w:rsidRDefault="00216613" w:rsidP="00EE42AD">
      <w:pPr>
        <w:jc w:val="both"/>
        <w:rPr>
          <w:rtl/>
        </w:rPr>
      </w:pPr>
      <w:r>
        <w:rPr>
          <w:rFonts w:hint="cs"/>
          <w:rtl/>
        </w:rPr>
        <w:t>درست است که هواهای نفس انسان را به سرکشی و طغیان فرامی‌خواند اما معنویت و معرفت یک جاذبه عمیقی دارد که اگر بیاید افراد را به خودش جذب می‌کند و در پرتوی این پایه‌های ایمانی است که می‌شود به امور دیگر هم پرداخت. اگر احیاناً خطر یا آسیبی در جامعه افراد را آزار می‌دهد</w:t>
      </w:r>
      <w:r w:rsidR="00924E04">
        <w:rPr>
          <w:rFonts w:hint="cs"/>
          <w:rtl/>
        </w:rPr>
        <w:t xml:space="preserve"> ضمن اینکه در حدّ قانونی خودش مقابله و کنترل و مهار لازم است اما </w:t>
      </w:r>
      <w:r w:rsidR="004C642F">
        <w:rPr>
          <w:rFonts w:hint="cs"/>
          <w:rtl/>
        </w:rPr>
        <w:t>درعین‌حال</w:t>
      </w:r>
      <w:r w:rsidR="00924E04">
        <w:rPr>
          <w:rFonts w:hint="cs"/>
          <w:rtl/>
        </w:rPr>
        <w:t xml:space="preserve"> باید به همین رمضان و برنامه‌های عبادی و اخلاق</w:t>
      </w:r>
      <w:r w:rsidR="00AF6848">
        <w:rPr>
          <w:rFonts w:hint="cs"/>
          <w:rtl/>
        </w:rPr>
        <w:t xml:space="preserve">ی توجه کرد </w:t>
      </w:r>
      <w:r w:rsidR="004C642F">
        <w:rPr>
          <w:rFonts w:hint="cs"/>
          <w:rtl/>
        </w:rPr>
        <w:t>چراکه</w:t>
      </w:r>
      <w:r w:rsidR="00924E04">
        <w:rPr>
          <w:rFonts w:hint="cs"/>
          <w:rtl/>
        </w:rPr>
        <w:t xml:space="preserve"> پایه </w:t>
      </w:r>
      <w:r w:rsidR="00AF6848">
        <w:rPr>
          <w:rFonts w:hint="cs"/>
          <w:rtl/>
        </w:rPr>
        <w:t>کار همین است.</w:t>
      </w:r>
    </w:p>
    <w:p w:rsidR="009B2C67" w:rsidRDefault="00A91AAC" w:rsidP="00EE42AD">
      <w:pPr>
        <w:pStyle w:val="2"/>
        <w:bidi/>
        <w:jc w:val="both"/>
        <w:rPr>
          <w:rtl/>
        </w:rPr>
      </w:pPr>
      <w:bookmarkStart w:id="44" w:name="_Toc426020121"/>
      <w:r>
        <w:rPr>
          <w:rFonts w:hint="cs"/>
          <w:rtl/>
        </w:rPr>
        <w:t>احیاء</w:t>
      </w:r>
      <w:r w:rsidR="009B2C67">
        <w:rPr>
          <w:rFonts w:hint="cs"/>
          <w:rtl/>
        </w:rPr>
        <w:t xml:space="preserve"> </w:t>
      </w:r>
      <w:r w:rsidR="004C642F">
        <w:rPr>
          <w:rFonts w:hint="eastAsia"/>
          <w:rtl/>
        </w:rPr>
        <w:t>امربه‌معروف</w:t>
      </w:r>
      <w:r w:rsidR="009B2C67">
        <w:rPr>
          <w:rFonts w:hint="cs"/>
          <w:rtl/>
        </w:rPr>
        <w:t xml:space="preserve"> و نهی از منکر</w:t>
      </w:r>
      <w:bookmarkEnd w:id="44"/>
    </w:p>
    <w:p w:rsidR="00355F96" w:rsidRDefault="00355F96" w:rsidP="00EE42AD">
      <w:pPr>
        <w:jc w:val="both"/>
        <w:rPr>
          <w:rtl/>
        </w:rPr>
      </w:pPr>
      <w:r>
        <w:rPr>
          <w:rFonts w:hint="cs"/>
          <w:rtl/>
        </w:rPr>
        <w:t xml:space="preserve">وظیفه مسئولین و جامعه این است </w:t>
      </w:r>
      <w:r w:rsidR="009626A2">
        <w:rPr>
          <w:rFonts w:hint="cs"/>
          <w:rtl/>
        </w:rPr>
        <w:t xml:space="preserve">که </w:t>
      </w:r>
      <w:r w:rsidR="004C642F">
        <w:rPr>
          <w:rFonts w:hint="cs"/>
          <w:rtl/>
        </w:rPr>
        <w:t>امربه‌معروف</w:t>
      </w:r>
      <w:r w:rsidR="009626A2">
        <w:rPr>
          <w:rFonts w:hint="cs"/>
          <w:rtl/>
        </w:rPr>
        <w:t xml:space="preserve"> را به پا بدارند و</w:t>
      </w:r>
      <w:r>
        <w:rPr>
          <w:rFonts w:hint="cs"/>
          <w:rtl/>
        </w:rPr>
        <w:t xml:space="preserve"> با برنامه‌ریزی درس</w:t>
      </w:r>
      <w:r w:rsidR="009B2C67">
        <w:rPr>
          <w:rFonts w:hint="cs"/>
          <w:rtl/>
        </w:rPr>
        <w:t>ت جامعه را از خطرها حفظ</w:t>
      </w:r>
      <w:r w:rsidR="009626A2">
        <w:rPr>
          <w:rFonts w:hint="cs"/>
          <w:rtl/>
        </w:rPr>
        <w:t xml:space="preserve"> بکنند و نگذارند که</w:t>
      </w:r>
      <w:r w:rsidR="009B2C67">
        <w:rPr>
          <w:rFonts w:hint="cs"/>
          <w:rtl/>
        </w:rPr>
        <w:t xml:space="preserve"> مرزهای الهی زیر پا گذاشته بشود، </w:t>
      </w:r>
      <w:r w:rsidR="009626A2">
        <w:rPr>
          <w:rFonts w:hint="cs"/>
          <w:rtl/>
        </w:rPr>
        <w:t xml:space="preserve">احیاء </w:t>
      </w:r>
      <w:r w:rsidR="004C642F">
        <w:rPr>
          <w:rFonts w:hint="cs"/>
          <w:rtl/>
        </w:rPr>
        <w:t>امربه‌معروف</w:t>
      </w:r>
      <w:r w:rsidR="009626A2">
        <w:rPr>
          <w:rFonts w:hint="cs"/>
          <w:rtl/>
        </w:rPr>
        <w:t xml:space="preserve"> و نهی از منکر و تلاش برای پیشگیری از جرائم </w:t>
      </w:r>
      <w:r w:rsidR="00A91AAC">
        <w:rPr>
          <w:rFonts w:hint="cs"/>
          <w:rtl/>
        </w:rPr>
        <w:t>یک وظیفه</w:t>
      </w:r>
      <w:r w:rsidR="007331C9">
        <w:rPr>
          <w:rtl/>
        </w:rPr>
        <w:t xml:space="preserve"> </w:t>
      </w:r>
      <w:r w:rsidR="00A91AAC">
        <w:rPr>
          <w:rFonts w:hint="cs"/>
          <w:rtl/>
        </w:rPr>
        <w:t>همگانی است</w:t>
      </w:r>
      <w:r w:rsidR="0013444E">
        <w:rPr>
          <w:rFonts w:hint="cs"/>
          <w:rtl/>
        </w:rPr>
        <w:t>،</w:t>
      </w:r>
      <w:r w:rsidR="00A91AAC">
        <w:rPr>
          <w:rFonts w:hint="cs"/>
          <w:rtl/>
        </w:rPr>
        <w:t xml:space="preserve"> این</w:t>
      </w:r>
      <w:r w:rsidR="009626A2">
        <w:rPr>
          <w:rFonts w:hint="cs"/>
          <w:rtl/>
        </w:rPr>
        <w:t xml:space="preserve"> پیشگیری باید در خا</w:t>
      </w:r>
      <w:r w:rsidR="00A91AAC">
        <w:rPr>
          <w:rFonts w:hint="cs"/>
          <w:rtl/>
        </w:rPr>
        <w:t>نه</w:t>
      </w:r>
      <w:r w:rsidR="0013444E">
        <w:rPr>
          <w:rFonts w:hint="cs"/>
          <w:rtl/>
        </w:rPr>
        <w:t xml:space="preserve">، در مدرسه و </w:t>
      </w:r>
      <w:r w:rsidR="00A91AAC">
        <w:rPr>
          <w:rFonts w:hint="cs"/>
          <w:rtl/>
        </w:rPr>
        <w:t>در دانشگاه برنامه‌ریزی شود که در این صورت آثار خوب آن در جامعه ظاهر می‌شود.</w:t>
      </w:r>
    </w:p>
    <w:p w:rsidR="0013444E" w:rsidRDefault="0039557D" w:rsidP="00EE42AD">
      <w:pPr>
        <w:pStyle w:val="2"/>
        <w:bidi/>
        <w:jc w:val="both"/>
        <w:rPr>
          <w:rtl/>
        </w:rPr>
      </w:pPr>
      <w:bookmarkStart w:id="45" w:name="_Toc426020122"/>
      <w:r>
        <w:rPr>
          <w:rFonts w:hint="cs"/>
          <w:rtl/>
        </w:rPr>
        <w:lastRenderedPageBreak/>
        <w:t xml:space="preserve">توجه به نیازمندان و </w:t>
      </w:r>
      <w:r w:rsidR="004C642F">
        <w:rPr>
          <w:rFonts w:hint="eastAsia"/>
          <w:rtl/>
        </w:rPr>
        <w:t>به‌خصوص</w:t>
      </w:r>
      <w:r>
        <w:rPr>
          <w:rFonts w:hint="cs"/>
          <w:rtl/>
        </w:rPr>
        <w:t xml:space="preserve"> یتیمان</w:t>
      </w:r>
      <w:bookmarkEnd w:id="45"/>
    </w:p>
    <w:p w:rsidR="0039557D" w:rsidRDefault="0039557D" w:rsidP="00EE42AD">
      <w:pPr>
        <w:jc w:val="both"/>
        <w:rPr>
          <w:rtl/>
        </w:rPr>
      </w:pPr>
      <w:r>
        <w:rPr>
          <w:rFonts w:hint="cs"/>
          <w:rtl/>
        </w:rPr>
        <w:t>حدود نود خانوار و یتیم در شهرستان تحت پوشش کمیت</w:t>
      </w:r>
      <w:r w:rsidR="00CB1DE0">
        <w:rPr>
          <w:rFonts w:hint="cs"/>
          <w:rtl/>
        </w:rPr>
        <w:t>ه امداد است. فضیلت‌های زیادی در توجه به ایتام در روایات آمده است که باید به آن توجه شود.</w:t>
      </w:r>
      <w:r>
        <w:rPr>
          <w:rFonts w:hint="cs"/>
          <w:rtl/>
        </w:rPr>
        <w:t xml:space="preserve"> </w:t>
      </w:r>
      <w:r w:rsidR="00CB1DE0">
        <w:rPr>
          <w:rFonts w:hint="cs"/>
          <w:rtl/>
        </w:rPr>
        <w:t xml:space="preserve">قدم اول این است که نهادها و مسئولان طوری برنامه‌ریزی بکنند که یتیمان اصلاً </w:t>
      </w:r>
      <w:r w:rsidR="004C642F">
        <w:rPr>
          <w:rFonts w:hint="cs"/>
          <w:rtl/>
        </w:rPr>
        <w:t>مبتلابه</w:t>
      </w:r>
      <w:r w:rsidR="00CB1DE0">
        <w:rPr>
          <w:rFonts w:hint="cs"/>
          <w:rtl/>
        </w:rPr>
        <w:t xml:space="preserve"> فقر نشوند، قدم دوم این است که خویشان و نزدیکان و اهل محل تلاش بکنند با حفظ آبروی افراد </w:t>
      </w:r>
      <w:r w:rsidR="00AF4849">
        <w:rPr>
          <w:rFonts w:hint="cs"/>
          <w:rtl/>
        </w:rPr>
        <w:t xml:space="preserve">نیازمند و یتیم به </w:t>
      </w:r>
      <w:r w:rsidR="007331C9">
        <w:rPr>
          <w:rFonts w:hint="cs"/>
          <w:rtl/>
        </w:rPr>
        <w:t>آن‌ها</w:t>
      </w:r>
      <w:r w:rsidR="00AF4849">
        <w:rPr>
          <w:rFonts w:hint="cs"/>
          <w:rtl/>
        </w:rPr>
        <w:t xml:space="preserve"> کمک بکنند، قدم سوم هم این است که مواردی که الآن تحت پوشش کمیته هستند </w:t>
      </w:r>
      <w:r w:rsidR="004C642F">
        <w:rPr>
          <w:rFonts w:hint="cs"/>
          <w:rtl/>
        </w:rPr>
        <w:t>موردتوجه</w:t>
      </w:r>
      <w:r w:rsidR="00AF4849">
        <w:rPr>
          <w:rFonts w:hint="cs"/>
          <w:rtl/>
        </w:rPr>
        <w:t xml:space="preserve"> قرار بگیرند.</w:t>
      </w:r>
    </w:p>
    <w:p w:rsidR="0019168E" w:rsidRDefault="0019168E" w:rsidP="00EE42AD">
      <w:pPr>
        <w:jc w:val="both"/>
        <w:rPr>
          <w:rtl/>
        </w:rPr>
      </w:pPr>
      <w:r>
        <w:rPr>
          <w:rFonts w:hint="cs"/>
          <w:rtl/>
        </w:rPr>
        <w:t xml:space="preserve">طرح اکرامی است که چند سال اجرا می‌شود و عده‌ای از افراد اهل خیر </w:t>
      </w:r>
      <w:r w:rsidR="004C642F">
        <w:rPr>
          <w:rFonts w:hint="cs"/>
          <w:rtl/>
        </w:rPr>
        <w:t>بی‌نام‌ونشان</w:t>
      </w:r>
      <w:r>
        <w:rPr>
          <w:rFonts w:hint="cs"/>
          <w:rtl/>
        </w:rPr>
        <w:t xml:space="preserve"> یتیم‌ها را </w:t>
      </w:r>
      <w:r w:rsidR="004C642F">
        <w:rPr>
          <w:rFonts w:hint="cs"/>
          <w:rtl/>
        </w:rPr>
        <w:t>زیرپوشش</w:t>
      </w:r>
      <w:r>
        <w:rPr>
          <w:rFonts w:hint="cs"/>
          <w:rtl/>
        </w:rPr>
        <w:t xml:space="preserve"> گرفته‌اند بدون اینکه حتی اسم </w:t>
      </w:r>
      <w:r w:rsidR="007331C9">
        <w:rPr>
          <w:rFonts w:hint="cs"/>
          <w:rtl/>
        </w:rPr>
        <w:t>آن‌ها</w:t>
      </w:r>
      <w:r>
        <w:rPr>
          <w:rFonts w:hint="cs"/>
          <w:rtl/>
        </w:rPr>
        <w:t xml:space="preserve"> را بدانند، به شکل خیلی آبرومندانه به </w:t>
      </w:r>
      <w:r w:rsidR="007331C9">
        <w:rPr>
          <w:rFonts w:hint="cs"/>
          <w:rtl/>
        </w:rPr>
        <w:t>آن‌ها</w:t>
      </w:r>
      <w:r>
        <w:rPr>
          <w:rFonts w:hint="cs"/>
          <w:rtl/>
        </w:rPr>
        <w:t xml:space="preserve"> توجه می‌شود و هنوز هم جمعی از ایتام هستند که تحت پوشش هستند اما طرح اکرام شامل </w:t>
      </w:r>
      <w:r w:rsidR="007331C9">
        <w:rPr>
          <w:rFonts w:hint="cs"/>
          <w:rtl/>
        </w:rPr>
        <w:t>آن‌ها</w:t>
      </w:r>
      <w:r>
        <w:rPr>
          <w:rFonts w:hint="cs"/>
          <w:rtl/>
        </w:rPr>
        <w:t xml:space="preserve"> نشده است.</w:t>
      </w:r>
    </w:p>
    <w:p w:rsidR="0019168E" w:rsidRDefault="00446C2A" w:rsidP="00EE42AD">
      <w:pPr>
        <w:jc w:val="both"/>
        <w:rPr>
          <w:rtl/>
        </w:rPr>
      </w:pPr>
      <w:r>
        <w:rPr>
          <w:rFonts w:hint="cs"/>
          <w:rtl/>
        </w:rPr>
        <w:t xml:space="preserve">توصیه می‌شود که </w:t>
      </w:r>
      <w:r w:rsidR="004C642F">
        <w:rPr>
          <w:rFonts w:hint="cs"/>
          <w:rtl/>
        </w:rPr>
        <w:t>هرکسی</w:t>
      </w:r>
      <w:r>
        <w:rPr>
          <w:rFonts w:hint="cs"/>
          <w:rtl/>
        </w:rPr>
        <w:t xml:space="preserve"> </w:t>
      </w:r>
      <w:r w:rsidR="002A6667">
        <w:rPr>
          <w:rFonts w:hint="cs"/>
          <w:rtl/>
        </w:rPr>
        <w:t>با توجه به توانش</w:t>
      </w:r>
      <w:r>
        <w:rPr>
          <w:rFonts w:hint="cs"/>
          <w:rtl/>
        </w:rPr>
        <w:t xml:space="preserve"> به یتیمان توجه</w:t>
      </w:r>
      <w:r w:rsidR="002A6667">
        <w:rPr>
          <w:rFonts w:hint="cs"/>
          <w:rtl/>
        </w:rPr>
        <w:t xml:space="preserve"> کند، </w:t>
      </w:r>
      <w:r>
        <w:rPr>
          <w:rFonts w:hint="cs"/>
          <w:rtl/>
        </w:rPr>
        <w:t xml:space="preserve">اول وظیفه دولت و بعد وظیفه همه جامعه است. دولت و ملّت </w:t>
      </w:r>
      <w:r w:rsidR="004C642F">
        <w:rPr>
          <w:rFonts w:hint="cs"/>
          <w:rtl/>
        </w:rPr>
        <w:t>وظیفه‌دارند</w:t>
      </w:r>
      <w:r>
        <w:rPr>
          <w:rFonts w:hint="cs"/>
          <w:rtl/>
        </w:rPr>
        <w:t xml:space="preserve"> که آن حداقل را تأمین بکنند که </w:t>
      </w:r>
      <w:r w:rsidR="004C642F">
        <w:rPr>
          <w:rFonts w:hint="cs"/>
          <w:rtl/>
        </w:rPr>
        <w:t>متأسفانه</w:t>
      </w:r>
      <w:r>
        <w:rPr>
          <w:rFonts w:hint="cs"/>
          <w:rtl/>
        </w:rPr>
        <w:t xml:space="preserve"> الآن نیازمندان و یتیمانی هستند که حداقلشان تأمین نیست یا اصلاً توجهی به </w:t>
      </w:r>
      <w:r w:rsidR="007331C9">
        <w:rPr>
          <w:rFonts w:hint="cs"/>
          <w:rtl/>
        </w:rPr>
        <w:t>آن‌ها</w:t>
      </w:r>
      <w:r>
        <w:rPr>
          <w:rFonts w:hint="cs"/>
          <w:rtl/>
        </w:rPr>
        <w:t xml:space="preserve"> نمی‌شود یا مبالغ در ح</w:t>
      </w:r>
      <w:r w:rsidR="002A6667">
        <w:rPr>
          <w:rFonts w:hint="cs"/>
          <w:rtl/>
        </w:rPr>
        <w:t>دّ و اندازه رفع نیازهایشان نیست.</w:t>
      </w:r>
    </w:p>
    <w:p w:rsidR="002A6667" w:rsidRDefault="002A6667" w:rsidP="00EE42AD">
      <w:pPr>
        <w:pStyle w:val="2"/>
        <w:bidi/>
        <w:jc w:val="both"/>
        <w:rPr>
          <w:rtl/>
        </w:rPr>
      </w:pPr>
      <w:bookmarkStart w:id="46" w:name="_Toc426020123"/>
      <w:r>
        <w:rPr>
          <w:rFonts w:hint="cs"/>
          <w:rtl/>
        </w:rPr>
        <w:t>گسترش فرهنگ سرمایه‌گذاری</w:t>
      </w:r>
      <w:bookmarkEnd w:id="46"/>
    </w:p>
    <w:p w:rsidR="009C5433" w:rsidRPr="001473C4" w:rsidRDefault="009C5433" w:rsidP="00EE42AD">
      <w:pPr>
        <w:jc w:val="both"/>
        <w:rPr>
          <w:rtl/>
        </w:rPr>
      </w:pPr>
      <w:r>
        <w:rPr>
          <w:rFonts w:hint="cs"/>
          <w:rtl/>
        </w:rPr>
        <w:t>سرمایه‌</w:t>
      </w:r>
      <w:r w:rsidR="002A6667">
        <w:rPr>
          <w:rFonts w:hint="cs"/>
          <w:rtl/>
        </w:rPr>
        <w:t>گذاری و توسعه تولید پایه‌های رفاه جامعه هستند</w:t>
      </w:r>
      <w:r>
        <w:rPr>
          <w:rFonts w:hint="cs"/>
          <w:rtl/>
        </w:rPr>
        <w:t xml:space="preserve">، دولت باید کنترل بکند برای اینکه عدالت برقرار بشود اما انگیزه جامعه باید این باشد که پول را قبل از اینکه خرج شود به سمت کشاورزی و صنعت و </w:t>
      </w:r>
      <w:r w:rsidR="002A6667">
        <w:rPr>
          <w:rFonts w:hint="cs"/>
          <w:rtl/>
        </w:rPr>
        <w:t>خدمات مفید برای جامعه هدایت بکن</w:t>
      </w:r>
      <w:r>
        <w:rPr>
          <w:rFonts w:hint="cs"/>
          <w:rtl/>
        </w:rPr>
        <w:t xml:space="preserve">د. فرهنگ </w:t>
      </w:r>
      <w:r w:rsidR="002A6667">
        <w:rPr>
          <w:rFonts w:hint="cs"/>
          <w:rtl/>
        </w:rPr>
        <w:t xml:space="preserve">جامعه باید این باشد که پول را صرف </w:t>
      </w:r>
      <w:r>
        <w:rPr>
          <w:rFonts w:hint="cs"/>
          <w:rtl/>
        </w:rPr>
        <w:t>سرمایه‌گذاری و توسعه کشور بکند، برای اینکه زندگی خودش و زندگی جامعه خوب بشود، این مورد ترغیب اسلام است. اسلام در مورد مصرف می‌گوید که اسراف نکن اما در بحث سرمایه‌گذاری انسان را ترغیب می‌کند</w:t>
      </w:r>
      <w:r w:rsidR="00035D2D">
        <w:rPr>
          <w:rFonts w:hint="cs"/>
          <w:rtl/>
        </w:rPr>
        <w:t>، نباید سرمایه‌گذاری در دست عده معدودی باشد که انباشت ثروت را به دنبال بیاورد، فرهنگ سرمایه‌گذاری را باید در جامعه پیاده کرد.</w:t>
      </w:r>
    </w:p>
    <w:sectPr w:rsidR="009C5433" w:rsidRPr="001473C4"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4B" w:rsidRDefault="00EE254B" w:rsidP="000D5800">
      <w:r>
        <w:separator/>
      </w:r>
    </w:p>
  </w:endnote>
  <w:endnote w:type="continuationSeparator" w:id="0">
    <w:p w:rsidR="00EE254B" w:rsidRDefault="00EE254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C9" w:rsidRDefault="007331C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5B291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C9" w:rsidRDefault="007331C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4B" w:rsidRDefault="00EE254B" w:rsidP="000D5800">
      <w:r>
        <w:separator/>
      </w:r>
    </w:p>
  </w:footnote>
  <w:footnote w:type="continuationSeparator" w:id="0">
    <w:p w:rsidR="00EE254B" w:rsidRDefault="00EE254B" w:rsidP="000D5800">
      <w:r>
        <w:continuationSeparator/>
      </w:r>
    </w:p>
  </w:footnote>
  <w:footnote w:id="1">
    <w:p w:rsidR="006D4969" w:rsidRPr="007331C9" w:rsidRDefault="006D4969" w:rsidP="006D4969">
      <w:pPr>
        <w:pStyle w:val="a1"/>
        <w:jc w:val="right"/>
        <w:rPr>
          <w:rFonts w:ascii="IRBadr" w:hAnsi="IRBadr" w:cs="IRBadr"/>
          <w:rtl/>
        </w:rPr>
      </w:pPr>
      <w:r w:rsidRPr="007331C9">
        <w:rPr>
          <w:rFonts w:ascii="IRBadr" w:hAnsi="IRBadr" w:cs="IRBadr"/>
          <w:rtl/>
        </w:rPr>
        <w:t>. سوره مبارکه الحشر، آیه 18.</w:t>
      </w:r>
      <w:r w:rsidRPr="007331C9">
        <w:rPr>
          <w:rStyle w:val="aff0"/>
          <w:rFonts w:ascii="IRBadr" w:hAnsi="IRBadr" w:cs="IRBadr"/>
        </w:rPr>
        <w:footnoteRef/>
      </w:r>
    </w:p>
  </w:footnote>
  <w:footnote w:id="2">
    <w:p w:rsidR="00EE42AD" w:rsidRDefault="00EE42AD" w:rsidP="00EE42AD">
      <w:pPr>
        <w:pStyle w:val="a1"/>
        <w:bidi/>
        <w:rPr>
          <w:rtl/>
        </w:rPr>
      </w:pPr>
      <w:r>
        <w:rPr>
          <w:rStyle w:val="aff0"/>
        </w:rPr>
        <w:footnoteRef/>
      </w:r>
      <w:r>
        <w:t xml:space="preserve"> </w:t>
      </w:r>
      <w:r w:rsidR="004C642F">
        <w:rPr>
          <w:rFonts w:hint="eastAsia"/>
          <w:rtl/>
        </w:rPr>
        <w:t>بحارالانوار</w:t>
      </w:r>
      <w:r>
        <w:rPr>
          <w:rFonts w:hint="cs"/>
          <w:rtl/>
        </w:rPr>
        <w:t>، ج 27، ص 128</w:t>
      </w:r>
    </w:p>
  </w:footnote>
  <w:footnote w:id="3">
    <w:p w:rsidR="00D12030" w:rsidRPr="007331C9" w:rsidRDefault="00D12030" w:rsidP="00D12030">
      <w:pPr>
        <w:pStyle w:val="a1"/>
        <w:jc w:val="right"/>
        <w:rPr>
          <w:rFonts w:ascii="IRBadr" w:hAnsi="IRBadr" w:cs="IRBadr"/>
          <w:rtl/>
        </w:rPr>
      </w:pPr>
      <w:r w:rsidRPr="007331C9">
        <w:rPr>
          <w:rStyle w:val="aff0"/>
          <w:rFonts w:ascii="IRBadr" w:hAnsi="IRBadr" w:cs="IRBadr"/>
          <w:rtl/>
        </w:rPr>
        <w:t>1</w:t>
      </w:r>
      <w:r w:rsidRPr="007331C9">
        <w:rPr>
          <w:rFonts w:ascii="IRBadr" w:hAnsi="IRBadr" w:cs="IRBadr"/>
          <w:rtl/>
        </w:rPr>
        <w:t>. مطالب السؤول محمد بن طلحه، ص 26؛ مناقب خوارزمی، ص 90، ح 80؛ ینابیع المودة، ج 1، ص 213 و ج 3، ص 211.</w:t>
      </w:r>
    </w:p>
  </w:footnote>
  <w:footnote w:id="4">
    <w:p w:rsidR="0074074C" w:rsidRPr="007331C9" w:rsidRDefault="0074074C" w:rsidP="0074074C">
      <w:pPr>
        <w:pStyle w:val="a1"/>
        <w:jc w:val="right"/>
        <w:rPr>
          <w:rFonts w:ascii="IRBadr" w:hAnsi="IRBadr" w:cs="IRBadr"/>
          <w:rtl/>
        </w:rPr>
      </w:pPr>
      <w:r w:rsidRPr="007331C9">
        <w:rPr>
          <w:rFonts w:ascii="IRBadr" w:hAnsi="IRBadr" w:cs="IRBadr"/>
          <w:rtl/>
        </w:rPr>
        <w:t>. حدیث منزلت به نقل از ابن عباس.</w:t>
      </w:r>
      <w:r w:rsidRPr="007331C9">
        <w:rPr>
          <w:rStyle w:val="aff0"/>
          <w:rFonts w:ascii="IRBadr" w:hAnsi="IRBadr" w:cs="IRBadr"/>
        </w:rPr>
        <w:footnoteRef/>
      </w:r>
    </w:p>
  </w:footnote>
  <w:footnote w:id="5">
    <w:p w:rsidR="00165FCD" w:rsidRPr="007331C9" w:rsidRDefault="007331C9" w:rsidP="00165FCD">
      <w:pPr>
        <w:pStyle w:val="a1"/>
        <w:jc w:val="right"/>
        <w:rPr>
          <w:rFonts w:ascii="IRBadr" w:hAnsi="IRBadr" w:cs="IRBadr"/>
          <w:rtl/>
        </w:rPr>
      </w:pPr>
      <w:r>
        <w:rPr>
          <w:rFonts w:ascii="IRBadr" w:hAnsi="IRBadr" w:cs="IRBadr"/>
        </w:rPr>
        <w:t xml:space="preserve"> </w:t>
      </w:r>
      <w:r w:rsidR="00165FCD" w:rsidRPr="007331C9">
        <w:rPr>
          <w:rFonts w:ascii="IRBadr" w:hAnsi="IRBadr" w:cs="IRBadr"/>
          <w:rtl/>
        </w:rPr>
        <w:t>حدیث غدیر.</w:t>
      </w:r>
      <w:r w:rsidR="00165FCD" w:rsidRPr="007331C9">
        <w:rPr>
          <w:rFonts w:ascii="IRBadr" w:hAnsi="IRBadr" w:cs="IRBadr"/>
        </w:rPr>
        <w:t>.</w:t>
      </w:r>
      <w:r w:rsidR="00165FCD" w:rsidRPr="007331C9">
        <w:rPr>
          <w:rStyle w:val="aff0"/>
          <w:rFonts w:ascii="IRBadr" w:hAnsi="IRBadr" w:cs="IRBadr"/>
        </w:rPr>
        <w:footnoteRef/>
      </w:r>
    </w:p>
  </w:footnote>
  <w:footnote w:id="6">
    <w:p w:rsidR="009C1318" w:rsidRPr="007331C9" w:rsidRDefault="009C1318" w:rsidP="009C1318">
      <w:pPr>
        <w:pStyle w:val="a1"/>
        <w:jc w:val="right"/>
        <w:rPr>
          <w:rFonts w:ascii="IRBadr" w:hAnsi="IRBadr" w:cs="IRBadr"/>
          <w:rtl/>
        </w:rPr>
      </w:pPr>
      <w:r w:rsidRPr="007331C9">
        <w:rPr>
          <w:rFonts w:ascii="IRBadr" w:hAnsi="IRBadr" w:cs="IRBadr"/>
          <w:rtl/>
        </w:rPr>
        <w:t xml:space="preserve"> همان.</w:t>
      </w:r>
      <w:r w:rsidRPr="007331C9">
        <w:rPr>
          <w:rFonts w:ascii="IRBadr" w:hAnsi="IRBadr" w:cs="IRBadr"/>
        </w:rPr>
        <w:t>.</w:t>
      </w:r>
      <w:r w:rsidRPr="007331C9">
        <w:rPr>
          <w:rStyle w:val="aff0"/>
          <w:rFonts w:ascii="IRBadr" w:hAnsi="IRBadr" w:cs="IRBadr"/>
        </w:rPr>
        <w:footnoteRef/>
      </w:r>
    </w:p>
  </w:footnote>
  <w:footnote w:id="7">
    <w:p w:rsidR="009C1318" w:rsidRPr="007331C9" w:rsidRDefault="009C1318" w:rsidP="009C1318">
      <w:pPr>
        <w:rPr>
          <w:rFonts w:ascii="IRBadr" w:eastAsia="Times New Roman" w:hAnsi="IRBadr"/>
          <w:sz w:val="20"/>
          <w:szCs w:val="20"/>
          <w:rtl/>
        </w:rPr>
      </w:pPr>
      <w:r w:rsidRPr="007331C9">
        <w:rPr>
          <w:rFonts w:ascii="IRBadr" w:eastAsia="Times New Roman" w:hAnsi="IRBadr"/>
          <w:sz w:val="20"/>
          <w:szCs w:val="20"/>
        </w:rPr>
        <w:t>.</w:t>
      </w:r>
      <w:r w:rsidRPr="007331C9">
        <w:rPr>
          <w:rStyle w:val="aff0"/>
          <w:rFonts w:ascii="IRBadr" w:eastAsia="Times New Roman" w:hAnsi="IRBadr"/>
          <w:sz w:val="20"/>
          <w:szCs w:val="20"/>
        </w:rPr>
        <w:t>3</w:t>
      </w:r>
      <w:r w:rsidRPr="007331C9">
        <w:rPr>
          <w:rFonts w:ascii="IRBadr" w:eastAsia="Times New Roman" w:hAnsi="IRBadr"/>
          <w:sz w:val="20"/>
          <w:szCs w:val="20"/>
          <w:rtl/>
        </w:rPr>
        <w:t xml:space="preserve"> </w:t>
      </w:r>
      <w:r w:rsidR="004C642F">
        <w:rPr>
          <w:rFonts w:ascii="IRBadr" w:eastAsia="Times New Roman" w:hAnsi="IRBadr" w:hint="cs"/>
          <w:sz w:val="20"/>
          <w:szCs w:val="20"/>
          <w:rtl/>
        </w:rPr>
        <w:t>ا</w:t>
      </w:r>
      <w:r w:rsidRPr="007331C9">
        <w:rPr>
          <w:rFonts w:ascii="IRBadr" w:eastAsia="Times New Roman" w:hAnsi="IRBadr"/>
          <w:sz w:val="20"/>
          <w:szCs w:val="20"/>
          <w:rtl/>
        </w:rPr>
        <w:t>لأمال</w:t>
      </w:r>
      <w:r w:rsidR="007331C9">
        <w:rPr>
          <w:rFonts w:ascii="IRBadr" w:eastAsia="Times New Roman" w:hAnsi="IRBadr"/>
          <w:sz w:val="20"/>
          <w:szCs w:val="20"/>
          <w:rtl/>
        </w:rPr>
        <w:t>ی</w:t>
      </w:r>
      <w:r w:rsidRPr="007331C9">
        <w:rPr>
          <w:rFonts w:ascii="IRBadr" w:eastAsia="Times New Roman" w:hAnsi="IRBadr"/>
          <w:sz w:val="20"/>
          <w:szCs w:val="20"/>
          <w:rtl/>
        </w:rPr>
        <w:t xml:space="preserve"> (للصدوق)، ص 89؛ الجمل، ص 81؛ الأمال</w:t>
      </w:r>
      <w:r w:rsidR="007331C9">
        <w:rPr>
          <w:rFonts w:ascii="IRBadr" w:eastAsia="Times New Roman" w:hAnsi="IRBadr"/>
          <w:sz w:val="20"/>
          <w:szCs w:val="20"/>
          <w:rtl/>
        </w:rPr>
        <w:t>ی</w:t>
      </w:r>
      <w:r w:rsidRPr="007331C9">
        <w:rPr>
          <w:rFonts w:ascii="IRBadr" w:eastAsia="Times New Roman" w:hAnsi="IRBadr"/>
          <w:sz w:val="20"/>
          <w:szCs w:val="20"/>
          <w:rtl/>
        </w:rPr>
        <w:t xml:space="preserve"> (للطوس</w:t>
      </w:r>
      <w:r w:rsidR="007331C9">
        <w:rPr>
          <w:rFonts w:ascii="IRBadr" w:eastAsia="Times New Roman" w:hAnsi="IRBadr"/>
          <w:sz w:val="20"/>
          <w:szCs w:val="20"/>
          <w:rtl/>
        </w:rPr>
        <w:t>ی</w:t>
      </w:r>
      <w:r w:rsidRPr="007331C9">
        <w:rPr>
          <w:rFonts w:ascii="IRBadr" w:eastAsia="Times New Roman" w:hAnsi="IRBadr"/>
          <w:sz w:val="20"/>
          <w:szCs w:val="20"/>
          <w:rtl/>
        </w:rPr>
        <w:t>)، ص 548؛ کفا</w:t>
      </w:r>
      <w:r w:rsidR="007331C9">
        <w:rPr>
          <w:rFonts w:ascii="IRBadr" w:eastAsia="Times New Roman" w:hAnsi="IRBadr"/>
          <w:sz w:val="20"/>
          <w:szCs w:val="20"/>
          <w:rtl/>
        </w:rPr>
        <w:t>ی</w:t>
      </w:r>
      <w:r w:rsidRPr="007331C9">
        <w:rPr>
          <w:rFonts w:ascii="IRBadr" w:eastAsia="Times New Roman" w:hAnsi="IRBadr"/>
          <w:sz w:val="20"/>
          <w:szCs w:val="20"/>
          <w:rtl/>
        </w:rPr>
        <w:t>ة الأثر ف</w:t>
      </w:r>
      <w:r w:rsidR="007331C9">
        <w:rPr>
          <w:rFonts w:ascii="IRBadr" w:eastAsia="Times New Roman" w:hAnsi="IRBadr"/>
          <w:sz w:val="20"/>
          <w:szCs w:val="20"/>
          <w:rtl/>
        </w:rPr>
        <w:t>ی</w:t>
      </w:r>
      <w:r w:rsidRPr="007331C9">
        <w:rPr>
          <w:rFonts w:ascii="IRBadr" w:eastAsia="Times New Roman" w:hAnsi="IRBadr"/>
          <w:sz w:val="20"/>
          <w:szCs w:val="20"/>
          <w:rtl/>
        </w:rPr>
        <w:t xml:space="preserve"> النص علی الأئمة الإثنی عشر، ص 20؛ سنن الترمذ</w:t>
      </w:r>
      <w:r w:rsidR="007331C9">
        <w:rPr>
          <w:rFonts w:ascii="IRBadr" w:eastAsia="Times New Roman" w:hAnsi="IRBadr"/>
          <w:sz w:val="20"/>
          <w:szCs w:val="20"/>
          <w:rtl/>
        </w:rPr>
        <w:t>ی</w:t>
      </w:r>
      <w:r w:rsidRPr="007331C9">
        <w:rPr>
          <w:rFonts w:ascii="IRBadr" w:eastAsia="Times New Roman" w:hAnsi="IRBadr"/>
          <w:sz w:val="20"/>
          <w:szCs w:val="20"/>
          <w:rtl/>
        </w:rPr>
        <w:t>، ج 5، ص 633؛ الإمامه و الس</w:t>
      </w:r>
      <w:r w:rsidR="007331C9">
        <w:rPr>
          <w:rFonts w:ascii="IRBadr" w:eastAsia="Times New Roman" w:hAnsi="IRBadr"/>
          <w:sz w:val="20"/>
          <w:szCs w:val="20"/>
          <w:rtl/>
        </w:rPr>
        <w:t>ی</w:t>
      </w:r>
      <w:r w:rsidRPr="007331C9">
        <w:rPr>
          <w:rFonts w:ascii="IRBadr" w:eastAsia="Times New Roman" w:hAnsi="IRBadr"/>
          <w:sz w:val="20"/>
          <w:szCs w:val="20"/>
          <w:rtl/>
        </w:rPr>
        <w:t>اسه، ج 1، ص 98؛ المستدرک علی الصح</w:t>
      </w:r>
      <w:r w:rsidR="007331C9">
        <w:rPr>
          <w:rFonts w:ascii="IRBadr" w:eastAsia="Times New Roman" w:hAnsi="IRBadr"/>
          <w:sz w:val="20"/>
          <w:szCs w:val="20"/>
          <w:rtl/>
        </w:rPr>
        <w:t>ی</w:t>
      </w:r>
      <w:r w:rsidRPr="007331C9">
        <w:rPr>
          <w:rFonts w:ascii="IRBadr" w:eastAsia="Times New Roman" w:hAnsi="IRBadr"/>
          <w:sz w:val="20"/>
          <w:szCs w:val="20"/>
          <w:rtl/>
        </w:rPr>
        <w:t>ح</w:t>
      </w:r>
      <w:r w:rsidR="007331C9">
        <w:rPr>
          <w:rFonts w:ascii="IRBadr" w:eastAsia="Times New Roman" w:hAnsi="IRBadr"/>
          <w:sz w:val="20"/>
          <w:szCs w:val="20"/>
          <w:rtl/>
        </w:rPr>
        <w:t>ی</w:t>
      </w:r>
      <w:r w:rsidRPr="007331C9">
        <w:rPr>
          <w:rFonts w:ascii="IRBadr" w:eastAsia="Times New Roman" w:hAnsi="IRBadr"/>
          <w:sz w:val="20"/>
          <w:szCs w:val="20"/>
          <w:rtl/>
        </w:rPr>
        <w:t>ن، ج 3، ص 135؛ تار</w:t>
      </w:r>
      <w:r w:rsidR="007331C9">
        <w:rPr>
          <w:rFonts w:ascii="IRBadr" w:eastAsia="Times New Roman" w:hAnsi="IRBadr"/>
          <w:sz w:val="20"/>
          <w:szCs w:val="20"/>
          <w:rtl/>
        </w:rPr>
        <w:t>ی</w:t>
      </w:r>
      <w:r w:rsidRPr="007331C9">
        <w:rPr>
          <w:rFonts w:ascii="IRBadr" w:eastAsia="Times New Roman" w:hAnsi="IRBadr"/>
          <w:sz w:val="20"/>
          <w:szCs w:val="20"/>
          <w:rtl/>
        </w:rPr>
        <w:t>خ مد</w:t>
      </w:r>
      <w:r w:rsidR="007331C9">
        <w:rPr>
          <w:rFonts w:ascii="IRBadr" w:eastAsia="Times New Roman" w:hAnsi="IRBadr"/>
          <w:sz w:val="20"/>
          <w:szCs w:val="20"/>
          <w:rtl/>
        </w:rPr>
        <w:t>ی</w:t>
      </w:r>
      <w:r w:rsidRPr="007331C9">
        <w:rPr>
          <w:rFonts w:ascii="IRBadr" w:eastAsia="Times New Roman" w:hAnsi="IRBadr"/>
          <w:sz w:val="20"/>
          <w:szCs w:val="20"/>
          <w:rtl/>
        </w:rPr>
        <w:t>نة دمشق، ج 42، ص 448؛ المناقب، ص 104</w:t>
      </w:r>
      <w:r w:rsidRPr="007331C9">
        <w:rPr>
          <w:rFonts w:ascii="IRBadr" w:eastAsia="Times New Roman" w:hAnsi="IRBadr"/>
          <w:sz w:val="20"/>
          <w:szCs w:val="20"/>
        </w:rPr>
        <w:t>.</w:t>
      </w:r>
    </w:p>
  </w:footnote>
  <w:footnote w:id="8">
    <w:p w:rsidR="00F012BD" w:rsidRPr="007331C9" w:rsidRDefault="00930960" w:rsidP="00F012BD">
      <w:pPr>
        <w:pStyle w:val="a1"/>
        <w:jc w:val="right"/>
        <w:rPr>
          <w:rFonts w:ascii="IRBadr" w:hAnsi="IRBadr" w:cs="IRBadr"/>
          <w:rtl/>
        </w:rPr>
      </w:pPr>
      <w:r w:rsidRPr="007331C9">
        <w:rPr>
          <w:rFonts w:ascii="IRBadr" w:hAnsi="IRBadr" w:cs="IRBadr"/>
        </w:rPr>
        <w:t>.</w:t>
      </w:r>
      <w:r w:rsidR="007331C9">
        <w:rPr>
          <w:rFonts w:ascii="IRBadr" w:hAnsi="IRBadr" w:cs="IRBadr"/>
        </w:rPr>
        <w:t xml:space="preserve"> </w:t>
      </w:r>
      <w:r w:rsidR="00F012BD" w:rsidRPr="007331C9">
        <w:rPr>
          <w:rFonts w:ascii="IRBadr" w:hAnsi="IRBadr" w:cs="IRBadr"/>
          <w:rtl/>
        </w:rPr>
        <w:t xml:space="preserve">مناقب خوارزمی </w:t>
      </w:r>
      <w:r w:rsidR="007331C9">
        <w:rPr>
          <w:rFonts w:ascii="IRBadr" w:hAnsi="IRBadr" w:cs="IRBadr"/>
          <w:rtl/>
        </w:rPr>
        <w:t>صفحهٔ 28</w:t>
      </w:r>
      <w:r w:rsidR="00F012BD" w:rsidRPr="007331C9">
        <w:rPr>
          <w:rFonts w:ascii="IRBadr" w:hAnsi="IRBadr" w:cs="IRBadr"/>
        </w:rPr>
        <w:t>.</w:t>
      </w:r>
      <w:r w:rsidR="00F012BD" w:rsidRPr="007331C9">
        <w:rPr>
          <w:rStyle w:val="aff0"/>
          <w:rFonts w:ascii="IRBadr" w:hAnsi="IRBadr" w:cs="IRBadr"/>
        </w:rPr>
        <w:footnoteRef/>
      </w:r>
    </w:p>
  </w:footnote>
  <w:footnote w:id="9">
    <w:p w:rsidR="007D093C" w:rsidRPr="007331C9" w:rsidRDefault="007D093C" w:rsidP="00636DBC">
      <w:pPr>
        <w:pStyle w:val="a1"/>
        <w:jc w:val="right"/>
        <w:rPr>
          <w:rFonts w:ascii="IRBadr" w:hAnsi="IRBadr" w:cs="IRBadr"/>
          <w:color w:val="444640"/>
          <w:shd w:val="clear" w:color="auto" w:fill="FFFFFF"/>
          <w:rtl/>
          <w:lang w:bidi="ar-SA"/>
        </w:rPr>
      </w:pPr>
      <w:r w:rsidRPr="007331C9">
        <w:rPr>
          <w:rStyle w:val="aff0"/>
          <w:rFonts w:ascii="IRBadr" w:hAnsi="IRBadr" w:cs="IRBadr"/>
          <w:rtl/>
        </w:rPr>
        <w:t>1</w:t>
      </w:r>
      <w:r w:rsidRPr="007331C9">
        <w:rPr>
          <w:rFonts w:ascii="IRBadr" w:hAnsi="IRBadr" w:cs="IRBadr"/>
          <w:rtl/>
        </w:rPr>
        <w:t>. هیثمی، مجمع الزوائد،</w:t>
      </w:r>
      <w:r w:rsidR="007331C9">
        <w:rPr>
          <w:rFonts w:ascii="IRBadr" w:hAnsi="IRBadr" w:cs="IRBadr"/>
          <w:rtl/>
        </w:rPr>
        <w:t xml:space="preserve"> ج</w:t>
      </w:r>
      <w:r w:rsidRPr="007331C9">
        <w:rPr>
          <w:rFonts w:ascii="IRBadr" w:hAnsi="IRBadr" w:cs="IRBadr"/>
          <w:rtl/>
        </w:rPr>
        <w:t xml:space="preserve"> 9،</w:t>
      </w:r>
      <w:r w:rsidR="007331C9">
        <w:rPr>
          <w:rFonts w:ascii="IRBadr" w:hAnsi="IRBadr" w:cs="IRBadr"/>
          <w:rtl/>
        </w:rPr>
        <w:t xml:space="preserve"> ص</w:t>
      </w:r>
      <w:r w:rsidRPr="007331C9">
        <w:rPr>
          <w:rFonts w:ascii="IRBadr" w:hAnsi="IRBadr" w:cs="IRBadr"/>
          <w:rtl/>
        </w:rPr>
        <w:t xml:space="preserve"> 138، ابن عساکر در شرح حال امام علی علیه السل</w:t>
      </w:r>
      <w:r w:rsidR="00636DBC" w:rsidRPr="007331C9">
        <w:rPr>
          <w:rFonts w:ascii="IRBadr" w:hAnsi="IRBadr" w:cs="IRBadr"/>
          <w:rtl/>
        </w:rPr>
        <w:t>ام از تاریخ دمشق،</w:t>
      </w:r>
      <w:r w:rsidR="007331C9">
        <w:rPr>
          <w:rFonts w:ascii="IRBadr" w:hAnsi="IRBadr" w:cs="IRBadr"/>
          <w:rtl/>
        </w:rPr>
        <w:t xml:space="preserve"> ج</w:t>
      </w:r>
      <w:r w:rsidR="00636DBC" w:rsidRPr="007331C9">
        <w:rPr>
          <w:rFonts w:ascii="IRBadr" w:hAnsi="IRBadr" w:cs="IRBadr"/>
          <w:rtl/>
        </w:rPr>
        <w:t xml:space="preserve"> 3،</w:t>
      </w:r>
      <w:r w:rsidR="007331C9">
        <w:rPr>
          <w:rFonts w:ascii="IRBadr" w:hAnsi="IRBadr" w:cs="IRBadr"/>
          <w:rtl/>
        </w:rPr>
        <w:t xml:space="preserve"> ص</w:t>
      </w:r>
      <w:r w:rsidR="00636DBC" w:rsidRPr="007331C9">
        <w:rPr>
          <w:rFonts w:ascii="IRBadr" w:hAnsi="IRBadr" w:cs="IRBadr"/>
          <w:rtl/>
        </w:rPr>
        <w:t xml:space="preserve"> 285، حدیث 1376</w:t>
      </w:r>
    </w:p>
  </w:footnote>
  <w:footnote w:id="10">
    <w:p w:rsidR="004A3916" w:rsidRPr="007331C9" w:rsidRDefault="004A3916" w:rsidP="004A3916">
      <w:pPr>
        <w:pStyle w:val="a1"/>
        <w:jc w:val="right"/>
        <w:rPr>
          <w:rFonts w:ascii="IRBadr" w:hAnsi="IRBadr" w:cs="IRBadr"/>
          <w:rtl/>
        </w:rPr>
      </w:pPr>
      <w:r w:rsidRPr="007331C9">
        <w:rPr>
          <w:rFonts w:ascii="IRBadr" w:hAnsi="IRBadr" w:cs="IRBadr"/>
          <w:rtl/>
        </w:rPr>
        <w:t>. سوره مبارکه الأحزاب، آیه 22.</w:t>
      </w:r>
      <w:r w:rsidRPr="007331C9">
        <w:rPr>
          <w:rStyle w:val="aff0"/>
          <w:rFonts w:ascii="IRBadr" w:hAnsi="IRBadr" w:cs="IRBadr"/>
        </w:rPr>
        <w:footnoteRef/>
      </w:r>
    </w:p>
  </w:footnote>
  <w:footnote w:id="11">
    <w:p w:rsidR="001054BC" w:rsidRPr="007331C9" w:rsidRDefault="001054BC" w:rsidP="001054BC">
      <w:pPr>
        <w:pStyle w:val="a1"/>
        <w:jc w:val="right"/>
        <w:rPr>
          <w:rFonts w:ascii="IRBadr" w:hAnsi="IRBadr" w:cs="IRBadr"/>
          <w:rtl/>
        </w:rPr>
      </w:pPr>
      <w:r w:rsidRPr="007331C9">
        <w:rPr>
          <w:rFonts w:ascii="IRBadr" w:hAnsi="IRBadr" w:cs="IRBadr"/>
          <w:rtl/>
        </w:rPr>
        <w:t xml:space="preserve"> سوره مبارکه الشعراء، آیه 277.</w:t>
      </w:r>
      <w:r w:rsidRPr="007331C9">
        <w:rPr>
          <w:rStyle w:val="aff0"/>
          <w:rFonts w:ascii="IRBadr" w:hAnsi="IRBadr" w:cs="IRBadr"/>
        </w:rPr>
        <w:footnoteRef/>
      </w:r>
    </w:p>
  </w:footnote>
  <w:footnote w:id="12">
    <w:p w:rsidR="00262F5B" w:rsidRPr="007331C9" w:rsidRDefault="00262F5B" w:rsidP="00262F5B">
      <w:pPr>
        <w:pStyle w:val="a1"/>
        <w:jc w:val="right"/>
        <w:rPr>
          <w:rFonts w:ascii="IRBadr" w:hAnsi="IRBadr" w:cs="IRBadr"/>
          <w:rtl/>
        </w:rPr>
      </w:pPr>
      <w:r w:rsidRPr="007331C9">
        <w:rPr>
          <w:rFonts w:ascii="IRBadr" w:hAnsi="IRBadr" w:cs="IRBadr"/>
          <w:rtl/>
        </w:rPr>
        <w:t>. سوره مبارکه الکوثر.</w:t>
      </w:r>
      <w:r w:rsidRPr="007331C9">
        <w:rPr>
          <w:rStyle w:val="aff0"/>
          <w:rFonts w:ascii="IRBadr" w:hAnsi="IRBadr" w:cs="IRBadr"/>
        </w:rPr>
        <w:footnoteRef/>
      </w:r>
    </w:p>
  </w:footnote>
  <w:footnote w:id="13">
    <w:p w:rsidR="00563056" w:rsidRPr="007331C9" w:rsidRDefault="00563056" w:rsidP="00563056">
      <w:pPr>
        <w:pStyle w:val="a1"/>
        <w:jc w:val="right"/>
        <w:rPr>
          <w:rFonts w:ascii="IRBadr" w:hAnsi="IRBadr" w:cs="IRBadr"/>
          <w:rtl/>
        </w:rPr>
      </w:pPr>
      <w:r w:rsidRPr="007331C9">
        <w:rPr>
          <w:rFonts w:ascii="IRBadr" w:hAnsi="IRBadr" w:cs="IRBadr"/>
          <w:rtl/>
        </w:rPr>
        <w:t>. نهج البلاغه، خطبه 98.</w:t>
      </w:r>
      <w:r w:rsidRPr="007331C9">
        <w:rPr>
          <w:rStyle w:val="aff0"/>
          <w:rFonts w:ascii="IRBadr" w:hAnsi="IRBadr" w:cs="IRBadr"/>
        </w:rPr>
        <w:footnoteRef/>
      </w:r>
    </w:p>
  </w:footnote>
  <w:footnote w:id="14">
    <w:p w:rsidR="00563056" w:rsidRPr="007331C9" w:rsidRDefault="00563056" w:rsidP="00563056">
      <w:pPr>
        <w:pStyle w:val="a1"/>
        <w:jc w:val="right"/>
        <w:rPr>
          <w:rFonts w:ascii="IRBadr" w:hAnsi="IRBadr" w:cs="IRBadr"/>
          <w:rtl/>
        </w:rPr>
      </w:pPr>
      <w:r w:rsidRPr="007331C9">
        <w:rPr>
          <w:rFonts w:ascii="IRBadr" w:hAnsi="IRBadr" w:cs="IRBadr"/>
          <w:rtl/>
        </w:rPr>
        <w:t xml:space="preserve"> زیارت جامعه کبیره.</w:t>
      </w:r>
      <w:r w:rsidRPr="007331C9">
        <w:rPr>
          <w:rFonts w:ascii="IRBadr" w:hAnsi="IRBadr" w:cs="IRBadr"/>
        </w:rPr>
        <w:t>.</w:t>
      </w:r>
      <w:r w:rsidRPr="007331C9">
        <w:rPr>
          <w:rStyle w:val="aff0"/>
          <w:rFonts w:ascii="IRBadr" w:hAnsi="IRBadr" w:cs="IRBadr"/>
        </w:rPr>
        <w:footnoteRef/>
      </w:r>
    </w:p>
  </w:footnote>
  <w:footnote w:id="15">
    <w:p w:rsidR="00E05273" w:rsidRPr="007331C9" w:rsidRDefault="00E05273" w:rsidP="00E05273">
      <w:pPr>
        <w:pStyle w:val="a1"/>
        <w:jc w:val="right"/>
        <w:rPr>
          <w:rFonts w:ascii="IRBadr" w:hAnsi="IRBadr" w:cs="IRBadr"/>
          <w:rtl/>
        </w:rPr>
      </w:pPr>
      <w:r w:rsidRPr="007331C9">
        <w:rPr>
          <w:rFonts w:ascii="IRBadr" w:hAnsi="IRBadr" w:cs="IRBadr"/>
          <w:rtl/>
        </w:rPr>
        <w:t>. سوره مبارکه آل عمران، آیه 102.</w:t>
      </w:r>
      <w:r w:rsidRPr="007331C9">
        <w:rPr>
          <w:rStyle w:val="aff0"/>
          <w:rFonts w:ascii="IRBadr"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C9" w:rsidRDefault="007331C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7331C9">
    <w:pPr>
      <w:tabs>
        <w:tab w:val="left" w:pos="1256"/>
        <w:tab w:val="left" w:pos="5696"/>
        <w:tab w:val="right" w:pos="9071"/>
      </w:tabs>
      <w:jc w:val="right"/>
      <w:rPr>
        <w:b/>
        <w:bCs/>
        <w:sz w:val="32"/>
        <w:rtl/>
      </w:rPr>
    </w:pPr>
    <w:bookmarkStart w:id="47" w:name="OLE_LINK1"/>
    <w:bookmarkStart w:id="48" w:name="OLE_LINK2"/>
    <w:r>
      <w:rPr>
        <w:noProof/>
        <w:lang w:bidi="ar-SA"/>
      </w:rPr>
      <w:drawing>
        <wp:anchor distT="0" distB="0" distL="114300" distR="114300" simplePos="0" relativeHeight="251660288" behindDoc="0" locked="0" layoutInCell="1" allowOverlap="1" wp14:anchorId="193ED77B" wp14:editId="1ADD5164">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7"/>
    <w:bookmarkEnd w:id="48"/>
    <w:r w:rsidR="000D5800">
      <w:rPr>
        <w:noProof/>
        <w:lang w:bidi="ar-SA"/>
      </w:rPr>
      <mc:AlternateContent>
        <mc:Choice Requires="wps">
          <w:drawing>
            <wp:anchor distT="4294967292" distB="4294967292" distL="114300" distR="114300" simplePos="0" relativeHeight="251659264" behindDoc="0" locked="0" layoutInCell="1" allowOverlap="1" wp14:anchorId="37883CA6" wp14:editId="008B858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134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8F2DF1">
      <w:rPr>
        <w:rFonts w:ascii="IranNastaliq" w:hAnsi="IranNastaliq" w:cs="IranNastaliq"/>
        <w:sz w:val="40"/>
        <w:szCs w:val="40"/>
        <w:rtl/>
      </w:rPr>
      <w:t>شماره ثبت:</w:t>
    </w:r>
    <w:r w:rsidR="000D5800" w:rsidRPr="000E141B">
      <w:rPr>
        <w:rtl/>
      </w:rPr>
      <w:t xml:space="preserve"> </w:t>
    </w:r>
    <w:r w:rsidR="001473C4">
      <w:rPr>
        <w:rFonts w:hint="cs"/>
        <w:b/>
        <w:bCs/>
        <w:sz w:val="32"/>
        <w:rtl/>
      </w:rPr>
      <w:t>4038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C9" w:rsidRDefault="007331C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06E30"/>
    <w:multiLevelType w:val="hybridMultilevel"/>
    <w:tmpl w:val="2D74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C43B1"/>
    <w:multiLevelType w:val="hybridMultilevel"/>
    <w:tmpl w:val="E2A4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35D2C"/>
    <w:rsid w:val="00035D2D"/>
    <w:rsid w:val="000400D6"/>
    <w:rsid w:val="00041FE0"/>
    <w:rsid w:val="00052BA3"/>
    <w:rsid w:val="0006363E"/>
    <w:rsid w:val="00075CA6"/>
    <w:rsid w:val="00080DFF"/>
    <w:rsid w:val="00085ED5"/>
    <w:rsid w:val="000A1A51"/>
    <w:rsid w:val="000A21C5"/>
    <w:rsid w:val="000C28E3"/>
    <w:rsid w:val="000D2D0D"/>
    <w:rsid w:val="000D5800"/>
    <w:rsid w:val="000F1897"/>
    <w:rsid w:val="000F7E72"/>
    <w:rsid w:val="00101E2D"/>
    <w:rsid w:val="00102405"/>
    <w:rsid w:val="00102CEB"/>
    <w:rsid w:val="001054BC"/>
    <w:rsid w:val="0011007F"/>
    <w:rsid w:val="00117955"/>
    <w:rsid w:val="00133E1D"/>
    <w:rsid w:val="0013444E"/>
    <w:rsid w:val="0013617D"/>
    <w:rsid w:val="00136442"/>
    <w:rsid w:val="0014171E"/>
    <w:rsid w:val="001473C4"/>
    <w:rsid w:val="00150D4B"/>
    <w:rsid w:val="00152670"/>
    <w:rsid w:val="00165FCD"/>
    <w:rsid w:val="00166DD8"/>
    <w:rsid w:val="001712D6"/>
    <w:rsid w:val="001757C8"/>
    <w:rsid w:val="00177934"/>
    <w:rsid w:val="00181DDB"/>
    <w:rsid w:val="0019168E"/>
    <w:rsid w:val="00192A6A"/>
    <w:rsid w:val="00197CDD"/>
    <w:rsid w:val="001B2F0D"/>
    <w:rsid w:val="001C367D"/>
    <w:rsid w:val="001D24F8"/>
    <w:rsid w:val="001D542D"/>
    <w:rsid w:val="001E306E"/>
    <w:rsid w:val="001E3FB0"/>
    <w:rsid w:val="001E4FFF"/>
    <w:rsid w:val="001F2E3E"/>
    <w:rsid w:val="00216613"/>
    <w:rsid w:val="002216D0"/>
    <w:rsid w:val="002231B3"/>
    <w:rsid w:val="00224C0A"/>
    <w:rsid w:val="002376A5"/>
    <w:rsid w:val="002417C9"/>
    <w:rsid w:val="002451F2"/>
    <w:rsid w:val="002529C5"/>
    <w:rsid w:val="00262F5B"/>
    <w:rsid w:val="00270294"/>
    <w:rsid w:val="002914BD"/>
    <w:rsid w:val="00297263"/>
    <w:rsid w:val="002A6667"/>
    <w:rsid w:val="002C56FD"/>
    <w:rsid w:val="002D49E4"/>
    <w:rsid w:val="002E450B"/>
    <w:rsid w:val="002E73F9"/>
    <w:rsid w:val="002F05B9"/>
    <w:rsid w:val="00312542"/>
    <w:rsid w:val="00340BA3"/>
    <w:rsid w:val="00355F96"/>
    <w:rsid w:val="00366400"/>
    <w:rsid w:val="0039557D"/>
    <w:rsid w:val="003963D7"/>
    <w:rsid w:val="00396F28"/>
    <w:rsid w:val="003A1A05"/>
    <w:rsid w:val="003A1E68"/>
    <w:rsid w:val="003A2654"/>
    <w:rsid w:val="003A39B9"/>
    <w:rsid w:val="003C06BF"/>
    <w:rsid w:val="003C7899"/>
    <w:rsid w:val="003D2F0A"/>
    <w:rsid w:val="003D563F"/>
    <w:rsid w:val="003E1E58"/>
    <w:rsid w:val="003E2BAB"/>
    <w:rsid w:val="00405199"/>
    <w:rsid w:val="00410699"/>
    <w:rsid w:val="00415360"/>
    <w:rsid w:val="0044591E"/>
    <w:rsid w:val="00446C2A"/>
    <w:rsid w:val="00446E7E"/>
    <w:rsid w:val="00455B91"/>
    <w:rsid w:val="004651D2"/>
    <w:rsid w:val="00465D26"/>
    <w:rsid w:val="004679F8"/>
    <w:rsid w:val="00473DE7"/>
    <w:rsid w:val="00487A72"/>
    <w:rsid w:val="004968AE"/>
    <w:rsid w:val="004A3916"/>
    <w:rsid w:val="004A72C8"/>
    <w:rsid w:val="004B10A9"/>
    <w:rsid w:val="004B337F"/>
    <w:rsid w:val="004B44B9"/>
    <w:rsid w:val="004B76F3"/>
    <w:rsid w:val="004C642F"/>
    <w:rsid w:val="004D2EF6"/>
    <w:rsid w:val="004E4308"/>
    <w:rsid w:val="004F3596"/>
    <w:rsid w:val="005009D3"/>
    <w:rsid w:val="0050724A"/>
    <w:rsid w:val="00513622"/>
    <w:rsid w:val="00530FD7"/>
    <w:rsid w:val="00563056"/>
    <w:rsid w:val="00572567"/>
    <w:rsid w:val="00572E2D"/>
    <w:rsid w:val="00581BD2"/>
    <w:rsid w:val="00592103"/>
    <w:rsid w:val="005941DD"/>
    <w:rsid w:val="005A051B"/>
    <w:rsid w:val="005A2964"/>
    <w:rsid w:val="005A3678"/>
    <w:rsid w:val="005A545E"/>
    <w:rsid w:val="005A5862"/>
    <w:rsid w:val="005B0852"/>
    <w:rsid w:val="005B2912"/>
    <w:rsid w:val="005C06AE"/>
    <w:rsid w:val="005D2486"/>
    <w:rsid w:val="005F33A4"/>
    <w:rsid w:val="00610C18"/>
    <w:rsid w:val="00612385"/>
    <w:rsid w:val="0061376C"/>
    <w:rsid w:val="00636DBC"/>
    <w:rsid w:val="00636EFA"/>
    <w:rsid w:val="00637A80"/>
    <w:rsid w:val="0064576B"/>
    <w:rsid w:val="0065393B"/>
    <w:rsid w:val="006550D6"/>
    <w:rsid w:val="0066229C"/>
    <w:rsid w:val="00666AD5"/>
    <w:rsid w:val="0069696C"/>
    <w:rsid w:val="006A085A"/>
    <w:rsid w:val="006B0000"/>
    <w:rsid w:val="006C42AE"/>
    <w:rsid w:val="006D3A87"/>
    <w:rsid w:val="006D4969"/>
    <w:rsid w:val="006E198F"/>
    <w:rsid w:val="006E24FA"/>
    <w:rsid w:val="006F01B4"/>
    <w:rsid w:val="00711CA8"/>
    <w:rsid w:val="007331C9"/>
    <w:rsid w:val="00734D59"/>
    <w:rsid w:val="0073609B"/>
    <w:rsid w:val="0074074C"/>
    <w:rsid w:val="007410AF"/>
    <w:rsid w:val="007420A8"/>
    <w:rsid w:val="0075033E"/>
    <w:rsid w:val="00752745"/>
    <w:rsid w:val="0076665E"/>
    <w:rsid w:val="0076681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93C"/>
    <w:rsid w:val="007D0B88"/>
    <w:rsid w:val="007D1549"/>
    <w:rsid w:val="007D2571"/>
    <w:rsid w:val="007D378D"/>
    <w:rsid w:val="007E03E9"/>
    <w:rsid w:val="007E04EE"/>
    <w:rsid w:val="007E7FA7"/>
    <w:rsid w:val="007F0721"/>
    <w:rsid w:val="007F1672"/>
    <w:rsid w:val="007F4A90"/>
    <w:rsid w:val="00803501"/>
    <w:rsid w:val="0080799B"/>
    <w:rsid w:val="00807BE3"/>
    <w:rsid w:val="00811F02"/>
    <w:rsid w:val="008228E8"/>
    <w:rsid w:val="00831A90"/>
    <w:rsid w:val="0083749E"/>
    <w:rsid w:val="0084055A"/>
    <w:rsid w:val="008407A4"/>
    <w:rsid w:val="00844860"/>
    <w:rsid w:val="00845CC4"/>
    <w:rsid w:val="008644F4"/>
    <w:rsid w:val="00883733"/>
    <w:rsid w:val="00890516"/>
    <w:rsid w:val="008965D2"/>
    <w:rsid w:val="008A236D"/>
    <w:rsid w:val="008A6B9C"/>
    <w:rsid w:val="008B565A"/>
    <w:rsid w:val="008B6945"/>
    <w:rsid w:val="008C3414"/>
    <w:rsid w:val="008C57C7"/>
    <w:rsid w:val="008C7D7F"/>
    <w:rsid w:val="008D030F"/>
    <w:rsid w:val="008D36D5"/>
    <w:rsid w:val="008E3903"/>
    <w:rsid w:val="008F0BC7"/>
    <w:rsid w:val="008F63E3"/>
    <w:rsid w:val="008F6A29"/>
    <w:rsid w:val="00913C3B"/>
    <w:rsid w:val="00915509"/>
    <w:rsid w:val="00924E04"/>
    <w:rsid w:val="00927388"/>
    <w:rsid w:val="009274FE"/>
    <w:rsid w:val="00930960"/>
    <w:rsid w:val="009401AC"/>
    <w:rsid w:val="0095098C"/>
    <w:rsid w:val="009604FD"/>
    <w:rsid w:val="009613AC"/>
    <w:rsid w:val="009626A2"/>
    <w:rsid w:val="00963C99"/>
    <w:rsid w:val="009650C3"/>
    <w:rsid w:val="009771E7"/>
    <w:rsid w:val="00980643"/>
    <w:rsid w:val="009B2C67"/>
    <w:rsid w:val="009B46BC"/>
    <w:rsid w:val="009B61C3"/>
    <w:rsid w:val="009C1318"/>
    <w:rsid w:val="009C5433"/>
    <w:rsid w:val="009C7B4F"/>
    <w:rsid w:val="009F4EB3"/>
    <w:rsid w:val="009F6C49"/>
    <w:rsid w:val="00A06D48"/>
    <w:rsid w:val="00A21834"/>
    <w:rsid w:val="00A23C96"/>
    <w:rsid w:val="00A31C17"/>
    <w:rsid w:val="00A31FDE"/>
    <w:rsid w:val="00A325EA"/>
    <w:rsid w:val="00A35AC2"/>
    <w:rsid w:val="00A37C77"/>
    <w:rsid w:val="00A505D8"/>
    <w:rsid w:val="00A51A85"/>
    <w:rsid w:val="00A5418D"/>
    <w:rsid w:val="00A725C2"/>
    <w:rsid w:val="00A72E15"/>
    <w:rsid w:val="00A769EE"/>
    <w:rsid w:val="00A810A5"/>
    <w:rsid w:val="00A91AAC"/>
    <w:rsid w:val="00A95EB7"/>
    <w:rsid w:val="00A9616A"/>
    <w:rsid w:val="00A96F68"/>
    <w:rsid w:val="00A973BA"/>
    <w:rsid w:val="00AA2342"/>
    <w:rsid w:val="00AD0304"/>
    <w:rsid w:val="00AD27BE"/>
    <w:rsid w:val="00AF0F1A"/>
    <w:rsid w:val="00AF1EE2"/>
    <w:rsid w:val="00AF4849"/>
    <w:rsid w:val="00AF6848"/>
    <w:rsid w:val="00B15027"/>
    <w:rsid w:val="00B21CF4"/>
    <w:rsid w:val="00B22711"/>
    <w:rsid w:val="00B24300"/>
    <w:rsid w:val="00B5053A"/>
    <w:rsid w:val="00B63F15"/>
    <w:rsid w:val="00BA03FB"/>
    <w:rsid w:val="00BA51A8"/>
    <w:rsid w:val="00BB5F7E"/>
    <w:rsid w:val="00BC11D0"/>
    <w:rsid w:val="00BC26F6"/>
    <w:rsid w:val="00BC4833"/>
    <w:rsid w:val="00BD3122"/>
    <w:rsid w:val="00BD40DA"/>
    <w:rsid w:val="00BF3D67"/>
    <w:rsid w:val="00C160AF"/>
    <w:rsid w:val="00C22299"/>
    <w:rsid w:val="00C25609"/>
    <w:rsid w:val="00C262D7"/>
    <w:rsid w:val="00C26607"/>
    <w:rsid w:val="00C266BD"/>
    <w:rsid w:val="00C55659"/>
    <w:rsid w:val="00C60D75"/>
    <w:rsid w:val="00C64CEA"/>
    <w:rsid w:val="00C72FDD"/>
    <w:rsid w:val="00C73012"/>
    <w:rsid w:val="00C763DD"/>
    <w:rsid w:val="00C84FC0"/>
    <w:rsid w:val="00C9244A"/>
    <w:rsid w:val="00CB1DE0"/>
    <w:rsid w:val="00CB5DA3"/>
    <w:rsid w:val="00CC56F5"/>
    <w:rsid w:val="00CD3EE8"/>
    <w:rsid w:val="00CE09B7"/>
    <w:rsid w:val="00CE31E6"/>
    <w:rsid w:val="00CE3B74"/>
    <w:rsid w:val="00CF42E2"/>
    <w:rsid w:val="00CF6EC8"/>
    <w:rsid w:val="00CF7916"/>
    <w:rsid w:val="00D12030"/>
    <w:rsid w:val="00D158F3"/>
    <w:rsid w:val="00D207BB"/>
    <w:rsid w:val="00D27922"/>
    <w:rsid w:val="00D35E84"/>
    <w:rsid w:val="00D3665C"/>
    <w:rsid w:val="00D410CA"/>
    <w:rsid w:val="00D508CC"/>
    <w:rsid w:val="00D50F4B"/>
    <w:rsid w:val="00D60547"/>
    <w:rsid w:val="00D66444"/>
    <w:rsid w:val="00D76353"/>
    <w:rsid w:val="00D85A70"/>
    <w:rsid w:val="00DA20C0"/>
    <w:rsid w:val="00DB28BB"/>
    <w:rsid w:val="00DB5409"/>
    <w:rsid w:val="00DC603F"/>
    <w:rsid w:val="00DC7EF1"/>
    <w:rsid w:val="00DD3C0D"/>
    <w:rsid w:val="00DD4864"/>
    <w:rsid w:val="00DD71A2"/>
    <w:rsid w:val="00DE1DC4"/>
    <w:rsid w:val="00DE7635"/>
    <w:rsid w:val="00E00B4D"/>
    <w:rsid w:val="00E05273"/>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54B"/>
    <w:rsid w:val="00EE2C91"/>
    <w:rsid w:val="00EE3979"/>
    <w:rsid w:val="00EE42AD"/>
    <w:rsid w:val="00EF138C"/>
    <w:rsid w:val="00F012BD"/>
    <w:rsid w:val="00F034CE"/>
    <w:rsid w:val="00F10A0F"/>
    <w:rsid w:val="00F40284"/>
    <w:rsid w:val="00F43203"/>
    <w:rsid w:val="00F563FA"/>
    <w:rsid w:val="00F56644"/>
    <w:rsid w:val="00F62301"/>
    <w:rsid w:val="00F64CB2"/>
    <w:rsid w:val="00F67976"/>
    <w:rsid w:val="00F70BE1"/>
    <w:rsid w:val="00F809FE"/>
    <w:rsid w:val="00FA5808"/>
    <w:rsid w:val="00FB4F96"/>
    <w:rsid w:val="00FC0862"/>
    <w:rsid w:val="00FC70FB"/>
    <w:rsid w:val="00FD143D"/>
    <w:rsid w:val="00FD67F9"/>
    <w:rsid w:val="00FF39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F9EC2-9B11-49E3-9796-D817CFB4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473C4"/>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5B2912"/>
    <w:pPr>
      <w:tabs>
        <w:tab w:val="right" w:leader="dot" w:pos="9350"/>
      </w:tabs>
      <w:spacing w:after="0" w:line="240" w:lineRule="auto"/>
      <w:ind w:left="221"/>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7410AF"/>
    <w:rPr>
      <w:b/>
      <w:bCs/>
    </w:rPr>
  </w:style>
  <w:style w:type="character" w:customStyle="1" w:styleId="apple-converted-space">
    <w:name w:val="apple-converted-space"/>
    <w:basedOn w:val="a2"/>
    <w:rsid w:val="00F012BD"/>
  </w:style>
  <w:style w:type="character" w:customStyle="1" w:styleId="word">
    <w:name w:val="word"/>
    <w:basedOn w:val="a2"/>
    <w:rsid w:val="004A3916"/>
  </w:style>
  <w:style w:type="paragraph" w:customStyle="1" w:styleId="aff7">
    <w:name w:val="النص القرآني"/>
    <w:basedOn w:val="a"/>
    <w:rsid w:val="00262F5B"/>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B3CD-AF02-481D-B6B8-F1BDAA16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34</TotalTime>
  <Pages>1</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6</cp:revision>
  <dcterms:created xsi:type="dcterms:W3CDTF">2015-07-28T19:50:00Z</dcterms:created>
  <dcterms:modified xsi:type="dcterms:W3CDTF">2015-07-30T08:16:00Z</dcterms:modified>
</cp:coreProperties>
</file>