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77" w:rsidRPr="00490011" w:rsidRDefault="00FB6F77" w:rsidP="00490011">
      <w:pPr>
        <w:pStyle w:val="1"/>
        <w:rPr>
          <w:rFonts w:ascii="IRBadr" w:hAnsi="IRBadr" w:cs="IRBadr"/>
          <w:sz w:val="28"/>
          <w:szCs w:val="28"/>
          <w:rtl/>
        </w:rPr>
      </w:pPr>
      <w:bookmarkStart w:id="0" w:name="_Toc425556283"/>
      <w:r w:rsidRPr="00490011">
        <w:rPr>
          <w:rFonts w:ascii="IRBadr" w:hAnsi="IRBadr" w:cs="IRBadr"/>
          <w:sz w:val="28"/>
          <w:szCs w:val="28"/>
          <w:rtl/>
        </w:rPr>
        <w:t>فهرست مطالب:</w:t>
      </w:r>
      <w:bookmarkEnd w:id="0"/>
    </w:p>
    <w:p w:rsidR="00FB6F77" w:rsidRPr="00490011" w:rsidRDefault="00FB6F77" w:rsidP="00490011">
      <w:pPr>
        <w:pStyle w:val="11"/>
        <w:tabs>
          <w:tab w:val="right" w:leader="dot" w:pos="9350"/>
        </w:tabs>
        <w:rPr>
          <w:rFonts w:ascii="IRBadr" w:hAnsi="IRBadr" w:cs="IRBadr"/>
          <w:noProof/>
          <w:sz w:val="28"/>
        </w:rPr>
      </w:pPr>
      <w:r w:rsidRPr="00490011">
        <w:rPr>
          <w:rFonts w:ascii="IRBadr" w:hAnsi="IRBadr" w:cs="IRBadr"/>
          <w:sz w:val="28"/>
          <w:rtl/>
        </w:rPr>
        <w:fldChar w:fldCharType="begin"/>
      </w:r>
      <w:r w:rsidRPr="00490011">
        <w:rPr>
          <w:rFonts w:ascii="IRBadr" w:hAnsi="IRBadr" w:cs="IRBadr"/>
          <w:sz w:val="28"/>
          <w:rtl/>
        </w:rPr>
        <w:instrText xml:space="preserve"> </w:instrText>
      </w:r>
      <w:r w:rsidRPr="00490011">
        <w:rPr>
          <w:rFonts w:ascii="IRBadr" w:hAnsi="IRBadr" w:cs="IRBadr"/>
          <w:sz w:val="28"/>
        </w:rPr>
        <w:instrText>TOC</w:instrText>
      </w:r>
      <w:r w:rsidRPr="00490011">
        <w:rPr>
          <w:rFonts w:ascii="IRBadr" w:hAnsi="IRBadr" w:cs="IRBadr"/>
          <w:sz w:val="28"/>
          <w:rtl/>
        </w:rPr>
        <w:instrText xml:space="preserve"> \</w:instrText>
      </w:r>
      <w:r w:rsidRPr="00490011">
        <w:rPr>
          <w:rFonts w:ascii="IRBadr" w:hAnsi="IRBadr" w:cs="IRBadr"/>
          <w:sz w:val="28"/>
        </w:rPr>
        <w:instrText>o "</w:instrText>
      </w:r>
      <w:r w:rsidRPr="00490011">
        <w:rPr>
          <w:rFonts w:ascii="IRBadr" w:hAnsi="IRBadr" w:cs="IRBadr"/>
          <w:sz w:val="28"/>
          <w:rtl/>
        </w:rPr>
        <w:instrText>1-3</w:instrText>
      </w:r>
      <w:r w:rsidRPr="00490011">
        <w:rPr>
          <w:rFonts w:ascii="IRBadr" w:hAnsi="IRBadr" w:cs="IRBadr"/>
          <w:sz w:val="28"/>
        </w:rPr>
        <w:instrText>" \h \z \u</w:instrText>
      </w:r>
      <w:r w:rsidRPr="00490011">
        <w:rPr>
          <w:rFonts w:ascii="IRBadr" w:hAnsi="IRBadr" w:cs="IRBadr"/>
          <w:sz w:val="28"/>
          <w:rtl/>
        </w:rPr>
        <w:instrText xml:space="preserve"> </w:instrText>
      </w:r>
      <w:r w:rsidRPr="00490011">
        <w:rPr>
          <w:rFonts w:ascii="IRBadr" w:hAnsi="IRBadr" w:cs="IRBadr"/>
          <w:sz w:val="28"/>
          <w:rtl/>
        </w:rPr>
        <w:fldChar w:fldCharType="separate"/>
      </w:r>
      <w:hyperlink w:anchor="_Toc425556283" w:history="1">
        <w:r w:rsidRPr="00490011">
          <w:rPr>
            <w:rStyle w:val="aff1"/>
            <w:rFonts w:ascii="IRBadr" w:hAnsi="IRBadr" w:cs="IRBadr"/>
            <w:noProof/>
            <w:sz w:val="28"/>
            <w:rtl/>
          </w:rPr>
          <w:t>فهرست مطالب:</w:t>
        </w:r>
        <w:r w:rsidRPr="00490011">
          <w:rPr>
            <w:rFonts w:ascii="IRBadr" w:hAnsi="IRBadr" w:cs="IRBadr"/>
            <w:noProof/>
            <w:webHidden/>
            <w:sz w:val="28"/>
          </w:rPr>
          <w:tab/>
        </w:r>
        <w:r w:rsidRPr="00490011">
          <w:rPr>
            <w:rStyle w:val="aff1"/>
            <w:rFonts w:ascii="IRBadr" w:hAnsi="IRBadr" w:cs="IRBadr"/>
            <w:noProof/>
            <w:sz w:val="28"/>
            <w:rtl/>
          </w:rPr>
          <w:fldChar w:fldCharType="begin"/>
        </w:r>
        <w:r w:rsidRPr="00490011">
          <w:rPr>
            <w:rFonts w:ascii="IRBadr" w:hAnsi="IRBadr" w:cs="IRBadr"/>
            <w:noProof/>
            <w:webHidden/>
            <w:sz w:val="28"/>
          </w:rPr>
          <w:instrText xml:space="preserve"> PAGEREF _Toc425556283 \h </w:instrText>
        </w:r>
        <w:r w:rsidRPr="00490011">
          <w:rPr>
            <w:rStyle w:val="aff1"/>
            <w:rFonts w:ascii="IRBadr" w:hAnsi="IRBadr" w:cs="IRBadr"/>
            <w:noProof/>
            <w:sz w:val="28"/>
            <w:rtl/>
          </w:rPr>
        </w:r>
        <w:r w:rsidRPr="00490011">
          <w:rPr>
            <w:rStyle w:val="aff1"/>
            <w:rFonts w:ascii="IRBadr" w:hAnsi="IRBadr" w:cs="IRBadr"/>
            <w:noProof/>
            <w:sz w:val="28"/>
            <w:rtl/>
          </w:rPr>
          <w:fldChar w:fldCharType="separate"/>
        </w:r>
        <w:r w:rsidRPr="00490011">
          <w:rPr>
            <w:rFonts w:ascii="IRBadr" w:hAnsi="IRBadr" w:cs="IRBadr"/>
            <w:noProof/>
            <w:webHidden/>
            <w:sz w:val="28"/>
          </w:rPr>
          <w:t>1</w:t>
        </w:r>
        <w:r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84" w:history="1">
        <w:r w:rsidR="00FB6F77" w:rsidRPr="00490011">
          <w:rPr>
            <w:rStyle w:val="aff1"/>
            <w:rFonts w:ascii="IRBadr" w:hAnsi="IRBadr" w:cs="IRBadr"/>
            <w:noProof/>
            <w:sz w:val="28"/>
            <w:rtl/>
          </w:rPr>
          <w:t>خطبه اول</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_Toc425556284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2</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85" w:history="1">
        <w:r w:rsidR="00FB6F77" w:rsidRPr="00490011">
          <w:rPr>
            <w:rStyle w:val="aff1"/>
            <w:rFonts w:ascii="IRBadr" w:hAnsi="IRBadr" w:cs="IRBadr"/>
            <w:noProof/>
            <w:sz w:val="28"/>
            <w:rtl/>
          </w:rPr>
          <w:t>ادامه تفسیر سوره‌ی تبت</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_Toc425556285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2</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86" w:history="1">
        <w:r w:rsidR="00FB6F77" w:rsidRPr="00490011">
          <w:rPr>
            <w:rStyle w:val="aff1"/>
            <w:rFonts w:ascii="IRBadr" w:hAnsi="IRBadr" w:cs="IRBadr"/>
            <w:noProof/>
            <w:sz w:val="28"/>
            <w:rtl/>
          </w:rPr>
          <w:t>آمدن اسم ابولهب و مورد لعن و نفرین قرارگرفتن</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_Toc425556286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3</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87" w:history="1">
        <w:r w:rsidR="00FB6F77" w:rsidRPr="00490011">
          <w:rPr>
            <w:rStyle w:val="aff1"/>
            <w:rFonts w:ascii="IRBadr" w:hAnsi="IRBadr" w:cs="IRBadr"/>
            <w:noProof/>
            <w:sz w:val="28"/>
            <w:rtl/>
          </w:rPr>
          <w:t>عموهای پیامبر</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_Toc425556287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3</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88" w:history="1">
        <w:r w:rsidR="00FB6F77" w:rsidRPr="00490011">
          <w:rPr>
            <w:rStyle w:val="aff1"/>
            <w:rFonts w:ascii="IRBadr" w:hAnsi="IRBadr" w:cs="IRBadr"/>
            <w:noProof/>
            <w:sz w:val="28"/>
            <w:rtl/>
          </w:rPr>
          <w:t>استفاده از نسب قومی، در اسلام جایی ندارد</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_Toc425556288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4</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89" w:history="1">
        <w:r w:rsidR="00FB6F77" w:rsidRPr="00490011">
          <w:rPr>
            <w:rStyle w:val="aff1"/>
            <w:rFonts w:ascii="IRBadr" w:hAnsi="IRBadr" w:cs="IRBadr"/>
            <w:noProof/>
            <w:sz w:val="28"/>
            <w:rtl/>
          </w:rPr>
          <w:t>شأن نزول سوره تبت</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_Toc425556289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4</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0" w:history="1">
        <w:r w:rsidR="00FB6F77" w:rsidRPr="00490011">
          <w:rPr>
            <w:rStyle w:val="aff1"/>
            <w:rFonts w:ascii="IRBadr" w:hAnsi="IRBadr" w:cs="IRBadr"/>
            <w:noProof/>
            <w:sz w:val="28"/>
            <w:rtl/>
          </w:rPr>
          <w:t>اتفاقاتی که در جلسه دعوت خویشان افتاد</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_Toc425556290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5</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1" w:history="1">
        <w:r w:rsidR="00FB6F77" w:rsidRPr="00490011">
          <w:rPr>
            <w:rStyle w:val="aff1"/>
            <w:rFonts w:ascii="IRBadr" w:hAnsi="IRBadr" w:cs="IRBadr"/>
            <w:noProof/>
            <w:sz w:val="28"/>
            <w:rtl/>
          </w:rPr>
          <w:t>معنای «تبّ» در لغت</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_Toc425556291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6</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2" w:history="1">
        <w:r w:rsidR="00FB6F77" w:rsidRPr="00490011">
          <w:rPr>
            <w:rStyle w:val="aff1"/>
            <w:rFonts w:ascii="IRBadr" w:hAnsi="IRBadr" w:cs="IRBadr"/>
            <w:noProof/>
            <w:sz w:val="28"/>
            <w:rtl/>
          </w:rPr>
          <w:t>پیشگویی این آیه</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_Toc425556292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7</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3" w:history="1">
        <w:r w:rsidR="00FB6F77" w:rsidRPr="00490011">
          <w:rPr>
            <w:rStyle w:val="aff1"/>
            <w:rFonts w:ascii="IRBadr" w:hAnsi="IRBadr" w:cs="IRBadr"/>
            <w:noProof/>
            <w:sz w:val="28"/>
            <w:rtl/>
          </w:rPr>
          <w:t>اموال و ثروت باعث بی‌نیازی نخواهد شد</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_Toc425556293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8</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4" w:history="1">
        <w:r w:rsidR="00FB6F77" w:rsidRPr="00490011">
          <w:rPr>
            <w:rStyle w:val="aff1"/>
            <w:rFonts w:ascii="IRBadr" w:hAnsi="IRBadr" w:cs="IRBadr"/>
            <w:noProof/>
            <w:sz w:val="28"/>
            <w:rtl/>
          </w:rPr>
          <w:t>دعا</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_Toc425556294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8</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5" w:history="1">
        <w:r w:rsidR="00FB6F77" w:rsidRPr="00490011">
          <w:rPr>
            <w:rStyle w:val="aff1"/>
            <w:rFonts w:ascii="IRBadr" w:hAnsi="IRBadr" w:cs="IRBadr"/>
            <w:noProof/>
            <w:sz w:val="28"/>
            <w:rtl/>
          </w:rPr>
          <w:t>خطبه دوم</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_Toc425556295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9</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6" w:history="1">
        <w:r w:rsidR="00FB6F77" w:rsidRPr="00490011">
          <w:rPr>
            <w:rStyle w:val="aff1"/>
            <w:rFonts w:ascii="IRBadr" w:hAnsi="IRBadr" w:cs="IRBadr"/>
            <w:noProof/>
            <w:sz w:val="28"/>
            <w:rtl/>
          </w:rPr>
          <w:t>طرح سوادآموزی برای کاهش بی‌سوادی</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_Toc425556296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9</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7" w:history="1">
        <w:r w:rsidR="00FB6F77" w:rsidRPr="00490011">
          <w:rPr>
            <w:rStyle w:val="aff1"/>
            <w:rFonts w:ascii="IRBadr" w:hAnsi="IRBadr" w:cs="IRBadr"/>
            <w:noProof/>
            <w:sz w:val="28"/>
            <w:rtl/>
          </w:rPr>
          <w:t>موفقیت‌های سال جاری آموزش و پرورش میبد</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_Toc425556297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10</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8" w:history="1">
        <w:r w:rsidR="00FB6F77" w:rsidRPr="00490011">
          <w:rPr>
            <w:rStyle w:val="aff1"/>
            <w:rFonts w:ascii="IRBadr" w:hAnsi="IRBadr" w:cs="IRBadr"/>
            <w:noProof/>
            <w:sz w:val="28"/>
            <w:rtl/>
          </w:rPr>
          <w:t>هفته‌ی کتاب و کتاب‌خوانی</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_Toc425556298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11</w:t>
        </w:r>
        <w:r w:rsidR="00FB6F77" w:rsidRPr="00490011">
          <w:rPr>
            <w:rStyle w:val="aff1"/>
            <w:rFonts w:ascii="IRBadr" w:hAnsi="IRBadr" w:cs="IRBadr"/>
            <w:noProof/>
            <w:sz w:val="28"/>
            <w:rtl/>
          </w:rPr>
          <w:fldChar w:fldCharType="end"/>
        </w:r>
      </w:hyperlink>
    </w:p>
    <w:p w:rsidR="00FB6F77" w:rsidRPr="00490011" w:rsidRDefault="00B207C4" w:rsidP="00490011">
      <w:pPr>
        <w:pStyle w:val="11"/>
        <w:tabs>
          <w:tab w:val="right" w:leader="dot" w:pos="9350"/>
        </w:tabs>
        <w:rPr>
          <w:rFonts w:ascii="IRBadr" w:hAnsi="IRBadr" w:cs="IRBadr"/>
          <w:noProof/>
          <w:sz w:val="28"/>
        </w:rPr>
      </w:pPr>
      <w:hyperlink w:anchor="_Toc425556299" w:history="1">
        <w:r w:rsidR="00FB6F77" w:rsidRPr="00490011">
          <w:rPr>
            <w:rStyle w:val="aff1"/>
            <w:rFonts w:ascii="IRBadr" w:hAnsi="IRBadr" w:cs="IRBadr"/>
            <w:noProof/>
            <w:sz w:val="28"/>
            <w:rtl/>
          </w:rPr>
          <w:t>دعا</w:t>
        </w:r>
        <w:r w:rsidR="00FB6F77" w:rsidRPr="00490011">
          <w:rPr>
            <w:rFonts w:ascii="IRBadr" w:hAnsi="IRBadr" w:cs="IRBadr"/>
            <w:noProof/>
            <w:webHidden/>
            <w:sz w:val="28"/>
          </w:rPr>
          <w:tab/>
        </w:r>
        <w:r w:rsidR="00FB6F77" w:rsidRPr="00490011">
          <w:rPr>
            <w:rStyle w:val="aff1"/>
            <w:rFonts w:ascii="IRBadr" w:hAnsi="IRBadr" w:cs="IRBadr"/>
            <w:noProof/>
            <w:sz w:val="28"/>
            <w:rtl/>
          </w:rPr>
          <w:fldChar w:fldCharType="begin"/>
        </w:r>
        <w:r w:rsidR="00FB6F77" w:rsidRPr="00490011">
          <w:rPr>
            <w:rFonts w:ascii="IRBadr" w:hAnsi="IRBadr" w:cs="IRBadr"/>
            <w:noProof/>
            <w:webHidden/>
            <w:sz w:val="28"/>
          </w:rPr>
          <w:instrText xml:space="preserve"> PAGEREF _Toc425556299 \h </w:instrText>
        </w:r>
        <w:r w:rsidR="00FB6F77" w:rsidRPr="00490011">
          <w:rPr>
            <w:rStyle w:val="aff1"/>
            <w:rFonts w:ascii="IRBadr" w:hAnsi="IRBadr" w:cs="IRBadr"/>
            <w:noProof/>
            <w:sz w:val="28"/>
            <w:rtl/>
          </w:rPr>
        </w:r>
        <w:r w:rsidR="00FB6F77" w:rsidRPr="00490011">
          <w:rPr>
            <w:rStyle w:val="aff1"/>
            <w:rFonts w:ascii="IRBadr" w:hAnsi="IRBadr" w:cs="IRBadr"/>
            <w:noProof/>
            <w:sz w:val="28"/>
            <w:rtl/>
          </w:rPr>
          <w:fldChar w:fldCharType="separate"/>
        </w:r>
        <w:r w:rsidR="00FB6F77" w:rsidRPr="00490011">
          <w:rPr>
            <w:rFonts w:ascii="IRBadr" w:hAnsi="IRBadr" w:cs="IRBadr"/>
            <w:noProof/>
            <w:webHidden/>
            <w:sz w:val="28"/>
          </w:rPr>
          <w:t>12</w:t>
        </w:r>
        <w:r w:rsidR="00FB6F77" w:rsidRPr="00490011">
          <w:rPr>
            <w:rStyle w:val="aff1"/>
            <w:rFonts w:ascii="IRBadr" w:hAnsi="IRBadr" w:cs="IRBadr"/>
            <w:noProof/>
            <w:sz w:val="28"/>
            <w:rtl/>
          </w:rPr>
          <w:fldChar w:fldCharType="end"/>
        </w:r>
      </w:hyperlink>
    </w:p>
    <w:p w:rsidR="00FB6F77" w:rsidRPr="00490011" w:rsidRDefault="00FB6F77" w:rsidP="00490011">
      <w:pPr>
        <w:pStyle w:val="1"/>
        <w:rPr>
          <w:rFonts w:ascii="IRBadr" w:hAnsi="IRBadr" w:cs="IRBadr"/>
          <w:sz w:val="28"/>
          <w:szCs w:val="28"/>
          <w:rtl/>
        </w:rPr>
      </w:pPr>
      <w:r w:rsidRPr="00490011">
        <w:rPr>
          <w:rFonts w:ascii="IRBadr" w:hAnsi="IRBadr" w:cs="IRBadr"/>
          <w:sz w:val="28"/>
          <w:szCs w:val="28"/>
          <w:rtl/>
        </w:rPr>
        <w:fldChar w:fldCharType="end"/>
      </w:r>
    </w:p>
    <w:p w:rsidR="004D6256" w:rsidRPr="00490011" w:rsidRDefault="004D6256" w:rsidP="00490011">
      <w:pPr>
        <w:pStyle w:val="1"/>
        <w:rPr>
          <w:rFonts w:ascii="IRBadr" w:hAnsi="IRBadr" w:cs="IRBadr"/>
          <w:sz w:val="28"/>
          <w:szCs w:val="28"/>
          <w:rtl/>
        </w:rPr>
      </w:pPr>
      <w:bookmarkStart w:id="1" w:name="_Toc425556284"/>
      <w:r w:rsidRPr="00490011">
        <w:rPr>
          <w:rFonts w:ascii="IRBadr" w:hAnsi="IRBadr" w:cs="IRBadr"/>
          <w:sz w:val="28"/>
          <w:szCs w:val="28"/>
          <w:rtl/>
        </w:rPr>
        <w:t>خطبه اول</w:t>
      </w:r>
      <w:bookmarkEnd w:id="1"/>
    </w:p>
    <w:p w:rsidR="004D6256" w:rsidRPr="00490011" w:rsidRDefault="004D6256" w:rsidP="00490011">
      <w:pPr>
        <w:rPr>
          <w:rFonts w:ascii="IRBadr" w:hAnsi="IRBadr" w:cs="IRBadr"/>
          <w:b/>
          <w:bCs/>
          <w:rtl/>
        </w:rPr>
      </w:pPr>
      <w:r w:rsidRPr="00490011">
        <w:rPr>
          <w:rFonts w:ascii="IRBadr" w:hAnsi="IRBadr" w:cs="IRBadr"/>
          <w:b/>
          <w:bCs/>
          <w:rtl/>
        </w:rPr>
        <w:t>الحمدلله رب العالمین بارء الخلائق الاجمعین؛ ثم صلاة و السلام علی سیدنا و نبینا و حبیب قلوبنا</w:t>
      </w:r>
      <w:r w:rsidR="0052359F">
        <w:rPr>
          <w:rFonts w:ascii="IRBadr" w:hAnsi="IRBadr" w:cs="IRBadr"/>
          <w:b/>
          <w:bCs/>
          <w:rtl/>
        </w:rPr>
        <w:t xml:space="preserve"> و طبیب نفوسنا و شفیع ذنوبنا اب</w:t>
      </w:r>
      <w:r w:rsidR="0052359F">
        <w:rPr>
          <w:rFonts w:ascii="IRBadr" w:hAnsi="IRBadr" w:cs="IRBadr" w:hint="cs"/>
          <w:b/>
          <w:bCs/>
          <w:rtl/>
        </w:rPr>
        <w:t>ی</w:t>
      </w:r>
      <w:r w:rsidRPr="00490011">
        <w:rPr>
          <w:rFonts w:ascii="IRBadr" w:hAnsi="IRBadr" w:cs="IRBadr"/>
          <w:b/>
          <w:bCs/>
          <w:rtl/>
        </w:rPr>
        <w:t xml:space="preserve"> القاسم محمد، و علی آله الاطیبین الأطهرین، سیّما بقیة الله فی الارضین؛ اعوذ بالله سمیع العلیم من الشیطان الرجیم بسم الله الرحمن الرحیم</w:t>
      </w:r>
    </w:p>
    <w:p w:rsidR="004D6256" w:rsidRPr="00490011" w:rsidRDefault="004D6256" w:rsidP="00490011">
      <w:pPr>
        <w:rPr>
          <w:rFonts w:ascii="IRBadr" w:hAnsi="IRBadr" w:cs="IRBadr"/>
          <w:b/>
          <w:bCs/>
          <w:rtl/>
        </w:rPr>
      </w:pPr>
      <w:r w:rsidRPr="00490011">
        <w:rPr>
          <w:rFonts w:ascii="IRBadr" w:hAnsi="IRBadr" w:cs="IRBadr"/>
          <w:b/>
          <w:bCs/>
          <w:rtl/>
        </w:rPr>
        <w:t>یا أَیهَا الَّذِینَ آمَنُوا اتَّقُوا اللَّهَ حَقَّ تُقَاتِهِ وَ لاَ تَمُوتُنَّ إِلاَّ وَ أَنْتُمْ مُسْلِمُونَ،</w:t>
      </w:r>
      <w:r w:rsidRPr="00490011">
        <w:rPr>
          <w:rStyle w:val="aff0"/>
          <w:rFonts w:ascii="IRBadr" w:hAnsi="IRBadr" w:cs="IRBadr"/>
          <w:b/>
          <w:bCs/>
          <w:rtl/>
        </w:rPr>
        <w:footnoteReference w:id="1"/>
      </w:r>
      <w:r w:rsidRPr="00490011">
        <w:rPr>
          <w:rFonts w:ascii="IRBadr" w:hAnsi="IRBadr" w:cs="IRBadr"/>
          <w:b/>
          <w:bCs/>
          <w:rtl/>
        </w:rPr>
        <w:t xml:space="preserve"> عبادالله اوصیکم و نفسی بتقوالله و ملازمة امره مجانبة نهیه و تجهّزوا عبادالله فقد نودی فیکم بالرّحیل و تزوّدوا فإنّ خیر الزاد ا</w:t>
      </w:r>
      <w:r w:rsidR="0052359F">
        <w:rPr>
          <w:rFonts w:ascii="IRBadr" w:hAnsi="IRBadr" w:cs="IRBadr" w:hint="cs"/>
          <w:b/>
          <w:bCs/>
          <w:rtl/>
        </w:rPr>
        <w:t>ل</w:t>
      </w:r>
      <w:r w:rsidRPr="00490011">
        <w:rPr>
          <w:rFonts w:ascii="IRBadr" w:hAnsi="IRBadr" w:cs="IRBadr"/>
          <w:b/>
          <w:bCs/>
          <w:rtl/>
        </w:rPr>
        <w:t>تقوا.</w:t>
      </w:r>
    </w:p>
    <w:p w:rsidR="004D6256" w:rsidRPr="00490011" w:rsidRDefault="004D6256" w:rsidP="00490011">
      <w:pPr>
        <w:rPr>
          <w:rFonts w:ascii="IRBadr" w:hAnsi="IRBadr" w:cs="IRBadr"/>
          <w:rtl/>
        </w:rPr>
      </w:pPr>
      <w:r w:rsidRPr="00490011">
        <w:rPr>
          <w:rFonts w:ascii="IRBadr" w:hAnsi="IRBadr" w:cs="IRBadr"/>
          <w:rtl/>
        </w:rPr>
        <w:lastRenderedPageBreak/>
        <w:t>همه‌ی شما نمازگزاران گرامی را به تقوی و پارسایی و پرهیزکاری سفارش و دعوت می‌کنم؛ امیدواریم خداوند به همه‌ی ما توفیق استمرار بر پیام و محتوای ماه مبارک رمضان در طول سال و حفظ و صیانت از تقوا و پرهیزکاری عنایت و کرامت بفرماید.</w:t>
      </w:r>
    </w:p>
    <w:p w:rsidR="004D6256" w:rsidRPr="00490011" w:rsidRDefault="004D6256" w:rsidP="00490011">
      <w:pPr>
        <w:pStyle w:val="1"/>
        <w:rPr>
          <w:rFonts w:ascii="IRBadr" w:hAnsi="IRBadr" w:cs="IRBadr"/>
          <w:sz w:val="28"/>
          <w:szCs w:val="28"/>
          <w:rtl/>
        </w:rPr>
      </w:pPr>
      <w:bookmarkStart w:id="2" w:name="_Toc425556285"/>
      <w:r w:rsidRPr="00490011">
        <w:rPr>
          <w:rFonts w:ascii="IRBadr" w:hAnsi="IRBadr" w:cs="IRBadr"/>
          <w:sz w:val="28"/>
          <w:szCs w:val="28"/>
          <w:rtl/>
        </w:rPr>
        <w:t>ادامه تفسیر سوره‌ی تبت</w:t>
      </w:r>
      <w:bookmarkEnd w:id="2"/>
    </w:p>
    <w:p w:rsidR="004D6256" w:rsidRPr="00490011" w:rsidRDefault="004D6256" w:rsidP="00490011">
      <w:pPr>
        <w:rPr>
          <w:rFonts w:ascii="IRBadr" w:hAnsi="IRBadr" w:cs="IRBadr"/>
          <w:rtl/>
        </w:rPr>
      </w:pPr>
      <w:r w:rsidRPr="00490011">
        <w:rPr>
          <w:rFonts w:ascii="IRBadr" w:hAnsi="IRBadr" w:cs="IRBadr"/>
          <w:rtl/>
        </w:rPr>
        <w:t xml:space="preserve">در تفسیر سوره‌ی تبت بحث می‌کردیم قبل از ماه مبارک رمضان، و در ماه مبارک رمضان به تفسیر سوره‌ی قدر پرداختیم، گفتیم که در سوره‌ی تبت که گاهی هم </w:t>
      </w:r>
      <w:r w:rsidR="0021479E">
        <w:rPr>
          <w:rFonts w:ascii="IRBadr" w:hAnsi="IRBadr" w:cs="IRBadr"/>
          <w:rtl/>
        </w:rPr>
        <w:t>به‌عنوان</w:t>
      </w:r>
      <w:r w:rsidRPr="00490011">
        <w:rPr>
          <w:rFonts w:ascii="IRBadr" w:hAnsi="IRBadr" w:cs="IRBadr"/>
          <w:rtl/>
        </w:rPr>
        <w:t xml:space="preserve"> سوره‌ی لهب نامیده می‌شود </w:t>
      </w:r>
      <w:r w:rsidR="0021479E">
        <w:rPr>
          <w:rFonts w:ascii="IRBadr" w:hAnsi="IRBadr" w:cs="IRBadr"/>
          <w:rtl/>
        </w:rPr>
        <w:t>به‌طور</w:t>
      </w:r>
      <w:r w:rsidRPr="00490011">
        <w:rPr>
          <w:rFonts w:ascii="IRBadr" w:hAnsi="IRBadr" w:cs="IRBadr"/>
          <w:rtl/>
        </w:rPr>
        <w:t xml:space="preserve"> خاص خداوند یکی از نزدیکان پیامبر، که از دشمنان پیامبر بود را مورد لعن و مذمت و نکوهش قرار داده است. در قرآن کریم ما کمتر مواردی را می‌بینیم که از کسی </w:t>
      </w:r>
      <w:r w:rsidR="0021479E">
        <w:rPr>
          <w:rFonts w:ascii="IRBadr" w:hAnsi="IRBadr" w:cs="IRBadr"/>
          <w:rtl/>
        </w:rPr>
        <w:t>نام‌برده</w:t>
      </w:r>
      <w:r w:rsidRPr="00490011">
        <w:rPr>
          <w:rFonts w:ascii="IRBadr" w:hAnsi="IRBadr" w:cs="IRBadr"/>
          <w:rtl/>
        </w:rPr>
        <w:t xml:space="preserve"> باشد و </w:t>
      </w:r>
      <w:r w:rsidR="0021479E">
        <w:rPr>
          <w:rFonts w:ascii="IRBadr" w:hAnsi="IRBadr" w:cs="IRBadr"/>
          <w:rtl/>
        </w:rPr>
        <w:t>به‌صورت</w:t>
      </w:r>
      <w:r w:rsidRPr="00490011">
        <w:rPr>
          <w:rFonts w:ascii="IRBadr" w:hAnsi="IRBadr" w:cs="IRBadr"/>
          <w:rtl/>
        </w:rPr>
        <w:t xml:space="preserve"> خاص و مشخص و ریز به کسی، نام کسی در قرآن آمده باشد،</w:t>
      </w:r>
    </w:p>
    <w:p w:rsidR="004D6256" w:rsidRPr="00490011" w:rsidRDefault="004D6256" w:rsidP="00490011">
      <w:pPr>
        <w:pStyle w:val="1"/>
        <w:rPr>
          <w:rFonts w:ascii="IRBadr" w:hAnsi="IRBadr" w:cs="IRBadr"/>
          <w:sz w:val="28"/>
          <w:szCs w:val="28"/>
          <w:rtl/>
        </w:rPr>
      </w:pPr>
      <w:bookmarkStart w:id="3" w:name="_Toc425556286"/>
      <w:r w:rsidRPr="00490011">
        <w:rPr>
          <w:rFonts w:ascii="IRBadr" w:hAnsi="IRBadr" w:cs="IRBadr"/>
          <w:sz w:val="28"/>
          <w:szCs w:val="28"/>
          <w:rtl/>
        </w:rPr>
        <w:t xml:space="preserve">آمدن اسم ابولهب و مورد لعن و نفرین </w:t>
      </w:r>
      <w:bookmarkEnd w:id="3"/>
      <w:r w:rsidR="0021479E">
        <w:rPr>
          <w:rFonts w:ascii="IRBadr" w:hAnsi="IRBadr" w:cs="IRBadr"/>
          <w:sz w:val="28"/>
          <w:szCs w:val="28"/>
          <w:rtl/>
        </w:rPr>
        <w:t>قرار گرفتن</w:t>
      </w:r>
    </w:p>
    <w:p w:rsidR="004D6256" w:rsidRPr="00490011" w:rsidRDefault="004D6256" w:rsidP="00490011">
      <w:pPr>
        <w:rPr>
          <w:rFonts w:ascii="IRBadr" w:hAnsi="IRBadr" w:cs="IRBadr"/>
          <w:rtl/>
        </w:rPr>
      </w:pPr>
      <w:r w:rsidRPr="00490011">
        <w:rPr>
          <w:rFonts w:ascii="IRBadr" w:hAnsi="IRBadr" w:cs="IRBadr"/>
          <w:rtl/>
        </w:rPr>
        <w:t xml:space="preserve">در قرآن خیلی نادر اسم کسی آمده است که مورد لعن و </w:t>
      </w:r>
      <w:r w:rsidR="0021479E">
        <w:rPr>
          <w:rFonts w:ascii="IRBadr" w:hAnsi="IRBadr" w:cs="IRBadr"/>
          <w:rtl/>
        </w:rPr>
        <w:t>نفر</w:t>
      </w:r>
      <w:r w:rsidR="0021479E">
        <w:rPr>
          <w:rFonts w:ascii="IRBadr" w:hAnsi="IRBadr" w:cs="IRBadr" w:hint="cs"/>
          <w:rtl/>
        </w:rPr>
        <w:t>ین</w:t>
      </w:r>
      <w:r w:rsidRPr="00490011">
        <w:rPr>
          <w:rFonts w:ascii="IRBadr" w:hAnsi="IRBadr" w:cs="IRBadr"/>
          <w:rtl/>
        </w:rPr>
        <w:t xml:space="preserve"> قرار گیرد. اما اسم پاکان و نیکان، انبیا تعدادی آمده است. حدود </w:t>
      </w:r>
      <w:r w:rsidR="0021479E">
        <w:rPr>
          <w:rFonts w:ascii="IRBadr" w:hAnsi="IRBadr" w:cs="IRBadr"/>
          <w:rtl/>
        </w:rPr>
        <w:t>ب</w:t>
      </w:r>
      <w:r w:rsidR="0021479E">
        <w:rPr>
          <w:rFonts w:ascii="IRBadr" w:hAnsi="IRBadr" w:cs="IRBadr" w:hint="cs"/>
          <w:rtl/>
        </w:rPr>
        <w:t>یست‌وچند</w:t>
      </w:r>
      <w:r w:rsidRPr="00490011">
        <w:rPr>
          <w:rFonts w:ascii="IRBadr" w:hAnsi="IRBadr" w:cs="IRBadr"/>
          <w:rtl/>
        </w:rPr>
        <w:t xml:space="preserve"> نام انبیا در قرآن آمده است. یکی از مواردی که اسامی انسان‌های کافر آمده است؛ همین نام ابولهب، عموی پیامبر است؛ که یک سوره در شأن او و همسرش </w:t>
      </w:r>
      <w:r w:rsidR="0021479E">
        <w:rPr>
          <w:rFonts w:ascii="IRBadr" w:hAnsi="IRBadr" w:cs="IRBadr"/>
          <w:rtl/>
        </w:rPr>
        <w:t>نازل‌شده</w:t>
      </w:r>
      <w:r w:rsidRPr="00490011">
        <w:rPr>
          <w:rFonts w:ascii="IRBadr" w:hAnsi="IRBadr" w:cs="IRBadr"/>
          <w:rtl/>
        </w:rPr>
        <w:t xml:space="preserve"> است. آن‌ها را لعن و نفرین کرده و وعده‌ی عذاب و عقاب الهی برای آن‌ها در این سوره </w:t>
      </w:r>
      <w:r w:rsidR="0021479E">
        <w:rPr>
          <w:rFonts w:ascii="IRBadr" w:hAnsi="IRBadr" w:cs="IRBadr"/>
          <w:rtl/>
        </w:rPr>
        <w:t>نازل‌شده</w:t>
      </w:r>
      <w:r w:rsidRPr="00490011">
        <w:rPr>
          <w:rFonts w:ascii="IRBadr" w:hAnsi="IRBadr" w:cs="IRBadr"/>
          <w:rtl/>
        </w:rPr>
        <w:t xml:space="preserve"> است. از خصوصیات این سوره است که </w:t>
      </w:r>
      <w:r w:rsidR="0021479E">
        <w:rPr>
          <w:rFonts w:ascii="IRBadr" w:hAnsi="IRBadr" w:cs="IRBadr"/>
          <w:rtl/>
        </w:rPr>
        <w:t>به‌طور</w:t>
      </w:r>
      <w:r w:rsidRPr="00490011">
        <w:rPr>
          <w:rFonts w:ascii="IRBadr" w:hAnsi="IRBadr" w:cs="IRBadr"/>
          <w:rtl/>
        </w:rPr>
        <w:t xml:space="preserve"> خاص در مورد ابولهب </w:t>
      </w:r>
      <w:r w:rsidR="0021479E">
        <w:rPr>
          <w:rFonts w:ascii="IRBadr" w:hAnsi="IRBadr" w:cs="IRBadr"/>
          <w:rtl/>
        </w:rPr>
        <w:t>نازل‌شده</w:t>
      </w:r>
      <w:r w:rsidRPr="00490011">
        <w:rPr>
          <w:rFonts w:ascii="IRBadr" w:hAnsi="IRBadr" w:cs="IRBadr"/>
          <w:rtl/>
        </w:rPr>
        <w:t xml:space="preserve"> است.</w:t>
      </w:r>
    </w:p>
    <w:p w:rsidR="004D6256" w:rsidRPr="00490011" w:rsidRDefault="004D6256" w:rsidP="00490011">
      <w:pPr>
        <w:rPr>
          <w:rFonts w:ascii="IRBadr" w:hAnsi="IRBadr" w:cs="IRBadr"/>
          <w:rtl/>
        </w:rPr>
      </w:pPr>
      <w:r w:rsidRPr="00490011">
        <w:rPr>
          <w:rFonts w:ascii="IRBadr" w:hAnsi="IRBadr" w:cs="IRBadr"/>
          <w:rtl/>
        </w:rPr>
        <w:t xml:space="preserve">نکته دیگر این است که ابولهب عموی پیامبر (ص) است. البته از عموهای ناصالح پیامبر بوده است. خداوند بدون هیچ </w:t>
      </w:r>
      <w:r w:rsidR="0021479E">
        <w:rPr>
          <w:rFonts w:ascii="IRBadr" w:hAnsi="IRBadr" w:cs="IRBadr"/>
          <w:rtl/>
        </w:rPr>
        <w:t>رودربا</w:t>
      </w:r>
      <w:r w:rsidR="0021479E">
        <w:rPr>
          <w:rFonts w:ascii="IRBadr" w:hAnsi="IRBadr" w:cs="IRBadr" w:hint="cs"/>
          <w:rtl/>
        </w:rPr>
        <w:t>یستی</w:t>
      </w:r>
      <w:r w:rsidRPr="00490011">
        <w:rPr>
          <w:rFonts w:ascii="IRBadr" w:hAnsi="IRBadr" w:cs="IRBadr"/>
          <w:rtl/>
        </w:rPr>
        <w:t xml:space="preserve"> و ملاحظه‌ای او را مورد نکوهش و مذمت قرار داده است.</w:t>
      </w:r>
    </w:p>
    <w:p w:rsidR="004D6256" w:rsidRPr="00490011" w:rsidRDefault="004D6256" w:rsidP="00490011">
      <w:pPr>
        <w:pStyle w:val="1"/>
        <w:rPr>
          <w:rFonts w:ascii="IRBadr" w:hAnsi="IRBadr" w:cs="IRBadr"/>
          <w:sz w:val="28"/>
          <w:szCs w:val="28"/>
          <w:rtl/>
        </w:rPr>
      </w:pPr>
      <w:bookmarkStart w:id="4" w:name="_Toc425556287"/>
      <w:r w:rsidRPr="00490011">
        <w:rPr>
          <w:rFonts w:ascii="IRBadr" w:hAnsi="IRBadr" w:cs="IRBadr"/>
          <w:sz w:val="28"/>
          <w:szCs w:val="28"/>
          <w:rtl/>
        </w:rPr>
        <w:t>عموهای پیامبر</w:t>
      </w:r>
      <w:bookmarkEnd w:id="4"/>
    </w:p>
    <w:p w:rsidR="004D6256" w:rsidRPr="00490011" w:rsidRDefault="004D6256" w:rsidP="00490011">
      <w:pPr>
        <w:rPr>
          <w:rFonts w:ascii="IRBadr" w:hAnsi="IRBadr" w:cs="IRBadr"/>
          <w:rtl/>
        </w:rPr>
      </w:pPr>
      <w:r w:rsidRPr="00490011">
        <w:rPr>
          <w:rFonts w:ascii="IRBadr" w:hAnsi="IRBadr" w:cs="IRBadr"/>
          <w:rtl/>
        </w:rPr>
        <w:t xml:space="preserve">پیامبر گرامی اسلام حضرت محمد بن عبدالله (ص) عموهای متعددی داشتند، عبدالمطلب حدود ده پسر داشت و چهار نفرشان </w:t>
      </w:r>
      <w:r w:rsidR="0021479E">
        <w:rPr>
          <w:rFonts w:ascii="IRBadr" w:hAnsi="IRBadr" w:cs="IRBadr"/>
          <w:rtl/>
        </w:rPr>
        <w:t>شناخته‌شده‌ترند</w:t>
      </w:r>
      <w:r w:rsidRPr="00490011">
        <w:rPr>
          <w:rFonts w:ascii="IRBadr" w:hAnsi="IRBadr" w:cs="IRBadr"/>
          <w:rtl/>
        </w:rPr>
        <w:t xml:space="preserve"> که در زمان بعثت پیامبر حضور داشتند. این چهار نفر هرکدام یک خصوصیاتی داشتند، یکی حمزه سیدالشهداست، و تعریف‌های زیادی درباره‌ی او از زبان پیامبر گرامی اسلام </w:t>
      </w:r>
      <w:r w:rsidR="0021479E">
        <w:rPr>
          <w:rFonts w:ascii="IRBadr" w:hAnsi="IRBadr" w:cs="IRBadr"/>
          <w:rtl/>
        </w:rPr>
        <w:t>نقل‌شده</w:t>
      </w:r>
      <w:r w:rsidRPr="00490011">
        <w:rPr>
          <w:rFonts w:ascii="IRBadr" w:hAnsi="IRBadr" w:cs="IRBadr"/>
          <w:rtl/>
        </w:rPr>
        <w:t xml:space="preserve"> است. یکی ابوطالب است که پدر امیرالمؤمنین و از چهره‌های ممتاز و برجسته‌ای است که پیامبر گرامی اسلام به او خیلی علاقه داشت و هم از کمک‌های او خیلی بهره‌مند بود. عموی بعدی، عباس است که عباس </w:t>
      </w:r>
      <w:r w:rsidR="0021479E">
        <w:rPr>
          <w:rFonts w:ascii="IRBadr" w:hAnsi="IRBadr" w:cs="IRBadr"/>
          <w:rtl/>
        </w:rPr>
        <w:t>ازنظر</w:t>
      </w:r>
      <w:r w:rsidRPr="00490011">
        <w:rPr>
          <w:rFonts w:ascii="IRBadr" w:hAnsi="IRBadr" w:cs="IRBadr"/>
          <w:rtl/>
        </w:rPr>
        <w:t xml:space="preserve"> مراتب فضل و ایمان و جهاد </w:t>
      </w:r>
      <w:r w:rsidR="0021479E">
        <w:rPr>
          <w:rFonts w:ascii="IRBadr" w:hAnsi="IRBadr" w:cs="IRBadr"/>
          <w:rtl/>
        </w:rPr>
        <w:t>درراه</w:t>
      </w:r>
      <w:r w:rsidRPr="00490011">
        <w:rPr>
          <w:rFonts w:ascii="IRBadr" w:hAnsi="IRBadr" w:cs="IRBadr"/>
          <w:rtl/>
        </w:rPr>
        <w:t xml:space="preserve"> خدا در درجه‌ی بعد قرار می‌گیرد. و این سه نفر از نیکان بودند، </w:t>
      </w:r>
      <w:r w:rsidR="0021479E">
        <w:rPr>
          <w:rFonts w:ascii="IRBadr" w:hAnsi="IRBadr" w:cs="IRBadr"/>
          <w:rtl/>
        </w:rPr>
        <w:t>به‌خصوص</w:t>
      </w:r>
      <w:r w:rsidRPr="00490011">
        <w:rPr>
          <w:rFonts w:ascii="IRBadr" w:hAnsi="IRBadr" w:cs="IRBadr"/>
          <w:rtl/>
        </w:rPr>
        <w:t xml:space="preserve"> حمزه و ابوطالب که جایگاه خیلی بالایی داشتند. یکی از عموهای پیامبر ابولهب است، که اسمش عبد العزی بوده است. بنا بر بعضی اقوال یا وی لقب ابولهب داشته است یا اینکه قرآن این لقب را به وی داده است. </w:t>
      </w:r>
      <w:r w:rsidR="0021479E">
        <w:rPr>
          <w:rFonts w:ascii="IRBadr" w:hAnsi="IRBadr" w:cs="IRBadr"/>
          <w:rtl/>
        </w:rPr>
        <w:t>ابولهب</w:t>
      </w:r>
      <w:r w:rsidRPr="00490011">
        <w:rPr>
          <w:rFonts w:ascii="IRBadr" w:hAnsi="IRBadr" w:cs="IRBadr"/>
          <w:rtl/>
        </w:rPr>
        <w:t xml:space="preserve"> به معنای پدر آتش. </w:t>
      </w:r>
    </w:p>
    <w:p w:rsidR="004D6256" w:rsidRPr="00490011" w:rsidRDefault="004D6256" w:rsidP="00490011">
      <w:pPr>
        <w:rPr>
          <w:rFonts w:ascii="IRBadr" w:hAnsi="IRBadr" w:cs="IRBadr"/>
          <w:rtl/>
        </w:rPr>
      </w:pPr>
      <w:r w:rsidRPr="00490011">
        <w:rPr>
          <w:rFonts w:ascii="IRBadr" w:hAnsi="IRBadr" w:cs="IRBadr"/>
          <w:rtl/>
        </w:rPr>
        <w:lastRenderedPageBreak/>
        <w:t xml:space="preserve">وی </w:t>
      </w:r>
      <w:r w:rsidR="0021479E">
        <w:rPr>
          <w:rFonts w:ascii="IRBadr" w:hAnsi="IRBadr" w:cs="IRBadr"/>
          <w:rtl/>
        </w:rPr>
        <w:t>آن‌قدر</w:t>
      </w:r>
      <w:r w:rsidRPr="00490011">
        <w:rPr>
          <w:rFonts w:ascii="IRBadr" w:hAnsi="IRBadr" w:cs="IRBadr"/>
          <w:rtl/>
        </w:rPr>
        <w:t xml:space="preserve"> پیامبر(ص) را مورد آزار و اذیت قرار داده است، </w:t>
      </w:r>
      <w:r w:rsidR="0021479E">
        <w:rPr>
          <w:rFonts w:ascii="IRBadr" w:hAnsi="IRBadr" w:cs="IRBadr"/>
          <w:rtl/>
        </w:rPr>
        <w:t>آن‌قدر</w:t>
      </w:r>
      <w:r w:rsidRPr="00490011">
        <w:rPr>
          <w:rFonts w:ascii="IRBadr" w:hAnsi="IRBadr" w:cs="IRBadr"/>
          <w:rtl/>
        </w:rPr>
        <w:t xml:space="preserve"> کینه و عداوت نسبت به اسلام  و مسلمانان داشته است، که قرآن اسم وی را </w:t>
      </w:r>
      <w:r w:rsidR="0021479E">
        <w:rPr>
          <w:rFonts w:ascii="IRBadr" w:hAnsi="IRBadr" w:cs="IRBadr"/>
          <w:rtl/>
        </w:rPr>
        <w:t>به‌عنوان</w:t>
      </w:r>
      <w:r w:rsidRPr="00490011">
        <w:rPr>
          <w:rFonts w:ascii="IRBadr" w:hAnsi="IRBadr" w:cs="IRBadr"/>
          <w:rtl/>
        </w:rPr>
        <w:t xml:space="preserve"> کسی که مورد عذاب قرار می‌گیرد آورده است.</w:t>
      </w:r>
    </w:p>
    <w:p w:rsidR="004D6256" w:rsidRPr="00490011" w:rsidRDefault="004D6256" w:rsidP="00490011">
      <w:pPr>
        <w:pStyle w:val="1"/>
        <w:rPr>
          <w:rFonts w:ascii="IRBadr" w:hAnsi="IRBadr" w:cs="IRBadr"/>
          <w:sz w:val="28"/>
          <w:szCs w:val="28"/>
          <w:rtl/>
        </w:rPr>
      </w:pPr>
      <w:bookmarkStart w:id="5" w:name="_Toc425556288"/>
      <w:r w:rsidRPr="00490011">
        <w:rPr>
          <w:rFonts w:ascii="IRBadr" w:hAnsi="IRBadr" w:cs="IRBadr"/>
          <w:sz w:val="28"/>
          <w:szCs w:val="28"/>
          <w:rtl/>
        </w:rPr>
        <w:t>استفاده از نسب قومی، در اسلام جایی ندارد</w:t>
      </w:r>
      <w:bookmarkEnd w:id="5"/>
    </w:p>
    <w:p w:rsidR="004D6256" w:rsidRPr="00490011" w:rsidRDefault="004D6256" w:rsidP="00490011">
      <w:pPr>
        <w:rPr>
          <w:rFonts w:ascii="IRBadr" w:hAnsi="IRBadr" w:cs="IRBadr"/>
          <w:rtl/>
        </w:rPr>
      </w:pPr>
      <w:r w:rsidRPr="00490011">
        <w:rPr>
          <w:rFonts w:ascii="IRBadr" w:hAnsi="IRBadr" w:cs="IRBadr"/>
          <w:rtl/>
        </w:rPr>
        <w:t xml:space="preserve">درسی است که از سوره‌ی تبت می‌گیریم و در تعالیم اسلام است؛ این است که در اسلام قومیت و نسبت خویش و قومی و امثال این‌ها، اثر قطعی در سعادت و رستگاری یا شقاوت انسان ندارد. البته کسی در خانه‌ی خوبی پرورش پیدا بکند،مؤثر است، یا اگر کسی در تربیت بد و در دامن ناپاکی رشد پیدا بکند؛ این مؤثر است در اینکه در مسیر خلاف قرار بگیرد، اما </w:t>
      </w:r>
      <w:r w:rsidR="0021479E">
        <w:rPr>
          <w:rFonts w:ascii="IRBadr" w:hAnsi="IRBadr" w:cs="IRBadr"/>
          <w:rtl/>
        </w:rPr>
        <w:t>ه</w:t>
      </w:r>
      <w:r w:rsidR="0021479E">
        <w:rPr>
          <w:rFonts w:ascii="IRBadr" w:hAnsi="IRBadr" w:cs="IRBadr" w:hint="cs"/>
          <w:rtl/>
        </w:rPr>
        <w:t>یچ‌وقت</w:t>
      </w:r>
      <w:r w:rsidRPr="00490011">
        <w:rPr>
          <w:rFonts w:ascii="IRBadr" w:hAnsi="IRBadr" w:cs="IRBadr"/>
          <w:rtl/>
        </w:rPr>
        <w:t xml:space="preserve"> این‌ها قاعده‌ی کلی نیست.</w:t>
      </w:r>
    </w:p>
    <w:p w:rsidR="004D6256" w:rsidRPr="00490011" w:rsidRDefault="004D6256" w:rsidP="00490011">
      <w:pPr>
        <w:rPr>
          <w:rFonts w:ascii="IRBadr" w:hAnsi="IRBadr" w:cs="IRBadr"/>
          <w:rtl/>
        </w:rPr>
      </w:pPr>
      <w:r w:rsidRPr="00490011">
        <w:rPr>
          <w:rFonts w:ascii="IRBadr" w:hAnsi="IRBadr" w:cs="IRBadr"/>
          <w:rtl/>
        </w:rPr>
        <w:t xml:space="preserve">در قرآن و تاریخ نیز موارد زیادی آمده است از کسانی که در خانه‌های خوب پرورش یافتند اما ناصالح شدند. بالعکس هم </w:t>
      </w:r>
      <w:r w:rsidR="0021479E">
        <w:rPr>
          <w:rFonts w:ascii="IRBadr" w:hAnsi="IRBadr" w:cs="IRBadr"/>
          <w:rtl/>
        </w:rPr>
        <w:t>هم</w:t>
      </w:r>
      <w:r w:rsidR="0021479E">
        <w:rPr>
          <w:rFonts w:ascii="IRBadr" w:hAnsi="IRBadr" w:cs="IRBadr" w:hint="cs"/>
          <w:rtl/>
        </w:rPr>
        <w:t>ین‌طور</w:t>
      </w:r>
      <w:r w:rsidRPr="00490011">
        <w:rPr>
          <w:rFonts w:ascii="IRBadr" w:hAnsi="IRBadr" w:cs="IRBadr"/>
          <w:rtl/>
        </w:rPr>
        <w:t xml:space="preserve">، خانه‌های ناصالحی که از درون آن‌ها انسان‌های پاک و ممتاز و برجسته‌ای بیرون آمدند؛ </w:t>
      </w:r>
      <w:r w:rsidR="0021479E">
        <w:rPr>
          <w:rFonts w:ascii="IRBadr" w:hAnsi="IRBadr" w:cs="IRBadr"/>
          <w:rtl/>
        </w:rPr>
        <w:t>ازا</w:t>
      </w:r>
      <w:r w:rsidR="0021479E">
        <w:rPr>
          <w:rFonts w:ascii="IRBadr" w:hAnsi="IRBadr" w:cs="IRBadr" w:hint="cs"/>
          <w:rtl/>
        </w:rPr>
        <w:t>ین‌جهت</w:t>
      </w:r>
      <w:r w:rsidRPr="00490011">
        <w:rPr>
          <w:rFonts w:ascii="IRBadr" w:hAnsi="IRBadr" w:cs="IRBadr"/>
          <w:rtl/>
        </w:rPr>
        <w:t xml:space="preserve"> است که وظیفه‌ی خانه و خانواده این است که تلاش بکند فرزندان خوبی را تربیت بکند، ولی </w:t>
      </w:r>
      <w:r w:rsidR="0021479E">
        <w:rPr>
          <w:rFonts w:ascii="IRBadr" w:hAnsi="IRBadr" w:cs="IRBadr"/>
          <w:rtl/>
        </w:rPr>
        <w:t>ه</w:t>
      </w:r>
      <w:r w:rsidR="0021479E">
        <w:rPr>
          <w:rFonts w:ascii="IRBadr" w:hAnsi="IRBadr" w:cs="IRBadr" w:hint="cs"/>
          <w:rtl/>
        </w:rPr>
        <w:t>یچ‌وقت</w:t>
      </w:r>
      <w:r w:rsidRPr="00490011">
        <w:rPr>
          <w:rFonts w:ascii="IRBadr" w:hAnsi="IRBadr" w:cs="IRBadr"/>
          <w:rtl/>
        </w:rPr>
        <w:t xml:space="preserve"> نمی‌تواند کسی مغرور بشود به اینکه من در خانه‌ی خوبی بودم. </w:t>
      </w:r>
    </w:p>
    <w:p w:rsidR="004D6256" w:rsidRPr="00490011" w:rsidRDefault="004D6256" w:rsidP="00490011">
      <w:pPr>
        <w:rPr>
          <w:rFonts w:ascii="IRBadr" w:hAnsi="IRBadr" w:cs="IRBadr"/>
          <w:rtl/>
        </w:rPr>
      </w:pPr>
      <w:r w:rsidRPr="00490011">
        <w:rPr>
          <w:rFonts w:ascii="IRBadr" w:hAnsi="IRBadr" w:cs="IRBadr"/>
          <w:rtl/>
        </w:rPr>
        <w:t xml:space="preserve">عموی پیامبر و از نزدیکان پیامبر </w:t>
      </w:r>
      <w:r w:rsidR="0021479E">
        <w:rPr>
          <w:rFonts w:ascii="IRBadr" w:hAnsi="IRBadr" w:cs="IRBadr"/>
          <w:rtl/>
        </w:rPr>
        <w:t>آن‌قدر</w:t>
      </w:r>
      <w:r w:rsidRPr="00490011">
        <w:rPr>
          <w:rFonts w:ascii="IRBadr" w:hAnsi="IRBadr" w:cs="IRBadr"/>
          <w:rtl/>
        </w:rPr>
        <w:t xml:space="preserve"> در مسیر خلاف پیش می‌رود که در نکوهش و مذمت او یک سوره نازل می‌شود. </w:t>
      </w:r>
    </w:p>
    <w:p w:rsidR="004D6256" w:rsidRPr="00490011" w:rsidRDefault="004D6256" w:rsidP="00490011">
      <w:pPr>
        <w:pStyle w:val="1"/>
        <w:rPr>
          <w:rFonts w:ascii="IRBadr" w:hAnsi="IRBadr" w:cs="IRBadr"/>
          <w:sz w:val="28"/>
          <w:szCs w:val="28"/>
          <w:rtl/>
        </w:rPr>
      </w:pPr>
      <w:bookmarkStart w:id="6" w:name="_Toc425556289"/>
      <w:r w:rsidRPr="00490011">
        <w:rPr>
          <w:rFonts w:ascii="IRBadr" w:hAnsi="IRBadr" w:cs="IRBadr"/>
          <w:sz w:val="28"/>
          <w:szCs w:val="28"/>
          <w:rtl/>
        </w:rPr>
        <w:t>شأن نزول سوره تبت</w:t>
      </w:r>
      <w:bookmarkEnd w:id="6"/>
    </w:p>
    <w:p w:rsidR="004D6256" w:rsidRPr="00490011" w:rsidRDefault="004D6256" w:rsidP="00490011">
      <w:pPr>
        <w:rPr>
          <w:rFonts w:ascii="IRBadr" w:hAnsi="IRBadr" w:cs="IRBadr"/>
          <w:rtl/>
        </w:rPr>
      </w:pPr>
      <w:r w:rsidRPr="00490011">
        <w:rPr>
          <w:rFonts w:ascii="IRBadr" w:hAnsi="IRBadr" w:cs="IRBadr"/>
          <w:b/>
          <w:bCs/>
          <w:rtl/>
        </w:rPr>
        <w:t>وَ انذُر عَشِیرَتِکَ الاَقرَبین</w:t>
      </w:r>
      <w:r w:rsidRPr="00490011">
        <w:rPr>
          <w:rStyle w:val="aff0"/>
          <w:rFonts w:ascii="IRBadr" w:hAnsi="IRBadr" w:cs="IRBadr"/>
          <w:b/>
          <w:bCs/>
          <w:rtl/>
        </w:rPr>
        <w:footnoteReference w:id="2"/>
      </w:r>
      <w:r w:rsidRPr="00490011">
        <w:rPr>
          <w:rFonts w:ascii="IRBadr" w:hAnsi="IRBadr" w:cs="IRBadr"/>
          <w:b/>
          <w:bCs/>
          <w:rtl/>
        </w:rPr>
        <w:t>،</w:t>
      </w:r>
      <w:r w:rsidRPr="00490011">
        <w:rPr>
          <w:rFonts w:ascii="IRBadr" w:hAnsi="IRBadr" w:cs="IRBadr"/>
          <w:rtl/>
        </w:rPr>
        <w:t xml:space="preserve"> بنا بر بعضی اقوال،این آیه در سال سوم نازل شد، یعنی تا چند سال دعوت پیامبر دعوت مخفیانه بود. بعد از سه سال، آیه نازل شد که دعوتت را عمومی بکن.</w:t>
      </w:r>
    </w:p>
    <w:p w:rsidR="004D6256" w:rsidRPr="00490011" w:rsidRDefault="004D6256" w:rsidP="00490011">
      <w:pPr>
        <w:rPr>
          <w:rFonts w:ascii="IRBadr" w:hAnsi="IRBadr" w:cs="IRBadr"/>
          <w:rtl/>
        </w:rPr>
      </w:pPr>
      <w:r w:rsidRPr="00490011">
        <w:rPr>
          <w:rFonts w:ascii="IRBadr" w:hAnsi="IRBadr" w:cs="IRBadr"/>
          <w:rtl/>
        </w:rPr>
        <w:t xml:space="preserve"> اولین گام در عمومیت بخشیدن به دعوت پیامبر و دعوت عام پیامبر این بود که </w:t>
      </w:r>
      <w:r w:rsidRPr="00490011">
        <w:rPr>
          <w:rFonts w:ascii="IRBadr" w:hAnsi="IRBadr" w:cs="IRBadr"/>
          <w:b/>
          <w:bCs/>
          <w:rtl/>
        </w:rPr>
        <w:t>وَ انذُر عَشِیرَتِکَ الاَقرَبین</w:t>
      </w:r>
      <w:r w:rsidRPr="00490011">
        <w:rPr>
          <w:rFonts w:ascii="IRBadr" w:hAnsi="IRBadr" w:cs="IRBadr"/>
          <w:rtl/>
        </w:rPr>
        <w:t xml:space="preserve"> ؛ اقوامت را </w:t>
      </w:r>
      <w:r w:rsidR="0021479E">
        <w:rPr>
          <w:rFonts w:ascii="IRBadr" w:hAnsi="IRBadr" w:cs="IRBadr"/>
          <w:rtl/>
        </w:rPr>
        <w:t>فرابخوان</w:t>
      </w:r>
      <w:r w:rsidRPr="00490011">
        <w:rPr>
          <w:rFonts w:ascii="IRBadr" w:hAnsi="IRBadr" w:cs="IRBadr"/>
          <w:rtl/>
        </w:rPr>
        <w:t>! برای اینکه آن‌ها را به اسلام و توحید دعوت بکنی.</w:t>
      </w:r>
    </w:p>
    <w:p w:rsidR="004D6256" w:rsidRPr="00490011" w:rsidRDefault="004D6256" w:rsidP="00490011">
      <w:pPr>
        <w:rPr>
          <w:rFonts w:ascii="IRBadr" w:hAnsi="IRBadr" w:cs="IRBadr"/>
          <w:rtl/>
        </w:rPr>
      </w:pPr>
      <w:r w:rsidRPr="00490011">
        <w:rPr>
          <w:rFonts w:ascii="IRBadr" w:hAnsi="IRBadr" w:cs="IRBadr"/>
          <w:rtl/>
        </w:rPr>
        <w:t xml:space="preserve"> بنابر بعضی اقوال، در پای کوه صفا، نزدیکان و اقوامش را جمع کرد و در </w:t>
      </w:r>
      <w:r w:rsidR="0021479E">
        <w:rPr>
          <w:rFonts w:ascii="IRBadr" w:hAnsi="IRBadr" w:cs="IRBadr"/>
          <w:rtl/>
        </w:rPr>
        <w:t>همان‌جا</w:t>
      </w:r>
      <w:r w:rsidRPr="00490011">
        <w:rPr>
          <w:rFonts w:ascii="IRBadr" w:hAnsi="IRBadr" w:cs="IRBadr"/>
          <w:rtl/>
        </w:rPr>
        <w:t xml:space="preserve"> از مردم سؤال کرد که من را به </w:t>
      </w:r>
      <w:r w:rsidR="0021479E">
        <w:rPr>
          <w:rFonts w:ascii="IRBadr" w:hAnsi="IRBadr" w:cs="IRBadr"/>
          <w:rtl/>
        </w:rPr>
        <w:t>امانت‌دار</w:t>
      </w:r>
      <w:r w:rsidR="0021479E">
        <w:rPr>
          <w:rFonts w:ascii="IRBadr" w:hAnsi="IRBadr" w:cs="IRBadr" w:hint="cs"/>
          <w:rtl/>
        </w:rPr>
        <w:t>ی</w:t>
      </w:r>
      <w:r w:rsidRPr="00490011">
        <w:rPr>
          <w:rFonts w:ascii="IRBadr" w:hAnsi="IRBadr" w:cs="IRBadr"/>
          <w:rtl/>
        </w:rPr>
        <w:t xml:space="preserve"> و درستکاری و </w:t>
      </w:r>
      <w:r w:rsidR="0021479E">
        <w:rPr>
          <w:rFonts w:ascii="IRBadr" w:hAnsi="IRBadr" w:cs="IRBadr"/>
          <w:rtl/>
        </w:rPr>
        <w:t>درست‌گو</w:t>
      </w:r>
      <w:r w:rsidR="0021479E">
        <w:rPr>
          <w:rFonts w:ascii="IRBadr" w:hAnsi="IRBadr" w:cs="IRBadr" w:hint="cs"/>
          <w:rtl/>
        </w:rPr>
        <w:t>یی</w:t>
      </w:r>
      <w:r w:rsidRPr="00490011">
        <w:rPr>
          <w:rFonts w:ascii="IRBadr" w:hAnsi="IRBadr" w:cs="IRBadr"/>
          <w:rtl/>
        </w:rPr>
        <w:t xml:space="preserve"> قبول دارید یا نه؟ همه گفتند: بله، فرمودند: اگر من به شما بگویم که پشت این کوه دشمنی است که می‌خواهد به شما حمله بکند، شما این را می‌پذیرید؟ گفتند: بله، ما </w:t>
      </w:r>
      <w:r w:rsidR="0021479E">
        <w:rPr>
          <w:rFonts w:ascii="IRBadr" w:hAnsi="IRBadr" w:cs="IRBadr"/>
          <w:rtl/>
        </w:rPr>
        <w:t>شمارا</w:t>
      </w:r>
      <w:r w:rsidRPr="00490011">
        <w:rPr>
          <w:rFonts w:ascii="IRBadr" w:hAnsi="IRBadr" w:cs="IRBadr"/>
          <w:rtl/>
        </w:rPr>
        <w:t xml:space="preserve"> به این </w:t>
      </w:r>
      <w:r w:rsidR="0021479E">
        <w:rPr>
          <w:rFonts w:ascii="IRBadr" w:hAnsi="IRBadr" w:cs="IRBadr"/>
          <w:rtl/>
        </w:rPr>
        <w:t>درست‌گو</w:t>
      </w:r>
      <w:r w:rsidR="0021479E">
        <w:rPr>
          <w:rFonts w:ascii="IRBadr" w:hAnsi="IRBadr" w:cs="IRBadr" w:hint="cs"/>
          <w:rtl/>
        </w:rPr>
        <w:t>یی</w:t>
      </w:r>
      <w:r w:rsidRPr="00490011">
        <w:rPr>
          <w:rFonts w:ascii="IRBadr" w:hAnsi="IRBadr" w:cs="IRBadr"/>
          <w:rtl/>
        </w:rPr>
        <w:t xml:space="preserve"> و درستکاری قبول داریم. بعد فرمودند: اگر </w:t>
      </w:r>
      <w:r w:rsidR="0021479E">
        <w:rPr>
          <w:rFonts w:ascii="IRBadr" w:hAnsi="IRBadr" w:cs="IRBadr"/>
          <w:rtl/>
        </w:rPr>
        <w:t>ا</w:t>
      </w:r>
      <w:r w:rsidR="0021479E">
        <w:rPr>
          <w:rFonts w:ascii="IRBadr" w:hAnsi="IRBadr" w:cs="IRBadr" w:hint="cs"/>
          <w:rtl/>
        </w:rPr>
        <w:t>ین‌طور</w:t>
      </w:r>
      <w:r w:rsidRPr="00490011">
        <w:rPr>
          <w:rFonts w:ascii="IRBadr" w:hAnsi="IRBadr" w:cs="IRBadr"/>
          <w:rtl/>
        </w:rPr>
        <w:t xml:space="preserve"> است من </w:t>
      </w:r>
      <w:r w:rsidR="0021479E">
        <w:rPr>
          <w:rFonts w:ascii="IRBadr" w:hAnsi="IRBadr" w:cs="IRBadr"/>
          <w:rtl/>
        </w:rPr>
        <w:t>شمارا</w:t>
      </w:r>
      <w:r w:rsidRPr="00490011">
        <w:rPr>
          <w:rFonts w:ascii="IRBadr" w:hAnsi="IRBadr" w:cs="IRBadr"/>
          <w:rtl/>
        </w:rPr>
        <w:t xml:space="preserve"> انذار می‌کنم به یک عذاب الهی که اگر در مسیر توحید و عمل صالح قرار نگیرید آن عذاب خدا </w:t>
      </w:r>
      <w:r w:rsidR="0021479E">
        <w:rPr>
          <w:rFonts w:ascii="IRBadr" w:hAnsi="IRBadr" w:cs="IRBadr"/>
          <w:rtl/>
        </w:rPr>
        <w:t>شمارا</w:t>
      </w:r>
      <w:r w:rsidRPr="00490011">
        <w:rPr>
          <w:rFonts w:ascii="IRBadr" w:hAnsi="IRBadr" w:cs="IRBadr"/>
          <w:rtl/>
        </w:rPr>
        <w:t xml:space="preserve"> تهدید می‌کند. </w:t>
      </w:r>
    </w:p>
    <w:p w:rsidR="004D6256" w:rsidRPr="00490011" w:rsidRDefault="004D6256" w:rsidP="00490011">
      <w:pPr>
        <w:rPr>
          <w:rFonts w:ascii="IRBadr" w:hAnsi="IRBadr" w:cs="IRBadr"/>
          <w:rtl/>
        </w:rPr>
      </w:pPr>
      <w:r w:rsidRPr="00490011">
        <w:rPr>
          <w:rFonts w:ascii="IRBadr" w:hAnsi="IRBadr" w:cs="IRBadr"/>
          <w:rtl/>
        </w:rPr>
        <w:lastRenderedPageBreak/>
        <w:t>یکی از کسانی که در این جلسه در برابر پیامبر (ص) مقاومت کرد، ابولهب عمومی پیامبر بود.</w:t>
      </w:r>
    </w:p>
    <w:p w:rsidR="004D6256" w:rsidRPr="00490011" w:rsidRDefault="004D6256" w:rsidP="00490011">
      <w:pPr>
        <w:pStyle w:val="1"/>
        <w:rPr>
          <w:rFonts w:ascii="IRBadr" w:hAnsi="IRBadr" w:cs="IRBadr"/>
          <w:sz w:val="28"/>
          <w:szCs w:val="28"/>
          <w:rtl/>
        </w:rPr>
      </w:pPr>
      <w:bookmarkStart w:id="7" w:name="_Toc425556290"/>
      <w:r w:rsidRPr="00490011">
        <w:rPr>
          <w:rFonts w:ascii="IRBadr" w:hAnsi="IRBadr" w:cs="IRBadr"/>
          <w:sz w:val="28"/>
          <w:szCs w:val="28"/>
          <w:rtl/>
        </w:rPr>
        <w:t>اتفاقاتی که در جلسه دعوت خویشان افتاد</w:t>
      </w:r>
      <w:bookmarkEnd w:id="7"/>
    </w:p>
    <w:p w:rsidR="004D6256" w:rsidRPr="00490011" w:rsidRDefault="004D6256" w:rsidP="00490011">
      <w:pPr>
        <w:rPr>
          <w:rFonts w:ascii="IRBadr" w:hAnsi="IRBadr" w:cs="IRBadr"/>
          <w:rtl/>
        </w:rPr>
      </w:pPr>
      <w:r w:rsidRPr="00490011">
        <w:rPr>
          <w:rFonts w:ascii="IRBadr" w:hAnsi="IRBadr" w:cs="IRBadr"/>
          <w:rtl/>
        </w:rPr>
        <w:t>در این جلسه دو نکته‌ی تاریخ وجود دارد:</w:t>
      </w:r>
    </w:p>
    <w:p w:rsidR="004D6256" w:rsidRPr="00490011" w:rsidRDefault="0021479E" w:rsidP="00490011">
      <w:pPr>
        <w:pStyle w:val="af1"/>
        <w:numPr>
          <w:ilvl w:val="0"/>
          <w:numId w:val="1"/>
        </w:numPr>
        <w:spacing w:after="200" w:line="276" w:lineRule="auto"/>
        <w:rPr>
          <w:rFonts w:ascii="IRBadr" w:hAnsi="IRBadr" w:cs="IRBadr"/>
          <w:sz w:val="28"/>
          <w:rtl/>
        </w:rPr>
      </w:pPr>
      <w:r>
        <w:rPr>
          <w:rFonts w:ascii="IRBadr" w:hAnsi="IRBadr" w:cs="IRBadr"/>
          <w:sz w:val="28"/>
          <w:rtl/>
        </w:rPr>
        <w:t>عموزاده‌</w:t>
      </w:r>
      <w:r>
        <w:rPr>
          <w:rFonts w:ascii="IRBadr" w:hAnsi="IRBadr" w:cs="IRBadr" w:hint="cs"/>
          <w:sz w:val="28"/>
          <w:rtl/>
        </w:rPr>
        <w:t>ی</w:t>
      </w:r>
      <w:r w:rsidR="004D6256" w:rsidRPr="00490011">
        <w:rPr>
          <w:rFonts w:ascii="IRBadr" w:hAnsi="IRBadr" w:cs="IRBadr"/>
          <w:sz w:val="28"/>
          <w:rtl/>
        </w:rPr>
        <w:t xml:space="preserve"> پیامبر (ص)، نوجوان 13 ساله‌ای به نام علی بن ابیطالب (ع) در این جمع خویشان و اقوام پیامبر، </w:t>
      </w:r>
      <w:r>
        <w:rPr>
          <w:rFonts w:ascii="IRBadr" w:hAnsi="IRBadr" w:cs="IRBadr"/>
          <w:sz w:val="28"/>
          <w:rtl/>
        </w:rPr>
        <w:t>درخواست</w:t>
      </w:r>
      <w:r w:rsidR="004D6256" w:rsidRPr="00490011">
        <w:rPr>
          <w:rFonts w:ascii="IRBadr" w:hAnsi="IRBadr" w:cs="IRBadr"/>
          <w:sz w:val="28"/>
          <w:rtl/>
        </w:rPr>
        <w:t xml:space="preserve"> و به پیامبر ایمان آورد، (قبل از </w:t>
      </w:r>
      <w:r>
        <w:rPr>
          <w:rFonts w:ascii="IRBadr" w:hAnsi="IRBadr" w:cs="IRBadr"/>
          <w:sz w:val="28"/>
          <w:rtl/>
        </w:rPr>
        <w:t>آن‌هم</w:t>
      </w:r>
      <w:r w:rsidR="004D6256" w:rsidRPr="00490011">
        <w:rPr>
          <w:rFonts w:ascii="IRBadr" w:hAnsi="IRBadr" w:cs="IRBadr"/>
          <w:sz w:val="28"/>
          <w:rtl/>
        </w:rPr>
        <w:t xml:space="preserve"> ایمان آورده بود). </w:t>
      </w:r>
    </w:p>
    <w:p w:rsidR="004D6256" w:rsidRPr="00490011" w:rsidRDefault="004D6256" w:rsidP="00490011">
      <w:pPr>
        <w:pStyle w:val="af1"/>
        <w:numPr>
          <w:ilvl w:val="0"/>
          <w:numId w:val="1"/>
        </w:numPr>
        <w:spacing w:after="200" w:line="276" w:lineRule="auto"/>
        <w:rPr>
          <w:rFonts w:ascii="IRBadr" w:hAnsi="IRBadr" w:cs="IRBadr"/>
          <w:sz w:val="28"/>
        </w:rPr>
      </w:pPr>
      <w:r w:rsidRPr="00490011">
        <w:rPr>
          <w:rFonts w:ascii="IRBadr" w:hAnsi="IRBadr" w:cs="IRBadr"/>
          <w:sz w:val="28"/>
          <w:rtl/>
        </w:rPr>
        <w:t xml:space="preserve">ابولهب عموی پیامبر که </w:t>
      </w:r>
      <w:r w:rsidR="0021479E">
        <w:rPr>
          <w:rFonts w:ascii="IRBadr" w:hAnsi="IRBadr" w:cs="IRBadr"/>
          <w:sz w:val="28"/>
          <w:rtl/>
        </w:rPr>
        <w:t>همان‌جا</w:t>
      </w:r>
      <w:r w:rsidRPr="00490011">
        <w:rPr>
          <w:rFonts w:ascii="IRBadr" w:hAnsi="IRBadr" w:cs="IRBadr"/>
          <w:sz w:val="28"/>
          <w:rtl/>
        </w:rPr>
        <w:t xml:space="preserve"> تعبیرش این بود که تبّاً لک؛ وای بر تو، مرگ بر تو معاذ الله، این تعبیر را خطاب به پیامبر کرد و به مردم گفت این دروغ می‌گوید، گفت تبّاً لک؛ </w:t>
      </w:r>
    </w:p>
    <w:p w:rsidR="004D6256" w:rsidRPr="00490011" w:rsidRDefault="004D6256" w:rsidP="00490011">
      <w:pPr>
        <w:ind w:left="360"/>
        <w:rPr>
          <w:rFonts w:ascii="IRBadr" w:hAnsi="IRBadr" w:cs="IRBadr"/>
          <w:rtl/>
        </w:rPr>
      </w:pPr>
      <w:r w:rsidRPr="00490011">
        <w:rPr>
          <w:rFonts w:ascii="IRBadr" w:hAnsi="IRBadr" w:cs="IRBadr"/>
          <w:rtl/>
        </w:rPr>
        <w:t xml:space="preserve">راوی می‌گوید من دیدم در کوچه‌های مکّه پیامبر گرامی اسلام راه می‌رفت و مردم را به توحید و رسالت خودش دعوت می‌کرد و می‌دیدم که عموی او پشت سر او راه می‌رود و به پیامبر بدگویی می‌کند و </w:t>
      </w:r>
      <w:r w:rsidR="0021479E">
        <w:rPr>
          <w:rFonts w:ascii="IRBadr" w:hAnsi="IRBadr" w:cs="IRBadr"/>
          <w:rtl/>
        </w:rPr>
        <w:t>همه‌جا</w:t>
      </w:r>
      <w:r w:rsidRPr="00490011">
        <w:rPr>
          <w:rFonts w:ascii="IRBadr" w:hAnsi="IRBadr" w:cs="IRBadr"/>
          <w:rtl/>
        </w:rPr>
        <w:t xml:space="preserve"> اعلام می‌کند که این </w:t>
      </w:r>
      <w:r w:rsidR="0021479E">
        <w:rPr>
          <w:rFonts w:ascii="IRBadr" w:hAnsi="IRBadr" w:cs="IRBadr"/>
          <w:rtl/>
        </w:rPr>
        <w:t>دروغ‌گوست</w:t>
      </w:r>
      <w:r w:rsidRPr="00490011">
        <w:rPr>
          <w:rFonts w:ascii="IRBadr" w:hAnsi="IRBadr" w:cs="IRBadr"/>
          <w:rtl/>
        </w:rPr>
        <w:t>. دیدم که عموی پیامبر (ص) پشت سر پیامبر می‌رود، تا دعوت رسول خدا (ص) را خنثی بکند و جلوی ایمان دیگران را به پیامبر خدا (ص) بگیرد.</w:t>
      </w:r>
    </w:p>
    <w:p w:rsidR="004D6256" w:rsidRPr="00490011" w:rsidRDefault="004D6256" w:rsidP="00490011">
      <w:pPr>
        <w:ind w:left="360"/>
        <w:rPr>
          <w:rFonts w:ascii="IRBadr" w:hAnsi="IRBadr" w:cs="IRBadr"/>
          <w:rtl/>
        </w:rPr>
      </w:pPr>
      <w:r w:rsidRPr="00490011">
        <w:rPr>
          <w:rFonts w:ascii="IRBadr" w:hAnsi="IRBadr" w:cs="IRBadr"/>
          <w:rtl/>
        </w:rPr>
        <w:t xml:space="preserve"> این کاری بود که ابولهب </w:t>
      </w:r>
      <w:r w:rsidR="0021479E">
        <w:rPr>
          <w:rFonts w:ascii="IRBadr" w:hAnsi="IRBadr" w:cs="IRBadr"/>
          <w:rtl/>
        </w:rPr>
        <w:t>به‌صورت</w:t>
      </w:r>
      <w:r w:rsidRPr="00490011">
        <w:rPr>
          <w:rFonts w:ascii="IRBadr" w:hAnsi="IRBadr" w:cs="IRBadr"/>
          <w:rtl/>
        </w:rPr>
        <w:t xml:space="preserve"> شغلش درآمده بود؛هدف اصلی خود را مقابله با پیامبر(ص) و خنثی کردن تبلیغ پیامبر(ص) قرار داده بود.</w:t>
      </w:r>
    </w:p>
    <w:p w:rsidR="004D6256" w:rsidRPr="00490011" w:rsidRDefault="004D6256" w:rsidP="00490011">
      <w:pPr>
        <w:ind w:left="360"/>
        <w:rPr>
          <w:rFonts w:ascii="IRBadr" w:hAnsi="IRBadr" w:cs="IRBadr"/>
          <w:rtl/>
        </w:rPr>
      </w:pPr>
      <w:r w:rsidRPr="00490011">
        <w:rPr>
          <w:rFonts w:ascii="IRBadr" w:hAnsi="IRBadr" w:cs="IRBadr"/>
          <w:rtl/>
        </w:rPr>
        <w:t xml:space="preserve">در کنار او، همسرش بود به نام ام جلیل که خواهر ابوسفیان است. زنش از زن‌هایی بود که همراه با شوهرش در مقابله‌ی با پیامبر (ص) و مواجهه‌ی با دعوت و رسالت پیامبر گرامی اسلام(ص) از هیچ امری فروگذار نمی‌کرد، دائم در تبلیغ بر ضد پیامبر (ص) تلاش می‌کرد؛ تا آنجایی که در تاریخ </w:t>
      </w:r>
      <w:r w:rsidR="0021479E">
        <w:rPr>
          <w:rFonts w:ascii="IRBadr" w:hAnsi="IRBadr" w:cs="IRBadr"/>
          <w:rtl/>
        </w:rPr>
        <w:t>نقل‌شده</w:t>
      </w:r>
      <w:r w:rsidRPr="00490011">
        <w:rPr>
          <w:rFonts w:ascii="IRBadr" w:hAnsi="IRBadr" w:cs="IRBadr"/>
          <w:rtl/>
        </w:rPr>
        <w:t xml:space="preserve"> و از خود این آیات هم استفاده می‌شود که یکی از کارهایی که‌ام جمیل می‌کرد این بود که خار و خاشاک جمع می‌کرد، در مسیری که پیامبر گرامی اسلام عبور می‌کردند می‌ریختند؛ تا پای پیامبر(ص) آسیب ببیند.</w:t>
      </w:r>
    </w:p>
    <w:p w:rsidR="004D6256" w:rsidRPr="00490011" w:rsidRDefault="004D6256" w:rsidP="00490011">
      <w:pPr>
        <w:ind w:left="360"/>
        <w:rPr>
          <w:rFonts w:ascii="IRBadr" w:hAnsi="IRBadr" w:cs="IRBadr"/>
          <w:rtl/>
        </w:rPr>
      </w:pPr>
      <w:r w:rsidRPr="00490011">
        <w:rPr>
          <w:rFonts w:ascii="IRBadr" w:hAnsi="IRBadr" w:cs="IRBadr"/>
          <w:rtl/>
        </w:rPr>
        <w:t xml:space="preserve"> این زن و شوهر، کارشان مقابله‌ی با پیامبر بود و کینه‌توزی شدید علیه پیامبر (ص) داشتند. این کینه‌توزی هم </w:t>
      </w:r>
      <w:r w:rsidR="0021479E">
        <w:rPr>
          <w:rFonts w:ascii="IRBadr" w:hAnsi="IRBadr" w:cs="IRBadr"/>
          <w:rtl/>
        </w:rPr>
        <w:t>به‌صورت</w:t>
      </w:r>
      <w:r w:rsidRPr="00490011">
        <w:rPr>
          <w:rFonts w:ascii="IRBadr" w:hAnsi="IRBadr" w:cs="IRBadr"/>
          <w:rtl/>
        </w:rPr>
        <w:t xml:space="preserve"> تبلیغات زبانی، هم </w:t>
      </w:r>
      <w:r w:rsidR="0021479E">
        <w:rPr>
          <w:rFonts w:ascii="IRBadr" w:hAnsi="IRBadr" w:cs="IRBadr"/>
          <w:rtl/>
        </w:rPr>
        <w:t>به‌صورت</w:t>
      </w:r>
      <w:r w:rsidRPr="00490011">
        <w:rPr>
          <w:rFonts w:ascii="IRBadr" w:hAnsi="IRBadr" w:cs="IRBadr"/>
          <w:rtl/>
        </w:rPr>
        <w:t xml:space="preserve"> آزار و اذیت جسمانی بروز پیدا می‌کرد. </w:t>
      </w:r>
    </w:p>
    <w:p w:rsidR="004D6256" w:rsidRPr="00490011" w:rsidRDefault="004D6256" w:rsidP="00490011">
      <w:pPr>
        <w:rPr>
          <w:rFonts w:ascii="IRBadr" w:hAnsi="IRBadr" w:cs="IRBadr"/>
          <w:rtl/>
        </w:rPr>
      </w:pPr>
      <w:r w:rsidRPr="00490011">
        <w:rPr>
          <w:rFonts w:ascii="IRBadr" w:hAnsi="IRBadr" w:cs="IRBadr"/>
          <w:rtl/>
        </w:rPr>
        <w:t xml:space="preserve">در این شرایط، برای توبیخ این دو زن و شوهر و همچنین برای عبرت دیگران و برای اعلام هشدار به دیگران، این سوره‌ی کوتاه در مکه نازل شد. </w:t>
      </w:r>
    </w:p>
    <w:p w:rsidR="004D6256" w:rsidRPr="00490011" w:rsidRDefault="004D6256" w:rsidP="00490011">
      <w:pPr>
        <w:rPr>
          <w:rFonts w:ascii="IRBadr" w:hAnsi="IRBadr" w:cs="IRBadr"/>
          <w:rtl/>
        </w:rPr>
      </w:pPr>
      <w:r w:rsidRPr="00490011">
        <w:rPr>
          <w:rFonts w:ascii="IRBadr" w:hAnsi="IRBadr" w:cs="IRBadr"/>
          <w:b/>
          <w:bCs/>
          <w:rtl/>
        </w:rPr>
        <w:lastRenderedPageBreak/>
        <w:t>تَبَّتْ یدَا أَبِی لَهَبٍ وَتَبَّ</w:t>
      </w:r>
      <w:r w:rsidRPr="00490011">
        <w:rPr>
          <w:rStyle w:val="aff0"/>
          <w:rFonts w:ascii="IRBadr" w:hAnsi="IRBadr" w:cs="IRBadr"/>
          <w:b/>
          <w:bCs/>
          <w:rtl/>
        </w:rPr>
        <w:footnoteReference w:id="3"/>
      </w:r>
      <w:r w:rsidRPr="00490011">
        <w:rPr>
          <w:rFonts w:ascii="IRBadr" w:hAnsi="IRBadr" w:cs="IRBadr"/>
          <w:rtl/>
        </w:rPr>
        <w:t xml:space="preserve"> ؛ بریده باد دستان ابولهب و در زیان و خسران باد این مرد مشرکی که همه‌ی وجود خودش را وقف مقابله‌ی با اسلام کرده، تا عبرتی باشد برای همه‌ی کسانی که در برابر رسالت رسول خدا مقابله و مواجهه می‌کنند. این آیه‌ی اول نفرین و نکوهشی است خطاب به خود ابولهب؛ در آیات بعد عذابی را به او وعده می‌دهد و در پای</w:t>
      </w:r>
      <w:r w:rsidR="0021479E">
        <w:rPr>
          <w:rFonts w:ascii="IRBadr" w:hAnsi="IRBadr" w:cs="IRBadr"/>
          <w:rtl/>
        </w:rPr>
        <w:t>ان هم همین نفرین را به زن او ام</w:t>
      </w:r>
      <w:r w:rsidR="0021479E">
        <w:rPr>
          <w:rFonts w:ascii="IRBadr" w:hAnsi="IRBadr" w:cs="IRBadr" w:hint="cs"/>
          <w:rtl/>
        </w:rPr>
        <w:t>‌</w:t>
      </w:r>
      <w:r w:rsidRPr="00490011">
        <w:rPr>
          <w:rFonts w:ascii="IRBadr" w:hAnsi="IRBadr" w:cs="IRBadr"/>
          <w:rtl/>
        </w:rPr>
        <w:t xml:space="preserve">جمیل سرایت می‌دهد. </w:t>
      </w:r>
    </w:p>
    <w:p w:rsidR="004D6256" w:rsidRPr="00490011" w:rsidRDefault="004D6256" w:rsidP="00490011">
      <w:pPr>
        <w:pStyle w:val="1"/>
        <w:rPr>
          <w:rFonts w:ascii="IRBadr" w:hAnsi="IRBadr" w:cs="IRBadr"/>
          <w:sz w:val="28"/>
          <w:szCs w:val="28"/>
          <w:rtl/>
        </w:rPr>
      </w:pPr>
      <w:bookmarkStart w:id="8" w:name="_Toc425556291"/>
      <w:r w:rsidRPr="00490011">
        <w:rPr>
          <w:rFonts w:ascii="IRBadr" w:hAnsi="IRBadr" w:cs="IRBadr"/>
          <w:sz w:val="28"/>
          <w:szCs w:val="28"/>
          <w:rtl/>
        </w:rPr>
        <w:t>معنای «تبّ» در لغت</w:t>
      </w:r>
      <w:bookmarkEnd w:id="8"/>
    </w:p>
    <w:p w:rsidR="004D6256" w:rsidRPr="00490011" w:rsidRDefault="004D6256" w:rsidP="00755C7C">
      <w:pPr>
        <w:rPr>
          <w:rFonts w:ascii="IRBadr" w:hAnsi="IRBadr" w:cs="IRBadr"/>
          <w:rtl/>
        </w:rPr>
      </w:pPr>
      <w:r w:rsidRPr="00E944FD">
        <w:rPr>
          <w:rFonts w:ascii="IRBadr" w:hAnsi="IRBadr" w:cs="IRBadr"/>
          <w:b/>
          <w:bCs/>
          <w:rtl/>
        </w:rPr>
        <w:t>تَبَّتْ یدَا أَبِی لَهَبٍ وَتَبَّ</w:t>
      </w:r>
      <w:r w:rsidRPr="00490011">
        <w:rPr>
          <w:rFonts w:ascii="IRBadr" w:hAnsi="IRBadr" w:cs="IRBadr"/>
          <w:rtl/>
        </w:rPr>
        <w:t xml:space="preserve">  منظور از </w:t>
      </w:r>
      <w:r w:rsidRPr="00E944FD">
        <w:rPr>
          <w:rFonts w:ascii="IRBadr" w:hAnsi="IRBadr" w:cs="IRBadr"/>
          <w:b/>
          <w:bCs/>
          <w:rtl/>
        </w:rPr>
        <w:t>«تَبّ»</w:t>
      </w:r>
      <w:r w:rsidRPr="00490011">
        <w:rPr>
          <w:rFonts w:ascii="IRBadr" w:hAnsi="IRBadr" w:cs="IRBadr"/>
          <w:rtl/>
        </w:rPr>
        <w:t xml:space="preserve"> در لغت چند مورد است، تقریباً </w:t>
      </w:r>
      <w:r w:rsidR="00755C7C">
        <w:rPr>
          <w:rFonts w:ascii="IRBadr" w:hAnsi="IRBadr" w:cs="IRBadr"/>
          <w:rtl/>
        </w:rPr>
        <w:t>معنا</w:t>
      </w:r>
      <w:r w:rsidR="00755C7C">
        <w:rPr>
          <w:rFonts w:ascii="IRBadr" w:hAnsi="IRBadr" w:cs="IRBadr" w:hint="cs"/>
          <w:rtl/>
        </w:rPr>
        <w:t xml:space="preserve">یی </w:t>
      </w:r>
      <w:r w:rsidRPr="00490011">
        <w:rPr>
          <w:rFonts w:ascii="IRBadr" w:hAnsi="IRBadr" w:cs="IRBadr"/>
          <w:rtl/>
        </w:rPr>
        <w:t xml:space="preserve">که برایش ذکر شده به هم نزدیک است، در بعضی از کلمات اهل لغت آمده که تبِّ به معنای زیان کردن و خسران است. در بعضی لغات به معنای هلاکت و نابودی است، همچنین به معنای </w:t>
      </w:r>
      <w:r w:rsidR="00484310">
        <w:rPr>
          <w:rFonts w:ascii="IRBadr" w:hAnsi="IRBadr" w:cs="IRBadr"/>
          <w:rtl/>
        </w:rPr>
        <w:t>ناام</w:t>
      </w:r>
      <w:r w:rsidR="00484310">
        <w:rPr>
          <w:rFonts w:ascii="IRBadr" w:hAnsi="IRBadr" w:cs="IRBadr" w:hint="cs"/>
          <w:rtl/>
        </w:rPr>
        <w:t>یدی</w:t>
      </w:r>
      <w:r w:rsidRPr="00490011">
        <w:rPr>
          <w:rFonts w:ascii="IRBadr" w:hAnsi="IRBadr" w:cs="IRBadr"/>
          <w:rtl/>
        </w:rPr>
        <w:t xml:space="preserve"> است، یا به معنای خالی بودن از خیر و نیکویی نیز آمده است. هر چهار معنا تقریباً به هم نزدیک است.</w:t>
      </w:r>
    </w:p>
    <w:p w:rsidR="004D6256" w:rsidRPr="00490011" w:rsidRDefault="004D6256" w:rsidP="00490011">
      <w:pPr>
        <w:rPr>
          <w:rFonts w:ascii="IRBadr" w:hAnsi="IRBadr" w:cs="IRBadr"/>
          <w:rtl/>
        </w:rPr>
      </w:pPr>
      <w:r w:rsidRPr="00E944FD">
        <w:rPr>
          <w:rFonts w:ascii="IRBadr" w:hAnsi="IRBadr" w:cs="IRBadr"/>
          <w:b/>
          <w:bCs/>
          <w:rtl/>
        </w:rPr>
        <w:t>اگر تَبَّتْ یدَا أَبِی لَهَبٍ</w:t>
      </w:r>
      <w:r w:rsidRPr="00490011">
        <w:rPr>
          <w:rFonts w:ascii="IRBadr" w:hAnsi="IRBadr" w:cs="IRBadr"/>
          <w:rtl/>
        </w:rPr>
        <w:t xml:space="preserve"> را به معنای اول بگیریم؛  یعنی ابولهب زیان کرد، معنای دوم این است که او نابود خواهد شد، معنای سوم این است که ناامید خواهد شد (با توجه به اینکه تمام تلاش خود را برای مقابله با اسلام کرده است؛اما ناامید می‌شود)  و در معنای چهارم نیز یعنی ابولهب از هر خوبی و پاکی تهی و خالی است.</w:t>
      </w:r>
    </w:p>
    <w:p w:rsidR="004D6256" w:rsidRPr="00490011" w:rsidRDefault="004D6256" w:rsidP="00490011">
      <w:pPr>
        <w:rPr>
          <w:rFonts w:ascii="IRBadr" w:hAnsi="IRBadr" w:cs="IRBadr"/>
          <w:rtl/>
        </w:rPr>
      </w:pPr>
      <w:r w:rsidRPr="00490011">
        <w:rPr>
          <w:rFonts w:ascii="IRBadr" w:hAnsi="IRBadr" w:cs="IRBadr"/>
          <w:rtl/>
        </w:rPr>
        <w:t>در این آیه می‌فرماید که دستان او قطع باد. منظور از دست این است که دست عامل قدرت و فعالیت انسان است؛ یکی از اعضایی است که باعث پیشرفت و فعالیت انسان است.</w:t>
      </w:r>
    </w:p>
    <w:p w:rsidR="004D6256" w:rsidRPr="00490011" w:rsidRDefault="004D6256" w:rsidP="00490011">
      <w:pPr>
        <w:rPr>
          <w:rFonts w:ascii="IRBadr" w:hAnsi="IRBadr" w:cs="IRBadr"/>
          <w:rtl/>
        </w:rPr>
      </w:pPr>
      <w:r w:rsidRPr="00490011">
        <w:rPr>
          <w:rFonts w:ascii="IRBadr" w:hAnsi="IRBadr" w:cs="IRBadr"/>
          <w:rtl/>
        </w:rPr>
        <w:t xml:space="preserve">البته درباره‌ی امیرالمؤمنین(ع) نیز آمده که او ید اللّه است، یعنی مظهر قدرت خداست. دست مظهر قدرت و توانایی انسان است، در این آیه می‌فرماید که مرده باد، زیانکار باد، نومید باد دست‌های ابولهب! یعنی قدرت ابولهب و امکاناتی که ابولهب برای خودش جمع کرده است، نابود باد! وقتی می‌گوید دست‌های او نابود باد؛ یعنی قدرت، تلاش، فعالیتش نابود باد و نومید باد؛ </w:t>
      </w:r>
    </w:p>
    <w:p w:rsidR="004D6256" w:rsidRPr="00490011" w:rsidRDefault="004D6256" w:rsidP="00490011">
      <w:pPr>
        <w:pStyle w:val="1"/>
        <w:rPr>
          <w:rFonts w:ascii="IRBadr" w:hAnsi="IRBadr" w:cs="IRBadr"/>
          <w:sz w:val="28"/>
          <w:szCs w:val="28"/>
          <w:rtl/>
        </w:rPr>
      </w:pPr>
      <w:bookmarkStart w:id="9" w:name="_Toc425556292"/>
      <w:r w:rsidRPr="00490011">
        <w:rPr>
          <w:rFonts w:ascii="IRBadr" w:hAnsi="IRBadr" w:cs="IRBadr"/>
          <w:sz w:val="28"/>
          <w:szCs w:val="28"/>
          <w:rtl/>
        </w:rPr>
        <w:t>پیشگویی این آیه</w:t>
      </w:r>
      <w:bookmarkEnd w:id="9"/>
    </w:p>
    <w:p w:rsidR="004D6256" w:rsidRPr="00490011" w:rsidRDefault="0052359F" w:rsidP="00490011">
      <w:pPr>
        <w:rPr>
          <w:rFonts w:ascii="IRBadr" w:hAnsi="IRBadr" w:cs="IRBadr"/>
          <w:rtl/>
        </w:rPr>
      </w:pPr>
      <w:r>
        <w:rPr>
          <w:rFonts w:ascii="IRBadr" w:hAnsi="IRBadr" w:cs="IRBadr" w:hint="cs"/>
          <w:rtl/>
        </w:rPr>
        <w:t>این آیات</w:t>
      </w:r>
      <w:bookmarkStart w:id="10" w:name="_GoBack"/>
      <w:bookmarkEnd w:id="10"/>
      <w:r w:rsidR="004D6256" w:rsidRPr="00490011">
        <w:rPr>
          <w:rFonts w:ascii="IRBadr" w:hAnsi="IRBadr" w:cs="IRBadr"/>
          <w:rtl/>
        </w:rPr>
        <w:t xml:space="preserve"> در مکه نازل شده است؛ یعنی زمانی که دعوت پیامبر (ص) رشدی پیدا نکرده است.</w:t>
      </w:r>
    </w:p>
    <w:p w:rsidR="004D6256" w:rsidRPr="00490011" w:rsidRDefault="004D6256" w:rsidP="00490011">
      <w:pPr>
        <w:rPr>
          <w:rFonts w:ascii="IRBadr" w:hAnsi="IRBadr" w:cs="IRBadr"/>
          <w:rtl/>
        </w:rPr>
      </w:pPr>
      <w:r w:rsidRPr="00490011">
        <w:rPr>
          <w:rFonts w:ascii="IRBadr" w:hAnsi="IRBadr" w:cs="IRBadr"/>
          <w:rtl/>
        </w:rPr>
        <w:t xml:space="preserve">پیامبر(ص) و اصحاب ایشان در اقلیت محدودی قرار دارند؛ قدرت </w:t>
      </w:r>
      <w:r w:rsidR="00484310">
        <w:rPr>
          <w:rFonts w:ascii="IRBadr" w:hAnsi="IRBadr" w:cs="IRBadr"/>
          <w:rtl/>
        </w:rPr>
        <w:t>جز</w:t>
      </w:r>
      <w:r w:rsidR="00484310">
        <w:rPr>
          <w:rFonts w:ascii="IRBadr" w:hAnsi="IRBadr" w:cs="IRBadr" w:hint="cs"/>
          <w:rtl/>
        </w:rPr>
        <w:t>یرة‌العرب</w:t>
      </w:r>
      <w:r w:rsidRPr="00490011">
        <w:rPr>
          <w:rFonts w:ascii="IRBadr" w:hAnsi="IRBadr" w:cs="IRBadr"/>
          <w:rtl/>
        </w:rPr>
        <w:t xml:space="preserve"> در دست ابولهب و همفکران و </w:t>
      </w:r>
      <w:r w:rsidR="00484310">
        <w:rPr>
          <w:rFonts w:ascii="IRBadr" w:hAnsi="IRBadr" w:cs="IRBadr"/>
          <w:rtl/>
        </w:rPr>
        <w:t>هم‌مسلک‌ها</w:t>
      </w:r>
      <w:r w:rsidR="00484310">
        <w:rPr>
          <w:rFonts w:ascii="IRBadr" w:hAnsi="IRBadr" w:cs="IRBadr" w:hint="cs"/>
          <w:rtl/>
        </w:rPr>
        <w:t>یش</w:t>
      </w:r>
      <w:r w:rsidRPr="00490011">
        <w:rPr>
          <w:rFonts w:ascii="IRBadr" w:hAnsi="IRBadr" w:cs="IRBadr"/>
          <w:rtl/>
        </w:rPr>
        <w:t xml:space="preserve"> است. این سوره از سوره‌هایی است که یک واقعیت را پیشگویی کرده است.</w:t>
      </w:r>
    </w:p>
    <w:p w:rsidR="004D6256" w:rsidRPr="00490011" w:rsidRDefault="004D6256" w:rsidP="00490011">
      <w:pPr>
        <w:rPr>
          <w:rFonts w:ascii="IRBadr" w:hAnsi="IRBadr" w:cs="IRBadr"/>
          <w:rtl/>
        </w:rPr>
      </w:pPr>
      <w:r w:rsidRPr="00490011">
        <w:rPr>
          <w:rFonts w:ascii="IRBadr" w:hAnsi="IRBadr" w:cs="IRBadr"/>
          <w:rtl/>
        </w:rPr>
        <w:lastRenderedPageBreak/>
        <w:t xml:space="preserve"> </w:t>
      </w:r>
      <w:r w:rsidR="00484310">
        <w:rPr>
          <w:rFonts w:ascii="IRBadr" w:hAnsi="IRBadr" w:cs="IRBadr"/>
          <w:rtl/>
        </w:rPr>
        <w:t>همان‌طور</w:t>
      </w:r>
      <w:r w:rsidRPr="00490011">
        <w:rPr>
          <w:rFonts w:ascii="IRBadr" w:hAnsi="IRBadr" w:cs="IRBadr"/>
          <w:rtl/>
        </w:rPr>
        <w:t xml:space="preserve"> که گفتیم، در این آیه اشاره می‌کند به قطع ید (قدرت و فعالیت) ابولهب و همچنین او را نوید می‌دهد به نابودی و تباهی. کسی مثل ابولهب سعادت ابدی خودش را به خاطر مقابله‌ی با اسلام از دست می‌دهد، </w:t>
      </w:r>
      <w:r w:rsidR="00484310">
        <w:rPr>
          <w:rFonts w:ascii="IRBadr" w:hAnsi="IRBadr" w:cs="IRBadr"/>
          <w:rtl/>
        </w:rPr>
        <w:t>درحال</w:t>
      </w:r>
      <w:r w:rsidR="00484310">
        <w:rPr>
          <w:rFonts w:ascii="IRBadr" w:hAnsi="IRBadr" w:cs="IRBadr" w:hint="cs"/>
          <w:rtl/>
        </w:rPr>
        <w:t>ی‌که</w:t>
      </w:r>
      <w:r w:rsidRPr="00490011">
        <w:rPr>
          <w:rFonts w:ascii="IRBadr" w:hAnsi="IRBadr" w:cs="IRBadr"/>
          <w:rtl/>
        </w:rPr>
        <w:t xml:space="preserve"> می‌توانست این اقدامات و امکانات و نیروهایش را در خدمت اسلام قرار بدهد و سعادت ابدی را برای خودش کسب بکند.</w:t>
      </w:r>
    </w:p>
    <w:p w:rsidR="004D6256" w:rsidRPr="00490011" w:rsidRDefault="004D6256" w:rsidP="00490011">
      <w:pPr>
        <w:pStyle w:val="1"/>
        <w:rPr>
          <w:rFonts w:ascii="IRBadr" w:hAnsi="IRBadr" w:cs="IRBadr"/>
          <w:sz w:val="28"/>
          <w:szCs w:val="28"/>
          <w:rtl/>
        </w:rPr>
      </w:pPr>
      <w:bookmarkStart w:id="11" w:name="_Toc425556293"/>
      <w:r w:rsidRPr="00490011">
        <w:rPr>
          <w:rFonts w:ascii="IRBadr" w:hAnsi="IRBadr" w:cs="IRBadr"/>
          <w:sz w:val="28"/>
          <w:szCs w:val="28"/>
          <w:rtl/>
        </w:rPr>
        <w:t>اموال و ثروت باعث بی‌نیازی نخواهد شد</w:t>
      </w:r>
      <w:bookmarkEnd w:id="11"/>
    </w:p>
    <w:p w:rsidR="004D6256" w:rsidRPr="00490011" w:rsidRDefault="004D6256" w:rsidP="00490011">
      <w:pPr>
        <w:rPr>
          <w:rFonts w:ascii="IRBadr" w:hAnsi="IRBadr" w:cs="IRBadr"/>
          <w:rtl/>
        </w:rPr>
      </w:pPr>
      <w:r w:rsidRPr="00490011">
        <w:rPr>
          <w:rFonts w:ascii="IRBadr" w:hAnsi="IRBadr" w:cs="IRBadr"/>
          <w:rtl/>
        </w:rPr>
        <w:t>خداوند در ادامه می‌فرماید:</w:t>
      </w:r>
      <w:r w:rsidRPr="00E944FD">
        <w:rPr>
          <w:rFonts w:ascii="IRBadr" w:hAnsi="IRBadr" w:cs="IRBadr"/>
          <w:b/>
          <w:bCs/>
          <w:rtl/>
        </w:rPr>
        <w:t>مَا أَغْنَی عَنْهُ مَالُهُ وَمَا کسَبَ</w:t>
      </w:r>
      <w:r w:rsidRPr="00E944FD">
        <w:rPr>
          <w:rStyle w:val="aff0"/>
          <w:rFonts w:ascii="IRBadr" w:hAnsi="IRBadr" w:cs="IRBadr"/>
          <w:b/>
          <w:bCs/>
          <w:rtl/>
        </w:rPr>
        <w:footnoteReference w:id="4"/>
      </w:r>
      <w:r w:rsidRPr="00E944FD">
        <w:rPr>
          <w:rFonts w:ascii="IRBadr" w:hAnsi="IRBadr" w:cs="IRBadr"/>
          <w:b/>
          <w:bCs/>
          <w:rtl/>
        </w:rPr>
        <w:t xml:space="preserve"> </w:t>
      </w:r>
      <w:r w:rsidRPr="00490011">
        <w:rPr>
          <w:rFonts w:ascii="IRBadr" w:hAnsi="IRBadr" w:cs="IRBadr"/>
          <w:rtl/>
        </w:rPr>
        <w:t xml:space="preserve">مال و اعمالی که او به دست آورده بود و امکاناتی که جمع کرده بود او را بی‌نیاز نخواهد کرد. آدم‌ها به ثروت، نشاط، سلامتی، امکانات خودشان مغرور می‌شوند و این‌ها را از خود می‌دانند این عمل و فکر یک گناه است. </w:t>
      </w:r>
    </w:p>
    <w:p w:rsidR="004D6256" w:rsidRPr="00490011" w:rsidRDefault="004D6256" w:rsidP="00490011">
      <w:pPr>
        <w:rPr>
          <w:rFonts w:ascii="IRBadr" w:hAnsi="IRBadr" w:cs="IRBadr"/>
          <w:rtl/>
        </w:rPr>
      </w:pPr>
      <w:r w:rsidRPr="00E944FD">
        <w:rPr>
          <w:rFonts w:ascii="IRBadr" w:hAnsi="IRBadr" w:cs="IRBadr"/>
          <w:b/>
          <w:bCs/>
          <w:rtl/>
        </w:rPr>
        <w:t>کلَّا إِنَّ الْإِنسَانَ لَیطْغَی* أَن رَّآهُ اسْتَغْنَی</w:t>
      </w:r>
      <w:r w:rsidRPr="00E944FD">
        <w:rPr>
          <w:rStyle w:val="aff0"/>
          <w:rFonts w:ascii="IRBadr" w:hAnsi="IRBadr" w:cs="IRBadr"/>
          <w:b/>
          <w:bCs/>
          <w:rtl/>
        </w:rPr>
        <w:footnoteReference w:id="5"/>
      </w:r>
      <w:r w:rsidRPr="00490011">
        <w:rPr>
          <w:rFonts w:ascii="IRBadr" w:hAnsi="IRBadr" w:cs="IRBadr"/>
          <w:rtl/>
        </w:rPr>
        <w:t xml:space="preserve"> </w:t>
      </w:r>
      <w:r w:rsidR="00484310">
        <w:rPr>
          <w:rFonts w:ascii="IRBadr" w:hAnsi="IRBadr" w:cs="IRBadr"/>
          <w:rtl/>
        </w:rPr>
        <w:t>وقت</w:t>
      </w:r>
      <w:r w:rsidR="00484310">
        <w:rPr>
          <w:rFonts w:ascii="IRBadr" w:hAnsi="IRBadr" w:cs="IRBadr" w:hint="cs"/>
          <w:rtl/>
        </w:rPr>
        <w:t>ی‌که</w:t>
      </w:r>
      <w:r w:rsidRPr="00490011">
        <w:rPr>
          <w:rFonts w:ascii="IRBadr" w:hAnsi="IRBadr" w:cs="IRBadr"/>
          <w:rtl/>
        </w:rPr>
        <w:t xml:space="preserve"> انسان خودش را بی‌نیاز دید، امکانات و نعمت‌های الهی را جدای از خدا دید و فکر کرد مال خودش هست، آغاز راه بدبختی و هلاکت و </w:t>
      </w:r>
      <w:r w:rsidR="00484310">
        <w:rPr>
          <w:rFonts w:ascii="IRBadr" w:hAnsi="IRBadr" w:cs="IRBadr"/>
          <w:rtl/>
        </w:rPr>
        <w:t>نابود</w:t>
      </w:r>
      <w:r w:rsidR="00484310">
        <w:rPr>
          <w:rFonts w:ascii="IRBadr" w:hAnsi="IRBadr" w:cs="IRBadr" w:hint="cs"/>
          <w:rtl/>
        </w:rPr>
        <w:t>ی‌اش</w:t>
      </w:r>
      <w:r w:rsidRPr="00490011">
        <w:rPr>
          <w:rFonts w:ascii="IRBadr" w:hAnsi="IRBadr" w:cs="IRBadr"/>
          <w:rtl/>
        </w:rPr>
        <w:t xml:space="preserve"> است. و از این بدتر این است که این امکانات خدادادی را در برابر خدا به کار بگیرد. </w:t>
      </w:r>
    </w:p>
    <w:p w:rsidR="004D6256" w:rsidRPr="00490011" w:rsidRDefault="00484310" w:rsidP="00490011">
      <w:pPr>
        <w:rPr>
          <w:rFonts w:ascii="IRBadr" w:hAnsi="IRBadr" w:cs="IRBadr"/>
          <w:rtl/>
        </w:rPr>
      </w:pPr>
      <w:r>
        <w:rPr>
          <w:rFonts w:ascii="IRBadr" w:hAnsi="IRBadr" w:cs="IRBadr"/>
          <w:rtl/>
        </w:rPr>
        <w:t>ا</w:t>
      </w:r>
      <w:r>
        <w:rPr>
          <w:rFonts w:ascii="IRBadr" w:hAnsi="IRBadr" w:cs="IRBadr" w:hint="cs"/>
          <w:rtl/>
        </w:rPr>
        <w:t>ین‌که</w:t>
      </w:r>
      <w:r w:rsidR="004D6256" w:rsidRPr="00490011">
        <w:rPr>
          <w:rFonts w:ascii="IRBadr" w:hAnsi="IRBadr" w:cs="IRBadr"/>
          <w:rtl/>
        </w:rPr>
        <w:t xml:space="preserve"> انسان، نعمت‌های خدا را از آن خود بداند،گناه بزرگی است، اما گناه نابخشودنی‌تر آن است که انسان تمام امکانات را </w:t>
      </w:r>
      <w:r>
        <w:rPr>
          <w:rFonts w:ascii="IRBadr" w:hAnsi="IRBadr" w:cs="IRBadr"/>
          <w:rtl/>
        </w:rPr>
        <w:t>عل</w:t>
      </w:r>
      <w:r>
        <w:rPr>
          <w:rFonts w:ascii="IRBadr" w:hAnsi="IRBadr" w:cs="IRBadr" w:hint="cs"/>
          <w:rtl/>
        </w:rPr>
        <w:t>یه</w:t>
      </w:r>
      <w:r w:rsidR="004D6256" w:rsidRPr="00490011">
        <w:rPr>
          <w:rFonts w:ascii="IRBadr" w:hAnsi="IRBadr" w:cs="IRBadr"/>
          <w:rtl/>
        </w:rPr>
        <w:t xml:space="preserve"> راه حق و خداوند استفاده بکند.</w:t>
      </w:r>
    </w:p>
    <w:p w:rsidR="004D6256" w:rsidRPr="00490011" w:rsidRDefault="00484310" w:rsidP="00490011">
      <w:pPr>
        <w:rPr>
          <w:rFonts w:ascii="IRBadr" w:hAnsi="IRBadr" w:cs="IRBadr"/>
          <w:rtl/>
        </w:rPr>
      </w:pPr>
      <w:r>
        <w:rPr>
          <w:rFonts w:ascii="IRBadr" w:hAnsi="IRBadr" w:cs="IRBadr"/>
          <w:rtl/>
        </w:rPr>
        <w:t>بنا بر</w:t>
      </w:r>
      <w:r w:rsidR="004D6256" w:rsidRPr="00490011">
        <w:rPr>
          <w:rFonts w:ascii="IRBadr" w:hAnsi="IRBadr" w:cs="IRBadr"/>
          <w:rtl/>
        </w:rPr>
        <w:t xml:space="preserve"> آیه دوم؛ اموالی که ابولهب و ام جمیل اندوختند و آن را در برابر پیامبر هزینه کردند، ایشان را بی‌نیاز نخواهد کرد.</w:t>
      </w:r>
    </w:p>
    <w:p w:rsidR="004D6256" w:rsidRPr="00490011" w:rsidRDefault="004D6256" w:rsidP="00490011">
      <w:pPr>
        <w:pStyle w:val="1"/>
        <w:rPr>
          <w:rFonts w:ascii="IRBadr" w:hAnsi="IRBadr" w:cs="IRBadr"/>
          <w:sz w:val="28"/>
          <w:szCs w:val="28"/>
          <w:rtl/>
        </w:rPr>
      </w:pPr>
      <w:bookmarkStart w:id="12" w:name="_Toc425556294"/>
      <w:r w:rsidRPr="00490011">
        <w:rPr>
          <w:rFonts w:ascii="IRBadr" w:hAnsi="IRBadr" w:cs="IRBadr"/>
          <w:sz w:val="28"/>
          <w:szCs w:val="28"/>
          <w:rtl/>
        </w:rPr>
        <w:t>دعا</w:t>
      </w:r>
      <w:bookmarkEnd w:id="12"/>
    </w:p>
    <w:p w:rsidR="004D6256" w:rsidRPr="00490011" w:rsidRDefault="004D6256" w:rsidP="00490011">
      <w:pPr>
        <w:rPr>
          <w:rFonts w:ascii="IRBadr" w:hAnsi="IRBadr" w:cs="IRBadr"/>
          <w:rtl/>
        </w:rPr>
      </w:pPr>
      <w:r w:rsidRPr="00490011">
        <w:rPr>
          <w:rFonts w:ascii="IRBadr" w:hAnsi="IRBadr" w:cs="IRBadr"/>
          <w:rtl/>
        </w:rPr>
        <w:t xml:space="preserve">خدایا تو را به مقربان درگاهت سوگند می‌دهیم که به ما توفیق استفاده‌ی درست از نعمت‌های خود عنایت بفرما! ما را از </w:t>
      </w:r>
      <w:r w:rsidR="00484310">
        <w:rPr>
          <w:rFonts w:ascii="IRBadr" w:hAnsi="IRBadr" w:cs="IRBadr"/>
          <w:rtl/>
        </w:rPr>
        <w:t>مقابله‌کنندگان</w:t>
      </w:r>
      <w:r w:rsidRPr="00490011">
        <w:rPr>
          <w:rFonts w:ascii="IRBadr" w:hAnsi="IRBadr" w:cs="IRBadr"/>
          <w:rtl/>
        </w:rPr>
        <w:t xml:space="preserve"> با راه حق و اسلام و حقیقت اسلام قرار مده، ما را از سربازان اسلام مقرر بفرما!</w:t>
      </w:r>
    </w:p>
    <w:p w:rsidR="004D6256" w:rsidRPr="00490011" w:rsidRDefault="00484310" w:rsidP="00490011">
      <w:pPr>
        <w:rPr>
          <w:rFonts w:ascii="IRBadr" w:hAnsi="IRBadr" w:cs="IRBadr"/>
          <w:rtl/>
        </w:rPr>
      </w:pPr>
      <w:r>
        <w:rPr>
          <w:rFonts w:ascii="IRBadr" w:hAnsi="IRBadr" w:cs="IRBadr"/>
          <w:rtl/>
        </w:rPr>
        <w:t>بسم‌الله</w:t>
      </w:r>
      <w:r w:rsidR="004D6256" w:rsidRPr="00490011">
        <w:rPr>
          <w:rFonts w:ascii="IRBadr" w:hAnsi="IRBadr" w:cs="IRBadr"/>
          <w:rtl/>
        </w:rPr>
        <w:t xml:space="preserve"> الرحمن الرحیم</w:t>
      </w:r>
    </w:p>
    <w:p w:rsidR="004D6256" w:rsidRPr="00E944FD" w:rsidRDefault="004D6256" w:rsidP="00490011">
      <w:pPr>
        <w:rPr>
          <w:rFonts w:ascii="IRBadr" w:hAnsi="IRBadr" w:cs="IRBadr"/>
          <w:b/>
          <w:bCs/>
          <w:rtl/>
        </w:rPr>
      </w:pPr>
      <w:r w:rsidRPr="00E944FD">
        <w:rPr>
          <w:rFonts w:ascii="IRBadr" w:hAnsi="IRBadr" w:cs="IRBadr"/>
          <w:b/>
          <w:bCs/>
          <w:rtl/>
        </w:rPr>
        <w:t>تَبَّتْ یدَا أَبِی لَهَبٍ وَ تَبَ (1)مَا أَغْنَی عَنْهُ مَالُهُ وَ مَا کَسَبَ (2) سَیصْلَی نَاراً ذَاتَ لَهَبٍ (3) وَ امْرَأَتُهُ حَمَّالَةَ الْحَطَبِ (4) فِی جِیدِهَا حَبْلٌ مِنْ مَسَدٍ (5) صدق الله العلی العظیم</w:t>
      </w:r>
    </w:p>
    <w:p w:rsidR="004D6256" w:rsidRPr="00490011" w:rsidRDefault="004D6256" w:rsidP="00490011">
      <w:pPr>
        <w:pStyle w:val="1"/>
        <w:rPr>
          <w:rFonts w:ascii="IRBadr" w:hAnsi="IRBadr" w:cs="IRBadr"/>
          <w:sz w:val="28"/>
          <w:szCs w:val="28"/>
          <w:rtl/>
        </w:rPr>
      </w:pPr>
      <w:bookmarkStart w:id="13" w:name="_Toc425556295"/>
      <w:r w:rsidRPr="00490011">
        <w:rPr>
          <w:rFonts w:ascii="IRBadr" w:hAnsi="IRBadr" w:cs="IRBadr"/>
          <w:sz w:val="28"/>
          <w:szCs w:val="28"/>
          <w:rtl/>
        </w:rPr>
        <w:lastRenderedPageBreak/>
        <w:t>خطبه دوم</w:t>
      </w:r>
      <w:bookmarkEnd w:id="13"/>
    </w:p>
    <w:p w:rsidR="004D6256" w:rsidRPr="00E944FD" w:rsidRDefault="004D6256" w:rsidP="00E944FD">
      <w:pPr>
        <w:rPr>
          <w:rFonts w:ascii="IRBadr" w:hAnsi="IRBadr" w:cs="IRBadr"/>
          <w:b/>
          <w:bCs/>
          <w:rtl/>
        </w:rPr>
      </w:pPr>
      <w:r w:rsidRPr="00E944FD">
        <w:rPr>
          <w:rFonts w:ascii="IRBadr" w:hAnsi="IRBadr" w:cs="IRBadr"/>
          <w:b/>
          <w:bCs/>
          <w:rtl/>
        </w:rPr>
        <w:t>عوذ بالله اعوذ بالله سمیع العلیم من الشیطان الرجیم بسم الله الرحمن الرحیم الحمدلله رب العالمین و صل الله علی سیدنا و نبینا ابی القاسم محمد؛ و صلّ وسلّم علی علیٍ امیرالمؤمنین و علی صدیقة الطاهر</w:t>
      </w:r>
      <w:r w:rsidR="00E944FD">
        <w:rPr>
          <w:rFonts w:ascii="IRBadr" w:hAnsi="IRBadr" w:cs="IRBadr" w:hint="cs"/>
          <w:b/>
          <w:bCs/>
          <w:rtl/>
        </w:rPr>
        <w:t>ة</w:t>
      </w:r>
      <w:r w:rsidRPr="00E944FD">
        <w:rPr>
          <w:rFonts w:ascii="IRBadr" w:hAnsi="IRBadr" w:cs="IRBadr"/>
          <w:b/>
          <w:bCs/>
          <w:rtl/>
        </w:rPr>
        <w:t xml:space="preserve"> فاطمة الزهرا</w:t>
      </w:r>
      <w:r w:rsidR="00E944FD">
        <w:rPr>
          <w:rFonts w:ascii="IRBadr" w:hAnsi="IRBadr" w:cs="IRBadr" w:hint="cs"/>
          <w:b/>
          <w:bCs/>
          <w:rtl/>
        </w:rPr>
        <w:t>ء</w:t>
      </w:r>
      <w:r w:rsidRPr="00E944FD">
        <w:rPr>
          <w:rFonts w:ascii="IRBadr" w:hAnsi="IRBadr" w:cs="IRBadr"/>
          <w:b/>
          <w:bCs/>
          <w:rtl/>
        </w:rPr>
        <w:t>، و علی الحسن و الحسین سیدی شباب اهل الجن</w:t>
      </w:r>
      <w:r w:rsidR="00E944FD">
        <w:rPr>
          <w:rFonts w:ascii="IRBadr" w:hAnsi="IRBadr" w:cs="IRBadr" w:hint="cs"/>
          <w:b/>
          <w:bCs/>
          <w:rtl/>
        </w:rPr>
        <w:t>ة</w:t>
      </w:r>
      <w:r w:rsidRPr="00E944FD">
        <w:rPr>
          <w:rFonts w:ascii="IRBadr" w:hAnsi="IRBadr" w:cs="IRBadr"/>
          <w:b/>
          <w:bCs/>
          <w:rtl/>
        </w:rPr>
        <w:t>؛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ارکان البلاد و ابواب الایمان و امنا الرحمن و سلالة النبیین و صفوة المرسلین و عترة خیرة رب العالمین صلواتک علیهم اجمعین.</w:t>
      </w:r>
    </w:p>
    <w:p w:rsidR="004D6256" w:rsidRPr="00490011" w:rsidRDefault="004D6256" w:rsidP="00490011">
      <w:pPr>
        <w:rPr>
          <w:rFonts w:ascii="IRBadr" w:hAnsi="IRBadr" w:cs="IRBadr"/>
          <w:rtl/>
        </w:rPr>
      </w:pPr>
      <w:r w:rsidRPr="00490011">
        <w:rPr>
          <w:rFonts w:ascii="IRBadr" w:hAnsi="IRBadr" w:cs="IRBadr"/>
          <w:rtl/>
        </w:rPr>
        <w:t xml:space="preserve">همه‌ی شما خواهران و برادران نمازگزار و خودم را به تقوی و پارسایی و ادامه دادن به روح و محتوای ماه مبارک رمضان در این ایام سفارش و دعوت می‌کنم؛ امیدواریم خداوند به همه‌ی ما توفیق </w:t>
      </w:r>
      <w:r w:rsidR="00805EC7">
        <w:rPr>
          <w:rFonts w:ascii="IRBadr" w:hAnsi="IRBadr" w:cs="IRBadr"/>
          <w:rtl/>
        </w:rPr>
        <w:t>باق</w:t>
      </w:r>
      <w:r w:rsidR="00805EC7">
        <w:rPr>
          <w:rFonts w:ascii="IRBadr" w:hAnsi="IRBadr" w:cs="IRBadr" w:hint="cs"/>
          <w:rtl/>
        </w:rPr>
        <w:t>ی</w:t>
      </w:r>
      <w:r w:rsidR="00805EC7">
        <w:rPr>
          <w:rFonts w:ascii="IRBadr" w:hAnsi="IRBadr" w:cs="IRBadr"/>
          <w:rtl/>
        </w:rPr>
        <w:t xml:space="preserve"> ماندن</w:t>
      </w:r>
      <w:r w:rsidRPr="00490011">
        <w:rPr>
          <w:rFonts w:ascii="IRBadr" w:hAnsi="IRBadr" w:cs="IRBadr"/>
          <w:rtl/>
        </w:rPr>
        <w:t xml:space="preserve"> بر همان روحیه‌ای که در ماه مبارک کسب کرده‌ایم عنایت بفرماید و همه‌ی ما را از بندگان خودش قرار بدهد و اعمال و عبادات همه‌ی ما را به درگاه خودش قبول بفرماید.</w:t>
      </w:r>
    </w:p>
    <w:p w:rsidR="004D6256" w:rsidRPr="00490011" w:rsidRDefault="004D6256" w:rsidP="00490011">
      <w:pPr>
        <w:rPr>
          <w:rFonts w:ascii="IRBadr" w:hAnsi="IRBadr" w:cs="IRBadr"/>
          <w:rtl/>
        </w:rPr>
      </w:pPr>
      <w:r w:rsidRPr="00490011">
        <w:rPr>
          <w:rFonts w:ascii="IRBadr" w:hAnsi="IRBadr" w:cs="IRBadr"/>
          <w:rtl/>
        </w:rPr>
        <w:t xml:space="preserve">چند مطلب را </w:t>
      </w:r>
      <w:r w:rsidR="00805EC7">
        <w:rPr>
          <w:rFonts w:ascii="IRBadr" w:hAnsi="IRBadr" w:cs="IRBadr"/>
          <w:rtl/>
        </w:rPr>
        <w:t>به‌صورت</w:t>
      </w:r>
      <w:r w:rsidRPr="00490011">
        <w:rPr>
          <w:rFonts w:ascii="IRBadr" w:hAnsi="IRBadr" w:cs="IRBadr"/>
          <w:rtl/>
        </w:rPr>
        <w:t xml:space="preserve"> فهرست‌وار عرض می‌کنم: </w:t>
      </w:r>
    </w:p>
    <w:p w:rsidR="004D6256" w:rsidRPr="00490011" w:rsidRDefault="004D6256" w:rsidP="00490011">
      <w:pPr>
        <w:pStyle w:val="1"/>
        <w:rPr>
          <w:rFonts w:ascii="IRBadr" w:hAnsi="IRBadr" w:cs="IRBadr"/>
          <w:sz w:val="28"/>
          <w:szCs w:val="28"/>
          <w:rtl/>
        </w:rPr>
      </w:pPr>
      <w:bookmarkStart w:id="14" w:name="_Toc425556296"/>
      <w:r w:rsidRPr="00490011">
        <w:rPr>
          <w:rFonts w:ascii="IRBadr" w:hAnsi="IRBadr" w:cs="IRBadr"/>
          <w:sz w:val="28"/>
          <w:szCs w:val="28"/>
          <w:rtl/>
        </w:rPr>
        <w:t>طرح سوادآموزی برای کاهش بی‌سوادی</w:t>
      </w:r>
      <w:bookmarkEnd w:id="14"/>
    </w:p>
    <w:p w:rsidR="004D6256" w:rsidRPr="00490011" w:rsidRDefault="004D6256" w:rsidP="00490011">
      <w:pPr>
        <w:rPr>
          <w:rFonts w:ascii="IRBadr" w:hAnsi="IRBadr" w:cs="IRBadr"/>
          <w:rtl/>
        </w:rPr>
      </w:pPr>
      <w:r w:rsidRPr="00490011">
        <w:rPr>
          <w:rFonts w:ascii="IRBadr" w:hAnsi="IRBadr" w:cs="IRBadr"/>
          <w:rtl/>
        </w:rPr>
        <w:t xml:space="preserve">طرح نهضت </w:t>
      </w:r>
      <w:r w:rsidR="00805EC7">
        <w:rPr>
          <w:rFonts w:ascii="IRBadr" w:hAnsi="IRBadr" w:cs="IRBadr"/>
          <w:rtl/>
        </w:rPr>
        <w:t>سوادآموز</w:t>
      </w:r>
      <w:r w:rsidR="00805EC7">
        <w:rPr>
          <w:rFonts w:ascii="IRBadr" w:hAnsi="IRBadr" w:cs="IRBadr" w:hint="cs"/>
          <w:rtl/>
        </w:rPr>
        <w:t>ی</w:t>
      </w:r>
      <w:r w:rsidRPr="00490011">
        <w:rPr>
          <w:rFonts w:ascii="IRBadr" w:hAnsi="IRBadr" w:cs="IRBadr"/>
          <w:rtl/>
        </w:rPr>
        <w:t xml:space="preserve"> برای کاهش بی‌سوادی و محو بی‌سوادی است. استان ما از استان‌هایی است که درصد باسوادی آن بسیار بالاست و در طول سال‌های گذشته، نهضت </w:t>
      </w:r>
      <w:r w:rsidR="00805EC7">
        <w:rPr>
          <w:rFonts w:ascii="IRBadr" w:hAnsi="IRBadr" w:cs="IRBadr"/>
          <w:rtl/>
        </w:rPr>
        <w:t>سوادآموز</w:t>
      </w:r>
      <w:r w:rsidR="00805EC7">
        <w:rPr>
          <w:rFonts w:ascii="IRBadr" w:hAnsi="IRBadr" w:cs="IRBadr" w:hint="cs"/>
          <w:rtl/>
        </w:rPr>
        <w:t>ی</w:t>
      </w:r>
      <w:r w:rsidRPr="00490011">
        <w:rPr>
          <w:rFonts w:ascii="IRBadr" w:hAnsi="IRBadr" w:cs="IRBadr"/>
          <w:rtl/>
        </w:rPr>
        <w:t xml:space="preserve"> و </w:t>
      </w:r>
      <w:r w:rsidR="00805EC7">
        <w:rPr>
          <w:rFonts w:ascii="IRBadr" w:hAnsi="IRBadr" w:cs="IRBadr"/>
          <w:rtl/>
        </w:rPr>
        <w:t>آموزش‌وپرورش</w:t>
      </w:r>
      <w:r w:rsidRPr="00490011">
        <w:rPr>
          <w:rFonts w:ascii="IRBadr" w:hAnsi="IRBadr" w:cs="IRBadr"/>
          <w:rtl/>
        </w:rPr>
        <w:t xml:space="preserve"> در سطح استان و در تأمین سواد و گسترش آن، قدم‌های بزرگی برداشته و درصد بالایی را به دست آورده است. باسوادی مرکز استان در حدود 90 درصد است؛ (6 سال به بالاها)، شهر ما با یک نیم درصدی تقریباً تفاوت با </w:t>
      </w:r>
      <w:r w:rsidR="00805EC7">
        <w:rPr>
          <w:rFonts w:ascii="IRBadr" w:hAnsi="IRBadr" w:cs="IRBadr"/>
          <w:rtl/>
        </w:rPr>
        <w:t>هشتادونه</w:t>
      </w:r>
      <w:r w:rsidRPr="00490011">
        <w:rPr>
          <w:rFonts w:ascii="IRBadr" w:hAnsi="IRBadr" w:cs="IRBadr"/>
          <w:rtl/>
        </w:rPr>
        <w:t xml:space="preserve"> و نیم درصد </w:t>
      </w:r>
      <w:r w:rsidR="00805EC7">
        <w:rPr>
          <w:rFonts w:ascii="IRBadr" w:hAnsi="IRBadr" w:cs="IRBadr"/>
          <w:rtl/>
        </w:rPr>
        <w:t>باسواد</w:t>
      </w:r>
      <w:r w:rsidR="00805EC7">
        <w:rPr>
          <w:rFonts w:ascii="IRBadr" w:hAnsi="IRBadr" w:cs="IRBadr" w:hint="cs"/>
          <w:rtl/>
        </w:rPr>
        <w:t>ی</w:t>
      </w:r>
      <w:r w:rsidRPr="00490011">
        <w:rPr>
          <w:rFonts w:ascii="IRBadr" w:hAnsi="IRBadr" w:cs="IRBadr"/>
          <w:rtl/>
        </w:rPr>
        <w:t xml:space="preserve"> دارد، و این افتخاری است که ارزشمند است.</w:t>
      </w:r>
    </w:p>
    <w:p w:rsidR="004D6256" w:rsidRPr="00490011" w:rsidRDefault="004D6256" w:rsidP="00490011">
      <w:pPr>
        <w:rPr>
          <w:rFonts w:ascii="IRBadr" w:hAnsi="IRBadr" w:cs="IRBadr"/>
          <w:rtl/>
        </w:rPr>
      </w:pPr>
      <w:r w:rsidRPr="00490011">
        <w:rPr>
          <w:rFonts w:ascii="IRBadr" w:hAnsi="IRBadr" w:cs="IRBadr"/>
          <w:rtl/>
        </w:rPr>
        <w:t xml:space="preserve"> 50 نفر آموزشیار در طول این سال‌ها، از خواهران و برادران، در سربازان این </w:t>
      </w:r>
      <w:r w:rsidR="00805EC7">
        <w:rPr>
          <w:rFonts w:ascii="IRBadr" w:hAnsi="IRBadr" w:cs="IRBadr"/>
          <w:rtl/>
        </w:rPr>
        <w:t>سوادآموز</w:t>
      </w:r>
      <w:r w:rsidR="00805EC7">
        <w:rPr>
          <w:rFonts w:ascii="IRBadr" w:hAnsi="IRBadr" w:cs="IRBadr" w:hint="cs"/>
          <w:rtl/>
        </w:rPr>
        <w:t>ی</w:t>
      </w:r>
      <w:r w:rsidRPr="00490011">
        <w:rPr>
          <w:rFonts w:ascii="IRBadr" w:hAnsi="IRBadr" w:cs="IRBadr"/>
          <w:rtl/>
        </w:rPr>
        <w:t xml:space="preserve"> بودند که قدم‌های خوبی برداشتند. </w:t>
      </w:r>
    </w:p>
    <w:p w:rsidR="004D6256" w:rsidRPr="00490011" w:rsidRDefault="004D6256" w:rsidP="00490011">
      <w:pPr>
        <w:rPr>
          <w:rFonts w:ascii="IRBadr" w:hAnsi="IRBadr" w:cs="IRBadr"/>
          <w:rtl/>
        </w:rPr>
      </w:pPr>
      <w:r w:rsidRPr="00490011">
        <w:rPr>
          <w:rFonts w:ascii="IRBadr" w:hAnsi="IRBadr" w:cs="IRBadr"/>
          <w:rtl/>
        </w:rPr>
        <w:t xml:space="preserve">وضعیت باسوادی در منطقه وضعیت مناسبی است، </w:t>
      </w:r>
      <w:r w:rsidR="00805EC7">
        <w:rPr>
          <w:rFonts w:ascii="IRBadr" w:hAnsi="IRBadr" w:cs="IRBadr"/>
          <w:rtl/>
        </w:rPr>
        <w:t>هم‌مرکز</w:t>
      </w:r>
      <w:r w:rsidRPr="00490011">
        <w:rPr>
          <w:rFonts w:ascii="IRBadr" w:hAnsi="IRBadr" w:cs="IRBadr"/>
          <w:rtl/>
        </w:rPr>
        <w:t xml:space="preserve"> استان وضع خیلی خوبی دارد، هم شهر ما و در رتبه‌ی بعد هم بعضی شهرها وضعیت مناسبی دارند، این اقدامی که </w:t>
      </w:r>
      <w:r w:rsidR="00805EC7">
        <w:rPr>
          <w:rFonts w:ascii="IRBadr" w:hAnsi="IRBadr" w:cs="IRBadr"/>
          <w:rtl/>
        </w:rPr>
        <w:t>انجام‌شده</w:t>
      </w:r>
      <w:r w:rsidRPr="00490011">
        <w:rPr>
          <w:rFonts w:ascii="IRBadr" w:hAnsi="IRBadr" w:cs="IRBadr"/>
          <w:rtl/>
        </w:rPr>
        <w:t xml:space="preserve"> درخور تقدیر و تشکر است.</w:t>
      </w:r>
    </w:p>
    <w:p w:rsidR="004D6256" w:rsidRPr="00490011" w:rsidRDefault="004D6256" w:rsidP="00490011">
      <w:pPr>
        <w:rPr>
          <w:rFonts w:ascii="IRBadr" w:hAnsi="IRBadr" w:cs="IRBadr"/>
          <w:rtl/>
        </w:rPr>
      </w:pPr>
      <w:r w:rsidRPr="00490011">
        <w:rPr>
          <w:rFonts w:ascii="IRBadr" w:hAnsi="IRBadr" w:cs="IRBadr"/>
          <w:rtl/>
        </w:rPr>
        <w:t xml:space="preserve">حدوداً دو هزار نفر بی‌سواد دیگر داریم، این‌ها اکثراً پایین 50 سال سن دارند. این امر در شورای </w:t>
      </w:r>
      <w:r w:rsidR="00805EC7">
        <w:rPr>
          <w:rFonts w:ascii="IRBadr" w:hAnsi="IRBadr" w:cs="IRBadr"/>
          <w:rtl/>
        </w:rPr>
        <w:t>آموزش‌وپرورش</w:t>
      </w:r>
      <w:r w:rsidRPr="00490011">
        <w:rPr>
          <w:rFonts w:ascii="IRBadr" w:hAnsi="IRBadr" w:cs="IRBadr"/>
          <w:rtl/>
        </w:rPr>
        <w:t xml:space="preserve"> مطرح شد و مورد تأکید قرار گرفت. مسئولان اعلام کردند ما آماده‌ایم که طرح جدیدی اجرا بشود و با یک بسیج همگانی و عزم عمومی در منطقه </w:t>
      </w:r>
      <w:r w:rsidRPr="00490011">
        <w:rPr>
          <w:rFonts w:ascii="IRBadr" w:hAnsi="IRBadr" w:cs="IRBadr"/>
          <w:rtl/>
        </w:rPr>
        <w:lastRenderedPageBreak/>
        <w:t xml:space="preserve">تلاش بکنیم که بی‌سوادی را تا سنین 50 سال از منطقه محو بکنیم؛ </w:t>
      </w:r>
      <w:r w:rsidR="00805EC7">
        <w:rPr>
          <w:rFonts w:ascii="IRBadr" w:hAnsi="IRBadr" w:cs="IRBadr"/>
          <w:rtl/>
        </w:rPr>
        <w:t>ا</w:t>
      </w:r>
      <w:r w:rsidR="00805EC7">
        <w:rPr>
          <w:rFonts w:ascii="IRBadr" w:hAnsi="IRBadr" w:cs="IRBadr" w:hint="cs"/>
          <w:rtl/>
        </w:rPr>
        <w:t>ین‌یک</w:t>
      </w:r>
      <w:r w:rsidRPr="00490011">
        <w:rPr>
          <w:rFonts w:ascii="IRBadr" w:hAnsi="IRBadr" w:cs="IRBadr"/>
          <w:rtl/>
        </w:rPr>
        <w:t xml:space="preserve"> اعلامی بود که انجام شد و مسئولان شهر اعلام آمادگی کردند.</w:t>
      </w:r>
    </w:p>
    <w:p w:rsidR="004D6256" w:rsidRPr="00490011" w:rsidRDefault="004D6256" w:rsidP="00490011">
      <w:pPr>
        <w:rPr>
          <w:rFonts w:ascii="IRBadr" w:hAnsi="IRBadr" w:cs="IRBadr"/>
          <w:rtl/>
        </w:rPr>
      </w:pPr>
      <w:r w:rsidRPr="00490011">
        <w:rPr>
          <w:rFonts w:ascii="IRBadr" w:hAnsi="IRBadr" w:cs="IRBadr"/>
          <w:rtl/>
        </w:rPr>
        <w:t xml:space="preserve">خوشبختانه پوشش </w:t>
      </w:r>
      <w:r w:rsidR="00805EC7">
        <w:rPr>
          <w:rFonts w:ascii="IRBadr" w:hAnsi="IRBadr" w:cs="IRBadr"/>
          <w:rtl/>
        </w:rPr>
        <w:t>آموزش‌وپرورش</w:t>
      </w:r>
      <w:r w:rsidRPr="00490011">
        <w:rPr>
          <w:rFonts w:ascii="IRBadr" w:hAnsi="IRBadr" w:cs="IRBadr"/>
          <w:rtl/>
        </w:rPr>
        <w:t xml:space="preserve"> در منطقه صد در صد است، یعنی همه‌ی کسانی که متولد می‌شوند، نهایتاً می‌توانند از طریق </w:t>
      </w:r>
      <w:r w:rsidR="00805EC7">
        <w:rPr>
          <w:rFonts w:ascii="IRBadr" w:hAnsi="IRBadr" w:cs="IRBadr"/>
          <w:rtl/>
        </w:rPr>
        <w:t>آموزش‌وپرورش</w:t>
      </w:r>
      <w:r w:rsidRPr="00490011">
        <w:rPr>
          <w:rFonts w:ascii="IRBadr" w:hAnsi="IRBadr" w:cs="IRBadr"/>
          <w:rtl/>
        </w:rPr>
        <w:t xml:space="preserve"> سواد بیاموزند و مراحل تحصیلی را حداقل ابتدایی را طی بکنند. </w:t>
      </w:r>
    </w:p>
    <w:p w:rsidR="004D6256" w:rsidRPr="00490011" w:rsidRDefault="004D6256" w:rsidP="00490011">
      <w:pPr>
        <w:rPr>
          <w:rFonts w:ascii="IRBadr" w:hAnsi="IRBadr" w:cs="IRBadr"/>
          <w:rtl/>
        </w:rPr>
      </w:pPr>
      <w:r w:rsidRPr="00490011">
        <w:rPr>
          <w:rFonts w:ascii="IRBadr" w:hAnsi="IRBadr" w:cs="IRBadr"/>
          <w:rtl/>
        </w:rPr>
        <w:t xml:space="preserve">تقاضا می‌کنم که مسئولان  این طرح محو بی‌سوادی را جدی بگیرند، و </w:t>
      </w:r>
      <w:r w:rsidR="00805EC7">
        <w:rPr>
          <w:rFonts w:ascii="IRBadr" w:hAnsi="IRBadr" w:cs="IRBadr"/>
          <w:rtl/>
        </w:rPr>
        <w:t>آموزش</w:t>
      </w:r>
      <w:r w:rsidR="00805EC7">
        <w:rPr>
          <w:rFonts w:ascii="IRBadr" w:hAnsi="IRBadr" w:cs="IRBadr" w:hint="cs"/>
          <w:rtl/>
        </w:rPr>
        <w:t>یاران</w:t>
      </w:r>
      <w:r w:rsidRPr="00490011">
        <w:rPr>
          <w:rFonts w:ascii="IRBadr" w:hAnsi="IRBadr" w:cs="IRBadr"/>
          <w:rtl/>
        </w:rPr>
        <w:t xml:space="preserve"> و معلمان هم تلاش بکنند، یک فراخوان عمومی و جدی در محلات و مساجد و خانواده‌ها انجام بگیرد، تا همه به سمت فراگیری سواد حرکت بکنند و ما بتوانیم این درصد بی‌سوادی را به صفر  برسانیم.</w:t>
      </w:r>
    </w:p>
    <w:p w:rsidR="004D6256" w:rsidRPr="00490011" w:rsidRDefault="004D6256" w:rsidP="00490011">
      <w:pPr>
        <w:pStyle w:val="1"/>
        <w:rPr>
          <w:rFonts w:ascii="IRBadr" w:hAnsi="IRBadr" w:cs="IRBadr"/>
          <w:sz w:val="28"/>
          <w:szCs w:val="28"/>
          <w:rtl/>
        </w:rPr>
      </w:pPr>
      <w:bookmarkStart w:id="15" w:name="_Toc425556297"/>
      <w:r w:rsidRPr="00490011">
        <w:rPr>
          <w:rFonts w:ascii="IRBadr" w:hAnsi="IRBadr" w:cs="IRBadr"/>
          <w:sz w:val="28"/>
          <w:szCs w:val="28"/>
          <w:rtl/>
        </w:rPr>
        <w:t xml:space="preserve">موفقیت‌های سال جاری </w:t>
      </w:r>
      <w:r w:rsidR="00805EC7">
        <w:rPr>
          <w:rFonts w:ascii="IRBadr" w:hAnsi="IRBadr" w:cs="IRBadr"/>
          <w:sz w:val="28"/>
          <w:szCs w:val="28"/>
          <w:rtl/>
        </w:rPr>
        <w:t>آموزش‌وپرورش</w:t>
      </w:r>
      <w:r w:rsidRPr="00490011">
        <w:rPr>
          <w:rFonts w:ascii="IRBadr" w:hAnsi="IRBadr" w:cs="IRBadr"/>
          <w:sz w:val="28"/>
          <w:szCs w:val="28"/>
          <w:rtl/>
        </w:rPr>
        <w:t xml:space="preserve"> میبد</w:t>
      </w:r>
      <w:bookmarkEnd w:id="15"/>
    </w:p>
    <w:p w:rsidR="004D6256" w:rsidRPr="00490011" w:rsidRDefault="004D6256" w:rsidP="00490011">
      <w:pPr>
        <w:rPr>
          <w:rFonts w:ascii="IRBadr" w:hAnsi="IRBadr" w:cs="IRBadr"/>
          <w:rtl/>
        </w:rPr>
      </w:pPr>
      <w:r w:rsidRPr="00490011">
        <w:rPr>
          <w:rFonts w:ascii="IRBadr" w:hAnsi="IRBadr" w:cs="IRBadr"/>
          <w:rtl/>
        </w:rPr>
        <w:t xml:space="preserve">مطلب دوم در بحث موفقیت‌های </w:t>
      </w:r>
      <w:r w:rsidR="00805EC7">
        <w:rPr>
          <w:rFonts w:ascii="IRBadr" w:hAnsi="IRBadr" w:cs="IRBadr"/>
          <w:rtl/>
        </w:rPr>
        <w:t>آموزش‌وپرورش</w:t>
      </w:r>
      <w:r w:rsidRPr="00490011">
        <w:rPr>
          <w:rFonts w:ascii="IRBadr" w:hAnsi="IRBadr" w:cs="IRBadr"/>
          <w:rtl/>
        </w:rPr>
        <w:t xml:space="preserve"> است. طبق آخرین اطلاعاتی که هنوز رسمی </w:t>
      </w:r>
      <w:r w:rsidR="00805EC7">
        <w:rPr>
          <w:rFonts w:ascii="IRBadr" w:hAnsi="IRBadr" w:cs="IRBadr"/>
          <w:rtl/>
        </w:rPr>
        <w:t>اعلام‌نشده</w:t>
      </w:r>
      <w:r w:rsidRPr="00490011">
        <w:rPr>
          <w:rFonts w:ascii="IRBadr" w:hAnsi="IRBadr" w:cs="IRBadr"/>
          <w:rtl/>
        </w:rPr>
        <w:t xml:space="preserve">، اما تقریباً اطلاعات درست و موثقی است، عرض شود که استان یزد، امثال در پذیرش کنکور و راه یافتن به دانشگاه‌ها رتبه‌ی اول را دارد همچون مثل ده سال گذشته این رکورد را حفظ کرده است؛ و </w:t>
      </w:r>
      <w:r w:rsidR="00805EC7">
        <w:rPr>
          <w:rFonts w:ascii="IRBadr" w:hAnsi="IRBadr" w:cs="IRBadr"/>
          <w:rtl/>
        </w:rPr>
        <w:t>به‌احتمال</w:t>
      </w:r>
      <w:r w:rsidRPr="00490011">
        <w:rPr>
          <w:rFonts w:ascii="IRBadr" w:hAnsi="IRBadr" w:cs="IRBadr"/>
          <w:rtl/>
        </w:rPr>
        <w:t xml:space="preserve"> بسیار قوی منطقه‌ی ما هم در استان رتبه‌ی اول را به لحاظ راه یافتن </w:t>
      </w:r>
      <w:r w:rsidR="00805EC7">
        <w:rPr>
          <w:rFonts w:ascii="IRBadr" w:hAnsi="IRBadr" w:cs="IRBadr"/>
          <w:rtl/>
        </w:rPr>
        <w:t>دانش‌آموزانمان</w:t>
      </w:r>
      <w:r w:rsidRPr="00490011">
        <w:rPr>
          <w:rFonts w:ascii="IRBadr" w:hAnsi="IRBadr" w:cs="IRBadr"/>
          <w:rtl/>
        </w:rPr>
        <w:t xml:space="preserve"> به دانشگاه دارد. و کسانی که مجاز به انتخاب رشته در دانشگاه‌ها بودند 58 درصد </w:t>
      </w:r>
      <w:r w:rsidR="00805EC7">
        <w:rPr>
          <w:rFonts w:ascii="IRBadr" w:hAnsi="IRBadr" w:cs="IRBadr"/>
          <w:rtl/>
        </w:rPr>
        <w:t>اعلام‌شده</w:t>
      </w:r>
      <w:r w:rsidRPr="00490011">
        <w:rPr>
          <w:rFonts w:ascii="IRBadr" w:hAnsi="IRBadr" w:cs="IRBadr"/>
          <w:rtl/>
        </w:rPr>
        <w:t xml:space="preserve"> و این آماری است که با میانگین کشوری خیلی فاصله دارد، در میانگین کشوری، حدود 12 درصد از دانش آموزان مجاز به انتخاب رشته می‌شوند، که جمع زیادی‌شان به دانشگاه‌ها راه پیدا می‌کنند. حداقل مجاز به انتخاب رشته در استان 33 درصد است، و </w:t>
      </w:r>
      <w:r w:rsidR="00805EC7">
        <w:rPr>
          <w:rFonts w:ascii="IRBadr" w:hAnsi="IRBadr" w:cs="IRBadr"/>
          <w:rtl/>
        </w:rPr>
        <w:t>هم</w:t>
      </w:r>
      <w:r w:rsidR="00805EC7">
        <w:rPr>
          <w:rFonts w:ascii="IRBadr" w:hAnsi="IRBadr" w:cs="IRBadr" w:hint="cs"/>
          <w:rtl/>
        </w:rPr>
        <w:t>ین‌طور</w:t>
      </w:r>
      <w:r w:rsidRPr="00490011">
        <w:rPr>
          <w:rFonts w:ascii="IRBadr" w:hAnsi="IRBadr" w:cs="IRBadr"/>
          <w:rtl/>
        </w:rPr>
        <w:t xml:space="preserve"> شهرها از 33 درصد شروع می‌شود تا 58 درصد که بیشترین درصد مجاز به انتخاب رشته در منطقه‌ی ما و در شهرستان میبُد است؛</w:t>
      </w:r>
    </w:p>
    <w:p w:rsidR="004D6256" w:rsidRPr="00490011" w:rsidRDefault="004D6256" w:rsidP="00490011">
      <w:pPr>
        <w:rPr>
          <w:rFonts w:ascii="IRBadr" w:hAnsi="IRBadr" w:cs="IRBadr"/>
          <w:rtl/>
        </w:rPr>
      </w:pPr>
      <w:r w:rsidRPr="00490011">
        <w:rPr>
          <w:rFonts w:ascii="IRBadr" w:hAnsi="IRBadr" w:cs="IRBadr"/>
          <w:rtl/>
        </w:rPr>
        <w:t xml:space="preserve"> این افتخاری است که برای معلمان و مربیان و کارکنان </w:t>
      </w:r>
      <w:r w:rsidR="00805EC7">
        <w:rPr>
          <w:rFonts w:ascii="IRBadr" w:hAnsi="IRBadr" w:cs="IRBadr"/>
          <w:rtl/>
        </w:rPr>
        <w:t>آموزش‌وپرورش</w:t>
      </w:r>
      <w:r w:rsidRPr="00490011">
        <w:rPr>
          <w:rFonts w:ascii="IRBadr" w:hAnsi="IRBadr" w:cs="IRBadr"/>
          <w:rtl/>
        </w:rPr>
        <w:t xml:space="preserve"> و برنامه ریزان و مسئولان و </w:t>
      </w:r>
      <w:r w:rsidR="00805EC7">
        <w:rPr>
          <w:rFonts w:ascii="IRBadr" w:hAnsi="IRBadr" w:cs="IRBadr"/>
          <w:rtl/>
        </w:rPr>
        <w:t>هم</w:t>
      </w:r>
      <w:r w:rsidR="00805EC7">
        <w:rPr>
          <w:rFonts w:ascii="IRBadr" w:hAnsi="IRBadr" w:cs="IRBadr" w:hint="cs"/>
          <w:rtl/>
        </w:rPr>
        <w:t>ین‌طور</w:t>
      </w:r>
      <w:r w:rsidRPr="00490011">
        <w:rPr>
          <w:rFonts w:ascii="IRBadr" w:hAnsi="IRBadr" w:cs="IRBadr"/>
          <w:rtl/>
        </w:rPr>
        <w:t xml:space="preserve"> خانواده‌ها و دانش‌آموزان ما </w:t>
      </w:r>
      <w:r w:rsidR="00805EC7">
        <w:rPr>
          <w:rFonts w:ascii="IRBadr" w:hAnsi="IRBadr" w:cs="IRBadr"/>
          <w:rtl/>
        </w:rPr>
        <w:t>ثبت‌شده</w:t>
      </w:r>
      <w:r w:rsidRPr="00490011">
        <w:rPr>
          <w:rFonts w:ascii="IRBadr" w:hAnsi="IRBadr" w:cs="IRBadr"/>
          <w:rtl/>
        </w:rPr>
        <w:t xml:space="preserve"> است. </w:t>
      </w:r>
    </w:p>
    <w:p w:rsidR="004D6256" w:rsidRPr="00490011" w:rsidRDefault="004D6256" w:rsidP="00490011">
      <w:pPr>
        <w:rPr>
          <w:rFonts w:ascii="IRBadr" w:hAnsi="IRBadr" w:cs="IRBadr"/>
          <w:rtl/>
        </w:rPr>
      </w:pPr>
      <w:r w:rsidRPr="00490011">
        <w:rPr>
          <w:rFonts w:ascii="IRBadr" w:hAnsi="IRBadr" w:cs="IRBadr"/>
          <w:rtl/>
        </w:rPr>
        <w:t xml:space="preserve">در برابر این اولاً باید سپاسگزار و شاکر خداوند بود. باید تشکر کرد از همه‌ی عزیزانی که برای این رشد تحصیلی در </w:t>
      </w:r>
      <w:r w:rsidR="00805EC7">
        <w:rPr>
          <w:rFonts w:ascii="IRBadr" w:hAnsi="IRBadr" w:cs="IRBadr"/>
          <w:rtl/>
        </w:rPr>
        <w:t>آموزش‌وپرورش</w:t>
      </w:r>
      <w:r w:rsidRPr="00490011">
        <w:rPr>
          <w:rFonts w:ascii="IRBadr" w:hAnsi="IRBadr" w:cs="IRBadr"/>
          <w:rtl/>
        </w:rPr>
        <w:t xml:space="preserve"> و در خانه‌ها، همکاری می‌کنند و تلاش می‌کنند و البته باید تأکید کرد به اینکه نباید به این مغرور شد، بلکه </w:t>
      </w:r>
      <w:r w:rsidR="00805EC7">
        <w:rPr>
          <w:rFonts w:ascii="IRBadr" w:hAnsi="IRBadr" w:cs="IRBadr"/>
          <w:rtl/>
        </w:rPr>
        <w:t>بازهم</w:t>
      </w:r>
      <w:r w:rsidRPr="00490011">
        <w:rPr>
          <w:rFonts w:ascii="IRBadr" w:hAnsi="IRBadr" w:cs="IRBadr"/>
          <w:rtl/>
        </w:rPr>
        <w:t xml:space="preserve"> باید رتبه‌های بیشتر و درصدهای بالاتری به دست آوریم.</w:t>
      </w:r>
    </w:p>
    <w:p w:rsidR="004D6256" w:rsidRPr="00490011" w:rsidRDefault="004D6256" w:rsidP="00490011">
      <w:pPr>
        <w:rPr>
          <w:rFonts w:ascii="IRBadr" w:hAnsi="IRBadr" w:cs="IRBadr"/>
          <w:rtl/>
        </w:rPr>
      </w:pPr>
      <w:r w:rsidRPr="00490011">
        <w:rPr>
          <w:rFonts w:ascii="IRBadr" w:hAnsi="IRBadr" w:cs="IRBadr"/>
          <w:rtl/>
        </w:rPr>
        <w:t>در کنار توفیقات علمی و رشد تحصیلی، لحظه‌ای از رشد اخلاقی و تربیتی دانش آموزان در محیط خانه و در محیط اجتماعی نباید غفلت کرد، وظیفه ما این است که برای آینده‌ی کشور در همه‌ی ابعاد به نوجوانان و دانش‌آموزانمان ه توجه بکنیم.</w:t>
      </w:r>
    </w:p>
    <w:p w:rsidR="004D6256" w:rsidRPr="00490011" w:rsidRDefault="004D6256" w:rsidP="00490011">
      <w:pPr>
        <w:rPr>
          <w:rFonts w:ascii="IRBadr" w:hAnsi="IRBadr" w:cs="IRBadr"/>
          <w:rtl/>
        </w:rPr>
      </w:pPr>
      <w:r w:rsidRPr="00490011">
        <w:rPr>
          <w:rFonts w:ascii="IRBadr" w:hAnsi="IRBadr" w:cs="IRBadr"/>
          <w:rtl/>
        </w:rPr>
        <w:t xml:space="preserve">بعد از ورود این افراد به دانشگاه‌ها، باید </w:t>
      </w:r>
      <w:r w:rsidR="00805EC7">
        <w:rPr>
          <w:rFonts w:ascii="IRBadr" w:hAnsi="IRBadr" w:cs="IRBadr"/>
          <w:rtl/>
        </w:rPr>
        <w:t>برنامه‌ر</w:t>
      </w:r>
      <w:r w:rsidR="00805EC7">
        <w:rPr>
          <w:rFonts w:ascii="IRBadr" w:hAnsi="IRBadr" w:cs="IRBadr" w:hint="cs"/>
          <w:rtl/>
        </w:rPr>
        <w:t>یزی</w:t>
      </w:r>
      <w:r w:rsidRPr="00490011">
        <w:rPr>
          <w:rFonts w:ascii="IRBadr" w:hAnsi="IRBadr" w:cs="IRBadr"/>
          <w:rtl/>
        </w:rPr>
        <w:t xml:space="preserve"> برای حفظ معنویت و اخلاق و رشد بیشتر </w:t>
      </w:r>
      <w:r w:rsidR="00805EC7">
        <w:rPr>
          <w:rFonts w:ascii="IRBadr" w:hAnsi="IRBadr" w:cs="IRBadr"/>
          <w:rtl/>
        </w:rPr>
        <w:t>علم</w:t>
      </w:r>
      <w:r w:rsidR="00805EC7">
        <w:rPr>
          <w:rFonts w:ascii="IRBadr" w:hAnsi="IRBadr" w:cs="IRBadr" w:hint="cs"/>
          <w:rtl/>
        </w:rPr>
        <w:t>ی‌شان</w:t>
      </w:r>
      <w:r w:rsidRPr="00490011">
        <w:rPr>
          <w:rFonts w:ascii="IRBadr" w:hAnsi="IRBadr" w:cs="IRBadr"/>
          <w:rtl/>
        </w:rPr>
        <w:t xml:space="preserve"> کنیم.</w:t>
      </w:r>
    </w:p>
    <w:p w:rsidR="004D6256" w:rsidRPr="00490011" w:rsidRDefault="004D6256" w:rsidP="00490011">
      <w:pPr>
        <w:pStyle w:val="1"/>
        <w:rPr>
          <w:rFonts w:ascii="IRBadr" w:hAnsi="IRBadr" w:cs="IRBadr"/>
          <w:sz w:val="28"/>
          <w:szCs w:val="28"/>
          <w:rtl/>
        </w:rPr>
      </w:pPr>
      <w:bookmarkStart w:id="16" w:name="_Toc425556298"/>
      <w:r w:rsidRPr="00490011">
        <w:rPr>
          <w:rFonts w:ascii="IRBadr" w:hAnsi="IRBadr" w:cs="IRBadr"/>
          <w:sz w:val="28"/>
          <w:szCs w:val="28"/>
          <w:rtl/>
        </w:rPr>
        <w:lastRenderedPageBreak/>
        <w:t>هفته‌ی کتاب و کتاب‌خوانی</w:t>
      </w:r>
      <w:bookmarkEnd w:id="16"/>
    </w:p>
    <w:p w:rsidR="004D6256" w:rsidRPr="00490011" w:rsidRDefault="004D6256" w:rsidP="00490011">
      <w:pPr>
        <w:rPr>
          <w:rFonts w:ascii="IRBadr" w:hAnsi="IRBadr" w:cs="IRBadr"/>
          <w:rtl/>
        </w:rPr>
      </w:pPr>
      <w:r w:rsidRPr="00490011">
        <w:rPr>
          <w:rFonts w:ascii="IRBadr" w:hAnsi="IRBadr" w:cs="IRBadr"/>
          <w:rtl/>
        </w:rPr>
        <w:t xml:space="preserve">مطلب سوم مربوط به هفته‌ی کتاب و </w:t>
      </w:r>
      <w:r w:rsidR="00805EC7">
        <w:rPr>
          <w:rFonts w:ascii="IRBadr" w:hAnsi="IRBadr" w:cs="IRBadr"/>
          <w:rtl/>
        </w:rPr>
        <w:t>کتاب‌خوان</w:t>
      </w:r>
      <w:r w:rsidR="00805EC7">
        <w:rPr>
          <w:rFonts w:ascii="IRBadr" w:hAnsi="IRBadr" w:cs="IRBadr" w:hint="cs"/>
          <w:rtl/>
        </w:rPr>
        <w:t>ی</w:t>
      </w:r>
      <w:r w:rsidRPr="00490011">
        <w:rPr>
          <w:rFonts w:ascii="IRBadr" w:hAnsi="IRBadr" w:cs="IRBadr"/>
          <w:rtl/>
        </w:rPr>
        <w:t xml:space="preserve"> است </w:t>
      </w:r>
    </w:p>
    <w:p w:rsidR="004D6256" w:rsidRPr="00490011" w:rsidRDefault="00805EC7" w:rsidP="00490011">
      <w:pPr>
        <w:rPr>
          <w:rFonts w:ascii="IRBadr" w:hAnsi="IRBadr" w:cs="IRBadr"/>
          <w:rtl/>
        </w:rPr>
      </w:pPr>
      <w:r>
        <w:rPr>
          <w:rFonts w:ascii="IRBadr" w:hAnsi="IRBadr" w:cs="IRBadr"/>
          <w:rtl/>
        </w:rPr>
        <w:t>مهروموم‌ها</w:t>
      </w:r>
      <w:r>
        <w:rPr>
          <w:rFonts w:ascii="IRBadr" w:hAnsi="IRBadr" w:cs="IRBadr" w:hint="cs"/>
          <w:rtl/>
        </w:rPr>
        <w:t>ی</w:t>
      </w:r>
      <w:r w:rsidR="004D6256" w:rsidRPr="00490011">
        <w:rPr>
          <w:rFonts w:ascii="IRBadr" w:hAnsi="IRBadr" w:cs="IRBadr"/>
          <w:rtl/>
        </w:rPr>
        <w:t xml:space="preserve"> قبل ما چند بار در نماز عید فطر و در چند خطبه از زبان مردم کمبود فضای کتابخانه و جای مطالعه را در شهر عرض کردیم، با توجه به بیش از ده هزار دانشجو و جمعیت زیاد و متراکم منطقه و سطح بالای علمی عرض کردیم که کتابخانه‌های موجود، کتابخانه‌های کوچک و ناقابلی است و پاسخ‌گوی نیاز منطقه و جوان‌های عزیز ما برای مطالعه نیست؛ و این مورد تأکید قرار گرفت. </w:t>
      </w:r>
    </w:p>
    <w:p w:rsidR="004D6256" w:rsidRPr="00490011" w:rsidRDefault="004D6256" w:rsidP="00490011">
      <w:pPr>
        <w:rPr>
          <w:rFonts w:ascii="IRBadr" w:hAnsi="IRBadr" w:cs="IRBadr"/>
          <w:rtl/>
        </w:rPr>
      </w:pPr>
      <w:r w:rsidRPr="00490011">
        <w:rPr>
          <w:rFonts w:ascii="IRBadr" w:hAnsi="IRBadr" w:cs="IRBadr"/>
          <w:rtl/>
        </w:rPr>
        <w:t xml:space="preserve">این پیگیری سال‌ها </w:t>
      </w:r>
      <w:r w:rsidR="00805EC7">
        <w:rPr>
          <w:rFonts w:ascii="IRBadr" w:hAnsi="IRBadr" w:cs="IRBadr"/>
          <w:rtl/>
        </w:rPr>
        <w:t>انجام‌شده</w:t>
      </w:r>
      <w:r w:rsidRPr="00490011">
        <w:rPr>
          <w:rFonts w:ascii="IRBadr" w:hAnsi="IRBadr" w:cs="IRBadr"/>
          <w:rtl/>
        </w:rPr>
        <w:t xml:space="preserve"> است، اما متأسفانه قدم‌های مثبتی از سوی مسئولان برداشته نشده است.</w:t>
      </w:r>
    </w:p>
    <w:p w:rsidR="004D6256" w:rsidRPr="00490011" w:rsidRDefault="004D6256" w:rsidP="00490011">
      <w:pPr>
        <w:rPr>
          <w:rFonts w:ascii="IRBadr" w:hAnsi="IRBadr" w:cs="IRBadr"/>
          <w:rtl/>
        </w:rPr>
      </w:pPr>
      <w:r w:rsidRPr="00490011">
        <w:rPr>
          <w:rFonts w:ascii="IRBadr" w:hAnsi="IRBadr" w:cs="IRBadr"/>
          <w:rtl/>
        </w:rPr>
        <w:t xml:space="preserve">اکنون منطقه‌ای برای احداث کتابخانه در نظر </w:t>
      </w:r>
      <w:r w:rsidR="00805EC7">
        <w:rPr>
          <w:rFonts w:ascii="IRBadr" w:hAnsi="IRBadr" w:cs="IRBadr"/>
          <w:rtl/>
        </w:rPr>
        <w:t>گرفته‌شده</w:t>
      </w:r>
      <w:r w:rsidRPr="00490011">
        <w:rPr>
          <w:rFonts w:ascii="IRBadr" w:hAnsi="IRBadr" w:cs="IRBadr"/>
          <w:rtl/>
        </w:rPr>
        <w:t xml:space="preserve"> است. امیدوارم امسال کار ساختمانی کتابخانه شروع بشود. این پروژه باید </w:t>
      </w:r>
      <w:r w:rsidR="00805EC7">
        <w:rPr>
          <w:rFonts w:ascii="IRBadr" w:hAnsi="IRBadr" w:cs="IRBadr"/>
          <w:rtl/>
        </w:rPr>
        <w:t>به‌عنوان</w:t>
      </w:r>
      <w:r w:rsidRPr="00490011">
        <w:rPr>
          <w:rFonts w:ascii="IRBadr" w:hAnsi="IRBadr" w:cs="IRBadr"/>
          <w:rtl/>
        </w:rPr>
        <w:t xml:space="preserve"> یک پروژه مهم در سطح منطقه </w:t>
      </w:r>
      <w:r w:rsidR="00805EC7">
        <w:rPr>
          <w:rFonts w:ascii="IRBadr" w:hAnsi="IRBadr" w:cs="IRBadr"/>
          <w:rtl/>
        </w:rPr>
        <w:t>موردعنا</w:t>
      </w:r>
      <w:r w:rsidR="00805EC7">
        <w:rPr>
          <w:rFonts w:ascii="IRBadr" w:hAnsi="IRBadr" w:cs="IRBadr" w:hint="cs"/>
          <w:rtl/>
        </w:rPr>
        <w:t>یت</w:t>
      </w:r>
      <w:r w:rsidRPr="00490011">
        <w:rPr>
          <w:rFonts w:ascii="IRBadr" w:hAnsi="IRBadr" w:cs="IRBadr"/>
          <w:rtl/>
        </w:rPr>
        <w:t xml:space="preserve"> قرار بگیرد تا هرچه زودتر ما شاهد تأسیس یک کتابخانه مرکزی و جامعی باشیم.</w:t>
      </w:r>
    </w:p>
    <w:p w:rsidR="004D6256" w:rsidRPr="00490011" w:rsidRDefault="004D6256" w:rsidP="00490011">
      <w:pPr>
        <w:rPr>
          <w:rFonts w:ascii="IRBadr" w:hAnsi="IRBadr" w:cs="IRBadr"/>
          <w:rtl/>
        </w:rPr>
      </w:pPr>
      <w:r w:rsidRPr="00490011">
        <w:rPr>
          <w:rFonts w:ascii="IRBadr" w:hAnsi="IRBadr" w:cs="IRBadr"/>
          <w:rtl/>
        </w:rPr>
        <w:t>باید کتابخانه‌های کوچک و متفرق دیگر تقویت بشوند. بخصوص کتابخانه‌های مدارس باید تقویت بشود. خیرین، مسئولین،‌خانواده‌ها باید در این زمینه تلاش و همکاری داشته باشند.</w:t>
      </w:r>
    </w:p>
    <w:p w:rsidR="004D6256" w:rsidRPr="00490011" w:rsidRDefault="004D6256" w:rsidP="00490011">
      <w:pPr>
        <w:rPr>
          <w:rFonts w:ascii="IRBadr" w:hAnsi="IRBadr" w:cs="IRBadr"/>
          <w:rtl/>
        </w:rPr>
      </w:pPr>
      <w:r w:rsidRPr="00490011">
        <w:rPr>
          <w:rFonts w:ascii="IRBadr" w:hAnsi="IRBadr" w:cs="IRBadr"/>
          <w:rtl/>
        </w:rPr>
        <w:t xml:space="preserve">در آینده‌ی نسبتاً دور (10 الی 20 ساله) ما نیاز مبرمی به کتاب و کتاب‌خانه داریم.متأسفانه در کشور فرهنگ </w:t>
      </w:r>
      <w:r w:rsidR="00805EC7">
        <w:rPr>
          <w:rFonts w:ascii="IRBadr" w:hAnsi="IRBadr" w:cs="IRBadr"/>
          <w:rtl/>
        </w:rPr>
        <w:t>کتاب‌خوان</w:t>
      </w:r>
      <w:r w:rsidR="00805EC7">
        <w:rPr>
          <w:rFonts w:ascii="IRBadr" w:hAnsi="IRBadr" w:cs="IRBadr" w:hint="cs"/>
          <w:rtl/>
        </w:rPr>
        <w:t>ی</w:t>
      </w:r>
      <w:r w:rsidRPr="00490011">
        <w:rPr>
          <w:rFonts w:ascii="IRBadr" w:hAnsi="IRBadr" w:cs="IRBadr"/>
          <w:rtl/>
        </w:rPr>
        <w:t xml:space="preserve"> بسیار ضعیف است. برای بالا بردن این فرهنگ باید تلاش کرد.</w:t>
      </w:r>
    </w:p>
    <w:p w:rsidR="004D6256" w:rsidRPr="00490011" w:rsidRDefault="004D6256" w:rsidP="00490011">
      <w:pPr>
        <w:pStyle w:val="1"/>
        <w:rPr>
          <w:rFonts w:ascii="IRBadr" w:hAnsi="IRBadr" w:cs="IRBadr"/>
          <w:sz w:val="28"/>
          <w:szCs w:val="28"/>
          <w:rtl/>
        </w:rPr>
      </w:pPr>
      <w:bookmarkStart w:id="17" w:name="_Toc425556299"/>
      <w:r w:rsidRPr="00490011">
        <w:rPr>
          <w:rFonts w:ascii="IRBadr" w:hAnsi="IRBadr" w:cs="IRBadr"/>
          <w:sz w:val="28"/>
          <w:szCs w:val="28"/>
          <w:rtl/>
        </w:rPr>
        <w:t>دعا</w:t>
      </w:r>
      <w:bookmarkEnd w:id="17"/>
    </w:p>
    <w:p w:rsidR="004D6256" w:rsidRPr="00805EC7" w:rsidRDefault="004D6256" w:rsidP="00490011">
      <w:pPr>
        <w:rPr>
          <w:rFonts w:ascii="IRBadr" w:hAnsi="IRBadr" w:cs="IRBadr"/>
          <w:b/>
          <w:bCs/>
          <w:rtl/>
        </w:rPr>
      </w:pPr>
      <w:r w:rsidRPr="00805EC7">
        <w:rPr>
          <w:rFonts w:ascii="IRBadr" w:hAnsi="IRBadr" w:cs="IRBadr"/>
          <w:b/>
          <w:bCs/>
          <w:rtl/>
        </w:rPr>
        <w:t>نسألک اللهم و ندعوک باسمک العظیم الاعظم الاعز الاجل الاکرم یا الله؛</w:t>
      </w:r>
    </w:p>
    <w:p w:rsidR="004D6256" w:rsidRPr="00805EC7" w:rsidRDefault="004D6256" w:rsidP="00805EC7">
      <w:pPr>
        <w:rPr>
          <w:rFonts w:ascii="IRBadr" w:hAnsi="IRBadr" w:cs="IRBadr"/>
          <w:b/>
          <w:bCs/>
          <w:rtl/>
        </w:rPr>
      </w:pPr>
      <w:r w:rsidRPr="00805EC7">
        <w:rPr>
          <w:rFonts w:ascii="IRBadr" w:hAnsi="IRBadr" w:cs="IRBadr"/>
          <w:b/>
          <w:bCs/>
          <w:rtl/>
        </w:rPr>
        <w:t>اللهم ارزقنا توفیق الطاع</w:t>
      </w:r>
      <w:r w:rsidR="00805EC7">
        <w:rPr>
          <w:rFonts w:ascii="IRBadr" w:hAnsi="IRBadr" w:cs="IRBadr" w:hint="cs"/>
          <w:b/>
          <w:bCs/>
          <w:rtl/>
        </w:rPr>
        <w:t xml:space="preserve">ة </w:t>
      </w:r>
      <w:r w:rsidRPr="00805EC7">
        <w:rPr>
          <w:rFonts w:ascii="IRBadr" w:hAnsi="IRBadr" w:cs="IRBadr"/>
          <w:b/>
          <w:bCs/>
          <w:rtl/>
        </w:rPr>
        <w:t>و بعد المعصی</w:t>
      </w:r>
      <w:r w:rsidR="00805EC7">
        <w:rPr>
          <w:rFonts w:ascii="IRBadr" w:hAnsi="IRBadr" w:cs="IRBadr" w:hint="cs"/>
          <w:b/>
          <w:bCs/>
          <w:rtl/>
        </w:rPr>
        <w:t>ة</w:t>
      </w:r>
      <w:r w:rsidRPr="00805EC7">
        <w:rPr>
          <w:rFonts w:ascii="IRBadr" w:hAnsi="IRBadr" w:cs="IRBadr"/>
          <w:b/>
          <w:bCs/>
          <w:rtl/>
        </w:rPr>
        <w:t xml:space="preserve"> و صدق النی</w:t>
      </w:r>
      <w:r w:rsidR="00805EC7">
        <w:rPr>
          <w:rFonts w:ascii="IRBadr" w:hAnsi="IRBadr" w:cs="IRBadr" w:hint="cs"/>
          <w:b/>
          <w:bCs/>
          <w:rtl/>
        </w:rPr>
        <w:t>ة</w:t>
      </w:r>
      <w:r w:rsidRPr="00805EC7">
        <w:rPr>
          <w:rFonts w:ascii="IRBadr" w:hAnsi="IRBadr" w:cs="IRBadr"/>
          <w:b/>
          <w:bCs/>
          <w:rtl/>
        </w:rPr>
        <w:t xml:space="preserve"> و عرفان الحرم</w:t>
      </w:r>
      <w:r w:rsidR="00805EC7">
        <w:rPr>
          <w:rFonts w:ascii="IRBadr" w:hAnsi="IRBadr" w:cs="IRBadr" w:hint="cs"/>
          <w:b/>
          <w:bCs/>
          <w:rtl/>
        </w:rPr>
        <w:t>ة</w:t>
      </w:r>
      <w:r w:rsidRPr="00805EC7">
        <w:rPr>
          <w:rFonts w:ascii="IRBadr" w:hAnsi="IRBadr" w:cs="IRBadr"/>
          <w:b/>
          <w:bCs/>
          <w:rtl/>
        </w:rPr>
        <w:t>، اللهم انصر الاسلام و</w:t>
      </w:r>
      <w:r w:rsidR="00805EC7">
        <w:rPr>
          <w:rFonts w:ascii="IRBadr" w:hAnsi="IRBadr" w:cs="IRBadr" w:hint="cs"/>
          <w:b/>
          <w:bCs/>
          <w:rtl/>
        </w:rPr>
        <w:t xml:space="preserve"> </w:t>
      </w:r>
      <w:r w:rsidRPr="00805EC7">
        <w:rPr>
          <w:rFonts w:ascii="IRBadr" w:hAnsi="IRBadr" w:cs="IRBadr"/>
          <w:b/>
          <w:bCs/>
          <w:rtl/>
        </w:rPr>
        <w:t>اهله، و اخذل الکفر و اهله،</w:t>
      </w:r>
    </w:p>
    <w:p w:rsidR="004D6256" w:rsidRPr="00490011" w:rsidRDefault="004D6256" w:rsidP="00490011">
      <w:pPr>
        <w:rPr>
          <w:rFonts w:ascii="IRBadr" w:hAnsi="IRBadr" w:cs="IRBadr"/>
          <w:rtl/>
        </w:rPr>
      </w:pPr>
      <w:r w:rsidRPr="00490011">
        <w:rPr>
          <w:rFonts w:ascii="IRBadr" w:hAnsi="IRBadr" w:cs="IRBadr"/>
          <w:rtl/>
        </w:rPr>
        <w:t xml:space="preserve">خدایا قلوب ما را به انوار معرفت و محبت خودت روشن بفرما؛ ما را از گناهان و معاصی پاک بدار؛ اموات و گذشتگان ما را ببخش؛ ارواح شهدا، روح مطهر امام را با سید و سالار شهدا محشور بفرما، ما را </w:t>
      </w:r>
      <w:r w:rsidR="00805EC7">
        <w:rPr>
          <w:rFonts w:ascii="IRBadr" w:hAnsi="IRBadr" w:cs="IRBadr"/>
          <w:rtl/>
        </w:rPr>
        <w:t>ادامه‌دهنده‌</w:t>
      </w:r>
      <w:r w:rsidR="00805EC7">
        <w:rPr>
          <w:rFonts w:ascii="IRBadr" w:hAnsi="IRBadr" w:cs="IRBadr" w:hint="cs"/>
          <w:rtl/>
        </w:rPr>
        <w:t>ی</w:t>
      </w:r>
      <w:r w:rsidRPr="00490011">
        <w:rPr>
          <w:rFonts w:ascii="IRBadr" w:hAnsi="IRBadr" w:cs="IRBadr"/>
          <w:rtl/>
        </w:rPr>
        <w:t xml:space="preserve"> راه آنان قرار بده؛ گام‌های ما را </w:t>
      </w:r>
      <w:r w:rsidR="00805EC7">
        <w:rPr>
          <w:rFonts w:ascii="IRBadr" w:hAnsi="IRBadr" w:cs="IRBadr"/>
          <w:rtl/>
        </w:rPr>
        <w:t>درراه</w:t>
      </w:r>
      <w:r w:rsidRPr="00490011">
        <w:rPr>
          <w:rFonts w:ascii="IRBadr" w:hAnsi="IRBadr" w:cs="IRBadr"/>
          <w:rtl/>
        </w:rPr>
        <w:t xml:space="preserve"> خودت استوار بدار، سلام‌های ما را به محضر امام زمانمان حضرت </w:t>
      </w:r>
      <w:r w:rsidR="00805EC7">
        <w:rPr>
          <w:rFonts w:ascii="IRBadr" w:hAnsi="IRBadr" w:cs="IRBadr"/>
          <w:rtl/>
        </w:rPr>
        <w:t>ول</w:t>
      </w:r>
      <w:r w:rsidR="00805EC7">
        <w:rPr>
          <w:rFonts w:ascii="IRBadr" w:hAnsi="IRBadr" w:cs="IRBadr" w:hint="cs"/>
          <w:rtl/>
        </w:rPr>
        <w:t>ی‌عصر</w:t>
      </w:r>
      <w:r w:rsidRPr="00490011">
        <w:rPr>
          <w:rFonts w:ascii="IRBadr" w:hAnsi="IRBadr" w:cs="IRBadr"/>
          <w:rtl/>
        </w:rPr>
        <w:t xml:space="preserve"> ارواحنا له الفدا ابلاغ بفرما، قلب نورانی او را از ما خشنود بدار، همه‌ی </w:t>
      </w:r>
      <w:r w:rsidR="00805EC7">
        <w:rPr>
          <w:rFonts w:ascii="IRBadr" w:hAnsi="IRBadr" w:cs="IRBadr"/>
          <w:rtl/>
        </w:rPr>
        <w:t>ما را</w:t>
      </w:r>
      <w:r w:rsidRPr="00490011">
        <w:rPr>
          <w:rFonts w:ascii="IRBadr" w:hAnsi="IRBadr" w:cs="IRBadr"/>
          <w:rtl/>
        </w:rPr>
        <w:t xml:space="preserve"> از سربازان آن حضرت قرار بده، بر فرج آن حضرت تعجیل بفرما؛</w:t>
      </w:r>
    </w:p>
    <w:p w:rsidR="004D6256" w:rsidRPr="00805EC7" w:rsidRDefault="004D6256" w:rsidP="00490011">
      <w:pPr>
        <w:rPr>
          <w:rFonts w:ascii="IRBadr" w:hAnsi="IRBadr" w:cs="IRBadr"/>
          <w:b/>
          <w:bCs/>
          <w:rtl/>
        </w:rPr>
      </w:pPr>
      <w:r w:rsidRPr="00805EC7">
        <w:rPr>
          <w:rFonts w:ascii="IRBadr" w:hAnsi="IRBadr" w:cs="IRBadr"/>
          <w:b/>
          <w:bCs/>
          <w:rtl/>
        </w:rPr>
        <w:t>بسم الله الرحمن الرحیم قُل هُوَ اللّهُ اَحَد اَللّهُ الصَّمَد لَم یَلِد وَ لَم یُولَد وَ لَم یَکُن لَهُ کُفُواً اَحَد؛</w:t>
      </w:r>
    </w:p>
    <w:p w:rsidR="004D6256" w:rsidRPr="00490011" w:rsidRDefault="004D6256" w:rsidP="00490011">
      <w:pPr>
        <w:rPr>
          <w:rFonts w:ascii="IRBadr" w:hAnsi="IRBadr" w:cs="IRBadr"/>
          <w:rtl/>
        </w:rPr>
      </w:pPr>
    </w:p>
    <w:p w:rsidR="004D6256" w:rsidRPr="00490011" w:rsidRDefault="004D6256" w:rsidP="00490011">
      <w:pPr>
        <w:rPr>
          <w:rFonts w:ascii="IRBadr" w:hAnsi="IRBadr" w:cs="IRBadr"/>
          <w:rtl/>
        </w:rPr>
      </w:pPr>
    </w:p>
    <w:p w:rsidR="003D4421" w:rsidRPr="00490011" w:rsidRDefault="003D4421" w:rsidP="00490011">
      <w:pPr>
        <w:rPr>
          <w:rFonts w:ascii="IRBadr" w:hAnsi="IRBadr" w:cs="IRBadr"/>
        </w:rPr>
      </w:pPr>
    </w:p>
    <w:sectPr w:rsidR="003D4421" w:rsidRPr="00490011" w:rsidSect="005D4B81">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C4" w:rsidRDefault="00B207C4" w:rsidP="000D5800">
      <w:pPr>
        <w:spacing w:after="0"/>
      </w:pPr>
      <w:r>
        <w:separator/>
      </w:r>
    </w:p>
  </w:endnote>
  <w:endnote w:type="continuationSeparator" w:id="0">
    <w:p w:rsidR="00B207C4" w:rsidRDefault="00B207C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4779584"/>
      <w:docPartObj>
        <w:docPartGallery w:val="Page Numbers (Bottom of Page)"/>
        <w:docPartUnique/>
      </w:docPartObj>
    </w:sdtPr>
    <w:sdtEndPr>
      <w:rPr>
        <w:noProof/>
      </w:rPr>
    </w:sdtEndPr>
    <w:sdtContent>
      <w:p w:rsidR="000C7B09" w:rsidRDefault="000C7B09">
        <w:pPr>
          <w:pStyle w:val="afb"/>
          <w:jc w:val="center"/>
        </w:pPr>
        <w:r>
          <w:fldChar w:fldCharType="begin"/>
        </w:r>
        <w:r>
          <w:instrText xml:space="preserve"> PAGE   \* MERGEFORMAT </w:instrText>
        </w:r>
        <w:r>
          <w:fldChar w:fldCharType="separate"/>
        </w:r>
        <w:r w:rsidR="0052359F">
          <w:rPr>
            <w:noProof/>
            <w:rtl/>
          </w:rPr>
          <w:t>10</w:t>
        </w:r>
        <w:r>
          <w:rPr>
            <w:noProof/>
          </w:rPr>
          <w:fldChar w:fldCharType="end"/>
        </w:r>
      </w:p>
    </w:sdtContent>
  </w:sdt>
  <w:p w:rsidR="000C7B09" w:rsidRDefault="000C7B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C4" w:rsidRDefault="00B207C4" w:rsidP="000D5800">
      <w:pPr>
        <w:spacing w:after="0"/>
      </w:pPr>
      <w:r>
        <w:separator/>
      </w:r>
    </w:p>
  </w:footnote>
  <w:footnote w:type="continuationSeparator" w:id="0">
    <w:p w:rsidR="00B207C4" w:rsidRDefault="00B207C4" w:rsidP="000D5800">
      <w:pPr>
        <w:spacing w:after="0"/>
      </w:pPr>
      <w:r>
        <w:continuationSeparator/>
      </w:r>
    </w:p>
  </w:footnote>
  <w:footnote w:id="1">
    <w:p w:rsidR="004D6256" w:rsidRPr="00672AD1" w:rsidRDefault="004D6256" w:rsidP="004D6256">
      <w:pPr>
        <w:pStyle w:val="a0"/>
        <w:rPr>
          <w:rFonts w:ascii="IRZar" w:hAnsi="IRZar" w:cs="IRZar"/>
          <w:rtl/>
        </w:rPr>
      </w:pPr>
      <w:r w:rsidRPr="00672AD1">
        <w:rPr>
          <w:rStyle w:val="aff0"/>
          <w:rFonts w:ascii="IRZar" w:eastAsia="2  Lotus" w:hAnsi="IRZar" w:cs="IRZar"/>
        </w:rPr>
        <w:footnoteRef/>
      </w:r>
      <w:r w:rsidRPr="00672AD1">
        <w:rPr>
          <w:rFonts w:ascii="IRZar" w:hAnsi="IRZar" w:cs="IRZar"/>
        </w:rPr>
        <w:t xml:space="preserve"> </w:t>
      </w:r>
      <w:r w:rsidR="00484310">
        <w:rPr>
          <w:rFonts w:ascii="IRZar" w:hAnsi="IRZar" w:cs="IRZar"/>
          <w:rtl/>
        </w:rPr>
        <w:t>آل‌عمران</w:t>
      </w:r>
      <w:r w:rsidRPr="00672AD1">
        <w:rPr>
          <w:rFonts w:ascii="IRZar" w:hAnsi="IRZar" w:cs="IRZar"/>
          <w:rtl/>
        </w:rPr>
        <w:t>، آیه 102</w:t>
      </w:r>
    </w:p>
  </w:footnote>
  <w:footnote w:id="2">
    <w:p w:rsidR="004D6256" w:rsidRPr="00672AD1" w:rsidRDefault="004D6256" w:rsidP="004D6256">
      <w:pPr>
        <w:pStyle w:val="a0"/>
        <w:rPr>
          <w:rFonts w:ascii="IRZar" w:hAnsi="IRZar" w:cs="IRZar"/>
          <w:rtl/>
        </w:rPr>
      </w:pPr>
      <w:r w:rsidRPr="00672AD1">
        <w:rPr>
          <w:rStyle w:val="aff0"/>
          <w:rFonts w:ascii="IRZar" w:eastAsia="2  Lotus" w:hAnsi="IRZar" w:cs="IRZar"/>
        </w:rPr>
        <w:footnoteRef/>
      </w:r>
      <w:r w:rsidRPr="00672AD1">
        <w:rPr>
          <w:rFonts w:ascii="IRZar" w:hAnsi="IRZar" w:cs="IRZar"/>
        </w:rPr>
        <w:t xml:space="preserve"> </w:t>
      </w:r>
      <w:r w:rsidRPr="00672AD1">
        <w:rPr>
          <w:rFonts w:ascii="IRZar" w:hAnsi="IRZar" w:cs="IRZar"/>
          <w:rtl/>
        </w:rPr>
        <w:t>شعراء،آیه 214</w:t>
      </w:r>
    </w:p>
  </w:footnote>
  <w:footnote w:id="3">
    <w:p w:rsidR="004D6256" w:rsidRPr="00672AD1" w:rsidRDefault="004D6256" w:rsidP="004D6256">
      <w:pPr>
        <w:pStyle w:val="a0"/>
        <w:rPr>
          <w:rFonts w:ascii="IRZar" w:hAnsi="IRZar" w:cs="IRZar"/>
          <w:rtl/>
        </w:rPr>
      </w:pPr>
      <w:r w:rsidRPr="00672AD1">
        <w:rPr>
          <w:rStyle w:val="aff0"/>
          <w:rFonts w:ascii="IRZar" w:eastAsia="2  Lotus" w:hAnsi="IRZar" w:cs="IRZar"/>
        </w:rPr>
        <w:footnoteRef/>
      </w:r>
      <w:r w:rsidRPr="00672AD1">
        <w:rPr>
          <w:rFonts w:ascii="IRZar" w:hAnsi="IRZar" w:cs="IRZar"/>
        </w:rPr>
        <w:t xml:space="preserve"> </w:t>
      </w:r>
      <w:r w:rsidRPr="00672AD1">
        <w:rPr>
          <w:rFonts w:ascii="IRZar" w:hAnsi="IRZar" w:cs="IRZar"/>
          <w:rtl/>
        </w:rPr>
        <w:t>سوره مسد، آیه 1</w:t>
      </w:r>
    </w:p>
  </w:footnote>
  <w:footnote w:id="4">
    <w:p w:rsidR="004D6256" w:rsidRPr="00672AD1" w:rsidRDefault="004D6256" w:rsidP="004D6256">
      <w:pPr>
        <w:pStyle w:val="a0"/>
        <w:rPr>
          <w:rFonts w:ascii="IRZar" w:hAnsi="IRZar" w:cs="IRZar"/>
          <w:rtl/>
        </w:rPr>
      </w:pPr>
      <w:r w:rsidRPr="00672AD1">
        <w:rPr>
          <w:rStyle w:val="aff0"/>
          <w:rFonts w:ascii="IRZar" w:eastAsia="2  Lotus" w:hAnsi="IRZar" w:cs="IRZar"/>
        </w:rPr>
        <w:footnoteRef/>
      </w:r>
      <w:r w:rsidRPr="00672AD1">
        <w:rPr>
          <w:rFonts w:ascii="IRZar" w:hAnsi="IRZar" w:cs="IRZar"/>
        </w:rPr>
        <w:t xml:space="preserve"> </w:t>
      </w:r>
      <w:r w:rsidRPr="00672AD1">
        <w:rPr>
          <w:rFonts w:ascii="IRZar" w:hAnsi="IRZar" w:cs="IRZar"/>
          <w:rtl/>
        </w:rPr>
        <w:t>سوره مسد، آیه 2</w:t>
      </w:r>
    </w:p>
  </w:footnote>
  <w:footnote w:id="5">
    <w:p w:rsidR="004D6256" w:rsidRPr="00672AD1" w:rsidRDefault="004D6256" w:rsidP="004D6256">
      <w:pPr>
        <w:pStyle w:val="a0"/>
        <w:rPr>
          <w:rFonts w:ascii="IRZar" w:hAnsi="IRZar" w:cs="IRZar"/>
          <w:rtl/>
        </w:rPr>
      </w:pPr>
      <w:r w:rsidRPr="00672AD1">
        <w:rPr>
          <w:rStyle w:val="aff0"/>
          <w:rFonts w:ascii="IRZar" w:eastAsia="2  Lotus" w:hAnsi="IRZar" w:cs="IRZar"/>
        </w:rPr>
        <w:footnoteRef/>
      </w:r>
      <w:r w:rsidRPr="00672AD1">
        <w:rPr>
          <w:rFonts w:ascii="IRZar" w:hAnsi="IRZar" w:cs="IRZar"/>
        </w:rPr>
        <w:t xml:space="preserve"> </w:t>
      </w:r>
      <w:r w:rsidRPr="00672AD1">
        <w:rPr>
          <w:rFonts w:ascii="IRZar" w:hAnsi="IRZar" w:cs="IRZar"/>
          <w:rtl/>
        </w:rPr>
        <w:t>سوره علق، آیات 6 و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81" w:rsidRDefault="00344315" w:rsidP="004D6256">
    <w:pPr>
      <w:pStyle w:val="af9"/>
      <w:tabs>
        <w:tab w:val="right" w:pos="9644"/>
      </w:tabs>
    </w:pPr>
    <w:r>
      <w:rPr>
        <w:noProof/>
        <w:lang w:bidi="ar-SA"/>
      </w:rPr>
      <mc:AlternateContent>
        <mc:Choice Requires="wps">
          <w:drawing>
            <wp:anchor distT="0" distB="0" distL="114300" distR="114300" simplePos="0" relativeHeight="251659264" behindDoc="0" locked="0" layoutInCell="1" allowOverlap="1" wp14:anchorId="5E69E431" wp14:editId="1F640352">
              <wp:simplePos x="0" y="0"/>
              <wp:positionH relativeFrom="column">
                <wp:posOffset>0</wp:posOffset>
              </wp:positionH>
              <wp:positionV relativeFrom="paragraph">
                <wp:posOffset>804545</wp:posOffset>
              </wp:positionV>
              <wp:extent cx="61722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3A5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sidR="00F911D6">
      <w:rPr>
        <w:noProof/>
        <w:lang w:bidi="ar-SA"/>
      </w:rPr>
      <w:drawing>
        <wp:inline distT="0" distB="0" distL="0" distR="0" wp14:anchorId="5AE01A42" wp14:editId="625C3C07">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8"/>
    <w:bookmarkEnd w:id="19"/>
    <w:r w:rsidR="00F911D6">
      <w:rPr>
        <w:rFonts w:cs="IranNastaliq" w:hint="cs"/>
        <w:rtl/>
      </w:rPr>
      <w:t xml:space="preserve">     </w:t>
    </w:r>
    <w:r w:rsidR="00F911D6">
      <w:rPr>
        <w:rFonts w:hint="cs"/>
        <w:rtl/>
      </w:rPr>
      <w:t xml:space="preserve">             </w:t>
    </w:r>
    <w:r w:rsidR="00F911D6" w:rsidRPr="00D55680">
      <w:rPr>
        <w:rFonts w:hint="cs"/>
        <w:rtl/>
      </w:rPr>
      <w:t xml:space="preserve">   </w:t>
    </w:r>
    <w:r w:rsidR="00F911D6">
      <w:rPr>
        <w:rFonts w:hint="cs"/>
        <w:rtl/>
      </w:rPr>
      <w:t xml:space="preserve">                                                               </w:t>
    </w:r>
    <w:r w:rsidR="00F911D6" w:rsidRPr="00D55680">
      <w:rPr>
        <w:rFonts w:hint="cs"/>
        <w:rtl/>
      </w:rPr>
      <w:t xml:space="preserve"> </w:t>
    </w:r>
    <w:r w:rsidR="00F911D6" w:rsidRPr="001C79A9">
      <w:rPr>
        <w:rFonts w:cs="IranNastaliq"/>
        <w:sz w:val="40"/>
        <w:szCs w:val="40"/>
        <w:rtl/>
      </w:rPr>
      <w:t>شماره ثبت</w:t>
    </w:r>
    <w:r w:rsidR="00F911D6" w:rsidRPr="001C79A9">
      <w:rPr>
        <w:sz w:val="40"/>
        <w:szCs w:val="40"/>
        <w:rtl/>
      </w:rPr>
      <w:t>:</w:t>
    </w:r>
    <w:r w:rsidR="00F911D6" w:rsidRPr="001C79A9">
      <w:rPr>
        <w:rFonts w:hint="cs"/>
        <w:sz w:val="40"/>
        <w:szCs w:val="40"/>
        <w:rtl/>
      </w:rPr>
      <w:t xml:space="preserve"> </w:t>
    </w:r>
    <w:r w:rsidR="004D6256">
      <w:rPr>
        <w:rFonts w:hint="cs"/>
        <w:sz w:val="40"/>
        <w:szCs w:val="40"/>
        <w:rtl/>
      </w:rPr>
      <w:t>4097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15"/>
    <w:rsid w:val="000228A2"/>
    <w:rsid w:val="000324F1"/>
    <w:rsid w:val="00041FE0"/>
    <w:rsid w:val="00052BA3"/>
    <w:rsid w:val="0006363E"/>
    <w:rsid w:val="00080DFF"/>
    <w:rsid w:val="00085ED5"/>
    <w:rsid w:val="000A1A51"/>
    <w:rsid w:val="000C7B09"/>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479E"/>
    <w:rsid w:val="00224C0A"/>
    <w:rsid w:val="002376A5"/>
    <w:rsid w:val="002417C9"/>
    <w:rsid w:val="002529C5"/>
    <w:rsid w:val="00270294"/>
    <w:rsid w:val="002914BD"/>
    <w:rsid w:val="00297263"/>
    <w:rsid w:val="002B76DE"/>
    <w:rsid w:val="002C56FD"/>
    <w:rsid w:val="002D49E4"/>
    <w:rsid w:val="002E450B"/>
    <w:rsid w:val="002E73F9"/>
    <w:rsid w:val="002F05B9"/>
    <w:rsid w:val="00340BA3"/>
    <w:rsid w:val="00344315"/>
    <w:rsid w:val="00366400"/>
    <w:rsid w:val="003963D7"/>
    <w:rsid w:val="00396F28"/>
    <w:rsid w:val="003A1A05"/>
    <w:rsid w:val="003A2654"/>
    <w:rsid w:val="003C06BF"/>
    <w:rsid w:val="003C7899"/>
    <w:rsid w:val="003D2F0A"/>
    <w:rsid w:val="003D4421"/>
    <w:rsid w:val="003D563F"/>
    <w:rsid w:val="003E1E58"/>
    <w:rsid w:val="003E2BAB"/>
    <w:rsid w:val="00405199"/>
    <w:rsid w:val="00410699"/>
    <w:rsid w:val="00415360"/>
    <w:rsid w:val="0044591E"/>
    <w:rsid w:val="00455B91"/>
    <w:rsid w:val="004651D2"/>
    <w:rsid w:val="00465D26"/>
    <w:rsid w:val="004679F8"/>
    <w:rsid w:val="00484310"/>
    <w:rsid w:val="00490011"/>
    <w:rsid w:val="004B337F"/>
    <w:rsid w:val="004D6256"/>
    <w:rsid w:val="004F3596"/>
    <w:rsid w:val="0052359F"/>
    <w:rsid w:val="00530FD7"/>
    <w:rsid w:val="00572E2D"/>
    <w:rsid w:val="00592103"/>
    <w:rsid w:val="005941DD"/>
    <w:rsid w:val="005A545E"/>
    <w:rsid w:val="005A5771"/>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55C7C"/>
    <w:rsid w:val="0076665E"/>
    <w:rsid w:val="00772185"/>
    <w:rsid w:val="007749BC"/>
    <w:rsid w:val="00780C88"/>
    <w:rsid w:val="00780E25"/>
    <w:rsid w:val="007818F0"/>
    <w:rsid w:val="00783462"/>
    <w:rsid w:val="00784A2A"/>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5EC7"/>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07C4"/>
    <w:rsid w:val="00B21CF4"/>
    <w:rsid w:val="00B24300"/>
    <w:rsid w:val="00B63F15"/>
    <w:rsid w:val="00BA51A8"/>
    <w:rsid w:val="00BB5F7E"/>
    <w:rsid w:val="00BC26F6"/>
    <w:rsid w:val="00BC4833"/>
    <w:rsid w:val="00BD3122"/>
    <w:rsid w:val="00BD40DA"/>
    <w:rsid w:val="00BE349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E6F34"/>
    <w:rsid w:val="00CF42E2"/>
    <w:rsid w:val="00CF7916"/>
    <w:rsid w:val="00D158F3"/>
    <w:rsid w:val="00D3665C"/>
    <w:rsid w:val="00D508CC"/>
    <w:rsid w:val="00D50F4B"/>
    <w:rsid w:val="00D60547"/>
    <w:rsid w:val="00D66444"/>
    <w:rsid w:val="00D76353"/>
    <w:rsid w:val="00DB28BB"/>
    <w:rsid w:val="00DB69A5"/>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44FD"/>
    <w:rsid w:val="00EA01EC"/>
    <w:rsid w:val="00EA15B0"/>
    <w:rsid w:val="00EA5D97"/>
    <w:rsid w:val="00EC4393"/>
    <w:rsid w:val="00EE1C07"/>
    <w:rsid w:val="00EE2C91"/>
    <w:rsid w:val="00EE3979"/>
    <w:rsid w:val="00EF138C"/>
    <w:rsid w:val="00F034CE"/>
    <w:rsid w:val="00F10A0F"/>
    <w:rsid w:val="00F40284"/>
    <w:rsid w:val="00F67976"/>
    <w:rsid w:val="00F70BE1"/>
    <w:rsid w:val="00F911D6"/>
    <w:rsid w:val="00FB6F7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82A1E-17DC-4519-9231-45CE59B5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44315"/>
    <w:pPr>
      <w:bidi/>
      <w:spacing w:after="200" w:line="276" w:lineRule="auto"/>
      <w:jc w:val="both"/>
    </w:pPr>
    <w:rPr>
      <w:rFonts w:asciiTheme="minorHAnsi" w:eastAsiaTheme="minorHAnsi" w:hAnsiTheme="minorHAnsi" w:cs="B Lotus"/>
      <w:sz w:val="28"/>
      <w:szCs w:val="28"/>
    </w:rPr>
  </w:style>
  <w:style w:type="paragraph" w:styleId="1">
    <w:name w:val="heading 1"/>
    <w:aliases w:val="سرفصل1,سرفصل 1"/>
    <w:basedOn w:val="a"/>
    <w:next w:val="a"/>
    <w:link w:val="10"/>
    <w:autoRedefine/>
    <w:uiPriority w:val="9"/>
    <w:qFormat/>
    <w:rsid w:val="00DB69A5"/>
    <w:pPr>
      <w:keepNext/>
      <w:keepLines/>
      <w:spacing w:after="0" w:line="240" w:lineRule="auto"/>
      <w:contextualSpacing/>
      <w:outlineLvl w:val="0"/>
    </w:pPr>
    <w:rPr>
      <w:rFonts w:ascii="Cambria" w:eastAsia="2  Lotus" w:hAnsi="Cambria" w:cs="2  Badr"/>
      <w:bCs/>
      <w:sz w:val="44"/>
      <w:szCs w:val="44"/>
    </w:rPr>
  </w:style>
  <w:style w:type="paragraph" w:styleId="2">
    <w:name w:val="heading 2"/>
    <w:aliases w:val="سرفصل2,سرفصل 2"/>
    <w:basedOn w:val="a"/>
    <w:next w:val="a"/>
    <w:link w:val="20"/>
    <w:autoRedefine/>
    <w:uiPriority w:val="9"/>
    <w:unhideWhenUsed/>
    <w:qFormat/>
    <w:rsid w:val="00DB69A5"/>
    <w:pPr>
      <w:keepNext/>
      <w:keepLines/>
      <w:spacing w:after="0" w:line="240" w:lineRule="auto"/>
      <w:contextualSpacing/>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DB69A5"/>
    <w:pPr>
      <w:keepNext/>
      <w:keepLines/>
      <w:spacing w:after="0" w:line="240" w:lineRule="auto"/>
      <w:contextualSpacing/>
      <w:outlineLvl w:val="2"/>
    </w:pPr>
    <w:rPr>
      <w:rFonts w:ascii="Cambria" w:eastAsia="2  Lotus" w:hAnsi="Cambria" w:cs="2  Badr"/>
      <w:bCs/>
      <w:sz w:val="40"/>
      <w:szCs w:val="40"/>
    </w:rPr>
  </w:style>
  <w:style w:type="paragraph" w:styleId="4">
    <w:name w:val="heading 4"/>
    <w:aliases w:val="سرفصل4,سرفصل 4"/>
    <w:basedOn w:val="a"/>
    <w:next w:val="a"/>
    <w:link w:val="40"/>
    <w:autoRedefine/>
    <w:uiPriority w:val="9"/>
    <w:unhideWhenUsed/>
    <w:qFormat/>
    <w:rsid w:val="00DB69A5"/>
    <w:pPr>
      <w:spacing w:after="120" w:line="240" w:lineRule="auto"/>
      <w:ind w:firstLine="284"/>
      <w:contextualSpacing/>
      <w:outlineLvl w:val="3"/>
    </w:pPr>
    <w:rPr>
      <w:rFonts w:ascii="Calibri" w:hAnsi="Calibri" w:cs="2  Badr"/>
      <w:b/>
      <w:bCs/>
      <w:sz w:val="36"/>
      <w:szCs w:val="36"/>
    </w:rPr>
  </w:style>
  <w:style w:type="paragraph" w:styleId="5">
    <w:name w:val="heading 5"/>
    <w:aliases w:val="سرفصل5,سرفصل 5"/>
    <w:basedOn w:val="a"/>
    <w:next w:val="a"/>
    <w:link w:val="50"/>
    <w:autoRedefine/>
    <w:uiPriority w:val="9"/>
    <w:semiHidden/>
    <w:unhideWhenUsed/>
    <w:qFormat/>
    <w:rsid w:val="00DB69A5"/>
    <w:pPr>
      <w:keepNext/>
      <w:keepLines/>
      <w:spacing w:before="180" w:after="0" w:line="240" w:lineRule="auto"/>
      <w:contextualSpacing/>
      <w:outlineLvl w:val="4"/>
    </w:pPr>
    <w:rPr>
      <w:rFonts w:ascii="Cambria" w:eastAsia="2  Lotus" w:hAnsi="Cambria" w:cs="2  Badr"/>
      <w:bCs/>
      <w:sz w:val="20"/>
      <w:szCs w:val="36"/>
    </w:rPr>
  </w:style>
  <w:style w:type="paragraph" w:styleId="6">
    <w:name w:val="heading 6"/>
    <w:aliases w:val="سرفصل6,سرفصل 6"/>
    <w:basedOn w:val="a"/>
    <w:next w:val="a"/>
    <w:link w:val="60"/>
    <w:autoRedefine/>
    <w:uiPriority w:val="9"/>
    <w:semiHidden/>
    <w:unhideWhenUsed/>
    <w:qFormat/>
    <w:rsid w:val="00DB69A5"/>
    <w:pPr>
      <w:keepNext/>
      <w:keepLines/>
      <w:spacing w:before="120" w:after="0" w:line="240" w:lineRule="auto"/>
      <w:contextualSpacing/>
      <w:outlineLvl w:val="5"/>
    </w:pPr>
    <w:rPr>
      <w:rFonts w:ascii="Cambria" w:eastAsia="2  Lotus" w:hAnsi="Cambria" w:cs="2  Badr"/>
      <w:bCs/>
      <w:i/>
      <w:sz w:val="36"/>
      <w:szCs w:val="36"/>
    </w:rPr>
  </w:style>
  <w:style w:type="paragraph" w:styleId="7">
    <w:name w:val="heading 7"/>
    <w:basedOn w:val="a"/>
    <w:next w:val="a"/>
    <w:link w:val="70"/>
    <w:autoRedefine/>
    <w:uiPriority w:val="9"/>
    <w:semiHidden/>
    <w:unhideWhenUsed/>
    <w:qFormat/>
    <w:rsid w:val="00DB69A5"/>
    <w:pPr>
      <w:keepNext/>
      <w:keepLines/>
      <w:spacing w:before="120" w:after="0" w:line="240" w:lineRule="auto"/>
      <w:contextualSpacing/>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B69A5"/>
    <w:pPr>
      <w:keepNext/>
      <w:keepLines/>
      <w:spacing w:before="120" w:after="0" w:line="240" w:lineRule="auto"/>
      <w:contextualSpacing/>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DB69A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DB69A5"/>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DB69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B69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B69A5"/>
    <w:rPr>
      <w:rFonts w:eastAsiaTheme="minorHAnsi" w:cs="2  Badr"/>
      <w:b/>
      <w:bCs/>
      <w:sz w:val="36"/>
      <w:szCs w:val="36"/>
    </w:rPr>
  </w:style>
  <w:style w:type="character" w:customStyle="1" w:styleId="50">
    <w:name w:val="سرصفحه 5 نویسه"/>
    <w:aliases w:val="سرفصل5 نویسه,سرفصل 5 نویسه"/>
    <w:link w:val="5"/>
    <w:uiPriority w:val="9"/>
    <w:rsid w:val="00DB69A5"/>
    <w:rPr>
      <w:rFonts w:ascii="Cambria" w:eastAsia="2  Lotus" w:hAnsi="Cambria" w:cs="2  Badr"/>
      <w:bCs/>
      <w:szCs w:val="36"/>
    </w:rPr>
  </w:style>
  <w:style w:type="paragraph" w:styleId="11">
    <w:name w:val="toc 1"/>
    <w:basedOn w:val="a"/>
    <w:next w:val="a"/>
    <w:autoRedefine/>
    <w:uiPriority w:val="39"/>
    <w:unhideWhenUsed/>
    <w:qFormat/>
    <w:rsid w:val="00DB69A5"/>
    <w:pPr>
      <w:spacing w:after="0" w:line="240" w:lineRule="auto"/>
      <w:contextualSpacing/>
    </w:pPr>
    <w:rPr>
      <w:rFonts w:ascii="Calibri" w:eastAsiaTheme="minorEastAsia" w:hAnsi="Calibri" w:cs="2  Badr"/>
      <w:sz w:val="22"/>
    </w:rPr>
  </w:style>
  <w:style w:type="paragraph" w:styleId="21">
    <w:name w:val="toc 2"/>
    <w:basedOn w:val="a"/>
    <w:next w:val="a"/>
    <w:autoRedefine/>
    <w:uiPriority w:val="39"/>
    <w:unhideWhenUsed/>
    <w:qFormat/>
    <w:rsid w:val="00DB69A5"/>
    <w:pPr>
      <w:spacing w:after="0" w:line="240" w:lineRule="auto"/>
      <w:ind w:left="221" w:firstLine="284"/>
      <w:contextualSpacing/>
    </w:pPr>
    <w:rPr>
      <w:rFonts w:ascii="Calibri" w:eastAsiaTheme="minorEastAsia" w:hAnsi="Calibri" w:cs="2  Badr"/>
      <w:sz w:val="22"/>
    </w:rPr>
  </w:style>
  <w:style w:type="paragraph" w:styleId="31">
    <w:name w:val="toc 3"/>
    <w:basedOn w:val="a"/>
    <w:next w:val="a"/>
    <w:autoRedefine/>
    <w:uiPriority w:val="39"/>
    <w:unhideWhenUsed/>
    <w:qFormat/>
    <w:rsid w:val="00DB69A5"/>
    <w:pPr>
      <w:spacing w:after="0" w:line="240" w:lineRule="auto"/>
      <w:ind w:left="442" w:firstLine="284"/>
      <w:contextualSpacing/>
    </w:pPr>
    <w:rPr>
      <w:rFonts w:ascii="Calibri" w:eastAsia="2  Lotus" w:hAnsi="Calibri" w:cs="2  Badr"/>
      <w:sz w:val="22"/>
    </w:rPr>
  </w:style>
  <w:style w:type="character" w:styleId="a4">
    <w:name w:val="Subtle Reference"/>
    <w:aliases w:val="مرجع"/>
    <w:uiPriority w:val="31"/>
    <w:qFormat/>
    <w:rsid w:val="00DB69A5"/>
    <w:rPr>
      <w:rFonts w:cs="2  Lotus"/>
      <w:smallCaps/>
      <w:color w:val="auto"/>
      <w:szCs w:val="28"/>
      <w:u w:val="single"/>
    </w:rPr>
  </w:style>
  <w:style w:type="character" w:styleId="a5">
    <w:name w:val="Intense Reference"/>
    <w:uiPriority w:val="32"/>
    <w:qFormat/>
    <w:rsid w:val="00DB69A5"/>
    <w:rPr>
      <w:rFonts w:cs="2  Lotus"/>
      <w:b/>
      <w:bCs/>
      <w:smallCaps/>
      <w:color w:val="auto"/>
      <w:spacing w:val="5"/>
      <w:szCs w:val="28"/>
      <w:u w:val="single"/>
    </w:rPr>
  </w:style>
  <w:style w:type="character" w:styleId="a6">
    <w:name w:val="Book Title"/>
    <w:uiPriority w:val="33"/>
    <w:qFormat/>
    <w:rsid w:val="00DB69A5"/>
    <w:rPr>
      <w:rFonts w:cs="2  Titr"/>
      <w:b/>
      <w:bCs/>
      <w:smallCaps/>
      <w:spacing w:val="5"/>
      <w:szCs w:val="100"/>
    </w:rPr>
  </w:style>
  <w:style w:type="paragraph" w:styleId="a7">
    <w:name w:val="TOC Heading"/>
    <w:basedOn w:val="1"/>
    <w:next w:val="a"/>
    <w:uiPriority w:val="39"/>
    <w:semiHidden/>
    <w:unhideWhenUsed/>
    <w:qFormat/>
    <w:rsid w:val="00DB69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DB69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B69A5"/>
    <w:rPr>
      <w:rFonts w:ascii="Cambria" w:eastAsia="2  Lotus" w:hAnsi="Cambria" w:cs="2  Badr"/>
      <w:bCs/>
      <w:i/>
      <w:sz w:val="36"/>
      <w:szCs w:val="36"/>
    </w:rPr>
  </w:style>
  <w:style w:type="character" w:customStyle="1" w:styleId="70">
    <w:name w:val="سرصفحه 7 نویسه"/>
    <w:link w:val="7"/>
    <w:uiPriority w:val="9"/>
    <w:semiHidden/>
    <w:rsid w:val="00DB69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B69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B69A5"/>
    <w:rPr>
      <w:rFonts w:ascii="Cambria" w:eastAsia="2  Lotus" w:hAnsi="Cambria" w:cs="2  Lotus"/>
      <w:i/>
      <w:szCs w:val="28"/>
    </w:rPr>
  </w:style>
  <w:style w:type="paragraph" w:styleId="a0">
    <w:name w:val="footnote text"/>
    <w:basedOn w:val="a"/>
    <w:link w:val="aa"/>
    <w:uiPriority w:val="99"/>
    <w:semiHidden/>
    <w:unhideWhenUsed/>
    <w:rsid w:val="008A236D"/>
    <w:pPr>
      <w:spacing w:after="0" w:line="240" w:lineRule="auto"/>
      <w:ind w:firstLine="284"/>
      <w:contextualSpacing/>
    </w:pPr>
    <w:rPr>
      <w:rFonts w:ascii="Calibri" w:eastAsia="Times New Roman" w:hAnsi="Calibri" w:cs="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DB69A5"/>
    <w:pPr>
      <w:spacing w:after="0" w:line="240" w:lineRule="auto"/>
      <w:ind w:left="658" w:firstLine="284"/>
      <w:contextualSpacing/>
    </w:pPr>
    <w:rPr>
      <w:rFonts w:ascii="Calibri" w:eastAsia="Times New Roman" w:hAnsi="Calibri" w:cs="2  Badr"/>
      <w:sz w:val="22"/>
    </w:rPr>
  </w:style>
  <w:style w:type="paragraph" w:styleId="51">
    <w:name w:val="toc 5"/>
    <w:basedOn w:val="a"/>
    <w:next w:val="a"/>
    <w:autoRedefine/>
    <w:uiPriority w:val="39"/>
    <w:semiHidden/>
    <w:unhideWhenUsed/>
    <w:qFormat/>
    <w:rsid w:val="00DB69A5"/>
    <w:pPr>
      <w:spacing w:after="0" w:line="240" w:lineRule="auto"/>
      <w:ind w:left="879" w:firstLine="284"/>
      <w:contextualSpacing/>
    </w:pPr>
    <w:rPr>
      <w:rFonts w:ascii="Calibri" w:eastAsia="Times New Roman" w:hAnsi="Calibri" w:cs="2  Badr"/>
      <w:sz w:val="22"/>
    </w:rPr>
  </w:style>
  <w:style w:type="paragraph" w:styleId="61">
    <w:name w:val="toc 6"/>
    <w:basedOn w:val="a"/>
    <w:next w:val="a"/>
    <w:autoRedefine/>
    <w:uiPriority w:val="39"/>
    <w:semiHidden/>
    <w:unhideWhenUsed/>
    <w:qFormat/>
    <w:rsid w:val="00DB69A5"/>
    <w:pPr>
      <w:spacing w:after="0" w:line="240" w:lineRule="auto"/>
      <w:ind w:left="1100" w:firstLine="284"/>
      <w:contextualSpacing/>
    </w:pPr>
    <w:rPr>
      <w:rFonts w:ascii="Calibri" w:eastAsia="Times New Roman" w:hAnsi="Calibri" w:cs="2  Badr"/>
      <w:sz w:val="22"/>
    </w:rPr>
  </w:style>
  <w:style w:type="paragraph" w:styleId="71">
    <w:name w:val="toc 7"/>
    <w:basedOn w:val="a"/>
    <w:next w:val="a"/>
    <w:autoRedefine/>
    <w:uiPriority w:val="39"/>
    <w:semiHidden/>
    <w:unhideWhenUsed/>
    <w:qFormat/>
    <w:rsid w:val="00DB69A5"/>
    <w:pPr>
      <w:spacing w:after="0" w:line="240" w:lineRule="auto"/>
      <w:ind w:left="1321" w:firstLine="284"/>
      <w:contextualSpacing/>
    </w:pPr>
    <w:rPr>
      <w:rFonts w:ascii="Calibri" w:eastAsia="Times New Roman" w:hAnsi="Calibri" w:cs="2  Badr"/>
      <w:sz w:val="22"/>
    </w:rPr>
  </w:style>
  <w:style w:type="paragraph" w:styleId="ab">
    <w:name w:val="caption"/>
    <w:basedOn w:val="a"/>
    <w:next w:val="a"/>
    <w:uiPriority w:val="35"/>
    <w:semiHidden/>
    <w:unhideWhenUsed/>
    <w:qFormat/>
    <w:rsid w:val="00DB69A5"/>
    <w:pPr>
      <w:spacing w:after="120" w:line="240" w:lineRule="auto"/>
      <w:ind w:firstLine="284"/>
      <w:contextualSpacing/>
    </w:pPr>
    <w:rPr>
      <w:rFonts w:ascii="Calibri" w:eastAsia="Times New Roman" w:hAnsi="Calibri" w:cs="2  Badr"/>
      <w:b/>
      <w:bCs/>
      <w:sz w:val="20"/>
      <w:szCs w:val="20"/>
    </w:rPr>
  </w:style>
  <w:style w:type="paragraph" w:styleId="ac">
    <w:name w:val="Title"/>
    <w:basedOn w:val="a"/>
    <w:next w:val="a"/>
    <w:link w:val="ad"/>
    <w:autoRedefine/>
    <w:uiPriority w:val="10"/>
    <w:qFormat/>
    <w:rsid w:val="00DB69A5"/>
    <w:pPr>
      <w:spacing w:after="400" w:line="240" w:lineRule="auto"/>
      <w:contextualSpacing/>
      <w:jc w:val="center"/>
    </w:pPr>
    <w:rPr>
      <w:rFonts w:ascii="Cambria" w:eastAsia="2  Baran" w:hAnsi="Cambria" w:cs="Karim"/>
      <w:spacing w:val="5"/>
      <w:kern w:val="28"/>
      <w:sz w:val="52"/>
      <w:szCs w:val="100"/>
    </w:rPr>
  </w:style>
  <w:style w:type="character" w:customStyle="1" w:styleId="ad">
    <w:name w:val="عنوان نویسه"/>
    <w:link w:val="ac"/>
    <w:uiPriority w:val="10"/>
    <w:rsid w:val="00DB69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B69A5"/>
    <w:pPr>
      <w:numPr>
        <w:ilvl w:val="1"/>
      </w:numPr>
      <w:spacing w:after="240" w:line="240" w:lineRule="auto"/>
      <w:ind w:firstLine="284"/>
      <w:contextualSpacing/>
      <w:jc w:val="left"/>
    </w:pPr>
    <w:rPr>
      <w:rFonts w:ascii="Cambria" w:eastAsia="2  Badr" w:hAnsi="Cambria" w:cs="2  Badr"/>
      <w:bCs/>
      <w:i/>
      <w:spacing w:val="15"/>
      <w:sz w:val="24"/>
      <w:szCs w:val="20"/>
    </w:rPr>
  </w:style>
  <w:style w:type="character" w:customStyle="1" w:styleId="af">
    <w:name w:val="زیر نویس نویسه"/>
    <w:aliases w:val="پاورقي نویسه"/>
    <w:link w:val="ae"/>
    <w:uiPriority w:val="11"/>
    <w:rsid w:val="00DB69A5"/>
    <w:rPr>
      <w:rFonts w:ascii="Cambria" w:eastAsia="2  Badr" w:hAnsi="Cambria" w:cs="2  Badr"/>
      <w:bCs/>
      <w:i/>
      <w:spacing w:val="15"/>
      <w:sz w:val="24"/>
    </w:rPr>
  </w:style>
  <w:style w:type="character" w:styleId="af0">
    <w:name w:val="Emphasis"/>
    <w:uiPriority w:val="20"/>
    <w:qFormat/>
    <w:rsid w:val="00DB69A5"/>
    <w:rPr>
      <w:rFonts w:cs="2  Lotus"/>
      <w:i/>
      <w:iCs/>
      <w:color w:val="808080"/>
      <w:szCs w:val="32"/>
    </w:rPr>
  </w:style>
  <w:style w:type="character" w:customStyle="1" w:styleId="a9">
    <w:name w:val="بی فاصله نویسه"/>
    <w:aliases w:val="متن عربي نویسه"/>
    <w:link w:val="a8"/>
    <w:uiPriority w:val="1"/>
    <w:rsid w:val="00DB69A5"/>
    <w:rPr>
      <w:rFonts w:eastAsia="2  Lotus" w:cs="2  Badr"/>
      <w:bCs/>
      <w:sz w:val="72"/>
      <w:szCs w:val="28"/>
    </w:rPr>
  </w:style>
  <w:style w:type="paragraph" w:styleId="af1">
    <w:name w:val="List Paragraph"/>
    <w:basedOn w:val="a"/>
    <w:link w:val="af2"/>
    <w:autoRedefine/>
    <w:uiPriority w:val="34"/>
    <w:qFormat/>
    <w:rsid w:val="00DB69A5"/>
    <w:pPr>
      <w:spacing w:after="120" w:line="240" w:lineRule="auto"/>
      <w:ind w:left="1134"/>
      <w:contextualSpacing/>
    </w:pPr>
    <w:rPr>
      <w:rFonts w:ascii="Calibri" w:eastAsia="2  Lotus" w:hAnsi="Calibri" w:cs="2  Lotus"/>
      <w:sz w:val="22"/>
    </w:rPr>
  </w:style>
  <w:style w:type="character" w:customStyle="1" w:styleId="af2">
    <w:name w:val="لیست پاراگراف نویسه"/>
    <w:link w:val="af1"/>
    <w:uiPriority w:val="34"/>
    <w:rsid w:val="00DB69A5"/>
    <w:rPr>
      <w:rFonts w:eastAsia="2  Lotus" w:cs="2  Lotus"/>
      <w:sz w:val="22"/>
      <w:szCs w:val="28"/>
    </w:rPr>
  </w:style>
  <w:style w:type="paragraph" w:styleId="af3">
    <w:name w:val="Quote"/>
    <w:basedOn w:val="a"/>
    <w:next w:val="a"/>
    <w:link w:val="af4"/>
    <w:autoRedefine/>
    <w:uiPriority w:val="29"/>
    <w:qFormat/>
    <w:rsid w:val="00DB69A5"/>
    <w:pPr>
      <w:spacing w:before="120" w:after="240" w:line="240" w:lineRule="auto"/>
      <w:ind w:left="1134"/>
      <w:contextualSpacing/>
    </w:pPr>
    <w:rPr>
      <w:rFonts w:ascii="Calibri" w:eastAsia="Times New Roman" w:hAnsi="Calibri"/>
      <w:i/>
      <w:sz w:val="20"/>
      <w:szCs w:val="30"/>
    </w:rPr>
  </w:style>
  <w:style w:type="character" w:customStyle="1" w:styleId="af4">
    <w:name w:val="نقل قول نویسه"/>
    <w:link w:val="af3"/>
    <w:uiPriority w:val="29"/>
    <w:rsid w:val="00DB69A5"/>
    <w:rPr>
      <w:rFonts w:cs="B Lotus"/>
      <w:i/>
      <w:szCs w:val="30"/>
    </w:rPr>
  </w:style>
  <w:style w:type="paragraph" w:styleId="af5">
    <w:name w:val="Intense Quote"/>
    <w:basedOn w:val="a"/>
    <w:next w:val="a"/>
    <w:link w:val="af6"/>
    <w:autoRedefine/>
    <w:uiPriority w:val="30"/>
    <w:qFormat/>
    <w:rsid w:val="00DB69A5"/>
    <w:pPr>
      <w:spacing w:before="120" w:after="240" w:line="240" w:lineRule="auto"/>
      <w:ind w:left="1134" w:right="170"/>
      <w:contextualSpacing/>
    </w:pPr>
    <w:rPr>
      <w:rFonts w:ascii="Calibri" w:eastAsia="2  Lotus" w:hAnsi="Calibri"/>
      <w:b/>
      <w:bCs/>
      <w:i/>
      <w:sz w:val="20"/>
      <w:szCs w:val="30"/>
    </w:rPr>
  </w:style>
  <w:style w:type="character" w:customStyle="1" w:styleId="af6">
    <w:name w:val="نقل قول قوی نویسه"/>
    <w:link w:val="af5"/>
    <w:uiPriority w:val="30"/>
    <w:rsid w:val="00DB69A5"/>
    <w:rPr>
      <w:rFonts w:eastAsia="2  Lotus" w:cs="B Lotus"/>
      <w:b/>
      <w:bCs/>
      <w:i/>
      <w:szCs w:val="30"/>
    </w:rPr>
  </w:style>
  <w:style w:type="character" w:styleId="af7">
    <w:name w:val="Subtle Emphasis"/>
    <w:uiPriority w:val="19"/>
    <w:qFormat/>
    <w:rsid w:val="00DB69A5"/>
    <w:rPr>
      <w:rFonts w:cs="2  Lotus"/>
      <w:i/>
      <w:iCs/>
      <w:color w:val="4A442A"/>
      <w:szCs w:val="32"/>
      <w:u w:val="none"/>
    </w:rPr>
  </w:style>
  <w:style w:type="character" w:styleId="af8">
    <w:name w:val="Intense Emphasis"/>
    <w:uiPriority w:val="21"/>
    <w:qFormat/>
    <w:rsid w:val="00DB69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344315"/>
    <w:rPr>
      <w:vertAlign w:val="superscript"/>
    </w:rPr>
  </w:style>
  <w:style w:type="character" w:styleId="aff1">
    <w:name w:val="Hyperlink"/>
    <w:basedOn w:val="a1"/>
    <w:uiPriority w:val="99"/>
    <w:unhideWhenUsed/>
    <w:rsid w:val="000C7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1575;&#1588;&#1585;&#1575;&#1602;%20&#1575;&#1589;&#1604;&#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9B4D-FD2E-44E9-B3EC-4CC081B3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اشراق اصلی</Template>
  <TotalTime>67</TotalTime>
  <Pages>1</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6</cp:revision>
  <dcterms:created xsi:type="dcterms:W3CDTF">2015-07-24T22:26:00Z</dcterms:created>
  <dcterms:modified xsi:type="dcterms:W3CDTF">2015-07-29T06:47:00Z</dcterms:modified>
</cp:coreProperties>
</file>