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7643D5" w:rsidRDefault="00DA756F" w:rsidP="007643D5">
      <w:pPr>
        <w:bidi/>
        <w:rPr>
          <w:rFonts w:ascii="IRBadr" w:hAnsi="IRBadr" w:cs="IRBadr"/>
          <w:sz w:val="28"/>
          <w:szCs w:val="28"/>
          <w:rtl/>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268156"/>
      <w:bookmarkStart w:id="8" w:name="_Toc422268375"/>
      <w:bookmarkStart w:id="9" w:name="_Toc422268768"/>
      <w:bookmarkStart w:id="10" w:name="_Toc422269094"/>
      <w:bookmarkStart w:id="11" w:name="_Toc422269278"/>
      <w:bookmarkStart w:id="12" w:name="_Toc422269788"/>
      <w:bookmarkStart w:id="13" w:name="_Toc422270465"/>
      <w:bookmarkStart w:id="14" w:name="_Toc422270586"/>
      <w:r w:rsidRPr="007643D5">
        <w:rPr>
          <w:rFonts w:ascii="IRBadr" w:hAnsi="IRBadr" w:cs="IRBadr"/>
          <w:sz w:val="28"/>
          <w:szCs w:val="28"/>
          <w:rtl/>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643D5" w:rsidRPr="007643D5" w:rsidRDefault="00DA756F" w:rsidP="007643D5">
      <w:pPr>
        <w:pStyle w:val="TOC1"/>
        <w:tabs>
          <w:tab w:val="right" w:leader="dot" w:pos="9017"/>
        </w:tabs>
        <w:bidi/>
        <w:rPr>
          <w:rFonts w:ascii="IRBadr" w:hAnsi="IRBadr" w:cs="IRBadr"/>
          <w:noProof/>
          <w:sz w:val="28"/>
          <w:szCs w:val="28"/>
          <w:lang w:bidi="fa-IR"/>
        </w:rPr>
      </w:pPr>
      <w:r w:rsidRPr="007643D5">
        <w:rPr>
          <w:rFonts w:ascii="IRBadr" w:hAnsi="IRBadr" w:cs="IRBadr"/>
          <w:sz w:val="28"/>
          <w:szCs w:val="28"/>
          <w:rtl/>
          <w:lang w:bidi="fa-IR"/>
        </w:rPr>
        <w:fldChar w:fldCharType="begin"/>
      </w:r>
      <w:r w:rsidRPr="007643D5">
        <w:rPr>
          <w:rFonts w:ascii="IRBadr" w:hAnsi="IRBadr" w:cs="IRBadr"/>
          <w:sz w:val="28"/>
          <w:szCs w:val="28"/>
          <w:rtl/>
          <w:lang w:bidi="fa-IR"/>
        </w:rPr>
        <w:instrText xml:space="preserve"> </w:instrText>
      </w:r>
      <w:r w:rsidRPr="007643D5">
        <w:rPr>
          <w:rFonts w:ascii="IRBadr" w:hAnsi="IRBadr" w:cs="IRBadr"/>
          <w:sz w:val="28"/>
          <w:szCs w:val="28"/>
          <w:lang w:bidi="fa-IR"/>
        </w:rPr>
        <w:instrText>TOC</w:instrText>
      </w:r>
      <w:r w:rsidRPr="007643D5">
        <w:rPr>
          <w:rFonts w:ascii="IRBadr" w:hAnsi="IRBadr" w:cs="IRBadr"/>
          <w:sz w:val="28"/>
          <w:szCs w:val="28"/>
          <w:rtl/>
          <w:lang w:bidi="fa-IR"/>
        </w:rPr>
        <w:instrText xml:space="preserve"> \</w:instrText>
      </w:r>
      <w:r w:rsidRPr="007643D5">
        <w:rPr>
          <w:rFonts w:ascii="IRBadr" w:hAnsi="IRBadr" w:cs="IRBadr"/>
          <w:sz w:val="28"/>
          <w:szCs w:val="28"/>
          <w:lang w:bidi="fa-IR"/>
        </w:rPr>
        <w:instrText>o "</w:instrText>
      </w:r>
      <w:r w:rsidRPr="007643D5">
        <w:rPr>
          <w:rFonts w:ascii="IRBadr" w:hAnsi="IRBadr" w:cs="IRBadr"/>
          <w:sz w:val="28"/>
          <w:szCs w:val="28"/>
          <w:rtl/>
          <w:lang w:bidi="fa-IR"/>
        </w:rPr>
        <w:instrText>1-2</w:instrText>
      </w:r>
      <w:r w:rsidRPr="007643D5">
        <w:rPr>
          <w:rFonts w:ascii="IRBadr" w:hAnsi="IRBadr" w:cs="IRBadr"/>
          <w:sz w:val="28"/>
          <w:szCs w:val="28"/>
          <w:lang w:bidi="fa-IR"/>
        </w:rPr>
        <w:instrText>" \h \z \u</w:instrText>
      </w:r>
      <w:r w:rsidRPr="007643D5">
        <w:rPr>
          <w:rFonts w:ascii="IRBadr" w:hAnsi="IRBadr" w:cs="IRBadr"/>
          <w:sz w:val="28"/>
          <w:szCs w:val="28"/>
          <w:rtl/>
          <w:lang w:bidi="fa-IR"/>
        </w:rPr>
        <w:instrText xml:space="preserve"> </w:instrText>
      </w:r>
      <w:r w:rsidRPr="007643D5">
        <w:rPr>
          <w:rFonts w:ascii="IRBadr" w:hAnsi="IRBadr" w:cs="IRBadr"/>
          <w:sz w:val="28"/>
          <w:szCs w:val="28"/>
          <w:rtl/>
          <w:lang w:bidi="fa-IR"/>
        </w:rPr>
        <w:fldChar w:fldCharType="separate"/>
      </w:r>
      <w:hyperlink w:anchor="_Toc430692935" w:history="1">
        <w:r w:rsidR="007643D5" w:rsidRPr="007643D5">
          <w:rPr>
            <w:rStyle w:val="Hyperlink"/>
            <w:rFonts w:ascii="IRBadr" w:hAnsi="IRBadr" w:cs="IRBadr"/>
            <w:noProof/>
            <w:sz w:val="28"/>
            <w:szCs w:val="28"/>
            <w:rtl/>
          </w:rPr>
          <w:t>خطبه اول</w:t>
        </w:r>
        <w:r w:rsidR="007643D5" w:rsidRPr="007643D5">
          <w:rPr>
            <w:rFonts w:ascii="IRBadr" w:hAnsi="IRBadr" w:cs="IRBadr"/>
            <w:noProof/>
            <w:webHidden/>
            <w:sz w:val="28"/>
            <w:szCs w:val="28"/>
          </w:rPr>
          <w:tab/>
        </w:r>
        <w:r w:rsidR="007643D5" w:rsidRPr="007643D5">
          <w:rPr>
            <w:rStyle w:val="Hyperlink"/>
            <w:rFonts w:ascii="IRBadr" w:hAnsi="IRBadr" w:cs="IRBadr"/>
            <w:noProof/>
            <w:sz w:val="28"/>
            <w:szCs w:val="28"/>
            <w:rtl/>
          </w:rPr>
          <w:fldChar w:fldCharType="begin"/>
        </w:r>
        <w:r w:rsidR="007643D5" w:rsidRPr="007643D5">
          <w:rPr>
            <w:rFonts w:ascii="IRBadr" w:hAnsi="IRBadr" w:cs="IRBadr"/>
            <w:noProof/>
            <w:webHidden/>
            <w:sz w:val="28"/>
            <w:szCs w:val="28"/>
          </w:rPr>
          <w:instrText xml:space="preserve"> PAGEREF _Toc430692935 \h </w:instrText>
        </w:r>
        <w:r w:rsidR="007643D5" w:rsidRPr="007643D5">
          <w:rPr>
            <w:rStyle w:val="Hyperlink"/>
            <w:rFonts w:ascii="IRBadr" w:hAnsi="IRBadr" w:cs="IRBadr"/>
            <w:noProof/>
            <w:sz w:val="28"/>
            <w:szCs w:val="28"/>
            <w:rtl/>
          </w:rPr>
        </w:r>
        <w:r w:rsidR="007643D5" w:rsidRPr="007643D5">
          <w:rPr>
            <w:rStyle w:val="Hyperlink"/>
            <w:rFonts w:ascii="IRBadr" w:hAnsi="IRBadr" w:cs="IRBadr"/>
            <w:noProof/>
            <w:sz w:val="28"/>
            <w:szCs w:val="28"/>
            <w:rtl/>
          </w:rPr>
          <w:fldChar w:fldCharType="separate"/>
        </w:r>
        <w:r w:rsidR="007643D5" w:rsidRPr="007643D5">
          <w:rPr>
            <w:rFonts w:ascii="IRBadr" w:hAnsi="IRBadr" w:cs="IRBadr"/>
            <w:noProof/>
            <w:webHidden/>
            <w:sz w:val="28"/>
            <w:szCs w:val="28"/>
          </w:rPr>
          <w:t>2</w:t>
        </w:r>
        <w:r w:rsidR="007643D5"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36" w:history="1">
        <w:r w:rsidRPr="007643D5">
          <w:rPr>
            <w:rStyle w:val="Hyperlink"/>
            <w:rFonts w:ascii="IRBadr" w:hAnsi="IRBadr" w:cs="IRBadr"/>
            <w:noProof/>
            <w:sz w:val="28"/>
            <w:szCs w:val="28"/>
            <w:rtl/>
          </w:rPr>
          <w:t>مقدمه</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_Toc430692936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2</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37" w:history="1">
        <w:r w:rsidRPr="007643D5">
          <w:rPr>
            <w:rStyle w:val="Hyperlink"/>
            <w:rFonts w:ascii="IRBadr" w:hAnsi="IRBadr" w:cs="IRBadr"/>
            <w:noProof/>
            <w:sz w:val="28"/>
            <w:szCs w:val="28"/>
            <w:rtl/>
          </w:rPr>
          <w:t>حسد</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_Toc430692937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2</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38" w:history="1">
        <w:r w:rsidRPr="007643D5">
          <w:rPr>
            <w:rStyle w:val="Hyperlink"/>
            <w:rFonts w:ascii="IRBadr" w:hAnsi="IRBadr" w:cs="IRBadr"/>
            <w:noProof/>
            <w:sz w:val="28"/>
            <w:szCs w:val="28"/>
            <w:rtl/>
          </w:rPr>
          <w:t>تعریف حسد</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_Toc430692938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2</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39" w:history="1">
        <w:r w:rsidRPr="007643D5">
          <w:rPr>
            <w:rStyle w:val="Hyperlink"/>
            <w:rFonts w:ascii="IRBadr" w:hAnsi="IRBadr" w:cs="IRBadr"/>
            <w:noProof/>
            <w:sz w:val="28"/>
            <w:szCs w:val="28"/>
            <w:rtl/>
          </w:rPr>
          <w:t>واکنش در مقابل داشته‌های دیگری</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_Toc430692939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3</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0" w:history="1">
        <w:r w:rsidRPr="007643D5">
          <w:rPr>
            <w:rStyle w:val="Hyperlink"/>
            <w:rFonts w:ascii="IRBadr" w:hAnsi="IRBadr" w:cs="IRBadr"/>
            <w:noProof/>
            <w:sz w:val="28"/>
            <w:szCs w:val="28"/>
            <w:rtl/>
          </w:rPr>
          <w:t>حسادت خورنده ایمان</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_Toc430692940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3</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1" w:history="1">
        <w:r w:rsidRPr="007643D5">
          <w:rPr>
            <w:rStyle w:val="Hyperlink"/>
            <w:rFonts w:ascii="IRBadr" w:hAnsi="IRBadr" w:cs="IRBadr"/>
            <w:noProof/>
            <w:sz w:val="28"/>
            <w:szCs w:val="28"/>
            <w:rtl/>
          </w:rPr>
          <w:t>سابقه حسادت</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_Toc430692941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4</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2" w:history="1">
        <w:r w:rsidRPr="007643D5">
          <w:rPr>
            <w:rStyle w:val="Hyperlink"/>
            <w:rFonts w:ascii="IRBadr" w:hAnsi="IRBadr" w:cs="IRBadr"/>
            <w:noProof/>
            <w:sz w:val="28"/>
            <w:szCs w:val="28"/>
            <w:rtl/>
          </w:rPr>
          <w:t>غبطه مقابل حسادت</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_Toc430692942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4</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3" w:history="1">
        <w:r w:rsidRPr="007643D5">
          <w:rPr>
            <w:rStyle w:val="Hyperlink"/>
            <w:rFonts w:ascii="IRBadr" w:hAnsi="IRBadr" w:cs="IRBadr"/>
            <w:noProof/>
            <w:sz w:val="28"/>
            <w:szCs w:val="28"/>
            <w:rtl/>
          </w:rPr>
          <w:t>حسادت در مقابل انبیاء و ائمه</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_Toc430692943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5</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4" w:history="1">
        <w:r w:rsidRPr="007643D5">
          <w:rPr>
            <w:rStyle w:val="Hyperlink"/>
            <w:rFonts w:ascii="IRBadr" w:hAnsi="IRBadr" w:cs="IRBadr"/>
            <w:noProof/>
            <w:sz w:val="28"/>
            <w:szCs w:val="28"/>
            <w:rtl/>
          </w:rPr>
          <w:t>خطبه دوم</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_Toc430692944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5</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5" w:history="1">
        <w:r w:rsidRPr="007643D5">
          <w:rPr>
            <w:rStyle w:val="Hyperlink"/>
            <w:rFonts w:ascii="IRBadr" w:hAnsi="IRBadr" w:cs="IRBadr"/>
            <w:noProof/>
            <w:sz w:val="28"/>
            <w:szCs w:val="28"/>
            <w:rtl/>
          </w:rPr>
          <w:t>مقدمه</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_Toc430692945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5</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6" w:history="1">
        <w:r w:rsidRPr="007643D5">
          <w:rPr>
            <w:rStyle w:val="Hyperlink"/>
            <w:rFonts w:ascii="IRBadr" w:hAnsi="IRBadr" w:cs="IRBadr"/>
            <w:noProof/>
            <w:sz w:val="28"/>
            <w:szCs w:val="28"/>
            <w:rtl/>
          </w:rPr>
          <w:t>تقوا از دیدگاه امیرالمؤمنین در نهج‌البلاغه</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_Toc430692946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6</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7" w:history="1">
        <w:r w:rsidRPr="007643D5">
          <w:rPr>
            <w:rStyle w:val="Hyperlink"/>
            <w:rFonts w:ascii="IRBadr" w:hAnsi="IRBadr" w:cs="IRBadr"/>
            <w:noProof/>
            <w:sz w:val="28"/>
            <w:szCs w:val="28"/>
            <w:rtl/>
          </w:rPr>
          <w:t>17 شهریور</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_Toc430692947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7</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8" w:history="1">
        <w:r w:rsidRPr="007643D5">
          <w:rPr>
            <w:rStyle w:val="Hyperlink"/>
            <w:rFonts w:ascii="IRBadr" w:hAnsi="IRBadr" w:cs="IRBadr"/>
            <w:noProof/>
            <w:sz w:val="28"/>
            <w:szCs w:val="28"/>
            <w:rtl/>
          </w:rPr>
          <w:t>هفته زن</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_Toc430692948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7</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49" w:history="1">
        <w:r w:rsidRPr="007643D5">
          <w:rPr>
            <w:rStyle w:val="Hyperlink"/>
            <w:rFonts w:ascii="IRBadr" w:hAnsi="IRBadr" w:cs="IRBadr"/>
            <w:noProof/>
            <w:sz w:val="28"/>
            <w:szCs w:val="28"/>
            <w:rtl/>
          </w:rPr>
          <w:t>حفظ ارزش زن در خانواده و جامعه</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_Toc430692949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8</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50" w:history="1">
        <w:r w:rsidRPr="007643D5">
          <w:rPr>
            <w:rStyle w:val="Hyperlink"/>
            <w:rFonts w:ascii="IRBadr" w:hAnsi="IRBadr" w:cs="IRBadr"/>
            <w:noProof/>
            <w:sz w:val="28"/>
            <w:szCs w:val="28"/>
            <w:rtl/>
          </w:rPr>
          <w:t>حفظ عفت</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_Toc430692950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8</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51" w:history="1">
        <w:r w:rsidRPr="007643D5">
          <w:rPr>
            <w:rStyle w:val="Hyperlink"/>
            <w:rFonts w:ascii="IRBadr" w:hAnsi="IRBadr" w:cs="IRBadr"/>
            <w:noProof/>
            <w:sz w:val="28"/>
            <w:szCs w:val="28"/>
            <w:rtl/>
          </w:rPr>
          <w:t>همایش نژادپرستی</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_Toc430692951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9</w:t>
        </w:r>
        <w:r w:rsidRPr="007643D5">
          <w:rPr>
            <w:rStyle w:val="Hyperlink"/>
            <w:rFonts w:ascii="IRBadr" w:hAnsi="IRBadr" w:cs="IRBadr"/>
            <w:noProof/>
            <w:sz w:val="28"/>
            <w:szCs w:val="28"/>
            <w:rtl/>
          </w:rPr>
          <w:fldChar w:fldCharType="end"/>
        </w:r>
      </w:hyperlink>
    </w:p>
    <w:p w:rsidR="007643D5" w:rsidRPr="007643D5" w:rsidRDefault="007643D5" w:rsidP="007643D5">
      <w:pPr>
        <w:pStyle w:val="TOC1"/>
        <w:tabs>
          <w:tab w:val="right" w:leader="dot" w:pos="9017"/>
        </w:tabs>
        <w:bidi/>
        <w:rPr>
          <w:rFonts w:ascii="IRBadr" w:hAnsi="IRBadr" w:cs="IRBadr"/>
          <w:noProof/>
          <w:sz w:val="28"/>
          <w:szCs w:val="28"/>
          <w:lang w:bidi="fa-IR"/>
        </w:rPr>
      </w:pPr>
      <w:hyperlink w:anchor="_Toc430692952" w:history="1">
        <w:r w:rsidRPr="007643D5">
          <w:rPr>
            <w:rStyle w:val="Hyperlink"/>
            <w:rFonts w:ascii="IRBadr" w:hAnsi="IRBadr" w:cs="IRBadr"/>
            <w:noProof/>
            <w:sz w:val="28"/>
            <w:szCs w:val="28"/>
            <w:rtl/>
          </w:rPr>
          <w:t>دعا</w:t>
        </w:r>
        <w:r w:rsidRPr="007643D5">
          <w:rPr>
            <w:rFonts w:ascii="IRBadr" w:hAnsi="IRBadr" w:cs="IRBadr"/>
            <w:noProof/>
            <w:webHidden/>
            <w:sz w:val="28"/>
            <w:szCs w:val="28"/>
          </w:rPr>
          <w:tab/>
        </w:r>
        <w:r w:rsidRPr="007643D5">
          <w:rPr>
            <w:rStyle w:val="Hyperlink"/>
            <w:rFonts w:ascii="IRBadr" w:hAnsi="IRBadr" w:cs="IRBadr"/>
            <w:noProof/>
            <w:sz w:val="28"/>
            <w:szCs w:val="28"/>
            <w:rtl/>
          </w:rPr>
          <w:fldChar w:fldCharType="begin"/>
        </w:r>
        <w:r w:rsidRPr="007643D5">
          <w:rPr>
            <w:rFonts w:ascii="IRBadr" w:hAnsi="IRBadr" w:cs="IRBadr"/>
            <w:noProof/>
            <w:webHidden/>
            <w:sz w:val="28"/>
            <w:szCs w:val="28"/>
          </w:rPr>
          <w:instrText xml:space="preserve"> PAGEREF _Toc430692952 \h </w:instrText>
        </w:r>
        <w:r w:rsidRPr="007643D5">
          <w:rPr>
            <w:rStyle w:val="Hyperlink"/>
            <w:rFonts w:ascii="IRBadr" w:hAnsi="IRBadr" w:cs="IRBadr"/>
            <w:noProof/>
            <w:sz w:val="28"/>
            <w:szCs w:val="28"/>
            <w:rtl/>
          </w:rPr>
        </w:r>
        <w:r w:rsidRPr="007643D5">
          <w:rPr>
            <w:rStyle w:val="Hyperlink"/>
            <w:rFonts w:ascii="IRBadr" w:hAnsi="IRBadr" w:cs="IRBadr"/>
            <w:noProof/>
            <w:sz w:val="28"/>
            <w:szCs w:val="28"/>
            <w:rtl/>
          </w:rPr>
          <w:fldChar w:fldCharType="separate"/>
        </w:r>
        <w:r w:rsidRPr="007643D5">
          <w:rPr>
            <w:rFonts w:ascii="IRBadr" w:hAnsi="IRBadr" w:cs="IRBadr"/>
            <w:noProof/>
            <w:webHidden/>
            <w:sz w:val="28"/>
            <w:szCs w:val="28"/>
          </w:rPr>
          <w:t>9</w:t>
        </w:r>
        <w:r w:rsidRPr="007643D5">
          <w:rPr>
            <w:rStyle w:val="Hyperlink"/>
            <w:rFonts w:ascii="IRBadr" w:hAnsi="IRBadr" w:cs="IRBadr"/>
            <w:noProof/>
            <w:sz w:val="28"/>
            <w:szCs w:val="28"/>
            <w:rtl/>
          </w:rPr>
          <w:fldChar w:fldCharType="end"/>
        </w:r>
      </w:hyperlink>
    </w:p>
    <w:p w:rsidR="00DA756F" w:rsidRPr="00653C2A" w:rsidRDefault="00DA756F" w:rsidP="007643D5">
      <w:pPr>
        <w:pStyle w:val="TOC1"/>
        <w:tabs>
          <w:tab w:val="right" w:leader="dot" w:pos="9017"/>
        </w:tabs>
        <w:bidi/>
        <w:spacing w:line="240" w:lineRule="auto"/>
        <w:jc w:val="both"/>
        <w:rPr>
          <w:rFonts w:ascii="IRBadr" w:hAnsi="IRBadr" w:cs="IRBadr"/>
          <w:sz w:val="28"/>
          <w:szCs w:val="28"/>
          <w:rtl/>
          <w:lang w:bidi="fa-IR"/>
        </w:rPr>
      </w:pPr>
      <w:r w:rsidRPr="007643D5">
        <w:rPr>
          <w:rFonts w:ascii="IRBadr" w:hAnsi="IRBadr" w:cs="IRBadr"/>
          <w:sz w:val="28"/>
          <w:szCs w:val="28"/>
          <w:rtl/>
          <w:lang w:bidi="fa-IR"/>
        </w:rPr>
        <w:fldChar w:fldCharType="end"/>
      </w:r>
    </w:p>
    <w:p w:rsidR="0057254B" w:rsidRPr="00653C2A" w:rsidRDefault="00DA756F" w:rsidP="007F2498">
      <w:pPr>
        <w:pStyle w:val="Heading1"/>
        <w:spacing w:line="240" w:lineRule="auto"/>
        <w:jc w:val="both"/>
        <w:rPr>
          <w:rFonts w:ascii="IRBadr" w:hAnsi="IRBadr" w:cs="IRBadr" w:hint="cs"/>
          <w:rtl/>
        </w:rPr>
      </w:pPr>
      <w:r w:rsidRPr="00653C2A">
        <w:rPr>
          <w:rFonts w:ascii="IRBadr" w:hAnsi="IRBadr" w:cs="IRBadr"/>
          <w:rtl/>
        </w:rPr>
        <w:br w:type="page"/>
      </w:r>
      <w:bookmarkStart w:id="15" w:name="_Toc430692935"/>
      <w:r w:rsidR="0057254B" w:rsidRPr="00653C2A">
        <w:rPr>
          <w:rFonts w:ascii="IRBadr" w:hAnsi="IRBadr" w:cs="IRBadr"/>
          <w:rtl/>
        </w:rPr>
        <w:lastRenderedPageBreak/>
        <w:t>خطبه اول</w:t>
      </w:r>
      <w:bookmarkStart w:id="16" w:name="_GoBack"/>
      <w:bookmarkEnd w:id="15"/>
      <w:bookmarkEnd w:id="16"/>
    </w:p>
    <w:p w:rsidR="0057254B" w:rsidRPr="00653C2A" w:rsidRDefault="0057254B" w:rsidP="002C428E">
      <w:pPr>
        <w:pStyle w:val="Heading1"/>
        <w:rPr>
          <w:rFonts w:ascii="IRBadr" w:hAnsi="IRBadr" w:cs="IRBadr"/>
          <w:rtl/>
        </w:rPr>
      </w:pPr>
      <w:bookmarkStart w:id="17" w:name="_Toc430692936"/>
      <w:r w:rsidRPr="00653C2A">
        <w:rPr>
          <w:rFonts w:ascii="IRBadr" w:hAnsi="IRBadr" w:cs="IRBadr"/>
          <w:rtl/>
        </w:rPr>
        <w:t>مقدمه</w:t>
      </w:r>
      <w:bookmarkEnd w:id="17"/>
    </w:p>
    <w:p w:rsidR="0057254B" w:rsidRPr="00653C2A" w:rsidRDefault="002C428E" w:rsidP="00E6534E">
      <w:pPr>
        <w:bidi/>
        <w:jc w:val="both"/>
        <w:rPr>
          <w:rFonts w:ascii="IRBadr" w:hAnsi="IRBadr" w:cs="IRBadr"/>
          <w:sz w:val="28"/>
          <w:szCs w:val="28"/>
          <w:rtl/>
        </w:rPr>
      </w:pPr>
      <w:r w:rsidRPr="00653C2A">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653C2A">
        <w:rPr>
          <w:rFonts w:ascii="IRBadr" w:hAnsi="IRBadr" w:cs="IRBadr"/>
          <w:b/>
          <w:bCs/>
          <w:sz w:val="28"/>
          <w:szCs w:val="28"/>
          <w:vertAlign w:val="superscript"/>
          <w:rtl/>
        </w:rPr>
        <w:footnoteReference w:id="1"/>
      </w:r>
      <w:r w:rsidRPr="00653C2A">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F44FF6">
        <w:rPr>
          <w:rFonts w:ascii="IRBadr" w:hAnsi="IRBadr" w:cs="IRBadr"/>
          <w:b/>
          <w:bCs/>
          <w:sz w:val="28"/>
          <w:szCs w:val="28"/>
          <w:rtl/>
        </w:rPr>
        <w:t xml:space="preserve"> اعوذ</w:t>
      </w:r>
      <w:r w:rsidRPr="00653C2A">
        <w:rPr>
          <w:rFonts w:ascii="IRBadr" w:hAnsi="IRBadr" w:cs="IRBadr"/>
          <w:b/>
          <w:bCs/>
          <w:sz w:val="28"/>
          <w:szCs w:val="28"/>
          <w:rtl/>
        </w:rPr>
        <w:t xml:space="preserve"> باللّه السمیع العلیم من الشیطان الرجیم بسم اللّه الرحمن الرحیم </w:t>
      </w:r>
      <w:r w:rsidR="00E6534E" w:rsidRPr="00653C2A">
        <w:rPr>
          <w:rFonts w:ascii="IRBadr" w:hAnsi="IRBadr" w:cs="IRBadr"/>
          <w:b/>
          <w:bCs/>
          <w:sz w:val="28"/>
          <w:szCs w:val="28"/>
          <w:rtl/>
        </w:rPr>
        <w:t>«</w:t>
      </w:r>
      <w:r w:rsidR="00A9565D" w:rsidRPr="00653C2A">
        <w:rPr>
          <w:rFonts w:ascii="IRBadr" w:hAnsi="IRBadr" w:cs="IRBadr"/>
          <w:b/>
          <w:bCs/>
          <w:sz w:val="28"/>
          <w:szCs w:val="28"/>
          <w:rtl/>
        </w:rPr>
        <w:t>ی</w:t>
      </w:r>
      <w:r w:rsidR="0057254B" w:rsidRPr="00653C2A">
        <w:rPr>
          <w:rFonts w:ascii="IRBadr" w:hAnsi="IRBadr" w:cs="IRBadr"/>
          <w:b/>
          <w:bCs/>
          <w:sz w:val="28"/>
          <w:szCs w:val="28"/>
          <w:rtl/>
        </w:rPr>
        <w:t>ا أَ</w:t>
      </w:r>
      <w:r w:rsidR="00A9565D" w:rsidRPr="00653C2A">
        <w:rPr>
          <w:rFonts w:ascii="IRBadr" w:hAnsi="IRBadr" w:cs="IRBadr"/>
          <w:b/>
          <w:bCs/>
          <w:sz w:val="28"/>
          <w:szCs w:val="28"/>
          <w:rtl/>
        </w:rPr>
        <w:t>ی</w:t>
      </w:r>
      <w:r w:rsidR="0057254B" w:rsidRPr="00653C2A">
        <w:rPr>
          <w:rFonts w:ascii="IRBadr" w:hAnsi="IRBadr" w:cs="IRBadr"/>
          <w:b/>
          <w:bCs/>
          <w:sz w:val="28"/>
          <w:szCs w:val="28"/>
          <w:rtl/>
        </w:rPr>
        <w:t xml:space="preserve">هَا </w:t>
      </w:r>
      <w:r w:rsidR="0057254B" w:rsidRPr="00653C2A">
        <w:rPr>
          <w:rFonts w:ascii="Times New Roman" w:hAnsi="Times New Roman" w:cs="Times New Roman" w:hint="cs"/>
          <w:b/>
          <w:bCs/>
          <w:sz w:val="28"/>
          <w:szCs w:val="28"/>
          <w:rtl/>
        </w:rPr>
        <w:t>ﭐ</w:t>
      </w:r>
      <w:r w:rsidR="0057254B" w:rsidRPr="00653C2A">
        <w:rPr>
          <w:rFonts w:ascii="IRBadr" w:hAnsi="IRBadr" w:cs="IRBadr"/>
          <w:b/>
          <w:bCs/>
          <w:sz w:val="28"/>
          <w:szCs w:val="28"/>
          <w:rtl/>
        </w:rPr>
        <w:t>لَّذِ</w:t>
      </w:r>
      <w:r w:rsidR="00A9565D" w:rsidRPr="00653C2A">
        <w:rPr>
          <w:rFonts w:ascii="IRBadr" w:hAnsi="IRBadr" w:cs="IRBadr"/>
          <w:b/>
          <w:bCs/>
          <w:sz w:val="28"/>
          <w:szCs w:val="28"/>
          <w:rtl/>
        </w:rPr>
        <w:t>ی</w:t>
      </w:r>
      <w:r w:rsidR="0057254B" w:rsidRPr="00653C2A">
        <w:rPr>
          <w:rFonts w:ascii="IRBadr" w:hAnsi="IRBadr" w:cs="IRBadr"/>
          <w:b/>
          <w:bCs/>
          <w:sz w:val="28"/>
          <w:szCs w:val="28"/>
          <w:rtl/>
        </w:rPr>
        <w:t xml:space="preserve">نَ ءَامَنُواْ </w:t>
      </w:r>
      <w:r w:rsidR="0057254B" w:rsidRPr="00653C2A">
        <w:rPr>
          <w:rFonts w:ascii="Times New Roman" w:hAnsi="Times New Roman" w:cs="Times New Roman" w:hint="cs"/>
          <w:b/>
          <w:bCs/>
          <w:sz w:val="28"/>
          <w:szCs w:val="28"/>
          <w:rtl/>
        </w:rPr>
        <w:t>ﭐ</w:t>
      </w:r>
      <w:r w:rsidR="0057254B" w:rsidRPr="00653C2A">
        <w:rPr>
          <w:rFonts w:ascii="IRBadr" w:hAnsi="IRBadr" w:cs="IRBadr"/>
          <w:b/>
          <w:bCs/>
          <w:sz w:val="28"/>
          <w:szCs w:val="28"/>
          <w:rtl/>
        </w:rPr>
        <w:t xml:space="preserve">تَّقُواْ </w:t>
      </w:r>
      <w:r w:rsidR="0057254B" w:rsidRPr="00653C2A">
        <w:rPr>
          <w:rFonts w:ascii="Times New Roman" w:hAnsi="Times New Roman" w:cs="Times New Roman" w:hint="cs"/>
          <w:b/>
          <w:bCs/>
          <w:sz w:val="28"/>
          <w:szCs w:val="28"/>
          <w:rtl/>
        </w:rPr>
        <w:t>ﭐ</w:t>
      </w:r>
      <w:r w:rsidR="0057254B" w:rsidRPr="00653C2A">
        <w:rPr>
          <w:rFonts w:ascii="IRBadr" w:hAnsi="IRBadr" w:cs="IRBadr"/>
          <w:b/>
          <w:bCs/>
          <w:sz w:val="28"/>
          <w:szCs w:val="28"/>
          <w:rtl/>
        </w:rPr>
        <w:t>للَّهَ حَقَّ تُقَاتِهِ وَلَا تَمُوتُنَّ إِلَّا وَأَنتُم</w:t>
      </w:r>
      <w:r w:rsidR="0057254B" w:rsidRPr="00653C2A">
        <w:rPr>
          <w:rFonts w:ascii="IRBadr" w:hAnsi="IRBadr" w:cs="IRBadr"/>
          <w:sz w:val="28"/>
          <w:szCs w:val="28"/>
          <w:rtl/>
        </w:rPr>
        <w:t xml:space="preserve"> </w:t>
      </w:r>
      <w:r w:rsidR="0057254B" w:rsidRPr="00653C2A">
        <w:rPr>
          <w:rFonts w:ascii="IRBadr" w:hAnsi="IRBadr" w:cs="IRBadr"/>
          <w:b/>
          <w:bCs/>
          <w:sz w:val="28"/>
          <w:szCs w:val="28"/>
          <w:rtl/>
        </w:rPr>
        <w:t>مُّسْلِمُونَ</w:t>
      </w:r>
      <w:r w:rsidR="00E6534E" w:rsidRPr="00653C2A">
        <w:rPr>
          <w:rFonts w:ascii="IRBadr" w:hAnsi="IRBadr" w:cs="IRBadr"/>
          <w:b/>
          <w:bCs/>
          <w:sz w:val="28"/>
          <w:szCs w:val="28"/>
          <w:rtl/>
        </w:rPr>
        <w:t>»</w:t>
      </w:r>
      <w:r w:rsidR="0057254B" w:rsidRPr="00653C2A">
        <w:rPr>
          <w:rStyle w:val="FootnoteReference"/>
          <w:rFonts w:ascii="IRBadr" w:hAnsi="IRBadr" w:cs="IRBadr"/>
          <w:b/>
          <w:bCs/>
          <w:sz w:val="28"/>
          <w:szCs w:val="28"/>
          <w:rtl/>
        </w:rPr>
        <w:footnoteReference w:id="2"/>
      </w:r>
      <w:r w:rsidR="0057254B" w:rsidRPr="00653C2A">
        <w:rPr>
          <w:rFonts w:ascii="IRBadr" w:hAnsi="IRBadr" w:cs="IRBadr"/>
          <w:b/>
          <w:bCs/>
          <w:sz w:val="28"/>
          <w:szCs w:val="28"/>
          <w:rtl/>
        </w:rPr>
        <w:t>.</w:t>
      </w:r>
      <w:r w:rsidR="00E6534E" w:rsidRPr="00653C2A">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همه شما برادران و خواهران نمازگزار را به تقوا، اصلاح نفس</w:t>
      </w:r>
      <w:r w:rsidR="00F44FF6">
        <w:rPr>
          <w:rFonts w:ascii="IRBadr" w:hAnsi="IRBadr" w:cs="IRBadr"/>
          <w:sz w:val="28"/>
          <w:szCs w:val="28"/>
          <w:rtl/>
        </w:rPr>
        <w:t xml:space="preserve"> </w:t>
      </w:r>
      <w:r w:rsidRPr="00653C2A">
        <w:rPr>
          <w:rFonts w:ascii="IRBadr" w:hAnsi="IRBadr" w:cs="IRBadr"/>
          <w:sz w:val="28"/>
          <w:szCs w:val="28"/>
          <w:rtl/>
        </w:rPr>
        <w:t>و تهذیب اخلاق و دوری از معصیت سفارش می‌کنم. امیدواریم خداوند با عنایت خودش ما را از بندگان شایسته خود مقرر بفرماید.</w:t>
      </w:r>
    </w:p>
    <w:p w:rsidR="0057254B" w:rsidRPr="00653C2A" w:rsidRDefault="0057254B" w:rsidP="002C428E">
      <w:pPr>
        <w:pStyle w:val="Heading1"/>
        <w:rPr>
          <w:rFonts w:ascii="IRBadr" w:hAnsi="IRBadr" w:cs="IRBadr"/>
          <w:rtl/>
        </w:rPr>
      </w:pPr>
      <w:bookmarkStart w:id="18" w:name="_Toc430692937"/>
      <w:r w:rsidRPr="00653C2A">
        <w:rPr>
          <w:rFonts w:ascii="IRBadr" w:hAnsi="IRBadr" w:cs="IRBadr"/>
          <w:rtl/>
        </w:rPr>
        <w:t>حسد</w:t>
      </w:r>
      <w:bookmarkEnd w:id="18"/>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بحث پیرامون یکی از </w:t>
      </w:r>
      <w:r w:rsidR="00C8783A" w:rsidRPr="00653C2A">
        <w:rPr>
          <w:rFonts w:ascii="IRBadr" w:hAnsi="IRBadr" w:cs="IRBadr"/>
          <w:sz w:val="28"/>
          <w:szCs w:val="28"/>
          <w:rtl/>
        </w:rPr>
        <w:t>رذایل</w:t>
      </w:r>
      <w:r w:rsidRPr="00653C2A">
        <w:rPr>
          <w:rFonts w:ascii="IRBadr" w:hAnsi="IRBadr" w:cs="IRBadr"/>
          <w:sz w:val="28"/>
          <w:szCs w:val="28"/>
          <w:rtl/>
        </w:rPr>
        <w:t xml:space="preserve"> اخلاقی به نام حسد است. در منطق دینی و تحقیقات روانشناسی بر این اتفاق دارند که یک عادت بد در انس</w:t>
      </w:r>
      <w:r w:rsidR="00B822A5" w:rsidRPr="00653C2A">
        <w:rPr>
          <w:rFonts w:ascii="IRBadr" w:hAnsi="IRBadr" w:cs="IRBadr"/>
          <w:sz w:val="28"/>
          <w:szCs w:val="28"/>
          <w:rtl/>
        </w:rPr>
        <w:t>ا</w:t>
      </w:r>
      <w:r w:rsidR="00D90D41" w:rsidRPr="00653C2A">
        <w:rPr>
          <w:rFonts w:ascii="IRBadr" w:hAnsi="IRBadr" w:cs="IRBadr"/>
          <w:sz w:val="28"/>
          <w:szCs w:val="28"/>
          <w:rtl/>
        </w:rPr>
        <w:t>ن</w:t>
      </w:r>
      <w:r w:rsidR="00B822A5" w:rsidRPr="00653C2A">
        <w:rPr>
          <w:rFonts w:ascii="IRBadr" w:hAnsi="IRBadr" w:cs="IRBadr"/>
          <w:sz w:val="28"/>
          <w:szCs w:val="28"/>
          <w:rtl/>
        </w:rPr>
        <w:t xml:space="preserve"> </w:t>
      </w:r>
      <w:r w:rsidR="00D90D41" w:rsidRPr="00653C2A">
        <w:rPr>
          <w:rFonts w:ascii="IRBadr" w:hAnsi="IRBadr" w:cs="IRBadr"/>
          <w:sz w:val="28"/>
          <w:szCs w:val="28"/>
          <w:rtl/>
        </w:rPr>
        <w:t>‌که</w:t>
      </w:r>
      <w:r w:rsidRPr="00653C2A">
        <w:rPr>
          <w:rFonts w:ascii="IRBadr" w:hAnsi="IRBadr" w:cs="IRBadr"/>
          <w:sz w:val="28"/>
          <w:szCs w:val="28"/>
          <w:rtl/>
        </w:rPr>
        <w:t xml:space="preserve"> به شخصیت ضربه می‌زند حسد و رشک است. با توجه به اینکه حسد ابعاد فردی و اجتماعی دارد و برای کمال انسان، آزاد شدن از حسادت اهمیت فراوانی دارد اشاراتی خواهم داشت.</w:t>
      </w:r>
    </w:p>
    <w:p w:rsidR="0057254B" w:rsidRPr="00653C2A" w:rsidRDefault="0057254B" w:rsidP="002C428E">
      <w:pPr>
        <w:pStyle w:val="Heading1"/>
        <w:rPr>
          <w:rFonts w:ascii="IRBadr" w:hAnsi="IRBadr" w:cs="IRBadr"/>
          <w:rtl/>
        </w:rPr>
      </w:pPr>
      <w:bookmarkStart w:id="19" w:name="_Toc430692938"/>
      <w:r w:rsidRPr="00653C2A">
        <w:rPr>
          <w:rFonts w:ascii="IRBadr" w:hAnsi="IRBadr" w:cs="IRBadr"/>
          <w:rtl/>
        </w:rPr>
        <w:t>تعریف حسد</w:t>
      </w:r>
      <w:bookmarkEnd w:id="19"/>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تعریف عربی حسد این است که </w:t>
      </w:r>
      <w:r w:rsidR="00C8783A" w:rsidRPr="00653C2A">
        <w:rPr>
          <w:rFonts w:ascii="IRBadr" w:hAnsi="IRBadr" w:cs="IRBadr"/>
          <w:b/>
          <w:bCs/>
          <w:sz w:val="28"/>
          <w:szCs w:val="28"/>
          <w:rtl/>
        </w:rPr>
        <w:t>«</w:t>
      </w:r>
      <w:r w:rsidRPr="00653C2A">
        <w:rPr>
          <w:rFonts w:ascii="IRBadr" w:hAnsi="IRBadr" w:cs="IRBadr"/>
          <w:b/>
          <w:bCs/>
          <w:sz w:val="28"/>
          <w:szCs w:val="28"/>
          <w:rtl/>
        </w:rPr>
        <w:t xml:space="preserve">کَراهَة النَعَمَة و حُبّ </w:t>
      </w:r>
      <w:r w:rsidR="00F44FF6">
        <w:rPr>
          <w:rFonts w:ascii="IRBadr" w:hAnsi="IRBadr" w:cs="IRBadr"/>
          <w:b/>
          <w:bCs/>
          <w:sz w:val="28"/>
          <w:szCs w:val="28"/>
          <w:rtl/>
        </w:rPr>
        <w:t>زوال</w:t>
      </w:r>
      <w:r w:rsidR="00A9565D" w:rsidRPr="00653C2A">
        <w:rPr>
          <w:rFonts w:ascii="IRBadr" w:hAnsi="IRBadr" w:cs="IRBadr"/>
          <w:b/>
          <w:bCs/>
          <w:sz w:val="28"/>
          <w:szCs w:val="28"/>
          <w:rtl/>
        </w:rPr>
        <w:t>ها</w:t>
      </w:r>
      <w:r w:rsidRPr="00653C2A">
        <w:rPr>
          <w:rFonts w:ascii="IRBadr" w:hAnsi="IRBadr" w:cs="IRBadr"/>
          <w:b/>
          <w:bCs/>
          <w:sz w:val="28"/>
          <w:szCs w:val="28"/>
          <w:rtl/>
        </w:rPr>
        <w:t xml:space="preserve"> مِن المُنعَنِ عَلیه</w:t>
      </w:r>
      <w:r w:rsidR="00C8783A" w:rsidRPr="00653C2A">
        <w:rPr>
          <w:rFonts w:ascii="IRBadr" w:hAnsi="IRBadr" w:cs="IRBadr"/>
          <w:b/>
          <w:bCs/>
          <w:sz w:val="28"/>
          <w:szCs w:val="28"/>
          <w:rtl/>
        </w:rPr>
        <w:t>»</w:t>
      </w:r>
      <w:r w:rsidR="0049687B" w:rsidRPr="00653C2A">
        <w:rPr>
          <w:rStyle w:val="FootnoteReference"/>
          <w:rFonts w:ascii="IRBadr" w:hAnsi="IRBadr" w:cs="IRBadr"/>
          <w:b/>
          <w:bCs/>
          <w:sz w:val="28"/>
          <w:szCs w:val="28"/>
          <w:rtl/>
        </w:rPr>
        <w:footnoteReference w:id="3"/>
      </w:r>
      <w:r w:rsidRPr="00653C2A">
        <w:rPr>
          <w:rFonts w:ascii="IRBadr" w:hAnsi="IRBadr" w:cs="IRBadr"/>
          <w:sz w:val="28"/>
          <w:szCs w:val="28"/>
          <w:rtl/>
        </w:rPr>
        <w:t xml:space="preserve">. این عین تعبیری است که غزالی از علمای بزرگ اخلاق و صاحب کتاب </w:t>
      </w:r>
      <w:r w:rsidR="00B822A5" w:rsidRPr="00653C2A">
        <w:rPr>
          <w:rFonts w:ascii="IRBadr" w:hAnsi="IRBadr" w:cs="IRBadr"/>
          <w:sz w:val="28"/>
          <w:szCs w:val="28"/>
          <w:rtl/>
        </w:rPr>
        <w:t>احیاءالعلوم</w:t>
      </w:r>
      <w:r w:rsidRPr="00653C2A">
        <w:rPr>
          <w:rFonts w:ascii="IRBadr" w:hAnsi="IRBadr" w:cs="IRBadr"/>
          <w:sz w:val="28"/>
          <w:szCs w:val="28"/>
          <w:rtl/>
        </w:rPr>
        <w:t xml:space="preserve"> آورده و دیگران و روایات هم </w:t>
      </w:r>
      <w:r w:rsidR="00B822A5" w:rsidRPr="00653C2A">
        <w:rPr>
          <w:rFonts w:ascii="IRBadr" w:hAnsi="IRBadr" w:cs="IRBadr"/>
          <w:sz w:val="28"/>
          <w:szCs w:val="28"/>
          <w:rtl/>
        </w:rPr>
        <w:t xml:space="preserve">تقریباً </w:t>
      </w:r>
      <w:r w:rsidR="0085479A" w:rsidRPr="00653C2A">
        <w:rPr>
          <w:rFonts w:ascii="IRBadr" w:hAnsi="IRBadr" w:cs="IRBadr"/>
          <w:sz w:val="28"/>
          <w:szCs w:val="28"/>
          <w:rtl/>
        </w:rPr>
        <w:t>هم</w:t>
      </w:r>
      <w:r w:rsidRPr="00653C2A">
        <w:rPr>
          <w:rFonts w:ascii="IRBadr" w:hAnsi="IRBadr" w:cs="IRBadr"/>
          <w:sz w:val="28"/>
          <w:szCs w:val="28"/>
          <w:rtl/>
        </w:rPr>
        <w:t xml:space="preserve">ین مضمون را آورده‌اند. حسد یعنی </w:t>
      </w:r>
      <w:r w:rsidR="0085479A" w:rsidRPr="00653C2A">
        <w:rPr>
          <w:rFonts w:ascii="IRBadr" w:hAnsi="IRBadr" w:cs="IRBadr"/>
          <w:sz w:val="28"/>
          <w:szCs w:val="28"/>
          <w:rtl/>
        </w:rPr>
        <w:t>انسان‌دوست</w:t>
      </w:r>
      <w:r w:rsidRPr="00653C2A">
        <w:rPr>
          <w:rFonts w:ascii="IRBadr" w:hAnsi="IRBadr" w:cs="IRBadr"/>
          <w:sz w:val="28"/>
          <w:szCs w:val="28"/>
          <w:rtl/>
        </w:rPr>
        <w:t xml:space="preserve"> ندارد کسی دارای یک نعمت باشد و بخواهد که این نعمت از او سلب شود. نعمت مالی یا معنوی هم فرقی نمی‌کند. درجه معنوی و اخلاقی دارد، مال و ثروت دارد، </w:t>
      </w:r>
      <w:r w:rsidR="00F44FF6">
        <w:rPr>
          <w:rFonts w:ascii="IRBadr" w:hAnsi="IRBadr" w:cs="IRBadr"/>
          <w:sz w:val="28"/>
          <w:szCs w:val="28"/>
          <w:rtl/>
        </w:rPr>
        <w:t>...</w:t>
      </w:r>
      <w:r w:rsidRPr="00653C2A">
        <w:rPr>
          <w:rFonts w:ascii="IRBadr" w:hAnsi="IRBadr" w:cs="IRBadr"/>
          <w:sz w:val="28"/>
          <w:szCs w:val="28"/>
          <w:rtl/>
        </w:rPr>
        <w:t xml:space="preserve"> اگر من حس خوبی نسبت به او نداشته باشم و بخواهم که این نعمت از او گرفته شود، حسادت کرده‌ام.</w:t>
      </w:r>
    </w:p>
    <w:p w:rsidR="0057254B" w:rsidRPr="00653C2A" w:rsidRDefault="0057254B" w:rsidP="002C428E">
      <w:pPr>
        <w:pStyle w:val="Heading1"/>
        <w:rPr>
          <w:rFonts w:ascii="IRBadr" w:hAnsi="IRBadr" w:cs="IRBadr"/>
          <w:rtl/>
        </w:rPr>
      </w:pPr>
      <w:bookmarkStart w:id="20" w:name="_Toc430692939"/>
      <w:r w:rsidRPr="00653C2A">
        <w:rPr>
          <w:rFonts w:ascii="IRBadr" w:hAnsi="IRBadr" w:cs="IRBadr"/>
          <w:rtl/>
        </w:rPr>
        <w:lastRenderedPageBreak/>
        <w:t xml:space="preserve">واکنش در مقابل </w:t>
      </w:r>
      <w:r w:rsidR="00A9565D" w:rsidRPr="00653C2A">
        <w:rPr>
          <w:rFonts w:ascii="IRBadr" w:hAnsi="IRBadr" w:cs="IRBadr"/>
          <w:rtl/>
        </w:rPr>
        <w:t>داشته‌های</w:t>
      </w:r>
      <w:r w:rsidRPr="00653C2A">
        <w:rPr>
          <w:rFonts w:ascii="IRBadr" w:hAnsi="IRBadr" w:cs="IRBadr"/>
          <w:rtl/>
        </w:rPr>
        <w:t xml:space="preserve"> دیگری</w:t>
      </w:r>
      <w:bookmarkEnd w:id="20"/>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 وقتی ما در مقابل نعمتی که خدا به کسی داده یکی از این چند حالت را می‌توانیم داشته باشیم. خدا به یک نفر نعمتی از مال یا ثروت یا درجه معنوی داده، من در برابر وضعیتی که از او می‌بینیم و در زمان هم </w:t>
      </w:r>
      <w:r w:rsidR="0085479A" w:rsidRPr="00653C2A">
        <w:rPr>
          <w:rFonts w:ascii="IRBadr" w:hAnsi="IRBadr" w:cs="IRBadr"/>
          <w:sz w:val="28"/>
          <w:szCs w:val="28"/>
          <w:rtl/>
        </w:rPr>
        <w:t>باهم</w:t>
      </w:r>
      <w:r w:rsidRPr="00653C2A">
        <w:rPr>
          <w:rFonts w:ascii="IRBadr" w:hAnsi="IRBadr" w:cs="IRBadr"/>
          <w:sz w:val="28"/>
          <w:szCs w:val="28"/>
          <w:rtl/>
        </w:rPr>
        <w:t xml:space="preserve"> برابر بودیم و حال او مشمول نعمتی است که من از آن محروم هستم، موضع من در برابر او یکی از چند حالت است. 1- </w:t>
      </w:r>
      <w:r w:rsidR="0085479A" w:rsidRPr="00653C2A">
        <w:rPr>
          <w:rFonts w:ascii="IRBadr" w:hAnsi="IRBadr" w:cs="IRBadr"/>
          <w:sz w:val="28"/>
          <w:szCs w:val="28"/>
          <w:rtl/>
        </w:rPr>
        <w:t>یک‌وقت</w:t>
      </w:r>
      <w:r w:rsidRPr="00653C2A">
        <w:rPr>
          <w:rFonts w:ascii="IRBadr" w:hAnsi="IRBadr" w:cs="IRBadr"/>
          <w:sz w:val="28"/>
          <w:szCs w:val="28"/>
          <w:rtl/>
        </w:rPr>
        <w:t xml:space="preserve"> هست که من هیچ احساسی نسبت به او ندارم و </w:t>
      </w:r>
      <w:r w:rsidR="0085479A" w:rsidRPr="00653C2A">
        <w:rPr>
          <w:rFonts w:ascii="IRBadr" w:hAnsi="IRBadr" w:cs="IRBadr"/>
          <w:sz w:val="28"/>
          <w:szCs w:val="28"/>
          <w:rtl/>
        </w:rPr>
        <w:t>بی‌تفاوت</w:t>
      </w:r>
      <w:r w:rsidRPr="00653C2A">
        <w:rPr>
          <w:rFonts w:ascii="IRBadr" w:hAnsi="IRBadr" w:cs="IRBadr"/>
          <w:sz w:val="28"/>
          <w:szCs w:val="28"/>
          <w:rtl/>
        </w:rPr>
        <w:t xml:space="preserve"> و خنثی هستم. 2- </w:t>
      </w:r>
      <w:r w:rsidR="0085479A" w:rsidRPr="00653C2A">
        <w:rPr>
          <w:rFonts w:ascii="IRBadr" w:hAnsi="IRBadr" w:cs="IRBadr"/>
          <w:sz w:val="28"/>
          <w:szCs w:val="28"/>
          <w:rtl/>
        </w:rPr>
        <w:t>یک‌وقت</w:t>
      </w:r>
      <w:r w:rsidRPr="00653C2A">
        <w:rPr>
          <w:rFonts w:ascii="IRBadr" w:hAnsi="IRBadr" w:cs="IRBadr"/>
          <w:sz w:val="28"/>
          <w:szCs w:val="28"/>
          <w:rtl/>
        </w:rPr>
        <w:t xml:space="preserve"> هست که دوست ندارم او داشته باشد و من داشته باشم. 3- </w:t>
      </w:r>
      <w:r w:rsidR="0085479A" w:rsidRPr="00653C2A">
        <w:rPr>
          <w:rFonts w:ascii="IRBadr" w:hAnsi="IRBadr" w:cs="IRBadr"/>
          <w:sz w:val="28"/>
          <w:szCs w:val="28"/>
          <w:rtl/>
        </w:rPr>
        <w:t>یک‌وقت</w:t>
      </w:r>
      <w:r w:rsidRPr="00653C2A">
        <w:rPr>
          <w:rFonts w:ascii="IRBadr" w:hAnsi="IRBadr" w:cs="IRBadr"/>
          <w:sz w:val="28"/>
          <w:szCs w:val="28"/>
          <w:rtl/>
        </w:rPr>
        <w:t xml:space="preserve"> هست که نمی‌خواهم از او گرفته شود ولی می‌خواهم من هم از آن </w:t>
      </w:r>
      <w:r w:rsidR="0085479A" w:rsidRPr="00653C2A">
        <w:rPr>
          <w:rFonts w:ascii="IRBadr" w:hAnsi="IRBadr" w:cs="IRBadr"/>
          <w:sz w:val="28"/>
          <w:szCs w:val="28"/>
          <w:rtl/>
        </w:rPr>
        <w:t>بهره‌مند</w:t>
      </w:r>
      <w:r w:rsidRPr="00653C2A">
        <w:rPr>
          <w:rFonts w:ascii="IRBadr" w:hAnsi="IRBadr" w:cs="IRBadr"/>
          <w:sz w:val="28"/>
          <w:szCs w:val="28"/>
          <w:rtl/>
        </w:rPr>
        <w:t xml:space="preserve"> باشم. اگر در خودتان دقت کنید </w:t>
      </w:r>
      <w:r w:rsidR="00A9565D" w:rsidRPr="00653C2A">
        <w:rPr>
          <w:rFonts w:ascii="IRBadr" w:hAnsi="IRBadr" w:cs="IRBadr"/>
          <w:sz w:val="28"/>
          <w:szCs w:val="28"/>
          <w:rtl/>
        </w:rPr>
        <w:t>این‌ها</w:t>
      </w:r>
      <w:r w:rsidRPr="00653C2A">
        <w:rPr>
          <w:rFonts w:ascii="IRBadr" w:hAnsi="IRBadr" w:cs="IRBadr"/>
          <w:sz w:val="28"/>
          <w:szCs w:val="28"/>
          <w:rtl/>
        </w:rPr>
        <w:t xml:space="preserve"> </w:t>
      </w:r>
      <w:r w:rsidR="00A9565D" w:rsidRPr="00653C2A">
        <w:rPr>
          <w:rFonts w:ascii="IRBadr" w:hAnsi="IRBadr" w:cs="IRBadr"/>
          <w:sz w:val="28"/>
          <w:szCs w:val="28"/>
          <w:rtl/>
        </w:rPr>
        <w:t>حالت‌هایی</w:t>
      </w:r>
      <w:r w:rsidRPr="00653C2A">
        <w:rPr>
          <w:rFonts w:ascii="IRBadr" w:hAnsi="IRBadr" w:cs="IRBadr"/>
          <w:sz w:val="28"/>
          <w:szCs w:val="28"/>
          <w:rtl/>
        </w:rPr>
        <w:t xml:space="preserve"> که است که </w:t>
      </w:r>
      <w:r w:rsidR="0085479A" w:rsidRPr="00653C2A">
        <w:rPr>
          <w:rFonts w:ascii="IRBadr" w:hAnsi="IRBadr" w:cs="IRBadr"/>
          <w:sz w:val="28"/>
          <w:szCs w:val="28"/>
          <w:rtl/>
        </w:rPr>
        <w:t>دست‌به‌گریبان</w:t>
      </w:r>
      <w:r w:rsidRPr="00653C2A">
        <w:rPr>
          <w:rFonts w:ascii="IRBadr" w:hAnsi="IRBadr" w:cs="IRBadr"/>
          <w:sz w:val="28"/>
          <w:szCs w:val="28"/>
          <w:rtl/>
        </w:rPr>
        <w:t xml:space="preserve"> </w:t>
      </w:r>
      <w:r w:rsidR="00A9565D" w:rsidRPr="00653C2A">
        <w:rPr>
          <w:rFonts w:ascii="IRBadr" w:hAnsi="IRBadr" w:cs="IRBadr"/>
          <w:sz w:val="28"/>
          <w:szCs w:val="28"/>
          <w:rtl/>
        </w:rPr>
        <w:t>این‌ها</w:t>
      </w:r>
      <w:r w:rsidRPr="00653C2A">
        <w:rPr>
          <w:rFonts w:ascii="IRBadr" w:hAnsi="IRBadr" w:cs="IRBadr"/>
          <w:sz w:val="28"/>
          <w:szCs w:val="28"/>
          <w:rtl/>
        </w:rPr>
        <w:t xml:space="preserve"> هستیم. حسادت </w:t>
      </w:r>
      <w:r w:rsidR="0085479A" w:rsidRPr="00653C2A">
        <w:rPr>
          <w:rFonts w:ascii="IRBadr" w:hAnsi="IRBadr" w:cs="IRBadr"/>
          <w:sz w:val="28"/>
          <w:szCs w:val="28"/>
          <w:rtl/>
        </w:rPr>
        <w:t>یک‌پایه</w:t>
      </w:r>
      <w:r w:rsidRPr="00653C2A">
        <w:rPr>
          <w:rFonts w:ascii="IRBadr" w:hAnsi="IRBadr" w:cs="IRBadr"/>
          <w:sz w:val="28"/>
          <w:szCs w:val="28"/>
          <w:rtl/>
        </w:rPr>
        <w:t xml:space="preserve"> و مایه قوی در درون انسان دارد که </w:t>
      </w:r>
      <w:r w:rsidR="0085479A" w:rsidRPr="00653C2A">
        <w:rPr>
          <w:rFonts w:ascii="IRBadr" w:hAnsi="IRBadr" w:cs="IRBadr"/>
          <w:sz w:val="28"/>
          <w:szCs w:val="28"/>
          <w:rtl/>
        </w:rPr>
        <w:t>به‌راحتی</w:t>
      </w:r>
      <w:r w:rsidRPr="00653C2A">
        <w:rPr>
          <w:rFonts w:ascii="IRBadr" w:hAnsi="IRBadr" w:cs="IRBadr"/>
          <w:sz w:val="28"/>
          <w:szCs w:val="28"/>
          <w:rtl/>
        </w:rPr>
        <w:t xml:space="preserve"> دور نمی‌شود. تأکید می‌کنم به این بحث اخلاقی که بر زندگی فرد و خانوادگی و اجتماعی و علاوه بر این تأثیرات معنوی و اخروی دارد توجه بفرمایید.</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 هر فردی در برابر نعمتی که خدا به دیگری دارد این سه حالات را دارد. 1- اولی حالت خنثی است. اینکه دوستش با تلاش به </w:t>
      </w:r>
      <w:r w:rsidR="0065691E" w:rsidRPr="00653C2A">
        <w:rPr>
          <w:rFonts w:ascii="IRBadr" w:hAnsi="IRBadr" w:cs="IRBadr"/>
          <w:sz w:val="28"/>
          <w:szCs w:val="28"/>
          <w:rtl/>
        </w:rPr>
        <w:t>مدارج</w:t>
      </w:r>
      <w:r w:rsidRPr="00653C2A">
        <w:rPr>
          <w:rFonts w:ascii="IRBadr" w:hAnsi="IRBadr" w:cs="IRBadr"/>
          <w:sz w:val="28"/>
          <w:szCs w:val="28"/>
          <w:rtl/>
        </w:rPr>
        <w:t xml:space="preserve"> بالای علمی یا شغلی رسیده است ولی این فرد </w:t>
      </w:r>
      <w:r w:rsidR="0065691E" w:rsidRPr="00653C2A">
        <w:rPr>
          <w:rFonts w:ascii="IRBadr" w:hAnsi="IRBadr" w:cs="IRBadr"/>
          <w:sz w:val="28"/>
          <w:szCs w:val="28"/>
          <w:rtl/>
        </w:rPr>
        <w:t>بی‌خیال</w:t>
      </w:r>
      <w:r w:rsidRPr="00653C2A">
        <w:rPr>
          <w:rFonts w:ascii="IRBadr" w:hAnsi="IRBadr" w:cs="IRBadr"/>
          <w:sz w:val="28"/>
          <w:szCs w:val="28"/>
          <w:rtl/>
        </w:rPr>
        <w:t xml:space="preserve"> است. 2- حالت حسادت و خیلی بد است. دوست دارد از دوستش سلب شود و مال خودش شود. این صفتی است که متأسفانه شایع است، بین کسانی که </w:t>
      </w:r>
      <w:r w:rsidR="0065691E" w:rsidRPr="00653C2A">
        <w:rPr>
          <w:rFonts w:ascii="IRBadr" w:hAnsi="IRBadr" w:cs="IRBadr"/>
          <w:sz w:val="28"/>
          <w:szCs w:val="28"/>
          <w:rtl/>
        </w:rPr>
        <w:t>هم‌صنف</w:t>
      </w:r>
      <w:r w:rsidRPr="00653C2A">
        <w:rPr>
          <w:rFonts w:ascii="IRBadr" w:hAnsi="IRBadr" w:cs="IRBadr"/>
          <w:sz w:val="28"/>
          <w:szCs w:val="28"/>
          <w:rtl/>
        </w:rPr>
        <w:t xml:space="preserve"> یا </w:t>
      </w:r>
      <w:r w:rsidR="0065691E" w:rsidRPr="00653C2A">
        <w:rPr>
          <w:rFonts w:ascii="IRBadr" w:hAnsi="IRBadr" w:cs="IRBadr"/>
          <w:sz w:val="28"/>
          <w:szCs w:val="28"/>
          <w:rtl/>
        </w:rPr>
        <w:t>هم‌کلاس</w:t>
      </w:r>
      <w:r w:rsidRPr="00653C2A">
        <w:rPr>
          <w:rFonts w:ascii="IRBadr" w:hAnsi="IRBadr" w:cs="IRBadr"/>
          <w:sz w:val="28"/>
          <w:szCs w:val="28"/>
          <w:rtl/>
        </w:rPr>
        <w:t xml:space="preserve"> یا ... هستند، همه ما مواجه با این صفت هستیم. اصل هم همین است دو</w:t>
      </w:r>
      <w:r w:rsidR="0065691E" w:rsidRPr="00653C2A">
        <w:rPr>
          <w:rFonts w:ascii="IRBadr" w:hAnsi="IRBadr" w:cs="IRBadr"/>
          <w:sz w:val="28"/>
          <w:szCs w:val="28"/>
          <w:rtl/>
        </w:rPr>
        <w:t xml:space="preserve"> </w:t>
      </w:r>
      <w:r w:rsidRPr="00653C2A">
        <w:rPr>
          <w:rFonts w:ascii="IRBadr" w:hAnsi="IRBadr" w:cs="IRBadr"/>
          <w:sz w:val="28"/>
          <w:szCs w:val="28"/>
          <w:rtl/>
        </w:rPr>
        <w:t xml:space="preserve">تاجر، </w:t>
      </w:r>
      <w:r w:rsidR="0065691E" w:rsidRPr="00653C2A">
        <w:rPr>
          <w:rFonts w:ascii="IRBadr" w:hAnsi="IRBadr" w:cs="IRBadr"/>
          <w:sz w:val="28"/>
          <w:szCs w:val="28"/>
          <w:rtl/>
        </w:rPr>
        <w:t>هم‌کلاس</w:t>
      </w:r>
      <w:r w:rsidRPr="00653C2A">
        <w:rPr>
          <w:rFonts w:ascii="IRBadr" w:hAnsi="IRBadr" w:cs="IRBadr"/>
          <w:sz w:val="28"/>
          <w:szCs w:val="28"/>
          <w:rtl/>
        </w:rPr>
        <w:t xml:space="preserve">، دو سیاستمدار و ... نسبت به هم حساس هستند، دوست ندارد که او داشته باشد، بلکه دوست می‌دارد که او نداشته باشد. 3- این حالت غبطه یا رقابت و خوب است. فرد می‌بیند دیگری نعمتی را دارد، تلاش می‌کند تا او هم آن نعمت و حتی بالاتر از آن را به دست بیاورد. حالت </w:t>
      </w:r>
      <w:r w:rsidR="0065691E" w:rsidRPr="00653C2A">
        <w:rPr>
          <w:rFonts w:ascii="IRBadr" w:hAnsi="IRBadr" w:cs="IRBadr"/>
          <w:sz w:val="28"/>
          <w:szCs w:val="28"/>
          <w:rtl/>
        </w:rPr>
        <w:t>غبطه</w:t>
      </w:r>
      <w:r w:rsidRPr="00653C2A">
        <w:rPr>
          <w:rFonts w:ascii="IRBadr" w:hAnsi="IRBadr" w:cs="IRBadr"/>
          <w:sz w:val="28"/>
          <w:szCs w:val="28"/>
          <w:rtl/>
        </w:rPr>
        <w:t xml:space="preserve"> یا </w:t>
      </w:r>
      <w:r w:rsidR="00B822A5" w:rsidRPr="00653C2A">
        <w:rPr>
          <w:rFonts w:ascii="IRBadr" w:hAnsi="IRBadr" w:cs="IRBadr"/>
          <w:sz w:val="28"/>
          <w:szCs w:val="28"/>
          <w:rtl/>
        </w:rPr>
        <w:t>مناقصه</w:t>
      </w:r>
      <w:r w:rsidRPr="00653C2A">
        <w:rPr>
          <w:rFonts w:ascii="IRBadr" w:hAnsi="IRBadr" w:cs="IRBadr"/>
          <w:sz w:val="28"/>
          <w:szCs w:val="28"/>
          <w:rtl/>
        </w:rPr>
        <w:t xml:space="preserve"> در روایات مقابل حسادت قرار می‌گیرد.</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در مورد حالت اول اگر کسی نسبت به رشد و تلاش دیگری </w:t>
      </w:r>
      <w:r w:rsidR="0085479A" w:rsidRPr="00653C2A">
        <w:rPr>
          <w:rFonts w:ascii="IRBadr" w:hAnsi="IRBadr" w:cs="IRBadr"/>
          <w:sz w:val="28"/>
          <w:szCs w:val="28"/>
          <w:rtl/>
        </w:rPr>
        <w:t>بی‌تفاوت</w:t>
      </w:r>
      <w:r w:rsidRPr="00653C2A">
        <w:rPr>
          <w:rFonts w:ascii="IRBadr" w:hAnsi="IRBadr" w:cs="IRBadr"/>
          <w:sz w:val="28"/>
          <w:szCs w:val="28"/>
          <w:rtl/>
        </w:rPr>
        <w:t xml:space="preserve"> و </w:t>
      </w:r>
      <w:r w:rsidR="0065691E" w:rsidRPr="00653C2A">
        <w:rPr>
          <w:rFonts w:ascii="IRBadr" w:hAnsi="IRBadr" w:cs="IRBadr"/>
          <w:sz w:val="28"/>
          <w:szCs w:val="28"/>
          <w:rtl/>
        </w:rPr>
        <w:t>بی‌رگ</w:t>
      </w:r>
      <w:r w:rsidRPr="00653C2A">
        <w:rPr>
          <w:rFonts w:ascii="IRBadr" w:hAnsi="IRBadr" w:cs="IRBadr"/>
          <w:sz w:val="28"/>
          <w:szCs w:val="28"/>
          <w:rtl/>
        </w:rPr>
        <w:t xml:space="preserve"> است، این حالت گناه ندارد ولی خوب هم نیست. این </w:t>
      </w:r>
      <w:r w:rsidR="0065691E" w:rsidRPr="00653C2A">
        <w:rPr>
          <w:rFonts w:ascii="IRBadr" w:hAnsi="IRBadr" w:cs="IRBadr"/>
          <w:sz w:val="28"/>
          <w:szCs w:val="28"/>
          <w:rtl/>
        </w:rPr>
        <w:t>بی‌خیال</w:t>
      </w:r>
      <w:r w:rsidRPr="00653C2A">
        <w:rPr>
          <w:rFonts w:ascii="IRBadr" w:hAnsi="IRBadr" w:cs="IRBadr"/>
          <w:sz w:val="28"/>
          <w:szCs w:val="28"/>
          <w:rtl/>
        </w:rPr>
        <w:t xml:space="preserve"> مایه رشد انسان نمی‌شود. این حالت میانه است.</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حالت دوم حسادت است که دوست می‌دارد از او گرفته شود.</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حالت سوم: نمی‌خواهد نعمت از کسی گرفته شود ولی خودش تلاش می‌کند که او هم به این کمال برسد. حالت دوم و سوم </w:t>
      </w:r>
      <w:r w:rsidR="00A9565D" w:rsidRPr="00653C2A">
        <w:rPr>
          <w:rFonts w:ascii="IRBadr" w:hAnsi="IRBadr" w:cs="IRBadr"/>
          <w:sz w:val="28"/>
          <w:szCs w:val="28"/>
          <w:rtl/>
        </w:rPr>
        <w:t>کاملاً</w:t>
      </w:r>
      <w:r w:rsidRPr="00653C2A">
        <w:rPr>
          <w:rFonts w:ascii="IRBadr" w:hAnsi="IRBadr" w:cs="IRBadr"/>
          <w:sz w:val="28"/>
          <w:szCs w:val="28"/>
          <w:rtl/>
        </w:rPr>
        <w:t xml:space="preserve"> مقابل هم هستند.</w:t>
      </w:r>
    </w:p>
    <w:p w:rsidR="0057254B" w:rsidRPr="00653C2A" w:rsidRDefault="0057254B" w:rsidP="002C428E">
      <w:pPr>
        <w:pStyle w:val="Heading1"/>
        <w:rPr>
          <w:rFonts w:ascii="IRBadr" w:hAnsi="IRBadr" w:cs="IRBadr"/>
          <w:rtl/>
        </w:rPr>
      </w:pPr>
      <w:bookmarkStart w:id="21" w:name="_Toc430692940"/>
      <w:r w:rsidRPr="00653C2A">
        <w:rPr>
          <w:rFonts w:ascii="IRBadr" w:hAnsi="IRBadr" w:cs="IRBadr"/>
          <w:rtl/>
        </w:rPr>
        <w:t>حسادت خورنده ایمان</w:t>
      </w:r>
      <w:bookmarkEnd w:id="21"/>
    </w:p>
    <w:p w:rsidR="0057254B" w:rsidRPr="00653C2A" w:rsidRDefault="0057254B" w:rsidP="00A34C2E">
      <w:pPr>
        <w:bidi/>
        <w:jc w:val="both"/>
        <w:rPr>
          <w:rFonts w:ascii="IRBadr" w:hAnsi="IRBadr" w:cs="IRBadr"/>
          <w:sz w:val="28"/>
          <w:szCs w:val="28"/>
          <w:rtl/>
        </w:rPr>
      </w:pPr>
      <w:r w:rsidRPr="00653C2A">
        <w:rPr>
          <w:rFonts w:ascii="IRBadr" w:hAnsi="IRBadr" w:cs="IRBadr"/>
          <w:sz w:val="28"/>
          <w:szCs w:val="28"/>
          <w:rtl/>
        </w:rPr>
        <w:lastRenderedPageBreak/>
        <w:t>حسادت از بدترین صفات است که طبق روایت رسول اکرم (ص) که شیعه و سنی نقل کرده‌اند</w:t>
      </w:r>
      <w:r w:rsidRPr="00653C2A">
        <w:rPr>
          <w:rFonts w:ascii="IRBadr" w:hAnsi="IRBadr" w:cs="IRBadr"/>
          <w:b/>
          <w:bCs/>
          <w:sz w:val="28"/>
          <w:szCs w:val="28"/>
          <w:rtl/>
        </w:rPr>
        <w:t xml:space="preserve">: </w:t>
      </w:r>
      <w:r w:rsidR="00F44FF6">
        <w:rPr>
          <w:rFonts w:ascii="IRBadr" w:hAnsi="IRBadr" w:cs="IRBadr"/>
          <w:b/>
          <w:bCs/>
          <w:sz w:val="28"/>
          <w:szCs w:val="28"/>
          <w:rtl/>
        </w:rPr>
        <w:t>«</w:t>
      </w:r>
      <w:r w:rsidR="00A34C2E" w:rsidRPr="00653C2A">
        <w:rPr>
          <w:rFonts w:ascii="IRBadr" w:hAnsi="IRBadr" w:cs="IRBadr"/>
          <w:b/>
          <w:bCs/>
          <w:sz w:val="28"/>
          <w:szCs w:val="28"/>
          <w:rtl/>
        </w:rPr>
        <w:t>اَلْحَسَدُ یَأْکُلُ الْحَسَنَاتِ کَمَا تَأْکُلُ النَّارُ الْحَطَبَ</w:t>
      </w:r>
      <w:r w:rsidR="00F44FF6">
        <w:rPr>
          <w:rFonts w:ascii="IRBadr" w:hAnsi="IRBadr" w:cs="IRBadr"/>
          <w:b/>
          <w:bCs/>
          <w:sz w:val="28"/>
          <w:szCs w:val="28"/>
          <w:rtl/>
        </w:rPr>
        <w:t>»</w:t>
      </w:r>
      <w:r w:rsidR="00A34C2E" w:rsidRPr="00653C2A">
        <w:rPr>
          <w:rStyle w:val="FootnoteReference"/>
          <w:rFonts w:ascii="IRBadr" w:hAnsi="IRBadr" w:cs="IRBadr"/>
          <w:b/>
          <w:bCs/>
          <w:sz w:val="28"/>
          <w:szCs w:val="28"/>
          <w:rtl/>
        </w:rPr>
        <w:footnoteReference w:id="4"/>
      </w:r>
      <w:r w:rsidR="00F44FF6">
        <w:rPr>
          <w:rFonts w:ascii="IRBadr" w:hAnsi="IRBadr" w:cs="IRBadr"/>
          <w:sz w:val="28"/>
          <w:szCs w:val="28"/>
          <w:rtl/>
        </w:rPr>
        <w:t xml:space="preserve"> حسادت</w:t>
      </w:r>
      <w:r w:rsidRPr="00653C2A">
        <w:rPr>
          <w:rFonts w:ascii="IRBadr" w:hAnsi="IRBadr" w:cs="IRBadr"/>
          <w:sz w:val="28"/>
          <w:szCs w:val="28"/>
          <w:rtl/>
        </w:rPr>
        <w:t xml:space="preserve"> ایمان را می‌خورد </w:t>
      </w:r>
      <w:r w:rsidR="004A74A4" w:rsidRPr="00653C2A">
        <w:rPr>
          <w:rFonts w:ascii="IRBadr" w:hAnsi="IRBadr" w:cs="IRBadr"/>
          <w:sz w:val="28"/>
          <w:szCs w:val="28"/>
          <w:rtl/>
        </w:rPr>
        <w:t>همان‌طور</w:t>
      </w:r>
      <w:r w:rsidRPr="00653C2A">
        <w:rPr>
          <w:rFonts w:ascii="IRBadr" w:hAnsi="IRBadr" w:cs="IRBadr"/>
          <w:sz w:val="28"/>
          <w:szCs w:val="28"/>
          <w:rtl/>
        </w:rPr>
        <w:t xml:space="preserve"> که آتش </w:t>
      </w:r>
      <w:r w:rsidR="00A9565D" w:rsidRPr="00653C2A">
        <w:rPr>
          <w:rFonts w:ascii="IRBadr" w:hAnsi="IRBadr" w:cs="IRBadr"/>
          <w:sz w:val="28"/>
          <w:szCs w:val="28"/>
          <w:rtl/>
        </w:rPr>
        <w:t>هیزم‌ها</w:t>
      </w:r>
      <w:r w:rsidRPr="00653C2A">
        <w:rPr>
          <w:rFonts w:ascii="IRBadr" w:hAnsi="IRBadr" w:cs="IRBadr"/>
          <w:sz w:val="28"/>
          <w:szCs w:val="28"/>
          <w:rtl/>
        </w:rPr>
        <w:t xml:space="preserve"> را می‌بلعد. حسد ایمان انسان را </w:t>
      </w:r>
      <w:r w:rsidR="004A74A4" w:rsidRPr="00653C2A">
        <w:rPr>
          <w:rFonts w:ascii="IRBadr" w:hAnsi="IRBadr" w:cs="IRBadr"/>
          <w:sz w:val="28"/>
          <w:szCs w:val="28"/>
          <w:rtl/>
        </w:rPr>
        <w:t>قدم‌به‌قدم</w:t>
      </w:r>
      <w:r w:rsidRPr="00653C2A">
        <w:rPr>
          <w:rFonts w:ascii="IRBadr" w:hAnsi="IRBadr" w:cs="IRBadr"/>
          <w:sz w:val="28"/>
          <w:szCs w:val="28"/>
          <w:rtl/>
        </w:rPr>
        <w:t xml:space="preserve"> آب می‌کند. ایمان و حسد در یک قلب واحد جمع نمی‌شود. حسادت </w:t>
      </w:r>
      <w:r w:rsidR="004A74A4" w:rsidRPr="00653C2A">
        <w:rPr>
          <w:rFonts w:ascii="IRBadr" w:hAnsi="IRBadr" w:cs="IRBadr"/>
          <w:sz w:val="28"/>
          <w:szCs w:val="28"/>
          <w:rtl/>
        </w:rPr>
        <w:t>این‌قدر</w:t>
      </w:r>
      <w:r w:rsidRPr="00653C2A">
        <w:rPr>
          <w:rFonts w:ascii="IRBadr" w:hAnsi="IRBadr" w:cs="IRBadr"/>
          <w:sz w:val="28"/>
          <w:szCs w:val="28"/>
          <w:rtl/>
        </w:rPr>
        <w:t xml:space="preserve"> مذبوح است که از همه تعابیر این تعبیر زیباتر است. مثال این تعبیر همان وضعیتی است که شیطان پیدا کرد. شیطان بنده عابدی که </w:t>
      </w:r>
      <w:r w:rsidR="00A9565D" w:rsidRPr="00653C2A">
        <w:rPr>
          <w:rFonts w:ascii="IRBadr" w:hAnsi="IRBadr" w:cs="IRBadr"/>
          <w:sz w:val="28"/>
          <w:szCs w:val="28"/>
          <w:rtl/>
        </w:rPr>
        <w:t>قرن‌ها</w:t>
      </w:r>
      <w:r w:rsidRPr="00653C2A">
        <w:rPr>
          <w:rFonts w:ascii="IRBadr" w:hAnsi="IRBadr" w:cs="IRBadr"/>
          <w:sz w:val="28"/>
          <w:szCs w:val="28"/>
          <w:rtl/>
        </w:rPr>
        <w:t xml:space="preserve"> به عبادت خدا مشغول بوده، ولی در برابر</w:t>
      </w:r>
      <w:r w:rsidR="00A9565D" w:rsidRPr="00653C2A">
        <w:rPr>
          <w:rFonts w:ascii="IRBadr" w:hAnsi="IRBadr" w:cs="IRBadr"/>
          <w:sz w:val="28"/>
          <w:szCs w:val="28"/>
          <w:rtl/>
        </w:rPr>
        <w:t xml:space="preserve"> </w:t>
      </w:r>
      <w:r w:rsidRPr="00653C2A">
        <w:rPr>
          <w:rFonts w:ascii="IRBadr" w:hAnsi="IRBadr" w:cs="IRBadr"/>
          <w:sz w:val="28"/>
          <w:szCs w:val="28"/>
          <w:rtl/>
        </w:rPr>
        <w:t>انس</w:t>
      </w:r>
      <w:r w:rsidR="00B822A5" w:rsidRPr="00653C2A">
        <w:rPr>
          <w:rFonts w:ascii="IRBadr" w:hAnsi="IRBadr" w:cs="IRBadr"/>
          <w:sz w:val="28"/>
          <w:szCs w:val="28"/>
          <w:rtl/>
        </w:rPr>
        <w:t>ا</w:t>
      </w:r>
      <w:r w:rsidR="00D90D41" w:rsidRPr="00653C2A">
        <w:rPr>
          <w:rFonts w:ascii="IRBadr" w:hAnsi="IRBadr" w:cs="IRBadr"/>
          <w:sz w:val="28"/>
          <w:szCs w:val="28"/>
          <w:rtl/>
        </w:rPr>
        <w:t>ن</w:t>
      </w:r>
      <w:r w:rsidR="00B822A5" w:rsidRPr="00653C2A">
        <w:rPr>
          <w:rFonts w:ascii="IRBadr" w:hAnsi="IRBadr" w:cs="IRBadr"/>
          <w:sz w:val="28"/>
          <w:szCs w:val="28"/>
          <w:rtl/>
        </w:rPr>
        <w:t xml:space="preserve"> </w:t>
      </w:r>
      <w:r w:rsidR="00D90D41" w:rsidRPr="00653C2A">
        <w:rPr>
          <w:rFonts w:ascii="IRBadr" w:hAnsi="IRBadr" w:cs="IRBadr"/>
          <w:sz w:val="28"/>
          <w:szCs w:val="28"/>
          <w:rtl/>
        </w:rPr>
        <w:t>‌که</w:t>
      </w:r>
      <w:r w:rsidRPr="00653C2A">
        <w:rPr>
          <w:rFonts w:ascii="IRBadr" w:hAnsi="IRBadr" w:cs="IRBadr"/>
          <w:sz w:val="28"/>
          <w:szCs w:val="28"/>
          <w:rtl/>
        </w:rPr>
        <w:t xml:space="preserve"> قرار می‌گیرد او را حسد و تکبر </w:t>
      </w:r>
      <w:r w:rsidR="004A74A4" w:rsidRPr="00653C2A">
        <w:rPr>
          <w:rFonts w:ascii="IRBadr" w:hAnsi="IRBadr" w:cs="IRBadr"/>
          <w:sz w:val="28"/>
          <w:szCs w:val="28"/>
          <w:rtl/>
        </w:rPr>
        <w:t>فرامی‌گیرد</w:t>
      </w:r>
      <w:r w:rsidRPr="00653C2A">
        <w:rPr>
          <w:rFonts w:ascii="IRBadr" w:hAnsi="IRBadr" w:cs="IRBadr"/>
          <w:sz w:val="28"/>
          <w:szCs w:val="28"/>
          <w:rtl/>
        </w:rPr>
        <w:t xml:space="preserve"> و او را از اوج عبادت به فرش می‌اندازد و تا ابد ملعون خدا می‌شود. تحمل این را نداشت که ببیند آدم که از خاک </w:t>
      </w:r>
      <w:r w:rsidR="004A74A4" w:rsidRPr="00653C2A">
        <w:rPr>
          <w:rFonts w:ascii="IRBadr" w:hAnsi="IRBadr" w:cs="IRBadr"/>
          <w:sz w:val="28"/>
          <w:szCs w:val="28"/>
          <w:rtl/>
        </w:rPr>
        <w:t>آفریده‌شده</w:t>
      </w:r>
      <w:r w:rsidRPr="00653C2A">
        <w:rPr>
          <w:rFonts w:ascii="IRBadr" w:hAnsi="IRBadr" w:cs="IRBadr"/>
          <w:sz w:val="28"/>
          <w:szCs w:val="28"/>
          <w:rtl/>
        </w:rPr>
        <w:t xml:space="preserve"> به آن موقعیت و مقام برسد و حالا که خدا می‌خواهد او داشته باشد پس من در برابر خدا می‌ایستم</w:t>
      </w:r>
      <w:r w:rsidR="00F44FF6">
        <w:rPr>
          <w:rFonts w:ascii="IRBadr" w:hAnsi="IRBadr" w:cs="IRBadr"/>
          <w:sz w:val="28"/>
          <w:szCs w:val="28"/>
          <w:rtl/>
        </w:rPr>
        <w:t xml:space="preserve">؛ </w:t>
      </w:r>
      <w:r w:rsidRPr="00653C2A">
        <w:rPr>
          <w:rFonts w:ascii="IRBadr" w:hAnsi="IRBadr" w:cs="IRBadr"/>
          <w:sz w:val="28"/>
          <w:szCs w:val="28"/>
          <w:rtl/>
        </w:rPr>
        <w:t xml:space="preserve">یعنی حسادت انسان را تا مرز مقابلت </w:t>
      </w:r>
      <w:r w:rsidR="004A74A4" w:rsidRPr="00653C2A">
        <w:rPr>
          <w:rFonts w:ascii="IRBadr" w:hAnsi="IRBadr" w:cs="IRBadr"/>
          <w:sz w:val="28"/>
          <w:szCs w:val="28"/>
          <w:rtl/>
        </w:rPr>
        <w:t>باخدا</w:t>
      </w:r>
      <w:r w:rsidRPr="00653C2A">
        <w:rPr>
          <w:rFonts w:ascii="IRBadr" w:hAnsi="IRBadr" w:cs="IRBadr"/>
          <w:sz w:val="28"/>
          <w:szCs w:val="28"/>
          <w:rtl/>
        </w:rPr>
        <w:t xml:space="preserve"> می‌برد. چون خدا بود که این مشیت و حکمت الهی را به او داد، انسان طاقت مشیت الهی را ندارد. آدمی تا جایی می‌رود که در برابر خدا </w:t>
      </w:r>
      <w:r w:rsidR="004A74A4" w:rsidRPr="00653C2A">
        <w:rPr>
          <w:rFonts w:ascii="IRBadr" w:hAnsi="IRBadr" w:cs="IRBadr"/>
          <w:sz w:val="28"/>
          <w:szCs w:val="28"/>
          <w:rtl/>
        </w:rPr>
        <w:t>صف‌آرایی</w:t>
      </w:r>
      <w:r w:rsidRPr="00653C2A">
        <w:rPr>
          <w:rFonts w:ascii="IRBadr" w:hAnsi="IRBadr" w:cs="IRBadr"/>
          <w:sz w:val="28"/>
          <w:szCs w:val="28"/>
          <w:rtl/>
        </w:rPr>
        <w:t xml:space="preserve"> کند و سرانجام کبر و حسد است.</w:t>
      </w:r>
    </w:p>
    <w:p w:rsidR="0057254B" w:rsidRPr="00653C2A" w:rsidRDefault="0057254B" w:rsidP="002C428E">
      <w:pPr>
        <w:pStyle w:val="Heading1"/>
        <w:rPr>
          <w:rFonts w:ascii="IRBadr" w:hAnsi="IRBadr" w:cs="IRBadr"/>
          <w:rtl/>
        </w:rPr>
      </w:pPr>
      <w:bookmarkStart w:id="22" w:name="_Toc430692941"/>
      <w:r w:rsidRPr="00653C2A">
        <w:rPr>
          <w:rFonts w:ascii="IRBadr" w:hAnsi="IRBadr" w:cs="IRBadr"/>
          <w:rtl/>
        </w:rPr>
        <w:t>سابقه حسادت</w:t>
      </w:r>
      <w:bookmarkEnd w:id="22"/>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بهترین جایی که قصه سقوط شیطان به خاطر تکبر و حسادت نسبت به انسان را ترسیم کرده است و همه ابعاد آن را شکافته‌اند در </w:t>
      </w:r>
      <w:r w:rsidR="004A74A4" w:rsidRPr="00653C2A">
        <w:rPr>
          <w:rFonts w:ascii="IRBadr" w:hAnsi="IRBadr" w:cs="IRBadr"/>
          <w:sz w:val="28"/>
          <w:szCs w:val="28"/>
          <w:rtl/>
        </w:rPr>
        <w:t>نهج‌البلاغه</w:t>
      </w:r>
      <w:r w:rsidRPr="00653C2A">
        <w:rPr>
          <w:rFonts w:ascii="IRBadr" w:hAnsi="IRBadr" w:cs="IRBadr"/>
          <w:sz w:val="28"/>
          <w:szCs w:val="28"/>
          <w:rtl/>
        </w:rPr>
        <w:t>، خطبه 92 یا 98 قاصعه است</w:t>
      </w:r>
      <w:r w:rsidR="00F44FF6">
        <w:rPr>
          <w:rFonts w:ascii="IRBadr" w:hAnsi="IRBadr" w:cs="IRBadr"/>
          <w:sz w:val="28"/>
          <w:szCs w:val="28"/>
          <w:rtl/>
        </w:rPr>
        <w:t xml:space="preserve">؛ </w:t>
      </w:r>
      <w:r w:rsidRPr="00653C2A">
        <w:rPr>
          <w:rFonts w:ascii="IRBadr" w:hAnsi="IRBadr" w:cs="IRBadr"/>
          <w:sz w:val="28"/>
          <w:szCs w:val="28"/>
          <w:rtl/>
        </w:rPr>
        <w:t xml:space="preserve">یعنی صفت حسادت و کبر از </w:t>
      </w:r>
      <w:r w:rsidR="00E241DB" w:rsidRPr="00653C2A">
        <w:rPr>
          <w:rFonts w:ascii="IRBadr" w:hAnsi="IRBadr" w:cs="IRBadr"/>
          <w:sz w:val="28"/>
          <w:szCs w:val="28"/>
          <w:rtl/>
        </w:rPr>
        <w:t>رذایلی</w:t>
      </w:r>
      <w:r w:rsidRPr="00653C2A">
        <w:rPr>
          <w:rFonts w:ascii="IRBadr" w:hAnsi="IRBadr" w:cs="IRBadr"/>
          <w:sz w:val="28"/>
          <w:szCs w:val="28"/>
          <w:rtl/>
        </w:rPr>
        <w:t xml:space="preserve"> است که سابقه آن به سقوط شیطان و مبدأ خلقت حضرت آدم </w:t>
      </w:r>
      <w:r w:rsidR="00E241DB" w:rsidRPr="00653C2A">
        <w:rPr>
          <w:rFonts w:ascii="IRBadr" w:hAnsi="IRBadr" w:cs="IRBadr"/>
          <w:sz w:val="28"/>
          <w:szCs w:val="28"/>
          <w:rtl/>
        </w:rPr>
        <w:t>برمی‌گردد</w:t>
      </w:r>
      <w:r w:rsidRPr="00653C2A">
        <w:rPr>
          <w:rFonts w:ascii="IRBadr" w:hAnsi="IRBadr" w:cs="IRBadr"/>
          <w:sz w:val="28"/>
          <w:szCs w:val="28"/>
          <w:rtl/>
        </w:rPr>
        <w:t xml:space="preserve"> و راز لعن و نفرین است که نصیب شیطان شد. اگر ما نتوانیم بر صفت حسادت و کبر غلبه کنیم، ممکن است </w:t>
      </w:r>
      <w:r w:rsidR="00E241DB" w:rsidRPr="00653C2A">
        <w:rPr>
          <w:rFonts w:ascii="IRBadr" w:hAnsi="IRBadr" w:cs="IRBadr"/>
          <w:sz w:val="28"/>
          <w:szCs w:val="28"/>
          <w:rtl/>
        </w:rPr>
        <w:t>به‌جایی</w:t>
      </w:r>
      <w:r w:rsidRPr="00653C2A">
        <w:rPr>
          <w:rFonts w:ascii="IRBadr" w:hAnsi="IRBadr" w:cs="IRBadr"/>
          <w:sz w:val="28"/>
          <w:szCs w:val="28"/>
          <w:rtl/>
        </w:rPr>
        <w:t xml:space="preserve"> برسد که ایمان را از ما بگیرد.</w:t>
      </w:r>
    </w:p>
    <w:p w:rsidR="0057254B" w:rsidRPr="00653C2A" w:rsidRDefault="0057254B" w:rsidP="002C428E">
      <w:pPr>
        <w:pStyle w:val="Heading1"/>
        <w:rPr>
          <w:rFonts w:ascii="IRBadr" w:hAnsi="IRBadr" w:cs="IRBadr"/>
          <w:rtl/>
        </w:rPr>
      </w:pPr>
      <w:bookmarkStart w:id="23" w:name="_Toc430692942"/>
      <w:r w:rsidRPr="00653C2A">
        <w:rPr>
          <w:rFonts w:ascii="IRBadr" w:hAnsi="IRBadr" w:cs="IRBadr"/>
          <w:rtl/>
        </w:rPr>
        <w:t>غبطه مقابل حسادت</w:t>
      </w:r>
      <w:bookmarkEnd w:id="23"/>
    </w:p>
    <w:p w:rsidR="0057254B" w:rsidRPr="00653C2A" w:rsidRDefault="00744757" w:rsidP="0057254B">
      <w:pPr>
        <w:bidi/>
        <w:jc w:val="both"/>
        <w:rPr>
          <w:rFonts w:ascii="IRBadr" w:hAnsi="IRBadr" w:cs="IRBadr"/>
          <w:sz w:val="28"/>
          <w:szCs w:val="28"/>
          <w:rtl/>
        </w:rPr>
      </w:pPr>
      <w:r w:rsidRPr="00653C2A">
        <w:rPr>
          <w:rFonts w:ascii="IRBadr" w:hAnsi="IRBadr" w:cs="IRBadr"/>
          <w:sz w:val="28"/>
          <w:szCs w:val="28"/>
          <w:rtl/>
        </w:rPr>
        <w:t>حالت سوم: حالت غبطه</w:t>
      </w:r>
      <w:r w:rsidR="0057254B" w:rsidRPr="00653C2A">
        <w:rPr>
          <w:rFonts w:ascii="IRBadr" w:hAnsi="IRBadr" w:cs="IRBadr"/>
          <w:sz w:val="28"/>
          <w:szCs w:val="28"/>
          <w:rtl/>
        </w:rPr>
        <w:t xml:space="preserve"> است. می‌بیند کسی نعمتی را دارد، این هم رقابت و تلاش می‌کند تا به آن چیزی یا بهتر از آن برسد. در قرآن آمده که در خیرات و نیکی‌ها رقابت کنید</w:t>
      </w:r>
      <w:r w:rsidR="0057254B" w:rsidRPr="00653C2A">
        <w:rPr>
          <w:rFonts w:ascii="IRBadr" w:hAnsi="IRBadr" w:cs="IRBadr"/>
          <w:b/>
          <w:bCs/>
          <w:sz w:val="28"/>
          <w:szCs w:val="28"/>
          <w:rtl/>
        </w:rPr>
        <w:t>.</w:t>
      </w:r>
      <w:r w:rsidR="00F44FF6">
        <w:rPr>
          <w:rFonts w:ascii="IRBadr" w:hAnsi="IRBadr" w:cs="IRBadr"/>
          <w:b/>
          <w:bCs/>
          <w:sz w:val="28"/>
          <w:szCs w:val="28"/>
          <w:rtl/>
        </w:rPr>
        <w:t xml:space="preserve"> «</w:t>
      </w:r>
      <w:r w:rsidR="0057254B" w:rsidRPr="00653C2A">
        <w:rPr>
          <w:rFonts w:ascii="IRBadr" w:hAnsi="IRBadr" w:cs="IRBadr"/>
          <w:b/>
          <w:bCs/>
          <w:sz w:val="28"/>
          <w:szCs w:val="28"/>
          <w:rtl/>
        </w:rPr>
        <w:t>فَاسْتَبِقُوا الخَ</w:t>
      </w:r>
      <w:r w:rsidR="00A9565D" w:rsidRPr="00653C2A">
        <w:rPr>
          <w:rFonts w:ascii="IRBadr" w:hAnsi="IRBadr" w:cs="IRBadr"/>
          <w:b/>
          <w:bCs/>
          <w:sz w:val="28"/>
          <w:szCs w:val="28"/>
          <w:rtl/>
        </w:rPr>
        <w:t>ی</w:t>
      </w:r>
      <w:r w:rsidR="0057254B" w:rsidRPr="00653C2A">
        <w:rPr>
          <w:rFonts w:ascii="IRBadr" w:hAnsi="IRBadr" w:cs="IRBadr"/>
          <w:b/>
          <w:bCs/>
          <w:sz w:val="28"/>
          <w:szCs w:val="28"/>
          <w:rtl/>
        </w:rPr>
        <w:t>رَاتِ</w:t>
      </w:r>
      <w:r w:rsidR="0057254B" w:rsidRPr="00653C2A">
        <w:rPr>
          <w:rStyle w:val="FootnoteReference"/>
          <w:rFonts w:ascii="IRBadr" w:hAnsi="IRBadr" w:cs="IRBadr"/>
          <w:b/>
          <w:bCs/>
          <w:sz w:val="28"/>
          <w:szCs w:val="28"/>
          <w:rtl/>
        </w:rPr>
        <w:footnoteReference w:id="5"/>
      </w:r>
      <w:r w:rsidR="0057254B" w:rsidRPr="00653C2A">
        <w:rPr>
          <w:rFonts w:ascii="IRBadr" w:hAnsi="IRBadr" w:cs="IRBadr"/>
          <w:b/>
          <w:bCs/>
          <w:sz w:val="28"/>
          <w:szCs w:val="28"/>
          <w:rtl/>
        </w:rPr>
        <w:t>.</w:t>
      </w:r>
      <w:r w:rsidR="00A9565D" w:rsidRPr="00653C2A">
        <w:rPr>
          <w:rFonts w:ascii="IRBadr" w:hAnsi="IRBadr" w:cs="IRBadr"/>
          <w:b/>
          <w:bCs/>
          <w:sz w:val="28"/>
          <w:szCs w:val="28"/>
          <w:rtl/>
        </w:rPr>
        <w:t xml:space="preserve"> </w:t>
      </w:r>
      <w:r w:rsidR="0057254B" w:rsidRPr="00653C2A">
        <w:rPr>
          <w:rFonts w:ascii="IRBadr" w:hAnsi="IRBadr" w:cs="IRBadr"/>
          <w:b/>
          <w:bCs/>
          <w:sz w:val="28"/>
          <w:szCs w:val="28"/>
          <w:rtl/>
        </w:rPr>
        <w:t>وَسَارِعُواْ إِلَ</w:t>
      </w:r>
      <w:r w:rsidR="00A9565D" w:rsidRPr="00653C2A">
        <w:rPr>
          <w:rFonts w:ascii="IRBadr" w:hAnsi="IRBadr" w:cs="IRBadr"/>
          <w:b/>
          <w:bCs/>
          <w:sz w:val="28"/>
          <w:szCs w:val="28"/>
          <w:rtl/>
        </w:rPr>
        <w:t>ی</w:t>
      </w:r>
      <w:r w:rsidR="0057254B" w:rsidRPr="00653C2A">
        <w:rPr>
          <w:rFonts w:ascii="IRBadr" w:hAnsi="IRBadr" w:cs="IRBadr"/>
          <w:b/>
          <w:bCs/>
          <w:sz w:val="28"/>
          <w:szCs w:val="28"/>
          <w:rtl/>
        </w:rPr>
        <w:t xml:space="preserve"> مَغْفِرَةٍ مِّن رَّبِّ</w:t>
      </w:r>
      <w:r w:rsidR="00A9565D" w:rsidRPr="00653C2A">
        <w:rPr>
          <w:rFonts w:ascii="IRBadr" w:hAnsi="IRBadr" w:cs="IRBadr"/>
          <w:b/>
          <w:bCs/>
          <w:sz w:val="28"/>
          <w:szCs w:val="28"/>
          <w:rtl/>
        </w:rPr>
        <w:t>ک</w:t>
      </w:r>
      <w:r w:rsidR="0057254B" w:rsidRPr="00653C2A">
        <w:rPr>
          <w:rFonts w:ascii="IRBadr" w:hAnsi="IRBadr" w:cs="IRBadr"/>
          <w:b/>
          <w:bCs/>
          <w:sz w:val="28"/>
          <w:szCs w:val="28"/>
          <w:rtl/>
        </w:rPr>
        <w:t xml:space="preserve">مْ وَجَنَّةٍ </w:t>
      </w:r>
      <w:r w:rsidR="00A9565D" w:rsidRPr="00653C2A">
        <w:rPr>
          <w:rFonts w:ascii="IRBadr" w:hAnsi="IRBadr" w:cs="IRBadr"/>
          <w:b/>
          <w:bCs/>
          <w:sz w:val="28"/>
          <w:szCs w:val="28"/>
          <w:rtl/>
        </w:rPr>
        <w:t>عرض‌ها</w:t>
      </w:r>
      <w:r w:rsidR="0057254B" w:rsidRPr="00653C2A">
        <w:rPr>
          <w:rFonts w:ascii="IRBadr" w:hAnsi="IRBadr" w:cs="IRBadr"/>
          <w:sz w:val="28"/>
          <w:szCs w:val="28"/>
          <w:rtl/>
        </w:rPr>
        <w:t xml:space="preserve"> </w:t>
      </w:r>
      <w:r w:rsidR="0057254B" w:rsidRPr="00653C2A">
        <w:rPr>
          <w:rFonts w:ascii="IRBadr" w:hAnsi="IRBadr" w:cs="IRBadr"/>
          <w:b/>
          <w:bCs/>
          <w:sz w:val="28"/>
          <w:szCs w:val="28"/>
          <w:rtl/>
        </w:rPr>
        <w:t>السَّمَاوَاتُ وَالأَرْضُ</w:t>
      </w:r>
      <w:r w:rsidR="0057254B" w:rsidRPr="00653C2A">
        <w:rPr>
          <w:rStyle w:val="FootnoteReference"/>
          <w:rFonts w:ascii="IRBadr" w:hAnsi="IRBadr" w:cs="IRBadr"/>
          <w:sz w:val="28"/>
          <w:szCs w:val="28"/>
        </w:rPr>
        <w:footnoteReference w:id="6"/>
      </w:r>
      <w:r w:rsidR="00FD58DE" w:rsidRPr="00653C2A">
        <w:rPr>
          <w:rFonts w:ascii="IRBadr" w:hAnsi="IRBadr" w:cs="IRBadr"/>
          <w:b/>
          <w:bCs/>
          <w:sz w:val="28"/>
          <w:szCs w:val="28"/>
          <w:rtl/>
        </w:rPr>
        <w:t>»</w:t>
      </w:r>
      <w:r w:rsidR="00FD58DE" w:rsidRPr="00653C2A">
        <w:rPr>
          <w:rFonts w:ascii="IRBadr" w:hAnsi="IRBadr" w:cs="IRBadr"/>
          <w:sz w:val="28"/>
          <w:szCs w:val="28"/>
          <w:rtl/>
        </w:rPr>
        <w:t>.</w:t>
      </w:r>
      <w:r w:rsidR="00F44FF6">
        <w:rPr>
          <w:rFonts w:ascii="IRBadr" w:hAnsi="IRBadr" w:cs="IRBadr"/>
          <w:sz w:val="28"/>
          <w:szCs w:val="28"/>
          <w:rtl/>
        </w:rPr>
        <w:t xml:space="preserve"> در</w:t>
      </w:r>
      <w:r w:rsidR="0057254B" w:rsidRPr="00653C2A">
        <w:rPr>
          <w:rFonts w:ascii="IRBadr" w:hAnsi="IRBadr" w:cs="IRBadr"/>
          <w:sz w:val="28"/>
          <w:szCs w:val="28"/>
          <w:rtl/>
        </w:rPr>
        <w:t xml:space="preserve"> خیرات و نیکی‌ها به مسابقه بپردازید،</w:t>
      </w:r>
      <w:r w:rsidR="00A9565D" w:rsidRPr="00653C2A">
        <w:rPr>
          <w:rFonts w:ascii="IRBadr" w:hAnsi="IRBadr" w:cs="IRBadr"/>
          <w:sz w:val="28"/>
          <w:szCs w:val="28"/>
          <w:rtl/>
        </w:rPr>
        <w:t xml:space="preserve"> تلاش</w:t>
      </w:r>
      <w:r w:rsidR="0057254B" w:rsidRPr="00653C2A">
        <w:rPr>
          <w:rFonts w:ascii="IRBadr" w:hAnsi="IRBadr" w:cs="IRBadr"/>
          <w:sz w:val="28"/>
          <w:szCs w:val="28"/>
          <w:rtl/>
        </w:rPr>
        <w:t xml:space="preserve"> کنید که در این راه از دیگران جلو </w:t>
      </w:r>
      <w:r w:rsidR="00FD58DE" w:rsidRPr="00653C2A">
        <w:rPr>
          <w:rFonts w:ascii="IRBadr" w:hAnsi="IRBadr" w:cs="IRBadr"/>
          <w:sz w:val="28"/>
          <w:szCs w:val="28"/>
          <w:rtl/>
        </w:rPr>
        <w:t>بیفتید</w:t>
      </w:r>
      <w:r w:rsidR="0057254B" w:rsidRPr="00653C2A">
        <w:rPr>
          <w:rFonts w:ascii="IRBadr" w:hAnsi="IRBadr" w:cs="IRBadr"/>
          <w:sz w:val="28"/>
          <w:szCs w:val="28"/>
          <w:rtl/>
        </w:rPr>
        <w:t xml:space="preserve">. مرز حسادت و غبطه همین است. اگر من می‌خواهم که او نداشته باشد و این نعمت از او </w:t>
      </w:r>
      <w:r w:rsidR="00FD58DE" w:rsidRPr="00653C2A">
        <w:rPr>
          <w:rFonts w:ascii="IRBadr" w:hAnsi="IRBadr" w:cs="IRBadr"/>
          <w:sz w:val="28"/>
          <w:szCs w:val="28"/>
          <w:rtl/>
        </w:rPr>
        <w:t>زایل</w:t>
      </w:r>
      <w:r w:rsidR="0057254B" w:rsidRPr="00653C2A">
        <w:rPr>
          <w:rFonts w:ascii="IRBadr" w:hAnsi="IRBadr" w:cs="IRBadr"/>
          <w:sz w:val="28"/>
          <w:szCs w:val="28"/>
          <w:rtl/>
        </w:rPr>
        <w:t xml:space="preserve"> شود بدترین صفت انسانی است</w:t>
      </w:r>
      <w:r w:rsidR="00F44FF6">
        <w:rPr>
          <w:rFonts w:ascii="IRBadr" w:hAnsi="IRBadr" w:cs="IRBadr"/>
          <w:sz w:val="28"/>
          <w:szCs w:val="28"/>
          <w:rtl/>
        </w:rPr>
        <w:t xml:space="preserve">؛ </w:t>
      </w:r>
      <w:r w:rsidR="0057254B" w:rsidRPr="00653C2A">
        <w:rPr>
          <w:rFonts w:ascii="IRBadr" w:hAnsi="IRBadr" w:cs="IRBadr"/>
          <w:sz w:val="28"/>
          <w:szCs w:val="28"/>
          <w:rtl/>
        </w:rPr>
        <w:t xml:space="preserve">اما اگر احساس رقابت کنم، </w:t>
      </w:r>
      <w:r w:rsidR="00E241DB" w:rsidRPr="00653C2A">
        <w:rPr>
          <w:rFonts w:ascii="IRBadr" w:hAnsi="IRBadr" w:cs="IRBadr"/>
          <w:sz w:val="28"/>
          <w:szCs w:val="28"/>
          <w:rtl/>
        </w:rPr>
        <w:t>به‌جایی</w:t>
      </w:r>
      <w:r w:rsidR="0057254B" w:rsidRPr="00653C2A">
        <w:rPr>
          <w:rFonts w:ascii="IRBadr" w:hAnsi="IRBadr" w:cs="IRBadr"/>
          <w:sz w:val="28"/>
          <w:szCs w:val="28"/>
          <w:rtl/>
        </w:rPr>
        <w:t xml:space="preserve"> که به او ضربه بزنم، می‌کوشم که در میدان مسابقه برنده شوم.</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lastRenderedPageBreak/>
        <w:t>مثل یک فوتبالیست که تلاش می‌کند به توپ ضربه می‌زند تا تیم مقابل نبرد، ولو اینکه امید ندارد خودش هم برنده شود. این حسادت است</w:t>
      </w:r>
      <w:r w:rsidR="00F44FF6">
        <w:rPr>
          <w:rFonts w:ascii="IRBadr" w:hAnsi="IRBadr" w:cs="IRBadr"/>
          <w:sz w:val="28"/>
          <w:szCs w:val="28"/>
          <w:rtl/>
        </w:rPr>
        <w:t xml:space="preserve">؛ </w:t>
      </w:r>
      <w:r w:rsidRPr="00653C2A">
        <w:rPr>
          <w:rFonts w:ascii="IRBadr" w:hAnsi="IRBadr" w:cs="IRBadr"/>
          <w:sz w:val="28"/>
          <w:szCs w:val="28"/>
          <w:rtl/>
        </w:rPr>
        <w:t xml:space="preserve">اما </w:t>
      </w:r>
      <w:r w:rsidR="00FD58DE" w:rsidRPr="00653C2A">
        <w:rPr>
          <w:rFonts w:ascii="IRBadr" w:hAnsi="IRBadr" w:cs="IRBadr"/>
          <w:sz w:val="28"/>
          <w:szCs w:val="28"/>
          <w:rtl/>
        </w:rPr>
        <w:t>یک‌وقت</w:t>
      </w:r>
      <w:r w:rsidRPr="00653C2A">
        <w:rPr>
          <w:rFonts w:ascii="IRBadr" w:hAnsi="IRBadr" w:cs="IRBadr"/>
          <w:sz w:val="28"/>
          <w:szCs w:val="28"/>
          <w:rtl/>
        </w:rPr>
        <w:t xml:space="preserve"> هست که راه میدان مسابقه باز است و تلاش می‌کند که در این میدان مسابقه برنده این مسابقه شود. مرز این دو مهم است.</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لذا ما در مقابل </w:t>
      </w:r>
      <w:r w:rsidR="00A9565D" w:rsidRPr="00653C2A">
        <w:rPr>
          <w:rFonts w:ascii="IRBadr" w:hAnsi="IRBadr" w:cs="IRBadr"/>
          <w:sz w:val="28"/>
          <w:szCs w:val="28"/>
          <w:rtl/>
        </w:rPr>
        <w:t>نعمت‌های</w:t>
      </w:r>
      <w:r w:rsidRPr="00653C2A">
        <w:rPr>
          <w:rFonts w:ascii="IRBadr" w:hAnsi="IRBadr" w:cs="IRBadr"/>
          <w:sz w:val="28"/>
          <w:szCs w:val="28"/>
          <w:rtl/>
        </w:rPr>
        <w:t xml:space="preserve"> دیگران </w:t>
      </w:r>
      <w:r w:rsidR="0085479A" w:rsidRPr="00653C2A">
        <w:rPr>
          <w:rFonts w:ascii="IRBadr" w:hAnsi="IRBadr" w:cs="IRBadr"/>
          <w:sz w:val="28"/>
          <w:szCs w:val="28"/>
          <w:rtl/>
        </w:rPr>
        <w:t>بی‌تفاوت</w:t>
      </w:r>
      <w:r w:rsidRPr="00653C2A">
        <w:rPr>
          <w:rFonts w:ascii="IRBadr" w:hAnsi="IRBadr" w:cs="IRBadr"/>
          <w:sz w:val="28"/>
          <w:szCs w:val="28"/>
          <w:rtl/>
        </w:rPr>
        <w:t xml:space="preserve"> هستیم، یا دوست می‌داریم به او ضربه بزنیم، یا اینکه احساس رقابت و تلاش می‌کنیم که این نعمت را جلب کنیم. حالت اول خنثی یعنی نه خوب و نه بد است. حالت دوم از بدترین </w:t>
      </w:r>
      <w:r w:rsidR="00A9565D" w:rsidRPr="00653C2A">
        <w:rPr>
          <w:rFonts w:ascii="IRBadr" w:hAnsi="IRBadr" w:cs="IRBadr"/>
          <w:sz w:val="28"/>
          <w:szCs w:val="28"/>
          <w:rtl/>
        </w:rPr>
        <w:t>صفت‌ها</w:t>
      </w:r>
      <w:r w:rsidRPr="00653C2A">
        <w:rPr>
          <w:rFonts w:ascii="IRBadr" w:hAnsi="IRBadr" w:cs="IRBadr"/>
          <w:sz w:val="28"/>
          <w:szCs w:val="28"/>
          <w:rtl/>
        </w:rPr>
        <w:t xml:space="preserve"> و از گناهان کبیره است. حالت سوم از بهترین صفات است که مایه رشد و کمال انسان است. پیشرفت بسیاری از چهره‌های موفق در اثر این است که در درون </w:t>
      </w:r>
      <w:r w:rsidR="00A9565D" w:rsidRPr="00653C2A">
        <w:rPr>
          <w:rFonts w:ascii="IRBadr" w:hAnsi="IRBadr" w:cs="IRBadr"/>
          <w:sz w:val="28"/>
          <w:szCs w:val="28"/>
          <w:rtl/>
        </w:rPr>
        <w:t>آن‌ها</w:t>
      </w:r>
      <w:r w:rsidRPr="00653C2A">
        <w:rPr>
          <w:rFonts w:ascii="IRBadr" w:hAnsi="IRBadr" w:cs="IRBadr"/>
          <w:sz w:val="28"/>
          <w:szCs w:val="28"/>
          <w:rtl/>
        </w:rPr>
        <w:t xml:space="preserve"> این محرک و انگیزه قوی وجود دارد. وارد مسابقه می‌شود تا او هم برنده شود.</w:t>
      </w:r>
    </w:p>
    <w:p w:rsidR="0057254B" w:rsidRPr="00653C2A" w:rsidRDefault="0057254B" w:rsidP="002C428E">
      <w:pPr>
        <w:pStyle w:val="Heading1"/>
        <w:rPr>
          <w:rFonts w:ascii="IRBadr" w:hAnsi="IRBadr" w:cs="IRBadr"/>
          <w:rtl/>
        </w:rPr>
      </w:pPr>
      <w:bookmarkStart w:id="24" w:name="_Toc430692943"/>
      <w:r w:rsidRPr="00653C2A">
        <w:rPr>
          <w:rFonts w:ascii="IRBadr" w:hAnsi="IRBadr" w:cs="IRBadr"/>
          <w:rtl/>
        </w:rPr>
        <w:t>حسادت در مقابل انبیاء و ائمه</w:t>
      </w:r>
      <w:bookmarkEnd w:id="24"/>
    </w:p>
    <w:p w:rsidR="0057254B" w:rsidRPr="00653C2A" w:rsidRDefault="0057254B" w:rsidP="0057254B">
      <w:pPr>
        <w:bidi/>
        <w:jc w:val="both"/>
        <w:rPr>
          <w:rFonts w:ascii="IRBadr" w:hAnsi="IRBadr" w:cs="IRBadr"/>
          <w:sz w:val="28"/>
          <w:szCs w:val="28"/>
          <w:rtl/>
        </w:rPr>
      </w:pPr>
      <w:r w:rsidRPr="00653C2A">
        <w:rPr>
          <w:rFonts w:ascii="IRBadr" w:hAnsi="IRBadr" w:cs="IRBadr"/>
          <w:b/>
          <w:bCs/>
          <w:sz w:val="28"/>
          <w:szCs w:val="28"/>
          <w:rtl/>
        </w:rPr>
        <w:t xml:space="preserve"> </w:t>
      </w:r>
      <w:r w:rsidRPr="00653C2A">
        <w:rPr>
          <w:rFonts w:ascii="IRBadr" w:hAnsi="IRBadr" w:cs="IRBadr"/>
          <w:sz w:val="28"/>
          <w:szCs w:val="28"/>
          <w:rtl/>
        </w:rPr>
        <w:t xml:space="preserve">در قرآن حسادت در مقابل انبیاء و ائمه </w:t>
      </w:r>
      <w:r w:rsidR="00FD58DE" w:rsidRPr="00653C2A">
        <w:rPr>
          <w:rFonts w:ascii="IRBadr" w:hAnsi="IRBadr" w:cs="IRBadr"/>
          <w:sz w:val="28"/>
          <w:szCs w:val="28"/>
          <w:rtl/>
        </w:rPr>
        <w:t>مطرح‌شده</w:t>
      </w:r>
      <w:r w:rsidRPr="00653C2A">
        <w:rPr>
          <w:rFonts w:ascii="IRBadr" w:hAnsi="IRBadr" w:cs="IRBadr"/>
          <w:sz w:val="28"/>
          <w:szCs w:val="28"/>
          <w:rtl/>
        </w:rPr>
        <w:t xml:space="preserve"> که از اکبر </w:t>
      </w:r>
      <w:r w:rsidR="00DD469E" w:rsidRPr="00653C2A">
        <w:rPr>
          <w:rFonts w:ascii="IRBadr" w:hAnsi="IRBadr" w:cs="IRBadr"/>
          <w:sz w:val="28"/>
          <w:szCs w:val="28"/>
          <w:rtl/>
        </w:rPr>
        <w:t>کبایر</w:t>
      </w:r>
      <w:r w:rsidRPr="00653C2A">
        <w:rPr>
          <w:rFonts w:ascii="IRBadr" w:hAnsi="IRBadr" w:cs="IRBadr"/>
          <w:sz w:val="28"/>
          <w:szCs w:val="28"/>
          <w:rtl/>
        </w:rPr>
        <w:t xml:space="preserve"> است</w:t>
      </w:r>
      <w:r w:rsidRPr="00653C2A">
        <w:rPr>
          <w:rFonts w:ascii="IRBadr" w:hAnsi="IRBadr" w:cs="IRBadr"/>
          <w:b/>
          <w:bCs/>
          <w:sz w:val="28"/>
          <w:szCs w:val="28"/>
          <w:rtl/>
        </w:rPr>
        <w:t>.</w:t>
      </w:r>
      <w:r w:rsidR="00F44FF6">
        <w:rPr>
          <w:rFonts w:ascii="IRBadr" w:hAnsi="IRBadr" w:cs="IRBadr"/>
          <w:b/>
          <w:bCs/>
          <w:sz w:val="28"/>
          <w:szCs w:val="28"/>
          <w:rtl/>
        </w:rPr>
        <w:t xml:space="preserve"> «</w:t>
      </w:r>
      <w:r w:rsidRPr="00653C2A">
        <w:rPr>
          <w:rFonts w:ascii="IRBadr" w:hAnsi="IRBadr" w:cs="IRBadr"/>
          <w:b/>
          <w:bCs/>
          <w:sz w:val="28"/>
          <w:szCs w:val="28"/>
          <w:rtl/>
        </w:rPr>
        <w:t>وَإِذَا لَقُو</w:t>
      </w:r>
      <w:r w:rsidR="00A9565D" w:rsidRPr="00653C2A">
        <w:rPr>
          <w:rFonts w:ascii="IRBadr" w:hAnsi="IRBadr" w:cs="IRBadr"/>
          <w:b/>
          <w:bCs/>
          <w:sz w:val="28"/>
          <w:szCs w:val="28"/>
          <w:rtl/>
        </w:rPr>
        <w:t>ک</w:t>
      </w:r>
      <w:r w:rsidRPr="00653C2A">
        <w:rPr>
          <w:rFonts w:ascii="IRBadr" w:hAnsi="IRBadr" w:cs="IRBadr"/>
          <w:b/>
          <w:bCs/>
          <w:sz w:val="28"/>
          <w:szCs w:val="28"/>
          <w:rtl/>
        </w:rPr>
        <w:t>مْ قَالُواْ آمَنَّا وَإِذَا خَلَوْاْ عَضُّواْ عَلَ</w:t>
      </w:r>
      <w:r w:rsidR="00A9565D" w:rsidRPr="00653C2A">
        <w:rPr>
          <w:rFonts w:ascii="IRBadr" w:hAnsi="IRBadr" w:cs="IRBadr"/>
          <w:b/>
          <w:bCs/>
          <w:sz w:val="28"/>
          <w:szCs w:val="28"/>
          <w:rtl/>
        </w:rPr>
        <w:t>یک</w:t>
      </w:r>
      <w:r w:rsidRPr="00653C2A">
        <w:rPr>
          <w:rFonts w:ascii="IRBadr" w:hAnsi="IRBadr" w:cs="IRBadr"/>
          <w:b/>
          <w:bCs/>
          <w:sz w:val="28"/>
          <w:szCs w:val="28"/>
          <w:rtl/>
        </w:rPr>
        <w:t>مُ الأَنَامِلَ</w:t>
      </w:r>
      <w:r w:rsidRPr="00653C2A">
        <w:rPr>
          <w:rFonts w:ascii="IRBadr" w:hAnsi="IRBadr" w:cs="IRBadr"/>
          <w:sz w:val="28"/>
          <w:szCs w:val="28"/>
          <w:rtl/>
        </w:rPr>
        <w:t xml:space="preserve"> </w:t>
      </w:r>
      <w:r w:rsidRPr="00653C2A">
        <w:rPr>
          <w:rFonts w:ascii="IRBadr" w:hAnsi="IRBadr" w:cs="IRBadr"/>
          <w:b/>
          <w:bCs/>
          <w:sz w:val="28"/>
          <w:szCs w:val="28"/>
          <w:rtl/>
        </w:rPr>
        <w:t>مِنَ الْغَ</w:t>
      </w:r>
      <w:r w:rsidR="00A9565D" w:rsidRPr="00653C2A">
        <w:rPr>
          <w:rFonts w:ascii="IRBadr" w:hAnsi="IRBadr" w:cs="IRBadr"/>
          <w:b/>
          <w:bCs/>
          <w:sz w:val="28"/>
          <w:szCs w:val="28"/>
          <w:rtl/>
        </w:rPr>
        <w:t>ی</w:t>
      </w:r>
      <w:r w:rsidRPr="00653C2A">
        <w:rPr>
          <w:rFonts w:ascii="IRBadr" w:hAnsi="IRBadr" w:cs="IRBadr"/>
          <w:b/>
          <w:bCs/>
          <w:sz w:val="28"/>
          <w:szCs w:val="28"/>
          <w:rtl/>
        </w:rPr>
        <w:t>ظِ</w:t>
      </w:r>
      <w:r w:rsidR="00E6534E" w:rsidRPr="00653C2A">
        <w:rPr>
          <w:rFonts w:ascii="IRBadr" w:hAnsi="IRBadr" w:cs="IRBadr"/>
          <w:b/>
          <w:bCs/>
          <w:sz w:val="28"/>
          <w:szCs w:val="28"/>
          <w:rtl/>
        </w:rPr>
        <w:t>»</w:t>
      </w:r>
      <w:r w:rsidRPr="00653C2A">
        <w:rPr>
          <w:rStyle w:val="FootnoteReference"/>
          <w:rFonts w:ascii="IRBadr" w:hAnsi="IRBadr" w:cs="IRBadr"/>
          <w:b/>
          <w:bCs/>
          <w:sz w:val="28"/>
          <w:szCs w:val="28"/>
          <w:rtl/>
        </w:rPr>
        <w:footnoteReference w:id="7"/>
      </w:r>
      <w:r w:rsidRPr="00653C2A">
        <w:rPr>
          <w:rFonts w:ascii="IRBadr" w:hAnsi="IRBadr" w:cs="IRBadr"/>
          <w:b/>
          <w:bCs/>
          <w:sz w:val="28"/>
          <w:szCs w:val="28"/>
          <w:rtl/>
        </w:rPr>
        <w:t>؛</w:t>
      </w:r>
      <w:r w:rsidRPr="00653C2A">
        <w:rPr>
          <w:rFonts w:ascii="IRBadr" w:hAnsi="IRBadr" w:cs="IRBadr"/>
          <w:sz w:val="28"/>
          <w:szCs w:val="28"/>
          <w:rtl/>
        </w:rPr>
        <w:t xml:space="preserve"> وقتی خلوت می‌کنند انگشت به دندان می‌گیرند از کینه‌ای که به شما دارند. کینه حسادت را تولید می‌کند</w:t>
      </w:r>
      <w:r w:rsidR="00BB7C3F" w:rsidRPr="00653C2A">
        <w:rPr>
          <w:rFonts w:ascii="IRBadr" w:hAnsi="IRBadr" w:cs="IRBadr"/>
          <w:sz w:val="28"/>
          <w:szCs w:val="28"/>
          <w:rtl/>
        </w:rPr>
        <w:t>. قرآن با تمام کوبندگی می‌گوید:</w:t>
      </w:r>
      <w:r w:rsidR="00F44FF6">
        <w:rPr>
          <w:rFonts w:ascii="IRBadr" w:hAnsi="IRBadr" w:cs="IRBadr"/>
          <w:b/>
          <w:bCs/>
          <w:sz w:val="28"/>
          <w:szCs w:val="28"/>
          <w:rtl/>
        </w:rPr>
        <w:t xml:space="preserve"> «</w:t>
      </w:r>
      <w:r w:rsidRPr="00653C2A">
        <w:rPr>
          <w:rFonts w:ascii="IRBadr" w:hAnsi="IRBadr" w:cs="IRBadr"/>
          <w:b/>
          <w:bCs/>
          <w:sz w:val="28"/>
          <w:szCs w:val="28"/>
          <w:rtl/>
        </w:rPr>
        <w:t>قلْ مُوتُواْ بِغَ</w:t>
      </w:r>
      <w:r w:rsidR="00A9565D" w:rsidRPr="00653C2A">
        <w:rPr>
          <w:rFonts w:ascii="IRBadr" w:hAnsi="IRBadr" w:cs="IRBadr"/>
          <w:b/>
          <w:bCs/>
          <w:sz w:val="28"/>
          <w:szCs w:val="28"/>
          <w:rtl/>
        </w:rPr>
        <w:t>ی</w:t>
      </w:r>
      <w:r w:rsidRPr="00653C2A">
        <w:rPr>
          <w:rFonts w:ascii="IRBadr" w:hAnsi="IRBadr" w:cs="IRBadr"/>
          <w:b/>
          <w:bCs/>
          <w:sz w:val="28"/>
          <w:szCs w:val="28"/>
          <w:rtl/>
        </w:rPr>
        <w:t>ظِ</w:t>
      </w:r>
      <w:r w:rsidR="00A9565D" w:rsidRPr="00653C2A">
        <w:rPr>
          <w:rFonts w:ascii="IRBadr" w:hAnsi="IRBadr" w:cs="IRBadr"/>
          <w:b/>
          <w:bCs/>
          <w:sz w:val="28"/>
          <w:szCs w:val="28"/>
          <w:rtl/>
        </w:rPr>
        <w:t>ک</w:t>
      </w:r>
      <w:r w:rsidRPr="00653C2A">
        <w:rPr>
          <w:rFonts w:ascii="IRBadr" w:hAnsi="IRBadr" w:cs="IRBadr"/>
          <w:b/>
          <w:bCs/>
          <w:sz w:val="28"/>
          <w:szCs w:val="28"/>
          <w:rtl/>
        </w:rPr>
        <w:t>مْ</w:t>
      </w:r>
      <w:r w:rsidRPr="00653C2A">
        <w:rPr>
          <w:rStyle w:val="FootnoteReference"/>
          <w:rFonts w:ascii="IRBadr" w:hAnsi="IRBadr" w:cs="IRBadr"/>
          <w:b/>
          <w:bCs/>
          <w:sz w:val="28"/>
          <w:szCs w:val="28"/>
          <w:rtl/>
        </w:rPr>
        <w:footnoteReference w:id="8"/>
      </w:r>
      <w:r w:rsidR="00BB7C3F" w:rsidRPr="00653C2A">
        <w:rPr>
          <w:rFonts w:ascii="IRBadr" w:hAnsi="IRBadr" w:cs="IRBadr"/>
          <w:b/>
          <w:bCs/>
          <w:sz w:val="28"/>
          <w:szCs w:val="28"/>
          <w:rtl/>
        </w:rPr>
        <w:t>»</w:t>
      </w:r>
      <w:r w:rsidRPr="00653C2A">
        <w:rPr>
          <w:rFonts w:ascii="IRBadr" w:hAnsi="IRBadr" w:cs="IRBadr"/>
          <w:b/>
          <w:bCs/>
          <w:sz w:val="28"/>
          <w:szCs w:val="28"/>
          <w:rtl/>
        </w:rPr>
        <w:t>؛</w:t>
      </w:r>
      <w:r w:rsidRPr="00653C2A">
        <w:rPr>
          <w:rFonts w:ascii="IRBadr" w:hAnsi="IRBadr" w:cs="IRBadr"/>
          <w:sz w:val="28"/>
          <w:szCs w:val="28"/>
          <w:rtl/>
        </w:rPr>
        <w:t xml:space="preserve"> این بدترین صفت است که شما دارید بخصوص در مقابل امام و پیغمبر. به خاطر این کینه بمیرید.</w:t>
      </w:r>
      <w:r w:rsidRPr="00653C2A">
        <w:rPr>
          <w:rFonts w:ascii="IRBadr" w:hAnsi="IRBadr" w:cs="IRBadr"/>
          <w:b/>
          <w:bCs/>
          <w:sz w:val="28"/>
          <w:szCs w:val="28"/>
          <w:rtl/>
        </w:rPr>
        <w:t xml:space="preserve"> </w:t>
      </w:r>
      <w:r w:rsidR="00BB7C3F" w:rsidRPr="00653C2A">
        <w:rPr>
          <w:rFonts w:ascii="IRBadr" w:hAnsi="IRBadr" w:cs="IRBadr"/>
          <w:b/>
          <w:bCs/>
          <w:sz w:val="28"/>
          <w:szCs w:val="28"/>
          <w:rtl/>
        </w:rPr>
        <w:t>«</w:t>
      </w:r>
      <w:r w:rsidRPr="00653C2A">
        <w:rPr>
          <w:rFonts w:ascii="IRBadr" w:hAnsi="IRBadr" w:cs="IRBadr"/>
          <w:b/>
          <w:bCs/>
          <w:sz w:val="28"/>
          <w:szCs w:val="28"/>
          <w:rtl/>
        </w:rPr>
        <w:t xml:space="preserve">أَمْ </w:t>
      </w:r>
      <w:r w:rsidR="00A9565D" w:rsidRPr="00653C2A">
        <w:rPr>
          <w:rFonts w:ascii="IRBadr" w:hAnsi="IRBadr" w:cs="IRBadr"/>
          <w:b/>
          <w:bCs/>
          <w:sz w:val="28"/>
          <w:szCs w:val="28"/>
          <w:rtl/>
        </w:rPr>
        <w:t>ی</w:t>
      </w:r>
      <w:r w:rsidRPr="00653C2A">
        <w:rPr>
          <w:rFonts w:ascii="IRBadr" w:hAnsi="IRBadr" w:cs="IRBadr"/>
          <w:b/>
          <w:bCs/>
          <w:sz w:val="28"/>
          <w:szCs w:val="28"/>
          <w:rtl/>
        </w:rPr>
        <w:t>حْسُدُونَ النَّاسَ عَلَ</w:t>
      </w:r>
      <w:r w:rsidR="00A9565D" w:rsidRPr="00653C2A">
        <w:rPr>
          <w:rFonts w:ascii="IRBadr" w:hAnsi="IRBadr" w:cs="IRBadr"/>
          <w:b/>
          <w:bCs/>
          <w:sz w:val="28"/>
          <w:szCs w:val="28"/>
          <w:rtl/>
        </w:rPr>
        <w:t>ی</w:t>
      </w:r>
      <w:r w:rsidRPr="00653C2A">
        <w:rPr>
          <w:rFonts w:ascii="IRBadr" w:hAnsi="IRBadr" w:cs="IRBadr"/>
          <w:b/>
          <w:bCs/>
          <w:sz w:val="28"/>
          <w:szCs w:val="28"/>
          <w:rtl/>
        </w:rPr>
        <w:t xml:space="preserve"> مَا آتَاهُمُ اللّهُ مِن فَضْلِهِ</w:t>
      </w:r>
      <w:r w:rsidR="00F44FF6">
        <w:rPr>
          <w:rFonts w:ascii="IRBadr" w:hAnsi="IRBadr" w:cs="IRBadr"/>
          <w:b/>
          <w:bCs/>
          <w:sz w:val="28"/>
          <w:szCs w:val="28"/>
          <w:rtl/>
        </w:rPr>
        <w:t>»</w:t>
      </w:r>
      <w:r w:rsidRPr="00653C2A">
        <w:rPr>
          <w:rStyle w:val="FootnoteReference"/>
          <w:rFonts w:ascii="IRBadr" w:hAnsi="IRBadr" w:cs="IRBadr"/>
          <w:b/>
          <w:bCs/>
          <w:sz w:val="28"/>
          <w:szCs w:val="28"/>
          <w:rtl/>
        </w:rPr>
        <w:footnoteReference w:id="9"/>
      </w:r>
      <w:r w:rsidRPr="00653C2A">
        <w:rPr>
          <w:rFonts w:ascii="IRBadr" w:hAnsi="IRBadr" w:cs="IRBadr"/>
          <w:b/>
          <w:bCs/>
          <w:sz w:val="28"/>
          <w:szCs w:val="28"/>
          <w:rtl/>
        </w:rPr>
        <w:t xml:space="preserve">؛ </w:t>
      </w:r>
      <w:r w:rsidRPr="00653C2A">
        <w:rPr>
          <w:rFonts w:ascii="IRBadr" w:hAnsi="IRBadr" w:cs="IRBadr"/>
          <w:sz w:val="28"/>
          <w:szCs w:val="28"/>
          <w:rtl/>
        </w:rPr>
        <w:t xml:space="preserve">شما حسد می‌ورزید وقتی می‌بینید خدا کسی را به مقام رسالت </w:t>
      </w:r>
      <w:r w:rsidR="00A9565D" w:rsidRPr="00653C2A">
        <w:rPr>
          <w:rFonts w:ascii="IRBadr" w:hAnsi="IRBadr" w:cs="IRBadr"/>
          <w:sz w:val="28"/>
          <w:szCs w:val="28"/>
          <w:rtl/>
        </w:rPr>
        <w:t>رسانده</w:t>
      </w:r>
      <w:r w:rsidRPr="00653C2A">
        <w:rPr>
          <w:rFonts w:ascii="IRBadr" w:hAnsi="IRBadr" w:cs="IRBadr"/>
          <w:sz w:val="28"/>
          <w:szCs w:val="28"/>
          <w:rtl/>
        </w:rPr>
        <w:t xml:space="preserve"> است. </w:t>
      </w:r>
      <w:r w:rsidR="002A23DF" w:rsidRPr="00653C2A">
        <w:rPr>
          <w:rFonts w:ascii="IRBadr" w:hAnsi="IRBadr" w:cs="IRBadr"/>
          <w:sz w:val="28"/>
          <w:szCs w:val="28"/>
          <w:rtl/>
        </w:rPr>
        <w:t>مادامی‌که</w:t>
      </w:r>
      <w:r w:rsidRPr="00653C2A">
        <w:rPr>
          <w:rFonts w:ascii="IRBadr" w:hAnsi="IRBadr" w:cs="IRBadr"/>
          <w:sz w:val="28"/>
          <w:szCs w:val="28"/>
          <w:rtl/>
        </w:rPr>
        <w:t xml:space="preserve"> این حسادت باشد از ایمان فاصله دارد و موجب شقاوت است.</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امیدواریم خداوند به همه ما توفیق دهد که از این رذیله اخلاقی </w:t>
      </w:r>
      <w:r w:rsidR="00DD469E" w:rsidRPr="00653C2A">
        <w:rPr>
          <w:rFonts w:ascii="IRBadr" w:hAnsi="IRBadr" w:cs="IRBadr"/>
          <w:sz w:val="28"/>
          <w:szCs w:val="28"/>
          <w:rtl/>
        </w:rPr>
        <w:t>پاک‌سازی</w:t>
      </w:r>
      <w:r w:rsidRPr="00653C2A">
        <w:rPr>
          <w:rFonts w:ascii="IRBadr" w:hAnsi="IRBadr" w:cs="IRBadr"/>
          <w:sz w:val="28"/>
          <w:szCs w:val="28"/>
          <w:rtl/>
        </w:rPr>
        <w:t xml:space="preserve"> کنیم.</w:t>
      </w:r>
    </w:p>
    <w:p w:rsidR="0057254B" w:rsidRPr="00653C2A" w:rsidRDefault="0057254B" w:rsidP="002C428E">
      <w:pPr>
        <w:pStyle w:val="Heading1"/>
        <w:rPr>
          <w:rFonts w:ascii="IRBadr" w:hAnsi="IRBadr" w:cs="IRBadr"/>
          <w:rtl/>
        </w:rPr>
      </w:pPr>
      <w:bookmarkStart w:id="25" w:name="_Toc430692944"/>
      <w:r w:rsidRPr="00653C2A">
        <w:rPr>
          <w:rFonts w:ascii="IRBadr" w:hAnsi="IRBadr" w:cs="IRBadr"/>
          <w:rtl/>
        </w:rPr>
        <w:t>خطبه دوم</w:t>
      </w:r>
      <w:bookmarkEnd w:id="25"/>
    </w:p>
    <w:p w:rsidR="0057254B" w:rsidRPr="00653C2A" w:rsidRDefault="0057254B" w:rsidP="002C428E">
      <w:pPr>
        <w:pStyle w:val="Heading1"/>
        <w:rPr>
          <w:rFonts w:ascii="IRBadr" w:hAnsi="IRBadr" w:cs="IRBadr"/>
          <w:rtl/>
        </w:rPr>
      </w:pPr>
      <w:bookmarkStart w:id="26" w:name="_Toc430692945"/>
      <w:r w:rsidRPr="00653C2A">
        <w:rPr>
          <w:rFonts w:ascii="IRBadr" w:hAnsi="IRBadr" w:cs="IRBadr"/>
          <w:rtl/>
        </w:rPr>
        <w:t>مقدمه</w:t>
      </w:r>
      <w:bookmarkEnd w:id="26"/>
    </w:p>
    <w:p w:rsidR="0057254B" w:rsidRPr="00653C2A" w:rsidRDefault="0057254B" w:rsidP="0057254B">
      <w:pPr>
        <w:pStyle w:val="NormalWeb"/>
        <w:bidi/>
        <w:rPr>
          <w:rFonts w:ascii="IRBadr" w:hAnsi="IRBadr" w:cs="IRBadr"/>
          <w:b/>
          <w:bCs/>
          <w:sz w:val="28"/>
          <w:szCs w:val="28"/>
          <w:rtl/>
        </w:rPr>
      </w:pPr>
      <w:r w:rsidRPr="00653C2A">
        <w:rPr>
          <w:rFonts w:ascii="IRBadr" w:hAnsi="IRBadr" w:cs="IRBadr"/>
          <w:b/>
          <w:bCs/>
          <w:sz w:val="28"/>
          <w:szCs w:val="28"/>
          <w:rtl/>
        </w:rPr>
        <w:lastRenderedPageBreak/>
        <w:t>بِسْمِ اللَّهِ الرَّحْمَنِ الرَّحِ</w:t>
      </w:r>
      <w:r w:rsidR="00A9565D" w:rsidRPr="00653C2A">
        <w:rPr>
          <w:rFonts w:ascii="IRBadr" w:hAnsi="IRBadr" w:cs="IRBadr"/>
          <w:b/>
          <w:bCs/>
          <w:sz w:val="28"/>
          <w:szCs w:val="28"/>
          <w:rtl/>
        </w:rPr>
        <w:t>ی</w:t>
      </w:r>
      <w:r w:rsidRPr="00653C2A">
        <w:rPr>
          <w:rFonts w:ascii="IRBadr" w:hAnsi="IRBadr" w:cs="IRBadr"/>
          <w:b/>
          <w:bCs/>
          <w:sz w:val="28"/>
          <w:szCs w:val="28"/>
          <w:rtl/>
        </w:rPr>
        <w:t>مِ * قُلْ أَعُوذُ بِرَبِّ النَّاسِ* مَلِ</w:t>
      </w:r>
      <w:r w:rsidR="00A9565D" w:rsidRPr="00653C2A">
        <w:rPr>
          <w:rFonts w:ascii="IRBadr" w:hAnsi="IRBadr" w:cs="IRBadr"/>
          <w:b/>
          <w:bCs/>
          <w:sz w:val="28"/>
          <w:szCs w:val="28"/>
          <w:rtl/>
        </w:rPr>
        <w:t>ک</w:t>
      </w:r>
      <w:r w:rsidRPr="00653C2A">
        <w:rPr>
          <w:rFonts w:ascii="IRBadr" w:hAnsi="IRBadr" w:cs="IRBadr"/>
          <w:b/>
          <w:bCs/>
          <w:sz w:val="28"/>
          <w:szCs w:val="28"/>
          <w:rtl/>
        </w:rPr>
        <w:t xml:space="preserve"> النَّاسِ* إِلَهِ النَّاسِ* مِن شَرِّ الْوَسْوَاسِ الْخَنَّاسِ* الَّذِ</w:t>
      </w:r>
      <w:r w:rsidR="00A9565D" w:rsidRPr="00653C2A">
        <w:rPr>
          <w:rFonts w:ascii="IRBadr" w:hAnsi="IRBadr" w:cs="IRBadr"/>
          <w:b/>
          <w:bCs/>
          <w:sz w:val="28"/>
          <w:szCs w:val="28"/>
          <w:rtl/>
        </w:rPr>
        <w:t>ی</w:t>
      </w:r>
      <w:r w:rsidRPr="00653C2A">
        <w:rPr>
          <w:rFonts w:ascii="IRBadr" w:hAnsi="IRBadr" w:cs="IRBadr"/>
          <w:b/>
          <w:bCs/>
          <w:sz w:val="28"/>
          <w:szCs w:val="28"/>
          <w:rtl/>
        </w:rPr>
        <w:t xml:space="preserve"> </w:t>
      </w:r>
      <w:r w:rsidR="00A9565D" w:rsidRPr="00653C2A">
        <w:rPr>
          <w:rFonts w:ascii="IRBadr" w:hAnsi="IRBadr" w:cs="IRBadr"/>
          <w:b/>
          <w:bCs/>
          <w:sz w:val="28"/>
          <w:szCs w:val="28"/>
          <w:rtl/>
        </w:rPr>
        <w:t>ی</w:t>
      </w:r>
      <w:r w:rsidRPr="00653C2A">
        <w:rPr>
          <w:rFonts w:ascii="IRBadr" w:hAnsi="IRBadr" w:cs="IRBadr"/>
          <w:b/>
          <w:bCs/>
          <w:sz w:val="28"/>
          <w:szCs w:val="28"/>
          <w:rtl/>
        </w:rPr>
        <w:t>وَسْوِسُ فِ</w:t>
      </w:r>
      <w:r w:rsidR="00A9565D" w:rsidRPr="00653C2A">
        <w:rPr>
          <w:rFonts w:ascii="IRBadr" w:hAnsi="IRBadr" w:cs="IRBadr"/>
          <w:b/>
          <w:bCs/>
          <w:sz w:val="28"/>
          <w:szCs w:val="28"/>
          <w:rtl/>
        </w:rPr>
        <w:t>ی</w:t>
      </w:r>
      <w:r w:rsidRPr="00653C2A">
        <w:rPr>
          <w:rFonts w:ascii="IRBadr" w:hAnsi="IRBadr" w:cs="IRBadr"/>
          <w:b/>
          <w:bCs/>
          <w:sz w:val="28"/>
          <w:szCs w:val="28"/>
          <w:rtl/>
        </w:rPr>
        <w:t xml:space="preserve"> صُدُورِ النَّاسِ* مِنَ الْجِنَّةِ وَ النَّاسِ</w:t>
      </w:r>
      <w:r w:rsidRPr="00653C2A">
        <w:rPr>
          <w:rStyle w:val="FootnoteReference"/>
          <w:rFonts w:ascii="IRBadr" w:eastAsia="2  Lotus" w:hAnsi="IRBadr" w:cs="IRBadr"/>
          <w:b/>
          <w:bCs/>
          <w:sz w:val="28"/>
          <w:szCs w:val="28"/>
          <w:rtl/>
        </w:rPr>
        <w:footnoteReference w:id="10"/>
      </w:r>
    </w:p>
    <w:p w:rsidR="00AF7624" w:rsidRPr="00F44FF6" w:rsidRDefault="00AF7624" w:rsidP="00F44FF6">
      <w:pPr>
        <w:bidi/>
        <w:jc w:val="both"/>
        <w:rPr>
          <w:rFonts w:ascii="IRBadr" w:hAnsi="IRBadr" w:cs="IRBadr"/>
          <w:bCs/>
          <w:sz w:val="28"/>
          <w:szCs w:val="28"/>
          <w:rtl/>
        </w:rPr>
      </w:pPr>
      <w:r w:rsidRPr="00653C2A">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sidRPr="00653C2A">
        <w:rPr>
          <w:rFonts w:ascii="IRBadr" w:hAnsi="IRBadr" w:cs="IRBadr"/>
          <w:bCs/>
          <w:sz w:val="28"/>
          <w:szCs w:val="28"/>
          <w:rtl/>
        </w:rPr>
        <w:t>«یا أَیهَا الَّذِینَ آمَنُوا اتَّقُوا اللَّهَ حَقَّ تُقَاتِهِ وَلَا تَمُوتُنَّ إِلَّا وَأَنْتُمْ مُسْلِمُونَ»</w:t>
      </w:r>
      <w:r w:rsidR="00390947" w:rsidRPr="00653C2A">
        <w:rPr>
          <w:rStyle w:val="FootnoteReference"/>
          <w:rFonts w:ascii="IRBadr" w:hAnsi="IRBadr" w:cs="IRBadr"/>
          <w:b/>
          <w:bCs/>
          <w:sz w:val="28"/>
          <w:szCs w:val="28"/>
          <w:rtl/>
        </w:rPr>
        <w:footnoteReference w:id="11"/>
      </w:r>
      <w:r w:rsidRPr="00653C2A">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r w:rsidRPr="00653C2A">
        <w:rPr>
          <w:rStyle w:val="FootnoteReference"/>
          <w:rFonts w:ascii="IRBadr" w:hAnsi="IRBadr" w:cs="IRBadr"/>
          <w:sz w:val="28"/>
          <w:szCs w:val="28"/>
          <w:rtl/>
        </w:rPr>
        <w:footnoteReference w:id="12"/>
      </w:r>
    </w:p>
    <w:p w:rsidR="0057254B" w:rsidRPr="00653C2A" w:rsidRDefault="0057254B" w:rsidP="002C428E">
      <w:pPr>
        <w:pStyle w:val="Heading1"/>
        <w:rPr>
          <w:rFonts w:ascii="IRBadr" w:hAnsi="IRBadr" w:cs="IRBadr"/>
          <w:rtl/>
        </w:rPr>
      </w:pPr>
      <w:bookmarkStart w:id="27" w:name="_Toc430692946"/>
      <w:r w:rsidRPr="00653C2A">
        <w:rPr>
          <w:rFonts w:ascii="IRBadr" w:hAnsi="IRBadr" w:cs="IRBadr"/>
          <w:rtl/>
        </w:rPr>
        <w:t xml:space="preserve">تقوا از دیدگاه </w:t>
      </w:r>
      <w:r w:rsidR="00A9565D" w:rsidRPr="00653C2A">
        <w:rPr>
          <w:rFonts w:ascii="IRBadr" w:hAnsi="IRBadr" w:cs="IRBadr"/>
          <w:rtl/>
        </w:rPr>
        <w:t>امیرالمؤمنین</w:t>
      </w:r>
      <w:r w:rsidRPr="00653C2A">
        <w:rPr>
          <w:rFonts w:ascii="IRBadr" w:hAnsi="IRBadr" w:cs="IRBadr"/>
          <w:rtl/>
        </w:rPr>
        <w:t xml:space="preserve"> در </w:t>
      </w:r>
      <w:r w:rsidR="004A74A4" w:rsidRPr="00653C2A">
        <w:rPr>
          <w:rFonts w:ascii="IRBadr" w:hAnsi="IRBadr" w:cs="IRBadr"/>
          <w:rtl/>
        </w:rPr>
        <w:t>نهج‌البلاغه</w:t>
      </w:r>
      <w:bookmarkEnd w:id="27"/>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در توصیه به تقوا و اصلاح نفس به </w:t>
      </w:r>
      <w:r w:rsidR="004A74A4" w:rsidRPr="00653C2A">
        <w:rPr>
          <w:rFonts w:ascii="IRBadr" w:hAnsi="IRBadr" w:cs="IRBadr"/>
          <w:sz w:val="28"/>
          <w:szCs w:val="28"/>
          <w:rtl/>
        </w:rPr>
        <w:t>نهج‌البلاغه</w:t>
      </w:r>
      <w:r w:rsidRPr="00653C2A">
        <w:rPr>
          <w:rFonts w:ascii="IRBadr" w:hAnsi="IRBadr" w:cs="IRBadr"/>
          <w:sz w:val="28"/>
          <w:szCs w:val="28"/>
          <w:rtl/>
        </w:rPr>
        <w:t xml:space="preserve"> مراجعه می‌کنیم و فرازهایی را از خطبه 28 </w:t>
      </w:r>
      <w:r w:rsidR="004A74A4" w:rsidRPr="00653C2A">
        <w:rPr>
          <w:rFonts w:ascii="IRBadr" w:hAnsi="IRBadr" w:cs="IRBadr"/>
          <w:sz w:val="28"/>
          <w:szCs w:val="28"/>
          <w:rtl/>
        </w:rPr>
        <w:t>نهج‌البلاغه</w:t>
      </w:r>
      <w:r w:rsidRPr="00653C2A">
        <w:rPr>
          <w:rFonts w:ascii="IRBadr" w:hAnsi="IRBadr" w:cs="IRBadr"/>
          <w:sz w:val="28"/>
          <w:szCs w:val="28"/>
          <w:rtl/>
        </w:rPr>
        <w:t xml:space="preserve"> را بیان می‌کنم.</w:t>
      </w:r>
      <w:r w:rsidR="00F44FF6">
        <w:rPr>
          <w:rFonts w:ascii="IRBadr" w:hAnsi="IRBadr" w:cs="IRBadr"/>
          <w:b/>
          <w:bCs/>
          <w:sz w:val="28"/>
          <w:szCs w:val="28"/>
          <w:rtl/>
        </w:rPr>
        <w:t xml:space="preserve"> «</w:t>
      </w:r>
      <w:r w:rsidRPr="00653C2A">
        <w:rPr>
          <w:rStyle w:val="apple-style-span"/>
          <w:rFonts w:ascii="IRBadr" w:hAnsi="IRBadr" w:cs="IRBadr"/>
          <w:b/>
          <w:bCs/>
          <w:sz w:val="28"/>
          <w:szCs w:val="28"/>
          <w:shd w:val="clear" w:color="auto" w:fill="FFFFFF"/>
          <w:rtl/>
        </w:rPr>
        <w:t>أَمَّا بَعْدُ</w:t>
      </w:r>
      <w:r w:rsidRPr="00653C2A">
        <w:rPr>
          <w:rStyle w:val="apple-style-span"/>
          <w:rFonts w:ascii="IRBadr" w:hAnsi="IRBadr" w:cs="IRBadr"/>
          <w:sz w:val="28"/>
          <w:szCs w:val="28"/>
          <w:shd w:val="clear" w:color="auto" w:fill="FFFFFF"/>
          <w:rtl/>
        </w:rPr>
        <w:t xml:space="preserve"> </w:t>
      </w:r>
      <w:r w:rsidRPr="00653C2A">
        <w:rPr>
          <w:rStyle w:val="apple-style-span"/>
          <w:rFonts w:ascii="IRBadr" w:hAnsi="IRBadr" w:cs="IRBadr"/>
          <w:b/>
          <w:bCs/>
          <w:sz w:val="28"/>
          <w:szCs w:val="28"/>
          <w:shd w:val="clear" w:color="auto" w:fill="FFFFFF"/>
          <w:rtl/>
        </w:rPr>
        <w:t>فَإِنَّ الدُّنْ</w:t>
      </w:r>
      <w:r w:rsidR="00A9565D" w:rsidRPr="00653C2A">
        <w:rPr>
          <w:rStyle w:val="apple-style-span"/>
          <w:rFonts w:ascii="IRBadr" w:hAnsi="IRBadr" w:cs="IRBadr"/>
          <w:b/>
          <w:bCs/>
          <w:sz w:val="28"/>
          <w:szCs w:val="28"/>
          <w:shd w:val="clear" w:color="auto" w:fill="FFFFFF"/>
          <w:rtl/>
        </w:rPr>
        <w:t>ی</w:t>
      </w:r>
      <w:r w:rsidRPr="00653C2A">
        <w:rPr>
          <w:rStyle w:val="apple-style-span"/>
          <w:rFonts w:ascii="IRBadr" w:hAnsi="IRBadr" w:cs="IRBadr"/>
          <w:b/>
          <w:bCs/>
          <w:sz w:val="28"/>
          <w:szCs w:val="28"/>
          <w:shd w:val="clear" w:color="auto" w:fill="FFFFFF"/>
          <w:rtl/>
        </w:rPr>
        <w:t xml:space="preserve">ا قَدْ أَدْبَرَتْ وَ آذَنَتْ بِوَدَاعٍ وَ إِنَّ الْآخِرَةَ قَدْ </w:t>
      </w:r>
      <w:r w:rsidR="00DD469E" w:rsidRPr="00653C2A">
        <w:rPr>
          <w:rStyle w:val="apple-style-span"/>
          <w:rFonts w:ascii="IRBadr" w:hAnsi="IRBadr" w:cs="IRBadr"/>
          <w:b/>
          <w:bCs/>
          <w:sz w:val="28"/>
          <w:szCs w:val="28"/>
          <w:shd w:val="clear" w:color="auto" w:fill="FFFFFF"/>
          <w:rtl/>
        </w:rPr>
        <w:t>قبلت</w:t>
      </w:r>
      <w:r w:rsidRPr="00653C2A">
        <w:rPr>
          <w:rStyle w:val="apple-style-span"/>
          <w:rFonts w:ascii="IRBadr" w:hAnsi="IRBadr" w:cs="IRBadr"/>
          <w:b/>
          <w:bCs/>
          <w:sz w:val="28"/>
          <w:szCs w:val="28"/>
          <w:shd w:val="clear" w:color="auto" w:fill="FFFFFF"/>
          <w:rtl/>
        </w:rPr>
        <w:t xml:space="preserve"> وَ </w:t>
      </w:r>
      <w:r w:rsidR="00DD469E" w:rsidRPr="00653C2A">
        <w:rPr>
          <w:rStyle w:val="apple-style-span"/>
          <w:rFonts w:ascii="IRBadr" w:hAnsi="IRBadr" w:cs="IRBadr"/>
          <w:b/>
          <w:bCs/>
          <w:sz w:val="28"/>
          <w:szCs w:val="28"/>
          <w:shd w:val="clear" w:color="auto" w:fill="FFFFFF"/>
          <w:rtl/>
        </w:rPr>
        <w:t>اشرفت</w:t>
      </w:r>
      <w:r w:rsidR="00F44FF6">
        <w:rPr>
          <w:rStyle w:val="apple-style-span"/>
          <w:rFonts w:ascii="IRBadr" w:hAnsi="IRBadr" w:cs="IRBadr"/>
          <w:b/>
          <w:bCs/>
          <w:sz w:val="28"/>
          <w:szCs w:val="28"/>
          <w:shd w:val="clear" w:color="auto" w:fill="FFFFFF"/>
          <w:rtl/>
        </w:rPr>
        <w:t>»</w:t>
      </w:r>
      <w:r w:rsidR="005044B0" w:rsidRPr="00653C2A">
        <w:rPr>
          <w:rStyle w:val="FootnoteReference"/>
          <w:rFonts w:ascii="IRBadr" w:hAnsi="IRBadr" w:cs="IRBadr"/>
          <w:b/>
          <w:bCs/>
          <w:sz w:val="28"/>
          <w:szCs w:val="28"/>
          <w:rtl/>
        </w:rPr>
        <w:footnoteReference w:id="13"/>
      </w:r>
      <w:r w:rsidRPr="00653C2A">
        <w:rPr>
          <w:rFonts w:ascii="IRBadr" w:hAnsi="IRBadr" w:cs="IRBadr"/>
          <w:sz w:val="28"/>
          <w:szCs w:val="28"/>
          <w:rtl/>
        </w:rPr>
        <w:t>. مرحوم سید رضی در پایان این خطبه می‌فرماید</w:t>
      </w:r>
      <w:r w:rsidR="00C533B8" w:rsidRPr="00653C2A">
        <w:rPr>
          <w:rFonts w:ascii="IRBadr" w:hAnsi="IRBadr" w:cs="IRBadr"/>
          <w:b/>
          <w:bCs/>
          <w:sz w:val="28"/>
          <w:szCs w:val="28"/>
          <w:rtl/>
        </w:rPr>
        <w:t>:</w:t>
      </w:r>
      <w:r w:rsidR="00F44FF6">
        <w:rPr>
          <w:rFonts w:ascii="IRBadr" w:hAnsi="IRBadr" w:cs="IRBadr"/>
          <w:b/>
          <w:bCs/>
          <w:sz w:val="28"/>
          <w:szCs w:val="28"/>
          <w:rtl/>
        </w:rPr>
        <w:t xml:space="preserve"> «</w:t>
      </w:r>
      <w:r w:rsidRPr="00653C2A">
        <w:rPr>
          <w:rFonts w:ascii="IRBadr" w:hAnsi="IRBadr" w:cs="IRBadr"/>
          <w:b/>
          <w:bCs/>
          <w:sz w:val="28"/>
          <w:szCs w:val="28"/>
          <w:rtl/>
        </w:rPr>
        <w:t>لَو کان</w:t>
      </w:r>
      <w:r w:rsidRPr="00653C2A">
        <w:rPr>
          <w:rFonts w:ascii="IRBadr" w:hAnsi="IRBadr" w:cs="IRBadr"/>
          <w:sz w:val="28"/>
          <w:szCs w:val="28"/>
          <w:rtl/>
        </w:rPr>
        <w:t xml:space="preserve"> </w:t>
      </w:r>
      <w:r w:rsidRPr="00653C2A">
        <w:rPr>
          <w:rFonts w:ascii="IRBadr" w:hAnsi="IRBadr" w:cs="IRBadr"/>
          <w:b/>
          <w:bCs/>
          <w:sz w:val="28"/>
          <w:szCs w:val="28"/>
          <w:rtl/>
        </w:rPr>
        <w:t>کَلامٌ یَأخُذُ بالاعناق زُهد فی الدنیا و یَضطَرُ الی عَمل الاخرة لکان هذه الکلام و کَفی به قاطِعً عَلائق الدنیا</w:t>
      </w:r>
      <w:r w:rsidR="00C533B8" w:rsidRPr="00653C2A">
        <w:rPr>
          <w:rFonts w:ascii="IRBadr" w:hAnsi="IRBadr" w:cs="IRBadr"/>
          <w:b/>
          <w:bCs/>
          <w:sz w:val="28"/>
          <w:szCs w:val="28"/>
          <w:rtl/>
        </w:rPr>
        <w:t>»</w:t>
      </w:r>
      <w:r w:rsidR="00D90D41" w:rsidRPr="00653C2A">
        <w:rPr>
          <w:rStyle w:val="FootnoteReference"/>
          <w:rFonts w:ascii="IRBadr" w:hAnsi="IRBadr" w:cs="IRBadr"/>
          <w:b/>
          <w:bCs/>
          <w:sz w:val="28"/>
          <w:szCs w:val="28"/>
          <w:rtl/>
        </w:rPr>
        <w:footnoteReference w:id="14"/>
      </w:r>
      <w:r w:rsidRPr="00653C2A">
        <w:rPr>
          <w:rFonts w:ascii="IRBadr" w:hAnsi="IRBadr" w:cs="IRBadr"/>
          <w:b/>
          <w:bCs/>
          <w:sz w:val="28"/>
          <w:szCs w:val="28"/>
          <w:rtl/>
        </w:rPr>
        <w:t>.</w:t>
      </w:r>
      <w:r w:rsidRPr="00653C2A">
        <w:rPr>
          <w:rFonts w:ascii="IRBadr" w:hAnsi="IRBadr" w:cs="IRBadr"/>
          <w:sz w:val="28"/>
          <w:szCs w:val="28"/>
          <w:rtl/>
        </w:rPr>
        <w:t xml:space="preserve"> اگر در میان سخن</w:t>
      </w:r>
      <w:r w:rsidR="007C79D9" w:rsidRPr="00653C2A">
        <w:rPr>
          <w:rFonts w:ascii="IRBadr" w:hAnsi="IRBadr" w:cs="IRBadr"/>
          <w:sz w:val="28"/>
          <w:szCs w:val="28"/>
          <w:rtl/>
        </w:rPr>
        <w:t>ا</w:t>
      </w:r>
      <w:r w:rsidR="0079477C" w:rsidRPr="00653C2A">
        <w:rPr>
          <w:rFonts w:ascii="IRBadr" w:hAnsi="IRBadr" w:cs="IRBadr"/>
          <w:sz w:val="28"/>
          <w:szCs w:val="28"/>
          <w:rtl/>
        </w:rPr>
        <w:t>ن</w:t>
      </w:r>
      <w:r w:rsidR="007C79D9" w:rsidRPr="00653C2A">
        <w:rPr>
          <w:rFonts w:ascii="IRBadr" w:hAnsi="IRBadr" w:cs="IRBadr"/>
          <w:sz w:val="28"/>
          <w:szCs w:val="28"/>
          <w:rtl/>
        </w:rPr>
        <w:t xml:space="preserve"> </w:t>
      </w:r>
      <w:r w:rsidR="0079477C" w:rsidRPr="00653C2A">
        <w:rPr>
          <w:rFonts w:ascii="IRBadr" w:hAnsi="IRBadr" w:cs="IRBadr"/>
          <w:sz w:val="28"/>
          <w:szCs w:val="28"/>
          <w:rtl/>
        </w:rPr>
        <w:t>‌همه</w:t>
      </w:r>
      <w:r w:rsidRPr="00653C2A">
        <w:rPr>
          <w:rFonts w:ascii="IRBadr" w:hAnsi="IRBadr" w:cs="IRBadr"/>
          <w:sz w:val="28"/>
          <w:szCs w:val="28"/>
          <w:rtl/>
        </w:rPr>
        <w:t xml:space="preserve"> عالمیان و سخنوران سخنی باشد که </w:t>
      </w:r>
      <w:r w:rsidR="00BF0C1C" w:rsidRPr="00653C2A">
        <w:rPr>
          <w:rFonts w:ascii="IRBadr" w:hAnsi="IRBadr" w:cs="IRBadr"/>
          <w:sz w:val="28"/>
          <w:szCs w:val="28"/>
          <w:rtl/>
        </w:rPr>
        <w:t>گردن</w:t>
      </w:r>
      <w:r w:rsidRPr="00653C2A">
        <w:rPr>
          <w:rFonts w:ascii="IRBadr" w:hAnsi="IRBadr" w:cs="IRBadr"/>
          <w:sz w:val="28"/>
          <w:szCs w:val="28"/>
          <w:rtl/>
        </w:rPr>
        <w:t xml:space="preserve"> کشان را بگیرد و رام کند و </w:t>
      </w:r>
      <w:r w:rsidR="00D90D41" w:rsidRPr="00653C2A">
        <w:rPr>
          <w:rFonts w:ascii="IRBadr" w:hAnsi="IRBadr" w:cs="IRBadr"/>
          <w:sz w:val="28"/>
          <w:szCs w:val="28"/>
          <w:rtl/>
        </w:rPr>
        <w:t>به‌سوی</w:t>
      </w:r>
      <w:r w:rsidRPr="00653C2A">
        <w:rPr>
          <w:rFonts w:ascii="IRBadr" w:hAnsi="IRBadr" w:cs="IRBadr"/>
          <w:sz w:val="28"/>
          <w:szCs w:val="28"/>
          <w:rtl/>
        </w:rPr>
        <w:t xml:space="preserve"> زهد و تقوا هدایت کند فقط همین کلام است</w:t>
      </w:r>
      <w:r w:rsidR="00F44FF6">
        <w:rPr>
          <w:rFonts w:ascii="IRBadr" w:hAnsi="IRBadr" w:cs="IRBadr"/>
          <w:sz w:val="28"/>
          <w:szCs w:val="28"/>
          <w:rtl/>
        </w:rPr>
        <w:t>؛ و</w:t>
      </w:r>
      <w:r w:rsidRPr="00653C2A">
        <w:rPr>
          <w:rFonts w:ascii="IRBadr" w:hAnsi="IRBadr" w:cs="IRBadr"/>
          <w:sz w:val="28"/>
          <w:szCs w:val="28"/>
          <w:rtl/>
        </w:rPr>
        <w:t xml:space="preserve"> مانند این کلام و پرجاذبه در میان سخنان بشر پیدا نخواهد شد.</w:t>
      </w:r>
    </w:p>
    <w:p w:rsidR="0057254B" w:rsidRPr="00653C2A" w:rsidRDefault="005044B0" w:rsidP="00B46780">
      <w:pPr>
        <w:bidi/>
        <w:jc w:val="both"/>
        <w:rPr>
          <w:rFonts w:ascii="IRBadr" w:hAnsi="IRBadr" w:cs="IRBadr"/>
          <w:sz w:val="28"/>
          <w:szCs w:val="28"/>
          <w:rtl/>
        </w:rPr>
      </w:pPr>
      <w:r w:rsidRPr="00653C2A">
        <w:rPr>
          <w:rStyle w:val="apple-style-span"/>
          <w:rFonts w:ascii="IRBadr" w:hAnsi="IRBadr" w:cs="IRBadr"/>
          <w:b/>
          <w:bCs/>
          <w:sz w:val="28"/>
          <w:szCs w:val="28"/>
          <w:shd w:val="clear" w:color="auto" w:fill="FFFFFF"/>
          <w:rtl/>
        </w:rPr>
        <w:lastRenderedPageBreak/>
        <w:t>«</w:t>
      </w:r>
      <w:r w:rsidR="0057254B" w:rsidRPr="00653C2A">
        <w:rPr>
          <w:rStyle w:val="apple-style-span"/>
          <w:rFonts w:ascii="IRBadr" w:hAnsi="IRBadr" w:cs="IRBadr"/>
          <w:b/>
          <w:bCs/>
          <w:sz w:val="28"/>
          <w:szCs w:val="28"/>
          <w:shd w:val="clear" w:color="auto" w:fill="FFFFFF"/>
          <w:rtl/>
        </w:rPr>
        <w:t>أَمَّا بَعْدُ فَإِنَّ الدُّنْ</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ا قَدْ أَدْبَرَتْ وَ آذَنَتْ بِوَدَاعٍ وَ إِنَّ الْآخِرَةَ قَدْ أَقْبَلَتْ وَ أَشْرَفَتْ بِاطِّلَاعٍ</w:t>
      </w:r>
      <w:r w:rsidR="0057254B" w:rsidRPr="00653C2A">
        <w:rPr>
          <w:rFonts w:ascii="IRBadr" w:hAnsi="IRBadr" w:cs="IRBadr"/>
          <w:b/>
          <w:bCs/>
          <w:sz w:val="28"/>
          <w:szCs w:val="28"/>
          <w:rtl/>
        </w:rPr>
        <w:t xml:space="preserve"> </w:t>
      </w:r>
      <w:r w:rsidR="0057254B" w:rsidRPr="00653C2A">
        <w:rPr>
          <w:rStyle w:val="apple-style-span"/>
          <w:rFonts w:ascii="IRBadr" w:hAnsi="IRBadr" w:cs="IRBadr"/>
          <w:b/>
          <w:bCs/>
          <w:sz w:val="28"/>
          <w:szCs w:val="28"/>
          <w:shd w:val="clear" w:color="auto" w:fill="FFFFFF"/>
          <w:rtl/>
        </w:rPr>
        <w:t>وَ السَّبْقَةُ الْجَنَّةُ وَ الْغَا</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 xml:space="preserve">ةُ </w:t>
      </w:r>
      <w:r w:rsidR="00A9565D" w:rsidRPr="00653C2A">
        <w:rPr>
          <w:rStyle w:val="apple-style-span"/>
          <w:rFonts w:ascii="IRBadr" w:hAnsi="IRBadr" w:cs="IRBadr"/>
          <w:b/>
          <w:bCs/>
          <w:sz w:val="28"/>
          <w:szCs w:val="28"/>
          <w:shd w:val="clear" w:color="auto" w:fill="FFFFFF"/>
          <w:rtl/>
        </w:rPr>
        <w:t>النَّارُ</w:t>
      </w:r>
      <w:r w:rsidR="0057254B" w:rsidRPr="00653C2A">
        <w:rPr>
          <w:rFonts w:ascii="IRBadr" w:hAnsi="IRBadr" w:cs="IRBadr"/>
          <w:b/>
          <w:bCs/>
          <w:sz w:val="28"/>
          <w:szCs w:val="28"/>
          <w:rtl/>
        </w:rPr>
        <w:t xml:space="preserve"> </w:t>
      </w:r>
      <w:r w:rsidR="0057254B" w:rsidRPr="00653C2A">
        <w:rPr>
          <w:rStyle w:val="apple-style-span"/>
          <w:rFonts w:ascii="IRBadr" w:hAnsi="IRBadr" w:cs="IRBadr"/>
          <w:b/>
          <w:bCs/>
          <w:sz w:val="28"/>
          <w:szCs w:val="28"/>
          <w:shd w:val="clear" w:color="auto" w:fill="FFFFFF"/>
          <w:rtl/>
        </w:rPr>
        <w:t>أَ فَلَا تَائِبٌ مِنْ خَطِ</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ئَتِهِ قَبْلَ مَنِ</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تِهِ</w:t>
      </w:r>
      <w:r w:rsidR="0057254B" w:rsidRPr="00653C2A">
        <w:rPr>
          <w:rFonts w:ascii="IRBadr" w:hAnsi="IRBadr" w:cs="IRBadr"/>
          <w:b/>
          <w:bCs/>
          <w:sz w:val="28"/>
          <w:szCs w:val="28"/>
          <w:rtl/>
        </w:rPr>
        <w:t xml:space="preserve"> </w:t>
      </w:r>
      <w:r w:rsidR="0057254B" w:rsidRPr="00653C2A">
        <w:rPr>
          <w:rStyle w:val="apple-style-span"/>
          <w:rFonts w:ascii="IRBadr" w:hAnsi="IRBadr" w:cs="IRBadr"/>
          <w:b/>
          <w:bCs/>
          <w:sz w:val="28"/>
          <w:szCs w:val="28"/>
          <w:shd w:val="clear" w:color="auto" w:fill="FFFFFF"/>
          <w:rtl/>
        </w:rPr>
        <w:t xml:space="preserve">أَ لَا عَامِلٌ لِنَفْسِهِ قَبْلَ </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وْمِ بُؤْسِهِ أَلَا وَ إِنَّ</w:t>
      </w:r>
      <w:r w:rsidR="00A9565D" w:rsidRPr="00653C2A">
        <w:rPr>
          <w:rStyle w:val="apple-style-span"/>
          <w:rFonts w:ascii="IRBadr" w:hAnsi="IRBadr" w:cs="IRBadr"/>
          <w:b/>
          <w:bCs/>
          <w:sz w:val="28"/>
          <w:szCs w:val="28"/>
          <w:shd w:val="clear" w:color="auto" w:fill="FFFFFF"/>
          <w:rtl/>
        </w:rPr>
        <w:t>ک</w:t>
      </w:r>
      <w:r w:rsidR="0057254B" w:rsidRPr="00653C2A">
        <w:rPr>
          <w:rStyle w:val="apple-style-span"/>
          <w:rFonts w:ascii="IRBadr" w:hAnsi="IRBadr" w:cs="IRBadr"/>
          <w:b/>
          <w:bCs/>
          <w:sz w:val="28"/>
          <w:szCs w:val="28"/>
          <w:shd w:val="clear" w:color="auto" w:fill="FFFFFF"/>
          <w:rtl/>
        </w:rPr>
        <w:t>مْ فِ</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 xml:space="preserve"> أَ</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امِ أَمَلٍ مِنْ وَرَائِهِ أَجَلٌ</w:t>
      </w:r>
      <w:r w:rsidR="0057254B" w:rsidRPr="00653C2A">
        <w:rPr>
          <w:rFonts w:ascii="IRBadr" w:hAnsi="IRBadr" w:cs="IRBadr"/>
          <w:b/>
          <w:bCs/>
          <w:sz w:val="28"/>
          <w:szCs w:val="28"/>
          <w:rtl/>
        </w:rPr>
        <w:t xml:space="preserve"> </w:t>
      </w:r>
      <w:r w:rsidR="0057254B" w:rsidRPr="00653C2A">
        <w:rPr>
          <w:rStyle w:val="apple-style-span"/>
          <w:rFonts w:ascii="IRBadr" w:hAnsi="IRBadr" w:cs="IRBadr"/>
          <w:b/>
          <w:bCs/>
          <w:sz w:val="28"/>
          <w:szCs w:val="28"/>
          <w:shd w:val="clear" w:color="auto" w:fill="FFFFFF"/>
          <w:rtl/>
        </w:rPr>
        <w:t>فَمَنْ عَمِلَ فِ</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 xml:space="preserve"> أَ</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امِ أَمَلِهِ قَبْلَ حُضُورِ أَجَلِهِ نَفَعَهُ عَمَلُهُ</w:t>
      </w:r>
      <w:r w:rsidR="0057254B" w:rsidRPr="00653C2A">
        <w:rPr>
          <w:rStyle w:val="apple-converted-space"/>
          <w:rFonts w:ascii="Times New Roman" w:hAnsi="Times New Roman" w:cs="Times New Roman"/>
          <w:b/>
          <w:bCs/>
          <w:sz w:val="28"/>
          <w:szCs w:val="28"/>
          <w:shd w:val="clear" w:color="auto" w:fill="FFFFFF"/>
        </w:rPr>
        <w:t> </w:t>
      </w:r>
      <w:r w:rsidR="0057254B" w:rsidRPr="00653C2A">
        <w:rPr>
          <w:rStyle w:val="apple-style-span"/>
          <w:rFonts w:ascii="IRBadr" w:hAnsi="IRBadr" w:cs="IRBadr"/>
          <w:b/>
          <w:bCs/>
          <w:sz w:val="28"/>
          <w:szCs w:val="28"/>
          <w:shd w:val="clear" w:color="auto" w:fill="FFFFFF"/>
          <w:rtl/>
        </w:rPr>
        <w:t xml:space="preserve">وَ لَمْ </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ضْرُرْهُ أَجَلُهُ وَ مَنْ قَصَّرَ فِ</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 xml:space="preserve"> أَ</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امِ أَمَلِهِ قَبْلَ حُضُورِ أَجَلِهِ فَقَدْ خَسِرَ عَمَلُهُ وَ ضَرَّهُ أَجَلُهُ أَلَا فَاعْمَلُوا فِ</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 xml:space="preserve"> الرَّغْبَةِ </w:t>
      </w:r>
      <w:r w:rsidR="00A9565D" w:rsidRPr="00653C2A">
        <w:rPr>
          <w:rStyle w:val="apple-style-span"/>
          <w:rFonts w:ascii="IRBadr" w:hAnsi="IRBadr" w:cs="IRBadr"/>
          <w:b/>
          <w:bCs/>
          <w:sz w:val="28"/>
          <w:szCs w:val="28"/>
          <w:shd w:val="clear" w:color="auto" w:fill="FFFFFF"/>
          <w:rtl/>
        </w:rPr>
        <w:t>ک</w:t>
      </w:r>
      <w:r w:rsidR="0057254B" w:rsidRPr="00653C2A">
        <w:rPr>
          <w:rStyle w:val="apple-style-span"/>
          <w:rFonts w:ascii="IRBadr" w:hAnsi="IRBadr" w:cs="IRBadr"/>
          <w:b/>
          <w:bCs/>
          <w:sz w:val="28"/>
          <w:szCs w:val="28"/>
          <w:shd w:val="clear" w:color="auto" w:fill="FFFFFF"/>
          <w:rtl/>
        </w:rPr>
        <w:t>مَا تَعْمَلُونَ فِ</w:t>
      </w:r>
      <w:r w:rsidR="00A9565D" w:rsidRPr="00653C2A">
        <w:rPr>
          <w:rStyle w:val="apple-style-span"/>
          <w:rFonts w:ascii="IRBadr" w:hAnsi="IRBadr" w:cs="IRBadr"/>
          <w:b/>
          <w:bCs/>
          <w:sz w:val="28"/>
          <w:szCs w:val="28"/>
          <w:shd w:val="clear" w:color="auto" w:fill="FFFFFF"/>
          <w:rtl/>
        </w:rPr>
        <w:t>ی</w:t>
      </w:r>
      <w:r w:rsidR="0057254B" w:rsidRPr="00653C2A">
        <w:rPr>
          <w:rStyle w:val="apple-style-span"/>
          <w:rFonts w:ascii="IRBadr" w:hAnsi="IRBadr" w:cs="IRBadr"/>
          <w:b/>
          <w:bCs/>
          <w:sz w:val="28"/>
          <w:szCs w:val="28"/>
          <w:shd w:val="clear" w:color="auto" w:fill="FFFFFF"/>
          <w:rtl/>
        </w:rPr>
        <w:t xml:space="preserve"> الرَّهْبَةِ</w:t>
      </w:r>
      <w:r w:rsidRPr="00653C2A">
        <w:rPr>
          <w:rFonts w:ascii="IRBadr" w:hAnsi="IRBadr" w:cs="IRBadr"/>
          <w:b/>
          <w:bCs/>
          <w:sz w:val="28"/>
          <w:szCs w:val="28"/>
          <w:rtl/>
        </w:rPr>
        <w:t>»</w:t>
      </w:r>
      <w:r w:rsidR="00520345" w:rsidRPr="00653C2A">
        <w:rPr>
          <w:rStyle w:val="FootnoteReference"/>
          <w:rFonts w:ascii="IRBadr" w:hAnsi="IRBadr" w:cs="IRBadr"/>
          <w:b/>
          <w:bCs/>
          <w:sz w:val="28"/>
          <w:szCs w:val="28"/>
          <w:rtl/>
        </w:rPr>
        <w:footnoteReference w:id="15"/>
      </w:r>
      <w:r w:rsidR="0057254B" w:rsidRPr="00653C2A">
        <w:rPr>
          <w:rFonts w:ascii="IRBadr" w:hAnsi="IRBadr" w:cs="IRBadr"/>
          <w:b/>
          <w:bCs/>
          <w:sz w:val="28"/>
          <w:szCs w:val="28"/>
          <w:rtl/>
        </w:rPr>
        <w:t xml:space="preserve"> </w:t>
      </w:r>
      <w:r w:rsidR="0057254B" w:rsidRPr="00653C2A">
        <w:rPr>
          <w:rFonts w:ascii="IRBadr" w:hAnsi="IRBadr" w:cs="IRBadr"/>
          <w:sz w:val="28"/>
          <w:szCs w:val="28"/>
          <w:rtl/>
        </w:rPr>
        <w:t xml:space="preserve">بدانید که دنیا به شما پشت کرده است و آخرت فریاد وداع را </w:t>
      </w:r>
      <w:r w:rsidR="00BF0C1C" w:rsidRPr="00653C2A">
        <w:rPr>
          <w:rFonts w:ascii="IRBadr" w:hAnsi="IRBadr" w:cs="IRBadr"/>
          <w:sz w:val="28"/>
          <w:szCs w:val="28"/>
          <w:rtl/>
        </w:rPr>
        <w:t>طنین‌افکن</w:t>
      </w:r>
      <w:r w:rsidR="0057254B" w:rsidRPr="00653C2A">
        <w:rPr>
          <w:rFonts w:ascii="IRBadr" w:hAnsi="IRBadr" w:cs="IRBadr"/>
          <w:sz w:val="28"/>
          <w:szCs w:val="28"/>
          <w:rtl/>
        </w:rPr>
        <w:t xml:space="preserve"> کرده است. دنیا پشت سر شما و آخرت جلوی شماست. دنیا فراغش را اعلام می‌کند و آخرت فرارسیدنش. </w:t>
      </w:r>
      <w:r w:rsidR="00BF0C1C" w:rsidRPr="00653C2A">
        <w:rPr>
          <w:rFonts w:ascii="IRBadr" w:hAnsi="IRBadr" w:cs="IRBadr"/>
          <w:sz w:val="28"/>
          <w:szCs w:val="28"/>
          <w:rtl/>
        </w:rPr>
        <w:t>به‌زودی</w:t>
      </w:r>
      <w:r w:rsidR="0057254B" w:rsidRPr="00653C2A">
        <w:rPr>
          <w:rFonts w:ascii="IRBadr" w:hAnsi="IRBadr" w:cs="IRBadr"/>
          <w:sz w:val="28"/>
          <w:szCs w:val="28"/>
          <w:rtl/>
        </w:rPr>
        <w:t xml:space="preserve"> آخرت </w:t>
      </w:r>
      <w:r w:rsidR="00D90D41" w:rsidRPr="00653C2A">
        <w:rPr>
          <w:rFonts w:ascii="IRBadr" w:hAnsi="IRBadr" w:cs="IRBadr"/>
          <w:sz w:val="28"/>
          <w:szCs w:val="28"/>
          <w:rtl/>
        </w:rPr>
        <w:t>به‌سوی</w:t>
      </w:r>
      <w:r w:rsidR="0057254B" w:rsidRPr="00653C2A">
        <w:rPr>
          <w:rFonts w:ascii="IRBadr" w:hAnsi="IRBadr" w:cs="IRBadr"/>
          <w:sz w:val="28"/>
          <w:szCs w:val="28"/>
          <w:rtl/>
        </w:rPr>
        <w:t xml:space="preserve"> شما خواهد آمد. آگاه باشید امروز جای مسابقه و پیش تازی در نیکی‌ها و فردا </w:t>
      </w:r>
      <w:r w:rsidR="00BF0C1C" w:rsidRPr="00653C2A">
        <w:rPr>
          <w:rFonts w:ascii="IRBadr" w:hAnsi="IRBadr" w:cs="IRBadr"/>
          <w:sz w:val="28"/>
          <w:szCs w:val="28"/>
          <w:rtl/>
        </w:rPr>
        <w:t>روزدریافت</w:t>
      </w:r>
      <w:r w:rsidR="0057254B" w:rsidRPr="00653C2A">
        <w:rPr>
          <w:rFonts w:ascii="IRBadr" w:hAnsi="IRBadr" w:cs="IRBadr"/>
          <w:sz w:val="28"/>
          <w:szCs w:val="28"/>
          <w:rtl/>
        </w:rPr>
        <w:t xml:space="preserve"> جایزه‌های خداست. اگر شما در این میدان بزرگ مسابقه نیکی‌ها و </w:t>
      </w:r>
      <w:r w:rsidR="00A9565D" w:rsidRPr="00653C2A">
        <w:rPr>
          <w:rFonts w:ascii="IRBadr" w:hAnsi="IRBadr" w:cs="IRBadr"/>
          <w:sz w:val="28"/>
          <w:szCs w:val="28"/>
          <w:rtl/>
        </w:rPr>
        <w:t>خصلت‌های</w:t>
      </w:r>
      <w:r w:rsidR="0057254B" w:rsidRPr="00653C2A">
        <w:rPr>
          <w:rFonts w:ascii="IRBadr" w:hAnsi="IRBadr" w:cs="IRBadr"/>
          <w:sz w:val="28"/>
          <w:szCs w:val="28"/>
          <w:rtl/>
        </w:rPr>
        <w:t xml:space="preserve"> حمیده کوشیده باشید بر شما مژده بهشت می‌دهند</w:t>
      </w:r>
      <w:r w:rsidR="00F44FF6">
        <w:rPr>
          <w:rFonts w:ascii="IRBadr" w:hAnsi="IRBadr" w:cs="IRBadr"/>
          <w:sz w:val="28"/>
          <w:szCs w:val="28"/>
          <w:rtl/>
        </w:rPr>
        <w:t>؛ و</w:t>
      </w:r>
      <w:r w:rsidR="0057254B" w:rsidRPr="00653C2A">
        <w:rPr>
          <w:rFonts w:ascii="IRBadr" w:hAnsi="IRBadr" w:cs="IRBadr"/>
          <w:sz w:val="28"/>
          <w:szCs w:val="28"/>
          <w:rtl/>
        </w:rPr>
        <w:t xml:space="preserve"> اگر در این راه </w:t>
      </w:r>
      <w:r w:rsidR="00BF0C1C" w:rsidRPr="00653C2A">
        <w:rPr>
          <w:rFonts w:ascii="IRBadr" w:hAnsi="IRBadr" w:cs="IRBadr"/>
          <w:sz w:val="28"/>
          <w:szCs w:val="28"/>
          <w:rtl/>
        </w:rPr>
        <w:t>وا‌ماندید</w:t>
      </w:r>
      <w:r w:rsidR="0057254B" w:rsidRPr="00653C2A">
        <w:rPr>
          <w:rFonts w:ascii="IRBadr" w:hAnsi="IRBadr" w:cs="IRBadr"/>
          <w:sz w:val="28"/>
          <w:szCs w:val="28"/>
          <w:rtl/>
        </w:rPr>
        <w:t xml:space="preserve"> جهنم در انتظار شماست. در این شرایط که دنیا پشت کرده و صدای فراغ را برآورده و </w:t>
      </w:r>
      <w:r w:rsidR="00A9565D" w:rsidRPr="00653C2A">
        <w:rPr>
          <w:rFonts w:ascii="IRBadr" w:hAnsi="IRBadr" w:cs="IRBadr"/>
          <w:sz w:val="28"/>
          <w:szCs w:val="28"/>
          <w:rtl/>
        </w:rPr>
        <w:t>آخرت</w:t>
      </w:r>
      <w:r w:rsidR="0057254B" w:rsidRPr="00653C2A">
        <w:rPr>
          <w:rFonts w:ascii="IRBadr" w:hAnsi="IRBadr" w:cs="IRBadr"/>
          <w:sz w:val="28"/>
          <w:szCs w:val="28"/>
          <w:rtl/>
        </w:rPr>
        <w:t xml:space="preserve"> </w:t>
      </w:r>
      <w:r w:rsidR="00D90D41" w:rsidRPr="00653C2A">
        <w:rPr>
          <w:rFonts w:ascii="IRBadr" w:hAnsi="IRBadr" w:cs="IRBadr"/>
          <w:sz w:val="28"/>
          <w:szCs w:val="28"/>
          <w:rtl/>
        </w:rPr>
        <w:t>به‌سوی</w:t>
      </w:r>
      <w:r w:rsidR="0057254B" w:rsidRPr="00653C2A">
        <w:rPr>
          <w:rFonts w:ascii="IRBadr" w:hAnsi="IRBadr" w:cs="IRBadr"/>
          <w:sz w:val="28"/>
          <w:szCs w:val="28"/>
          <w:rtl/>
        </w:rPr>
        <w:t xml:space="preserve"> شما خواهد آمد آیا کسی نیست که از گناهانش توبه کند؟ آیا وقت آن نیست که بیدار شده و خود را از بار سنگین گناهان آسوده کنیم؟ قبل از </w:t>
      </w:r>
      <w:r w:rsidR="00D90D41" w:rsidRPr="00653C2A">
        <w:rPr>
          <w:rFonts w:ascii="IRBadr" w:hAnsi="IRBadr" w:cs="IRBadr"/>
          <w:sz w:val="28"/>
          <w:szCs w:val="28"/>
          <w:rtl/>
        </w:rPr>
        <w:t>آن‌که</w:t>
      </w:r>
      <w:r w:rsidR="0057254B" w:rsidRPr="00653C2A">
        <w:rPr>
          <w:rFonts w:ascii="IRBadr" w:hAnsi="IRBadr" w:cs="IRBadr"/>
          <w:sz w:val="28"/>
          <w:szCs w:val="28"/>
          <w:rtl/>
        </w:rPr>
        <w:t xml:space="preserve"> بانگ جرس بلند شود. آیا کسی نیست که بکوشد قبل از آن روزگار سخت و قیامت؟ شما در روزگار آرزوها هستید اجل به </w:t>
      </w:r>
      <w:r w:rsidR="00156568" w:rsidRPr="00653C2A">
        <w:rPr>
          <w:rFonts w:ascii="IRBadr" w:hAnsi="IRBadr" w:cs="IRBadr"/>
          <w:sz w:val="28"/>
          <w:szCs w:val="28"/>
          <w:rtl/>
        </w:rPr>
        <w:t>دنیا</w:t>
      </w:r>
      <w:r w:rsidR="0057254B" w:rsidRPr="00653C2A">
        <w:rPr>
          <w:rFonts w:ascii="IRBadr" w:hAnsi="IRBadr" w:cs="IRBadr"/>
          <w:sz w:val="28"/>
          <w:szCs w:val="28"/>
          <w:rtl/>
        </w:rPr>
        <w:t xml:space="preserve"> آن می‌دود. آرزوهای خود را برای رسیدن به مرتبه بلند تنظیم کنید. کسانی رستگار شدند که در دنیای آرزوها خوب عمل کردند</w:t>
      </w:r>
      <w:r w:rsidR="00F44FF6">
        <w:rPr>
          <w:rFonts w:ascii="IRBadr" w:hAnsi="IRBadr" w:cs="IRBadr"/>
          <w:sz w:val="28"/>
          <w:szCs w:val="28"/>
          <w:rtl/>
        </w:rPr>
        <w:t>؛ و</w:t>
      </w:r>
      <w:r w:rsidR="0057254B" w:rsidRPr="00653C2A">
        <w:rPr>
          <w:rFonts w:ascii="IRBadr" w:hAnsi="IRBadr" w:cs="IRBadr"/>
          <w:sz w:val="28"/>
          <w:szCs w:val="28"/>
          <w:rtl/>
        </w:rPr>
        <w:t xml:space="preserve"> کسی که در بندگی خدا کوتاهی کرد عملش را </w:t>
      </w:r>
      <w:r w:rsidR="00156568" w:rsidRPr="00653C2A">
        <w:rPr>
          <w:rFonts w:ascii="IRBadr" w:hAnsi="IRBadr" w:cs="IRBadr"/>
          <w:sz w:val="28"/>
          <w:szCs w:val="28"/>
          <w:rtl/>
        </w:rPr>
        <w:t>ازدست‌داده</w:t>
      </w:r>
      <w:r w:rsidR="0057254B" w:rsidRPr="00653C2A">
        <w:rPr>
          <w:rFonts w:ascii="IRBadr" w:hAnsi="IRBadr" w:cs="IRBadr"/>
          <w:sz w:val="28"/>
          <w:szCs w:val="28"/>
          <w:rtl/>
        </w:rPr>
        <w:t xml:space="preserve"> و اجل </w:t>
      </w:r>
      <w:r w:rsidR="00156568" w:rsidRPr="00653C2A">
        <w:rPr>
          <w:rFonts w:ascii="IRBadr" w:hAnsi="IRBadr" w:cs="IRBadr"/>
          <w:sz w:val="28"/>
          <w:szCs w:val="28"/>
          <w:rtl/>
        </w:rPr>
        <w:t>فرارسیده</w:t>
      </w:r>
      <w:r w:rsidR="0057254B" w:rsidRPr="00653C2A">
        <w:rPr>
          <w:rFonts w:ascii="IRBadr" w:hAnsi="IRBadr" w:cs="IRBadr"/>
          <w:sz w:val="28"/>
          <w:szCs w:val="28"/>
          <w:rtl/>
        </w:rPr>
        <w:t xml:space="preserve"> و او را در </w:t>
      </w:r>
      <w:r w:rsidR="00156568" w:rsidRPr="00653C2A">
        <w:rPr>
          <w:rFonts w:ascii="IRBadr" w:hAnsi="IRBadr" w:cs="IRBadr"/>
          <w:sz w:val="28"/>
          <w:szCs w:val="28"/>
          <w:rtl/>
        </w:rPr>
        <w:t>برمی‌گیرد</w:t>
      </w:r>
      <w:r w:rsidR="0057254B" w:rsidRPr="00653C2A">
        <w:rPr>
          <w:rFonts w:ascii="IRBadr" w:hAnsi="IRBadr" w:cs="IRBadr"/>
          <w:sz w:val="28"/>
          <w:szCs w:val="28"/>
          <w:rtl/>
        </w:rPr>
        <w:t xml:space="preserve">. بکوشید که هم در سختی‌ها خوب عمل کنید و هم در خوشی‌ها. خوشی و سختی </w:t>
      </w:r>
      <w:r w:rsidR="00156568" w:rsidRPr="00653C2A">
        <w:rPr>
          <w:rFonts w:ascii="IRBadr" w:hAnsi="IRBadr" w:cs="IRBadr"/>
          <w:sz w:val="28"/>
          <w:szCs w:val="28"/>
          <w:rtl/>
        </w:rPr>
        <w:t>شمارا</w:t>
      </w:r>
      <w:r w:rsidR="0057254B" w:rsidRPr="00653C2A">
        <w:rPr>
          <w:rFonts w:ascii="IRBadr" w:hAnsi="IRBadr" w:cs="IRBadr"/>
          <w:sz w:val="28"/>
          <w:szCs w:val="28"/>
          <w:rtl/>
        </w:rPr>
        <w:t xml:space="preserve"> از جای مبرد</w:t>
      </w:r>
    </w:p>
    <w:p w:rsidR="0057254B" w:rsidRPr="00653C2A" w:rsidRDefault="0057254B" w:rsidP="002C428E">
      <w:pPr>
        <w:pStyle w:val="Heading1"/>
        <w:rPr>
          <w:rFonts w:ascii="IRBadr" w:hAnsi="IRBadr" w:cs="IRBadr"/>
          <w:rtl/>
        </w:rPr>
      </w:pPr>
      <w:bookmarkStart w:id="28" w:name="_Toc430692947"/>
      <w:r w:rsidRPr="00653C2A">
        <w:rPr>
          <w:rFonts w:ascii="IRBadr" w:hAnsi="IRBadr" w:cs="IRBadr"/>
          <w:rtl/>
        </w:rPr>
        <w:t>17 شهریور</w:t>
      </w:r>
      <w:bookmarkEnd w:id="28"/>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 در هفته‌ای که پیش </w:t>
      </w:r>
      <w:r w:rsidR="00156568" w:rsidRPr="00653C2A">
        <w:rPr>
          <w:rFonts w:ascii="IRBadr" w:hAnsi="IRBadr" w:cs="IRBadr"/>
          <w:sz w:val="28"/>
          <w:szCs w:val="28"/>
          <w:rtl/>
        </w:rPr>
        <w:t>روداریم</w:t>
      </w:r>
      <w:r w:rsidRPr="00653C2A">
        <w:rPr>
          <w:rFonts w:ascii="IRBadr" w:hAnsi="IRBadr" w:cs="IRBadr"/>
          <w:sz w:val="28"/>
          <w:szCs w:val="28"/>
          <w:rtl/>
        </w:rPr>
        <w:t xml:space="preserve"> روز تولد حضرت فاطمه زهرا (س) و امام راحل است، این تولد را تبریک عرض می‌کنم. مناسبت دیگر 17 شهریور روز شهداست. 17 شهریور روزی بود که مردم در تهران </w:t>
      </w:r>
      <w:r w:rsidR="00156568" w:rsidRPr="00653C2A">
        <w:rPr>
          <w:rFonts w:ascii="IRBadr" w:hAnsi="IRBadr" w:cs="IRBadr"/>
          <w:sz w:val="28"/>
          <w:szCs w:val="28"/>
          <w:rtl/>
        </w:rPr>
        <w:t>بافاصله</w:t>
      </w:r>
      <w:r w:rsidRPr="00653C2A">
        <w:rPr>
          <w:rFonts w:ascii="IRBadr" w:hAnsi="IRBadr" w:cs="IRBadr"/>
          <w:sz w:val="28"/>
          <w:szCs w:val="28"/>
          <w:rtl/>
        </w:rPr>
        <w:t xml:space="preserve"> دو روز با عید فطر در برابر رژیم </w:t>
      </w:r>
      <w:r w:rsidR="00156568" w:rsidRPr="00653C2A">
        <w:rPr>
          <w:rFonts w:ascii="IRBadr" w:hAnsi="IRBadr" w:cs="IRBadr"/>
          <w:sz w:val="28"/>
          <w:szCs w:val="28"/>
          <w:rtl/>
        </w:rPr>
        <w:t>ستم‌شاهی</w:t>
      </w:r>
      <w:r w:rsidRPr="00653C2A">
        <w:rPr>
          <w:rFonts w:ascii="IRBadr" w:hAnsi="IRBadr" w:cs="IRBadr"/>
          <w:sz w:val="28"/>
          <w:szCs w:val="28"/>
          <w:rtl/>
        </w:rPr>
        <w:t xml:space="preserve"> </w:t>
      </w:r>
      <w:r w:rsidR="00156568" w:rsidRPr="00653C2A">
        <w:rPr>
          <w:rFonts w:ascii="IRBadr" w:hAnsi="IRBadr" w:cs="IRBadr"/>
          <w:sz w:val="28"/>
          <w:szCs w:val="28"/>
          <w:rtl/>
        </w:rPr>
        <w:t>نظارت</w:t>
      </w:r>
      <w:r w:rsidRPr="00653C2A">
        <w:rPr>
          <w:rFonts w:ascii="IRBadr" w:hAnsi="IRBadr" w:cs="IRBadr"/>
          <w:sz w:val="28"/>
          <w:szCs w:val="28"/>
          <w:rtl/>
        </w:rPr>
        <w:t xml:space="preserve"> کردند و با دستور شاه مردم به رگبار بسته شدند و بسیاری از مردم به شهادت رسیدند. وقتی 17 شهریور اتفاق افتاد اعلامیه‌ها و </w:t>
      </w:r>
      <w:r w:rsidR="00A9565D" w:rsidRPr="00653C2A">
        <w:rPr>
          <w:rFonts w:ascii="IRBadr" w:hAnsi="IRBadr" w:cs="IRBadr"/>
          <w:sz w:val="28"/>
          <w:szCs w:val="28"/>
          <w:rtl/>
        </w:rPr>
        <w:t>سخنرانی‌های</w:t>
      </w:r>
      <w:r w:rsidRPr="00653C2A">
        <w:rPr>
          <w:rFonts w:ascii="IRBadr" w:hAnsi="IRBadr" w:cs="IRBadr"/>
          <w:sz w:val="28"/>
          <w:szCs w:val="28"/>
          <w:rtl/>
        </w:rPr>
        <w:t xml:space="preserve"> امام که از نجف و بعد از پاریس به ایران می‌رسید همه حال و هوای دیگری پیدا کرد. </w:t>
      </w:r>
      <w:r w:rsidR="00156568" w:rsidRPr="00653C2A">
        <w:rPr>
          <w:rFonts w:ascii="IRBadr" w:hAnsi="IRBadr" w:cs="IRBadr"/>
          <w:sz w:val="28"/>
          <w:szCs w:val="28"/>
          <w:rtl/>
        </w:rPr>
        <w:t>درواقع</w:t>
      </w:r>
      <w:r w:rsidRPr="00653C2A">
        <w:rPr>
          <w:rFonts w:ascii="IRBadr" w:hAnsi="IRBadr" w:cs="IRBadr"/>
          <w:sz w:val="28"/>
          <w:szCs w:val="28"/>
          <w:rtl/>
        </w:rPr>
        <w:t xml:space="preserve"> مردم در آزمونی قرار گرفتند که آمادگی خودشان را تا مرز </w:t>
      </w:r>
      <w:r w:rsidR="00156568" w:rsidRPr="00653C2A">
        <w:rPr>
          <w:rFonts w:ascii="IRBadr" w:hAnsi="IRBadr" w:cs="IRBadr"/>
          <w:sz w:val="28"/>
          <w:szCs w:val="28"/>
          <w:rtl/>
        </w:rPr>
        <w:t>جان‌فشانی</w:t>
      </w:r>
      <w:r w:rsidRPr="00653C2A">
        <w:rPr>
          <w:rFonts w:ascii="IRBadr" w:hAnsi="IRBadr" w:cs="IRBadr"/>
          <w:sz w:val="28"/>
          <w:szCs w:val="28"/>
          <w:rtl/>
        </w:rPr>
        <w:t xml:space="preserve"> نشان دادند. وقتی امام این قابلیت را در مردم دیدند سخنران امام رنگ دیگری گرفت و با شدت و خطاب بیشتری اعلامیه می‌فرستادند. این روز را گرامی می‌داریم و یاد و خاطره همه شهیدان را گرامی می‌داریم.</w:t>
      </w:r>
    </w:p>
    <w:p w:rsidR="0057254B" w:rsidRPr="00653C2A" w:rsidRDefault="0057254B" w:rsidP="002C428E">
      <w:pPr>
        <w:pStyle w:val="Heading1"/>
        <w:rPr>
          <w:rFonts w:ascii="IRBadr" w:hAnsi="IRBadr" w:cs="IRBadr"/>
          <w:rtl/>
        </w:rPr>
      </w:pPr>
      <w:bookmarkStart w:id="29" w:name="_Toc430692948"/>
      <w:r w:rsidRPr="00653C2A">
        <w:rPr>
          <w:rFonts w:ascii="IRBadr" w:hAnsi="IRBadr" w:cs="IRBadr"/>
          <w:rtl/>
        </w:rPr>
        <w:t>هفته زن</w:t>
      </w:r>
      <w:bookmarkEnd w:id="29"/>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lastRenderedPageBreak/>
        <w:t xml:space="preserve">به مناسبت میلاد روز ولات حضرت زهرا، در تقویم‌های ما روز مادر و هفته زن </w:t>
      </w:r>
      <w:r w:rsidR="00156568" w:rsidRPr="00653C2A">
        <w:rPr>
          <w:rFonts w:ascii="IRBadr" w:hAnsi="IRBadr" w:cs="IRBadr"/>
          <w:sz w:val="28"/>
          <w:szCs w:val="28"/>
          <w:rtl/>
        </w:rPr>
        <w:t>اعلام‌شده</w:t>
      </w:r>
      <w:r w:rsidRPr="00653C2A">
        <w:rPr>
          <w:rFonts w:ascii="IRBadr" w:hAnsi="IRBadr" w:cs="IRBadr"/>
          <w:sz w:val="28"/>
          <w:szCs w:val="28"/>
          <w:rtl/>
        </w:rPr>
        <w:t xml:space="preserve"> است. حضرت زهرا برای همه ما الگو است ولی به لحاظ نقش مادری و همسر بودن یک الگوی خاص برای زنان و دختران و مادران ما است. فاطمه زهرا الگویی بود که همه </w:t>
      </w:r>
      <w:r w:rsidR="00A9565D" w:rsidRPr="00653C2A">
        <w:rPr>
          <w:rFonts w:ascii="IRBadr" w:hAnsi="IRBadr" w:cs="IRBadr"/>
          <w:sz w:val="28"/>
          <w:szCs w:val="28"/>
          <w:rtl/>
        </w:rPr>
        <w:t>نقش‌ها</w:t>
      </w:r>
      <w:r w:rsidRPr="00653C2A">
        <w:rPr>
          <w:rFonts w:ascii="IRBadr" w:hAnsi="IRBadr" w:cs="IRBadr"/>
          <w:sz w:val="28"/>
          <w:szCs w:val="28"/>
          <w:rtl/>
        </w:rPr>
        <w:t xml:space="preserve"> را در خود جمع کرده بود و در چارچوب شرع و دین به وظایف خودش عمل می‌کرد. الگویی که در حد اعتدال قرار دارد، الگویی که در برابر </w:t>
      </w:r>
      <w:r w:rsidR="00A9565D" w:rsidRPr="00653C2A">
        <w:rPr>
          <w:rFonts w:ascii="IRBadr" w:hAnsi="IRBadr" w:cs="IRBadr"/>
          <w:sz w:val="28"/>
          <w:szCs w:val="28"/>
          <w:rtl/>
        </w:rPr>
        <w:t>نگاه‌های</w:t>
      </w:r>
      <w:r w:rsidRPr="00653C2A">
        <w:rPr>
          <w:rFonts w:ascii="IRBadr" w:hAnsi="IRBadr" w:cs="IRBadr"/>
          <w:sz w:val="28"/>
          <w:szCs w:val="28"/>
          <w:rtl/>
        </w:rPr>
        <w:t xml:space="preserve"> </w:t>
      </w:r>
      <w:r w:rsidR="00156568" w:rsidRPr="00653C2A">
        <w:rPr>
          <w:rFonts w:ascii="IRBadr" w:hAnsi="IRBadr" w:cs="IRBadr"/>
          <w:sz w:val="28"/>
          <w:szCs w:val="28"/>
          <w:rtl/>
        </w:rPr>
        <w:t>متحجرانه‌ای</w:t>
      </w:r>
      <w:r w:rsidRPr="00653C2A">
        <w:rPr>
          <w:rFonts w:ascii="IRBadr" w:hAnsi="IRBadr" w:cs="IRBadr"/>
          <w:sz w:val="28"/>
          <w:szCs w:val="28"/>
          <w:rtl/>
        </w:rPr>
        <w:t xml:space="preserve"> است که زن را شیء و پست می‌دانستند، یا جسمی برای هرزگی و عیاشی می‌دانستند. هر دو دیدگاه انسان را یک ابزار در خدمت مرد تلقی می‌کند. اسلام می‌گوید زن موجود الهی است که در برابر مرد همان شایستگی و قابلیت معنوی را دارد. اسلام به لحاظ تحکیم بنیان خانواده </w:t>
      </w:r>
      <w:r w:rsidR="00A9565D" w:rsidRPr="00653C2A">
        <w:rPr>
          <w:rFonts w:ascii="IRBadr" w:hAnsi="IRBadr" w:cs="IRBadr"/>
          <w:sz w:val="28"/>
          <w:szCs w:val="28"/>
          <w:rtl/>
        </w:rPr>
        <w:t>تفاوت‌های</w:t>
      </w:r>
      <w:r w:rsidRPr="00653C2A">
        <w:rPr>
          <w:rFonts w:ascii="IRBadr" w:hAnsi="IRBadr" w:cs="IRBadr"/>
          <w:sz w:val="28"/>
          <w:szCs w:val="28"/>
          <w:rtl/>
        </w:rPr>
        <w:t xml:space="preserve"> حقوقی میان زن و مرد </w:t>
      </w:r>
      <w:r w:rsidR="00BF0C1C" w:rsidRPr="00653C2A">
        <w:rPr>
          <w:rFonts w:ascii="IRBadr" w:hAnsi="IRBadr" w:cs="IRBadr"/>
          <w:sz w:val="28"/>
          <w:szCs w:val="28"/>
          <w:rtl/>
        </w:rPr>
        <w:t>قرار داده</w:t>
      </w:r>
      <w:r w:rsidRPr="00653C2A">
        <w:rPr>
          <w:rFonts w:ascii="IRBadr" w:hAnsi="IRBadr" w:cs="IRBadr"/>
          <w:sz w:val="28"/>
          <w:szCs w:val="28"/>
          <w:rtl/>
        </w:rPr>
        <w:t xml:space="preserve"> اما بر این نکته مصرّ است زن </w:t>
      </w:r>
      <w:r w:rsidR="00156568" w:rsidRPr="00653C2A">
        <w:rPr>
          <w:rFonts w:ascii="IRBadr" w:hAnsi="IRBadr" w:cs="IRBadr"/>
          <w:sz w:val="28"/>
          <w:szCs w:val="28"/>
          <w:rtl/>
        </w:rPr>
        <w:t>ابزاردست</w:t>
      </w:r>
      <w:r w:rsidRPr="00653C2A">
        <w:rPr>
          <w:rFonts w:ascii="IRBadr" w:hAnsi="IRBadr" w:cs="IRBadr"/>
          <w:sz w:val="28"/>
          <w:szCs w:val="28"/>
          <w:rtl/>
        </w:rPr>
        <w:t xml:space="preserve"> مرد نیست. زن شخصیت معنوی و اخلاقی، اجتماعی دارد، در برابر دیدگاه‌های کهنه و </w:t>
      </w:r>
      <w:r w:rsidR="003C219E" w:rsidRPr="00653C2A">
        <w:rPr>
          <w:rFonts w:ascii="IRBadr" w:hAnsi="IRBadr" w:cs="IRBadr"/>
          <w:sz w:val="28"/>
          <w:szCs w:val="28"/>
          <w:rtl/>
        </w:rPr>
        <w:t>متحجری</w:t>
      </w:r>
      <w:r w:rsidRPr="00653C2A">
        <w:rPr>
          <w:rFonts w:ascii="IRBadr" w:hAnsi="IRBadr" w:cs="IRBadr"/>
          <w:sz w:val="28"/>
          <w:szCs w:val="28"/>
          <w:rtl/>
        </w:rPr>
        <w:t xml:space="preserve"> که وسیله‌ای برای عیاشی و خدمت مرد می‌دانستند، اسلام ایستاد و علاوه بر آیات و روایاتی که در شأن زن آمده، فاطمه را الگو </w:t>
      </w:r>
      <w:r w:rsidR="003C219E" w:rsidRPr="00653C2A">
        <w:rPr>
          <w:rFonts w:ascii="IRBadr" w:hAnsi="IRBadr" w:cs="IRBadr"/>
          <w:sz w:val="28"/>
          <w:szCs w:val="28"/>
          <w:rtl/>
        </w:rPr>
        <w:t>قرارداد</w:t>
      </w:r>
      <w:r w:rsidRPr="00653C2A">
        <w:rPr>
          <w:rFonts w:ascii="IRBadr" w:hAnsi="IRBadr" w:cs="IRBadr"/>
          <w:sz w:val="28"/>
          <w:szCs w:val="28"/>
          <w:rtl/>
        </w:rPr>
        <w:t xml:space="preserve"> و به آن مقام و موقعیت رساند. این خط بطلانی بر همه </w:t>
      </w:r>
      <w:r w:rsidR="00A9565D" w:rsidRPr="00653C2A">
        <w:rPr>
          <w:rFonts w:ascii="IRBadr" w:hAnsi="IRBadr" w:cs="IRBadr"/>
          <w:sz w:val="28"/>
          <w:szCs w:val="28"/>
          <w:rtl/>
        </w:rPr>
        <w:t>دیدگاه‌هایی</w:t>
      </w:r>
      <w:r w:rsidRPr="00653C2A">
        <w:rPr>
          <w:rFonts w:ascii="IRBadr" w:hAnsi="IRBadr" w:cs="IRBadr"/>
          <w:sz w:val="28"/>
          <w:szCs w:val="28"/>
          <w:rtl/>
        </w:rPr>
        <w:t xml:space="preserve"> بود که زن را پست می‌دانستند. حریم حجاب و عفافی که اسلام برای زن </w:t>
      </w:r>
      <w:r w:rsidR="00156568" w:rsidRPr="00653C2A">
        <w:rPr>
          <w:rFonts w:ascii="IRBadr" w:hAnsi="IRBadr" w:cs="IRBadr"/>
          <w:sz w:val="28"/>
          <w:szCs w:val="28"/>
          <w:rtl/>
        </w:rPr>
        <w:t>قرارداد</w:t>
      </w:r>
      <w:r w:rsidRPr="00653C2A">
        <w:rPr>
          <w:rFonts w:ascii="IRBadr" w:hAnsi="IRBadr" w:cs="IRBadr"/>
          <w:sz w:val="28"/>
          <w:szCs w:val="28"/>
          <w:rtl/>
        </w:rPr>
        <w:t xml:space="preserve">، حریم ممنوعیت نیست بلکه برای این است که انسان دارای شأن انسانی باشد، برای اینکه وسیله </w:t>
      </w:r>
      <w:r w:rsidR="00156568" w:rsidRPr="00653C2A">
        <w:rPr>
          <w:rFonts w:ascii="IRBadr" w:hAnsi="IRBadr" w:cs="IRBadr"/>
          <w:sz w:val="28"/>
          <w:szCs w:val="28"/>
          <w:rtl/>
        </w:rPr>
        <w:t>شهوت‌رانی</w:t>
      </w:r>
      <w:r w:rsidRPr="00653C2A">
        <w:rPr>
          <w:rFonts w:ascii="IRBadr" w:hAnsi="IRBadr" w:cs="IRBadr"/>
          <w:sz w:val="28"/>
          <w:szCs w:val="28"/>
          <w:rtl/>
        </w:rPr>
        <w:t xml:space="preserve"> مرد نباشد، برای اینکه شایستگی عروج اخلاقی را داشته باشد.</w:t>
      </w:r>
    </w:p>
    <w:p w:rsidR="0057254B" w:rsidRPr="00653C2A" w:rsidRDefault="0057254B" w:rsidP="002C428E">
      <w:pPr>
        <w:pStyle w:val="Heading1"/>
        <w:rPr>
          <w:rFonts w:ascii="IRBadr" w:hAnsi="IRBadr" w:cs="IRBadr"/>
          <w:rtl/>
        </w:rPr>
      </w:pPr>
      <w:bookmarkStart w:id="30" w:name="_Toc430692949"/>
      <w:r w:rsidRPr="00653C2A">
        <w:rPr>
          <w:rFonts w:ascii="IRBadr" w:hAnsi="IRBadr" w:cs="IRBadr"/>
          <w:rtl/>
        </w:rPr>
        <w:t>حفظ ارزش زن در خانواده و جامعه</w:t>
      </w:r>
      <w:bookmarkEnd w:id="30"/>
    </w:p>
    <w:p w:rsidR="0057254B" w:rsidRPr="00653C2A" w:rsidRDefault="00A9565D" w:rsidP="0057254B">
      <w:pPr>
        <w:bidi/>
        <w:jc w:val="both"/>
        <w:rPr>
          <w:rFonts w:ascii="IRBadr" w:hAnsi="IRBadr" w:cs="IRBadr"/>
          <w:sz w:val="28"/>
          <w:szCs w:val="28"/>
          <w:rtl/>
        </w:rPr>
      </w:pPr>
      <w:r w:rsidRPr="00653C2A">
        <w:rPr>
          <w:rFonts w:ascii="IRBadr" w:hAnsi="IRBadr" w:cs="IRBadr"/>
          <w:sz w:val="28"/>
          <w:szCs w:val="28"/>
          <w:rtl/>
        </w:rPr>
        <w:t>تفاوت‌های</w:t>
      </w:r>
      <w:r w:rsidR="0057254B" w:rsidRPr="00653C2A">
        <w:rPr>
          <w:rFonts w:ascii="IRBadr" w:hAnsi="IRBadr" w:cs="IRBadr"/>
          <w:sz w:val="28"/>
          <w:szCs w:val="28"/>
          <w:rtl/>
        </w:rPr>
        <w:t xml:space="preserve"> حقوقی و </w:t>
      </w:r>
      <w:r w:rsidRPr="00653C2A">
        <w:rPr>
          <w:rFonts w:ascii="IRBadr" w:hAnsi="IRBadr" w:cs="IRBadr"/>
          <w:sz w:val="28"/>
          <w:szCs w:val="28"/>
          <w:rtl/>
        </w:rPr>
        <w:t>حریم‌هایی</w:t>
      </w:r>
      <w:r w:rsidR="0057254B" w:rsidRPr="00653C2A">
        <w:rPr>
          <w:rFonts w:ascii="IRBadr" w:hAnsi="IRBadr" w:cs="IRBadr"/>
          <w:sz w:val="28"/>
          <w:szCs w:val="28"/>
          <w:rtl/>
        </w:rPr>
        <w:t xml:space="preserve"> که اسلام برای زن تعیین کرده در یک نگاه عمیق تمهیداتی است که اسلام طراحی کرده تا ارزش معنوی و تعالی عرفانی زن در جامعه محفوظ بماند. این را بدانید، برای اینکه از جامعه انحرافی فاصله بگیریم دو دیدگاه را باید در نظر داشته باشیم: 1- دیدگاهی که زن را ناچیز و ضعیف تلقی می‌کند. ازدواج را بر او تحمیل می‌کند، با منت با او رفتار می‌شود. </w:t>
      </w:r>
      <w:r w:rsidRPr="00653C2A">
        <w:rPr>
          <w:rFonts w:ascii="IRBadr" w:hAnsi="IRBadr" w:cs="IRBadr"/>
          <w:sz w:val="28"/>
          <w:szCs w:val="28"/>
          <w:rtl/>
        </w:rPr>
        <w:t>سنت‌هایی</w:t>
      </w:r>
      <w:r w:rsidR="0057254B" w:rsidRPr="00653C2A">
        <w:rPr>
          <w:rFonts w:ascii="IRBadr" w:hAnsi="IRBadr" w:cs="IRBadr"/>
          <w:sz w:val="28"/>
          <w:szCs w:val="28"/>
          <w:rtl/>
        </w:rPr>
        <w:t xml:space="preserve"> که هنوز هم در جامعه ما دیده می‌شود و این نکته را باید توجه داشته باشیم که زن موجود حقیر و ضعیف نیست. بلکه حقوق بسیار بالایی دارد که اسلام مقرر کرده است</w:t>
      </w:r>
      <w:r w:rsidR="00F44FF6">
        <w:rPr>
          <w:rFonts w:ascii="IRBadr" w:hAnsi="IRBadr" w:cs="IRBadr"/>
          <w:sz w:val="28"/>
          <w:szCs w:val="28"/>
          <w:rtl/>
        </w:rPr>
        <w:t>؛ و</w:t>
      </w:r>
      <w:r w:rsidR="0057254B" w:rsidRPr="00653C2A">
        <w:rPr>
          <w:rFonts w:ascii="IRBadr" w:hAnsi="IRBadr" w:cs="IRBadr"/>
          <w:sz w:val="28"/>
          <w:szCs w:val="28"/>
          <w:rtl/>
        </w:rPr>
        <w:t xml:space="preserve"> </w:t>
      </w:r>
      <w:r w:rsidR="00156568" w:rsidRPr="00653C2A">
        <w:rPr>
          <w:rFonts w:ascii="IRBadr" w:hAnsi="IRBadr" w:cs="IRBadr"/>
          <w:sz w:val="28"/>
          <w:szCs w:val="28"/>
          <w:rtl/>
        </w:rPr>
        <w:t>همین‌طور</w:t>
      </w:r>
      <w:r w:rsidR="0057254B" w:rsidRPr="00653C2A">
        <w:rPr>
          <w:rFonts w:ascii="IRBadr" w:hAnsi="IRBadr" w:cs="IRBadr"/>
          <w:sz w:val="28"/>
          <w:szCs w:val="28"/>
          <w:rtl/>
        </w:rPr>
        <w:t xml:space="preserve"> برای ایفای نقش اجتماعی و سیاسی راه را برای </w:t>
      </w:r>
      <w:r w:rsidR="00156568" w:rsidRPr="00653C2A">
        <w:rPr>
          <w:rFonts w:ascii="IRBadr" w:hAnsi="IRBadr" w:cs="IRBadr"/>
          <w:sz w:val="28"/>
          <w:szCs w:val="28"/>
          <w:rtl/>
        </w:rPr>
        <w:t>زن‌باز</w:t>
      </w:r>
      <w:r w:rsidR="0057254B" w:rsidRPr="00653C2A">
        <w:rPr>
          <w:rFonts w:ascii="IRBadr" w:hAnsi="IRBadr" w:cs="IRBadr"/>
          <w:sz w:val="28"/>
          <w:szCs w:val="28"/>
          <w:rtl/>
        </w:rPr>
        <w:t xml:space="preserve"> کرده، اما در چارچوبی که حیا و حجاب محفوظ بماند. کمال و اعتلای زن در این است که </w:t>
      </w:r>
      <w:r w:rsidR="00156568" w:rsidRPr="00653C2A">
        <w:rPr>
          <w:rFonts w:ascii="IRBadr" w:hAnsi="IRBadr" w:cs="IRBadr"/>
          <w:sz w:val="28"/>
          <w:szCs w:val="28"/>
          <w:rtl/>
        </w:rPr>
        <w:t>هم‌درس</w:t>
      </w:r>
      <w:r w:rsidR="0057254B" w:rsidRPr="00653C2A">
        <w:rPr>
          <w:rFonts w:ascii="IRBadr" w:hAnsi="IRBadr" w:cs="IRBadr"/>
          <w:sz w:val="28"/>
          <w:szCs w:val="28"/>
          <w:rtl/>
        </w:rPr>
        <w:t xml:space="preserve"> بخواند، هم نقش تربیتی را ایفا کند و </w:t>
      </w:r>
      <w:r w:rsidR="00156568" w:rsidRPr="00653C2A">
        <w:rPr>
          <w:rFonts w:ascii="IRBadr" w:hAnsi="IRBadr" w:cs="IRBadr"/>
          <w:sz w:val="28"/>
          <w:szCs w:val="28"/>
          <w:rtl/>
        </w:rPr>
        <w:t>درعین‌حال</w:t>
      </w:r>
      <w:r w:rsidR="0057254B" w:rsidRPr="00653C2A">
        <w:rPr>
          <w:rFonts w:ascii="IRBadr" w:hAnsi="IRBadr" w:cs="IRBadr"/>
          <w:sz w:val="28"/>
          <w:szCs w:val="28"/>
          <w:rtl/>
        </w:rPr>
        <w:t xml:space="preserve"> ورطه </w:t>
      </w:r>
      <w:r w:rsidR="00156568" w:rsidRPr="00653C2A">
        <w:rPr>
          <w:rFonts w:ascii="IRBadr" w:hAnsi="IRBadr" w:cs="IRBadr"/>
          <w:sz w:val="28"/>
          <w:szCs w:val="28"/>
          <w:rtl/>
        </w:rPr>
        <w:t>بی‌عفتی</w:t>
      </w:r>
      <w:r w:rsidR="0057254B" w:rsidRPr="00653C2A">
        <w:rPr>
          <w:rFonts w:ascii="IRBadr" w:hAnsi="IRBadr" w:cs="IRBadr"/>
          <w:sz w:val="28"/>
          <w:szCs w:val="28"/>
          <w:rtl/>
        </w:rPr>
        <w:t xml:space="preserve"> و </w:t>
      </w:r>
      <w:r w:rsidR="00156568" w:rsidRPr="00653C2A">
        <w:rPr>
          <w:rFonts w:ascii="IRBadr" w:hAnsi="IRBadr" w:cs="IRBadr"/>
          <w:sz w:val="28"/>
          <w:szCs w:val="28"/>
          <w:rtl/>
        </w:rPr>
        <w:t>بی‌حجابی</w:t>
      </w:r>
      <w:r w:rsidR="0057254B" w:rsidRPr="00653C2A">
        <w:rPr>
          <w:rFonts w:ascii="IRBadr" w:hAnsi="IRBadr" w:cs="IRBadr"/>
          <w:sz w:val="28"/>
          <w:szCs w:val="28"/>
          <w:rtl/>
        </w:rPr>
        <w:t xml:space="preserve"> قرار نگیرد. این خط اعتدالی که اسلام برای زن ترسیم کرده و در سیمای بسیار نورانی فاطمه زهرا تجلی کرده باید بشناسیم و به آن اهتمام بورزیم. مردها باید به عواطف و نیازهای زن توجه کنند</w:t>
      </w:r>
      <w:r w:rsidR="00F44FF6">
        <w:rPr>
          <w:rFonts w:ascii="IRBadr" w:hAnsi="IRBadr" w:cs="IRBadr"/>
          <w:sz w:val="28"/>
          <w:szCs w:val="28"/>
          <w:rtl/>
        </w:rPr>
        <w:t xml:space="preserve"> </w:t>
      </w:r>
      <w:r w:rsidR="0057254B" w:rsidRPr="00653C2A">
        <w:rPr>
          <w:rFonts w:ascii="IRBadr" w:hAnsi="IRBadr" w:cs="IRBadr"/>
          <w:sz w:val="28"/>
          <w:szCs w:val="28"/>
          <w:rtl/>
        </w:rPr>
        <w:t xml:space="preserve">و </w:t>
      </w:r>
      <w:r w:rsidR="00156568" w:rsidRPr="00653C2A">
        <w:rPr>
          <w:rFonts w:ascii="IRBadr" w:hAnsi="IRBadr" w:cs="IRBadr"/>
          <w:sz w:val="28"/>
          <w:szCs w:val="28"/>
          <w:rtl/>
        </w:rPr>
        <w:t>درعین‌حال</w:t>
      </w:r>
      <w:r w:rsidR="0057254B" w:rsidRPr="00653C2A">
        <w:rPr>
          <w:rFonts w:ascii="IRBadr" w:hAnsi="IRBadr" w:cs="IRBadr"/>
          <w:sz w:val="28"/>
          <w:szCs w:val="28"/>
          <w:rtl/>
        </w:rPr>
        <w:t xml:space="preserve"> خواهران ما باید عظمت روحی و شخصیت خودش را در حجاب و عفت حفظ کند. متأسفانه در جامعه هردو نگاه افراطی و تفریطی </w:t>
      </w:r>
      <w:r w:rsidR="00156568" w:rsidRPr="00653C2A">
        <w:rPr>
          <w:rFonts w:ascii="IRBadr" w:hAnsi="IRBadr" w:cs="IRBadr"/>
          <w:sz w:val="28"/>
          <w:szCs w:val="28"/>
          <w:rtl/>
        </w:rPr>
        <w:t>راداریم</w:t>
      </w:r>
      <w:r w:rsidR="0057254B" w:rsidRPr="00653C2A">
        <w:rPr>
          <w:rFonts w:ascii="IRBadr" w:hAnsi="IRBadr" w:cs="IRBadr"/>
          <w:sz w:val="28"/>
          <w:szCs w:val="28"/>
          <w:rtl/>
        </w:rPr>
        <w:t xml:space="preserve">. خیلی </w:t>
      </w:r>
      <w:r w:rsidR="00156568" w:rsidRPr="00653C2A">
        <w:rPr>
          <w:rFonts w:ascii="IRBadr" w:hAnsi="IRBadr" w:cs="IRBadr"/>
          <w:sz w:val="28"/>
          <w:szCs w:val="28"/>
          <w:rtl/>
        </w:rPr>
        <w:t>دیده‌شده</w:t>
      </w:r>
      <w:r w:rsidR="0057254B" w:rsidRPr="00653C2A">
        <w:rPr>
          <w:rFonts w:ascii="IRBadr" w:hAnsi="IRBadr" w:cs="IRBadr"/>
          <w:sz w:val="28"/>
          <w:szCs w:val="28"/>
          <w:rtl/>
        </w:rPr>
        <w:t xml:space="preserve"> که در خانواده‌ها به </w:t>
      </w:r>
      <w:r w:rsidRPr="00653C2A">
        <w:rPr>
          <w:rFonts w:ascii="IRBadr" w:hAnsi="IRBadr" w:cs="IRBadr"/>
          <w:sz w:val="28"/>
          <w:szCs w:val="28"/>
          <w:rtl/>
        </w:rPr>
        <w:t>زن‌ها</w:t>
      </w:r>
      <w:r w:rsidR="0057254B" w:rsidRPr="00653C2A">
        <w:rPr>
          <w:rFonts w:ascii="IRBadr" w:hAnsi="IRBadr" w:cs="IRBadr"/>
          <w:sz w:val="28"/>
          <w:szCs w:val="28"/>
          <w:rtl/>
        </w:rPr>
        <w:t xml:space="preserve"> ظلم می‌شود، جایگاهی که در خانواده دارد به او داده نمی‌شود، حقوقی که خدا برایش مقرر کرده، نیازهای عاطفی که زن در خانه دارد </w:t>
      </w:r>
      <w:r w:rsidR="00156568" w:rsidRPr="00653C2A">
        <w:rPr>
          <w:rFonts w:ascii="IRBadr" w:hAnsi="IRBadr" w:cs="IRBadr"/>
          <w:sz w:val="28"/>
          <w:szCs w:val="28"/>
          <w:rtl/>
        </w:rPr>
        <w:t>موردتوجه</w:t>
      </w:r>
      <w:r w:rsidR="0057254B" w:rsidRPr="00653C2A">
        <w:rPr>
          <w:rFonts w:ascii="IRBadr" w:hAnsi="IRBadr" w:cs="IRBadr"/>
          <w:sz w:val="28"/>
          <w:szCs w:val="28"/>
          <w:rtl/>
        </w:rPr>
        <w:t xml:space="preserve"> قرار نمی‌گیرد.</w:t>
      </w:r>
    </w:p>
    <w:p w:rsidR="0057254B" w:rsidRPr="00653C2A" w:rsidRDefault="0057254B" w:rsidP="002C428E">
      <w:pPr>
        <w:pStyle w:val="Heading1"/>
        <w:rPr>
          <w:rFonts w:ascii="IRBadr" w:hAnsi="IRBadr" w:cs="IRBadr"/>
          <w:rtl/>
        </w:rPr>
      </w:pPr>
      <w:bookmarkStart w:id="31" w:name="_Toc430692950"/>
      <w:r w:rsidRPr="00653C2A">
        <w:rPr>
          <w:rFonts w:ascii="IRBadr" w:hAnsi="IRBadr" w:cs="IRBadr"/>
          <w:rtl/>
        </w:rPr>
        <w:t>حفظ عفت</w:t>
      </w:r>
      <w:bookmarkEnd w:id="31"/>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سفارش دیگر من به خواهران است که </w:t>
      </w:r>
      <w:r w:rsidR="00A9565D" w:rsidRPr="00653C2A">
        <w:rPr>
          <w:rFonts w:ascii="IRBadr" w:hAnsi="IRBadr" w:cs="IRBadr"/>
          <w:sz w:val="28"/>
          <w:szCs w:val="28"/>
          <w:rtl/>
        </w:rPr>
        <w:t>خوبی‌های</w:t>
      </w:r>
      <w:r w:rsidRPr="00653C2A">
        <w:rPr>
          <w:rFonts w:ascii="IRBadr" w:hAnsi="IRBadr" w:cs="IRBadr"/>
          <w:sz w:val="28"/>
          <w:szCs w:val="28"/>
          <w:rtl/>
        </w:rPr>
        <w:t xml:space="preserve"> علم و تمدن امروز را بفهمید اما </w:t>
      </w:r>
      <w:r w:rsidR="00156568" w:rsidRPr="00653C2A">
        <w:rPr>
          <w:rFonts w:ascii="IRBadr" w:hAnsi="IRBadr" w:cs="IRBadr"/>
          <w:sz w:val="28"/>
          <w:szCs w:val="28"/>
          <w:rtl/>
        </w:rPr>
        <w:t>بر حذر</w:t>
      </w:r>
      <w:r w:rsidRPr="00653C2A">
        <w:rPr>
          <w:rFonts w:ascii="IRBadr" w:hAnsi="IRBadr" w:cs="IRBadr"/>
          <w:sz w:val="28"/>
          <w:szCs w:val="28"/>
          <w:rtl/>
        </w:rPr>
        <w:t xml:space="preserve"> باشید که در منجلاب </w:t>
      </w:r>
      <w:r w:rsidR="00156568" w:rsidRPr="00653C2A">
        <w:rPr>
          <w:rFonts w:ascii="IRBadr" w:hAnsi="IRBadr" w:cs="IRBadr"/>
          <w:sz w:val="28"/>
          <w:szCs w:val="28"/>
          <w:rtl/>
        </w:rPr>
        <w:t>بی‌عفتی</w:t>
      </w:r>
      <w:r w:rsidRPr="00653C2A">
        <w:rPr>
          <w:rFonts w:ascii="IRBadr" w:hAnsi="IRBadr" w:cs="IRBadr"/>
          <w:sz w:val="28"/>
          <w:szCs w:val="28"/>
          <w:rtl/>
        </w:rPr>
        <w:t xml:space="preserve"> قرار بگیرید. امیدواریم که همه ما مردان به حریم شخصیت زن و تکالیفی که زن دارد توجه بیشتری داشته باشیم.</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lastRenderedPageBreak/>
        <w:t xml:space="preserve">امیدواریم طوری در جامعه </w:t>
      </w:r>
      <w:r w:rsidR="00156568" w:rsidRPr="00653C2A">
        <w:rPr>
          <w:rFonts w:ascii="IRBadr" w:hAnsi="IRBadr" w:cs="IRBadr"/>
          <w:sz w:val="28"/>
          <w:szCs w:val="28"/>
          <w:rtl/>
        </w:rPr>
        <w:t>فرهنگ‌سازی</w:t>
      </w:r>
      <w:r w:rsidRPr="00653C2A">
        <w:rPr>
          <w:rFonts w:ascii="IRBadr" w:hAnsi="IRBadr" w:cs="IRBadr"/>
          <w:sz w:val="28"/>
          <w:szCs w:val="28"/>
          <w:rtl/>
        </w:rPr>
        <w:t xml:space="preserve"> شود که نه شاهد ظلم و ستم به </w:t>
      </w:r>
      <w:r w:rsidR="00A9565D" w:rsidRPr="00653C2A">
        <w:rPr>
          <w:rFonts w:ascii="IRBadr" w:hAnsi="IRBadr" w:cs="IRBadr"/>
          <w:sz w:val="28"/>
          <w:szCs w:val="28"/>
          <w:rtl/>
        </w:rPr>
        <w:t>زن‌ها</w:t>
      </w:r>
      <w:r w:rsidRPr="00653C2A">
        <w:rPr>
          <w:rFonts w:ascii="IRBadr" w:hAnsi="IRBadr" w:cs="IRBadr"/>
          <w:sz w:val="28"/>
          <w:szCs w:val="28"/>
          <w:rtl/>
        </w:rPr>
        <w:t xml:space="preserve"> باشیم و نه شاهد زیر پا گذاشتن </w:t>
      </w:r>
      <w:r w:rsidR="00A9565D" w:rsidRPr="00653C2A">
        <w:rPr>
          <w:rFonts w:ascii="IRBadr" w:hAnsi="IRBadr" w:cs="IRBadr"/>
          <w:sz w:val="28"/>
          <w:szCs w:val="28"/>
          <w:rtl/>
        </w:rPr>
        <w:t>حریم‌های</w:t>
      </w:r>
      <w:r w:rsidRPr="00653C2A">
        <w:rPr>
          <w:rFonts w:ascii="IRBadr" w:hAnsi="IRBadr" w:cs="IRBadr"/>
          <w:sz w:val="28"/>
          <w:szCs w:val="28"/>
          <w:rtl/>
        </w:rPr>
        <w:t xml:space="preserve"> عفاف و </w:t>
      </w:r>
      <w:r w:rsidR="00156568" w:rsidRPr="00653C2A">
        <w:rPr>
          <w:rFonts w:ascii="IRBadr" w:hAnsi="IRBadr" w:cs="IRBadr"/>
          <w:sz w:val="28"/>
          <w:szCs w:val="28"/>
          <w:rtl/>
        </w:rPr>
        <w:t>پاک‌دامنی</w:t>
      </w:r>
      <w:r w:rsidRPr="00653C2A">
        <w:rPr>
          <w:rFonts w:ascii="IRBadr" w:hAnsi="IRBadr" w:cs="IRBadr"/>
          <w:sz w:val="28"/>
          <w:szCs w:val="28"/>
          <w:rtl/>
        </w:rPr>
        <w:t>.</w:t>
      </w:r>
    </w:p>
    <w:p w:rsidR="0057254B" w:rsidRPr="00653C2A" w:rsidRDefault="0057254B" w:rsidP="002C428E">
      <w:pPr>
        <w:pStyle w:val="Heading1"/>
        <w:rPr>
          <w:rFonts w:ascii="IRBadr" w:hAnsi="IRBadr" w:cs="IRBadr"/>
          <w:rtl/>
        </w:rPr>
      </w:pPr>
      <w:bookmarkStart w:id="32" w:name="_Toc430692951"/>
      <w:r w:rsidRPr="00653C2A">
        <w:rPr>
          <w:rFonts w:ascii="IRBadr" w:hAnsi="IRBadr" w:cs="IRBadr"/>
          <w:rtl/>
        </w:rPr>
        <w:t xml:space="preserve">همایش </w:t>
      </w:r>
      <w:r w:rsidR="00156568" w:rsidRPr="00653C2A">
        <w:rPr>
          <w:rFonts w:ascii="IRBadr" w:hAnsi="IRBadr" w:cs="IRBadr"/>
          <w:rtl/>
        </w:rPr>
        <w:t>نژادپرستی</w:t>
      </w:r>
      <w:bookmarkEnd w:id="32"/>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سازمان ملل همایشی در آفریقای جنوبی به نام همایش </w:t>
      </w:r>
      <w:r w:rsidR="00156568" w:rsidRPr="00653C2A">
        <w:rPr>
          <w:rFonts w:ascii="IRBadr" w:hAnsi="IRBadr" w:cs="IRBadr"/>
          <w:sz w:val="28"/>
          <w:szCs w:val="28"/>
          <w:rtl/>
        </w:rPr>
        <w:t>نژادپرستی</w:t>
      </w:r>
      <w:r w:rsidRPr="00653C2A">
        <w:rPr>
          <w:rFonts w:ascii="IRBadr" w:hAnsi="IRBadr" w:cs="IRBadr"/>
          <w:sz w:val="28"/>
          <w:szCs w:val="28"/>
          <w:rtl/>
        </w:rPr>
        <w:t xml:space="preserve"> برگزار کرده است. چیزی که جالب بود این است که این همایش در کشوری برگزار شد که </w:t>
      </w:r>
      <w:r w:rsidR="00156568" w:rsidRPr="00653C2A">
        <w:rPr>
          <w:rFonts w:ascii="IRBadr" w:hAnsi="IRBadr" w:cs="IRBadr"/>
          <w:sz w:val="28"/>
          <w:szCs w:val="28"/>
          <w:rtl/>
        </w:rPr>
        <w:t>سال‌های</w:t>
      </w:r>
      <w:r w:rsidRPr="00653C2A">
        <w:rPr>
          <w:rFonts w:ascii="IRBadr" w:hAnsi="IRBadr" w:cs="IRBadr"/>
          <w:sz w:val="28"/>
          <w:szCs w:val="28"/>
          <w:rtl/>
        </w:rPr>
        <w:t xml:space="preserve"> سال با پشتیبانی </w:t>
      </w:r>
      <w:r w:rsidR="00A9565D" w:rsidRPr="00653C2A">
        <w:rPr>
          <w:rFonts w:ascii="IRBadr" w:hAnsi="IRBadr" w:cs="IRBadr"/>
          <w:sz w:val="28"/>
          <w:szCs w:val="28"/>
          <w:rtl/>
        </w:rPr>
        <w:t>قدرت‌های</w:t>
      </w:r>
      <w:r w:rsidRPr="00653C2A">
        <w:rPr>
          <w:rFonts w:ascii="IRBadr" w:hAnsi="IRBadr" w:cs="IRBadr"/>
          <w:sz w:val="28"/>
          <w:szCs w:val="28"/>
          <w:rtl/>
        </w:rPr>
        <w:t xml:space="preserve"> غربی، اقلیت </w:t>
      </w:r>
      <w:r w:rsidR="00156568" w:rsidRPr="00653C2A">
        <w:rPr>
          <w:rFonts w:ascii="IRBadr" w:hAnsi="IRBadr" w:cs="IRBadr"/>
          <w:sz w:val="28"/>
          <w:szCs w:val="28"/>
          <w:rtl/>
        </w:rPr>
        <w:t>سفیدپوست</w:t>
      </w:r>
      <w:r w:rsidRPr="00653C2A">
        <w:rPr>
          <w:rFonts w:ascii="IRBadr" w:hAnsi="IRBadr" w:cs="IRBadr"/>
          <w:sz w:val="28"/>
          <w:szCs w:val="28"/>
          <w:rtl/>
        </w:rPr>
        <w:t xml:space="preserve"> در جمعیت اکثریت </w:t>
      </w:r>
      <w:r w:rsidR="00156568" w:rsidRPr="00653C2A">
        <w:rPr>
          <w:rFonts w:ascii="IRBadr" w:hAnsi="IRBadr" w:cs="IRBadr"/>
          <w:sz w:val="28"/>
          <w:szCs w:val="28"/>
          <w:rtl/>
        </w:rPr>
        <w:t>سیاه‌پوست</w:t>
      </w:r>
      <w:r w:rsidRPr="00653C2A">
        <w:rPr>
          <w:rFonts w:ascii="IRBadr" w:hAnsi="IRBadr" w:cs="IRBadr"/>
          <w:sz w:val="28"/>
          <w:szCs w:val="28"/>
          <w:rtl/>
        </w:rPr>
        <w:t xml:space="preserve"> آفریقای جنوبی حکومت می‌کردند. البته با مقاومت مردم </w:t>
      </w:r>
      <w:r w:rsidR="00156568" w:rsidRPr="00653C2A">
        <w:rPr>
          <w:rFonts w:ascii="IRBadr" w:hAnsi="IRBadr" w:cs="IRBadr"/>
          <w:sz w:val="28"/>
          <w:szCs w:val="28"/>
          <w:rtl/>
        </w:rPr>
        <w:t>سیاه‌پوست</w:t>
      </w:r>
      <w:r w:rsidRPr="00653C2A">
        <w:rPr>
          <w:rFonts w:ascii="IRBadr" w:hAnsi="IRBadr" w:cs="IRBadr"/>
          <w:sz w:val="28"/>
          <w:szCs w:val="28"/>
          <w:rtl/>
        </w:rPr>
        <w:t xml:space="preserve"> آن حکومت شکست خورد و حکومت به دست </w:t>
      </w:r>
      <w:r w:rsidR="00156568" w:rsidRPr="00653C2A">
        <w:rPr>
          <w:rFonts w:ascii="IRBadr" w:hAnsi="IRBadr" w:cs="IRBadr"/>
          <w:sz w:val="28"/>
          <w:szCs w:val="28"/>
          <w:rtl/>
        </w:rPr>
        <w:t>سیاه‌پوست‌هاست</w:t>
      </w:r>
      <w:r w:rsidR="00F44FF6">
        <w:rPr>
          <w:rFonts w:ascii="IRBadr" w:hAnsi="IRBadr" w:cs="IRBadr"/>
          <w:sz w:val="28"/>
          <w:szCs w:val="28"/>
          <w:rtl/>
        </w:rPr>
        <w:t xml:space="preserve">؛ </w:t>
      </w:r>
      <w:r w:rsidRPr="00653C2A">
        <w:rPr>
          <w:rFonts w:ascii="IRBadr" w:hAnsi="IRBadr" w:cs="IRBadr"/>
          <w:sz w:val="28"/>
          <w:szCs w:val="28"/>
          <w:rtl/>
        </w:rPr>
        <w:t xml:space="preserve">اما </w:t>
      </w:r>
      <w:r w:rsidR="00156568" w:rsidRPr="00653C2A">
        <w:rPr>
          <w:rFonts w:ascii="IRBadr" w:hAnsi="IRBadr" w:cs="IRBadr"/>
          <w:sz w:val="28"/>
          <w:szCs w:val="28"/>
          <w:rtl/>
        </w:rPr>
        <w:t>درعین‌حال</w:t>
      </w:r>
      <w:r w:rsidRPr="00653C2A">
        <w:rPr>
          <w:rFonts w:ascii="IRBadr" w:hAnsi="IRBadr" w:cs="IRBadr"/>
          <w:sz w:val="28"/>
          <w:szCs w:val="28"/>
          <w:rtl/>
        </w:rPr>
        <w:t xml:space="preserve"> در چند دهه که </w:t>
      </w:r>
      <w:r w:rsidR="00A9565D" w:rsidRPr="00653C2A">
        <w:rPr>
          <w:rFonts w:ascii="IRBadr" w:hAnsi="IRBadr" w:cs="IRBadr"/>
          <w:sz w:val="28"/>
          <w:szCs w:val="28"/>
          <w:rtl/>
        </w:rPr>
        <w:t>غربی‌ها</w:t>
      </w:r>
      <w:r w:rsidRPr="00653C2A">
        <w:rPr>
          <w:rFonts w:ascii="IRBadr" w:hAnsi="IRBadr" w:cs="IRBadr"/>
          <w:sz w:val="28"/>
          <w:szCs w:val="28"/>
          <w:rtl/>
        </w:rPr>
        <w:t xml:space="preserve"> ادعای دموکراسی داشتند این پرونده سیاه در قرن بیستم ثبت شود که چند دهه </w:t>
      </w:r>
      <w:r w:rsidR="00A9565D" w:rsidRPr="00653C2A">
        <w:rPr>
          <w:rFonts w:ascii="IRBadr" w:hAnsi="IRBadr" w:cs="IRBadr"/>
          <w:sz w:val="28"/>
          <w:szCs w:val="28"/>
          <w:rtl/>
        </w:rPr>
        <w:t>قدرت‌های</w:t>
      </w:r>
      <w:r w:rsidRPr="00653C2A">
        <w:rPr>
          <w:rFonts w:ascii="IRBadr" w:hAnsi="IRBadr" w:cs="IRBadr"/>
          <w:sz w:val="28"/>
          <w:szCs w:val="28"/>
          <w:rtl/>
        </w:rPr>
        <w:t xml:space="preserve"> بزرگ از تبعیض </w:t>
      </w:r>
      <w:r w:rsidR="0079477C" w:rsidRPr="00653C2A">
        <w:rPr>
          <w:rFonts w:ascii="IRBadr" w:hAnsi="IRBadr" w:cs="IRBadr"/>
          <w:sz w:val="28"/>
          <w:szCs w:val="28"/>
          <w:rtl/>
        </w:rPr>
        <w:t>نژادی</w:t>
      </w:r>
      <w:r w:rsidRPr="00653C2A">
        <w:rPr>
          <w:rFonts w:ascii="IRBadr" w:hAnsi="IRBadr" w:cs="IRBadr"/>
          <w:sz w:val="28"/>
          <w:szCs w:val="28"/>
          <w:rtl/>
        </w:rPr>
        <w:t xml:space="preserve"> حمایت کردند، </w:t>
      </w:r>
      <w:r w:rsidR="004A74A4" w:rsidRPr="00653C2A">
        <w:rPr>
          <w:rFonts w:ascii="IRBadr" w:hAnsi="IRBadr" w:cs="IRBadr"/>
          <w:sz w:val="28"/>
          <w:szCs w:val="28"/>
          <w:rtl/>
        </w:rPr>
        <w:t>همان‌طور</w:t>
      </w:r>
      <w:r w:rsidRPr="00653C2A">
        <w:rPr>
          <w:rFonts w:ascii="IRBadr" w:hAnsi="IRBadr" w:cs="IRBadr"/>
          <w:sz w:val="28"/>
          <w:szCs w:val="28"/>
          <w:rtl/>
        </w:rPr>
        <w:t xml:space="preserve"> که </w:t>
      </w:r>
      <w:r w:rsidR="0079477C" w:rsidRPr="00653C2A">
        <w:rPr>
          <w:rFonts w:ascii="IRBadr" w:hAnsi="IRBadr" w:cs="IRBadr"/>
          <w:sz w:val="28"/>
          <w:szCs w:val="28"/>
          <w:rtl/>
        </w:rPr>
        <w:t>الآن</w:t>
      </w:r>
      <w:r w:rsidRPr="00653C2A">
        <w:rPr>
          <w:rFonts w:ascii="IRBadr" w:hAnsi="IRBadr" w:cs="IRBadr"/>
          <w:sz w:val="28"/>
          <w:szCs w:val="28"/>
          <w:rtl/>
        </w:rPr>
        <w:t xml:space="preserve"> در خاورمیانه از اسرائیل در مقابل اعراب حمایت می‌کنند.</w:t>
      </w:r>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متأسفانه </w:t>
      </w:r>
      <w:r w:rsidR="00A9565D" w:rsidRPr="00653C2A">
        <w:rPr>
          <w:rFonts w:ascii="IRBadr" w:hAnsi="IRBadr" w:cs="IRBadr"/>
          <w:sz w:val="28"/>
          <w:szCs w:val="28"/>
          <w:rtl/>
        </w:rPr>
        <w:t>آمریکائی‌ها</w:t>
      </w:r>
      <w:r w:rsidRPr="00653C2A">
        <w:rPr>
          <w:rFonts w:ascii="IRBadr" w:hAnsi="IRBadr" w:cs="IRBadr"/>
          <w:sz w:val="28"/>
          <w:szCs w:val="28"/>
          <w:rtl/>
        </w:rPr>
        <w:t xml:space="preserve"> در این همایش در سطح پایینی شرکت کردند. وقتی هم که قطعنامه‌ای علیه اسرائیل تصویب شد، اسرائیلی که هرروز که شاهد </w:t>
      </w:r>
      <w:r w:rsidR="0079477C" w:rsidRPr="00653C2A">
        <w:rPr>
          <w:rFonts w:ascii="IRBadr" w:hAnsi="IRBadr" w:cs="IRBadr"/>
          <w:sz w:val="28"/>
          <w:szCs w:val="28"/>
          <w:rtl/>
        </w:rPr>
        <w:t>آن‌همه</w:t>
      </w:r>
      <w:r w:rsidRPr="00653C2A">
        <w:rPr>
          <w:rFonts w:ascii="IRBadr" w:hAnsi="IRBadr" w:cs="IRBadr"/>
          <w:sz w:val="28"/>
          <w:szCs w:val="28"/>
          <w:rtl/>
        </w:rPr>
        <w:t xml:space="preserve"> تجاوز و تبعیض علیه اعراب فلسطینی هستند، همان هیئت </w:t>
      </w:r>
      <w:r w:rsidR="0079477C" w:rsidRPr="00653C2A">
        <w:rPr>
          <w:rFonts w:ascii="IRBadr" w:hAnsi="IRBadr" w:cs="IRBadr"/>
          <w:sz w:val="28"/>
          <w:szCs w:val="28"/>
          <w:rtl/>
        </w:rPr>
        <w:t>دون‌پایه</w:t>
      </w:r>
      <w:r w:rsidRPr="00653C2A">
        <w:rPr>
          <w:rFonts w:ascii="IRBadr" w:hAnsi="IRBadr" w:cs="IRBadr"/>
          <w:sz w:val="28"/>
          <w:szCs w:val="28"/>
          <w:rtl/>
        </w:rPr>
        <w:t xml:space="preserve"> آمریکایی </w:t>
      </w:r>
      <w:r w:rsidR="0079477C" w:rsidRPr="00653C2A">
        <w:rPr>
          <w:rFonts w:ascii="IRBadr" w:hAnsi="IRBadr" w:cs="IRBadr"/>
          <w:sz w:val="28"/>
          <w:szCs w:val="28"/>
          <w:rtl/>
        </w:rPr>
        <w:t>آنجا</w:t>
      </w:r>
      <w:r w:rsidRPr="00653C2A">
        <w:rPr>
          <w:rFonts w:ascii="IRBadr" w:hAnsi="IRBadr" w:cs="IRBadr"/>
          <w:sz w:val="28"/>
          <w:szCs w:val="28"/>
          <w:rtl/>
        </w:rPr>
        <w:t xml:space="preserve"> را ترک کردند و نشان می‌دهد که </w:t>
      </w:r>
      <w:r w:rsidR="0079477C" w:rsidRPr="00653C2A">
        <w:rPr>
          <w:rFonts w:ascii="IRBadr" w:hAnsi="IRBadr" w:cs="IRBadr"/>
          <w:sz w:val="28"/>
          <w:szCs w:val="28"/>
          <w:rtl/>
        </w:rPr>
        <w:t>آمریکایی‌ها</w:t>
      </w:r>
      <w:r w:rsidRPr="00653C2A">
        <w:rPr>
          <w:rFonts w:ascii="IRBadr" w:hAnsi="IRBadr" w:cs="IRBadr"/>
          <w:sz w:val="28"/>
          <w:szCs w:val="28"/>
          <w:rtl/>
        </w:rPr>
        <w:t xml:space="preserve"> علیرغم ادعایشان خیرخواه دنیا نیستند و منافع خودشان را بر منافع انسانیت ترجیح می‌دهند. روشنفکران باید بفهمند که ما در عین اینکه باید از خودمان انتقاد کنیم و شیوه‌های خودمان را بازسازی کنیم </w:t>
      </w:r>
      <w:r w:rsidR="00156568" w:rsidRPr="00653C2A">
        <w:rPr>
          <w:rFonts w:ascii="IRBadr" w:hAnsi="IRBadr" w:cs="IRBadr"/>
          <w:sz w:val="28"/>
          <w:szCs w:val="28"/>
          <w:rtl/>
        </w:rPr>
        <w:t>درعین‌حال</w:t>
      </w:r>
      <w:r w:rsidRPr="00653C2A">
        <w:rPr>
          <w:rFonts w:ascii="IRBadr" w:hAnsi="IRBadr" w:cs="IRBadr"/>
          <w:sz w:val="28"/>
          <w:szCs w:val="28"/>
          <w:rtl/>
        </w:rPr>
        <w:t xml:space="preserve"> نباید گمان کنیم که در دنیای امنی هستیم و کشورهایی با نگرش منفی به منافع بشری توجه می‌کنند.</w:t>
      </w:r>
    </w:p>
    <w:p w:rsidR="0057254B" w:rsidRPr="00653C2A" w:rsidRDefault="0057254B" w:rsidP="002C428E">
      <w:pPr>
        <w:pStyle w:val="Heading1"/>
        <w:rPr>
          <w:rFonts w:ascii="IRBadr" w:hAnsi="IRBadr" w:cs="IRBadr"/>
          <w:rtl/>
        </w:rPr>
      </w:pPr>
      <w:bookmarkStart w:id="33" w:name="_Toc430692952"/>
      <w:r w:rsidRPr="00653C2A">
        <w:rPr>
          <w:rFonts w:ascii="IRBadr" w:hAnsi="IRBadr" w:cs="IRBadr"/>
          <w:rtl/>
        </w:rPr>
        <w:t>دعا</w:t>
      </w:r>
      <w:bookmarkEnd w:id="33"/>
    </w:p>
    <w:p w:rsidR="0057254B" w:rsidRPr="00653C2A" w:rsidRDefault="0057254B" w:rsidP="0057254B">
      <w:pPr>
        <w:bidi/>
        <w:jc w:val="both"/>
        <w:rPr>
          <w:rFonts w:ascii="IRBadr" w:hAnsi="IRBadr" w:cs="IRBadr"/>
          <w:sz w:val="28"/>
          <w:szCs w:val="28"/>
          <w:rtl/>
        </w:rPr>
      </w:pPr>
      <w:r w:rsidRPr="00653C2A">
        <w:rPr>
          <w:rFonts w:ascii="IRBadr" w:hAnsi="IRBadr" w:cs="IRBadr"/>
          <w:sz w:val="28"/>
          <w:szCs w:val="28"/>
          <w:rtl/>
        </w:rPr>
        <w:t xml:space="preserve">خدایا قلوب ما را به انوار معرفت منور بفرما. خدایا ما را از پیروان اولیاءت قرار بده. گناهان ما را ببخش. اموات ما و گذشتگان ما را با اولیائت محشور بفرما. ارواح شهدا و امام راحل با </w:t>
      </w:r>
      <w:r w:rsidR="0079477C" w:rsidRPr="00653C2A">
        <w:rPr>
          <w:rFonts w:ascii="IRBadr" w:hAnsi="IRBadr" w:cs="IRBadr"/>
          <w:sz w:val="28"/>
          <w:szCs w:val="28"/>
          <w:rtl/>
        </w:rPr>
        <w:t>سیدالشهدا</w:t>
      </w:r>
      <w:r w:rsidRPr="00653C2A">
        <w:rPr>
          <w:rFonts w:ascii="IRBadr" w:hAnsi="IRBadr" w:cs="IRBadr"/>
          <w:sz w:val="28"/>
          <w:szCs w:val="28"/>
          <w:rtl/>
        </w:rPr>
        <w:t xml:space="preserve"> محشور بفرما. ما را </w:t>
      </w:r>
      <w:r w:rsidR="0079477C" w:rsidRPr="00653C2A">
        <w:rPr>
          <w:rFonts w:ascii="IRBadr" w:hAnsi="IRBadr" w:cs="IRBadr"/>
          <w:sz w:val="28"/>
          <w:szCs w:val="28"/>
          <w:rtl/>
        </w:rPr>
        <w:t>ادامه‌دهنده</w:t>
      </w:r>
      <w:r w:rsidRPr="00653C2A">
        <w:rPr>
          <w:rFonts w:ascii="IRBadr" w:hAnsi="IRBadr" w:cs="IRBadr"/>
          <w:sz w:val="28"/>
          <w:szCs w:val="28"/>
          <w:rtl/>
        </w:rPr>
        <w:t xml:space="preserve"> راه آنان قرار بده. </w:t>
      </w:r>
      <w:r w:rsidR="00F44FF6">
        <w:rPr>
          <w:rFonts w:ascii="IRBadr" w:hAnsi="IRBadr" w:cs="IRBadr"/>
          <w:sz w:val="28"/>
          <w:szCs w:val="28"/>
          <w:rtl/>
        </w:rPr>
        <w:t>...</w:t>
      </w:r>
    </w:p>
    <w:p w:rsidR="00520345" w:rsidRPr="00653C2A" w:rsidRDefault="00520345" w:rsidP="00520345">
      <w:pPr>
        <w:bidi/>
        <w:rPr>
          <w:rFonts w:ascii="IRBadr" w:hAnsi="IRBadr" w:cs="IRBadr"/>
          <w:b/>
          <w:bCs/>
          <w:sz w:val="28"/>
          <w:szCs w:val="28"/>
          <w:rtl/>
        </w:rPr>
      </w:pPr>
      <w:r w:rsidRPr="00653C2A">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520345" w:rsidRPr="00653C2A" w:rsidRDefault="00520345" w:rsidP="00520345">
      <w:pPr>
        <w:bidi/>
        <w:jc w:val="both"/>
        <w:rPr>
          <w:rFonts w:ascii="IRBadr" w:hAnsi="IRBadr" w:cs="IRBadr"/>
          <w:sz w:val="28"/>
          <w:szCs w:val="28"/>
        </w:rPr>
      </w:pPr>
    </w:p>
    <w:p w:rsidR="00C7226C" w:rsidRPr="00653C2A" w:rsidRDefault="00D936C4" w:rsidP="002C428E">
      <w:pPr>
        <w:pStyle w:val="Heading1"/>
        <w:rPr>
          <w:rFonts w:ascii="IRBadr" w:hAnsi="IRBadr" w:cs="IRBadr"/>
        </w:rPr>
      </w:pPr>
      <w:r w:rsidRPr="00653C2A">
        <w:rPr>
          <w:rFonts w:ascii="IRBadr" w:hAnsi="IRBadr" w:cs="IRBadr"/>
          <w:rtl/>
        </w:rPr>
        <w:t xml:space="preserve"> </w:t>
      </w:r>
    </w:p>
    <w:sectPr w:rsidR="00C7226C" w:rsidRPr="00653C2A" w:rsidSect="0053335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0A" w:rsidRDefault="00330B0A" w:rsidP="000D5800">
      <w:pPr>
        <w:spacing w:after="0"/>
      </w:pPr>
      <w:r>
        <w:separator/>
      </w:r>
    </w:p>
  </w:endnote>
  <w:endnote w:type="continuationSeparator" w:id="0">
    <w:p w:rsidR="00330B0A" w:rsidRDefault="00330B0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F6" w:rsidRDefault="00F44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643D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F6" w:rsidRDefault="00F44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0A" w:rsidRDefault="00330B0A" w:rsidP="00746397">
      <w:pPr>
        <w:bidi/>
        <w:spacing w:after="0"/>
      </w:pPr>
      <w:r>
        <w:separator/>
      </w:r>
    </w:p>
  </w:footnote>
  <w:footnote w:type="continuationSeparator" w:id="0">
    <w:p w:rsidR="00330B0A" w:rsidRDefault="00330B0A" w:rsidP="000D5800">
      <w:pPr>
        <w:spacing w:after="0"/>
      </w:pPr>
      <w:r>
        <w:continuationSeparator/>
      </w:r>
    </w:p>
  </w:footnote>
  <w:footnote w:id="1">
    <w:p w:rsidR="002C428E" w:rsidRPr="00E6534E" w:rsidRDefault="002C428E" w:rsidP="002C428E">
      <w:pPr>
        <w:pStyle w:val="FootnoteText"/>
        <w:bidi/>
        <w:jc w:val="both"/>
        <w:rPr>
          <w:rFonts w:ascii="IRBadr" w:hAnsi="IRBadr" w:cs="IRBadr"/>
          <w:b/>
          <w:rtl/>
        </w:rPr>
      </w:pPr>
      <w:r w:rsidRPr="00E6534E">
        <w:rPr>
          <w:rStyle w:val="FootnoteReference"/>
          <w:rFonts w:ascii="IRBadr" w:eastAsia="2  Lotus" w:hAnsi="IRBadr" w:cs="IRBadr"/>
          <w:b/>
        </w:rPr>
        <w:footnoteRef/>
      </w:r>
      <w:r w:rsidRPr="00E6534E">
        <w:rPr>
          <w:rFonts w:ascii="IRBadr" w:hAnsi="IRBadr" w:cs="IRBadr"/>
          <w:b/>
          <w:rtl/>
        </w:rPr>
        <w:t xml:space="preserve">. </w:t>
      </w:r>
      <w:r w:rsidRPr="00E6534E">
        <w:rPr>
          <w:rFonts w:ascii="IRBadr" w:hAnsi="IRBadr" w:cs="IRBadr" w:hint="cs"/>
          <w:b/>
          <w:rtl/>
        </w:rPr>
        <w:t xml:space="preserve">سوره </w:t>
      </w:r>
      <w:r w:rsidRPr="00E6534E">
        <w:rPr>
          <w:rFonts w:ascii="IRBadr" w:hAnsi="IRBadr" w:cs="IRBadr"/>
          <w:b/>
          <w:rtl/>
        </w:rPr>
        <w:t>اعراف</w:t>
      </w:r>
      <w:r w:rsidRPr="00E6534E">
        <w:rPr>
          <w:rFonts w:ascii="IRBadr" w:hAnsi="IRBadr" w:cs="IRBadr" w:hint="cs"/>
          <w:b/>
          <w:rtl/>
        </w:rPr>
        <w:t>،</w:t>
      </w:r>
      <w:r w:rsidRPr="00E6534E">
        <w:rPr>
          <w:rFonts w:ascii="IRBadr" w:hAnsi="IRBadr" w:cs="IRBadr"/>
          <w:b/>
          <w:rtl/>
        </w:rPr>
        <w:t xml:space="preserve"> </w:t>
      </w:r>
      <w:r w:rsidRPr="00E6534E">
        <w:rPr>
          <w:rFonts w:ascii="IRBadr" w:hAnsi="IRBadr" w:cs="IRBadr" w:hint="cs"/>
          <w:b/>
          <w:rtl/>
        </w:rPr>
        <w:t xml:space="preserve">آیه </w:t>
      </w:r>
      <w:r w:rsidRPr="00E6534E">
        <w:rPr>
          <w:rFonts w:ascii="IRBadr" w:hAnsi="IRBadr" w:cs="IRBadr"/>
          <w:b/>
          <w:rtl/>
        </w:rPr>
        <w:t>43.</w:t>
      </w:r>
    </w:p>
  </w:footnote>
  <w:footnote w:id="2">
    <w:p w:rsidR="0057254B" w:rsidRPr="0057254B" w:rsidRDefault="0057254B" w:rsidP="0057254B">
      <w:pPr>
        <w:pStyle w:val="FootnoteText"/>
        <w:bidi/>
        <w:rPr>
          <w:rFonts w:ascii="IRZar" w:hAnsi="IRZar" w:cs="IRZar"/>
        </w:rPr>
      </w:pPr>
      <w:r w:rsidRPr="0057254B">
        <w:rPr>
          <w:rStyle w:val="FootnoteReference"/>
          <w:rFonts w:ascii="IRZar" w:eastAsia="2  Lotus" w:hAnsi="IRZar" w:cs="IRZar"/>
        </w:rPr>
        <w:footnoteRef/>
      </w:r>
      <w:r w:rsidRPr="0057254B">
        <w:rPr>
          <w:rFonts w:ascii="IRZar" w:hAnsi="IRZar" w:cs="IRZar"/>
          <w:rtl/>
        </w:rPr>
        <w:t xml:space="preserve">. سوره </w:t>
      </w:r>
      <w:r w:rsidR="0079477C">
        <w:rPr>
          <w:rFonts w:ascii="IRZar" w:hAnsi="IRZar" w:cs="IRZar"/>
          <w:rtl/>
        </w:rPr>
        <w:t>آل‌عمران</w:t>
      </w:r>
      <w:r w:rsidRPr="0057254B">
        <w:rPr>
          <w:rFonts w:ascii="IRZar" w:hAnsi="IRZar" w:cs="IRZar"/>
          <w:rtl/>
        </w:rPr>
        <w:t>، آیه 102.</w:t>
      </w:r>
    </w:p>
  </w:footnote>
  <w:footnote w:id="3">
    <w:p w:rsidR="0049687B" w:rsidRPr="0085479A" w:rsidRDefault="0049687B" w:rsidP="0049687B">
      <w:pPr>
        <w:pStyle w:val="FootnoteText"/>
        <w:bidi/>
        <w:rPr>
          <w:rFonts w:ascii="IRBadr" w:hAnsi="IRBadr" w:cs="IRBadr"/>
          <w:rtl/>
          <w:lang w:bidi="fa-IR"/>
        </w:rPr>
      </w:pPr>
      <w:r w:rsidRPr="0085479A">
        <w:rPr>
          <w:rStyle w:val="FootnoteReference"/>
          <w:rFonts w:ascii="IRBadr" w:hAnsi="IRBadr" w:cs="IRBadr"/>
        </w:rPr>
        <w:footnoteRef/>
      </w:r>
      <w:r w:rsidRPr="0085479A">
        <w:rPr>
          <w:rFonts w:ascii="IRBadr" w:hAnsi="IRBadr" w:cs="IRBadr"/>
          <w:rtl/>
          <w:lang w:bidi="fa-IR"/>
        </w:rPr>
        <w:t>.</w:t>
      </w:r>
      <w:r w:rsidR="00F44FF6">
        <w:rPr>
          <w:rFonts w:ascii="IRBadr" w:hAnsi="IRBadr" w:cs="IRBadr"/>
          <w:rtl/>
          <w:lang w:bidi="fa-IR"/>
        </w:rPr>
        <w:t xml:space="preserve"> </w:t>
      </w:r>
      <w:r w:rsidR="00F44FF6">
        <w:rPr>
          <w:rFonts w:ascii="IRBadr" w:hAnsi="IRBadr" w:cs="IRBadr"/>
          <w:rtl/>
          <w:lang w:bidi="fa-IR"/>
        </w:rPr>
        <w:t>منهاج</w:t>
      </w:r>
      <w:r w:rsidRPr="0085479A">
        <w:rPr>
          <w:rFonts w:ascii="IRBadr" w:hAnsi="IRBadr" w:cs="IRBadr"/>
          <w:rtl/>
          <w:lang w:bidi="fa-IR"/>
        </w:rPr>
        <w:t xml:space="preserve"> البراعه فی </w:t>
      </w:r>
      <w:r w:rsidR="0085479A" w:rsidRPr="0085479A">
        <w:rPr>
          <w:rFonts w:ascii="IRBadr" w:hAnsi="IRBadr" w:cs="IRBadr"/>
          <w:rtl/>
          <w:lang w:bidi="fa-IR"/>
        </w:rPr>
        <w:t>شرح نهج البلاغه،</w:t>
      </w:r>
      <w:r w:rsidR="00F44FF6">
        <w:rPr>
          <w:rFonts w:ascii="IRBadr" w:hAnsi="IRBadr" w:cs="IRBadr"/>
          <w:rtl/>
          <w:lang w:bidi="fa-IR"/>
        </w:rPr>
        <w:t xml:space="preserve"> ج</w:t>
      </w:r>
      <w:r w:rsidR="0085479A" w:rsidRPr="0085479A">
        <w:rPr>
          <w:rFonts w:ascii="IRBadr" w:hAnsi="IRBadr" w:cs="IRBadr"/>
          <w:rtl/>
          <w:lang w:bidi="fa-IR"/>
        </w:rPr>
        <w:t xml:space="preserve"> 6،</w:t>
      </w:r>
      <w:r w:rsidR="00F44FF6">
        <w:rPr>
          <w:rFonts w:ascii="IRBadr" w:hAnsi="IRBadr" w:cs="IRBadr"/>
          <w:rtl/>
          <w:lang w:bidi="fa-IR"/>
        </w:rPr>
        <w:t xml:space="preserve"> ص</w:t>
      </w:r>
      <w:r w:rsidR="0085479A" w:rsidRPr="0085479A">
        <w:rPr>
          <w:rFonts w:ascii="IRBadr" w:hAnsi="IRBadr" w:cs="IRBadr"/>
          <w:rtl/>
          <w:lang w:bidi="fa-IR"/>
        </w:rPr>
        <w:t xml:space="preserve"> 151</w:t>
      </w:r>
    </w:p>
  </w:footnote>
  <w:footnote w:id="4">
    <w:p w:rsidR="00A34C2E" w:rsidRDefault="00A34C2E" w:rsidP="00A34C2E">
      <w:pPr>
        <w:pStyle w:val="FootnoteText"/>
        <w:bidi/>
        <w:rPr>
          <w:rtl/>
          <w:lang w:bidi="fa-IR"/>
        </w:rPr>
      </w:pPr>
      <w:r>
        <w:rPr>
          <w:rStyle w:val="FootnoteReference"/>
        </w:rPr>
        <w:footnoteRef/>
      </w:r>
      <w:r w:rsidRPr="003F7EEB">
        <w:rPr>
          <w:rFonts w:ascii="IRBadr" w:hAnsi="IRBadr" w:cs="IRBadr"/>
          <w:rtl/>
          <w:lang w:bidi="fa-IR"/>
        </w:rPr>
        <w:t>.</w:t>
      </w:r>
      <w:r w:rsidR="00F44FF6">
        <w:rPr>
          <w:rFonts w:ascii="IRBadr" w:hAnsi="IRBadr" w:cs="IRBadr"/>
          <w:rtl/>
          <w:lang w:bidi="fa-IR"/>
        </w:rPr>
        <w:t xml:space="preserve"> </w:t>
      </w:r>
      <w:r w:rsidR="00F44FF6">
        <w:rPr>
          <w:rFonts w:ascii="IRBadr" w:hAnsi="IRBadr" w:cs="IRBadr"/>
          <w:rtl/>
          <w:lang w:bidi="fa-IR"/>
        </w:rPr>
        <w:t>المحجة</w:t>
      </w:r>
      <w:r w:rsidR="003F7EEB" w:rsidRPr="003F7EEB">
        <w:rPr>
          <w:rFonts w:ascii="IRBadr" w:hAnsi="IRBadr" w:cs="IRBadr"/>
          <w:rtl/>
          <w:lang w:bidi="fa-IR"/>
        </w:rPr>
        <w:t xml:space="preserve"> البیضاء،</w:t>
      </w:r>
      <w:r w:rsidR="00F44FF6">
        <w:rPr>
          <w:rFonts w:ascii="IRBadr" w:hAnsi="IRBadr" w:cs="IRBadr"/>
          <w:rtl/>
          <w:lang w:bidi="fa-IR"/>
        </w:rPr>
        <w:t xml:space="preserve"> ج</w:t>
      </w:r>
      <w:r w:rsidR="003F7EEB" w:rsidRPr="003F7EEB">
        <w:rPr>
          <w:rFonts w:ascii="IRBadr" w:hAnsi="IRBadr" w:cs="IRBadr"/>
          <w:rtl/>
          <w:lang w:bidi="fa-IR"/>
        </w:rPr>
        <w:t xml:space="preserve"> 5،</w:t>
      </w:r>
      <w:r w:rsidR="00F44FF6">
        <w:rPr>
          <w:rFonts w:ascii="IRBadr" w:hAnsi="IRBadr" w:cs="IRBadr"/>
          <w:rtl/>
          <w:lang w:bidi="fa-IR"/>
        </w:rPr>
        <w:t xml:space="preserve"> ص</w:t>
      </w:r>
      <w:r w:rsidR="003F7EEB" w:rsidRPr="003F7EEB">
        <w:rPr>
          <w:rFonts w:ascii="IRBadr" w:hAnsi="IRBadr" w:cs="IRBadr"/>
          <w:rtl/>
          <w:lang w:bidi="fa-IR"/>
        </w:rPr>
        <w:t xml:space="preserve"> 325</w:t>
      </w:r>
    </w:p>
  </w:footnote>
  <w:footnote w:id="5">
    <w:p w:rsidR="0057254B" w:rsidRPr="0057254B" w:rsidRDefault="0057254B" w:rsidP="0057254B">
      <w:pPr>
        <w:pStyle w:val="FootnoteText"/>
        <w:bidi/>
        <w:rPr>
          <w:rFonts w:ascii="IRZar" w:hAnsi="IRZar" w:cs="IRZar"/>
          <w:rtl/>
        </w:rPr>
      </w:pPr>
      <w:r w:rsidRPr="0057254B">
        <w:rPr>
          <w:rStyle w:val="FootnoteReference"/>
          <w:rFonts w:ascii="IRZar" w:eastAsia="2  Lotus" w:hAnsi="IRZar" w:cs="IRZar"/>
        </w:rPr>
        <w:footnoteRef/>
      </w:r>
      <w:r w:rsidRPr="0057254B">
        <w:rPr>
          <w:rFonts w:ascii="IRZar" w:hAnsi="IRZar" w:cs="IRZar"/>
          <w:rtl/>
        </w:rPr>
        <w:t>. سوره مائده، آیه 48.</w:t>
      </w:r>
    </w:p>
  </w:footnote>
  <w:footnote w:id="6">
    <w:p w:rsidR="0057254B" w:rsidRPr="0057254B" w:rsidRDefault="0057254B" w:rsidP="0057254B">
      <w:pPr>
        <w:pStyle w:val="FootnoteText"/>
        <w:bidi/>
        <w:rPr>
          <w:rFonts w:ascii="IRZar" w:hAnsi="IRZar" w:cs="IRZar"/>
          <w:rtl/>
        </w:rPr>
      </w:pPr>
      <w:r w:rsidRPr="0057254B">
        <w:rPr>
          <w:rStyle w:val="FootnoteReference"/>
          <w:rFonts w:ascii="IRZar" w:eastAsia="2  Lotus" w:hAnsi="IRZar" w:cs="IRZar"/>
        </w:rPr>
        <w:footnoteRef/>
      </w:r>
      <w:r w:rsidRPr="0057254B">
        <w:rPr>
          <w:rFonts w:ascii="IRZar" w:hAnsi="IRZar" w:cs="IRZar"/>
          <w:rtl/>
        </w:rPr>
        <w:t xml:space="preserve">. سوره </w:t>
      </w:r>
      <w:r w:rsidR="0079477C">
        <w:rPr>
          <w:rFonts w:ascii="IRZar" w:hAnsi="IRZar" w:cs="IRZar"/>
          <w:rtl/>
        </w:rPr>
        <w:t>آل‌عمران</w:t>
      </w:r>
      <w:r w:rsidRPr="0057254B">
        <w:rPr>
          <w:rFonts w:ascii="IRZar" w:hAnsi="IRZar" w:cs="IRZar"/>
          <w:rtl/>
        </w:rPr>
        <w:t>، آیه 133.</w:t>
      </w:r>
    </w:p>
  </w:footnote>
  <w:footnote w:id="7">
    <w:p w:rsidR="0057254B" w:rsidRPr="0057254B" w:rsidRDefault="0057254B" w:rsidP="0057254B">
      <w:pPr>
        <w:pStyle w:val="FootnoteText"/>
        <w:bidi/>
        <w:rPr>
          <w:rFonts w:ascii="IRZar" w:hAnsi="IRZar" w:cs="IRZar"/>
          <w:rtl/>
        </w:rPr>
      </w:pPr>
      <w:r w:rsidRPr="0057254B">
        <w:rPr>
          <w:rStyle w:val="FootnoteReference"/>
          <w:rFonts w:ascii="IRZar" w:eastAsia="2  Lotus" w:hAnsi="IRZar" w:cs="IRZar"/>
        </w:rPr>
        <w:footnoteRef/>
      </w:r>
      <w:r w:rsidRPr="0057254B">
        <w:rPr>
          <w:rFonts w:ascii="IRZar" w:hAnsi="IRZar" w:cs="IRZar"/>
          <w:rtl/>
        </w:rPr>
        <w:t xml:space="preserve"> سوره </w:t>
      </w:r>
      <w:r w:rsidR="0079477C">
        <w:rPr>
          <w:rFonts w:ascii="IRZar" w:hAnsi="IRZar" w:cs="IRZar"/>
          <w:rtl/>
        </w:rPr>
        <w:t>آل‌عمران</w:t>
      </w:r>
      <w:r w:rsidRPr="0057254B">
        <w:rPr>
          <w:rFonts w:ascii="IRZar" w:hAnsi="IRZar" w:cs="IRZar"/>
          <w:rtl/>
        </w:rPr>
        <w:t>، آیه 119.</w:t>
      </w:r>
    </w:p>
  </w:footnote>
  <w:footnote w:id="8">
    <w:p w:rsidR="0057254B" w:rsidRPr="0057254B" w:rsidRDefault="0057254B" w:rsidP="0057254B">
      <w:pPr>
        <w:pStyle w:val="FootnoteText"/>
        <w:bidi/>
        <w:rPr>
          <w:rFonts w:ascii="IRZar" w:hAnsi="IRZar" w:cs="IRZar"/>
        </w:rPr>
      </w:pPr>
      <w:r w:rsidRPr="0057254B">
        <w:rPr>
          <w:rStyle w:val="FootnoteReference"/>
          <w:rFonts w:ascii="IRZar" w:eastAsia="2  Lotus" w:hAnsi="IRZar" w:cs="IRZar"/>
        </w:rPr>
        <w:footnoteRef/>
      </w:r>
      <w:r w:rsidRPr="0057254B">
        <w:rPr>
          <w:rFonts w:ascii="IRZar" w:hAnsi="IRZar" w:cs="IRZar"/>
          <w:rtl/>
        </w:rPr>
        <w:t xml:space="preserve">. سوره </w:t>
      </w:r>
      <w:r w:rsidR="0079477C">
        <w:rPr>
          <w:rFonts w:ascii="IRZar" w:hAnsi="IRZar" w:cs="IRZar"/>
          <w:rtl/>
        </w:rPr>
        <w:t>آل‌عمران</w:t>
      </w:r>
      <w:r w:rsidRPr="0057254B">
        <w:rPr>
          <w:rFonts w:ascii="IRZar" w:hAnsi="IRZar" w:cs="IRZar"/>
          <w:rtl/>
        </w:rPr>
        <w:t>، آیه 119.</w:t>
      </w:r>
    </w:p>
  </w:footnote>
  <w:footnote w:id="9">
    <w:p w:rsidR="0057254B" w:rsidRPr="0057254B" w:rsidRDefault="0057254B" w:rsidP="0057254B">
      <w:pPr>
        <w:pStyle w:val="FootnoteText"/>
        <w:bidi/>
        <w:rPr>
          <w:rFonts w:ascii="IRZar" w:hAnsi="IRZar" w:cs="IRZar"/>
        </w:rPr>
      </w:pPr>
      <w:r w:rsidRPr="0057254B">
        <w:rPr>
          <w:rStyle w:val="FootnoteReference"/>
          <w:rFonts w:ascii="IRZar" w:eastAsia="2  Lotus" w:hAnsi="IRZar" w:cs="IRZar"/>
        </w:rPr>
        <w:footnoteRef/>
      </w:r>
      <w:r w:rsidRPr="0057254B">
        <w:rPr>
          <w:rFonts w:ascii="IRZar" w:hAnsi="IRZar" w:cs="IRZar"/>
          <w:rtl/>
        </w:rPr>
        <w:t>. سوره نساء، آیه 54.</w:t>
      </w:r>
    </w:p>
  </w:footnote>
  <w:footnote w:id="10">
    <w:p w:rsidR="0057254B" w:rsidRPr="0057254B" w:rsidRDefault="0057254B" w:rsidP="0057254B">
      <w:pPr>
        <w:pStyle w:val="FootnoteText"/>
        <w:bidi/>
        <w:rPr>
          <w:rFonts w:ascii="IRZar" w:hAnsi="IRZar" w:cs="IRZar"/>
          <w:rtl/>
          <w:lang w:bidi="fa-IR"/>
        </w:rPr>
      </w:pPr>
      <w:r w:rsidRPr="0057254B">
        <w:rPr>
          <w:rStyle w:val="FootnoteReference"/>
          <w:rFonts w:ascii="IRZar" w:eastAsia="2  Lotus" w:hAnsi="IRZar" w:cs="IRZar"/>
        </w:rPr>
        <w:footnoteRef/>
      </w:r>
      <w:r w:rsidRPr="0057254B">
        <w:rPr>
          <w:rFonts w:ascii="IRZar" w:hAnsi="IRZar" w:cs="IRZar"/>
          <w:rtl/>
        </w:rPr>
        <w:t>.</w:t>
      </w:r>
      <w:r w:rsidR="00A9565D">
        <w:rPr>
          <w:rFonts w:ascii="IRZar" w:hAnsi="IRZar" w:cs="IRZar"/>
          <w:rtl/>
        </w:rPr>
        <w:t xml:space="preserve"> سوره</w:t>
      </w:r>
      <w:r w:rsidRPr="0057254B">
        <w:rPr>
          <w:rFonts w:ascii="IRZar" w:hAnsi="IRZar" w:cs="IRZar"/>
          <w:rtl/>
        </w:rPr>
        <w:t xml:space="preserve"> ناس.</w:t>
      </w:r>
    </w:p>
  </w:footnote>
  <w:footnote w:id="11">
    <w:p w:rsidR="00390947" w:rsidRDefault="00390947" w:rsidP="00390947">
      <w:pPr>
        <w:pStyle w:val="FootnoteText"/>
        <w:bidi/>
        <w:rPr>
          <w:rtl/>
          <w:lang w:bidi="fa-IR"/>
        </w:rPr>
      </w:pPr>
      <w:r>
        <w:t>.</w:t>
      </w:r>
      <w:r>
        <w:rPr>
          <w:rStyle w:val="FootnoteReference"/>
        </w:rPr>
        <w:footnoteRef/>
      </w:r>
      <w:r>
        <w:t xml:space="preserve"> </w:t>
      </w:r>
      <w:r w:rsidR="0079477C">
        <w:rPr>
          <w:rFonts w:ascii="IRBadr" w:hAnsi="IRBadr" w:cs="IRBadr"/>
          <w:rtl/>
          <w:lang w:bidi="fa-IR"/>
        </w:rPr>
        <w:t>آل‌عمران</w:t>
      </w:r>
      <w:r w:rsidRPr="00390947">
        <w:rPr>
          <w:rFonts w:ascii="IRBadr" w:hAnsi="IRBadr" w:cs="IRBadr"/>
          <w:rtl/>
          <w:lang w:bidi="fa-IR"/>
        </w:rPr>
        <w:t>، آیه 102</w:t>
      </w:r>
    </w:p>
  </w:footnote>
  <w:footnote w:id="12">
    <w:p w:rsidR="00AF7624" w:rsidRPr="007B185F" w:rsidRDefault="00AF7624" w:rsidP="00AF7624">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79477C">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13">
    <w:p w:rsidR="005044B0" w:rsidRPr="00FF691B" w:rsidRDefault="005044B0" w:rsidP="00FF691B">
      <w:pPr>
        <w:pStyle w:val="FootnoteText"/>
        <w:bidi/>
        <w:rPr>
          <w:rFonts w:ascii="IRBadr" w:hAnsi="IRBadr" w:cs="IRBadr"/>
          <w:lang w:bidi="fa-IR"/>
        </w:rPr>
      </w:pPr>
      <w:r w:rsidRPr="00FF691B">
        <w:rPr>
          <w:rStyle w:val="FootnoteReference"/>
          <w:rFonts w:ascii="IRBadr" w:hAnsi="IRBadr" w:cs="IRBadr"/>
        </w:rPr>
        <w:footnoteRef/>
      </w:r>
      <w:r w:rsidR="00FF691B" w:rsidRPr="00FF691B">
        <w:rPr>
          <w:rFonts w:ascii="IRBadr" w:hAnsi="IRBadr" w:cs="IRBadr"/>
          <w:rtl/>
          <w:lang w:bidi="fa-IR"/>
        </w:rPr>
        <w:t>.</w:t>
      </w:r>
      <w:r w:rsidR="00F44FF6">
        <w:rPr>
          <w:rFonts w:ascii="IRBadr" w:hAnsi="IRBadr" w:cs="IRBadr"/>
          <w:rtl/>
          <w:lang w:bidi="fa-IR"/>
        </w:rPr>
        <w:t xml:space="preserve"> </w:t>
      </w:r>
      <w:r w:rsidR="00F44FF6">
        <w:rPr>
          <w:rFonts w:ascii="IRBadr" w:hAnsi="IRBadr" w:cs="IRBadr"/>
          <w:rtl/>
          <w:lang w:bidi="fa-IR"/>
        </w:rPr>
        <w:t>بحارالانوار</w:t>
      </w:r>
      <w:r w:rsidR="00FF691B" w:rsidRPr="00FF691B">
        <w:rPr>
          <w:rFonts w:ascii="IRBadr" w:hAnsi="IRBadr" w:cs="IRBadr"/>
          <w:rtl/>
          <w:lang w:bidi="fa-IR"/>
        </w:rPr>
        <w:t>،</w:t>
      </w:r>
      <w:r w:rsidR="00F44FF6">
        <w:rPr>
          <w:rFonts w:ascii="IRBadr" w:hAnsi="IRBadr" w:cs="IRBadr"/>
          <w:rtl/>
          <w:lang w:bidi="fa-IR"/>
        </w:rPr>
        <w:t xml:space="preserve"> ج</w:t>
      </w:r>
      <w:r w:rsidR="00FF691B" w:rsidRPr="00FF691B">
        <w:rPr>
          <w:rFonts w:ascii="IRBadr" w:hAnsi="IRBadr" w:cs="IRBadr"/>
          <w:rtl/>
          <w:lang w:bidi="fa-IR"/>
        </w:rPr>
        <w:t xml:space="preserve"> 88،</w:t>
      </w:r>
      <w:r w:rsidR="00F44FF6">
        <w:rPr>
          <w:rFonts w:ascii="IRBadr" w:hAnsi="IRBadr" w:cs="IRBadr"/>
          <w:rtl/>
          <w:lang w:bidi="fa-IR"/>
        </w:rPr>
        <w:t xml:space="preserve"> ص</w:t>
      </w:r>
      <w:r w:rsidR="00FF691B" w:rsidRPr="00FF691B">
        <w:rPr>
          <w:rFonts w:ascii="IRBadr" w:hAnsi="IRBadr" w:cs="IRBadr"/>
          <w:rtl/>
          <w:lang w:bidi="fa-IR"/>
        </w:rPr>
        <w:t xml:space="preserve"> 42</w:t>
      </w:r>
    </w:p>
  </w:footnote>
  <w:footnote w:id="14">
    <w:p w:rsidR="00D90D41" w:rsidRPr="003B1BBE" w:rsidRDefault="00D90D41" w:rsidP="00D90D41">
      <w:pPr>
        <w:pStyle w:val="FootnoteText"/>
        <w:bidi/>
        <w:rPr>
          <w:rFonts w:ascii="IRBadr" w:hAnsi="IRBadr" w:cs="IRBadr"/>
          <w:rtl/>
          <w:lang w:bidi="fa-IR"/>
        </w:rPr>
      </w:pPr>
      <w:r w:rsidRPr="003B1BBE">
        <w:rPr>
          <w:rStyle w:val="FootnoteReference"/>
          <w:rFonts w:ascii="IRBadr" w:hAnsi="IRBadr" w:cs="IRBadr"/>
        </w:rPr>
        <w:footnoteRef/>
      </w:r>
      <w:r w:rsidR="003B1BBE" w:rsidRPr="003B1BBE">
        <w:rPr>
          <w:rFonts w:ascii="IRBadr" w:hAnsi="IRBadr" w:cs="IRBadr"/>
          <w:rtl/>
          <w:lang w:bidi="fa-IR"/>
        </w:rPr>
        <w:t>.</w:t>
      </w:r>
      <w:r w:rsidR="00F44FF6">
        <w:rPr>
          <w:rFonts w:ascii="IRBadr" w:hAnsi="IRBadr" w:cs="IRBadr"/>
          <w:rtl/>
          <w:lang w:bidi="fa-IR"/>
        </w:rPr>
        <w:t xml:space="preserve"> </w:t>
      </w:r>
      <w:r w:rsidR="00F44FF6">
        <w:rPr>
          <w:rFonts w:ascii="IRBadr" w:hAnsi="IRBadr" w:cs="IRBadr"/>
          <w:rtl/>
          <w:lang w:bidi="fa-IR"/>
        </w:rPr>
        <w:t>نهج</w:t>
      </w:r>
      <w:r w:rsidR="003B1BBE" w:rsidRPr="003B1BBE">
        <w:rPr>
          <w:rFonts w:ascii="IRBadr" w:hAnsi="IRBadr" w:cs="IRBadr"/>
          <w:rtl/>
          <w:lang w:bidi="fa-IR"/>
        </w:rPr>
        <w:t xml:space="preserve"> البلاغه،</w:t>
      </w:r>
      <w:r w:rsidR="00F44FF6">
        <w:rPr>
          <w:rFonts w:ascii="IRBadr" w:hAnsi="IRBadr" w:cs="IRBadr"/>
          <w:rtl/>
          <w:lang w:bidi="fa-IR"/>
        </w:rPr>
        <w:t xml:space="preserve"> خطبه</w:t>
      </w:r>
      <w:r w:rsidR="003B1BBE" w:rsidRPr="003B1BBE">
        <w:rPr>
          <w:rFonts w:ascii="IRBadr" w:hAnsi="IRBadr" w:cs="IRBadr"/>
          <w:rtl/>
          <w:lang w:bidi="fa-IR"/>
        </w:rPr>
        <w:t xml:space="preserve"> 28</w:t>
      </w:r>
    </w:p>
  </w:footnote>
  <w:footnote w:id="15">
    <w:p w:rsidR="00520345" w:rsidRPr="0057254B" w:rsidRDefault="00520345" w:rsidP="00520345">
      <w:pPr>
        <w:pStyle w:val="FootnoteText"/>
        <w:bidi/>
        <w:rPr>
          <w:rFonts w:ascii="IRZar" w:hAnsi="IRZar" w:cs="IRZar"/>
          <w:rtl/>
        </w:rPr>
      </w:pPr>
      <w:r w:rsidRPr="0057254B">
        <w:rPr>
          <w:rStyle w:val="FootnoteReference"/>
          <w:rFonts w:ascii="IRZar" w:eastAsia="2  Lotus" w:hAnsi="IRZar" w:cs="IRZar"/>
        </w:rPr>
        <w:footnoteRef/>
      </w:r>
      <w:r w:rsidRPr="0057254B">
        <w:rPr>
          <w:rFonts w:ascii="IRZar" w:hAnsi="IRZar" w:cs="IRZar"/>
          <w:rtl/>
        </w:rPr>
        <w:t>. خطبه 28 نهج البلاغه.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F6" w:rsidRDefault="00F44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2C428E" w:rsidRDefault="0053335C" w:rsidP="0057254B">
    <w:pPr>
      <w:tabs>
        <w:tab w:val="left" w:pos="1256"/>
        <w:tab w:val="left" w:pos="5696"/>
        <w:tab w:val="right" w:pos="9071"/>
      </w:tabs>
      <w:bidi/>
      <w:jc w:val="right"/>
      <w:rPr>
        <w:rFonts w:ascii="IRBadr" w:hAnsi="IRBadr" w:cs="IRBadr"/>
        <w:sz w:val="28"/>
        <w:szCs w:val="28"/>
        <w:rtl/>
      </w:rPr>
    </w:pPr>
    <w:bookmarkStart w:id="34" w:name="OLE_LINK1"/>
    <w:bookmarkStart w:id="35" w:name="OLE_LINK2"/>
    <w:r w:rsidRPr="002C428E">
      <w:rPr>
        <w:rFonts w:ascii="IRBadr" w:hAnsi="IRBadr" w:cs="IRBadr"/>
        <w:noProof/>
        <w:sz w:val="28"/>
        <w:szCs w:val="28"/>
        <w:lang w:bidi="fa-IR"/>
      </w:rPr>
      <w:drawing>
        <wp:anchor distT="0" distB="0" distL="114300" distR="114300" simplePos="0" relativeHeight="251659264" behindDoc="0" locked="0" layoutInCell="1" allowOverlap="1" wp14:anchorId="0E911F26" wp14:editId="7064BF59">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4"/>
    <w:bookmarkEnd w:id="35"/>
    <w:r w:rsidR="000D5800" w:rsidRPr="002C428E">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640DA005" wp14:editId="79C0CA7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AF0C4"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2C428E">
      <w:rPr>
        <w:rFonts w:ascii="IRBadr" w:hAnsi="IRBadr" w:cs="IRBadr"/>
        <w:sz w:val="28"/>
        <w:szCs w:val="28"/>
        <w:rtl/>
      </w:rPr>
      <w:t xml:space="preserve">      شماره ثبت</w:t>
    </w:r>
    <w:r w:rsidRPr="002C428E">
      <w:rPr>
        <w:rFonts w:ascii="IRBadr" w:hAnsi="IRBadr" w:cs="IRBadr"/>
        <w:sz w:val="28"/>
        <w:szCs w:val="28"/>
      </w:rPr>
      <w:t>:</w:t>
    </w:r>
    <w:r w:rsidR="0057254B" w:rsidRPr="002C428E">
      <w:rPr>
        <w:rFonts w:ascii="IRBadr" w:hAnsi="IRBadr" w:cs="IRBadr"/>
        <w:sz w:val="28"/>
        <w:szCs w:val="28"/>
        <w:rtl/>
      </w:rPr>
      <w:t>4130</w:t>
    </w:r>
  </w:p>
  <w:p w:rsidR="009112FE" w:rsidRPr="000D5800" w:rsidRDefault="009112FE" w:rsidP="009112FE">
    <w:pPr>
      <w:tabs>
        <w:tab w:val="left" w:pos="1256"/>
        <w:tab w:val="left" w:pos="5696"/>
        <w:tab w:val="right" w:pos="9071"/>
      </w:tabs>
      <w:bidi/>
      <w:jc w:val="right"/>
      <w:rPr>
        <w:b/>
        <w:bCs/>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F6" w:rsidRDefault="00F44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1022F"/>
    <w:rsid w:val="000228A2"/>
    <w:rsid w:val="000324F1"/>
    <w:rsid w:val="0004176A"/>
    <w:rsid w:val="00041FE0"/>
    <w:rsid w:val="00052BA3"/>
    <w:rsid w:val="00060CD6"/>
    <w:rsid w:val="0006363E"/>
    <w:rsid w:val="00080583"/>
    <w:rsid w:val="00080DFF"/>
    <w:rsid w:val="00085ED5"/>
    <w:rsid w:val="000A1A51"/>
    <w:rsid w:val="000D2D0D"/>
    <w:rsid w:val="000D5800"/>
    <w:rsid w:val="000F1897"/>
    <w:rsid w:val="000F1AB7"/>
    <w:rsid w:val="000F7E72"/>
    <w:rsid w:val="00101E2D"/>
    <w:rsid w:val="00102405"/>
    <w:rsid w:val="00102CEB"/>
    <w:rsid w:val="00117484"/>
    <w:rsid w:val="00117955"/>
    <w:rsid w:val="0012713B"/>
    <w:rsid w:val="00133E1D"/>
    <w:rsid w:val="0013617D"/>
    <w:rsid w:val="00136442"/>
    <w:rsid w:val="00150D4B"/>
    <w:rsid w:val="00152670"/>
    <w:rsid w:val="00156568"/>
    <w:rsid w:val="00166DD8"/>
    <w:rsid w:val="00167F01"/>
    <w:rsid w:val="001712D6"/>
    <w:rsid w:val="001757C8"/>
    <w:rsid w:val="00177934"/>
    <w:rsid w:val="00192A6A"/>
    <w:rsid w:val="00197CDD"/>
    <w:rsid w:val="001B6E72"/>
    <w:rsid w:val="001C367D"/>
    <w:rsid w:val="001D24F8"/>
    <w:rsid w:val="001D542D"/>
    <w:rsid w:val="001E306E"/>
    <w:rsid w:val="001E3FB0"/>
    <w:rsid w:val="001E4FFF"/>
    <w:rsid w:val="001F2E3E"/>
    <w:rsid w:val="00210A8C"/>
    <w:rsid w:val="00215C85"/>
    <w:rsid w:val="0022012B"/>
    <w:rsid w:val="00224C0A"/>
    <w:rsid w:val="002376A5"/>
    <w:rsid w:val="002417C9"/>
    <w:rsid w:val="002529C5"/>
    <w:rsid w:val="0026692D"/>
    <w:rsid w:val="00270294"/>
    <w:rsid w:val="002914BD"/>
    <w:rsid w:val="00297263"/>
    <w:rsid w:val="002A23DF"/>
    <w:rsid w:val="002C3F1A"/>
    <w:rsid w:val="002C428E"/>
    <w:rsid w:val="002C56FD"/>
    <w:rsid w:val="002D49E4"/>
    <w:rsid w:val="002E450B"/>
    <w:rsid w:val="002E73F9"/>
    <w:rsid w:val="002F05B9"/>
    <w:rsid w:val="0031602D"/>
    <w:rsid w:val="00330B0A"/>
    <w:rsid w:val="00340BA3"/>
    <w:rsid w:val="00366400"/>
    <w:rsid w:val="00390947"/>
    <w:rsid w:val="003963D7"/>
    <w:rsid w:val="00396F28"/>
    <w:rsid w:val="003A1A05"/>
    <w:rsid w:val="003A2654"/>
    <w:rsid w:val="003B1BBE"/>
    <w:rsid w:val="003C06BF"/>
    <w:rsid w:val="003C219E"/>
    <w:rsid w:val="003C7899"/>
    <w:rsid w:val="003D2F0A"/>
    <w:rsid w:val="003D2F40"/>
    <w:rsid w:val="003D563F"/>
    <w:rsid w:val="003E1E58"/>
    <w:rsid w:val="003E2BAB"/>
    <w:rsid w:val="003F7EEB"/>
    <w:rsid w:val="00405199"/>
    <w:rsid w:val="00410699"/>
    <w:rsid w:val="00415360"/>
    <w:rsid w:val="0044591E"/>
    <w:rsid w:val="00455B91"/>
    <w:rsid w:val="004651D2"/>
    <w:rsid w:val="00465D26"/>
    <w:rsid w:val="004679F8"/>
    <w:rsid w:val="004735B8"/>
    <w:rsid w:val="0049687B"/>
    <w:rsid w:val="004A74A4"/>
    <w:rsid w:val="004B337F"/>
    <w:rsid w:val="004F3596"/>
    <w:rsid w:val="005044B0"/>
    <w:rsid w:val="00520345"/>
    <w:rsid w:val="00530FD7"/>
    <w:rsid w:val="0053335C"/>
    <w:rsid w:val="0057254B"/>
    <w:rsid w:val="00572E2D"/>
    <w:rsid w:val="00592103"/>
    <w:rsid w:val="005941DD"/>
    <w:rsid w:val="005A545E"/>
    <w:rsid w:val="005A5862"/>
    <w:rsid w:val="005B0852"/>
    <w:rsid w:val="005B59FF"/>
    <w:rsid w:val="005C06AE"/>
    <w:rsid w:val="005E6CCA"/>
    <w:rsid w:val="005E7BCE"/>
    <w:rsid w:val="005F2E2A"/>
    <w:rsid w:val="005F6E21"/>
    <w:rsid w:val="00610C18"/>
    <w:rsid w:val="00612385"/>
    <w:rsid w:val="0061376C"/>
    <w:rsid w:val="00636EFA"/>
    <w:rsid w:val="00653C2A"/>
    <w:rsid w:val="0065691E"/>
    <w:rsid w:val="0066229C"/>
    <w:rsid w:val="006877E2"/>
    <w:rsid w:val="0069696C"/>
    <w:rsid w:val="006A085A"/>
    <w:rsid w:val="006D3A87"/>
    <w:rsid w:val="006E66E5"/>
    <w:rsid w:val="006F01B4"/>
    <w:rsid w:val="00705E38"/>
    <w:rsid w:val="00734D59"/>
    <w:rsid w:val="0073609B"/>
    <w:rsid w:val="00744757"/>
    <w:rsid w:val="00746397"/>
    <w:rsid w:val="0075033E"/>
    <w:rsid w:val="00752745"/>
    <w:rsid w:val="007643D5"/>
    <w:rsid w:val="0076665E"/>
    <w:rsid w:val="00772185"/>
    <w:rsid w:val="007749BC"/>
    <w:rsid w:val="00780C88"/>
    <w:rsid w:val="00780E25"/>
    <w:rsid w:val="007818F0"/>
    <w:rsid w:val="00783462"/>
    <w:rsid w:val="00787B13"/>
    <w:rsid w:val="00792FAC"/>
    <w:rsid w:val="0079477C"/>
    <w:rsid w:val="007A15AA"/>
    <w:rsid w:val="007A5D2F"/>
    <w:rsid w:val="007B0062"/>
    <w:rsid w:val="007B6FEB"/>
    <w:rsid w:val="007C1EF7"/>
    <w:rsid w:val="007C710E"/>
    <w:rsid w:val="007C79D9"/>
    <w:rsid w:val="007D0B88"/>
    <w:rsid w:val="007D1549"/>
    <w:rsid w:val="007E03E9"/>
    <w:rsid w:val="007E04EE"/>
    <w:rsid w:val="007E7FA7"/>
    <w:rsid w:val="007F0721"/>
    <w:rsid w:val="007F2498"/>
    <w:rsid w:val="007F4A90"/>
    <w:rsid w:val="008031B2"/>
    <w:rsid w:val="00803501"/>
    <w:rsid w:val="0080799B"/>
    <w:rsid w:val="00807BE3"/>
    <w:rsid w:val="00811F02"/>
    <w:rsid w:val="008407A4"/>
    <w:rsid w:val="00844860"/>
    <w:rsid w:val="00845CC4"/>
    <w:rsid w:val="0085479A"/>
    <w:rsid w:val="00863D45"/>
    <w:rsid w:val="008644F4"/>
    <w:rsid w:val="0088035B"/>
    <w:rsid w:val="00883733"/>
    <w:rsid w:val="00893364"/>
    <w:rsid w:val="008965D2"/>
    <w:rsid w:val="008A236D"/>
    <w:rsid w:val="008B565A"/>
    <w:rsid w:val="008C3414"/>
    <w:rsid w:val="008D030F"/>
    <w:rsid w:val="008D36D5"/>
    <w:rsid w:val="008E3903"/>
    <w:rsid w:val="008F63E3"/>
    <w:rsid w:val="009112FE"/>
    <w:rsid w:val="00913C3B"/>
    <w:rsid w:val="00915509"/>
    <w:rsid w:val="00927388"/>
    <w:rsid w:val="009274FE"/>
    <w:rsid w:val="009401AC"/>
    <w:rsid w:val="00955D36"/>
    <w:rsid w:val="009613AC"/>
    <w:rsid w:val="00980643"/>
    <w:rsid w:val="009B46BC"/>
    <w:rsid w:val="009B61C3"/>
    <w:rsid w:val="009C7B4F"/>
    <w:rsid w:val="009D3980"/>
    <w:rsid w:val="009F41E8"/>
    <w:rsid w:val="009F4EB3"/>
    <w:rsid w:val="00A06D48"/>
    <w:rsid w:val="00A21834"/>
    <w:rsid w:val="00A31C17"/>
    <w:rsid w:val="00A31FDE"/>
    <w:rsid w:val="00A34C2E"/>
    <w:rsid w:val="00A35AC2"/>
    <w:rsid w:val="00A37C77"/>
    <w:rsid w:val="00A5418D"/>
    <w:rsid w:val="00A725C2"/>
    <w:rsid w:val="00A769EE"/>
    <w:rsid w:val="00A810A5"/>
    <w:rsid w:val="00A9565D"/>
    <w:rsid w:val="00A9616A"/>
    <w:rsid w:val="00A96F68"/>
    <w:rsid w:val="00AA2342"/>
    <w:rsid w:val="00AD0304"/>
    <w:rsid w:val="00AD27BE"/>
    <w:rsid w:val="00AF0F1A"/>
    <w:rsid w:val="00AF7624"/>
    <w:rsid w:val="00B15027"/>
    <w:rsid w:val="00B21CF4"/>
    <w:rsid w:val="00B24300"/>
    <w:rsid w:val="00B46780"/>
    <w:rsid w:val="00B63F15"/>
    <w:rsid w:val="00B822A5"/>
    <w:rsid w:val="00BA51A8"/>
    <w:rsid w:val="00BB5F7E"/>
    <w:rsid w:val="00BB7C3F"/>
    <w:rsid w:val="00BC26F6"/>
    <w:rsid w:val="00BC4833"/>
    <w:rsid w:val="00BD3122"/>
    <w:rsid w:val="00BD40DA"/>
    <w:rsid w:val="00BE4E33"/>
    <w:rsid w:val="00BF0C1C"/>
    <w:rsid w:val="00BF3D67"/>
    <w:rsid w:val="00C160AF"/>
    <w:rsid w:val="00C22299"/>
    <w:rsid w:val="00C25609"/>
    <w:rsid w:val="00C262D7"/>
    <w:rsid w:val="00C26607"/>
    <w:rsid w:val="00C533B8"/>
    <w:rsid w:val="00C60D75"/>
    <w:rsid w:val="00C64CEA"/>
    <w:rsid w:val="00C7226C"/>
    <w:rsid w:val="00C73012"/>
    <w:rsid w:val="00C763DD"/>
    <w:rsid w:val="00C84FC0"/>
    <w:rsid w:val="00C8783A"/>
    <w:rsid w:val="00C9244A"/>
    <w:rsid w:val="00CB5D28"/>
    <w:rsid w:val="00CB5DA3"/>
    <w:rsid w:val="00CE09B7"/>
    <w:rsid w:val="00CE31E6"/>
    <w:rsid w:val="00CE3B74"/>
    <w:rsid w:val="00CF42E2"/>
    <w:rsid w:val="00CF7916"/>
    <w:rsid w:val="00D158F3"/>
    <w:rsid w:val="00D3665C"/>
    <w:rsid w:val="00D508CC"/>
    <w:rsid w:val="00D50F4B"/>
    <w:rsid w:val="00D60547"/>
    <w:rsid w:val="00D616C2"/>
    <w:rsid w:val="00D66444"/>
    <w:rsid w:val="00D76353"/>
    <w:rsid w:val="00D90D41"/>
    <w:rsid w:val="00D936C4"/>
    <w:rsid w:val="00DA756F"/>
    <w:rsid w:val="00DB28BB"/>
    <w:rsid w:val="00DC603F"/>
    <w:rsid w:val="00DD3C0D"/>
    <w:rsid w:val="00DD469E"/>
    <w:rsid w:val="00DD4864"/>
    <w:rsid w:val="00DD71A2"/>
    <w:rsid w:val="00DE1DC4"/>
    <w:rsid w:val="00E0639C"/>
    <w:rsid w:val="00E067E6"/>
    <w:rsid w:val="00E12531"/>
    <w:rsid w:val="00E143B0"/>
    <w:rsid w:val="00E241DB"/>
    <w:rsid w:val="00E55891"/>
    <w:rsid w:val="00E6283A"/>
    <w:rsid w:val="00E6534E"/>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44FF6"/>
    <w:rsid w:val="00F4727D"/>
    <w:rsid w:val="00F60388"/>
    <w:rsid w:val="00F67976"/>
    <w:rsid w:val="00F70BE1"/>
    <w:rsid w:val="00FB4472"/>
    <w:rsid w:val="00FC0862"/>
    <w:rsid w:val="00FC1DCA"/>
    <w:rsid w:val="00FC70FB"/>
    <w:rsid w:val="00FD143D"/>
    <w:rsid w:val="00FD211A"/>
    <w:rsid w:val="00FD58DE"/>
    <w:rsid w:val="00FF69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2C428E"/>
    <w:pPr>
      <w:widowControl w:val="0"/>
      <w:bidi/>
      <w:spacing w:after="0"/>
      <w:outlineLvl w:val="0"/>
    </w:pPr>
    <w:rPr>
      <w:rFonts w:ascii="Cambria" w:eastAsia="2  Lotus" w:hAnsi="Cambria" w:cs="IRZa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C428E"/>
    <w:rPr>
      <w:rFonts w:ascii="Cambria" w:eastAsia="2  Lotus" w:hAnsi="Cambria" w:cs="IRZa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572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2C428E"/>
    <w:pPr>
      <w:widowControl w:val="0"/>
      <w:bidi/>
      <w:spacing w:after="0"/>
      <w:outlineLvl w:val="0"/>
    </w:pPr>
    <w:rPr>
      <w:rFonts w:ascii="Cambria" w:eastAsia="2  Lotus" w:hAnsi="Cambria" w:cs="IRZa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C428E"/>
    <w:rPr>
      <w:rFonts w:ascii="Cambria" w:eastAsia="2  Lotus" w:hAnsi="Cambria" w:cs="IRZa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57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7019-BBB2-4B8B-9363-9C0E84A8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65</TotalTime>
  <Pages>9</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اکبریان</cp:lastModifiedBy>
  <cp:revision>11</cp:revision>
  <dcterms:created xsi:type="dcterms:W3CDTF">2015-06-17T09:14:00Z</dcterms:created>
  <dcterms:modified xsi:type="dcterms:W3CDTF">2015-09-22T10:17:00Z</dcterms:modified>
</cp:coreProperties>
</file>