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9F" w:rsidRPr="008029D7" w:rsidRDefault="0084769F" w:rsidP="008029D7">
      <w:pPr>
        <w:pStyle w:val="2"/>
        <w:bidi/>
        <w:rPr>
          <w:rtl/>
        </w:rPr>
      </w:pPr>
      <w:bookmarkStart w:id="0" w:name="_Toc426748834"/>
      <w:r w:rsidRPr="008029D7">
        <w:rPr>
          <w:rtl/>
        </w:rPr>
        <w:t>فهرست مطالب</w:t>
      </w:r>
      <w:bookmarkEnd w:id="0"/>
    </w:p>
    <w:p w:rsidR="00C3217E" w:rsidRDefault="004327EF" w:rsidP="00C3217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 w:rsidRPr="008029D7">
        <w:rPr>
          <w:rFonts w:ascii="IRBadr" w:hAnsi="IRBadr" w:cs="IRBadr"/>
          <w:b/>
          <w:bCs/>
          <w:sz w:val="28"/>
          <w:rtl/>
        </w:rPr>
        <w:fldChar w:fldCharType="begin"/>
      </w:r>
      <w:r w:rsidRPr="008029D7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8029D7">
        <w:rPr>
          <w:rFonts w:ascii="IRBadr" w:hAnsi="IRBadr" w:cs="IRBadr"/>
          <w:b/>
          <w:bCs/>
          <w:sz w:val="28"/>
        </w:rPr>
        <w:instrText>TOC</w:instrText>
      </w:r>
      <w:r w:rsidRPr="008029D7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8029D7">
        <w:rPr>
          <w:rFonts w:ascii="IRBadr" w:hAnsi="IRBadr" w:cs="IRBadr"/>
          <w:b/>
          <w:bCs/>
          <w:sz w:val="28"/>
        </w:rPr>
        <w:instrText>o "1-3" \h \z \u</w:instrText>
      </w:r>
      <w:r w:rsidRPr="008029D7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8029D7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6748834" w:history="1">
        <w:r w:rsidR="00C3217E" w:rsidRPr="00F910BE">
          <w:rPr>
            <w:rStyle w:val="aff2"/>
            <w:rFonts w:hint="eastAsia"/>
            <w:noProof/>
            <w:rtl/>
          </w:rPr>
          <w:t>فهرست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مطالب</w:t>
        </w:r>
        <w:r w:rsidR="00C3217E">
          <w:rPr>
            <w:noProof/>
            <w:webHidden/>
          </w:rPr>
          <w:tab/>
        </w:r>
        <w:r w:rsidR="00C3217E">
          <w:rPr>
            <w:rStyle w:val="aff2"/>
            <w:noProof/>
            <w:rtl/>
          </w:rPr>
          <w:fldChar w:fldCharType="begin"/>
        </w:r>
        <w:r w:rsidR="00C3217E">
          <w:rPr>
            <w:noProof/>
            <w:webHidden/>
          </w:rPr>
          <w:instrText xml:space="preserve"> PAGEREF _Toc426748834 \h </w:instrText>
        </w:r>
        <w:r w:rsidR="00C3217E">
          <w:rPr>
            <w:rStyle w:val="aff2"/>
            <w:noProof/>
            <w:rtl/>
          </w:rPr>
        </w:r>
        <w:r w:rsidR="00C3217E">
          <w:rPr>
            <w:rStyle w:val="aff2"/>
            <w:noProof/>
            <w:rtl/>
          </w:rPr>
          <w:fldChar w:fldCharType="separate"/>
        </w:r>
        <w:r w:rsidR="00C3217E">
          <w:rPr>
            <w:noProof/>
            <w:webHidden/>
          </w:rPr>
          <w:t>1</w:t>
        </w:r>
        <w:r w:rsidR="00C3217E">
          <w:rPr>
            <w:rStyle w:val="aff2"/>
            <w:noProof/>
            <w:rtl/>
          </w:rPr>
          <w:fldChar w:fldCharType="end"/>
        </w:r>
      </w:hyperlink>
    </w:p>
    <w:p w:rsidR="00C3217E" w:rsidRDefault="00A10FDC" w:rsidP="00C3217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8835" w:history="1">
        <w:r w:rsidR="00C3217E" w:rsidRPr="00F910BE">
          <w:rPr>
            <w:rStyle w:val="aff2"/>
            <w:rFonts w:hint="eastAsia"/>
            <w:noProof/>
            <w:rtl/>
          </w:rPr>
          <w:t>خطبه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اول</w:t>
        </w:r>
        <w:r w:rsidR="00C3217E">
          <w:rPr>
            <w:noProof/>
            <w:webHidden/>
          </w:rPr>
          <w:tab/>
        </w:r>
        <w:r w:rsidR="00C3217E">
          <w:rPr>
            <w:rStyle w:val="aff2"/>
            <w:noProof/>
            <w:rtl/>
          </w:rPr>
          <w:fldChar w:fldCharType="begin"/>
        </w:r>
        <w:r w:rsidR="00C3217E">
          <w:rPr>
            <w:noProof/>
            <w:webHidden/>
          </w:rPr>
          <w:instrText xml:space="preserve"> PAGEREF _Toc426748835 \h </w:instrText>
        </w:r>
        <w:r w:rsidR="00C3217E">
          <w:rPr>
            <w:rStyle w:val="aff2"/>
            <w:noProof/>
            <w:rtl/>
          </w:rPr>
        </w:r>
        <w:r w:rsidR="00C3217E">
          <w:rPr>
            <w:rStyle w:val="aff2"/>
            <w:noProof/>
            <w:rtl/>
          </w:rPr>
          <w:fldChar w:fldCharType="separate"/>
        </w:r>
        <w:r w:rsidR="00C3217E">
          <w:rPr>
            <w:noProof/>
            <w:webHidden/>
          </w:rPr>
          <w:t>2</w:t>
        </w:r>
        <w:r w:rsidR="00C3217E">
          <w:rPr>
            <w:rStyle w:val="aff2"/>
            <w:noProof/>
            <w:rtl/>
          </w:rPr>
          <w:fldChar w:fldCharType="end"/>
        </w:r>
      </w:hyperlink>
    </w:p>
    <w:p w:rsidR="00C3217E" w:rsidRDefault="00A10FDC" w:rsidP="00C3217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8836" w:history="1">
        <w:r w:rsidR="00C3217E" w:rsidRPr="00F910BE">
          <w:rPr>
            <w:rStyle w:val="aff2"/>
            <w:rFonts w:hint="eastAsia"/>
            <w:noProof/>
            <w:rtl/>
          </w:rPr>
          <w:t>صفت‌ها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انسان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در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عالم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ماد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>
          <w:rPr>
            <w:noProof/>
            <w:webHidden/>
          </w:rPr>
          <w:tab/>
        </w:r>
        <w:r w:rsidR="00C3217E">
          <w:rPr>
            <w:rStyle w:val="aff2"/>
            <w:noProof/>
            <w:rtl/>
          </w:rPr>
          <w:fldChar w:fldCharType="begin"/>
        </w:r>
        <w:r w:rsidR="00C3217E">
          <w:rPr>
            <w:noProof/>
            <w:webHidden/>
          </w:rPr>
          <w:instrText xml:space="preserve"> PAGEREF _Toc426748836 \h </w:instrText>
        </w:r>
        <w:r w:rsidR="00C3217E">
          <w:rPr>
            <w:rStyle w:val="aff2"/>
            <w:noProof/>
            <w:rtl/>
          </w:rPr>
        </w:r>
        <w:r w:rsidR="00C3217E">
          <w:rPr>
            <w:rStyle w:val="aff2"/>
            <w:noProof/>
            <w:rtl/>
          </w:rPr>
          <w:fldChar w:fldCharType="separate"/>
        </w:r>
        <w:r w:rsidR="00C3217E">
          <w:rPr>
            <w:noProof/>
            <w:webHidden/>
          </w:rPr>
          <w:t>2</w:t>
        </w:r>
        <w:r w:rsidR="00C3217E">
          <w:rPr>
            <w:rStyle w:val="aff2"/>
            <w:noProof/>
            <w:rtl/>
          </w:rPr>
          <w:fldChar w:fldCharType="end"/>
        </w:r>
      </w:hyperlink>
    </w:p>
    <w:p w:rsidR="00C3217E" w:rsidRDefault="00A10FDC" w:rsidP="00C3217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8837" w:history="1">
        <w:r w:rsidR="00C3217E" w:rsidRPr="00F910BE">
          <w:rPr>
            <w:rStyle w:val="aff2"/>
            <w:rFonts w:hint="eastAsia"/>
            <w:noProof/>
            <w:rtl/>
          </w:rPr>
          <w:t>دلا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 w:rsidRPr="00F910BE">
          <w:rPr>
            <w:rStyle w:val="aff2"/>
            <w:rFonts w:hint="eastAsia"/>
            <w:noProof/>
            <w:rtl/>
          </w:rPr>
          <w:t>ل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اسارت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انسان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در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دن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 w:rsidRPr="00F910BE">
          <w:rPr>
            <w:rStyle w:val="aff2"/>
            <w:rFonts w:hint="eastAsia"/>
            <w:noProof/>
            <w:rtl/>
          </w:rPr>
          <w:t>ا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ماد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>
          <w:rPr>
            <w:noProof/>
            <w:webHidden/>
          </w:rPr>
          <w:tab/>
        </w:r>
        <w:r w:rsidR="00C3217E">
          <w:rPr>
            <w:rStyle w:val="aff2"/>
            <w:noProof/>
            <w:rtl/>
          </w:rPr>
          <w:fldChar w:fldCharType="begin"/>
        </w:r>
        <w:r w:rsidR="00C3217E">
          <w:rPr>
            <w:noProof/>
            <w:webHidden/>
          </w:rPr>
          <w:instrText xml:space="preserve"> PAGEREF _Toc426748837 \h </w:instrText>
        </w:r>
        <w:r w:rsidR="00C3217E">
          <w:rPr>
            <w:rStyle w:val="aff2"/>
            <w:noProof/>
            <w:rtl/>
          </w:rPr>
        </w:r>
        <w:r w:rsidR="00C3217E">
          <w:rPr>
            <w:rStyle w:val="aff2"/>
            <w:noProof/>
            <w:rtl/>
          </w:rPr>
          <w:fldChar w:fldCharType="separate"/>
        </w:r>
        <w:r w:rsidR="00C3217E">
          <w:rPr>
            <w:noProof/>
            <w:webHidden/>
          </w:rPr>
          <w:t>2</w:t>
        </w:r>
        <w:r w:rsidR="00C3217E">
          <w:rPr>
            <w:rStyle w:val="aff2"/>
            <w:noProof/>
            <w:rtl/>
          </w:rPr>
          <w:fldChar w:fldCharType="end"/>
        </w:r>
      </w:hyperlink>
    </w:p>
    <w:p w:rsidR="00C3217E" w:rsidRDefault="00A10FDC" w:rsidP="00C3217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8838" w:history="1">
        <w:r w:rsidR="00C3217E" w:rsidRPr="00F910BE">
          <w:rPr>
            <w:rStyle w:val="aff2"/>
            <w:noProof/>
            <w:rtl/>
          </w:rPr>
          <w:t xml:space="preserve">1. </w:t>
        </w:r>
        <w:r w:rsidR="00C3217E" w:rsidRPr="00F910BE">
          <w:rPr>
            <w:rStyle w:val="aff2"/>
            <w:rFonts w:hint="eastAsia"/>
            <w:noProof/>
            <w:rtl/>
          </w:rPr>
          <w:t>مر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 w:rsidRPr="00F910BE">
          <w:rPr>
            <w:rStyle w:val="aff2"/>
            <w:rFonts w:hint="eastAsia"/>
            <w:noProof/>
            <w:rtl/>
          </w:rPr>
          <w:t>ض</w:t>
        </w:r>
        <w:r w:rsidR="00C3217E" w:rsidRPr="00F910BE">
          <w:rPr>
            <w:rStyle w:val="aff2"/>
            <w:rFonts w:hint="cs"/>
            <w:noProof/>
            <w:rtl/>
          </w:rPr>
          <w:t>ی‌</w:t>
        </w:r>
        <w:r w:rsidR="00C3217E" w:rsidRPr="00F910BE">
          <w:rPr>
            <w:rStyle w:val="aff2"/>
            <w:rFonts w:hint="eastAsia"/>
            <w:noProof/>
            <w:rtl/>
          </w:rPr>
          <w:t>ها</w:t>
        </w:r>
        <w:r w:rsidR="00C3217E" w:rsidRPr="00F910BE">
          <w:rPr>
            <w:rStyle w:val="aff2"/>
            <w:noProof/>
            <w:rtl/>
          </w:rPr>
          <w:t>:</w:t>
        </w:r>
        <w:r w:rsidR="00C3217E">
          <w:rPr>
            <w:noProof/>
            <w:webHidden/>
          </w:rPr>
          <w:tab/>
        </w:r>
        <w:r w:rsidR="00C3217E">
          <w:rPr>
            <w:rStyle w:val="aff2"/>
            <w:noProof/>
            <w:rtl/>
          </w:rPr>
          <w:fldChar w:fldCharType="begin"/>
        </w:r>
        <w:r w:rsidR="00C3217E">
          <w:rPr>
            <w:noProof/>
            <w:webHidden/>
          </w:rPr>
          <w:instrText xml:space="preserve"> PAGEREF _Toc426748838 \h </w:instrText>
        </w:r>
        <w:r w:rsidR="00C3217E">
          <w:rPr>
            <w:rStyle w:val="aff2"/>
            <w:noProof/>
            <w:rtl/>
          </w:rPr>
        </w:r>
        <w:r w:rsidR="00C3217E">
          <w:rPr>
            <w:rStyle w:val="aff2"/>
            <w:noProof/>
            <w:rtl/>
          </w:rPr>
          <w:fldChar w:fldCharType="separate"/>
        </w:r>
        <w:r w:rsidR="00C3217E">
          <w:rPr>
            <w:noProof/>
            <w:webHidden/>
          </w:rPr>
          <w:t>2</w:t>
        </w:r>
        <w:r w:rsidR="00C3217E">
          <w:rPr>
            <w:rStyle w:val="aff2"/>
            <w:noProof/>
            <w:rtl/>
          </w:rPr>
          <w:fldChar w:fldCharType="end"/>
        </w:r>
      </w:hyperlink>
    </w:p>
    <w:p w:rsidR="00C3217E" w:rsidRDefault="00A10FDC" w:rsidP="00C3217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8839" w:history="1">
        <w:r w:rsidR="00C3217E" w:rsidRPr="00F910BE">
          <w:rPr>
            <w:rStyle w:val="aff2"/>
            <w:noProof/>
            <w:rtl/>
          </w:rPr>
          <w:t xml:space="preserve">2. </w:t>
        </w:r>
        <w:r w:rsidR="00C3217E" w:rsidRPr="00F910BE">
          <w:rPr>
            <w:rStyle w:val="aff2"/>
            <w:rFonts w:hint="eastAsia"/>
            <w:noProof/>
            <w:rtl/>
          </w:rPr>
          <w:t>مص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 w:rsidRPr="00F910BE">
          <w:rPr>
            <w:rStyle w:val="aff2"/>
            <w:rFonts w:hint="eastAsia"/>
            <w:noProof/>
            <w:rtl/>
          </w:rPr>
          <w:t>بت‌ها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فرد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و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اجتماع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>
          <w:rPr>
            <w:noProof/>
            <w:webHidden/>
          </w:rPr>
          <w:tab/>
        </w:r>
        <w:r w:rsidR="00C3217E">
          <w:rPr>
            <w:rStyle w:val="aff2"/>
            <w:noProof/>
            <w:rtl/>
          </w:rPr>
          <w:fldChar w:fldCharType="begin"/>
        </w:r>
        <w:r w:rsidR="00C3217E">
          <w:rPr>
            <w:noProof/>
            <w:webHidden/>
          </w:rPr>
          <w:instrText xml:space="preserve"> PAGEREF _Toc426748839 \h </w:instrText>
        </w:r>
        <w:r w:rsidR="00C3217E">
          <w:rPr>
            <w:rStyle w:val="aff2"/>
            <w:noProof/>
            <w:rtl/>
          </w:rPr>
        </w:r>
        <w:r w:rsidR="00C3217E">
          <w:rPr>
            <w:rStyle w:val="aff2"/>
            <w:noProof/>
            <w:rtl/>
          </w:rPr>
          <w:fldChar w:fldCharType="separate"/>
        </w:r>
        <w:r w:rsidR="00C3217E">
          <w:rPr>
            <w:noProof/>
            <w:webHidden/>
          </w:rPr>
          <w:t>2</w:t>
        </w:r>
        <w:r w:rsidR="00C3217E">
          <w:rPr>
            <w:rStyle w:val="aff2"/>
            <w:noProof/>
            <w:rtl/>
          </w:rPr>
          <w:fldChar w:fldCharType="end"/>
        </w:r>
      </w:hyperlink>
    </w:p>
    <w:p w:rsidR="00C3217E" w:rsidRDefault="00A10FDC" w:rsidP="00C3217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8840" w:history="1">
        <w:r w:rsidR="00C3217E" w:rsidRPr="00F910BE">
          <w:rPr>
            <w:rStyle w:val="aff2"/>
            <w:noProof/>
            <w:rtl/>
          </w:rPr>
          <w:t xml:space="preserve">3. </w:t>
        </w:r>
        <w:r w:rsidR="00C3217E" w:rsidRPr="00F910BE">
          <w:rPr>
            <w:rStyle w:val="aff2"/>
            <w:rFonts w:hint="eastAsia"/>
            <w:noProof/>
            <w:rtl/>
          </w:rPr>
          <w:t>مرگ</w:t>
        </w:r>
        <w:r w:rsidR="00C3217E">
          <w:rPr>
            <w:noProof/>
            <w:webHidden/>
          </w:rPr>
          <w:tab/>
        </w:r>
        <w:r w:rsidR="00C3217E">
          <w:rPr>
            <w:rStyle w:val="aff2"/>
            <w:noProof/>
            <w:rtl/>
          </w:rPr>
          <w:fldChar w:fldCharType="begin"/>
        </w:r>
        <w:r w:rsidR="00C3217E">
          <w:rPr>
            <w:noProof/>
            <w:webHidden/>
          </w:rPr>
          <w:instrText xml:space="preserve"> PAGEREF _Toc426748840 \h </w:instrText>
        </w:r>
        <w:r w:rsidR="00C3217E">
          <w:rPr>
            <w:rStyle w:val="aff2"/>
            <w:noProof/>
            <w:rtl/>
          </w:rPr>
        </w:r>
        <w:r w:rsidR="00C3217E">
          <w:rPr>
            <w:rStyle w:val="aff2"/>
            <w:noProof/>
            <w:rtl/>
          </w:rPr>
          <w:fldChar w:fldCharType="separate"/>
        </w:r>
        <w:r w:rsidR="00C3217E">
          <w:rPr>
            <w:noProof/>
            <w:webHidden/>
          </w:rPr>
          <w:t>3</w:t>
        </w:r>
        <w:r w:rsidR="00C3217E">
          <w:rPr>
            <w:rStyle w:val="aff2"/>
            <w:noProof/>
            <w:rtl/>
          </w:rPr>
          <w:fldChar w:fldCharType="end"/>
        </w:r>
      </w:hyperlink>
    </w:p>
    <w:p w:rsidR="00C3217E" w:rsidRDefault="00A10FDC" w:rsidP="00C3217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8841" w:history="1">
        <w:r w:rsidR="00C3217E" w:rsidRPr="00F910BE">
          <w:rPr>
            <w:rStyle w:val="aff2"/>
            <w:noProof/>
            <w:rtl/>
          </w:rPr>
          <w:t xml:space="preserve">4. </w:t>
        </w:r>
        <w:r w:rsidR="00C3217E" w:rsidRPr="00F910BE">
          <w:rPr>
            <w:rStyle w:val="aff2"/>
            <w:rFonts w:hint="eastAsia"/>
            <w:noProof/>
            <w:rtl/>
          </w:rPr>
          <w:t>شهوات</w:t>
        </w:r>
        <w:r w:rsidR="00C3217E">
          <w:rPr>
            <w:noProof/>
            <w:webHidden/>
          </w:rPr>
          <w:tab/>
        </w:r>
        <w:r w:rsidR="00C3217E">
          <w:rPr>
            <w:rStyle w:val="aff2"/>
            <w:noProof/>
            <w:rtl/>
          </w:rPr>
          <w:fldChar w:fldCharType="begin"/>
        </w:r>
        <w:r w:rsidR="00C3217E">
          <w:rPr>
            <w:noProof/>
            <w:webHidden/>
          </w:rPr>
          <w:instrText xml:space="preserve"> PAGEREF _Toc426748841 \h </w:instrText>
        </w:r>
        <w:r w:rsidR="00C3217E">
          <w:rPr>
            <w:rStyle w:val="aff2"/>
            <w:noProof/>
            <w:rtl/>
          </w:rPr>
        </w:r>
        <w:r w:rsidR="00C3217E">
          <w:rPr>
            <w:rStyle w:val="aff2"/>
            <w:noProof/>
            <w:rtl/>
          </w:rPr>
          <w:fldChar w:fldCharType="separate"/>
        </w:r>
        <w:r w:rsidR="00C3217E">
          <w:rPr>
            <w:noProof/>
            <w:webHidden/>
          </w:rPr>
          <w:t>3</w:t>
        </w:r>
        <w:r w:rsidR="00C3217E">
          <w:rPr>
            <w:rStyle w:val="aff2"/>
            <w:noProof/>
            <w:rtl/>
          </w:rPr>
          <w:fldChar w:fldCharType="end"/>
        </w:r>
      </w:hyperlink>
    </w:p>
    <w:p w:rsidR="00C3217E" w:rsidRDefault="00A10FDC" w:rsidP="00C3217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8842" w:history="1">
        <w:r w:rsidR="00C3217E" w:rsidRPr="00F910BE">
          <w:rPr>
            <w:rStyle w:val="aff2"/>
            <w:rFonts w:hint="eastAsia"/>
            <w:noProof/>
            <w:rtl/>
          </w:rPr>
          <w:t>حزن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و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حمّ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دن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 w:rsidRPr="00F910BE">
          <w:rPr>
            <w:rStyle w:val="aff2"/>
            <w:rFonts w:hint="eastAsia"/>
            <w:noProof/>
            <w:rtl/>
          </w:rPr>
          <w:t>ا</w:t>
        </w:r>
        <w:r w:rsidR="00C3217E">
          <w:rPr>
            <w:noProof/>
            <w:webHidden/>
          </w:rPr>
          <w:tab/>
        </w:r>
        <w:r w:rsidR="00C3217E">
          <w:rPr>
            <w:rStyle w:val="aff2"/>
            <w:noProof/>
            <w:rtl/>
          </w:rPr>
          <w:fldChar w:fldCharType="begin"/>
        </w:r>
        <w:r w:rsidR="00C3217E">
          <w:rPr>
            <w:noProof/>
            <w:webHidden/>
          </w:rPr>
          <w:instrText xml:space="preserve"> PAGEREF _Toc426748842 \h </w:instrText>
        </w:r>
        <w:r w:rsidR="00C3217E">
          <w:rPr>
            <w:rStyle w:val="aff2"/>
            <w:noProof/>
            <w:rtl/>
          </w:rPr>
        </w:r>
        <w:r w:rsidR="00C3217E">
          <w:rPr>
            <w:rStyle w:val="aff2"/>
            <w:noProof/>
            <w:rtl/>
          </w:rPr>
          <w:fldChar w:fldCharType="separate"/>
        </w:r>
        <w:r w:rsidR="00C3217E">
          <w:rPr>
            <w:noProof/>
            <w:webHidden/>
          </w:rPr>
          <w:t>3</w:t>
        </w:r>
        <w:r w:rsidR="00C3217E">
          <w:rPr>
            <w:rStyle w:val="aff2"/>
            <w:noProof/>
            <w:rtl/>
          </w:rPr>
          <w:fldChar w:fldCharType="end"/>
        </w:r>
      </w:hyperlink>
    </w:p>
    <w:p w:rsidR="00C3217E" w:rsidRDefault="00A10FDC" w:rsidP="00C3217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8843" w:history="1">
        <w:r w:rsidR="00C3217E" w:rsidRPr="00F910BE">
          <w:rPr>
            <w:rStyle w:val="aff2"/>
            <w:rFonts w:hint="eastAsia"/>
            <w:noProof/>
            <w:rtl/>
          </w:rPr>
          <w:t>خطبه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دوم</w:t>
        </w:r>
        <w:r w:rsidR="00C3217E">
          <w:rPr>
            <w:noProof/>
            <w:webHidden/>
          </w:rPr>
          <w:tab/>
        </w:r>
        <w:r w:rsidR="00C3217E">
          <w:rPr>
            <w:rStyle w:val="aff2"/>
            <w:noProof/>
            <w:rtl/>
          </w:rPr>
          <w:fldChar w:fldCharType="begin"/>
        </w:r>
        <w:r w:rsidR="00C3217E">
          <w:rPr>
            <w:noProof/>
            <w:webHidden/>
          </w:rPr>
          <w:instrText xml:space="preserve"> PAGEREF _Toc426748843 \h </w:instrText>
        </w:r>
        <w:r w:rsidR="00C3217E">
          <w:rPr>
            <w:rStyle w:val="aff2"/>
            <w:noProof/>
            <w:rtl/>
          </w:rPr>
        </w:r>
        <w:r w:rsidR="00C3217E">
          <w:rPr>
            <w:rStyle w:val="aff2"/>
            <w:noProof/>
            <w:rtl/>
          </w:rPr>
          <w:fldChar w:fldCharType="separate"/>
        </w:r>
        <w:r w:rsidR="00C3217E">
          <w:rPr>
            <w:noProof/>
            <w:webHidden/>
          </w:rPr>
          <w:t>4</w:t>
        </w:r>
        <w:r w:rsidR="00C3217E">
          <w:rPr>
            <w:rStyle w:val="aff2"/>
            <w:noProof/>
            <w:rtl/>
          </w:rPr>
          <w:fldChar w:fldCharType="end"/>
        </w:r>
      </w:hyperlink>
    </w:p>
    <w:p w:rsidR="00C3217E" w:rsidRDefault="00A10FDC" w:rsidP="00C3217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8844" w:history="1">
        <w:r w:rsidR="00C3217E" w:rsidRPr="00F910BE">
          <w:rPr>
            <w:rStyle w:val="aff2"/>
            <w:rFonts w:hint="eastAsia"/>
            <w:noProof/>
            <w:rtl/>
          </w:rPr>
          <w:t>مقام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و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ارزش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زن</w:t>
        </w:r>
        <w:r w:rsidR="00C3217E">
          <w:rPr>
            <w:noProof/>
            <w:webHidden/>
          </w:rPr>
          <w:tab/>
        </w:r>
        <w:r w:rsidR="00C3217E">
          <w:rPr>
            <w:rStyle w:val="aff2"/>
            <w:noProof/>
            <w:rtl/>
          </w:rPr>
          <w:fldChar w:fldCharType="begin"/>
        </w:r>
        <w:r w:rsidR="00C3217E">
          <w:rPr>
            <w:noProof/>
            <w:webHidden/>
          </w:rPr>
          <w:instrText xml:space="preserve"> PAGEREF _Toc426748844 \h </w:instrText>
        </w:r>
        <w:r w:rsidR="00C3217E">
          <w:rPr>
            <w:rStyle w:val="aff2"/>
            <w:noProof/>
            <w:rtl/>
          </w:rPr>
        </w:r>
        <w:r w:rsidR="00C3217E">
          <w:rPr>
            <w:rStyle w:val="aff2"/>
            <w:noProof/>
            <w:rtl/>
          </w:rPr>
          <w:fldChar w:fldCharType="separate"/>
        </w:r>
        <w:r w:rsidR="00C3217E">
          <w:rPr>
            <w:noProof/>
            <w:webHidden/>
          </w:rPr>
          <w:t>4</w:t>
        </w:r>
        <w:r w:rsidR="00C3217E">
          <w:rPr>
            <w:rStyle w:val="aff2"/>
            <w:noProof/>
            <w:rtl/>
          </w:rPr>
          <w:fldChar w:fldCharType="end"/>
        </w:r>
      </w:hyperlink>
    </w:p>
    <w:p w:rsidR="00C3217E" w:rsidRDefault="00A10FDC" w:rsidP="00C3217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8845" w:history="1">
        <w:r w:rsidR="00C3217E" w:rsidRPr="00F910BE">
          <w:rPr>
            <w:rStyle w:val="aff2"/>
            <w:rFonts w:hint="eastAsia"/>
            <w:noProof/>
            <w:rtl/>
          </w:rPr>
          <w:t>بس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 w:rsidRPr="00F910BE">
          <w:rPr>
            <w:rStyle w:val="aff2"/>
            <w:rFonts w:hint="eastAsia"/>
            <w:noProof/>
            <w:rtl/>
          </w:rPr>
          <w:t>ج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و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ا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 w:rsidRPr="00F910BE">
          <w:rPr>
            <w:rStyle w:val="aff2"/>
            <w:rFonts w:hint="eastAsia"/>
            <w:noProof/>
            <w:rtl/>
          </w:rPr>
          <w:t>ثار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جوانان</w:t>
        </w:r>
        <w:r w:rsidR="00C3217E">
          <w:rPr>
            <w:noProof/>
            <w:webHidden/>
          </w:rPr>
          <w:tab/>
        </w:r>
        <w:r w:rsidR="00C3217E">
          <w:rPr>
            <w:rStyle w:val="aff2"/>
            <w:noProof/>
            <w:rtl/>
          </w:rPr>
          <w:fldChar w:fldCharType="begin"/>
        </w:r>
        <w:r w:rsidR="00C3217E">
          <w:rPr>
            <w:noProof/>
            <w:webHidden/>
          </w:rPr>
          <w:instrText xml:space="preserve"> PAGEREF _Toc426748845 \h </w:instrText>
        </w:r>
        <w:r w:rsidR="00C3217E">
          <w:rPr>
            <w:rStyle w:val="aff2"/>
            <w:noProof/>
            <w:rtl/>
          </w:rPr>
        </w:r>
        <w:r w:rsidR="00C3217E">
          <w:rPr>
            <w:rStyle w:val="aff2"/>
            <w:noProof/>
            <w:rtl/>
          </w:rPr>
          <w:fldChar w:fldCharType="separate"/>
        </w:r>
        <w:r w:rsidR="00C3217E">
          <w:rPr>
            <w:noProof/>
            <w:webHidden/>
          </w:rPr>
          <w:t>5</w:t>
        </w:r>
        <w:r w:rsidR="00C3217E">
          <w:rPr>
            <w:rStyle w:val="aff2"/>
            <w:noProof/>
            <w:rtl/>
          </w:rPr>
          <w:fldChar w:fldCharType="end"/>
        </w:r>
      </w:hyperlink>
    </w:p>
    <w:p w:rsidR="00C3217E" w:rsidRDefault="00A10FDC" w:rsidP="00C3217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8846" w:history="1">
        <w:r w:rsidR="00C3217E" w:rsidRPr="00F910BE">
          <w:rPr>
            <w:rStyle w:val="aff2"/>
            <w:rFonts w:hint="eastAsia"/>
            <w:noProof/>
            <w:rtl/>
          </w:rPr>
          <w:t>مرحوم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حاج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آقا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مصطف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 w:rsidRPr="00F910BE">
          <w:rPr>
            <w:rStyle w:val="aff2"/>
            <w:noProof/>
            <w:rtl/>
          </w:rPr>
          <w:t xml:space="preserve"> </w:t>
        </w:r>
        <w:r w:rsidR="00C3217E" w:rsidRPr="00F910BE">
          <w:rPr>
            <w:rStyle w:val="aff2"/>
            <w:rFonts w:hint="eastAsia"/>
            <w:noProof/>
            <w:rtl/>
          </w:rPr>
          <w:t>خم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 w:rsidRPr="00F910BE">
          <w:rPr>
            <w:rStyle w:val="aff2"/>
            <w:rFonts w:hint="eastAsia"/>
            <w:noProof/>
            <w:rtl/>
          </w:rPr>
          <w:t>ن</w:t>
        </w:r>
        <w:r w:rsidR="00C3217E" w:rsidRPr="00F910BE">
          <w:rPr>
            <w:rStyle w:val="aff2"/>
            <w:rFonts w:hint="cs"/>
            <w:noProof/>
            <w:rtl/>
          </w:rPr>
          <w:t>ی</w:t>
        </w:r>
        <w:r w:rsidR="00C3217E">
          <w:rPr>
            <w:noProof/>
            <w:webHidden/>
          </w:rPr>
          <w:tab/>
        </w:r>
        <w:r w:rsidR="00C3217E">
          <w:rPr>
            <w:rStyle w:val="aff2"/>
            <w:noProof/>
            <w:rtl/>
          </w:rPr>
          <w:fldChar w:fldCharType="begin"/>
        </w:r>
        <w:r w:rsidR="00C3217E">
          <w:rPr>
            <w:noProof/>
            <w:webHidden/>
          </w:rPr>
          <w:instrText xml:space="preserve"> PAGEREF _Toc426748846 \h </w:instrText>
        </w:r>
        <w:r w:rsidR="00C3217E">
          <w:rPr>
            <w:rStyle w:val="aff2"/>
            <w:noProof/>
            <w:rtl/>
          </w:rPr>
        </w:r>
        <w:r w:rsidR="00C3217E">
          <w:rPr>
            <w:rStyle w:val="aff2"/>
            <w:noProof/>
            <w:rtl/>
          </w:rPr>
          <w:fldChar w:fldCharType="separate"/>
        </w:r>
        <w:r w:rsidR="00C3217E">
          <w:rPr>
            <w:noProof/>
            <w:webHidden/>
          </w:rPr>
          <w:t>5</w:t>
        </w:r>
        <w:r w:rsidR="00C3217E">
          <w:rPr>
            <w:rStyle w:val="aff2"/>
            <w:noProof/>
            <w:rtl/>
          </w:rPr>
          <w:fldChar w:fldCharType="end"/>
        </w:r>
      </w:hyperlink>
    </w:p>
    <w:p w:rsidR="00C3217E" w:rsidRDefault="00A10FDC" w:rsidP="00C3217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8847" w:history="1">
        <w:r w:rsidR="00C3217E" w:rsidRPr="00F910BE">
          <w:rPr>
            <w:rStyle w:val="aff2"/>
            <w:rFonts w:hint="eastAsia"/>
            <w:noProof/>
            <w:rtl/>
          </w:rPr>
          <w:t>دعا</w:t>
        </w:r>
        <w:r w:rsidR="00C3217E">
          <w:rPr>
            <w:noProof/>
            <w:webHidden/>
          </w:rPr>
          <w:tab/>
        </w:r>
        <w:r w:rsidR="00C3217E">
          <w:rPr>
            <w:rStyle w:val="aff2"/>
            <w:noProof/>
            <w:rtl/>
          </w:rPr>
          <w:fldChar w:fldCharType="begin"/>
        </w:r>
        <w:r w:rsidR="00C3217E">
          <w:rPr>
            <w:noProof/>
            <w:webHidden/>
          </w:rPr>
          <w:instrText xml:space="preserve"> PAGEREF _Toc426748847 \h </w:instrText>
        </w:r>
        <w:r w:rsidR="00C3217E">
          <w:rPr>
            <w:rStyle w:val="aff2"/>
            <w:noProof/>
            <w:rtl/>
          </w:rPr>
        </w:r>
        <w:r w:rsidR="00C3217E">
          <w:rPr>
            <w:rStyle w:val="aff2"/>
            <w:noProof/>
            <w:rtl/>
          </w:rPr>
          <w:fldChar w:fldCharType="separate"/>
        </w:r>
        <w:r w:rsidR="00C3217E">
          <w:rPr>
            <w:noProof/>
            <w:webHidden/>
          </w:rPr>
          <w:t>6</w:t>
        </w:r>
        <w:r w:rsidR="00C3217E">
          <w:rPr>
            <w:rStyle w:val="aff2"/>
            <w:noProof/>
            <w:rtl/>
          </w:rPr>
          <w:fldChar w:fldCharType="end"/>
        </w:r>
      </w:hyperlink>
    </w:p>
    <w:p w:rsidR="004327EF" w:rsidRPr="008029D7" w:rsidRDefault="004327EF" w:rsidP="008029D7">
      <w:pPr>
        <w:bidi/>
        <w:spacing w:before="120" w:after="120"/>
        <w:jc w:val="both"/>
        <w:rPr>
          <w:rFonts w:ascii="IRBadr" w:hAnsi="IRBadr" w:cs="IRBadr"/>
          <w:b/>
          <w:bCs/>
          <w:sz w:val="28"/>
          <w:rtl/>
        </w:rPr>
      </w:pPr>
      <w:r w:rsidRPr="008029D7">
        <w:rPr>
          <w:rFonts w:ascii="IRBadr" w:hAnsi="IRBadr" w:cs="IRBadr"/>
          <w:b/>
          <w:bCs/>
          <w:sz w:val="28"/>
          <w:rtl/>
        </w:rPr>
        <w:fldChar w:fldCharType="end"/>
      </w:r>
    </w:p>
    <w:p w:rsidR="004327EF" w:rsidRPr="008029D7" w:rsidRDefault="004327EF" w:rsidP="008029D7">
      <w:pPr>
        <w:jc w:val="both"/>
        <w:rPr>
          <w:rFonts w:ascii="IRBadr" w:hAnsi="IRBadr" w:cs="IRBadr"/>
          <w:b/>
          <w:bCs/>
          <w:sz w:val="28"/>
          <w:rtl/>
        </w:rPr>
      </w:pPr>
      <w:r w:rsidRPr="008029D7">
        <w:rPr>
          <w:rFonts w:ascii="IRBadr" w:hAnsi="IRBadr" w:cs="IRBadr"/>
          <w:b/>
          <w:bCs/>
          <w:sz w:val="28"/>
          <w:rtl/>
        </w:rPr>
        <w:br w:type="page"/>
      </w:r>
    </w:p>
    <w:p w:rsidR="0084769F" w:rsidRPr="008029D7" w:rsidRDefault="0084769F" w:rsidP="008029D7">
      <w:pPr>
        <w:pStyle w:val="2"/>
        <w:bidi/>
        <w:rPr>
          <w:rtl/>
        </w:rPr>
      </w:pPr>
      <w:bookmarkStart w:id="1" w:name="_Toc426748835"/>
      <w:r w:rsidRPr="008029D7">
        <w:rPr>
          <w:rtl/>
        </w:rPr>
        <w:lastRenderedPageBreak/>
        <w:t>خطبه اول</w:t>
      </w:r>
      <w:bookmarkEnd w:id="1"/>
    </w:p>
    <w:p w:rsidR="00152670" w:rsidRPr="008029D7" w:rsidRDefault="00157007" w:rsidP="008029D7">
      <w:pPr>
        <w:pStyle w:val="2"/>
        <w:bidi/>
        <w:rPr>
          <w:rtl/>
        </w:rPr>
      </w:pPr>
      <w:bookmarkStart w:id="2" w:name="_Toc426748836"/>
      <w:r w:rsidRPr="008029D7">
        <w:rPr>
          <w:rtl/>
        </w:rPr>
        <w:t>صفت‌های انسان در عالم مادی</w:t>
      </w:r>
      <w:bookmarkEnd w:id="2"/>
    </w:p>
    <w:p w:rsidR="00157007" w:rsidRPr="008029D7" w:rsidRDefault="00906153" w:rsidP="008029D7">
      <w:pPr>
        <w:bidi/>
        <w:spacing w:before="120" w:after="120"/>
        <w:jc w:val="both"/>
        <w:rPr>
          <w:rFonts w:ascii="IRBadr" w:hAnsi="IRBadr" w:cs="IRBadr"/>
          <w:sz w:val="28"/>
        </w:rPr>
      </w:pPr>
      <w:r w:rsidRPr="008029D7">
        <w:rPr>
          <w:rFonts w:ascii="IRBadr" w:hAnsi="IRBadr" w:cs="IRBadr"/>
          <w:sz w:val="28"/>
          <w:rtl/>
        </w:rPr>
        <w:t xml:space="preserve">انسان </w:t>
      </w:r>
      <w:r w:rsidR="00157007" w:rsidRPr="008029D7">
        <w:rPr>
          <w:rFonts w:ascii="IRBadr" w:hAnsi="IRBadr" w:cs="IRBadr"/>
          <w:sz w:val="28"/>
          <w:rtl/>
        </w:rPr>
        <w:t>در معرض مریضی‌ها، مصیبت‌ها است</w:t>
      </w:r>
      <w:r w:rsidRPr="008029D7">
        <w:rPr>
          <w:rFonts w:ascii="IRBadr" w:hAnsi="IRBadr" w:cs="IRBadr"/>
          <w:sz w:val="28"/>
          <w:rtl/>
        </w:rPr>
        <w:t xml:space="preserve"> و </w:t>
      </w:r>
      <w:r w:rsidR="00157007" w:rsidRPr="008029D7">
        <w:rPr>
          <w:rFonts w:ascii="IRBadr" w:hAnsi="IRBadr" w:cs="IRBadr"/>
          <w:sz w:val="28"/>
          <w:rtl/>
        </w:rPr>
        <w:t>بنده دنیا و دارای غرور</w:t>
      </w:r>
      <w:r w:rsidRPr="008029D7">
        <w:rPr>
          <w:rFonts w:ascii="IRBadr" w:hAnsi="IRBadr" w:cs="IRBadr"/>
          <w:sz w:val="28"/>
          <w:rtl/>
        </w:rPr>
        <w:t xml:space="preserve">، اسیر مرگ </w:t>
      </w:r>
      <w:r w:rsidR="00C3217E">
        <w:rPr>
          <w:rFonts w:ascii="IRBadr" w:hAnsi="IRBadr" w:cs="IRBadr"/>
          <w:sz w:val="28"/>
          <w:rtl/>
        </w:rPr>
        <w:t>هست</w:t>
      </w:r>
      <w:r w:rsidRPr="008029D7">
        <w:rPr>
          <w:rFonts w:ascii="IRBadr" w:hAnsi="IRBadr" w:cs="IRBadr"/>
          <w:sz w:val="28"/>
          <w:rtl/>
        </w:rPr>
        <w:t>.</w:t>
      </w:r>
    </w:p>
    <w:p w:rsidR="003C768B" w:rsidRPr="008029D7" w:rsidRDefault="003C768B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 xml:space="preserve">در روایتی از ائمه </w:t>
      </w:r>
      <w:r w:rsidR="00C3217E">
        <w:rPr>
          <w:rFonts w:ascii="IRBadr" w:hAnsi="IRBadr" w:cs="IRBadr"/>
          <w:sz w:val="28"/>
          <w:rtl/>
        </w:rPr>
        <w:t>نقل‌شده</w:t>
      </w:r>
      <w:r w:rsidRPr="008029D7">
        <w:rPr>
          <w:rFonts w:ascii="IRBadr" w:hAnsi="IRBadr" w:cs="IRBadr"/>
          <w:sz w:val="28"/>
          <w:rtl/>
        </w:rPr>
        <w:t xml:space="preserve">: </w:t>
      </w:r>
      <w:r w:rsidR="00A43DA9" w:rsidRPr="008029D7">
        <w:rPr>
          <w:rFonts w:ascii="IRBadr" w:hAnsi="IRBadr" w:cs="IRBadr"/>
          <w:sz w:val="28"/>
          <w:rtl/>
        </w:rPr>
        <w:t>«</w:t>
      </w:r>
      <w:r w:rsidR="00940961" w:rsidRPr="008029D7">
        <w:rPr>
          <w:rFonts w:ascii="IRBadr" w:hAnsi="IRBadr" w:cs="IRBadr"/>
          <w:b/>
          <w:bCs/>
          <w:sz w:val="28"/>
          <w:rtl/>
        </w:rPr>
        <w:t>الدُّن</w:t>
      </w:r>
      <w:r w:rsidR="00A43DA9" w:rsidRPr="008029D7">
        <w:rPr>
          <w:rFonts w:ascii="IRBadr" w:hAnsi="IRBadr" w:cs="IRBadr"/>
          <w:b/>
          <w:bCs/>
          <w:sz w:val="28"/>
          <w:rtl/>
        </w:rPr>
        <w:t>ی</w:t>
      </w:r>
      <w:r w:rsidR="00940961" w:rsidRPr="008029D7">
        <w:rPr>
          <w:rFonts w:ascii="IRBadr" w:hAnsi="IRBadr" w:cs="IRBadr"/>
          <w:b/>
          <w:bCs/>
          <w:sz w:val="28"/>
          <w:rtl/>
        </w:rPr>
        <w:t>ا سِجنُ المُؤمِنِ</w:t>
      </w:r>
      <w:r w:rsidR="00940961" w:rsidRPr="008029D7">
        <w:rPr>
          <w:rFonts w:ascii="IRBadr" w:hAnsi="IRBadr" w:cs="IRBadr"/>
          <w:sz w:val="28"/>
          <w:rtl/>
        </w:rPr>
        <w:t xml:space="preserve"> </w:t>
      </w:r>
      <w:r w:rsidR="00940961" w:rsidRPr="008029D7">
        <w:rPr>
          <w:rStyle w:val="aff0"/>
          <w:rFonts w:ascii="IRBadr" w:hAnsi="IRBadr" w:cs="IRBadr"/>
          <w:sz w:val="28"/>
          <w:rtl/>
        </w:rPr>
        <w:footnoteReference w:id="1"/>
      </w:r>
      <w:r w:rsidRPr="008029D7">
        <w:rPr>
          <w:rFonts w:ascii="IRBadr" w:hAnsi="IRBadr" w:cs="IRBadr"/>
          <w:sz w:val="28"/>
          <w:rtl/>
        </w:rPr>
        <w:t xml:space="preserve">» دنیا برای </w:t>
      </w:r>
      <w:r w:rsidR="00A43DA9" w:rsidRPr="008029D7">
        <w:rPr>
          <w:rFonts w:ascii="IRBadr" w:hAnsi="IRBadr" w:cs="IRBadr"/>
          <w:sz w:val="28"/>
          <w:rtl/>
        </w:rPr>
        <w:t>مؤمن</w:t>
      </w:r>
      <w:r w:rsidRPr="008029D7">
        <w:rPr>
          <w:rFonts w:ascii="IRBadr" w:hAnsi="IRBadr" w:cs="IRBadr"/>
          <w:sz w:val="28"/>
          <w:rtl/>
        </w:rPr>
        <w:t>، یک زندان است.</w:t>
      </w:r>
    </w:p>
    <w:p w:rsidR="003C768B" w:rsidRPr="008029D7" w:rsidRDefault="00663034" w:rsidP="00C3217E">
      <w:pPr>
        <w:pStyle w:val="2"/>
        <w:bidi/>
        <w:rPr>
          <w:rtl/>
        </w:rPr>
      </w:pPr>
      <w:bookmarkStart w:id="3" w:name="_Toc426748837"/>
      <w:r w:rsidRPr="008029D7">
        <w:rPr>
          <w:rtl/>
        </w:rPr>
        <w:t>دلایل اسارت</w:t>
      </w:r>
      <w:r w:rsidR="00C3217E">
        <w:rPr>
          <w:rFonts w:hint="cs"/>
          <w:rtl/>
        </w:rPr>
        <w:t xml:space="preserve"> </w:t>
      </w:r>
      <w:r w:rsidRPr="008029D7">
        <w:rPr>
          <w:rtl/>
        </w:rPr>
        <w:t>انسان در دنیای مادی</w:t>
      </w:r>
      <w:bookmarkEnd w:id="3"/>
    </w:p>
    <w:p w:rsidR="005E655C" w:rsidRPr="008029D7" w:rsidRDefault="003230B4" w:rsidP="008029D7">
      <w:pPr>
        <w:pStyle w:val="2"/>
        <w:bidi/>
        <w:rPr>
          <w:rtl/>
        </w:rPr>
      </w:pPr>
      <w:bookmarkStart w:id="4" w:name="_Toc426748838"/>
      <w:r w:rsidRPr="008029D7">
        <w:rPr>
          <w:rtl/>
        </w:rPr>
        <w:t xml:space="preserve">1. </w:t>
      </w:r>
      <w:r w:rsidR="00BB77C7" w:rsidRPr="008029D7">
        <w:rPr>
          <w:rtl/>
        </w:rPr>
        <w:t>مریضی‌ها:</w:t>
      </w:r>
      <w:bookmarkEnd w:id="4"/>
    </w:p>
    <w:p w:rsidR="00663034" w:rsidRPr="008029D7" w:rsidRDefault="00BB77C7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 xml:space="preserve"> انسان‌ها در دنیا، </w:t>
      </w:r>
      <w:r w:rsidR="00C3217E">
        <w:rPr>
          <w:rFonts w:ascii="IRBadr" w:hAnsi="IRBadr" w:cs="IRBadr"/>
          <w:sz w:val="28"/>
          <w:rtl/>
        </w:rPr>
        <w:t>خواه‌ناخواه</w:t>
      </w:r>
      <w:r w:rsidRPr="008029D7">
        <w:rPr>
          <w:rFonts w:ascii="IRBadr" w:hAnsi="IRBadr" w:cs="IRBadr"/>
          <w:sz w:val="28"/>
          <w:rtl/>
        </w:rPr>
        <w:t xml:space="preserve"> </w:t>
      </w:r>
      <w:r w:rsidR="00C3217E">
        <w:rPr>
          <w:rFonts w:ascii="IRBadr" w:hAnsi="IRBadr" w:cs="IRBadr"/>
          <w:sz w:val="28"/>
          <w:rtl/>
        </w:rPr>
        <w:t>دربند</w:t>
      </w:r>
      <w:r w:rsidRPr="008029D7">
        <w:rPr>
          <w:rFonts w:ascii="IRBadr" w:hAnsi="IRBadr" w:cs="IRBadr"/>
          <w:sz w:val="28"/>
          <w:rtl/>
        </w:rPr>
        <w:t xml:space="preserve"> مریضی‌ها </w:t>
      </w:r>
      <w:r w:rsidR="00FB5257" w:rsidRPr="008029D7">
        <w:rPr>
          <w:rFonts w:ascii="IRBadr" w:hAnsi="IRBadr" w:cs="IRBadr"/>
          <w:sz w:val="28"/>
          <w:rtl/>
        </w:rPr>
        <w:t>قرار می‌گیرند و هیچ‌کس نمی‌تواند تضمین کند که مریضی به سراغش نمی‌آید.</w:t>
      </w:r>
    </w:p>
    <w:p w:rsidR="00770010" w:rsidRPr="008029D7" w:rsidRDefault="00501D8A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 xml:space="preserve">تعبیری از </w:t>
      </w:r>
      <w:r w:rsidR="00A43DA9" w:rsidRPr="008029D7">
        <w:rPr>
          <w:rFonts w:ascii="IRBadr" w:hAnsi="IRBadr" w:cs="IRBadr"/>
          <w:sz w:val="28"/>
          <w:rtl/>
        </w:rPr>
        <w:t>امیرالمؤمنین</w:t>
      </w:r>
      <w:r w:rsidRPr="008029D7">
        <w:rPr>
          <w:rFonts w:ascii="IRBadr" w:hAnsi="IRBadr" w:cs="IRBadr"/>
          <w:sz w:val="28"/>
          <w:rtl/>
        </w:rPr>
        <w:t xml:space="preserve"> که می‌فرمایند: «این نامه‌ای است از من، پدری که تجربه</w:t>
      </w:r>
      <w:r w:rsidR="00401FD4" w:rsidRPr="008029D7">
        <w:rPr>
          <w:rFonts w:ascii="IRBadr" w:hAnsi="IRBadr" w:cs="IRBadr"/>
          <w:sz w:val="28"/>
          <w:rtl/>
        </w:rPr>
        <w:t xml:space="preserve"> و آشنایی به فنون دنیا دارد؛ </w:t>
      </w:r>
      <w:r w:rsidR="00136417" w:rsidRPr="008029D7">
        <w:rPr>
          <w:rFonts w:ascii="IRBadr" w:hAnsi="IRBadr" w:cs="IRBadr"/>
          <w:b/>
          <w:bCs/>
          <w:sz w:val="28"/>
          <w:rtl/>
        </w:rPr>
        <w:t>غ</w:t>
      </w:r>
      <w:r w:rsidR="001D33DD" w:rsidRPr="008029D7">
        <w:rPr>
          <w:rFonts w:ascii="IRBadr" w:hAnsi="IRBadr" w:cs="IRBadr"/>
          <w:b/>
          <w:bCs/>
          <w:sz w:val="28"/>
          <w:rtl/>
        </w:rPr>
        <w:t>رس الاسقام</w:t>
      </w:r>
      <w:r w:rsidR="00136417" w:rsidRPr="008029D7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="00401FD4" w:rsidRPr="008029D7">
        <w:rPr>
          <w:rFonts w:ascii="IRBadr" w:hAnsi="IRBadr" w:cs="IRBadr"/>
          <w:b/>
          <w:bCs/>
          <w:sz w:val="28"/>
          <w:rtl/>
        </w:rPr>
        <w:t xml:space="preserve"> </w:t>
      </w:r>
      <w:r w:rsidR="00401FD4" w:rsidRPr="008029D7">
        <w:rPr>
          <w:rFonts w:ascii="IRBadr" w:hAnsi="IRBadr" w:cs="IRBadr"/>
          <w:sz w:val="28"/>
          <w:rtl/>
        </w:rPr>
        <w:t xml:space="preserve">هستیم. </w:t>
      </w:r>
      <w:r w:rsidR="00401FD4" w:rsidRPr="008029D7">
        <w:rPr>
          <w:rFonts w:ascii="IRBadr" w:hAnsi="IRBadr" w:cs="IRBadr"/>
          <w:b/>
          <w:bCs/>
          <w:sz w:val="28"/>
          <w:rtl/>
        </w:rPr>
        <w:t>و ن</w:t>
      </w:r>
      <w:r w:rsidR="001D33DD" w:rsidRPr="008029D7">
        <w:rPr>
          <w:rFonts w:ascii="IRBadr" w:hAnsi="IRBadr" w:cs="IRBadr"/>
          <w:b/>
          <w:bCs/>
          <w:sz w:val="28"/>
          <w:rtl/>
        </w:rPr>
        <w:t>ُ</w:t>
      </w:r>
      <w:r w:rsidR="00401FD4" w:rsidRPr="008029D7">
        <w:rPr>
          <w:rFonts w:ascii="IRBadr" w:hAnsi="IRBadr" w:cs="IRBadr"/>
          <w:b/>
          <w:bCs/>
          <w:sz w:val="28"/>
          <w:rtl/>
        </w:rPr>
        <w:t>ص</w:t>
      </w:r>
      <w:r w:rsidR="001D33DD" w:rsidRPr="008029D7">
        <w:rPr>
          <w:rFonts w:ascii="IRBadr" w:hAnsi="IRBadr" w:cs="IRBadr"/>
          <w:b/>
          <w:bCs/>
          <w:sz w:val="28"/>
          <w:rtl/>
        </w:rPr>
        <w:t>ُ</w:t>
      </w:r>
      <w:r w:rsidR="00401FD4" w:rsidRPr="008029D7">
        <w:rPr>
          <w:rFonts w:ascii="IRBadr" w:hAnsi="IRBadr" w:cs="IRBadr"/>
          <w:b/>
          <w:bCs/>
          <w:sz w:val="28"/>
          <w:rtl/>
        </w:rPr>
        <w:t>ب الآفات</w:t>
      </w:r>
      <w:r w:rsidR="00C43F87" w:rsidRPr="008029D7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  <w:r w:rsidR="00C43F87" w:rsidRPr="008029D7">
        <w:rPr>
          <w:rFonts w:ascii="IRBadr" w:hAnsi="IRBadr" w:cs="IRBadr"/>
          <w:b/>
          <w:bCs/>
          <w:sz w:val="28"/>
          <w:rtl/>
        </w:rPr>
        <w:t>.</w:t>
      </w:r>
      <w:r w:rsidR="001D33DD" w:rsidRPr="008029D7">
        <w:rPr>
          <w:rFonts w:ascii="IRBadr" w:hAnsi="IRBadr" w:cs="IRBadr"/>
          <w:b/>
          <w:bCs/>
          <w:sz w:val="28"/>
          <w:rtl/>
        </w:rPr>
        <w:t xml:space="preserve"> </w:t>
      </w:r>
      <w:r w:rsidR="00774488" w:rsidRPr="008029D7">
        <w:rPr>
          <w:rFonts w:ascii="IRBadr" w:hAnsi="IRBadr" w:cs="IRBadr"/>
          <w:sz w:val="28"/>
          <w:rtl/>
        </w:rPr>
        <w:t xml:space="preserve">انسان </w:t>
      </w:r>
      <w:r w:rsidR="001D33DD" w:rsidRPr="008029D7">
        <w:rPr>
          <w:rFonts w:ascii="IRBadr" w:hAnsi="IRBadr" w:cs="IRBadr"/>
          <w:sz w:val="28"/>
          <w:rtl/>
        </w:rPr>
        <w:t>در هدف مریضی‌ها</w:t>
      </w:r>
      <w:r w:rsidR="00774488" w:rsidRPr="008029D7">
        <w:rPr>
          <w:rFonts w:ascii="IRBadr" w:hAnsi="IRBadr" w:cs="IRBadr"/>
          <w:sz w:val="28"/>
          <w:rtl/>
        </w:rPr>
        <w:t xml:space="preserve"> است. بدن شما، نقطه‌ای است که مریضی‌ها </w:t>
      </w:r>
      <w:r w:rsidR="00C3217E">
        <w:rPr>
          <w:rFonts w:ascii="IRBadr" w:hAnsi="IRBadr" w:cs="IRBadr"/>
          <w:sz w:val="28"/>
          <w:rtl/>
        </w:rPr>
        <w:t>آنجا</w:t>
      </w:r>
      <w:r w:rsidR="00774488" w:rsidRPr="008029D7">
        <w:rPr>
          <w:rFonts w:ascii="IRBadr" w:hAnsi="IRBadr" w:cs="IRBadr"/>
          <w:sz w:val="28"/>
          <w:rtl/>
        </w:rPr>
        <w:t xml:space="preserve"> را مورد هدف قرار داده‌اند.</w:t>
      </w:r>
    </w:p>
    <w:p w:rsidR="00501D8A" w:rsidRPr="008029D7" w:rsidRDefault="00A43DA9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>امیرالمؤمنین</w:t>
      </w:r>
      <w:r w:rsidR="00A657C3" w:rsidRPr="008029D7">
        <w:rPr>
          <w:rFonts w:ascii="IRBadr" w:hAnsi="IRBadr" w:cs="IRBadr"/>
          <w:sz w:val="28"/>
          <w:rtl/>
        </w:rPr>
        <w:t xml:space="preserve"> می‌فرماید: </w:t>
      </w:r>
      <w:r w:rsidR="00770010" w:rsidRPr="008029D7">
        <w:rPr>
          <w:rFonts w:ascii="IRBadr" w:hAnsi="IRBadr" w:cs="IRBadr"/>
          <w:sz w:val="28"/>
          <w:rtl/>
        </w:rPr>
        <w:t>وصیت من</w:t>
      </w:r>
      <w:r w:rsidR="007504DA" w:rsidRPr="008029D7">
        <w:rPr>
          <w:rFonts w:ascii="IRBadr" w:hAnsi="IRBadr" w:cs="IRBadr"/>
          <w:sz w:val="28"/>
          <w:rtl/>
        </w:rPr>
        <w:t>،</w:t>
      </w:r>
      <w:r w:rsidR="00770010" w:rsidRPr="008029D7">
        <w:rPr>
          <w:rFonts w:ascii="IRBadr" w:hAnsi="IRBadr" w:cs="IRBadr"/>
          <w:sz w:val="28"/>
          <w:rtl/>
        </w:rPr>
        <w:t xml:space="preserve"> به </w:t>
      </w:r>
      <w:r w:rsidR="00A657C3" w:rsidRPr="008029D7">
        <w:rPr>
          <w:rFonts w:ascii="IRBadr" w:hAnsi="IRBadr" w:cs="IRBadr"/>
          <w:sz w:val="28"/>
          <w:rtl/>
        </w:rPr>
        <w:t>شما</w:t>
      </w:r>
      <w:r w:rsidR="00770010" w:rsidRPr="008029D7">
        <w:rPr>
          <w:rFonts w:ascii="IRBadr" w:hAnsi="IRBadr" w:cs="IRBadr"/>
          <w:sz w:val="28"/>
          <w:rtl/>
        </w:rPr>
        <w:t xml:space="preserve"> می‌باشد که در معرض مری</w:t>
      </w:r>
      <w:r w:rsidR="00A657C3" w:rsidRPr="008029D7">
        <w:rPr>
          <w:rFonts w:ascii="IRBadr" w:hAnsi="IRBadr" w:cs="IRBadr"/>
          <w:sz w:val="28"/>
          <w:rtl/>
        </w:rPr>
        <w:t>ضی‌ها و هدف آن‌ها قرار دارید.</w:t>
      </w:r>
    </w:p>
    <w:p w:rsidR="00A657C3" w:rsidRPr="008029D7" w:rsidRDefault="007504DA" w:rsidP="008029D7">
      <w:pPr>
        <w:pStyle w:val="2"/>
        <w:bidi/>
        <w:rPr>
          <w:rtl/>
        </w:rPr>
      </w:pPr>
      <w:bookmarkStart w:id="5" w:name="_Toc426748839"/>
      <w:r w:rsidRPr="008029D7">
        <w:rPr>
          <w:rtl/>
        </w:rPr>
        <w:t>2. مصیبت‌های فردی و اجتماعی</w:t>
      </w:r>
      <w:bookmarkEnd w:id="5"/>
    </w:p>
    <w:p w:rsidR="007504DA" w:rsidRPr="008029D7" w:rsidRDefault="00E1024F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 xml:space="preserve">این مصیبت‌ها </w:t>
      </w:r>
      <w:r w:rsidR="00C3217E">
        <w:rPr>
          <w:rFonts w:ascii="IRBadr" w:hAnsi="IRBadr" w:cs="IRBadr"/>
          <w:sz w:val="28"/>
          <w:rtl/>
        </w:rPr>
        <w:t>ازجمله</w:t>
      </w:r>
      <w:r w:rsidRPr="008029D7">
        <w:rPr>
          <w:rFonts w:ascii="IRBadr" w:hAnsi="IRBadr" w:cs="IRBadr"/>
          <w:sz w:val="28"/>
          <w:rtl/>
        </w:rPr>
        <w:t xml:space="preserve">: </w:t>
      </w:r>
      <w:r w:rsidR="007504DA" w:rsidRPr="008029D7">
        <w:rPr>
          <w:rFonts w:ascii="IRBadr" w:hAnsi="IRBadr" w:cs="IRBadr"/>
          <w:sz w:val="28"/>
          <w:rtl/>
        </w:rPr>
        <w:t>مرگ دوستان و نزدیکان، سختی‌ها</w:t>
      </w:r>
      <w:r w:rsidRPr="008029D7">
        <w:rPr>
          <w:rFonts w:ascii="IRBadr" w:hAnsi="IRBadr" w:cs="IRBadr"/>
          <w:sz w:val="28"/>
          <w:rtl/>
        </w:rPr>
        <w:t>یی که بر دیگران وارد می‌شود و</w:t>
      </w:r>
      <w:r w:rsidR="007504DA" w:rsidRPr="008029D7">
        <w:rPr>
          <w:rFonts w:ascii="IRBadr" w:hAnsi="IRBadr" w:cs="IRBadr"/>
          <w:sz w:val="28"/>
          <w:rtl/>
        </w:rPr>
        <w:t xml:space="preserve"> مصیبت‌های اجتماعی</w:t>
      </w:r>
      <w:r w:rsidRPr="008029D7">
        <w:rPr>
          <w:rFonts w:ascii="IRBadr" w:hAnsi="IRBadr" w:cs="IRBadr"/>
          <w:sz w:val="28"/>
          <w:rtl/>
        </w:rPr>
        <w:t xml:space="preserve"> مانند: زلزله، جنگ و سیل و....</w:t>
      </w:r>
    </w:p>
    <w:p w:rsidR="006B5858" w:rsidRPr="008029D7" w:rsidRDefault="00A43DA9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>امیرالمؤمنین</w:t>
      </w:r>
      <w:r w:rsidR="006B5858" w:rsidRPr="008029D7">
        <w:rPr>
          <w:rFonts w:ascii="IRBadr" w:hAnsi="IRBadr" w:cs="IRBadr"/>
          <w:sz w:val="28"/>
          <w:rtl/>
        </w:rPr>
        <w:t xml:space="preserve"> در ادامه نامه می‌فرماید: </w:t>
      </w:r>
      <w:r w:rsidR="006B5858" w:rsidRPr="008029D7">
        <w:rPr>
          <w:rFonts w:ascii="IRBadr" w:hAnsi="IRBadr" w:cs="IRBadr"/>
          <w:b/>
          <w:bCs/>
          <w:sz w:val="28"/>
          <w:rtl/>
        </w:rPr>
        <w:t>«رمیّت المصائب»</w:t>
      </w:r>
      <w:r w:rsidR="006B5858" w:rsidRPr="008029D7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  <w:r w:rsidR="006B5858" w:rsidRPr="008029D7">
        <w:rPr>
          <w:rFonts w:ascii="IRBadr" w:hAnsi="IRBadr" w:cs="IRBadr"/>
          <w:b/>
          <w:bCs/>
          <w:sz w:val="28"/>
          <w:rtl/>
        </w:rPr>
        <w:t xml:space="preserve"> </w:t>
      </w:r>
      <w:r w:rsidR="006B5858" w:rsidRPr="008029D7">
        <w:rPr>
          <w:rFonts w:ascii="IRBadr" w:hAnsi="IRBadr" w:cs="IRBadr"/>
          <w:sz w:val="28"/>
          <w:rtl/>
        </w:rPr>
        <w:t>فرزند و مخاطبی که در معرض مصیبت‌های فردی و اجتماعی است.</w:t>
      </w:r>
    </w:p>
    <w:p w:rsidR="003C768B" w:rsidRPr="008029D7" w:rsidRDefault="00DD3684" w:rsidP="008029D7">
      <w:pPr>
        <w:pStyle w:val="2"/>
        <w:bidi/>
        <w:rPr>
          <w:rtl/>
        </w:rPr>
      </w:pPr>
      <w:bookmarkStart w:id="6" w:name="_Toc426748840"/>
      <w:r w:rsidRPr="008029D7">
        <w:rPr>
          <w:rtl/>
        </w:rPr>
        <w:lastRenderedPageBreak/>
        <w:t>3. مرگ</w:t>
      </w:r>
      <w:bookmarkEnd w:id="6"/>
    </w:p>
    <w:p w:rsidR="00DD3684" w:rsidRPr="008029D7" w:rsidRDefault="00DD3684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 xml:space="preserve">همیشه بشر به فکر مرگ بوده و فلاسفه بزرگ، انسان‌های عادی در باب آن،‌ به‌نحوی فکر </w:t>
      </w:r>
      <w:r w:rsidR="00A43DA9" w:rsidRPr="008029D7">
        <w:rPr>
          <w:rFonts w:ascii="IRBadr" w:hAnsi="IRBadr" w:cs="IRBadr"/>
          <w:sz w:val="28"/>
          <w:rtl/>
        </w:rPr>
        <w:t>کرده‌اند</w:t>
      </w:r>
      <w:r w:rsidRPr="008029D7">
        <w:rPr>
          <w:rFonts w:ascii="IRBadr" w:hAnsi="IRBadr" w:cs="IRBadr"/>
          <w:sz w:val="28"/>
          <w:rtl/>
        </w:rPr>
        <w:t>. انسان‌ها می‌دادند که بی‌اختیار، اسیر مرگ خواهند شد.</w:t>
      </w:r>
      <w:r w:rsidR="00F35B73" w:rsidRPr="008029D7">
        <w:rPr>
          <w:rFonts w:ascii="IRBadr" w:hAnsi="IRBadr" w:cs="IRBadr"/>
          <w:sz w:val="28"/>
          <w:rtl/>
        </w:rPr>
        <w:t xml:space="preserve"> «</w:t>
      </w:r>
      <w:r w:rsidR="00F35B73" w:rsidRPr="008029D7">
        <w:rPr>
          <w:rFonts w:ascii="IRBadr" w:hAnsi="IRBadr" w:cs="IRBadr"/>
          <w:b/>
          <w:bCs/>
          <w:sz w:val="28"/>
          <w:rtl/>
        </w:rPr>
        <w:t>غَرِیمِ</w:t>
      </w:r>
      <w:r w:rsidR="00EE0421" w:rsidRPr="008029D7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="00F35B73" w:rsidRPr="008029D7">
        <w:rPr>
          <w:rFonts w:ascii="IRBadr" w:hAnsi="IRBadr" w:cs="IRBadr"/>
          <w:b/>
          <w:bCs/>
          <w:sz w:val="28"/>
          <w:rtl/>
        </w:rPr>
        <w:t xml:space="preserve"> اَلْمَنَایَا وَ أَسِیرِ اَلْمَوْتِ»</w:t>
      </w:r>
      <w:r w:rsidR="00EE0421" w:rsidRPr="008029D7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  <w:r w:rsidR="00EE0421" w:rsidRPr="008029D7">
        <w:rPr>
          <w:rFonts w:ascii="IRBadr" w:hAnsi="IRBadr" w:cs="IRBadr"/>
          <w:b/>
          <w:bCs/>
          <w:sz w:val="28"/>
          <w:rtl/>
        </w:rPr>
        <w:t xml:space="preserve"> </w:t>
      </w:r>
      <w:r w:rsidR="00EE0421" w:rsidRPr="008029D7">
        <w:rPr>
          <w:rFonts w:ascii="IRBadr" w:hAnsi="IRBadr" w:cs="IRBadr"/>
          <w:sz w:val="28"/>
          <w:rtl/>
        </w:rPr>
        <w:t>کسی که بدهکار مرگ است، مرگ مثل</w:t>
      </w:r>
      <w:r w:rsidR="006B5858" w:rsidRPr="008029D7">
        <w:rPr>
          <w:rFonts w:ascii="IRBadr" w:hAnsi="IRBadr" w:cs="IRBadr"/>
          <w:sz w:val="28"/>
          <w:rtl/>
        </w:rPr>
        <w:t xml:space="preserve"> طلبکار او را تعقیب می‌کند و پیک مرگ </w:t>
      </w:r>
      <w:r w:rsidR="00C3217E">
        <w:rPr>
          <w:rFonts w:ascii="IRBadr" w:hAnsi="IRBadr" w:cs="IRBadr"/>
          <w:sz w:val="28"/>
          <w:rtl/>
        </w:rPr>
        <w:t>شمارا</w:t>
      </w:r>
      <w:r w:rsidR="006B5858" w:rsidRPr="008029D7">
        <w:rPr>
          <w:rFonts w:ascii="IRBadr" w:hAnsi="IRBadr" w:cs="IRBadr"/>
          <w:sz w:val="28"/>
          <w:rtl/>
        </w:rPr>
        <w:t xml:space="preserve"> می‌خواند و </w:t>
      </w:r>
      <w:r w:rsidR="00C3217E">
        <w:rPr>
          <w:rFonts w:ascii="IRBadr" w:hAnsi="IRBadr" w:cs="IRBadr"/>
          <w:sz w:val="28"/>
          <w:rtl/>
        </w:rPr>
        <w:t>دربند</w:t>
      </w:r>
      <w:r w:rsidR="006B5858" w:rsidRPr="008029D7">
        <w:rPr>
          <w:rFonts w:ascii="IRBadr" w:hAnsi="IRBadr" w:cs="IRBadr"/>
          <w:sz w:val="28"/>
          <w:rtl/>
        </w:rPr>
        <w:t xml:space="preserve"> مرگ هستید.</w:t>
      </w:r>
    </w:p>
    <w:p w:rsidR="00DD3684" w:rsidRPr="008029D7" w:rsidRDefault="00DD3684" w:rsidP="008029D7">
      <w:pPr>
        <w:pStyle w:val="2"/>
        <w:bidi/>
        <w:rPr>
          <w:rtl/>
        </w:rPr>
      </w:pPr>
      <w:bookmarkStart w:id="7" w:name="_Toc426748841"/>
      <w:r w:rsidRPr="008029D7">
        <w:rPr>
          <w:rtl/>
        </w:rPr>
        <w:t>4. شهوات</w:t>
      </w:r>
      <w:bookmarkEnd w:id="7"/>
    </w:p>
    <w:p w:rsidR="00DD3684" w:rsidRPr="008029D7" w:rsidRDefault="00DD3684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>تمایلات و هوای نفس</w:t>
      </w:r>
      <w:r w:rsidR="00C876CC" w:rsidRPr="008029D7">
        <w:rPr>
          <w:rFonts w:ascii="IRBadr" w:hAnsi="IRBadr" w:cs="IRBadr"/>
          <w:sz w:val="28"/>
          <w:rtl/>
        </w:rPr>
        <w:t>،</w:t>
      </w:r>
      <w:r w:rsidRPr="008029D7">
        <w:rPr>
          <w:rFonts w:ascii="IRBadr" w:hAnsi="IRBadr" w:cs="IRBadr"/>
          <w:sz w:val="28"/>
          <w:rtl/>
        </w:rPr>
        <w:t xml:space="preserve"> </w:t>
      </w:r>
      <w:r w:rsidR="00C876CC" w:rsidRPr="008029D7">
        <w:rPr>
          <w:rFonts w:ascii="IRBadr" w:hAnsi="IRBadr" w:cs="IRBadr"/>
          <w:sz w:val="28"/>
          <w:rtl/>
        </w:rPr>
        <w:t>انسان</w:t>
      </w:r>
      <w:r w:rsidRPr="008029D7">
        <w:rPr>
          <w:rFonts w:ascii="IRBadr" w:hAnsi="IRBadr" w:cs="IRBadr"/>
          <w:sz w:val="28"/>
          <w:rtl/>
        </w:rPr>
        <w:t xml:space="preserve"> را به انحرافات دعوت می‌کند. امیال شیطانی انسان را به ظلم و تجاوز به حقوق دیگران و زیرپا گذاشتن دستورات خداوند دعوت می‌کند.</w:t>
      </w:r>
    </w:p>
    <w:p w:rsidR="00F9358D" w:rsidRPr="008029D7" w:rsidRDefault="00C876CC" w:rsidP="00B95F52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 xml:space="preserve">همه انسان‌ها در دنیای مادی، در درون این چهار مورد محصور است. </w:t>
      </w:r>
      <w:r w:rsidR="007E5BF4" w:rsidRPr="008029D7">
        <w:rPr>
          <w:rFonts w:ascii="IRBadr" w:hAnsi="IRBadr" w:cs="IRBadr"/>
          <w:sz w:val="28"/>
          <w:rtl/>
        </w:rPr>
        <w:t>این عوامل ما را در سختی قرار داده است. «</w:t>
      </w:r>
      <w:r w:rsidR="00C8528E" w:rsidRPr="008029D7">
        <w:rPr>
          <w:rFonts w:ascii="IRBadr" w:hAnsi="IRBadr" w:cs="IRBadr"/>
          <w:b/>
          <w:bCs/>
          <w:sz w:val="28"/>
          <w:rtl/>
        </w:rPr>
        <w:t>لَقَدْ خَلَقْنَا الْإِنْسَانَ فِ</w:t>
      </w:r>
      <w:r w:rsidR="00A43DA9" w:rsidRPr="008029D7">
        <w:rPr>
          <w:rFonts w:ascii="IRBadr" w:hAnsi="IRBadr" w:cs="IRBadr"/>
          <w:b/>
          <w:bCs/>
          <w:sz w:val="28"/>
          <w:rtl/>
        </w:rPr>
        <w:t>ی</w:t>
      </w:r>
      <w:r w:rsidR="00C8528E" w:rsidRPr="008029D7">
        <w:rPr>
          <w:rFonts w:ascii="IRBadr" w:hAnsi="IRBadr" w:cs="IRBadr"/>
          <w:b/>
          <w:bCs/>
          <w:sz w:val="28"/>
          <w:rtl/>
        </w:rPr>
        <w:t xml:space="preserve"> </w:t>
      </w:r>
      <w:r w:rsidR="00A43DA9" w:rsidRPr="008029D7">
        <w:rPr>
          <w:rFonts w:ascii="IRBadr" w:hAnsi="IRBadr" w:cs="IRBadr"/>
          <w:b/>
          <w:bCs/>
          <w:sz w:val="28"/>
          <w:rtl/>
        </w:rPr>
        <w:t>ک</w:t>
      </w:r>
      <w:r w:rsidR="00C8528E" w:rsidRPr="008029D7">
        <w:rPr>
          <w:rFonts w:ascii="IRBadr" w:hAnsi="IRBadr" w:cs="IRBadr"/>
          <w:b/>
          <w:bCs/>
          <w:sz w:val="28"/>
          <w:rtl/>
        </w:rPr>
        <w:t>بَدٍ</w:t>
      </w:r>
      <w:r w:rsidR="00C8528E" w:rsidRPr="008029D7">
        <w:rPr>
          <w:rFonts w:ascii="IRBadr" w:hAnsi="IRBadr" w:cs="IRBadr"/>
          <w:sz w:val="28"/>
          <w:rtl/>
        </w:rPr>
        <w:t>»</w:t>
      </w:r>
      <w:r w:rsidR="00C8528E" w:rsidRPr="008029D7">
        <w:rPr>
          <w:rStyle w:val="aff0"/>
          <w:rFonts w:ascii="IRBadr" w:hAnsi="IRBadr" w:cs="IRBadr"/>
          <w:sz w:val="28"/>
          <w:rtl/>
        </w:rPr>
        <w:footnoteReference w:id="7"/>
      </w:r>
      <w:r w:rsidR="007E5BF4" w:rsidRPr="008029D7">
        <w:rPr>
          <w:rFonts w:ascii="IRBadr" w:hAnsi="IRBadr" w:cs="IRBadr"/>
          <w:sz w:val="28"/>
          <w:rtl/>
        </w:rPr>
        <w:t xml:space="preserve"> </w:t>
      </w:r>
      <w:r w:rsidR="00C8528E" w:rsidRPr="008029D7">
        <w:rPr>
          <w:rFonts w:ascii="IRBadr" w:hAnsi="IRBadr" w:cs="IRBadr"/>
          <w:sz w:val="28"/>
          <w:rtl/>
        </w:rPr>
        <w:t xml:space="preserve">ما انسان را سخت و رنج آفریدیم. </w:t>
      </w:r>
      <w:r w:rsidR="00B076BA" w:rsidRPr="008029D7">
        <w:rPr>
          <w:rFonts w:ascii="IRBadr" w:hAnsi="IRBadr" w:cs="IRBadr"/>
          <w:sz w:val="28"/>
          <w:rtl/>
        </w:rPr>
        <w:t xml:space="preserve">ما انسان را در درون زندانی </w:t>
      </w:r>
      <w:r w:rsidR="00C3217E">
        <w:rPr>
          <w:rFonts w:ascii="IRBadr" w:hAnsi="IRBadr" w:cs="IRBadr"/>
          <w:sz w:val="28"/>
          <w:rtl/>
        </w:rPr>
        <w:t>قرارداد</w:t>
      </w:r>
      <w:r w:rsidR="00C3217E">
        <w:rPr>
          <w:rFonts w:ascii="IRBadr" w:hAnsi="IRBadr" w:cs="IRBadr" w:hint="cs"/>
          <w:sz w:val="28"/>
          <w:rtl/>
        </w:rPr>
        <w:t>یم</w:t>
      </w:r>
      <w:r w:rsidR="00B076BA" w:rsidRPr="008029D7">
        <w:rPr>
          <w:rFonts w:ascii="IRBadr" w:hAnsi="IRBadr" w:cs="IRBadr"/>
          <w:sz w:val="28"/>
          <w:rtl/>
        </w:rPr>
        <w:t xml:space="preserve"> که بکوشد تا خود را آزاد کند.</w:t>
      </w:r>
      <w:r w:rsidR="00F9358D" w:rsidRPr="008029D7">
        <w:rPr>
          <w:rFonts w:ascii="IRBadr" w:hAnsi="IRBadr" w:cs="IRBadr"/>
          <w:sz w:val="28"/>
          <w:rtl/>
        </w:rPr>
        <w:t xml:space="preserve"> </w:t>
      </w:r>
      <w:r w:rsidR="00AB4D42" w:rsidRPr="008029D7">
        <w:rPr>
          <w:rFonts w:ascii="IRBadr" w:hAnsi="IRBadr" w:cs="IRBadr"/>
          <w:sz w:val="28"/>
          <w:rtl/>
        </w:rPr>
        <w:t>تو کشته‌ی شهوت‌ها هستی و میل</w:t>
      </w:r>
      <w:r w:rsidR="00FE591F" w:rsidRPr="008029D7">
        <w:rPr>
          <w:rFonts w:ascii="IRBadr" w:hAnsi="IRBadr" w:cs="IRBadr"/>
          <w:sz w:val="28"/>
          <w:rtl/>
        </w:rPr>
        <w:t>‌های انحرافی بر تو غالب شده است.</w:t>
      </w:r>
    </w:p>
    <w:p w:rsidR="00470597" w:rsidRPr="008029D7" w:rsidRDefault="007E18F4" w:rsidP="008029D7">
      <w:pPr>
        <w:pStyle w:val="2"/>
        <w:bidi/>
        <w:rPr>
          <w:rtl/>
        </w:rPr>
      </w:pPr>
      <w:bookmarkStart w:id="8" w:name="_Toc426748842"/>
      <w:r w:rsidRPr="008029D7">
        <w:rPr>
          <w:rtl/>
        </w:rPr>
        <w:t xml:space="preserve">حزن و </w:t>
      </w:r>
      <w:r w:rsidR="00470597" w:rsidRPr="008029D7">
        <w:rPr>
          <w:rtl/>
        </w:rPr>
        <w:t>حمّ دنیا</w:t>
      </w:r>
      <w:bookmarkEnd w:id="8"/>
    </w:p>
    <w:p w:rsidR="00FE591F" w:rsidRPr="008029D7" w:rsidRDefault="00FE591F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>در زبان عرب حمّ را به معنی نگرانی از آینده می‌دانند. یعنی انسان وقتی به آینده خود نگاه می‌کند و سختی‌ها</w:t>
      </w:r>
      <w:r w:rsidR="00470597" w:rsidRPr="008029D7">
        <w:rPr>
          <w:rFonts w:ascii="IRBadr" w:hAnsi="IRBadr" w:cs="IRBadr"/>
          <w:sz w:val="28"/>
          <w:rtl/>
        </w:rPr>
        <w:t xml:space="preserve"> را می‌بیند و تضمینی نسبت به آن ندارد و تا حدّی که خواب را از انسان بگیرد.</w:t>
      </w:r>
    </w:p>
    <w:p w:rsidR="00470597" w:rsidRPr="008029D7" w:rsidRDefault="00470597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>حزن:</w:t>
      </w:r>
      <w:r w:rsidR="005D59DC" w:rsidRPr="008029D7">
        <w:rPr>
          <w:rFonts w:ascii="IRBadr" w:hAnsi="IRBadr" w:cs="IRBadr"/>
          <w:sz w:val="28"/>
          <w:rtl/>
        </w:rPr>
        <w:t xml:space="preserve"> </w:t>
      </w:r>
      <w:r w:rsidR="00A43DA9" w:rsidRPr="008029D7">
        <w:rPr>
          <w:rFonts w:ascii="IRBadr" w:hAnsi="IRBadr" w:cs="IRBadr"/>
          <w:sz w:val="28"/>
          <w:rtl/>
        </w:rPr>
        <w:t>تأسف</w:t>
      </w:r>
      <w:r w:rsidR="005D59DC" w:rsidRPr="008029D7">
        <w:rPr>
          <w:rFonts w:ascii="IRBadr" w:hAnsi="IRBadr" w:cs="IRBadr"/>
          <w:sz w:val="28"/>
          <w:rtl/>
        </w:rPr>
        <w:t xml:space="preserve"> </w:t>
      </w:r>
      <w:r w:rsidR="00C3217E">
        <w:rPr>
          <w:rFonts w:ascii="IRBadr" w:hAnsi="IRBadr" w:cs="IRBadr"/>
          <w:sz w:val="28"/>
          <w:rtl/>
        </w:rPr>
        <w:t>برگذشته</w:t>
      </w:r>
      <w:r w:rsidR="005D59DC" w:rsidRPr="008029D7">
        <w:rPr>
          <w:rFonts w:ascii="IRBadr" w:hAnsi="IRBadr" w:cs="IRBadr"/>
          <w:sz w:val="28"/>
          <w:rtl/>
        </w:rPr>
        <w:t xml:space="preserve"> است. </w:t>
      </w:r>
      <w:r w:rsidR="00A43DA9" w:rsidRPr="008029D7">
        <w:rPr>
          <w:rFonts w:ascii="IRBadr" w:hAnsi="IRBadr" w:cs="IRBadr"/>
          <w:b/>
          <w:bCs/>
          <w:sz w:val="28"/>
          <w:rtl/>
        </w:rPr>
        <w:t>«</w:t>
      </w:r>
      <w:r w:rsidR="005D59DC" w:rsidRPr="008029D7">
        <w:rPr>
          <w:rFonts w:ascii="IRBadr" w:hAnsi="IRBadr" w:cs="IRBadr"/>
          <w:b/>
          <w:bCs/>
          <w:sz w:val="28"/>
          <w:rtl/>
        </w:rPr>
        <w:t>لِ</w:t>
      </w:r>
      <w:r w:rsidR="00A43DA9" w:rsidRPr="008029D7">
        <w:rPr>
          <w:rFonts w:ascii="IRBadr" w:hAnsi="IRBadr" w:cs="IRBadr"/>
          <w:b/>
          <w:bCs/>
          <w:sz w:val="28"/>
          <w:rtl/>
        </w:rPr>
        <w:t>کی</w:t>
      </w:r>
      <w:r w:rsidR="005D59DC" w:rsidRPr="008029D7">
        <w:rPr>
          <w:rFonts w:ascii="IRBadr" w:hAnsi="IRBadr" w:cs="IRBadr"/>
          <w:b/>
          <w:bCs/>
          <w:sz w:val="28"/>
          <w:rtl/>
        </w:rPr>
        <w:t>لَا تَأْسَوْا عَلَ</w:t>
      </w:r>
      <w:r w:rsidR="00A43DA9" w:rsidRPr="008029D7">
        <w:rPr>
          <w:rFonts w:ascii="IRBadr" w:hAnsi="IRBadr" w:cs="IRBadr"/>
          <w:b/>
          <w:bCs/>
          <w:sz w:val="28"/>
          <w:rtl/>
        </w:rPr>
        <w:t>ی</w:t>
      </w:r>
      <w:r w:rsidR="005D59DC" w:rsidRPr="008029D7">
        <w:rPr>
          <w:rFonts w:ascii="IRBadr" w:hAnsi="IRBadr" w:cs="IRBadr"/>
          <w:b/>
          <w:bCs/>
          <w:sz w:val="28"/>
          <w:rtl/>
        </w:rPr>
        <w:t xml:space="preserve"> مَا فَاتَ</w:t>
      </w:r>
      <w:r w:rsidR="00A43DA9" w:rsidRPr="008029D7">
        <w:rPr>
          <w:rFonts w:ascii="IRBadr" w:hAnsi="IRBadr" w:cs="IRBadr"/>
          <w:b/>
          <w:bCs/>
          <w:sz w:val="28"/>
          <w:rtl/>
        </w:rPr>
        <w:t>ک</w:t>
      </w:r>
      <w:r w:rsidR="005D59DC" w:rsidRPr="008029D7">
        <w:rPr>
          <w:rFonts w:ascii="IRBadr" w:hAnsi="IRBadr" w:cs="IRBadr"/>
          <w:b/>
          <w:bCs/>
          <w:sz w:val="28"/>
          <w:rtl/>
        </w:rPr>
        <w:t>مْ»</w:t>
      </w:r>
      <w:r w:rsidR="005D59DC" w:rsidRPr="008029D7">
        <w:rPr>
          <w:rStyle w:val="aff0"/>
          <w:rFonts w:ascii="IRBadr" w:hAnsi="IRBadr" w:cs="IRBadr"/>
          <w:b/>
          <w:bCs/>
          <w:sz w:val="28"/>
          <w:rtl/>
        </w:rPr>
        <w:footnoteReference w:id="8"/>
      </w:r>
    </w:p>
    <w:p w:rsidR="00592391" w:rsidRPr="008029D7" w:rsidRDefault="00A43DA9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>امیرالمؤمنین</w:t>
      </w:r>
      <w:r w:rsidR="00592391" w:rsidRPr="008029D7">
        <w:rPr>
          <w:rFonts w:ascii="IRBadr" w:hAnsi="IRBadr" w:cs="IRBadr"/>
          <w:sz w:val="28"/>
          <w:rtl/>
        </w:rPr>
        <w:t xml:space="preserve"> (ع): انسان محزون در یک زندانی قرار </w:t>
      </w:r>
      <w:r w:rsidR="00D7541F" w:rsidRPr="008029D7">
        <w:rPr>
          <w:rFonts w:ascii="IRBadr" w:hAnsi="IRBadr" w:cs="IRBadr"/>
          <w:sz w:val="28"/>
          <w:rtl/>
        </w:rPr>
        <w:t>می‌گیرد</w:t>
      </w:r>
      <w:r w:rsidR="00592391" w:rsidRPr="008029D7">
        <w:rPr>
          <w:rFonts w:ascii="IRBadr" w:hAnsi="IRBadr" w:cs="IRBadr"/>
          <w:sz w:val="28"/>
          <w:rtl/>
        </w:rPr>
        <w:t xml:space="preserve"> که در معرض سخ</w:t>
      </w:r>
      <w:r w:rsidR="00D7541F" w:rsidRPr="008029D7">
        <w:rPr>
          <w:rFonts w:ascii="IRBadr" w:hAnsi="IRBadr" w:cs="IRBadr"/>
          <w:sz w:val="28"/>
          <w:rtl/>
        </w:rPr>
        <w:t xml:space="preserve">تی‌هایی است </w:t>
      </w:r>
      <w:r w:rsidR="00592391" w:rsidRPr="008029D7">
        <w:rPr>
          <w:rFonts w:ascii="IRBadr" w:hAnsi="IRBadr" w:cs="IRBadr"/>
          <w:sz w:val="28"/>
          <w:rtl/>
        </w:rPr>
        <w:t xml:space="preserve">که </w:t>
      </w:r>
      <w:r w:rsidR="00D7541F" w:rsidRPr="008029D7">
        <w:rPr>
          <w:rFonts w:ascii="IRBadr" w:hAnsi="IRBadr" w:cs="IRBadr"/>
          <w:sz w:val="28"/>
          <w:rtl/>
        </w:rPr>
        <w:t>او را</w:t>
      </w:r>
      <w:r w:rsidR="00592391" w:rsidRPr="008029D7">
        <w:rPr>
          <w:rFonts w:ascii="IRBadr" w:hAnsi="IRBadr" w:cs="IRBadr"/>
          <w:sz w:val="28"/>
          <w:rtl/>
        </w:rPr>
        <w:t xml:space="preserve"> وضعی قرار داده است که </w:t>
      </w:r>
      <w:r w:rsidR="00C3217E">
        <w:rPr>
          <w:rFonts w:ascii="IRBadr" w:hAnsi="IRBadr" w:cs="IRBadr"/>
          <w:sz w:val="28"/>
          <w:rtl/>
        </w:rPr>
        <w:t>هم‌نش</w:t>
      </w:r>
      <w:r w:rsidR="00C3217E">
        <w:rPr>
          <w:rFonts w:ascii="IRBadr" w:hAnsi="IRBadr" w:cs="IRBadr" w:hint="cs"/>
          <w:sz w:val="28"/>
          <w:rtl/>
        </w:rPr>
        <w:t>ین</w:t>
      </w:r>
      <w:r w:rsidR="00592391" w:rsidRPr="008029D7">
        <w:rPr>
          <w:rFonts w:ascii="IRBadr" w:hAnsi="IRBadr" w:cs="IRBadr"/>
          <w:sz w:val="28"/>
          <w:rtl/>
        </w:rPr>
        <w:t xml:space="preserve"> نگرانی نسبت به</w:t>
      </w:r>
      <w:r w:rsidR="00D7541F" w:rsidRPr="008029D7">
        <w:rPr>
          <w:rFonts w:ascii="IRBadr" w:hAnsi="IRBadr" w:cs="IRBadr"/>
          <w:sz w:val="28"/>
          <w:rtl/>
        </w:rPr>
        <w:t xml:space="preserve"> آینده و غم و غصه گذشته می‌باشد.</w:t>
      </w:r>
    </w:p>
    <w:p w:rsidR="00D7541F" w:rsidRPr="008029D7" w:rsidRDefault="00A55154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>تنها راه رهایی از این غم و اندوه، سختی‌ها و نگرانی از مرگ، به یاد خدا بودن است.</w:t>
      </w:r>
    </w:p>
    <w:p w:rsidR="00A55154" w:rsidRPr="008029D7" w:rsidRDefault="00E643C1" w:rsidP="008029D7">
      <w:pPr>
        <w:bidi/>
        <w:spacing w:before="120" w:after="120"/>
        <w:jc w:val="both"/>
        <w:rPr>
          <w:rFonts w:ascii="IRBadr" w:hAnsi="IRBadr" w:cs="IRBadr"/>
          <w:b/>
          <w:bCs/>
          <w:sz w:val="28"/>
          <w:rtl/>
        </w:rPr>
      </w:pPr>
      <w:r w:rsidRPr="008029D7">
        <w:rPr>
          <w:rFonts w:ascii="IRBadr" w:hAnsi="IRBadr" w:cs="IRBadr"/>
          <w:b/>
          <w:bCs/>
          <w:sz w:val="28"/>
          <w:rtl/>
        </w:rPr>
        <w:t>بِسْمِ اللَّهِ الرَّحْمَنِ الرَّحِ</w:t>
      </w:r>
      <w:r w:rsidR="00A43DA9" w:rsidRPr="008029D7">
        <w:rPr>
          <w:rFonts w:ascii="IRBadr" w:hAnsi="IRBadr" w:cs="IRBadr"/>
          <w:b/>
          <w:bCs/>
          <w:sz w:val="28"/>
          <w:rtl/>
        </w:rPr>
        <w:t>ی</w:t>
      </w:r>
      <w:r w:rsidRPr="008029D7">
        <w:rPr>
          <w:rFonts w:ascii="IRBadr" w:hAnsi="IRBadr" w:cs="IRBadr"/>
          <w:b/>
          <w:bCs/>
          <w:sz w:val="28"/>
          <w:rtl/>
        </w:rPr>
        <w:t>مِ وَالْعَصْرِ إِنَّ الْإِنْسَانَ لَفِ</w:t>
      </w:r>
      <w:r w:rsidR="00A43DA9" w:rsidRPr="008029D7">
        <w:rPr>
          <w:rFonts w:ascii="IRBadr" w:hAnsi="IRBadr" w:cs="IRBadr"/>
          <w:b/>
          <w:bCs/>
          <w:sz w:val="28"/>
          <w:rtl/>
        </w:rPr>
        <w:t>ی</w:t>
      </w:r>
      <w:r w:rsidRPr="008029D7">
        <w:rPr>
          <w:rFonts w:ascii="IRBadr" w:hAnsi="IRBadr" w:cs="IRBadr"/>
          <w:b/>
          <w:bCs/>
          <w:sz w:val="28"/>
          <w:rtl/>
        </w:rPr>
        <w:t xml:space="preserve"> خُسْرٍ إِلَّا الَّذِ</w:t>
      </w:r>
      <w:r w:rsidR="00A43DA9" w:rsidRPr="008029D7">
        <w:rPr>
          <w:rFonts w:ascii="IRBadr" w:hAnsi="IRBadr" w:cs="IRBadr"/>
          <w:b/>
          <w:bCs/>
          <w:sz w:val="28"/>
          <w:rtl/>
        </w:rPr>
        <w:t>ی</w:t>
      </w:r>
      <w:r w:rsidRPr="008029D7">
        <w:rPr>
          <w:rFonts w:ascii="IRBadr" w:hAnsi="IRBadr" w:cs="IRBadr"/>
          <w:b/>
          <w:bCs/>
          <w:sz w:val="28"/>
          <w:rtl/>
        </w:rPr>
        <w:t>نَ آمَنُوا وَعَمِلُوا الصَّالِحَاتِ وَتَوَاصَوْا بِالْحَقِّ وَتَوَاصَوْا بِالصَّبْرِ</w:t>
      </w:r>
      <w:r w:rsidR="00F77741" w:rsidRPr="008029D7">
        <w:rPr>
          <w:rFonts w:ascii="IRBadr" w:hAnsi="IRBadr" w:cs="IRBadr"/>
          <w:b/>
          <w:bCs/>
          <w:sz w:val="28"/>
          <w:rtl/>
        </w:rPr>
        <w:t>.</w:t>
      </w:r>
      <w:r w:rsidR="00F77741" w:rsidRPr="008029D7">
        <w:rPr>
          <w:rStyle w:val="aff0"/>
          <w:rFonts w:ascii="IRBadr" w:hAnsi="IRBadr" w:cs="IRBadr"/>
          <w:b/>
          <w:bCs/>
          <w:sz w:val="28"/>
          <w:rtl/>
        </w:rPr>
        <w:footnoteReference w:id="9"/>
      </w:r>
    </w:p>
    <w:p w:rsidR="00F77741" w:rsidRPr="008029D7" w:rsidRDefault="00F77741" w:rsidP="008029D7">
      <w:pPr>
        <w:pStyle w:val="2"/>
        <w:bidi/>
        <w:rPr>
          <w:rtl/>
        </w:rPr>
      </w:pPr>
      <w:bookmarkStart w:id="9" w:name="_Toc426748843"/>
      <w:r w:rsidRPr="008029D7">
        <w:rPr>
          <w:rtl/>
        </w:rPr>
        <w:lastRenderedPageBreak/>
        <w:t>خطبه دوم</w:t>
      </w:r>
      <w:bookmarkEnd w:id="9"/>
    </w:p>
    <w:p w:rsidR="00A57E4C" w:rsidRPr="008029D7" w:rsidRDefault="00A57E4C" w:rsidP="00765946">
      <w:pPr>
        <w:bidi/>
        <w:spacing w:before="120" w:after="120"/>
        <w:jc w:val="both"/>
        <w:rPr>
          <w:rFonts w:ascii="IRBadr" w:hAnsi="IRBadr" w:cs="IRBadr"/>
          <w:b/>
          <w:bCs/>
          <w:sz w:val="28"/>
          <w:rtl/>
        </w:rPr>
      </w:pPr>
      <w:r w:rsidRPr="008029D7">
        <w:rPr>
          <w:rFonts w:ascii="IRBadr" w:hAnsi="IRBadr" w:cs="IRBadr"/>
          <w:b/>
          <w:bCs/>
          <w:sz w:val="28"/>
          <w:rtl/>
        </w:rPr>
        <w:t>اعوذ بالله سمیع العلیم من الشیطان الرجیم بسم الله الرحمن الرحیم الحمد الله رب العالمین نحمدک الله نستعینک و ن</w:t>
      </w:r>
      <w:r w:rsidR="00765946">
        <w:rPr>
          <w:rFonts w:ascii="IRBadr" w:hAnsi="IRBadr" w:cs="IRBadr" w:hint="cs"/>
          <w:b/>
          <w:bCs/>
          <w:sz w:val="28"/>
          <w:rtl/>
        </w:rPr>
        <w:t>ؤ</w:t>
      </w:r>
      <w:r w:rsidRPr="008029D7">
        <w:rPr>
          <w:rFonts w:ascii="IRBadr" w:hAnsi="IRBadr" w:cs="IRBadr"/>
          <w:b/>
          <w:bCs/>
          <w:sz w:val="28"/>
          <w:rtl/>
        </w:rPr>
        <w:t>من بک و نتوکل علیک و نصلّی و ن</w:t>
      </w:r>
      <w:r w:rsidR="008029D7">
        <w:rPr>
          <w:rFonts w:ascii="IRBadr" w:hAnsi="IRBadr" w:cs="IRBadr" w:hint="cs"/>
          <w:b/>
          <w:bCs/>
          <w:sz w:val="28"/>
          <w:rtl/>
        </w:rPr>
        <w:t>س</w:t>
      </w:r>
      <w:r w:rsidRPr="008029D7">
        <w:rPr>
          <w:rFonts w:ascii="IRBadr" w:hAnsi="IRBadr" w:cs="IRBadr"/>
          <w:b/>
          <w:bCs/>
          <w:sz w:val="28"/>
          <w:rtl/>
        </w:rPr>
        <w:t>لّم علی النّبی قرشی</w:t>
      </w:r>
      <w:r w:rsidR="00765946">
        <w:rPr>
          <w:rFonts w:ascii="IRBadr" w:hAnsi="IRBadr" w:cs="IRBadr" w:hint="cs"/>
          <w:b/>
          <w:bCs/>
          <w:sz w:val="28"/>
          <w:rtl/>
        </w:rPr>
        <w:t>ة</w:t>
      </w:r>
      <w:r w:rsidRPr="008029D7">
        <w:rPr>
          <w:rFonts w:ascii="IRBadr" w:hAnsi="IRBadr" w:cs="IRBadr"/>
          <w:b/>
          <w:bCs/>
          <w:sz w:val="28"/>
          <w:rtl/>
        </w:rPr>
        <w:t xml:space="preserve"> الهاشمی</w:t>
      </w:r>
      <w:r w:rsidR="00765946">
        <w:rPr>
          <w:rFonts w:ascii="IRBadr" w:hAnsi="IRBadr" w:cs="IRBadr" w:hint="cs"/>
          <w:b/>
          <w:bCs/>
          <w:sz w:val="28"/>
          <w:rtl/>
        </w:rPr>
        <w:t>ة</w:t>
      </w:r>
      <w:r w:rsidRPr="008029D7">
        <w:rPr>
          <w:rFonts w:ascii="IRBadr" w:hAnsi="IRBadr" w:cs="IRBadr"/>
          <w:b/>
          <w:bCs/>
          <w:sz w:val="28"/>
          <w:rtl/>
        </w:rPr>
        <w:t xml:space="preserve"> المکّی</w:t>
      </w:r>
      <w:r w:rsidR="00765946">
        <w:rPr>
          <w:rFonts w:ascii="IRBadr" w:hAnsi="IRBadr" w:cs="IRBadr" w:hint="cs"/>
          <w:b/>
          <w:bCs/>
          <w:sz w:val="28"/>
          <w:rtl/>
        </w:rPr>
        <w:t>ة</w:t>
      </w:r>
      <w:r w:rsidRPr="008029D7">
        <w:rPr>
          <w:rFonts w:ascii="IRBadr" w:hAnsi="IRBadr" w:cs="IRBadr"/>
          <w:b/>
          <w:bCs/>
          <w:sz w:val="28"/>
          <w:rtl/>
        </w:rPr>
        <w:t xml:space="preserve"> المدنی اب</w:t>
      </w:r>
      <w:r w:rsidR="00505932">
        <w:rPr>
          <w:rFonts w:ascii="IRBadr" w:hAnsi="IRBadr" w:cs="IRBadr" w:hint="cs"/>
          <w:b/>
          <w:bCs/>
          <w:sz w:val="28"/>
          <w:rtl/>
        </w:rPr>
        <w:t>ی</w:t>
      </w:r>
      <w:r w:rsidRPr="008029D7">
        <w:rPr>
          <w:rFonts w:ascii="IRBadr" w:hAnsi="IRBadr" w:cs="IRBadr"/>
          <w:b/>
          <w:bCs/>
          <w:sz w:val="28"/>
          <w:rtl/>
        </w:rPr>
        <w:t xml:space="preserve"> القاسم محمد (ص) و علی وصیّ</w:t>
      </w:r>
      <w:r w:rsidR="00765946">
        <w:rPr>
          <w:rFonts w:ascii="IRBadr" w:hAnsi="IRBadr" w:cs="IRBadr" w:hint="cs"/>
          <w:b/>
          <w:bCs/>
          <w:sz w:val="28"/>
          <w:rtl/>
        </w:rPr>
        <w:t>ة</w:t>
      </w:r>
      <w:r w:rsidR="00B95F52">
        <w:rPr>
          <w:rFonts w:ascii="IRBadr" w:hAnsi="IRBadr" w:cs="IRBadr"/>
          <w:b/>
          <w:bCs/>
          <w:sz w:val="28"/>
          <w:rtl/>
        </w:rPr>
        <w:t xml:space="preserve"> و خلیف</w:t>
      </w:r>
      <w:r w:rsidR="00765946">
        <w:rPr>
          <w:rFonts w:ascii="IRBadr" w:hAnsi="IRBadr" w:cs="IRBadr" w:hint="cs"/>
          <w:b/>
          <w:bCs/>
          <w:sz w:val="28"/>
          <w:rtl/>
        </w:rPr>
        <w:t>ة</w:t>
      </w:r>
      <w:r w:rsidRPr="008029D7">
        <w:rPr>
          <w:rFonts w:ascii="IRBadr" w:hAnsi="IRBadr" w:cs="IRBadr"/>
          <w:b/>
          <w:bCs/>
          <w:sz w:val="28"/>
          <w:rtl/>
        </w:rPr>
        <w:t xml:space="preserve"> سیّدنا و مولانا علی بن ابی طالب امیرالمؤمنین و علی صدیقة الطاهر</w:t>
      </w:r>
      <w:r w:rsidR="00765946">
        <w:rPr>
          <w:rFonts w:ascii="IRBadr" w:hAnsi="IRBadr" w:cs="IRBadr" w:hint="cs"/>
          <w:b/>
          <w:bCs/>
          <w:sz w:val="28"/>
          <w:rtl/>
        </w:rPr>
        <w:t>ة</w:t>
      </w:r>
      <w:r w:rsidRPr="008029D7">
        <w:rPr>
          <w:rFonts w:ascii="IRBadr" w:hAnsi="IRBadr" w:cs="IRBadr"/>
          <w:b/>
          <w:bCs/>
          <w:sz w:val="28"/>
          <w:rtl/>
        </w:rPr>
        <w:t xml:space="preserve"> فاطم</w:t>
      </w:r>
      <w:r w:rsidR="00765946">
        <w:rPr>
          <w:rFonts w:ascii="IRBadr" w:hAnsi="IRBadr" w:cs="IRBadr" w:hint="cs"/>
          <w:b/>
          <w:bCs/>
          <w:sz w:val="28"/>
          <w:rtl/>
        </w:rPr>
        <w:t>ة</w:t>
      </w:r>
      <w:r w:rsidRPr="008029D7">
        <w:rPr>
          <w:rFonts w:ascii="IRBadr" w:hAnsi="IRBadr" w:cs="IRBadr"/>
          <w:b/>
          <w:bCs/>
          <w:sz w:val="28"/>
          <w:rtl/>
        </w:rPr>
        <w:t xml:space="preserve"> زهرا</w:t>
      </w:r>
      <w:r w:rsidR="00765946">
        <w:rPr>
          <w:rFonts w:ascii="IRBadr" w:hAnsi="IRBadr" w:cs="IRBadr" w:hint="cs"/>
          <w:b/>
          <w:bCs/>
          <w:sz w:val="28"/>
          <w:rtl/>
        </w:rPr>
        <w:t>ء</w:t>
      </w:r>
      <w:r w:rsidRPr="008029D7">
        <w:rPr>
          <w:rFonts w:ascii="IRBadr" w:hAnsi="IRBadr" w:cs="IRBadr"/>
          <w:b/>
          <w:bCs/>
          <w:sz w:val="28"/>
          <w:rtl/>
        </w:rPr>
        <w:t xml:space="preserve"> و علی الحسن و الحسین سیدی شباب اهل الجنّ</w:t>
      </w:r>
      <w:r w:rsidR="00765946">
        <w:rPr>
          <w:rFonts w:ascii="IRBadr" w:hAnsi="IRBadr" w:cs="IRBadr" w:hint="cs"/>
          <w:b/>
          <w:bCs/>
          <w:sz w:val="28"/>
          <w:rtl/>
        </w:rPr>
        <w:t>ة</w:t>
      </w:r>
      <w:r w:rsidRPr="008029D7">
        <w:rPr>
          <w:rFonts w:ascii="IRBadr" w:hAnsi="IRBadr" w:cs="IRBadr"/>
          <w:b/>
          <w:bCs/>
          <w:sz w:val="28"/>
          <w:rtl/>
        </w:rPr>
        <w:t xml:space="preserve"> و علی ائمّ</w:t>
      </w:r>
      <w:r w:rsidR="00765946">
        <w:rPr>
          <w:rFonts w:ascii="IRBadr" w:hAnsi="IRBadr" w:cs="IRBadr" w:hint="cs"/>
          <w:b/>
          <w:bCs/>
          <w:sz w:val="28"/>
          <w:rtl/>
        </w:rPr>
        <w:t>ة</w:t>
      </w:r>
      <w:r w:rsidRPr="008029D7">
        <w:rPr>
          <w:rFonts w:ascii="IRBadr" w:hAnsi="IRBadr" w:cs="IRBadr"/>
          <w:b/>
          <w:bCs/>
          <w:sz w:val="28"/>
          <w:rtl/>
        </w:rPr>
        <w:t xml:space="preserve"> المسلمین علی بن الحسین و محمد بن علی و جعفر بن محمد و موسی بن جعفر و علی بن موسی و محمد بن علی و علی بن محمد و الحسن بن علی و خلف قائم المنتظر حججک علی عبادک و اُمنائک فی بلادک ساس</w:t>
      </w:r>
      <w:r w:rsidR="00765946">
        <w:rPr>
          <w:rFonts w:ascii="IRBadr" w:hAnsi="IRBadr" w:cs="IRBadr" w:hint="cs"/>
          <w:b/>
          <w:bCs/>
          <w:sz w:val="28"/>
          <w:rtl/>
        </w:rPr>
        <w:t>ة</w:t>
      </w:r>
      <w:r w:rsidRPr="008029D7">
        <w:rPr>
          <w:rFonts w:ascii="IRBadr" w:hAnsi="IRBadr" w:cs="IRBadr"/>
          <w:b/>
          <w:bCs/>
          <w:sz w:val="28"/>
          <w:rtl/>
        </w:rPr>
        <w:t xml:space="preserve"> العباد ارکان البلاد و ابواب الایمان و امناء الرحمن و سلالة نبیّین و صفّ</w:t>
      </w:r>
      <w:r w:rsidR="00765946">
        <w:rPr>
          <w:rFonts w:ascii="IRBadr" w:hAnsi="IRBadr" w:cs="IRBadr" w:hint="cs"/>
          <w:b/>
          <w:bCs/>
          <w:sz w:val="28"/>
          <w:rtl/>
        </w:rPr>
        <w:t>و</w:t>
      </w:r>
      <w:r w:rsidRPr="008029D7">
        <w:rPr>
          <w:rFonts w:ascii="IRBadr" w:hAnsi="IRBadr" w:cs="IRBadr"/>
          <w:b/>
          <w:bCs/>
          <w:sz w:val="28"/>
          <w:rtl/>
        </w:rPr>
        <w:t>ةٍ مرسلین و عترت خیرة رب العالمین صلواتک علیهم اجمعین.</w:t>
      </w:r>
    </w:p>
    <w:p w:rsidR="00A57E4C" w:rsidRPr="008029D7" w:rsidRDefault="00A57E4C" w:rsidP="008029D7">
      <w:pPr>
        <w:bidi/>
        <w:spacing w:before="120" w:after="120"/>
        <w:jc w:val="both"/>
        <w:rPr>
          <w:rFonts w:ascii="IRBadr" w:hAnsi="IRBadr" w:cs="IRBadr"/>
          <w:b/>
          <w:bCs/>
          <w:sz w:val="28"/>
          <w:rtl/>
        </w:rPr>
      </w:pPr>
      <w:r w:rsidRPr="008029D7">
        <w:rPr>
          <w:rFonts w:ascii="IRBadr" w:hAnsi="IRBadr" w:cs="IRBadr"/>
          <w:b/>
          <w:bCs/>
          <w:sz w:val="28"/>
          <w:rtl/>
        </w:rPr>
        <w:t xml:space="preserve">اعوذ بالله سمیع العلیم من الشیطان الرجیم </w:t>
      </w:r>
      <w:r w:rsidR="00A43DA9" w:rsidRPr="008029D7">
        <w:rPr>
          <w:rFonts w:ascii="IRBadr" w:hAnsi="IRBadr" w:cs="IRBadr"/>
          <w:b/>
          <w:bCs/>
          <w:sz w:val="28"/>
          <w:rtl/>
        </w:rPr>
        <w:t>ی</w:t>
      </w:r>
      <w:r w:rsidRPr="008029D7">
        <w:rPr>
          <w:rFonts w:ascii="IRBadr" w:hAnsi="IRBadr" w:cs="IRBadr"/>
          <w:b/>
          <w:bCs/>
          <w:sz w:val="28"/>
          <w:rtl/>
        </w:rPr>
        <w:t>ا أَ</w:t>
      </w:r>
      <w:r w:rsidR="00A43DA9" w:rsidRPr="008029D7">
        <w:rPr>
          <w:rFonts w:ascii="IRBadr" w:hAnsi="IRBadr" w:cs="IRBadr"/>
          <w:b/>
          <w:bCs/>
          <w:sz w:val="28"/>
          <w:rtl/>
        </w:rPr>
        <w:t>ی</w:t>
      </w:r>
      <w:r w:rsidRPr="008029D7">
        <w:rPr>
          <w:rFonts w:ascii="IRBadr" w:hAnsi="IRBadr" w:cs="IRBadr"/>
          <w:b/>
          <w:bCs/>
          <w:sz w:val="28"/>
          <w:rtl/>
        </w:rPr>
        <w:t>هَا الَّذِ</w:t>
      </w:r>
      <w:r w:rsidR="00A43DA9" w:rsidRPr="008029D7">
        <w:rPr>
          <w:rFonts w:ascii="IRBadr" w:hAnsi="IRBadr" w:cs="IRBadr"/>
          <w:b/>
          <w:bCs/>
          <w:sz w:val="28"/>
          <w:rtl/>
        </w:rPr>
        <w:t>ی</w:t>
      </w:r>
      <w:r w:rsidRPr="008029D7">
        <w:rPr>
          <w:rFonts w:ascii="IRBadr" w:hAnsi="IRBadr" w:cs="IRBadr"/>
          <w:b/>
          <w:bCs/>
          <w:sz w:val="28"/>
          <w:rtl/>
        </w:rPr>
        <w:t>نَ آمَنُوا اتَّقُوا اللَّهَ حَقَّ تُقَاتِهِ وَلَا تَمُوتُنَّ إِلَّا وَأَنْتُمْ مُسْلِمُونَ</w:t>
      </w:r>
      <w:r w:rsidRPr="008029D7">
        <w:rPr>
          <w:rStyle w:val="aff0"/>
          <w:rFonts w:ascii="IRBadr" w:hAnsi="IRBadr" w:cs="IRBadr"/>
          <w:b/>
          <w:bCs/>
          <w:sz w:val="28"/>
          <w:rtl/>
        </w:rPr>
        <w:footnoteReference w:id="10"/>
      </w:r>
      <w:r w:rsidRPr="008029D7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الله</w:t>
      </w:r>
      <w:r w:rsidR="004E3EDB" w:rsidRPr="008029D7">
        <w:rPr>
          <w:rFonts w:ascii="IRBadr" w:hAnsi="IRBadr" w:cs="IRBadr"/>
          <w:b/>
          <w:bCs/>
          <w:sz w:val="28"/>
          <w:rtl/>
        </w:rPr>
        <w:t>.</w:t>
      </w:r>
    </w:p>
    <w:p w:rsidR="004E3EDB" w:rsidRPr="008029D7" w:rsidRDefault="00EF2244" w:rsidP="008029D7">
      <w:pPr>
        <w:pStyle w:val="2"/>
        <w:bidi/>
        <w:rPr>
          <w:rtl/>
        </w:rPr>
      </w:pPr>
      <w:bookmarkStart w:id="10" w:name="_Toc426748844"/>
      <w:r w:rsidRPr="008029D7">
        <w:rPr>
          <w:rtl/>
        </w:rPr>
        <w:t>مقام و ارزش</w:t>
      </w:r>
      <w:r w:rsidR="00E72BBC" w:rsidRPr="008029D7">
        <w:rPr>
          <w:rtl/>
        </w:rPr>
        <w:t xml:space="preserve"> زن</w:t>
      </w:r>
      <w:bookmarkEnd w:id="10"/>
    </w:p>
    <w:p w:rsidR="00E72BBC" w:rsidRPr="008029D7" w:rsidRDefault="00E72BBC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>زن در زمان جاهلیت</w:t>
      </w:r>
      <w:r w:rsidR="00FF3D7A" w:rsidRPr="008029D7">
        <w:rPr>
          <w:rFonts w:ascii="IRBadr" w:hAnsi="IRBadr" w:cs="IRBadr"/>
          <w:sz w:val="28"/>
          <w:rtl/>
        </w:rPr>
        <w:t xml:space="preserve"> با آن فرهنگ و نگاه جاهلانه به زن، اسلام در کنار </w:t>
      </w:r>
      <w:r w:rsidR="00A43DA9" w:rsidRPr="008029D7">
        <w:rPr>
          <w:rFonts w:ascii="IRBadr" w:hAnsi="IRBadr" w:cs="IRBadr"/>
          <w:sz w:val="28"/>
          <w:rtl/>
        </w:rPr>
        <w:t>امیرالمؤمنین</w:t>
      </w:r>
      <w:r w:rsidR="00FF3D7A" w:rsidRPr="008029D7">
        <w:rPr>
          <w:rFonts w:ascii="IRBadr" w:hAnsi="IRBadr" w:cs="IRBadr"/>
          <w:sz w:val="28"/>
          <w:rtl/>
        </w:rPr>
        <w:t>، فاطمه زهرا (س) را تربیت کرد. فرهنگ جدید اسلامی چنان زمینه را برای کمال و رشد زن</w:t>
      </w:r>
      <w:r w:rsidR="0020342A" w:rsidRPr="008029D7">
        <w:rPr>
          <w:rFonts w:ascii="IRBadr" w:hAnsi="IRBadr" w:cs="IRBadr"/>
          <w:sz w:val="28"/>
          <w:rtl/>
        </w:rPr>
        <w:t xml:space="preserve"> فراهم کرد که در مدت کوتاهی </w:t>
      </w:r>
      <w:r w:rsidR="00596CCD">
        <w:rPr>
          <w:rFonts w:ascii="IRBadr" w:hAnsi="IRBadr" w:cs="IRBadr"/>
          <w:sz w:val="28"/>
          <w:rtl/>
        </w:rPr>
        <w:t>آن‌هم</w:t>
      </w:r>
      <w:r w:rsidR="0020342A" w:rsidRPr="008029D7">
        <w:rPr>
          <w:rFonts w:ascii="IRBadr" w:hAnsi="IRBadr" w:cs="IRBadr"/>
          <w:sz w:val="28"/>
          <w:rtl/>
        </w:rPr>
        <w:t xml:space="preserve"> در زمان، فاطمه زهرا (س) در کنار </w:t>
      </w:r>
      <w:r w:rsidR="00A43DA9" w:rsidRPr="008029D7">
        <w:rPr>
          <w:rFonts w:ascii="IRBadr" w:hAnsi="IRBadr" w:cs="IRBadr"/>
          <w:sz w:val="28"/>
          <w:rtl/>
        </w:rPr>
        <w:t>امیرالمؤمنین</w:t>
      </w:r>
      <w:r w:rsidR="0020342A" w:rsidRPr="008029D7">
        <w:rPr>
          <w:rFonts w:ascii="IRBadr" w:hAnsi="IRBadr" w:cs="IRBadr"/>
          <w:sz w:val="28"/>
          <w:rtl/>
        </w:rPr>
        <w:t xml:space="preserve"> و حضرت خدیجه در کنار پیامبر (ص) و حضرت زینب در کنار امام حسین و حسین (ع) وظایف خود را انجام داد و ....</w:t>
      </w:r>
    </w:p>
    <w:p w:rsidR="0015328B" w:rsidRPr="008029D7" w:rsidRDefault="0015328B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 xml:space="preserve">دوره جدید در دنیای غرب به اسم آزادی و تساوی حقوق زن و مرد، بدترین ظلم و جنایت را نسبت به زنان اعمال کردند. به نام آزادی زن را </w:t>
      </w:r>
      <w:r w:rsidR="00596CCD">
        <w:rPr>
          <w:rFonts w:ascii="IRBadr" w:hAnsi="IRBadr" w:cs="IRBadr"/>
          <w:sz w:val="28"/>
          <w:rtl/>
        </w:rPr>
        <w:t>به‌عنوان</w:t>
      </w:r>
      <w:r w:rsidRPr="008029D7">
        <w:rPr>
          <w:rFonts w:ascii="IRBadr" w:hAnsi="IRBadr" w:cs="IRBadr"/>
          <w:sz w:val="28"/>
          <w:rtl/>
        </w:rPr>
        <w:t xml:space="preserve"> ابزار شهوت‌رانی مردها </w:t>
      </w:r>
      <w:r w:rsidR="00596CCD">
        <w:rPr>
          <w:rFonts w:ascii="IRBadr" w:hAnsi="IRBadr" w:cs="IRBadr"/>
          <w:sz w:val="28"/>
          <w:rtl/>
        </w:rPr>
        <w:t>قراردادند</w:t>
      </w:r>
      <w:r w:rsidRPr="008029D7">
        <w:rPr>
          <w:rFonts w:ascii="IRBadr" w:hAnsi="IRBadr" w:cs="IRBadr"/>
          <w:sz w:val="28"/>
          <w:rtl/>
        </w:rPr>
        <w:t xml:space="preserve"> و از آن جایگاه تربیتی، اخلاقی و معنوی که باید داشته باشند، بیرون بردند.</w:t>
      </w:r>
    </w:p>
    <w:p w:rsidR="0068314F" w:rsidRPr="008029D7" w:rsidRDefault="000B6FF8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 xml:space="preserve">اسلام همه راه‌ها را برای تحصیل مدارج علمی، اخلاقی و معنوی را به روی </w:t>
      </w:r>
      <w:r w:rsidR="00596CCD">
        <w:rPr>
          <w:rFonts w:ascii="IRBadr" w:hAnsi="IRBadr" w:cs="IRBadr"/>
          <w:sz w:val="28"/>
          <w:rtl/>
        </w:rPr>
        <w:t>زن‌باز</w:t>
      </w:r>
      <w:r w:rsidRPr="008029D7">
        <w:rPr>
          <w:rFonts w:ascii="IRBadr" w:hAnsi="IRBadr" w:cs="IRBadr"/>
          <w:sz w:val="28"/>
          <w:rtl/>
        </w:rPr>
        <w:t xml:space="preserve"> کرده است. </w:t>
      </w:r>
      <w:r w:rsidR="00596CCD">
        <w:rPr>
          <w:rFonts w:ascii="IRBadr" w:hAnsi="IRBadr" w:cs="IRBadr"/>
          <w:sz w:val="28"/>
          <w:rtl/>
        </w:rPr>
        <w:t>متأسفانه</w:t>
      </w:r>
      <w:r w:rsidRPr="008029D7">
        <w:rPr>
          <w:rFonts w:ascii="IRBadr" w:hAnsi="IRBadr" w:cs="IRBadr"/>
          <w:sz w:val="28"/>
          <w:rtl/>
        </w:rPr>
        <w:t xml:space="preserve"> در جامعه از ازدواج زن را تحمیل می‌کنند، بدون رضایت او اعتنایی ندارند. </w:t>
      </w:r>
      <w:r w:rsidR="00EF7AAE" w:rsidRPr="008029D7">
        <w:rPr>
          <w:rFonts w:ascii="IRBadr" w:hAnsi="IRBadr" w:cs="IRBadr"/>
          <w:sz w:val="28"/>
          <w:rtl/>
        </w:rPr>
        <w:t>از اینکه در خانه والدین، دختر را یک عضو زائد و مزاحم تلقّی می‌کنند تا ازدواج و ... . این عقیده‌ای خرافی و فکر اشتباه است که گاهی در جامعه پیش می‌آید.</w:t>
      </w:r>
      <w:r w:rsidR="008A3987" w:rsidRPr="008029D7">
        <w:rPr>
          <w:rFonts w:ascii="IRBadr" w:hAnsi="IRBadr" w:cs="IRBadr"/>
          <w:sz w:val="28"/>
          <w:rtl/>
        </w:rPr>
        <w:t xml:space="preserve"> خانواده‌ها باید توجه داشته باشند، فرهنگی که از غرب به نام تساوی و آزادی همه حقوق معنوی زن را زیرپا می‌گذارد</w:t>
      </w:r>
      <w:r w:rsidR="0068314F" w:rsidRPr="008029D7">
        <w:rPr>
          <w:rFonts w:ascii="IRBadr" w:hAnsi="IRBadr" w:cs="IRBadr"/>
          <w:sz w:val="28"/>
          <w:rtl/>
        </w:rPr>
        <w:t xml:space="preserve">، بر روی </w:t>
      </w:r>
      <w:r w:rsidR="00A43DA9" w:rsidRPr="008029D7">
        <w:rPr>
          <w:rFonts w:ascii="IRBadr" w:hAnsi="IRBadr" w:cs="IRBadr"/>
          <w:sz w:val="28"/>
          <w:rtl/>
        </w:rPr>
        <w:t>آن‌ها</w:t>
      </w:r>
      <w:r w:rsidR="0068314F" w:rsidRPr="008029D7">
        <w:rPr>
          <w:rFonts w:ascii="IRBadr" w:hAnsi="IRBadr" w:cs="IRBadr"/>
          <w:sz w:val="28"/>
          <w:rtl/>
        </w:rPr>
        <w:t xml:space="preserve"> </w:t>
      </w:r>
      <w:r w:rsidR="00596CCD">
        <w:rPr>
          <w:rFonts w:ascii="IRBadr" w:hAnsi="IRBadr" w:cs="IRBadr"/>
          <w:sz w:val="28"/>
          <w:rtl/>
        </w:rPr>
        <w:t>تأث</w:t>
      </w:r>
      <w:r w:rsidR="00596CCD">
        <w:rPr>
          <w:rFonts w:ascii="IRBadr" w:hAnsi="IRBadr" w:cs="IRBadr" w:hint="cs"/>
          <w:sz w:val="28"/>
          <w:rtl/>
        </w:rPr>
        <w:t>یرگذار</w:t>
      </w:r>
      <w:r w:rsidR="0068314F" w:rsidRPr="008029D7">
        <w:rPr>
          <w:rFonts w:ascii="IRBadr" w:hAnsi="IRBadr" w:cs="IRBadr"/>
          <w:sz w:val="28"/>
          <w:rtl/>
        </w:rPr>
        <w:t xml:space="preserve"> نباشد.</w:t>
      </w:r>
    </w:p>
    <w:p w:rsidR="00F77741" w:rsidRPr="008029D7" w:rsidRDefault="0068314F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 xml:space="preserve">زن جایگاه خاص عاطفی، اخلاقی و تربیتی دارد که از عهده مرد برنمی‌آید و اسلام به همین دلیل یک ویژگی‌های خاصی در قوانین خود برای زن قرار داده است. اسلام </w:t>
      </w:r>
      <w:r w:rsidR="00596CCD">
        <w:rPr>
          <w:rFonts w:ascii="IRBadr" w:hAnsi="IRBadr" w:cs="IRBadr"/>
          <w:sz w:val="28"/>
          <w:rtl/>
        </w:rPr>
        <w:t>بر اساس</w:t>
      </w:r>
      <w:r w:rsidRPr="008029D7">
        <w:rPr>
          <w:rFonts w:ascii="IRBadr" w:hAnsi="IRBadr" w:cs="IRBadr"/>
          <w:sz w:val="28"/>
          <w:rtl/>
        </w:rPr>
        <w:t xml:space="preserve"> عدالت و توجه به همه زوایای روحی و روانی انسان‌ها تنظیم کرده است. اگر اسلام در </w:t>
      </w:r>
      <w:r w:rsidRPr="008029D7">
        <w:rPr>
          <w:rFonts w:ascii="IRBadr" w:hAnsi="IRBadr" w:cs="IRBadr"/>
          <w:sz w:val="28"/>
          <w:rtl/>
        </w:rPr>
        <w:lastRenderedPageBreak/>
        <w:t xml:space="preserve">ارث، حجاب و موارد دیگر محدودیت‌هایی برای زن قائل است، و در </w:t>
      </w:r>
      <w:r w:rsidR="00596CCD">
        <w:rPr>
          <w:rFonts w:ascii="IRBadr" w:hAnsi="IRBadr" w:cs="IRBadr"/>
          <w:sz w:val="28"/>
          <w:rtl/>
        </w:rPr>
        <w:t>آنجا</w:t>
      </w:r>
      <w:r w:rsidRPr="008029D7">
        <w:rPr>
          <w:rFonts w:ascii="IRBadr" w:hAnsi="IRBadr" w:cs="IRBadr"/>
          <w:sz w:val="28"/>
          <w:rtl/>
        </w:rPr>
        <w:t xml:space="preserve"> که زن در طی مدارج علمی و معنوی هیچ فرقی با مرد ندارد، باز </w:t>
      </w:r>
      <w:r w:rsidR="00596CCD">
        <w:rPr>
          <w:rFonts w:ascii="IRBadr" w:hAnsi="IRBadr" w:cs="IRBadr"/>
          <w:sz w:val="28"/>
          <w:rtl/>
        </w:rPr>
        <w:t>بر اساس</w:t>
      </w:r>
      <w:r w:rsidRPr="008029D7">
        <w:rPr>
          <w:rFonts w:ascii="IRBadr" w:hAnsi="IRBadr" w:cs="IRBadr"/>
          <w:sz w:val="28"/>
          <w:rtl/>
        </w:rPr>
        <w:t xml:space="preserve"> ساخت وجودی او می‌باشد.</w:t>
      </w:r>
    </w:p>
    <w:p w:rsidR="00C84B55" w:rsidRPr="008029D7" w:rsidRDefault="00C84B55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 xml:space="preserve">زن یک شریک زندگی است، همان‌طور که مرد شریک زندگی او می‌باشد. این </w:t>
      </w:r>
      <w:r w:rsidR="00596CCD">
        <w:rPr>
          <w:rFonts w:ascii="IRBadr" w:hAnsi="IRBadr" w:cs="IRBadr"/>
          <w:sz w:val="28"/>
          <w:rtl/>
        </w:rPr>
        <w:t>ازنظر</w:t>
      </w:r>
      <w:r w:rsidRPr="008029D7">
        <w:rPr>
          <w:rFonts w:ascii="IRBadr" w:hAnsi="IRBadr" w:cs="IRBadr"/>
          <w:sz w:val="28"/>
          <w:rtl/>
        </w:rPr>
        <w:t xml:space="preserve"> ارزشی و اخلاقی در ذهنمان جا بیفتد. </w:t>
      </w:r>
      <w:r w:rsidR="00596CCD">
        <w:rPr>
          <w:rFonts w:ascii="IRBadr" w:hAnsi="IRBadr" w:cs="IRBadr"/>
          <w:sz w:val="28"/>
          <w:rtl/>
        </w:rPr>
        <w:t>ازنظر</w:t>
      </w:r>
      <w:r w:rsidRPr="008029D7">
        <w:rPr>
          <w:rFonts w:ascii="IRBadr" w:hAnsi="IRBadr" w:cs="IRBadr"/>
          <w:sz w:val="28"/>
          <w:rtl/>
        </w:rPr>
        <w:t xml:space="preserve"> حقوقی ازدواج زن،‌ باید با اختیار خودش باشد. در طرف دیگر، بدحجابی و افسارگسیختگی</w:t>
      </w:r>
      <w:r w:rsidR="00A7284A" w:rsidRPr="008029D7">
        <w:rPr>
          <w:rFonts w:ascii="IRBadr" w:hAnsi="IRBadr" w:cs="IRBadr"/>
          <w:sz w:val="28"/>
          <w:rtl/>
        </w:rPr>
        <w:t xml:space="preserve">، نه برای مرد و نه زن خوب نیست. برای زن حجاب و رعایت موازین </w:t>
      </w:r>
      <w:r w:rsidR="00596CCD">
        <w:rPr>
          <w:rFonts w:ascii="IRBadr" w:hAnsi="IRBadr" w:cs="IRBadr"/>
          <w:sz w:val="28"/>
          <w:rtl/>
        </w:rPr>
        <w:t>پاک‌دامن</w:t>
      </w:r>
      <w:r w:rsidR="00596CCD">
        <w:rPr>
          <w:rFonts w:ascii="IRBadr" w:hAnsi="IRBadr" w:cs="IRBadr" w:hint="cs"/>
          <w:sz w:val="28"/>
          <w:rtl/>
        </w:rPr>
        <w:t>ی</w:t>
      </w:r>
      <w:r w:rsidR="00A7284A" w:rsidRPr="008029D7">
        <w:rPr>
          <w:rFonts w:ascii="IRBadr" w:hAnsi="IRBadr" w:cs="IRBadr"/>
          <w:sz w:val="28"/>
          <w:rtl/>
        </w:rPr>
        <w:t xml:space="preserve"> بهترین زینت</w:t>
      </w:r>
      <w:r w:rsidR="00A43DA9" w:rsidRPr="008029D7">
        <w:rPr>
          <w:rFonts w:ascii="IRBadr" w:hAnsi="IRBadr" w:cs="IRBadr"/>
          <w:sz w:val="28"/>
          <w:rtl/>
        </w:rPr>
        <w:t xml:space="preserve"> </w:t>
      </w:r>
      <w:r w:rsidR="00A7284A" w:rsidRPr="008029D7">
        <w:rPr>
          <w:rFonts w:ascii="IRBadr" w:hAnsi="IRBadr" w:cs="IRBadr"/>
          <w:sz w:val="28"/>
          <w:rtl/>
        </w:rPr>
        <w:t>و وسیله رسیدن به کمال اخلاقی و معنوی است.</w:t>
      </w:r>
    </w:p>
    <w:p w:rsidR="00A7284A" w:rsidRPr="008029D7" w:rsidRDefault="00A7284A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 xml:space="preserve">جامعه سالم، جامعه‌ای است که قشر زنان او، آگاه، رشید، عالم و فهمیده و در کنار آن دارای </w:t>
      </w:r>
      <w:r w:rsidR="00596CCD">
        <w:rPr>
          <w:rFonts w:ascii="IRBadr" w:hAnsi="IRBadr" w:cs="IRBadr"/>
          <w:sz w:val="28"/>
          <w:rtl/>
        </w:rPr>
        <w:t>عفت</w:t>
      </w:r>
      <w:r w:rsidRPr="008029D7">
        <w:rPr>
          <w:rFonts w:ascii="IRBadr" w:hAnsi="IRBadr" w:cs="IRBadr"/>
          <w:sz w:val="28"/>
          <w:rtl/>
        </w:rPr>
        <w:t xml:space="preserve"> و </w:t>
      </w:r>
      <w:r w:rsidR="00596CCD">
        <w:rPr>
          <w:rFonts w:ascii="IRBadr" w:hAnsi="IRBadr" w:cs="IRBadr"/>
          <w:sz w:val="28"/>
          <w:rtl/>
        </w:rPr>
        <w:t>پاک‌دامن</w:t>
      </w:r>
      <w:r w:rsidR="00596CCD">
        <w:rPr>
          <w:rFonts w:ascii="IRBadr" w:hAnsi="IRBadr" w:cs="IRBadr" w:hint="cs"/>
          <w:sz w:val="28"/>
          <w:rtl/>
        </w:rPr>
        <w:t>ی</w:t>
      </w:r>
      <w:r w:rsidRPr="008029D7">
        <w:rPr>
          <w:rFonts w:ascii="IRBadr" w:hAnsi="IRBadr" w:cs="IRBadr"/>
          <w:sz w:val="28"/>
          <w:rtl/>
        </w:rPr>
        <w:t xml:space="preserve"> باشند. اگر خانواده‌ها و زنان جامعه در درون و بیرون خانه، موازین دینی را رعایت کنند جامعه سالم خواهد ماند. اسلام سعاد</w:t>
      </w:r>
      <w:r w:rsidR="00036551" w:rsidRPr="008029D7">
        <w:rPr>
          <w:rFonts w:ascii="IRBadr" w:hAnsi="IRBadr" w:cs="IRBadr"/>
          <w:sz w:val="28"/>
          <w:rtl/>
        </w:rPr>
        <w:t>ت</w:t>
      </w:r>
      <w:r w:rsidRPr="008029D7">
        <w:rPr>
          <w:rFonts w:ascii="IRBadr" w:hAnsi="IRBadr" w:cs="IRBadr"/>
          <w:sz w:val="28"/>
          <w:rtl/>
        </w:rPr>
        <w:t xml:space="preserve"> معنوی</w:t>
      </w:r>
      <w:r w:rsidR="00036551" w:rsidRPr="008029D7">
        <w:rPr>
          <w:rFonts w:ascii="IRBadr" w:hAnsi="IRBadr" w:cs="IRBadr"/>
          <w:sz w:val="28"/>
          <w:rtl/>
        </w:rPr>
        <w:t>،</w:t>
      </w:r>
      <w:r w:rsidRPr="008029D7">
        <w:rPr>
          <w:rFonts w:ascii="IRBadr" w:hAnsi="IRBadr" w:cs="IRBadr"/>
          <w:sz w:val="28"/>
          <w:rtl/>
        </w:rPr>
        <w:t xml:space="preserve"> اعتل</w:t>
      </w:r>
      <w:r w:rsidR="00036551" w:rsidRPr="008029D7">
        <w:rPr>
          <w:rFonts w:ascii="IRBadr" w:hAnsi="IRBadr" w:cs="IRBadr"/>
          <w:sz w:val="28"/>
          <w:rtl/>
        </w:rPr>
        <w:t>ای روحی و کمال اخلاقی را برای فرد و جامعه می‌خواهد و همه مقررات اسلام برای این است که</w:t>
      </w:r>
      <w:r w:rsidR="00A43DA9" w:rsidRPr="008029D7">
        <w:rPr>
          <w:rFonts w:ascii="IRBadr" w:hAnsi="IRBadr" w:cs="IRBadr"/>
          <w:sz w:val="28"/>
          <w:rtl/>
        </w:rPr>
        <w:t xml:space="preserve"> </w:t>
      </w:r>
      <w:r w:rsidR="00036551" w:rsidRPr="008029D7">
        <w:rPr>
          <w:rFonts w:ascii="IRBadr" w:hAnsi="IRBadr" w:cs="IRBadr"/>
          <w:sz w:val="28"/>
          <w:rtl/>
        </w:rPr>
        <w:t>جامعه سامان معنوی پیدا کند و در ورطه انحرافات و لغزش‌ها نیفتد.</w:t>
      </w:r>
    </w:p>
    <w:p w:rsidR="00262FC7" w:rsidRPr="008029D7" w:rsidRDefault="00262FC7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>حضرت فاطمه زهرا (س) را باید الگو خود قرار داده و نگاه خود را به زن تصحیح کنیم و مقام لازم را در جامعه به زن بدهیم</w:t>
      </w:r>
      <w:r w:rsidR="003557D4" w:rsidRPr="008029D7">
        <w:rPr>
          <w:rFonts w:ascii="IRBadr" w:hAnsi="IRBadr" w:cs="IRBadr"/>
          <w:sz w:val="28"/>
          <w:rtl/>
        </w:rPr>
        <w:t>.</w:t>
      </w:r>
    </w:p>
    <w:p w:rsidR="00346D0F" w:rsidRPr="008029D7" w:rsidRDefault="00346D0F" w:rsidP="008029D7">
      <w:pPr>
        <w:pStyle w:val="2"/>
        <w:bidi/>
        <w:rPr>
          <w:rtl/>
        </w:rPr>
      </w:pPr>
      <w:bookmarkStart w:id="11" w:name="_Toc426748845"/>
      <w:r w:rsidRPr="008029D7">
        <w:rPr>
          <w:rtl/>
        </w:rPr>
        <w:t>بسیج و ایثار جوانان</w:t>
      </w:r>
      <w:bookmarkEnd w:id="11"/>
    </w:p>
    <w:p w:rsidR="00346D0F" w:rsidRPr="008029D7" w:rsidRDefault="00596CCD" w:rsidP="008029D7">
      <w:pPr>
        <w:pStyle w:val="aff1"/>
        <w:bidi/>
        <w:spacing w:before="120" w:beforeAutospacing="0" w:after="120" w:afterAutospacing="0"/>
        <w:jc w:val="both"/>
        <w:rPr>
          <w:rFonts w:ascii="IRBadr" w:eastAsiaTheme="minorHAnsi" w:hAnsi="IRBadr" w:cs="IRBadr"/>
          <w:sz w:val="28"/>
          <w:szCs w:val="28"/>
        </w:rPr>
      </w:pPr>
      <w:r>
        <w:rPr>
          <w:rFonts w:ascii="IRBadr" w:eastAsiaTheme="minorHAnsi" w:hAnsi="IRBadr" w:cs="IRBadr"/>
          <w:sz w:val="28"/>
          <w:szCs w:val="28"/>
          <w:rtl/>
        </w:rPr>
        <w:t>و</w:t>
      </w:r>
      <w:r>
        <w:rPr>
          <w:rFonts w:ascii="IRBadr" w:eastAsiaTheme="minorHAnsi" w:hAnsi="IRBadr" w:cs="IRBadr" w:hint="cs"/>
          <w:sz w:val="28"/>
          <w:szCs w:val="28"/>
          <w:rtl/>
        </w:rPr>
        <w:t>یژگی‌ها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 و استعدادهای نهفته در وجود جوانان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مناسب‌ترین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 زم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>نه برای طراحی و ا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>جاد هرگونه تغ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یی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ر و تحول فردی و اجتماعی است، </w:t>
      </w:r>
      <w:r>
        <w:rPr>
          <w:rFonts w:ascii="IRBadr" w:eastAsiaTheme="minorHAnsi" w:hAnsi="IRBadr" w:cs="IRBadr"/>
          <w:sz w:val="28"/>
          <w:szCs w:val="28"/>
          <w:rtl/>
        </w:rPr>
        <w:t>به‌طور</w:t>
      </w:r>
      <w:r>
        <w:rPr>
          <w:rFonts w:ascii="IRBadr" w:eastAsiaTheme="minorHAnsi" w:hAnsi="IRBadr" w:cs="IRBadr" w:hint="cs"/>
          <w:sz w:val="28"/>
          <w:szCs w:val="28"/>
          <w:rtl/>
        </w:rPr>
        <w:t>ی‌که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چرخ‌های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انقلاب‌ها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 و تحولات متعددی توسط ا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ن گروه به حرکت درآمده و سرعت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می‌گیرد</w:t>
      </w:r>
      <w:r w:rsidR="00346D0F" w:rsidRPr="008029D7">
        <w:rPr>
          <w:rFonts w:ascii="IRBadr" w:eastAsiaTheme="minorHAnsi" w:hAnsi="IRBadr" w:cs="IRBadr"/>
          <w:sz w:val="28"/>
          <w:szCs w:val="28"/>
        </w:rPr>
        <w:t xml:space="preserve">. 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>کنکاش در تار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خ ملل مختلف و </w:t>
      </w:r>
      <w:r w:rsidR="001F3D0D">
        <w:rPr>
          <w:rFonts w:ascii="IRBadr" w:eastAsiaTheme="minorHAnsi" w:hAnsi="IRBadr" w:cs="IRBadr"/>
          <w:sz w:val="28"/>
          <w:szCs w:val="28"/>
          <w:rtl/>
        </w:rPr>
        <w:t>ازجمله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 جر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انات حاکم </w:t>
      </w:r>
      <w:r w:rsidR="001F3D0D">
        <w:rPr>
          <w:rFonts w:ascii="IRBadr" w:eastAsiaTheme="minorHAnsi" w:hAnsi="IRBadr" w:cs="IRBadr"/>
          <w:sz w:val="28"/>
          <w:szCs w:val="28"/>
          <w:rtl/>
        </w:rPr>
        <w:t>برجهان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 در طول سال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>ان گذشته مؤ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>د ا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>ن مدعاست. بخش انبوهی از باز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گران و </w:t>
      </w:r>
      <w:r w:rsidR="001F3D0D">
        <w:rPr>
          <w:rFonts w:ascii="IRBadr" w:eastAsiaTheme="minorHAnsi" w:hAnsi="IRBadr" w:cs="IRBadr"/>
          <w:sz w:val="28"/>
          <w:szCs w:val="28"/>
          <w:rtl/>
        </w:rPr>
        <w:t>نقش‌آفر</w:t>
      </w:r>
      <w:r w:rsidR="001F3D0D">
        <w:rPr>
          <w:rFonts w:ascii="IRBadr" w:eastAsiaTheme="minorHAnsi" w:hAnsi="IRBadr" w:cs="IRBadr" w:hint="cs"/>
          <w:sz w:val="28"/>
          <w:szCs w:val="28"/>
          <w:rtl/>
        </w:rPr>
        <w:t>ینان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 حوادث مختلف جوانان بوده و امکانات و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انرژی‌های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 بس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>اری مصروف جذب و هدا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ت آنان </w:t>
      </w:r>
      <w:r w:rsidR="001F3D0D">
        <w:rPr>
          <w:rFonts w:ascii="IRBadr" w:eastAsiaTheme="minorHAnsi" w:hAnsi="IRBadr" w:cs="IRBadr"/>
          <w:sz w:val="28"/>
          <w:szCs w:val="28"/>
          <w:rtl/>
        </w:rPr>
        <w:t>به سمت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 اهداف مع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 xml:space="preserve">ن </w:t>
      </w:r>
      <w:r w:rsidR="00346D0F" w:rsidRPr="008029D7">
        <w:rPr>
          <w:rFonts w:ascii="IRBadr" w:eastAsiaTheme="minorHAnsi" w:hAnsi="IRBadr" w:cs="IRBadr"/>
          <w:sz w:val="28"/>
          <w:szCs w:val="28"/>
        </w:rPr>
        <w:t>(</w:t>
      </w:r>
      <w:r w:rsidR="00346D0F" w:rsidRPr="008029D7">
        <w:rPr>
          <w:rFonts w:ascii="IRBadr" w:eastAsiaTheme="minorHAnsi" w:hAnsi="IRBadr" w:cs="IRBadr"/>
          <w:sz w:val="28"/>
          <w:szCs w:val="28"/>
          <w:rtl/>
        </w:rPr>
        <w:t>اعم از مثبت و منفی، ارزشی و ضد ارزشی) شده است</w:t>
      </w:r>
      <w:r w:rsidR="00346D0F" w:rsidRPr="008029D7">
        <w:rPr>
          <w:rFonts w:ascii="IRBadr" w:eastAsiaTheme="minorHAnsi" w:hAnsi="IRBadr" w:cs="IRBadr"/>
          <w:sz w:val="28"/>
          <w:szCs w:val="28"/>
        </w:rPr>
        <w:t>.</w:t>
      </w:r>
    </w:p>
    <w:p w:rsidR="00346D0F" w:rsidRPr="008029D7" w:rsidRDefault="00346D0F" w:rsidP="008029D7">
      <w:pPr>
        <w:pStyle w:val="aff1"/>
        <w:bidi/>
        <w:spacing w:before="120" w:beforeAutospacing="0" w:after="120" w:afterAutospacing="0"/>
        <w:jc w:val="both"/>
        <w:rPr>
          <w:rFonts w:ascii="IRBadr" w:eastAsiaTheme="minorHAnsi" w:hAnsi="IRBadr" w:cs="IRBadr"/>
          <w:sz w:val="28"/>
          <w:szCs w:val="28"/>
        </w:rPr>
      </w:pPr>
      <w:r w:rsidRPr="008029D7">
        <w:rPr>
          <w:rFonts w:ascii="IRBadr" w:eastAsiaTheme="minorHAnsi" w:hAnsi="IRBadr" w:cs="IRBadr"/>
          <w:sz w:val="28"/>
          <w:szCs w:val="28"/>
          <w:rtl/>
        </w:rPr>
        <w:t>هشتم آبان روز نوجوان در ا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ران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ادبود شهادت نوجوانی است که در نوجوانی </w:t>
      </w:r>
      <w:r w:rsidR="001F3D0D">
        <w:rPr>
          <w:rFonts w:ascii="IRBadr" w:eastAsiaTheme="minorHAnsi" w:hAnsi="IRBadr" w:cs="IRBadr"/>
          <w:sz w:val="28"/>
          <w:szCs w:val="28"/>
          <w:rtl/>
        </w:rPr>
        <w:t>ب</w:t>
      </w:r>
      <w:r w:rsidR="001F3D0D">
        <w:rPr>
          <w:rFonts w:ascii="IRBadr" w:eastAsiaTheme="minorHAnsi" w:hAnsi="IRBadr" w:cs="IRBadr" w:hint="cs"/>
          <w:sz w:val="28"/>
          <w:szCs w:val="28"/>
          <w:rtl/>
        </w:rPr>
        <w:t>یک</w:t>
      </w:r>
      <w:r w:rsidR="001F3D0D">
        <w:rPr>
          <w:rFonts w:ascii="IRBadr" w:eastAsiaTheme="minorHAnsi" w:hAnsi="IRBadr" w:cs="IRBadr"/>
          <w:sz w:val="28"/>
          <w:szCs w:val="28"/>
          <w:rtl/>
        </w:rPr>
        <w:t xml:space="preserve"> باره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قله‌های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شرف و انسان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ت و غ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رت را پ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مود، که چه بس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ار اهل ر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اضت و س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ر و سلوک در پ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مودن ا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ن راه </w:t>
      </w:r>
      <w:r w:rsidR="001F3D0D">
        <w:rPr>
          <w:rFonts w:ascii="IRBadr" w:eastAsiaTheme="minorHAnsi" w:hAnsi="IRBadr" w:cs="IRBadr"/>
          <w:sz w:val="28"/>
          <w:szCs w:val="28"/>
          <w:rtl/>
        </w:rPr>
        <w:t>پرفرازونش</w:t>
      </w:r>
      <w:r w:rsidR="001F3D0D">
        <w:rPr>
          <w:rFonts w:ascii="IRBadr" w:eastAsiaTheme="minorHAnsi" w:hAnsi="IRBadr" w:cs="IRBadr" w:hint="cs"/>
          <w:sz w:val="28"/>
          <w:szCs w:val="28"/>
          <w:rtl/>
        </w:rPr>
        <w:t>یب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بر ا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ن رهگذر الهی غبطه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می‌خورند</w:t>
      </w:r>
      <w:r w:rsidRPr="008029D7">
        <w:rPr>
          <w:rFonts w:ascii="IRBadr" w:eastAsiaTheme="minorHAnsi" w:hAnsi="IRBadr" w:cs="IRBadr"/>
          <w:sz w:val="28"/>
          <w:szCs w:val="28"/>
        </w:rPr>
        <w:t>.</w:t>
      </w:r>
    </w:p>
    <w:p w:rsidR="00346D0F" w:rsidRPr="008029D7" w:rsidRDefault="00346D0F" w:rsidP="008029D7">
      <w:pPr>
        <w:pStyle w:val="aff1"/>
        <w:bidi/>
        <w:spacing w:before="120" w:beforeAutospacing="0" w:after="120" w:afterAutospacing="0"/>
        <w:jc w:val="both"/>
        <w:rPr>
          <w:rFonts w:ascii="IRBadr" w:eastAsiaTheme="minorHAnsi" w:hAnsi="IRBadr" w:cs="IRBadr"/>
          <w:sz w:val="28"/>
          <w:szCs w:val="28"/>
        </w:rPr>
      </w:pPr>
      <w:r w:rsidRPr="008029D7">
        <w:rPr>
          <w:rFonts w:ascii="IRBadr" w:eastAsiaTheme="minorHAnsi" w:hAnsi="IRBadr" w:cs="IRBadr"/>
          <w:sz w:val="28"/>
          <w:szCs w:val="28"/>
          <w:rtl/>
        </w:rPr>
        <w:t>شه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د "فهم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ده"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یکی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از هزاران نونهال فهم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ده، و </w:t>
      </w:r>
      <w:r w:rsidR="001F3D0D">
        <w:rPr>
          <w:rFonts w:ascii="IRBadr" w:eastAsiaTheme="minorHAnsi" w:hAnsi="IRBadr" w:cs="IRBadr"/>
          <w:sz w:val="28"/>
          <w:szCs w:val="28"/>
          <w:rtl/>
        </w:rPr>
        <w:t>دانش‌آموز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بس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ج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ک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شور ماست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ک</w:t>
      </w:r>
      <w:r w:rsidRPr="008029D7">
        <w:rPr>
          <w:rFonts w:ascii="IRBadr" w:eastAsiaTheme="minorHAnsi" w:hAnsi="IRBadr" w:cs="IRBadr"/>
          <w:sz w:val="28"/>
          <w:szCs w:val="28"/>
          <w:rtl/>
        </w:rPr>
        <w:t>ه با نثار خون پا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ک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خو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ش بر طراوت و سرخ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خون شهدا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انقلاب اسلام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و جنگ تحم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ل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افزود. و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دوران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ک</w:t>
      </w:r>
      <w:r w:rsidRPr="008029D7">
        <w:rPr>
          <w:rFonts w:ascii="IRBadr" w:eastAsiaTheme="minorHAnsi" w:hAnsi="IRBadr" w:cs="IRBadr"/>
          <w:sz w:val="28"/>
          <w:szCs w:val="28"/>
          <w:rtl/>
        </w:rPr>
        <w:t>ود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کی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و نوجوان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خود را به صورت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سپر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ک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رد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ک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ه همواره آبستن </w:t>
      </w:r>
      <w:r w:rsidR="001F3D0D">
        <w:rPr>
          <w:rFonts w:ascii="IRBadr" w:eastAsiaTheme="minorHAnsi" w:hAnsi="IRBadr" w:cs="IRBadr"/>
          <w:sz w:val="28"/>
          <w:szCs w:val="28"/>
          <w:rtl/>
        </w:rPr>
        <w:t>حادثه‌ا</w:t>
      </w:r>
      <w:r w:rsidR="001F3D0D">
        <w:rPr>
          <w:rFonts w:ascii="IRBadr" w:eastAsiaTheme="minorHAnsi" w:hAnsi="IRBadr" w:cs="IRBadr" w:hint="cs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بود. حوادث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ک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ه در </w:t>
      </w:r>
      <w:r w:rsidR="001F3D0D">
        <w:rPr>
          <w:rFonts w:ascii="IRBadr" w:eastAsiaTheme="minorHAnsi" w:hAnsi="IRBadr" w:cs="IRBadr"/>
          <w:sz w:val="28"/>
          <w:szCs w:val="28"/>
          <w:rtl/>
        </w:rPr>
        <w:t>شکل‌گ</w:t>
      </w:r>
      <w:r w:rsidR="001F3D0D">
        <w:rPr>
          <w:rFonts w:ascii="IRBadr" w:eastAsiaTheme="minorHAnsi" w:hAnsi="IRBadr" w:cs="IRBadr" w:hint="cs"/>
          <w:sz w:val="28"/>
          <w:szCs w:val="28"/>
          <w:rtl/>
        </w:rPr>
        <w:t>یری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شخص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ت او مؤثر واقع شد. او با سرما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ه عظ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م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از فهم و در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ک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و درا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ت انقلاب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و اسلام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خو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ش و به دنبال طوفان حوادث انقلاب، وارد جنگ تحم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ل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شد و </w:t>
      </w:r>
      <w:r w:rsidR="001F3D0D">
        <w:rPr>
          <w:rFonts w:ascii="IRBadr" w:eastAsiaTheme="minorHAnsi" w:hAnsi="IRBadr" w:cs="IRBadr"/>
          <w:sz w:val="28"/>
          <w:szCs w:val="28"/>
          <w:rtl/>
        </w:rPr>
        <w:t>باوجود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ک</w:t>
      </w:r>
      <w:r w:rsidRPr="008029D7">
        <w:rPr>
          <w:rFonts w:ascii="IRBadr" w:eastAsiaTheme="minorHAnsi" w:hAnsi="IRBadr" w:cs="IRBadr"/>
          <w:sz w:val="28"/>
          <w:szCs w:val="28"/>
          <w:rtl/>
        </w:rPr>
        <w:t>م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سن، خود را به </w:t>
      </w:r>
      <w:r w:rsidR="001F3D0D">
        <w:rPr>
          <w:rFonts w:ascii="IRBadr" w:eastAsiaTheme="minorHAnsi" w:hAnsi="IRBadr" w:cs="IRBadr"/>
          <w:sz w:val="28"/>
          <w:szCs w:val="28"/>
          <w:rtl/>
        </w:rPr>
        <w:t>خون</w:t>
      </w:r>
      <w:r w:rsidR="001F3D0D">
        <w:rPr>
          <w:rFonts w:ascii="IRBadr" w:eastAsiaTheme="minorHAnsi" w:hAnsi="IRBadr" w:cs="IRBadr" w:hint="cs"/>
          <w:sz w:val="28"/>
          <w:szCs w:val="28"/>
          <w:rtl/>
        </w:rPr>
        <w:t>ین‌شهر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قهرمان رساند و با اقدام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 آگاهانه و شجاعانه، نام خود را در دفتر شه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>دان هماره زنده تار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ی</w:t>
      </w:r>
      <w:r w:rsidRPr="008029D7">
        <w:rPr>
          <w:rFonts w:ascii="IRBadr" w:eastAsiaTheme="minorHAnsi" w:hAnsi="IRBadr" w:cs="IRBadr"/>
          <w:sz w:val="28"/>
          <w:szCs w:val="28"/>
          <w:rtl/>
        </w:rPr>
        <w:t xml:space="preserve">خ ثبت </w:t>
      </w:r>
      <w:r w:rsidR="00A43DA9" w:rsidRPr="008029D7">
        <w:rPr>
          <w:rFonts w:ascii="IRBadr" w:eastAsiaTheme="minorHAnsi" w:hAnsi="IRBadr" w:cs="IRBadr"/>
          <w:sz w:val="28"/>
          <w:szCs w:val="28"/>
          <w:rtl/>
        </w:rPr>
        <w:t>ک</w:t>
      </w:r>
      <w:r w:rsidRPr="008029D7">
        <w:rPr>
          <w:rFonts w:ascii="IRBadr" w:eastAsiaTheme="minorHAnsi" w:hAnsi="IRBadr" w:cs="IRBadr"/>
          <w:sz w:val="28"/>
          <w:szCs w:val="28"/>
          <w:rtl/>
        </w:rPr>
        <w:t>رد</w:t>
      </w:r>
      <w:r w:rsidRPr="008029D7">
        <w:rPr>
          <w:rFonts w:ascii="IRBadr" w:eastAsiaTheme="minorHAnsi" w:hAnsi="IRBadr" w:cs="IRBadr"/>
          <w:sz w:val="28"/>
          <w:szCs w:val="28"/>
        </w:rPr>
        <w:t>.</w:t>
      </w:r>
    </w:p>
    <w:p w:rsidR="003557D4" w:rsidRPr="008029D7" w:rsidRDefault="00EC7A67" w:rsidP="008029D7">
      <w:pPr>
        <w:pStyle w:val="2"/>
        <w:bidi/>
        <w:rPr>
          <w:rtl/>
        </w:rPr>
      </w:pPr>
      <w:bookmarkStart w:id="12" w:name="_Toc426748846"/>
      <w:r w:rsidRPr="008029D7">
        <w:rPr>
          <w:rtl/>
        </w:rPr>
        <w:t xml:space="preserve">مرحوم </w:t>
      </w:r>
      <w:r w:rsidR="001F3D0D">
        <w:rPr>
          <w:rFonts w:hint="eastAsia"/>
          <w:rtl/>
        </w:rPr>
        <w:t>حاج‌آقا</w:t>
      </w:r>
      <w:r w:rsidRPr="008029D7">
        <w:rPr>
          <w:rtl/>
        </w:rPr>
        <w:t xml:space="preserve"> مصطفی خمینی</w:t>
      </w:r>
      <w:bookmarkEnd w:id="12"/>
    </w:p>
    <w:p w:rsidR="00EC7A67" w:rsidRPr="008029D7" w:rsidRDefault="00505932" w:rsidP="00505932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>
        <w:rPr>
          <w:rFonts w:hint="eastAsia"/>
          <w:rtl/>
        </w:rPr>
        <w:t>حاج‌آقا</w:t>
      </w:r>
      <w:r w:rsidRPr="008029D7">
        <w:rPr>
          <w:rtl/>
        </w:rPr>
        <w:t xml:space="preserve"> مصطفی خمینی</w:t>
      </w:r>
      <w:r w:rsidRPr="008029D7">
        <w:rPr>
          <w:rFonts w:ascii="IRBadr" w:hAnsi="IRBadr" w:cs="IRBadr"/>
          <w:sz w:val="28"/>
          <w:rtl/>
        </w:rPr>
        <w:t xml:space="preserve"> </w:t>
      </w:r>
      <w:bookmarkStart w:id="13" w:name="_GoBack"/>
      <w:bookmarkEnd w:id="13"/>
      <w:r w:rsidR="00EC7A67" w:rsidRPr="008029D7">
        <w:rPr>
          <w:rFonts w:ascii="IRBadr" w:hAnsi="IRBadr" w:cs="IRBadr"/>
          <w:sz w:val="28"/>
          <w:rtl/>
        </w:rPr>
        <w:t xml:space="preserve">از علمای کم‌نظیر بوده‌اند. آثار علمی ایشان حدود 30 جلد، </w:t>
      </w:r>
      <w:r w:rsidR="00A43DA9" w:rsidRPr="008029D7">
        <w:rPr>
          <w:rFonts w:ascii="IRBadr" w:hAnsi="IRBadr" w:cs="IRBadr"/>
          <w:sz w:val="28"/>
          <w:rtl/>
        </w:rPr>
        <w:t>بهترین</w:t>
      </w:r>
      <w:r w:rsidR="00EC7A67" w:rsidRPr="008029D7">
        <w:rPr>
          <w:rFonts w:ascii="IRBadr" w:hAnsi="IRBadr" w:cs="IRBadr"/>
          <w:sz w:val="28"/>
          <w:rtl/>
        </w:rPr>
        <w:t xml:space="preserve"> کتاب‌ها در تفسیر، عرفان، فلسفه، فقه و اصول و رشته‌های مختلف معارف اسلامی به نگارش درآوردند. شاگردان زیادی در قم و نجف تربیت کردند. در مراحل گوناگون نهضت در کنار امام بودند و خدا هم با شهادت این عالم فرزانه</w:t>
      </w:r>
      <w:r w:rsidR="00EA52C4" w:rsidRPr="008029D7">
        <w:rPr>
          <w:rFonts w:ascii="IRBadr" w:hAnsi="IRBadr" w:cs="IRBadr"/>
          <w:sz w:val="28"/>
          <w:rtl/>
        </w:rPr>
        <w:t>، باعث شروع انقلاب اسلامی شد.</w:t>
      </w:r>
    </w:p>
    <w:p w:rsidR="005D0ACC" w:rsidRPr="008029D7" w:rsidRDefault="00AF45DB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lastRenderedPageBreak/>
        <w:t xml:space="preserve">آینده جامعه </w:t>
      </w:r>
      <w:r w:rsidR="001F3D0D">
        <w:rPr>
          <w:rFonts w:ascii="IRBadr" w:hAnsi="IRBadr" w:cs="IRBadr"/>
          <w:sz w:val="28"/>
          <w:rtl/>
        </w:rPr>
        <w:t>درگرو</w:t>
      </w:r>
      <w:r w:rsidRPr="008029D7">
        <w:rPr>
          <w:rFonts w:ascii="IRBadr" w:hAnsi="IRBadr" w:cs="IRBadr"/>
          <w:sz w:val="28"/>
          <w:rtl/>
        </w:rPr>
        <w:t xml:space="preserve"> دانش‌آموزان و نسل جوان آگاه و </w:t>
      </w:r>
      <w:r w:rsidR="001F3D0D">
        <w:rPr>
          <w:rFonts w:ascii="IRBadr" w:hAnsi="IRBadr" w:cs="IRBadr"/>
          <w:sz w:val="28"/>
          <w:rtl/>
        </w:rPr>
        <w:t>تحص</w:t>
      </w:r>
      <w:r w:rsidR="001F3D0D">
        <w:rPr>
          <w:rFonts w:ascii="IRBadr" w:hAnsi="IRBadr" w:cs="IRBadr" w:hint="cs"/>
          <w:sz w:val="28"/>
          <w:rtl/>
        </w:rPr>
        <w:t>یل‌کرده</w:t>
      </w:r>
      <w:r w:rsidRPr="008029D7">
        <w:rPr>
          <w:rFonts w:ascii="IRBadr" w:hAnsi="IRBadr" w:cs="IRBadr"/>
          <w:sz w:val="28"/>
          <w:rtl/>
        </w:rPr>
        <w:t xml:space="preserve"> است و این نیز </w:t>
      </w:r>
      <w:r w:rsidR="001F3D0D">
        <w:rPr>
          <w:rFonts w:ascii="IRBadr" w:hAnsi="IRBadr" w:cs="IRBadr"/>
          <w:sz w:val="28"/>
          <w:rtl/>
        </w:rPr>
        <w:t>درگرو</w:t>
      </w:r>
      <w:r w:rsidRPr="008029D7">
        <w:rPr>
          <w:rFonts w:ascii="IRBadr" w:hAnsi="IRBadr" w:cs="IRBadr"/>
          <w:sz w:val="28"/>
          <w:rtl/>
        </w:rPr>
        <w:t xml:space="preserve"> احساس مسئولیت خانواده‌های معظم و معلم و مربیان است.</w:t>
      </w:r>
    </w:p>
    <w:p w:rsidR="00884B8D" w:rsidRPr="008029D7" w:rsidRDefault="00884B8D" w:rsidP="008029D7">
      <w:pPr>
        <w:pStyle w:val="2"/>
        <w:bidi/>
        <w:rPr>
          <w:rtl/>
        </w:rPr>
      </w:pPr>
      <w:bookmarkStart w:id="14" w:name="_Toc426748847"/>
      <w:r w:rsidRPr="008029D7">
        <w:rPr>
          <w:rtl/>
        </w:rPr>
        <w:t>دعا</w:t>
      </w:r>
      <w:bookmarkEnd w:id="14"/>
    </w:p>
    <w:p w:rsidR="00AF45DB" w:rsidRPr="0054485A" w:rsidRDefault="00AF45DB" w:rsidP="0054485A">
      <w:pPr>
        <w:bidi/>
        <w:spacing w:before="120" w:after="120"/>
        <w:jc w:val="both"/>
        <w:rPr>
          <w:rFonts w:ascii="IRBadr" w:hAnsi="IRBadr" w:cs="IRBadr"/>
          <w:b/>
          <w:bCs/>
          <w:sz w:val="28"/>
          <w:rtl/>
        </w:rPr>
      </w:pPr>
      <w:r w:rsidRPr="0054485A">
        <w:rPr>
          <w:rFonts w:ascii="IRBadr" w:hAnsi="IRBadr" w:cs="IRBadr"/>
          <w:b/>
          <w:bCs/>
          <w:sz w:val="28"/>
          <w:rtl/>
        </w:rPr>
        <w:t xml:space="preserve">نسئلک اللهم وندعوک بسمک العظیم و الاعظم </w:t>
      </w:r>
      <w:r w:rsidR="0054485A">
        <w:rPr>
          <w:rFonts w:ascii="IRBadr" w:hAnsi="IRBadr" w:cs="IRBadr" w:hint="cs"/>
          <w:b/>
          <w:bCs/>
          <w:sz w:val="28"/>
          <w:rtl/>
        </w:rPr>
        <w:t>الاعز</w:t>
      </w:r>
      <w:r w:rsidRPr="0054485A">
        <w:rPr>
          <w:rFonts w:ascii="IRBadr" w:hAnsi="IRBadr" w:cs="IRBadr"/>
          <w:b/>
          <w:bCs/>
          <w:sz w:val="28"/>
          <w:rtl/>
        </w:rPr>
        <w:t xml:space="preserve"> ا</w:t>
      </w:r>
      <w:r w:rsidR="0054485A">
        <w:rPr>
          <w:rFonts w:ascii="IRBadr" w:hAnsi="IRBadr" w:cs="IRBadr" w:hint="cs"/>
          <w:b/>
          <w:bCs/>
          <w:sz w:val="28"/>
          <w:rtl/>
        </w:rPr>
        <w:t>لا</w:t>
      </w:r>
      <w:r w:rsidRPr="0054485A">
        <w:rPr>
          <w:rFonts w:ascii="IRBadr" w:hAnsi="IRBadr" w:cs="IRBadr"/>
          <w:b/>
          <w:bCs/>
          <w:sz w:val="28"/>
          <w:rtl/>
        </w:rPr>
        <w:t>جلّ</w:t>
      </w:r>
      <w:r w:rsidR="00A43DA9" w:rsidRPr="0054485A">
        <w:rPr>
          <w:rFonts w:ascii="IRBadr" w:hAnsi="IRBadr" w:cs="IRBadr"/>
          <w:b/>
          <w:bCs/>
          <w:sz w:val="28"/>
          <w:rtl/>
        </w:rPr>
        <w:t xml:space="preserve"> </w:t>
      </w:r>
      <w:r w:rsidRPr="0054485A">
        <w:rPr>
          <w:rFonts w:ascii="IRBadr" w:hAnsi="IRBadr" w:cs="IRBadr"/>
          <w:b/>
          <w:bCs/>
          <w:sz w:val="28"/>
          <w:rtl/>
        </w:rPr>
        <w:t>الاکرم یا الله... یا ارحم الرحمین</w:t>
      </w:r>
    </w:p>
    <w:p w:rsidR="00AF45DB" w:rsidRPr="0054485A" w:rsidRDefault="00AF45DB" w:rsidP="0054485A">
      <w:pPr>
        <w:bidi/>
        <w:spacing w:before="120" w:after="120"/>
        <w:jc w:val="both"/>
        <w:rPr>
          <w:rFonts w:ascii="IRBadr" w:hAnsi="IRBadr" w:cs="IRBadr"/>
          <w:b/>
          <w:bCs/>
          <w:sz w:val="28"/>
          <w:rtl/>
        </w:rPr>
      </w:pPr>
      <w:r w:rsidRPr="0054485A">
        <w:rPr>
          <w:rFonts w:ascii="IRBadr" w:hAnsi="IRBadr" w:cs="IRBadr"/>
          <w:b/>
          <w:bCs/>
          <w:sz w:val="28"/>
          <w:rtl/>
        </w:rPr>
        <w:t>اللهم الرزقنی توفیق الطاع</w:t>
      </w:r>
      <w:r w:rsidR="0054485A">
        <w:rPr>
          <w:rFonts w:ascii="IRBadr" w:hAnsi="IRBadr" w:cs="IRBadr" w:hint="cs"/>
          <w:b/>
          <w:bCs/>
          <w:sz w:val="28"/>
          <w:rtl/>
        </w:rPr>
        <w:t>ة</w:t>
      </w:r>
      <w:r w:rsidRPr="0054485A">
        <w:rPr>
          <w:rFonts w:ascii="IRBadr" w:hAnsi="IRBadr" w:cs="IRBadr"/>
          <w:b/>
          <w:bCs/>
          <w:sz w:val="28"/>
          <w:rtl/>
        </w:rPr>
        <w:t xml:space="preserve"> و بعد معصی</w:t>
      </w:r>
      <w:r w:rsidR="0054485A">
        <w:rPr>
          <w:rFonts w:ascii="IRBadr" w:hAnsi="IRBadr" w:cs="IRBadr" w:hint="cs"/>
          <w:b/>
          <w:bCs/>
          <w:sz w:val="28"/>
          <w:rtl/>
        </w:rPr>
        <w:t>ة</w:t>
      </w:r>
      <w:r w:rsidR="00AC2D28" w:rsidRPr="0054485A">
        <w:rPr>
          <w:rFonts w:ascii="IRBadr" w:hAnsi="IRBadr" w:cs="IRBadr"/>
          <w:b/>
          <w:bCs/>
          <w:sz w:val="28"/>
          <w:rtl/>
        </w:rPr>
        <w:t xml:space="preserve"> و صدق النیّ</w:t>
      </w:r>
      <w:r w:rsidR="0054485A">
        <w:rPr>
          <w:rFonts w:ascii="IRBadr" w:hAnsi="IRBadr" w:cs="IRBadr" w:hint="cs"/>
          <w:b/>
          <w:bCs/>
          <w:sz w:val="28"/>
          <w:rtl/>
        </w:rPr>
        <w:t xml:space="preserve">ة </w:t>
      </w:r>
      <w:r w:rsidR="00AC2D28" w:rsidRPr="0054485A">
        <w:rPr>
          <w:rFonts w:ascii="IRBadr" w:hAnsi="IRBadr" w:cs="IRBadr"/>
          <w:b/>
          <w:bCs/>
          <w:sz w:val="28"/>
          <w:rtl/>
        </w:rPr>
        <w:t>و عرفان الحرم</w:t>
      </w:r>
      <w:r w:rsidR="0054485A">
        <w:rPr>
          <w:rFonts w:ascii="IRBadr" w:hAnsi="IRBadr" w:cs="IRBadr" w:hint="cs"/>
          <w:b/>
          <w:bCs/>
          <w:sz w:val="28"/>
          <w:rtl/>
        </w:rPr>
        <w:t>ة</w:t>
      </w:r>
      <w:r w:rsidR="00AC2D28" w:rsidRPr="0054485A">
        <w:rPr>
          <w:rFonts w:ascii="IRBadr" w:hAnsi="IRBadr" w:cs="IRBadr"/>
          <w:b/>
          <w:bCs/>
          <w:sz w:val="28"/>
          <w:rtl/>
        </w:rPr>
        <w:t xml:space="preserve"> و اکرمنا بالهدی والاستقام</w:t>
      </w:r>
      <w:r w:rsidR="0054485A">
        <w:rPr>
          <w:rFonts w:ascii="IRBadr" w:hAnsi="IRBadr" w:cs="IRBadr" w:hint="cs"/>
          <w:b/>
          <w:bCs/>
          <w:sz w:val="28"/>
          <w:rtl/>
        </w:rPr>
        <w:t>ة</w:t>
      </w:r>
      <w:r w:rsidR="00AC2D28" w:rsidRPr="0054485A">
        <w:rPr>
          <w:rFonts w:ascii="IRBadr" w:hAnsi="IRBadr" w:cs="IRBadr"/>
          <w:b/>
          <w:bCs/>
          <w:sz w:val="28"/>
          <w:rtl/>
        </w:rPr>
        <w:t>.</w:t>
      </w:r>
      <w:r w:rsidR="00A43DA9" w:rsidRPr="0054485A">
        <w:rPr>
          <w:rFonts w:ascii="IRBadr" w:hAnsi="IRBadr" w:cs="IRBadr"/>
          <w:b/>
          <w:bCs/>
          <w:sz w:val="28"/>
          <w:rtl/>
        </w:rPr>
        <w:t xml:space="preserve"> اللهم</w:t>
      </w:r>
      <w:r w:rsidR="00AC2D28" w:rsidRPr="0054485A">
        <w:rPr>
          <w:rFonts w:ascii="IRBadr" w:hAnsi="IRBadr" w:cs="IRBadr"/>
          <w:b/>
          <w:bCs/>
          <w:sz w:val="28"/>
          <w:rtl/>
        </w:rPr>
        <w:t xml:space="preserve"> انصر الاسلام و اهله واخذل الکفر و اهله.</w:t>
      </w:r>
    </w:p>
    <w:p w:rsidR="00AC2D28" w:rsidRPr="008029D7" w:rsidRDefault="00AC2D28" w:rsidP="008029D7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8029D7">
        <w:rPr>
          <w:rFonts w:ascii="IRBadr" w:hAnsi="IRBadr" w:cs="IRBadr"/>
          <w:sz w:val="28"/>
          <w:rtl/>
        </w:rPr>
        <w:t>خدایا دل‌های ما را به نور ایمان و معرفت خود منوّر بفرما. ما را در مسیر شهدا و ادامه راه اسلام عزیز ثابت‌قدم بدار. نسل جوان و نوجوان ما را از همه آفات و حوادث مصون بدار و....</w:t>
      </w:r>
    </w:p>
    <w:p w:rsidR="006F492E" w:rsidRPr="0054485A" w:rsidRDefault="00BE6341" w:rsidP="008029D7">
      <w:pPr>
        <w:bidi/>
        <w:spacing w:before="120" w:after="120"/>
        <w:jc w:val="both"/>
        <w:rPr>
          <w:rFonts w:ascii="IRBadr" w:hAnsi="IRBadr" w:cs="IRBadr"/>
          <w:b/>
          <w:bCs/>
          <w:sz w:val="28"/>
          <w:rtl/>
        </w:rPr>
      </w:pPr>
      <w:r w:rsidRPr="0054485A">
        <w:rPr>
          <w:rFonts w:ascii="IRBadr" w:hAnsi="IRBadr" w:cs="IRBadr"/>
          <w:b/>
          <w:bCs/>
          <w:sz w:val="28"/>
          <w:rtl/>
        </w:rPr>
        <w:t>بِسْمِ اللَّهِ الرَّحْمَنِ الرَّحِ</w:t>
      </w:r>
      <w:r w:rsidR="00A43DA9" w:rsidRPr="0054485A">
        <w:rPr>
          <w:rFonts w:ascii="IRBadr" w:hAnsi="IRBadr" w:cs="IRBadr"/>
          <w:b/>
          <w:bCs/>
          <w:sz w:val="28"/>
          <w:rtl/>
        </w:rPr>
        <w:t>ی</w:t>
      </w:r>
      <w:r w:rsidRPr="0054485A">
        <w:rPr>
          <w:rFonts w:ascii="IRBadr" w:hAnsi="IRBadr" w:cs="IRBadr"/>
          <w:b/>
          <w:bCs/>
          <w:sz w:val="28"/>
          <w:rtl/>
        </w:rPr>
        <w:t xml:space="preserve">مِ قُلْ هُوَ اللَّهُ أَحَدٌ اللَّهُ الصَّمَدُ لَمْ </w:t>
      </w:r>
      <w:r w:rsidR="00A43DA9" w:rsidRPr="0054485A">
        <w:rPr>
          <w:rFonts w:ascii="IRBadr" w:hAnsi="IRBadr" w:cs="IRBadr"/>
          <w:b/>
          <w:bCs/>
          <w:sz w:val="28"/>
          <w:rtl/>
        </w:rPr>
        <w:t>ی</w:t>
      </w:r>
      <w:r w:rsidRPr="0054485A">
        <w:rPr>
          <w:rFonts w:ascii="IRBadr" w:hAnsi="IRBadr" w:cs="IRBadr"/>
          <w:b/>
          <w:bCs/>
          <w:sz w:val="28"/>
          <w:rtl/>
        </w:rPr>
        <w:t xml:space="preserve">لِدْ وَلَمْ </w:t>
      </w:r>
      <w:r w:rsidR="00A43DA9" w:rsidRPr="0054485A">
        <w:rPr>
          <w:rFonts w:ascii="IRBadr" w:hAnsi="IRBadr" w:cs="IRBadr"/>
          <w:b/>
          <w:bCs/>
          <w:sz w:val="28"/>
          <w:rtl/>
        </w:rPr>
        <w:t>ی</w:t>
      </w:r>
      <w:r w:rsidRPr="0054485A">
        <w:rPr>
          <w:rFonts w:ascii="IRBadr" w:hAnsi="IRBadr" w:cs="IRBadr"/>
          <w:b/>
          <w:bCs/>
          <w:sz w:val="28"/>
          <w:rtl/>
        </w:rPr>
        <w:t xml:space="preserve">ولَدْ وَلَمْ </w:t>
      </w:r>
      <w:r w:rsidR="00A43DA9" w:rsidRPr="0054485A">
        <w:rPr>
          <w:rFonts w:ascii="IRBadr" w:hAnsi="IRBadr" w:cs="IRBadr"/>
          <w:b/>
          <w:bCs/>
          <w:sz w:val="28"/>
          <w:rtl/>
        </w:rPr>
        <w:t>یک</w:t>
      </w:r>
      <w:r w:rsidRPr="0054485A">
        <w:rPr>
          <w:rFonts w:ascii="IRBadr" w:hAnsi="IRBadr" w:cs="IRBadr"/>
          <w:b/>
          <w:bCs/>
          <w:sz w:val="28"/>
          <w:rtl/>
        </w:rPr>
        <w:t xml:space="preserve">نْ لَهُ </w:t>
      </w:r>
      <w:r w:rsidR="00A43DA9" w:rsidRPr="0054485A">
        <w:rPr>
          <w:rFonts w:ascii="IRBadr" w:hAnsi="IRBadr" w:cs="IRBadr"/>
          <w:b/>
          <w:bCs/>
          <w:sz w:val="28"/>
          <w:rtl/>
        </w:rPr>
        <w:t>ک</w:t>
      </w:r>
      <w:r w:rsidRPr="0054485A">
        <w:rPr>
          <w:rFonts w:ascii="IRBadr" w:hAnsi="IRBadr" w:cs="IRBadr"/>
          <w:b/>
          <w:bCs/>
          <w:sz w:val="28"/>
          <w:rtl/>
        </w:rPr>
        <w:t>فُوًا أَحَدٌ</w:t>
      </w:r>
      <w:r w:rsidRPr="0054485A">
        <w:rPr>
          <w:rStyle w:val="aff0"/>
          <w:rFonts w:ascii="IRBadr" w:hAnsi="IRBadr" w:cs="IRBadr"/>
          <w:b/>
          <w:bCs/>
          <w:sz w:val="28"/>
          <w:rtl/>
        </w:rPr>
        <w:footnoteReference w:id="11"/>
      </w:r>
    </w:p>
    <w:sectPr w:rsidR="006F492E" w:rsidRPr="0054485A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DC" w:rsidRDefault="00A10FDC" w:rsidP="000D5800">
      <w:r>
        <w:separator/>
      </w:r>
    </w:p>
  </w:endnote>
  <w:endnote w:type="continuationSeparator" w:id="0">
    <w:p w:rsidR="00A10FDC" w:rsidRDefault="00A10FD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A9" w:rsidRDefault="00A43DA9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9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A9" w:rsidRDefault="00A43DA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DC" w:rsidRDefault="00A10FDC" w:rsidP="004327EF">
      <w:pPr>
        <w:bidi/>
      </w:pPr>
      <w:r>
        <w:separator/>
      </w:r>
    </w:p>
  </w:footnote>
  <w:footnote w:type="continuationSeparator" w:id="0">
    <w:p w:rsidR="00A10FDC" w:rsidRDefault="00A10FDC" w:rsidP="000D5800">
      <w:r>
        <w:continuationSeparator/>
      </w:r>
    </w:p>
  </w:footnote>
  <w:footnote w:id="1">
    <w:p w:rsidR="00940961" w:rsidRPr="004327EF" w:rsidRDefault="00940961" w:rsidP="004327EF">
      <w:pPr>
        <w:pStyle w:val="a1"/>
        <w:bidi/>
        <w:rPr>
          <w:rFonts w:cs="B Lotus"/>
          <w:rtl/>
        </w:rPr>
      </w:pPr>
      <w:r w:rsidRPr="004327EF">
        <w:rPr>
          <w:rStyle w:val="aff0"/>
          <w:rFonts w:cs="B Lotus"/>
          <w:vertAlign w:val="baseline"/>
        </w:rPr>
        <w:footnoteRef/>
      </w:r>
      <w:r w:rsidRPr="004327EF">
        <w:rPr>
          <w:rFonts w:cs="B Lotus" w:hint="cs"/>
          <w:rtl/>
        </w:rPr>
        <w:t xml:space="preserve">. </w:t>
      </w:r>
      <w:r w:rsidRPr="004327EF">
        <w:rPr>
          <w:rFonts w:cs="B Lotus"/>
          <w:rtl/>
        </w:rPr>
        <w:t>بحار الأنوار: ج 73 ص 99 ح 84</w:t>
      </w:r>
    </w:p>
  </w:footnote>
  <w:footnote w:id="2">
    <w:p w:rsidR="00136417" w:rsidRPr="004327EF" w:rsidRDefault="004327EF" w:rsidP="004327EF">
      <w:pPr>
        <w:pStyle w:val="a1"/>
        <w:bidi/>
        <w:rPr>
          <w:rFonts w:cs="B Lotus"/>
          <w:rtl/>
        </w:rPr>
      </w:pPr>
      <w:r>
        <w:rPr>
          <w:rFonts w:cs="B Lotus"/>
        </w:rPr>
        <w:t>.</w:t>
      </w:r>
      <w:r w:rsidR="00136417" w:rsidRPr="004327EF">
        <w:rPr>
          <w:rStyle w:val="aff0"/>
          <w:rFonts w:cs="B Lotus"/>
          <w:vertAlign w:val="baseline"/>
        </w:rPr>
        <w:footnoteRef/>
      </w:r>
      <w:r w:rsidR="00A43DA9">
        <w:rPr>
          <w:rFonts w:cs="B Lotus"/>
        </w:rPr>
        <w:t xml:space="preserve"> </w:t>
      </w:r>
      <w:r w:rsidR="001F3D0D">
        <w:rPr>
          <w:rFonts w:cs="B Lotus" w:hint="eastAsia"/>
          <w:rtl/>
        </w:rPr>
        <w:t>نهج‌البلاغه</w:t>
      </w:r>
      <w:r w:rsidR="00136417" w:rsidRPr="004327EF">
        <w:rPr>
          <w:rFonts w:cs="B Lotus" w:hint="cs"/>
          <w:rtl/>
        </w:rPr>
        <w:t xml:space="preserve"> نامه سی و یکم</w:t>
      </w:r>
    </w:p>
  </w:footnote>
  <w:footnote w:id="3">
    <w:p w:rsidR="00C43F87" w:rsidRPr="004327EF" w:rsidRDefault="004327EF" w:rsidP="004327EF">
      <w:pPr>
        <w:pStyle w:val="a1"/>
        <w:bidi/>
        <w:rPr>
          <w:rFonts w:cs="B Lotus"/>
          <w:rtl/>
        </w:rPr>
      </w:pPr>
      <w:r>
        <w:rPr>
          <w:rFonts w:cs="B Lotus"/>
        </w:rPr>
        <w:t xml:space="preserve">. </w:t>
      </w:r>
      <w:r w:rsidR="00C43F87" w:rsidRPr="004327EF">
        <w:rPr>
          <w:rStyle w:val="aff0"/>
          <w:rFonts w:cs="B Lotus"/>
          <w:vertAlign w:val="baseline"/>
        </w:rPr>
        <w:footnoteRef/>
      </w:r>
      <w:r w:rsidR="00A43DA9">
        <w:rPr>
          <w:rFonts w:cs="B Lotus"/>
        </w:rPr>
        <w:t xml:space="preserve"> </w:t>
      </w:r>
      <w:r w:rsidR="00C43F87" w:rsidRPr="004327EF">
        <w:rPr>
          <w:rFonts w:cs="B Lotus" w:hint="cs"/>
          <w:rtl/>
        </w:rPr>
        <w:t xml:space="preserve">شرح </w:t>
      </w:r>
      <w:r w:rsidR="001F3D0D">
        <w:rPr>
          <w:rFonts w:cs="B Lotus" w:hint="eastAsia"/>
          <w:rtl/>
        </w:rPr>
        <w:t>نهج‌البلاغه</w:t>
      </w:r>
      <w:r w:rsidR="00C43F87" w:rsidRPr="004327EF">
        <w:rPr>
          <w:rFonts w:cs="B Lotus" w:hint="cs"/>
          <w:rtl/>
        </w:rPr>
        <w:t xml:space="preserve"> ابن مثیم، نامه </w:t>
      </w:r>
      <w:r w:rsidR="001F3D0D">
        <w:rPr>
          <w:rFonts w:cs="B Lotus" w:hint="eastAsia"/>
          <w:rtl/>
        </w:rPr>
        <w:t>س</w:t>
      </w:r>
      <w:r w:rsidR="001F3D0D">
        <w:rPr>
          <w:rFonts w:cs="B Lotus" w:hint="cs"/>
          <w:rtl/>
        </w:rPr>
        <w:t>ی‌</w:t>
      </w:r>
      <w:r w:rsidR="001F3D0D">
        <w:rPr>
          <w:rFonts w:cs="B Lotus" w:hint="eastAsia"/>
          <w:rtl/>
        </w:rPr>
        <w:t>و</w:t>
      </w:r>
      <w:r w:rsidR="001F3D0D">
        <w:rPr>
          <w:rFonts w:cs="B Lotus" w:hint="cs"/>
          <w:rtl/>
        </w:rPr>
        <w:t>ی</w:t>
      </w:r>
      <w:r w:rsidR="001F3D0D">
        <w:rPr>
          <w:rFonts w:cs="B Lotus" w:hint="eastAsia"/>
          <w:rtl/>
        </w:rPr>
        <w:t>ک</w:t>
      </w:r>
      <w:r w:rsidR="00C43F87" w:rsidRPr="004327EF">
        <w:rPr>
          <w:rFonts w:cs="B Lotus" w:hint="cs"/>
          <w:rtl/>
        </w:rPr>
        <w:t>.</w:t>
      </w:r>
    </w:p>
  </w:footnote>
  <w:footnote w:id="4">
    <w:p w:rsidR="006B5858" w:rsidRPr="004327EF" w:rsidRDefault="006B5858" w:rsidP="004327EF">
      <w:pPr>
        <w:pStyle w:val="a1"/>
        <w:bidi/>
        <w:rPr>
          <w:rFonts w:cs="B Lotus"/>
          <w:rtl/>
        </w:rPr>
      </w:pPr>
      <w:r w:rsidRPr="004327EF">
        <w:rPr>
          <w:rStyle w:val="aff0"/>
          <w:rFonts w:cs="B Lotus"/>
          <w:vertAlign w:val="baseline"/>
        </w:rPr>
        <w:footnoteRef/>
      </w:r>
      <w:r w:rsidRPr="004327EF">
        <w:rPr>
          <w:rFonts w:cs="B Lotus" w:hint="cs"/>
          <w:rtl/>
        </w:rPr>
        <w:t xml:space="preserve">. </w:t>
      </w:r>
      <w:r w:rsidR="001F3D0D">
        <w:rPr>
          <w:rFonts w:cs="B Lotus" w:hint="eastAsia"/>
          <w:rtl/>
        </w:rPr>
        <w:t>نهج‌البلاغه</w:t>
      </w:r>
      <w:r w:rsidRPr="004327EF">
        <w:rPr>
          <w:rFonts w:cs="B Lotus" w:hint="cs"/>
          <w:rtl/>
        </w:rPr>
        <w:t xml:space="preserve">، نامه </w:t>
      </w:r>
      <w:r w:rsidR="001F3D0D">
        <w:rPr>
          <w:rFonts w:cs="B Lotus" w:hint="eastAsia"/>
          <w:rtl/>
        </w:rPr>
        <w:t>س</w:t>
      </w:r>
      <w:r w:rsidR="001F3D0D">
        <w:rPr>
          <w:rFonts w:cs="B Lotus" w:hint="cs"/>
          <w:rtl/>
        </w:rPr>
        <w:t>ی‌</w:t>
      </w:r>
      <w:r w:rsidR="001F3D0D">
        <w:rPr>
          <w:rFonts w:cs="B Lotus" w:hint="eastAsia"/>
          <w:rtl/>
        </w:rPr>
        <w:t>و</w:t>
      </w:r>
      <w:r w:rsidR="001F3D0D">
        <w:rPr>
          <w:rFonts w:cs="B Lotus" w:hint="cs"/>
          <w:rtl/>
        </w:rPr>
        <w:t>ی</w:t>
      </w:r>
      <w:r w:rsidR="001F3D0D">
        <w:rPr>
          <w:rFonts w:cs="B Lotus" w:hint="eastAsia"/>
          <w:rtl/>
        </w:rPr>
        <w:t>ک</w:t>
      </w:r>
    </w:p>
  </w:footnote>
  <w:footnote w:id="5">
    <w:p w:rsidR="00EE0421" w:rsidRPr="004327EF" w:rsidRDefault="00EE0421" w:rsidP="004327EF">
      <w:pPr>
        <w:pStyle w:val="a1"/>
        <w:bidi/>
        <w:rPr>
          <w:rFonts w:cs="B Lotus"/>
          <w:rtl/>
        </w:rPr>
      </w:pPr>
      <w:r w:rsidRPr="004327EF">
        <w:rPr>
          <w:rStyle w:val="aff0"/>
          <w:rFonts w:cs="B Lotus"/>
          <w:vertAlign w:val="baseline"/>
        </w:rPr>
        <w:footnoteRef/>
      </w:r>
      <w:r w:rsidR="00A43DA9">
        <w:rPr>
          <w:rFonts w:cs="B Lotus"/>
        </w:rPr>
        <w:t xml:space="preserve"> </w:t>
      </w:r>
      <w:r w:rsidRPr="004327EF">
        <w:rPr>
          <w:rFonts w:cs="B Lotus" w:hint="cs"/>
          <w:rtl/>
        </w:rPr>
        <w:t>بدهکار و طلبکاری که دنبال نقد کردن بدهی کسی است.</w:t>
      </w:r>
    </w:p>
  </w:footnote>
  <w:footnote w:id="6">
    <w:p w:rsidR="00EE0421" w:rsidRPr="004327EF" w:rsidRDefault="00EE0421" w:rsidP="004327EF">
      <w:pPr>
        <w:pStyle w:val="a1"/>
        <w:bidi/>
        <w:rPr>
          <w:rFonts w:cs="B Lotus"/>
          <w:rtl/>
        </w:rPr>
      </w:pPr>
      <w:r w:rsidRPr="004327EF">
        <w:rPr>
          <w:rStyle w:val="aff0"/>
          <w:rFonts w:cs="B Lotus"/>
          <w:vertAlign w:val="baseline"/>
        </w:rPr>
        <w:footnoteRef/>
      </w:r>
      <w:r w:rsidRPr="004327EF">
        <w:rPr>
          <w:rFonts w:cs="B Lotus" w:hint="cs"/>
          <w:rtl/>
        </w:rPr>
        <w:t>. همان.</w:t>
      </w:r>
    </w:p>
  </w:footnote>
  <w:footnote w:id="7">
    <w:p w:rsidR="00C8528E" w:rsidRPr="004327EF" w:rsidRDefault="00C8528E" w:rsidP="004327EF">
      <w:pPr>
        <w:pStyle w:val="a1"/>
        <w:bidi/>
        <w:rPr>
          <w:rFonts w:cs="B Lotus"/>
          <w:rtl/>
        </w:rPr>
      </w:pPr>
      <w:r w:rsidRPr="004327EF">
        <w:rPr>
          <w:rStyle w:val="aff0"/>
          <w:rFonts w:cs="B Lotus"/>
          <w:vertAlign w:val="baseline"/>
        </w:rPr>
        <w:footnoteRef/>
      </w:r>
      <w:r w:rsidRPr="004327EF">
        <w:rPr>
          <w:rFonts w:cs="B Lotus" w:hint="cs"/>
          <w:rtl/>
        </w:rPr>
        <w:t>. البلد آیه 4.</w:t>
      </w:r>
    </w:p>
  </w:footnote>
  <w:footnote w:id="8">
    <w:p w:rsidR="005D59DC" w:rsidRPr="004327EF" w:rsidRDefault="005D59DC" w:rsidP="004327EF">
      <w:pPr>
        <w:pStyle w:val="a1"/>
        <w:bidi/>
        <w:rPr>
          <w:rFonts w:cs="B Lotus"/>
          <w:rtl/>
        </w:rPr>
      </w:pPr>
      <w:r w:rsidRPr="004327EF">
        <w:rPr>
          <w:rStyle w:val="aff0"/>
          <w:rFonts w:cs="B Lotus"/>
          <w:vertAlign w:val="baseline"/>
        </w:rPr>
        <w:footnoteRef/>
      </w:r>
      <w:r w:rsidRPr="004327EF">
        <w:rPr>
          <w:rFonts w:cs="B Lotus" w:hint="cs"/>
          <w:rtl/>
        </w:rPr>
        <w:t>. حدید آیه 23.</w:t>
      </w:r>
    </w:p>
  </w:footnote>
  <w:footnote w:id="9">
    <w:p w:rsidR="00F77741" w:rsidRPr="004327EF" w:rsidRDefault="00F77741" w:rsidP="004327EF">
      <w:pPr>
        <w:pStyle w:val="a1"/>
        <w:bidi/>
        <w:rPr>
          <w:rFonts w:cs="B Lotus"/>
          <w:rtl/>
        </w:rPr>
      </w:pPr>
      <w:r w:rsidRPr="004327EF">
        <w:rPr>
          <w:rStyle w:val="aff0"/>
          <w:rFonts w:cs="B Lotus"/>
          <w:vertAlign w:val="baseline"/>
        </w:rPr>
        <w:footnoteRef/>
      </w:r>
      <w:r w:rsidRPr="004327EF">
        <w:rPr>
          <w:rFonts w:cs="B Lotus" w:hint="cs"/>
          <w:rtl/>
        </w:rPr>
        <w:t>.</w:t>
      </w:r>
      <w:r w:rsidR="00A43DA9">
        <w:rPr>
          <w:rFonts w:cs="B Lotus"/>
          <w:rtl/>
        </w:rPr>
        <w:t xml:space="preserve"> </w:t>
      </w:r>
      <w:r w:rsidR="00A43DA9">
        <w:rPr>
          <w:rFonts w:cs="B Lotus" w:hint="eastAsia"/>
          <w:rtl/>
        </w:rPr>
        <w:t>العصر</w:t>
      </w:r>
    </w:p>
  </w:footnote>
  <w:footnote w:id="10">
    <w:p w:rsidR="00A57E4C" w:rsidRPr="004327EF" w:rsidRDefault="00A57E4C" w:rsidP="004327EF">
      <w:pPr>
        <w:pStyle w:val="a1"/>
        <w:bidi/>
        <w:rPr>
          <w:rFonts w:cs="B Lotus"/>
          <w:rtl/>
        </w:rPr>
      </w:pPr>
      <w:r w:rsidRPr="004327EF">
        <w:rPr>
          <w:rStyle w:val="aff0"/>
          <w:rFonts w:cs="B Lotus"/>
          <w:vertAlign w:val="baseline"/>
        </w:rPr>
        <w:footnoteRef/>
      </w:r>
      <w:r w:rsidRPr="004327EF">
        <w:rPr>
          <w:rFonts w:cs="B Lotus" w:hint="cs"/>
          <w:rtl/>
        </w:rPr>
        <w:t xml:space="preserve">. </w:t>
      </w:r>
      <w:r w:rsidR="001F3D0D">
        <w:rPr>
          <w:rFonts w:cs="B Lotus" w:hint="eastAsia"/>
          <w:rtl/>
        </w:rPr>
        <w:t>آل‌عمران</w:t>
      </w:r>
      <w:r w:rsidRPr="004327EF">
        <w:rPr>
          <w:rFonts w:cs="B Lotus" w:hint="cs"/>
          <w:rtl/>
        </w:rPr>
        <w:t xml:space="preserve"> 102.</w:t>
      </w:r>
    </w:p>
  </w:footnote>
  <w:footnote w:id="11">
    <w:p w:rsidR="00BE6341" w:rsidRPr="004327EF" w:rsidRDefault="00BE6341" w:rsidP="004327EF">
      <w:pPr>
        <w:pStyle w:val="a1"/>
        <w:bidi/>
        <w:rPr>
          <w:rFonts w:cs="B Lotus"/>
          <w:rtl/>
        </w:rPr>
      </w:pPr>
      <w:r w:rsidRPr="004327EF">
        <w:rPr>
          <w:rStyle w:val="aff0"/>
          <w:rFonts w:cs="B Lotus"/>
          <w:vertAlign w:val="baseline"/>
        </w:rPr>
        <w:footnoteRef/>
      </w:r>
      <w:r w:rsidRPr="004327EF">
        <w:rPr>
          <w:rFonts w:cs="B Lotus" w:hint="cs"/>
          <w:rtl/>
        </w:rPr>
        <w:t xml:space="preserve">. </w:t>
      </w:r>
      <w:r w:rsidR="001F3D0D">
        <w:rPr>
          <w:rFonts w:cs="B Lotus" w:hint="eastAsia"/>
          <w:rtl/>
        </w:rPr>
        <w:t>الا</w:t>
      </w:r>
      <w:r w:rsidR="001F3D0D">
        <w:rPr>
          <w:rFonts w:cs="B Lotus"/>
          <w:rtl/>
        </w:rPr>
        <w:t xml:space="preserve"> </w:t>
      </w:r>
      <w:r w:rsidR="001F3D0D">
        <w:rPr>
          <w:rFonts w:cs="B Lotus" w:hint="eastAsia"/>
          <w:rtl/>
        </w:rPr>
        <w:t>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A9" w:rsidRDefault="00A43DA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3F1D7E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5" w:name="OLE_LINK1"/>
    <w:bookmarkStart w:id="16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D9A763E" wp14:editId="79B6EF1A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9FFBCB1" wp14:editId="62F6C31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AA5DC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3F1D7E">
      <w:rPr>
        <w:rFonts w:ascii="IranNastaliq" w:hAnsi="IranNastaliq" w:cs="IranNastaliq" w:hint="cs"/>
        <w:sz w:val="40"/>
        <w:szCs w:val="40"/>
        <w:rtl/>
      </w:rPr>
      <w:t>4156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A9" w:rsidRDefault="00A43DA9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1EA7"/>
    <w:rsid w:val="000228A2"/>
    <w:rsid w:val="000324F1"/>
    <w:rsid w:val="00036551"/>
    <w:rsid w:val="00041FE0"/>
    <w:rsid w:val="00052BA3"/>
    <w:rsid w:val="0006363E"/>
    <w:rsid w:val="00080DFF"/>
    <w:rsid w:val="00085ED5"/>
    <w:rsid w:val="000917E2"/>
    <w:rsid w:val="000A1A51"/>
    <w:rsid w:val="000B6FF8"/>
    <w:rsid w:val="000D2D0D"/>
    <w:rsid w:val="000D5800"/>
    <w:rsid w:val="000F1897"/>
    <w:rsid w:val="000F79A7"/>
    <w:rsid w:val="000F7E72"/>
    <w:rsid w:val="00101E2D"/>
    <w:rsid w:val="00102405"/>
    <w:rsid w:val="00102CEB"/>
    <w:rsid w:val="00117955"/>
    <w:rsid w:val="00133E1D"/>
    <w:rsid w:val="0013617D"/>
    <w:rsid w:val="00136417"/>
    <w:rsid w:val="00136442"/>
    <w:rsid w:val="00150D4B"/>
    <w:rsid w:val="00152670"/>
    <w:rsid w:val="0015328B"/>
    <w:rsid w:val="00157007"/>
    <w:rsid w:val="00166DD8"/>
    <w:rsid w:val="001712D6"/>
    <w:rsid w:val="001757C8"/>
    <w:rsid w:val="00177934"/>
    <w:rsid w:val="00192A6A"/>
    <w:rsid w:val="00197CDD"/>
    <w:rsid w:val="001C367D"/>
    <w:rsid w:val="001D24F8"/>
    <w:rsid w:val="001D33DD"/>
    <w:rsid w:val="001D542D"/>
    <w:rsid w:val="001E306E"/>
    <w:rsid w:val="001E3FB0"/>
    <w:rsid w:val="001E4FFF"/>
    <w:rsid w:val="001F2E3E"/>
    <w:rsid w:val="001F3D0D"/>
    <w:rsid w:val="0020342A"/>
    <w:rsid w:val="00224C0A"/>
    <w:rsid w:val="002376A5"/>
    <w:rsid w:val="002417C9"/>
    <w:rsid w:val="002529C5"/>
    <w:rsid w:val="00257C8C"/>
    <w:rsid w:val="00262FC7"/>
    <w:rsid w:val="00270294"/>
    <w:rsid w:val="002914BD"/>
    <w:rsid w:val="00297263"/>
    <w:rsid w:val="002C56FD"/>
    <w:rsid w:val="002D49E4"/>
    <w:rsid w:val="002E450B"/>
    <w:rsid w:val="002E73F9"/>
    <w:rsid w:val="002F05B9"/>
    <w:rsid w:val="003230B4"/>
    <w:rsid w:val="00340BA3"/>
    <w:rsid w:val="00346D0F"/>
    <w:rsid w:val="003557D4"/>
    <w:rsid w:val="00366400"/>
    <w:rsid w:val="003963D7"/>
    <w:rsid w:val="00396F28"/>
    <w:rsid w:val="003A1A05"/>
    <w:rsid w:val="003A2654"/>
    <w:rsid w:val="003C06BF"/>
    <w:rsid w:val="003C768B"/>
    <w:rsid w:val="003C7899"/>
    <w:rsid w:val="003D2F0A"/>
    <w:rsid w:val="003D563F"/>
    <w:rsid w:val="003E1E58"/>
    <w:rsid w:val="003E2BAB"/>
    <w:rsid w:val="003F1D7E"/>
    <w:rsid w:val="00401FD4"/>
    <w:rsid w:val="00405199"/>
    <w:rsid w:val="00410699"/>
    <w:rsid w:val="00415360"/>
    <w:rsid w:val="004327EF"/>
    <w:rsid w:val="0044591E"/>
    <w:rsid w:val="00455B91"/>
    <w:rsid w:val="004651D2"/>
    <w:rsid w:val="00465D26"/>
    <w:rsid w:val="004679F8"/>
    <w:rsid w:val="00470597"/>
    <w:rsid w:val="0048641A"/>
    <w:rsid w:val="004A72C8"/>
    <w:rsid w:val="004B337F"/>
    <w:rsid w:val="004E3EDB"/>
    <w:rsid w:val="004F3596"/>
    <w:rsid w:val="004F74F1"/>
    <w:rsid w:val="00501D8A"/>
    <w:rsid w:val="00505932"/>
    <w:rsid w:val="00530FD7"/>
    <w:rsid w:val="0054485A"/>
    <w:rsid w:val="00572E2D"/>
    <w:rsid w:val="00592103"/>
    <w:rsid w:val="00592391"/>
    <w:rsid w:val="005941DD"/>
    <w:rsid w:val="00596CCD"/>
    <w:rsid w:val="005A545E"/>
    <w:rsid w:val="005A5862"/>
    <w:rsid w:val="005B0852"/>
    <w:rsid w:val="005C06AE"/>
    <w:rsid w:val="005D0ACC"/>
    <w:rsid w:val="005D59DC"/>
    <w:rsid w:val="005E655C"/>
    <w:rsid w:val="00610C18"/>
    <w:rsid w:val="00612385"/>
    <w:rsid w:val="0061376C"/>
    <w:rsid w:val="00636EFA"/>
    <w:rsid w:val="0066229C"/>
    <w:rsid w:val="00663034"/>
    <w:rsid w:val="00672F04"/>
    <w:rsid w:val="0068314F"/>
    <w:rsid w:val="0069696C"/>
    <w:rsid w:val="006A085A"/>
    <w:rsid w:val="006B5858"/>
    <w:rsid w:val="006D3A87"/>
    <w:rsid w:val="006F01B4"/>
    <w:rsid w:val="006F492E"/>
    <w:rsid w:val="00734D59"/>
    <w:rsid w:val="0073609B"/>
    <w:rsid w:val="0075033E"/>
    <w:rsid w:val="007504DA"/>
    <w:rsid w:val="00752745"/>
    <w:rsid w:val="00765946"/>
    <w:rsid w:val="0076665E"/>
    <w:rsid w:val="00770010"/>
    <w:rsid w:val="00772185"/>
    <w:rsid w:val="00774488"/>
    <w:rsid w:val="007749BC"/>
    <w:rsid w:val="00780C88"/>
    <w:rsid w:val="00780E25"/>
    <w:rsid w:val="007818F0"/>
    <w:rsid w:val="00783462"/>
    <w:rsid w:val="00787B13"/>
    <w:rsid w:val="00792FAC"/>
    <w:rsid w:val="00793BB1"/>
    <w:rsid w:val="007A5D2F"/>
    <w:rsid w:val="007B0062"/>
    <w:rsid w:val="007B6FEB"/>
    <w:rsid w:val="007B7028"/>
    <w:rsid w:val="007C1EF7"/>
    <w:rsid w:val="007C710E"/>
    <w:rsid w:val="007D0B88"/>
    <w:rsid w:val="007D1549"/>
    <w:rsid w:val="007E03E9"/>
    <w:rsid w:val="007E04EE"/>
    <w:rsid w:val="007E18F4"/>
    <w:rsid w:val="007E5BF4"/>
    <w:rsid w:val="007E7FA7"/>
    <w:rsid w:val="007F0721"/>
    <w:rsid w:val="007F4A90"/>
    <w:rsid w:val="008029D7"/>
    <w:rsid w:val="00803501"/>
    <w:rsid w:val="0080799B"/>
    <w:rsid w:val="00807BE3"/>
    <w:rsid w:val="00811F02"/>
    <w:rsid w:val="008407A4"/>
    <w:rsid w:val="00844860"/>
    <w:rsid w:val="00845CC4"/>
    <w:rsid w:val="0084769F"/>
    <w:rsid w:val="008644F4"/>
    <w:rsid w:val="00883733"/>
    <w:rsid w:val="00884B8D"/>
    <w:rsid w:val="008965D2"/>
    <w:rsid w:val="008A14D3"/>
    <w:rsid w:val="008A236D"/>
    <w:rsid w:val="008A3987"/>
    <w:rsid w:val="008A6B24"/>
    <w:rsid w:val="008B565A"/>
    <w:rsid w:val="008C19DE"/>
    <w:rsid w:val="008C3414"/>
    <w:rsid w:val="008D030F"/>
    <w:rsid w:val="008D36D5"/>
    <w:rsid w:val="008E3903"/>
    <w:rsid w:val="008F63E3"/>
    <w:rsid w:val="00906153"/>
    <w:rsid w:val="00910704"/>
    <w:rsid w:val="00913C3B"/>
    <w:rsid w:val="00915509"/>
    <w:rsid w:val="00927388"/>
    <w:rsid w:val="009274FE"/>
    <w:rsid w:val="009401AC"/>
    <w:rsid w:val="00940961"/>
    <w:rsid w:val="009613AC"/>
    <w:rsid w:val="00980643"/>
    <w:rsid w:val="009B46BC"/>
    <w:rsid w:val="009B61C3"/>
    <w:rsid w:val="009C7B4F"/>
    <w:rsid w:val="009F4EB3"/>
    <w:rsid w:val="00A06D48"/>
    <w:rsid w:val="00A10FDC"/>
    <w:rsid w:val="00A21834"/>
    <w:rsid w:val="00A31C17"/>
    <w:rsid w:val="00A31FDE"/>
    <w:rsid w:val="00A35AC2"/>
    <w:rsid w:val="00A37C77"/>
    <w:rsid w:val="00A43DA9"/>
    <w:rsid w:val="00A519A1"/>
    <w:rsid w:val="00A5418D"/>
    <w:rsid w:val="00A55154"/>
    <w:rsid w:val="00A56FFD"/>
    <w:rsid w:val="00A57E4C"/>
    <w:rsid w:val="00A657C3"/>
    <w:rsid w:val="00A725C2"/>
    <w:rsid w:val="00A7284A"/>
    <w:rsid w:val="00A769EE"/>
    <w:rsid w:val="00A810A5"/>
    <w:rsid w:val="00A9616A"/>
    <w:rsid w:val="00A96F68"/>
    <w:rsid w:val="00A973BA"/>
    <w:rsid w:val="00AA2342"/>
    <w:rsid w:val="00AB4D42"/>
    <w:rsid w:val="00AC2D28"/>
    <w:rsid w:val="00AD0304"/>
    <w:rsid w:val="00AD27BE"/>
    <w:rsid w:val="00AF0F1A"/>
    <w:rsid w:val="00AF45DB"/>
    <w:rsid w:val="00B076BA"/>
    <w:rsid w:val="00B15027"/>
    <w:rsid w:val="00B21CF4"/>
    <w:rsid w:val="00B24300"/>
    <w:rsid w:val="00B42820"/>
    <w:rsid w:val="00B63F15"/>
    <w:rsid w:val="00B95F52"/>
    <w:rsid w:val="00BA51A8"/>
    <w:rsid w:val="00BB5F7E"/>
    <w:rsid w:val="00BB77C7"/>
    <w:rsid w:val="00BC26F6"/>
    <w:rsid w:val="00BC4833"/>
    <w:rsid w:val="00BD3122"/>
    <w:rsid w:val="00BD40DA"/>
    <w:rsid w:val="00BE6341"/>
    <w:rsid w:val="00BF3D67"/>
    <w:rsid w:val="00C160AF"/>
    <w:rsid w:val="00C22299"/>
    <w:rsid w:val="00C25609"/>
    <w:rsid w:val="00C262D7"/>
    <w:rsid w:val="00C26607"/>
    <w:rsid w:val="00C3217E"/>
    <w:rsid w:val="00C43F87"/>
    <w:rsid w:val="00C53B50"/>
    <w:rsid w:val="00C60D75"/>
    <w:rsid w:val="00C64CEA"/>
    <w:rsid w:val="00C73012"/>
    <w:rsid w:val="00C763DD"/>
    <w:rsid w:val="00C84B55"/>
    <w:rsid w:val="00C84FC0"/>
    <w:rsid w:val="00C8528E"/>
    <w:rsid w:val="00C876CC"/>
    <w:rsid w:val="00C9244A"/>
    <w:rsid w:val="00CA7706"/>
    <w:rsid w:val="00CA7D8A"/>
    <w:rsid w:val="00CB32AF"/>
    <w:rsid w:val="00CB5DA3"/>
    <w:rsid w:val="00CE09B7"/>
    <w:rsid w:val="00CE31E6"/>
    <w:rsid w:val="00CE3B74"/>
    <w:rsid w:val="00CF42E2"/>
    <w:rsid w:val="00CF7916"/>
    <w:rsid w:val="00D12950"/>
    <w:rsid w:val="00D158F3"/>
    <w:rsid w:val="00D30A16"/>
    <w:rsid w:val="00D3665C"/>
    <w:rsid w:val="00D508CC"/>
    <w:rsid w:val="00D50F4B"/>
    <w:rsid w:val="00D60547"/>
    <w:rsid w:val="00D66444"/>
    <w:rsid w:val="00D66A09"/>
    <w:rsid w:val="00D7541F"/>
    <w:rsid w:val="00D76353"/>
    <w:rsid w:val="00DB28BB"/>
    <w:rsid w:val="00DB4466"/>
    <w:rsid w:val="00DC603F"/>
    <w:rsid w:val="00DD3684"/>
    <w:rsid w:val="00DD3C0D"/>
    <w:rsid w:val="00DD4864"/>
    <w:rsid w:val="00DD71A2"/>
    <w:rsid w:val="00DE1DC4"/>
    <w:rsid w:val="00E0639C"/>
    <w:rsid w:val="00E067E6"/>
    <w:rsid w:val="00E1024F"/>
    <w:rsid w:val="00E12531"/>
    <w:rsid w:val="00E143B0"/>
    <w:rsid w:val="00E55891"/>
    <w:rsid w:val="00E6283A"/>
    <w:rsid w:val="00E643C1"/>
    <w:rsid w:val="00E72BBC"/>
    <w:rsid w:val="00E732A3"/>
    <w:rsid w:val="00E83A85"/>
    <w:rsid w:val="00E90FC4"/>
    <w:rsid w:val="00EA01EC"/>
    <w:rsid w:val="00EA15B0"/>
    <w:rsid w:val="00EA52C4"/>
    <w:rsid w:val="00EA5D97"/>
    <w:rsid w:val="00EB5BF5"/>
    <w:rsid w:val="00EC4393"/>
    <w:rsid w:val="00EC7A67"/>
    <w:rsid w:val="00EE0421"/>
    <w:rsid w:val="00EE1C07"/>
    <w:rsid w:val="00EE2C91"/>
    <w:rsid w:val="00EE3979"/>
    <w:rsid w:val="00EF138C"/>
    <w:rsid w:val="00EF2244"/>
    <w:rsid w:val="00EF7AAE"/>
    <w:rsid w:val="00F034CE"/>
    <w:rsid w:val="00F10A0F"/>
    <w:rsid w:val="00F35B73"/>
    <w:rsid w:val="00F40284"/>
    <w:rsid w:val="00F67976"/>
    <w:rsid w:val="00F70BE1"/>
    <w:rsid w:val="00F77741"/>
    <w:rsid w:val="00F9358D"/>
    <w:rsid w:val="00FB5257"/>
    <w:rsid w:val="00FC0862"/>
    <w:rsid w:val="00FC70FB"/>
    <w:rsid w:val="00FD143D"/>
    <w:rsid w:val="00FE591F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06EE145-0280-40D5-AFF5-29826288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0F79A7"/>
    <w:pPr>
      <w:keepNext/>
      <w:keepLines/>
      <w:bidi/>
      <w:jc w:val="both"/>
      <w:outlineLvl w:val="0"/>
    </w:pPr>
    <w:rPr>
      <w:rFonts w:ascii="Cambria" w:eastAsia="2  Lotus" w:hAnsi="Cambria" w:cs="B Lotus"/>
      <w:bCs/>
      <w:sz w:val="28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0F79A7"/>
    <w:rPr>
      <w:rFonts w:ascii="Cambria" w:eastAsia="2  Lotus" w:hAnsi="Cambria" w:cs="B Lotus"/>
      <w:bCs/>
      <w:sz w:val="28"/>
      <w:szCs w:val="28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940961"/>
    <w:rPr>
      <w:vertAlign w:val="superscript"/>
    </w:rPr>
  </w:style>
  <w:style w:type="character" w:customStyle="1" w:styleId="st">
    <w:name w:val="st"/>
    <w:basedOn w:val="a2"/>
    <w:rsid w:val="00F35B73"/>
  </w:style>
  <w:style w:type="paragraph" w:styleId="aff1">
    <w:name w:val="Normal (Web)"/>
    <w:basedOn w:val="a"/>
    <w:uiPriority w:val="99"/>
    <w:semiHidden/>
    <w:unhideWhenUsed/>
    <w:rsid w:val="00346D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Hyperlink"/>
    <w:basedOn w:val="a2"/>
    <w:uiPriority w:val="99"/>
    <w:unhideWhenUsed/>
    <w:rsid w:val="00432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8E52-CB89-4842-86E4-FA524A0C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296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39</cp:revision>
  <dcterms:created xsi:type="dcterms:W3CDTF">2015-07-12T08:54:00Z</dcterms:created>
  <dcterms:modified xsi:type="dcterms:W3CDTF">2015-07-29T08:21:00Z</dcterms:modified>
</cp:coreProperties>
</file>