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58467B">
        <w:rPr>
          <w:rFonts w:ascii="IRBadr" w:hAnsi="IRBadr" w:cs="IRBadr"/>
          <w:sz w:val="28"/>
          <w:rtl/>
        </w:rPr>
        <w:fldChar w:fldCharType="begin"/>
      </w:r>
      <w:r w:rsidRPr="0058467B">
        <w:rPr>
          <w:rFonts w:ascii="IRBadr" w:hAnsi="IRBadr" w:cs="IRBadr"/>
          <w:sz w:val="28"/>
          <w:rtl/>
        </w:rPr>
        <w:instrText xml:space="preserve"> </w:instrText>
      </w:r>
      <w:r w:rsidRPr="0058467B">
        <w:rPr>
          <w:rFonts w:ascii="IRBadr" w:hAnsi="IRBadr" w:cs="IRBadr"/>
          <w:sz w:val="28"/>
        </w:rPr>
        <w:instrText>TOC</w:instrText>
      </w:r>
      <w:r w:rsidRPr="0058467B">
        <w:rPr>
          <w:rFonts w:ascii="IRBadr" w:hAnsi="IRBadr" w:cs="IRBadr"/>
          <w:sz w:val="28"/>
          <w:rtl/>
        </w:rPr>
        <w:instrText xml:space="preserve"> \</w:instrText>
      </w:r>
      <w:r w:rsidRPr="0058467B">
        <w:rPr>
          <w:rFonts w:ascii="IRBadr" w:hAnsi="IRBadr" w:cs="IRBadr"/>
          <w:sz w:val="28"/>
        </w:rPr>
        <w:instrText>o "1-3" \h \z \u</w:instrText>
      </w:r>
      <w:r w:rsidRPr="0058467B">
        <w:rPr>
          <w:rFonts w:ascii="IRBadr" w:hAnsi="IRBadr" w:cs="IRBadr"/>
          <w:sz w:val="28"/>
          <w:rtl/>
        </w:rPr>
        <w:instrText xml:space="preserve"> </w:instrText>
      </w:r>
      <w:r w:rsidRPr="0058467B">
        <w:rPr>
          <w:rFonts w:ascii="IRBadr" w:hAnsi="IRBadr" w:cs="IRBadr"/>
          <w:sz w:val="28"/>
          <w:rtl/>
        </w:rPr>
        <w:fldChar w:fldCharType="separate"/>
      </w:r>
      <w:hyperlink w:anchor="_Toc427847992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_Toc427847992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1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3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_Toc427847993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2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4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اخلاق اجتماعی اسلام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_Toc427847994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2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5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حب و بغض‌ها برای رضای خدا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_Toc427847995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2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6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دقت در انتخاب دوست و معاشر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_Toc427847996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3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7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اعتدال و میانه‌روی در معاشرت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_Toc427847997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3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8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معاشرت به تناسب افراد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_Toc427847998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4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7999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رعایت حق معاشر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_Toc427847999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4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8000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مصادیق اخلاق اجتماعی اسلامی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_Toc427848000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4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8001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الف. حسن خلق، خوش‌رفتاری و داشتن روی گشاده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_Toc427848001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4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8002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ب. تواضع و فروتنی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_Toc427848002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5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8003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ج. رفق و مدارا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_Toc427848003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5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8467B" w:rsidRPr="0058467B" w:rsidRDefault="0058467B" w:rsidP="0058467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8004" w:history="1">
        <w:r w:rsidRPr="0058467B">
          <w:rPr>
            <w:rStyle w:val="Hyperlink"/>
            <w:rFonts w:ascii="IRBadr" w:hAnsi="IRBadr" w:cs="IRBadr"/>
            <w:noProof/>
            <w:sz w:val="28"/>
            <w:rtl/>
          </w:rPr>
          <w:t>د. حلم و بردباری</w:t>
        </w:r>
        <w:r w:rsidRPr="0058467B">
          <w:rPr>
            <w:rFonts w:ascii="IRBadr" w:hAnsi="IRBadr" w:cs="IRBadr"/>
            <w:noProof/>
            <w:webHidden/>
            <w:sz w:val="28"/>
          </w:rPr>
          <w:tab/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8467B">
          <w:rPr>
            <w:rFonts w:ascii="IRBadr" w:hAnsi="IRBadr" w:cs="IRBadr"/>
            <w:noProof/>
            <w:webHidden/>
            <w:sz w:val="28"/>
          </w:rPr>
          <w:instrText xml:space="preserve"> PAGEREF _Toc427848004 \h </w:instrText>
        </w:r>
        <w:r w:rsidRPr="0058467B">
          <w:rPr>
            <w:rFonts w:ascii="IRBadr" w:hAnsi="IRBadr" w:cs="IRBadr"/>
            <w:noProof/>
            <w:webHidden/>
            <w:sz w:val="28"/>
          </w:rPr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8467B">
          <w:rPr>
            <w:rFonts w:ascii="IRBadr" w:hAnsi="IRBadr" w:cs="IRBadr"/>
            <w:noProof/>
            <w:webHidden/>
            <w:sz w:val="28"/>
          </w:rPr>
          <w:t>5</w:t>
        </w:r>
        <w:r w:rsidRPr="0058467B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F259D" w:rsidRPr="0058467B" w:rsidRDefault="0058467B" w:rsidP="0058467B">
      <w:pPr>
        <w:bidi/>
        <w:rPr>
          <w:rFonts w:ascii="IRBadr" w:hAnsi="IRBadr" w:cs="IRBadr"/>
          <w:sz w:val="28"/>
          <w:rtl/>
        </w:rPr>
      </w:pPr>
      <w:r w:rsidRPr="0058467B">
        <w:rPr>
          <w:rFonts w:ascii="IRBadr" w:eastAsiaTheme="minorEastAsia" w:hAnsi="IRBadr" w:cs="IRBadr"/>
          <w:sz w:val="28"/>
          <w:rtl/>
        </w:rPr>
        <w:fldChar w:fldCharType="end"/>
      </w:r>
    </w:p>
    <w:p w:rsidR="004A7E8A" w:rsidRPr="0058467B" w:rsidRDefault="004A7E8A">
      <w:pPr>
        <w:rPr>
          <w:rFonts w:ascii="IRBadr" w:eastAsia="2  Lotus" w:hAnsi="IRBadr" w:cs="IRBadr"/>
          <w:bCs/>
          <w:sz w:val="28"/>
          <w:rtl/>
        </w:rPr>
      </w:pPr>
      <w:r w:rsidRPr="0058467B">
        <w:rPr>
          <w:rFonts w:ascii="IRBadr" w:hAnsi="IRBadr" w:cs="IRBadr"/>
          <w:sz w:val="28"/>
          <w:rtl/>
        </w:rPr>
        <w:br w:type="page"/>
      </w:r>
    </w:p>
    <w:p w:rsidR="009A38C9" w:rsidRPr="0058467B" w:rsidRDefault="009A38C9" w:rsidP="0058467B">
      <w:pPr>
        <w:pStyle w:val="Heading1"/>
        <w:rPr>
          <w:rtl/>
        </w:rPr>
      </w:pPr>
      <w:bookmarkStart w:id="0" w:name="_Toc427847993"/>
      <w:r w:rsidRPr="0058467B">
        <w:rPr>
          <w:rtl/>
        </w:rPr>
        <w:lastRenderedPageBreak/>
        <w:t>خطبه اول</w:t>
      </w:r>
      <w:bookmarkEnd w:id="0"/>
    </w:p>
    <w:p w:rsidR="0058467B" w:rsidRDefault="0058467B" w:rsidP="0058467B">
      <w:pPr>
        <w:bidi/>
        <w:jc w:val="both"/>
        <w:rPr>
          <w:rFonts w:ascii="IRBadr" w:hAnsi="IRBadr" w:cs="IRBadr"/>
          <w:b/>
          <w:bCs/>
          <w:sz w:val="28"/>
        </w:rPr>
      </w:pPr>
      <w:bookmarkStart w:id="1" w:name="_GoBack"/>
      <w:r w:rsidRPr="006A1849">
        <w:rPr>
          <w:rFonts w:ascii="IRBadr" w:hAnsi="IRBadr" w:cs="IRBadr"/>
          <w:b/>
          <w:bCs/>
          <w:sz w:val="28"/>
          <w:rtl/>
        </w:rPr>
        <w:t>اعوذ</w:t>
      </w:r>
      <w:bookmarkEnd w:id="1"/>
      <w:r w:rsidRPr="006A1849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6A184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A184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/>
          <w:bCs/>
          <w:sz w:val="28"/>
          <w:rtl/>
        </w:rPr>
        <w:t xml:space="preserve"> اعوذ</w:t>
      </w:r>
      <w:r w:rsidRPr="002D084B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Pr="0058467B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58467B">
        <w:rPr>
          <w:rFonts w:ascii="IRBadr" w:hAnsi="IRBadr" w:cs="IRBadr"/>
          <w:b/>
          <w:bCs/>
          <w:sz w:val="28"/>
          <w:vertAlign w:val="superscript"/>
          <w:rtl/>
        </w:rPr>
        <w:footnoteReference w:id="2"/>
      </w:r>
      <w:r w:rsidRPr="0058467B">
        <w:rPr>
          <w:rFonts w:ascii="IRBadr" w:hAnsi="IRBadr" w:cs="IRBadr"/>
          <w:b/>
          <w:bCs/>
          <w:sz w:val="28"/>
          <w:vertAlign w:val="superscript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</w:t>
      </w:r>
      <w:r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4D7863" w:rsidRPr="0058467B" w:rsidRDefault="004D7863" w:rsidP="00B70D7D">
      <w:pPr>
        <w:bidi/>
        <w:spacing w:before="120" w:after="24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4D7863" w:rsidRPr="0058467B" w:rsidRDefault="0046494F" w:rsidP="0058467B">
      <w:pPr>
        <w:pStyle w:val="Heading1"/>
        <w:rPr>
          <w:rtl/>
        </w:rPr>
      </w:pPr>
      <w:bookmarkStart w:id="2" w:name="_Toc427847994"/>
      <w:r w:rsidRPr="0058467B">
        <w:rPr>
          <w:rtl/>
        </w:rPr>
        <w:t>اخلاق اجتماعی اسلام</w:t>
      </w:r>
      <w:bookmarkEnd w:id="2"/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انسان موجود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است اجتماع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و ناگز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ر از معاشرت؛ و معاشرت اسلام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، اصول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دارد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در ز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ر </w:t>
      </w:r>
      <w:r w:rsidR="00590CF7" w:rsidRPr="0058467B">
        <w:rPr>
          <w:rFonts w:ascii="IRBadr" w:hAnsi="IRBadr" w:cs="IRBadr"/>
          <w:sz w:val="28"/>
          <w:szCs w:val="28"/>
          <w:rtl/>
        </w:rPr>
        <w:t>می‌آید</w:t>
      </w:r>
      <w:r w:rsidRPr="0058467B">
        <w:rPr>
          <w:rFonts w:ascii="IRBadr" w:hAnsi="IRBadr" w:cs="IRBadr"/>
          <w:sz w:val="28"/>
          <w:szCs w:val="28"/>
        </w:rPr>
        <w:t>:</w:t>
      </w:r>
    </w:p>
    <w:p w:rsidR="00A44180" w:rsidRPr="0058467B" w:rsidRDefault="00A44180" w:rsidP="0058467B">
      <w:pPr>
        <w:pStyle w:val="Heading1"/>
        <w:rPr>
          <w:rtl/>
        </w:rPr>
      </w:pPr>
      <w:bookmarkStart w:id="3" w:name="_Toc427847995"/>
      <w:r w:rsidRPr="0058467B">
        <w:rPr>
          <w:rtl/>
        </w:rPr>
        <w:t xml:space="preserve">حب و </w:t>
      </w:r>
      <w:r w:rsidR="00590CF7" w:rsidRPr="0058467B">
        <w:rPr>
          <w:rtl/>
        </w:rPr>
        <w:t>بغض‌ها</w:t>
      </w:r>
      <w:r w:rsidRPr="0058467B">
        <w:rPr>
          <w:rtl/>
        </w:rPr>
        <w:t xml:space="preserve"> برا</w:t>
      </w:r>
      <w:r w:rsidR="00590CF7" w:rsidRPr="0058467B">
        <w:rPr>
          <w:rtl/>
        </w:rPr>
        <w:t>ی</w:t>
      </w:r>
      <w:r w:rsidRPr="0058467B">
        <w:rPr>
          <w:rtl/>
        </w:rPr>
        <w:t xml:space="preserve"> رضا</w:t>
      </w:r>
      <w:r w:rsidR="00590CF7" w:rsidRPr="0058467B">
        <w:rPr>
          <w:rtl/>
        </w:rPr>
        <w:t>ی</w:t>
      </w:r>
      <w:r w:rsidRPr="0058467B">
        <w:rPr>
          <w:rtl/>
        </w:rPr>
        <w:t xml:space="preserve"> خدا</w:t>
      </w:r>
      <w:bookmarkEnd w:id="3"/>
    </w:p>
    <w:p w:rsidR="00A44180" w:rsidRPr="0058467B" w:rsidRDefault="00590CF7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عالی‌ترین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 مرتبه 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مان، چنانچه امام صادق (ع) </w:t>
      </w:r>
      <w:r w:rsidRPr="0058467B">
        <w:rPr>
          <w:rFonts w:ascii="IRBadr" w:hAnsi="IRBadr" w:cs="IRBadr"/>
          <w:sz w:val="28"/>
          <w:szCs w:val="28"/>
          <w:rtl/>
        </w:rPr>
        <w:t>می‌فرماید</w:t>
      </w:r>
      <w:r w:rsidR="00A44180" w:rsidRPr="0058467B">
        <w:rPr>
          <w:rFonts w:ascii="IRBadr" w:hAnsi="IRBadr" w:cs="IRBadr"/>
          <w:sz w:val="28"/>
          <w:szCs w:val="28"/>
          <w:rtl/>
        </w:rPr>
        <w:t>، در 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ن جمله نهفته است: هر </w:t>
      </w:r>
      <w:r w:rsidRPr="0058467B">
        <w:rPr>
          <w:rFonts w:ascii="IRBadr" w:hAnsi="IRBadr" w:cs="IRBadr"/>
          <w:sz w:val="28"/>
          <w:szCs w:val="28"/>
          <w:rtl/>
        </w:rPr>
        <w:t>ک</w:t>
      </w:r>
      <w:r w:rsidR="00A44180" w:rsidRPr="0058467B">
        <w:rPr>
          <w:rFonts w:ascii="IRBadr" w:hAnsi="IRBadr" w:cs="IRBadr"/>
          <w:sz w:val="28"/>
          <w:szCs w:val="28"/>
          <w:rtl/>
        </w:rPr>
        <w:t>س برا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 خدا دوست بدارد و برا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 خدا دشمن بدارد و برا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 خدا عطا نما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د از </w:t>
      </w:r>
      <w:r w:rsidRPr="0058467B">
        <w:rPr>
          <w:rFonts w:ascii="IRBadr" w:hAnsi="IRBadr" w:cs="IRBadr"/>
          <w:sz w:val="28"/>
          <w:szCs w:val="28"/>
          <w:rtl/>
        </w:rPr>
        <w:t>ک</w:t>
      </w:r>
      <w:r w:rsidR="00A44180" w:rsidRPr="0058467B">
        <w:rPr>
          <w:rFonts w:ascii="IRBadr" w:hAnsi="IRBadr" w:cs="IRBadr"/>
          <w:sz w:val="28"/>
          <w:szCs w:val="28"/>
          <w:rtl/>
        </w:rPr>
        <w:t>سان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 است </w:t>
      </w:r>
      <w:r w:rsidRPr="0058467B">
        <w:rPr>
          <w:rFonts w:ascii="IRBadr" w:hAnsi="IRBadr" w:cs="IRBadr"/>
          <w:sz w:val="28"/>
          <w:szCs w:val="28"/>
          <w:rtl/>
        </w:rPr>
        <w:t>ک</w:t>
      </w:r>
      <w:r w:rsidR="00A44180" w:rsidRPr="0058467B">
        <w:rPr>
          <w:rFonts w:ascii="IRBadr" w:hAnsi="IRBadr" w:cs="IRBadr"/>
          <w:sz w:val="28"/>
          <w:szCs w:val="28"/>
          <w:rtl/>
        </w:rPr>
        <w:t>ه ا</w:t>
      </w:r>
      <w:r w:rsidRPr="0058467B">
        <w:rPr>
          <w:rFonts w:ascii="IRBadr" w:hAnsi="IRBadr" w:cs="IRBadr"/>
          <w:sz w:val="28"/>
          <w:szCs w:val="28"/>
          <w:rtl/>
        </w:rPr>
        <w:t>ی</w:t>
      </w:r>
      <w:r w:rsidR="00A44180" w:rsidRPr="0058467B">
        <w:rPr>
          <w:rFonts w:ascii="IRBadr" w:hAnsi="IRBadr" w:cs="IRBadr"/>
          <w:sz w:val="28"/>
          <w:szCs w:val="28"/>
          <w:rtl/>
        </w:rPr>
        <w:t xml:space="preserve">مانش </w:t>
      </w:r>
      <w:r w:rsidRPr="0058467B">
        <w:rPr>
          <w:rFonts w:ascii="IRBadr" w:hAnsi="IRBadr" w:cs="IRBadr"/>
          <w:sz w:val="28"/>
          <w:szCs w:val="28"/>
          <w:rtl/>
        </w:rPr>
        <w:t>ک</w:t>
      </w:r>
      <w:r w:rsidR="00A44180" w:rsidRPr="0058467B">
        <w:rPr>
          <w:rFonts w:ascii="IRBadr" w:hAnsi="IRBadr" w:cs="IRBadr"/>
          <w:sz w:val="28"/>
          <w:szCs w:val="28"/>
          <w:rtl/>
        </w:rPr>
        <w:t>امل گشته است.</w:t>
      </w:r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 xml:space="preserve">و امام باقر (ع) </w:t>
      </w:r>
      <w:r w:rsidR="00590CF7" w:rsidRPr="0058467B">
        <w:rPr>
          <w:rFonts w:ascii="IRBadr" w:hAnsi="IRBadr" w:cs="IRBadr"/>
          <w:sz w:val="28"/>
          <w:szCs w:val="28"/>
          <w:rtl/>
        </w:rPr>
        <w:t>می‌فرماید</w:t>
      </w:r>
      <w:r w:rsidRPr="0058467B">
        <w:rPr>
          <w:rFonts w:ascii="IRBadr" w:hAnsi="IRBadr" w:cs="IRBadr"/>
          <w:sz w:val="28"/>
          <w:szCs w:val="28"/>
          <w:rtl/>
        </w:rPr>
        <w:t>: دوست داشتن مؤمن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، مؤمن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گر را، برا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خدا، از بالاتر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درجات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مان است.</w:t>
      </w:r>
    </w:p>
    <w:p w:rsidR="00A44180" w:rsidRPr="0058467B" w:rsidRDefault="00A44180" w:rsidP="00795C5E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 xml:space="preserve">حب و </w:t>
      </w:r>
      <w:r w:rsidR="00590CF7" w:rsidRPr="0058467B">
        <w:rPr>
          <w:rFonts w:ascii="IRBadr" w:hAnsi="IRBadr" w:cs="IRBadr"/>
          <w:sz w:val="28"/>
          <w:szCs w:val="28"/>
          <w:rtl/>
        </w:rPr>
        <w:t>بغض‌ها</w:t>
      </w:r>
      <w:r w:rsidRPr="0058467B">
        <w:rPr>
          <w:rFonts w:ascii="IRBadr" w:hAnsi="IRBadr" w:cs="IRBadr"/>
          <w:sz w:val="28"/>
          <w:szCs w:val="28"/>
          <w:rtl/>
        </w:rPr>
        <w:t xml:space="preserve"> برا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رضا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خدا </w:t>
      </w:r>
      <w:r w:rsidR="00590CF7" w:rsidRPr="0058467B">
        <w:rPr>
          <w:rFonts w:ascii="IRBadr" w:hAnsi="IRBadr" w:cs="IRBadr"/>
          <w:sz w:val="28"/>
          <w:szCs w:val="28"/>
          <w:rtl/>
        </w:rPr>
        <w:t>عالی‌ترین</w:t>
      </w:r>
      <w:r w:rsidRPr="0058467B">
        <w:rPr>
          <w:rFonts w:ascii="IRBadr" w:hAnsi="IRBadr" w:cs="IRBadr"/>
          <w:sz w:val="28"/>
          <w:szCs w:val="28"/>
          <w:rtl/>
        </w:rPr>
        <w:t xml:space="preserve"> ملا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 انتخاب معاشر و همدم است، اگر چن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باشد و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شرط مراعات گردد آن</w:t>
      </w:r>
      <w:r w:rsidR="00795C5E" w:rsidRPr="0058467B">
        <w:rPr>
          <w:rFonts w:ascii="IRBadr" w:hAnsi="IRBadr" w:cs="IRBadr"/>
          <w:sz w:val="28"/>
          <w:szCs w:val="28"/>
          <w:rtl/>
        </w:rPr>
        <w:t>‌</w:t>
      </w:r>
      <w:r w:rsidRPr="0058467B">
        <w:rPr>
          <w:rFonts w:ascii="IRBadr" w:hAnsi="IRBadr" w:cs="IRBadr"/>
          <w:sz w:val="28"/>
          <w:szCs w:val="28"/>
          <w:rtl/>
        </w:rPr>
        <w:t xml:space="preserve">وقت انسان آنچه را دوست </w:t>
      </w:r>
      <w:r w:rsidR="00590CF7" w:rsidRPr="0058467B">
        <w:rPr>
          <w:rFonts w:ascii="IRBadr" w:hAnsi="IRBadr" w:cs="IRBadr"/>
          <w:sz w:val="28"/>
          <w:szCs w:val="28"/>
          <w:rtl/>
        </w:rPr>
        <w:t>می‌دارد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ه محبوب خدا است 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عن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، مؤمن را، عادل را، متق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را، و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مان و پا</w:t>
      </w:r>
      <w:r w:rsidR="00590CF7" w:rsidRPr="0058467B">
        <w:rPr>
          <w:rFonts w:ascii="IRBadr" w:hAnsi="IRBadr" w:cs="IRBadr"/>
          <w:sz w:val="28"/>
          <w:szCs w:val="28"/>
          <w:rtl/>
        </w:rPr>
        <w:t>کی</w:t>
      </w:r>
      <w:r w:rsidRPr="0058467B">
        <w:rPr>
          <w:rFonts w:ascii="IRBadr" w:hAnsi="IRBadr" w:cs="IRBadr"/>
          <w:sz w:val="28"/>
          <w:szCs w:val="28"/>
          <w:rtl/>
        </w:rPr>
        <w:t>زگ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را و...از 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ز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ب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زار است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مورد دشمن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خدا است؛ 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عن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عاص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و گنه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ار را، ظالم و ظلم را، مت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بر و ت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بر را </w:t>
      </w:r>
      <w:r w:rsidRPr="0058467B">
        <w:rPr>
          <w:rFonts w:ascii="IRBadr" w:hAnsi="IRBadr" w:cs="IRBadr"/>
          <w:sz w:val="28"/>
          <w:szCs w:val="28"/>
        </w:rPr>
        <w:t>...</w:t>
      </w:r>
      <w:r w:rsidRPr="0058467B">
        <w:rPr>
          <w:rFonts w:ascii="IRBadr" w:hAnsi="IRBadr" w:cs="IRBadr"/>
          <w:sz w:val="28"/>
          <w:szCs w:val="28"/>
          <w:rtl/>
        </w:rPr>
        <w:t>و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ن 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عن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سلامت معاشرت</w:t>
      </w:r>
      <w:r w:rsidRPr="0058467B">
        <w:rPr>
          <w:rFonts w:ascii="IRBadr" w:hAnsi="IRBadr" w:cs="IRBadr"/>
          <w:sz w:val="28"/>
          <w:szCs w:val="28"/>
        </w:rPr>
        <w:br/>
      </w:r>
      <w:r w:rsidRPr="0058467B">
        <w:rPr>
          <w:rFonts w:ascii="IRBadr" w:hAnsi="IRBadr" w:cs="IRBadr"/>
          <w:sz w:val="28"/>
          <w:szCs w:val="28"/>
          <w:rtl/>
        </w:rPr>
        <w:t>امام باقر (ع) تمام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را هم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معنا و اصل معرف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می‌نمایند</w:t>
      </w:r>
      <w:r w:rsidRPr="0058467B">
        <w:rPr>
          <w:rFonts w:ascii="IRBadr" w:hAnsi="IRBadr" w:cs="IRBadr"/>
          <w:sz w:val="28"/>
          <w:szCs w:val="28"/>
          <w:rtl/>
        </w:rPr>
        <w:t>: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اباذر، آ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بجز حب و بغض 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ز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گر هم هست.</w:t>
      </w:r>
    </w:p>
    <w:p w:rsidR="00A44180" w:rsidRPr="0058467B" w:rsidRDefault="00A44180" w:rsidP="0058467B">
      <w:pPr>
        <w:pStyle w:val="Heading1"/>
        <w:rPr>
          <w:rtl/>
        </w:rPr>
      </w:pPr>
      <w:bookmarkStart w:id="4" w:name="_Toc427847996"/>
      <w:r w:rsidRPr="0058467B">
        <w:rPr>
          <w:rtl/>
        </w:rPr>
        <w:lastRenderedPageBreak/>
        <w:t>دقت در انتخاب دوست و معاشر</w:t>
      </w:r>
      <w:bookmarkEnd w:id="4"/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معاشرت، بازار تبادل اخلاق است، بس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از محاسن و رذائل اخلاق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از هم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معاشرات معمول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انتقال و تسر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می‌یابد</w:t>
      </w:r>
      <w:r w:rsidRPr="0058467B">
        <w:rPr>
          <w:rFonts w:ascii="IRBadr" w:hAnsi="IRBadr" w:cs="IRBadr"/>
          <w:sz w:val="28"/>
          <w:szCs w:val="28"/>
        </w:rPr>
        <w:t>.</w:t>
      </w:r>
      <w:r w:rsidRPr="0058467B">
        <w:rPr>
          <w:rFonts w:ascii="IRBadr" w:hAnsi="IRBadr" w:cs="IRBadr"/>
          <w:sz w:val="28"/>
          <w:szCs w:val="28"/>
        </w:rPr>
        <w:br/>
      </w:r>
      <w:r w:rsidRPr="0058467B">
        <w:rPr>
          <w:rFonts w:ascii="IRBadr" w:hAnsi="IRBadr" w:cs="IRBadr"/>
          <w:sz w:val="28"/>
          <w:szCs w:val="28"/>
          <w:rtl/>
        </w:rPr>
        <w:t xml:space="preserve">اگر از </w:t>
      </w:r>
      <w:r w:rsidR="00590CF7" w:rsidRPr="0058467B">
        <w:rPr>
          <w:rFonts w:ascii="IRBadr" w:hAnsi="IRBadr" w:cs="IRBadr"/>
          <w:sz w:val="28"/>
          <w:szCs w:val="28"/>
          <w:rtl/>
        </w:rPr>
        <w:t>انسان‌های</w:t>
      </w:r>
      <w:r w:rsidRPr="0058467B">
        <w:rPr>
          <w:rFonts w:ascii="IRBadr" w:hAnsi="IRBadr" w:cs="IRBadr"/>
          <w:sz w:val="28"/>
          <w:szCs w:val="28"/>
          <w:rtl/>
        </w:rPr>
        <w:t xml:space="preserve"> موفق بپرس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د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عامل موفق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ت شما چه بود؟ ب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درنگ </w:t>
      </w:r>
      <w:r w:rsidR="00590CF7" w:rsidRPr="0058467B">
        <w:rPr>
          <w:rFonts w:ascii="IRBadr" w:hAnsi="IRBadr" w:cs="IRBadr"/>
          <w:sz w:val="28"/>
          <w:szCs w:val="28"/>
          <w:rtl/>
        </w:rPr>
        <w:t>یکی</w:t>
      </w:r>
      <w:r w:rsidRPr="0058467B">
        <w:rPr>
          <w:rFonts w:ascii="IRBadr" w:hAnsi="IRBadr" w:cs="IRBadr"/>
          <w:sz w:val="28"/>
          <w:szCs w:val="28"/>
          <w:rtl/>
        </w:rPr>
        <w:t xml:space="preserve"> از عوامل مهم موفق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ت خود را رفاقت با دوستان خوب اعلام </w:t>
      </w:r>
      <w:r w:rsidR="00590CF7" w:rsidRPr="0058467B">
        <w:rPr>
          <w:rFonts w:ascii="IRBadr" w:hAnsi="IRBadr" w:cs="IRBadr"/>
          <w:sz w:val="28"/>
          <w:szCs w:val="28"/>
          <w:rtl/>
        </w:rPr>
        <w:t>می‌دارند</w:t>
      </w:r>
      <w:r w:rsidRPr="0058467B">
        <w:rPr>
          <w:rFonts w:ascii="IRBadr" w:hAnsi="IRBadr" w:cs="IRBadr"/>
          <w:sz w:val="28"/>
          <w:szCs w:val="28"/>
          <w:rtl/>
        </w:rPr>
        <w:t>، و بر ع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س اگر از </w:t>
      </w:r>
      <w:r w:rsidR="00590CF7" w:rsidRPr="0058467B">
        <w:rPr>
          <w:rFonts w:ascii="IRBadr" w:hAnsi="IRBadr" w:cs="IRBadr"/>
          <w:sz w:val="28"/>
          <w:szCs w:val="28"/>
          <w:rtl/>
        </w:rPr>
        <w:t>انسان‌های</w:t>
      </w:r>
      <w:r w:rsidRPr="0058467B">
        <w:rPr>
          <w:rFonts w:ascii="IRBadr" w:hAnsi="IRBadr" w:cs="IRBadr"/>
          <w:sz w:val="28"/>
          <w:szCs w:val="28"/>
          <w:rtl/>
        </w:rPr>
        <w:t xml:space="preserve"> ش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ست خورده در زندگ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بپرس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د: چگونه به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ن </w:t>
      </w:r>
      <w:r w:rsidR="00590CF7" w:rsidRPr="0058467B">
        <w:rPr>
          <w:rFonts w:ascii="IRBadr" w:hAnsi="IRBadr" w:cs="IRBadr"/>
          <w:sz w:val="28"/>
          <w:szCs w:val="28"/>
          <w:rtl/>
        </w:rPr>
        <w:t>ناکامی‌ها</w:t>
      </w:r>
      <w:r w:rsidRPr="0058467B">
        <w:rPr>
          <w:rFonts w:ascii="IRBadr" w:hAnsi="IRBadr" w:cs="IRBadr"/>
          <w:sz w:val="28"/>
          <w:szCs w:val="28"/>
          <w:rtl/>
        </w:rPr>
        <w:t xml:space="preserve"> مبتلا گشت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د؟ خواهند گفت: دوست ناباب</w:t>
      </w:r>
      <w:r w:rsidRPr="0058467B">
        <w:rPr>
          <w:rFonts w:ascii="IRBadr" w:hAnsi="IRBadr" w:cs="IRBadr"/>
          <w:sz w:val="28"/>
          <w:szCs w:val="28"/>
        </w:rPr>
        <w:t>.</w:t>
      </w:r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معاشرت با دوستان بد، انسان را از مس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ر ت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امل باز </w:t>
      </w:r>
      <w:r w:rsidR="00590CF7" w:rsidRPr="0058467B">
        <w:rPr>
          <w:rFonts w:ascii="IRBadr" w:hAnsi="IRBadr" w:cs="IRBadr"/>
          <w:sz w:val="28"/>
          <w:szCs w:val="28"/>
          <w:rtl/>
        </w:rPr>
        <w:t>می‌دارد</w:t>
      </w:r>
      <w:r w:rsidRPr="0058467B">
        <w:rPr>
          <w:rFonts w:ascii="IRBadr" w:hAnsi="IRBadr" w:cs="IRBadr"/>
          <w:sz w:val="28"/>
          <w:szCs w:val="28"/>
          <w:rtl/>
        </w:rPr>
        <w:t>.</w:t>
      </w:r>
      <w:r w:rsidR="00590CF7" w:rsidRPr="0058467B">
        <w:rPr>
          <w:rFonts w:ascii="IRBadr" w:hAnsi="IRBadr" w:cs="IRBadr"/>
          <w:sz w:val="28"/>
          <w:szCs w:val="28"/>
          <w:rtl/>
        </w:rPr>
        <w:t xml:space="preserve"> به</w:t>
      </w:r>
      <w:r w:rsidRPr="0058467B">
        <w:rPr>
          <w:rFonts w:ascii="IRBadr" w:hAnsi="IRBadr" w:cs="IRBadr"/>
          <w:sz w:val="28"/>
          <w:szCs w:val="28"/>
          <w:rtl/>
        </w:rPr>
        <w:t xml:space="preserve"> هم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دل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ل مسلمان، با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دوستان خود را با صلاحد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خود انتخاب نما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د، 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عن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در خصوص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ه با چه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سان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معاشرت نما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د و با چه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سان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معاشرت ننما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د، با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نظر اسلام را سؤال نما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</w:t>
      </w:r>
      <w:r w:rsidRPr="0058467B">
        <w:rPr>
          <w:rFonts w:ascii="IRBadr" w:hAnsi="IRBadr" w:cs="IRBadr"/>
          <w:sz w:val="28"/>
          <w:szCs w:val="28"/>
        </w:rPr>
        <w:t>.</w:t>
      </w:r>
    </w:p>
    <w:p w:rsidR="00A44180" w:rsidRPr="0058467B" w:rsidRDefault="00A44180" w:rsidP="0058467B">
      <w:pPr>
        <w:pStyle w:val="Heading1"/>
        <w:rPr>
          <w:rtl/>
        </w:rPr>
      </w:pPr>
      <w:bookmarkStart w:id="5" w:name="_Toc427847997"/>
      <w:r w:rsidRPr="0058467B">
        <w:rPr>
          <w:rtl/>
        </w:rPr>
        <w:t xml:space="preserve">اعتدال و </w:t>
      </w:r>
      <w:r w:rsidR="00590CF7" w:rsidRPr="0058467B">
        <w:rPr>
          <w:rtl/>
        </w:rPr>
        <w:t>میانه‌روی</w:t>
      </w:r>
      <w:r w:rsidRPr="0058467B">
        <w:rPr>
          <w:rtl/>
        </w:rPr>
        <w:t xml:space="preserve"> در معاشرت</w:t>
      </w:r>
      <w:bookmarkEnd w:id="5"/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انه رو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بهتر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ن و </w:t>
      </w:r>
      <w:r w:rsidR="00590CF7" w:rsidRPr="0058467B">
        <w:rPr>
          <w:rFonts w:ascii="IRBadr" w:hAnsi="IRBadr" w:cs="IRBadr"/>
          <w:sz w:val="28"/>
          <w:szCs w:val="28"/>
          <w:rtl/>
        </w:rPr>
        <w:t>پسندیده‌ترین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شیوه‌ای</w:t>
      </w:r>
      <w:r w:rsidRPr="0058467B">
        <w:rPr>
          <w:rFonts w:ascii="IRBadr" w:hAnsi="IRBadr" w:cs="IRBadr"/>
          <w:sz w:val="28"/>
          <w:szCs w:val="28"/>
          <w:rtl/>
        </w:rPr>
        <w:t xml:space="preserve"> است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در شئون زندگ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مراعات آن مف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و شا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سته است.</w:t>
      </w:r>
      <w:r w:rsidR="00590CF7" w:rsidRPr="0058467B">
        <w:rPr>
          <w:rFonts w:ascii="IRBadr" w:hAnsi="IRBadr" w:cs="IRBadr"/>
          <w:sz w:val="28"/>
          <w:szCs w:val="28"/>
          <w:rtl/>
        </w:rPr>
        <w:t xml:space="preserve"> آن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لام معروف ب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ان خوب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است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ه </w:t>
      </w:r>
      <w:r w:rsidRPr="0058467B">
        <w:rPr>
          <w:rFonts w:ascii="IRBadr" w:hAnsi="IRBadr" w:cs="IRBadr"/>
          <w:b/>
          <w:bCs/>
          <w:sz w:val="28"/>
          <w:szCs w:val="28"/>
          <w:rtl/>
        </w:rPr>
        <w:t>«خ</w:t>
      </w:r>
      <w:r w:rsidR="00590CF7" w:rsidRPr="0058467B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8467B">
        <w:rPr>
          <w:rFonts w:ascii="IRBadr" w:hAnsi="IRBadr" w:cs="IRBadr"/>
          <w:b/>
          <w:bCs/>
          <w:sz w:val="28"/>
          <w:szCs w:val="28"/>
          <w:rtl/>
        </w:rPr>
        <w:t>ر الامور اوسطها»</w:t>
      </w:r>
      <w:r w:rsidRPr="0058467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58467B">
        <w:rPr>
          <w:rFonts w:ascii="IRBadr" w:hAnsi="IRBadr" w:cs="IRBadr"/>
          <w:sz w:val="28"/>
          <w:szCs w:val="28"/>
          <w:rtl/>
        </w:rPr>
        <w:t xml:space="preserve"> بهتر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ن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ارها اعتدال در اعمال است.</w:t>
      </w:r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و شا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صراط مستق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م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در نماز مطلوب ما است هم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ن اعتدال و </w:t>
      </w:r>
      <w:r w:rsidR="00590CF7" w:rsidRPr="0058467B">
        <w:rPr>
          <w:rFonts w:ascii="IRBadr" w:hAnsi="IRBadr" w:cs="IRBadr"/>
          <w:sz w:val="28"/>
          <w:szCs w:val="28"/>
          <w:rtl/>
        </w:rPr>
        <w:t>میانه‌روی</w:t>
      </w:r>
      <w:r w:rsidRPr="0058467B">
        <w:rPr>
          <w:rFonts w:ascii="IRBadr" w:hAnsi="IRBadr" w:cs="IRBadr"/>
          <w:sz w:val="28"/>
          <w:szCs w:val="28"/>
          <w:rtl/>
        </w:rPr>
        <w:t xml:space="preserve"> در اعمال و خلق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ات باشد</w:t>
      </w:r>
      <w:r w:rsidRPr="0058467B">
        <w:rPr>
          <w:rFonts w:ascii="IRBadr" w:hAnsi="IRBadr" w:cs="IRBadr"/>
          <w:sz w:val="28"/>
          <w:szCs w:val="28"/>
        </w:rPr>
        <w:t>.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یکی</w:t>
      </w:r>
      <w:r w:rsidRPr="0058467B">
        <w:rPr>
          <w:rFonts w:ascii="IRBadr" w:hAnsi="IRBadr" w:cs="IRBadr"/>
          <w:sz w:val="28"/>
          <w:szCs w:val="28"/>
          <w:rtl/>
        </w:rPr>
        <w:t xml:space="preserve"> از اصول معاشرت 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ز </w:t>
      </w:r>
      <w:r w:rsidR="00590CF7" w:rsidRPr="0058467B">
        <w:rPr>
          <w:rFonts w:ascii="IRBadr" w:hAnsi="IRBadr" w:cs="IRBadr"/>
          <w:sz w:val="28"/>
          <w:szCs w:val="28"/>
          <w:rtl/>
        </w:rPr>
        <w:t>میانه‌روی</w:t>
      </w:r>
      <w:r w:rsidRPr="0058467B">
        <w:rPr>
          <w:rFonts w:ascii="IRBadr" w:hAnsi="IRBadr" w:cs="IRBadr"/>
          <w:sz w:val="28"/>
          <w:szCs w:val="28"/>
          <w:rtl/>
        </w:rPr>
        <w:t xml:space="preserve"> است،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مؤمن به آن م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لف شده است</w:t>
      </w:r>
      <w:r w:rsidRPr="0058467B">
        <w:rPr>
          <w:rFonts w:ascii="IRBadr" w:hAnsi="IRBadr" w:cs="IRBadr"/>
          <w:sz w:val="28"/>
          <w:szCs w:val="28"/>
        </w:rPr>
        <w:t>.</w:t>
      </w:r>
      <w:r w:rsidRPr="0058467B">
        <w:rPr>
          <w:rFonts w:ascii="IRBadr" w:hAnsi="IRBadr" w:cs="IRBadr"/>
          <w:sz w:val="28"/>
          <w:szCs w:val="28"/>
          <w:rtl/>
        </w:rPr>
        <w:t xml:space="preserve"> به فرما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ش امام عل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(ع): ش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وه زندگ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مؤمن بر اساس م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انه رو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و اعتدال است.</w:t>
      </w:r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در معاشرت 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ز افراط و تفر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ط هر دو مذموم و ناپسند است، هم معاشرت ز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اد و هم قطع ارتباط با مردم، هر دو ناپسند است</w:t>
      </w:r>
      <w:r w:rsidRPr="0058467B">
        <w:rPr>
          <w:rFonts w:ascii="IRBadr" w:hAnsi="IRBadr" w:cs="IRBadr"/>
          <w:sz w:val="28"/>
          <w:szCs w:val="28"/>
        </w:rPr>
        <w:t>.</w:t>
      </w:r>
      <w:r w:rsidRPr="0058467B">
        <w:rPr>
          <w:rFonts w:ascii="IRBadr" w:hAnsi="IRBadr" w:cs="IRBadr"/>
          <w:sz w:val="28"/>
          <w:szCs w:val="28"/>
          <w:rtl/>
        </w:rPr>
        <w:t xml:space="preserve"> علاوه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در ابراز دوست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و دشمن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ز با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د </w:t>
      </w:r>
      <w:r w:rsidR="00590CF7" w:rsidRPr="0058467B">
        <w:rPr>
          <w:rFonts w:ascii="IRBadr" w:hAnsi="IRBadr" w:cs="IRBadr"/>
          <w:sz w:val="28"/>
          <w:szCs w:val="28"/>
          <w:rtl/>
        </w:rPr>
        <w:t>میانه‌رو</w:t>
      </w:r>
      <w:r w:rsidRPr="0058467B">
        <w:rPr>
          <w:rFonts w:ascii="IRBadr" w:hAnsi="IRBadr" w:cs="IRBadr"/>
          <w:sz w:val="28"/>
          <w:szCs w:val="28"/>
          <w:rtl/>
        </w:rPr>
        <w:t xml:space="preserve"> بود، امام عل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(ع)</w:t>
      </w:r>
      <w:r w:rsidRPr="0058467B">
        <w:rPr>
          <w:rFonts w:ascii="IRBadr" w:hAnsi="IRBadr" w:cs="IRBadr"/>
          <w:sz w:val="28"/>
          <w:szCs w:val="28"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می‌فرماید</w:t>
      </w:r>
      <w:r w:rsidRPr="0058467B">
        <w:rPr>
          <w:rFonts w:ascii="IRBadr" w:hAnsi="IRBadr" w:cs="IRBadr"/>
          <w:sz w:val="28"/>
          <w:szCs w:val="28"/>
          <w:rtl/>
        </w:rPr>
        <w:t>: دوست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نبا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درحد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باشد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ه مشقت گردد</w:t>
      </w:r>
      <w:r w:rsidRPr="0058467B">
        <w:rPr>
          <w:rFonts w:ascii="IRBadr" w:hAnsi="IRBadr" w:cs="IRBadr"/>
          <w:sz w:val="28"/>
          <w:szCs w:val="28"/>
        </w:rPr>
        <w:t>.</w:t>
      </w:r>
      <w:r w:rsidRPr="0058467B">
        <w:rPr>
          <w:rFonts w:ascii="IRBadr" w:hAnsi="IRBadr" w:cs="IRBadr"/>
          <w:sz w:val="28"/>
          <w:szCs w:val="28"/>
        </w:rPr>
        <w:br/>
      </w:r>
      <w:r w:rsidRPr="0058467B">
        <w:rPr>
          <w:rFonts w:ascii="IRBadr" w:hAnsi="IRBadr" w:cs="IRBadr"/>
          <w:sz w:val="28"/>
          <w:szCs w:val="28"/>
          <w:rtl/>
        </w:rPr>
        <w:t xml:space="preserve">امام صادق (ع) </w:t>
      </w:r>
      <w:r w:rsidR="00590CF7" w:rsidRPr="0058467B">
        <w:rPr>
          <w:rFonts w:ascii="IRBadr" w:hAnsi="IRBadr" w:cs="IRBadr"/>
          <w:sz w:val="28"/>
          <w:szCs w:val="28"/>
          <w:rtl/>
        </w:rPr>
        <w:t>می‌فرماید</w:t>
      </w:r>
      <w:r w:rsidRPr="0058467B">
        <w:rPr>
          <w:rFonts w:ascii="IRBadr" w:hAnsi="IRBadr" w:cs="IRBadr"/>
          <w:sz w:val="28"/>
          <w:szCs w:val="28"/>
          <w:rtl/>
        </w:rPr>
        <w:t>: به هنگام دوست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ز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اده رو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م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ن چون مم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ن است دوست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شما از ب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برود و تبد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ل به دشمن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شود.</w:t>
      </w:r>
      <w:r w:rsidRPr="0058467B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</w:p>
    <w:p w:rsidR="00A44180" w:rsidRPr="0058467B" w:rsidRDefault="00A44180" w:rsidP="0058467B">
      <w:pPr>
        <w:pStyle w:val="Heading1"/>
        <w:rPr>
          <w:rtl/>
        </w:rPr>
      </w:pPr>
      <w:r w:rsidRPr="0058467B">
        <w:rPr>
          <w:rtl/>
        </w:rPr>
        <w:lastRenderedPageBreak/>
        <w:t xml:space="preserve"> </w:t>
      </w:r>
      <w:bookmarkStart w:id="6" w:name="_Toc427847998"/>
      <w:r w:rsidRPr="0058467B">
        <w:rPr>
          <w:rtl/>
        </w:rPr>
        <w:t>معاشرت به تناسب افراد</w:t>
      </w:r>
      <w:bookmarkEnd w:id="6"/>
    </w:p>
    <w:p w:rsidR="00A44180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زندگ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در </w:t>
      </w:r>
      <w:r w:rsidR="00590CF7" w:rsidRPr="0058467B">
        <w:rPr>
          <w:rFonts w:ascii="IRBadr" w:hAnsi="IRBadr" w:cs="IRBadr"/>
          <w:sz w:val="28"/>
          <w:szCs w:val="28"/>
          <w:rtl/>
        </w:rPr>
        <w:t>جامعه‌های</w:t>
      </w:r>
      <w:r w:rsidRPr="0058467B">
        <w:rPr>
          <w:rFonts w:ascii="IRBadr" w:hAnsi="IRBadr" w:cs="IRBadr"/>
          <w:sz w:val="28"/>
          <w:szCs w:val="28"/>
          <w:rtl/>
        </w:rPr>
        <w:t xml:space="preserve"> بشر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، اخلاق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انعطاف پذ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ر را </w:t>
      </w:r>
      <w:r w:rsidR="00590CF7" w:rsidRPr="0058467B">
        <w:rPr>
          <w:rFonts w:ascii="IRBadr" w:hAnsi="IRBadr" w:cs="IRBadr"/>
          <w:sz w:val="28"/>
          <w:szCs w:val="28"/>
          <w:rtl/>
        </w:rPr>
        <w:t>می‌طلبد</w:t>
      </w:r>
      <w:r w:rsidRPr="0058467B">
        <w:rPr>
          <w:rFonts w:ascii="IRBadr" w:hAnsi="IRBadr" w:cs="IRBadr"/>
          <w:sz w:val="28"/>
          <w:szCs w:val="28"/>
        </w:rPr>
        <w:t>.</w:t>
      </w:r>
      <w:r w:rsidRPr="0058467B">
        <w:rPr>
          <w:rFonts w:ascii="IRBadr" w:hAnsi="IRBadr" w:cs="IRBadr"/>
          <w:sz w:val="28"/>
          <w:szCs w:val="28"/>
          <w:rtl/>
        </w:rPr>
        <w:t xml:space="preserve"> در جامعه افراد مختلف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با روح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ات مختلف زندگ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می‌کنند</w:t>
      </w:r>
      <w:r w:rsidRPr="0058467B">
        <w:rPr>
          <w:rFonts w:ascii="IRBadr" w:hAnsi="IRBadr" w:cs="IRBadr"/>
          <w:sz w:val="28"/>
          <w:szCs w:val="28"/>
          <w:rtl/>
        </w:rPr>
        <w:t>؛ جماعت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زود رنجند، جماعت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گر سعه صدر دارند، </w:t>
      </w:r>
      <w:r w:rsidR="00590CF7" w:rsidRPr="0058467B">
        <w:rPr>
          <w:rFonts w:ascii="IRBadr" w:hAnsi="IRBadr" w:cs="IRBadr"/>
          <w:sz w:val="28"/>
          <w:szCs w:val="28"/>
          <w:rtl/>
        </w:rPr>
        <w:t>عده‌ای</w:t>
      </w:r>
      <w:r w:rsidRPr="0058467B">
        <w:rPr>
          <w:rFonts w:ascii="IRBadr" w:hAnsi="IRBadr" w:cs="IRBadr"/>
          <w:sz w:val="28"/>
          <w:szCs w:val="28"/>
          <w:rtl/>
        </w:rPr>
        <w:t xml:space="preserve"> بذله گو هستند و گروه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جد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و خشن؛ بعض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، از نرم خوئ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انسان سوء استفاده </w:t>
      </w:r>
      <w:r w:rsidR="00590CF7" w:rsidRPr="0058467B">
        <w:rPr>
          <w:rFonts w:ascii="IRBadr" w:hAnsi="IRBadr" w:cs="IRBadr"/>
          <w:sz w:val="28"/>
          <w:szCs w:val="28"/>
          <w:rtl/>
        </w:rPr>
        <w:t>نمی‌کنند</w:t>
      </w:r>
      <w:r w:rsidRPr="0058467B">
        <w:rPr>
          <w:rFonts w:ascii="IRBadr" w:hAnsi="IRBadr" w:cs="IRBadr"/>
          <w:sz w:val="28"/>
          <w:szCs w:val="28"/>
          <w:rtl/>
        </w:rPr>
        <w:t xml:space="preserve"> و... . بد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ه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است با 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همه روح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ات مختلف انسان </w:t>
      </w:r>
      <w:r w:rsidR="00590CF7" w:rsidRPr="0058467B">
        <w:rPr>
          <w:rFonts w:ascii="IRBadr" w:hAnsi="IRBadr" w:cs="IRBadr"/>
          <w:sz w:val="28"/>
          <w:szCs w:val="28"/>
          <w:rtl/>
        </w:rPr>
        <w:t>نمی‌تواند</w:t>
      </w:r>
      <w:r w:rsidRPr="0058467B">
        <w:rPr>
          <w:rFonts w:ascii="IRBadr" w:hAnsi="IRBadr" w:cs="IRBadr"/>
          <w:sz w:val="28"/>
          <w:szCs w:val="28"/>
          <w:rtl/>
        </w:rPr>
        <w:t xml:space="preserve"> با همه افراد با </w:t>
      </w:r>
      <w:r w:rsidR="00590CF7" w:rsidRPr="0058467B">
        <w:rPr>
          <w:rFonts w:ascii="IRBadr" w:hAnsi="IRBadr" w:cs="IRBadr"/>
          <w:sz w:val="28"/>
          <w:szCs w:val="28"/>
          <w:rtl/>
        </w:rPr>
        <w:t>یک</w:t>
      </w:r>
      <w:r w:rsidRPr="0058467B">
        <w:rPr>
          <w:rFonts w:ascii="IRBadr" w:hAnsi="IRBadr" w:cs="IRBadr"/>
          <w:sz w:val="28"/>
          <w:szCs w:val="28"/>
          <w:rtl/>
        </w:rPr>
        <w:t xml:space="preserve"> روح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ه رفتار نما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د. بل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ه با هر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س با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 طبق شناخت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از روح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ه او دارد، معاشرت نما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د. امام عل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(ع) </w:t>
      </w:r>
      <w:r w:rsidR="00590CF7" w:rsidRPr="0058467B">
        <w:rPr>
          <w:rFonts w:ascii="IRBadr" w:hAnsi="IRBadr" w:cs="IRBadr"/>
          <w:sz w:val="28"/>
          <w:szCs w:val="28"/>
          <w:rtl/>
        </w:rPr>
        <w:t>می‌فرماید</w:t>
      </w:r>
      <w:r w:rsidRPr="0058467B">
        <w:rPr>
          <w:rFonts w:ascii="IRBadr" w:hAnsi="IRBadr" w:cs="IRBadr"/>
          <w:sz w:val="28"/>
          <w:szCs w:val="28"/>
          <w:rtl/>
        </w:rPr>
        <w:t xml:space="preserve">: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س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="00910374"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متناسب با خلق و خو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مردم با </w:t>
      </w:r>
      <w:r w:rsidR="00590CF7" w:rsidRPr="0058467B">
        <w:rPr>
          <w:rFonts w:ascii="IRBadr" w:hAnsi="IRBadr" w:cs="IRBadr"/>
          <w:sz w:val="28"/>
          <w:szCs w:val="28"/>
          <w:rtl/>
        </w:rPr>
        <w:t>آن‌ها</w:t>
      </w:r>
      <w:r w:rsidRPr="0058467B">
        <w:rPr>
          <w:rFonts w:ascii="IRBadr" w:hAnsi="IRBadr" w:cs="IRBadr"/>
          <w:sz w:val="28"/>
          <w:szCs w:val="28"/>
          <w:rtl/>
        </w:rPr>
        <w:t xml:space="preserve"> معاشرت و رفتار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ند از شر </w:t>
      </w:r>
      <w:r w:rsidR="00590CF7" w:rsidRPr="0058467B">
        <w:rPr>
          <w:rFonts w:ascii="IRBadr" w:hAnsi="IRBadr" w:cs="IRBadr"/>
          <w:sz w:val="28"/>
          <w:szCs w:val="28"/>
          <w:rtl/>
        </w:rPr>
        <w:t>آن‌ها</w:t>
      </w:r>
      <w:r w:rsidRPr="0058467B">
        <w:rPr>
          <w:rFonts w:ascii="IRBadr" w:hAnsi="IRBadr" w:cs="IRBadr"/>
          <w:sz w:val="28"/>
          <w:szCs w:val="28"/>
          <w:rtl/>
        </w:rPr>
        <w:t xml:space="preserve"> در امان ماند.</w:t>
      </w:r>
      <w:r w:rsidR="00910374" w:rsidRPr="0058467B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</w:p>
    <w:p w:rsidR="00A44180" w:rsidRPr="0058467B" w:rsidRDefault="00A44180" w:rsidP="0058467B">
      <w:pPr>
        <w:pStyle w:val="Heading1"/>
        <w:rPr>
          <w:rtl/>
        </w:rPr>
      </w:pPr>
      <w:r w:rsidRPr="0058467B">
        <w:rPr>
          <w:rtl/>
        </w:rPr>
        <w:t xml:space="preserve"> </w:t>
      </w:r>
      <w:bookmarkStart w:id="7" w:name="_Toc427847999"/>
      <w:r w:rsidRPr="0058467B">
        <w:rPr>
          <w:rtl/>
        </w:rPr>
        <w:t>رعا</w:t>
      </w:r>
      <w:r w:rsidR="00590CF7" w:rsidRPr="0058467B">
        <w:rPr>
          <w:rtl/>
        </w:rPr>
        <w:t>ی</w:t>
      </w:r>
      <w:r w:rsidRPr="0058467B">
        <w:rPr>
          <w:rtl/>
        </w:rPr>
        <w:t>ت حق معاشر</w:t>
      </w:r>
      <w:bookmarkEnd w:id="7"/>
    </w:p>
    <w:p w:rsidR="00910374" w:rsidRPr="0058467B" w:rsidRDefault="00A44180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  <w:rtl/>
        </w:rPr>
        <w:t>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ن اصل از اصول مهم معاشرت است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رعا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ت آن، ما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ه استح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ام پ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وندها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اجتماع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</w:t>
      </w:r>
      <w:r w:rsidR="00590CF7" w:rsidRPr="0058467B">
        <w:rPr>
          <w:rFonts w:ascii="IRBadr" w:hAnsi="IRBadr" w:cs="IRBadr"/>
          <w:sz w:val="28"/>
          <w:szCs w:val="28"/>
          <w:rtl/>
        </w:rPr>
        <w:t>می‌گردد</w:t>
      </w:r>
      <w:r w:rsidRPr="0058467B">
        <w:rPr>
          <w:rFonts w:ascii="IRBadr" w:hAnsi="IRBadr" w:cs="IRBadr"/>
          <w:sz w:val="28"/>
          <w:szCs w:val="28"/>
        </w:rPr>
        <w:t>.</w:t>
      </w:r>
      <w:r w:rsidR="00590CF7" w:rsidRPr="0058467B">
        <w:rPr>
          <w:rFonts w:ascii="IRBadr" w:hAnsi="IRBadr" w:cs="IRBadr"/>
          <w:sz w:val="28"/>
          <w:szCs w:val="28"/>
          <w:rtl/>
        </w:rPr>
        <w:t xml:space="preserve"> باید</w:t>
      </w:r>
      <w:r w:rsidRPr="0058467B">
        <w:rPr>
          <w:rFonts w:ascii="IRBadr" w:hAnsi="IRBadr" w:cs="IRBadr"/>
          <w:sz w:val="28"/>
          <w:szCs w:val="28"/>
          <w:rtl/>
        </w:rPr>
        <w:t xml:space="preserve"> توجه داشت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>ه اسلام د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ن وظا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ف متقابل است و اقشار جامعه نسبت به هم حقوق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 xml:space="preserve"> دارند 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ه ملزم به انجام آن </w:t>
      </w:r>
      <w:r w:rsidR="00590CF7" w:rsidRPr="0058467B">
        <w:rPr>
          <w:rFonts w:ascii="IRBadr" w:hAnsi="IRBadr" w:cs="IRBadr"/>
          <w:sz w:val="28"/>
          <w:szCs w:val="28"/>
          <w:rtl/>
        </w:rPr>
        <w:t>می‌باشند</w:t>
      </w:r>
      <w:r w:rsidRPr="0058467B">
        <w:rPr>
          <w:rFonts w:ascii="IRBadr" w:hAnsi="IRBadr" w:cs="IRBadr"/>
          <w:sz w:val="28"/>
          <w:szCs w:val="28"/>
          <w:rtl/>
        </w:rPr>
        <w:t xml:space="preserve"> حقوق پدر بر فرزند و فرزند بر پدر، حق همسا</w:t>
      </w:r>
      <w:r w:rsidR="00590CF7" w:rsidRPr="0058467B">
        <w:rPr>
          <w:rFonts w:ascii="IRBadr" w:hAnsi="IRBadr" w:cs="IRBadr"/>
          <w:sz w:val="28"/>
          <w:szCs w:val="28"/>
          <w:rtl/>
        </w:rPr>
        <w:t>ی</w:t>
      </w:r>
      <w:r w:rsidRPr="0058467B">
        <w:rPr>
          <w:rFonts w:ascii="IRBadr" w:hAnsi="IRBadr" w:cs="IRBadr"/>
          <w:sz w:val="28"/>
          <w:szCs w:val="28"/>
          <w:rtl/>
        </w:rPr>
        <w:t>ه، حقوق هم</w:t>
      </w:r>
      <w:r w:rsidR="00590CF7" w:rsidRPr="0058467B">
        <w:rPr>
          <w:rFonts w:ascii="IRBadr" w:hAnsi="IRBadr" w:cs="IRBadr"/>
          <w:sz w:val="28"/>
          <w:szCs w:val="28"/>
          <w:rtl/>
        </w:rPr>
        <w:t>ک</w:t>
      </w:r>
      <w:r w:rsidRPr="0058467B">
        <w:rPr>
          <w:rFonts w:ascii="IRBadr" w:hAnsi="IRBadr" w:cs="IRBadr"/>
          <w:sz w:val="28"/>
          <w:szCs w:val="28"/>
          <w:rtl/>
        </w:rPr>
        <w:t xml:space="preserve">ار و دوست و همه </w:t>
      </w:r>
      <w:r w:rsidR="00590CF7" w:rsidRPr="0058467B">
        <w:rPr>
          <w:rFonts w:ascii="IRBadr" w:hAnsi="IRBadr" w:cs="IRBadr"/>
          <w:sz w:val="28"/>
          <w:szCs w:val="28"/>
          <w:rtl/>
        </w:rPr>
        <w:t>این‌ها</w:t>
      </w:r>
      <w:r w:rsidRPr="0058467B">
        <w:rPr>
          <w:rFonts w:ascii="IRBadr" w:hAnsi="IRBadr" w:cs="IRBadr"/>
          <w:sz w:val="28"/>
          <w:szCs w:val="28"/>
          <w:rtl/>
        </w:rPr>
        <w:t xml:space="preserve"> بطور </w:t>
      </w:r>
      <w:r w:rsidR="00590CF7" w:rsidRPr="0058467B">
        <w:rPr>
          <w:rFonts w:ascii="IRBadr" w:hAnsi="IRBadr" w:cs="IRBadr"/>
          <w:sz w:val="28"/>
          <w:szCs w:val="28"/>
          <w:rtl/>
        </w:rPr>
        <w:t>متقابل‌اند</w:t>
      </w:r>
      <w:r w:rsidRPr="0058467B">
        <w:rPr>
          <w:rFonts w:ascii="IRBadr" w:hAnsi="IRBadr" w:cs="IRBadr"/>
          <w:sz w:val="28"/>
          <w:szCs w:val="28"/>
        </w:rPr>
        <w:t>.</w:t>
      </w:r>
    </w:p>
    <w:p w:rsidR="00B443D7" w:rsidRPr="0058467B" w:rsidRDefault="00B443D7" w:rsidP="0058467B">
      <w:pPr>
        <w:pStyle w:val="Heading1"/>
        <w:rPr>
          <w:rtl/>
        </w:rPr>
      </w:pPr>
      <w:bookmarkStart w:id="8" w:name="_Toc427848000"/>
      <w:r w:rsidRPr="0058467B">
        <w:rPr>
          <w:rtl/>
        </w:rPr>
        <w:t>مصادیق اخلاق اجتماعی اسلامی</w:t>
      </w:r>
      <w:bookmarkEnd w:id="8"/>
    </w:p>
    <w:p w:rsidR="00B443D7" w:rsidRPr="0058467B" w:rsidRDefault="00910374" w:rsidP="0058467B">
      <w:pPr>
        <w:pStyle w:val="Heading1"/>
        <w:rPr>
          <w:rtl/>
        </w:rPr>
      </w:pPr>
      <w:bookmarkStart w:id="9" w:name="_Toc427848001"/>
      <w:r w:rsidRPr="0058467B">
        <w:rPr>
          <w:rtl/>
        </w:rPr>
        <w:t>الف. حسن خلق، خوش‌رفتاری و داشتن روی گشاده</w:t>
      </w:r>
      <w:bookmarkEnd w:id="9"/>
    </w:p>
    <w:p w:rsidR="00910374" w:rsidRPr="0058467B" w:rsidRDefault="00910374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8467B">
        <w:rPr>
          <w:rFonts w:ascii="IRBadr" w:hAnsi="IRBadr" w:cs="IRBadr"/>
          <w:sz w:val="28"/>
          <w:szCs w:val="28"/>
        </w:rPr>
        <w:t xml:space="preserve"> </w:t>
      </w:r>
      <w:r w:rsidRPr="0058467B">
        <w:rPr>
          <w:rFonts w:ascii="IRBadr" w:hAnsi="IRBadr" w:cs="IRBadr"/>
          <w:sz w:val="28"/>
          <w:szCs w:val="28"/>
          <w:rtl/>
        </w:rPr>
        <w:t>رفتار شایسته و برخورد صحیح با شهروندان و هم‌نوعان در تمام رده‌ها و سطوح اجتماعی، به ویژه با ارباب رجوع و پذیرش آنان با روی گشاده، چه بسا باعث تقویت روابط و مناسبات اجتماعی شده و زمینه‌های حل بسیاری از مشکلات اجتماعی و گرفتاری‌های مردم را فراهم و از بسیاری از عواقب و عوارض زندگی ماشینی امروز؛ مانند مشکلات عصبی و روانی جلوگیری می‌کند. این است سِرّ این که، در دین اسلام این همه به حُسن خلق سفارش شده است</w:t>
      </w:r>
      <w:r w:rsidRPr="0058467B">
        <w:rPr>
          <w:rFonts w:ascii="IRBadr" w:hAnsi="IRBadr" w:cs="IRBadr"/>
          <w:sz w:val="28"/>
          <w:szCs w:val="28"/>
        </w:rPr>
        <w:t>.</w:t>
      </w:r>
    </w:p>
    <w:p w:rsidR="00B443D7" w:rsidRPr="0058467B" w:rsidRDefault="00910374" w:rsidP="0058467B">
      <w:pPr>
        <w:pStyle w:val="Heading1"/>
        <w:rPr>
          <w:rtl/>
        </w:rPr>
      </w:pPr>
      <w:bookmarkStart w:id="10" w:name="_Toc427848002"/>
      <w:r w:rsidRPr="0058467B">
        <w:rPr>
          <w:rtl/>
        </w:rPr>
        <w:lastRenderedPageBreak/>
        <w:t>ب. تواضع و فروتنی</w:t>
      </w:r>
      <w:bookmarkEnd w:id="10"/>
    </w:p>
    <w:p w:rsidR="00910374" w:rsidRPr="0058467B" w:rsidRDefault="00910374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8467B">
        <w:rPr>
          <w:rFonts w:ascii="IRBadr" w:hAnsi="IRBadr" w:cs="IRBadr"/>
          <w:sz w:val="28"/>
          <w:szCs w:val="28"/>
          <w:rtl/>
        </w:rPr>
        <w:t>تواضع؛ یعنی در برابر مردم ادب، فروتنی و افتادگی را رعایت کردن و از خودبینی و خودپسندی دوری نمودن. تواضع یکی از صفات و حالات درونی انسان است که در اعمال و افعال او نمود پیدا می‌کند</w:t>
      </w:r>
      <w:r w:rsidRPr="0058467B">
        <w:rPr>
          <w:rFonts w:ascii="IRBadr" w:hAnsi="IRBadr" w:cs="IRBadr"/>
          <w:sz w:val="28"/>
          <w:szCs w:val="28"/>
        </w:rPr>
        <w:t>.</w:t>
      </w:r>
      <w:r w:rsidR="00B443D7" w:rsidRPr="0058467B">
        <w:rPr>
          <w:rFonts w:ascii="IRBadr" w:hAnsi="IRBadr" w:cs="IRBadr"/>
          <w:sz w:val="28"/>
          <w:szCs w:val="28"/>
          <w:rtl/>
        </w:rPr>
        <w:t xml:space="preserve"> </w:t>
      </w:r>
      <w:r w:rsidRPr="0058467B">
        <w:rPr>
          <w:rFonts w:ascii="IRBadr" w:hAnsi="IRBadr" w:cs="IRBadr"/>
          <w:sz w:val="28"/>
          <w:szCs w:val="28"/>
          <w:rtl/>
        </w:rPr>
        <w:t xml:space="preserve">بدون تردید فروتنی و افتادگی در برابر مردم و شهروندان، در دنیا محبوبیّت اجتماعی را به دنبال دارد و در آخرت موجب رضایت </w:t>
      </w:r>
      <w:r w:rsidR="00B443D7" w:rsidRPr="0058467B">
        <w:rPr>
          <w:rFonts w:ascii="IRBadr" w:hAnsi="IRBadr" w:cs="IRBadr"/>
          <w:sz w:val="28"/>
          <w:szCs w:val="28"/>
          <w:rtl/>
        </w:rPr>
        <w:t>الهی</w:t>
      </w:r>
      <w:r w:rsidRPr="0058467B">
        <w:rPr>
          <w:rFonts w:ascii="IRBadr" w:hAnsi="IRBadr" w:cs="IRBadr"/>
          <w:sz w:val="28"/>
          <w:szCs w:val="28"/>
          <w:rtl/>
        </w:rPr>
        <w:t xml:space="preserve"> است. و یکی از مسائل مهمی است که اولیای خدا همواره مردم را به آن سفارش نموده‌اند</w:t>
      </w:r>
      <w:r w:rsidRPr="0058467B">
        <w:rPr>
          <w:rFonts w:ascii="IRBadr" w:hAnsi="IRBadr" w:cs="IRBadr"/>
          <w:sz w:val="28"/>
          <w:szCs w:val="28"/>
        </w:rPr>
        <w:t>.</w:t>
      </w:r>
    </w:p>
    <w:p w:rsidR="00B443D7" w:rsidRPr="0058467B" w:rsidRDefault="00910374" w:rsidP="0058467B">
      <w:pPr>
        <w:pStyle w:val="Heading1"/>
        <w:rPr>
          <w:rtl/>
        </w:rPr>
      </w:pPr>
      <w:bookmarkStart w:id="11" w:name="_Toc427848003"/>
      <w:r w:rsidRPr="0058467B">
        <w:rPr>
          <w:rtl/>
        </w:rPr>
        <w:t>ج. رفق و مدارا</w:t>
      </w:r>
      <w:bookmarkEnd w:id="11"/>
    </w:p>
    <w:p w:rsidR="00910374" w:rsidRPr="0058467B" w:rsidRDefault="005942A7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8467B">
        <w:rPr>
          <w:rFonts w:ascii="IRBadr" w:hAnsi="IRBadr" w:cs="IRBadr"/>
          <w:sz w:val="28"/>
          <w:szCs w:val="28"/>
          <w:rtl/>
        </w:rPr>
        <w:t>ر</w:t>
      </w:r>
      <w:r w:rsidR="00910374" w:rsidRPr="0058467B">
        <w:rPr>
          <w:rFonts w:ascii="IRBadr" w:hAnsi="IRBadr" w:cs="IRBadr"/>
          <w:sz w:val="28"/>
          <w:szCs w:val="28"/>
          <w:rtl/>
        </w:rPr>
        <w:t>فق و مدارا؛ یعنی با ملایمت و نرمی با مردم برخورد کردن</w:t>
      </w:r>
      <w:r w:rsidRPr="0058467B">
        <w:rPr>
          <w:rFonts w:ascii="IRBadr" w:hAnsi="IRBadr" w:cs="IRBadr"/>
          <w:sz w:val="28"/>
          <w:szCs w:val="28"/>
          <w:rtl/>
        </w:rPr>
        <w:t>،</w:t>
      </w:r>
      <w:r w:rsidR="00910374" w:rsidRPr="0058467B">
        <w:rPr>
          <w:rFonts w:ascii="IRBadr" w:hAnsi="IRBadr" w:cs="IRBadr"/>
          <w:sz w:val="28"/>
          <w:szCs w:val="28"/>
          <w:rtl/>
        </w:rPr>
        <w:t xml:space="preserve"> بشر از آن جهت‌که زندگی اجتماعی دارد، پیوسته با انسان‌های دیگر در ارتباط است و حقوق وی با حقوق دیگران به صورت‌های مختلف گره خورده است، لذا مدارا کردن با مردم از جمله مسائلی است که مکتب اسلام به آن توجه کرده است</w:t>
      </w:r>
      <w:r w:rsidR="00910374" w:rsidRPr="0058467B">
        <w:rPr>
          <w:rFonts w:ascii="IRBadr" w:hAnsi="IRBadr" w:cs="IRBadr"/>
          <w:sz w:val="28"/>
          <w:szCs w:val="28"/>
        </w:rPr>
        <w:t>.</w:t>
      </w:r>
    </w:p>
    <w:p w:rsidR="00910374" w:rsidRPr="0058467B" w:rsidRDefault="00910374" w:rsidP="00B70D7D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58467B">
        <w:rPr>
          <w:rFonts w:ascii="IRBadr" w:hAnsi="IRBadr" w:cs="IRBadr"/>
          <w:sz w:val="28"/>
          <w:szCs w:val="28"/>
          <w:rtl/>
        </w:rPr>
        <w:t>دین اسلام در سفارش به مدارا و برخورد نرم و ملایم با مردم، حتی دشمنان را نیز مورد نظر داشته است. در این‌باره در قرآن کریم، خداوند به حضرت موسی و هارون سفارش می‌کند: وقتی به سراغ فرعون می‌روید با او به نرمی و ملایمت سخن بگویید، شاید فرعون بترسد و یا هدایت شود</w:t>
      </w:r>
      <w:r w:rsidRPr="0058467B">
        <w:rPr>
          <w:rFonts w:ascii="IRBadr" w:hAnsi="IRBadr" w:cs="IRBadr"/>
          <w:sz w:val="28"/>
          <w:szCs w:val="28"/>
        </w:rPr>
        <w:t>.</w:t>
      </w:r>
    </w:p>
    <w:p w:rsidR="005942A7" w:rsidRPr="0058467B" w:rsidRDefault="00910374" w:rsidP="0058467B">
      <w:pPr>
        <w:pStyle w:val="Heading1"/>
        <w:rPr>
          <w:rtl/>
        </w:rPr>
      </w:pPr>
      <w:bookmarkStart w:id="12" w:name="_Toc427848004"/>
      <w:r w:rsidRPr="0058467B">
        <w:rPr>
          <w:rtl/>
        </w:rPr>
        <w:t>د. حلم و بردباری</w:t>
      </w:r>
      <w:bookmarkEnd w:id="12"/>
    </w:p>
    <w:p w:rsidR="0058467B" w:rsidRDefault="00910374" w:rsidP="0058467B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58467B">
        <w:rPr>
          <w:rFonts w:ascii="IRBadr" w:hAnsi="IRBadr" w:cs="IRBadr"/>
          <w:sz w:val="28"/>
          <w:szCs w:val="28"/>
        </w:rPr>
        <w:t xml:space="preserve"> </w:t>
      </w:r>
      <w:r w:rsidRPr="0058467B">
        <w:rPr>
          <w:rFonts w:ascii="IRBadr" w:hAnsi="IRBadr" w:cs="IRBadr"/>
          <w:sz w:val="28"/>
          <w:szCs w:val="28"/>
          <w:rtl/>
        </w:rPr>
        <w:t>حلم عبارت است از: استحکام و استواری در برخورد با مسائل و مشکلات زندگی</w:t>
      </w:r>
      <w:r w:rsidR="005942A7" w:rsidRPr="0058467B">
        <w:rPr>
          <w:rFonts w:ascii="IRBadr" w:hAnsi="IRBadr" w:cs="IRBadr"/>
          <w:sz w:val="28"/>
          <w:szCs w:val="28"/>
          <w:rtl/>
        </w:rPr>
        <w:t xml:space="preserve"> و </w:t>
      </w:r>
      <w:r w:rsidRPr="0058467B">
        <w:rPr>
          <w:rFonts w:ascii="IRBadr" w:hAnsi="IRBadr" w:cs="IRBadr"/>
          <w:sz w:val="28"/>
          <w:szCs w:val="28"/>
          <w:rtl/>
        </w:rPr>
        <w:t>برخورد با روحیات گوناگون، با سلیقه‌های متفاوت با بینش‌ها و تفکرا</w:t>
      </w:r>
      <w:r w:rsidR="005942A7" w:rsidRPr="0058467B">
        <w:rPr>
          <w:rFonts w:ascii="IRBadr" w:hAnsi="IRBadr" w:cs="IRBadr"/>
          <w:sz w:val="28"/>
          <w:szCs w:val="28"/>
          <w:rtl/>
        </w:rPr>
        <w:t>ت متفاوت و با خلق و خوهای مختلف است.</w:t>
      </w:r>
      <w:r w:rsidRPr="0058467B">
        <w:rPr>
          <w:rFonts w:ascii="IRBadr" w:hAnsi="IRBadr" w:cs="IRBadr"/>
          <w:sz w:val="28"/>
          <w:szCs w:val="28"/>
          <w:rtl/>
        </w:rPr>
        <w:t xml:space="preserve"> بنابراین، اولین شرط زندگی اجتماعی حلیم بودن و بردباری است. این یکی از صفات و ویژگی‌های تمام پیامبران الاهی در برابر آزار و اذیت مخالفان و مشرکان بوده است. امام </w:t>
      </w:r>
      <w:r w:rsidR="00590CF7" w:rsidRPr="0058467B">
        <w:rPr>
          <w:rFonts w:ascii="IRBadr" w:hAnsi="IRBadr" w:cs="IRBadr"/>
          <w:sz w:val="28"/>
          <w:szCs w:val="28"/>
          <w:rtl/>
        </w:rPr>
        <w:t>علی (</w:t>
      </w:r>
      <w:r w:rsidRPr="0058467B">
        <w:rPr>
          <w:rFonts w:ascii="IRBadr" w:hAnsi="IRBadr" w:cs="IRBadr"/>
          <w:sz w:val="28"/>
          <w:szCs w:val="28"/>
          <w:rtl/>
        </w:rPr>
        <w:t>ع) حلم و بردباری را از اوصاف خداوند بیان می‌کند و می‌فرماید: سپاس خدایی را که... حلمش چنان عظیم است که از خطاها در می‌گذرد</w:t>
      </w:r>
      <w:r w:rsidR="005942A7" w:rsidRPr="0058467B">
        <w:rPr>
          <w:rFonts w:ascii="IRBadr" w:hAnsi="IRBadr" w:cs="IRBadr"/>
          <w:sz w:val="28"/>
          <w:szCs w:val="28"/>
          <w:rtl/>
        </w:rPr>
        <w:t>.</w:t>
      </w:r>
    </w:p>
    <w:p w:rsidR="00A36772" w:rsidRPr="0058467B" w:rsidRDefault="0058467B" w:rsidP="0058467B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61EA5">
        <w:rPr>
          <w:rFonts w:ascii="IRBadr" w:hAnsi="IRBadr" w:cs="IRBadr"/>
          <w:b/>
          <w:bCs/>
          <w:sz w:val="28"/>
          <w:rtl/>
        </w:rPr>
        <w:lastRenderedPageBreak/>
        <w:t>«بِسْمِ</w:t>
      </w:r>
      <w:r w:rsidR="00A36772" w:rsidRPr="0058467B">
        <w:rPr>
          <w:rFonts w:ascii="IRBadr" w:hAnsi="IRBadr" w:cs="IRBadr"/>
          <w:b/>
          <w:bCs/>
          <w:sz w:val="28"/>
          <w:szCs w:val="28"/>
          <w:rtl/>
        </w:rPr>
        <w:t xml:space="preserve"> اللَّهِ الرَّحْمَنِ الرَّحِیمِ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A36772" w:rsidRPr="0058467B">
        <w:rPr>
          <w:rFonts w:ascii="IRBadr" w:hAnsi="IRBadr" w:cs="IRBadr"/>
          <w:b/>
          <w:bCs/>
          <w:sz w:val="28"/>
          <w:szCs w:val="28"/>
          <w:rtl/>
        </w:rPr>
        <w:t xml:space="preserve"> إِنَّا أَعْطَینَاک الْکوْثَرَ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="00A36772" w:rsidRPr="0058467B">
        <w:rPr>
          <w:rFonts w:ascii="IRBadr" w:hAnsi="IRBadr" w:cs="IRBadr"/>
          <w:b/>
          <w:bCs/>
          <w:sz w:val="28"/>
          <w:szCs w:val="28"/>
          <w:rtl/>
        </w:rPr>
        <w:t xml:space="preserve"> فَصَلِّ لِرَبِّک وَانْحَرْ</w:t>
      </w:r>
      <w:r>
        <w:rPr>
          <w:rFonts w:ascii="IRBadr" w:hAnsi="IRBadr" w:cs="IRBadr" w:hint="cs"/>
          <w:b/>
          <w:bCs/>
          <w:sz w:val="28"/>
          <w:rtl/>
        </w:rPr>
        <w:t>،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إِنَّ</w:t>
      </w:r>
      <w:r w:rsidR="00A36772" w:rsidRPr="0058467B">
        <w:rPr>
          <w:rFonts w:ascii="IRBadr" w:hAnsi="IRBadr" w:cs="IRBadr"/>
          <w:b/>
          <w:bCs/>
          <w:sz w:val="28"/>
          <w:szCs w:val="28"/>
          <w:rtl/>
        </w:rPr>
        <w:t xml:space="preserve"> شَانِئَک هُوَ الْأَبْتَرُ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A36772" w:rsidRPr="0058467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152670" w:rsidRPr="0058467B" w:rsidRDefault="00152670" w:rsidP="00B70D7D">
      <w:pPr>
        <w:bidi/>
        <w:spacing w:before="120" w:after="24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152670" w:rsidRPr="0058467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4D" w:rsidRDefault="00CB184D" w:rsidP="000D5800">
      <w:r>
        <w:separator/>
      </w:r>
    </w:p>
  </w:endnote>
  <w:endnote w:type="continuationSeparator" w:id="0">
    <w:p w:rsidR="00CB184D" w:rsidRDefault="00CB184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4D" w:rsidRDefault="00CB184D" w:rsidP="00B70D7D">
      <w:pPr>
        <w:bidi/>
      </w:pPr>
      <w:r>
        <w:separator/>
      </w:r>
    </w:p>
  </w:footnote>
  <w:footnote w:type="continuationSeparator" w:id="0">
    <w:p w:rsidR="00CB184D" w:rsidRDefault="00CB184D" w:rsidP="000D5800">
      <w:r>
        <w:continuationSeparator/>
      </w:r>
    </w:p>
  </w:footnote>
  <w:footnote w:id="1">
    <w:p w:rsidR="0058467B" w:rsidRPr="0058467B" w:rsidRDefault="0058467B" w:rsidP="0058467B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58467B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58467B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58467B"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 w:rsidRPr="0058467B">
        <w:rPr>
          <w:rFonts w:ascii="IRBadr" w:hAnsi="IRBadr" w:cs="IRBadr"/>
          <w:b/>
          <w:sz w:val="22"/>
          <w:szCs w:val="22"/>
          <w:rtl/>
        </w:rPr>
        <w:t>اعراف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 w:rsidRPr="0058467B">
        <w:rPr>
          <w:rFonts w:ascii="IRBadr" w:hAnsi="IRBadr" w:cs="IRBadr"/>
          <w:b/>
          <w:sz w:val="22"/>
          <w:szCs w:val="22"/>
          <w:rtl/>
        </w:rPr>
        <w:t xml:space="preserve"> </w:t>
      </w:r>
      <w:r>
        <w:rPr>
          <w:rFonts w:ascii="IRBadr" w:hAnsi="IRBadr" w:cs="IRBadr"/>
          <w:b/>
          <w:sz w:val="22"/>
          <w:szCs w:val="22"/>
          <w:rtl/>
        </w:rPr>
        <w:t>آ</w:t>
      </w:r>
      <w:r>
        <w:rPr>
          <w:rFonts w:ascii="IRBadr" w:hAnsi="IRBadr" w:cs="IRBadr" w:hint="cs"/>
          <w:b/>
          <w:sz w:val="22"/>
          <w:szCs w:val="22"/>
          <w:rtl/>
        </w:rPr>
        <w:t>ی</w:t>
      </w:r>
      <w:r>
        <w:rPr>
          <w:rFonts w:ascii="IRBadr" w:hAnsi="IRBadr" w:cs="IRBadr" w:hint="eastAsia"/>
          <w:b/>
          <w:sz w:val="22"/>
          <w:szCs w:val="22"/>
          <w:rtl/>
        </w:rPr>
        <w:t>ه</w:t>
      </w:r>
      <w:r>
        <w:rPr>
          <w:rFonts w:ascii="IRBadr" w:hAnsi="IRBadr" w:cs="IRBadr"/>
          <w:b/>
          <w:sz w:val="22"/>
          <w:szCs w:val="22"/>
          <w:rtl/>
        </w:rPr>
        <w:t xml:space="preserve"> 43</w:t>
      </w:r>
    </w:p>
  </w:footnote>
  <w:footnote w:id="2">
    <w:p w:rsidR="0058467B" w:rsidRPr="00B70D7D" w:rsidRDefault="0058467B" w:rsidP="0058467B">
      <w:pPr>
        <w:pStyle w:val="FootnoteText"/>
        <w:bidi/>
        <w:jc w:val="both"/>
        <w:rPr>
          <w:rFonts w:ascii="IRBadr" w:hAnsi="IRBadr" w:cs="IRBadr"/>
          <w:rtl/>
        </w:rPr>
      </w:pPr>
      <w:r w:rsidRPr="0058467B">
        <w:rPr>
          <w:rStyle w:val="FootnoteReference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/>
          <w:b/>
          <w:sz w:val="22"/>
          <w:szCs w:val="22"/>
          <w:rtl/>
        </w:rPr>
        <w:t xml:space="preserve">. </w:t>
      </w:r>
      <w:r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>
        <w:rPr>
          <w:rFonts w:ascii="IRBadr" w:hAnsi="IRBadr" w:cs="IRBadr"/>
          <w:b/>
          <w:sz w:val="22"/>
          <w:szCs w:val="22"/>
          <w:rtl/>
        </w:rPr>
        <w:t>الحشر</w:t>
      </w:r>
      <w:r>
        <w:rPr>
          <w:rFonts w:ascii="IRBadr" w:hAnsi="IRBadr" w:cs="IRBadr" w:hint="cs"/>
          <w:b/>
          <w:sz w:val="22"/>
          <w:szCs w:val="22"/>
          <w:rtl/>
        </w:rPr>
        <w:t>،</w:t>
      </w:r>
      <w:r>
        <w:rPr>
          <w:rFonts w:ascii="IRBadr" w:hAnsi="IRBadr" w:cs="IRBadr"/>
          <w:b/>
          <w:sz w:val="22"/>
          <w:szCs w:val="22"/>
          <w:rtl/>
        </w:rPr>
        <w:t xml:space="preserve"> آیه 18</w:t>
      </w:r>
    </w:p>
  </w:footnote>
  <w:footnote w:id="3">
    <w:p w:rsidR="00A44180" w:rsidRPr="0058467B" w:rsidRDefault="00A44180" w:rsidP="00B70D7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58467B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Pr="0058467B">
        <w:rPr>
          <w:rFonts w:ascii="IRBadr" w:hAnsi="IRBadr" w:cs="IRBadr"/>
          <w:sz w:val="22"/>
          <w:szCs w:val="22"/>
          <w:rtl/>
        </w:rPr>
        <w:t>. بحار الانوار، ج 48، ص 103، باب.5</w:t>
      </w:r>
    </w:p>
  </w:footnote>
  <w:footnote w:id="4">
    <w:p w:rsidR="00A44180" w:rsidRPr="0058467B" w:rsidRDefault="00A44180" w:rsidP="00B70D7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58467B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Pr="0058467B">
        <w:rPr>
          <w:rFonts w:ascii="IRBadr" w:hAnsi="IRBadr" w:cs="IRBadr"/>
          <w:sz w:val="22"/>
          <w:szCs w:val="22"/>
          <w:rtl/>
        </w:rPr>
        <w:t>. م</w:t>
      </w:r>
      <w:r w:rsidR="00590CF7" w:rsidRPr="0058467B">
        <w:rPr>
          <w:rFonts w:ascii="IRBadr" w:hAnsi="IRBadr" w:cs="IRBadr"/>
          <w:sz w:val="22"/>
          <w:szCs w:val="22"/>
          <w:rtl/>
        </w:rPr>
        <w:t>ی</w:t>
      </w:r>
      <w:r w:rsidRPr="0058467B">
        <w:rPr>
          <w:rFonts w:ascii="IRBadr" w:hAnsi="IRBadr" w:cs="IRBadr"/>
          <w:sz w:val="22"/>
          <w:szCs w:val="22"/>
          <w:rtl/>
        </w:rPr>
        <w:t>زان الح</w:t>
      </w:r>
      <w:r w:rsidR="00590CF7" w:rsidRPr="0058467B">
        <w:rPr>
          <w:rFonts w:ascii="IRBadr" w:hAnsi="IRBadr" w:cs="IRBadr"/>
          <w:sz w:val="22"/>
          <w:szCs w:val="22"/>
          <w:rtl/>
        </w:rPr>
        <w:t>ک</w:t>
      </w:r>
      <w:r w:rsidRPr="0058467B">
        <w:rPr>
          <w:rFonts w:ascii="IRBadr" w:hAnsi="IRBadr" w:cs="IRBadr"/>
          <w:sz w:val="22"/>
          <w:szCs w:val="22"/>
          <w:rtl/>
        </w:rPr>
        <w:t>مه، ج 4، ص 427، ح.8419</w:t>
      </w:r>
    </w:p>
  </w:footnote>
  <w:footnote w:id="5">
    <w:p w:rsidR="00910374" w:rsidRPr="00B70D7D" w:rsidRDefault="00910374" w:rsidP="00B70D7D">
      <w:pPr>
        <w:pStyle w:val="FootnoteText"/>
        <w:bidi/>
        <w:rPr>
          <w:rFonts w:ascii="IRBadr" w:hAnsi="IRBadr" w:cs="IRBadr"/>
          <w:rtl/>
        </w:rPr>
      </w:pPr>
      <w:r w:rsidRPr="0058467B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Pr="0058467B">
        <w:rPr>
          <w:rFonts w:ascii="IRBadr" w:hAnsi="IRBadr" w:cs="IRBadr"/>
          <w:sz w:val="22"/>
          <w:szCs w:val="22"/>
          <w:rtl/>
        </w:rPr>
        <w:t xml:space="preserve">. نهج البلاغة، </w:t>
      </w:r>
      <w:r w:rsidR="00590CF7" w:rsidRPr="0058467B">
        <w:rPr>
          <w:rFonts w:ascii="IRBadr" w:hAnsi="IRBadr" w:cs="IRBadr"/>
          <w:sz w:val="22"/>
          <w:szCs w:val="22"/>
          <w:rtl/>
        </w:rPr>
        <w:t>ک</w:t>
      </w:r>
      <w:r w:rsidRPr="0058467B">
        <w:rPr>
          <w:rFonts w:ascii="IRBadr" w:hAnsi="IRBadr" w:cs="IRBadr"/>
          <w:sz w:val="22"/>
          <w:szCs w:val="22"/>
          <w:rtl/>
        </w:rPr>
        <w:t>لمات قصار، شماره 401، ص.433</w:t>
      </w:r>
    </w:p>
  </w:footnote>
  <w:footnote w:id="6">
    <w:p w:rsidR="00A36772" w:rsidRPr="0058467B" w:rsidRDefault="00A36772" w:rsidP="00B70D7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58467B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58467B" w:rsidRPr="0058467B">
        <w:rPr>
          <w:rFonts w:ascii="IRBadr" w:hAnsi="IRBadr" w:cs="IRBadr"/>
          <w:sz w:val="22"/>
          <w:szCs w:val="22"/>
          <w:rtl/>
        </w:rPr>
        <w:t xml:space="preserve">. </w:t>
      </w:r>
      <w:r w:rsidR="0058467B">
        <w:rPr>
          <w:rFonts w:ascii="IRBadr" w:hAnsi="IRBadr" w:cs="IRBadr" w:hint="cs"/>
          <w:sz w:val="22"/>
          <w:szCs w:val="22"/>
          <w:rtl/>
        </w:rPr>
        <w:t xml:space="preserve">سوره </w:t>
      </w:r>
      <w:r w:rsidR="0058467B" w:rsidRPr="0058467B">
        <w:rPr>
          <w:rFonts w:ascii="IRBadr" w:hAnsi="IRBadr" w:cs="IRBadr"/>
          <w:sz w:val="22"/>
          <w:szCs w:val="22"/>
          <w:rtl/>
        </w:rPr>
        <w:t>الکوثر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58467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3" w:name="OLE_LINK1"/>
    <w:bookmarkStart w:id="14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CF1DCC8" wp14:editId="45AFD5A6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A417DA" wp14:editId="0333B1C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58467B">
      <w:rPr>
        <w:rFonts w:ascii="IranNastaliq" w:hAnsi="IranNastaliq" w:cs="IranNastaliq" w:hint="cs"/>
        <w:sz w:val="40"/>
        <w:szCs w:val="40"/>
        <w:rtl/>
      </w:rPr>
      <w:t xml:space="preserve"> </w:t>
    </w:r>
    <w:r w:rsidR="0058467B" w:rsidRPr="008F2DF1">
      <w:rPr>
        <w:rFonts w:ascii="IranNastaliq" w:hAnsi="IranNastaliq" w:cs="IranNastaliq"/>
        <w:sz w:val="40"/>
        <w:szCs w:val="40"/>
        <w:rtl/>
      </w:rPr>
      <w:t>شماره ثبت:</w:t>
    </w:r>
    <w:r w:rsidR="0058467B" w:rsidRPr="0058467B">
      <w:rPr>
        <w:rFonts w:ascii="IRBadr" w:hAnsi="IRBadr" w:cs="IRBadr"/>
        <w:sz w:val="28"/>
        <w:rtl/>
      </w:rPr>
      <w:t xml:space="preserve"> </w:t>
    </w:r>
    <w:r w:rsidR="0058467B" w:rsidRPr="0058467B">
      <w:rPr>
        <w:rFonts w:ascii="IRBadr" w:hAnsi="IRBadr" w:cs="IRBadr"/>
        <w:sz w:val="28"/>
        <w:rtl/>
      </w:rPr>
      <w:t>4261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1558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4DB9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494F"/>
    <w:rsid w:val="004651D2"/>
    <w:rsid w:val="00465D26"/>
    <w:rsid w:val="004679F8"/>
    <w:rsid w:val="004A72C8"/>
    <w:rsid w:val="004A7E8A"/>
    <w:rsid w:val="004B337F"/>
    <w:rsid w:val="004D7863"/>
    <w:rsid w:val="004F3596"/>
    <w:rsid w:val="00530FD7"/>
    <w:rsid w:val="00572E2D"/>
    <w:rsid w:val="0058467B"/>
    <w:rsid w:val="00590CF7"/>
    <w:rsid w:val="00592103"/>
    <w:rsid w:val="005941DD"/>
    <w:rsid w:val="005942A7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C5E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4949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374"/>
    <w:rsid w:val="00910704"/>
    <w:rsid w:val="00913C3B"/>
    <w:rsid w:val="00915509"/>
    <w:rsid w:val="00927388"/>
    <w:rsid w:val="009274FE"/>
    <w:rsid w:val="009401AC"/>
    <w:rsid w:val="009613AC"/>
    <w:rsid w:val="00980643"/>
    <w:rsid w:val="009A38C9"/>
    <w:rsid w:val="009B46BC"/>
    <w:rsid w:val="009B61C3"/>
    <w:rsid w:val="009C3069"/>
    <w:rsid w:val="009C7B4F"/>
    <w:rsid w:val="009F4EB3"/>
    <w:rsid w:val="00A06D48"/>
    <w:rsid w:val="00A21834"/>
    <w:rsid w:val="00A31C17"/>
    <w:rsid w:val="00A31FDE"/>
    <w:rsid w:val="00A35AC2"/>
    <w:rsid w:val="00A36772"/>
    <w:rsid w:val="00A37C77"/>
    <w:rsid w:val="00A44180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AF259D"/>
    <w:rsid w:val="00B15027"/>
    <w:rsid w:val="00B21CF4"/>
    <w:rsid w:val="00B24300"/>
    <w:rsid w:val="00B443D7"/>
    <w:rsid w:val="00B63F15"/>
    <w:rsid w:val="00B70D7D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184D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467B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467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D78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10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8467B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8467B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4D78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4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910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B9D9-3759-4C50-9130-A1C2BE3B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60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marziye</cp:lastModifiedBy>
  <cp:revision>18</cp:revision>
  <dcterms:created xsi:type="dcterms:W3CDTF">2015-07-12T08:54:00Z</dcterms:created>
  <dcterms:modified xsi:type="dcterms:W3CDTF">2015-08-20T22:43:00Z</dcterms:modified>
</cp:coreProperties>
</file>