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72" w:rsidRPr="00D110C3" w:rsidRDefault="005A4C72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110C3">
        <w:rPr>
          <w:rFonts w:ascii="IRBadr" w:hAnsi="IRBadr" w:cs="IRBadr"/>
          <w:sz w:val="28"/>
          <w:szCs w:val="28"/>
          <w:rtl/>
        </w:rPr>
        <w:t>فهرست مطالب</w:t>
      </w:r>
    </w:p>
    <w:p w:rsidR="005B3CC7" w:rsidRPr="005B3CC7" w:rsidRDefault="005B3CC7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5B3CC7">
        <w:rPr>
          <w:rFonts w:ascii="IRBadr" w:hAnsi="IRBadr" w:cs="IRBadr"/>
          <w:sz w:val="28"/>
          <w:rtl/>
        </w:rPr>
        <w:fldChar w:fldCharType="begin"/>
      </w:r>
      <w:r w:rsidRPr="005B3CC7">
        <w:rPr>
          <w:rFonts w:ascii="IRBadr" w:hAnsi="IRBadr" w:cs="IRBadr"/>
          <w:sz w:val="28"/>
          <w:rtl/>
        </w:rPr>
        <w:instrText xml:space="preserve"> </w:instrText>
      </w:r>
      <w:r w:rsidRPr="005B3CC7">
        <w:rPr>
          <w:rFonts w:ascii="IRBadr" w:hAnsi="IRBadr" w:cs="IRBadr"/>
          <w:sz w:val="28"/>
        </w:rPr>
        <w:instrText>TOC</w:instrText>
      </w:r>
      <w:r w:rsidRPr="005B3CC7">
        <w:rPr>
          <w:rFonts w:ascii="IRBadr" w:hAnsi="IRBadr" w:cs="IRBadr"/>
          <w:sz w:val="28"/>
          <w:rtl/>
        </w:rPr>
        <w:instrText xml:space="preserve"> \</w:instrText>
      </w:r>
      <w:r w:rsidRPr="005B3CC7">
        <w:rPr>
          <w:rFonts w:ascii="IRBadr" w:hAnsi="IRBadr" w:cs="IRBadr"/>
          <w:sz w:val="28"/>
        </w:rPr>
        <w:instrText>o "1-3" \h \z \u</w:instrText>
      </w:r>
      <w:r w:rsidRPr="005B3CC7">
        <w:rPr>
          <w:rFonts w:ascii="IRBadr" w:hAnsi="IRBadr" w:cs="IRBadr"/>
          <w:sz w:val="28"/>
          <w:rtl/>
        </w:rPr>
        <w:instrText xml:space="preserve"> </w:instrText>
      </w:r>
      <w:r w:rsidRPr="005B3CC7">
        <w:rPr>
          <w:rFonts w:ascii="IRBadr" w:hAnsi="IRBadr" w:cs="IRBadr"/>
          <w:sz w:val="28"/>
          <w:rtl/>
        </w:rPr>
        <w:fldChar w:fldCharType="separate"/>
      </w:r>
      <w:hyperlink w:anchor="_Toc428347893" w:history="1">
        <w:r w:rsidRPr="005B3CC7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5B3CC7">
          <w:rPr>
            <w:rFonts w:ascii="IRBadr" w:hAnsi="IRBadr" w:cs="IRBadr"/>
            <w:noProof/>
            <w:webHidden/>
            <w:sz w:val="28"/>
          </w:rPr>
          <w:tab/>
        </w:r>
        <w:r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_Toc428347893 \h </w:instrText>
        </w:r>
        <w:r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5B3CC7">
          <w:rPr>
            <w:rFonts w:ascii="IRBadr" w:hAnsi="IRBadr" w:cs="IRBadr"/>
            <w:noProof/>
            <w:webHidden/>
            <w:sz w:val="28"/>
          </w:rPr>
          <w:t>2</w:t>
        </w:r>
        <w:r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C55E1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894" w:history="1">
        <w:r w:rsidR="005B3CC7" w:rsidRPr="00C55E1F">
          <w:rPr>
            <w:rStyle w:val="aff1"/>
            <w:rFonts w:ascii="IRBadr" w:hAnsi="IRBadr" w:cs="IRBadr"/>
            <w:noProof/>
            <w:sz w:val="28"/>
            <w:rtl/>
            <w:lang w:bidi="ar-SA"/>
          </w:rPr>
          <w:t>حاکمیت</w:t>
        </w:r>
        <w:r w:rsidR="00C55E1F" w:rsidRPr="00C55E1F">
          <w:rPr>
            <w:rFonts w:ascii="IRBadr" w:hAnsi="IRBadr" w:cs="IRBadr" w:hint="cs"/>
            <w:noProof/>
            <w:webHidden/>
            <w:sz w:val="28"/>
            <w:rtl/>
          </w:rPr>
          <w:t xml:space="preserve"> در اسلام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_Toc428347894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2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895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حاکمیت</w:t>
        </w:r>
        <w:r w:rsidR="00C55E1F">
          <w:rPr>
            <w:rFonts w:ascii="IRBadr" w:hAnsi="IRBadr" w:cs="IRBadr"/>
            <w:noProof/>
            <w:webHidden/>
            <w:sz w:val="28"/>
          </w:rPr>
          <w:t xml:space="preserve"> 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 xml:space="preserve"> وحکومت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_Toc428347895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2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896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خطبه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 xml:space="preserve"> دوم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_Toc428347896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3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897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t xml:space="preserve">آمریکا و دخالت های </w:t>
        </w:r>
        <w:r w:rsidR="007265D7">
          <w:rPr>
            <w:rStyle w:val="aff1"/>
            <w:rFonts w:ascii="IRBadr" w:hAnsi="IRBadr" w:cs="IRBadr"/>
            <w:noProof/>
            <w:sz w:val="28"/>
            <w:rtl/>
          </w:rPr>
          <w:t>مداخله‌جویانه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_Toc428347897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3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898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آمریکاوحفظ</w:t>
        </w:r>
        <w:r w:rsidR="00C55E1F">
          <w:rPr>
            <w:rFonts w:ascii="IRBadr" w:hAnsi="IRBadr" w:cs="IRBadr"/>
            <w:noProof/>
            <w:webHidden/>
            <w:sz w:val="28"/>
          </w:rPr>
          <w:t xml:space="preserve"> 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>منافع اقتصادی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_Toc428347898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3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899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درد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>اسلام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_Toc428347899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3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C55E1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900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دانشگاه</w:t>
        </w:r>
        <w:r w:rsidR="00C55E1F">
          <w:rPr>
            <w:rFonts w:ascii="IRBadr" w:hAnsi="IRBadr" w:cs="IRBadr"/>
            <w:noProof/>
            <w:webHidden/>
            <w:sz w:val="28"/>
          </w:rPr>
          <w:t xml:space="preserve"> 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 xml:space="preserve"> آزاد</w:t>
        </w:r>
        <w:r w:rsidR="00C55E1F">
          <w:rPr>
            <w:rFonts w:ascii="IRBadr" w:hAnsi="IRBadr" w:cs="IRBadr"/>
            <w:noProof/>
            <w:webHidden/>
            <w:sz w:val="28"/>
          </w:rPr>
          <w:t xml:space="preserve"> 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 xml:space="preserve"> اسلامی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_Toc428347900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4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C55E1F">
      <w:pPr>
        <w:pStyle w:val="31"/>
        <w:tabs>
          <w:tab w:val="right" w:leader="dot" w:pos="9350"/>
        </w:tabs>
        <w:bidi/>
        <w:ind w:left="0"/>
        <w:jc w:val="both"/>
        <w:rPr>
          <w:rFonts w:ascii="IRBadr" w:eastAsiaTheme="minorEastAsia" w:hAnsi="IRBadr" w:cs="IRBadr"/>
          <w:noProof/>
          <w:sz w:val="28"/>
        </w:rPr>
      </w:pPr>
      <w:hyperlink w:anchor="_Toc428347901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t xml:space="preserve">کمبود در </w:t>
        </w:r>
        <w:r w:rsidR="00EA1A5E">
          <w:rPr>
            <w:rStyle w:val="aff1"/>
            <w:rFonts w:ascii="IRBadr" w:hAnsi="IRBadr" w:cs="IRBadr"/>
            <w:noProof/>
            <w:sz w:val="28"/>
            <w:rtl/>
          </w:rPr>
          <w:t>دانشگا</w:t>
        </w:r>
        <w:r w:rsidR="00EA1A5E">
          <w:rPr>
            <w:rStyle w:val="aff1"/>
            <w:rFonts w:ascii="IRBadr" w:hAnsi="IRBadr" w:cs="IRBadr" w:hint="cs"/>
            <w:noProof/>
            <w:sz w:val="28"/>
            <w:rtl/>
          </w:rPr>
          <w:t>هها</w:t>
        </w:r>
        <w:r w:rsidR="00C55E1F">
          <w:rPr>
            <w:rFonts w:ascii="IRBadr" w:hAnsi="IRBadr" w:cs="IRBadr"/>
            <w:noProof/>
            <w:webHidden/>
            <w:sz w:val="28"/>
          </w:rPr>
          <w:t>……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_Toc428347901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4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902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توجه</w:t>
        </w:r>
        <w:r w:rsidR="005B3CC7">
          <w:rPr>
            <w:rFonts w:ascii="IRBadr" w:hAnsi="IRBadr" w:cs="IRBadr"/>
            <w:noProof/>
            <w:webHidden/>
            <w:sz w:val="28"/>
          </w:rPr>
          <w:t xml:space="preserve">  </w:t>
        </w:r>
        <w:r w:rsidR="005B3CC7">
          <w:rPr>
            <w:rFonts w:ascii="IRBadr" w:hAnsi="IRBadr" w:cs="IRBadr" w:hint="cs"/>
            <w:noProof/>
            <w:webHidden/>
            <w:sz w:val="28"/>
            <w:rtl/>
          </w:rPr>
          <w:t>به مس</w:t>
        </w:r>
        <w:r w:rsidR="00C55E1F">
          <w:rPr>
            <w:rFonts w:ascii="IRBadr" w:hAnsi="IRBadr" w:cs="IRBadr" w:hint="cs"/>
            <w:noProof/>
            <w:webHidden/>
            <w:sz w:val="28"/>
            <w:rtl/>
          </w:rPr>
          <w:t>ا</w:t>
        </w:r>
        <w:r w:rsidR="005B3CC7">
          <w:rPr>
            <w:rFonts w:ascii="IRBadr" w:hAnsi="IRBadr" w:cs="IRBadr" w:hint="cs"/>
            <w:noProof/>
            <w:webHidden/>
            <w:sz w:val="28"/>
            <w:rtl/>
          </w:rPr>
          <w:t>ئل اخلاقی در دانشگاه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_Toc428347902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4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B3CC7" w:rsidRPr="005B3CC7" w:rsidRDefault="00AA396F" w:rsidP="005B3CC7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7903" w:history="1">
        <w:r w:rsidR="005B3CC7" w:rsidRPr="005B3CC7">
          <w:rPr>
            <w:rStyle w:val="aff1"/>
            <w:rFonts w:ascii="IRBadr" w:hAnsi="IRBadr" w:cs="IRBadr"/>
            <w:noProof/>
            <w:sz w:val="28"/>
            <w:rtl/>
            <w:lang w:bidi="ar-SA"/>
          </w:rPr>
          <w:t>15خرداد</w:t>
        </w:r>
        <w:r w:rsidR="005B3CC7" w:rsidRPr="005B3CC7">
          <w:rPr>
            <w:rFonts w:ascii="IRBadr" w:hAnsi="IRBadr" w:cs="IRBadr"/>
            <w:noProof/>
            <w:webHidden/>
            <w:sz w:val="28"/>
          </w:rPr>
          <w:tab/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5B3CC7" w:rsidRPr="005B3CC7">
          <w:rPr>
            <w:rFonts w:ascii="IRBadr" w:hAnsi="IRBadr" w:cs="IRBadr"/>
            <w:noProof/>
            <w:webHidden/>
            <w:sz w:val="28"/>
          </w:rPr>
          <w:instrText xml:space="preserve"> PAGEREF _Toc428347903 \h </w:instrTex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5B3CC7" w:rsidRPr="005B3CC7">
          <w:rPr>
            <w:rFonts w:ascii="IRBadr" w:hAnsi="IRBadr" w:cs="IRBadr"/>
            <w:noProof/>
            <w:webHidden/>
            <w:sz w:val="28"/>
          </w:rPr>
          <w:t>4</w:t>
        </w:r>
        <w:r w:rsidR="005B3CC7" w:rsidRPr="005B3CC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259D" w:rsidRPr="005B3CC7" w:rsidRDefault="005B3CC7" w:rsidP="005B3CC7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5B3CC7">
        <w:rPr>
          <w:rFonts w:ascii="IRBadr" w:eastAsiaTheme="minorEastAsia" w:hAnsi="IRBadr" w:cs="IRBadr"/>
          <w:sz w:val="28"/>
          <w:szCs w:val="28"/>
          <w:rtl/>
          <w:lang w:bidi="fa-IR"/>
        </w:rPr>
        <w:fldChar w:fldCharType="end"/>
      </w:r>
      <w:r w:rsidR="0058259D" w:rsidRPr="005B3CC7">
        <w:rPr>
          <w:rFonts w:ascii="IRBadr" w:hAnsi="IRBadr" w:cs="IRBadr"/>
          <w:sz w:val="28"/>
          <w:szCs w:val="28"/>
          <w:rtl/>
        </w:rPr>
        <w:br w:type="page"/>
      </w:r>
    </w:p>
    <w:p w:rsidR="00CD2F1E" w:rsidRPr="005A4C72" w:rsidRDefault="00CD2F1E" w:rsidP="005A4C72">
      <w:pPr>
        <w:pStyle w:val="1"/>
        <w:rPr>
          <w:rtl/>
        </w:rPr>
      </w:pPr>
      <w:bookmarkStart w:id="0" w:name="_Toc428230399"/>
      <w:bookmarkStart w:id="1" w:name="_Toc428230660"/>
      <w:bookmarkStart w:id="2" w:name="_Toc428233891"/>
      <w:bookmarkStart w:id="3" w:name="_Toc428244550"/>
      <w:bookmarkStart w:id="4" w:name="_Toc428347130"/>
      <w:bookmarkStart w:id="5" w:name="_Toc428347893"/>
      <w:r w:rsidRPr="005A4C72">
        <w:rPr>
          <w:rFonts w:hint="cs"/>
          <w:rtl/>
        </w:rPr>
        <w:lastRenderedPageBreak/>
        <w:t>خطبه اول</w:t>
      </w:r>
      <w:bookmarkEnd w:id="0"/>
      <w:bookmarkEnd w:id="1"/>
      <w:bookmarkEnd w:id="2"/>
      <w:bookmarkEnd w:id="3"/>
      <w:bookmarkEnd w:id="4"/>
      <w:bookmarkEnd w:id="5"/>
    </w:p>
    <w:p w:rsidR="0058259D" w:rsidRPr="0058259D" w:rsidRDefault="00CD2F1E" w:rsidP="005A4C7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D2F1E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D2F1E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55E1F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CD2F1E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58259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58259D"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58259D"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="0058259D" w:rsidRPr="0058259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8259D" w:rsidRPr="00CD2F1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>همه شما خواهران و برادران گرام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خودم را به تقوا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اله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اد خداوند و توجه به خداوند بزرگ دعوت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2F1E" w:rsidRPr="000E4CD0" w:rsidRDefault="00CD2F1E" w:rsidP="005A4C72">
      <w:pPr>
        <w:bidi/>
        <w:spacing w:after="0" w:line="240" w:lineRule="auto"/>
        <w:jc w:val="both"/>
        <w:rPr>
          <w:rtl/>
        </w:rPr>
      </w:pPr>
      <w:bookmarkStart w:id="6" w:name="_Toc428230400"/>
      <w:bookmarkStart w:id="7" w:name="_Toc428346923"/>
      <w:bookmarkStart w:id="8" w:name="_Toc428347131"/>
      <w:bookmarkStart w:id="9" w:name="_Toc428347894"/>
      <w:bookmarkStart w:id="10" w:name="_Toc428230661"/>
      <w:bookmarkStart w:id="11" w:name="_Toc428233892"/>
      <w:bookmarkStart w:id="12" w:name="_Toc428244551"/>
      <w:r w:rsidRPr="000E4CD0">
        <w:rPr>
          <w:rStyle w:val="10"/>
          <w:b/>
          <w:bCs/>
          <w:rtl/>
        </w:rPr>
        <w:t>حاکمیت</w:t>
      </w:r>
      <w:bookmarkEnd w:id="6"/>
      <w:bookmarkEnd w:id="7"/>
      <w:bookmarkEnd w:id="8"/>
      <w:bookmarkEnd w:id="9"/>
      <w:r w:rsidRPr="000E4CD0">
        <w:rPr>
          <w:rtl/>
        </w:rPr>
        <w:t xml:space="preserve"> </w:t>
      </w:r>
      <w:r w:rsidRPr="000E4CD0">
        <w:rPr>
          <w:rStyle w:val="10"/>
          <w:b/>
          <w:bCs/>
          <w:rtl/>
        </w:rPr>
        <w:t>در</w:t>
      </w:r>
      <w:r w:rsidRPr="000E4CD0">
        <w:rPr>
          <w:rtl/>
        </w:rPr>
        <w:t xml:space="preserve"> </w:t>
      </w:r>
      <w:r w:rsidRPr="000E4CD0">
        <w:rPr>
          <w:rStyle w:val="10"/>
          <w:b/>
          <w:bCs/>
          <w:rtl/>
        </w:rPr>
        <w:t>اسلام</w:t>
      </w:r>
      <w:bookmarkEnd w:id="10"/>
      <w:bookmarkEnd w:id="11"/>
      <w:bookmarkEnd w:id="12"/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حاکمیت در اسلام یکی از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مسائل بشر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بزرگان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فلاسفه در این باب به مباحث بسیار زیادی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پرداخته‌اند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قانون‌گذاری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در حاکمیت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نیز از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مسائل مهم بشر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فلاسفه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بزرگ یونان بر این امر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تأک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که بشر امروزی برای رشد و ارتقا باید در جامعه و اجتماع باشند.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بودن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جامعه یک سری قوانین و مقرراتی را به وجود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که انسان ملزم به رعایت کردن آن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نزاع‌ها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دوره امامت امام علی (ع)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بر سر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حاکمیت با خوارج بود.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عمروعاص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این فرصت استفاده کرد و با تحریک مردم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ن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قرآن‌ها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را بر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سرنیزه‌ها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کردند و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آتش زدند.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خوارج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آن دسته افرادی بودند که برای حل مشکل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خود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بهانه‌جویی‌های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زیادی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بهانه‌جویی‌ها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امروزه نیز وجود دارد.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معتقد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بودند که جامعه احتیاج به حاکم و حاکمیت ندارد.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عل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ع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) برا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حل این مشکل بارها فرمودند: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قرآن ناطق هستم و جامعه برای هدایت احتیاج به رهبر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مرجع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 xml:space="preserve"> نیز در قرآن ف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>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موده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ا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>ست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: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حکومت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برای خداست و حاکم مطلق هم خداست.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خوارج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دشمنان امام علی (ع) باره اعلام کردند که ایشان نباید بر نسب قدرت باشند.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تفکر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به دل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ناآگاهی سیاسی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عل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ع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مفسرین قرآن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بارها اعلام کردند که خداوند قدرت مطلق است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در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هیچ‌گونه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شکی نیست.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جامعه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امروز بشر احتیاج به روابط متقابل دارد و این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رابطه‌ها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سا</w:t>
      </w:r>
      <w:r w:rsidR="00D110C3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مقررات و قوانین است.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bookmarkStart w:id="13" w:name="_Toc428230401"/>
      <w:bookmarkStart w:id="14" w:name="_Toc428230662"/>
      <w:bookmarkStart w:id="15" w:name="_Toc428233893"/>
      <w:bookmarkStart w:id="16" w:name="_Toc428244552"/>
      <w:bookmarkStart w:id="17" w:name="_Toc428346924"/>
      <w:bookmarkStart w:id="18" w:name="_Toc428347132"/>
      <w:bookmarkStart w:id="19" w:name="_Toc428347895"/>
      <w:r w:rsidRPr="0058259D">
        <w:rPr>
          <w:rStyle w:val="10"/>
          <w:rtl/>
        </w:rPr>
        <w:t>حاکمیت</w:t>
      </w:r>
      <w:bookmarkEnd w:id="13"/>
      <w:bookmarkEnd w:id="14"/>
      <w:bookmarkEnd w:id="15"/>
      <w:bookmarkEnd w:id="16"/>
      <w:bookmarkEnd w:id="17"/>
      <w:bookmarkEnd w:id="18"/>
      <w:bookmarkEnd w:id="19"/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tl/>
        </w:rPr>
        <w:t>و</w:t>
      </w:r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tl/>
        </w:rPr>
        <w:t>حکومت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>حاکمیت و حکومت دارای دو بخش است،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بخش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قانون‌گذار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 که باید قوانین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مقررات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را تعیین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کنند و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بخش دیگر نیز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 xml:space="preserve"> مجریه قانون و مقررات است و به 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 xml:space="preserve">آن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مجریه قانون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علی (ع) در مورد این دو بخش نیز اشارات مهمی داشته</w:t>
      </w:r>
      <w:r w:rsidR="007265D7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 xml:space="preserve">اند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و بیان کدند که بشر احتیاج به جامعه دارد و این احتیاج،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ملزم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 قانون و مقررات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جامعه‌ا</w:t>
      </w:r>
      <w:r w:rsidR="00D110C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باید این دو رکن مهم را داشته باشد تا از این طریق بتوانند جامعه را ارتقا بخشند.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قانون‌گذار</w:t>
      </w:r>
      <w:r w:rsidR="00D110C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باید طبق مقررات و قوانین مسلم جامعه باشد.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حق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قانون‌گذار</w:t>
      </w:r>
      <w:r w:rsidR="00D110C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حاکمیت در جامعه باید طبق یک سری سلسله موازین شرع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دستورات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الهی باشد.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اجرا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قوانین در جامعه احتیاج به حاکم شرع دارد.</w:t>
      </w:r>
    </w:p>
    <w:p w:rsidR="00EA1A5E" w:rsidRPr="00920A29" w:rsidRDefault="00EA1A5E" w:rsidP="00EA1A5E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20" w:name="_Toc428230402"/>
      <w:bookmarkStart w:id="21" w:name="_Toc428230663"/>
      <w:bookmarkStart w:id="22" w:name="_Toc428233894"/>
      <w:bookmarkStart w:id="23" w:name="_Toc428244553"/>
      <w:bookmarkStart w:id="24" w:name="_Toc428346925"/>
      <w:bookmarkStart w:id="25" w:name="_Toc428347133"/>
      <w:bookmarkStart w:id="26" w:name="_Toc428347896"/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58259D">
        <w:rPr>
          <w:rStyle w:val="10"/>
          <w:rFonts w:hint="cs"/>
          <w:rtl/>
        </w:rPr>
        <w:t>خطبه</w:t>
      </w:r>
      <w:bookmarkEnd w:id="20"/>
      <w:bookmarkEnd w:id="21"/>
      <w:bookmarkEnd w:id="22"/>
      <w:bookmarkEnd w:id="23"/>
      <w:bookmarkEnd w:id="24"/>
      <w:bookmarkEnd w:id="25"/>
      <w:bookmarkEnd w:id="26"/>
      <w:r w:rsidRPr="00CD2F1E">
        <w:rPr>
          <w:rFonts w:ascii="IRBadr" w:hAnsi="IRBadr" w:cs="IRBadr"/>
          <w:b/>
          <w:bCs/>
          <w:sz w:val="44"/>
          <w:szCs w:val="44"/>
          <w:rtl/>
        </w:rPr>
        <w:t xml:space="preserve"> </w:t>
      </w:r>
      <w:r w:rsidRPr="0058259D">
        <w:rPr>
          <w:rStyle w:val="10"/>
          <w:rFonts w:hint="cs"/>
          <w:rtl/>
        </w:rPr>
        <w:t>دوم</w:t>
      </w:r>
    </w:p>
    <w:p w:rsidR="0058259D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CD2F1E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58259D"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58259D" w:rsidRPr="00DA594D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58259D" w:rsidRPr="0058259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8259D" w:rsidRPr="00CD2F1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همه را و خودم را به تقوا و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اد ذکر و توجه به خدا دعوت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از خدا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بزرگ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که به همه ما توف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ق اطاعت خودش را و عبود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ت خودش را عنا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ت بفرما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د.</w:t>
      </w:r>
    </w:p>
    <w:p w:rsidR="00CD2F1E" w:rsidRPr="0058259D" w:rsidRDefault="00CD2F1E" w:rsidP="005B3CC7">
      <w:pPr>
        <w:pStyle w:val="1"/>
        <w:rPr>
          <w:rtl/>
        </w:rPr>
      </w:pPr>
      <w:bookmarkStart w:id="27" w:name="_Toc428230403"/>
      <w:bookmarkStart w:id="28" w:name="_Toc428230664"/>
      <w:bookmarkStart w:id="29" w:name="_Toc428233895"/>
      <w:bookmarkStart w:id="30" w:name="_Toc428244554"/>
      <w:bookmarkStart w:id="31" w:name="_Toc428346926"/>
      <w:bookmarkStart w:id="32" w:name="_Toc428347134"/>
      <w:bookmarkStart w:id="33" w:name="_Toc428347296"/>
      <w:bookmarkStart w:id="34" w:name="_Toc428347897"/>
      <w:r w:rsidRPr="0058259D">
        <w:rPr>
          <w:rStyle w:val="10"/>
          <w:rtl/>
        </w:rPr>
        <w:t>آمریکا</w:t>
      </w:r>
      <w:bookmarkEnd w:id="27"/>
      <w:bookmarkEnd w:id="28"/>
      <w:bookmarkEnd w:id="29"/>
      <w:bookmarkEnd w:id="30"/>
      <w:bookmarkEnd w:id="31"/>
      <w:bookmarkEnd w:id="32"/>
      <w:bookmarkEnd w:id="33"/>
      <w:r w:rsidRPr="0058259D">
        <w:rPr>
          <w:rtl/>
        </w:rPr>
        <w:t xml:space="preserve"> </w:t>
      </w:r>
      <w:r w:rsidRPr="0058259D">
        <w:rPr>
          <w:rStyle w:val="10"/>
          <w:rtl/>
        </w:rPr>
        <w:t>و</w:t>
      </w:r>
      <w:r w:rsidRPr="0058259D">
        <w:rPr>
          <w:rtl/>
        </w:rPr>
        <w:t xml:space="preserve"> </w:t>
      </w:r>
      <w:r w:rsidR="00C55E1F">
        <w:rPr>
          <w:rStyle w:val="10"/>
          <w:rtl/>
        </w:rPr>
        <w:t>دخالت‌ها</w:t>
      </w:r>
      <w:r w:rsidR="00C55E1F">
        <w:rPr>
          <w:rStyle w:val="10"/>
          <w:rFonts w:hint="cs"/>
          <w:rtl/>
        </w:rPr>
        <w:t>ی</w:t>
      </w:r>
      <w:r w:rsidRPr="0058259D">
        <w:rPr>
          <w:rtl/>
        </w:rPr>
        <w:t xml:space="preserve"> </w:t>
      </w:r>
      <w:r w:rsidR="007265D7">
        <w:rPr>
          <w:rStyle w:val="10"/>
          <w:rtl/>
        </w:rPr>
        <w:t>مداخله‌جویانه</w:t>
      </w:r>
      <w:bookmarkEnd w:id="34"/>
    </w:p>
    <w:p w:rsidR="00CD2F1E" w:rsidRPr="00CD2F1E" w:rsidRDefault="007265D7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آمریکا و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س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یاست‌های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مداخله‌جویانه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آن برای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ما و کشورهای دیگر مشخص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دخالت‌ها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>
        <w:rPr>
          <w:rFonts w:ascii="IRBadr" w:hAnsi="IRBadr" w:cs="IRBadr"/>
          <w:sz w:val="28"/>
          <w:szCs w:val="28"/>
          <w:rtl/>
          <w:lang w:bidi="fa-IR"/>
        </w:rPr>
        <w:t>کشور در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سایر کشورها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فقط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به دنبال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حفظ منافع سیاسی و اقتصادی بوده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امروزه در دنیا روشن است؛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ارتباط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قوی آمریکا با اسرائیل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اهداف آمریکا در برگزاری کنفرانس کمپ دیوید حفظ منافع اسرائیل در منطقه خاورمیانه </w:t>
      </w:r>
      <w:r w:rsidR="001268A6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حوزه </w:t>
      </w:r>
      <w:r>
        <w:rPr>
          <w:rFonts w:ascii="IRBadr" w:hAnsi="IRBadr" w:cs="IRBadr"/>
          <w:sz w:val="28"/>
          <w:szCs w:val="28"/>
          <w:rtl/>
          <w:lang w:bidi="fa-IR"/>
        </w:rPr>
        <w:t>خلیج‌فارس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1268A6">
        <w:rPr>
          <w:rFonts w:ascii="IRBadr" w:hAnsi="IRBadr" w:cs="IRBadr"/>
          <w:sz w:val="28"/>
          <w:szCs w:val="28"/>
          <w:rtl/>
          <w:lang w:bidi="fa-IR"/>
        </w:rPr>
        <w:t>درا</w:t>
      </w:r>
      <w:r w:rsidR="001268A6">
        <w:rPr>
          <w:rFonts w:ascii="IRBadr" w:hAnsi="IRBadr" w:cs="IRBadr" w:hint="cs"/>
          <w:sz w:val="28"/>
          <w:szCs w:val="28"/>
          <w:rtl/>
          <w:lang w:bidi="fa-IR"/>
        </w:rPr>
        <w:t>ین‌بین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بعضی ا</w:t>
      </w:r>
      <w:r w:rsidR="007055D9">
        <w:rPr>
          <w:rFonts w:ascii="IRBadr" w:hAnsi="IRBadr" w:cs="IRBadr"/>
          <w:sz w:val="28"/>
          <w:szCs w:val="28"/>
          <w:rtl/>
          <w:lang w:bidi="fa-IR"/>
        </w:rPr>
        <w:t>ز سیاستمداران کشورهای وابسته مث</w:t>
      </w:r>
      <w:r w:rsidR="007055D9">
        <w:rPr>
          <w:rFonts w:ascii="IRBadr" w:hAnsi="IRBadr" w:cs="IRBadr" w:hint="cs"/>
          <w:sz w:val="28"/>
          <w:szCs w:val="28"/>
          <w:rtl/>
          <w:lang w:bidi="fa-IR"/>
        </w:rPr>
        <w:t>ل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صدام،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تحریک آمریکا و اسرائیل جنگ کویت و </w:t>
      </w:r>
      <w:r>
        <w:rPr>
          <w:rFonts w:ascii="IRBadr" w:hAnsi="IRBadr" w:cs="IRBadr"/>
          <w:sz w:val="28"/>
          <w:szCs w:val="28"/>
          <w:rtl/>
          <w:lang w:bidi="fa-IR"/>
        </w:rPr>
        <w:t>خلیج‌فارس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را به راه انداختند.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ملت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مسلمان </w:t>
      </w:r>
      <w:r w:rsidR="001268A6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شیعیان باید بدانند که امریکا و اسرائیل فقط به فکر قدرت در جهان </w:t>
      </w:r>
      <w:r w:rsidR="007055D9">
        <w:rPr>
          <w:rFonts w:ascii="IRBadr" w:hAnsi="IRBadr" w:cs="IRBadr"/>
          <w:sz w:val="28"/>
          <w:szCs w:val="28"/>
          <w:rtl/>
          <w:lang w:bidi="fa-IR"/>
        </w:rPr>
        <w:t>هستند.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بعض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055D9">
        <w:rPr>
          <w:rFonts w:ascii="IRBadr" w:hAnsi="IRBadr" w:cs="IRBadr"/>
          <w:sz w:val="28"/>
          <w:szCs w:val="28"/>
          <w:rtl/>
          <w:lang w:bidi="fa-IR"/>
        </w:rPr>
        <w:t xml:space="preserve"> از کشورهای مسلمان </w:t>
      </w:r>
      <w:r w:rsidR="007055D9">
        <w:rPr>
          <w:rFonts w:ascii="IRBadr" w:hAnsi="IRBadr" w:cs="IRBadr" w:hint="cs"/>
          <w:sz w:val="28"/>
          <w:szCs w:val="28"/>
          <w:rtl/>
          <w:lang w:bidi="fa-IR"/>
        </w:rPr>
        <w:t>همانند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لبنان و فلسطین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مقاومت‌ها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بسیار خوبی را داشتند. در جریان کمپ دیوید امریکا به دنبال حفظ منافع اسرائیل بود تا جایی که سعی داشت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رأ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کشورها را برای مشروعیت اسرائیل </w:t>
      </w:r>
      <w:r>
        <w:rPr>
          <w:rFonts w:ascii="IRBadr" w:hAnsi="IRBadr" w:cs="IRBadr"/>
          <w:sz w:val="28"/>
          <w:szCs w:val="28"/>
          <w:rtl/>
          <w:lang w:bidi="fa-IR"/>
        </w:rPr>
        <w:t>به دست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آورد.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یاستمداران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آمریکا </w:t>
      </w: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نیز بارها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مصاحبه‌ها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خود در سراسر جهان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اعلام کردند؛ که اسرائیل از </w:t>
      </w:r>
      <w:r>
        <w:rPr>
          <w:rFonts w:ascii="IRBadr" w:hAnsi="IRBadr" w:cs="IRBadr"/>
          <w:sz w:val="28"/>
          <w:szCs w:val="28"/>
          <w:rtl/>
          <w:lang w:bidi="fa-IR"/>
        </w:rPr>
        <w:t>هم‌پیمانان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 xml:space="preserve"> ماست و ما همیشه برای منافع آن تلاش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CD2F1E" w:rsidRPr="00CD2F1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2F1E" w:rsidRPr="0058259D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bookmarkStart w:id="35" w:name="_Toc428230404"/>
      <w:bookmarkStart w:id="36" w:name="_Toc428230665"/>
      <w:bookmarkStart w:id="37" w:name="_Toc428233896"/>
      <w:bookmarkStart w:id="38" w:name="_Toc428244555"/>
      <w:bookmarkStart w:id="39" w:name="_Toc428346927"/>
      <w:bookmarkStart w:id="40" w:name="_Toc428347135"/>
      <w:bookmarkStart w:id="41" w:name="_Toc428347898"/>
      <w:r w:rsidRPr="0058259D">
        <w:rPr>
          <w:rStyle w:val="10"/>
          <w:rFonts w:hint="cs"/>
          <w:rtl/>
        </w:rPr>
        <w:t>آمریکا</w:t>
      </w:r>
      <w:r w:rsidR="007265D7">
        <w:rPr>
          <w:rStyle w:val="10"/>
          <w:rFonts w:hint="cs"/>
          <w:rtl/>
        </w:rPr>
        <w:t xml:space="preserve"> </w:t>
      </w:r>
      <w:r w:rsidRPr="0058259D">
        <w:rPr>
          <w:rStyle w:val="10"/>
          <w:rFonts w:hint="cs"/>
          <w:rtl/>
        </w:rPr>
        <w:t>و</w:t>
      </w:r>
      <w:r w:rsidR="007265D7">
        <w:rPr>
          <w:rStyle w:val="10"/>
          <w:rFonts w:hint="cs"/>
          <w:rtl/>
        </w:rPr>
        <w:t xml:space="preserve"> </w:t>
      </w:r>
      <w:r w:rsidRPr="0058259D">
        <w:rPr>
          <w:rStyle w:val="10"/>
          <w:rFonts w:hint="cs"/>
          <w:rtl/>
        </w:rPr>
        <w:t>حفظ</w:t>
      </w:r>
      <w:bookmarkEnd w:id="35"/>
      <w:bookmarkEnd w:id="36"/>
      <w:bookmarkEnd w:id="37"/>
      <w:bookmarkEnd w:id="38"/>
      <w:bookmarkEnd w:id="39"/>
      <w:bookmarkEnd w:id="40"/>
      <w:bookmarkEnd w:id="41"/>
      <w:r w:rsidRPr="0058259D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منافع</w:t>
      </w:r>
      <w:r w:rsidRPr="0058259D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اقتصادی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تمام روابط امریکا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در جهان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نه‌تنها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برای منافع سیاسی است بلکه برای منافع اقتصادی نیز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68A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نمونه جنگ کویت و دفاع مقدس ایران فقط برای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منفعت‌ها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اقتصادی بوده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مذاکرات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امریکا با ژاپن و سایر کشورها بیشتر در مورد نفت ایران بوده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اسرائیل هم از این قاعده مستثنا نیست علاوه بر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دخالت‌ها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به فکر منافع اقتصادی نیز است.</w:t>
      </w:r>
    </w:p>
    <w:p w:rsidR="00CD2F1E" w:rsidRPr="0058259D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bookmarkStart w:id="42" w:name="_Toc428230405"/>
      <w:bookmarkStart w:id="43" w:name="_Toc428230666"/>
      <w:bookmarkStart w:id="44" w:name="_Toc428233897"/>
      <w:bookmarkStart w:id="45" w:name="_Toc428244556"/>
      <w:bookmarkStart w:id="46" w:name="_Toc428346928"/>
      <w:bookmarkStart w:id="47" w:name="_Toc428347136"/>
      <w:bookmarkStart w:id="48" w:name="_Toc428347899"/>
      <w:r w:rsidRPr="0058259D">
        <w:rPr>
          <w:rStyle w:val="10"/>
          <w:rFonts w:hint="cs"/>
          <w:rtl/>
        </w:rPr>
        <w:t>درد</w:t>
      </w:r>
      <w:bookmarkEnd w:id="42"/>
      <w:bookmarkEnd w:id="43"/>
      <w:bookmarkEnd w:id="44"/>
      <w:bookmarkEnd w:id="45"/>
      <w:bookmarkEnd w:id="46"/>
      <w:bookmarkEnd w:id="47"/>
      <w:bookmarkEnd w:id="48"/>
      <w:r w:rsidRPr="0058259D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جهان</w:t>
      </w:r>
      <w:r w:rsidRPr="0058259D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اسلام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>یکی از دردهای جامعه اسلام که فریاد آن به گوش همه جهانیان رسیده است؛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جنگ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لبنان و فلسطین است،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جوانان غیور این کشورها همیشه درر تلاش و مبارزه پیشگام بودند.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خوشبختانه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موفق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یت‌هایی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که این جوانان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به دست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آوردند در راستای حفظ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اسلام بوده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انقلاب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ماهم در اولویت اصلی این مبارزات است زیرا اهداف آن برای حفظ انقلاب و اسلام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مسلمانان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باید در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جهان فریاد مرگ بر آمریکا سر دهند تا به همه جهان </w:t>
      </w:r>
      <w:r w:rsidR="001268A6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مستبدان برسد.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bookmarkStart w:id="49" w:name="_Toc428230406"/>
      <w:bookmarkStart w:id="50" w:name="_Toc428230667"/>
      <w:bookmarkStart w:id="51" w:name="_Toc428233898"/>
      <w:bookmarkStart w:id="52" w:name="_Toc428244557"/>
      <w:bookmarkStart w:id="53" w:name="_Toc428346929"/>
      <w:bookmarkStart w:id="54" w:name="_Toc428347137"/>
      <w:bookmarkStart w:id="55" w:name="_Toc428347900"/>
      <w:r w:rsidRPr="0058259D">
        <w:rPr>
          <w:rStyle w:val="10"/>
          <w:rFonts w:hint="cs"/>
          <w:rtl/>
        </w:rPr>
        <w:t>دانشگاه</w:t>
      </w:r>
      <w:bookmarkEnd w:id="49"/>
      <w:bookmarkEnd w:id="50"/>
      <w:bookmarkEnd w:id="51"/>
      <w:bookmarkEnd w:id="52"/>
      <w:bookmarkEnd w:id="53"/>
      <w:bookmarkEnd w:id="54"/>
      <w:bookmarkEnd w:id="55"/>
      <w:r w:rsidR="00C55E1F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="007265D7">
        <w:rPr>
          <w:rStyle w:val="10"/>
          <w:rFonts w:hint="cs"/>
          <w:rtl/>
        </w:rPr>
        <w:t>آزاد اسلامی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یکی از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اقدامات پس از انقلاب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تأس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یس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دانشگاه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آزاد اسلامی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کشوری برای ارتقاء دانش و تخصص احتیاج به نیروی فنی و مهارت دارد.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کشور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بعد از انقلاب با یک سری کمبودهای آموزشی مواجه شد برای حل این مشکل دانشگاه آزاد اسلامی را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تأس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یس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کرد تا بتواند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راه‌حلی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برای جبران این کمبود باشد.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خوشبختانه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اقدامات مناسب و خوبی با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مرکز آموزشی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دانشگاه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باید محل رشد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تعالی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اخلاق باشد.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دانشجو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ماهم باید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به فکر این موارد مهم باشند تا بتوانند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مهمی در این راستا بردارند.</w:t>
      </w:r>
    </w:p>
    <w:p w:rsidR="00CD2F1E" w:rsidRPr="005A4C72" w:rsidRDefault="00CD2F1E" w:rsidP="005A4C72">
      <w:pPr>
        <w:pStyle w:val="3"/>
        <w:rPr>
          <w:rtl/>
        </w:rPr>
      </w:pPr>
      <w:bookmarkStart w:id="56" w:name="_Toc428230407"/>
      <w:bookmarkStart w:id="57" w:name="_Toc428230668"/>
      <w:bookmarkStart w:id="58" w:name="_Toc428233899"/>
      <w:bookmarkStart w:id="59" w:name="_Toc428244558"/>
      <w:bookmarkStart w:id="60" w:name="_Toc428346930"/>
      <w:bookmarkStart w:id="61" w:name="_Toc428347138"/>
      <w:bookmarkStart w:id="62" w:name="_Toc428347901"/>
      <w:r w:rsidRPr="005A4C72">
        <w:rPr>
          <w:rStyle w:val="10"/>
          <w:rtl/>
        </w:rPr>
        <w:t>کمبود</w:t>
      </w:r>
      <w:bookmarkEnd w:id="56"/>
      <w:bookmarkEnd w:id="57"/>
      <w:bookmarkEnd w:id="58"/>
      <w:bookmarkEnd w:id="59"/>
      <w:bookmarkEnd w:id="60"/>
      <w:r w:rsidR="007265D7">
        <w:rPr>
          <w:rStyle w:val="10"/>
          <w:rFonts w:hint="cs"/>
          <w:rtl/>
        </w:rPr>
        <w:t xml:space="preserve"> </w:t>
      </w:r>
      <w:r w:rsidRPr="005A4C72">
        <w:rPr>
          <w:rStyle w:val="10"/>
          <w:rtl/>
        </w:rPr>
        <w:t>در</w:t>
      </w:r>
      <w:bookmarkEnd w:id="61"/>
      <w:bookmarkEnd w:id="62"/>
      <w:r w:rsidR="007265D7">
        <w:rPr>
          <w:rStyle w:val="10"/>
          <w:rFonts w:hint="cs"/>
          <w:rtl/>
        </w:rPr>
        <w:t xml:space="preserve"> </w:t>
      </w:r>
      <w:r w:rsidR="00C55E1F">
        <w:rPr>
          <w:rStyle w:val="10"/>
          <w:rtl/>
        </w:rPr>
        <w:t>دانشگاه‌ها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هر مرکز آموزشی یک سری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کمبودها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به وجود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دانشگاه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آزاد هم برای جبران این کمبودها باید تلاش کند و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مؤثر</w:t>
      </w:r>
      <w:r w:rsidR="00D110C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بردارد.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این کمبودها،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کمبود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خوابگاه،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آزما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یشگاه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کتابخانه‌ها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مجهز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مسئولان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باید هرچه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سریع‌تر برای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کمبودها تلاش کنند.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bookmarkStart w:id="63" w:name="_Toc428230408"/>
      <w:bookmarkStart w:id="64" w:name="_Toc428230669"/>
      <w:bookmarkStart w:id="65" w:name="_Toc428233900"/>
      <w:bookmarkStart w:id="66" w:name="_Toc428244559"/>
      <w:bookmarkStart w:id="67" w:name="_Toc428346931"/>
      <w:bookmarkStart w:id="68" w:name="_Toc428347139"/>
      <w:bookmarkStart w:id="69" w:name="_Toc428347902"/>
      <w:r w:rsidRPr="0058259D">
        <w:rPr>
          <w:rStyle w:val="10"/>
          <w:rFonts w:hint="cs"/>
          <w:rtl/>
        </w:rPr>
        <w:t>توجه</w:t>
      </w:r>
      <w:bookmarkEnd w:id="63"/>
      <w:bookmarkEnd w:id="64"/>
      <w:bookmarkEnd w:id="65"/>
      <w:bookmarkEnd w:id="66"/>
      <w:bookmarkEnd w:id="67"/>
      <w:bookmarkEnd w:id="68"/>
      <w:bookmarkEnd w:id="69"/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به</w:t>
      </w:r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مسائل</w:t>
      </w:r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اخلاقی</w:t>
      </w:r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در</w:t>
      </w:r>
      <w:r w:rsidRPr="00CD2F1E">
        <w:rPr>
          <w:rFonts w:ascii="IRBadr" w:hAnsi="IRBadr" w:cs="IRBadr"/>
          <w:sz w:val="44"/>
          <w:szCs w:val="44"/>
          <w:rtl/>
          <w:lang w:bidi="fa-IR"/>
        </w:rPr>
        <w:t xml:space="preserve"> </w:t>
      </w:r>
      <w:r w:rsidRPr="0058259D">
        <w:rPr>
          <w:rStyle w:val="10"/>
          <w:rFonts w:hint="cs"/>
          <w:rtl/>
        </w:rPr>
        <w:t>دانشگاه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اخلاق یکی از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محورهای امر آموزش است و دانشجویان باید به آن توجه کنند.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دانشگاه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نباید مرکز فساد و ترویج افکار غربی باشد.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مسئولان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و استادان باید دانشجویان را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بااخلاق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اسلامی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آشنا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کنند تا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در راه موازین اسلام و انقلاب قدم بردارند.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دانشجو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باید افکار و اهداف خود را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مراکز بگویند تا راهی برای بالا بردن سطح افکار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باشد اگر مسائل و مشکلاتی در این مورد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آمد باید هرچه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سر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یع‌تر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آن را به مسئولان بگویند تا مشکلاتی بیشتر از این در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پیش نیایید. حجاب،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اخلاق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اسلامی،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از محورهای مه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 xml:space="preserve">م آموزش هستند و دانشجویان باید 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ن</w:t>
      </w:r>
      <w:r w:rsidR="007265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>را دنبال کنند.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عقب‌افتادگی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فرهنگی از مشکلات مهم در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است. مسئولان باید در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آ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ین زمینه تمام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تلاش خود را انجام دهند تا از این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معضل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نجات پیدا کنیم.</w:t>
      </w:r>
    </w:p>
    <w:p w:rsidR="00CD2F1E" w:rsidRPr="0058259D" w:rsidRDefault="007055D9" w:rsidP="005A4C72">
      <w:pPr>
        <w:bidi/>
        <w:spacing w:after="0" w:line="240" w:lineRule="auto"/>
        <w:jc w:val="both"/>
        <w:rPr>
          <w:rFonts w:ascii="IRBadr" w:hAnsi="IRBadr" w:cs="IRBadr"/>
          <w:rtl/>
        </w:rPr>
      </w:pPr>
      <w:bookmarkStart w:id="70" w:name="_Toc428230409"/>
      <w:bookmarkStart w:id="71" w:name="_Toc428230670"/>
      <w:bookmarkStart w:id="72" w:name="_Toc428233901"/>
      <w:bookmarkStart w:id="73" w:name="_Toc428244560"/>
      <w:bookmarkStart w:id="74" w:name="_Toc428346932"/>
      <w:bookmarkStart w:id="75" w:name="_Toc428347140"/>
      <w:bookmarkStart w:id="76" w:name="_Toc428347903"/>
      <w:r>
        <w:rPr>
          <w:rStyle w:val="10"/>
          <w:rFonts w:hint="cs"/>
          <w:rtl/>
        </w:rPr>
        <w:lastRenderedPageBreak/>
        <w:t>15</w:t>
      </w:r>
      <w:bookmarkEnd w:id="70"/>
      <w:bookmarkEnd w:id="71"/>
      <w:bookmarkEnd w:id="72"/>
      <w:bookmarkEnd w:id="73"/>
      <w:bookmarkEnd w:id="74"/>
      <w:bookmarkEnd w:id="75"/>
      <w:bookmarkEnd w:id="76"/>
      <w:r w:rsidR="00C55E1F">
        <w:rPr>
          <w:rStyle w:val="10"/>
          <w:rtl/>
        </w:rPr>
        <w:t xml:space="preserve"> خرداد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قیام 15 </w:t>
      </w:r>
      <w:r w:rsidR="00D110C3">
        <w:rPr>
          <w:rFonts w:ascii="IRBadr" w:hAnsi="IRBadr" w:cs="IRBadr"/>
          <w:sz w:val="28"/>
          <w:szCs w:val="28"/>
          <w:rtl/>
          <w:lang w:bidi="fa-IR"/>
        </w:rPr>
        <w:t>خرداد سال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42 یکی از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پرشورترین</w:t>
      </w:r>
      <w:r w:rsidR="00E2508E">
        <w:rPr>
          <w:rFonts w:ascii="IRBadr" w:hAnsi="IRBadr" w:cs="IRBadr"/>
          <w:sz w:val="28"/>
          <w:szCs w:val="28"/>
          <w:rtl/>
          <w:lang w:bidi="fa-IR"/>
        </w:rPr>
        <w:t xml:space="preserve"> حماسه قبل از انقلاب است.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حادثه بزرگ مردم</w:t>
      </w:r>
      <w:r w:rsidR="00E2508E" w:rsidRPr="00E250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508E" w:rsidRPr="00CD2F1E">
        <w:rPr>
          <w:rFonts w:ascii="IRBadr" w:hAnsi="IRBadr" w:cs="IRBadr"/>
          <w:sz w:val="28"/>
          <w:szCs w:val="28"/>
          <w:rtl/>
          <w:lang w:bidi="fa-IR"/>
        </w:rPr>
        <w:t xml:space="preserve">با هدایت امام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راحل (</w:t>
      </w:r>
      <w:r w:rsidR="00E2508E" w:rsidRPr="00CD2F1E">
        <w:rPr>
          <w:rFonts w:ascii="IRBadr" w:hAnsi="IRBadr" w:cs="IRBadr"/>
          <w:sz w:val="28"/>
          <w:szCs w:val="28"/>
          <w:rtl/>
          <w:lang w:bidi="fa-IR"/>
        </w:rPr>
        <w:t>ره)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توانستند اوج و صلابت خود را در مبارزه با رژیم طاغوت نشان ده</w:t>
      </w:r>
      <w:r w:rsidR="00E2508E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E2508E">
        <w:rPr>
          <w:rFonts w:ascii="IRBadr" w:hAnsi="IRBadr" w:cs="IRBadr"/>
          <w:sz w:val="28"/>
          <w:szCs w:val="28"/>
          <w:rtl/>
          <w:lang w:bidi="fa-IR"/>
        </w:rPr>
        <w:t>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2508E">
        <w:rPr>
          <w:rFonts w:ascii="IRBadr" w:hAnsi="IRBadr" w:cs="IRBadr"/>
          <w:sz w:val="28"/>
          <w:szCs w:val="28"/>
          <w:rtl/>
          <w:lang w:bidi="fa-IR"/>
        </w:rPr>
        <w:t xml:space="preserve"> انقلاب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پیروزی</w:t>
      </w:r>
      <w:r w:rsidR="00E2508E">
        <w:rPr>
          <w:rFonts w:ascii="IRBadr" w:hAnsi="IRBadr" w:cs="IRBadr"/>
          <w:sz w:val="28"/>
          <w:szCs w:val="28"/>
          <w:rtl/>
          <w:lang w:bidi="fa-IR"/>
        </w:rPr>
        <w:t xml:space="preserve"> شکوهمند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نتیجه این 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>رشادت‌ها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ملت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ما باید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شکرگزار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این نعمت الهی باشد.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باید پیرو اه</w:t>
      </w:r>
      <w:r w:rsidR="00E2508E">
        <w:rPr>
          <w:rFonts w:ascii="IRBadr" w:hAnsi="IRBadr" w:cs="IRBadr"/>
          <w:sz w:val="28"/>
          <w:szCs w:val="28"/>
          <w:rtl/>
          <w:lang w:bidi="fa-IR"/>
        </w:rPr>
        <w:t>داف بلند امام و انقلاب باشیم</w:t>
      </w:r>
      <w:r w:rsidR="00E2508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55E1F">
        <w:rPr>
          <w:rFonts w:ascii="IRBadr" w:hAnsi="IRBadr" w:cs="IRBadr"/>
          <w:sz w:val="28"/>
          <w:szCs w:val="28"/>
          <w:rtl/>
          <w:lang w:bidi="fa-IR"/>
        </w:rPr>
        <w:t xml:space="preserve"> سع</w:t>
      </w:r>
      <w:r w:rsidR="00C55E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کنیم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انحراف‌ها و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افکار پوچ را کنار بگذاریم</w:t>
      </w:r>
      <w:r w:rsidR="00E2508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و با موازین اسلام </w:t>
      </w:r>
      <w:r w:rsidR="007265D7">
        <w:rPr>
          <w:rFonts w:ascii="IRBadr" w:hAnsi="IRBadr" w:cs="IRBadr"/>
          <w:sz w:val="28"/>
          <w:szCs w:val="28"/>
          <w:rtl/>
          <w:lang w:bidi="fa-IR"/>
        </w:rPr>
        <w:t>و انقلاب</w:t>
      </w: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پیش برویم.</w:t>
      </w:r>
      <w:r w:rsidR="00C55E1F">
        <w:rPr>
          <w:rFonts w:ascii="IRBadr" w:hAnsi="IRBadr" w:cs="IRBadr"/>
          <w:sz w:val="28"/>
          <w:szCs w:val="28"/>
          <w:lang w:bidi="fa-IR"/>
        </w:rPr>
        <w:t>‌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D2F1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CD2F1E" w:rsidRPr="00CD2F1E" w:rsidRDefault="00CD2F1E" w:rsidP="005A4C7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D2F1E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B74228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77" w:name="_GoBack"/>
      <w:bookmarkEnd w:id="77"/>
      <w:r w:rsidRPr="00CD2F1E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CD2F1E" w:rsidRDefault="00550041" w:rsidP="005A4C7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CD2F1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6F" w:rsidRDefault="00AA396F" w:rsidP="000D5800">
      <w:r>
        <w:separator/>
      </w:r>
    </w:p>
  </w:endnote>
  <w:endnote w:type="continuationSeparator" w:id="0">
    <w:p w:rsidR="00AA396F" w:rsidRDefault="00AA396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1F" w:rsidRDefault="00C55E1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2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1F" w:rsidRDefault="00C55E1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6F" w:rsidRDefault="00AA396F" w:rsidP="00417158">
      <w:pPr>
        <w:bidi/>
      </w:pPr>
      <w:r>
        <w:separator/>
      </w:r>
    </w:p>
  </w:footnote>
  <w:footnote w:type="continuationSeparator" w:id="0">
    <w:p w:rsidR="00AA396F" w:rsidRDefault="00AA396F" w:rsidP="000D5800">
      <w:r>
        <w:continuationSeparator/>
      </w:r>
    </w:p>
  </w:footnote>
  <w:footnote w:id="1">
    <w:p w:rsidR="00CD2F1E" w:rsidRPr="00D110C3" w:rsidRDefault="00CD2F1E" w:rsidP="00CD2F1E">
      <w:pPr>
        <w:pStyle w:val="a1"/>
        <w:bidi/>
        <w:jc w:val="both"/>
        <w:rPr>
          <w:rFonts w:ascii="IRBadr" w:hAnsi="IRBadr" w:cs="IRBadr"/>
          <w:b/>
          <w:rtl/>
        </w:rPr>
      </w:pPr>
      <w:r w:rsidRPr="00D110C3">
        <w:rPr>
          <w:rStyle w:val="aff0"/>
          <w:rFonts w:ascii="IRBadr" w:eastAsia="2  Lotus" w:hAnsi="IRBadr" w:cs="IRBadr"/>
          <w:b/>
        </w:rPr>
        <w:footnoteRef/>
      </w:r>
      <w:r w:rsidRPr="00D110C3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58259D" w:rsidRDefault="0058259D" w:rsidP="0058259D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  <w:footnote w:id="3">
    <w:p w:rsidR="00EA1A5E" w:rsidRPr="009A3E30" w:rsidRDefault="00EA1A5E" w:rsidP="00EA1A5E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4">
    <w:p w:rsidR="0058259D" w:rsidRPr="007B185F" w:rsidRDefault="0058259D" w:rsidP="0058259D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7265D7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1F" w:rsidRDefault="00C55E1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CD2F1E" w:rsidRDefault="009213B1" w:rsidP="00CD2F1E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8" w:name="OLE_LINK1"/>
    <w:bookmarkStart w:id="79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0381B9C5" wp14:editId="22C07DA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8"/>
    <w:bookmarkEnd w:id="79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DA052C5" wp14:editId="1A941BC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90E9D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CD2F1E" w:rsidRPr="007055D9">
      <w:rPr>
        <w:rFonts w:ascii="IRBadr" w:hAnsi="IRBadr" w:cs="IRBadr"/>
        <w:sz w:val="28"/>
        <w:szCs w:val="28"/>
        <w:rtl/>
      </w:rPr>
      <w:t>429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1F" w:rsidRDefault="00C55E1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4CD0"/>
    <w:rsid w:val="000F1897"/>
    <w:rsid w:val="000F1F64"/>
    <w:rsid w:val="000F7E72"/>
    <w:rsid w:val="00101E2D"/>
    <w:rsid w:val="00102405"/>
    <w:rsid w:val="00102CEB"/>
    <w:rsid w:val="00117955"/>
    <w:rsid w:val="00126188"/>
    <w:rsid w:val="001268A6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0F2B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0B37"/>
    <w:rsid w:val="002417C9"/>
    <w:rsid w:val="002529C5"/>
    <w:rsid w:val="00255EED"/>
    <w:rsid w:val="00266ADD"/>
    <w:rsid w:val="00270294"/>
    <w:rsid w:val="00285632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3EFB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8259D"/>
    <w:rsid w:val="00592103"/>
    <w:rsid w:val="005941DD"/>
    <w:rsid w:val="0059441A"/>
    <w:rsid w:val="00595355"/>
    <w:rsid w:val="005A34C9"/>
    <w:rsid w:val="005A4C72"/>
    <w:rsid w:val="005A545E"/>
    <w:rsid w:val="005A5862"/>
    <w:rsid w:val="005B0852"/>
    <w:rsid w:val="005B3CC7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055D9"/>
    <w:rsid w:val="007265D7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96DFC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396F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4228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41F04"/>
    <w:rsid w:val="00C55E1F"/>
    <w:rsid w:val="00C5670A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D2F1E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10C3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508E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1A5E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8437F91-A49A-4E9E-8CD7-E110F767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A4C72"/>
    <w:pPr>
      <w:keepNext/>
      <w:keepLines/>
      <w:bidi/>
      <w:spacing w:after="0" w:line="240" w:lineRule="auto"/>
      <w:outlineLvl w:val="0"/>
    </w:pPr>
    <w:rPr>
      <w:rFonts w:ascii="IRBadr" w:eastAsiaTheme="minorEastAsia" w:hAnsi="IRBadr" w:cs="IRBadr"/>
      <w:noProof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A4C72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A4C72"/>
    <w:rPr>
      <w:rFonts w:ascii="IRBadr" w:eastAsiaTheme="minorEastAsia" w:hAnsi="IRBadr" w:cs="IRBadr"/>
      <w:noProof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A4C7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8CA0-9BE0-4E75-87C0-B212025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299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24</cp:revision>
  <dcterms:created xsi:type="dcterms:W3CDTF">2015-07-29T09:19:00Z</dcterms:created>
  <dcterms:modified xsi:type="dcterms:W3CDTF">2015-09-01T09:16:00Z</dcterms:modified>
</cp:coreProperties>
</file>