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1" w:rsidRPr="00E32ABE" w:rsidRDefault="00DD5A30" w:rsidP="00E32ABE">
      <w:pPr>
        <w:pStyle w:val="1"/>
        <w:jc w:val="both"/>
        <w:rPr>
          <w:b/>
          <w:bCs w:val="0"/>
          <w:rtl/>
        </w:rPr>
      </w:pPr>
      <w:r w:rsidRPr="00E32ABE">
        <w:rPr>
          <w:b/>
          <w:bCs w:val="0"/>
          <w:rtl/>
        </w:rPr>
        <w:t xml:space="preserve"> </w:t>
      </w:r>
    </w:p>
    <w:p w:rsidR="00DD5F98" w:rsidRDefault="00E32ABE" w:rsidP="00DD5F98">
      <w:pPr>
        <w:pStyle w:val="1"/>
        <w:rPr>
          <w:noProof/>
          <w:webHidden/>
          <w:rtl/>
        </w:rPr>
      </w:pPr>
      <w:r w:rsidRPr="00E32ABE">
        <w:rPr>
          <w:rFonts w:eastAsiaTheme="minorEastAsia"/>
          <w:rtl/>
        </w:rPr>
        <w:fldChar w:fldCharType="begin"/>
      </w:r>
      <w:r w:rsidRPr="00E32ABE">
        <w:rPr>
          <w:rtl/>
        </w:rPr>
        <w:instrText xml:space="preserve"> </w:instrText>
      </w:r>
      <w:r w:rsidRPr="00E32ABE">
        <w:instrText>TOC</w:instrText>
      </w:r>
      <w:r w:rsidRPr="00E32ABE">
        <w:rPr>
          <w:rtl/>
        </w:rPr>
        <w:instrText xml:space="preserve"> \</w:instrText>
      </w:r>
      <w:r w:rsidRPr="00E32ABE">
        <w:instrText>o "1-3" \h \z \u</w:instrText>
      </w:r>
      <w:r w:rsidRPr="00E32ABE">
        <w:rPr>
          <w:rtl/>
        </w:rPr>
        <w:instrText xml:space="preserve"> </w:instrText>
      </w:r>
      <w:r w:rsidRPr="00E32ABE">
        <w:rPr>
          <w:rFonts w:eastAsiaTheme="minorEastAsia"/>
          <w:rtl/>
        </w:rPr>
        <w:fldChar w:fldCharType="separate"/>
      </w:r>
      <w:r w:rsidR="00D90AD5">
        <w:fldChar w:fldCharType="begin"/>
      </w:r>
      <w:r w:rsidR="00D90AD5">
        <w:instrText xml:space="preserve"> HYPERLINK \l "_Toc427708962" </w:instrText>
      </w:r>
      <w:r w:rsidR="00D90AD5">
        <w:fldChar w:fldCharType="separate"/>
      </w:r>
      <w:r w:rsidRPr="00E32ABE">
        <w:rPr>
          <w:rStyle w:val="aff1"/>
          <w:b/>
          <w:noProof/>
          <w:sz w:val="28"/>
          <w:rtl/>
        </w:rPr>
        <w:t>فهرست مطالب</w:t>
      </w:r>
    </w:p>
    <w:p w:rsidR="00E32ABE" w:rsidRPr="00E32ABE" w:rsidRDefault="00D90AD5" w:rsidP="00DD5F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r>
        <w:rPr>
          <w:rFonts w:ascii="IRBadr" w:hAnsi="IRBadr" w:cs="IRBadr"/>
          <w:b/>
          <w:noProof/>
          <w:sz w:val="28"/>
        </w:rPr>
        <w:fldChar w:fldCharType="end"/>
      </w:r>
      <w:hyperlink w:anchor="_Toc427708963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خطبه اول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_Toc427708963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2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4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آمادگی برای ورود به ماه رمضان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_Toc427708964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2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5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برنامه ریزی در ماه رمضان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_Toc427708965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3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6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روزه برای خداست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_Toc427708966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3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7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چرا در بین عبادات</w:t>
        </w:r>
        <w:r w:rsidR="00DD5F98">
          <w:rPr>
            <w:rStyle w:val="aff1"/>
            <w:rFonts w:ascii="IRBadr" w:hAnsi="IRBadr" w:cs="IRBadr" w:hint="cs"/>
            <w:b/>
            <w:noProof/>
            <w:sz w:val="28"/>
            <w:rtl/>
          </w:rPr>
          <w:t>،</w:t>
        </w:r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 xml:space="preserve"> خداوند روزه را از خود دانسته است؟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_Toc427708967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3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DD5F9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8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 xml:space="preserve"> سرّ روزه از دیدگاه عرفا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_Toc427708968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3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69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اسرار روزه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_Toc427708969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4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0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مراتب روزه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_Toc427708970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4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1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خطبه دوم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_Toc427708971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5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2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یادآور و تذکر در ماه رمضان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_Toc427708972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5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3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احیای مساجد در ماه رمضان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_Toc427708973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5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4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مقابله همیشگی آمریکا با ایران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_Toc427708974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5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E32ABE" w:rsidRPr="00E32ABE" w:rsidRDefault="00D90AD5" w:rsidP="00E32ABE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08975" w:history="1">
        <w:r w:rsidR="00E32ABE" w:rsidRPr="00E32ABE">
          <w:rPr>
            <w:rStyle w:val="aff1"/>
            <w:rFonts w:ascii="IRBadr" w:hAnsi="IRBadr" w:cs="IRBadr"/>
            <w:b/>
            <w:noProof/>
            <w:sz w:val="28"/>
            <w:rtl/>
          </w:rPr>
          <w:t>موقعیت آمریکا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ab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instrText xml:space="preserve"> PAGEREF _Toc427708975 \h </w:instrTex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t>6</w:t>
        </w:r>
        <w:r w:rsidR="00E32ABE" w:rsidRPr="00E32ABE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3A2C0C" w:rsidRPr="00E32ABE" w:rsidRDefault="00E32ABE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fldChar w:fldCharType="end"/>
      </w: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3A2C0C" w:rsidRPr="00E32ABE" w:rsidRDefault="003A2C0C" w:rsidP="00E32ABE">
      <w:pPr>
        <w:pStyle w:val="1"/>
        <w:jc w:val="both"/>
        <w:rPr>
          <w:b/>
          <w:bCs w:val="0"/>
        </w:rPr>
      </w:pPr>
      <w:bookmarkStart w:id="0" w:name="_Toc427708963"/>
      <w:r w:rsidRPr="00E32ABE">
        <w:rPr>
          <w:b/>
          <w:bCs w:val="0"/>
          <w:rtl/>
        </w:rPr>
        <w:t>خطبه اول</w:t>
      </w:r>
      <w:bookmarkEnd w:id="0"/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</w:rPr>
      </w:pPr>
      <w:r w:rsidRPr="00E32ABE">
        <w:rPr>
          <w:rFonts w:ascii="IRBadr" w:hAnsi="IRBadr" w:cs="IRBadr"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E32ABE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1"/>
      </w:r>
      <w:r w:rsidRPr="00E32ABE">
        <w:rPr>
          <w:rFonts w:ascii="IRBadr" w:hAnsi="IRBadr" w:cs="IRBadr"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E32ABE">
        <w:rPr>
          <w:rFonts w:ascii="IRBadr" w:hAnsi="IRBadr" w:cs="IRBadr"/>
          <w:bCs/>
          <w:sz w:val="28"/>
          <w:szCs w:val="28"/>
          <w:rtl/>
        </w:rPr>
        <w:t xml:space="preserve"> اعوذ</w:t>
      </w:r>
      <w:r w:rsidRPr="00E32ABE">
        <w:rPr>
          <w:rFonts w:ascii="IRBadr" w:hAnsi="IRBadr" w:cs="IRBadr"/>
          <w:bCs/>
          <w:sz w:val="28"/>
          <w:szCs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32ABE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E32ABE">
        <w:rPr>
          <w:rFonts w:ascii="IRBadr" w:hAnsi="IRBadr" w:cs="IRBadr"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91967" w:rsidRPr="00E32ABE" w:rsidRDefault="00784150" w:rsidP="00E32ABE">
      <w:pPr>
        <w:pStyle w:val="1"/>
        <w:jc w:val="both"/>
        <w:rPr>
          <w:b/>
          <w:bCs w:val="0"/>
          <w:rtl/>
        </w:rPr>
      </w:pPr>
      <w:bookmarkStart w:id="1" w:name="_Toc427708964"/>
      <w:r w:rsidRPr="00E32ABE">
        <w:rPr>
          <w:b/>
          <w:bCs w:val="0"/>
          <w:rtl/>
        </w:rPr>
        <w:t>آمادگی برای ورود به ماه رمضان</w:t>
      </w:r>
      <w:bookmarkEnd w:id="1"/>
    </w:p>
    <w:p w:rsidR="00784150" w:rsidRPr="00E32ABE" w:rsidRDefault="0078415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در طول سال چندین خطبه در مورد ماه مبارک رمضان و روزه گرفتن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پرداخته‌ا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اما در حال حاضر که در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آستانهٔ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ورود به ماه مبارک رمضان هستیم نکاتی را پیرامون روزه، آداب و شرایط روزه صحیح و توجه به بعد اخلاقی در این ماه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ی‌پردازیم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. در فرهنگ روایات و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س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یرهٔ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بزرگان دین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ا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ین‌گونه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بوده است که در جمعه آخر ماه شعبان یک آمادگی را در مردم برای ورود به ماه ضیافت خدا ایجاد کنند. این سنت از خود پیامبر (ص) شروع شده است و بعضی از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ائمهٔ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دیگر نیز این برنامه را در جمعه آخر ماه شعبان داشتند. بزرگان دین این وظیفه را در خود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ی‌دیدند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که مردم را برای ورود به ماه خدا آماده کنند و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آن‌ها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را برای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بهره‌گ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یری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از آثار و برکات این ماه آشنا کنند.</w:t>
      </w:r>
    </w:p>
    <w:p w:rsidR="00784150" w:rsidRPr="00E32ABE" w:rsidRDefault="0078415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ماه مبارک رمضان سراسر خیر و برکت است و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همهٔ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انجام مستحبات و واجبات که انجامشان در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ماه‌ها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دیگر ثواب دارد اما در این ماه از اجر و ثواب بیشتری برخوردار است. اجر هر کار خیری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به‌مراتب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در ماه رمضان مضاعف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ی‌شود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784150" w:rsidRPr="00E32ABE" w:rsidRDefault="00A71E5B" w:rsidP="00E32ABE">
      <w:pPr>
        <w:pStyle w:val="1"/>
        <w:jc w:val="both"/>
        <w:rPr>
          <w:b/>
          <w:bCs w:val="0"/>
          <w:rtl/>
        </w:rPr>
      </w:pPr>
      <w:bookmarkStart w:id="2" w:name="_Toc427708965"/>
      <w:r>
        <w:rPr>
          <w:b/>
          <w:bCs w:val="0"/>
          <w:rtl/>
        </w:rPr>
        <w:t>برنامه‌ر</w:t>
      </w:r>
      <w:r>
        <w:rPr>
          <w:rFonts w:hint="cs"/>
          <w:b/>
          <w:bCs w:val="0"/>
          <w:rtl/>
        </w:rPr>
        <w:t>ی</w:t>
      </w:r>
      <w:r>
        <w:rPr>
          <w:rFonts w:hint="eastAsia"/>
          <w:b/>
          <w:bCs w:val="0"/>
          <w:rtl/>
        </w:rPr>
        <w:t>ز</w:t>
      </w:r>
      <w:r>
        <w:rPr>
          <w:rFonts w:hint="cs"/>
          <w:b/>
          <w:bCs w:val="0"/>
          <w:rtl/>
        </w:rPr>
        <w:t>ی</w:t>
      </w:r>
      <w:r w:rsidR="00784150" w:rsidRPr="00E32ABE">
        <w:rPr>
          <w:b/>
          <w:bCs w:val="0"/>
          <w:rtl/>
        </w:rPr>
        <w:t xml:space="preserve"> در ماه رمضان</w:t>
      </w:r>
      <w:bookmarkEnd w:id="2"/>
    </w:p>
    <w:p w:rsidR="00784150" w:rsidRPr="00E32ABE" w:rsidRDefault="0078415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برادران و خواهران نمازگزار باید از </w:t>
      </w:r>
      <w:r w:rsidR="00A71E5B">
        <w:rPr>
          <w:rFonts w:ascii="IRBadr" w:hAnsi="IRBadr" w:cs="IRBadr"/>
          <w:b/>
          <w:sz w:val="28"/>
          <w:szCs w:val="28"/>
          <w:rtl/>
          <w:lang w:bidi="fa-IR"/>
        </w:rPr>
        <w:t>الآن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برنامه‌ا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برای ماه مبارک رمضان داشته باشند، سعی کنند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برنامه‌شان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برای خواندن قرآن، نمازهای قضا و مستحب، شرکت در </w:t>
      </w:r>
      <w:r w:rsidR="00A71E5B">
        <w:rPr>
          <w:rFonts w:ascii="IRBadr" w:hAnsi="IRBadr" w:cs="IRBadr"/>
          <w:b/>
          <w:sz w:val="28"/>
          <w:szCs w:val="28"/>
          <w:rtl/>
          <w:lang w:bidi="fa-IR"/>
        </w:rPr>
        <w:t>کلاس‌ها</w:t>
      </w:r>
      <w:r w:rsidR="00A71E5B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DB63B2"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احکام و اگر در طول سال نمازهای نافله را زیاد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نم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ی‌خواندند</w:t>
      </w:r>
      <w:r w:rsidR="00DB63B2"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در این ماه مبارک بیشتر بخوانند و آن را ترک نکنند. کسانی هم اگر عذر دارند و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نم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ی‌توانند</w:t>
      </w:r>
      <w:r w:rsidR="00DB63B2"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روزه بگیرند سعی کنند خود را مقید به انجام فرائض دینی و مستحبات در این ماه کنند.</w:t>
      </w:r>
    </w:p>
    <w:p w:rsidR="00DB63B2" w:rsidRPr="00E32ABE" w:rsidRDefault="00DB63B2" w:rsidP="00E32ABE">
      <w:pPr>
        <w:pStyle w:val="1"/>
        <w:jc w:val="both"/>
        <w:rPr>
          <w:b/>
          <w:bCs w:val="0"/>
          <w:rtl/>
        </w:rPr>
      </w:pPr>
      <w:bookmarkStart w:id="3" w:name="_Toc427708966"/>
      <w:r w:rsidRPr="00E32ABE">
        <w:rPr>
          <w:b/>
          <w:bCs w:val="0"/>
          <w:rtl/>
        </w:rPr>
        <w:lastRenderedPageBreak/>
        <w:t>روزه برای خداست</w:t>
      </w:r>
      <w:bookmarkEnd w:id="3"/>
    </w:p>
    <w:p w:rsidR="00DB63B2" w:rsidRPr="00E32ABE" w:rsidRDefault="00DB63B2" w:rsidP="00715EBB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در روایات بزرگان دین از خداوند نقل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کرده‌اند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که 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  <w:lang w:bidi="fa-IR"/>
        </w:rPr>
        <w:t>ی‌فرماید</w:t>
      </w:r>
      <w:r w:rsidRPr="00E32ABE">
        <w:rPr>
          <w:rFonts w:ascii="IRBadr" w:hAnsi="IRBadr" w:cs="IRBadr"/>
          <w:b/>
          <w:sz w:val="28"/>
          <w:szCs w:val="28"/>
          <w:rtl/>
          <w:lang w:bidi="fa-IR"/>
        </w:rPr>
        <w:t>:</w:t>
      </w:r>
      <w:r w:rsidR="00E32AB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32ABE" w:rsidRPr="00715EBB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="00715EBB" w:rsidRPr="00715EBB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715EBB" w:rsidRPr="00715EBB">
        <w:rPr>
          <w:rFonts w:ascii="IRBadr" w:hAnsi="IRBadr" w:cs="IRBadr"/>
          <w:bCs/>
          <w:sz w:val="28"/>
          <w:szCs w:val="28"/>
          <w:rtl/>
        </w:rPr>
        <w:t>الصَّوْمُ لِي وَ أَنَا أَجْزِي بِه‏</w:t>
      </w:r>
      <w:r w:rsidRPr="00715EBB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715EBB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3"/>
      </w:r>
    </w:p>
    <w:p w:rsidR="00F46860" w:rsidRPr="00E32ABE" w:rsidRDefault="00E32ABE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«</w:t>
      </w:r>
      <w:r w:rsidR="00DB63B2" w:rsidRPr="00E32ABE">
        <w:rPr>
          <w:rFonts w:ascii="IRBadr" w:hAnsi="IRBadr" w:cs="IRBadr"/>
          <w:b/>
          <w:sz w:val="28"/>
          <w:szCs w:val="28"/>
          <w:rtl/>
        </w:rPr>
        <w:t xml:space="preserve">در بین عبادات روزه برای من است و خود من هم جزای روزه را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ی‌دهم</w:t>
      </w:r>
      <w:r w:rsidR="00DB63B2" w:rsidRPr="00E32ABE">
        <w:rPr>
          <w:rFonts w:ascii="IRBadr" w:hAnsi="IRBadr" w:cs="IRBadr"/>
          <w:b/>
          <w:sz w:val="28"/>
          <w:szCs w:val="28"/>
          <w:rtl/>
        </w:rPr>
        <w:t>.»</w:t>
      </w:r>
    </w:p>
    <w:p w:rsidR="00DB63B2" w:rsidRPr="00E32ABE" w:rsidRDefault="00DB63B2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این نشانه منزلت و اهمیت روزه گرفتن است.</w:t>
      </w:r>
    </w:p>
    <w:p w:rsidR="00DB63B2" w:rsidRPr="00E32ABE" w:rsidRDefault="00DB63B2" w:rsidP="00E32ABE">
      <w:pPr>
        <w:pStyle w:val="1"/>
        <w:jc w:val="both"/>
        <w:rPr>
          <w:b/>
          <w:bCs w:val="0"/>
          <w:rtl/>
        </w:rPr>
      </w:pPr>
      <w:bookmarkStart w:id="4" w:name="_Toc427708967"/>
      <w:r w:rsidRPr="00E32ABE">
        <w:rPr>
          <w:b/>
          <w:bCs w:val="0"/>
          <w:rtl/>
        </w:rPr>
        <w:t xml:space="preserve">چرا در بین عبادات خداوند روزه را از </w:t>
      </w:r>
      <w:r w:rsidR="00DD5F98">
        <w:rPr>
          <w:rFonts w:hint="cs"/>
          <w:b/>
          <w:bCs w:val="0"/>
          <w:rtl/>
        </w:rPr>
        <w:t xml:space="preserve">آنِ </w:t>
      </w:r>
      <w:r w:rsidRPr="00E32ABE">
        <w:rPr>
          <w:b/>
          <w:bCs w:val="0"/>
          <w:rtl/>
        </w:rPr>
        <w:t>خود دانسته است؟</w:t>
      </w:r>
      <w:bookmarkEnd w:id="4"/>
    </w:p>
    <w:p w:rsidR="00DB63B2" w:rsidRPr="00E32ABE" w:rsidRDefault="00DB63B2" w:rsidP="00DD5F9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زیرا در روزه غیر از خداوند کسی دیگر </w:t>
      </w:r>
      <w:r w:rsidR="00E32ABE">
        <w:rPr>
          <w:rFonts w:ascii="IRBadr" w:hAnsi="IRBadr" w:cs="IRBadr"/>
          <w:b/>
          <w:sz w:val="28"/>
          <w:szCs w:val="28"/>
          <w:rtl/>
        </w:rPr>
        <w:t>نم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ی‌تواند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نفوذ کند</w:t>
      </w:r>
      <w:r w:rsidR="00DD5F98">
        <w:rPr>
          <w:rFonts w:ascii="IRBadr" w:hAnsi="IRBadr" w:cs="IRBadr" w:hint="cs"/>
          <w:b/>
          <w:sz w:val="28"/>
          <w:szCs w:val="28"/>
          <w:rtl/>
        </w:rPr>
        <w:t xml:space="preserve"> و با خبر گردد</w:t>
      </w:r>
      <w:r w:rsidRPr="00E32ABE">
        <w:rPr>
          <w:rFonts w:ascii="IRBadr" w:hAnsi="IRBadr" w:cs="IRBadr"/>
          <w:b/>
          <w:sz w:val="28"/>
          <w:szCs w:val="28"/>
          <w:rtl/>
        </w:rPr>
        <w:t>، روزه یک قسمت آن نیت</w:t>
      </w:r>
      <w:r w:rsidR="00DD5F98">
        <w:rPr>
          <w:rFonts w:ascii="IRBadr" w:hAnsi="IRBadr" w:cs="IRBadr" w:hint="cs"/>
          <w:b/>
          <w:sz w:val="28"/>
          <w:szCs w:val="28"/>
          <w:rtl/>
        </w:rPr>
        <w:t xml:space="preserve"> است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که امری قلبی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ی‌باشد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</w:t>
      </w:r>
      <w:r w:rsidR="00A71E5B">
        <w:rPr>
          <w:rFonts w:ascii="IRBadr" w:hAnsi="IRBadr" w:cs="IRBadr"/>
          <w:b/>
          <w:sz w:val="28"/>
          <w:szCs w:val="28"/>
          <w:rtl/>
        </w:rPr>
        <w:t>درواقع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نیت قصد و رغبت ما را برای انجام یک کار نشان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ی‌دهد</w:t>
      </w:r>
      <w:r w:rsidR="00DD5F98">
        <w:rPr>
          <w:rFonts w:ascii="IRBadr" w:hAnsi="IRBadr" w:cs="IRBadr" w:hint="cs"/>
          <w:b/>
          <w:sz w:val="28"/>
          <w:szCs w:val="28"/>
          <w:rtl/>
        </w:rPr>
        <w:t xml:space="preserve"> که تنها خداوند متعال از آن باخبر است</w:t>
      </w:r>
      <w:r w:rsidRPr="00E32ABE">
        <w:rPr>
          <w:rFonts w:ascii="IRBadr" w:hAnsi="IRBadr" w:cs="IRBadr"/>
          <w:b/>
          <w:sz w:val="28"/>
          <w:szCs w:val="28"/>
          <w:rtl/>
        </w:rPr>
        <w:t>.</w:t>
      </w:r>
    </w:p>
    <w:p w:rsidR="00DB63B2" w:rsidRPr="00E32ABE" w:rsidRDefault="00DB63B2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قسمت دیگر روزه ترک شهوات است. ترک اعمال بد</w:t>
      </w:r>
      <w:r w:rsidR="00DD5F98">
        <w:rPr>
          <w:rFonts w:ascii="IRBadr" w:hAnsi="IRBadr" w:cs="IRBadr" w:hint="cs"/>
          <w:b/>
          <w:sz w:val="28"/>
          <w:szCs w:val="28"/>
          <w:rtl/>
        </w:rPr>
        <w:t xml:space="preserve">،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بین انسان و خداست. نیت و ترک گناه از </w:t>
      </w:r>
      <w:r w:rsidR="00E32ABE">
        <w:rPr>
          <w:rFonts w:ascii="IRBadr" w:hAnsi="IRBadr" w:cs="IRBadr"/>
          <w:b/>
          <w:sz w:val="28"/>
          <w:szCs w:val="28"/>
          <w:rtl/>
        </w:rPr>
        <w:t>انگ</w:t>
      </w:r>
      <w:r w:rsidR="00E32ABE">
        <w:rPr>
          <w:rFonts w:ascii="IRBadr" w:hAnsi="IRBadr" w:cs="IRBadr" w:hint="cs"/>
          <w:b/>
          <w:sz w:val="28"/>
          <w:szCs w:val="28"/>
          <w:rtl/>
        </w:rPr>
        <w:t>یزه‌ها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32ABE">
        <w:rPr>
          <w:rFonts w:ascii="IRBadr" w:hAnsi="IRBadr" w:cs="IRBadr"/>
          <w:b/>
          <w:sz w:val="28"/>
          <w:szCs w:val="28"/>
          <w:rtl/>
        </w:rPr>
        <w:t>وسوسه‌ها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شیطانی دور است. صبر و مقاومتی که در روزه لازم است در کارها و اعمال دیگر زیاد به چشم </w:t>
      </w:r>
      <w:r w:rsidR="00E32ABE">
        <w:rPr>
          <w:rFonts w:ascii="IRBadr" w:hAnsi="IRBadr" w:cs="IRBadr"/>
          <w:b/>
          <w:sz w:val="28"/>
          <w:szCs w:val="28"/>
          <w:rtl/>
        </w:rPr>
        <w:t>نم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ی‌آید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در </w:t>
      </w:r>
      <w:r w:rsidR="00E32ABE">
        <w:rPr>
          <w:rFonts w:ascii="IRBadr" w:hAnsi="IRBadr" w:cs="IRBadr"/>
          <w:b/>
          <w:sz w:val="28"/>
          <w:szCs w:val="28"/>
          <w:rtl/>
        </w:rPr>
        <w:t>آ</w:t>
      </w:r>
      <w:r w:rsidR="00E32ABE">
        <w:rPr>
          <w:rFonts w:ascii="IRBadr" w:hAnsi="IRBadr" w:cs="IRBadr" w:hint="cs"/>
          <w:b/>
          <w:sz w:val="28"/>
          <w:szCs w:val="28"/>
          <w:rtl/>
        </w:rPr>
        <w:t>یه‌ای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از سوره قرآن آمده است:</w:t>
      </w:r>
    </w:p>
    <w:p w:rsidR="00DB63B2" w:rsidRPr="00471EB9" w:rsidRDefault="00DB63B2" w:rsidP="00471EB9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71EB9">
        <w:rPr>
          <w:rFonts w:ascii="IRBadr" w:hAnsi="IRBadr" w:cs="IRBadr"/>
          <w:bCs/>
          <w:sz w:val="28"/>
          <w:szCs w:val="28"/>
          <w:rtl/>
        </w:rPr>
        <w:t>«</w:t>
      </w:r>
      <w:r w:rsidR="00471EB9" w:rsidRPr="00471EB9">
        <w:rPr>
          <w:rFonts w:ascii="IRBadr" w:hAnsi="IRBadr" w:cs="IRBadr" w:hint="cs"/>
          <w:bCs/>
          <w:sz w:val="28"/>
          <w:szCs w:val="28"/>
          <w:rtl/>
        </w:rPr>
        <w:t>وَاسْتَعِينُوا</w:t>
      </w:r>
      <w:r w:rsidR="00471EB9" w:rsidRPr="00471EB9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471EB9" w:rsidRPr="00471EB9">
        <w:rPr>
          <w:rFonts w:ascii="IRBadr" w:hAnsi="IRBadr" w:cs="IRBadr" w:hint="cs"/>
          <w:bCs/>
          <w:sz w:val="28"/>
          <w:szCs w:val="28"/>
          <w:rtl/>
        </w:rPr>
        <w:t>بِالصَّبْرِ</w:t>
      </w:r>
      <w:r w:rsidR="00471EB9" w:rsidRPr="00471EB9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471EB9" w:rsidRPr="00471EB9">
        <w:rPr>
          <w:rFonts w:ascii="IRBadr" w:hAnsi="IRBadr" w:cs="IRBadr" w:hint="cs"/>
          <w:bCs/>
          <w:sz w:val="28"/>
          <w:szCs w:val="28"/>
          <w:rtl/>
        </w:rPr>
        <w:t>وَالصَّلَاةِ</w:t>
      </w:r>
      <w:r w:rsidR="00471EB9" w:rsidRPr="00471EB9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471EB9">
        <w:rPr>
          <w:rFonts w:ascii="IRBadr" w:hAnsi="IRBadr" w:cs="IRBadr"/>
          <w:bCs/>
          <w:sz w:val="28"/>
          <w:szCs w:val="28"/>
          <w:rtl/>
        </w:rPr>
        <w:t>»</w:t>
      </w:r>
      <w:r w:rsidR="00471EB9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</w:p>
    <w:p w:rsidR="00DB63B2" w:rsidRPr="00E32ABE" w:rsidRDefault="00DB63B2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صبر یعنی روزه. مصداق کامل صبر روزه است.</w:t>
      </w:r>
    </w:p>
    <w:p w:rsidR="00DB63B2" w:rsidRPr="00E32ABE" w:rsidRDefault="00DB63B2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اسلام بر </w:t>
      </w:r>
      <w:r w:rsidR="00E32ABE">
        <w:rPr>
          <w:rFonts w:ascii="IRBadr" w:hAnsi="IRBadr" w:cs="IRBadr"/>
          <w:b/>
          <w:sz w:val="28"/>
          <w:szCs w:val="28"/>
          <w:rtl/>
        </w:rPr>
        <w:t>پا</w:t>
      </w:r>
      <w:r w:rsidR="00E32ABE">
        <w:rPr>
          <w:rFonts w:ascii="IRBadr" w:hAnsi="IRBadr" w:cs="IRBadr" w:hint="cs"/>
          <w:b/>
          <w:sz w:val="28"/>
          <w:szCs w:val="28"/>
          <w:rtl/>
        </w:rPr>
        <w:t>یهٔ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نماز، روزه، زکات، حج، ولایت و امامت </w:t>
      </w:r>
      <w:r w:rsidR="00A71E5B">
        <w:rPr>
          <w:rFonts w:ascii="IRBadr" w:hAnsi="IRBadr" w:cs="IRBadr"/>
          <w:b/>
          <w:sz w:val="28"/>
          <w:szCs w:val="28"/>
          <w:rtl/>
        </w:rPr>
        <w:t>اهل‌ب</w:t>
      </w:r>
      <w:r w:rsidR="00A71E5B">
        <w:rPr>
          <w:rFonts w:ascii="IRBadr" w:hAnsi="IRBadr" w:cs="IRBadr" w:hint="cs"/>
          <w:b/>
          <w:sz w:val="28"/>
          <w:szCs w:val="28"/>
          <w:rtl/>
        </w:rPr>
        <w:t>یت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بنا شده است. روزه از ارکان دیگر بالاتر است و آن هم سرّ نیت و ترک شهوات است.</w:t>
      </w:r>
    </w:p>
    <w:p w:rsidR="005E50F7" w:rsidRPr="00E32ABE" w:rsidRDefault="00DB63B2" w:rsidP="00E32ABE">
      <w:pPr>
        <w:pStyle w:val="1"/>
        <w:jc w:val="both"/>
        <w:rPr>
          <w:b/>
          <w:bCs w:val="0"/>
          <w:rtl/>
        </w:rPr>
      </w:pPr>
      <w:bookmarkStart w:id="5" w:name="_Toc427708968"/>
      <w:r w:rsidRPr="00E32ABE">
        <w:rPr>
          <w:b/>
          <w:bCs w:val="0"/>
          <w:rtl/>
        </w:rPr>
        <w:t>سر</w:t>
      </w:r>
      <w:r w:rsidR="005E50F7" w:rsidRPr="00E32ABE">
        <w:rPr>
          <w:b/>
          <w:bCs w:val="0"/>
          <w:rtl/>
        </w:rPr>
        <w:t>ّ روزه از دیدگاه عرفا</w:t>
      </w:r>
      <w:bookmarkEnd w:id="5"/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بعضی از عرفا هم دلیل سومی برای روزه بیان </w:t>
      </w:r>
      <w:r w:rsidR="00E32ABE">
        <w:rPr>
          <w:rFonts w:ascii="IRBadr" w:hAnsi="IRBadr" w:cs="IRBadr"/>
          <w:b/>
          <w:sz w:val="28"/>
          <w:szCs w:val="28"/>
          <w:rtl/>
        </w:rPr>
        <w:t>کرده‌اند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و آن اشاره به سوره توحید است که خداوند در این سوره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ی‌فرماید</w:t>
      </w:r>
      <w:r w:rsidRPr="00E32ABE">
        <w:rPr>
          <w:rFonts w:ascii="IRBadr" w:hAnsi="IRBadr" w:cs="IRBadr"/>
          <w:b/>
          <w:sz w:val="28"/>
          <w:szCs w:val="28"/>
          <w:rtl/>
        </w:rPr>
        <w:t>:</w:t>
      </w:r>
    </w:p>
    <w:p w:rsidR="00DB63B2" w:rsidRPr="00E32ABE" w:rsidRDefault="00E32ABE" w:rsidP="00E32AB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>
        <w:rPr>
          <w:rFonts w:ascii="IRBadr" w:hAnsi="IRBadr" w:cs="IRBadr"/>
          <w:bCs/>
          <w:sz w:val="28"/>
          <w:szCs w:val="28"/>
          <w:rtl/>
        </w:rPr>
        <w:t>«</w:t>
      </w:r>
      <w:r w:rsidR="005E50F7" w:rsidRPr="00E32ABE">
        <w:rPr>
          <w:rFonts w:ascii="IRBadr" w:hAnsi="IRBadr" w:cs="IRBadr"/>
          <w:bCs/>
          <w:sz w:val="28"/>
          <w:szCs w:val="28"/>
          <w:rtl/>
        </w:rPr>
        <w:t>اللّه الصمد»</w:t>
      </w:r>
      <w:r w:rsidR="005E50F7" w:rsidRPr="00E32ABE">
        <w:rPr>
          <w:rStyle w:val="aff0"/>
          <w:rFonts w:ascii="IRBadr" w:hAnsi="IRBadr" w:cs="IRBadr"/>
          <w:bCs/>
          <w:sz w:val="28"/>
          <w:szCs w:val="28"/>
          <w:rtl/>
        </w:rPr>
        <w:footnoteReference w:id="5"/>
      </w:r>
    </w:p>
    <w:p w:rsidR="005E50F7" w:rsidRPr="00E32ABE" w:rsidRDefault="005E50F7" w:rsidP="00DD5F9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صمد را به معنی چیزی که تو پُر باشد و جای خالی و نقصی ندارد معنا </w:t>
      </w:r>
      <w:r w:rsidR="00E32ABE">
        <w:rPr>
          <w:rFonts w:ascii="IRBadr" w:hAnsi="IRBadr" w:cs="IRBadr"/>
          <w:b/>
          <w:sz w:val="28"/>
          <w:szCs w:val="28"/>
          <w:rtl/>
        </w:rPr>
        <w:t>کرده‌اند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صمد را در مقابل اجوف قرار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ی‌دهند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اجوف </w:t>
      </w:r>
      <w:r w:rsidR="00A71E5B">
        <w:rPr>
          <w:rFonts w:ascii="IRBadr" w:hAnsi="IRBadr" w:cs="IRBadr"/>
          <w:b/>
          <w:sz w:val="28"/>
          <w:szCs w:val="28"/>
          <w:rtl/>
        </w:rPr>
        <w:t>به معنی چیزی که تو</w:t>
      </w:r>
      <w:r w:rsidRPr="00E32ABE">
        <w:rPr>
          <w:rFonts w:ascii="IRBadr" w:hAnsi="IRBadr" w:cs="IRBadr"/>
          <w:b/>
          <w:sz w:val="28"/>
          <w:szCs w:val="28"/>
          <w:rtl/>
        </w:rPr>
        <w:t>خالی باشد مثل کوزه. خداوند صمد مطلق است زیرا در وجود او جای ضعف و نقص وجود ندارد.</w:t>
      </w:r>
      <w:r w:rsidR="00DD5F98">
        <w:rPr>
          <w:rFonts w:ascii="IRBadr" w:hAnsi="IRBadr" w:cs="IRBadr" w:hint="cs"/>
          <w:b/>
          <w:sz w:val="28"/>
          <w:szCs w:val="28"/>
          <w:rtl/>
        </w:rPr>
        <w:t xml:space="preserve"> انسان با روزه ضعف و نقص خود را می‌بیند و به ضعیف بودن خود در برابر خداوند بی نیاز پی می‌برد.</w:t>
      </w:r>
    </w:p>
    <w:p w:rsidR="005E50F7" w:rsidRPr="00E32ABE" w:rsidRDefault="005E50F7" w:rsidP="00E32ABE">
      <w:pPr>
        <w:pStyle w:val="1"/>
        <w:jc w:val="both"/>
        <w:rPr>
          <w:b/>
          <w:bCs w:val="0"/>
          <w:rtl/>
        </w:rPr>
      </w:pPr>
      <w:bookmarkStart w:id="6" w:name="_Toc427708969"/>
      <w:r w:rsidRPr="00E32ABE">
        <w:rPr>
          <w:b/>
          <w:bCs w:val="0"/>
          <w:rtl/>
        </w:rPr>
        <w:lastRenderedPageBreak/>
        <w:t>اسرار روزه</w:t>
      </w:r>
      <w:bookmarkEnd w:id="6"/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بعضی از اسرار روزه </w:t>
      </w:r>
      <w:r w:rsidR="00E32ABE">
        <w:rPr>
          <w:rFonts w:ascii="IRBadr" w:hAnsi="IRBadr" w:cs="IRBadr"/>
          <w:b/>
          <w:sz w:val="28"/>
          <w:szCs w:val="28"/>
          <w:rtl/>
        </w:rPr>
        <w:t>جنبهٔ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عبادی و بعضی دیگر </w:t>
      </w:r>
      <w:r w:rsidR="00E32ABE">
        <w:rPr>
          <w:rFonts w:ascii="IRBadr" w:hAnsi="IRBadr" w:cs="IRBadr"/>
          <w:b/>
          <w:sz w:val="28"/>
          <w:szCs w:val="28"/>
          <w:rtl/>
        </w:rPr>
        <w:t>جنبهٔ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اجتماعی دارد.</w:t>
      </w:r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1)</w:t>
      </w:r>
      <w:r w:rsidR="00E32AB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روزه انسان را به یاد قیامت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ی‌اندازد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از </w:t>
      </w:r>
      <w:r w:rsidR="00E32ABE">
        <w:rPr>
          <w:rFonts w:ascii="IRBadr" w:hAnsi="IRBadr" w:cs="IRBadr"/>
          <w:b/>
          <w:sz w:val="28"/>
          <w:szCs w:val="28"/>
          <w:rtl/>
        </w:rPr>
        <w:t>مهم‌تر</w:t>
      </w:r>
      <w:r w:rsidR="00E32ABE">
        <w:rPr>
          <w:rFonts w:ascii="IRBadr" w:hAnsi="IRBadr" w:cs="IRBadr" w:hint="cs"/>
          <w:b/>
          <w:sz w:val="28"/>
          <w:szCs w:val="28"/>
          <w:rtl/>
        </w:rPr>
        <w:t>ین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</w:rPr>
        <w:t>اهرم‌ها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مطالعه قرآن تذکر به یاد قیامت است. </w:t>
      </w:r>
      <w:r w:rsidR="00A71E5B">
        <w:rPr>
          <w:rFonts w:ascii="IRBadr" w:hAnsi="IRBadr" w:cs="IRBadr" w:hint="cs"/>
          <w:b/>
          <w:sz w:val="28"/>
          <w:szCs w:val="28"/>
          <w:rtl/>
        </w:rPr>
        <w:t>یادآوری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</w:rPr>
        <w:t>صحنه‌ها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قیامت در قرآن ترسیم شده است. در احادیث آمده است که برای </w:t>
      </w:r>
      <w:r w:rsidR="00A71E5B">
        <w:rPr>
          <w:rFonts w:ascii="IRBadr" w:hAnsi="IRBadr" w:cs="IRBadr"/>
          <w:b/>
          <w:sz w:val="28"/>
          <w:szCs w:val="28"/>
          <w:rtl/>
        </w:rPr>
        <w:t>روزه‌دار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دو خوشحالی بزرگ است: یک خوشحالی وقت افطار </w:t>
      </w:r>
      <w:r w:rsidR="00A71E5B">
        <w:rPr>
          <w:rFonts w:ascii="IRBadr" w:hAnsi="IRBadr" w:cs="IRBadr"/>
          <w:b/>
          <w:sz w:val="28"/>
          <w:szCs w:val="28"/>
          <w:rtl/>
        </w:rPr>
        <w:t>و خوشحال</w:t>
      </w:r>
      <w:r w:rsidR="00A71E5B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دیگر در روز قیامت است.</w:t>
      </w:r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2)</w:t>
      </w:r>
      <w:r w:rsidR="00E32AB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یاد فقرا: روزه فقر و غنی را در برابر خداوند حاضر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32ABE">
        <w:rPr>
          <w:rFonts w:ascii="IRBadr" w:hAnsi="IRBadr" w:cs="IRBadr"/>
          <w:b/>
          <w:sz w:val="28"/>
          <w:szCs w:val="28"/>
          <w:rtl/>
        </w:rPr>
        <w:t>آن‌ها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را مأمور به گرسنگی و تشنگی اختیاری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در این ماه انسان با گرسنگی و تشنگی که خودش انتخاب کرده است سختی را تحمل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تا فقرا و نیازمندان را درک کند. روزه یادآور رنج مظلومان و نداشتن است.</w:t>
      </w:r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3)</w:t>
      </w:r>
      <w:r w:rsidR="00E32AB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Pr="00E32ABE">
        <w:rPr>
          <w:rFonts w:ascii="IRBadr" w:hAnsi="IRBadr" w:cs="IRBadr"/>
          <w:b/>
          <w:sz w:val="28"/>
          <w:szCs w:val="28"/>
          <w:rtl/>
        </w:rPr>
        <w:t>خضوع و خشوع در برابر خداوند: یکی از اسرار روزه خضوع و خشوع با حالت گرسنگی و تشنگی در برابر خداوند است.</w:t>
      </w:r>
    </w:p>
    <w:p w:rsidR="005E50F7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4) از حلال خود را باز بدارد تا تمرینی برای اجتناب از حرام باشد.</w:t>
      </w:r>
    </w:p>
    <w:p w:rsidR="005E50F7" w:rsidRPr="00E32ABE" w:rsidRDefault="005E50F7" w:rsidP="00E32ABE">
      <w:pPr>
        <w:pStyle w:val="1"/>
        <w:jc w:val="both"/>
        <w:rPr>
          <w:b/>
          <w:bCs w:val="0"/>
          <w:rtl/>
        </w:rPr>
      </w:pPr>
      <w:bookmarkStart w:id="7" w:name="_Toc427708970"/>
      <w:r w:rsidRPr="00E32ABE">
        <w:rPr>
          <w:b/>
          <w:bCs w:val="0"/>
          <w:rtl/>
        </w:rPr>
        <w:t>مراتب روزه</w:t>
      </w:r>
      <w:bookmarkEnd w:id="7"/>
    </w:p>
    <w:p w:rsidR="005E50F7" w:rsidRPr="00E32ABE" w:rsidRDefault="005E50F7" w:rsidP="00DD5F9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بزرگان و علمای اخلاق برای روزه سه م</w:t>
      </w:r>
      <w:r w:rsidR="00DD5F98">
        <w:rPr>
          <w:rFonts w:ascii="IRBadr" w:hAnsi="IRBadr" w:cs="IRBadr" w:hint="cs"/>
          <w:b/>
          <w:sz w:val="28"/>
          <w:szCs w:val="28"/>
          <w:rtl/>
        </w:rPr>
        <w:t>رتبه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را ذکر </w:t>
      </w:r>
      <w:r w:rsidR="00E32ABE">
        <w:rPr>
          <w:rFonts w:ascii="IRBadr" w:hAnsi="IRBadr" w:cs="IRBadr"/>
          <w:b/>
          <w:sz w:val="28"/>
          <w:szCs w:val="28"/>
          <w:rtl/>
        </w:rPr>
        <w:t>کرده‌اند</w:t>
      </w:r>
      <w:r w:rsidRPr="00E32ABE">
        <w:rPr>
          <w:rFonts w:ascii="IRBadr" w:hAnsi="IRBadr" w:cs="IRBadr"/>
          <w:b/>
          <w:sz w:val="28"/>
          <w:szCs w:val="28"/>
          <w:rtl/>
        </w:rPr>
        <w:t>:</w:t>
      </w:r>
    </w:p>
    <w:p w:rsidR="003512B0" w:rsidRPr="00E32ABE" w:rsidRDefault="005E50F7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1-</w:t>
      </w:r>
      <w:r w:rsidR="00E32ABE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روزه </w:t>
      </w:r>
      <w:r w:rsidR="003512B0" w:rsidRPr="00E32ABE">
        <w:rPr>
          <w:rFonts w:ascii="IRBadr" w:hAnsi="IRBadr" w:cs="IRBadr"/>
          <w:b/>
          <w:sz w:val="28"/>
          <w:szCs w:val="28"/>
          <w:rtl/>
        </w:rPr>
        <w:t xml:space="preserve">فقهی: که انسان را از خوردن و آشامیدن و شهوات دور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ی‌کند</w:t>
      </w:r>
      <w:r w:rsidR="003512B0" w:rsidRPr="00E32ABE">
        <w:rPr>
          <w:rFonts w:ascii="IRBadr" w:hAnsi="IRBadr" w:cs="IRBadr"/>
          <w:b/>
          <w:sz w:val="28"/>
          <w:szCs w:val="28"/>
          <w:rtl/>
        </w:rPr>
        <w:t>.</w:t>
      </w:r>
    </w:p>
    <w:p w:rsidR="003512B0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2- کنترل چشم، زبان، دست و گوش است که </w:t>
      </w:r>
      <w:r w:rsidR="00A71E5B">
        <w:rPr>
          <w:rFonts w:ascii="IRBadr" w:hAnsi="IRBadr" w:cs="IRBadr"/>
          <w:b/>
          <w:sz w:val="28"/>
          <w:szCs w:val="28"/>
          <w:rtl/>
        </w:rPr>
        <w:t>روزه‌دار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تمام حالت و رفتارش عبادت است تا زمانی که غیبت نکند.</w:t>
      </w:r>
    </w:p>
    <w:p w:rsidR="005E50F7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در حدیثی از خداوند نقل شده است که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ی‌فرماید</w:t>
      </w:r>
      <w:r w:rsidRPr="00E32ABE">
        <w:rPr>
          <w:rFonts w:ascii="IRBadr" w:hAnsi="IRBadr" w:cs="IRBadr"/>
          <w:b/>
          <w:sz w:val="28"/>
          <w:szCs w:val="28"/>
          <w:rtl/>
        </w:rPr>
        <w:t>:</w:t>
      </w:r>
      <w:r w:rsidR="00E32ABE">
        <w:rPr>
          <w:rFonts w:ascii="IRBadr" w:hAnsi="IRBadr" w:cs="IRBadr"/>
          <w:b/>
          <w:sz w:val="28"/>
          <w:szCs w:val="28"/>
          <w:rtl/>
        </w:rPr>
        <w:t xml:space="preserve"> «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خداوند در ماه رمضان همه را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ی‌بخشد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مگر چند گروه را: گروهی که اهل مسکرات باشد، گروهی که </w:t>
      </w:r>
      <w:r w:rsidR="00A71E5B">
        <w:rPr>
          <w:rFonts w:ascii="IRBadr" w:hAnsi="IRBadr" w:cs="IRBadr"/>
          <w:b/>
          <w:sz w:val="28"/>
          <w:szCs w:val="28"/>
          <w:rtl/>
        </w:rPr>
        <w:t>ترک‌کننده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نماز باشد.»</w:t>
      </w:r>
    </w:p>
    <w:p w:rsidR="003512B0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>3- توجه مستحبات، خواندن قرآن، افطاری دادن و کمک به ایتام و فقرا یکی دیگر از مراتب روزه است.</w:t>
      </w:r>
    </w:p>
    <w:p w:rsidR="00A8567E" w:rsidRPr="00A8567E" w:rsidRDefault="00A8567E" w:rsidP="00A8567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8" w:name="_Toc427708971"/>
      <w:r w:rsidRPr="005D5FAA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5D5FA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5D5FA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6"/>
      </w:r>
    </w:p>
    <w:p w:rsidR="00F46860" w:rsidRPr="00E32ABE" w:rsidRDefault="00F46860" w:rsidP="00E32ABE">
      <w:pPr>
        <w:pStyle w:val="1"/>
        <w:jc w:val="both"/>
        <w:rPr>
          <w:b/>
          <w:bCs w:val="0"/>
          <w:rtl/>
        </w:rPr>
      </w:pPr>
      <w:r w:rsidRPr="00E32ABE">
        <w:rPr>
          <w:b/>
          <w:bCs w:val="0"/>
          <w:rtl/>
        </w:rPr>
        <w:t>خطبه دوم</w:t>
      </w:r>
      <w:bookmarkEnd w:id="8"/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E32ABE">
        <w:rPr>
          <w:rFonts w:ascii="IRBadr" w:hAnsi="IRBadr" w:cs="IRBadr"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E32ABE">
        <w:rPr>
          <w:rFonts w:ascii="IRBadr" w:hAnsi="IRBadr" w:cs="IRBadr"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 w:rsidR="00491967" w:rsidRPr="00E32ABE">
        <w:rPr>
          <w:rFonts w:ascii="IRBadr" w:hAnsi="IRBadr" w:cs="IRBadr"/>
          <w:bCs/>
          <w:sz w:val="28"/>
          <w:szCs w:val="28"/>
          <w:rtl/>
        </w:rPr>
        <w:t xml:space="preserve"> الرجیم بسم اللّه الرحمن الرحیم «یا أَیهَا الَّذِینَ آمَنُوا اتَّقُوا اللَّهَ حَقَّ تُقَاتِهِ وَلَا تَمُوتُنَّ إِلَّا وَأَنْتُمْ مُسْلِمُونَ»</w:t>
      </w:r>
      <w:r w:rsidR="00491967" w:rsidRPr="00E32ABE">
        <w:rPr>
          <w:rStyle w:val="aff0"/>
          <w:rFonts w:ascii="IRBadr" w:hAnsi="IRBadr" w:cs="IRBadr"/>
          <w:bCs/>
          <w:sz w:val="28"/>
          <w:szCs w:val="28"/>
          <w:rtl/>
        </w:rPr>
        <w:footnoteReference w:id="7"/>
      </w:r>
      <w:r w:rsidRPr="00E32ABE">
        <w:rPr>
          <w:rFonts w:ascii="IRBadr" w:hAnsi="IRBadr" w:cs="IRBadr"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512B0" w:rsidRPr="00E32ABE" w:rsidRDefault="00EC4DC2" w:rsidP="00EC4DC2">
      <w:pPr>
        <w:pStyle w:val="1"/>
        <w:jc w:val="both"/>
        <w:rPr>
          <w:b/>
          <w:bCs w:val="0"/>
          <w:rtl/>
        </w:rPr>
      </w:pPr>
      <w:bookmarkStart w:id="9" w:name="_Toc427708972"/>
      <w:r>
        <w:rPr>
          <w:rFonts w:hint="cs"/>
          <w:b/>
          <w:bCs w:val="0"/>
          <w:rtl/>
        </w:rPr>
        <w:t>تربیت فرزندان جهت آمادگی</w:t>
      </w:r>
      <w:r w:rsidR="003512B0" w:rsidRPr="00E32ABE">
        <w:rPr>
          <w:b/>
          <w:bCs w:val="0"/>
          <w:rtl/>
        </w:rPr>
        <w:t xml:space="preserve"> </w:t>
      </w:r>
      <w:r>
        <w:rPr>
          <w:rFonts w:hint="cs"/>
          <w:b/>
          <w:bCs w:val="0"/>
          <w:rtl/>
        </w:rPr>
        <w:t>برای</w:t>
      </w:r>
      <w:r w:rsidRPr="00E32ABE">
        <w:rPr>
          <w:b/>
          <w:bCs w:val="0"/>
          <w:rtl/>
        </w:rPr>
        <w:t xml:space="preserve"> </w:t>
      </w:r>
      <w:r w:rsidR="003512B0" w:rsidRPr="00E32ABE">
        <w:rPr>
          <w:b/>
          <w:bCs w:val="0"/>
          <w:rtl/>
        </w:rPr>
        <w:t>ماه رمضان</w:t>
      </w:r>
      <w:bookmarkEnd w:id="9"/>
    </w:p>
    <w:p w:rsidR="003512B0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همه </w:t>
      </w:r>
      <w:r w:rsidR="00E32ABE">
        <w:rPr>
          <w:rFonts w:ascii="IRBadr" w:hAnsi="IRBadr" w:cs="IRBadr"/>
          <w:b/>
          <w:sz w:val="28"/>
          <w:szCs w:val="28"/>
          <w:rtl/>
        </w:rPr>
        <w:t>خانواده‌ها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، پدران و مادران برای ماه رمضان غیر از وظایفی که دارند باید فرزندان خود را برای ماه رمضان آماده کنند. در چند روایت ائمه </w:t>
      </w:r>
      <w:r w:rsidR="00E32ABE">
        <w:rPr>
          <w:rFonts w:ascii="IRBadr" w:hAnsi="IRBadr" w:cs="IRBadr"/>
          <w:b/>
          <w:sz w:val="28"/>
          <w:szCs w:val="28"/>
          <w:rtl/>
        </w:rPr>
        <w:t>فرموده‌اند</w:t>
      </w:r>
      <w:r w:rsidRPr="00E32ABE">
        <w:rPr>
          <w:rFonts w:ascii="IRBadr" w:hAnsi="IRBadr" w:cs="IRBadr"/>
          <w:b/>
          <w:sz w:val="28"/>
          <w:szCs w:val="28"/>
          <w:rtl/>
        </w:rPr>
        <w:t>:</w:t>
      </w:r>
      <w:r w:rsidR="00E32ABE">
        <w:rPr>
          <w:rFonts w:ascii="IRBadr" w:hAnsi="IRBadr" w:cs="IRBadr"/>
          <w:b/>
          <w:sz w:val="28"/>
          <w:szCs w:val="28"/>
          <w:rtl/>
        </w:rPr>
        <w:t xml:space="preserve"> «</w:t>
      </w:r>
      <w:r w:rsidRPr="00E32ABE">
        <w:rPr>
          <w:rFonts w:ascii="IRBadr" w:hAnsi="IRBadr" w:cs="IRBadr"/>
          <w:b/>
          <w:sz w:val="28"/>
          <w:szCs w:val="28"/>
          <w:rtl/>
        </w:rPr>
        <w:t>فرزندان خود را از همان کودکی به</w:t>
      </w:r>
      <w:r w:rsid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روزه گرفتن عادت دهید و اگر توان برای روزه ندارند چند ساعتی از روز را تمرین </w:t>
      </w:r>
      <w:r w:rsidR="00E32ABE">
        <w:rPr>
          <w:rFonts w:ascii="IRBadr" w:hAnsi="IRBadr" w:cs="IRBadr"/>
          <w:b/>
          <w:sz w:val="28"/>
          <w:szCs w:val="28"/>
          <w:rtl/>
        </w:rPr>
        <w:t>روزه‌دار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کنند.» توجه با این امر </w:t>
      </w:r>
      <w:r w:rsidR="00A71E5B">
        <w:rPr>
          <w:rFonts w:ascii="IRBadr" w:hAnsi="IRBadr" w:cs="IRBadr"/>
          <w:b/>
          <w:sz w:val="28"/>
          <w:szCs w:val="28"/>
          <w:rtl/>
        </w:rPr>
        <w:t>درواقع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توجه و اهمیت دادن به تربیت کودکان و </w:t>
      </w:r>
      <w:r w:rsidR="00A71E5B">
        <w:rPr>
          <w:rFonts w:ascii="IRBadr" w:hAnsi="IRBadr" w:cs="IRBadr"/>
          <w:b/>
          <w:sz w:val="28"/>
          <w:szCs w:val="28"/>
          <w:rtl/>
        </w:rPr>
        <w:t>مواجه‌شدن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</w:rPr>
        <w:t>آن‌ها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با گرسنگی و تشنگی و همچنین تحمل </w:t>
      </w:r>
      <w:r w:rsidR="00E32ABE">
        <w:rPr>
          <w:rFonts w:ascii="IRBadr" w:hAnsi="IRBadr" w:cs="IRBadr"/>
          <w:b/>
          <w:sz w:val="28"/>
          <w:szCs w:val="28"/>
          <w:rtl/>
        </w:rPr>
        <w:t>سخت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ی‌هاست</w:t>
      </w:r>
      <w:r w:rsidRPr="00E32ABE">
        <w:rPr>
          <w:rFonts w:ascii="IRBadr" w:hAnsi="IRBadr" w:cs="IRBadr"/>
          <w:b/>
          <w:sz w:val="28"/>
          <w:szCs w:val="28"/>
          <w:rtl/>
        </w:rPr>
        <w:t>.</w:t>
      </w:r>
    </w:p>
    <w:p w:rsidR="003512B0" w:rsidRPr="00E32ABE" w:rsidRDefault="003512B0" w:rsidP="00E32ABE">
      <w:pPr>
        <w:pStyle w:val="1"/>
        <w:jc w:val="both"/>
        <w:rPr>
          <w:b/>
          <w:bCs w:val="0"/>
          <w:rtl/>
        </w:rPr>
      </w:pPr>
      <w:bookmarkStart w:id="10" w:name="_Toc427708973"/>
      <w:r w:rsidRPr="00E32ABE">
        <w:rPr>
          <w:b/>
          <w:bCs w:val="0"/>
          <w:rtl/>
        </w:rPr>
        <w:t>احیای مساجد در ماه رمضان</w:t>
      </w:r>
      <w:bookmarkEnd w:id="10"/>
    </w:p>
    <w:p w:rsidR="003512B0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مساجد باید در ماه رمضان </w:t>
      </w:r>
      <w:r w:rsidR="00A71E5B">
        <w:rPr>
          <w:rFonts w:ascii="IRBadr" w:hAnsi="IRBadr" w:cs="IRBadr"/>
          <w:b/>
          <w:sz w:val="28"/>
          <w:szCs w:val="28"/>
          <w:rtl/>
        </w:rPr>
        <w:t>پررونق‌تر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از </w:t>
      </w:r>
      <w:r w:rsidR="00A71E5B">
        <w:rPr>
          <w:rFonts w:ascii="IRBadr" w:hAnsi="IRBadr" w:cs="IRBadr"/>
          <w:b/>
          <w:sz w:val="28"/>
          <w:szCs w:val="28"/>
          <w:rtl/>
        </w:rPr>
        <w:t>ماه‌ها</w:t>
      </w:r>
      <w:r w:rsidR="00A71E5B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دیگر باشد. </w:t>
      </w:r>
      <w:r w:rsidR="00E32ABE">
        <w:rPr>
          <w:rFonts w:ascii="IRBadr" w:hAnsi="IRBadr" w:cs="IRBadr"/>
          <w:b/>
          <w:sz w:val="28"/>
          <w:szCs w:val="28"/>
          <w:rtl/>
        </w:rPr>
        <w:t>جماعت‌ها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، </w:t>
      </w:r>
      <w:r w:rsidR="00E32ABE">
        <w:rPr>
          <w:rFonts w:ascii="IRBadr" w:hAnsi="IRBadr" w:cs="IRBadr"/>
          <w:b/>
          <w:sz w:val="28"/>
          <w:szCs w:val="28"/>
          <w:rtl/>
        </w:rPr>
        <w:t>جمعه‌ها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باید پرشورتر از گذشته در مساجد برگزار شود. باید جمعیت انبوه با آمادگی کامل این ماه را درک کرد و این امر فقط با حضور در نمازهای جماعت و جمعه محقق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ی‌شود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حتی در مساجد مسائل احکام و </w:t>
      </w:r>
      <w:r w:rsidR="00A71E5B">
        <w:rPr>
          <w:rFonts w:ascii="IRBadr" w:hAnsi="IRBadr" w:cs="IRBadr"/>
          <w:b/>
          <w:sz w:val="28"/>
          <w:szCs w:val="28"/>
          <w:rtl/>
        </w:rPr>
        <w:t>قرآن‌خوان</w:t>
      </w:r>
      <w:r w:rsidR="00A71E5B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برگزار شود.</w:t>
      </w:r>
    </w:p>
    <w:p w:rsidR="003512B0" w:rsidRPr="00E32ABE" w:rsidRDefault="003512B0" w:rsidP="00E32ABE">
      <w:pPr>
        <w:pStyle w:val="1"/>
        <w:jc w:val="both"/>
        <w:rPr>
          <w:b/>
          <w:bCs w:val="0"/>
          <w:rtl/>
        </w:rPr>
      </w:pPr>
      <w:bookmarkStart w:id="11" w:name="_Toc427708974"/>
      <w:r w:rsidRPr="00E32ABE">
        <w:rPr>
          <w:b/>
          <w:bCs w:val="0"/>
          <w:rtl/>
        </w:rPr>
        <w:t>مقابله همیشگی آمریکا با ایران</w:t>
      </w:r>
      <w:bookmarkEnd w:id="11"/>
    </w:p>
    <w:p w:rsidR="003512B0" w:rsidRPr="00E32ABE" w:rsidRDefault="003512B0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آمریکا در برخورد با ایران همیشه دارای </w:t>
      </w:r>
      <w:r w:rsidR="00E32ABE">
        <w:rPr>
          <w:rFonts w:ascii="IRBadr" w:hAnsi="IRBadr" w:cs="IRBadr"/>
          <w:b/>
          <w:sz w:val="28"/>
          <w:szCs w:val="28"/>
          <w:rtl/>
        </w:rPr>
        <w:t>ضعف‌ها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بوده است. آمریکا و </w:t>
      </w:r>
      <w:r w:rsidR="00E32ABE">
        <w:rPr>
          <w:rFonts w:ascii="IRBadr" w:hAnsi="IRBadr" w:cs="IRBadr"/>
          <w:b/>
          <w:sz w:val="28"/>
          <w:szCs w:val="28"/>
          <w:rtl/>
        </w:rPr>
        <w:t>هم‌پ</w:t>
      </w:r>
      <w:r w:rsidR="00E32ABE">
        <w:rPr>
          <w:rFonts w:ascii="IRBadr" w:hAnsi="IRBadr" w:cs="IRBadr" w:hint="cs"/>
          <w:b/>
          <w:sz w:val="28"/>
          <w:szCs w:val="28"/>
          <w:rtl/>
        </w:rPr>
        <w:t>یمان‌هایش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در 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چند سال اخیر با تبلیغات زیادی بر علیه ایران نتوانستند چهره ایران را در جهان </w:t>
      </w:r>
      <w:r w:rsidR="00A71E5B">
        <w:rPr>
          <w:rFonts w:ascii="IRBadr" w:hAnsi="IRBadr" w:cs="IRBadr"/>
          <w:b/>
          <w:sz w:val="28"/>
          <w:szCs w:val="28"/>
          <w:rtl/>
        </w:rPr>
        <w:t>آن‌طور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که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ی‌خواهد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نشان ده</w:t>
      </w:r>
      <w:r w:rsidR="00EC4DC2">
        <w:rPr>
          <w:rFonts w:ascii="IRBadr" w:hAnsi="IRBadr" w:cs="IRBadr" w:hint="cs"/>
          <w:b/>
          <w:sz w:val="28"/>
          <w:szCs w:val="28"/>
          <w:rtl/>
        </w:rPr>
        <w:t>ن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د. آمریکا بعد از جنگ </w:t>
      </w:r>
      <w:r w:rsidR="00A71E5B">
        <w:rPr>
          <w:rFonts w:ascii="IRBadr" w:hAnsi="IRBadr" w:cs="IRBadr"/>
          <w:b/>
          <w:sz w:val="28"/>
          <w:szCs w:val="28"/>
          <w:rtl/>
        </w:rPr>
        <w:t>خل</w:t>
      </w:r>
      <w:r w:rsidR="00A71E5B">
        <w:rPr>
          <w:rFonts w:ascii="IRBadr" w:hAnsi="IRBadr" w:cs="IRBadr" w:hint="cs"/>
          <w:b/>
          <w:sz w:val="28"/>
          <w:szCs w:val="28"/>
          <w:rtl/>
        </w:rPr>
        <w:t>یج‌فارس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و فروپاشی شوروی سعی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ی‌کرد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تا در جهان قدرت و اقتدار خود را نشان دهد و خود را </w:t>
      </w:r>
      <w:r w:rsidR="00A71E5B">
        <w:rPr>
          <w:rFonts w:ascii="IRBadr" w:hAnsi="IRBadr" w:cs="IRBadr"/>
          <w:b/>
          <w:sz w:val="28"/>
          <w:szCs w:val="28"/>
          <w:rtl/>
        </w:rPr>
        <w:t>همه‌کاره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دنیا بداند اما هنوز هم به این آمال خود نرسیده است. آمریکا </w:t>
      </w:r>
      <w:r w:rsidR="00E32ABE">
        <w:rPr>
          <w:rFonts w:ascii="IRBadr" w:hAnsi="IRBadr" w:cs="IRBadr"/>
          <w:b/>
          <w:sz w:val="28"/>
          <w:szCs w:val="28"/>
          <w:rtl/>
        </w:rPr>
        <w:t>ضربه‌ها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سختی از انقلاب ایران خورده است و همواره به دنبال راه و نقشه جدید برای </w:t>
      </w:r>
      <w:r w:rsidR="00A71E5B">
        <w:rPr>
          <w:rFonts w:ascii="IRBadr" w:hAnsi="IRBadr" w:cs="IRBadr"/>
          <w:b/>
          <w:sz w:val="28"/>
          <w:szCs w:val="28"/>
          <w:rtl/>
        </w:rPr>
        <w:t>خدشه‌دار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کردن ایران هستند. یکی از بدترین </w:t>
      </w:r>
      <w:r w:rsidR="00E32ABE">
        <w:rPr>
          <w:rFonts w:ascii="IRBadr" w:hAnsi="IRBadr" w:cs="IRBadr"/>
          <w:b/>
          <w:sz w:val="28"/>
          <w:szCs w:val="28"/>
          <w:rtl/>
        </w:rPr>
        <w:t>ضربه‌ها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که آمریکا از ملت ما خورده است تسخیر لانه جاسوسی است و آمریکا هرگز اجازه </w:t>
      </w:r>
      <w:r w:rsidR="00E32ABE">
        <w:rPr>
          <w:rFonts w:ascii="IRBadr" w:hAnsi="IRBadr" w:cs="IRBadr"/>
          <w:b/>
          <w:sz w:val="28"/>
          <w:szCs w:val="28"/>
          <w:rtl/>
        </w:rPr>
        <w:t>نم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ی‌دهند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</w:rPr>
        <w:t>پرونده‌ها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و اسنادی که از این واقعه به دست آمده وارد کشورش شود. این </w:t>
      </w:r>
      <w:r w:rsidR="00E32ABE">
        <w:rPr>
          <w:rFonts w:ascii="IRBadr" w:hAnsi="IRBadr" w:cs="IRBadr"/>
          <w:b/>
          <w:sz w:val="28"/>
          <w:szCs w:val="28"/>
          <w:rtl/>
        </w:rPr>
        <w:t>نشانهٔ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ترس آمریکا از ایران است.</w:t>
      </w:r>
    </w:p>
    <w:p w:rsidR="001262A4" w:rsidRPr="00E32ABE" w:rsidRDefault="001262A4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lastRenderedPageBreak/>
        <w:t xml:space="preserve">یکی از اهداف آمریکا در جنگ </w:t>
      </w:r>
      <w:r w:rsidR="00A71E5B">
        <w:rPr>
          <w:rFonts w:ascii="IRBadr" w:hAnsi="IRBadr" w:cs="IRBadr"/>
          <w:b/>
          <w:sz w:val="28"/>
          <w:szCs w:val="28"/>
          <w:rtl/>
        </w:rPr>
        <w:t>خل</w:t>
      </w:r>
      <w:r w:rsidR="00A71E5B">
        <w:rPr>
          <w:rFonts w:ascii="IRBadr" w:hAnsi="IRBadr" w:cs="IRBadr" w:hint="cs"/>
          <w:b/>
          <w:sz w:val="28"/>
          <w:szCs w:val="28"/>
          <w:rtl/>
        </w:rPr>
        <w:t>یج‌فارس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به دست آوردن قدرت از دست رفته خود در مبارزه با ایران بود زیرا آمریکا صدمه و </w:t>
      </w:r>
      <w:r w:rsidR="00E32ABE">
        <w:rPr>
          <w:rFonts w:ascii="IRBadr" w:hAnsi="IRBadr" w:cs="IRBadr"/>
          <w:b/>
          <w:sz w:val="28"/>
          <w:szCs w:val="28"/>
          <w:rtl/>
        </w:rPr>
        <w:t>لطمه‌ها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A71E5B">
        <w:rPr>
          <w:rFonts w:ascii="IRBadr" w:hAnsi="IRBadr" w:cs="IRBadr"/>
          <w:b/>
          <w:sz w:val="28"/>
          <w:szCs w:val="28"/>
          <w:rtl/>
        </w:rPr>
        <w:t>جبران‌ناپذ</w:t>
      </w:r>
      <w:r w:rsidR="00A71E5B">
        <w:rPr>
          <w:rFonts w:ascii="IRBadr" w:hAnsi="IRBadr" w:cs="IRBadr" w:hint="cs"/>
          <w:b/>
          <w:sz w:val="28"/>
          <w:szCs w:val="28"/>
          <w:rtl/>
        </w:rPr>
        <w:t>یری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از کشور ما در دوران انقلاب دیده بود. خوشبختانه کشور ما با رهنمودهای مقام معظم رهبری هرگز اسیر </w:t>
      </w:r>
      <w:r w:rsidR="00E32ABE">
        <w:rPr>
          <w:rFonts w:ascii="IRBadr" w:hAnsi="IRBadr" w:cs="IRBadr"/>
          <w:b/>
          <w:sz w:val="28"/>
          <w:szCs w:val="28"/>
          <w:rtl/>
        </w:rPr>
        <w:t>نقشه‌ها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32ABE">
        <w:rPr>
          <w:rFonts w:ascii="IRBadr" w:hAnsi="IRBadr" w:cs="IRBadr"/>
          <w:b/>
          <w:sz w:val="28"/>
          <w:szCs w:val="28"/>
          <w:rtl/>
        </w:rPr>
        <w:t>طرح‌ها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شیطانی آمریکا نخواهد شد و استوار به راه انقلاب و امام (ره) ادامه خواهد داد.</w:t>
      </w:r>
    </w:p>
    <w:p w:rsidR="001262A4" w:rsidRPr="00E32ABE" w:rsidRDefault="001262A4" w:rsidP="00E32ABE">
      <w:pPr>
        <w:pStyle w:val="1"/>
        <w:jc w:val="both"/>
        <w:rPr>
          <w:b/>
          <w:bCs w:val="0"/>
          <w:rtl/>
        </w:rPr>
      </w:pPr>
      <w:bookmarkStart w:id="12" w:name="_Toc427708975"/>
      <w:r w:rsidRPr="00E32ABE">
        <w:rPr>
          <w:b/>
          <w:bCs w:val="0"/>
          <w:rtl/>
        </w:rPr>
        <w:t>موقعیت آمریکا</w:t>
      </w:r>
      <w:bookmarkEnd w:id="12"/>
    </w:p>
    <w:p w:rsidR="001262A4" w:rsidRPr="00E32ABE" w:rsidRDefault="001262A4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موقعیت آمریکا و جهان غرب را به سه بخش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ی‌توان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تقسیم کرد:</w:t>
      </w:r>
    </w:p>
    <w:p w:rsidR="001262A4" w:rsidRPr="00E32ABE" w:rsidRDefault="001262A4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1-در یک بخش آمریکا از تحولات ایران و دنیای اسلام </w:t>
      </w:r>
      <w:r w:rsidR="00A71E5B">
        <w:rPr>
          <w:rFonts w:ascii="IRBadr" w:hAnsi="IRBadr" w:cs="IRBadr"/>
          <w:b/>
          <w:sz w:val="28"/>
          <w:szCs w:val="28"/>
          <w:rtl/>
        </w:rPr>
        <w:t>ح</w:t>
      </w:r>
      <w:r w:rsidR="00A71E5B">
        <w:rPr>
          <w:rFonts w:ascii="IRBadr" w:hAnsi="IRBadr" w:cs="IRBadr" w:hint="cs"/>
          <w:b/>
          <w:sz w:val="28"/>
          <w:szCs w:val="28"/>
          <w:rtl/>
        </w:rPr>
        <w:t>یرت‌زده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32ABE">
        <w:rPr>
          <w:rFonts w:ascii="IRBadr" w:hAnsi="IRBadr" w:cs="IRBadr"/>
          <w:b/>
          <w:sz w:val="28"/>
          <w:szCs w:val="28"/>
          <w:rtl/>
        </w:rPr>
        <w:t>شده‌اند</w:t>
      </w:r>
      <w:r w:rsidRPr="00E32ABE">
        <w:rPr>
          <w:rFonts w:ascii="IRBadr" w:hAnsi="IRBadr" w:cs="IRBadr"/>
          <w:b/>
          <w:sz w:val="28"/>
          <w:szCs w:val="28"/>
          <w:rtl/>
        </w:rPr>
        <w:t>.</w:t>
      </w:r>
    </w:p>
    <w:p w:rsidR="001262A4" w:rsidRPr="00E32ABE" w:rsidRDefault="001262A4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2-در جنگ </w:t>
      </w:r>
      <w:r w:rsidR="00A71E5B">
        <w:rPr>
          <w:rFonts w:ascii="IRBadr" w:hAnsi="IRBadr" w:cs="IRBadr"/>
          <w:b/>
          <w:sz w:val="28"/>
          <w:szCs w:val="28"/>
          <w:rtl/>
        </w:rPr>
        <w:t>خل</w:t>
      </w:r>
      <w:r w:rsidR="00A71E5B">
        <w:rPr>
          <w:rFonts w:ascii="IRBadr" w:hAnsi="IRBadr" w:cs="IRBadr" w:hint="cs"/>
          <w:b/>
          <w:sz w:val="28"/>
          <w:szCs w:val="28"/>
          <w:rtl/>
        </w:rPr>
        <w:t>یج‌فارس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سعی در جبران قدرت خود داشتند. شاید در مدت کمتر از یک سال نتوانستند قدرت خود را به جهان نشان دهند اما به هدف اصلی خود نرسیدند.</w:t>
      </w:r>
    </w:p>
    <w:p w:rsidR="001262A4" w:rsidRPr="00E32ABE" w:rsidRDefault="001262A4" w:rsidP="00EC4DC2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E32ABE">
        <w:rPr>
          <w:rFonts w:ascii="IRBadr" w:hAnsi="IRBadr" w:cs="IRBadr"/>
          <w:b/>
          <w:sz w:val="28"/>
          <w:szCs w:val="28"/>
          <w:rtl/>
        </w:rPr>
        <w:t xml:space="preserve">3- مرحله سوم </w:t>
      </w:r>
      <w:r w:rsidR="00EC4DC2" w:rsidRPr="00E32ABE">
        <w:rPr>
          <w:rFonts w:ascii="IRBadr" w:hAnsi="IRBadr" w:cs="IRBadr"/>
          <w:b/>
          <w:sz w:val="28"/>
          <w:szCs w:val="28"/>
          <w:rtl/>
        </w:rPr>
        <w:t xml:space="preserve">خود را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جدیداً نشان داده است، اینکه آمریکا </w:t>
      </w:r>
      <w:r w:rsidR="00E32ABE">
        <w:rPr>
          <w:rFonts w:ascii="IRBadr" w:hAnsi="IRBadr" w:cs="IRBadr"/>
          <w:b/>
          <w:sz w:val="28"/>
          <w:szCs w:val="28"/>
          <w:rtl/>
        </w:rPr>
        <w:t>فهم</w:t>
      </w:r>
      <w:r w:rsidR="00E32ABE">
        <w:rPr>
          <w:rFonts w:ascii="IRBadr" w:hAnsi="IRBadr" w:cs="IRBadr" w:hint="cs"/>
          <w:b/>
          <w:sz w:val="28"/>
          <w:szCs w:val="28"/>
          <w:rtl/>
        </w:rPr>
        <w:t>یده</w:t>
      </w:r>
      <w:r w:rsidR="00E32ABE">
        <w:rPr>
          <w:rFonts w:ascii="IRBadr" w:hAnsi="IRBadr" w:cs="IRBadr"/>
          <w:b/>
          <w:sz w:val="28"/>
          <w:szCs w:val="28"/>
          <w:rtl/>
        </w:rPr>
        <w:t xml:space="preserve"> است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که جهان امروز، جهان آرام و راحتی نیست که </w:t>
      </w:r>
      <w:r w:rsidR="00E32ABE">
        <w:rPr>
          <w:rFonts w:ascii="IRBadr" w:hAnsi="IRBadr" w:cs="IRBadr"/>
          <w:b/>
          <w:sz w:val="28"/>
          <w:szCs w:val="28"/>
          <w:rtl/>
        </w:rPr>
        <w:t>آن‌ها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تصور </w:t>
      </w:r>
      <w:r w:rsidR="00E32ABE">
        <w:rPr>
          <w:rFonts w:ascii="IRBadr" w:hAnsi="IRBadr" w:cs="IRBadr"/>
          <w:b/>
          <w:sz w:val="28"/>
          <w:szCs w:val="28"/>
          <w:rtl/>
        </w:rPr>
        <w:t>م</w:t>
      </w:r>
      <w:r w:rsidR="00E32ABE">
        <w:rPr>
          <w:rFonts w:ascii="IRBadr" w:hAnsi="IRBadr" w:cs="IRBadr" w:hint="cs"/>
          <w:b/>
          <w:sz w:val="28"/>
          <w:szCs w:val="28"/>
          <w:rtl/>
        </w:rPr>
        <w:t>ی‌کنند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. </w:t>
      </w:r>
      <w:r w:rsidR="00E32ABE">
        <w:rPr>
          <w:rFonts w:ascii="IRBadr" w:hAnsi="IRBadr" w:cs="IRBadr"/>
          <w:b/>
          <w:sz w:val="28"/>
          <w:szCs w:val="28"/>
          <w:rtl/>
        </w:rPr>
        <w:t>نشانه‌ها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آن در داخل و بیرون از آمریکا نمایان شده است. در داخل آمریکا حرکت </w:t>
      </w:r>
      <w:r w:rsidR="00A71E5B">
        <w:rPr>
          <w:rFonts w:ascii="IRBadr" w:hAnsi="IRBadr" w:cs="IRBadr"/>
          <w:b/>
          <w:sz w:val="28"/>
          <w:szCs w:val="28"/>
          <w:rtl/>
        </w:rPr>
        <w:t>س</w:t>
      </w:r>
      <w:r w:rsidR="00A71E5B">
        <w:rPr>
          <w:rFonts w:ascii="IRBadr" w:hAnsi="IRBadr" w:cs="IRBadr" w:hint="cs"/>
          <w:b/>
          <w:sz w:val="28"/>
          <w:szCs w:val="28"/>
          <w:rtl/>
        </w:rPr>
        <w:t>یاه‌پوستان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، توسعه اسلام در آمریکا و خارج از آمریکا نیز </w:t>
      </w:r>
      <w:r w:rsidR="00E32ABE">
        <w:rPr>
          <w:rFonts w:ascii="IRBadr" w:hAnsi="IRBadr" w:cs="IRBadr"/>
          <w:b/>
          <w:sz w:val="28"/>
          <w:szCs w:val="28"/>
          <w:rtl/>
        </w:rPr>
        <w:t>مخالف‌ها</w:t>
      </w:r>
      <w:r w:rsidR="00E32ABE">
        <w:rPr>
          <w:rFonts w:ascii="IRBadr" w:hAnsi="IRBadr" w:cs="IRBadr" w:hint="cs"/>
          <w:b/>
          <w:sz w:val="28"/>
          <w:szCs w:val="28"/>
          <w:rtl/>
        </w:rPr>
        <w:t>یی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با آمریکا در اروپا شکل گرفته است.</w:t>
      </w:r>
    </w:p>
    <w:p w:rsidR="001262A4" w:rsidRPr="00E32ABE" w:rsidRDefault="00E32ABE" w:rsidP="00E32ABE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</w:rPr>
      </w:pPr>
      <w:r>
        <w:rPr>
          <w:rFonts w:ascii="IRBadr" w:hAnsi="IRBadr" w:cs="IRBadr"/>
          <w:b/>
          <w:sz w:val="28"/>
          <w:szCs w:val="28"/>
          <w:rtl/>
        </w:rPr>
        <w:t>سرو</w:t>
      </w:r>
      <w:r>
        <w:rPr>
          <w:rFonts w:ascii="IRBadr" w:hAnsi="IRBadr" w:cs="IRBadr" w:hint="cs"/>
          <w:b/>
          <w:sz w:val="28"/>
          <w:szCs w:val="28"/>
          <w:rtl/>
        </w:rPr>
        <w:t>یس‌های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جاسوسی آمریکا تمام تلاش خود را برای </w:t>
      </w:r>
      <w:r w:rsidR="00A71E5B">
        <w:rPr>
          <w:rFonts w:ascii="IRBadr" w:hAnsi="IRBadr" w:cs="IRBadr" w:hint="cs"/>
          <w:b/>
          <w:sz w:val="28"/>
          <w:szCs w:val="28"/>
          <w:rtl/>
        </w:rPr>
        <w:t>یک‌سوسازی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اروپا و کشورهای غربی با افکار </w:t>
      </w:r>
      <w:r>
        <w:rPr>
          <w:rFonts w:ascii="IRBadr" w:hAnsi="IRBadr" w:cs="IRBadr"/>
          <w:b/>
          <w:sz w:val="28"/>
          <w:szCs w:val="28"/>
          <w:rtl/>
        </w:rPr>
        <w:t>آن‌ها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اقدامات زیادی را انجام </w:t>
      </w:r>
      <w:r>
        <w:rPr>
          <w:rFonts w:ascii="IRBadr" w:hAnsi="IRBadr" w:cs="IRBadr"/>
          <w:b/>
          <w:sz w:val="28"/>
          <w:szCs w:val="28"/>
          <w:rtl/>
        </w:rPr>
        <w:t>داده‌اند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. برخی از کشورهای اروپا مثل فرانسه و آلمان با </w:t>
      </w:r>
      <w:r>
        <w:rPr>
          <w:rFonts w:ascii="IRBadr" w:hAnsi="IRBadr" w:cs="IRBadr"/>
          <w:b/>
          <w:sz w:val="28"/>
          <w:szCs w:val="28"/>
          <w:rtl/>
        </w:rPr>
        <w:t>تحر</w:t>
      </w:r>
      <w:r>
        <w:rPr>
          <w:rFonts w:ascii="IRBadr" w:hAnsi="IRBadr" w:cs="IRBadr" w:hint="cs"/>
          <w:b/>
          <w:sz w:val="28"/>
          <w:szCs w:val="28"/>
          <w:rtl/>
        </w:rPr>
        <w:t>یم‌های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نفتی آمریکا علیه ایران مخالفت کردند. اروپاییان متوجه شدند که </w:t>
      </w:r>
      <w:r>
        <w:rPr>
          <w:rFonts w:ascii="IRBadr" w:hAnsi="IRBadr" w:cs="IRBadr"/>
          <w:b/>
          <w:sz w:val="28"/>
          <w:szCs w:val="28"/>
          <w:rtl/>
        </w:rPr>
        <w:t>پرونده‌ها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سیاه آمریکا در سراسر جهان بسیار </w:t>
      </w:r>
      <w:r w:rsidR="00A71E5B">
        <w:rPr>
          <w:rFonts w:ascii="IRBadr" w:hAnsi="IRBadr" w:cs="IRBadr"/>
          <w:b/>
          <w:sz w:val="28"/>
          <w:szCs w:val="28"/>
          <w:rtl/>
        </w:rPr>
        <w:t>شرم‌آور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و ننگین است و </w:t>
      </w:r>
      <w:r>
        <w:rPr>
          <w:rFonts w:ascii="IRBadr" w:hAnsi="IRBadr" w:cs="IRBadr"/>
          <w:b/>
          <w:sz w:val="28"/>
          <w:szCs w:val="28"/>
          <w:rtl/>
        </w:rPr>
        <w:t>آن‌ها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نم</w:t>
      </w:r>
      <w:r>
        <w:rPr>
          <w:rFonts w:ascii="IRBadr" w:hAnsi="IRBadr" w:cs="IRBadr" w:hint="cs"/>
          <w:b/>
          <w:sz w:val="28"/>
          <w:szCs w:val="28"/>
          <w:rtl/>
        </w:rPr>
        <w:t>ی‌خواهند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سرنوشتی همانند آمریکا در جهان داشته باشند. با توجه به این توضیحات </w:t>
      </w:r>
      <w:r>
        <w:rPr>
          <w:rFonts w:ascii="IRBadr" w:hAnsi="IRBadr" w:cs="IRBadr"/>
          <w:b/>
          <w:sz w:val="28"/>
          <w:szCs w:val="28"/>
          <w:rtl/>
        </w:rPr>
        <w:t>نشانه‌ها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1262A4" w:rsidRPr="00E32ABE">
        <w:rPr>
          <w:rFonts w:ascii="IRBadr" w:hAnsi="IRBadr" w:cs="IRBadr"/>
          <w:b/>
          <w:sz w:val="28"/>
          <w:szCs w:val="28"/>
          <w:rtl/>
        </w:rPr>
        <w:t xml:space="preserve"> شکست آمریکا در حال وقوع است. محور مخالفت با آمریکا در جهان و دنیای اسلام 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ایران است و از خداوند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ی‌خواهیم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که مردم ما، ملت ما با آگاهی و هوشیاری هر چه تمام در برابر این خطرات خود را حفظ کنند و هرگز فریب </w:t>
      </w:r>
      <w:r>
        <w:rPr>
          <w:rFonts w:ascii="IRBadr" w:hAnsi="IRBadr" w:cs="IRBadr"/>
          <w:b/>
          <w:sz w:val="28"/>
          <w:szCs w:val="28"/>
          <w:rtl/>
        </w:rPr>
        <w:t>س</w:t>
      </w:r>
      <w:r>
        <w:rPr>
          <w:rFonts w:ascii="IRBadr" w:hAnsi="IRBadr" w:cs="IRBadr" w:hint="cs"/>
          <w:b/>
          <w:sz w:val="28"/>
          <w:szCs w:val="28"/>
          <w:rtl/>
        </w:rPr>
        <w:t>یاست‌های</w:t>
      </w:r>
      <w:r w:rsidRPr="00E32ABE">
        <w:rPr>
          <w:rFonts w:ascii="IRBadr" w:hAnsi="IRBadr" w:cs="IRBadr"/>
          <w:b/>
          <w:sz w:val="28"/>
          <w:szCs w:val="28"/>
          <w:rtl/>
        </w:rPr>
        <w:t xml:space="preserve"> ننگین آمریکا را نخورند.</w:t>
      </w:r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E32ABE">
        <w:rPr>
          <w:rFonts w:ascii="IRBadr" w:hAnsi="IRBadr" w:cs="IRBadr"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EC4DC2">
        <w:rPr>
          <w:rFonts w:ascii="IRBadr" w:hAnsi="IRBadr" w:cs="IRBadr" w:hint="cs"/>
          <w:bCs/>
          <w:sz w:val="28"/>
          <w:szCs w:val="28"/>
          <w:rtl/>
        </w:rPr>
        <w:t>ا</w:t>
      </w:r>
      <w:bookmarkStart w:id="13" w:name="_GoBack"/>
      <w:bookmarkEnd w:id="13"/>
      <w:r w:rsidRPr="00E32ABE">
        <w:rPr>
          <w:rFonts w:ascii="IRBadr" w:hAnsi="IRBadr" w:cs="IRBadr"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/>
          <w:rtl/>
          <w:lang w:bidi="fa-IR"/>
        </w:rPr>
      </w:pPr>
    </w:p>
    <w:p w:rsidR="00F46860" w:rsidRPr="00E32ABE" w:rsidRDefault="00F46860" w:rsidP="00E32ABE">
      <w:pPr>
        <w:bidi/>
        <w:spacing w:line="240" w:lineRule="auto"/>
        <w:jc w:val="both"/>
        <w:rPr>
          <w:rFonts w:ascii="IRBadr" w:hAnsi="IRBadr" w:cs="IRBadr"/>
          <w:b/>
          <w:rtl/>
          <w:lang w:bidi="fa-IR"/>
        </w:rPr>
      </w:pPr>
    </w:p>
    <w:sectPr w:rsidR="00F46860" w:rsidRPr="00E32AB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D5" w:rsidRDefault="00D90AD5" w:rsidP="000D5800">
      <w:r>
        <w:separator/>
      </w:r>
    </w:p>
  </w:endnote>
  <w:endnote w:type="continuationSeparator" w:id="0">
    <w:p w:rsidR="00D90AD5" w:rsidRDefault="00D90AD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BE" w:rsidRDefault="00E32AB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D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BE" w:rsidRDefault="00E32A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D5" w:rsidRDefault="00D90AD5" w:rsidP="00417158">
      <w:pPr>
        <w:bidi/>
      </w:pPr>
      <w:r>
        <w:separator/>
      </w:r>
    </w:p>
  </w:footnote>
  <w:footnote w:type="continuationSeparator" w:id="0">
    <w:p w:rsidR="00D90AD5" w:rsidRDefault="00D90AD5" w:rsidP="000D5800">
      <w:r>
        <w:continuationSeparator/>
      </w:r>
    </w:p>
  </w:footnote>
  <w:footnote w:id="1">
    <w:p w:rsidR="00F46860" w:rsidRPr="00E32ABE" w:rsidRDefault="00F46860" w:rsidP="00F46860">
      <w:pPr>
        <w:pStyle w:val="a1"/>
        <w:bidi/>
        <w:jc w:val="both"/>
        <w:rPr>
          <w:rFonts w:ascii="IRBadr" w:hAnsi="IRBadr" w:cs="IRBadr"/>
          <w:b/>
          <w:rtl/>
        </w:rPr>
      </w:pPr>
      <w:r w:rsidRPr="00E32ABE">
        <w:rPr>
          <w:rStyle w:val="aff0"/>
          <w:rFonts w:ascii="IRBadr" w:eastAsia="2  Lotus" w:hAnsi="IRBadr" w:cs="IRBadr"/>
          <w:b/>
        </w:rPr>
        <w:footnoteRef/>
      </w:r>
      <w:r w:rsidRPr="00E32ABE">
        <w:rPr>
          <w:rFonts w:ascii="IRBadr" w:hAnsi="IRBadr" w:cs="IRBadr"/>
          <w:b/>
          <w:rtl/>
        </w:rPr>
        <w:t xml:space="preserve">. </w:t>
      </w:r>
      <w:r w:rsidRPr="00E32ABE">
        <w:rPr>
          <w:rFonts w:ascii="IRBadr" w:hAnsi="IRBadr" w:cs="IRBadr" w:hint="cs"/>
          <w:b/>
          <w:rtl/>
        </w:rPr>
        <w:t xml:space="preserve">سوره </w:t>
      </w:r>
      <w:r w:rsidRPr="00E32ABE">
        <w:rPr>
          <w:rFonts w:ascii="IRBadr" w:hAnsi="IRBadr" w:cs="IRBadr"/>
          <w:b/>
          <w:rtl/>
        </w:rPr>
        <w:t>اعراف</w:t>
      </w:r>
      <w:r w:rsidRPr="00E32ABE">
        <w:rPr>
          <w:rFonts w:ascii="IRBadr" w:hAnsi="IRBadr" w:cs="IRBadr" w:hint="cs"/>
          <w:b/>
          <w:rtl/>
        </w:rPr>
        <w:t>،</w:t>
      </w:r>
      <w:r w:rsidRPr="00E32ABE">
        <w:rPr>
          <w:rFonts w:ascii="IRBadr" w:hAnsi="IRBadr" w:cs="IRBadr"/>
          <w:b/>
          <w:rtl/>
        </w:rPr>
        <w:t xml:space="preserve"> </w:t>
      </w:r>
      <w:r w:rsidRPr="00E32ABE">
        <w:rPr>
          <w:rFonts w:ascii="IRBadr" w:hAnsi="IRBadr" w:cs="IRBadr" w:hint="cs"/>
          <w:b/>
          <w:rtl/>
        </w:rPr>
        <w:t xml:space="preserve">آیه </w:t>
      </w:r>
      <w:r w:rsidRPr="00E32ABE">
        <w:rPr>
          <w:rFonts w:ascii="IRBadr" w:hAnsi="IRBadr" w:cs="IRBadr"/>
          <w:b/>
          <w:rtl/>
        </w:rPr>
        <w:t>43.</w:t>
      </w:r>
    </w:p>
  </w:footnote>
  <w:footnote w:id="2">
    <w:p w:rsidR="00F46860" w:rsidRDefault="00F46860" w:rsidP="00F46860">
      <w:pPr>
        <w:pStyle w:val="a1"/>
        <w:jc w:val="right"/>
        <w:rPr>
          <w:rtl/>
        </w:rPr>
      </w:pPr>
      <w:r w:rsidRPr="00E32ABE">
        <w:rPr>
          <w:rFonts w:hint="cs"/>
          <w:b/>
          <w:rtl/>
        </w:rPr>
        <w:t>.</w:t>
      </w:r>
      <w:r w:rsidRPr="00E32ABE">
        <w:rPr>
          <w:rFonts w:ascii="IRBadr" w:hAnsi="IRBadr" w:cs="IRBadr"/>
          <w:b/>
          <w:sz w:val="22"/>
          <w:szCs w:val="22"/>
          <w:rtl/>
        </w:rPr>
        <w:t xml:space="preserve"> سوره حشر، آیه 18</w:t>
      </w:r>
      <w:r>
        <w:rPr>
          <w:rStyle w:val="aff0"/>
          <w:rFonts w:eastAsia="2  Lotus"/>
        </w:rPr>
        <w:footnoteRef/>
      </w:r>
    </w:p>
  </w:footnote>
  <w:footnote w:id="3">
    <w:p w:rsidR="00715EBB" w:rsidRDefault="00715EBB" w:rsidP="00715EBB">
      <w:pPr>
        <w:pStyle w:val="a1"/>
        <w:jc w:val="right"/>
        <w:rPr>
          <w:rtl/>
        </w:rPr>
      </w:pPr>
      <w:r w:rsidRPr="00715EBB">
        <w:rPr>
          <w:rFonts w:ascii="IRBadr" w:hAnsi="IRBadr" w:cs="IRBadr"/>
          <w:sz w:val="22"/>
          <w:szCs w:val="22"/>
          <w:rtl/>
        </w:rPr>
        <w:t xml:space="preserve">. من لا یحضره الفقیه، ج 2، ص 75   </w:t>
      </w:r>
      <w:r w:rsidRPr="00715EBB">
        <w:rPr>
          <w:rStyle w:val="aff0"/>
          <w:rFonts w:ascii="IRBadr" w:hAnsi="IRBadr" w:cs="IRBadr"/>
          <w:sz w:val="22"/>
          <w:szCs w:val="22"/>
        </w:rPr>
        <w:t xml:space="preserve"> </w:t>
      </w:r>
      <w:r>
        <w:rPr>
          <w:rStyle w:val="aff0"/>
        </w:rPr>
        <w:footnoteRef/>
      </w:r>
      <w:r>
        <w:t xml:space="preserve"> </w:t>
      </w:r>
    </w:p>
  </w:footnote>
  <w:footnote w:id="4">
    <w:p w:rsidR="00471EB9" w:rsidRPr="00471EB9" w:rsidRDefault="00471EB9" w:rsidP="00471EB9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hint="cs"/>
          <w:rtl/>
        </w:rPr>
        <w:t xml:space="preserve"> </w:t>
      </w:r>
      <w:r w:rsidRPr="00471EB9">
        <w:rPr>
          <w:rFonts w:ascii="IRBadr" w:hAnsi="IRBadr" w:cs="IRBadr"/>
          <w:sz w:val="22"/>
          <w:szCs w:val="22"/>
          <w:rtl/>
        </w:rPr>
        <w:t>سوره البقره، آیه45</w:t>
      </w:r>
      <w:r w:rsidRPr="00471EB9">
        <w:rPr>
          <w:rFonts w:ascii="IRBadr" w:hAnsi="IRBadr" w:cs="IRBadr"/>
          <w:sz w:val="22"/>
          <w:szCs w:val="22"/>
        </w:rPr>
        <w:t>.</w:t>
      </w:r>
      <w:r w:rsidRPr="00471EB9">
        <w:rPr>
          <w:rStyle w:val="aff0"/>
          <w:rFonts w:ascii="IRBadr" w:hAnsi="IRBadr" w:cs="IRBadr"/>
          <w:sz w:val="22"/>
          <w:szCs w:val="22"/>
        </w:rPr>
        <w:footnoteRef/>
      </w:r>
      <w:r w:rsidRPr="00471EB9">
        <w:rPr>
          <w:rFonts w:ascii="IRBadr" w:hAnsi="IRBadr" w:cs="IRBadr"/>
          <w:sz w:val="22"/>
          <w:szCs w:val="22"/>
        </w:rPr>
        <w:t xml:space="preserve"> </w:t>
      </w:r>
    </w:p>
  </w:footnote>
  <w:footnote w:id="5">
    <w:p w:rsidR="005E50F7" w:rsidRPr="005E50F7" w:rsidRDefault="005E50F7" w:rsidP="005E50F7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E50F7">
        <w:rPr>
          <w:rFonts w:ascii="IRBadr" w:hAnsi="IRBadr" w:cs="IRBadr"/>
          <w:sz w:val="22"/>
          <w:szCs w:val="22"/>
          <w:rtl/>
        </w:rPr>
        <w:t>. سوره الاخلاص، آیه 2</w:t>
      </w:r>
      <w:r w:rsidRPr="005E50F7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6">
    <w:p w:rsidR="00A8567E" w:rsidRPr="00532135" w:rsidRDefault="00A8567E" w:rsidP="00A8567E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7">
    <w:p w:rsidR="00491967" w:rsidRPr="007B185F" w:rsidRDefault="00491967" w:rsidP="00491967">
      <w:pPr>
        <w:pStyle w:val="a1"/>
        <w:jc w:val="right"/>
        <w:rPr>
          <w:rFonts w:ascii="IRBadr" w:hAnsi="IRBadr" w:cs="IRBadr"/>
          <w:sz w:val="22"/>
          <w:szCs w:val="22"/>
        </w:rPr>
      </w:pPr>
      <w:r w:rsidRPr="005E50F7">
        <w:rPr>
          <w:rFonts w:ascii="IRBadr" w:hAnsi="IRBadr" w:cs="IRBadr"/>
          <w:sz w:val="22"/>
          <w:szCs w:val="22"/>
        </w:rPr>
        <w:t xml:space="preserve"> </w:t>
      </w:r>
      <w:r w:rsidRPr="005E50F7">
        <w:rPr>
          <w:rFonts w:ascii="IRBadr" w:hAnsi="IRBadr" w:cs="IRBadr"/>
          <w:sz w:val="22"/>
          <w:szCs w:val="22"/>
          <w:rtl/>
        </w:rPr>
        <w:t xml:space="preserve">سوره </w:t>
      </w:r>
      <w:r w:rsidR="00A71E5B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BE" w:rsidRDefault="00E32AB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3A2C0C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F597A27" wp14:editId="06B017C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D7042" wp14:editId="49185F9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982A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3A2C0C">
      <w:rPr>
        <w:rFonts w:ascii="IRBadr" w:hAnsi="IRBadr" w:cs="IRBadr"/>
        <w:sz w:val="28"/>
        <w:szCs w:val="28"/>
      </w:rPr>
      <w:t>4308</w:t>
    </w:r>
    <w:r w:rsidR="00E32ABE">
      <w:rPr>
        <w:rFonts w:ascii="IranNastaliq" w:hAnsi="IranNastaliq" w:cs="IranNastaliq"/>
        <w:sz w:val="40"/>
        <w:szCs w:val="40"/>
        <w:rtl/>
      </w:rPr>
      <w:t xml:space="preserve"> شماره</w:t>
    </w:r>
    <w:r>
      <w:rPr>
        <w:rFonts w:ascii="IranNastaliq" w:hAnsi="IranNastaliq" w:cs="IranNastaliq"/>
        <w:sz w:val="40"/>
        <w:szCs w:val="40"/>
        <w:rtl/>
      </w:rPr>
      <w:t xml:space="preserve">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BE" w:rsidRDefault="00E32AB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62A4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6EC1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512B0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2C0C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1EB9"/>
    <w:rsid w:val="00473DE7"/>
    <w:rsid w:val="00473E70"/>
    <w:rsid w:val="00475125"/>
    <w:rsid w:val="00485B8F"/>
    <w:rsid w:val="00487A72"/>
    <w:rsid w:val="004904AE"/>
    <w:rsid w:val="00491967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2F5D"/>
    <w:rsid w:val="005C3A73"/>
    <w:rsid w:val="005E50F7"/>
    <w:rsid w:val="005F1565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15EBB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150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1D8C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60A7"/>
    <w:rsid w:val="00A5418D"/>
    <w:rsid w:val="00A71E5B"/>
    <w:rsid w:val="00A725C2"/>
    <w:rsid w:val="00A74959"/>
    <w:rsid w:val="00A769EE"/>
    <w:rsid w:val="00A810A5"/>
    <w:rsid w:val="00A8567E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2DD"/>
    <w:rsid w:val="00B46C60"/>
    <w:rsid w:val="00B51EE6"/>
    <w:rsid w:val="00B63F15"/>
    <w:rsid w:val="00B64DC5"/>
    <w:rsid w:val="00B82C2F"/>
    <w:rsid w:val="00BA1E98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90AD5"/>
    <w:rsid w:val="00DA2BC6"/>
    <w:rsid w:val="00DB28BB"/>
    <w:rsid w:val="00DB63B2"/>
    <w:rsid w:val="00DC603F"/>
    <w:rsid w:val="00DC7EF1"/>
    <w:rsid w:val="00DD1B91"/>
    <w:rsid w:val="00DD3C0D"/>
    <w:rsid w:val="00DD3E70"/>
    <w:rsid w:val="00DD4864"/>
    <w:rsid w:val="00DD5A30"/>
    <w:rsid w:val="00DD5F98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2ABE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C4DC2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46860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32AB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32ABE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8445-059A-4401-9E39-099530A1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326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21</cp:revision>
  <dcterms:created xsi:type="dcterms:W3CDTF">2015-07-29T09:19:00Z</dcterms:created>
  <dcterms:modified xsi:type="dcterms:W3CDTF">2015-08-22T08:36:00Z</dcterms:modified>
</cp:coreProperties>
</file>