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D7" w:rsidRPr="005D78EB" w:rsidRDefault="007C46D7" w:rsidP="005D78EB">
      <w:pPr>
        <w:pStyle w:val="Heading2"/>
        <w:jc w:val="both"/>
        <w:rPr>
          <w:rtl/>
        </w:rPr>
      </w:pPr>
      <w:bookmarkStart w:id="0" w:name="_Toc428457361"/>
      <w:r w:rsidRPr="005D78EB">
        <w:rPr>
          <w:rtl/>
        </w:rPr>
        <w:t>فهرست مطالب</w:t>
      </w:r>
      <w:bookmarkEnd w:id="0"/>
    </w:p>
    <w:p w:rsidR="007C46D7" w:rsidRPr="005D78EB" w:rsidRDefault="007C46D7" w:rsidP="005D78EB">
      <w:pPr>
        <w:pStyle w:val="TOC2"/>
        <w:tabs>
          <w:tab w:val="right" w:leader="dot" w:pos="9350"/>
        </w:tabs>
        <w:bidi/>
        <w:jc w:val="both"/>
        <w:rPr>
          <w:rFonts w:ascii="IRBadr" w:hAnsi="IRBadr" w:cs="IRBadr"/>
          <w:noProof/>
          <w:sz w:val="28"/>
        </w:rPr>
      </w:pPr>
      <w:r w:rsidRPr="005D78EB">
        <w:rPr>
          <w:rFonts w:ascii="IRBadr" w:hAnsi="IRBadr" w:cs="IRBadr"/>
          <w:sz w:val="28"/>
          <w:rtl/>
        </w:rPr>
        <w:fldChar w:fldCharType="begin"/>
      </w:r>
      <w:r w:rsidRPr="005D78EB">
        <w:rPr>
          <w:rFonts w:ascii="IRBadr" w:hAnsi="IRBadr" w:cs="IRBadr"/>
          <w:sz w:val="28"/>
          <w:rtl/>
        </w:rPr>
        <w:instrText xml:space="preserve"> </w:instrText>
      </w:r>
      <w:r w:rsidRPr="005D78EB">
        <w:rPr>
          <w:rFonts w:ascii="IRBadr" w:hAnsi="IRBadr" w:cs="IRBadr"/>
          <w:sz w:val="28"/>
        </w:rPr>
        <w:instrText>TOC</w:instrText>
      </w:r>
      <w:r w:rsidRPr="005D78EB">
        <w:rPr>
          <w:rFonts w:ascii="IRBadr" w:hAnsi="IRBadr" w:cs="IRBadr"/>
          <w:sz w:val="28"/>
          <w:rtl/>
        </w:rPr>
        <w:instrText xml:space="preserve"> \</w:instrText>
      </w:r>
      <w:r w:rsidRPr="005D78EB">
        <w:rPr>
          <w:rFonts w:ascii="IRBadr" w:hAnsi="IRBadr" w:cs="IRBadr"/>
          <w:sz w:val="28"/>
        </w:rPr>
        <w:instrText>o "</w:instrText>
      </w:r>
      <w:r w:rsidRPr="005D78EB">
        <w:rPr>
          <w:rFonts w:ascii="IRBadr" w:hAnsi="IRBadr" w:cs="IRBadr"/>
          <w:sz w:val="28"/>
          <w:rtl/>
        </w:rPr>
        <w:instrText>1-3</w:instrText>
      </w:r>
      <w:r w:rsidRPr="005D78EB">
        <w:rPr>
          <w:rFonts w:ascii="IRBadr" w:hAnsi="IRBadr" w:cs="IRBadr"/>
          <w:sz w:val="28"/>
        </w:rPr>
        <w:instrText>" \h \z \u</w:instrText>
      </w:r>
      <w:r w:rsidRPr="005D78EB">
        <w:rPr>
          <w:rFonts w:ascii="IRBadr" w:hAnsi="IRBadr" w:cs="IRBadr"/>
          <w:sz w:val="28"/>
          <w:rtl/>
        </w:rPr>
        <w:instrText xml:space="preserve"> </w:instrText>
      </w:r>
      <w:r w:rsidRPr="005D78EB">
        <w:rPr>
          <w:rFonts w:ascii="IRBadr" w:hAnsi="IRBadr" w:cs="IRBadr"/>
          <w:sz w:val="28"/>
          <w:rtl/>
        </w:rPr>
        <w:fldChar w:fldCharType="separate"/>
      </w:r>
      <w:hyperlink w:anchor="_Toc428457362" w:history="1">
        <w:r w:rsidRPr="005D78EB">
          <w:rPr>
            <w:rStyle w:val="Hyperlink"/>
            <w:rFonts w:ascii="IRBadr" w:hAnsi="IRBadr" w:cs="IRBadr"/>
            <w:noProof/>
            <w:sz w:val="28"/>
            <w:rtl/>
          </w:rPr>
          <w:t>خطبه اول</w:t>
        </w:r>
        <w:r w:rsidRPr="005D78EB">
          <w:rPr>
            <w:rFonts w:ascii="IRBadr" w:hAnsi="IRBadr" w:cs="IRBadr"/>
            <w:noProof/>
            <w:webHidden/>
            <w:sz w:val="28"/>
          </w:rPr>
          <w:tab/>
        </w:r>
        <w:r w:rsidRPr="005D78EB">
          <w:rPr>
            <w:rStyle w:val="Hyperlink"/>
            <w:rFonts w:ascii="IRBadr" w:hAnsi="IRBadr" w:cs="IRBadr"/>
            <w:noProof/>
            <w:sz w:val="28"/>
            <w:rtl/>
          </w:rPr>
          <w:fldChar w:fldCharType="begin"/>
        </w:r>
        <w:r w:rsidRPr="005D78EB">
          <w:rPr>
            <w:rFonts w:ascii="IRBadr" w:hAnsi="IRBadr" w:cs="IRBadr"/>
            <w:noProof/>
            <w:webHidden/>
            <w:sz w:val="28"/>
          </w:rPr>
          <w:instrText xml:space="preserve"> PAGEREF _Toc428457362 \h </w:instrText>
        </w:r>
        <w:r w:rsidRPr="005D78EB">
          <w:rPr>
            <w:rStyle w:val="Hyperlink"/>
            <w:rFonts w:ascii="IRBadr" w:hAnsi="IRBadr" w:cs="IRBadr"/>
            <w:noProof/>
            <w:sz w:val="28"/>
            <w:rtl/>
          </w:rPr>
        </w:r>
        <w:r w:rsidRPr="005D78EB">
          <w:rPr>
            <w:rStyle w:val="Hyperlink"/>
            <w:rFonts w:ascii="IRBadr" w:hAnsi="IRBadr" w:cs="IRBadr"/>
            <w:noProof/>
            <w:sz w:val="28"/>
            <w:rtl/>
          </w:rPr>
          <w:fldChar w:fldCharType="separate"/>
        </w:r>
        <w:r w:rsidRPr="005D78EB">
          <w:rPr>
            <w:rFonts w:ascii="IRBadr" w:hAnsi="IRBadr" w:cs="IRBadr"/>
            <w:noProof/>
            <w:webHidden/>
            <w:sz w:val="28"/>
          </w:rPr>
          <w:t>2</w:t>
        </w:r>
        <w:r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63" w:history="1">
        <w:r w:rsidR="007C46D7" w:rsidRPr="005D78EB">
          <w:rPr>
            <w:rStyle w:val="Hyperlink"/>
            <w:rFonts w:ascii="IRBadr" w:hAnsi="IRBadr" w:cs="IRBadr"/>
            <w:noProof/>
            <w:sz w:val="28"/>
            <w:rtl/>
          </w:rPr>
          <w:t>ولادت و شهادت امام باقر (ع)</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_Toc428457363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2</w:t>
        </w:r>
        <w:r w:rsidR="007C46D7"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64" w:history="1">
        <w:r w:rsidR="007C46D7" w:rsidRPr="005D78EB">
          <w:rPr>
            <w:rStyle w:val="Hyperlink"/>
            <w:rFonts w:ascii="IRBadr" w:hAnsi="IRBadr" w:cs="IRBadr"/>
            <w:noProof/>
            <w:sz w:val="28"/>
            <w:rtl/>
          </w:rPr>
          <w:t>نصب امام باقر (ع)</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_Toc428457364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2</w:t>
        </w:r>
        <w:r w:rsidR="007C46D7"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65" w:history="1">
        <w:r w:rsidR="007C46D7" w:rsidRPr="005D78EB">
          <w:rPr>
            <w:rStyle w:val="Hyperlink"/>
            <w:rFonts w:ascii="IRBadr" w:hAnsi="IRBadr" w:cs="IRBadr"/>
            <w:noProof/>
            <w:sz w:val="28"/>
            <w:rtl/>
          </w:rPr>
          <w:t>مدت امامت امام باقر (ع)</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_Toc428457365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2</w:t>
        </w:r>
        <w:r w:rsidR="007C46D7"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66" w:history="1">
        <w:r w:rsidR="007C46D7" w:rsidRPr="005D78EB">
          <w:rPr>
            <w:rStyle w:val="Hyperlink"/>
            <w:rFonts w:ascii="IRBadr" w:hAnsi="IRBadr" w:cs="IRBadr"/>
            <w:noProof/>
            <w:sz w:val="28"/>
            <w:rtl/>
          </w:rPr>
          <w:t>حضور امام باقر (ع) در واقعه عاشورا</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_Toc428457366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3</w:t>
        </w:r>
        <w:r w:rsidR="007C46D7"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67" w:history="1">
        <w:r w:rsidR="007C46D7" w:rsidRPr="005D78EB">
          <w:rPr>
            <w:rStyle w:val="Hyperlink"/>
            <w:rFonts w:ascii="IRBadr" w:hAnsi="IRBadr" w:cs="IRBadr"/>
            <w:noProof/>
            <w:sz w:val="28"/>
            <w:rtl/>
          </w:rPr>
          <w:t>سلامی از طرف پیغمبر به امام باقر (ع)</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_Toc428457367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3</w:t>
        </w:r>
        <w:r w:rsidR="007C46D7"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68" w:history="1">
        <w:r w:rsidR="007C46D7" w:rsidRPr="005D78EB">
          <w:rPr>
            <w:rStyle w:val="Hyperlink"/>
            <w:rFonts w:ascii="IRBadr" w:hAnsi="IRBadr" w:cs="IRBadr"/>
            <w:noProof/>
            <w:sz w:val="28"/>
            <w:rtl/>
          </w:rPr>
          <w:t>استفاده از دوران خلفای بنی‌امیه</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_Toc428457368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3</w:t>
        </w:r>
        <w:r w:rsidR="007C46D7"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69" w:history="1">
        <w:r w:rsidR="007C46D7" w:rsidRPr="005D78EB">
          <w:rPr>
            <w:rStyle w:val="Hyperlink"/>
            <w:rFonts w:ascii="IRBadr" w:hAnsi="IRBadr" w:cs="IRBadr"/>
            <w:noProof/>
            <w:sz w:val="28"/>
            <w:rtl/>
          </w:rPr>
          <w:t>امام صادق، امام باقر و جریان سفر به شام</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_Toc428457369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4</w:t>
        </w:r>
        <w:r w:rsidR="007C46D7"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70" w:history="1">
        <w:r w:rsidR="007C46D7" w:rsidRPr="005D78EB">
          <w:rPr>
            <w:rStyle w:val="Hyperlink"/>
            <w:rFonts w:ascii="IRBadr" w:hAnsi="IRBadr" w:cs="IRBadr"/>
            <w:noProof/>
            <w:sz w:val="28"/>
            <w:rtl/>
          </w:rPr>
          <w:t>وضعیت علمی امام باقر و امام صادق (ع)</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_Toc428457370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4</w:t>
        </w:r>
        <w:r w:rsidR="007C46D7"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71" w:history="1">
        <w:r w:rsidR="007C46D7" w:rsidRPr="005D78EB">
          <w:rPr>
            <w:rStyle w:val="Hyperlink"/>
            <w:rFonts w:ascii="IRBadr" w:hAnsi="IRBadr" w:cs="IRBadr"/>
            <w:noProof/>
            <w:sz w:val="28"/>
            <w:rtl/>
          </w:rPr>
          <w:t>طریقه شهادت امام باقر (ع)</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_Toc428457371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5</w:t>
        </w:r>
        <w:r w:rsidR="007C46D7"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72" w:history="1">
        <w:r w:rsidR="007C46D7" w:rsidRPr="005D78EB">
          <w:rPr>
            <w:rStyle w:val="Hyperlink"/>
            <w:rFonts w:ascii="IRBadr" w:hAnsi="IRBadr" w:cs="IRBadr"/>
            <w:noProof/>
            <w:sz w:val="28"/>
            <w:rtl/>
          </w:rPr>
          <w:t>ذکر مصیبت امام حسین (ع)</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_Toc428457372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5</w:t>
        </w:r>
        <w:r w:rsidR="007C46D7"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73" w:history="1">
        <w:r w:rsidR="007C46D7" w:rsidRPr="005D78EB">
          <w:rPr>
            <w:rStyle w:val="Hyperlink"/>
            <w:rFonts w:ascii="IRBadr" w:hAnsi="IRBadr" w:cs="IRBadr"/>
            <w:noProof/>
            <w:sz w:val="28"/>
            <w:rtl/>
          </w:rPr>
          <w:t>خطبه دوم</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_Toc428457373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6</w:t>
        </w:r>
        <w:r w:rsidR="007C46D7"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74" w:history="1">
        <w:r w:rsidR="007C46D7" w:rsidRPr="005D78EB">
          <w:rPr>
            <w:rStyle w:val="Hyperlink"/>
            <w:rFonts w:ascii="IRBadr" w:hAnsi="IRBadr" w:cs="IRBadr"/>
            <w:noProof/>
            <w:sz w:val="28"/>
            <w:rtl/>
          </w:rPr>
          <w:t>فاجعه حجاج در سال 66</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_Toc428457374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6</w:t>
        </w:r>
        <w:r w:rsidR="007C46D7"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75" w:history="1">
        <w:r w:rsidR="007C46D7" w:rsidRPr="005D78EB">
          <w:rPr>
            <w:rStyle w:val="Hyperlink"/>
            <w:rFonts w:ascii="IRBadr" w:hAnsi="IRBadr" w:cs="IRBadr"/>
            <w:noProof/>
            <w:sz w:val="28"/>
            <w:rtl/>
          </w:rPr>
          <w:t>بعد سیاسی مراسم حج</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_Toc428457375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6</w:t>
        </w:r>
        <w:r w:rsidR="007C46D7"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76" w:history="1">
        <w:r w:rsidR="007C46D7" w:rsidRPr="005D78EB">
          <w:rPr>
            <w:rStyle w:val="Hyperlink"/>
            <w:rFonts w:ascii="IRBadr" w:hAnsi="IRBadr" w:cs="IRBadr"/>
            <w:noProof/>
            <w:sz w:val="28"/>
            <w:rtl/>
          </w:rPr>
          <w:t>نسل‌کشی مسلمان‌ها در بوسنی و هرزگوین</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_Toc428457376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7</w:t>
        </w:r>
        <w:r w:rsidR="007C46D7"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77" w:history="1">
        <w:r w:rsidR="007C46D7" w:rsidRPr="005D78EB">
          <w:rPr>
            <w:rStyle w:val="Hyperlink"/>
            <w:rFonts w:ascii="IRBadr" w:hAnsi="IRBadr" w:cs="IRBadr"/>
            <w:noProof/>
            <w:sz w:val="28"/>
            <w:rtl/>
          </w:rPr>
          <w:t>اقدام جنایتکاران در برابر حجاج</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_Toc428457377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8</w:t>
        </w:r>
        <w:r w:rsidR="007C46D7"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78" w:history="1">
        <w:r w:rsidR="007C46D7" w:rsidRPr="005D78EB">
          <w:rPr>
            <w:rStyle w:val="Hyperlink"/>
            <w:rFonts w:ascii="IRBadr" w:hAnsi="IRBadr" w:cs="IRBadr"/>
            <w:noProof/>
            <w:sz w:val="28"/>
            <w:rtl/>
          </w:rPr>
          <w:t>ترس مشرکان از مسلمانان و انقلاب اسلامی</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_Toc428457378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8</w:t>
        </w:r>
        <w:r w:rsidR="007C46D7"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79" w:history="1">
        <w:r w:rsidR="007C46D7" w:rsidRPr="005D78EB">
          <w:rPr>
            <w:rStyle w:val="Hyperlink"/>
            <w:rFonts w:ascii="IRBadr" w:hAnsi="IRBadr" w:cs="IRBadr"/>
            <w:noProof/>
            <w:sz w:val="28"/>
            <w:rtl/>
          </w:rPr>
          <w:t>اقتدار مردم ایران در برابر دشمنان</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_Toc428457379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9</w:t>
        </w:r>
        <w:r w:rsidR="007C46D7" w:rsidRPr="005D78EB">
          <w:rPr>
            <w:rStyle w:val="Hyperlink"/>
            <w:rFonts w:ascii="IRBadr" w:hAnsi="IRBadr" w:cs="IRBadr"/>
            <w:noProof/>
            <w:sz w:val="28"/>
            <w:rtl/>
          </w:rPr>
          <w:fldChar w:fldCharType="end"/>
        </w:r>
      </w:hyperlink>
    </w:p>
    <w:p w:rsidR="007C46D7" w:rsidRPr="005D78EB" w:rsidRDefault="00BC4577" w:rsidP="005D78EB">
      <w:pPr>
        <w:pStyle w:val="TOC2"/>
        <w:tabs>
          <w:tab w:val="right" w:leader="dot" w:pos="9350"/>
        </w:tabs>
        <w:bidi/>
        <w:jc w:val="both"/>
        <w:rPr>
          <w:rFonts w:ascii="IRBadr" w:hAnsi="IRBadr" w:cs="IRBadr"/>
          <w:noProof/>
          <w:sz w:val="28"/>
        </w:rPr>
      </w:pPr>
      <w:hyperlink w:anchor="_Toc428457380" w:history="1">
        <w:r w:rsidR="007C46D7" w:rsidRPr="005D78EB">
          <w:rPr>
            <w:rStyle w:val="Hyperlink"/>
            <w:rFonts w:ascii="IRBadr" w:hAnsi="IRBadr" w:cs="IRBadr"/>
            <w:noProof/>
            <w:sz w:val="28"/>
            <w:rtl/>
          </w:rPr>
          <w:t>دعا</w:t>
        </w:r>
        <w:r w:rsidR="007C46D7" w:rsidRPr="005D78EB">
          <w:rPr>
            <w:rFonts w:ascii="IRBadr" w:hAnsi="IRBadr" w:cs="IRBadr"/>
            <w:noProof/>
            <w:webHidden/>
            <w:sz w:val="28"/>
          </w:rPr>
          <w:tab/>
        </w:r>
        <w:r w:rsidR="007C46D7" w:rsidRPr="005D78EB">
          <w:rPr>
            <w:rStyle w:val="Hyperlink"/>
            <w:rFonts w:ascii="IRBadr" w:hAnsi="IRBadr" w:cs="IRBadr"/>
            <w:noProof/>
            <w:sz w:val="28"/>
            <w:rtl/>
          </w:rPr>
          <w:fldChar w:fldCharType="begin"/>
        </w:r>
        <w:r w:rsidR="007C46D7" w:rsidRPr="005D78EB">
          <w:rPr>
            <w:rFonts w:ascii="IRBadr" w:hAnsi="IRBadr" w:cs="IRBadr"/>
            <w:noProof/>
            <w:webHidden/>
            <w:sz w:val="28"/>
          </w:rPr>
          <w:instrText xml:space="preserve"> PAGEREF _Toc428457380 \h </w:instrText>
        </w:r>
        <w:r w:rsidR="007C46D7" w:rsidRPr="005D78EB">
          <w:rPr>
            <w:rStyle w:val="Hyperlink"/>
            <w:rFonts w:ascii="IRBadr" w:hAnsi="IRBadr" w:cs="IRBadr"/>
            <w:noProof/>
            <w:sz w:val="28"/>
            <w:rtl/>
          </w:rPr>
        </w:r>
        <w:r w:rsidR="007C46D7" w:rsidRPr="005D78EB">
          <w:rPr>
            <w:rStyle w:val="Hyperlink"/>
            <w:rFonts w:ascii="IRBadr" w:hAnsi="IRBadr" w:cs="IRBadr"/>
            <w:noProof/>
            <w:sz w:val="28"/>
            <w:rtl/>
          </w:rPr>
          <w:fldChar w:fldCharType="separate"/>
        </w:r>
        <w:r w:rsidR="007C46D7" w:rsidRPr="005D78EB">
          <w:rPr>
            <w:rFonts w:ascii="IRBadr" w:hAnsi="IRBadr" w:cs="IRBadr"/>
            <w:noProof/>
            <w:webHidden/>
            <w:sz w:val="28"/>
          </w:rPr>
          <w:t>9</w:t>
        </w:r>
        <w:r w:rsidR="007C46D7" w:rsidRPr="005D78EB">
          <w:rPr>
            <w:rStyle w:val="Hyperlink"/>
            <w:rFonts w:ascii="IRBadr" w:hAnsi="IRBadr" w:cs="IRBadr"/>
            <w:noProof/>
            <w:sz w:val="28"/>
            <w:rtl/>
          </w:rPr>
          <w:fldChar w:fldCharType="end"/>
        </w:r>
      </w:hyperlink>
    </w:p>
    <w:p w:rsidR="005D78EB" w:rsidRDefault="007C46D7" w:rsidP="005D78EB">
      <w:pPr>
        <w:jc w:val="both"/>
        <w:rPr>
          <w:rFonts w:ascii="IRBadr" w:hAnsi="IRBadr"/>
          <w:sz w:val="28"/>
          <w:rtl/>
        </w:rPr>
      </w:pPr>
      <w:r w:rsidRPr="005D78EB">
        <w:rPr>
          <w:rFonts w:ascii="IRBadr" w:hAnsi="IRBadr"/>
          <w:sz w:val="28"/>
          <w:rtl/>
        </w:rPr>
        <w:fldChar w:fldCharType="end"/>
      </w:r>
    </w:p>
    <w:p w:rsidR="005D78EB" w:rsidRDefault="005D78EB" w:rsidP="005D78EB">
      <w:pPr>
        <w:bidi w:val="0"/>
        <w:jc w:val="both"/>
        <w:rPr>
          <w:rtl/>
        </w:rPr>
      </w:pPr>
      <w:r>
        <w:rPr>
          <w:rtl/>
        </w:rPr>
        <w:br w:type="page"/>
      </w:r>
    </w:p>
    <w:p w:rsidR="007C46D7" w:rsidRPr="005D78EB" w:rsidRDefault="007C46D7" w:rsidP="005D78EB">
      <w:pPr>
        <w:jc w:val="both"/>
        <w:rPr>
          <w:rFonts w:ascii="IRBadr" w:hAnsi="IRBadr"/>
          <w:sz w:val="28"/>
          <w:rtl/>
        </w:rPr>
      </w:pPr>
    </w:p>
    <w:p w:rsidR="00152670" w:rsidRDefault="00D04D0F" w:rsidP="005D78EB">
      <w:pPr>
        <w:pStyle w:val="Heading2"/>
        <w:jc w:val="both"/>
        <w:rPr>
          <w:rtl/>
        </w:rPr>
      </w:pPr>
      <w:bookmarkStart w:id="1" w:name="_Toc428457362"/>
      <w:r>
        <w:rPr>
          <w:rFonts w:hint="cs"/>
          <w:rtl/>
        </w:rPr>
        <w:t>خطبه اول</w:t>
      </w:r>
      <w:bookmarkEnd w:id="1"/>
    </w:p>
    <w:p w:rsidR="006E5F0D" w:rsidRDefault="005D78EB" w:rsidP="005D78EB">
      <w:pPr>
        <w:jc w:val="both"/>
        <w:rPr>
          <w:rFonts w:ascii="IRBadr" w:hAnsi="IRBadr" w:hint="cs"/>
          <w:b/>
          <w:bCs/>
          <w:sz w:val="28"/>
          <w:rtl/>
        </w:rPr>
      </w:pPr>
      <w:bookmarkStart w:id="2" w:name="OLE_LINK25"/>
      <w:bookmarkStart w:id="3" w:name="OLE_LINK26"/>
      <w:bookmarkStart w:id="4" w:name="OLE_LINK48"/>
      <w:bookmarkStart w:id="5" w:name="OLE_LINK49"/>
      <w:bookmarkStart w:id="6" w:name="OLE_LINK76"/>
      <w:bookmarkStart w:id="7" w:name="OLE_LINK176"/>
      <w:bookmarkStart w:id="8" w:name="OLE_LINK177"/>
      <w:bookmarkStart w:id="9" w:name="OLE_LINK157"/>
      <w:bookmarkStart w:id="10" w:name="OLE_LINK54"/>
      <w:bookmarkStart w:id="11" w:name="OLE_LINK55"/>
      <w:bookmarkStart w:id="12" w:name="OLE_LINK62"/>
      <w:bookmarkStart w:id="13" w:name="OLE_LINK166"/>
      <w:bookmarkStart w:id="14" w:name="OLE_LINK98"/>
      <w:bookmarkStart w:id="15" w:name="OLE_LINK99"/>
      <w:bookmarkStart w:id="16" w:name="OLE_LINK116"/>
      <w:bookmarkStart w:id="17" w:name="OLE_LINK106"/>
      <w:bookmarkStart w:id="18" w:name="OLE_LINK107"/>
      <w:bookmarkStart w:id="19" w:name="OLE_LINK35"/>
      <w:bookmarkStart w:id="20" w:name="OLE_LINK36"/>
      <w:bookmarkStart w:id="21" w:name="OLE_LINK145"/>
      <w:bookmarkStart w:id="22" w:name="OLE_LINK222"/>
      <w:r w:rsidRPr="006E5F0D">
        <w:rPr>
          <w:rFonts w:ascii="IRBadr" w:hAnsi="IRBadr"/>
          <w:sz w:val="28"/>
          <w:rtl/>
        </w:rPr>
        <w:t>اعوذ باللّه السمیع العلیم من الشیطان الرجیم بسم اللّه الرحمن الرحیم</w:t>
      </w:r>
      <w:r w:rsidRPr="00455965">
        <w:rPr>
          <w:rFonts w:ascii="IRBadr" w:hAnsi="IRBadr"/>
          <w:b/>
          <w:bCs/>
          <w:sz w:val="28"/>
          <w:rtl/>
        </w:rPr>
        <w:t xml:space="preserve"> الْحَمْدُ لِلَّهِ الَّذِی هَدَانَا لِهَذَا وَمَا کنَّا لِنَهْتَدِی لَوْلَا أَنْ هَدَانَا اللّه</w:t>
      </w:r>
      <w:r w:rsidRPr="00455965">
        <w:rPr>
          <w:rFonts w:ascii="IRBadr" w:hAnsi="IRBadr"/>
          <w:b/>
          <w:bCs/>
          <w:sz w:val="28"/>
          <w:vertAlign w:val="superscript"/>
          <w:rtl/>
        </w:rPr>
        <w:footnoteReference w:id="1"/>
      </w:r>
      <w:r w:rsidRPr="00455965">
        <w:rPr>
          <w:rFonts w:ascii="IRBadr" w:hAnsi="IRBadr"/>
          <w:b/>
          <w:bCs/>
          <w:sz w:val="28"/>
          <w:rtl/>
        </w:rPr>
        <w:t>؛ ثم الصلاة و السلام علی سَیِّدِنَا وَ نَبِیِّنَا أَبِی الْقَاسِمِ مُحَمَّدٍ وَ عَلی آله الأطیَّبینَ الأطهَرین لاسیُّما بقیة‌اللّه فی الارضین.</w:t>
      </w:r>
    </w:p>
    <w:p w:rsidR="00D04D0F" w:rsidRDefault="005D78EB" w:rsidP="005D78EB">
      <w:pPr>
        <w:jc w:val="both"/>
        <w:rPr>
          <w:rFonts w:ascii="IRBadr" w:hAnsi="IRBadr"/>
          <w:b/>
          <w:bCs/>
          <w:sz w:val="28"/>
          <w:rtl/>
        </w:rPr>
      </w:pPr>
      <w:r w:rsidRPr="006E5F0D">
        <w:rPr>
          <w:rFonts w:ascii="IRBadr" w:hAnsi="IRBadr"/>
          <w:sz w:val="28"/>
          <w:rtl/>
        </w:rPr>
        <w:t>اعوذ باللّه السمیع العلیم من الشیطان الرجیم بسم اللّه الرحمن الرحیم</w:t>
      </w:r>
      <w:r w:rsidRPr="00455965">
        <w:rPr>
          <w:rFonts w:ascii="IRBadr" w:hAnsi="IRBadr"/>
          <w:b/>
          <w:bCs/>
          <w:sz w:val="28"/>
          <w:rtl/>
        </w:rPr>
        <w:t xml:space="preserve"> </w:t>
      </w:r>
      <w:r>
        <w:rPr>
          <w:rFonts w:ascii="IRBadr" w:hAnsi="IRBadr" w:hint="cs"/>
          <w:b/>
          <w:bCs/>
          <w:sz w:val="28"/>
          <w:rtl/>
        </w:rPr>
        <w:t>«</w:t>
      </w:r>
      <w:r w:rsidR="00D04D0F" w:rsidRPr="00524C04">
        <w:rPr>
          <w:rFonts w:ascii="IRBadr" w:hAnsi="IRBadr"/>
          <w:b/>
          <w:bCs/>
          <w:sz w:val="28"/>
          <w:rtl/>
        </w:rPr>
        <w:t>یَا أَیُّهَا الَّذِینَ آمَنُوا اتَّقُوا اللَّهَ حَقَّ تُقَاتِهِ وَ لَا تَمُوتُنَّ إِلَّا وَ أَنتُم مُّسْلِمُونَ</w:t>
      </w:r>
      <w:bookmarkEnd w:id="2"/>
      <w:bookmarkEnd w:id="3"/>
      <w:r>
        <w:rPr>
          <w:rFonts w:ascii="IRBadr" w:hAnsi="IRBadr" w:hint="cs"/>
          <w:b/>
          <w:bCs/>
          <w:sz w:val="28"/>
          <w:rtl/>
        </w:rPr>
        <w:t>»</w:t>
      </w:r>
      <w:r w:rsidR="00D04D0F">
        <w:rPr>
          <w:rStyle w:val="FootnoteReference"/>
          <w:rFonts w:ascii="IRBadr" w:hAnsi="IRBadr"/>
          <w:b/>
          <w:sz w:val="28"/>
          <w:rtl/>
        </w:rPr>
        <w:footnoteReference w:id="2"/>
      </w:r>
      <w:r w:rsidR="00D04D0F" w:rsidRPr="00524C04">
        <w:rPr>
          <w:rFonts w:ascii="IRBadr" w:hAnsi="IRBadr"/>
          <w:b/>
          <w:bCs/>
          <w:sz w:val="28"/>
          <w:rtl/>
        </w:rPr>
        <w:t xml:space="preserve"> </w:t>
      </w:r>
      <w:bookmarkStart w:id="23" w:name="OLE_LINK280"/>
      <w:bookmarkStart w:id="24" w:name="OLE_LINK281"/>
      <w:bookmarkStart w:id="25" w:name="OLE_LINK67"/>
      <w:bookmarkStart w:id="26" w:name="OLE_LINK68"/>
      <w:bookmarkStart w:id="27" w:name="OLE_LINK126"/>
      <w:bookmarkEnd w:id="4"/>
      <w:bookmarkEnd w:id="5"/>
      <w:bookmarkEnd w:id="6"/>
      <w:bookmarkEnd w:id="7"/>
      <w:bookmarkEnd w:id="8"/>
      <w:bookmarkEnd w:id="9"/>
      <w:bookmarkEnd w:id="10"/>
      <w:bookmarkEnd w:id="11"/>
      <w:bookmarkEnd w:id="12"/>
      <w:bookmarkEnd w:id="13"/>
      <w:r w:rsidRPr="00455965">
        <w:rPr>
          <w:rFonts w:ascii="IRBadr" w:hAnsi="IRBadr"/>
          <w:b/>
          <w:bCs/>
          <w:sz w:val="28"/>
          <w:rtl/>
        </w:rPr>
        <w:t>عِبادَالله اُوصیَکُم</w:t>
      </w:r>
      <w:r w:rsidRPr="00455965">
        <w:rPr>
          <w:rFonts w:ascii="IRBadr" w:hAnsi="IRBadr" w:hint="cs"/>
          <w:b/>
          <w:bCs/>
          <w:sz w:val="28"/>
          <w:rtl/>
        </w:rPr>
        <w:t xml:space="preserve"> </w:t>
      </w:r>
      <w:r w:rsidRPr="00455965">
        <w:rPr>
          <w:rFonts w:ascii="IRBadr" w:hAnsi="IRBadr"/>
          <w:b/>
          <w:bCs/>
          <w:sz w:val="28"/>
          <w:rtl/>
        </w:rPr>
        <w:t>وَ نَفسیِ بِتَقوَی اللّه وَ مُلازِمَة اَمرِه وَ مُجانِبَة نَهیِه وَ تَجَهَّزوا ر</w:t>
      </w:r>
      <w:r w:rsidRPr="00455965">
        <w:rPr>
          <w:rFonts w:ascii="IRBadr" w:hAnsi="IRBadr" w:hint="cs"/>
          <w:b/>
          <w:bCs/>
          <w:sz w:val="28"/>
          <w:rtl/>
        </w:rPr>
        <w:t>َ</w:t>
      </w:r>
      <w:r w:rsidRPr="00455965">
        <w:rPr>
          <w:rFonts w:ascii="IRBadr" w:hAnsi="IRBadr"/>
          <w:b/>
          <w:bCs/>
          <w:sz w:val="28"/>
          <w:rtl/>
        </w:rPr>
        <w:t>ح</w:t>
      </w:r>
      <w:r w:rsidRPr="00455965">
        <w:rPr>
          <w:rFonts w:ascii="IRBadr" w:hAnsi="IRBadr" w:hint="cs"/>
          <w:b/>
          <w:bCs/>
          <w:sz w:val="28"/>
          <w:rtl/>
        </w:rPr>
        <w:t>ِ</w:t>
      </w:r>
      <w:r w:rsidRPr="00455965">
        <w:rPr>
          <w:rFonts w:ascii="IRBadr" w:hAnsi="IRBadr"/>
          <w:b/>
          <w:bCs/>
          <w:sz w:val="28"/>
          <w:rtl/>
        </w:rPr>
        <w:t>م</w:t>
      </w:r>
      <w:r w:rsidRPr="00455965">
        <w:rPr>
          <w:rFonts w:ascii="IRBadr" w:hAnsi="IRBadr" w:hint="cs"/>
          <w:b/>
          <w:bCs/>
          <w:sz w:val="28"/>
          <w:rtl/>
        </w:rPr>
        <w:t>َ</w:t>
      </w:r>
      <w:r w:rsidRPr="00455965">
        <w:rPr>
          <w:rFonts w:ascii="IRBadr" w:hAnsi="IRBadr"/>
          <w:b/>
          <w:bCs/>
          <w:sz w:val="28"/>
          <w:rtl/>
        </w:rPr>
        <w:t>کم اللّه، فَقَد نُودِیَ فیکُم بِالر</w:t>
      </w:r>
      <w:r w:rsidRPr="00455965">
        <w:rPr>
          <w:rFonts w:ascii="IRBadr" w:hAnsi="IRBadr" w:hint="cs"/>
          <w:b/>
          <w:bCs/>
          <w:sz w:val="28"/>
          <w:rtl/>
        </w:rPr>
        <w:t>ّ</w:t>
      </w:r>
      <w:r w:rsidRPr="00455965">
        <w:rPr>
          <w:rFonts w:ascii="IRBadr" w:hAnsi="IRBadr"/>
          <w:b/>
          <w:bCs/>
          <w:sz w:val="28"/>
          <w:rtl/>
        </w:rPr>
        <w:t>َحیل وَ تَزَوَّدوا فَإِنَّ خَیرَ الز</w:t>
      </w:r>
      <w:r w:rsidRPr="00455965">
        <w:rPr>
          <w:rFonts w:ascii="IRBadr" w:hAnsi="IRBadr" w:hint="cs"/>
          <w:b/>
          <w:bCs/>
          <w:sz w:val="28"/>
          <w:rtl/>
        </w:rPr>
        <w:t>ّ</w:t>
      </w:r>
      <w:r w:rsidRPr="00455965">
        <w:rPr>
          <w:rFonts w:ascii="IRBadr" w:hAnsi="IRBadr"/>
          <w:b/>
          <w:bCs/>
          <w:sz w:val="28"/>
          <w:rtl/>
        </w:rPr>
        <w:t>اد التقوی.</w:t>
      </w:r>
    </w:p>
    <w:p w:rsidR="00D04D0F" w:rsidRPr="00524C04" w:rsidRDefault="00F558AE" w:rsidP="005D78EB">
      <w:pPr>
        <w:pStyle w:val="Heading2"/>
        <w:jc w:val="both"/>
        <w:rPr>
          <w:szCs w:val="28"/>
          <w:rtl/>
        </w:rPr>
      </w:pPr>
      <w:bookmarkStart w:id="28" w:name="_Toc428457363"/>
      <w:bookmarkEnd w:id="23"/>
      <w:bookmarkEnd w:id="24"/>
      <w:r>
        <w:rPr>
          <w:rFonts w:hint="cs"/>
          <w:rtl/>
        </w:rPr>
        <w:t xml:space="preserve">ولادت و شهادت امام </w:t>
      </w:r>
      <w:r w:rsidR="00997C01">
        <w:rPr>
          <w:rFonts w:hint="eastAsia"/>
          <w:rtl/>
        </w:rPr>
        <w:t>باقر</w:t>
      </w:r>
      <w:r w:rsidR="00997C01">
        <w:rPr>
          <w:rtl/>
        </w:rPr>
        <w:t xml:space="preserve"> (</w:t>
      </w:r>
      <w:r>
        <w:rPr>
          <w:rFonts w:hint="cs"/>
          <w:rtl/>
        </w:rPr>
        <w:t>ع)</w:t>
      </w:r>
      <w:bookmarkEnd w:id="28"/>
    </w:p>
    <w:bookmarkEnd w:id="14"/>
    <w:bookmarkEnd w:id="15"/>
    <w:bookmarkEnd w:id="16"/>
    <w:bookmarkEnd w:id="17"/>
    <w:bookmarkEnd w:id="18"/>
    <w:bookmarkEnd w:id="19"/>
    <w:bookmarkEnd w:id="20"/>
    <w:bookmarkEnd w:id="21"/>
    <w:bookmarkEnd w:id="22"/>
    <w:bookmarkEnd w:id="25"/>
    <w:bookmarkEnd w:id="26"/>
    <w:bookmarkEnd w:id="27"/>
    <w:p w:rsidR="00D04D0F" w:rsidRDefault="00F7387E" w:rsidP="005D78EB">
      <w:pPr>
        <w:jc w:val="both"/>
        <w:rPr>
          <w:rtl/>
        </w:rPr>
      </w:pPr>
      <w:r>
        <w:rPr>
          <w:rFonts w:hint="cs"/>
          <w:rtl/>
        </w:rPr>
        <w:t xml:space="preserve">ولادت حضرت امام </w:t>
      </w:r>
      <w:r w:rsidR="00997C01">
        <w:rPr>
          <w:rFonts w:hint="cs"/>
          <w:rtl/>
        </w:rPr>
        <w:t>باقر</w:t>
      </w:r>
      <w:r w:rsidR="00997C01">
        <w:rPr>
          <w:rtl/>
        </w:rPr>
        <w:t xml:space="preserve"> (</w:t>
      </w:r>
      <w:r>
        <w:rPr>
          <w:rFonts w:hint="cs"/>
          <w:rtl/>
        </w:rPr>
        <w:t>ع) در اول ماه رجب و سال 57 هجری شمسی بود و قول د</w:t>
      </w:r>
      <w:r w:rsidR="008B60A8">
        <w:rPr>
          <w:rFonts w:hint="cs"/>
          <w:rtl/>
        </w:rPr>
        <w:t xml:space="preserve">یگر این است که در همان سال 57 </w:t>
      </w:r>
      <w:r>
        <w:rPr>
          <w:rFonts w:hint="cs"/>
          <w:rtl/>
        </w:rPr>
        <w:t>در</w:t>
      </w:r>
      <w:r w:rsidR="008B60A8">
        <w:rPr>
          <w:rFonts w:hint="cs"/>
          <w:rtl/>
        </w:rPr>
        <w:t xml:space="preserve"> سوم ماه صفر متولد شدند، بنابراین تولد امام </w:t>
      </w:r>
      <w:r w:rsidR="00997C01">
        <w:rPr>
          <w:rFonts w:hint="cs"/>
          <w:rtl/>
        </w:rPr>
        <w:t>باقر</w:t>
      </w:r>
      <w:r w:rsidR="00997C01">
        <w:rPr>
          <w:rtl/>
        </w:rPr>
        <w:t xml:space="preserve"> (</w:t>
      </w:r>
      <w:r w:rsidR="008B60A8">
        <w:rPr>
          <w:rFonts w:hint="cs"/>
          <w:rtl/>
        </w:rPr>
        <w:t>ع) سه یا چهار سال قبل از واقعه عاشورا بود</w:t>
      </w:r>
      <w:r w:rsidR="00A602E6">
        <w:rPr>
          <w:rFonts w:hint="cs"/>
          <w:rtl/>
        </w:rPr>
        <w:t xml:space="preserve">، </w:t>
      </w:r>
      <w:r w:rsidR="008B60A8">
        <w:rPr>
          <w:rFonts w:hint="cs"/>
          <w:rtl/>
        </w:rPr>
        <w:t xml:space="preserve">در مورد شهادت آن حضرت هم دو </w:t>
      </w:r>
      <w:r w:rsidR="00997C01">
        <w:rPr>
          <w:rFonts w:hint="cs"/>
          <w:rtl/>
        </w:rPr>
        <w:t>نقل‌قول</w:t>
      </w:r>
      <w:r w:rsidR="008B60A8">
        <w:rPr>
          <w:rFonts w:hint="cs"/>
          <w:rtl/>
        </w:rPr>
        <w:t xml:space="preserve"> شده است و قول مشهور این است که هفتم </w:t>
      </w:r>
      <w:r w:rsidR="00997C01">
        <w:rPr>
          <w:rFonts w:hint="cs"/>
          <w:rtl/>
        </w:rPr>
        <w:t>ذی‌الحجه</w:t>
      </w:r>
      <w:r w:rsidR="008B60A8">
        <w:rPr>
          <w:rFonts w:hint="cs"/>
          <w:rtl/>
        </w:rPr>
        <w:t xml:space="preserve"> 114 هجری و در زمان هشام ابن </w:t>
      </w:r>
      <w:r w:rsidR="00997C01">
        <w:rPr>
          <w:rFonts w:hint="cs"/>
          <w:rtl/>
        </w:rPr>
        <w:t>عبدالملک</w:t>
      </w:r>
      <w:r w:rsidR="008B60A8">
        <w:rPr>
          <w:rFonts w:hint="cs"/>
          <w:rtl/>
        </w:rPr>
        <w:t xml:space="preserve"> ایشان به شهادت رسیدند</w:t>
      </w:r>
      <w:r w:rsidR="00F558AE">
        <w:rPr>
          <w:rFonts w:hint="cs"/>
          <w:rtl/>
        </w:rPr>
        <w:t xml:space="preserve">، و نظر دیگر این است که در سال 117 ربیع الأول به شهادت رسیدند و به خاطر همین است که عمر حضرت از 57 سال تا 60 سال </w:t>
      </w:r>
      <w:r w:rsidR="00D84526">
        <w:rPr>
          <w:rFonts w:hint="cs"/>
          <w:rtl/>
        </w:rPr>
        <w:t>ذکرشده</w:t>
      </w:r>
      <w:r w:rsidR="00F558AE">
        <w:rPr>
          <w:rFonts w:hint="cs"/>
          <w:rtl/>
        </w:rPr>
        <w:t xml:space="preserve"> است.</w:t>
      </w:r>
    </w:p>
    <w:p w:rsidR="00A602E6" w:rsidRDefault="00A602E6" w:rsidP="005D78EB">
      <w:pPr>
        <w:pStyle w:val="Heading2"/>
        <w:jc w:val="both"/>
        <w:rPr>
          <w:rtl/>
        </w:rPr>
      </w:pPr>
      <w:bookmarkStart w:id="29" w:name="_Toc428457364"/>
      <w:r>
        <w:rPr>
          <w:rFonts w:hint="cs"/>
          <w:rtl/>
        </w:rPr>
        <w:t xml:space="preserve">نصب امام </w:t>
      </w:r>
      <w:r w:rsidR="00997C01">
        <w:rPr>
          <w:rFonts w:hint="eastAsia"/>
          <w:rtl/>
        </w:rPr>
        <w:t>باقر</w:t>
      </w:r>
      <w:r w:rsidR="00997C01">
        <w:rPr>
          <w:rtl/>
        </w:rPr>
        <w:t xml:space="preserve"> (</w:t>
      </w:r>
      <w:r>
        <w:rPr>
          <w:rFonts w:hint="cs"/>
          <w:rtl/>
        </w:rPr>
        <w:t>ع)</w:t>
      </w:r>
      <w:bookmarkEnd w:id="29"/>
    </w:p>
    <w:p w:rsidR="00F558AE" w:rsidRDefault="00F558AE" w:rsidP="005D78EB">
      <w:pPr>
        <w:jc w:val="both"/>
        <w:rPr>
          <w:rtl/>
        </w:rPr>
      </w:pPr>
      <w:r>
        <w:rPr>
          <w:rFonts w:hint="cs"/>
          <w:rtl/>
        </w:rPr>
        <w:t xml:space="preserve">مادر حضرت </w:t>
      </w:r>
      <w:r w:rsidR="00A602E6">
        <w:rPr>
          <w:rFonts w:hint="cs"/>
          <w:rtl/>
        </w:rPr>
        <w:t xml:space="preserve">امام </w:t>
      </w:r>
      <w:r w:rsidR="00997C01">
        <w:rPr>
          <w:rFonts w:hint="cs"/>
          <w:rtl/>
        </w:rPr>
        <w:t>باقر</w:t>
      </w:r>
      <w:r w:rsidR="00997C01">
        <w:rPr>
          <w:rtl/>
        </w:rPr>
        <w:t xml:space="preserve"> (</w:t>
      </w:r>
      <w:r w:rsidR="00A602E6">
        <w:rPr>
          <w:rFonts w:hint="cs"/>
          <w:rtl/>
        </w:rPr>
        <w:t xml:space="preserve">ع) منتصب به امام حسن </w:t>
      </w:r>
      <w:r w:rsidR="00997C01">
        <w:rPr>
          <w:rFonts w:hint="cs"/>
          <w:rtl/>
        </w:rPr>
        <w:t>مجتبی</w:t>
      </w:r>
      <w:r w:rsidR="00997C01">
        <w:rPr>
          <w:rtl/>
        </w:rPr>
        <w:t xml:space="preserve"> (</w:t>
      </w:r>
      <w:r w:rsidR="00A602E6">
        <w:rPr>
          <w:rFonts w:hint="cs"/>
          <w:rtl/>
        </w:rPr>
        <w:t>ع) بود،</w:t>
      </w:r>
      <w:r>
        <w:rPr>
          <w:rFonts w:hint="cs"/>
          <w:rtl/>
        </w:rPr>
        <w:t xml:space="preserve"> ایشان اولین امامی است که از طرف پدر به امام </w:t>
      </w:r>
      <w:r w:rsidR="00997C01">
        <w:rPr>
          <w:rFonts w:hint="cs"/>
          <w:rtl/>
        </w:rPr>
        <w:t>حسین</w:t>
      </w:r>
      <w:r w:rsidR="00997C01">
        <w:rPr>
          <w:rtl/>
        </w:rPr>
        <w:t xml:space="preserve"> (</w:t>
      </w:r>
      <w:r>
        <w:rPr>
          <w:rFonts w:hint="cs"/>
          <w:rtl/>
        </w:rPr>
        <w:t xml:space="preserve">ع) می‌رسد و از طرف مادر به امام </w:t>
      </w:r>
      <w:r w:rsidR="00997C01">
        <w:rPr>
          <w:rFonts w:hint="cs"/>
          <w:rtl/>
        </w:rPr>
        <w:t>حسن</w:t>
      </w:r>
      <w:r w:rsidR="00997C01">
        <w:rPr>
          <w:rtl/>
        </w:rPr>
        <w:t xml:space="preserve"> (</w:t>
      </w:r>
      <w:r>
        <w:rPr>
          <w:rFonts w:hint="cs"/>
          <w:rtl/>
        </w:rPr>
        <w:t xml:space="preserve">ع) می‌رسد و تعبیری هم که محدثین و تاریخ‌نویسان می‌کنند این است که حضرت علوی بود که از دو علوی متولد شد یعنی هم پدر </w:t>
      </w:r>
      <w:r w:rsidR="00A602E6">
        <w:rPr>
          <w:rFonts w:hint="cs"/>
          <w:rtl/>
        </w:rPr>
        <w:t xml:space="preserve">ایشان </w:t>
      </w:r>
      <w:r>
        <w:rPr>
          <w:rFonts w:hint="cs"/>
          <w:rtl/>
        </w:rPr>
        <w:t xml:space="preserve">از خاندان عصمت و طهارت بود و هم مادر بزرگوار ایشان فاطمه بنت الحسن بود که باز به امام </w:t>
      </w:r>
      <w:r w:rsidR="00997C01">
        <w:rPr>
          <w:rFonts w:hint="cs"/>
          <w:rtl/>
        </w:rPr>
        <w:t>حسن</w:t>
      </w:r>
      <w:r w:rsidR="00997C01">
        <w:rPr>
          <w:rtl/>
        </w:rPr>
        <w:t xml:space="preserve"> (</w:t>
      </w:r>
      <w:r>
        <w:rPr>
          <w:rFonts w:hint="cs"/>
          <w:rtl/>
        </w:rPr>
        <w:t>ع) می‌رسید.</w:t>
      </w:r>
    </w:p>
    <w:p w:rsidR="00A602E6" w:rsidRDefault="00A602E6" w:rsidP="005D78EB">
      <w:pPr>
        <w:pStyle w:val="Heading2"/>
        <w:jc w:val="both"/>
        <w:rPr>
          <w:rtl/>
        </w:rPr>
      </w:pPr>
      <w:bookmarkStart w:id="30" w:name="_Toc428457365"/>
      <w:r>
        <w:rPr>
          <w:rFonts w:hint="cs"/>
          <w:rtl/>
        </w:rPr>
        <w:lastRenderedPageBreak/>
        <w:t xml:space="preserve">مدت امامت امام </w:t>
      </w:r>
      <w:r w:rsidR="00997C01">
        <w:rPr>
          <w:rFonts w:hint="eastAsia"/>
          <w:rtl/>
        </w:rPr>
        <w:t>باقر</w:t>
      </w:r>
      <w:r w:rsidR="00997C01">
        <w:rPr>
          <w:rtl/>
        </w:rPr>
        <w:t xml:space="preserve"> (</w:t>
      </w:r>
      <w:r>
        <w:rPr>
          <w:rFonts w:hint="cs"/>
          <w:rtl/>
        </w:rPr>
        <w:t>ع)</w:t>
      </w:r>
      <w:bookmarkEnd w:id="30"/>
    </w:p>
    <w:p w:rsidR="00A602E6" w:rsidRDefault="00A602E6" w:rsidP="005D78EB">
      <w:pPr>
        <w:jc w:val="both"/>
        <w:rPr>
          <w:rtl/>
        </w:rPr>
      </w:pPr>
      <w:r>
        <w:rPr>
          <w:rFonts w:hint="cs"/>
          <w:rtl/>
        </w:rPr>
        <w:t xml:space="preserve">بعد از امام </w:t>
      </w:r>
      <w:r w:rsidR="00997C01">
        <w:rPr>
          <w:rFonts w:hint="cs"/>
          <w:rtl/>
        </w:rPr>
        <w:t>سجاد</w:t>
      </w:r>
      <w:r w:rsidR="00997C01">
        <w:rPr>
          <w:rtl/>
        </w:rPr>
        <w:t xml:space="preserve"> (</w:t>
      </w:r>
      <w:r>
        <w:rPr>
          <w:rFonts w:hint="cs"/>
          <w:rtl/>
        </w:rPr>
        <w:t xml:space="preserve">ع) ایشان به امامت می‌رسند و دوره امامت امام </w:t>
      </w:r>
      <w:r w:rsidR="00997C01">
        <w:rPr>
          <w:rFonts w:hint="cs"/>
          <w:rtl/>
        </w:rPr>
        <w:t>باقر</w:t>
      </w:r>
      <w:r w:rsidR="00997C01">
        <w:rPr>
          <w:rtl/>
        </w:rPr>
        <w:t xml:space="preserve"> (</w:t>
      </w:r>
      <w:r>
        <w:rPr>
          <w:rFonts w:hint="cs"/>
          <w:rtl/>
        </w:rPr>
        <w:t>ع) هجده سال استمرار داشت.</w:t>
      </w:r>
    </w:p>
    <w:p w:rsidR="00A602E6" w:rsidRDefault="00A602E6" w:rsidP="005D78EB">
      <w:pPr>
        <w:pStyle w:val="Heading2"/>
        <w:jc w:val="both"/>
        <w:rPr>
          <w:rtl/>
        </w:rPr>
      </w:pPr>
      <w:bookmarkStart w:id="31" w:name="_Toc428457366"/>
      <w:r>
        <w:rPr>
          <w:rFonts w:hint="cs"/>
          <w:rtl/>
        </w:rPr>
        <w:t xml:space="preserve">حضور امام </w:t>
      </w:r>
      <w:r w:rsidR="00997C01">
        <w:rPr>
          <w:rFonts w:hint="eastAsia"/>
          <w:rtl/>
        </w:rPr>
        <w:t>باقر</w:t>
      </w:r>
      <w:r w:rsidR="00997C01">
        <w:rPr>
          <w:rtl/>
        </w:rPr>
        <w:t xml:space="preserve"> (</w:t>
      </w:r>
      <w:r>
        <w:rPr>
          <w:rFonts w:hint="cs"/>
          <w:rtl/>
        </w:rPr>
        <w:t>ع) در واقعه عاشورا</w:t>
      </w:r>
      <w:bookmarkEnd w:id="31"/>
    </w:p>
    <w:p w:rsidR="00A602E6" w:rsidRDefault="00A602E6" w:rsidP="005D78EB">
      <w:pPr>
        <w:jc w:val="both"/>
        <w:rPr>
          <w:rtl/>
        </w:rPr>
      </w:pPr>
      <w:r>
        <w:rPr>
          <w:rFonts w:hint="cs"/>
          <w:rtl/>
        </w:rPr>
        <w:t xml:space="preserve">امام </w:t>
      </w:r>
      <w:r w:rsidR="00997C01">
        <w:rPr>
          <w:rFonts w:hint="cs"/>
          <w:rtl/>
        </w:rPr>
        <w:t>باقر</w:t>
      </w:r>
      <w:r w:rsidR="00997C01">
        <w:rPr>
          <w:rtl/>
        </w:rPr>
        <w:t xml:space="preserve"> (</w:t>
      </w:r>
      <w:r>
        <w:rPr>
          <w:rFonts w:hint="cs"/>
          <w:rtl/>
        </w:rPr>
        <w:t xml:space="preserve">ع) واقعه کربلا را درک کردند، بنا بر اختلافی که وجود دارد ایشان یک کودک 3 تا 5 ساله بودند که در واقعه کربلا همراه پدرشان حضور داشتند، خداوند برای بقاء امامت و ولایت امام </w:t>
      </w:r>
      <w:r w:rsidR="00997C01">
        <w:rPr>
          <w:rFonts w:hint="cs"/>
          <w:rtl/>
        </w:rPr>
        <w:t>سجاد</w:t>
      </w:r>
      <w:r w:rsidR="00997C01">
        <w:rPr>
          <w:rtl/>
        </w:rPr>
        <w:t xml:space="preserve"> (</w:t>
      </w:r>
      <w:r>
        <w:rPr>
          <w:rFonts w:hint="cs"/>
          <w:rtl/>
        </w:rPr>
        <w:t>ع) و این کودک را در جریان عاشورا حفظ فرمودند تا</w:t>
      </w:r>
      <w:r w:rsidR="00D84526">
        <w:rPr>
          <w:rFonts w:hint="cs"/>
          <w:rtl/>
        </w:rPr>
        <w:t xml:space="preserve"> به عنوان حجت خدا در آینده وصایای</w:t>
      </w:r>
      <w:r>
        <w:rPr>
          <w:rFonts w:hint="cs"/>
          <w:rtl/>
        </w:rPr>
        <w:t xml:space="preserve"> پیامبر حضرت محمد ابن </w:t>
      </w:r>
      <w:r w:rsidR="00997C01">
        <w:rPr>
          <w:rFonts w:hint="cs"/>
          <w:rtl/>
        </w:rPr>
        <w:t>عبدالله</w:t>
      </w:r>
      <w:r w:rsidR="00997C01">
        <w:rPr>
          <w:rtl/>
        </w:rPr>
        <w:t xml:space="preserve"> (</w:t>
      </w:r>
      <w:r>
        <w:rPr>
          <w:rFonts w:hint="cs"/>
          <w:rtl/>
        </w:rPr>
        <w:t xml:space="preserve">ص) را متکفّل بشوند، روشن است که حادثه عاشورا بر شخصیت و شکل‌گیری روحیه امام </w:t>
      </w:r>
      <w:r w:rsidR="00997C01">
        <w:rPr>
          <w:rFonts w:hint="cs"/>
          <w:rtl/>
        </w:rPr>
        <w:t>باقر</w:t>
      </w:r>
      <w:r w:rsidR="00997C01">
        <w:rPr>
          <w:rtl/>
        </w:rPr>
        <w:t xml:space="preserve"> (</w:t>
      </w:r>
      <w:r w:rsidR="00D8038A">
        <w:rPr>
          <w:rFonts w:hint="cs"/>
          <w:rtl/>
        </w:rPr>
        <w:t>ع)</w:t>
      </w:r>
      <w:r>
        <w:rPr>
          <w:rFonts w:hint="cs"/>
          <w:rtl/>
        </w:rPr>
        <w:t xml:space="preserve"> بسیار مؤثر بود.</w:t>
      </w:r>
    </w:p>
    <w:p w:rsidR="00AD3E54" w:rsidRDefault="00AD3E54" w:rsidP="005D78EB">
      <w:pPr>
        <w:pStyle w:val="Heading2"/>
        <w:jc w:val="both"/>
        <w:rPr>
          <w:rtl/>
        </w:rPr>
      </w:pPr>
      <w:bookmarkStart w:id="32" w:name="_Toc428457367"/>
      <w:r>
        <w:rPr>
          <w:rFonts w:hint="cs"/>
          <w:rtl/>
        </w:rPr>
        <w:t xml:space="preserve">سلامی از طرف پیغمبر به امام </w:t>
      </w:r>
      <w:r w:rsidR="00997C01">
        <w:rPr>
          <w:rFonts w:hint="eastAsia"/>
          <w:rtl/>
        </w:rPr>
        <w:t>باقر</w:t>
      </w:r>
      <w:r w:rsidR="00997C01">
        <w:rPr>
          <w:rtl/>
        </w:rPr>
        <w:t xml:space="preserve"> (</w:t>
      </w:r>
      <w:r>
        <w:rPr>
          <w:rFonts w:hint="cs"/>
          <w:rtl/>
        </w:rPr>
        <w:t>ع)</w:t>
      </w:r>
      <w:bookmarkEnd w:id="32"/>
    </w:p>
    <w:p w:rsidR="00D8038A" w:rsidRDefault="00D8038A" w:rsidP="005D78EB">
      <w:pPr>
        <w:jc w:val="both"/>
        <w:rPr>
          <w:rtl/>
        </w:rPr>
      </w:pPr>
      <w:r>
        <w:rPr>
          <w:rFonts w:hint="cs"/>
          <w:rtl/>
        </w:rPr>
        <w:t xml:space="preserve">جابر ابن عبدالله انصاری که از صحابه پیامبر بود و عمر طولانی هم داشت تا زمان امام </w:t>
      </w:r>
      <w:r w:rsidR="00997C01">
        <w:rPr>
          <w:rFonts w:hint="cs"/>
          <w:rtl/>
        </w:rPr>
        <w:t>باقر</w:t>
      </w:r>
      <w:r w:rsidR="00997C01">
        <w:rPr>
          <w:rtl/>
        </w:rPr>
        <w:t xml:space="preserve"> (</w:t>
      </w:r>
      <w:r>
        <w:rPr>
          <w:rFonts w:hint="cs"/>
          <w:rtl/>
        </w:rPr>
        <w:t xml:space="preserve">ع) زنده بود، پیامبر بزرگوار </w:t>
      </w:r>
      <w:r w:rsidR="00997C01">
        <w:rPr>
          <w:rFonts w:hint="cs"/>
          <w:rtl/>
        </w:rPr>
        <w:t>اسلام</w:t>
      </w:r>
      <w:r w:rsidR="00997C01">
        <w:rPr>
          <w:rtl/>
        </w:rPr>
        <w:t xml:space="preserve"> (</w:t>
      </w:r>
      <w:r>
        <w:rPr>
          <w:rFonts w:hint="cs"/>
          <w:rtl/>
        </w:rPr>
        <w:t>ص)</w:t>
      </w:r>
      <w:r w:rsidR="0004138D">
        <w:rPr>
          <w:rFonts w:hint="cs"/>
          <w:rtl/>
        </w:rPr>
        <w:t xml:space="preserve"> روزی به جابر می‌گوید که تو زنده هستی تا از نسل من کسی به نام محمد ابن علی پیدا بشود، </w:t>
      </w:r>
      <w:r w:rsidR="00997C01">
        <w:rPr>
          <w:rFonts w:hint="cs"/>
          <w:rtl/>
        </w:rPr>
        <w:t>وقتی‌که</w:t>
      </w:r>
      <w:r w:rsidR="0004138D">
        <w:rPr>
          <w:rFonts w:hint="cs"/>
          <w:rtl/>
        </w:rPr>
        <w:t xml:space="preserve"> او را دیدی سلام من را به او ابلاغ </w:t>
      </w:r>
      <w:r w:rsidR="00AD3E54">
        <w:rPr>
          <w:rFonts w:hint="cs"/>
          <w:rtl/>
        </w:rPr>
        <w:t>بکن.</w:t>
      </w:r>
      <w:r w:rsidR="0004138D">
        <w:rPr>
          <w:rFonts w:hint="cs"/>
          <w:rtl/>
        </w:rPr>
        <w:t xml:space="preserve"> حضرت در سن کودکی با پدر بزرگوارشان در مجلسی نشسته بودند که جابر ابن عبدالله انصاری وارد شد، حضرت </w:t>
      </w:r>
      <w:r w:rsidR="00997C01">
        <w:rPr>
          <w:rFonts w:hint="cs"/>
          <w:rtl/>
        </w:rPr>
        <w:t>سجاد</w:t>
      </w:r>
      <w:r w:rsidR="00997C01">
        <w:rPr>
          <w:rtl/>
        </w:rPr>
        <w:t xml:space="preserve"> (</w:t>
      </w:r>
      <w:r w:rsidR="0004138D">
        <w:rPr>
          <w:rFonts w:hint="cs"/>
          <w:rtl/>
        </w:rPr>
        <w:t xml:space="preserve">ع) به امام </w:t>
      </w:r>
      <w:r w:rsidR="00997C01">
        <w:rPr>
          <w:rFonts w:hint="cs"/>
          <w:rtl/>
        </w:rPr>
        <w:t>باقر</w:t>
      </w:r>
      <w:r w:rsidR="00997C01">
        <w:rPr>
          <w:rtl/>
        </w:rPr>
        <w:t xml:space="preserve"> (</w:t>
      </w:r>
      <w:r w:rsidR="0004138D">
        <w:rPr>
          <w:rFonts w:hint="cs"/>
          <w:rtl/>
        </w:rPr>
        <w:t>ع) اشاره کردند و فرمودند دست عمویت جابر را ببوس، حضرت هم همین کار را می‌کند اما جابر دست و پای امام باقر را می‌بوسد و بعد آن سلامی که پیامبر بزرگوار اسلام ا</w:t>
      </w:r>
      <w:r w:rsidR="00AD3E54">
        <w:rPr>
          <w:rFonts w:hint="cs"/>
          <w:rtl/>
        </w:rPr>
        <w:t xml:space="preserve">بلاغ کرده بود را به امام باقر </w:t>
      </w:r>
      <w:r w:rsidR="00997C01">
        <w:rPr>
          <w:rFonts w:hint="cs"/>
          <w:rtl/>
        </w:rPr>
        <w:t>رساند</w:t>
      </w:r>
      <w:r w:rsidR="0004138D">
        <w:rPr>
          <w:rFonts w:hint="cs"/>
          <w:rtl/>
        </w:rPr>
        <w:t>.</w:t>
      </w:r>
    </w:p>
    <w:p w:rsidR="008C5EA3" w:rsidRDefault="008C5EA3" w:rsidP="005D78EB">
      <w:pPr>
        <w:pStyle w:val="Heading2"/>
        <w:jc w:val="both"/>
        <w:rPr>
          <w:rtl/>
        </w:rPr>
      </w:pPr>
      <w:bookmarkStart w:id="33" w:name="_Toc428457368"/>
      <w:r>
        <w:rPr>
          <w:rFonts w:hint="cs"/>
          <w:rtl/>
        </w:rPr>
        <w:t xml:space="preserve">استفاده از دوران خلفای </w:t>
      </w:r>
      <w:r w:rsidR="00997C01">
        <w:rPr>
          <w:rFonts w:hint="cs"/>
          <w:rtl/>
        </w:rPr>
        <w:t>بنی‌امیه</w:t>
      </w:r>
      <w:bookmarkEnd w:id="33"/>
    </w:p>
    <w:p w:rsidR="008C5EA3" w:rsidRDefault="00AD3E54" w:rsidP="005D78EB">
      <w:pPr>
        <w:jc w:val="both"/>
        <w:rPr>
          <w:rtl/>
        </w:rPr>
      </w:pPr>
      <w:r>
        <w:rPr>
          <w:rFonts w:hint="cs"/>
          <w:rtl/>
        </w:rPr>
        <w:t xml:space="preserve">حضرت امام باقر چند خلیفه </w:t>
      </w:r>
      <w:r w:rsidR="005758F2">
        <w:rPr>
          <w:rFonts w:hint="cs"/>
          <w:rtl/>
        </w:rPr>
        <w:t xml:space="preserve">از خلفای </w:t>
      </w:r>
      <w:r w:rsidR="00997C01">
        <w:rPr>
          <w:rFonts w:hint="cs"/>
          <w:rtl/>
        </w:rPr>
        <w:t>بنی‌امیه</w:t>
      </w:r>
      <w:r w:rsidR="005758F2">
        <w:rPr>
          <w:rFonts w:hint="cs"/>
          <w:rtl/>
        </w:rPr>
        <w:t xml:space="preserve"> </w:t>
      </w:r>
      <w:r>
        <w:rPr>
          <w:rFonts w:hint="cs"/>
          <w:rtl/>
        </w:rPr>
        <w:t>را درک کرد</w:t>
      </w:r>
      <w:r w:rsidR="005758F2">
        <w:rPr>
          <w:rFonts w:hint="cs"/>
          <w:rtl/>
        </w:rPr>
        <w:t>ند،</w:t>
      </w:r>
      <w:r>
        <w:rPr>
          <w:rFonts w:hint="cs"/>
          <w:rtl/>
        </w:rPr>
        <w:t xml:space="preserve"> اواخر دوره امام باقر و اوایل دوره امام </w:t>
      </w:r>
      <w:r w:rsidR="00997C01">
        <w:rPr>
          <w:rFonts w:hint="cs"/>
          <w:rtl/>
        </w:rPr>
        <w:t>صادق</w:t>
      </w:r>
      <w:r w:rsidR="00997C01">
        <w:rPr>
          <w:rtl/>
        </w:rPr>
        <w:t xml:space="preserve"> (</w:t>
      </w:r>
      <w:r>
        <w:rPr>
          <w:rFonts w:hint="cs"/>
          <w:rtl/>
        </w:rPr>
        <w:t>ع</w:t>
      </w:r>
      <w:r w:rsidR="005758F2">
        <w:rPr>
          <w:rFonts w:hint="cs"/>
          <w:rtl/>
        </w:rPr>
        <w:t>) دوره فت</w:t>
      </w:r>
      <w:r>
        <w:rPr>
          <w:rFonts w:hint="cs"/>
          <w:rtl/>
        </w:rPr>
        <w:t xml:space="preserve">رتی بین </w:t>
      </w:r>
      <w:r w:rsidR="00997C01">
        <w:rPr>
          <w:rFonts w:hint="cs"/>
          <w:rtl/>
        </w:rPr>
        <w:t>بنی‌امیه</w:t>
      </w:r>
      <w:r>
        <w:rPr>
          <w:rFonts w:hint="cs"/>
          <w:rtl/>
        </w:rPr>
        <w:t xml:space="preserve"> و </w:t>
      </w:r>
      <w:r w:rsidR="00997C01">
        <w:rPr>
          <w:rFonts w:hint="cs"/>
          <w:rtl/>
        </w:rPr>
        <w:t>بنی‌عباس</w:t>
      </w:r>
      <w:r>
        <w:rPr>
          <w:rFonts w:hint="cs"/>
          <w:rtl/>
        </w:rPr>
        <w:t xml:space="preserve"> بود که از این دوره این دو بز</w:t>
      </w:r>
      <w:r w:rsidR="005758F2">
        <w:rPr>
          <w:rFonts w:hint="cs"/>
          <w:rtl/>
        </w:rPr>
        <w:t xml:space="preserve">رگوار به احسن وجه استفاده کردند، البته در زمان امام </w:t>
      </w:r>
      <w:r w:rsidR="00997C01">
        <w:rPr>
          <w:rFonts w:hint="cs"/>
          <w:rtl/>
        </w:rPr>
        <w:t>باقر</w:t>
      </w:r>
      <w:r w:rsidR="00997C01">
        <w:rPr>
          <w:rtl/>
        </w:rPr>
        <w:t xml:space="preserve"> (</w:t>
      </w:r>
      <w:r w:rsidR="005758F2">
        <w:rPr>
          <w:rFonts w:hint="cs"/>
          <w:rtl/>
        </w:rPr>
        <w:t xml:space="preserve">ع) اختناق و فشار </w:t>
      </w:r>
      <w:r w:rsidR="00997C01">
        <w:rPr>
          <w:rFonts w:hint="cs"/>
          <w:rtl/>
        </w:rPr>
        <w:t>آن‌چنانی</w:t>
      </w:r>
      <w:r w:rsidR="005758F2">
        <w:rPr>
          <w:rFonts w:hint="cs"/>
          <w:rtl/>
        </w:rPr>
        <w:t xml:space="preserve"> که از طرف </w:t>
      </w:r>
      <w:r w:rsidR="00997C01">
        <w:rPr>
          <w:rFonts w:hint="cs"/>
          <w:rtl/>
        </w:rPr>
        <w:t>بنی‌امیه</w:t>
      </w:r>
      <w:r w:rsidR="005758F2">
        <w:rPr>
          <w:rFonts w:hint="cs"/>
          <w:rtl/>
        </w:rPr>
        <w:t xml:space="preserve"> نسبت به </w:t>
      </w:r>
      <w:r w:rsidR="00997C01">
        <w:rPr>
          <w:rFonts w:hint="cs"/>
          <w:rtl/>
        </w:rPr>
        <w:t>اهل‌بیت</w:t>
      </w:r>
      <w:r w:rsidR="005758F2">
        <w:rPr>
          <w:rFonts w:hint="cs"/>
          <w:rtl/>
        </w:rPr>
        <w:t xml:space="preserve"> اعمال می‌شد وجود داشت ولی در عین یک مقدار آشوب و مشکلاتی که اطراف دنیای اسلام بود وضع </w:t>
      </w:r>
      <w:r w:rsidR="00997C01">
        <w:rPr>
          <w:rFonts w:hint="cs"/>
          <w:rtl/>
        </w:rPr>
        <w:t>بنی‌امیه</w:t>
      </w:r>
      <w:r w:rsidR="005758F2">
        <w:rPr>
          <w:rFonts w:hint="cs"/>
          <w:rtl/>
        </w:rPr>
        <w:t xml:space="preserve"> را سست کرده بود و از همین سستی </w:t>
      </w:r>
      <w:r w:rsidR="00417AD4">
        <w:rPr>
          <w:rFonts w:hint="cs"/>
          <w:rtl/>
        </w:rPr>
        <w:t>هم این دو بزرگوار استفاده کردند.</w:t>
      </w:r>
    </w:p>
    <w:p w:rsidR="00417AD4" w:rsidRDefault="00417AD4" w:rsidP="005D78EB">
      <w:pPr>
        <w:jc w:val="both"/>
        <w:rPr>
          <w:rtl/>
        </w:rPr>
      </w:pPr>
      <w:r>
        <w:rPr>
          <w:rFonts w:hint="cs"/>
          <w:rtl/>
        </w:rPr>
        <w:t xml:space="preserve">ولید ابن </w:t>
      </w:r>
      <w:r w:rsidR="00997C01">
        <w:rPr>
          <w:rFonts w:hint="cs"/>
          <w:rtl/>
        </w:rPr>
        <w:t>عبدالملک</w:t>
      </w:r>
      <w:r>
        <w:rPr>
          <w:rFonts w:hint="cs"/>
          <w:rtl/>
        </w:rPr>
        <w:t xml:space="preserve">، سلیمان ابن </w:t>
      </w:r>
      <w:r w:rsidR="00997C01">
        <w:rPr>
          <w:rFonts w:hint="cs"/>
          <w:rtl/>
        </w:rPr>
        <w:t>عبدالملک</w:t>
      </w:r>
      <w:r w:rsidR="007B2D88">
        <w:rPr>
          <w:rFonts w:hint="cs"/>
          <w:rtl/>
        </w:rPr>
        <w:t>، عمر ابن عبد</w:t>
      </w:r>
      <w:r>
        <w:rPr>
          <w:rFonts w:hint="cs"/>
          <w:rtl/>
        </w:rPr>
        <w:t xml:space="preserve">العزیز، یزید ابن </w:t>
      </w:r>
      <w:r w:rsidR="00997C01">
        <w:rPr>
          <w:rFonts w:hint="cs"/>
          <w:rtl/>
        </w:rPr>
        <w:t>عبدالملک</w:t>
      </w:r>
      <w:r>
        <w:rPr>
          <w:rFonts w:hint="cs"/>
          <w:rtl/>
        </w:rPr>
        <w:t xml:space="preserve"> و هشام ابن </w:t>
      </w:r>
      <w:r w:rsidR="00997C01">
        <w:rPr>
          <w:rFonts w:hint="cs"/>
          <w:rtl/>
        </w:rPr>
        <w:t>عبدالملک</w:t>
      </w:r>
      <w:r>
        <w:rPr>
          <w:rFonts w:hint="cs"/>
          <w:rtl/>
        </w:rPr>
        <w:t xml:space="preserve"> </w:t>
      </w:r>
      <w:r>
        <w:rPr>
          <w:rtl/>
        </w:rPr>
        <w:t xml:space="preserve">از خلیفه‌هایی </w:t>
      </w:r>
      <w:r>
        <w:rPr>
          <w:rFonts w:hint="cs"/>
          <w:rtl/>
        </w:rPr>
        <w:t xml:space="preserve">بودند </w:t>
      </w:r>
      <w:r>
        <w:rPr>
          <w:rtl/>
        </w:rPr>
        <w:t xml:space="preserve">که با دوره امامت امام </w:t>
      </w:r>
      <w:r w:rsidR="00997C01">
        <w:rPr>
          <w:rFonts w:hint="cs"/>
          <w:rtl/>
        </w:rPr>
        <w:t>باقر</w:t>
      </w:r>
      <w:r w:rsidR="00997C01">
        <w:rPr>
          <w:rtl/>
        </w:rPr>
        <w:t xml:space="preserve"> (</w:t>
      </w:r>
      <w:r>
        <w:rPr>
          <w:rtl/>
        </w:rPr>
        <w:t>ع) هم معاصر بودند</w:t>
      </w:r>
      <w:r>
        <w:rPr>
          <w:rFonts w:hint="cs"/>
          <w:rtl/>
        </w:rPr>
        <w:t>.</w:t>
      </w:r>
      <w:r w:rsidR="007B2D88">
        <w:rPr>
          <w:rFonts w:hint="cs"/>
          <w:rtl/>
        </w:rPr>
        <w:t xml:space="preserve"> عمر ابن عبدالعزیز کسی بود که نسبت به سایر خلفای </w:t>
      </w:r>
      <w:r w:rsidR="00997C01">
        <w:rPr>
          <w:rFonts w:hint="cs"/>
          <w:rtl/>
        </w:rPr>
        <w:t>بنی‌امیه</w:t>
      </w:r>
      <w:r w:rsidR="007B2D88">
        <w:rPr>
          <w:rFonts w:hint="cs"/>
          <w:rtl/>
        </w:rPr>
        <w:t xml:space="preserve"> و بنی مروان یک آدم نرم‌تر و ملایم‌تری بود و آن خباثتی که خلفای دیگر داشتند در او نبود و برای تبلیغ و ترویج دین اسلام و تشیّع همین فرصت هم برای امام فرصت خوبی بود، البته هشام ابن عبدالملک که آخرین خلیفه معاصر با امام باقر بود </w:t>
      </w:r>
      <w:r w:rsidR="009F2B3C">
        <w:rPr>
          <w:rFonts w:hint="cs"/>
          <w:rtl/>
        </w:rPr>
        <w:t>و ایشان را</w:t>
      </w:r>
      <w:r w:rsidR="007B2D88">
        <w:rPr>
          <w:rFonts w:hint="cs"/>
          <w:rtl/>
        </w:rPr>
        <w:t xml:space="preserve"> به شهادت رساند آدم بسیار رذل و تندی بود که جریانات متعددی با امام باقر داشت و با ایشان </w:t>
      </w:r>
      <w:r w:rsidR="00997C01">
        <w:rPr>
          <w:rFonts w:hint="cs"/>
          <w:rtl/>
        </w:rPr>
        <w:t>به‌شدت</w:t>
      </w:r>
      <w:r w:rsidR="007B2D88">
        <w:rPr>
          <w:rFonts w:hint="cs"/>
          <w:rtl/>
        </w:rPr>
        <w:t xml:space="preserve"> رفتار می‌کرد.</w:t>
      </w:r>
    </w:p>
    <w:p w:rsidR="009F2B3C" w:rsidRDefault="00787B2C" w:rsidP="005D78EB">
      <w:pPr>
        <w:pStyle w:val="Heading2"/>
        <w:jc w:val="both"/>
        <w:rPr>
          <w:rtl/>
        </w:rPr>
      </w:pPr>
      <w:bookmarkStart w:id="34" w:name="_Toc428457369"/>
      <w:r>
        <w:rPr>
          <w:rFonts w:hint="cs"/>
          <w:rtl/>
        </w:rPr>
        <w:lastRenderedPageBreak/>
        <w:t>امام صادق،</w:t>
      </w:r>
      <w:r w:rsidR="00AE661A">
        <w:rPr>
          <w:rFonts w:hint="cs"/>
          <w:rtl/>
        </w:rPr>
        <w:t xml:space="preserve"> امام باقر</w:t>
      </w:r>
      <w:r>
        <w:rPr>
          <w:rFonts w:hint="cs"/>
          <w:rtl/>
        </w:rPr>
        <w:t xml:space="preserve"> و</w:t>
      </w:r>
      <w:r w:rsidRPr="00787B2C">
        <w:rPr>
          <w:rFonts w:hint="cs"/>
          <w:rtl/>
        </w:rPr>
        <w:t xml:space="preserve"> </w:t>
      </w:r>
      <w:r>
        <w:rPr>
          <w:rFonts w:hint="cs"/>
          <w:rtl/>
        </w:rPr>
        <w:t>جریان سفر به شام</w:t>
      </w:r>
      <w:bookmarkEnd w:id="34"/>
    </w:p>
    <w:p w:rsidR="009F2B3C" w:rsidRDefault="009F2B3C" w:rsidP="005D78EB">
      <w:pPr>
        <w:jc w:val="both"/>
        <w:rPr>
          <w:rtl/>
        </w:rPr>
      </w:pPr>
      <w:r>
        <w:rPr>
          <w:rFonts w:hint="cs"/>
          <w:rtl/>
        </w:rPr>
        <w:t xml:space="preserve">در بحار الأنوار و کتب تاریخ از شخصیت امام </w:t>
      </w:r>
      <w:r w:rsidR="00997C01">
        <w:rPr>
          <w:rFonts w:hint="cs"/>
          <w:rtl/>
        </w:rPr>
        <w:t>باقر</w:t>
      </w:r>
      <w:r w:rsidR="00997C01">
        <w:rPr>
          <w:rtl/>
        </w:rPr>
        <w:t xml:space="preserve"> (</w:t>
      </w:r>
      <w:r>
        <w:rPr>
          <w:rFonts w:hint="cs"/>
          <w:rtl/>
        </w:rPr>
        <w:t xml:space="preserve">ع) </w:t>
      </w:r>
      <w:r w:rsidR="00D84526">
        <w:rPr>
          <w:rFonts w:hint="cs"/>
          <w:rtl/>
        </w:rPr>
        <w:t>نقل‌شده</w:t>
      </w:r>
      <w:r>
        <w:rPr>
          <w:rFonts w:hint="cs"/>
          <w:rtl/>
        </w:rPr>
        <w:t xml:space="preserve"> است، امام </w:t>
      </w:r>
      <w:r w:rsidR="00997C01">
        <w:rPr>
          <w:rFonts w:hint="cs"/>
          <w:rtl/>
        </w:rPr>
        <w:t>صادق</w:t>
      </w:r>
      <w:r w:rsidR="00997C01">
        <w:rPr>
          <w:rtl/>
        </w:rPr>
        <w:t xml:space="preserve"> (</w:t>
      </w:r>
      <w:r>
        <w:rPr>
          <w:rFonts w:hint="cs"/>
          <w:rtl/>
        </w:rPr>
        <w:t>ع) می‌گوید که ما</w:t>
      </w:r>
      <w:r w:rsidR="00392336">
        <w:rPr>
          <w:rFonts w:hint="cs"/>
          <w:rtl/>
        </w:rPr>
        <w:t xml:space="preserve"> یک سال حج مشرف بودیم، </w:t>
      </w:r>
      <w:r>
        <w:rPr>
          <w:rFonts w:hint="cs"/>
          <w:rtl/>
        </w:rPr>
        <w:t xml:space="preserve">پدرم </w:t>
      </w:r>
      <w:r w:rsidR="00D84526">
        <w:rPr>
          <w:rFonts w:hint="cs"/>
          <w:rtl/>
        </w:rPr>
        <w:t>درجایی</w:t>
      </w:r>
      <w:r>
        <w:rPr>
          <w:rFonts w:hint="cs"/>
          <w:rtl/>
        </w:rPr>
        <w:t xml:space="preserve"> سخنرانی کردند و خودشان را به عنوان خلیفه بر مردم و جانشین پیامبر و عهده‌دار امور مردم معرفی کردند،</w:t>
      </w:r>
      <w:r w:rsidR="00392336" w:rsidRPr="00392336">
        <w:rPr>
          <w:rFonts w:hint="cs"/>
          <w:rtl/>
        </w:rPr>
        <w:t xml:space="preserve"> </w:t>
      </w:r>
      <w:r w:rsidR="00392336">
        <w:rPr>
          <w:rFonts w:hint="cs"/>
          <w:rtl/>
        </w:rPr>
        <w:t>پایتخت و مرکز خلافت خلفای بنی‌امیه شام بود و</w:t>
      </w:r>
      <w:r>
        <w:rPr>
          <w:rFonts w:hint="cs"/>
          <w:rtl/>
        </w:rPr>
        <w:t xml:space="preserve"> </w:t>
      </w:r>
      <w:r w:rsidR="00392336">
        <w:rPr>
          <w:rFonts w:hint="cs"/>
          <w:rtl/>
        </w:rPr>
        <w:t xml:space="preserve">اتفاقاً </w:t>
      </w:r>
      <w:r>
        <w:rPr>
          <w:rFonts w:hint="cs"/>
          <w:rtl/>
        </w:rPr>
        <w:t>هش</w:t>
      </w:r>
      <w:r w:rsidR="00392336">
        <w:rPr>
          <w:rFonts w:hint="cs"/>
          <w:rtl/>
        </w:rPr>
        <w:t xml:space="preserve">ام هم در آن سال به حج آمده بود، </w:t>
      </w:r>
      <w:r w:rsidR="00BE0183">
        <w:rPr>
          <w:rFonts w:hint="cs"/>
          <w:rtl/>
        </w:rPr>
        <w:t xml:space="preserve">این قضیه برای هشام خیلی سنگین بود که در میعادگاه بزرگ مسلمان‌ها و در حج که یک مراسم </w:t>
      </w:r>
      <w:r w:rsidR="00997C01">
        <w:rPr>
          <w:rFonts w:hint="cs"/>
          <w:rtl/>
        </w:rPr>
        <w:t>آن‌چنانی</w:t>
      </w:r>
      <w:r w:rsidR="00BE0183">
        <w:rPr>
          <w:rFonts w:hint="cs"/>
          <w:rtl/>
        </w:rPr>
        <w:t xml:space="preserve"> است کسی چنین </w:t>
      </w:r>
      <w:r w:rsidR="00997C01">
        <w:rPr>
          <w:rFonts w:hint="cs"/>
          <w:rtl/>
        </w:rPr>
        <w:t>جرئتی</w:t>
      </w:r>
      <w:r w:rsidR="00BE0183">
        <w:rPr>
          <w:rFonts w:hint="cs"/>
          <w:rtl/>
        </w:rPr>
        <w:t xml:space="preserve"> </w:t>
      </w:r>
      <w:r w:rsidR="00D84526">
        <w:rPr>
          <w:rFonts w:hint="cs"/>
          <w:rtl/>
        </w:rPr>
        <w:t>پیداکرده</w:t>
      </w:r>
      <w:r w:rsidR="00BE0183">
        <w:rPr>
          <w:rFonts w:hint="cs"/>
          <w:rtl/>
        </w:rPr>
        <w:t xml:space="preserve"> که در مقابل هشام ادعای ولایت و رهبری جامعه را بکند منتها در آن موقعیت نمی‌توانست کاری بکند.</w:t>
      </w:r>
    </w:p>
    <w:p w:rsidR="00BE0183" w:rsidRDefault="00BE0183" w:rsidP="005D78EB">
      <w:pPr>
        <w:jc w:val="both"/>
        <w:rPr>
          <w:rtl/>
        </w:rPr>
      </w:pPr>
      <w:r>
        <w:rPr>
          <w:rFonts w:hint="cs"/>
          <w:rtl/>
        </w:rPr>
        <w:t xml:space="preserve">طبق این نقل امام صادق می‌فرمایند که </w:t>
      </w:r>
      <w:r w:rsidR="00997C01">
        <w:rPr>
          <w:rFonts w:hint="cs"/>
          <w:rtl/>
        </w:rPr>
        <w:t>بعدازآن</w:t>
      </w:r>
      <w:r>
        <w:rPr>
          <w:rFonts w:hint="cs"/>
          <w:rtl/>
        </w:rPr>
        <w:t xml:space="preserve"> جری</w:t>
      </w:r>
      <w:r w:rsidR="00392336">
        <w:rPr>
          <w:rFonts w:hint="cs"/>
          <w:rtl/>
        </w:rPr>
        <w:t>ان هشام ما را به شام احضار کرد،</w:t>
      </w:r>
      <w:r>
        <w:rPr>
          <w:rFonts w:hint="cs"/>
          <w:rtl/>
        </w:rPr>
        <w:t xml:space="preserve"> این مسافرت خیلی پرحادثه و پرمسئله بود و معجزات زیادی هم از این دو بزرگوار در این مسافرت ظهور پیدا کرد.</w:t>
      </w:r>
    </w:p>
    <w:p w:rsidR="00392336" w:rsidRDefault="00392336" w:rsidP="005D78EB">
      <w:pPr>
        <w:jc w:val="both"/>
        <w:rPr>
          <w:rtl/>
        </w:rPr>
      </w:pPr>
      <w:r>
        <w:rPr>
          <w:rFonts w:hint="cs"/>
          <w:rtl/>
        </w:rPr>
        <w:t xml:space="preserve">در دستگاه هشام مسائل متعددی واقع شد و آن شخصیت علمی در آنجا خیلی عجیب تجلی کرد، هشام گفت که ما و شما خویش و قوم </w:t>
      </w:r>
      <w:r w:rsidR="00AE661A">
        <w:rPr>
          <w:rFonts w:hint="cs"/>
          <w:rtl/>
        </w:rPr>
        <w:t>و</w:t>
      </w:r>
      <w:r>
        <w:rPr>
          <w:rFonts w:hint="cs"/>
          <w:rtl/>
        </w:rPr>
        <w:t xml:space="preserve"> منتصب به عبد مناف هستیم، شما چه مزیتی بر ما دارید؟ حضرت با صراحت فرمودند که خداوند فضیلتی به</w:t>
      </w:r>
      <w:r w:rsidR="00AE661A">
        <w:rPr>
          <w:rFonts w:hint="cs"/>
          <w:rtl/>
        </w:rPr>
        <w:t xml:space="preserve"> ما داده است که به دیگران نداده</w:t>
      </w:r>
      <w:r>
        <w:rPr>
          <w:rFonts w:hint="cs"/>
          <w:rtl/>
        </w:rPr>
        <w:t xml:space="preserve"> و به خاطر همان است که بر دیگران برتری داریم.</w:t>
      </w:r>
      <w:r w:rsidR="00AE661A">
        <w:rPr>
          <w:rFonts w:hint="cs"/>
          <w:rtl/>
        </w:rPr>
        <w:t xml:space="preserve"> </w:t>
      </w:r>
      <w:r>
        <w:rPr>
          <w:rFonts w:hint="cs"/>
          <w:rtl/>
        </w:rPr>
        <w:t>این مسئله برای هشام خیلی سنگین بود.</w:t>
      </w:r>
    </w:p>
    <w:p w:rsidR="00392336" w:rsidRDefault="00AE661A" w:rsidP="005D78EB">
      <w:pPr>
        <w:jc w:val="both"/>
        <w:rPr>
          <w:rtl/>
        </w:rPr>
      </w:pPr>
      <w:r>
        <w:rPr>
          <w:rFonts w:hint="cs"/>
          <w:rtl/>
        </w:rPr>
        <w:t xml:space="preserve">امام صادق نقل می‌کند و می‌گوید من کوچک بودم که با پدرم در خیابان‌های شام وارد شدیم، در آنجا یک جمعی از نصاری به همراه عالم بزرگشان حضور داشتند، </w:t>
      </w:r>
      <w:r w:rsidR="00392336">
        <w:rPr>
          <w:rFonts w:hint="cs"/>
          <w:rtl/>
        </w:rPr>
        <w:t xml:space="preserve">دیدیم که این عالم نصرانی برای مردم حرف می‌زند، مردم </w:t>
      </w:r>
      <w:r w:rsidR="00997C01">
        <w:rPr>
          <w:rFonts w:hint="cs"/>
          <w:rtl/>
        </w:rPr>
        <w:t>سؤال</w:t>
      </w:r>
      <w:r w:rsidR="00392336">
        <w:rPr>
          <w:rFonts w:hint="cs"/>
          <w:rtl/>
        </w:rPr>
        <w:t xml:space="preserve"> می‌کنند و او جواب می‌دهد و همان‌جا یک مناظره‌ای برقرار می‌شود و آن عالم سؤالاتی از امام </w:t>
      </w:r>
      <w:r>
        <w:rPr>
          <w:rFonts w:hint="cs"/>
          <w:rtl/>
        </w:rPr>
        <w:t>می‌پرسند</w:t>
      </w:r>
      <w:r w:rsidR="00392336">
        <w:rPr>
          <w:rFonts w:hint="cs"/>
          <w:rtl/>
        </w:rPr>
        <w:t xml:space="preserve"> و ایشان همه </w:t>
      </w:r>
      <w:r w:rsidR="00997C01">
        <w:rPr>
          <w:rFonts w:hint="cs"/>
          <w:rtl/>
        </w:rPr>
        <w:t>آن‌ها</w:t>
      </w:r>
      <w:r w:rsidR="00392336">
        <w:rPr>
          <w:rFonts w:hint="cs"/>
          <w:rtl/>
        </w:rPr>
        <w:t xml:space="preserve"> را </w:t>
      </w:r>
      <w:r w:rsidR="006E5F0D">
        <w:rPr>
          <w:rFonts w:hint="cs"/>
          <w:rtl/>
        </w:rPr>
        <w:t>به‌خوبی</w:t>
      </w:r>
      <w:r w:rsidR="00392336">
        <w:rPr>
          <w:rFonts w:hint="cs"/>
          <w:rtl/>
        </w:rPr>
        <w:t xml:space="preserve"> جواب می‌دهد و متحیر می‌ماند که یک آدم ناآشنا و ناشناس چطور این همه علم دارد.</w:t>
      </w:r>
    </w:p>
    <w:p w:rsidR="007B2D88" w:rsidRDefault="00AE661A" w:rsidP="005D78EB">
      <w:pPr>
        <w:jc w:val="both"/>
        <w:rPr>
          <w:rtl/>
        </w:rPr>
      </w:pPr>
      <w:r>
        <w:rPr>
          <w:rFonts w:hint="cs"/>
          <w:rtl/>
        </w:rPr>
        <w:t xml:space="preserve">جریان سفر به شام تمام شد و حضرت با امام </w:t>
      </w:r>
      <w:r w:rsidR="00997C01">
        <w:rPr>
          <w:rFonts w:hint="cs"/>
          <w:rtl/>
        </w:rPr>
        <w:t>صادق</w:t>
      </w:r>
      <w:r w:rsidR="00997C01">
        <w:rPr>
          <w:rtl/>
        </w:rPr>
        <w:t xml:space="preserve"> (</w:t>
      </w:r>
      <w:r>
        <w:rPr>
          <w:rFonts w:hint="cs"/>
          <w:rtl/>
        </w:rPr>
        <w:t>ع) مجدداً به مدینه برگشتند، در مسیر برگشت از چندین شهر می‌گذشتند، هشام به صورت حساب‌شده به والیان هر شهری نامه نوشته بود که این افراد به شهر</w:t>
      </w:r>
      <w:r w:rsidR="00787B2C">
        <w:rPr>
          <w:rFonts w:hint="cs"/>
          <w:rtl/>
        </w:rPr>
        <w:t xml:space="preserve">تان </w:t>
      </w:r>
      <w:r>
        <w:rPr>
          <w:rFonts w:hint="cs"/>
          <w:rtl/>
        </w:rPr>
        <w:t>می‌آیند و شما با ش</w:t>
      </w:r>
      <w:r w:rsidR="00F20083">
        <w:rPr>
          <w:rFonts w:hint="cs"/>
          <w:rtl/>
        </w:rPr>
        <w:t xml:space="preserve">دیدترین وجه با </w:t>
      </w:r>
      <w:r w:rsidR="00997C01">
        <w:rPr>
          <w:rFonts w:hint="cs"/>
          <w:rtl/>
        </w:rPr>
        <w:t>آن‌ها</w:t>
      </w:r>
      <w:r w:rsidR="00F20083">
        <w:rPr>
          <w:rFonts w:hint="cs"/>
          <w:rtl/>
        </w:rPr>
        <w:t xml:space="preserve"> رفتار بکنید که خود این </w:t>
      </w:r>
      <w:r w:rsidR="00D84526">
        <w:rPr>
          <w:rFonts w:hint="cs"/>
          <w:rtl/>
        </w:rPr>
        <w:t>هم‌داستان‌ها</w:t>
      </w:r>
      <w:r w:rsidR="00F20083">
        <w:rPr>
          <w:rFonts w:hint="cs"/>
          <w:rtl/>
        </w:rPr>
        <w:t xml:space="preserve"> و جریان‌های جالبی دارد.</w:t>
      </w:r>
    </w:p>
    <w:p w:rsidR="002A5E37" w:rsidRDefault="003D1285" w:rsidP="005D78EB">
      <w:pPr>
        <w:pStyle w:val="Heading2"/>
        <w:jc w:val="both"/>
        <w:rPr>
          <w:rtl/>
        </w:rPr>
      </w:pPr>
      <w:bookmarkStart w:id="35" w:name="_Toc428457370"/>
      <w:r>
        <w:rPr>
          <w:rFonts w:hint="cs"/>
          <w:rtl/>
        </w:rPr>
        <w:t>وضعیت علمی</w:t>
      </w:r>
      <w:r w:rsidR="002A5E37">
        <w:rPr>
          <w:rFonts w:hint="cs"/>
          <w:rtl/>
        </w:rPr>
        <w:t xml:space="preserve"> امام باقر و امام </w:t>
      </w:r>
      <w:r w:rsidR="00997C01">
        <w:rPr>
          <w:rFonts w:hint="eastAsia"/>
          <w:rtl/>
        </w:rPr>
        <w:t>صادق</w:t>
      </w:r>
      <w:r w:rsidR="00997C01">
        <w:rPr>
          <w:rtl/>
        </w:rPr>
        <w:t xml:space="preserve"> (</w:t>
      </w:r>
      <w:r w:rsidR="002A5E37">
        <w:rPr>
          <w:rFonts w:hint="cs"/>
          <w:rtl/>
        </w:rPr>
        <w:t>ع)</w:t>
      </w:r>
      <w:bookmarkEnd w:id="35"/>
    </w:p>
    <w:p w:rsidR="00F20083" w:rsidRDefault="00997C01" w:rsidP="005D78EB">
      <w:pPr>
        <w:jc w:val="both"/>
        <w:rPr>
          <w:rtl/>
        </w:rPr>
      </w:pPr>
      <w:r>
        <w:rPr>
          <w:rFonts w:hint="cs"/>
          <w:rtl/>
        </w:rPr>
        <w:t>آنچه</w:t>
      </w:r>
      <w:r w:rsidR="00F20083">
        <w:rPr>
          <w:rFonts w:hint="cs"/>
          <w:rtl/>
        </w:rPr>
        <w:t xml:space="preserve"> درباره شخصیت امام </w:t>
      </w:r>
      <w:r>
        <w:rPr>
          <w:rFonts w:hint="cs"/>
          <w:rtl/>
        </w:rPr>
        <w:t>باقر</w:t>
      </w:r>
      <w:r>
        <w:rPr>
          <w:rtl/>
        </w:rPr>
        <w:t xml:space="preserve"> (</w:t>
      </w:r>
      <w:r w:rsidR="00F20083">
        <w:rPr>
          <w:rFonts w:hint="cs"/>
          <w:rtl/>
        </w:rPr>
        <w:t xml:space="preserve">ع) و امام </w:t>
      </w:r>
      <w:r>
        <w:rPr>
          <w:rFonts w:hint="cs"/>
          <w:rtl/>
        </w:rPr>
        <w:t>صادق</w:t>
      </w:r>
      <w:r>
        <w:rPr>
          <w:rtl/>
        </w:rPr>
        <w:t xml:space="preserve"> (</w:t>
      </w:r>
      <w:r w:rsidR="00F20083">
        <w:rPr>
          <w:rFonts w:hint="cs"/>
          <w:rtl/>
        </w:rPr>
        <w:t>ع) برجستگی دارد حرکت علمی وسیعی بو</w:t>
      </w:r>
      <w:r w:rsidR="002A5E37">
        <w:rPr>
          <w:rFonts w:hint="cs"/>
          <w:rtl/>
        </w:rPr>
        <w:t xml:space="preserve">د که این دو بزرگوار شروع کردند و </w:t>
      </w:r>
      <w:r w:rsidR="00F20083">
        <w:rPr>
          <w:rFonts w:hint="cs"/>
          <w:rtl/>
        </w:rPr>
        <w:t xml:space="preserve">اگر </w:t>
      </w:r>
      <w:r>
        <w:rPr>
          <w:rFonts w:hint="cs"/>
          <w:rtl/>
        </w:rPr>
        <w:t>آن‌ها</w:t>
      </w:r>
      <w:r w:rsidR="00F20083">
        <w:rPr>
          <w:rFonts w:hint="cs"/>
          <w:rtl/>
        </w:rPr>
        <w:t xml:space="preserve"> را از تاریخ اسلام و تشیّع برداریم روایات، احکام، علوم و معارف اسلام </w:t>
      </w:r>
      <w:r w:rsidR="002A5E37">
        <w:rPr>
          <w:rFonts w:hint="cs"/>
          <w:rtl/>
        </w:rPr>
        <w:t xml:space="preserve">از نصف هم کمتر می‌شود، یعنی شاید بیش از نیمی از معارف، احکام و علوم اسلامی و تاریخ تشیّع وابسته به امام باقر و امام </w:t>
      </w:r>
      <w:r>
        <w:rPr>
          <w:rFonts w:hint="cs"/>
          <w:rtl/>
        </w:rPr>
        <w:t>صادق</w:t>
      </w:r>
      <w:r>
        <w:rPr>
          <w:rtl/>
        </w:rPr>
        <w:t xml:space="preserve"> (</w:t>
      </w:r>
      <w:r w:rsidR="002A5E37">
        <w:rPr>
          <w:rFonts w:hint="cs"/>
          <w:rtl/>
        </w:rPr>
        <w:t>ع) است</w:t>
      </w:r>
      <w:r w:rsidR="0058699E">
        <w:rPr>
          <w:rFonts w:hint="cs"/>
          <w:rtl/>
        </w:rPr>
        <w:t xml:space="preserve"> و با آن برخوردهای نامناسبی که </w:t>
      </w:r>
      <w:r>
        <w:rPr>
          <w:rFonts w:hint="cs"/>
          <w:rtl/>
        </w:rPr>
        <w:t>خلفا</w:t>
      </w:r>
      <w:r w:rsidR="0058699E">
        <w:rPr>
          <w:rFonts w:hint="cs"/>
          <w:rtl/>
        </w:rPr>
        <w:t xml:space="preserve"> با </w:t>
      </w:r>
      <w:r>
        <w:rPr>
          <w:rFonts w:hint="cs"/>
          <w:rtl/>
        </w:rPr>
        <w:t>آن‌ها</w:t>
      </w:r>
      <w:r w:rsidR="0058699E">
        <w:rPr>
          <w:rFonts w:hint="cs"/>
          <w:rtl/>
        </w:rPr>
        <w:t xml:space="preserve"> داشتند آن کار بزرگ را انجام دادند، شاگردان بزرگی را تربیت کردند و شیعه و اسلام را از نظر علمی واقعاً زنده کردند.</w:t>
      </w:r>
    </w:p>
    <w:p w:rsidR="0058699E" w:rsidRDefault="0058699E" w:rsidP="005D78EB">
      <w:pPr>
        <w:jc w:val="both"/>
        <w:rPr>
          <w:rtl/>
        </w:rPr>
      </w:pPr>
      <w:r>
        <w:rPr>
          <w:rFonts w:hint="cs"/>
          <w:rtl/>
        </w:rPr>
        <w:lastRenderedPageBreak/>
        <w:t xml:space="preserve">لقب </w:t>
      </w:r>
      <w:r w:rsidR="00997C01">
        <w:rPr>
          <w:rFonts w:hint="cs"/>
          <w:rtl/>
        </w:rPr>
        <w:t>باقرالعلوم</w:t>
      </w:r>
      <w:r>
        <w:rPr>
          <w:rFonts w:hint="cs"/>
          <w:rtl/>
        </w:rPr>
        <w:t xml:space="preserve"> یعنی شکافنده علم‌ها و این متناسب با آن نقشی بود که ایشان متکفل آن بودند، یعنی موقعیت </w:t>
      </w:r>
      <w:r w:rsidR="006E5F0D">
        <w:rPr>
          <w:rFonts w:hint="cs"/>
          <w:rtl/>
        </w:rPr>
        <w:t>هرکدام</w:t>
      </w:r>
      <w:r>
        <w:rPr>
          <w:rFonts w:hint="cs"/>
          <w:rtl/>
        </w:rPr>
        <w:t xml:space="preserve"> از ائمه پیشین تا زمان امام </w:t>
      </w:r>
      <w:r w:rsidR="00997C01">
        <w:rPr>
          <w:rFonts w:hint="cs"/>
          <w:rtl/>
        </w:rPr>
        <w:t>باقر</w:t>
      </w:r>
      <w:r w:rsidR="00997C01">
        <w:rPr>
          <w:rtl/>
        </w:rPr>
        <w:t xml:space="preserve"> (</w:t>
      </w:r>
      <w:r>
        <w:rPr>
          <w:rFonts w:hint="cs"/>
          <w:rtl/>
        </w:rPr>
        <w:t>ع) طوری اقتضاء می‌کرد که در جهت دیگری کار بکنند</w:t>
      </w:r>
      <w:r w:rsidR="005E2778">
        <w:rPr>
          <w:rFonts w:hint="cs"/>
          <w:rtl/>
        </w:rPr>
        <w:t xml:space="preserve"> ولی</w:t>
      </w:r>
      <w:r>
        <w:rPr>
          <w:rFonts w:hint="cs"/>
          <w:rtl/>
        </w:rPr>
        <w:t xml:space="preserve"> کار امام باقر و امام صادق عمدتاً کار علمی و فرهنگی بسیار عظیم و بزرگ</w:t>
      </w:r>
      <w:r w:rsidR="005E2778">
        <w:rPr>
          <w:rFonts w:hint="cs"/>
          <w:rtl/>
        </w:rPr>
        <w:t>ی</w:t>
      </w:r>
      <w:r>
        <w:rPr>
          <w:rFonts w:hint="cs"/>
          <w:rtl/>
        </w:rPr>
        <w:t xml:space="preserve"> بود.</w:t>
      </w:r>
    </w:p>
    <w:p w:rsidR="0058699E" w:rsidRPr="003D1285" w:rsidRDefault="0058699E" w:rsidP="005D78EB">
      <w:pPr>
        <w:jc w:val="both"/>
        <w:rPr>
          <w:rtl/>
        </w:rPr>
      </w:pPr>
      <w:r>
        <w:rPr>
          <w:rFonts w:hint="cs"/>
          <w:rtl/>
        </w:rPr>
        <w:t xml:space="preserve">عبدالله ابن عطاء از صاحب‌نظران </w:t>
      </w:r>
      <w:r w:rsidR="00D84526">
        <w:rPr>
          <w:rFonts w:hint="cs"/>
          <w:rtl/>
        </w:rPr>
        <w:t>هم‌عصر</w:t>
      </w:r>
      <w:r>
        <w:rPr>
          <w:rFonts w:hint="cs"/>
          <w:rtl/>
        </w:rPr>
        <w:t xml:space="preserve"> امام </w:t>
      </w:r>
      <w:r w:rsidR="00997C01">
        <w:rPr>
          <w:rFonts w:hint="cs"/>
          <w:rtl/>
        </w:rPr>
        <w:t>باقر</w:t>
      </w:r>
      <w:r w:rsidR="00997C01">
        <w:rPr>
          <w:rtl/>
        </w:rPr>
        <w:t xml:space="preserve"> (</w:t>
      </w:r>
      <w:r>
        <w:rPr>
          <w:rFonts w:hint="cs"/>
          <w:rtl/>
        </w:rPr>
        <w:t>ع) بود، ایشان می‌گوید که من عالم و دانشمند زیاد دیدم ولی ک</w:t>
      </w:r>
      <w:r w:rsidR="005E2778">
        <w:rPr>
          <w:rFonts w:hint="cs"/>
          <w:rtl/>
        </w:rPr>
        <w:t xml:space="preserve">سی مثل امام </w:t>
      </w:r>
      <w:r w:rsidR="00997C01">
        <w:rPr>
          <w:rFonts w:hint="cs"/>
          <w:rtl/>
        </w:rPr>
        <w:t>باقر</w:t>
      </w:r>
      <w:r w:rsidR="00997C01">
        <w:rPr>
          <w:rtl/>
        </w:rPr>
        <w:t xml:space="preserve"> (</w:t>
      </w:r>
      <w:r w:rsidR="005E2778">
        <w:rPr>
          <w:rFonts w:hint="cs"/>
          <w:rtl/>
        </w:rPr>
        <w:t>ع) ندیدم</w:t>
      </w:r>
      <w:r w:rsidR="00951C00">
        <w:rPr>
          <w:rFonts w:hint="cs"/>
          <w:rtl/>
        </w:rPr>
        <w:t xml:space="preserve"> و علمای زیادی را دیدم که در برابر علم وسیع و بزرگ حضرت واقعاً متواضع و کوچک هستند، «</w:t>
      </w:r>
      <w:r w:rsidR="00951C00">
        <w:rPr>
          <w:rFonts w:ascii="Cambria" w:hAnsi="Cambria" w:cs="Cambria" w:hint="cs"/>
          <w:b/>
          <w:bCs/>
          <w:rtl/>
        </w:rPr>
        <w:t xml:space="preserve"> </w:t>
      </w:r>
      <w:r w:rsidR="005D78EB" w:rsidRPr="005D78EB">
        <w:rPr>
          <w:rFonts w:hint="cs"/>
          <w:b/>
          <w:bCs/>
          <w:rtl/>
        </w:rPr>
        <w:t>مَا</w:t>
      </w:r>
      <w:r w:rsidR="005D78EB" w:rsidRPr="005D78EB">
        <w:rPr>
          <w:b/>
          <w:bCs/>
          <w:rtl/>
        </w:rPr>
        <w:t xml:space="preserve"> </w:t>
      </w:r>
      <w:r w:rsidR="005D78EB" w:rsidRPr="005D78EB">
        <w:rPr>
          <w:rFonts w:hint="cs"/>
          <w:b/>
          <w:bCs/>
          <w:rtl/>
        </w:rPr>
        <w:t>رَأَيْتُ</w:t>
      </w:r>
      <w:r w:rsidR="005D78EB" w:rsidRPr="005D78EB">
        <w:rPr>
          <w:b/>
          <w:bCs/>
          <w:rtl/>
        </w:rPr>
        <w:t xml:space="preserve"> </w:t>
      </w:r>
      <w:r w:rsidR="005D78EB" w:rsidRPr="005D78EB">
        <w:rPr>
          <w:rFonts w:hint="cs"/>
          <w:b/>
          <w:bCs/>
          <w:rtl/>
        </w:rPr>
        <w:t>الْعُلَمَاءَ</w:t>
      </w:r>
      <w:r w:rsidR="005D78EB" w:rsidRPr="005D78EB">
        <w:rPr>
          <w:b/>
          <w:bCs/>
          <w:rtl/>
        </w:rPr>
        <w:t xml:space="preserve"> </w:t>
      </w:r>
      <w:r w:rsidR="005D78EB" w:rsidRPr="005D78EB">
        <w:rPr>
          <w:rFonts w:hint="cs"/>
          <w:b/>
          <w:bCs/>
          <w:rtl/>
        </w:rPr>
        <w:t>عِنْدَ</w:t>
      </w:r>
      <w:r w:rsidR="005D78EB" w:rsidRPr="005D78EB">
        <w:rPr>
          <w:b/>
          <w:bCs/>
          <w:rtl/>
        </w:rPr>
        <w:t xml:space="preserve"> </w:t>
      </w:r>
      <w:r w:rsidR="005D78EB" w:rsidRPr="005D78EB">
        <w:rPr>
          <w:rFonts w:hint="cs"/>
          <w:b/>
          <w:bCs/>
          <w:rtl/>
        </w:rPr>
        <w:t>أَحَدٍ</w:t>
      </w:r>
      <w:r w:rsidR="005D78EB" w:rsidRPr="005D78EB">
        <w:rPr>
          <w:b/>
          <w:bCs/>
          <w:rtl/>
        </w:rPr>
        <w:t xml:space="preserve"> </w:t>
      </w:r>
      <w:r w:rsidR="005D78EB" w:rsidRPr="005D78EB">
        <w:rPr>
          <w:rFonts w:hint="cs"/>
          <w:b/>
          <w:bCs/>
          <w:rtl/>
        </w:rPr>
        <w:t>قَطُّ</w:t>
      </w:r>
      <w:r w:rsidR="005D78EB" w:rsidRPr="005D78EB">
        <w:rPr>
          <w:b/>
          <w:bCs/>
          <w:rtl/>
        </w:rPr>
        <w:t xml:space="preserve"> </w:t>
      </w:r>
      <w:r w:rsidR="005D78EB" w:rsidRPr="005D78EB">
        <w:rPr>
          <w:rFonts w:hint="cs"/>
          <w:b/>
          <w:bCs/>
          <w:rtl/>
        </w:rPr>
        <w:t>أَصْغَرَ</w:t>
      </w:r>
      <w:r w:rsidR="005D78EB" w:rsidRPr="005D78EB">
        <w:rPr>
          <w:b/>
          <w:bCs/>
          <w:rtl/>
        </w:rPr>
        <w:t xml:space="preserve"> </w:t>
      </w:r>
      <w:r w:rsidR="005D78EB" w:rsidRPr="005D78EB">
        <w:rPr>
          <w:rFonts w:hint="cs"/>
          <w:b/>
          <w:bCs/>
          <w:rtl/>
        </w:rPr>
        <w:t>مِنْهُمْ</w:t>
      </w:r>
      <w:r w:rsidR="005D78EB" w:rsidRPr="005D78EB">
        <w:rPr>
          <w:b/>
          <w:bCs/>
          <w:rtl/>
        </w:rPr>
        <w:t xml:space="preserve"> </w:t>
      </w:r>
      <w:r w:rsidR="005D78EB" w:rsidRPr="005D78EB">
        <w:rPr>
          <w:rFonts w:hint="cs"/>
          <w:b/>
          <w:bCs/>
          <w:rtl/>
        </w:rPr>
        <w:t>عِنْدَ</w:t>
      </w:r>
      <w:r w:rsidR="005D78EB" w:rsidRPr="005D78EB">
        <w:rPr>
          <w:b/>
          <w:bCs/>
          <w:rtl/>
        </w:rPr>
        <w:t xml:space="preserve"> </w:t>
      </w:r>
      <w:r w:rsidR="005D78EB" w:rsidRPr="005D78EB">
        <w:rPr>
          <w:rFonts w:hint="cs"/>
          <w:b/>
          <w:bCs/>
          <w:rtl/>
        </w:rPr>
        <w:t>أَبِي</w:t>
      </w:r>
      <w:r w:rsidR="005D78EB" w:rsidRPr="005D78EB">
        <w:rPr>
          <w:b/>
          <w:bCs/>
          <w:rtl/>
        </w:rPr>
        <w:t xml:space="preserve"> </w:t>
      </w:r>
      <w:r w:rsidR="005D78EB" w:rsidRPr="005D78EB">
        <w:rPr>
          <w:rFonts w:hint="cs"/>
          <w:b/>
          <w:bCs/>
          <w:rtl/>
        </w:rPr>
        <w:t xml:space="preserve">جَعْفَر </w:t>
      </w:r>
      <w:r w:rsidR="0046511A">
        <w:rPr>
          <w:rFonts w:hint="cs"/>
          <w:b/>
          <w:bCs/>
          <w:rtl/>
        </w:rPr>
        <w:t>»</w:t>
      </w:r>
      <w:r w:rsidR="00951C00">
        <w:rPr>
          <w:rStyle w:val="FootnoteReference"/>
          <w:b/>
          <w:bCs/>
          <w:rtl/>
        </w:rPr>
        <w:footnoteReference w:id="3"/>
      </w:r>
      <w:r w:rsidR="003D1285">
        <w:rPr>
          <w:rFonts w:hint="cs"/>
          <w:rtl/>
        </w:rPr>
        <w:t xml:space="preserve"> </w:t>
      </w:r>
      <w:r w:rsidR="00997C01">
        <w:rPr>
          <w:rFonts w:hint="cs"/>
          <w:rtl/>
        </w:rPr>
        <w:t>هیچ</w:t>
      </w:r>
      <w:r w:rsidR="003D1285">
        <w:rPr>
          <w:rFonts w:hint="cs"/>
          <w:rtl/>
        </w:rPr>
        <w:t xml:space="preserve"> کجا ندیدم که علم علماء این </w:t>
      </w:r>
      <w:r w:rsidR="003D1285" w:rsidRPr="003D1285">
        <w:rPr>
          <w:rFonts w:hint="cs"/>
          <w:rtl/>
        </w:rPr>
        <w:t xml:space="preserve">قدر ناچیز جلوه بکند مثل </w:t>
      </w:r>
      <w:r w:rsidR="00997C01">
        <w:rPr>
          <w:rFonts w:hint="cs"/>
          <w:rtl/>
        </w:rPr>
        <w:t>وقتی‌که</w:t>
      </w:r>
      <w:r w:rsidR="003D1285" w:rsidRPr="003D1285">
        <w:rPr>
          <w:rFonts w:hint="cs"/>
          <w:rtl/>
        </w:rPr>
        <w:t xml:space="preserve"> مقابل امام </w:t>
      </w:r>
      <w:r w:rsidR="00997C01">
        <w:rPr>
          <w:rFonts w:hint="cs"/>
          <w:rtl/>
        </w:rPr>
        <w:t>باقر</w:t>
      </w:r>
      <w:r w:rsidR="00997C01">
        <w:rPr>
          <w:rtl/>
        </w:rPr>
        <w:t xml:space="preserve"> (</w:t>
      </w:r>
      <w:r w:rsidR="003D1285" w:rsidRPr="003D1285">
        <w:rPr>
          <w:rFonts w:hint="cs"/>
          <w:rtl/>
        </w:rPr>
        <w:t>ع) قرار می‌گرفتند.</w:t>
      </w:r>
    </w:p>
    <w:p w:rsidR="00951C00" w:rsidRDefault="003D1285" w:rsidP="005D78EB">
      <w:pPr>
        <w:jc w:val="both"/>
        <w:rPr>
          <w:rtl/>
        </w:rPr>
      </w:pPr>
      <w:r>
        <w:rPr>
          <w:rFonts w:hint="cs"/>
          <w:rtl/>
        </w:rPr>
        <w:t xml:space="preserve">حضرت شاگردانی در رشته‌های مختلف علمی و شاخه‌های مختلف علوم اسلامی و دینی و حتی علومی غیر از علوم رایج دینی داشتند که هر یک از </w:t>
      </w:r>
      <w:r w:rsidR="00997C01">
        <w:rPr>
          <w:rFonts w:hint="cs"/>
          <w:rtl/>
        </w:rPr>
        <w:t>آن‌ها</w:t>
      </w:r>
      <w:r>
        <w:rPr>
          <w:rFonts w:hint="cs"/>
          <w:rtl/>
        </w:rPr>
        <w:t xml:space="preserve"> خودشان رجال بزرگ علمی در تاریخ بودند و</w:t>
      </w:r>
      <w:r w:rsidRPr="003D1285">
        <w:rPr>
          <w:rFonts w:hint="cs"/>
          <w:rtl/>
        </w:rPr>
        <w:t xml:space="preserve"> </w:t>
      </w:r>
      <w:r>
        <w:rPr>
          <w:rFonts w:hint="cs"/>
          <w:rtl/>
        </w:rPr>
        <w:t>اسمشان در تاریخ ثبت و ضبط است</w:t>
      </w:r>
      <w:r w:rsidR="00CD3546">
        <w:rPr>
          <w:rFonts w:hint="cs"/>
          <w:rtl/>
        </w:rPr>
        <w:t>.</w:t>
      </w:r>
    </w:p>
    <w:p w:rsidR="0046511A" w:rsidRDefault="0046511A" w:rsidP="005D78EB">
      <w:pPr>
        <w:pStyle w:val="Heading2"/>
        <w:jc w:val="both"/>
        <w:rPr>
          <w:rtl/>
        </w:rPr>
      </w:pPr>
      <w:bookmarkStart w:id="36" w:name="_Toc428457371"/>
      <w:r>
        <w:rPr>
          <w:rFonts w:hint="cs"/>
          <w:rtl/>
        </w:rPr>
        <w:t xml:space="preserve">طریقه شهادت امام </w:t>
      </w:r>
      <w:r w:rsidR="00997C01">
        <w:rPr>
          <w:rFonts w:hint="eastAsia"/>
          <w:rtl/>
        </w:rPr>
        <w:t>باقر</w:t>
      </w:r>
      <w:r w:rsidR="00997C01">
        <w:rPr>
          <w:rtl/>
        </w:rPr>
        <w:t xml:space="preserve"> (</w:t>
      </w:r>
      <w:r>
        <w:rPr>
          <w:rFonts w:hint="cs"/>
          <w:rtl/>
        </w:rPr>
        <w:t>ع)</w:t>
      </w:r>
      <w:bookmarkEnd w:id="36"/>
    </w:p>
    <w:p w:rsidR="0004138D" w:rsidRDefault="00CD3546" w:rsidP="005D78EB">
      <w:pPr>
        <w:jc w:val="both"/>
        <w:rPr>
          <w:rtl/>
        </w:rPr>
      </w:pPr>
      <w:r>
        <w:rPr>
          <w:rFonts w:hint="cs"/>
          <w:rtl/>
        </w:rPr>
        <w:t xml:space="preserve">خداوند این‌طور مقرر کرده بود که اولیاء او و ائمه معصومین با مرگ عادی از دنیا نروند و امام </w:t>
      </w:r>
      <w:r w:rsidR="00997C01">
        <w:rPr>
          <w:rFonts w:hint="cs"/>
          <w:rtl/>
        </w:rPr>
        <w:t>باقر</w:t>
      </w:r>
      <w:r w:rsidR="00997C01">
        <w:rPr>
          <w:rtl/>
        </w:rPr>
        <w:t xml:space="preserve"> (</w:t>
      </w:r>
      <w:r>
        <w:rPr>
          <w:rFonts w:hint="cs"/>
          <w:rtl/>
        </w:rPr>
        <w:t xml:space="preserve">ع) هم از همین اولیای بزرگ الهی است که با مسمومیت از دنیا رفتند، </w:t>
      </w:r>
      <w:r w:rsidR="0046511A">
        <w:rPr>
          <w:rFonts w:hint="cs"/>
          <w:rtl/>
        </w:rPr>
        <w:t>«</w:t>
      </w:r>
      <w:r w:rsidRPr="00CD3546">
        <w:rPr>
          <w:b/>
          <w:bCs/>
          <w:rtl/>
        </w:rPr>
        <w:t>مَا مِنَّا إِلَّا مَقْتُولٌ</w:t>
      </w:r>
      <w:r>
        <w:rPr>
          <w:rFonts w:ascii="Cambria" w:hAnsi="Cambria" w:cs="Cambria" w:hint="cs"/>
          <w:b/>
          <w:bCs/>
          <w:rtl/>
        </w:rPr>
        <w:t xml:space="preserve"> </w:t>
      </w:r>
      <w:r w:rsidRPr="00CD3546">
        <w:rPr>
          <w:b/>
          <w:bCs/>
          <w:rtl/>
        </w:rPr>
        <w:t>أَوْ</w:t>
      </w:r>
      <w:r>
        <w:rPr>
          <w:rFonts w:ascii="Cambria" w:hAnsi="Cambria" w:cs="Cambria" w:hint="cs"/>
          <w:b/>
          <w:bCs/>
          <w:rtl/>
        </w:rPr>
        <w:t xml:space="preserve"> </w:t>
      </w:r>
      <w:r w:rsidRPr="00CD3546">
        <w:rPr>
          <w:b/>
          <w:bCs/>
          <w:rtl/>
        </w:rPr>
        <w:t>مَسْمُومٌ</w:t>
      </w:r>
      <w:r w:rsidR="0046511A">
        <w:rPr>
          <w:rFonts w:hint="cs"/>
          <w:b/>
          <w:bCs/>
          <w:rtl/>
        </w:rPr>
        <w:t>»</w:t>
      </w:r>
      <w:r>
        <w:rPr>
          <w:rStyle w:val="FootnoteReference"/>
          <w:rtl/>
        </w:rPr>
        <w:footnoteReference w:id="4"/>
      </w:r>
      <w:r w:rsidR="0046511A">
        <w:rPr>
          <w:rFonts w:hint="cs"/>
          <w:rtl/>
        </w:rPr>
        <w:t xml:space="preserve"> </w:t>
      </w:r>
      <w:r w:rsidR="00997C01">
        <w:rPr>
          <w:rFonts w:hint="cs"/>
          <w:rtl/>
        </w:rPr>
        <w:t>هیچ‌یک</w:t>
      </w:r>
      <w:r w:rsidR="0046511A">
        <w:rPr>
          <w:rFonts w:hint="cs"/>
          <w:rtl/>
        </w:rPr>
        <w:t xml:space="preserve"> از ما نیستیم مگر اینکه یا مسموم می‌شویم یا به شهادت می‌رسیم و کشته می‌شویم، این سرنوشتی بود که خداوند برای اولیای بزرگ خودش مقرر کرده بود و امام باقر هم در پایان کار به دست هشام ابن عبدالملک با سمی که در غذای حضرت ریخته بودند به شهادت رسید.</w:t>
      </w:r>
    </w:p>
    <w:p w:rsidR="0046511A" w:rsidRDefault="009B5D6A" w:rsidP="005D78EB">
      <w:pPr>
        <w:pStyle w:val="Heading2"/>
        <w:jc w:val="both"/>
        <w:rPr>
          <w:rtl/>
        </w:rPr>
      </w:pPr>
      <w:bookmarkStart w:id="38" w:name="_Toc428457372"/>
      <w:r>
        <w:rPr>
          <w:rFonts w:hint="cs"/>
          <w:rtl/>
        </w:rPr>
        <w:t xml:space="preserve">ذکر مصیبت </w:t>
      </w:r>
      <w:r w:rsidR="00CE07A6">
        <w:rPr>
          <w:rFonts w:hint="cs"/>
          <w:rtl/>
        </w:rPr>
        <w:t xml:space="preserve">امام </w:t>
      </w:r>
      <w:r w:rsidR="00997C01">
        <w:rPr>
          <w:rFonts w:hint="eastAsia"/>
          <w:rtl/>
        </w:rPr>
        <w:t>حس</w:t>
      </w:r>
      <w:r w:rsidR="00997C01">
        <w:rPr>
          <w:rFonts w:hint="cs"/>
          <w:rtl/>
        </w:rPr>
        <w:t>ی</w:t>
      </w:r>
      <w:r w:rsidR="00997C01">
        <w:rPr>
          <w:rFonts w:hint="eastAsia"/>
          <w:rtl/>
        </w:rPr>
        <w:t>ن</w:t>
      </w:r>
      <w:r w:rsidR="00997C01">
        <w:rPr>
          <w:rtl/>
        </w:rPr>
        <w:t xml:space="preserve"> (</w:t>
      </w:r>
      <w:r w:rsidR="00CE07A6">
        <w:rPr>
          <w:rFonts w:hint="cs"/>
          <w:rtl/>
        </w:rPr>
        <w:t>ع)</w:t>
      </w:r>
      <w:bookmarkEnd w:id="38"/>
    </w:p>
    <w:p w:rsidR="005022A0" w:rsidRDefault="009B5D6A" w:rsidP="005D78EB">
      <w:pPr>
        <w:jc w:val="both"/>
        <w:rPr>
          <w:rtl/>
        </w:rPr>
      </w:pPr>
      <w:r>
        <w:rPr>
          <w:rFonts w:hint="cs"/>
          <w:rtl/>
        </w:rPr>
        <w:t xml:space="preserve">شما ای امام باقر، درست است که به شهادت رسیدید اما خود شما هم بر مظلومیت‌های جد بزرگوارتان گریه می‌کردید، قبل از اینکه عاشورا برسد و قبل از اینکه خود حضرت به طرف کوفه حرکت بکنند مسلم را فرستادند، حضرت مسلم با آن وضع فجیع و با آن بی‌وفایی اهل کوفه به شهادت رسیدند، </w:t>
      </w:r>
      <w:r w:rsidR="00997C01">
        <w:rPr>
          <w:rFonts w:hint="cs"/>
          <w:rtl/>
        </w:rPr>
        <w:t>وقتی‌که</w:t>
      </w:r>
      <w:r>
        <w:rPr>
          <w:rFonts w:hint="cs"/>
          <w:rtl/>
        </w:rPr>
        <w:t xml:space="preserve"> خبر شهادت مسلم در میانه راه به </w:t>
      </w:r>
      <w:r w:rsidR="00997C01">
        <w:rPr>
          <w:rFonts w:hint="cs"/>
          <w:rtl/>
        </w:rPr>
        <w:t>اباعبدالله</w:t>
      </w:r>
      <w:r>
        <w:rPr>
          <w:rFonts w:hint="cs"/>
          <w:rtl/>
        </w:rPr>
        <w:t xml:space="preserve"> الحسین رسید حضرت مسیر را عوض کردند و فرمودند که آماده شهادت باشید، چه وقت لقاء خدا برای </w:t>
      </w:r>
      <w:r w:rsidR="00997C01">
        <w:rPr>
          <w:rFonts w:hint="cs"/>
          <w:rtl/>
        </w:rPr>
        <w:t>اباعبدالله</w:t>
      </w:r>
      <w:r>
        <w:rPr>
          <w:rFonts w:hint="cs"/>
          <w:rtl/>
        </w:rPr>
        <w:t xml:space="preserve"> نزدیک شد، ظهر عاشورا </w:t>
      </w:r>
      <w:r w:rsidR="007C46D7">
        <w:rPr>
          <w:rFonts w:hint="cs"/>
          <w:rtl/>
        </w:rPr>
        <w:t>بعدازآنکه</w:t>
      </w:r>
      <w:r>
        <w:rPr>
          <w:rFonts w:hint="cs"/>
          <w:rtl/>
        </w:rPr>
        <w:t xml:space="preserve"> همه به شهادت رسیده بودند حضرت تنهای تنها در صحرای کربلا فرمود: </w:t>
      </w:r>
      <w:r w:rsidR="00997C01">
        <w:rPr>
          <w:rFonts w:hint="cs"/>
          <w:rtl/>
        </w:rPr>
        <w:t>«</w:t>
      </w:r>
      <w:r w:rsidRPr="009B5D6A">
        <w:rPr>
          <w:b/>
          <w:bCs/>
          <w:rtl/>
        </w:rPr>
        <w:t>هَل</w:t>
      </w:r>
      <w:r>
        <w:rPr>
          <w:rFonts w:ascii="Cambria" w:hAnsi="Cambria" w:cs="Cambria" w:hint="cs"/>
          <w:b/>
          <w:bCs/>
          <w:rtl/>
        </w:rPr>
        <w:t xml:space="preserve"> </w:t>
      </w:r>
      <w:r w:rsidRPr="009B5D6A">
        <w:rPr>
          <w:b/>
          <w:bCs/>
          <w:rtl/>
        </w:rPr>
        <w:t>مِن</w:t>
      </w:r>
      <w:r>
        <w:rPr>
          <w:rFonts w:ascii="Cambria" w:hAnsi="Cambria" w:cs="Cambria" w:hint="cs"/>
          <w:b/>
          <w:bCs/>
          <w:rtl/>
        </w:rPr>
        <w:t xml:space="preserve"> </w:t>
      </w:r>
      <w:r w:rsidRPr="009B5D6A">
        <w:rPr>
          <w:b/>
          <w:bCs/>
          <w:rtl/>
        </w:rPr>
        <w:t>ناصر یَنصُرنی</w:t>
      </w:r>
      <w:r w:rsidRPr="009B5D6A">
        <w:rPr>
          <w:rFonts w:hint="cs"/>
          <w:b/>
          <w:bCs/>
          <w:rtl/>
        </w:rPr>
        <w:t xml:space="preserve"> هَل مِن مُعین یُعیننی</w:t>
      </w:r>
      <w:r w:rsidR="003D172E">
        <w:rPr>
          <w:rFonts w:hint="cs"/>
          <w:rtl/>
        </w:rPr>
        <w:t>، آیا کسی هست که مرا یاری کند؟</w:t>
      </w:r>
      <w:r w:rsidR="00997C01">
        <w:rPr>
          <w:rFonts w:hint="cs"/>
          <w:rtl/>
        </w:rPr>
        <w:t>»</w:t>
      </w:r>
    </w:p>
    <w:p w:rsidR="003D172E" w:rsidRDefault="00997C01" w:rsidP="005D78EB">
      <w:pPr>
        <w:jc w:val="both"/>
        <w:rPr>
          <w:rFonts w:ascii="IRBadr" w:hAnsi="IRBadr"/>
          <w:b/>
          <w:bCs/>
          <w:sz w:val="28"/>
          <w:rtl/>
        </w:rPr>
      </w:pPr>
      <w:bookmarkStart w:id="39" w:name="OLE_LINK194"/>
      <w:bookmarkStart w:id="40" w:name="OLE_LINK195"/>
      <w:bookmarkStart w:id="41" w:name="OLE_LINK237"/>
      <w:bookmarkStart w:id="42" w:name="OLE_LINK236"/>
      <w:bookmarkStart w:id="43" w:name="OLE_LINK254"/>
      <w:bookmarkStart w:id="44" w:name="OLE_LINK268"/>
      <w:r>
        <w:rPr>
          <w:rFonts w:ascii="IRBadr" w:hAnsi="IRBadr" w:hint="cs"/>
          <w:b/>
          <w:bCs/>
          <w:sz w:val="28"/>
          <w:rtl/>
        </w:rPr>
        <w:lastRenderedPageBreak/>
        <w:t>«</w:t>
      </w:r>
      <w:r w:rsidR="003D172E" w:rsidRPr="00F75312">
        <w:rPr>
          <w:rFonts w:ascii="IRBadr" w:hAnsi="IRBadr" w:hint="cs"/>
          <w:b/>
          <w:bCs/>
          <w:sz w:val="28"/>
          <w:rtl/>
        </w:rPr>
        <w:t>بسْمِ اللّهِ الرَّحْمَنِ الرَّحِ</w:t>
      </w:r>
      <w:r>
        <w:rPr>
          <w:rFonts w:ascii="IRBadr" w:hAnsi="IRBadr" w:hint="cs"/>
          <w:b/>
          <w:bCs/>
          <w:sz w:val="28"/>
          <w:rtl/>
        </w:rPr>
        <w:t>ی</w:t>
      </w:r>
      <w:r w:rsidR="003D172E" w:rsidRPr="00F75312">
        <w:rPr>
          <w:rFonts w:ascii="IRBadr" w:hAnsi="IRBadr" w:hint="cs"/>
          <w:b/>
          <w:bCs/>
          <w:sz w:val="28"/>
          <w:rtl/>
        </w:rPr>
        <w:t>مِ</w:t>
      </w:r>
      <w:r w:rsidR="003D172E">
        <w:rPr>
          <w:rFonts w:ascii="IRBadr" w:hAnsi="IRBadr" w:hint="cs"/>
          <w:b/>
          <w:bCs/>
          <w:sz w:val="28"/>
          <w:rtl/>
        </w:rPr>
        <w:t xml:space="preserve">، </w:t>
      </w:r>
      <w:r w:rsidR="003D172E" w:rsidRPr="00F75312">
        <w:rPr>
          <w:rFonts w:ascii="IRBadr" w:hAnsi="IRBadr" w:hint="cs"/>
          <w:b/>
          <w:bCs/>
          <w:sz w:val="28"/>
          <w:rtl/>
        </w:rPr>
        <w:t>وَ</w:t>
      </w:r>
      <w:r w:rsidR="003D172E">
        <w:rPr>
          <w:rFonts w:ascii="IRBadr" w:hAnsi="IRBadr" w:hint="cs"/>
          <w:b/>
          <w:bCs/>
          <w:sz w:val="28"/>
          <w:rtl/>
        </w:rPr>
        <w:t xml:space="preserve"> </w:t>
      </w:r>
      <w:r w:rsidR="003D172E" w:rsidRPr="00F75312">
        <w:rPr>
          <w:rFonts w:ascii="IRBadr" w:hAnsi="IRBadr" w:hint="cs"/>
          <w:b/>
          <w:bCs/>
          <w:sz w:val="28"/>
          <w:rtl/>
        </w:rPr>
        <w:t>الْعَصْرِ</w:t>
      </w:r>
      <w:r w:rsidR="003D172E">
        <w:rPr>
          <w:rFonts w:ascii="IRBadr" w:hAnsi="IRBadr" w:hint="cs"/>
          <w:b/>
          <w:bCs/>
          <w:sz w:val="28"/>
          <w:rtl/>
        </w:rPr>
        <w:t>، إِنَّ الْإِنسَانَ لَفِ</w:t>
      </w:r>
      <w:r>
        <w:rPr>
          <w:rFonts w:ascii="IRBadr" w:hAnsi="IRBadr" w:hint="cs"/>
          <w:b/>
          <w:bCs/>
          <w:sz w:val="28"/>
          <w:rtl/>
        </w:rPr>
        <w:t>ی</w:t>
      </w:r>
      <w:r w:rsidR="003D172E">
        <w:rPr>
          <w:rFonts w:ascii="IRBadr" w:hAnsi="IRBadr" w:hint="cs"/>
          <w:b/>
          <w:bCs/>
          <w:sz w:val="28"/>
          <w:rtl/>
        </w:rPr>
        <w:t xml:space="preserve"> خُسْرٍ،</w:t>
      </w:r>
      <w:r w:rsidR="003D172E" w:rsidRPr="00F75312">
        <w:rPr>
          <w:rFonts w:ascii="IRBadr" w:hAnsi="IRBadr" w:hint="cs"/>
          <w:b/>
          <w:bCs/>
          <w:sz w:val="28"/>
          <w:rtl/>
        </w:rPr>
        <w:t xml:space="preserve"> إِلَّا الَّذِ</w:t>
      </w:r>
      <w:r>
        <w:rPr>
          <w:rFonts w:ascii="IRBadr" w:hAnsi="IRBadr" w:hint="cs"/>
          <w:b/>
          <w:bCs/>
          <w:sz w:val="28"/>
          <w:rtl/>
        </w:rPr>
        <w:t>ی</w:t>
      </w:r>
      <w:r w:rsidR="003D172E" w:rsidRPr="00F75312">
        <w:rPr>
          <w:rFonts w:ascii="IRBadr" w:hAnsi="IRBadr" w:hint="cs"/>
          <w:b/>
          <w:bCs/>
          <w:sz w:val="28"/>
          <w:rtl/>
        </w:rPr>
        <w:t>نَ آمَنُوا وَ</w:t>
      </w:r>
      <w:r w:rsidR="003D172E">
        <w:rPr>
          <w:rFonts w:ascii="IRBadr" w:hAnsi="IRBadr" w:hint="cs"/>
          <w:b/>
          <w:bCs/>
          <w:sz w:val="28"/>
          <w:rtl/>
        </w:rPr>
        <w:t xml:space="preserve"> </w:t>
      </w:r>
      <w:r w:rsidR="003D172E" w:rsidRPr="00F75312">
        <w:rPr>
          <w:rFonts w:ascii="IRBadr" w:hAnsi="IRBadr" w:hint="cs"/>
          <w:b/>
          <w:bCs/>
          <w:sz w:val="28"/>
          <w:rtl/>
        </w:rPr>
        <w:t>عَمِلُوا الصَّالِحَاتِ وَ</w:t>
      </w:r>
      <w:r w:rsidR="003D172E">
        <w:rPr>
          <w:rFonts w:ascii="IRBadr" w:hAnsi="IRBadr" w:hint="cs"/>
          <w:b/>
          <w:bCs/>
          <w:sz w:val="28"/>
          <w:rtl/>
        </w:rPr>
        <w:t xml:space="preserve"> </w:t>
      </w:r>
      <w:r w:rsidR="003D172E" w:rsidRPr="00F75312">
        <w:rPr>
          <w:rFonts w:ascii="IRBadr" w:hAnsi="IRBadr" w:hint="cs"/>
          <w:b/>
          <w:bCs/>
          <w:sz w:val="28"/>
          <w:rtl/>
        </w:rPr>
        <w:t>تَوَاصَوْا بِالْحَقِّ وَ</w:t>
      </w:r>
      <w:r w:rsidR="003D172E">
        <w:rPr>
          <w:rFonts w:ascii="IRBadr" w:hAnsi="IRBadr" w:hint="cs"/>
          <w:b/>
          <w:bCs/>
          <w:sz w:val="28"/>
          <w:rtl/>
        </w:rPr>
        <w:t xml:space="preserve"> </w:t>
      </w:r>
      <w:r w:rsidR="003D172E" w:rsidRPr="00F75312">
        <w:rPr>
          <w:rFonts w:ascii="IRBadr" w:hAnsi="IRBadr" w:hint="cs"/>
          <w:b/>
          <w:bCs/>
          <w:sz w:val="28"/>
          <w:rtl/>
        </w:rPr>
        <w:t>تَوَاصَوْا بِالصَّبْر</w:t>
      </w:r>
      <w:r>
        <w:rPr>
          <w:rFonts w:ascii="IRBadr" w:hAnsi="IRBadr" w:hint="cs"/>
          <w:b/>
          <w:bCs/>
          <w:sz w:val="28"/>
          <w:rtl/>
        </w:rPr>
        <w:t>»</w:t>
      </w:r>
      <w:r w:rsidR="003D172E">
        <w:rPr>
          <w:rStyle w:val="FootnoteReference"/>
          <w:rFonts w:ascii="IRBadr" w:hAnsi="IRBadr"/>
          <w:b/>
          <w:sz w:val="28"/>
        </w:rPr>
        <w:footnoteReference w:id="5"/>
      </w:r>
      <w:bookmarkEnd w:id="39"/>
      <w:bookmarkEnd w:id="40"/>
      <w:bookmarkEnd w:id="41"/>
      <w:bookmarkEnd w:id="42"/>
      <w:bookmarkEnd w:id="43"/>
      <w:bookmarkEnd w:id="44"/>
    </w:p>
    <w:p w:rsidR="003D172E" w:rsidRPr="00F75312" w:rsidRDefault="003D172E" w:rsidP="005D78EB">
      <w:pPr>
        <w:pStyle w:val="Heading2"/>
        <w:jc w:val="both"/>
        <w:rPr>
          <w:szCs w:val="28"/>
        </w:rPr>
      </w:pPr>
      <w:bookmarkStart w:id="45" w:name="_Toc428457373"/>
      <w:r>
        <w:rPr>
          <w:rFonts w:hint="cs"/>
          <w:rtl/>
        </w:rPr>
        <w:t>خطبه دوم</w:t>
      </w:r>
      <w:bookmarkEnd w:id="45"/>
    </w:p>
    <w:p w:rsidR="006E5F0D" w:rsidRDefault="00D84526" w:rsidP="00D84526">
      <w:pPr>
        <w:jc w:val="both"/>
        <w:rPr>
          <w:rFonts w:ascii="IRBadr" w:hAnsi="IRBadr" w:hint="cs"/>
          <w:b/>
          <w:bCs/>
          <w:sz w:val="28"/>
          <w:rtl/>
        </w:rPr>
      </w:pPr>
      <w:bookmarkStart w:id="46" w:name="OLE_LINK60"/>
      <w:bookmarkStart w:id="47" w:name="OLE_LINK61"/>
      <w:bookmarkStart w:id="48" w:name="OLE_LINK105"/>
      <w:bookmarkStart w:id="49" w:name="OLE_LINK120"/>
      <w:bookmarkStart w:id="50" w:name="OLE_LINK142"/>
      <w:bookmarkStart w:id="51" w:name="OLE_LINK226"/>
      <w:bookmarkStart w:id="52" w:name="OLE_LINK257"/>
      <w:bookmarkStart w:id="53" w:name="OLE_LINK129"/>
      <w:bookmarkStart w:id="54" w:name="OLE_LINK130"/>
      <w:bookmarkStart w:id="55" w:name="OLE_LINK163"/>
      <w:bookmarkStart w:id="56" w:name="OLE_LINK150"/>
      <w:bookmarkStart w:id="57" w:name="OLE_LINK197"/>
      <w:bookmarkStart w:id="58" w:name="OLE_LINK219"/>
      <w:bookmarkStart w:id="59" w:name="OLE_LINK269"/>
      <w:bookmarkStart w:id="60" w:name="OLE_LINK270"/>
      <w:bookmarkStart w:id="61" w:name="OLE_LINK39"/>
      <w:bookmarkStart w:id="62" w:name="OLE_LINK40"/>
      <w:bookmarkStart w:id="63" w:name="OLE_LINK9"/>
      <w:bookmarkStart w:id="64" w:name="OLE_LINK262"/>
      <w:bookmarkStart w:id="65" w:name="OLE_LINK272"/>
      <w:r w:rsidRPr="006E5F0D">
        <w:rPr>
          <w:rFonts w:ascii="IRBadr" w:hAnsi="IRBadr"/>
          <w:sz w:val="28"/>
          <w:rtl/>
        </w:rPr>
        <w:t>اعوذ بالله السمیع العلیم من الشیطان الرجیم، بسم الله الرحمن الرحیم،</w:t>
      </w:r>
      <w:r w:rsidRPr="00455965">
        <w:rPr>
          <w:rFonts w:ascii="IRBadr" w:hAnsi="IRBadr"/>
          <w:b/>
          <w:bCs/>
          <w:sz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hint="cs"/>
          <w:b/>
          <w:bCs/>
          <w:sz w:val="28"/>
          <w:rtl/>
        </w:rPr>
        <w:t>،</w:t>
      </w:r>
      <w:r w:rsidRPr="00455965">
        <w:rPr>
          <w:rFonts w:ascii="IRBadr" w:hAnsi="IRBadr"/>
          <w:b/>
          <w:bCs/>
          <w:sz w:val="28"/>
          <w:rtl/>
        </w:rPr>
        <w:t xml:space="preserve"> </w:t>
      </w:r>
      <w:r w:rsidRPr="00455965">
        <w:rPr>
          <w:rFonts w:ascii="IRBadr" w:hAnsi="IRBadr" w:hint="cs"/>
          <w:b/>
          <w:bCs/>
          <w:sz w:val="28"/>
          <w:rtl/>
        </w:rPr>
        <w:t xml:space="preserve">حججک علی عبادک و أمنائک فی بلادک، </w:t>
      </w:r>
      <w:r w:rsidRPr="00455965">
        <w:rPr>
          <w:rFonts w:ascii="IRBadr" w:hAnsi="IRBadr"/>
          <w:b/>
          <w:bCs/>
          <w:sz w:val="28"/>
          <w:rtl/>
        </w:rPr>
        <w:t>ساسة العباد و ارکان البلاد و ابواب الایمان و امناء الرحمان و سلالة النبیین و صفوة المرسلین و عترة خیرة رب</w:t>
      </w:r>
      <w:r w:rsidR="006E5F0D">
        <w:rPr>
          <w:rFonts w:ascii="IRBadr" w:hAnsi="IRBadr"/>
          <w:b/>
          <w:bCs/>
          <w:sz w:val="28"/>
          <w:rtl/>
        </w:rPr>
        <w:t xml:space="preserve"> العالمین صلواتک علیهم اجمعین .</w:t>
      </w:r>
    </w:p>
    <w:p w:rsidR="0046511A" w:rsidRDefault="00D84526" w:rsidP="00D84526">
      <w:pPr>
        <w:jc w:val="both"/>
        <w:rPr>
          <w:rFonts w:ascii="IRBadr" w:hAnsi="IRBadr"/>
          <w:b/>
          <w:bCs/>
          <w:sz w:val="28"/>
          <w:rtl/>
        </w:rPr>
      </w:pPr>
      <w:r w:rsidRPr="006E5F0D">
        <w:rPr>
          <w:rFonts w:ascii="IRBadr" w:hAnsi="IRBadr"/>
          <w:sz w:val="28"/>
          <w:rtl/>
        </w:rPr>
        <w:t>اعوذ باللّه السمیع العلیم من الشیطان الرجیم بسم اللّه الرحمن الرحیم</w:t>
      </w:r>
      <w:r w:rsidRPr="00455965">
        <w:rPr>
          <w:rFonts w:ascii="IRBadr" w:hAnsi="IRBadr"/>
          <w:b/>
          <w:bCs/>
          <w:sz w:val="28"/>
          <w:rtl/>
        </w:rPr>
        <w:t xml:space="preserve"> </w:t>
      </w:r>
      <w:r>
        <w:rPr>
          <w:rFonts w:ascii="IRBadr" w:hAnsi="IRBadr" w:hint="cs"/>
          <w:b/>
          <w:bCs/>
          <w:sz w:val="28"/>
          <w:rtl/>
        </w:rPr>
        <w:t>«</w:t>
      </w:r>
      <w:r w:rsidR="00D970C5" w:rsidRPr="00524C04">
        <w:rPr>
          <w:rFonts w:ascii="IRBadr" w:hAnsi="IRBadr"/>
          <w:b/>
          <w:bCs/>
          <w:sz w:val="28"/>
          <w:rtl/>
        </w:rPr>
        <w:t>یَا أَیُّهَا الَّذِینَ آمَنُوا اتَّقُوا اللَّهَ حَقَّ تُقَاتِهِ وَ لَا تَمُوتُنَّ إِلَّا وَ أَنتُم مُّسْلِمُون</w:t>
      </w:r>
      <w:r>
        <w:rPr>
          <w:rFonts w:ascii="IRBadr" w:hAnsi="IRBadr" w:hint="cs"/>
          <w:b/>
          <w:bCs/>
          <w:sz w:val="28"/>
          <w:rtl/>
        </w:rPr>
        <w:t>»</w:t>
      </w:r>
      <w:r w:rsidR="00D970C5">
        <w:rPr>
          <w:rStyle w:val="FootnoteReference"/>
          <w:rFonts w:ascii="IRBadr" w:hAnsi="IRBadr"/>
          <w:b/>
          <w:rtl/>
        </w:rPr>
        <w:footnoteReference w:id="6"/>
      </w:r>
      <w:r w:rsidR="00D970C5" w:rsidRPr="00D970C5">
        <w:rPr>
          <w:rFonts w:ascii="IRBadr" w:hAnsi="IRBadr"/>
          <w:b/>
          <w:bCs/>
          <w:sz w:val="28"/>
          <w:rtl/>
        </w:rPr>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55965">
        <w:rPr>
          <w:rFonts w:ascii="IRBadr" w:hAnsi="IRBadr"/>
          <w:b/>
          <w:bCs/>
          <w:sz w:val="28"/>
          <w:rtl/>
        </w:rPr>
        <w:t>عِبادَالله اُوصیَکُم وَ نَفسیِ بِتَقوَی اللّه وَ مُلازِمَة اَمرِه وَ مُجانِبَة نَهیِه وَ تَجَهَّزوا ر</w:t>
      </w:r>
      <w:r w:rsidRPr="00455965">
        <w:rPr>
          <w:rFonts w:ascii="IRBadr" w:hAnsi="IRBadr" w:hint="cs"/>
          <w:b/>
          <w:bCs/>
          <w:sz w:val="28"/>
          <w:rtl/>
        </w:rPr>
        <w:t>َ</w:t>
      </w:r>
      <w:r w:rsidRPr="00455965">
        <w:rPr>
          <w:rFonts w:ascii="IRBadr" w:hAnsi="IRBadr"/>
          <w:b/>
          <w:bCs/>
          <w:sz w:val="28"/>
          <w:rtl/>
        </w:rPr>
        <w:t>ح</w:t>
      </w:r>
      <w:r w:rsidRPr="00455965">
        <w:rPr>
          <w:rFonts w:ascii="IRBadr" w:hAnsi="IRBadr" w:hint="cs"/>
          <w:b/>
          <w:bCs/>
          <w:sz w:val="28"/>
          <w:rtl/>
        </w:rPr>
        <w:t>ِ</w:t>
      </w:r>
      <w:r w:rsidRPr="00455965">
        <w:rPr>
          <w:rFonts w:ascii="IRBadr" w:hAnsi="IRBadr"/>
          <w:b/>
          <w:bCs/>
          <w:sz w:val="28"/>
          <w:rtl/>
        </w:rPr>
        <w:t>م</w:t>
      </w:r>
      <w:r w:rsidRPr="00455965">
        <w:rPr>
          <w:rFonts w:ascii="IRBadr" w:hAnsi="IRBadr" w:hint="cs"/>
          <w:b/>
          <w:bCs/>
          <w:sz w:val="28"/>
          <w:rtl/>
        </w:rPr>
        <w:t>َ</w:t>
      </w:r>
      <w:r w:rsidRPr="00455965">
        <w:rPr>
          <w:rFonts w:ascii="IRBadr" w:hAnsi="IRBadr"/>
          <w:b/>
          <w:bCs/>
          <w:sz w:val="28"/>
          <w:rtl/>
        </w:rPr>
        <w:t>کم اللّه، فَقَد نُودِیَ فیکُم بِالر</w:t>
      </w:r>
      <w:r w:rsidRPr="00455965">
        <w:rPr>
          <w:rFonts w:ascii="IRBadr" w:hAnsi="IRBadr" w:hint="cs"/>
          <w:b/>
          <w:bCs/>
          <w:sz w:val="28"/>
          <w:rtl/>
        </w:rPr>
        <w:t>ّ</w:t>
      </w:r>
      <w:r w:rsidRPr="00455965">
        <w:rPr>
          <w:rFonts w:ascii="IRBadr" w:hAnsi="IRBadr"/>
          <w:b/>
          <w:bCs/>
          <w:sz w:val="28"/>
          <w:rtl/>
        </w:rPr>
        <w:t>َحیل وَ تَزَوَّدوا فَإِنَّ خَیرَ الز</w:t>
      </w:r>
      <w:r w:rsidRPr="00455965">
        <w:rPr>
          <w:rFonts w:ascii="IRBadr" w:hAnsi="IRBadr" w:hint="cs"/>
          <w:b/>
          <w:bCs/>
          <w:sz w:val="28"/>
          <w:rtl/>
        </w:rPr>
        <w:t>ّ</w:t>
      </w:r>
      <w:r w:rsidRPr="00455965">
        <w:rPr>
          <w:rFonts w:ascii="IRBadr" w:hAnsi="IRBadr"/>
          <w:b/>
          <w:bCs/>
          <w:sz w:val="28"/>
          <w:rtl/>
        </w:rPr>
        <w:t>اد التقوی.</w:t>
      </w:r>
    </w:p>
    <w:p w:rsidR="00CE07A6" w:rsidRDefault="00CE07A6" w:rsidP="005D78EB">
      <w:pPr>
        <w:pStyle w:val="Heading2"/>
        <w:jc w:val="both"/>
        <w:rPr>
          <w:rtl/>
        </w:rPr>
      </w:pPr>
      <w:bookmarkStart w:id="66" w:name="_Toc428457374"/>
      <w:r>
        <w:rPr>
          <w:rFonts w:hint="cs"/>
          <w:rtl/>
        </w:rPr>
        <w:t>فاجعه حجاج در سال 66</w:t>
      </w:r>
      <w:bookmarkEnd w:id="66"/>
    </w:p>
    <w:p w:rsidR="00CE07A6" w:rsidRDefault="00CE07A6" w:rsidP="005D78EB">
      <w:pPr>
        <w:jc w:val="both"/>
        <w:rPr>
          <w:rtl/>
        </w:rPr>
      </w:pPr>
      <w:r>
        <w:rPr>
          <w:rFonts w:hint="cs"/>
          <w:rtl/>
        </w:rPr>
        <w:t xml:space="preserve">از سال 66 بعد از واقعه‌ای که رخ داد </w:t>
      </w:r>
      <w:r w:rsidRPr="00CE07A6">
        <w:rPr>
          <w:rFonts w:hint="cs"/>
          <w:rtl/>
        </w:rPr>
        <w:t>چند سالی ممانعت کردند که حجاج ما به حج مشرف بشوند</w:t>
      </w:r>
      <w:r>
        <w:rPr>
          <w:rFonts w:hint="cs"/>
          <w:rtl/>
        </w:rPr>
        <w:t xml:space="preserve">، </w:t>
      </w:r>
      <w:r w:rsidRPr="00CE07A6">
        <w:rPr>
          <w:rFonts w:hint="cs"/>
          <w:rtl/>
        </w:rPr>
        <w:t xml:space="preserve">مزدورها و نوکرها تاب تحمل بدگویی به ارباب‌های خود را ندارند و برای همین بود که آن جریان را </w:t>
      </w:r>
      <w:r w:rsidR="000B54C8">
        <w:rPr>
          <w:rFonts w:hint="cs"/>
          <w:rtl/>
        </w:rPr>
        <w:t>به</w:t>
      </w:r>
      <w:r w:rsidR="000B54C8">
        <w:rPr>
          <w:rtl/>
        </w:rPr>
        <w:t xml:space="preserve"> </w:t>
      </w:r>
      <w:r w:rsidR="000B54C8">
        <w:rPr>
          <w:rFonts w:hint="cs"/>
          <w:rtl/>
        </w:rPr>
        <w:t>وجود</w:t>
      </w:r>
      <w:r w:rsidRPr="00CE07A6">
        <w:rPr>
          <w:rFonts w:hint="cs"/>
          <w:rtl/>
        </w:rPr>
        <w:t xml:space="preserve"> آوردند، در خانه امن خداوند با مأموران آمریکایی و استفاده از مشاوران </w:t>
      </w:r>
      <w:r w:rsidR="00997C01">
        <w:rPr>
          <w:rFonts w:hint="cs"/>
          <w:rtl/>
        </w:rPr>
        <w:t>آن‌ها</w:t>
      </w:r>
      <w:r w:rsidRPr="00CE07A6">
        <w:rPr>
          <w:rFonts w:hint="cs"/>
          <w:rtl/>
        </w:rPr>
        <w:t xml:space="preserve"> آن فاجعه عظیم و زشت را برای خودشان آفریدند.</w:t>
      </w:r>
    </w:p>
    <w:p w:rsidR="00471D1B" w:rsidRPr="00CE07A6" w:rsidRDefault="00471D1B" w:rsidP="005D78EB">
      <w:pPr>
        <w:pStyle w:val="Heading2"/>
        <w:jc w:val="both"/>
        <w:rPr>
          <w:rFonts w:asciiTheme="minorHAnsi" w:hAnsiTheme="minorHAnsi"/>
          <w:sz w:val="22"/>
          <w:rtl/>
        </w:rPr>
      </w:pPr>
      <w:bookmarkStart w:id="67" w:name="_Toc428457375"/>
      <w:r>
        <w:rPr>
          <w:rFonts w:hint="cs"/>
          <w:rtl/>
        </w:rPr>
        <w:lastRenderedPageBreak/>
        <w:t>بعد سیاسی مراسم حج</w:t>
      </w:r>
      <w:bookmarkEnd w:id="67"/>
    </w:p>
    <w:p w:rsidR="002A656E" w:rsidRDefault="00CE07A6" w:rsidP="005D78EB">
      <w:pPr>
        <w:jc w:val="both"/>
        <w:rPr>
          <w:rtl/>
        </w:rPr>
      </w:pPr>
      <w:r w:rsidRPr="00CE07A6">
        <w:rPr>
          <w:rFonts w:hint="cs"/>
          <w:rtl/>
        </w:rPr>
        <w:t xml:space="preserve">امسال </w:t>
      </w:r>
      <w:r>
        <w:rPr>
          <w:rFonts w:hint="cs"/>
          <w:rtl/>
        </w:rPr>
        <w:t xml:space="preserve">مانع </w:t>
      </w:r>
      <w:r w:rsidR="00471485">
        <w:rPr>
          <w:rFonts w:hint="cs"/>
          <w:rtl/>
        </w:rPr>
        <w:t>تجمع برائ</w:t>
      </w:r>
      <w:r>
        <w:rPr>
          <w:rFonts w:hint="cs"/>
          <w:rtl/>
        </w:rPr>
        <w:t xml:space="preserve">ت مشرکین در خانه خدا </w:t>
      </w:r>
      <w:r w:rsidR="009D43F8">
        <w:rPr>
          <w:rFonts w:hint="cs"/>
          <w:rtl/>
        </w:rPr>
        <w:t>شده‌اند</w:t>
      </w:r>
      <w:r>
        <w:rPr>
          <w:rFonts w:hint="cs"/>
          <w:rtl/>
        </w:rPr>
        <w:t>، این از اصول مسلم و ثابت و قطعی نظام ما است که حج و تجمع مسلمان‌ه</w:t>
      </w:r>
      <w:r w:rsidR="00471485">
        <w:rPr>
          <w:rFonts w:hint="cs"/>
          <w:rtl/>
        </w:rPr>
        <w:t>ا در ایام حج باید آمیخته با برائ</w:t>
      </w:r>
      <w:r>
        <w:rPr>
          <w:rFonts w:hint="cs"/>
          <w:rtl/>
        </w:rPr>
        <w:t xml:space="preserve">ت از همه مظاهر شرک و کفر و الحاد جهانی باشد، این از اصول ثابت حج ابراهیمی و حج </w:t>
      </w:r>
      <w:r w:rsidR="00997C01">
        <w:rPr>
          <w:rFonts w:hint="cs"/>
          <w:rtl/>
        </w:rPr>
        <w:t>محمدی</w:t>
      </w:r>
      <w:r w:rsidR="00997C01">
        <w:rPr>
          <w:rtl/>
        </w:rPr>
        <w:t xml:space="preserve"> (</w:t>
      </w:r>
      <w:r>
        <w:rPr>
          <w:rFonts w:hint="cs"/>
          <w:rtl/>
        </w:rPr>
        <w:t xml:space="preserve">ص) است و ما با الهام از امام و با بنایی که ایشان ریختند حجمان را جدای از سیاست دنیای اسلام و توجه به دردها و مصیبت‌ها و مشکلاتی که در دنیای اسلام برای مسلمان‌ها وجود دارد </w:t>
      </w:r>
      <w:r w:rsidR="001D0102">
        <w:rPr>
          <w:rFonts w:hint="cs"/>
          <w:rtl/>
        </w:rPr>
        <w:t>نمی‌دانیم و در راستای همان اهداف و آرمان‌ها است که پیام مقام معظم رهبری را برای سال جدید ملاحظه کردید.</w:t>
      </w:r>
    </w:p>
    <w:p w:rsidR="001D0102" w:rsidRDefault="00471D1B" w:rsidP="005D78EB">
      <w:pPr>
        <w:jc w:val="both"/>
        <w:rPr>
          <w:rtl/>
        </w:rPr>
      </w:pPr>
      <w:r>
        <w:rPr>
          <w:rFonts w:hint="cs"/>
          <w:rtl/>
        </w:rPr>
        <w:t>اگر مسلمان‌ها آن قدرت را نداشته باشند و اگر نتوان در حج گفت که امروز در نقاط مختلف دنیای اسلام چه بلایی بر سر مسلمان‌ها می‌آورند، از فلسطین گرفته تا لبنان و مصر و الجزایر و تاجیکستان و بوسنی و هرزگوین و نقاط دیگری که مسلمان‌ها در آنجا مبتلا هستند، دیگر کجای دنیا جای این درد است؟ اگر آن تجمع عظیمی که خداوند بر مسلمان‌ها مقرّر کرده است جای طرح این مشکلات اساسی دنیای اسلام نباشد مسلمان‌ها کجا مشکلاتشان را با یکدیگر در میان بگذارند؟</w:t>
      </w:r>
    </w:p>
    <w:p w:rsidR="00471D1B" w:rsidRDefault="00471D1B" w:rsidP="005D78EB">
      <w:pPr>
        <w:jc w:val="both"/>
        <w:rPr>
          <w:rtl/>
        </w:rPr>
      </w:pPr>
      <w:r>
        <w:rPr>
          <w:rFonts w:hint="cs"/>
          <w:rtl/>
        </w:rPr>
        <w:t xml:space="preserve">بعد سیاسی حج برای آشنا شدن مسلمان‌ها و احساس همدردی با یکدیگر است، مگر می‌شود بدون بیان اینکه در </w:t>
      </w:r>
      <w:r w:rsidR="000B54C8">
        <w:rPr>
          <w:rFonts w:hint="cs"/>
          <w:rtl/>
        </w:rPr>
        <w:t>دنیادارند</w:t>
      </w:r>
      <w:r>
        <w:rPr>
          <w:rFonts w:hint="cs"/>
          <w:rtl/>
        </w:rPr>
        <w:t xml:space="preserve"> با مسلمان‌ها چه می‌کنند این احساس را پیدا کرد؟ آیا مسلمان‌ها در خانه خدا و حرم امن الهی نباید حق داشته باشند که پیام مقام معظم رهبری را مطرح بکنند و بگویند که در بوسنی و هرزگوین چه نسل‌کشی فجیع و مفتضحی به دست صرب‌های جنایتکار دارد انجام می‌شود؟ </w:t>
      </w:r>
      <w:r w:rsidR="00997C01">
        <w:rPr>
          <w:rFonts w:hint="cs"/>
          <w:rtl/>
        </w:rPr>
        <w:t>این‌ها</w:t>
      </w:r>
      <w:r>
        <w:rPr>
          <w:rFonts w:hint="cs"/>
          <w:rtl/>
        </w:rPr>
        <w:t xml:space="preserve"> را کجا باید گفت؟ </w:t>
      </w:r>
      <w:r w:rsidR="00EF36BC">
        <w:rPr>
          <w:rFonts w:hint="cs"/>
          <w:rtl/>
        </w:rPr>
        <w:t xml:space="preserve">آیا نباید در کعبه و </w:t>
      </w:r>
      <w:r w:rsidR="007C46D7">
        <w:rPr>
          <w:rFonts w:hint="cs"/>
          <w:rtl/>
        </w:rPr>
        <w:t>بیت‌الله</w:t>
      </w:r>
      <w:r w:rsidR="00EF36BC">
        <w:rPr>
          <w:rFonts w:hint="cs"/>
          <w:rtl/>
        </w:rPr>
        <w:t xml:space="preserve"> مسلمان‌ها به یکدیگر یادآوری بکنند که گروهی از برادران شما در قلب اروپای مدعی تمدن دارند نسل‌کشی می‌شوند؟</w:t>
      </w:r>
    </w:p>
    <w:p w:rsidR="00102077" w:rsidRDefault="00102077" w:rsidP="005D78EB">
      <w:pPr>
        <w:jc w:val="both"/>
        <w:rPr>
          <w:rtl/>
        </w:rPr>
      </w:pPr>
      <w:r>
        <w:rPr>
          <w:rFonts w:hint="cs"/>
          <w:rtl/>
        </w:rPr>
        <w:t xml:space="preserve">آیا نباید در خانه خدا گفت که در تاجیکستان یک عده اقلیت </w:t>
      </w:r>
      <w:r w:rsidR="007C46D7">
        <w:rPr>
          <w:rFonts w:hint="cs"/>
          <w:rtl/>
        </w:rPr>
        <w:t>کمونیست‌های</w:t>
      </w:r>
      <w:r>
        <w:rPr>
          <w:rFonts w:hint="cs"/>
          <w:rtl/>
        </w:rPr>
        <w:t xml:space="preserve"> سابق با پشتیبانی روسیه مسلمان‌ها را از صحنه‌های مختلف اجتماعی بیرون می‌کنند و با تمام شدت </w:t>
      </w:r>
      <w:r w:rsidR="00997C01">
        <w:rPr>
          <w:rFonts w:hint="cs"/>
          <w:rtl/>
        </w:rPr>
        <w:t>آن‌ها</w:t>
      </w:r>
      <w:r>
        <w:rPr>
          <w:rFonts w:hint="cs"/>
          <w:rtl/>
        </w:rPr>
        <w:t xml:space="preserve"> را از بین می‌برند تا یک کشور و نهاد اسلامی پیدا نشود، آیا نباید در خانه خدا و حج ابراهیمی این را مطرح کرد که در الجزایر مسلمان‌ها </w:t>
      </w:r>
      <w:r w:rsidR="000B54C8">
        <w:rPr>
          <w:rFonts w:hint="cs"/>
          <w:rtl/>
        </w:rPr>
        <w:t>آن طور</w:t>
      </w:r>
      <w:r>
        <w:rPr>
          <w:rFonts w:hint="cs"/>
          <w:rtl/>
        </w:rPr>
        <w:t xml:space="preserve"> </w:t>
      </w:r>
      <w:r w:rsidR="007C46D7">
        <w:rPr>
          <w:rFonts w:hint="cs"/>
          <w:rtl/>
        </w:rPr>
        <w:t>قتل‌عام</w:t>
      </w:r>
      <w:r>
        <w:rPr>
          <w:rFonts w:hint="cs"/>
          <w:rtl/>
        </w:rPr>
        <w:t xml:space="preserve"> می‌شوند و در شهرهای مختلف مصر جوان‌های مسلمان به خاطر اسلام‌خواهی و به خاطر فریاد شهادت به وحدانیت خدا و رسالت محمد ابن </w:t>
      </w:r>
      <w:r w:rsidR="00997C01">
        <w:rPr>
          <w:rFonts w:hint="cs"/>
          <w:rtl/>
        </w:rPr>
        <w:t>عبدالله</w:t>
      </w:r>
      <w:r w:rsidR="00997C01">
        <w:rPr>
          <w:rtl/>
        </w:rPr>
        <w:t xml:space="preserve"> (</w:t>
      </w:r>
      <w:r>
        <w:rPr>
          <w:rFonts w:hint="cs"/>
          <w:rtl/>
        </w:rPr>
        <w:t xml:space="preserve">ص) به خاک و خون </w:t>
      </w:r>
      <w:r w:rsidR="00997C01">
        <w:rPr>
          <w:rFonts w:hint="cs"/>
          <w:rtl/>
        </w:rPr>
        <w:t>کشیده</w:t>
      </w:r>
      <w:r>
        <w:rPr>
          <w:rFonts w:hint="cs"/>
          <w:rtl/>
        </w:rPr>
        <w:t xml:space="preserve"> می‌شوند؟ اگر آنجا طرح نشود کجا طرح شود؟</w:t>
      </w:r>
    </w:p>
    <w:p w:rsidR="00102077" w:rsidRDefault="00102077" w:rsidP="005D78EB">
      <w:pPr>
        <w:jc w:val="both"/>
        <w:rPr>
          <w:rtl/>
        </w:rPr>
      </w:pPr>
      <w:r>
        <w:rPr>
          <w:rFonts w:hint="cs"/>
          <w:rtl/>
        </w:rPr>
        <w:t xml:space="preserve">ما حتی در برنامه‌های راهپیمایی و تجمعاتی که قبل از سال 66 داشتیم و در </w:t>
      </w:r>
      <w:r w:rsidR="007C46D7">
        <w:rPr>
          <w:rFonts w:hint="cs"/>
          <w:rtl/>
        </w:rPr>
        <w:t>سال‌های</w:t>
      </w:r>
      <w:r>
        <w:rPr>
          <w:rFonts w:hint="cs"/>
          <w:rtl/>
        </w:rPr>
        <w:t xml:space="preserve"> اخیر هم مسلمان‌ها در مکه و مدینه داشتند روی مسائل ریز دنیای عرب یا </w:t>
      </w:r>
      <w:r w:rsidR="007C46D7">
        <w:rPr>
          <w:rFonts w:hint="cs"/>
          <w:rtl/>
        </w:rPr>
        <w:t>خلیج‌فارس</w:t>
      </w:r>
      <w:r>
        <w:rPr>
          <w:rFonts w:hint="cs"/>
          <w:rtl/>
        </w:rPr>
        <w:t xml:space="preserve"> و آن جنایاتی که میان عرب‌ها و حکام </w:t>
      </w:r>
      <w:r w:rsidR="00997C01">
        <w:rPr>
          <w:rFonts w:hint="cs"/>
          <w:rtl/>
        </w:rPr>
        <w:t>آن‌ها</w:t>
      </w:r>
      <w:r>
        <w:rPr>
          <w:rFonts w:hint="cs"/>
          <w:rtl/>
        </w:rPr>
        <w:t xml:space="preserve"> است ساکت بودیم و فقط شعار مسلمان‌ها علیه آمریکا و شوروی آن وقت و اسرائیل بود.</w:t>
      </w:r>
    </w:p>
    <w:p w:rsidR="00102077" w:rsidRDefault="001E0625" w:rsidP="005D78EB">
      <w:pPr>
        <w:jc w:val="both"/>
        <w:rPr>
          <w:rtl/>
        </w:rPr>
      </w:pPr>
      <w:r>
        <w:rPr>
          <w:rFonts w:hint="cs"/>
          <w:rtl/>
        </w:rPr>
        <w:t>در زمان جنگ درباره جنگ خودمان با صدام در حج چیزی نمی‌گفتیم</w:t>
      </w:r>
      <w:r w:rsidR="00EF3E49">
        <w:rPr>
          <w:rFonts w:hint="cs"/>
          <w:rtl/>
        </w:rPr>
        <w:t xml:space="preserve"> که مبادا مسئله عرب و غیر عرب مطرح بشود یا </w:t>
      </w:r>
      <w:r w:rsidR="00997C01">
        <w:rPr>
          <w:rFonts w:hint="cs"/>
          <w:rtl/>
        </w:rPr>
        <w:t>آن‌ها</w:t>
      </w:r>
      <w:r w:rsidR="00EF3E49">
        <w:rPr>
          <w:rFonts w:hint="cs"/>
          <w:rtl/>
        </w:rPr>
        <w:t xml:space="preserve"> نگویند که </w:t>
      </w:r>
      <w:r w:rsidR="00471485">
        <w:rPr>
          <w:rFonts w:hint="cs"/>
          <w:rtl/>
        </w:rPr>
        <w:t>عراق</w:t>
      </w:r>
      <w:r w:rsidR="00EF3E49">
        <w:rPr>
          <w:rFonts w:hint="cs"/>
          <w:rtl/>
        </w:rPr>
        <w:t xml:space="preserve"> کشور اسلامی است و دوست</w:t>
      </w:r>
      <w:r w:rsidR="00471485">
        <w:rPr>
          <w:rFonts w:hint="cs"/>
          <w:rtl/>
        </w:rPr>
        <w:t xml:space="preserve"> ما است</w:t>
      </w:r>
      <w:r w:rsidR="00EF3E49">
        <w:rPr>
          <w:rFonts w:hint="cs"/>
          <w:rtl/>
        </w:rPr>
        <w:t xml:space="preserve"> و نمی‌شود </w:t>
      </w:r>
      <w:r w:rsidR="00997C01">
        <w:rPr>
          <w:rFonts w:hint="cs"/>
          <w:rtl/>
        </w:rPr>
        <w:t>این‌ها</w:t>
      </w:r>
      <w:r w:rsidR="00EF3E49">
        <w:rPr>
          <w:rFonts w:hint="cs"/>
          <w:rtl/>
        </w:rPr>
        <w:t xml:space="preserve"> را مطرح کرد، آن چیزی که در سیاست اسلا</w:t>
      </w:r>
      <w:r w:rsidR="00471485">
        <w:rPr>
          <w:rFonts w:hint="cs"/>
          <w:rtl/>
        </w:rPr>
        <w:t xml:space="preserve">می ما مطرح بود شعار </w:t>
      </w:r>
      <w:r w:rsidR="00471485">
        <w:rPr>
          <w:rFonts w:hint="cs"/>
          <w:rtl/>
        </w:rPr>
        <w:lastRenderedPageBreak/>
        <w:t>و اظهار برائ</w:t>
      </w:r>
      <w:r w:rsidR="00EF3E49">
        <w:rPr>
          <w:rFonts w:hint="cs"/>
          <w:rtl/>
        </w:rPr>
        <w:t>ت در برابر آمریکا، اسرائیل و قدرت‌های استکباری و کفر محض بود</w:t>
      </w:r>
      <w:r w:rsidR="00471485">
        <w:rPr>
          <w:rFonts w:hint="cs"/>
          <w:rtl/>
        </w:rPr>
        <w:t>، چطور می‌شود که یک کشوری تحمل اظهار برائت از مشرکین را نداشته باشد؟</w:t>
      </w:r>
    </w:p>
    <w:p w:rsidR="00EF36BC" w:rsidRDefault="00EF36BC" w:rsidP="005D78EB">
      <w:pPr>
        <w:pStyle w:val="Heading2"/>
        <w:jc w:val="both"/>
        <w:rPr>
          <w:rtl/>
        </w:rPr>
      </w:pPr>
      <w:bookmarkStart w:id="68" w:name="_Toc428457376"/>
      <w:r>
        <w:rPr>
          <w:rFonts w:hint="cs"/>
          <w:rtl/>
        </w:rPr>
        <w:t xml:space="preserve">نسل‌کشی </w:t>
      </w:r>
      <w:r w:rsidR="00997C01">
        <w:rPr>
          <w:rFonts w:hint="eastAsia"/>
          <w:rtl/>
        </w:rPr>
        <w:t>مسلمان‌ها</w:t>
      </w:r>
      <w:r>
        <w:rPr>
          <w:rFonts w:hint="cs"/>
          <w:rtl/>
        </w:rPr>
        <w:t xml:space="preserve"> در بوسنی و هرزگوین</w:t>
      </w:r>
      <w:bookmarkEnd w:id="68"/>
    </w:p>
    <w:p w:rsidR="00471D1B" w:rsidRDefault="00471D1B" w:rsidP="005D78EB">
      <w:pPr>
        <w:jc w:val="both"/>
        <w:rPr>
          <w:rtl/>
        </w:rPr>
      </w:pPr>
      <w:r>
        <w:rPr>
          <w:rFonts w:hint="cs"/>
          <w:rtl/>
        </w:rPr>
        <w:t xml:space="preserve">سازمان ملل، آمریکا و اروپا به جای اینکه به کمک </w:t>
      </w:r>
      <w:r w:rsidR="00EF36BC">
        <w:rPr>
          <w:rFonts w:hint="cs"/>
          <w:rtl/>
        </w:rPr>
        <w:t>مردم بوسنی</w:t>
      </w:r>
      <w:r>
        <w:rPr>
          <w:rFonts w:hint="cs"/>
          <w:rtl/>
        </w:rPr>
        <w:t xml:space="preserve"> بیایند </w:t>
      </w:r>
      <w:r w:rsidR="006E5F0D">
        <w:rPr>
          <w:rFonts w:hint="cs"/>
          <w:rtl/>
        </w:rPr>
        <w:t>هرکدام</w:t>
      </w:r>
      <w:r>
        <w:rPr>
          <w:rFonts w:hint="cs"/>
          <w:rtl/>
        </w:rPr>
        <w:t xml:space="preserve"> به یک نحوی در سرکوبی این مسلمان‌ها دخالت دارند،</w:t>
      </w:r>
      <w:r w:rsidR="00CD668B" w:rsidRPr="00CD668B">
        <w:rPr>
          <w:rFonts w:hint="cs"/>
          <w:rtl/>
        </w:rPr>
        <w:t xml:space="preserve"> </w:t>
      </w:r>
      <w:r w:rsidR="00CD668B">
        <w:rPr>
          <w:rFonts w:hint="cs"/>
          <w:rtl/>
        </w:rPr>
        <w:t xml:space="preserve">در طول این چند ماه همه دست‌ها بسیج شده‌اند و </w:t>
      </w:r>
      <w:r w:rsidR="00EF36BC">
        <w:rPr>
          <w:rFonts w:hint="cs"/>
          <w:rtl/>
        </w:rPr>
        <w:t>اعل</w:t>
      </w:r>
      <w:r>
        <w:rPr>
          <w:rFonts w:hint="cs"/>
          <w:rtl/>
        </w:rPr>
        <w:t xml:space="preserve">ام آتش‌بس، تنظیم قطعنامه و صلح </w:t>
      </w:r>
      <w:r w:rsidR="00997C01">
        <w:rPr>
          <w:rFonts w:hint="cs"/>
          <w:rtl/>
        </w:rPr>
        <w:t>آن‌ها</w:t>
      </w:r>
      <w:r>
        <w:rPr>
          <w:rFonts w:hint="cs"/>
          <w:rtl/>
        </w:rPr>
        <w:t xml:space="preserve"> در جهت این است که بوسنی و هرزگوین به عنوان یک </w:t>
      </w:r>
      <w:r w:rsidR="00CD668B">
        <w:rPr>
          <w:rFonts w:hint="cs"/>
          <w:rtl/>
        </w:rPr>
        <w:t>کشور مسلمان در اروپا باقی نماند</w:t>
      </w:r>
      <w:r w:rsidR="00EF36BC">
        <w:rPr>
          <w:rFonts w:hint="cs"/>
          <w:rtl/>
        </w:rPr>
        <w:t xml:space="preserve">، </w:t>
      </w:r>
      <w:r w:rsidR="00CD668B">
        <w:rPr>
          <w:rFonts w:hint="cs"/>
          <w:rtl/>
        </w:rPr>
        <w:t>استان‌های بوسنی و هرزگوین را</w:t>
      </w:r>
      <w:r w:rsidR="00EF36BC">
        <w:rPr>
          <w:rFonts w:hint="cs"/>
          <w:rtl/>
        </w:rPr>
        <w:t xml:space="preserve"> </w:t>
      </w:r>
      <w:r w:rsidR="007C46D7">
        <w:rPr>
          <w:rFonts w:hint="cs"/>
          <w:rtl/>
        </w:rPr>
        <w:t>به‌گونه‌ای</w:t>
      </w:r>
      <w:r w:rsidR="00CD668B">
        <w:rPr>
          <w:rFonts w:hint="cs"/>
          <w:rtl/>
        </w:rPr>
        <w:t xml:space="preserve"> تقسیم و مرزبندی کرده‌اند که قدرت اصلی دست صرب‌ها</w:t>
      </w:r>
      <w:r w:rsidR="00EF36BC">
        <w:rPr>
          <w:rFonts w:hint="cs"/>
          <w:rtl/>
        </w:rPr>
        <w:t xml:space="preserve"> و کروات‌ها</w:t>
      </w:r>
      <w:r w:rsidR="00CD668B">
        <w:rPr>
          <w:rFonts w:hint="cs"/>
          <w:rtl/>
        </w:rPr>
        <w:t xml:space="preserve"> باقی بماند و حتی کروات‌ها </w:t>
      </w:r>
      <w:r w:rsidR="00EF36BC">
        <w:rPr>
          <w:rFonts w:hint="cs"/>
          <w:rtl/>
        </w:rPr>
        <w:t xml:space="preserve">هم </w:t>
      </w:r>
      <w:r w:rsidR="00CD668B">
        <w:rPr>
          <w:rFonts w:hint="cs"/>
          <w:rtl/>
        </w:rPr>
        <w:t xml:space="preserve">که خودشان با صرب‌ها دعوا دارند به خاطر تحریکی که از بیگانگان می‌شوند مقابل مسلمان‌ها </w:t>
      </w:r>
      <w:r w:rsidR="007C46D7">
        <w:rPr>
          <w:rFonts w:hint="cs"/>
          <w:rtl/>
        </w:rPr>
        <w:t>قرارگرفته‌اند</w:t>
      </w:r>
      <w:r w:rsidR="00CD668B">
        <w:rPr>
          <w:rFonts w:hint="cs"/>
          <w:rtl/>
        </w:rPr>
        <w:t>.</w:t>
      </w:r>
    </w:p>
    <w:p w:rsidR="00601093" w:rsidRDefault="006E16D2" w:rsidP="005D78EB">
      <w:pPr>
        <w:jc w:val="both"/>
        <w:rPr>
          <w:rtl/>
        </w:rPr>
      </w:pPr>
      <w:r>
        <w:rPr>
          <w:rFonts w:hint="cs"/>
          <w:rtl/>
        </w:rPr>
        <w:t xml:space="preserve">آیا </w:t>
      </w:r>
      <w:r w:rsidR="00601093">
        <w:rPr>
          <w:rFonts w:hint="cs"/>
          <w:rtl/>
        </w:rPr>
        <w:t xml:space="preserve">آن جنایات و نسل‌کشی و تجاوزات بی‌شرمانه‌ای که در مهد دنیای تمدن امروز بدون هیچ مجوزی در حال </w:t>
      </w:r>
      <w:r w:rsidR="000B54C8">
        <w:rPr>
          <w:rFonts w:hint="cs"/>
          <w:rtl/>
        </w:rPr>
        <w:t>انجام‌شده</w:t>
      </w:r>
      <w:r w:rsidR="00601093">
        <w:rPr>
          <w:rFonts w:hint="cs"/>
          <w:rtl/>
        </w:rPr>
        <w:t xml:space="preserve"> است را نباید در حج مطرح کرد؟</w:t>
      </w:r>
      <w:r>
        <w:rPr>
          <w:rFonts w:hint="cs"/>
          <w:rtl/>
        </w:rPr>
        <w:t xml:space="preserve"> اگر یک مردمی بخواهند مصیبت بوسنی و هرزگوین را در خانه خدا مطرح بکنند این چه جرم و جنایتی است و مگر آن تجمع برای همین نیست که دردها را بشناسند و راه علاج آن را پیدا بکنند؟</w:t>
      </w:r>
    </w:p>
    <w:p w:rsidR="006E16D2" w:rsidRDefault="00B0033E" w:rsidP="005D78EB">
      <w:pPr>
        <w:pStyle w:val="Heading2"/>
        <w:jc w:val="both"/>
        <w:rPr>
          <w:rtl/>
        </w:rPr>
      </w:pPr>
      <w:bookmarkStart w:id="69" w:name="_Toc428457377"/>
      <w:r>
        <w:rPr>
          <w:rFonts w:hint="cs"/>
          <w:rtl/>
        </w:rPr>
        <w:t>اقدام جنایتکاران در برابر حجاج</w:t>
      </w:r>
      <w:bookmarkEnd w:id="69"/>
    </w:p>
    <w:p w:rsidR="00A602E6" w:rsidRDefault="009E13CB" w:rsidP="005D78EB">
      <w:pPr>
        <w:jc w:val="both"/>
        <w:rPr>
          <w:rtl/>
        </w:rPr>
      </w:pPr>
      <w:r>
        <w:rPr>
          <w:rFonts w:hint="cs"/>
          <w:rtl/>
        </w:rPr>
        <w:t xml:space="preserve">در </w:t>
      </w:r>
      <w:r w:rsidR="00B0033E">
        <w:rPr>
          <w:rFonts w:hint="cs"/>
          <w:rtl/>
        </w:rPr>
        <w:t xml:space="preserve">سال جاری </w:t>
      </w:r>
      <w:r>
        <w:rPr>
          <w:rFonts w:hint="cs"/>
          <w:rtl/>
        </w:rPr>
        <w:t xml:space="preserve">علیرغم اینکه محل تجمع جایی بود که با مشورت خود </w:t>
      </w:r>
      <w:r w:rsidR="00B0033E">
        <w:rPr>
          <w:rFonts w:hint="cs"/>
          <w:rtl/>
        </w:rPr>
        <w:t>عربستان</w:t>
      </w:r>
      <w:r>
        <w:rPr>
          <w:rFonts w:hint="cs"/>
          <w:rtl/>
        </w:rPr>
        <w:t xml:space="preserve"> </w:t>
      </w:r>
      <w:r w:rsidR="000B54C8">
        <w:rPr>
          <w:rFonts w:hint="cs"/>
          <w:rtl/>
        </w:rPr>
        <w:t>انتخاب‌شده</w:t>
      </w:r>
      <w:r>
        <w:rPr>
          <w:rFonts w:hint="cs"/>
          <w:rtl/>
        </w:rPr>
        <w:t xml:space="preserve"> بود و خود </w:t>
      </w:r>
      <w:r w:rsidR="00997C01">
        <w:rPr>
          <w:rFonts w:hint="cs"/>
          <w:rtl/>
        </w:rPr>
        <w:t>آن‌ها</w:t>
      </w:r>
      <w:r>
        <w:rPr>
          <w:rFonts w:hint="cs"/>
          <w:rtl/>
        </w:rPr>
        <w:t xml:space="preserve"> هم طبق آن قراردادی که چند سال قبل </w:t>
      </w:r>
      <w:r w:rsidR="000B54C8">
        <w:rPr>
          <w:rFonts w:hint="cs"/>
          <w:rtl/>
        </w:rPr>
        <w:t>تنظیم‌شده</w:t>
      </w:r>
      <w:r>
        <w:rPr>
          <w:rFonts w:hint="cs"/>
          <w:rtl/>
        </w:rPr>
        <w:t xml:space="preserve"> بود اجازه داد</w:t>
      </w:r>
      <w:r w:rsidR="00B0033E">
        <w:rPr>
          <w:rFonts w:hint="cs"/>
          <w:rtl/>
        </w:rPr>
        <w:t>ه بودند که این تجمع انجام بشود،</w:t>
      </w:r>
      <w:r>
        <w:rPr>
          <w:rFonts w:hint="cs"/>
          <w:rtl/>
        </w:rPr>
        <w:t xml:space="preserve"> ما این مشکلات ریز دنیای عرب را در آن مراسم </w:t>
      </w:r>
      <w:r w:rsidR="007C46D7">
        <w:rPr>
          <w:rFonts w:hint="cs"/>
          <w:rtl/>
        </w:rPr>
        <w:t>هیچ‌وقت</w:t>
      </w:r>
      <w:r>
        <w:rPr>
          <w:rFonts w:hint="cs"/>
          <w:rtl/>
        </w:rPr>
        <w:t xml:space="preserve"> مطرح نمی</w:t>
      </w:r>
      <w:r w:rsidR="00B0033E">
        <w:rPr>
          <w:rFonts w:hint="cs"/>
          <w:rtl/>
        </w:rPr>
        <w:t>‌کردیم،</w:t>
      </w:r>
      <w:r>
        <w:rPr>
          <w:rFonts w:hint="cs"/>
          <w:rtl/>
        </w:rPr>
        <w:t xml:space="preserve"> حتی این چند سال یک راهپیمایی هم نبوده است و فقط یک تجمع آرام منطقی و متین همراه با اظهار برائت از شرک و کفر جهانی </w:t>
      </w:r>
      <w:r w:rsidR="000B54C8">
        <w:rPr>
          <w:rFonts w:hint="cs"/>
          <w:rtl/>
        </w:rPr>
        <w:t>برنامه‌ریزی‌شده</w:t>
      </w:r>
      <w:r>
        <w:rPr>
          <w:rFonts w:hint="cs"/>
          <w:rtl/>
        </w:rPr>
        <w:t xml:space="preserve"> بود</w:t>
      </w:r>
      <w:r w:rsidR="005D5DAF">
        <w:rPr>
          <w:rFonts w:hint="cs"/>
          <w:rtl/>
        </w:rPr>
        <w:t xml:space="preserve"> ولی </w:t>
      </w:r>
      <w:r w:rsidR="00997C01">
        <w:rPr>
          <w:rFonts w:hint="cs"/>
          <w:rtl/>
        </w:rPr>
        <w:t>آن‌ها</w:t>
      </w:r>
      <w:r w:rsidR="005D5DAF">
        <w:rPr>
          <w:rFonts w:hint="cs"/>
          <w:rtl/>
        </w:rPr>
        <w:t xml:space="preserve"> تحمل همین را هم نداشتند، جلوی راه‌ها را بستند که مردم جمع نشوند و بعد نماینده مقام رهبری از مردم خواسته بود که متفرق بشوند،</w:t>
      </w:r>
      <w:r w:rsidR="00B0033E" w:rsidRPr="00B0033E">
        <w:rPr>
          <w:rFonts w:hint="cs"/>
          <w:rtl/>
        </w:rPr>
        <w:t xml:space="preserve"> </w:t>
      </w:r>
      <w:r w:rsidR="00B0033E">
        <w:rPr>
          <w:rFonts w:hint="cs"/>
          <w:rtl/>
        </w:rPr>
        <w:t>این جنایتکارانی که در آن سال حجاج خانه خدا را به شهادت رساندند باید پاسخگو باشند.</w:t>
      </w:r>
    </w:p>
    <w:p w:rsidR="00B0033E" w:rsidRDefault="00B0033E" w:rsidP="005D78EB">
      <w:pPr>
        <w:pStyle w:val="Heading2"/>
        <w:jc w:val="both"/>
        <w:rPr>
          <w:rtl/>
        </w:rPr>
      </w:pPr>
      <w:bookmarkStart w:id="70" w:name="_Toc428457378"/>
      <w:r>
        <w:rPr>
          <w:rFonts w:hint="cs"/>
          <w:rtl/>
        </w:rPr>
        <w:t>ترس مشرکان از مسلمانان و انقلاب اسلامی</w:t>
      </w:r>
      <w:bookmarkEnd w:id="70"/>
    </w:p>
    <w:p w:rsidR="005D5DAF" w:rsidRDefault="005D5DAF" w:rsidP="005D78EB">
      <w:pPr>
        <w:jc w:val="both"/>
        <w:rPr>
          <w:rtl/>
        </w:rPr>
      </w:pPr>
      <w:r>
        <w:rPr>
          <w:rFonts w:hint="cs"/>
          <w:rtl/>
        </w:rPr>
        <w:t xml:space="preserve">انقلاب در مسیر خودش است و آرزوهایی که </w:t>
      </w:r>
      <w:r w:rsidR="00997C01">
        <w:rPr>
          <w:rFonts w:hint="cs"/>
          <w:rtl/>
        </w:rPr>
        <w:t>این‌ها</w:t>
      </w:r>
      <w:r>
        <w:rPr>
          <w:rFonts w:hint="cs"/>
          <w:rtl/>
        </w:rPr>
        <w:t xml:space="preserve"> در سر می‌پروراندند که بعد از رحلت امام مردم از صحنه بیرون می‌روند و خط مستقیم انقلاب انحراف پیدا می‌کند نشان می‌دهد که آن انحراف پیدا نشده است و </w:t>
      </w:r>
      <w:r w:rsidR="000B54C8">
        <w:rPr>
          <w:rFonts w:hint="cs"/>
          <w:rtl/>
        </w:rPr>
        <w:t>اقرارها</w:t>
      </w:r>
      <w:r>
        <w:rPr>
          <w:rFonts w:hint="cs"/>
          <w:rtl/>
        </w:rPr>
        <w:t xml:space="preserve"> و اعتراف‌های خودشان در این است که امروز بنیادگرایی اسلامی خطر بزرگی است که دنیای غرب با آن مواجه است و نشان می‌دهد که ما هنوز هم در برخورد با استکبار هستیم و برای ساختن کشور و حفظ استقلال و عظمت این کشور در برابر بیگانگان وظیفه سنگینی بر دوش داشتیم.</w:t>
      </w:r>
    </w:p>
    <w:p w:rsidR="005D5DAF" w:rsidRDefault="005D5DAF" w:rsidP="005D78EB">
      <w:pPr>
        <w:jc w:val="both"/>
        <w:rPr>
          <w:rtl/>
        </w:rPr>
      </w:pPr>
      <w:r>
        <w:rPr>
          <w:rFonts w:hint="cs"/>
          <w:rtl/>
        </w:rPr>
        <w:lastRenderedPageBreak/>
        <w:t xml:space="preserve">علیرغم آن دیپلماسی بسیار نرم و منطقی و متعادل جمهوری اسلامی در برابر کشورهای حقیر حوزه </w:t>
      </w:r>
      <w:r w:rsidR="007C46D7">
        <w:rPr>
          <w:rFonts w:hint="cs"/>
          <w:rtl/>
        </w:rPr>
        <w:t>خلیج‌فارس</w:t>
      </w:r>
      <w:r>
        <w:rPr>
          <w:rFonts w:hint="cs"/>
          <w:rtl/>
        </w:rPr>
        <w:t xml:space="preserve"> و علیرغم متانت بسیار صبورانه نظام جمهوری اسلامی با دولت‌های کوچکی که در جنگ تحمیلی در کنار دشمن ما بودند و در جنگ </w:t>
      </w:r>
      <w:r w:rsidR="007C46D7">
        <w:rPr>
          <w:rFonts w:hint="cs"/>
          <w:rtl/>
        </w:rPr>
        <w:t>خلیج‌فارس</w:t>
      </w:r>
      <w:r>
        <w:rPr>
          <w:rFonts w:hint="cs"/>
          <w:rtl/>
        </w:rPr>
        <w:t xml:space="preserve"> معلوم شد که هیچ قدرتی ندارند و باید بیگانه‌ها قدرت </w:t>
      </w:r>
      <w:r w:rsidR="00997C01">
        <w:rPr>
          <w:rFonts w:hint="cs"/>
          <w:rtl/>
        </w:rPr>
        <w:t>آن‌ها</w:t>
      </w:r>
      <w:r>
        <w:rPr>
          <w:rFonts w:hint="cs"/>
          <w:rtl/>
        </w:rPr>
        <w:t xml:space="preserve"> را حفظ بکنند علیرغم همه </w:t>
      </w:r>
      <w:r w:rsidR="00997C01">
        <w:rPr>
          <w:rFonts w:hint="cs"/>
          <w:rtl/>
        </w:rPr>
        <w:t>این‌ها</w:t>
      </w:r>
      <w:r>
        <w:rPr>
          <w:rFonts w:hint="cs"/>
          <w:rtl/>
        </w:rPr>
        <w:t xml:space="preserve"> جمهوری اسلامی برای مصالح کلی اسلام و جهان اسلام هم صبر، هم متانت و هم تعادل منطقه خودش را حفظ کرد و سعی کرد در طول این چند سال </w:t>
      </w:r>
      <w:r w:rsidR="006E5F0D">
        <w:rPr>
          <w:rFonts w:hint="cs"/>
          <w:rtl/>
        </w:rPr>
        <w:t>به‌ویژه</w:t>
      </w:r>
      <w:r>
        <w:rPr>
          <w:rFonts w:hint="cs"/>
          <w:rtl/>
        </w:rPr>
        <w:t xml:space="preserve"> بعد از جنگ و در این دوره‌های متلاطم چند سال اخیر </w:t>
      </w:r>
      <w:r w:rsidR="000B54C8">
        <w:rPr>
          <w:rFonts w:hint="cs"/>
          <w:rtl/>
        </w:rPr>
        <w:t>هیچ جا</w:t>
      </w:r>
      <w:r>
        <w:rPr>
          <w:rFonts w:hint="cs"/>
          <w:rtl/>
        </w:rPr>
        <w:t xml:space="preserve"> بهانه‌ای به دست دشمنان ندهد و سعی بکند </w:t>
      </w:r>
      <w:r w:rsidR="00997C01">
        <w:rPr>
          <w:rFonts w:hint="cs"/>
          <w:rtl/>
        </w:rPr>
        <w:t>این‌ها</w:t>
      </w:r>
      <w:r>
        <w:rPr>
          <w:rFonts w:hint="cs"/>
          <w:rtl/>
        </w:rPr>
        <w:t xml:space="preserve"> را جذب بکند که در دیپلماسی ما و در مسافرت‌هایی که در سطح عالی انجام می‌شود </w:t>
      </w:r>
      <w:r w:rsidR="006E5F0D">
        <w:rPr>
          <w:rFonts w:hint="cs"/>
          <w:rtl/>
        </w:rPr>
        <w:t>همین‌طور</w:t>
      </w:r>
      <w:r>
        <w:rPr>
          <w:rFonts w:hint="cs"/>
          <w:rtl/>
        </w:rPr>
        <w:t xml:space="preserve"> است.</w:t>
      </w:r>
    </w:p>
    <w:p w:rsidR="005D5DAF" w:rsidRDefault="005D5DAF" w:rsidP="005D78EB">
      <w:pPr>
        <w:jc w:val="both"/>
        <w:rPr>
          <w:rtl/>
        </w:rPr>
      </w:pPr>
      <w:r>
        <w:rPr>
          <w:rFonts w:hint="cs"/>
          <w:rtl/>
        </w:rPr>
        <w:t xml:space="preserve">اما با همه </w:t>
      </w:r>
      <w:r w:rsidR="00997C01">
        <w:rPr>
          <w:rFonts w:hint="cs"/>
          <w:rtl/>
        </w:rPr>
        <w:t>این‌ها</w:t>
      </w:r>
      <w:r>
        <w:rPr>
          <w:rFonts w:hint="cs"/>
          <w:rtl/>
        </w:rPr>
        <w:t xml:space="preserve"> آمریکا پشت سر قضیه است و </w:t>
      </w:r>
      <w:r w:rsidR="007C46D7">
        <w:rPr>
          <w:rFonts w:hint="cs"/>
          <w:rtl/>
        </w:rPr>
        <w:t>هرچقدر</w:t>
      </w:r>
      <w:r>
        <w:rPr>
          <w:rFonts w:hint="cs"/>
          <w:rtl/>
        </w:rPr>
        <w:t xml:space="preserve"> هم خود </w:t>
      </w:r>
      <w:r w:rsidR="00997C01">
        <w:rPr>
          <w:rFonts w:hint="cs"/>
          <w:rtl/>
        </w:rPr>
        <w:t>این‌ها</w:t>
      </w:r>
      <w:r>
        <w:rPr>
          <w:rFonts w:hint="cs"/>
          <w:rtl/>
        </w:rPr>
        <w:t xml:space="preserve"> بخواهند نرم باشند او نمی‌گذارد و واقعاً هم نباید بگذارد برای اینکه آن خطری که از ایران اسلامی متوجه کفر </w:t>
      </w:r>
      <w:r w:rsidR="00B0033E">
        <w:rPr>
          <w:rFonts w:hint="cs"/>
          <w:rtl/>
        </w:rPr>
        <w:t>و الحاد جهانی است خطر کمی نیست.</w:t>
      </w:r>
    </w:p>
    <w:p w:rsidR="00B0033E" w:rsidRDefault="00420262" w:rsidP="005D78EB">
      <w:pPr>
        <w:pStyle w:val="Heading2"/>
        <w:jc w:val="both"/>
        <w:rPr>
          <w:rtl/>
        </w:rPr>
      </w:pPr>
      <w:bookmarkStart w:id="71" w:name="_Toc428457379"/>
      <w:r>
        <w:rPr>
          <w:rFonts w:hint="cs"/>
          <w:rtl/>
        </w:rPr>
        <w:t>اقتدار مردم ایران در برابر دشمنان</w:t>
      </w:r>
      <w:bookmarkEnd w:id="71"/>
    </w:p>
    <w:p w:rsidR="005D5DAF" w:rsidRDefault="005D5DAF" w:rsidP="005D78EB">
      <w:pPr>
        <w:jc w:val="both"/>
        <w:rPr>
          <w:rtl/>
        </w:rPr>
      </w:pPr>
      <w:r>
        <w:rPr>
          <w:rFonts w:hint="cs"/>
          <w:rtl/>
        </w:rPr>
        <w:t xml:space="preserve">ما </w:t>
      </w:r>
      <w:r w:rsidR="00B0033E">
        <w:rPr>
          <w:rFonts w:hint="cs"/>
          <w:rtl/>
        </w:rPr>
        <w:t xml:space="preserve">در آستانه انتخابات هستیم، علیرغم خیالاتی که دشمن داشتند که ممکن است مردم کمتر در صحنه حاضر بشوند دیدند که این‌طور نیست، نمونه‌های سال گذشته هم واضح است، در انتخابات آینده هم </w:t>
      </w:r>
      <w:r w:rsidR="00997C01">
        <w:rPr>
          <w:rFonts w:hint="cs"/>
          <w:rtl/>
        </w:rPr>
        <w:t>آن‌ها</w:t>
      </w:r>
      <w:r w:rsidR="00B0033E">
        <w:rPr>
          <w:rFonts w:hint="cs"/>
          <w:rtl/>
        </w:rPr>
        <w:t xml:space="preserve"> تعدادی از منافقین را تحریک کرده‌</w:t>
      </w:r>
      <w:r w:rsidR="00D90899">
        <w:rPr>
          <w:rFonts w:hint="cs"/>
          <w:rtl/>
        </w:rPr>
        <w:t>اند که در مرزها</w:t>
      </w:r>
      <w:r w:rsidR="00B0033E">
        <w:rPr>
          <w:rFonts w:hint="cs"/>
          <w:rtl/>
        </w:rPr>
        <w:t xml:space="preserve"> عملیات مختصری داشته باشند، البته کاری هم نتوانستند بکنند و نیروهای نظامی ما </w:t>
      </w:r>
      <w:r w:rsidR="000B54C8">
        <w:rPr>
          <w:rFonts w:hint="cs"/>
          <w:rtl/>
        </w:rPr>
        <w:t>باقدرت</w:t>
      </w:r>
      <w:r w:rsidR="00B0033E">
        <w:rPr>
          <w:rFonts w:hint="cs"/>
          <w:rtl/>
        </w:rPr>
        <w:t xml:space="preserve"> </w:t>
      </w:r>
      <w:r w:rsidR="0098199F">
        <w:rPr>
          <w:rFonts w:hint="cs"/>
          <w:rtl/>
        </w:rPr>
        <w:t xml:space="preserve">تمام در همان خاک عراق رفتند و مراکز تجمع منافقین و مزدورهای بیگانه را در نوار مرزی و در خاک عراق بمباران کردند و تعداد زیادی از </w:t>
      </w:r>
      <w:r w:rsidR="00997C01">
        <w:rPr>
          <w:rFonts w:hint="cs"/>
          <w:rtl/>
        </w:rPr>
        <w:t>آن‌ها</w:t>
      </w:r>
      <w:r w:rsidR="0098199F">
        <w:rPr>
          <w:rFonts w:hint="cs"/>
          <w:rtl/>
        </w:rPr>
        <w:t xml:space="preserve"> را از بین بردند.</w:t>
      </w:r>
    </w:p>
    <w:p w:rsidR="00420262" w:rsidRDefault="00997C01" w:rsidP="005D78EB">
      <w:pPr>
        <w:jc w:val="both"/>
        <w:rPr>
          <w:rtl/>
        </w:rPr>
      </w:pPr>
      <w:r>
        <w:rPr>
          <w:rFonts w:hint="cs"/>
          <w:rtl/>
        </w:rPr>
        <w:t>آن‌ها</w:t>
      </w:r>
      <w:r w:rsidR="00420262">
        <w:rPr>
          <w:rFonts w:hint="cs"/>
          <w:rtl/>
        </w:rPr>
        <w:t xml:space="preserve"> فکر می‌کنند که با این حرکات موذیانه و با بازداشتن مردم از اظهار برائت از کفر و الحاد در خانه خدا مردم سست می‌شوند، اگر مردم ما بر اساس مادیات قدم برمی‌داشتند شاید </w:t>
      </w:r>
      <w:r w:rsidR="006E5F0D">
        <w:rPr>
          <w:rFonts w:hint="cs"/>
          <w:rtl/>
        </w:rPr>
        <w:t>تجزیه‌وتحلیل‌های</w:t>
      </w:r>
      <w:r w:rsidR="00420262">
        <w:rPr>
          <w:rFonts w:hint="cs"/>
          <w:rtl/>
        </w:rPr>
        <w:t xml:space="preserve"> </w:t>
      </w:r>
      <w:r>
        <w:rPr>
          <w:rFonts w:hint="cs"/>
          <w:rtl/>
        </w:rPr>
        <w:t>آن‌ها</w:t>
      </w:r>
      <w:r w:rsidR="00420262">
        <w:rPr>
          <w:rFonts w:hint="cs"/>
          <w:rtl/>
        </w:rPr>
        <w:t xml:space="preserve"> درست بود اما مردم ما </w:t>
      </w:r>
      <w:r w:rsidR="007C46D7">
        <w:rPr>
          <w:rFonts w:hint="cs"/>
          <w:rtl/>
        </w:rPr>
        <w:t>تابه‌حال</w:t>
      </w:r>
      <w:r w:rsidR="00420262">
        <w:rPr>
          <w:rFonts w:hint="cs"/>
          <w:rtl/>
        </w:rPr>
        <w:t xml:space="preserve"> نشان دادند که بر اساس معنویات کار می‌کنن</w:t>
      </w:r>
      <w:r w:rsidR="00D90899">
        <w:rPr>
          <w:rFonts w:hint="cs"/>
          <w:rtl/>
        </w:rPr>
        <w:t>د و آن رسالت الهی و عظیم الهی</w:t>
      </w:r>
      <w:r w:rsidR="00420262">
        <w:rPr>
          <w:rFonts w:hint="cs"/>
          <w:rtl/>
        </w:rPr>
        <w:t xml:space="preserve"> که بر دوششان است را کوچک نمی‌شمارند و به یاری خداوند در صحنه‌های حساس انقلاب حضور پیدا می‌کنند.</w:t>
      </w:r>
    </w:p>
    <w:p w:rsidR="00420262" w:rsidRDefault="00B75BFB" w:rsidP="005D78EB">
      <w:pPr>
        <w:pStyle w:val="Heading2"/>
        <w:jc w:val="both"/>
        <w:rPr>
          <w:rtl/>
        </w:rPr>
      </w:pPr>
      <w:bookmarkStart w:id="72" w:name="_Toc428457380"/>
      <w:r>
        <w:rPr>
          <w:rFonts w:hint="cs"/>
          <w:rtl/>
        </w:rPr>
        <w:t>دعا</w:t>
      </w:r>
      <w:bookmarkEnd w:id="72"/>
    </w:p>
    <w:p w:rsidR="00D84526" w:rsidRDefault="00D84526" w:rsidP="00D84526">
      <w:pPr>
        <w:rPr>
          <w:rFonts w:ascii="IRBadr" w:hAnsi="IRBadr"/>
          <w:b/>
          <w:bCs/>
          <w:sz w:val="28"/>
          <w:rtl/>
        </w:rPr>
      </w:pPr>
      <w:bookmarkStart w:id="73" w:name="OLE_LINK275"/>
      <w:bookmarkStart w:id="74" w:name="OLE_LINK276"/>
      <w:bookmarkStart w:id="75" w:name="OLE_LINK231"/>
      <w:bookmarkStart w:id="76" w:name="OLE_LINK232"/>
      <w:bookmarkStart w:id="77" w:name="OLE_LINK228"/>
      <w:bookmarkStart w:id="78" w:name="OLE_LINK250"/>
      <w:bookmarkStart w:id="79" w:name="OLE_LINK266"/>
      <w:r w:rsidRPr="00455965">
        <w:rPr>
          <w:rFonts w:ascii="IRBadr" w:hAnsi="IRBadr"/>
          <w:b/>
          <w:bCs/>
          <w:sz w:val="28"/>
          <w:rtl/>
        </w:rPr>
        <w:t>نسئلک اللهم و ندعوک باسمک العظیم الاعظم ال</w:t>
      </w:r>
      <w:r w:rsidRPr="00455965">
        <w:rPr>
          <w:rFonts w:ascii="IRBadr" w:hAnsi="IRBadr" w:hint="cs"/>
          <w:b/>
          <w:bCs/>
          <w:sz w:val="28"/>
          <w:rtl/>
        </w:rPr>
        <w:t>أ</w:t>
      </w:r>
      <w:r w:rsidRPr="00455965">
        <w:rPr>
          <w:rFonts w:ascii="IRBadr" w:hAnsi="IRBadr"/>
          <w:b/>
          <w:bCs/>
          <w:sz w:val="28"/>
          <w:rtl/>
        </w:rPr>
        <w:t>عز</w:t>
      </w:r>
      <w:r w:rsidRPr="00455965">
        <w:rPr>
          <w:rFonts w:ascii="IRBadr" w:hAnsi="IRBadr" w:hint="cs"/>
          <w:b/>
          <w:bCs/>
          <w:sz w:val="28"/>
          <w:rtl/>
        </w:rPr>
        <w:t>ّ</w:t>
      </w:r>
      <w:r w:rsidRPr="00455965">
        <w:rPr>
          <w:rFonts w:ascii="IRBadr" w:hAnsi="IRBadr"/>
          <w:b/>
          <w:bCs/>
          <w:sz w:val="28"/>
          <w:rtl/>
        </w:rPr>
        <w:t xml:space="preserve"> الأجلّ الاکرم یا الله</w:t>
      </w:r>
      <w:r w:rsidRPr="00455965">
        <w:rPr>
          <w:rFonts w:ascii="IRBadr" w:hAnsi="IRBadr" w:hint="cs"/>
          <w:b/>
          <w:bCs/>
          <w:sz w:val="28"/>
          <w:rtl/>
        </w:rPr>
        <w:t xml:space="preserve"> </w:t>
      </w:r>
      <w:r w:rsidRPr="00455965">
        <w:rPr>
          <w:rFonts w:ascii="IRBadr" w:hAnsi="IRBadr"/>
          <w:b/>
          <w:bCs/>
          <w:sz w:val="28"/>
          <w:rtl/>
        </w:rPr>
        <w:t>... یا ارحم الرحمین. اللهم ارزقنی توفیق الطاعة و بعد</w:t>
      </w:r>
      <w:r w:rsidR="006E5F0D">
        <w:rPr>
          <w:rFonts w:ascii="IRBadr" w:hAnsi="IRBadr" w:hint="cs"/>
          <w:b/>
          <w:bCs/>
          <w:sz w:val="28"/>
          <w:rtl/>
        </w:rPr>
        <w:t xml:space="preserve"> </w:t>
      </w:r>
      <w:r w:rsidRPr="00455965">
        <w:rPr>
          <w:rFonts w:ascii="IRBadr" w:hAnsi="IRBadr"/>
          <w:b/>
          <w:bCs/>
          <w:sz w:val="28"/>
          <w:rtl/>
        </w:rPr>
        <w:t>المعصیة و صدق النیّة و عرفان الحرمة؛ اللهم انصر الاسلام و اهله و اخذل الکفر و</w:t>
      </w:r>
      <w:r w:rsidR="006E5F0D">
        <w:rPr>
          <w:rFonts w:ascii="IRBadr" w:hAnsi="IRBadr" w:hint="cs"/>
          <w:b/>
          <w:bCs/>
          <w:sz w:val="28"/>
          <w:rtl/>
        </w:rPr>
        <w:t xml:space="preserve"> </w:t>
      </w:r>
      <w:r w:rsidRPr="00455965">
        <w:rPr>
          <w:rFonts w:ascii="IRBadr" w:hAnsi="IRBadr"/>
          <w:b/>
          <w:bCs/>
          <w:sz w:val="28"/>
          <w:rtl/>
        </w:rPr>
        <w:t>اهله.</w:t>
      </w:r>
    </w:p>
    <w:p w:rsidR="00B75BFB" w:rsidRDefault="00B75BFB" w:rsidP="005D78EB">
      <w:pPr>
        <w:jc w:val="both"/>
        <w:rPr>
          <w:rtl/>
        </w:rPr>
      </w:pPr>
      <w:r w:rsidRPr="00B75BFB">
        <w:rPr>
          <w:rFonts w:hint="cs"/>
          <w:rtl/>
        </w:rPr>
        <w:t xml:space="preserve">خدایا </w:t>
      </w:r>
      <w:r w:rsidR="006E5F0D">
        <w:rPr>
          <w:rFonts w:hint="cs"/>
          <w:rtl/>
        </w:rPr>
        <w:t>دل‌وجان</w:t>
      </w:r>
      <w:r w:rsidRPr="00B75BFB">
        <w:rPr>
          <w:rFonts w:hint="cs"/>
          <w:rtl/>
        </w:rPr>
        <w:t xml:space="preserve"> و روح ما را با عبودیت و ذکر و یاد خودت آشنا بفرما، خدایا ما را از بندگان خالص و مخلص خودت قرار بده، خدایا </w:t>
      </w:r>
      <w:r>
        <w:rPr>
          <w:rFonts w:hint="cs"/>
          <w:rtl/>
        </w:rPr>
        <w:t>شهدای خانه خدا و همه شهیدان</w:t>
      </w:r>
      <w:r w:rsidRPr="00B75BFB">
        <w:rPr>
          <w:rFonts w:hint="cs"/>
          <w:rtl/>
        </w:rPr>
        <w:t xml:space="preserve"> را در جوار رحمت واسعه الهی جای بده، امام بزرگوار و عزیز ما را در جوار اولیای بزرگ الهی و جدّ بز</w:t>
      </w:r>
      <w:r>
        <w:rPr>
          <w:rFonts w:hint="cs"/>
          <w:rtl/>
        </w:rPr>
        <w:t>رگوارش قرار بده.</w:t>
      </w:r>
    </w:p>
    <w:p w:rsidR="00B75BFB" w:rsidRPr="00B75BFB" w:rsidRDefault="00B75BFB" w:rsidP="005D78EB">
      <w:pPr>
        <w:jc w:val="both"/>
        <w:rPr>
          <w:rtl/>
        </w:rPr>
      </w:pPr>
    </w:p>
    <w:bookmarkEnd w:id="73"/>
    <w:bookmarkEnd w:id="74"/>
    <w:bookmarkEnd w:id="75"/>
    <w:bookmarkEnd w:id="76"/>
    <w:bookmarkEnd w:id="77"/>
    <w:bookmarkEnd w:id="78"/>
    <w:bookmarkEnd w:id="79"/>
    <w:p w:rsidR="00B75BFB" w:rsidRDefault="00B75BFB" w:rsidP="005D78EB">
      <w:pPr>
        <w:jc w:val="both"/>
        <w:rPr>
          <w:rtl/>
        </w:rPr>
      </w:pPr>
    </w:p>
    <w:p w:rsidR="00B75BFB" w:rsidRPr="002451F2" w:rsidRDefault="00B75BFB" w:rsidP="005D78EB">
      <w:pPr>
        <w:jc w:val="both"/>
        <w:rPr>
          <w:rtl/>
        </w:rPr>
      </w:pPr>
    </w:p>
    <w:sectPr w:rsidR="00B75BFB" w:rsidRPr="002451F2"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77" w:rsidRDefault="00BC4577" w:rsidP="000D5800">
      <w:r>
        <w:separator/>
      </w:r>
    </w:p>
  </w:endnote>
  <w:endnote w:type="continuationSeparator" w:id="0">
    <w:p w:rsidR="00BC4577" w:rsidRDefault="00BC457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E5F0D">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77" w:rsidRDefault="00BC4577" w:rsidP="000D5800">
      <w:r>
        <w:separator/>
      </w:r>
    </w:p>
  </w:footnote>
  <w:footnote w:type="continuationSeparator" w:id="0">
    <w:p w:rsidR="00BC4577" w:rsidRDefault="00BC4577" w:rsidP="000D5800">
      <w:r>
        <w:continuationSeparator/>
      </w:r>
    </w:p>
  </w:footnote>
  <w:footnote w:id="1">
    <w:p w:rsidR="005D78EB" w:rsidRPr="006E5F0D" w:rsidRDefault="005D78EB" w:rsidP="005D78EB">
      <w:pPr>
        <w:pStyle w:val="FootnoteText"/>
        <w:bidi/>
        <w:jc w:val="both"/>
        <w:rPr>
          <w:rFonts w:ascii="IRBadr" w:hAnsi="IRBadr" w:cs="IRBadr"/>
          <w:bCs/>
          <w:rtl/>
        </w:rPr>
      </w:pPr>
      <w:r w:rsidRPr="006E5F0D">
        <w:rPr>
          <w:rStyle w:val="FootnoteReference"/>
          <w:rFonts w:ascii="IRBadr" w:eastAsia="2  Lotus" w:hAnsi="IRBadr" w:cs="IRBadr"/>
          <w:bCs/>
        </w:rPr>
        <w:footnoteRef/>
      </w:r>
      <w:r w:rsidRPr="006E5F0D">
        <w:rPr>
          <w:rFonts w:ascii="IRBadr" w:hAnsi="IRBadr" w:cs="IRBadr"/>
          <w:bCs/>
          <w:rtl/>
        </w:rPr>
        <w:t>. سوره اعراف، آیه 43.</w:t>
      </w:r>
    </w:p>
  </w:footnote>
  <w:footnote w:id="2">
    <w:p w:rsidR="00D04D0F" w:rsidRPr="006E5F0D" w:rsidRDefault="00D04D0F" w:rsidP="00D04D0F">
      <w:pPr>
        <w:pStyle w:val="FootnoteText"/>
        <w:jc w:val="right"/>
        <w:rPr>
          <w:rFonts w:ascii="IRBadr" w:hAnsi="IRBadr" w:cs="IRBadr"/>
          <w:bCs/>
          <w:rtl/>
        </w:rPr>
      </w:pPr>
      <w:r w:rsidRPr="006E5F0D">
        <w:rPr>
          <w:rFonts w:ascii="IRBadr" w:hAnsi="IRBadr" w:cs="IRBadr"/>
          <w:bCs/>
          <w:rtl/>
        </w:rPr>
        <w:t xml:space="preserve"> </w:t>
      </w:r>
      <w:r w:rsidRPr="006E5F0D">
        <w:rPr>
          <w:rFonts w:ascii="IRBadr" w:hAnsi="IRBadr" w:cs="IRBadr"/>
          <w:bCs/>
          <w:rtl/>
        </w:rPr>
        <w:t xml:space="preserve">سوره مبارکه </w:t>
      </w:r>
      <w:r w:rsidR="000B54C8" w:rsidRPr="006E5F0D">
        <w:rPr>
          <w:rFonts w:ascii="IRBadr" w:hAnsi="IRBadr" w:cs="IRBadr"/>
          <w:bCs/>
          <w:rtl/>
        </w:rPr>
        <w:t>آل‌عمران</w:t>
      </w:r>
      <w:r w:rsidRPr="006E5F0D">
        <w:rPr>
          <w:rFonts w:ascii="IRBadr" w:hAnsi="IRBadr" w:cs="IRBadr"/>
          <w:bCs/>
          <w:rtl/>
        </w:rPr>
        <w:t>، آیه 102.</w:t>
      </w:r>
      <w:r w:rsidRPr="006E5F0D">
        <w:rPr>
          <w:rFonts w:ascii="IRBadr" w:hAnsi="IRBadr" w:cs="IRBadr"/>
          <w:bCs/>
        </w:rPr>
        <w:t xml:space="preserve">. </w:t>
      </w:r>
      <w:r w:rsidRPr="006E5F0D">
        <w:rPr>
          <w:rStyle w:val="FootnoteReference"/>
          <w:rFonts w:ascii="IRBadr" w:eastAsia="2  Lotus" w:hAnsi="IRBadr" w:cs="IRBadr"/>
          <w:bCs/>
        </w:rPr>
        <w:footnoteRef/>
      </w:r>
    </w:p>
  </w:footnote>
  <w:footnote w:id="3">
    <w:p w:rsidR="00951C00" w:rsidRPr="006E5F0D" w:rsidRDefault="003D1285" w:rsidP="003D1285">
      <w:pPr>
        <w:pStyle w:val="FootnoteText"/>
        <w:jc w:val="right"/>
        <w:rPr>
          <w:rFonts w:ascii="IRBadr" w:hAnsi="IRBadr" w:cs="IRBadr"/>
          <w:bCs/>
          <w:rtl/>
        </w:rPr>
      </w:pPr>
      <w:r w:rsidRPr="006E5F0D">
        <w:rPr>
          <w:rFonts w:ascii="IRBadr" w:hAnsi="IRBadr" w:cs="IRBadr"/>
          <w:bCs/>
        </w:rPr>
        <w:t>.</w:t>
      </w:r>
      <w:r w:rsidR="00951C00" w:rsidRPr="006E5F0D">
        <w:rPr>
          <w:rFonts w:ascii="IRBadr" w:hAnsi="IRBadr" w:cs="IRBadr"/>
          <w:bCs/>
          <w:rtl/>
        </w:rPr>
        <w:t xml:space="preserve"> </w:t>
      </w:r>
      <w:r w:rsidR="00951C00" w:rsidRPr="006E5F0D">
        <w:rPr>
          <w:rFonts w:ascii="IRBadr" w:hAnsi="IRBadr" w:cs="IRBadr"/>
          <w:bCs/>
          <w:rtl/>
        </w:rPr>
        <w:t xml:space="preserve">ابن الجوزی: تذکرة الخواص 302 </w:t>
      </w:r>
      <w:r w:rsidRPr="006E5F0D">
        <w:rPr>
          <w:rFonts w:ascii="IRBadr" w:hAnsi="IRBadr" w:cs="IRBadr"/>
          <w:bCs/>
          <w:rtl/>
        </w:rPr>
        <w:t>–</w:t>
      </w:r>
      <w:r w:rsidR="00951C00" w:rsidRPr="006E5F0D">
        <w:rPr>
          <w:rFonts w:ascii="IRBadr" w:hAnsi="IRBadr" w:cs="IRBadr"/>
          <w:bCs/>
          <w:rtl/>
        </w:rPr>
        <w:t xml:space="preserve"> 303</w:t>
      </w:r>
      <w:r w:rsidRPr="006E5F0D">
        <w:rPr>
          <w:rFonts w:ascii="IRBadr" w:hAnsi="IRBadr" w:cs="IRBadr"/>
          <w:bCs/>
          <w:rtl/>
        </w:rPr>
        <w:t>، بحار الانوار ج 26 ص 286، الارشاد ص 160</w:t>
      </w:r>
      <w:r w:rsidR="00951C00" w:rsidRPr="006E5F0D">
        <w:rPr>
          <w:rFonts w:ascii="IRBadr" w:hAnsi="IRBadr" w:cs="IRBadr"/>
          <w:bCs/>
          <w:color w:val="000000"/>
        </w:rPr>
        <w:t>.</w:t>
      </w:r>
      <w:r w:rsidR="00951C00" w:rsidRPr="006E5F0D">
        <w:rPr>
          <w:rStyle w:val="FootnoteReference"/>
          <w:rFonts w:ascii="IRBadr" w:hAnsi="IRBadr" w:cs="IRBadr"/>
          <w:bCs/>
        </w:rPr>
        <w:footnoteRef/>
      </w:r>
    </w:p>
  </w:footnote>
  <w:footnote w:id="4">
    <w:p w:rsidR="00CD3546" w:rsidRPr="006E5F0D" w:rsidRDefault="00CD3546" w:rsidP="006E5F0D">
      <w:pPr>
        <w:pStyle w:val="FootnoteText"/>
        <w:jc w:val="right"/>
        <w:rPr>
          <w:rFonts w:ascii="IRBadr" w:hAnsi="IRBadr" w:cs="IRBadr"/>
          <w:bCs/>
          <w:rtl/>
        </w:rPr>
      </w:pPr>
      <w:r w:rsidRPr="006E5F0D">
        <w:rPr>
          <w:rFonts w:ascii="IRBadr" w:hAnsi="IRBadr" w:cs="IRBadr"/>
          <w:bCs/>
        </w:rPr>
        <w:t>.</w:t>
      </w:r>
      <w:r w:rsidRPr="006E5F0D">
        <w:rPr>
          <w:rFonts w:ascii="IRBadr" w:hAnsi="IRBadr" w:cs="IRBadr"/>
          <w:bCs/>
          <w:rtl/>
        </w:rPr>
        <w:t xml:space="preserve"> </w:t>
      </w:r>
      <w:r w:rsidR="00997C01" w:rsidRPr="006E5F0D">
        <w:rPr>
          <w:rFonts w:ascii="IRBadr" w:hAnsi="IRBadr" w:cs="IRBadr"/>
          <w:bCs/>
          <w:rtl/>
        </w:rPr>
        <w:t>علی</w:t>
      </w:r>
      <w:r w:rsidRPr="006E5F0D">
        <w:rPr>
          <w:rFonts w:ascii="IRBadr" w:hAnsi="IRBadr" w:cs="IRBadr"/>
          <w:bCs/>
          <w:rtl/>
        </w:rPr>
        <w:t xml:space="preserve"> بن محمد خزاز </w:t>
      </w:r>
      <w:r w:rsidRPr="006E5F0D">
        <w:rPr>
          <w:rFonts w:ascii="IRBadr" w:hAnsi="IRBadr" w:cs="IRBadr"/>
          <w:bCs/>
          <w:rtl/>
        </w:rPr>
        <w:t>قمی</w:t>
      </w:r>
      <w:r w:rsidR="006E5F0D">
        <w:rPr>
          <w:rFonts w:ascii="IRBadr" w:hAnsi="IRBadr" w:cs="IRBadr" w:hint="cs"/>
          <w:bCs/>
          <w:rtl/>
        </w:rPr>
        <w:t>،</w:t>
      </w:r>
      <w:bookmarkStart w:id="37" w:name="_GoBack"/>
      <w:bookmarkEnd w:id="37"/>
      <w:r w:rsidRPr="006E5F0D">
        <w:rPr>
          <w:rFonts w:ascii="IRBadr" w:hAnsi="IRBadr" w:cs="IRBadr"/>
          <w:bCs/>
          <w:rtl/>
        </w:rPr>
        <w:t xml:space="preserve"> کفایة الاثر</w:t>
      </w:r>
      <w:r w:rsidR="006E5F0D">
        <w:rPr>
          <w:rFonts w:ascii="IRBadr" w:hAnsi="IRBadr" w:cs="IRBadr" w:hint="cs"/>
          <w:bCs/>
          <w:rtl/>
        </w:rPr>
        <w:t>،</w:t>
      </w:r>
      <w:r w:rsidRPr="006E5F0D">
        <w:rPr>
          <w:rFonts w:ascii="IRBadr" w:hAnsi="IRBadr" w:cs="IRBadr"/>
          <w:bCs/>
          <w:rtl/>
        </w:rPr>
        <w:t xml:space="preserve"> ص 226</w:t>
      </w:r>
      <w:r w:rsidRPr="006E5F0D">
        <w:rPr>
          <w:rFonts w:ascii="IRBadr" w:hAnsi="IRBadr" w:cs="IRBadr"/>
          <w:bCs/>
          <w:color w:val="000000"/>
        </w:rPr>
        <w:t>.</w:t>
      </w:r>
      <w:r w:rsidRPr="006E5F0D">
        <w:rPr>
          <w:rStyle w:val="FootnoteReference"/>
          <w:rFonts w:ascii="IRBadr" w:hAnsi="IRBadr" w:cs="IRBadr"/>
          <w:bCs/>
        </w:rPr>
        <w:t xml:space="preserve"> </w:t>
      </w:r>
      <w:r w:rsidRPr="006E5F0D">
        <w:rPr>
          <w:rStyle w:val="FootnoteReference"/>
          <w:rFonts w:ascii="IRBadr" w:hAnsi="IRBadr" w:cs="IRBadr"/>
          <w:bCs/>
        </w:rPr>
        <w:footnoteRef/>
      </w:r>
    </w:p>
  </w:footnote>
  <w:footnote w:id="5">
    <w:p w:rsidR="003D172E" w:rsidRPr="006E5F0D" w:rsidRDefault="003D172E" w:rsidP="003D172E">
      <w:pPr>
        <w:pStyle w:val="FootnoteText"/>
        <w:jc w:val="right"/>
        <w:rPr>
          <w:rFonts w:ascii="IRBadr" w:hAnsi="IRBadr" w:cs="IRBadr"/>
          <w:bCs/>
          <w:rtl/>
        </w:rPr>
      </w:pPr>
      <w:r w:rsidRPr="006E5F0D">
        <w:rPr>
          <w:rFonts w:ascii="IRBadr" w:hAnsi="IRBadr" w:cs="IRBadr"/>
          <w:bCs/>
          <w:rtl/>
        </w:rPr>
        <w:t xml:space="preserve"> </w:t>
      </w:r>
      <w:r w:rsidRPr="006E5F0D">
        <w:rPr>
          <w:rFonts w:ascii="IRBadr" w:hAnsi="IRBadr" w:cs="IRBadr"/>
          <w:bCs/>
          <w:rtl/>
        </w:rPr>
        <w:t>سوره مبارکه العصر.</w:t>
      </w:r>
      <w:r w:rsidRPr="006E5F0D">
        <w:rPr>
          <w:rFonts w:ascii="IRBadr" w:hAnsi="IRBadr" w:cs="IRBadr"/>
          <w:bCs/>
        </w:rPr>
        <w:t>.</w:t>
      </w:r>
      <w:r w:rsidRPr="006E5F0D">
        <w:rPr>
          <w:rStyle w:val="FootnoteReference"/>
          <w:rFonts w:ascii="IRBadr" w:eastAsia="2  Lotus" w:hAnsi="IRBadr" w:cs="IRBadr"/>
          <w:bCs/>
        </w:rPr>
        <w:footnoteRef/>
      </w:r>
    </w:p>
  </w:footnote>
  <w:footnote w:id="6">
    <w:p w:rsidR="00D970C5" w:rsidRPr="006E5F0D" w:rsidRDefault="00D970C5" w:rsidP="00D970C5">
      <w:pPr>
        <w:pStyle w:val="FootnoteText"/>
        <w:jc w:val="right"/>
        <w:rPr>
          <w:rFonts w:ascii="IRBadr" w:hAnsi="IRBadr" w:cs="IRBadr"/>
          <w:bCs/>
          <w:rtl/>
        </w:rPr>
      </w:pPr>
      <w:r w:rsidRPr="006E5F0D">
        <w:rPr>
          <w:rFonts w:ascii="IRBadr" w:hAnsi="IRBadr" w:cs="IRBadr"/>
          <w:bCs/>
          <w:rtl/>
        </w:rPr>
        <w:t xml:space="preserve"> </w:t>
      </w:r>
      <w:r w:rsidRPr="006E5F0D">
        <w:rPr>
          <w:rFonts w:ascii="IRBadr" w:hAnsi="IRBadr" w:cs="IRBadr"/>
          <w:bCs/>
          <w:rtl/>
        </w:rPr>
        <w:t xml:space="preserve">سوره مبارکه </w:t>
      </w:r>
      <w:r w:rsidR="000B54C8" w:rsidRPr="006E5F0D">
        <w:rPr>
          <w:rFonts w:ascii="IRBadr" w:hAnsi="IRBadr" w:cs="IRBadr"/>
          <w:bCs/>
          <w:rtl/>
        </w:rPr>
        <w:t>آل‌عمران</w:t>
      </w:r>
      <w:r w:rsidRPr="006E5F0D">
        <w:rPr>
          <w:rFonts w:ascii="IRBadr" w:hAnsi="IRBadr" w:cs="IRBadr"/>
          <w:bCs/>
          <w:rtl/>
        </w:rPr>
        <w:t>، آیه 102.</w:t>
      </w:r>
      <w:r w:rsidRPr="006E5F0D">
        <w:rPr>
          <w:rFonts w:ascii="IRBadr" w:hAnsi="IRBadr" w:cs="IRBadr"/>
          <w:bCs/>
        </w:rPr>
        <w:t>.</w:t>
      </w:r>
      <w:r w:rsidRPr="006E5F0D">
        <w:rPr>
          <w:rStyle w:val="FootnoteReference"/>
          <w:rFonts w:ascii="IRBadr" w:eastAsia="2  Lotus" w:hAnsi="IRBadr" w:cs="IRBadr"/>
          <w:bC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5D78EB" w:rsidRDefault="005D78EB" w:rsidP="005D78EB">
    <w:pPr>
      <w:tabs>
        <w:tab w:val="left" w:pos="1256"/>
        <w:tab w:val="left" w:pos="5696"/>
        <w:tab w:val="right" w:pos="9071"/>
      </w:tabs>
      <w:jc w:val="right"/>
      <w:rPr>
        <w:rFonts w:ascii="IRBadr" w:hAnsi="IRBadr"/>
        <w:b/>
        <w:bCs/>
        <w:sz w:val="28"/>
        <w:rtl/>
      </w:rPr>
    </w:pPr>
    <w:bookmarkStart w:id="80" w:name="OLE_LINK1"/>
    <w:bookmarkStart w:id="81" w:name="OLE_LINK2"/>
    <w:r w:rsidRPr="005D78EB">
      <w:rPr>
        <w:rFonts w:ascii="IRBadr" w:hAnsi="IRBadr"/>
        <w:sz w:val="28"/>
        <w:rtl/>
      </w:rPr>
      <w:t xml:space="preserve">شماره ثبت: </w:t>
    </w:r>
    <w:r w:rsidRPr="005D78EB">
      <w:rPr>
        <w:rFonts w:ascii="IRBadr" w:hAnsi="IRBadr"/>
        <w:b/>
        <w:bCs/>
        <w:sz w:val="28"/>
        <w:rtl/>
      </w:rPr>
      <w:t>515</w:t>
    </w:r>
    <w:r w:rsidR="00D27922" w:rsidRPr="005D78EB">
      <w:rPr>
        <w:rFonts w:ascii="IRBadr" w:hAnsi="IRBadr"/>
        <w:noProof/>
        <w:sz w:val="28"/>
      </w:rPr>
      <w:drawing>
        <wp:anchor distT="0" distB="0" distL="114300" distR="114300" simplePos="0" relativeHeight="251660288" behindDoc="0" locked="0" layoutInCell="1" allowOverlap="1" wp14:anchorId="38E349AB" wp14:editId="028E06FB">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0"/>
    <w:bookmarkEnd w:id="81"/>
    <w:r w:rsidR="000D5800" w:rsidRPr="005D78EB">
      <w:rPr>
        <w:rFonts w:ascii="IRBadr" w:hAnsi="IRBadr"/>
        <w:noProof/>
        <w:sz w:val="28"/>
      </w:rPr>
      <mc:AlternateContent>
        <mc:Choice Requires="wps">
          <w:drawing>
            <wp:anchor distT="4294967292" distB="4294967292" distL="114300" distR="114300" simplePos="0" relativeHeight="251659264" behindDoc="0" locked="0" layoutInCell="1" allowOverlap="1" wp14:anchorId="1DAE8734" wp14:editId="4B859C5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3DC8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sidRPr="005D78EB">
      <w:rPr>
        <w:rFonts w:ascii="IRBadr" w:hAnsi="IRBadr"/>
        <w:sz w:val="28"/>
        <w:rtl/>
      </w:rPr>
      <w:t xml:space="preserve">                                                                                                      </w:t>
    </w:r>
    <w:r w:rsidR="007B0062" w:rsidRPr="005D78EB">
      <w:rPr>
        <w:rFonts w:ascii="IRBadr" w:hAnsi="IRBadr"/>
        <w:sz w:val="28"/>
        <w:rtl/>
      </w:rPr>
      <w:t xml:space="preserve">                                                                                                                                       </w:t>
    </w:r>
    <w:r w:rsidR="00D27922" w:rsidRPr="005D78EB">
      <w:rPr>
        <w:rFonts w:ascii="IRBadr" w:hAnsi="IRBadr"/>
        <w:sz w:val="28"/>
        <w:rtl/>
      </w:rPr>
      <w:t xml:space="preserve">                                                                                                                                                                                                                            </w:t>
    </w:r>
    <w:r w:rsidR="000D5800" w:rsidRPr="005D78EB">
      <w:rPr>
        <w:rFonts w:ascii="IRBadr" w:hAnsi="IRBadr"/>
        <w:sz w:val="28"/>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38D"/>
    <w:rsid w:val="00041FE0"/>
    <w:rsid w:val="00052BA3"/>
    <w:rsid w:val="0006363E"/>
    <w:rsid w:val="00080DFF"/>
    <w:rsid w:val="00085ED5"/>
    <w:rsid w:val="000A1A51"/>
    <w:rsid w:val="000B54C8"/>
    <w:rsid w:val="000D2D0D"/>
    <w:rsid w:val="000D5800"/>
    <w:rsid w:val="000F1897"/>
    <w:rsid w:val="000F7E72"/>
    <w:rsid w:val="00101E2D"/>
    <w:rsid w:val="00102077"/>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C1139"/>
    <w:rsid w:val="001C367D"/>
    <w:rsid w:val="001D0102"/>
    <w:rsid w:val="001D24F8"/>
    <w:rsid w:val="001D542D"/>
    <w:rsid w:val="001E0625"/>
    <w:rsid w:val="001E306E"/>
    <w:rsid w:val="001E3FB0"/>
    <w:rsid w:val="001E4FFF"/>
    <w:rsid w:val="001F2E3E"/>
    <w:rsid w:val="00224C0A"/>
    <w:rsid w:val="002376A5"/>
    <w:rsid w:val="002417C9"/>
    <w:rsid w:val="002451F2"/>
    <w:rsid w:val="002529C5"/>
    <w:rsid w:val="00270294"/>
    <w:rsid w:val="002726C3"/>
    <w:rsid w:val="002914BD"/>
    <w:rsid w:val="00297263"/>
    <w:rsid w:val="002A5E37"/>
    <w:rsid w:val="002A656E"/>
    <w:rsid w:val="002C56FD"/>
    <w:rsid w:val="002D49E4"/>
    <w:rsid w:val="002E450B"/>
    <w:rsid w:val="002E73F9"/>
    <w:rsid w:val="002F05B9"/>
    <w:rsid w:val="00340BA3"/>
    <w:rsid w:val="00366400"/>
    <w:rsid w:val="00392336"/>
    <w:rsid w:val="003963D7"/>
    <w:rsid w:val="00396F28"/>
    <w:rsid w:val="003A1A05"/>
    <w:rsid w:val="003A2654"/>
    <w:rsid w:val="003A39B9"/>
    <w:rsid w:val="003C06BF"/>
    <w:rsid w:val="003C7899"/>
    <w:rsid w:val="003D1285"/>
    <w:rsid w:val="003D172E"/>
    <w:rsid w:val="003D2F0A"/>
    <w:rsid w:val="003D563F"/>
    <w:rsid w:val="003E1E58"/>
    <w:rsid w:val="003E2BAB"/>
    <w:rsid w:val="00405199"/>
    <w:rsid w:val="00410699"/>
    <w:rsid w:val="00415360"/>
    <w:rsid w:val="00417AD4"/>
    <w:rsid w:val="00420262"/>
    <w:rsid w:val="0044591E"/>
    <w:rsid w:val="00455B91"/>
    <w:rsid w:val="0046511A"/>
    <w:rsid w:val="004651D2"/>
    <w:rsid w:val="00465D26"/>
    <w:rsid w:val="004679F8"/>
    <w:rsid w:val="00471485"/>
    <w:rsid w:val="00471D1B"/>
    <w:rsid w:val="00473DE7"/>
    <w:rsid w:val="00487A72"/>
    <w:rsid w:val="004A72C8"/>
    <w:rsid w:val="004B10A9"/>
    <w:rsid w:val="004B337F"/>
    <w:rsid w:val="004B44B9"/>
    <w:rsid w:val="004D2EF6"/>
    <w:rsid w:val="004E4308"/>
    <w:rsid w:val="004F3596"/>
    <w:rsid w:val="005009D3"/>
    <w:rsid w:val="005022A0"/>
    <w:rsid w:val="00530FD7"/>
    <w:rsid w:val="00572E2D"/>
    <w:rsid w:val="005758F2"/>
    <w:rsid w:val="0058699E"/>
    <w:rsid w:val="0059095B"/>
    <w:rsid w:val="00592103"/>
    <w:rsid w:val="005941DD"/>
    <w:rsid w:val="005A545E"/>
    <w:rsid w:val="005A5862"/>
    <w:rsid w:val="005B0852"/>
    <w:rsid w:val="005C06AE"/>
    <w:rsid w:val="005C38D5"/>
    <w:rsid w:val="005D5DAF"/>
    <w:rsid w:val="005D78EB"/>
    <w:rsid w:val="005E2778"/>
    <w:rsid w:val="00601093"/>
    <w:rsid w:val="00610C18"/>
    <w:rsid w:val="00612385"/>
    <w:rsid w:val="0061376C"/>
    <w:rsid w:val="00636EFA"/>
    <w:rsid w:val="00652F67"/>
    <w:rsid w:val="006550D6"/>
    <w:rsid w:val="0066229C"/>
    <w:rsid w:val="0069696C"/>
    <w:rsid w:val="006A085A"/>
    <w:rsid w:val="006D3A87"/>
    <w:rsid w:val="006E16D2"/>
    <w:rsid w:val="006E5F0D"/>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87B2C"/>
    <w:rsid w:val="00792FAC"/>
    <w:rsid w:val="007A5D2F"/>
    <w:rsid w:val="007B0062"/>
    <w:rsid w:val="007B2D88"/>
    <w:rsid w:val="007B6FEB"/>
    <w:rsid w:val="007C1EF7"/>
    <w:rsid w:val="007C46D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228E8"/>
    <w:rsid w:val="008407A4"/>
    <w:rsid w:val="00844860"/>
    <w:rsid w:val="00845CC4"/>
    <w:rsid w:val="008644F4"/>
    <w:rsid w:val="00883733"/>
    <w:rsid w:val="00890EB0"/>
    <w:rsid w:val="008965D2"/>
    <w:rsid w:val="008A236D"/>
    <w:rsid w:val="008B565A"/>
    <w:rsid w:val="008B60A8"/>
    <w:rsid w:val="008C3414"/>
    <w:rsid w:val="008C57C7"/>
    <w:rsid w:val="008C5EA3"/>
    <w:rsid w:val="008D030F"/>
    <w:rsid w:val="008D36D5"/>
    <w:rsid w:val="008E3903"/>
    <w:rsid w:val="008F63E3"/>
    <w:rsid w:val="00913C3B"/>
    <w:rsid w:val="00915509"/>
    <w:rsid w:val="00927388"/>
    <w:rsid w:val="009274FE"/>
    <w:rsid w:val="00935D47"/>
    <w:rsid w:val="009401AC"/>
    <w:rsid w:val="00951C00"/>
    <w:rsid w:val="009613AC"/>
    <w:rsid w:val="00980643"/>
    <w:rsid w:val="0098199F"/>
    <w:rsid w:val="00997C01"/>
    <w:rsid w:val="009A2B91"/>
    <w:rsid w:val="009B46BC"/>
    <w:rsid w:val="009B5D6A"/>
    <w:rsid w:val="009B61C3"/>
    <w:rsid w:val="009C7B4F"/>
    <w:rsid w:val="009D43F8"/>
    <w:rsid w:val="009E13CB"/>
    <w:rsid w:val="009F2B3C"/>
    <w:rsid w:val="009F4EB3"/>
    <w:rsid w:val="00A06D48"/>
    <w:rsid w:val="00A21834"/>
    <w:rsid w:val="00A31C17"/>
    <w:rsid w:val="00A31FDE"/>
    <w:rsid w:val="00A325EA"/>
    <w:rsid w:val="00A35AC2"/>
    <w:rsid w:val="00A37C77"/>
    <w:rsid w:val="00A5418D"/>
    <w:rsid w:val="00A602E6"/>
    <w:rsid w:val="00A725C2"/>
    <w:rsid w:val="00A769EE"/>
    <w:rsid w:val="00A810A5"/>
    <w:rsid w:val="00A9616A"/>
    <w:rsid w:val="00A96F68"/>
    <w:rsid w:val="00A973BA"/>
    <w:rsid w:val="00AA2342"/>
    <w:rsid w:val="00AD0304"/>
    <w:rsid w:val="00AD27BE"/>
    <w:rsid w:val="00AD3E54"/>
    <w:rsid w:val="00AE661A"/>
    <w:rsid w:val="00AF0F1A"/>
    <w:rsid w:val="00B0033E"/>
    <w:rsid w:val="00B15027"/>
    <w:rsid w:val="00B21CF4"/>
    <w:rsid w:val="00B24300"/>
    <w:rsid w:val="00B5053A"/>
    <w:rsid w:val="00B63F15"/>
    <w:rsid w:val="00B75BFB"/>
    <w:rsid w:val="00BA51A8"/>
    <w:rsid w:val="00BB5F7E"/>
    <w:rsid w:val="00BC26F6"/>
    <w:rsid w:val="00BC4577"/>
    <w:rsid w:val="00BC4833"/>
    <w:rsid w:val="00BD3122"/>
    <w:rsid w:val="00BD40DA"/>
    <w:rsid w:val="00BE0183"/>
    <w:rsid w:val="00BF3D67"/>
    <w:rsid w:val="00C160AF"/>
    <w:rsid w:val="00C22299"/>
    <w:rsid w:val="00C25609"/>
    <w:rsid w:val="00C262D7"/>
    <w:rsid w:val="00C26607"/>
    <w:rsid w:val="00C60D75"/>
    <w:rsid w:val="00C64CEA"/>
    <w:rsid w:val="00C73012"/>
    <w:rsid w:val="00C763DD"/>
    <w:rsid w:val="00C84FC0"/>
    <w:rsid w:val="00C9244A"/>
    <w:rsid w:val="00CB5DA3"/>
    <w:rsid w:val="00CD3546"/>
    <w:rsid w:val="00CD668B"/>
    <w:rsid w:val="00CE07A6"/>
    <w:rsid w:val="00CE09B7"/>
    <w:rsid w:val="00CE31E6"/>
    <w:rsid w:val="00CE3B74"/>
    <w:rsid w:val="00CF42E2"/>
    <w:rsid w:val="00CF7916"/>
    <w:rsid w:val="00D04D0F"/>
    <w:rsid w:val="00D158F3"/>
    <w:rsid w:val="00D27922"/>
    <w:rsid w:val="00D3665C"/>
    <w:rsid w:val="00D508CC"/>
    <w:rsid w:val="00D50F4B"/>
    <w:rsid w:val="00D60547"/>
    <w:rsid w:val="00D66444"/>
    <w:rsid w:val="00D76353"/>
    <w:rsid w:val="00D8038A"/>
    <w:rsid w:val="00D84526"/>
    <w:rsid w:val="00D90899"/>
    <w:rsid w:val="00D970C5"/>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EF36BC"/>
    <w:rsid w:val="00EF3E49"/>
    <w:rsid w:val="00F01964"/>
    <w:rsid w:val="00F034CE"/>
    <w:rsid w:val="00F10A0F"/>
    <w:rsid w:val="00F20083"/>
    <w:rsid w:val="00F40284"/>
    <w:rsid w:val="00F558AE"/>
    <w:rsid w:val="00F67976"/>
    <w:rsid w:val="00F70BE1"/>
    <w:rsid w:val="00F71157"/>
    <w:rsid w:val="00F7387E"/>
    <w:rsid w:val="00FC0862"/>
    <w:rsid w:val="00FC6B55"/>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5D78EB"/>
    <w:pPr>
      <w:keepNext/>
      <w:keepLines/>
      <w:spacing w:after="0" w:line="240" w:lineRule="auto"/>
      <w:outlineLvl w:val="1"/>
    </w:pPr>
    <w:rPr>
      <w:rFonts w:ascii="IRBadr" w:eastAsia="2  Lotus" w:hAnsi="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5D78EB"/>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apple-converted-space">
    <w:name w:val="apple-converted-space"/>
    <w:basedOn w:val="DefaultParagraphFont"/>
    <w:rsid w:val="00951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5D78EB"/>
    <w:pPr>
      <w:keepNext/>
      <w:keepLines/>
      <w:spacing w:after="0" w:line="240" w:lineRule="auto"/>
      <w:outlineLvl w:val="1"/>
    </w:pPr>
    <w:rPr>
      <w:rFonts w:ascii="IRBadr" w:eastAsia="2  Lotus" w:hAnsi="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5D78EB"/>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apple-converted-space">
    <w:name w:val="apple-converted-space"/>
    <w:basedOn w:val="DefaultParagraphFont"/>
    <w:rsid w:val="0095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98BF-C4AA-4117-89E1-7C926811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40</TotalTime>
  <Pages>10</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2015-08-27T08:57:00Z</dcterms:created>
  <dcterms:modified xsi:type="dcterms:W3CDTF">2015-08-30T05:45:00Z</dcterms:modified>
</cp:coreProperties>
</file>