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CD" w:rsidRPr="00C01AA8" w:rsidRDefault="00AA6FCD" w:rsidP="00C01AA8">
      <w:pPr>
        <w:pStyle w:val="Heading1"/>
        <w:rPr>
          <w:rtl/>
        </w:rPr>
      </w:pPr>
      <w:bookmarkStart w:id="0" w:name="_Toc428442401"/>
      <w:r w:rsidRPr="00C01AA8">
        <w:rPr>
          <w:rtl/>
        </w:rPr>
        <w:t>فهرست مطالب</w:t>
      </w:r>
      <w:bookmarkEnd w:id="0"/>
    </w:p>
    <w:p w:rsidR="00AA6FCD" w:rsidRPr="00C01AA8" w:rsidRDefault="00AA6FCD" w:rsidP="00AA6FCD">
      <w:pPr>
        <w:pStyle w:val="TOC1"/>
        <w:tabs>
          <w:tab w:val="right" w:leader="dot" w:pos="9350"/>
        </w:tabs>
        <w:bidi/>
        <w:rPr>
          <w:rFonts w:ascii="IRBadr" w:hAnsi="IRBadr" w:cs="IRBadr"/>
          <w:noProof/>
          <w:sz w:val="28"/>
          <w:lang w:bidi="ar-SA"/>
        </w:rPr>
      </w:pPr>
      <w:r w:rsidRPr="00C01AA8">
        <w:rPr>
          <w:rFonts w:ascii="IRBadr" w:hAnsi="IRBadr" w:cs="IRBadr"/>
          <w:sz w:val="28"/>
          <w:rtl/>
        </w:rPr>
        <w:fldChar w:fldCharType="begin"/>
      </w:r>
      <w:r w:rsidRPr="00C01AA8">
        <w:rPr>
          <w:rFonts w:ascii="IRBadr" w:hAnsi="IRBadr" w:cs="IRBadr"/>
          <w:sz w:val="28"/>
          <w:rtl/>
        </w:rPr>
        <w:instrText xml:space="preserve"> </w:instrText>
      </w:r>
      <w:r w:rsidRPr="00C01AA8">
        <w:rPr>
          <w:rFonts w:ascii="IRBadr" w:hAnsi="IRBadr" w:cs="IRBadr"/>
          <w:sz w:val="28"/>
        </w:rPr>
        <w:instrText>TOC</w:instrText>
      </w:r>
      <w:r w:rsidRPr="00C01AA8">
        <w:rPr>
          <w:rFonts w:ascii="IRBadr" w:hAnsi="IRBadr" w:cs="IRBadr"/>
          <w:sz w:val="28"/>
          <w:rtl/>
        </w:rPr>
        <w:instrText xml:space="preserve"> \</w:instrText>
      </w:r>
      <w:r w:rsidRPr="00C01AA8">
        <w:rPr>
          <w:rFonts w:ascii="IRBadr" w:hAnsi="IRBadr" w:cs="IRBadr"/>
          <w:sz w:val="28"/>
        </w:rPr>
        <w:instrText>o "</w:instrText>
      </w:r>
      <w:r w:rsidRPr="00C01AA8">
        <w:rPr>
          <w:rFonts w:ascii="IRBadr" w:hAnsi="IRBadr" w:cs="IRBadr"/>
          <w:sz w:val="28"/>
          <w:rtl/>
        </w:rPr>
        <w:instrText>1-3</w:instrText>
      </w:r>
      <w:r w:rsidRPr="00C01AA8">
        <w:rPr>
          <w:rFonts w:ascii="IRBadr" w:hAnsi="IRBadr" w:cs="IRBadr"/>
          <w:sz w:val="28"/>
        </w:rPr>
        <w:instrText>" \h \z \u</w:instrText>
      </w:r>
      <w:r w:rsidRPr="00C01AA8">
        <w:rPr>
          <w:rFonts w:ascii="IRBadr" w:hAnsi="IRBadr" w:cs="IRBadr"/>
          <w:sz w:val="28"/>
          <w:rtl/>
        </w:rPr>
        <w:instrText xml:space="preserve"> </w:instrText>
      </w:r>
      <w:r w:rsidRPr="00C01AA8">
        <w:rPr>
          <w:rFonts w:ascii="IRBadr" w:hAnsi="IRBadr" w:cs="IRBadr"/>
          <w:sz w:val="28"/>
          <w:rtl/>
        </w:rPr>
        <w:fldChar w:fldCharType="separate"/>
      </w:r>
      <w:hyperlink w:anchor="_Toc428442402" w:history="1">
        <w:r w:rsidRPr="00C01AA8">
          <w:rPr>
            <w:rStyle w:val="Hyperlink"/>
            <w:rFonts w:ascii="IRBadr" w:hAnsi="IRBadr" w:cs="IRBadr"/>
            <w:noProof/>
            <w:sz w:val="28"/>
            <w:rtl/>
          </w:rPr>
          <w:t>خطبه اول</w:t>
        </w:r>
        <w:r w:rsidRPr="00C01AA8">
          <w:rPr>
            <w:rFonts w:ascii="IRBadr" w:hAnsi="IRBadr" w:cs="IRBadr"/>
            <w:noProof/>
            <w:webHidden/>
            <w:sz w:val="28"/>
          </w:rPr>
          <w:tab/>
        </w:r>
        <w:r w:rsidRPr="00C01AA8">
          <w:rPr>
            <w:rFonts w:ascii="IRBadr" w:hAnsi="IRBadr" w:cs="IRBadr"/>
            <w:noProof/>
            <w:webHidden/>
            <w:sz w:val="28"/>
          </w:rPr>
          <w:fldChar w:fldCharType="begin"/>
        </w:r>
        <w:r w:rsidRPr="00C01AA8">
          <w:rPr>
            <w:rFonts w:ascii="IRBadr" w:hAnsi="IRBadr" w:cs="IRBadr"/>
            <w:noProof/>
            <w:webHidden/>
            <w:sz w:val="28"/>
          </w:rPr>
          <w:instrText xml:space="preserve"> PAGEREF _Toc428442402 \h </w:instrText>
        </w:r>
        <w:r w:rsidRPr="00C01AA8">
          <w:rPr>
            <w:rFonts w:ascii="IRBadr" w:hAnsi="IRBadr" w:cs="IRBadr"/>
            <w:noProof/>
            <w:webHidden/>
            <w:sz w:val="28"/>
          </w:rPr>
        </w:r>
        <w:r w:rsidRPr="00C01AA8">
          <w:rPr>
            <w:rFonts w:ascii="IRBadr" w:hAnsi="IRBadr" w:cs="IRBadr"/>
            <w:noProof/>
            <w:webHidden/>
            <w:sz w:val="28"/>
          </w:rPr>
          <w:fldChar w:fldCharType="separate"/>
        </w:r>
        <w:r w:rsidRPr="00C01AA8">
          <w:rPr>
            <w:rFonts w:ascii="IRBadr" w:hAnsi="IRBadr" w:cs="IRBadr"/>
            <w:noProof/>
            <w:webHidden/>
            <w:sz w:val="28"/>
            <w:rtl/>
          </w:rPr>
          <w:t>2</w:t>
        </w:r>
        <w:r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3" w:history="1">
        <w:r w:rsidR="00AA6FCD" w:rsidRPr="00C01AA8">
          <w:rPr>
            <w:rStyle w:val="Hyperlink"/>
            <w:rFonts w:ascii="IRBadr" w:hAnsi="IRBadr" w:cs="IRBadr"/>
            <w:noProof/>
            <w:sz w:val="28"/>
            <w:rtl/>
          </w:rPr>
          <w:t>تأدیب و ادب در قرآن و روایات</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_Toc428442403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2</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4" w:history="1">
        <w:r w:rsidR="00AA6FCD" w:rsidRPr="00C01AA8">
          <w:rPr>
            <w:rStyle w:val="Hyperlink"/>
            <w:rFonts w:ascii="IRBadr" w:hAnsi="IRBadr" w:cs="IRBadr"/>
            <w:noProof/>
            <w:sz w:val="28"/>
            <w:rtl/>
          </w:rPr>
          <w:t>مفهوم تأدیب</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_Toc428442404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2</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5" w:history="1">
        <w:r w:rsidR="00AA6FCD" w:rsidRPr="00C01AA8">
          <w:rPr>
            <w:rStyle w:val="Hyperlink"/>
            <w:rFonts w:ascii="IRBadr" w:hAnsi="IRBadr" w:cs="IRBadr"/>
            <w:noProof/>
            <w:sz w:val="28"/>
            <w:rtl/>
          </w:rPr>
          <w:t>ادب از منظر قرآن</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_Toc428442405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2</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6" w:history="1">
        <w:r w:rsidR="00AA6FCD" w:rsidRPr="00C01AA8">
          <w:rPr>
            <w:rStyle w:val="Hyperlink"/>
            <w:rFonts w:ascii="IRBadr" w:hAnsi="IRBadr" w:cs="IRBadr"/>
            <w:noProof/>
            <w:sz w:val="28"/>
            <w:rtl/>
          </w:rPr>
          <w:t>ادب از منظر روایات</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_Toc428442406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3</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7" w:history="1">
        <w:r w:rsidR="00AA6FCD" w:rsidRPr="00C01AA8">
          <w:rPr>
            <w:rStyle w:val="Hyperlink"/>
            <w:rFonts w:ascii="IRBadr" w:hAnsi="IRBadr" w:cs="IRBadr"/>
            <w:noProof/>
            <w:sz w:val="28"/>
            <w:rtl/>
          </w:rPr>
          <w:t>ادب و عقل</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_Toc428442407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3</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8" w:history="1">
        <w:r w:rsidR="00AA6FCD" w:rsidRPr="00C01AA8">
          <w:rPr>
            <w:rStyle w:val="Hyperlink"/>
            <w:rFonts w:ascii="IRBadr" w:hAnsi="IRBadr" w:cs="IRBadr"/>
            <w:noProof/>
            <w:sz w:val="28"/>
            <w:rtl/>
          </w:rPr>
          <w:t>ادب و ارث</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_Toc428442408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3</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09" w:history="1">
        <w:r w:rsidR="00AA6FCD" w:rsidRPr="00C01AA8">
          <w:rPr>
            <w:rStyle w:val="Hyperlink"/>
            <w:rFonts w:ascii="IRBadr" w:hAnsi="IRBadr" w:cs="IRBadr"/>
            <w:noProof/>
            <w:sz w:val="28"/>
            <w:rtl/>
          </w:rPr>
          <w:t>ادب و کمال انسانی</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_Toc428442409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3</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0" w:history="1">
        <w:r w:rsidR="00AA6FCD" w:rsidRPr="00C01AA8">
          <w:rPr>
            <w:rStyle w:val="Hyperlink"/>
            <w:rFonts w:ascii="IRBadr" w:hAnsi="IRBadr" w:cs="IRBadr"/>
            <w:noProof/>
            <w:sz w:val="28"/>
            <w:rtl/>
          </w:rPr>
          <w:t>ادب و حسب</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_Toc428442410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3</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1" w:history="1">
        <w:r w:rsidR="00AA6FCD" w:rsidRPr="00C01AA8">
          <w:rPr>
            <w:rStyle w:val="Hyperlink"/>
            <w:rFonts w:ascii="IRBadr" w:hAnsi="IRBadr" w:cs="IRBadr"/>
            <w:noProof/>
            <w:sz w:val="28"/>
            <w:rtl/>
          </w:rPr>
          <w:t>ادب و تربیت</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_Toc428442411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4</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2" w:history="1">
        <w:r w:rsidR="00AA6FCD" w:rsidRPr="00C01AA8">
          <w:rPr>
            <w:rStyle w:val="Hyperlink"/>
            <w:rFonts w:ascii="IRBadr" w:hAnsi="IRBadr" w:cs="IRBadr"/>
            <w:noProof/>
            <w:sz w:val="28"/>
            <w:rtl/>
          </w:rPr>
          <w:t>آثار ادب</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_Toc428442412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4</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3" w:history="1">
        <w:r w:rsidR="00AA6FCD" w:rsidRPr="00C01AA8">
          <w:rPr>
            <w:rStyle w:val="Hyperlink"/>
            <w:rFonts w:ascii="IRBadr" w:hAnsi="IRBadr" w:cs="IRBadr"/>
            <w:noProof/>
            <w:sz w:val="28"/>
            <w:rtl/>
          </w:rPr>
          <w:t>تربیت از منظر روایات و احادیث</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_Toc428442413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4</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4" w:history="1">
        <w:r w:rsidR="00AA6FCD" w:rsidRPr="00C01AA8">
          <w:rPr>
            <w:rStyle w:val="Hyperlink"/>
            <w:rFonts w:ascii="IRBadr" w:hAnsi="IRBadr" w:cs="IRBadr"/>
            <w:noProof/>
            <w:sz w:val="28"/>
            <w:rtl/>
          </w:rPr>
          <w:t>خطبه دوم</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_Toc428442414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6</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5" w:history="1">
        <w:r w:rsidR="00AA6FCD" w:rsidRPr="00C01AA8">
          <w:rPr>
            <w:rStyle w:val="Hyperlink"/>
            <w:rFonts w:ascii="IRBadr" w:hAnsi="IRBadr" w:cs="IRBadr"/>
            <w:noProof/>
            <w:sz w:val="28"/>
            <w:rtl/>
          </w:rPr>
          <w:t>هفته بسیج و اهمیت آن</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_Toc428442415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6</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6" w:history="1">
        <w:r w:rsidR="00AA6FCD" w:rsidRPr="00C01AA8">
          <w:rPr>
            <w:rStyle w:val="Hyperlink"/>
            <w:rFonts w:ascii="IRBadr" w:hAnsi="IRBadr" w:cs="IRBadr"/>
            <w:noProof/>
            <w:sz w:val="28"/>
            <w:rtl/>
          </w:rPr>
          <w:t>تاریخچه بسیج</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_Toc428442416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7</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7" w:history="1">
        <w:r w:rsidR="00AA6FCD" w:rsidRPr="00C01AA8">
          <w:rPr>
            <w:rStyle w:val="Hyperlink"/>
            <w:rFonts w:ascii="IRBadr" w:hAnsi="IRBadr" w:cs="IRBadr"/>
            <w:noProof/>
            <w:sz w:val="28"/>
            <w:rtl/>
          </w:rPr>
          <w:t>مفهوم بسیج</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_Toc428442417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7</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8" w:history="1">
        <w:r w:rsidR="00AA6FCD" w:rsidRPr="00C01AA8">
          <w:rPr>
            <w:rStyle w:val="Hyperlink"/>
            <w:rFonts w:ascii="IRBadr" w:hAnsi="IRBadr" w:cs="IRBadr"/>
            <w:noProof/>
            <w:sz w:val="28"/>
            <w:rtl/>
          </w:rPr>
          <w:t>فرمان بسیج مستضعفین</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_Toc428442418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8</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19" w:history="1">
        <w:r w:rsidR="00AA6FCD" w:rsidRPr="00C01AA8">
          <w:rPr>
            <w:rStyle w:val="Hyperlink"/>
            <w:rFonts w:ascii="IRBadr" w:hAnsi="IRBadr" w:cs="IRBadr"/>
            <w:noProof/>
            <w:sz w:val="28"/>
            <w:rtl/>
          </w:rPr>
          <w:t>دلیل تشکیل بسیج</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_Toc428442419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8</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20" w:history="1">
        <w:r w:rsidR="00AA6FCD" w:rsidRPr="00C01AA8">
          <w:rPr>
            <w:rStyle w:val="Hyperlink"/>
            <w:rFonts w:ascii="IRBadr" w:hAnsi="IRBadr" w:cs="IRBadr"/>
            <w:noProof/>
            <w:sz w:val="28"/>
            <w:rtl/>
          </w:rPr>
          <w:t>فرهنگ بسیجی</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_Toc428442420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8</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21" w:history="1">
        <w:r w:rsidR="00AA6FCD" w:rsidRPr="00C01AA8">
          <w:rPr>
            <w:rStyle w:val="Hyperlink"/>
            <w:rFonts w:ascii="IRBadr" w:hAnsi="IRBadr" w:cs="IRBadr"/>
            <w:noProof/>
            <w:sz w:val="28"/>
            <w:rtl/>
          </w:rPr>
          <w:t xml:space="preserve">بسیج، پاسدار </w:t>
        </w:r>
        <w:r w:rsidR="002D5F34">
          <w:rPr>
            <w:rStyle w:val="Hyperlink"/>
            <w:rFonts w:ascii="IRBadr" w:hAnsi="IRBadr" w:cs="IRBadr"/>
            <w:noProof/>
            <w:sz w:val="28"/>
            <w:rtl/>
          </w:rPr>
          <w:t>ارزش‌ها</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_Toc428442421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9</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22" w:history="1">
        <w:r w:rsidR="00AA6FCD" w:rsidRPr="00C01AA8">
          <w:rPr>
            <w:rStyle w:val="Hyperlink"/>
            <w:rFonts w:ascii="IRBadr" w:hAnsi="IRBadr" w:cs="IRBadr"/>
            <w:noProof/>
            <w:sz w:val="28"/>
            <w:rtl/>
          </w:rPr>
          <w:t>وظیفه بسیج</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_Toc428442422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9</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23" w:history="1">
        <w:r w:rsidR="00AA6FCD" w:rsidRPr="00C01AA8">
          <w:rPr>
            <w:rStyle w:val="Hyperlink"/>
            <w:rFonts w:ascii="IRBadr" w:hAnsi="IRBadr" w:cs="IRBadr"/>
            <w:noProof/>
            <w:sz w:val="28"/>
            <w:rtl/>
          </w:rPr>
          <w:t>بسیج و جوانان</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_Toc428442423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9</w:t>
        </w:r>
        <w:r w:rsidR="00AA6FCD" w:rsidRPr="00C01AA8">
          <w:rPr>
            <w:rFonts w:ascii="IRBadr" w:hAnsi="IRBadr" w:cs="IRBadr"/>
            <w:noProof/>
            <w:webHidden/>
            <w:sz w:val="28"/>
          </w:rPr>
          <w:fldChar w:fldCharType="end"/>
        </w:r>
      </w:hyperlink>
    </w:p>
    <w:p w:rsidR="00AA6FCD" w:rsidRPr="00C01AA8" w:rsidRDefault="00335623" w:rsidP="00AA6FCD">
      <w:pPr>
        <w:pStyle w:val="TOC1"/>
        <w:tabs>
          <w:tab w:val="right" w:leader="dot" w:pos="9350"/>
        </w:tabs>
        <w:bidi/>
        <w:rPr>
          <w:rFonts w:ascii="IRBadr" w:hAnsi="IRBadr" w:cs="IRBadr"/>
          <w:noProof/>
          <w:sz w:val="28"/>
          <w:lang w:bidi="ar-SA"/>
        </w:rPr>
      </w:pPr>
      <w:hyperlink w:anchor="_Toc428442424" w:history="1">
        <w:r w:rsidR="00AA6FCD" w:rsidRPr="00C01AA8">
          <w:rPr>
            <w:rStyle w:val="Hyperlink"/>
            <w:rFonts w:ascii="IRBadr" w:hAnsi="IRBadr" w:cs="IRBadr"/>
            <w:noProof/>
            <w:sz w:val="28"/>
            <w:rtl/>
          </w:rPr>
          <w:t>دعا</w:t>
        </w:r>
        <w:r w:rsidR="00AA6FCD" w:rsidRPr="00C01AA8">
          <w:rPr>
            <w:rFonts w:ascii="IRBadr" w:hAnsi="IRBadr" w:cs="IRBadr"/>
            <w:noProof/>
            <w:webHidden/>
            <w:sz w:val="28"/>
          </w:rPr>
          <w:tab/>
        </w:r>
        <w:r w:rsidR="00AA6FCD" w:rsidRPr="00C01AA8">
          <w:rPr>
            <w:rFonts w:ascii="IRBadr" w:hAnsi="IRBadr" w:cs="IRBadr"/>
            <w:noProof/>
            <w:webHidden/>
            <w:sz w:val="28"/>
          </w:rPr>
          <w:fldChar w:fldCharType="begin"/>
        </w:r>
        <w:r w:rsidR="00AA6FCD" w:rsidRPr="00C01AA8">
          <w:rPr>
            <w:rFonts w:ascii="IRBadr" w:hAnsi="IRBadr" w:cs="IRBadr"/>
            <w:noProof/>
            <w:webHidden/>
            <w:sz w:val="28"/>
          </w:rPr>
          <w:instrText xml:space="preserve"> PAGEREF _Toc428442424 \h </w:instrText>
        </w:r>
        <w:r w:rsidR="00AA6FCD" w:rsidRPr="00C01AA8">
          <w:rPr>
            <w:rFonts w:ascii="IRBadr" w:hAnsi="IRBadr" w:cs="IRBadr"/>
            <w:noProof/>
            <w:webHidden/>
            <w:sz w:val="28"/>
          </w:rPr>
        </w:r>
        <w:r w:rsidR="00AA6FCD" w:rsidRPr="00C01AA8">
          <w:rPr>
            <w:rFonts w:ascii="IRBadr" w:hAnsi="IRBadr" w:cs="IRBadr"/>
            <w:noProof/>
            <w:webHidden/>
            <w:sz w:val="28"/>
          </w:rPr>
          <w:fldChar w:fldCharType="separate"/>
        </w:r>
        <w:r w:rsidR="00AA6FCD" w:rsidRPr="00C01AA8">
          <w:rPr>
            <w:rFonts w:ascii="IRBadr" w:hAnsi="IRBadr" w:cs="IRBadr"/>
            <w:noProof/>
            <w:webHidden/>
            <w:sz w:val="28"/>
            <w:rtl/>
          </w:rPr>
          <w:t>10</w:t>
        </w:r>
        <w:r w:rsidR="00AA6FCD" w:rsidRPr="00C01AA8">
          <w:rPr>
            <w:rFonts w:ascii="IRBadr" w:hAnsi="IRBadr" w:cs="IRBadr"/>
            <w:noProof/>
            <w:webHidden/>
            <w:sz w:val="28"/>
          </w:rPr>
          <w:fldChar w:fldCharType="end"/>
        </w:r>
      </w:hyperlink>
    </w:p>
    <w:p w:rsidR="00AA6FCD" w:rsidRPr="00C01AA8" w:rsidRDefault="00AA6FCD" w:rsidP="00C01AA8">
      <w:pPr>
        <w:pStyle w:val="Heading1"/>
        <w:rPr>
          <w:sz w:val="28"/>
          <w:szCs w:val="28"/>
          <w:rtl/>
        </w:rPr>
      </w:pPr>
      <w:r w:rsidRPr="00C01AA8">
        <w:rPr>
          <w:sz w:val="28"/>
          <w:szCs w:val="28"/>
          <w:rtl/>
        </w:rPr>
        <w:fldChar w:fldCharType="end"/>
      </w:r>
    </w:p>
    <w:p w:rsidR="00AA6FCD" w:rsidRDefault="00AA6FCD" w:rsidP="00AA6FCD">
      <w:pPr>
        <w:rPr>
          <w:rFonts w:ascii="Cambria" w:eastAsia="2  Lotus" w:hAnsi="Cambria"/>
          <w:sz w:val="44"/>
          <w:szCs w:val="42"/>
          <w:rtl/>
        </w:rPr>
      </w:pPr>
      <w:r>
        <w:rPr>
          <w:rtl/>
        </w:rPr>
        <w:br w:type="page"/>
      </w:r>
    </w:p>
    <w:p w:rsidR="00152670" w:rsidRPr="003A3AB1" w:rsidRDefault="00813515" w:rsidP="00C01AA8">
      <w:pPr>
        <w:pStyle w:val="Heading1"/>
        <w:rPr>
          <w:rtl/>
        </w:rPr>
      </w:pPr>
      <w:bookmarkStart w:id="1" w:name="_Toc428442402"/>
      <w:r w:rsidRPr="003A3AB1">
        <w:rPr>
          <w:rtl/>
        </w:rPr>
        <w:lastRenderedPageBreak/>
        <w:t>خطبه اول</w:t>
      </w:r>
      <w:bookmarkEnd w:id="1"/>
    </w:p>
    <w:p w:rsidR="00F87EDA" w:rsidRDefault="00C01AA8" w:rsidP="00C01AA8">
      <w:pPr>
        <w:bidi/>
        <w:spacing w:before="120" w:after="120" w:line="360" w:lineRule="auto"/>
        <w:jc w:val="both"/>
        <w:rPr>
          <w:rFonts w:ascii="IRBadr" w:hAnsi="IRBadr" w:cs="IRBadr" w:hint="cs"/>
          <w:sz w:val="28"/>
          <w:rtl/>
        </w:rPr>
      </w:pPr>
      <w:r w:rsidRPr="00F87EDA">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p>
    <w:p w:rsidR="00625560" w:rsidRPr="003A3AB1" w:rsidRDefault="00C01AA8" w:rsidP="00F87EDA">
      <w:pPr>
        <w:bidi/>
        <w:spacing w:before="120" w:after="120" w:line="360" w:lineRule="auto"/>
        <w:jc w:val="both"/>
        <w:rPr>
          <w:rFonts w:ascii="IRBadr" w:hAnsi="IRBadr" w:cs="IRBadr"/>
          <w:sz w:val="28"/>
          <w:rtl/>
        </w:rPr>
      </w:pPr>
      <w:r w:rsidRPr="00F87EDA">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w:t>
      </w:r>
      <w:r>
        <w:rPr>
          <w:rFonts w:ascii="IRBadr" w:hAnsi="IRBadr" w:cs="IRBadr" w:hint="cs"/>
          <w:b/>
          <w:bCs/>
          <w:sz w:val="28"/>
          <w:rtl/>
          <w:lang w:bidi="ar-SA"/>
        </w:rPr>
        <w:t>«</w:t>
      </w:r>
      <w:r w:rsidR="00625560" w:rsidRPr="003A3AB1">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00625560" w:rsidRPr="003A3AB1">
        <w:rPr>
          <w:rStyle w:val="FootnoteReference"/>
          <w:rFonts w:ascii="IRBadr" w:hAnsi="IRBadr" w:cs="IRBadr"/>
          <w:b/>
          <w:bCs/>
          <w:sz w:val="28"/>
          <w:rtl/>
        </w:rPr>
        <w:footnoteReference w:id="2"/>
      </w:r>
      <w:r w:rsidR="00625560" w:rsidRPr="003A3AB1">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813515" w:rsidRPr="003A3AB1" w:rsidRDefault="00813515" w:rsidP="00C01AA8">
      <w:pPr>
        <w:pStyle w:val="Heading1"/>
        <w:rPr>
          <w:rtl/>
        </w:rPr>
      </w:pPr>
      <w:bookmarkStart w:id="3" w:name="_Toc428442403"/>
      <w:r w:rsidRPr="003A3AB1">
        <w:rPr>
          <w:rtl/>
        </w:rPr>
        <w:t xml:space="preserve">تأدیب </w:t>
      </w:r>
      <w:r w:rsidR="000F56E3" w:rsidRPr="003A3AB1">
        <w:rPr>
          <w:rtl/>
        </w:rPr>
        <w:t>و ادب در قرآن و روایات</w:t>
      </w:r>
      <w:bookmarkEnd w:id="3"/>
    </w:p>
    <w:p w:rsidR="000F56E3" w:rsidRPr="003A3AB1" w:rsidRDefault="000F56E3" w:rsidP="00C01AA8">
      <w:pPr>
        <w:pStyle w:val="Heading1"/>
        <w:rPr>
          <w:rtl/>
        </w:rPr>
      </w:pPr>
      <w:bookmarkStart w:id="4" w:name="_Toc428442404"/>
      <w:r w:rsidRPr="003A3AB1">
        <w:rPr>
          <w:rtl/>
        </w:rPr>
        <w:t>مفهوم تأدیب</w:t>
      </w:r>
      <w:bookmarkEnd w:id="4"/>
    </w:p>
    <w:p w:rsidR="00813515" w:rsidRPr="003A3AB1" w:rsidRDefault="00813515" w:rsidP="003A3AB1">
      <w:pPr>
        <w:bidi/>
        <w:spacing w:before="120" w:after="120" w:line="360" w:lineRule="auto"/>
        <w:jc w:val="both"/>
        <w:rPr>
          <w:rFonts w:ascii="IRBadr" w:hAnsi="IRBadr" w:cs="IRBadr"/>
          <w:sz w:val="28"/>
          <w:rtl/>
        </w:rPr>
      </w:pPr>
      <w:r w:rsidRPr="003A3AB1">
        <w:rPr>
          <w:rFonts w:ascii="IRBadr" w:hAnsi="IRBadr" w:cs="IRBadr"/>
          <w:sz w:val="28"/>
          <w:rtl/>
        </w:rPr>
        <w:t xml:space="preserve">تأدیب به معناى نخست ادب آموختن، در روایات از </w:t>
      </w:r>
      <w:bookmarkStart w:id="5" w:name="innerlink"/>
      <w:r w:rsidRPr="003A3AB1">
        <w:rPr>
          <w:rFonts w:ascii="IRBadr" w:hAnsi="IRBadr" w:cs="IRBadr"/>
          <w:sz w:val="28"/>
        </w:rPr>
        <w:fldChar w:fldCharType="begin"/>
      </w:r>
      <w:r w:rsidRPr="003A3AB1">
        <w:rPr>
          <w:rFonts w:ascii="IRBadr" w:hAnsi="IRBadr" w:cs="IRBadr"/>
          <w:sz w:val="28"/>
        </w:rPr>
        <w:instrText xml:space="preserve"> HYPERLINK "http://www.wikifeqh.ir/%D8%AD%D9%82%D9%88%D9%82" \o "</w:instrText>
      </w:r>
      <w:r w:rsidRPr="003A3AB1">
        <w:rPr>
          <w:rFonts w:ascii="IRBadr" w:hAnsi="IRBadr" w:cs="IRBadr"/>
          <w:sz w:val="28"/>
          <w:rtl/>
        </w:rPr>
        <w:instrText>حقوق</w:instrText>
      </w:r>
      <w:r w:rsidRPr="003A3AB1">
        <w:rPr>
          <w:rFonts w:ascii="IRBadr" w:hAnsi="IRBadr" w:cs="IRBadr"/>
          <w:sz w:val="28"/>
        </w:rPr>
        <w:instrText xml:space="preserve">" </w:instrText>
      </w:r>
      <w:r w:rsidRPr="003A3AB1">
        <w:rPr>
          <w:rFonts w:ascii="IRBadr" w:hAnsi="IRBadr" w:cs="IRBadr"/>
          <w:sz w:val="28"/>
        </w:rPr>
        <w:fldChar w:fldCharType="separate"/>
      </w:r>
      <w:r w:rsidRPr="003A3AB1">
        <w:rPr>
          <w:rFonts w:ascii="IRBadr" w:hAnsi="IRBadr" w:cs="IRBadr"/>
          <w:sz w:val="28"/>
          <w:rtl/>
        </w:rPr>
        <w:t>حقوق</w:t>
      </w:r>
      <w:r w:rsidRPr="003A3AB1">
        <w:rPr>
          <w:rFonts w:ascii="IRBadr" w:hAnsi="IRBadr" w:cs="IRBadr"/>
          <w:sz w:val="28"/>
        </w:rPr>
        <w:fldChar w:fldCharType="end"/>
      </w:r>
      <w:r w:rsidRPr="003A3AB1">
        <w:rPr>
          <w:rFonts w:ascii="IRBadr" w:hAnsi="IRBadr" w:cs="IRBadr"/>
          <w:sz w:val="28"/>
        </w:rPr>
        <w:t xml:space="preserve"> </w:t>
      </w:r>
      <w:r w:rsidRPr="003A3AB1">
        <w:rPr>
          <w:rFonts w:ascii="IRBadr" w:hAnsi="IRBadr" w:cs="IRBadr"/>
          <w:sz w:val="28"/>
          <w:rtl/>
        </w:rPr>
        <w:t xml:space="preserve">فرزندان بر </w:t>
      </w:r>
      <w:hyperlink r:id="rId8" w:tooltip="والدین (پیوندی وجود ندارد)" w:history="1">
        <w:r w:rsidRPr="003A3AB1">
          <w:rPr>
            <w:rFonts w:ascii="IRBadr" w:hAnsi="IRBadr" w:cs="IRBadr"/>
            <w:sz w:val="28"/>
            <w:rtl/>
          </w:rPr>
          <w:t>والدین</w:t>
        </w:r>
      </w:hyperlink>
      <w:r w:rsidRPr="003A3AB1">
        <w:rPr>
          <w:rFonts w:ascii="IRBadr" w:hAnsi="IRBadr" w:cs="IRBadr"/>
          <w:sz w:val="28"/>
        </w:rPr>
        <w:t xml:space="preserve"> </w:t>
      </w:r>
      <w:r w:rsidR="00C01AA8">
        <w:rPr>
          <w:rFonts w:ascii="IRBadr" w:hAnsi="IRBadr" w:cs="IRBadr"/>
          <w:sz w:val="28"/>
          <w:rtl/>
        </w:rPr>
        <w:t>شمرده‌شده</w:t>
      </w:r>
      <w:r w:rsidRPr="003A3AB1">
        <w:rPr>
          <w:rFonts w:ascii="IRBadr" w:hAnsi="IRBadr" w:cs="IRBadr"/>
          <w:sz w:val="28"/>
          <w:rtl/>
        </w:rPr>
        <w:t xml:space="preserve"> </w:t>
      </w:r>
      <w:r w:rsidR="00C01AA8">
        <w:rPr>
          <w:rFonts w:ascii="IRBadr" w:hAnsi="IRBadr" w:cs="IRBadr"/>
          <w:sz w:val="28"/>
          <w:rtl/>
        </w:rPr>
        <w:t>و مورد</w:t>
      </w:r>
      <w:r w:rsidRPr="003A3AB1">
        <w:rPr>
          <w:rFonts w:ascii="IRBadr" w:hAnsi="IRBadr" w:cs="IRBadr"/>
          <w:sz w:val="28"/>
          <w:rtl/>
        </w:rPr>
        <w:t xml:space="preserve"> تأکید </w:t>
      </w:r>
      <w:r w:rsidR="00C01AA8">
        <w:rPr>
          <w:rFonts w:ascii="IRBadr" w:hAnsi="IRBadr" w:cs="IRBadr"/>
          <w:sz w:val="28"/>
          <w:rtl/>
        </w:rPr>
        <w:t>قرارگرفته</w:t>
      </w:r>
      <w:r w:rsidRPr="003A3AB1">
        <w:rPr>
          <w:rFonts w:ascii="IRBadr" w:hAnsi="IRBadr" w:cs="IRBadr"/>
          <w:sz w:val="28"/>
          <w:rtl/>
        </w:rPr>
        <w:t xml:space="preserve"> است. تأدیب به معناى دوم </w:t>
      </w:r>
      <w:hyperlink r:id="rId9" w:tooltip="کیفر (پیوندی وجود ندارد)" w:history="1">
        <w:r w:rsidRPr="003A3AB1">
          <w:rPr>
            <w:rFonts w:ascii="IRBadr" w:hAnsi="IRBadr" w:cs="IRBadr"/>
            <w:sz w:val="28"/>
            <w:rtl/>
          </w:rPr>
          <w:t>کیفر</w:t>
        </w:r>
      </w:hyperlink>
      <w:r w:rsidRPr="003A3AB1">
        <w:rPr>
          <w:rFonts w:ascii="IRBadr" w:hAnsi="IRBadr" w:cs="IRBadr"/>
          <w:sz w:val="28"/>
          <w:rtl/>
        </w:rPr>
        <w:t xml:space="preserve">، نوعى از آن، </w:t>
      </w:r>
      <w:hyperlink r:id="rId10" w:tooltip="تعزیر" w:history="1">
        <w:r w:rsidRPr="003A3AB1">
          <w:rPr>
            <w:rFonts w:ascii="IRBadr" w:hAnsi="IRBadr" w:cs="IRBadr"/>
            <w:sz w:val="28"/>
            <w:rtl/>
          </w:rPr>
          <w:t>تعزیر</w:t>
        </w:r>
      </w:hyperlink>
      <w:r w:rsidRPr="003A3AB1">
        <w:rPr>
          <w:rFonts w:ascii="IRBadr" w:hAnsi="IRBadr" w:cs="IRBadr"/>
          <w:sz w:val="28"/>
        </w:rPr>
        <w:t xml:space="preserve"> </w:t>
      </w:r>
      <w:r w:rsidRPr="003A3AB1">
        <w:rPr>
          <w:rFonts w:ascii="IRBadr" w:hAnsi="IRBadr" w:cs="IRBadr"/>
          <w:sz w:val="28"/>
          <w:rtl/>
        </w:rPr>
        <w:t xml:space="preserve">نامیده مى‌شود که از </w:t>
      </w:r>
      <w:hyperlink r:id="rId11" w:tooltip="اختیار" w:history="1">
        <w:r w:rsidRPr="003A3AB1">
          <w:rPr>
            <w:rFonts w:ascii="IRBadr" w:hAnsi="IRBadr" w:cs="IRBadr"/>
            <w:sz w:val="28"/>
            <w:rtl/>
          </w:rPr>
          <w:t>اختیار</w:t>
        </w:r>
      </w:hyperlink>
      <w:r w:rsidRPr="003A3AB1">
        <w:rPr>
          <w:rFonts w:ascii="IRBadr" w:hAnsi="IRBadr" w:cs="IRBadr"/>
          <w:sz w:val="28"/>
        </w:rPr>
        <w:t xml:space="preserve"> </w:t>
      </w:r>
      <w:r w:rsidRPr="003A3AB1">
        <w:rPr>
          <w:rFonts w:ascii="IRBadr" w:hAnsi="IRBadr" w:cs="IRBadr"/>
          <w:sz w:val="28"/>
          <w:rtl/>
        </w:rPr>
        <w:t xml:space="preserve">ات </w:t>
      </w:r>
      <w:hyperlink r:id="rId12" w:tooltip="حاکم شرع" w:history="1">
        <w:r w:rsidRPr="003A3AB1">
          <w:rPr>
            <w:rFonts w:ascii="IRBadr" w:hAnsi="IRBadr" w:cs="IRBadr"/>
            <w:sz w:val="28"/>
            <w:rtl/>
          </w:rPr>
          <w:t>حاکم شرع</w:t>
        </w:r>
      </w:hyperlink>
      <w:r w:rsidRPr="003A3AB1">
        <w:rPr>
          <w:rFonts w:ascii="IRBadr" w:hAnsi="IRBadr" w:cs="IRBadr"/>
          <w:sz w:val="28"/>
        </w:rPr>
        <w:t xml:space="preserve"> </w:t>
      </w:r>
      <w:r w:rsidRPr="003A3AB1">
        <w:rPr>
          <w:rFonts w:ascii="IRBadr" w:hAnsi="IRBadr" w:cs="IRBadr"/>
          <w:sz w:val="28"/>
          <w:rtl/>
        </w:rPr>
        <w:t xml:space="preserve">است . بنابراین تأدیب اعم از </w:t>
      </w:r>
      <w:hyperlink r:id="rId13" w:tooltip="تعزیر" w:history="1">
        <w:r w:rsidRPr="003A3AB1">
          <w:rPr>
            <w:rFonts w:ascii="IRBadr" w:hAnsi="IRBadr" w:cs="IRBadr"/>
            <w:sz w:val="28"/>
            <w:rtl/>
          </w:rPr>
          <w:t>تعزیر</w:t>
        </w:r>
      </w:hyperlink>
      <w:r w:rsidRPr="003A3AB1">
        <w:rPr>
          <w:rFonts w:ascii="IRBadr" w:hAnsi="IRBadr" w:cs="IRBadr"/>
          <w:sz w:val="28"/>
        </w:rPr>
        <w:t xml:space="preserve"> </w:t>
      </w:r>
      <w:r w:rsidRPr="003A3AB1">
        <w:rPr>
          <w:rFonts w:ascii="IRBadr" w:hAnsi="IRBadr" w:cs="IRBadr"/>
          <w:sz w:val="28"/>
          <w:rtl/>
        </w:rPr>
        <w:t xml:space="preserve">است؛ چه آنکه تأدیب فرزند توسط </w:t>
      </w:r>
      <w:hyperlink r:id="rId14" w:tooltip="پدر" w:history="1">
        <w:r w:rsidRPr="003A3AB1">
          <w:rPr>
            <w:rFonts w:ascii="IRBadr" w:hAnsi="IRBadr" w:cs="IRBadr"/>
            <w:sz w:val="28"/>
            <w:rtl/>
          </w:rPr>
          <w:t>پدر</w:t>
        </w:r>
      </w:hyperlink>
      <w:r w:rsidRPr="003A3AB1">
        <w:rPr>
          <w:rFonts w:ascii="IRBadr" w:hAnsi="IRBadr" w:cs="IRBadr"/>
          <w:sz w:val="28"/>
          <w:rtl/>
        </w:rPr>
        <w:t xml:space="preserve">، شاگرد توسط </w:t>
      </w:r>
      <w:hyperlink r:id="rId15" w:tooltip="معلّم (پیوندی وجود ندارد)" w:history="1">
        <w:r w:rsidRPr="003A3AB1">
          <w:rPr>
            <w:rFonts w:ascii="IRBadr" w:hAnsi="IRBadr" w:cs="IRBadr"/>
            <w:sz w:val="28"/>
            <w:rtl/>
          </w:rPr>
          <w:t>معلّم</w:t>
        </w:r>
      </w:hyperlink>
      <w:r w:rsidRPr="003A3AB1">
        <w:rPr>
          <w:rFonts w:ascii="IRBadr" w:hAnsi="IRBadr" w:cs="IRBadr"/>
          <w:sz w:val="28"/>
        </w:rPr>
        <w:t xml:space="preserve"> </w:t>
      </w:r>
      <w:r w:rsidRPr="003A3AB1">
        <w:rPr>
          <w:rFonts w:ascii="IRBadr" w:hAnsi="IRBadr" w:cs="IRBadr"/>
          <w:sz w:val="28"/>
          <w:rtl/>
        </w:rPr>
        <w:t xml:space="preserve">و </w:t>
      </w:r>
      <w:hyperlink r:id="rId16" w:tooltip="برده" w:history="1">
        <w:r w:rsidRPr="003A3AB1">
          <w:rPr>
            <w:rFonts w:ascii="IRBadr" w:hAnsi="IRBadr" w:cs="IRBadr"/>
            <w:sz w:val="28"/>
            <w:rtl/>
          </w:rPr>
          <w:t>برده</w:t>
        </w:r>
      </w:hyperlink>
      <w:r w:rsidRPr="003A3AB1">
        <w:rPr>
          <w:rFonts w:ascii="IRBadr" w:hAnsi="IRBadr" w:cs="IRBadr"/>
          <w:sz w:val="28"/>
        </w:rPr>
        <w:t xml:space="preserve"> </w:t>
      </w:r>
      <w:r w:rsidRPr="003A3AB1">
        <w:rPr>
          <w:rFonts w:ascii="IRBadr" w:hAnsi="IRBadr" w:cs="IRBadr"/>
          <w:sz w:val="28"/>
          <w:rtl/>
        </w:rPr>
        <w:t xml:space="preserve">توسط </w:t>
      </w:r>
      <w:hyperlink r:id="rId17" w:tooltip="مولا (پیوندی وجود ندارد)" w:history="1">
        <w:r w:rsidRPr="003A3AB1">
          <w:rPr>
            <w:rFonts w:ascii="IRBadr" w:hAnsi="IRBadr" w:cs="IRBadr"/>
            <w:sz w:val="28"/>
            <w:rtl/>
          </w:rPr>
          <w:t>مولا</w:t>
        </w:r>
      </w:hyperlink>
      <w:bookmarkEnd w:id="5"/>
      <w:r w:rsidRPr="003A3AB1">
        <w:rPr>
          <w:rFonts w:ascii="IRBadr" w:hAnsi="IRBadr" w:cs="IRBadr"/>
          <w:sz w:val="28"/>
        </w:rPr>
        <w:t xml:space="preserve"> </w:t>
      </w:r>
      <w:r w:rsidRPr="003A3AB1">
        <w:rPr>
          <w:rFonts w:ascii="IRBadr" w:hAnsi="IRBadr" w:cs="IRBadr"/>
          <w:sz w:val="28"/>
          <w:rtl/>
        </w:rPr>
        <w:t xml:space="preserve">را نیز در </w:t>
      </w:r>
      <w:r w:rsidR="00C01AA8">
        <w:rPr>
          <w:rFonts w:ascii="IRBadr" w:hAnsi="IRBadr" w:cs="IRBadr"/>
          <w:sz w:val="28"/>
          <w:rtl/>
        </w:rPr>
        <w:t>برمی‌گیرد</w:t>
      </w:r>
      <w:r w:rsidRPr="003A3AB1">
        <w:rPr>
          <w:rFonts w:ascii="IRBadr" w:hAnsi="IRBadr" w:cs="IRBadr"/>
          <w:sz w:val="28"/>
        </w:rPr>
        <w:t>.</w:t>
      </w:r>
    </w:p>
    <w:p w:rsidR="000F56E3" w:rsidRPr="003A3AB1" w:rsidRDefault="000F56E3" w:rsidP="00C01AA8">
      <w:pPr>
        <w:pStyle w:val="Heading1"/>
        <w:rPr>
          <w:rtl/>
        </w:rPr>
      </w:pPr>
      <w:bookmarkStart w:id="6" w:name="_Toc428442405"/>
      <w:r w:rsidRPr="003A3AB1">
        <w:rPr>
          <w:rtl/>
        </w:rPr>
        <w:t>ادب از منظر قرآن</w:t>
      </w:r>
      <w:bookmarkEnd w:id="6"/>
    </w:p>
    <w:p w:rsidR="00813515" w:rsidRPr="003A3AB1" w:rsidRDefault="000F56E3" w:rsidP="003A3AB1">
      <w:pPr>
        <w:bidi/>
        <w:spacing w:before="120" w:after="120" w:line="360" w:lineRule="auto"/>
        <w:jc w:val="both"/>
        <w:rPr>
          <w:rFonts w:ascii="IRBadr" w:hAnsi="IRBadr" w:cs="IRBadr"/>
          <w:sz w:val="28"/>
          <w:rtl/>
        </w:rPr>
      </w:pPr>
      <w:r w:rsidRPr="003A3AB1">
        <w:rPr>
          <w:rFonts w:ascii="IRBadr" w:hAnsi="IRBadr" w:cs="IRBadr"/>
          <w:sz w:val="28"/>
          <w:rtl/>
        </w:rPr>
        <w:t xml:space="preserve">در رابطه </w:t>
      </w:r>
      <w:r w:rsidR="00C01AA8">
        <w:rPr>
          <w:rFonts w:ascii="IRBadr" w:hAnsi="IRBadr" w:cs="IRBadr"/>
          <w:sz w:val="28"/>
          <w:rtl/>
        </w:rPr>
        <w:t>بااهمیت</w:t>
      </w:r>
      <w:r w:rsidRPr="003A3AB1">
        <w:rPr>
          <w:rFonts w:ascii="IRBadr" w:hAnsi="IRBadr" w:cs="IRBadr"/>
          <w:sz w:val="28"/>
          <w:rtl/>
        </w:rPr>
        <w:t xml:space="preserve"> ادب در </w:t>
      </w:r>
      <w:hyperlink r:id="rId18" w:tooltip="قرآن" w:history="1">
        <w:r w:rsidRPr="003A3AB1">
          <w:rPr>
            <w:rFonts w:ascii="IRBadr" w:hAnsi="IRBadr" w:cs="IRBadr"/>
            <w:sz w:val="28"/>
            <w:rtl/>
          </w:rPr>
          <w:t>قرآن</w:t>
        </w:r>
      </w:hyperlink>
      <w:r w:rsidRPr="003A3AB1">
        <w:rPr>
          <w:rFonts w:ascii="IRBadr" w:hAnsi="IRBadr" w:cs="IRBadr"/>
          <w:sz w:val="28"/>
        </w:rPr>
        <w:t xml:space="preserve"> </w:t>
      </w:r>
      <w:r w:rsidRPr="003A3AB1">
        <w:rPr>
          <w:rFonts w:ascii="IRBadr" w:hAnsi="IRBadr" w:cs="IRBadr"/>
          <w:sz w:val="28"/>
          <w:rtl/>
        </w:rPr>
        <w:t xml:space="preserve">می‌توان به این </w:t>
      </w:r>
      <w:hyperlink r:id="rId19" w:tooltip="آیه" w:history="1">
        <w:r w:rsidRPr="003A3AB1">
          <w:rPr>
            <w:rFonts w:ascii="IRBadr" w:hAnsi="IRBadr" w:cs="IRBadr"/>
            <w:sz w:val="28"/>
            <w:rtl/>
          </w:rPr>
          <w:t>آیه</w:t>
        </w:r>
      </w:hyperlink>
      <w:r w:rsidRPr="003A3AB1">
        <w:rPr>
          <w:rFonts w:ascii="IRBadr" w:hAnsi="IRBadr" w:cs="IRBadr"/>
          <w:sz w:val="28"/>
        </w:rPr>
        <w:t xml:space="preserve"> </w:t>
      </w:r>
      <w:hyperlink r:id="rId20" w:tooltip="رجوع" w:history="1">
        <w:r w:rsidRPr="003A3AB1">
          <w:rPr>
            <w:rFonts w:ascii="IRBadr" w:hAnsi="IRBadr" w:cs="IRBadr"/>
            <w:sz w:val="28"/>
            <w:rtl/>
          </w:rPr>
          <w:t>رجوع</w:t>
        </w:r>
      </w:hyperlink>
      <w:r w:rsidRPr="003A3AB1">
        <w:rPr>
          <w:rFonts w:ascii="IRBadr" w:hAnsi="IRBadr" w:cs="IRBadr"/>
          <w:sz w:val="28"/>
        </w:rPr>
        <w:t xml:space="preserve"> </w:t>
      </w:r>
      <w:r w:rsidRPr="003A3AB1">
        <w:rPr>
          <w:rFonts w:ascii="IRBadr" w:hAnsi="IRBadr" w:cs="IRBadr"/>
          <w:sz w:val="28"/>
          <w:rtl/>
        </w:rPr>
        <w:t xml:space="preserve">کرد که در آن، رعایت ادب و </w:t>
      </w:r>
      <w:r w:rsidR="00C01AA8">
        <w:rPr>
          <w:rFonts w:ascii="IRBadr" w:hAnsi="IRBadr" w:cs="IRBadr"/>
          <w:sz w:val="28"/>
          <w:rtl/>
        </w:rPr>
        <w:t>نگاه‌داشتن</w:t>
      </w:r>
      <w:r w:rsidRPr="003A3AB1">
        <w:rPr>
          <w:rFonts w:ascii="IRBadr" w:hAnsi="IRBadr" w:cs="IRBadr"/>
          <w:sz w:val="28"/>
          <w:rtl/>
        </w:rPr>
        <w:t xml:space="preserve"> </w:t>
      </w:r>
      <w:hyperlink r:id="rId21" w:tooltip="حرمت" w:history="1">
        <w:r w:rsidRPr="003A3AB1">
          <w:rPr>
            <w:rFonts w:ascii="IRBadr" w:hAnsi="IRBadr" w:cs="IRBadr"/>
            <w:sz w:val="28"/>
            <w:rtl/>
          </w:rPr>
          <w:t>حرمت</w:t>
        </w:r>
      </w:hyperlink>
      <w:r w:rsidRPr="003A3AB1">
        <w:rPr>
          <w:rFonts w:ascii="IRBadr" w:hAnsi="IRBadr" w:cs="IRBadr"/>
          <w:sz w:val="28"/>
        </w:rPr>
        <w:t xml:space="preserve"> </w:t>
      </w:r>
      <w:r w:rsidRPr="003A3AB1">
        <w:rPr>
          <w:rFonts w:ascii="IRBadr" w:hAnsi="IRBadr" w:cs="IRBadr"/>
          <w:sz w:val="28"/>
          <w:rtl/>
        </w:rPr>
        <w:t>افراد در روابط اجتماعی، نشانه خردمندی دانسته شده است. «</w:t>
      </w:r>
      <w:r w:rsidRPr="008B0DF4">
        <w:rPr>
          <w:rFonts w:ascii="IRBadr" w:hAnsi="IRBadr" w:cs="IRBadr"/>
          <w:b/>
          <w:bCs/>
          <w:sz w:val="28"/>
          <w:rtl/>
        </w:rPr>
        <w:t>اِنَّ الذینَ یُنَادُونَکَ مِنْ وراءِ الحُجراتِ أَکْثَرُهُمْ لایَعْقِلونَ</w:t>
      </w:r>
      <w:r w:rsidRPr="003A3AB1">
        <w:rPr>
          <w:rFonts w:ascii="IRBadr" w:hAnsi="IRBadr" w:cs="IRBadr"/>
          <w:sz w:val="28"/>
          <w:rtl/>
        </w:rPr>
        <w:t>»</w:t>
      </w:r>
      <w:r w:rsidR="00AA54F7" w:rsidRPr="003A3AB1">
        <w:rPr>
          <w:rStyle w:val="FootnoteReference"/>
          <w:rFonts w:ascii="IRBadr" w:hAnsi="IRBadr" w:cs="IRBadr"/>
          <w:sz w:val="28"/>
          <w:rtl/>
        </w:rPr>
        <w:footnoteReference w:id="3"/>
      </w:r>
      <w:r w:rsidRPr="003A3AB1">
        <w:rPr>
          <w:rFonts w:ascii="IRBadr" w:hAnsi="IRBadr" w:cs="IRBadr"/>
          <w:sz w:val="28"/>
          <w:rtl/>
        </w:rPr>
        <w:t xml:space="preserve"> ولی</w:t>
      </w:r>
      <w:r w:rsidR="00AA54F7" w:rsidRPr="003A3AB1">
        <w:rPr>
          <w:rFonts w:ascii="IRBadr" w:hAnsi="IRBadr" w:cs="IRBadr"/>
          <w:sz w:val="28"/>
          <w:rtl/>
        </w:rPr>
        <w:t xml:space="preserve"> </w:t>
      </w:r>
      <w:r w:rsidRPr="003A3AB1">
        <w:rPr>
          <w:rFonts w:ascii="IRBadr" w:hAnsi="IRBadr" w:cs="IRBadr"/>
          <w:sz w:val="28"/>
          <w:rtl/>
        </w:rPr>
        <w:t xml:space="preserve">کسانی که تو را از پشت </w:t>
      </w:r>
      <w:r w:rsidRPr="003A3AB1">
        <w:rPr>
          <w:rFonts w:ascii="IRBadr" w:hAnsi="IRBadr" w:cs="IRBadr"/>
          <w:sz w:val="28"/>
          <w:rtl/>
        </w:rPr>
        <w:lastRenderedPageBreak/>
        <w:t>حجره‌ها بلند صدا می‌زنند، بیشترشان نمی‌فهمند</w:t>
      </w:r>
      <w:r w:rsidR="00AA54F7" w:rsidRPr="003A3AB1">
        <w:rPr>
          <w:rFonts w:ascii="IRBadr" w:hAnsi="IRBadr" w:cs="IRBadr"/>
          <w:sz w:val="28"/>
          <w:rtl/>
        </w:rPr>
        <w:t>.</w:t>
      </w:r>
      <w:r w:rsidRPr="003A3AB1">
        <w:rPr>
          <w:rFonts w:ascii="IRBadr" w:hAnsi="IRBadr" w:cs="IRBadr"/>
          <w:sz w:val="28"/>
        </w:rPr>
        <w:t xml:space="preserve"> </w:t>
      </w:r>
      <w:hyperlink r:id="rId22" w:tooltip="آیت الله مکارم شیرازی" w:history="1">
        <w:r w:rsidR="002D5F34">
          <w:rPr>
            <w:rFonts w:ascii="IRBadr" w:hAnsi="IRBadr" w:cs="IRBadr"/>
            <w:sz w:val="28"/>
            <w:rtl/>
          </w:rPr>
          <w:t>آیت‌الله</w:t>
        </w:r>
        <w:r w:rsidRPr="003A3AB1">
          <w:rPr>
            <w:rFonts w:ascii="IRBadr" w:hAnsi="IRBadr" w:cs="IRBadr"/>
            <w:sz w:val="28"/>
            <w:rtl/>
          </w:rPr>
          <w:t xml:space="preserve"> مکارم شیرازی</w:t>
        </w:r>
      </w:hyperlink>
      <w:r w:rsidRPr="003A3AB1">
        <w:rPr>
          <w:rFonts w:ascii="IRBadr" w:hAnsi="IRBadr" w:cs="IRBadr"/>
          <w:sz w:val="28"/>
        </w:rPr>
        <w:t xml:space="preserve"> </w:t>
      </w:r>
      <w:r w:rsidR="00C01AA8">
        <w:rPr>
          <w:rFonts w:ascii="IRBadr" w:hAnsi="IRBadr" w:cs="IRBadr"/>
          <w:sz w:val="28"/>
          <w:rtl/>
        </w:rPr>
        <w:t>دراین‌باره</w:t>
      </w:r>
      <w:r w:rsidRPr="003A3AB1">
        <w:rPr>
          <w:rFonts w:ascii="IRBadr" w:hAnsi="IRBadr" w:cs="IRBadr"/>
          <w:sz w:val="28"/>
          <w:rtl/>
        </w:rPr>
        <w:t xml:space="preserve"> می‌فرمایند: اصولاً </w:t>
      </w:r>
      <w:r w:rsidR="00C01AA8">
        <w:rPr>
          <w:rFonts w:ascii="IRBadr" w:hAnsi="IRBadr" w:cs="IRBadr"/>
          <w:sz w:val="28"/>
          <w:rtl/>
        </w:rPr>
        <w:t>هرقدر</w:t>
      </w:r>
      <w:r w:rsidRPr="003A3AB1">
        <w:rPr>
          <w:rFonts w:ascii="IRBadr" w:hAnsi="IRBadr" w:cs="IRBadr"/>
          <w:sz w:val="28"/>
          <w:rtl/>
        </w:rPr>
        <w:t xml:space="preserve"> سطح </w:t>
      </w:r>
      <w:hyperlink r:id="rId23" w:tooltip="خرد (پیوندی وجود ندارد)" w:history="1">
        <w:r w:rsidRPr="003A3AB1">
          <w:rPr>
            <w:rFonts w:ascii="IRBadr" w:hAnsi="IRBadr" w:cs="IRBadr"/>
            <w:sz w:val="28"/>
            <w:rtl/>
          </w:rPr>
          <w:t>خرد</w:t>
        </w:r>
      </w:hyperlink>
      <w:r w:rsidRPr="003A3AB1">
        <w:rPr>
          <w:rFonts w:ascii="IRBadr" w:hAnsi="IRBadr" w:cs="IRBadr"/>
          <w:sz w:val="28"/>
        </w:rPr>
        <w:t xml:space="preserve"> </w:t>
      </w:r>
      <w:r w:rsidRPr="003A3AB1">
        <w:rPr>
          <w:rFonts w:ascii="IRBadr" w:hAnsi="IRBadr" w:cs="IRBadr"/>
          <w:sz w:val="28"/>
          <w:rtl/>
        </w:rPr>
        <w:t>و عقل بالاتر رود بر ادب او افزوده می‌شود؛ زیرا</w:t>
      </w:r>
      <w:r w:rsidRPr="003A3AB1">
        <w:rPr>
          <w:rFonts w:ascii="IRBadr" w:hAnsi="IRBadr" w:cs="IRBadr"/>
          <w:sz w:val="28"/>
        </w:rPr>
        <w:t xml:space="preserve"> </w:t>
      </w:r>
      <w:hyperlink r:id="rId24" w:tooltip="ارزش‌ (پیوندی وجود ندارد)" w:history="1">
        <w:r w:rsidRPr="003A3AB1">
          <w:rPr>
            <w:rFonts w:ascii="IRBadr" w:hAnsi="IRBadr" w:cs="IRBadr"/>
            <w:sz w:val="28"/>
            <w:rtl/>
          </w:rPr>
          <w:t>ارزش‌ها</w:t>
        </w:r>
      </w:hyperlink>
      <w:r w:rsidRPr="003A3AB1">
        <w:rPr>
          <w:rFonts w:ascii="IRBadr" w:hAnsi="IRBadr" w:cs="IRBadr"/>
          <w:sz w:val="28"/>
        </w:rPr>
        <w:t xml:space="preserve"> </w:t>
      </w:r>
      <w:r w:rsidRPr="003A3AB1">
        <w:rPr>
          <w:rFonts w:ascii="IRBadr" w:hAnsi="IRBadr" w:cs="IRBadr"/>
          <w:sz w:val="28"/>
          <w:rtl/>
        </w:rPr>
        <w:t>و ضد ارزش‌ها</w:t>
      </w:r>
      <w:r w:rsidR="00AA54F7" w:rsidRPr="003A3AB1">
        <w:rPr>
          <w:rFonts w:ascii="IRBadr" w:hAnsi="IRBadr" w:cs="IRBadr"/>
          <w:sz w:val="28"/>
          <w:rtl/>
        </w:rPr>
        <w:t xml:space="preserve"> </w:t>
      </w:r>
      <w:r w:rsidRPr="003A3AB1">
        <w:rPr>
          <w:rFonts w:ascii="IRBadr" w:hAnsi="IRBadr" w:cs="IRBadr"/>
          <w:sz w:val="28"/>
          <w:rtl/>
        </w:rPr>
        <w:t xml:space="preserve">را بهتر </w:t>
      </w:r>
      <w:hyperlink r:id="rId25" w:tooltip="درک" w:history="1">
        <w:r w:rsidRPr="003A3AB1">
          <w:rPr>
            <w:rFonts w:ascii="IRBadr" w:hAnsi="IRBadr" w:cs="IRBadr"/>
            <w:sz w:val="28"/>
            <w:rtl/>
          </w:rPr>
          <w:t>درک</w:t>
        </w:r>
      </w:hyperlink>
      <w:r w:rsidRPr="003A3AB1">
        <w:rPr>
          <w:rFonts w:ascii="IRBadr" w:hAnsi="IRBadr" w:cs="IRBadr"/>
          <w:sz w:val="28"/>
        </w:rPr>
        <w:t xml:space="preserve"> </w:t>
      </w:r>
      <w:r w:rsidRPr="003A3AB1">
        <w:rPr>
          <w:rFonts w:ascii="IRBadr" w:hAnsi="IRBadr" w:cs="IRBadr"/>
          <w:sz w:val="28"/>
          <w:rtl/>
        </w:rPr>
        <w:t xml:space="preserve">می‌کند و به همین دلیل بی‌ادبی همیشه نشانه بی‌خردی است یا به </w:t>
      </w:r>
      <w:hyperlink r:id="rId26" w:tooltip="تعبیر (پیوندی وجود ندارد)" w:history="1">
        <w:r w:rsidRPr="003A3AB1">
          <w:rPr>
            <w:rFonts w:ascii="IRBadr" w:hAnsi="IRBadr" w:cs="IRBadr"/>
            <w:sz w:val="28"/>
            <w:rtl/>
          </w:rPr>
          <w:t>تعبیر</w:t>
        </w:r>
      </w:hyperlink>
      <w:r w:rsidRPr="003A3AB1">
        <w:rPr>
          <w:rFonts w:ascii="IRBadr" w:hAnsi="IRBadr" w:cs="IRBadr"/>
          <w:sz w:val="28"/>
        </w:rPr>
        <w:t xml:space="preserve"> </w:t>
      </w:r>
      <w:r w:rsidRPr="003A3AB1">
        <w:rPr>
          <w:rFonts w:ascii="IRBadr" w:hAnsi="IRBadr" w:cs="IRBadr"/>
          <w:sz w:val="28"/>
          <w:rtl/>
        </w:rPr>
        <w:t xml:space="preserve">دیگر بی‌ادبی، کار </w:t>
      </w:r>
      <w:hyperlink r:id="rId27" w:tooltip="حیوان" w:history="1">
        <w:r w:rsidRPr="003A3AB1">
          <w:rPr>
            <w:rFonts w:ascii="IRBadr" w:hAnsi="IRBadr" w:cs="IRBadr"/>
            <w:sz w:val="28"/>
            <w:rtl/>
          </w:rPr>
          <w:t>حیوان</w:t>
        </w:r>
      </w:hyperlink>
      <w:r w:rsidRPr="003A3AB1">
        <w:rPr>
          <w:rFonts w:ascii="IRBadr" w:hAnsi="IRBadr" w:cs="IRBadr"/>
          <w:sz w:val="28"/>
        </w:rPr>
        <w:t xml:space="preserve"> </w:t>
      </w:r>
      <w:r w:rsidRPr="003A3AB1">
        <w:rPr>
          <w:rFonts w:ascii="IRBadr" w:hAnsi="IRBadr" w:cs="IRBadr"/>
          <w:sz w:val="28"/>
          <w:rtl/>
        </w:rPr>
        <w:t>و ادب، کار انسان است</w:t>
      </w:r>
      <w:r w:rsidRPr="003A3AB1">
        <w:rPr>
          <w:rFonts w:ascii="IRBadr" w:hAnsi="IRBadr" w:cs="IRBadr"/>
          <w:sz w:val="28"/>
        </w:rPr>
        <w:t>.</w:t>
      </w:r>
    </w:p>
    <w:p w:rsidR="00AA54F7" w:rsidRPr="003A3AB1" w:rsidRDefault="00AA54F7" w:rsidP="00C01AA8">
      <w:pPr>
        <w:pStyle w:val="Heading1"/>
        <w:rPr>
          <w:rtl/>
        </w:rPr>
      </w:pPr>
      <w:bookmarkStart w:id="7" w:name="_Toc428442406"/>
      <w:r w:rsidRPr="003A3AB1">
        <w:rPr>
          <w:rtl/>
        </w:rPr>
        <w:t>ادب از منظر روایات</w:t>
      </w:r>
      <w:bookmarkEnd w:id="7"/>
    </w:p>
    <w:p w:rsidR="00AA54F7" w:rsidRPr="003A3AB1" w:rsidRDefault="00AA54F7" w:rsidP="003A3AB1">
      <w:pPr>
        <w:bidi/>
        <w:spacing w:before="120" w:after="120" w:line="360" w:lineRule="auto"/>
        <w:jc w:val="both"/>
        <w:rPr>
          <w:rFonts w:ascii="IRBadr" w:hAnsi="IRBadr" w:cs="IRBadr"/>
          <w:sz w:val="28"/>
          <w:rtl/>
        </w:rPr>
      </w:pPr>
      <w:r w:rsidRPr="003A3AB1">
        <w:rPr>
          <w:rFonts w:ascii="IRBadr" w:hAnsi="IRBadr" w:cs="IRBadr"/>
          <w:sz w:val="28"/>
          <w:rtl/>
        </w:rPr>
        <w:t xml:space="preserve">در </w:t>
      </w:r>
      <w:r w:rsidR="00C01AA8">
        <w:rPr>
          <w:rFonts w:ascii="IRBadr" w:hAnsi="IRBadr" w:cs="IRBadr"/>
          <w:sz w:val="28"/>
          <w:rtl/>
        </w:rPr>
        <w:t>اینجا</w:t>
      </w:r>
      <w:r w:rsidRPr="003A3AB1">
        <w:rPr>
          <w:rFonts w:ascii="IRBadr" w:hAnsi="IRBadr" w:cs="IRBadr"/>
          <w:sz w:val="28"/>
          <w:rtl/>
        </w:rPr>
        <w:t xml:space="preserve"> </w:t>
      </w:r>
      <w:hyperlink r:id="rId28" w:tooltip="روایت" w:history="1">
        <w:r w:rsidRPr="003A3AB1">
          <w:rPr>
            <w:rFonts w:ascii="IRBadr" w:hAnsi="IRBadr" w:cs="IRBadr"/>
            <w:sz w:val="28"/>
            <w:rtl/>
          </w:rPr>
          <w:t>روایات</w:t>
        </w:r>
      </w:hyperlink>
      <w:r w:rsidRPr="003A3AB1">
        <w:rPr>
          <w:rFonts w:ascii="IRBadr" w:hAnsi="IRBadr" w:cs="IRBadr"/>
          <w:sz w:val="28"/>
        </w:rPr>
        <w:t xml:space="preserve"> </w:t>
      </w:r>
      <w:r w:rsidRPr="003A3AB1">
        <w:rPr>
          <w:rFonts w:ascii="IRBadr" w:hAnsi="IRBadr" w:cs="IRBadr"/>
          <w:sz w:val="28"/>
          <w:rtl/>
        </w:rPr>
        <w:t xml:space="preserve">مختلف را که در باب ادب </w:t>
      </w:r>
      <w:r w:rsidR="00C01AA8">
        <w:rPr>
          <w:rFonts w:ascii="IRBadr" w:hAnsi="IRBadr" w:cs="IRBadr"/>
          <w:sz w:val="28"/>
          <w:rtl/>
        </w:rPr>
        <w:t>واردشده</w:t>
      </w:r>
      <w:r w:rsidRPr="003A3AB1">
        <w:rPr>
          <w:rFonts w:ascii="IRBadr" w:hAnsi="IRBadr" w:cs="IRBadr"/>
          <w:sz w:val="28"/>
          <w:rtl/>
        </w:rPr>
        <w:t xml:space="preserve"> است را </w:t>
      </w:r>
      <w:r w:rsidR="00C01AA8">
        <w:rPr>
          <w:rFonts w:ascii="IRBadr" w:hAnsi="IRBadr" w:cs="IRBadr"/>
          <w:sz w:val="28"/>
          <w:rtl/>
        </w:rPr>
        <w:t>موردبررسی</w:t>
      </w:r>
      <w:r w:rsidRPr="003A3AB1">
        <w:rPr>
          <w:rFonts w:ascii="IRBadr" w:hAnsi="IRBadr" w:cs="IRBadr"/>
          <w:sz w:val="28"/>
          <w:rtl/>
        </w:rPr>
        <w:t xml:space="preserve"> قرار </w:t>
      </w:r>
      <w:r w:rsidR="00C01AA8">
        <w:rPr>
          <w:rFonts w:ascii="IRBadr" w:hAnsi="IRBadr" w:cs="IRBadr"/>
          <w:sz w:val="28"/>
          <w:rtl/>
        </w:rPr>
        <w:t>می‌دهیم</w:t>
      </w:r>
      <w:r w:rsidRPr="003A3AB1">
        <w:rPr>
          <w:rFonts w:ascii="IRBadr" w:hAnsi="IRBadr" w:cs="IRBadr"/>
          <w:sz w:val="28"/>
        </w:rPr>
        <w:t>.</w:t>
      </w:r>
    </w:p>
    <w:p w:rsidR="00AA54F7" w:rsidRPr="003A3AB1" w:rsidRDefault="00AA54F7" w:rsidP="00C01AA8">
      <w:pPr>
        <w:pStyle w:val="Heading1"/>
        <w:rPr>
          <w:rtl/>
        </w:rPr>
      </w:pPr>
      <w:bookmarkStart w:id="8" w:name="ادب_و_عقل"/>
      <w:r w:rsidRPr="003A3AB1">
        <w:rPr>
          <w:rFonts w:ascii="Times New Roman" w:hAnsi="Times New Roman" w:cs="Times New Roman"/>
        </w:rPr>
        <w:t> </w:t>
      </w:r>
      <w:bookmarkStart w:id="9" w:name="_Toc428442407"/>
      <w:r w:rsidRPr="003A3AB1">
        <w:rPr>
          <w:rtl/>
        </w:rPr>
        <w:t>ادب و عقل</w:t>
      </w:r>
      <w:bookmarkEnd w:id="8"/>
      <w:bookmarkEnd w:id="9"/>
      <w:r w:rsidRPr="003A3AB1">
        <w:rPr>
          <w:rtl/>
        </w:rPr>
        <w:t xml:space="preserve"> </w:t>
      </w:r>
    </w:p>
    <w:p w:rsidR="00AA54F7" w:rsidRPr="003A3AB1" w:rsidRDefault="00AA54F7" w:rsidP="003A3AB1">
      <w:pPr>
        <w:bidi/>
        <w:spacing w:before="120" w:after="120" w:line="360" w:lineRule="auto"/>
        <w:jc w:val="both"/>
        <w:rPr>
          <w:rFonts w:ascii="IRBadr" w:hAnsi="IRBadr" w:cs="IRBadr"/>
          <w:sz w:val="28"/>
          <w:rtl/>
        </w:rPr>
      </w:pPr>
      <w:r w:rsidRPr="003A3AB1">
        <w:rPr>
          <w:rFonts w:ascii="IRBadr" w:hAnsi="IRBadr" w:cs="IRBadr"/>
          <w:sz w:val="28"/>
          <w:rtl/>
        </w:rPr>
        <w:t xml:space="preserve">این روایات در اهمیت و ارزش ادب به بحث رابطه میان ادب و عقل پرداخته‌اند. </w:t>
      </w:r>
      <w:hyperlink r:id="rId29" w:tooltip="امام علی" w:history="1">
        <w:r w:rsidRPr="003A3AB1">
          <w:rPr>
            <w:rFonts w:ascii="IRBadr" w:hAnsi="IRBadr" w:cs="IRBadr"/>
            <w:sz w:val="28"/>
            <w:rtl/>
          </w:rPr>
          <w:t>امام علی</w:t>
        </w:r>
      </w:hyperlink>
      <w:r w:rsidRPr="003A3AB1">
        <w:rPr>
          <w:rFonts w:ascii="IRBadr" w:hAnsi="IRBadr" w:cs="IRBadr"/>
          <w:sz w:val="28"/>
        </w:rPr>
        <w:t xml:space="preserve"> </w:t>
      </w:r>
      <w:r w:rsidRPr="003A3AB1">
        <w:rPr>
          <w:rFonts w:ascii="IRBadr" w:hAnsi="IRBadr" w:cs="IRBadr"/>
          <w:sz w:val="28"/>
          <w:rtl/>
        </w:rPr>
        <w:t xml:space="preserve">(ع) می‌فرمایند: و باید از کسانی نباشی که پند دادن به </w:t>
      </w:r>
      <w:r w:rsidR="00C01AA8">
        <w:rPr>
          <w:rFonts w:ascii="IRBadr" w:hAnsi="IRBadr" w:cs="IRBadr"/>
          <w:sz w:val="28"/>
          <w:rtl/>
        </w:rPr>
        <w:t>آن‌ها</w:t>
      </w:r>
      <w:r w:rsidRPr="003A3AB1">
        <w:rPr>
          <w:rFonts w:ascii="IRBadr" w:hAnsi="IRBadr" w:cs="IRBadr"/>
          <w:sz w:val="28"/>
          <w:rtl/>
        </w:rPr>
        <w:t xml:space="preserve"> سود نرساند مگر </w:t>
      </w:r>
      <w:r w:rsidR="00C01AA8">
        <w:rPr>
          <w:rFonts w:ascii="IRBadr" w:hAnsi="IRBadr" w:cs="IRBadr"/>
          <w:sz w:val="28"/>
          <w:rtl/>
        </w:rPr>
        <w:t>هنگامی‌که</w:t>
      </w:r>
      <w:r w:rsidRPr="003A3AB1">
        <w:rPr>
          <w:rFonts w:ascii="IRBadr" w:hAnsi="IRBadr" w:cs="IRBadr"/>
          <w:sz w:val="28"/>
          <w:rtl/>
        </w:rPr>
        <w:t xml:space="preserve"> به آزردن و رنجاندنشان بکوشی. زیرا خردمند</w:t>
      </w:r>
      <w:r w:rsidRPr="003A3AB1">
        <w:rPr>
          <w:rFonts w:ascii="IRBadr" w:hAnsi="IRBadr" w:cs="IRBadr"/>
          <w:sz w:val="28"/>
        </w:rPr>
        <w:t xml:space="preserve"> </w:t>
      </w:r>
      <w:hyperlink r:id="rId30" w:tooltip="عاقل (پیوندی وجود ندارد)" w:history="1">
        <w:r w:rsidRPr="003A3AB1">
          <w:rPr>
            <w:rFonts w:ascii="IRBadr" w:hAnsi="IRBadr" w:cs="IRBadr"/>
            <w:sz w:val="28"/>
            <w:rtl/>
          </w:rPr>
          <w:t>عاقل</w:t>
        </w:r>
      </w:hyperlink>
      <w:r w:rsidRPr="003A3AB1">
        <w:rPr>
          <w:rFonts w:ascii="IRBadr" w:hAnsi="IRBadr" w:cs="IRBadr"/>
          <w:sz w:val="28"/>
        </w:rPr>
        <w:t xml:space="preserve"> </w:t>
      </w:r>
      <w:r w:rsidRPr="003A3AB1">
        <w:rPr>
          <w:rFonts w:ascii="IRBadr" w:hAnsi="IRBadr" w:cs="IRBadr"/>
          <w:sz w:val="28"/>
          <w:rtl/>
        </w:rPr>
        <w:t xml:space="preserve">به ادب و </w:t>
      </w:r>
      <w:r w:rsidR="00C01AA8">
        <w:rPr>
          <w:rFonts w:ascii="IRBadr" w:hAnsi="IRBadr" w:cs="IRBadr"/>
          <w:sz w:val="28"/>
          <w:rtl/>
        </w:rPr>
        <w:t>یاددادن</w:t>
      </w:r>
      <w:r w:rsidRPr="003A3AB1">
        <w:rPr>
          <w:rFonts w:ascii="IRBadr" w:hAnsi="IRBadr" w:cs="IRBadr"/>
          <w:sz w:val="28"/>
          <w:rtl/>
        </w:rPr>
        <w:t xml:space="preserve"> </w:t>
      </w:r>
      <w:hyperlink r:id="rId31" w:tooltip="پند" w:history="1">
        <w:r w:rsidRPr="003A3AB1">
          <w:rPr>
            <w:rFonts w:ascii="IRBadr" w:hAnsi="IRBadr" w:cs="IRBadr"/>
            <w:sz w:val="28"/>
            <w:rtl/>
          </w:rPr>
          <w:t>پند</w:t>
        </w:r>
      </w:hyperlink>
      <w:r w:rsidRPr="003A3AB1">
        <w:rPr>
          <w:rFonts w:ascii="IRBadr" w:hAnsi="IRBadr" w:cs="IRBadr"/>
          <w:sz w:val="28"/>
        </w:rPr>
        <w:t xml:space="preserve"> </w:t>
      </w:r>
      <w:r w:rsidRPr="003A3AB1">
        <w:rPr>
          <w:rFonts w:ascii="IRBadr" w:hAnsi="IRBadr" w:cs="IRBadr"/>
          <w:sz w:val="28"/>
          <w:rtl/>
        </w:rPr>
        <w:t>می‌آموزد و چهارپایان به کتک پیروی می‌کنند.</w:t>
      </w:r>
    </w:p>
    <w:p w:rsidR="00AA54F7" w:rsidRPr="003A3AB1" w:rsidRDefault="00AA54F7" w:rsidP="00C01AA8">
      <w:pPr>
        <w:pStyle w:val="Heading1"/>
        <w:rPr>
          <w:rtl/>
        </w:rPr>
      </w:pPr>
      <w:bookmarkStart w:id="10" w:name="ادب_و_ارث"/>
      <w:r w:rsidRPr="003A3AB1">
        <w:rPr>
          <w:rFonts w:ascii="Times New Roman" w:hAnsi="Times New Roman" w:cs="Times New Roman"/>
        </w:rPr>
        <w:t> </w:t>
      </w:r>
      <w:bookmarkStart w:id="11" w:name="_Toc428442408"/>
      <w:r w:rsidRPr="003A3AB1">
        <w:rPr>
          <w:rtl/>
        </w:rPr>
        <w:t>ادب و ارث</w:t>
      </w:r>
      <w:bookmarkEnd w:id="10"/>
      <w:bookmarkEnd w:id="11"/>
      <w:r w:rsidRPr="003A3AB1">
        <w:rPr>
          <w:rtl/>
        </w:rPr>
        <w:t xml:space="preserve"> </w:t>
      </w:r>
    </w:p>
    <w:p w:rsidR="00AA54F7" w:rsidRPr="003A3AB1" w:rsidRDefault="00AA54F7" w:rsidP="003A3AB1">
      <w:pPr>
        <w:bidi/>
        <w:spacing w:before="120" w:after="120" w:line="360" w:lineRule="auto"/>
        <w:jc w:val="both"/>
        <w:rPr>
          <w:rFonts w:ascii="IRBadr" w:hAnsi="IRBadr" w:cs="IRBadr"/>
          <w:sz w:val="28"/>
          <w:rtl/>
        </w:rPr>
      </w:pPr>
      <w:r w:rsidRPr="003A3AB1">
        <w:rPr>
          <w:rFonts w:ascii="IRBadr" w:hAnsi="IRBadr" w:cs="IRBadr"/>
          <w:sz w:val="28"/>
          <w:rtl/>
        </w:rPr>
        <w:t xml:space="preserve">در روایات، بهترین ارثی را که برای </w:t>
      </w:r>
      <w:hyperlink r:id="rId32" w:tooltip="فرزند" w:history="1">
        <w:r w:rsidRPr="003A3AB1">
          <w:rPr>
            <w:rFonts w:ascii="IRBadr" w:hAnsi="IRBadr" w:cs="IRBadr"/>
            <w:sz w:val="28"/>
            <w:rtl/>
          </w:rPr>
          <w:t>فرزندان</w:t>
        </w:r>
      </w:hyperlink>
      <w:r w:rsidRPr="003A3AB1">
        <w:rPr>
          <w:rFonts w:ascii="IRBadr" w:hAnsi="IRBadr" w:cs="IRBadr"/>
          <w:sz w:val="28"/>
        </w:rPr>
        <w:t xml:space="preserve"> </w:t>
      </w:r>
      <w:r w:rsidRPr="003A3AB1">
        <w:rPr>
          <w:rFonts w:ascii="IRBadr" w:hAnsi="IRBadr" w:cs="IRBadr"/>
          <w:sz w:val="28"/>
          <w:rtl/>
        </w:rPr>
        <w:t xml:space="preserve">می‌توان به جای گذاشت، ادب، معرفی کرده‌اند. امام علی (ع) می‌فرمایند: بخشش و </w:t>
      </w:r>
      <w:hyperlink r:id="rId33" w:tooltip="تفضل (پیوندی وجود ندارد)" w:history="1">
        <w:r w:rsidRPr="003A3AB1">
          <w:rPr>
            <w:rFonts w:ascii="IRBadr" w:hAnsi="IRBadr" w:cs="IRBadr"/>
            <w:sz w:val="28"/>
            <w:rtl/>
          </w:rPr>
          <w:t>تفضل</w:t>
        </w:r>
      </w:hyperlink>
      <w:r w:rsidRPr="003A3AB1">
        <w:rPr>
          <w:rFonts w:ascii="IRBadr" w:hAnsi="IRBadr" w:cs="IRBadr"/>
          <w:sz w:val="28"/>
        </w:rPr>
        <w:t xml:space="preserve"> </w:t>
      </w:r>
      <w:r w:rsidRPr="003A3AB1">
        <w:rPr>
          <w:rFonts w:ascii="IRBadr" w:hAnsi="IRBadr" w:cs="IRBadr"/>
          <w:sz w:val="28"/>
          <w:rtl/>
        </w:rPr>
        <w:t xml:space="preserve">هیچ پدری به فرزندش بهتر از </w:t>
      </w:r>
      <w:hyperlink r:id="rId34" w:tooltip="عطیه" w:history="1">
        <w:r w:rsidRPr="003A3AB1">
          <w:rPr>
            <w:rFonts w:ascii="IRBadr" w:hAnsi="IRBadr" w:cs="IRBadr"/>
            <w:sz w:val="28"/>
            <w:rtl/>
          </w:rPr>
          <w:t>عطیه</w:t>
        </w:r>
      </w:hyperlink>
      <w:r w:rsidRPr="003A3AB1">
        <w:rPr>
          <w:rFonts w:ascii="IRBadr" w:hAnsi="IRBadr" w:cs="IRBadr"/>
          <w:sz w:val="28"/>
        </w:rPr>
        <w:t xml:space="preserve"> </w:t>
      </w:r>
      <w:r w:rsidRPr="003A3AB1">
        <w:rPr>
          <w:rFonts w:ascii="IRBadr" w:hAnsi="IRBadr" w:cs="IRBadr"/>
          <w:sz w:val="28"/>
          <w:rtl/>
        </w:rPr>
        <w:t xml:space="preserve">ادب و </w:t>
      </w:r>
      <w:hyperlink r:id="rId35" w:tooltip="تربیت" w:history="1">
        <w:r w:rsidRPr="003A3AB1">
          <w:rPr>
            <w:rFonts w:ascii="IRBadr" w:hAnsi="IRBadr" w:cs="IRBadr"/>
            <w:sz w:val="28"/>
            <w:rtl/>
          </w:rPr>
          <w:t>تربیت</w:t>
        </w:r>
      </w:hyperlink>
      <w:r w:rsidRPr="003A3AB1">
        <w:rPr>
          <w:rFonts w:ascii="IRBadr" w:hAnsi="IRBadr" w:cs="IRBadr"/>
          <w:sz w:val="28"/>
        </w:rPr>
        <w:t xml:space="preserve"> </w:t>
      </w:r>
      <w:r w:rsidRPr="003A3AB1">
        <w:rPr>
          <w:rFonts w:ascii="IRBadr" w:hAnsi="IRBadr" w:cs="IRBadr"/>
          <w:sz w:val="28"/>
          <w:rtl/>
        </w:rPr>
        <w:t>پسندیده نیست.</w:t>
      </w:r>
      <w:r w:rsidRPr="003A3AB1">
        <w:rPr>
          <w:rStyle w:val="FootnoteReference"/>
          <w:rFonts w:ascii="IRBadr" w:hAnsi="IRBadr" w:cs="IRBadr"/>
          <w:sz w:val="28"/>
          <w:rtl/>
        </w:rPr>
        <w:footnoteReference w:id="4"/>
      </w:r>
    </w:p>
    <w:p w:rsidR="00AA54F7" w:rsidRPr="003A3AB1" w:rsidRDefault="00AA54F7" w:rsidP="00C01AA8">
      <w:pPr>
        <w:pStyle w:val="Heading1"/>
        <w:rPr>
          <w:rtl/>
        </w:rPr>
      </w:pPr>
      <w:bookmarkStart w:id="12" w:name="ادب_و_کمال_انسانی"/>
      <w:bookmarkStart w:id="13" w:name="_Toc428442409"/>
      <w:r w:rsidRPr="003A3AB1">
        <w:rPr>
          <w:rtl/>
        </w:rPr>
        <w:t>ادب و کمال انسانی</w:t>
      </w:r>
      <w:bookmarkEnd w:id="12"/>
      <w:bookmarkEnd w:id="13"/>
      <w:r w:rsidRPr="003A3AB1">
        <w:rPr>
          <w:rtl/>
        </w:rPr>
        <w:t xml:space="preserve"> </w:t>
      </w:r>
    </w:p>
    <w:p w:rsidR="00AA54F7" w:rsidRPr="003A3AB1" w:rsidRDefault="00AA54F7" w:rsidP="003A3AB1">
      <w:pPr>
        <w:bidi/>
        <w:spacing w:before="120" w:after="120" w:line="360" w:lineRule="auto"/>
        <w:jc w:val="both"/>
        <w:rPr>
          <w:rFonts w:ascii="IRBadr" w:hAnsi="IRBadr" w:cs="IRBadr"/>
          <w:sz w:val="28"/>
          <w:rtl/>
        </w:rPr>
      </w:pPr>
      <w:r w:rsidRPr="003A3AB1">
        <w:rPr>
          <w:rFonts w:ascii="IRBadr" w:hAnsi="IRBadr" w:cs="IRBadr"/>
          <w:sz w:val="28"/>
          <w:rtl/>
        </w:rPr>
        <w:t xml:space="preserve">یکی از نکاتی که در روایات، درباره ادب دیده می‌شود ارتباط ادب با </w:t>
      </w:r>
      <w:hyperlink r:id="rId36" w:tooltip="کمال" w:history="1">
        <w:r w:rsidRPr="003A3AB1">
          <w:rPr>
            <w:rFonts w:ascii="IRBadr" w:hAnsi="IRBadr" w:cs="IRBadr"/>
            <w:sz w:val="28"/>
            <w:rtl/>
          </w:rPr>
          <w:t>کمال</w:t>
        </w:r>
      </w:hyperlink>
      <w:r w:rsidRPr="003A3AB1">
        <w:rPr>
          <w:rFonts w:ascii="IRBadr" w:hAnsi="IRBadr" w:cs="IRBadr"/>
          <w:sz w:val="28"/>
        </w:rPr>
        <w:t xml:space="preserve"> </w:t>
      </w:r>
      <w:r w:rsidRPr="003A3AB1">
        <w:rPr>
          <w:rFonts w:ascii="IRBadr" w:hAnsi="IRBadr" w:cs="IRBadr"/>
          <w:sz w:val="28"/>
          <w:rtl/>
        </w:rPr>
        <w:t xml:space="preserve">انسانی است؛ اینکه </w:t>
      </w:r>
      <w:hyperlink r:id="rId37" w:tooltip="شخصیت (پیوندی وجود ندارد)" w:history="1">
        <w:r w:rsidRPr="003A3AB1">
          <w:rPr>
            <w:rFonts w:ascii="IRBadr" w:hAnsi="IRBadr" w:cs="IRBadr"/>
            <w:sz w:val="28"/>
            <w:rtl/>
          </w:rPr>
          <w:t>شخصیت</w:t>
        </w:r>
      </w:hyperlink>
      <w:r w:rsidRPr="003A3AB1">
        <w:rPr>
          <w:rFonts w:ascii="IRBadr" w:hAnsi="IRBadr" w:cs="IRBadr"/>
          <w:sz w:val="28"/>
        </w:rPr>
        <w:t xml:space="preserve"> </w:t>
      </w:r>
      <w:r w:rsidRPr="003A3AB1">
        <w:rPr>
          <w:rFonts w:ascii="IRBadr" w:hAnsi="IRBadr" w:cs="IRBadr"/>
          <w:sz w:val="28"/>
          <w:rtl/>
        </w:rPr>
        <w:t xml:space="preserve">آدمی مرتبط </w:t>
      </w:r>
      <w:r w:rsidR="00C01AA8">
        <w:rPr>
          <w:rFonts w:ascii="IRBadr" w:hAnsi="IRBadr" w:cs="IRBadr"/>
          <w:sz w:val="28"/>
          <w:rtl/>
        </w:rPr>
        <w:t>باادب</w:t>
      </w:r>
      <w:r w:rsidRPr="003A3AB1">
        <w:rPr>
          <w:rFonts w:ascii="IRBadr" w:hAnsi="IRBadr" w:cs="IRBadr"/>
          <w:sz w:val="28"/>
          <w:rtl/>
        </w:rPr>
        <w:t xml:space="preserve"> می‌باشد و </w:t>
      </w:r>
      <w:r w:rsidR="00C01AA8">
        <w:rPr>
          <w:rFonts w:ascii="IRBadr" w:hAnsi="IRBadr" w:cs="IRBadr"/>
          <w:sz w:val="28"/>
          <w:rtl/>
        </w:rPr>
        <w:t>هرقدر</w:t>
      </w:r>
      <w:r w:rsidRPr="003A3AB1">
        <w:rPr>
          <w:rFonts w:ascii="IRBadr" w:hAnsi="IRBadr" w:cs="IRBadr"/>
          <w:sz w:val="28"/>
          <w:rtl/>
        </w:rPr>
        <w:t xml:space="preserve"> ادب افزوده گردد شخصیت آدمی نیز بالاتر می‌رود. امام علی </w:t>
      </w:r>
      <w:r w:rsidR="00C81AA3" w:rsidRPr="003A3AB1">
        <w:rPr>
          <w:rFonts w:ascii="IRBadr" w:hAnsi="IRBadr" w:cs="IRBadr"/>
          <w:sz w:val="28"/>
          <w:rtl/>
        </w:rPr>
        <w:t>(ع)</w:t>
      </w:r>
      <w:r w:rsidRPr="003A3AB1">
        <w:rPr>
          <w:rFonts w:ascii="IRBadr" w:hAnsi="IRBadr" w:cs="IRBadr"/>
          <w:sz w:val="28"/>
          <w:rtl/>
        </w:rPr>
        <w:t xml:space="preserve"> می‌فرمایند: ای </w:t>
      </w:r>
      <w:hyperlink r:id="rId38" w:tooltip="مؤمن" w:history="1">
        <w:r w:rsidRPr="003A3AB1">
          <w:rPr>
            <w:rFonts w:ascii="IRBadr" w:hAnsi="IRBadr" w:cs="IRBadr"/>
            <w:sz w:val="28"/>
            <w:rtl/>
          </w:rPr>
          <w:t>مؤمن</w:t>
        </w:r>
      </w:hyperlink>
      <w:r w:rsidRPr="003A3AB1">
        <w:rPr>
          <w:rFonts w:ascii="IRBadr" w:hAnsi="IRBadr" w:cs="IRBadr"/>
          <w:sz w:val="28"/>
        </w:rPr>
        <w:t xml:space="preserve"> </w:t>
      </w:r>
      <w:hyperlink r:id="rId39" w:tooltip="علم" w:history="1">
        <w:r w:rsidRPr="003A3AB1">
          <w:rPr>
            <w:rFonts w:ascii="IRBadr" w:hAnsi="IRBadr" w:cs="IRBadr"/>
            <w:sz w:val="28"/>
            <w:rtl/>
          </w:rPr>
          <w:t>علم</w:t>
        </w:r>
      </w:hyperlink>
      <w:r w:rsidRPr="003A3AB1">
        <w:rPr>
          <w:rFonts w:ascii="IRBadr" w:hAnsi="IRBadr" w:cs="IRBadr"/>
          <w:sz w:val="28"/>
        </w:rPr>
        <w:t xml:space="preserve"> </w:t>
      </w:r>
      <w:r w:rsidRPr="003A3AB1">
        <w:rPr>
          <w:rFonts w:ascii="IRBadr" w:hAnsi="IRBadr" w:cs="IRBadr"/>
          <w:sz w:val="28"/>
          <w:rtl/>
        </w:rPr>
        <w:t xml:space="preserve">و ادب، ارزش وجود توست. در </w:t>
      </w:r>
      <w:hyperlink r:id="rId40" w:tooltip="تحصیل (پیوندی وجود ندارد)" w:history="1">
        <w:r w:rsidRPr="003A3AB1">
          <w:rPr>
            <w:rFonts w:ascii="IRBadr" w:hAnsi="IRBadr" w:cs="IRBadr"/>
            <w:sz w:val="28"/>
            <w:rtl/>
          </w:rPr>
          <w:t>تحصیل</w:t>
        </w:r>
      </w:hyperlink>
      <w:r w:rsidRPr="003A3AB1">
        <w:rPr>
          <w:rFonts w:ascii="IRBadr" w:hAnsi="IRBadr" w:cs="IRBadr"/>
          <w:sz w:val="28"/>
        </w:rPr>
        <w:t xml:space="preserve"> </w:t>
      </w:r>
      <w:r w:rsidRPr="003A3AB1">
        <w:rPr>
          <w:rFonts w:ascii="IRBadr" w:hAnsi="IRBadr" w:cs="IRBadr"/>
          <w:sz w:val="28"/>
          <w:rtl/>
        </w:rPr>
        <w:t xml:space="preserve">علم کوشش نما. چه به هر مقداری که بر دانش و ادبت افزوده شود </w:t>
      </w:r>
      <w:hyperlink r:id="rId41" w:tooltip="قدر (پیوندی وجود ندارد)" w:history="1">
        <w:r w:rsidRPr="003A3AB1">
          <w:rPr>
            <w:rFonts w:ascii="IRBadr" w:hAnsi="IRBadr" w:cs="IRBadr"/>
            <w:sz w:val="28"/>
            <w:rtl/>
          </w:rPr>
          <w:t>قدر</w:t>
        </w:r>
      </w:hyperlink>
      <w:r w:rsidRPr="003A3AB1">
        <w:rPr>
          <w:rFonts w:ascii="IRBadr" w:hAnsi="IRBadr" w:cs="IRBadr"/>
          <w:sz w:val="28"/>
        </w:rPr>
        <w:t xml:space="preserve"> </w:t>
      </w:r>
      <w:r w:rsidRPr="003A3AB1">
        <w:rPr>
          <w:rFonts w:ascii="IRBadr" w:hAnsi="IRBadr" w:cs="IRBadr"/>
          <w:sz w:val="28"/>
          <w:rtl/>
        </w:rPr>
        <w:t xml:space="preserve">و </w:t>
      </w:r>
      <w:hyperlink r:id="rId42" w:tooltip="قیمت (پیوندی وجود ندارد)" w:history="1">
        <w:r w:rsidRPr="003A3AB1">
          <w:rPr>
            <w:rFonts w:ascii="IRBadr" w:hAnsi="IRBadr" w:cs="IRBadr"/>
            <w:sz w:val="28"/>
            <w:rtl/>
          </w:rPr>
          <w:t>قیمت</w:t>
        </w:r>
      </w:hyperlink>
      <w:r w:rsidRPr="003A3AB1">
        <w:rPr>
          <w:rFonts w:ascii="IRBadr" w:hAnsi="IRBadr" w:cs="IRBadr"/>
          <w:sz w:val="28"/>
        </w:rPr>
        <w:t xml:space="preserve"> </w:t>
      </w:r>
      <w:r w:rsidRPr="003A3AB1">
        <w:rPr>
          <w:rFonts w:ascii="IRBadr" w:hAnsi="IRBadr" w:cs="IRBadr"/>
          <w:sz w:val="28"/>
          <w:rtl/>
        </w:rPr>
        <w:t>تو افزایش می‌یابد.</w:t>
      </w:r>
      <w:r w:rsidR="00C81AA3" w:rsidRPr="003A3AB1">
        <w:rPr>
          <w:rStyle w:val="FootnoteReference"/>
          <w:rFonts w:ascii="IRBadr" w:hAnsi="IRBadr" w:cs="IRBadr"/>
          <w:sz w:val="28"/>
          <w:rtl/>
        </w:rPr>
        <w:footnoteReference w:id="5"/>
      </w:r>
    </w:p>
    <w:p w:rsidR="00C81AA3" w:rsidRPr="003A3AB1" w:rsidRDefault="00AA54F7" w:rsidP="00C01AA8">
      <w:pPr>
        <w:pStyle w:val="Heading1"/>
        <w:rPr>
          <w:rtl/>
        </w:rPr>
      </w:pPr>
      <w:bookmarkStart w:id="15" w:name="ادب_و_حسب"/>
      <w:r w:rsidRPr="003A3AB1">
        <w:rPr>
          <w:rFonts w:ascii="Times New Roman" w:hAnsi="Times New Roman" w:cs="Times New Roman"/>
        </w:rPr>
        <w:lastRenderedPageBreak/>
        <w:t> </w:t>
      </w:r>
      <w:bookmarkStart w:id="16" w:name="_Toc428442410"/>
      <w:r w:rsidRPr="003A3AB1">
        <w:rPr>
          <w:rtl/>
        </w:rPr>
        <w:t>ادب و حسب</w:t>
      </w:r>
      <w:bookmarkEnd w:id="15"/>
      <w:bookmarkEnd w:id="16"/>
      <w:r w:rsidRPr="003A3AB1">
        <w:rPr>
          <w:rtl/>
        </w:rPr>
        <w:t xml:space="preserve"> </w:t>
      </w:r>
    </w:p>
    <w:p w:rsidR="00C81AA3" w:rsidRPr="003A3AB1" w:rsidRDefault="00335623" w:rsidP="003A3AB1">
      <w:pPr>
        <w:bidi/>
        <w:spacing w:before="120" w:after="120" w:line="360" w:lineRule="auto"/>
        <w:jc w:val="both"/>
        <w:rPr>
          <w:rFonts w:ascii="IRBadr" w:hAnsi="IRBadr" w:cs="IRBadr"/>
          <w:sz w:val="28"/>
          <w:rtl/>
        </w:rPr>
      </w:pPr>
      <w:hyperlink r:id="rId43" w:tooltip="شرافت (پیوندی وجود ندارد)" w:history="1">
        <w:r w:rsidR="00AA54F7" w:rsidRPr="003A3AB1">
          <w:rPr>
            <w:rFonts w:ascii="IRBadr" w:hAnsi="IRBadr" w:cs="IRBadr"/>
            <w:sz w:val="28"/>
            <w:rtl/>
          </w:rPr>
          <w:t>شرافت</w:t>
        </w:r>
      </w:hyperlink>
      <w:r w:rsidR="00AA54F7" w:rsidRPr="003A3AB1">
        <w:rPr>
          <w:rFonts w:ascii="IRBadr" w:hAnsi="IRBadr" w:cs="IRBadr"/>
          <w:sz w:val="28"/>
        </w:rPr>
        <w:t xml:space="preserve"> </w:t>
      </w:r>
      <w:r w:rsidR="00AA54F7" w:rsidRPr="003A3AB1">
        <w:rPr>
          <w:rFonts w:ascii="IRBadr" w:hAnsi="IRBadr" w:cs="IRBadr"/>
          <w:sz w:val="28"/>
          <w:rtl/>
        </w:rPr>
        <w:t xml:space="preserve">خانوادگی وقتی تکمیل می‌شود که همراه </w:t>
      </w:r>
      <w:r w:rsidR="00C01AA8">
        <w:rPr>
          <w:rFonts w:ascii="IRBadr" w:hAnsi="IRBadr" w:cs="IRBadr"/>
          <w:sz w:val="28"/>
          <w:rtl/>
        </w:rPr>
        <w:t>باادب</w:t>
      </w:r>
      <w:r w:rsidR="00AA54F7" w:rsidRPr="003A3AB1">
        <w:rPr>
          <w:rFonts w:ascii="IRBadr" w:hAnsi="IRBadr" w:cs="IRBadr"/>
          <w:sz w:val="28"/>
          <w:rtl/>
        </w:rPr>
        <w:t xml:space="preserve"> باشد پس </w:t>
      </w:r>
      <w:hyperlink r:id="rId44" w:tooltip="حسب" w:history="1">
        <w:r w:rsidR="00AA54F7" w:rsidRPr="003A3AB1">
          <w:rPr>
            <w:rFonts w:ascii="IRBadr" w:hAnsi="IRBadr" w:cs="IRBadr"/>
            <w:sz w:val="28"/>
            <w:rtl/>
          </w:rPr>
          <w:t>حسب</w:t>
        </w:r>
      </w:hyperlink>
      <w:r w:rsidR="00AA54F7" w:rsidRPr="003A3AB1">
        <w:rPr>
          <w:rFonts w:ascii="IRBadr" w:hAnsi="IRBadr" w:cs="IRBadr"/>
          <w:sz w:val="28"/>
        </w:rPr>
        <w:t xml:space="preserve"> </w:t>
      </w:r>
      <w:r w:rsidR="00AA54F7" w:rsidRPr="003A3AB1">
        <w:rPr>
          <w:rFonts w:ascii="IRBadr" w:hAnsi="IRBadr" w:cs="IRBadr"/>
          <w:sz w:val="28"/>
          <w:rtl/>
        </w:rPr>
        <w:t xml:space="preserve">و </w:t>
      </w:r>
      <w:hyperlink r:id="rId45" w:tooltip="نسب" w:history="1">
        <w:r w:rsidR="00AA54F7" w:rsidRPr="003A3AB1">
          <w:rPr>
            <w:rFonts w:ascii="IRBadr" w:hAnsi="IRBadr" w:cs="IRBadr"/>
            <w:sz w:val="28"/>
            <w:rtl/>
          </w:rPr>
          <w:t>نسب</w:t>
        </w:r>
      </w:hyperlink>
      <w:r w:rsidR="00AA54F7" w:rsidRPr="003A3AB1">
        <w:rPr>
          <w:rFonts w:ascii="IRBadr" w:hAnsi="IRBadr" w:cs="IRBadr"/>
          <w:sz w:val="28"/>
        </w:rPr>
        <w:t xml:space="preserve"> </w:t>
      </w:r>
      <w:r w:rsidR="00AA54F7" w:rsidRPr="003A3AB1">
        <w:rPr>
          <w:rFonts w:ascii="IRBadr" w:hAnsi="IRBadr" w:cs="IRBadr"/>
          <w:sz w:val="28"/>
          <w:rtl/>
        </w:rPr>
        <w:t xml:space="preserve">آدمی بدون رعایت ادب هیچ ارزشی ندارد. امام علی </w:t>
      </w:r>
      <w:r w:rsidR="00C81AA3" w:rsidRPr="003A3AB1">
        <w:rPr>
          <w:rFonts w:ascii="IRBadr" w:hAnsi="IRBadr" w:cs="IRBadr"/>
          <w:sz w:val="28"/>
          <w:rtl/>
        </w:rPr>
        <w:t>(ع) می‌فرماید</w:t>
      </w:r>
      <w:r w:rsidR="00AA54F7" w:rsidRPr="003A3AB1">
        <w:rPr>
          <w:rFonts w:ascii="IRBadr" w:hAnsi="IRBadr" w:cs="IRBadr"/>
          <w:sz w:val="28"/>
          <w:rtl/>
        </w:rPr>
        <w:t>: ادب نیکوترین حسبی است و زیادتی دارد بر سایر حسب‌ها</w:t>
      </w:r>
      <w:r w:rsidR="00C81AA3" w:rsidRPr="003A3AB1">
        <w:rPr>
          <w:rFonts w:ascii="IRBadr" w:hAnsi="IRBadr" w:cs="IRBadr"/>
          <w:sz w:val="28"/>
          <w:rtl/>
        </w:rPr>
        <w:t>.</w:t>
      </w:r>
      <w:r w:rsidR="00C81AA3" w:rsidRPr="003A3AB1">
        <w:rPr>
          <w:rStyle w:val="FootnoteReference"/>
          <w:rFonts w:ascii="IRBadr" w:hAnsi="IRBadr" w:cs="IRBadr"/>
          <w:sz w:val="28"/>
          <w:rtl/>
        </w:rPr>
        <w:footnoteReference w:id="6"/>
      </w:r>
    </w:p>
    <w:p w:rsidR="00C81AA3" w:rsidRPr="003A3AB1" w:rsidRDefault="00AA54F7" w:rsidP="00C01AA8">
      <w:pPr>
        <w:pStyle w:val="Heading1"/>
        <w:rPr>
          <w:rtl/>
        </w:rPr>
      </w:pPr>
      <w:bookmarkStart w:id="17" w:name="ادب_و_تربیت"/>
      <w:r w:rsidRPr="003A3AB1">
        <w:rPr>
          <w:rFonts w:ascii="Times New Roman" w:hAnsi="Times New Roman" w:cs="Times New Roman"/>
        </w:rPr>
        <w:t> </w:t>
      </w:r>
      <w:bookmarkStart w:id="18" w:name="_Toc428442411"/>
      <w:r w:rsidRPr="003A3AB1">
        <w:rPr>
          <w:rtl/>
        </w:rPr>
        <w:t>ادب و تربیت</w:t>
      </w:r>
      <w:bookmarkEnd w:id="17"/>
      <w:bookmarkEnd w:id="18"/>
      <w:r w:rsidRPr="003A3AB1">
        <w:rPr>
          <w:rtl/>
        </w:rPr>
        <w:t xml:space="preserve"> </w:t>
      </w:r>
    </w:p>
    <w:p w:rsidR="00C81AA3" w:rsidRPr="003A3AB1" w:rsidRDefault="00AA54F7" w:rsidP="003A3AB1">
      <w:pPr>
        <w:bidi/>
        <w:spacing w:before="120" w:after="120" w:line="360" w:lineRule="auto"/>
        <w:jc w:val="both"/>
        <w:rPr>
          <w:rFonts w:ascii="IRBadr" w:hAnsi="IRBadr" w:cs="IRBadr"/>
          <w:sz w:val="28"/>
        </w:rPr>
      </w:pPr>
      <w:r w:rsidRPr="003A3AB1">
        <w:rPr>
          <w:rFonts w:ascii="IRBadr" w:hAnsi="IRBadr" w:cs="IRBadr"/>
          <w:sz w:val="28"/>
          <w:rtl/>
        </w:rPr>
        <w:t xml:space="preserve">در تربیت فرزند </w:t>
      </w:r>
      <w:r w:rsidR="00C01AA8">
        <w:rPr>
          <w:rFonts w:ascii="IRBadr" w:hAnsi="IRBadr" w:cs="IRBadr"/>
          <w:sz w:val="28"/>
          <w:rtl/>
        </w:rPr>
        <w:t>مهم‌ترین</w:t>
      </w:r>
      <w:r w:rsidRPr="003A3AB1">
        <w:rPr>
          <w:rFonts w:ascii="IRBadr" w:hAnsi="IRBadr" w:cs="IRBadr"/>
          <w:sz w:val="28"/>
          <w:rtl/>
        </w:rPr>
        <w:t xml:space="preserve"> نکته‌ای که باید </w:t>
      </w:r>
      <w:r w:rsidR="00C01AA8">
        <w:rPr>
          <w:rFonts w:ascii="IRBadr" w:hAnsi="IRBadr" w:cs="IRBadr"/>
          <w:sz w:val="28"/>
          <w:rtl/>
        </w:rPr>
        <w:t>مدنظر</w:t>
      </w:r>
      <w:r w:rsidRPr="003A3AB1">
        <w:rPr>
          <w:rFonts w:ascii="IRBadr" w:hAnsi="IRBadr" w:cs="IRBadr"/>
          <w:sz w:val="28"/>
          <w:rtl/>
        </w:rPr>
        <w:t xml:space="preserve"> داشت آموزش ادب است. وظیفه هر </w:t>
      </w:r>
      <w:hyperlink r:id="rId46" w:tooltip="پدر" w:history="1">
        <w:r w:rsidRPr="003A3AB1">
          <w:rPr>
            <w:rFonts w:ascii="IRBadr" w:hAnsi="IRBadr" w:cs="IRBadr"/>
            <w:sz w:val="28"/>
            <w:rtl/>
          </w:rPr>
          <w:t>پدر</w:t>
        </w:r>
      </w:hyperlink>
      <w:r w:rsidRPr="003A3AB1">
        <w:rPr>
          <w:rFonts w:ascii="IRBadr" w:hAnsi="IRBadr" w:cs="IRBadr"/>
          <w:sz w:val="28"/>
        </w:rPr>
        <w:t xml:space="preserve"> </w:t>
      </w:r>
      <w:r w:rsidRPr="003A3AB1">
        <w:rPr>
          <w:rFonts w:ascii="IRBadr" w:hAnsi="IRBadr" w:cs="IRBadr"/>
          <w:sz w:val="28"/>
          <w:rtl/>
        </w:rPr>
        <w:t xml:space="preserve">و </w:t>
      </w:r>
      <w:hyperlink r:id="rId47" w:tooltip="مادر (پیوندی وجود ندارد)" w:history="1">
        <w:r w:rsidRPr="003A3AB1">
          <w:rPr>
            <w:rFonts w:ascii="IRBadr" w:hAnsi="IRBadr" w:cs="IRBadr"/>
            <w:sz w:val="28"/>
            <w:rtl/>
          </w:rPr>
          <w:t>مادری</w:t>
        </w:r>
      </w:hyperlink>
      <w:r w:rsidRPr="003A3AB1">
        <w:rPr>
          <w:rFonts w:ascii="IRBadr" w:hAnsi="IRBadr" w:cs="IRBadr"/>
          <w:sz w:val="28"/>
        </w:rPr>
        <w:t xml:space="preserve"> </w:t>
      </w:r>
      <w:r w:rsidRPr="003A3AB1">
        <w:rPr>
          <w:rFonts w:ascii="IRBadr" w:hAnsi="IRBadr" w:cs="IRBadr"/>
          <w:sz w:val="28"/>
          <w:rtl/>
        </w:rPr>
        <w:t>این است که فرزند را ادب پسندیده بیاموزد</w:t>
      </w:r>
      <w:r w:rsidRPr="003A3AB1">
        <w:rPr>
          <w:rFonts w:ascii="IRBadr" w:hAnsi="IRBadr" w:cs="IRBadr"/>
          <w:sz w:val="28"/>
        </w:rPr>
        <w:t xml:space="preserve">. </w:t>
      </w:r>
      <w:hyperlink r:id="rId48" w:tooltip="حضرت سجاد" w:history="1">
        <w:r w:rsidRPr="003A3AB1">
          <w:rPr>
            <w:rFonts w:ascii="IRBadr" w:hAnsi="IRBadr" w:cs="IRBadr"/>
            <w:sz w:val="28"/>
            <w:rtl/>
          </w:rPr>
          <w:t>حضرت سجاد</w:t>
        </w:r>
      </w:hyperlink>
      <w:r w:rsidRPr="003A3AB1">
        <w:rPr>
          <w:rFonts w:ascii="IRBadr" w:hAnsi="IRBadr" w:cs="IRBadr"/>
          <w:sz w:val="28"/>
        </w:rPr>
        <w:t xml:space="preserve"> </w:t>
      </w:r>
      <w:r w:rsidR="00C01AA8">
        <w:rPr>
          <w:rFonts w:ascii="IRBadr" w:hAnsi="IRBadr" w:cs="IRBadr"/>
          <w:sz w:val="28"/>
          <w:rtl/>
        </w:rPr>
        <w:t>زین‌العابدین</w:t>
      </w:r>
      <w:r w:rsidRPr="003A3AB1">
        <w:rPr>
          <w:rFonts w:ascii="IRBadr" w:hAnsi="IRBadr" w:cs="IRBadr"/>
          <w:sz w:val="28"/>
          <w:rtl/>
        </w:rPr>
        <w:t xml:space="preserve"> </w:t>
      </w:r>
      <w:r w:rsidR="00C81AA3" w:rsidRPr="003A3AB1">
        <w:rPr>
          <w:rFonts w:ascii="IRBadr" w:hAnsi="IRBadr" w:cs="IRBadr"/>
          <w:sz w:val="28"/>
          <w:rtl/>
        </w:rPr>
        <w:t>(ع)</w:t>
      </w:r>
      <w:r w:rsidRPr="003A3AB1">
        <w:rPr>
          <w:rFonts w:ascii="IRBadr" w:hAnsi="IRBadr" w:cs="IRBadr"/>
          <w:sz w:val="28"/>
          <w:rtl/>
        </w:rPr>
        <w:t xml:space="preserve"> فرمود: حق فرزندت به تو این است که بدانی</w:t>
      </w:r>
      <w:r w:rsidR="00C81AA3" w:rsidRPr="003A3AB1">
        <w:rPr>
          <w:rFonts w:ascii="IRBadr" w:hAnsi="IRBadr" w:cs="IRBadr"/>
          <w:sz w:val="28"/>
          <w:rtl/>
        </w:rPr>
        <w:t xml:space="preserve">، </w:t>
      </w:r>
      <w:r w:rsidRPr="003A3AB1">
        <w:rPr>
          <w:rFonts w:ascii="IRBadr" w:hAnsi="IRBadr" w:cs="IRBadr"/>
          <w:sz w:val="28"/>
          <w:rtl/>
        </w:rPr>
        <w:t>موظفی فرزندت را ب</w:t>
      </w:r>
      <w:r w:rsidR="00C81AA3" w:rsidRPr="003A3AB1">
        <w:rPr>
          <w:rFonts w:ascii="IRBadr" w:hAnsi="IRBadr" w:cs="IRBadr"/>
          <w:sz w:val="28"/>
          <w:rtl/>
        </w:rPr>
        <w:t>ا آداب و اخلاق پسندیده پرورش بدهید.</w:t>
      </w:r>
    </w:p>
    <w:p w:rsidR="00AA54F7" w:rsidRPr="003A3AB1" w:rsidRDefault="00335623" w:rsidP="008B0DF4">
      <w:pPr>
        <w:bidi/>
        <w:spacing w:before="120" w:after="120" w:line="360" w:lineRule="auto"/>
        <w:jc w:val="both"/>
        <w:rPr>
          <w:rFonts w:ascii="IRBadr" w:hAnsi="IRBadr" w:cs="IRBadr"/>
          <w:sz w:val="28"/>
          <w:rtl/>
        </w:rPr>
      </w:pPr>
      <w:hyperlink r:id="rId49" w:tooltip="امام علی" w:history="1">
        <w:r w:rsidR="00AA54F7" w:rsidRPr="003A3AB1">
          <w:rPr>
            <w:rFonts w:ascii="IRBadr" w:hAnsi="IRBadr" w:cs="IRBadr"/>
            <w:sz w:val="28"/>
            <w:rtl/>
          </w:rPr>
          <w:t>امام علی</w:t>
        </w:r>
      </w:hyperlink>
      <w:r w:rsidR="00AA54F7" w:rsidRPr="003A3AB1">
        <w:rPr>
          <w:rFonts w:ascii="IRBadr" w:hAnsi="IRBadr" w:cs="IRBadr"/>
          <w:sz w:val="28"/>
        </w:rPr>
        <w:t xml:space="preserve"> </w:t>
      </w:r>
      <w:r w:rsidR="00C81AA3" w:rsidRPr="003A3AB1">
        <w:rPr>
          <w:rFonts w:ascii="IRBadr" w:hAnsi="IRBadr" w:cs="IRBadr"/>
          <w:sz w:val="28"/>
          <w:rtl/>
        </w:rPr>
        <w:t>(ع)</w:t>
      </w:r>
      <w:r w:rsidR="00AA54F7" w:rsidRPr="003A3AB1">
        <w:rPr>
          <w:rFonts w:ascii="IRBadr" w:hAnsi="IRBadr" w:cs="IRBadr"/>
          <w:sz w:val="28"/>
          <w:rtl/>
        </w:rPr>
        <w:t xml:space="preserve">در ضمن نامه خود به فرزندش </w:t>
      </w:r>
      <w:hyperlink r:id="rId50" w:tooltip="امام حسن" w:history="1">
        <w:r w:rsidR="00AA54F7" w:rsidRPr="003A3AB1">
          <w:rPr>
            <w:rFonts w:ascii="IRBadr" w:hAnsi="IRBadr" w:cs="IRBadr"/>
            <w:sz w:val="28"/>
            <w:rtl/>
          </w:rPr>
          <w:t>امام حسن</w:t>
        </w:r>
      </w:hyperlink>
      <w:r w:rsidR="00AA54F7" w:rsidRPr="003A3AB1">
        <w:rPr>
          <w:rFonts w:ascii="IRBadr" w:hAnsi="IRBadr" w:cs="IRBadr"/>
          <w:sz w:val="28"/>
        </w:rPr>
        <w:t xml:space="preserve"> </w:t>
      </w:r>
      <w:r w:rsidR="008B0DF4">
        <w:rPr>
          <w:rFonts w:ascii="IRBadr" w:hAnsi="IRBadr" w:cs="IRBadr" w:hint="cs"/>
          <w:sz w:val="28"/>
          <w:rtl/>
        </w:rPr>
        <w:t>(ع)</w:t>
      </w:r>
      <w:r w:rsidR="00AA54F7" w:rsidRPr="003A3AB1">
        <w:rPr>
          <w:rFonts w:ascii="IRBadr" w:hAnsi="IRBadr" w:cs="IRBadr"/>
          <w:sz w:val="28"/>
          <w:rtl/>
        </w:rPr>
        <w:t xml:space="preserve"> نوشته است: فرزند عزیز در راه </w:t>
      </w:r>
      <w:r w:rsidR="00F87EDA">
        <w:rPr>
          <w:rFonts w:ascii="IRBadr" w:hAnsi="IRBadr" w:cs="IRBadr"/>
          <w:sz w:val="28"/>
          <w:rtl/>
        </w:rPr>
        <w:t>ادب‌آموزی</w:t>
      </w:r>
      <w:r w:rsidR="00AA54F7" w:rsidRPr="003A3AB1">
        <w:rPr>
          <w:rFonts w:ascii="IRBadr" w:hAnsi="IRBadr" w:cs="IRBadr"/>
          <w:sz w:val="28"/>
          <w:rtl/>
        </w:rPr>
        <w:t xml:space="preserve"> تو از فرصت استفاده کردم و قبل از آنکه دل کودکانه‌ات سخت شود و عقل به اندیشه‌های دیگری مشغول گردد به تربیت مبادرت نمودم و وظیفه پدری خود را انجام دادم</w:t>
      </w:r>
      <w:r w:rsidR="00C81AA3" w:rsidRPr="003A3AB1">
        <w:rPr>
          <w:rFonts w:ascii="IRBadr" w:hAnsi="IRBadr" w:cs="IRBadr"/>
          <w:sz w:val="28"/>
          <w:rtl/>
        </w:rPr>
        <w:t>.</w:t>
      </w:r>
    </w:p>
    <w:p w:rsidR="00C81AA3" w:rsidRPr="003A3AB1" w:rsidRDefault="00F8314C" w:rsidP="00C01AA8">
      <w:pPr>
        <w:pStyle w:val="Heading1"/>
        <w:rPr>
          <w:rtl/>
        </w:rPr>
      </w:pPr>
      <w:bookmarkStart w:id="19" w:name="_Toc428442412"/>
      <w:r w:rsidRPr="003A3AB1">
        <w:rPr>
          <w:rtl/>
        </w:rPr>
        <w:t>آثار ادب</w:t>
      </w:r>
      <w:bookmarkEnd w:id="19"/>
    </w:p>
    <w:p w:rsidR="00F8314C" w:rsidRPr="003A3AB1" w:rsidRDefault="00F8314C" w:rsidP="003A3AB1">
      <w:pPr>
        <w:bidi/>
        <w:spacing w:before="120" w:after="120" w:line="360" w:lineRule="auto"/>
        <w:jc w:val="both"/>
        <w:rPr>
          <w:rFonts w:ascii="IRBadr" w:hAnsi="IRBadr" w:cs="IRBadr"/>
          <w:sz w:val="28"/>
          <w:rtl/>
        </w:rPr>
      </w:pPr>
      <w:r w:rsidRPr="003A3AB1">
        <w:rPr>
          <w:rFonts w:ascii="IRBadr" w:hAnsi="IRBadr" w:cs="IRBadr"/>
          <w:sz w:val="28"/>
          <w:rtl/>
        </w:rPr>
        <w:t xml:space="preserve">هر کس </w:t>
      </w:r>
      <w:r w:rsidR="00C01AA8">
        <w:rPr>
          <w:rFonts w:ascii="IRBadr" w:hAnsi="IRBadr" w:cs="IRBadr"/>
          <w:sz w:val="28"/>
          <w:rtl/>
        </w:rPr>
        <w:t>باادب</w:t>
      </w:r>
      <w:r w:rsidRPr="003A3AB1">
        <w:rPr>
          <w:rFonts w:ascii="IRBadr" w:hAnsi="IRBadr" w:cs="IRBadr"/>
          <w:sz w:val="28"/>
          <w:rtl/>
        </w:rPr>
        <w:t xml:space="preserve"> همراه باشد سرانجام مؤدب به آداب الهی می‌شود و این ادب، نیکو یاوری برای او می‌گردد</w:t>
      </w:r>
      <w:r w:rsidRPr="003A3AB1">
        <w:rPr>
          <w:rFonts w:ascii="IRBadr" w:hAnsi="IRBadr" w:cs="IRBadr"/>
          <w:sz w:val="28"/>
        </w:rPr>
        <w:t>.</w:t>
      </w:r>
      <w:r w:rsidRPr="003A3AB1">
        <w:rPr>
          <w:rFonts w:ascii="IRBadr" w:hAnsi="IRBadr" w:cs="IRBadr"/>
          <w:sz w:val="28"/>
          <w:rtl/>
        </w:rPr>
        <w:t xml:space="preserve"> </w:t>
      </w:r>
      <w:hyperlink r:id="rId51" w:tooltip="امام هادی" w:history="1">
        <w:r w:rsidRPr="003A3AB1">
          <w:rPr>
            <w:rFonts w:ascii="IRBadr" w:hAnsi="IRBadr" w:cs="IRBadr"/>
            <w:sz w:val="28"/>
            <w:rtl/>
          </w:rPr>
          <w:t>امام هادی</w:t>
        </w:r>
      </w:hyperlink>
      <w:r w:rsidRPr="003A3AB1">
        <w:rPr>
          <w:rFonts w:ascii="IRBadr" w:hAnsi="IRBadr" w:cs="IRBadr"/>
          <w:sz w:val="28"/>
        </w:rPr>
        <w:t xml:space="preserve"> </w:t>
      </w:r>
      <w:r w:rsidRPr="003A3AB1">
        <w:rPr>
          <w:rFonts w:ascii="IRBadr" w:hAnsi="IRBadr" w:cs="IRBadr"/>
          <w:sz w:val="28"/>
          <w:rtl/>
        </w:rPr>
        <w:t xml:space="preserve">(ع) می‌فرمایند: ادب </w:t>
      </w:r>
      <w:r w:rsidR="00C01AA8">
        <w:rPr>
          <w:rFonts w:ascii="IRBadr" w:hAnsi="IRBadr" w:cs="IRBadr"/>
          <w:sz w:val="28"/>
          <w:rtl/>
        </w:rPr>
        <w:t>یک‌بار</w:t>
      </w:r>
      <w:r w:rsidRPr="003A3AB1">
        <w:rPr>
          <w:rFonts w:ascii="IRBadr" w:hAnsi="IRBadr" w:cs="IRBadr"/>
          <w:sz w:val="28"/>
          <w:rtl/>
        </w:rPr>
        <w:t xml:space="preserve"> گران است. هر که این بار را به دوش کشید سرانجام بدان دست یافت</w:t>
      </w:r>
      <w:r w:rsidRPr="003A3AB1">
        <w:rPr>
          <w:rFonts w:ascii="IRBadr" w:hAnsi="IRBadr" w:cs="IRBadr"/>
          <w:sz w:val="28"/>
        </w:rPr>
        <w:t>.</w:t>
      </w:r>
    </w:p>
    <w:p w:rsidR="00F8314C" w:rsidRPr="003A3AB1" w:rsidRDefault="00F8314C" w:rsidP="003A3AB1">
      <w:pPr>
        <w:bidi/>
        <w:spacing w:before="120" w:after="120" w:line="360" w:lineRule="auto"/>
        <w:jc w:val="both"/>
        <w:rPr>
          <w:rFonts w:ascii="IRBadr" w:hAnsi="IRBadr" w:cs="IRBadr"/>
          <w:sz w:val="28"/>
          <w:rtl/>
        </w:rPr>
      </w:pPr>
      <w:r w:rsidRPr="003A3AB1">
        <w:rPr>
          <w:rFonts w:ascii="IRBadr" w:hAnsi="IRBadr" w:cs="IRBadr"/>
          <w:sz w:val="28"/>
          <w:rtl/>
        </w:rPr>
        <w:t xml:space="preserve">پس ادب، نیکو یاوری است که انسان را در تمام مراحل زندگی </w:t>
      </w:r>
      <w:hyperlink r:id="rId52" w:tooltip="هدایت" w:history="1">
        <w:r w:rsidRPr="003A3AB1">
          <w:rPr>
            <w:rFonts w:ascii="IRBadr" w:hAnsi="IRBadr" w:cs="IRBadr"/>
            <w:sz w:val="28"/>
            <w:rtl/>
          </w:rPr>
          <w:t>هدایت</w:t>
        </w:r>
      </w:hyperlink>
      <w:r w:rsidRPr="003A3AB1">
        <w:rPr>
          <w:rFonts w:ascii="IRBadr" w:hAnsi="IRBadr" w:cs="IRBadr"/>
          <w:sz w:val="28"/>
        </w:rPr>
        <w:t xml:space="preserve"> </w:t>
      </w:r>
      <w:r w:rsidRPr="003A3AB1">
        <w:rPr>
          <w:rFonts w:ascii="IRBadr" w:hAnsi="IRBadr" w:cs="IRBadr"/>
          <w:sz w:val="28"/>
          <w:rtl/>
        </w:rPr>
        <w:t>می‌کند و رعایت آداب به زندگی او ظرافتی می‌بخشد که حدود الهی در آن محفوظ می‌ماند. «</w:t>
      </w:r>
      <w:r w:rsidRPr="008B0DF4">
        <w:rPr>
          <w:rFonts w:ascii="IRBadr" w:hAnsi="IRBadr" w:cs="IRBadr"/>
          <w:b/>
          <w:bCs/>
          <w:sz w:val="28"/>
          <w:rtl/>
        </w:rPr>
        <w:t>اولئِکَ یُجزَوْنَ الغُرفَه بِمَا صَبَروا و یَلقَّونَ فیها تَحِیَّه و سلاماً خالدین فیها حَسُنَتْ مُسْتَقَراً و مُقام»</w:t>
      </w:r>
      <w:r w:rsidRPr="003A3AB1">
        <w:rPr>
          <w:rStyle w:val="FootnoteReference"/>
          <w:rFonts w:ascii="IRBadr" w:hAnsi="IRBadr" w:cs="IRBadr"/>
          <w:sz w:val="28"/>
          <w:rtl/>
        </w:rPr>
        <w:footnoteReference w:id="7"/>
      </w:r>
    </w:p>
    <w:p w:rsidR="00F8314C" w:rsidRPr="003A3AB1" w:rsidRDefault="00F8314C" w:rsidP="00C01AA8">
      <w:pPr>
        <w:pStyle w:val="Heading1"/>
        <w:rPr>
          <w:rtl/>
        </w:rPr>
      </w:pPr>
      <w:bookmarkStart w:id="20" w:name="_Toc428442413"/>
      <w:r w:rsidRPr="003A3AB1">
        <w:rPr>
          <w:rtl/>
        </w:rPr>
        <w:lastRenderedPageBreak/>
        <w:t>تربیت از منظر روایات و احادیث</w:t>
      </w:r>
      <w:bookmarkEnd w:id="20"/>
    </w:p>
    <w:p w:rsidR="00F8314C" w:rsidRPr="003A3AB1" w:rsidRDefault="00F8314C" w:rsidP="003A3AB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3A3AB1">
        <w:rPr>
          <w:rFonts w:ascii="IRBadr" w:eastAsiaTheme="minorHAnsi" w:hAnsi="IRBadr" w:cs="IRBadr"/>
          <w:sz w:val="28"/>
          <w:szCs w:val="28"/>
          <w:rtl/>
          <w:lang w:bidi="fa-IR"/>
        </w:rPr>
        <w:t xml:space="preserve">فرزند انسان نتیجه آمال و آرزوهای او می‌باشد؛ زیرا که او ثمره حیات وی محسوب می‌گردد که به عنوان جانشین </w:t>
      </w:r>
      <w:r w:rsidR="00C01AA8">
        <w:rPr>
          <w:rFonts w:ascii="IRBadr" w:eastAsiaTheme="minorHAnsi" w:hAnsi="IRBadr" w:cs="IRBadr"/>
          <w:sz w:val="28"/>
          <w:szCs w:val="28"/>
          <w:rtl/>
          <w:lang w:bidi="fa-IR"/>
        </w:rPr>
        <w:t>درروی</w:t>
      </w:r>
      <w:r w:rsidRPr="003A3AB1">
        <w:rPr>
          <w:rFonts w:ascii="IRBadr" w:eastAsiaTheme="minorHAnsi" w:hAnsi="IRBadr" w:cs="IRBadr"/>
          <w:sz w:val="28"/>
          <w:szCs w:val="28"/>
          <w:rtl/>
          <w:lang w:bidi="fa-IR"/>
        </w:rPr>
        <w:t xml:space="preserve"> زمین باقی می‌ماند. شایسته است که این نماینده واقعی انسان، به خصوصیات ویژه‌ای آراسته گردد، و نمی‌توان به این هدف </w:t>
      </w:r>
      <w:r w:rsidR="00C01AA8">
        <w:rPr>
          <w:rFonts w:ascii="IRBadr" w:eastAsiaTheme="minorHAnsi" w:hAnsi="IRBadr" w:cs="IRBadr"/>
          <w:sz w:val="28"/>
          <w:szCs w:val="28"/>
          <w:rtl/>
          <w:lang w:bidi="fa-IR"/>
        </w:rPr>
        <w:t>نائل</w:t>
      </w:r>
      <w:r w:rsidRPr="003A3AB1">
        <w:rPr>
          <w:rFonts w:ascii="IRBadr" w:eastAsiaTheme="minorHAnsi" w:hAnsi="IRBadr" w:cs="IRBadr"/>
          <w:sz w:val="28"/>
          <w:szCs w:val="28"/>
          <w:rtl/>
          <w:lang w:bidi="fa-IR"/>
        </w:rPr>
        <w:t xml:space="preserve"> گردد؛ مگر اینکه فرزند را به آداب نیکو تربیت نمود</w:t>
      </w:r>
      <w:r w:rsidRPr="003A3AB1">
        <w:rPr>
          <w:rFonts w:ascii="IRBadr" w:eastAsiaTheme="minorHAnsi" w:hAnsi="IRBadr" w:cs="IRBadr"/>
          <w:sz w:val="28"/>
          <w:szCs w:val="28"/>
          <w:lang w:bidi="fa-IR"/>
        </w:rPr>
        <w:t>.</w:t>
      </w:r>
    </w:p>
    <w:p w:rsidR="00F8314C" w:rsidRPr="003A3AB1" w:rsidRDefault="00F8314C"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پیامبر (ص) می‌فرمایند: «</w:t>
      </w:r>
      <w:r w:rsidRPr="008B0DF4">
        <w:rPr>
          <w:rFonts w:ascii="IRBadr" w:eastAsiaTheme="minorHAnsi" w:hAnsi="IRBadr" w:cs="IRBadr"/>
          <w:b/>
          <w:bCs/>
          <w:sz w:val="28"/>
          <w:szCs w:val="28"/>
          <w:rtl/>
          <w:lang w:bidi="fa-IR"/>
        </w:rPr>
        <w:t>اکرِمُوا أولادَکُم و أحسِنوا آدابَهُم یُغفَرلَکُم</w:t>
      </w:r>
      <w:r w:rsidRPr="003A3AB1">
        <w:rPr>
          <w:rFonts w:ascii="IRBadr" w:eastAsiaTheme="minorHAnsi" w:hAnsi="IRBadr" w:cs="IRBadr"/>
          <w:sz w:val="28"/>
          <w:szCs w:val="28"/>
          <w:rtl/>
          <w:lang w:bidi="fa-IR"/>
        </w:rPr>
        <w:t>»</w:t>
      </w:r>
      <w:r w:rsidRPr="003A3AB1">
        <w:rPr>
          <w:rStyle w:val="FootnoteReference"/>
          <w:rFonts w:ascii="IRBadr" w:eastAsiaTheme="minorHAnsi" w:hAnsi="IRBadr" w:cs="IRBadr"/>
          <w:sz w:val="28"/>
          <w:szCs w:val="28"/>
          <w:rtl/>
          <w:lang w:bidi="fa-IR"/>
        </w:rPr>
        <w:footnoteReference w:id="8"/>
      </w:r>
      <w:r w:rsidRPr="003A3AB1">
        <w:rPr>
          <w:rFonts w:ascii="IRBadr" w:eastAsiaTheme="minorHAnsi" w:hAnsi="IRBadr" w:cs="IRBadr"/>
          <w:sz w:val="28"/>
          <w:szCs w:val="28"/>
          <w:rtl/>
          <w:lang w:bidi="fa-IR"/>
        </w:rPr>
        <w:t xml:space="preserve"> فرزند خود را گرامی بدارید و آنان را خوب تربیت کنید تا آمرزیده شوید. برای رسیدن به این هدف، خود والدین باید اهل تحقیق و مطالعه باشند تا بر اساس تحقیق و بررسی‌های که به دست آورده‌اند، آنچه را که می‌خواهند به فرزندشان بیاموزند، درستی آن را باور داشته باشند.</w:t>
      </w:r>
    </w:p>
    <w:p w:rsidR="00F8314C" w:rsidRPr="003A3AB1" w:rsidRDefault="00F8314C"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القائات و یادگیری مذهبی، از شایع‌ترین القائات محیط پرورشی کودک می‌باشد. به لحاظ اینکه، کودکی که در یک خانواده مسلمان به دنیا آمده باشد، بر اثر تربیت والدین آن خانواده، مسلمان تربیت می‌شود و کودکی که در یک خانواده مسیحی به دنیا آمده باشد، بر اثر تربیت آن خانواده، مسیحی خواهد گردید و </w:t>
      </w:r>
      <w:r w:rsidR="00F87EDA">
        <w:rPr>
          <w:rFonts w:ascii="IRBadr" w:eastAsiaTheme="minorHAnsi" w:hAnsi="IRBadr" w:cs="IRBadr"/>
          <w:sz w:val="28"/>
          <w:szCs w:val="28"/>
          <w:rtl/>
          <w:lang w:bidi="fa-IR"/>
        </w:rPr>
        <w:t>همین‌طور</w:t>
      </w:r>
      <w:r w:rsidRPr="003A3AB1">
        <w:rPr>
          <w:rFonts w:ascii="IRBadr" w:eastAsiaTheme="minorHAnsi" w:hAnsi="IRBadr" w:cs="IRBadr"/>
          <w:sz w:val="28"/>
          <w:szCs w:val="28"/>
          <w:rtl/>
          <w:lang w:bidi="fa-IR"/>
        </w:rPr>
        <w:t xml:space="preserve"> یهودی و... می‌توان چنین نتیجه گرفت که پذیرش دین کودک از طرف والدین نمی‌تواند یک دین واقعی باشد؛ زیرا والدین، آن را بر اساس تعصبی که دارند به فرزندان خود القاء نموده‌اند. این موضوع بسیار دقیق علمی را حضرت پیامبر (ص) چه زیبا می‌فرمایند: «</w:t>
      </w:r>
      <w:r w:rsidRPr="008B0DF4">
        <w:rPr>
          <w:rFonts w:ascii="IRBadr" w:eastAsiaTheme="minorHAnsi" w:hAnsi="IRBadr" w:cs="IRBadr"/>
          <w:b/>
          <w:bCs/>
          <w:sz w:val="28"/>
          <w:szCs w:val="28"/>
          <w:rtl/>
          <w:lang w:bidi="fa-IR"/>
        </w:rPr>
        <w:t>کُلُّ مُولودِ یولَدُ عَلی الفِطرۀِ حتّی ی</w:t>
      </w:r>
      <w:r w:rsidR="008B0DF4">
        <w:rPr>
          <w:rFonts w:ascii="IRBadr" w:eastAsiaTheme="minorHAnsi" w:hAnsi="IRBadr" w:cs="IRBadr" w:hint="cs"/>
          <w:b/>
          <w:bCs/>
          <w:sz w:val="28"/>
          <w:szCs w:val="28"/>
          <w:rtl/>
          <w:lang w:bidi="fa-IR"/>
        </w:rPr>
        <w:t>َ</w:t>
      </w:r>
      <w:r w:rsidRPr="008B0DF4">
        <w:rPr>
          <w:rFonts w:ascii="IRBadr" w:eastAsiaTheme="minorHAnsi" w:hAnsi="IRBadr" w:cs="IRBadr"/>
          <w:b/>
          <w:bCs/>
          <w:sz w:val="28"/>
          <w:szCs w:val="28"/>
          <w:rtl/>
          <w:lang w:bidi="fa-IR"/>
        </w:rPr>
        <w:t>کونَ اَبَواهُ یُهَوِّدانِهِ و</w:t>
      </w:r>
      <w:r w:rsidR="008B0DF4">
        <w:rPr>
          <w:rFonts w:ascii="IRBadr" w:eastAsiaTheme="minorHAnsi" w:hAnsi="IRBadr" w:cs="IRBadr" w:hint="cs"/>
          <w:b/>
          <w:bCs/>
          <w:sz w:val="28"/>
          <w:szCs w:val="28"/>
          <w:rtl/>
          <w:lang w:bidi="fa-IR"/>
        </w:rPr>
        <w:t>َ</w:t>
      </w:r>
      <w:r w:rsidRPr="008B0DF4">
        <w:rPr>
          <w:rFonts w:ascii="IRBadr" w:eastAsiaTheme="minorHAnsi" w:hAnsi="IRBadr" w:cs="IRBadr"/>
          <w:b/>
          <w:bCs/>
          <w:sz w:val="28"/>
          <w:szCs w:val="28"/>
          <w:rtl/>
          <w:lang w:bidi="fa-IR"/>
        </w:rPr>
        <w:t xml:space="preserve"> یُنَصِّرانِهِ»</w:t>
      </w:r>
      <w:r w:rsidRPr="008B0DF4">
        <w:rPr>
          <w:rStyle w:val="FootnoteReference"/>
          <w:rFonts w:ascii="IRBadr" w:eastAsiaTheme="minorHAnsi" w:hAnsi="IRBadr" w:cs="IRBadr"/>
          <w:b/>
          <w:bCs/>
          <w:sz w:val="28"/>
          <w:szCs w:val="28"/>
          <w:rtl/>
          <w:lang w:bidi="fa-IR"/>
        </w:rPr>
        <w:footnoteReference w:id="9"/>
      </w:r>
      <w:r w:rsidRPr="003A3AB1">
        <w:rPr>
          <w:rFonts w:ascii="IRBadr" w:eastAsiaTheme="minorHAnsi" w:hAnsi="IRBadr" w:cs="IRBadr"/>
          <w:sz w:val="28"/>
          <w:szCs w:val="28"/>
          <w:rtl/>
          <w:lang w:bidi="fa-IR"/>
        </w:rPr>
        <w:t xml:space="preserve"> هر کودکی با فطرت توحید متولد می‌شود، لیکن این والدین او هستند که کودک را یهودی یا مسیحی تربیت می‌کنند.</w:t>
      </w:r>
    </w:p>
    <w:p w:rsidR="00F8314C" w:rsidRPr="003A3AB1" w:rsidRDefault="00F8314C"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مولا امیرالمؤمنین (ع) می‌فرمایند: «</w:t>
      </w:r>
      <w:r w:rsidRPr="008B0DF4">
        <w:rPr>
          <w:rFonts w:ascii="IRBadr" w:eastAsiaTheme="minorHAnsi" w:hAnsi="IRBadr" w:cs="IRBadr"/>
          <w:b/>
          <w:bCs/>
          <w:sz w:val="28"/>
          <w:szCs w:val="28"/>
          <w:rtl/>
          <w:lang w:bidi="fa-IR"/>
        </w:rPr>
        <w:t>و اِن</w:t>
      </w:r>
      <w:r w:rsidR="008B0DF4">
        <w:rPr>
          <w:rFonts w:ascii="IRBadr" w:eastAsiaTheme="minorHAnsi" w:hAnsi="IRBadr" w:cs="IRBadr" w:hint="cs"/>
          <w:b/>
          <w:bCs/>
          <w:sz w:val="28"/>
          <w:szCs w:val="28"/>
          <w:rtl/>
          <w:lang w:bidi="fa-IR"/>
        </w:rPr>
        <w:t>َّ</w:t>
      </w:r>
      <w:r w:rsidRPr="008B0DF4">
        <w:rPr>
          <w:rFonts w:ascii="IRBadr" w:eastAsiaTheme="minorHAnsi" w:hAnsi="IRBadr" w:cs="IRBadr"/>
          <w:b/>
          <w:bCs/>
          <w:sz w:val="28"/>
          <w:szCs w:val="28"/>
          <w:rtl/>
          <w:lang w:bidi="fa-IR"/>
        </w:rPr>
        <w:t xml:space="preserve">ما </w:t>
      </w:r>
      <w:r w:rsidR="008B0DF4">
        <w:rPr>
          <w:rFonts w:ascii="IRBadr" w:eastAsiaTheme="minorHAnsi" w:hAnsi="IRBadr" w:cs="IRBadr"/>
          <w:b/>
          <w:bCs/>
          <w:sz w:val="28"/>
          <w:szCs w:val="28"/>
          <w:rtl/>
          <w:lang w:bidi="fa-IR"/>
        </w:rPr>
        <w:t>قَلبَ الحَدَث کَالأرضِ الخالیه‌</w:t>
      </w:r>
      <w:r w:rsidRPr="008B0DF4">
        <w:rPr>
          <w:rFonts w:ascii="IRBadr" w:eastAsiaTheme="minorHAnsi" w:hAnsi="IRBadr" w:cs="IRBadr"/>
          <w:b/>
          <w:bCs/>
          <w:sz w:val="28"/>
          <w:szCs w:val="28"/>
          <w:rtl/>
          <w:lang w:bidi="fa-IR"/>
        </w:rPr>
        <w:t>، ما اُلقیَ فیها مِن ش</w:t>
      </w:r>
      <w:r w:rsidR="008B0DF4">
        <w:rPr>
          <w:rFonts w:ascii="IRBadr" w:eastAsiaTheme="minorHAnsi" w:hAnsi="IRBadr" w:cs="IRBadr" w:hint="cs"/>
          <w:b/>
          <w:bCs/>
          <w:sz w:val="28"/>
          <w:szCs w:val="28"/>
          <w:rtl/>
          <w:lang w:bidi="fa-IR"/>
        </w:rPr>
        <w:t>َ</w:t>
      </w:r>
      <w:r w:rsidRPr="008B0DF4">
        <w:rPr>
          <w:rFonts w:ascii="IRBadr" w:eastAsiaTheme="minorHAnsi" w:hAnsi="IRBadr" w:cs="IRBadr"/>
          <w:b/>
          <w:bCs/>
          <w:sz w:val="28"/>
          <w:szCs w:val="28"/>
          <w:rtl/>
          <w:lang w:bidi="fa-IR"/>
        </w:rPr>
        <w:t>یء</w:t>
      </w:r>
      <w:r w:rsidR="008B0DF4">
        <w:rPr>
          <w:rFonts w:ascii="IRBadr" w:eastAsiaTheme="minorHAnsi" w:hAnsi="IRBadr" w:cs="IRBadr" w:hint="cs"/>
          <w:b/>
          <w:bCs/>
          <w:sz w:val="28"/>
          <w:szCs w:val="28"/>
          <w:rtl/>
          <w:lang w:bidi="fa-IR"/>
        </w:rPr>
        <w:t>ِ</w:t>
      </w:r>
      <w:r w:rsidRPr="008B0DF4">
        <w:rPr>
          <w:rFonts w:ascii="IRBadr" w:eastAsiaTheme="minorHAnsi" w:hAnsi="IRBadr" w:cs="IRBadr"/>
          <w:b/>
          <w:bCs/>
          <w:sz w:val="28"/>
          <w:szCs w:val="28"/>
          <w:rtl/>
          <w:lang w:bidi="fa-IR"/>
        </w:rPr>
        <w:t xml:space="preserve"> قَبِلَتهُ</w:t>
      </w:r>
      <w:r w:rsidRPr="003A3AB1">
        <w:rPr>
          <w:rFonts w:ascii="IRBadr" w:eastAsiaTheme="minorHAnsi" w:hAnsi="IRBadr" w:cs="IRBadr"/>
          <w:sz w:val="28"/>
          <w:szCs w:val="28"/>
          <w:rtl/>
          <w:lang w:bidi="fa-IR"/>
        </w:rPr>
        <w:t>»</w:t>
      </w:r>
      <w:r w:rsidRPr="003A3AB1">
        <w:rPr>
          <w:rStyle w:val="FootnoteReference"/>
          <w:rFonts w:ascii="IRBadr" w:eastAsiaTheme="minorHAnsi" w:hAnsi="IRBadr" w:cs="IRBadr"/>
          <w:sz w:val="28"/>
          <w:szCs w:val="28"/>
          <w:rtl/>
          <w:lang w:bidi="fa-IR"/>
        </w:rPr>
        <w:footnoteReference w:id="10"/>
      </w:r>
      <w:r w:rsidRPr="003A3AB1">
        <w:rPr>
          <w:rFonts w:ascii="IRBadr" w:eastAsiaTheme="minorHAnsi" w:hAnsi="IRBadr" w:cs="IRBadr"/>
          <w:sz w:val="28"/>
          <w:szCs w:val="28"/>
          <w:rtl/>
          <w:lang w:bidi="fa-IR"/>
        </w:rPr>
        <w:t xml:space="preserve"> قلب نوجوان نورس مانند زمین خالی است. هر تخمی که در آن افشانده شود </w:t>
      </w:r>
      <w:r w:rsidR="00F87EDA">
        <w:rPr>
          <w:rFonts w:ascii="IRBadr" w:eastAsiaTheme="minorHAnsi" w:hAnsi="IRBadr" w:cs="IRBadr"/>
          <w:sz w:val="28"/>
          <w:szCs w:val="28"/>
          <w:rtl/>
          <w:lang w:bidi="fa-IR"/>
        </w:rPr>
        <w:t>به‌خوبی</w:t>
      </w:r>
      <w:r w:rsidRPr="003A3AB1">
        <w:rPr>
          <w:rFonts w:ascii="IRBadr" w:eastAsiaTheme="minorHAnsi" w:hAnsi="IRBadr" w:cs="IRBadr"/>
          <w:sz w:val="28"/>
          <w:szCs w:val="28"/>
          <w:rtl/>
          <w:lang w:bidi="fa-IR"/>
        </w:rPr>
        <w:t xml:space="preserve"> می‌پذیرد. </w:t>
      </w:r>
    </w:p>
    <w:p w:rsidR="00F8314C" w:rsidRPr="003A3AB1" w:rsidRDefault="00F8314C" w:rsidP="003A3AB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3A3AB1">
        <w:rPr>
          <w:rFonts w:ascii="IRBadr" w:eastAsiaTheme="minorHAnsi" w:hAnsi="IRBadr" w:cs="IRBadr"/>
          <w:sz w:val="28"/>
          <w:szCs w:val="28"/>
          <w:rtl/>
          <w:lang w:bidi="fa-IR"/>
        </w:rPr>
        <w:t xml:space="preserve">حضرت امام صادق (ع) می‌فرماید: بهترین میراث پدران برای فرزندان، ادب است نه مال و ثروت! زیرا ثروت از میان می‌رود و ادب پایدار می‌ماند. کودکی که در خانواده با ایمان و </w:t>
      </w:r>
      <w:r w:rsidR="00F87EDA">
        <w:rPr>
          <w:rFonts w:ascii="IRBadr" w:eastAsiaTheme="minorHAnsi" w:hAnsi="IRBadr" w:cs="IRBadr"/>
          <w:sz w:val="28"/>
          <w:szCs w:val="28"/>
          <w:rtl/>
          <w:lang w:bidi="fa-IR"/>
        </w:rPr>
        <w:t>روشن‌ضم</w:t>
      </w:r>
      <w:r w:rsidR="00F87EDA">
        <w:rPr>
          <w:rFonts w:ascii="IRBadr" w:eastAsiaTheme="minorHAnsi" w:hAnsi="IRBadr" w:cs="IRBadr" w:hint="cs"/>
          <w:sz w:val="28"/>
          <w:szCs w:val="28"/>
          <w:rtl/>
          <w:lang w:bidi="fa-IR"/>
        </w:rPr>
        <w:t>یر</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تربیت‌شده</w:t>
      </w:r>
      <w:r w:rsidRPr="003A3AB1">
        <w:rPr>
          <w:rFonts w:ascii="IRBadr" w:eastAsiaTheme="minorHAnsi" w:hAnsi="IRBadr" w:cs="IRBadr"/>
          <w:sz w:val="28"/>
          <w:szCs w:val="28"/>
          <w:rtl/>
          <w:lang w:bidi="fa-IR"/>
        </w:rPr>
        <w:t xml:space="preserve"> باشد، دارای ارزش </w:t>
      </w:r>
      <w:r w:rsidR="00C01AA8">
        <w:rPr>
          <w:rFonts w:ascii="IRBadr" w:eastAsiaTheme="minorHAnsi" w:hAnsi="IRBadr" w:cs="IRBadr"/>
          <w:sz w:val="28"/>
          <w:szCs w:val="28"/>
          <w:rtl/>
          <w:lang w:bidi="fa-IR"/>
        </w:rPr>
        <w:t>والایی</w:t>
      </w:r>
      <w:r w:rsidRPr="003A3AB1">
        <w:rPr>
          <w:rFonts w:ascii="IRBadr" w:eastAsiaTheme="minorHAnsi" w:hAnsi="IRBadr" w:cs="IRBadr"/>
          <w:sz w:val="28"/>
          <w:szCs w:val="28"/>
          <w:rtl/>
          <w:lang w:bidi="fa-IR"/>
        </w:rPr>
        <w:t xml:space="preserve"> است؛ زیرا زندگی انسان بر پایه </w:t>
      </w:r>
      <w:r w:rsidRPr="003A3AB1">
        <w:rPr>
          <w:rFonts w:ascii="IRBadr" w:eastAsiaTheme="minorHAnsi" w:hAnsi="IRBadr" w:cs="IRBadr"/>
          <w:sz w:val="28"/>
          <w:szCs w:val="28"/>
          <w:rtl/>
          <w:lang w:bidi="fa-IR"/>
        </w:rPr>
        <w:lastRenderedPageBreak/>
        <w:t xml:space="preserve">تربیت صحیح استوار است و اگر کودکی نیکو تربیت شود؛ بدون تردید می‌تواند فردی صالح و شایسته برای جامعه واقع گردد. تربیت خوب فرزند، بدون تردید دارای اجر اخروی نیز برای والدین می‌باشد؛ زیرا اثر فرزند صالح پس از مرگ والدین؛ همواره به </w:t>
      </w:r>
      <w:r w:rsidR="00C01AA8">
        <w:rPr>
          <w:rFonts w:ascii="IRBadr" w:eastAsiaTheme="minorHAnsi" w:hAnsi="IRBadr" w:cs="IRBadr"/>
          <w:sz w:val="28"/>
          <w:szCs w:val="28"/>
          <w:rtl/>
          <w:lang w:bidi="fa-IR"/>
        </w:rPr>
        <w:t>آن‌ها</w:t>
      </w:r>
      <w:r w:rsidRPr="003A3AB1">
        <w:rPr>
          <w:rFonts w:ascii="IRBadr" w:eastAsiaTheme="minorHAnsi" w:hAnsi="IRBadr" w:cs="IRBadr"/>
          <w:sz w:val="28"/>
          <w:szCs w:val="28"/>
          <w:rtl/>
          <w:lang w:bidi="fa-IR"/>
        </w:rPr>
        <w:t xml:space="preserve"> می‌رسد و خداوند متعال </w:t>
      </w:r>
      <w:r w:rsidR="00C01AA8">
        <w:rPr>
          <w:rFonts w:ascii="IRBadr" w:eastAsiaTheme="minorHAnsi" w:hAnsi="IRBadr" w:cs="IRBadr"/>
          <w:sz w:val="28"/>
          <w:szCs w:val="28"/>
          <w:rtl/>
          <w:lang w:bidi="fa-IR"/>
        </w:rPr>
        <w:t>آن‌ها</w:t>
      </w:r>
      <w:r w:rsidRPr="003A3AB1">
        <w:rPr>
          <w:rFonts w:ascii="IRBadr" w:eastAsiaTheme="minorHAnsi" w:hAnsi="IRBadr" w:cs="IRBadr"/>
          <w:sz w:val="28"/>
          <w:szCs w:val="28"/>
          <w:rtl/>
          <w:lang w:bidi="fa-IR"/>
        </w:rPr>
        <w:t xml:space="preserve"> به خاطر تربیت فرزند صالح؛ </w:t>
      </w:r>
      <w:r w:rsidR="00C01AA8">
        <w:rPr>
          <w:rFonts w:ascii="IRBadr" w:eastAsiaTheme="minorHAnsi" w:hAnsi="IRBadr" w:cs="IRBadr"/>
          <w:sz w:val="28"/>
          <w:szCs w:val="28"/>
          <w:rtl/>
          <w:lang w:bidi="fa-IR"/>
        </w:rPr>
        <w:t>موردتکریم</w:t>
      </w:r>
      <w:r w:rsidRPr="003A3AB1">
        <w:rPr>
          <w:rFonts w:ascii="IRBadr" w:eastAsiaTheme="minorHAnsi" w:hAnsi="IRBadr" w:cs="IRBadr"/>
          <w:sz w:val="28"/>
          <w:szCs w:val="28"/>
          <w:rtl/>
          <w:lang w:bidi="fa-IR"/>
        </w:rPr>
        <w:t xml:space="preserve"> قرار می‌دهد. پیامبر بزرگوار(ص) می‌فرمایند: هر کس دختر داشته باشد و او را خوب تربیت کند و </w:t>
      </w:r>
      <w:r w:rsidR="00F87EDA">
        <w:rPr>
          <w:rFonts w:ascii="IRBadr" w:eastAsiaTheme="minorHAnsi" w:hAnsi="IRBadr" w:cs="IRBadr"/>
          <w:sz w:val="28"/>
          <w:szCs w:val="28"/>
          <w:rtl/>
          <w:lang w:bidi="fa-IR"/>
        </w:rPr>
        <w:t>به‌خوبی</w:t>
      </w:r>
      <w:r w:rsidRPr="003A3AB1">
        <w:rPr>
          <w:rFonts w:ascii="IRBadr" w:eastAsiaTheme="minorHAnsi" w:hAnsi="IRBadr" w:cs="IRBadr"/>
          <w:sz w:val="28"/>
          <w:szCs w:val="28"/>
          <w:rtl/>
          <w:lang w:bidi="fa-IR"/>
        </w:rPr>
        <w:t xml:space="preserve"> او را دانش بیاموزد و از </w:t>
      </w:r>
      <w:r w:rsidR="00C01AA8">
        <w:rPr>
          <w:rFonts w:ascii="IRBadr" w:eastAsiaTheme="minorHAnsi" w:hAnsi="IRBadr" w:cs="IRBadr"/>
          <w:sz w:val="28"/>
          <w:szCs w:val="28"/>
          <w:rtl/>
          <w:lang w:bidi="fa-IR"/>
        </w:rPr>
        <w:t>نعمت‌هایی</w:t>
      </w:r>
      <w:r w:rsidRPr="003A3AB1">
        <w:rPr>
          <w:rFonts w:ascii="IRBadr" w:eastAsiaTheme="minorHAnsi" w:hAnsi="IRBadr" w:cs="IRBadr"/>
          <w:sz w:val="28"/>
          <w:szCs w:val="28"/>
          <w:rtl/>
          <w:lang w:bidi="fa-IR"/>
        </w:rPr>
        <w:t xml:space="preserve"> که خداوند به او عطا فرموده، </w:t>
      </w:r>
      <w:r w:rsidR="00C01AA8">
        <w:rPr>
          <w:rFonts w:ascii="IRBadr" w:eastAsiaTheme="minorHAnsi" w:hAnsi="IRBadr" w:cs="IRBadr"/>
          <w:sz w:val="28"/>
          <w:szCs w:val="28"/>
          <w:rtl/>
          <w:lang w:bidi="fa-IR"/>
        </w:rPr>
        <w:t>به‌وفور</w:t>
      </w:r>
      <w:r w:rsidRPr="003A3AB1">
        <w:rPr>
          <w:rFonts w:ascii="IRBadr" w:eastAsiaTheme="minorHAnsi" w:hAnsi="IRBadr" w:cs="IRBadr"/>
          <w:sz w:val="28"/>
          <w:szCs w:val="28"/>
          <w:rtl/>
          <w:lang w:bidi="fa-IR"/>
        </w:rPr>
        <w:t xml:space="preserve"> بهره‌مندش سازد، آن دختر مانع و سپر پدر در برابر آتش دوزخ خواهد بود. مناسب‌ترین و معروف‌ترین </w:t>
      </w:r>
      <w:r w:rsidR="00C01AA8">
        <w:rPr>
          <w:rFonts w:ascii="IRBadr" w:eastAsiaTheme="minorHAnsi" w:hAnsi="IRBadr" w:cs="IRBadr"/>
          <w:sz w:val="28"/>
          <w:szCs w:val="28"/>
          <w:rtl/>
          <w:lang w:bidi="fa-IR"/>
        </w:rPr>
        <w:t>طبقه‌بندی</w:t>
      </w:r>
      <w:r w:rsidRPr="003A3AB1">
        <w:rPr>
          <w:rFonts w:ascii="IRBadr" w:eastAsiaTheme="minorHAnsi" w:hAnsi="IRBadr" w:cs="IRBadr"/>
          <w:sz w:val="28"/>
          <w:szCs w:val="28"/>
          <w:rtl/>
          <w:lang w:bidi="fa-IR"/>
        </w:rPr>
        <w:t xml:space="preserve"> مراحل تربیتی کودک، توسط حضرت امام صادق(ع) ارائه گردیده است</w:t>
      </w:r>
      <w:r w:rsidR="00B61E98" w:rsidRPr="003A3AB1">
        <w:rPr>
          <w:rFonts w:ascii="IRBadr" w:eastAsiaTheme="minorHAnsi" w:hAnsi="IRBadr" w:cs="IRBadr"/>
          <w:sz w:val="28"/>
          <w:szCs w:val="28"/>
          <w:rtl/>
          <w:lang w:bidi="fa-IR"/>
        </w:rPr>
        <w:t>.</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آن بزرگوار </w:t>
      </w:r>
      <w:r w:rsidR="00C01AA8">
        <w:rPr>
          <w:rFonts w:ascii="IRBadr" w:eastAsiaTheme="minorHAnsi" w:hAnsi="IRBadr" w:cs="IRBadr"/>
          <w:sz w:val="28"/>
          <w:szCs w:val="28"/>
          <w:rtl/>
          <w:lang w:bidi="fa-IR"/>
        </w:rPr>
        <w:t>به‌طور</w:t>
      </w:r>
      <w:r w:rsidRPr="003A3AB1">
        <w:rPr>
          <w:rFonts w:ascii="IRBadr" w:eastAsiaTheme="minorHAnsi" w:hAnsi="IRBadr" w:cs="IRBadr"/>
          <w:sz w:val="28"/>
          <w:szCs w:val="28"/>
          <w:rtl/>
          <w:lang w:bidi="fa-IR"/>
        </w:rPr>
        <w:t xml:space="preserve"> تلویحی در این روایت، تمام مسائل رشد جسمی، روانی، عاطفی و شخصیتی را </w:t>
      </w:r>
      <w:r w:rsidR="00C01AA8">
        <w:rPr>
          <w:rFonts w:ascii="IRBadr" w:eastAsiaTheme="minorHAnsi" w:hAnsi="IRBadr" w:cs="IRBadr"/>
          <w:sz w:val="28"/>
          <w:szCs w:val="28"/>
          <w:rtl/>
          <w:lang w:bidi="fa-IR"/>
        </w:rPr>
        <w:t>موردتوجه</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قراردادند</w:t>
      </w:r>
      <w:r w:rsidRPr="003A3AB1">
        <w:rPr>
          <w:rFonts w:ascii="IRBadr" w:eastAsiaTheme="minorHAnsi" w:hAnsi="IRBadr" w:cs="IRBadr"/>
          <w:sz w:val="28"/>
          <w:szCs w:val="28"/>
          <w:rtl/>
          <w:lang w:bidi="fa-IR"/>
        </w:rPr>
        <w:t xml:space="preserve">. امام صادق(ع) می‌فرمایند: کودک خود را رها کن تا هفت سال بازی کند، سپس او را به مدت هفت سال تربیت کن، و به مدت هفت سال دیگر </w:t>
      </w:r>
      <w:r w:rsidR="00C01AA8">
        <w:rPr>
          <w:rFonts w:ascii="IRBadr" w:eastAsiaTheme="minorHAnsi" w:hAnsi="IRBadr" w:cs="IRBadr"/>
          <w:sz w:val="28"/>
          <w:szCs w:val="28"/>
          <w:rtl/>
          <w:lang w:bidi="fa-IR"/>
        </w:rPr>
        <w:t>مشاور و</w:t>
      </w:r>
      <w:r w:rsidRPr="003A3AB1">
        <w:rPr>
          <w:rFonts w:ascii="IRBadr" w:eastAsiaTheme="minorHAnsi" w:hAnsi="IRBadr" w:cs="IRBadr"/>
          <w:sz w:val="28"/>
          <w:szCs w:val="28"/>
          <w:rtl/>
          <w:lang w:bidi="fa-IR"/>
        </w:rPr>
        <w:t xml:space="preserve"> ملازم خود قرار بده؛ اگر در این امر موفق گشتی </w:t>
      </w:r>
      <w:r w:rsidR="00F87EDA">
        <w:rPr>
          <w:rFonts w:ascii="IRBadr" w:eastAsiaTheme="minorHAnsi" w:hAnsi="IRBadr" w:cs="IRBadr"/>
          <w:sz w:val="28"/>
          <w:szCs w:val="28"/>
          <w:rtl/>
          <w:lang w:bidi="fa-IR"/>
        </w:rPr>
        <w:t>چه‌بهتر</w:t>
      </w:r>
      <w:r w:rsidRPr="003A3AB1">
        <w:rPr>
          <w:rFonts w:ascii="IRBadr" w:eastAsiaTheme="minorHAnsi" w:hAnsi="IRBadr" w:cs="IRBadr"/>
          <w:sz w:val="28"/>
          <w:szCs w:val="28"/>
          <w:rtl/>
          <w:lang w:bidi="fa-IR"/>
        </w:rPr>
        <w:t xml:space="preserve">، و در غیر این صورت هیچ خیر و ثمری در او نخواهد بود. در این روایت، امام صادق(ع) مراحل تربیتی کودک را تا رسیدن به مرحله جوانی به سه مرحله </w:t>
      </w:r>
      <w:r w:rsidR="00C01AA8">
        <w:rPr>
          <w:rFonts w:ascii="IRBadr" w:eastAsiaTheme="minorHAnsi" w:hAnsi="IRBadr" w:cs="IRBadr"/>
          <w:sz w:val="28"/>
          <w:szCs w:val="28"/>
          <w:rtl/>
          <w:lang w:bidi="fa-IR"/>
        </w:rPr>
        <w:t>هفت‌ساله</w:t>
      </w:r>
      <w:r w:rsidRPr="003A3AB1">
        <w:rPr>
          <w:rFonts w:ascii="IRBadr" w:eastAsiaTheme="minorHAnsi" w:hAnsi="IRBadr" w:cs="IRBadr"/>
          <w:sz w:val="28"/>
          <w:szCs w:val="28"/>
          <w:rtl/>
          <w:lang w:bidi="fa-IR"/>
        </w:rPr>
        <w:t xml:space="preserve"> طبقه‌بندی می‌کنند. </w:t>
      </w:r>
      <w:r w:rsidR="00F87EDA">
        <w:rPr>
          <w:rFonts w:ascii="IRBadr" w:eastAsiaTheme="minorHAnsi" w:hAnsi="IRBadr" w:cs="IRBadr"/>
          <w:sz w:val="28"/>
          <w:szCs w:val="28"/>
          <w:rtl/>
          <w:lang w:bidi="fa-IR"/>
        </w:rPr>
        <w:t>هرکدام</w:t>
      </w:r>
      <w:r w:rsidRPr="003A3AB1">
        <w:rPr>
          <w:rFonts w:ascii="IRBadr" w:eastAsiaTheme="minorHAnsi" w:hAnsi="IRBadr" w:cs="IRBadr"/>
          <w:sz w:val="28"/>
          <w:szCs w:val="28"/>
          <w:rtl/>
          <w:lang w:bidi="fa-IR"/>
        </w:rPr>
        <w:t xml:space="preserve"> از این مراحل دارای ویژگی خاصی می‌باشد که بر اساس </w:t>
      </w:r>
      <w:r w:rsidR="00C01AA8">
        <w:rPr>
          <w:rFonts w:ascii="IRBadr" w:eastAsiaTheme="minorHAnsi" w:hAnsi="IRBadr" w:cs="IRBadr"/>
          <w:sz w:val="28"/>
          <w:szCs w:val="28"/>
          <w:rtl/>
          <w:lang w:bidi="fa-IR"/>
        </w:rPr>
        <w:t>رهنمودهایی</w:t>
      </w:r>
      <w:r w:rsidRPr="003A3AB1">
        <w:rPr>
          <w:rFonts w:ascii="IRBadr" w:eastAsiaTheme="minorHAnsi" w:hAnsi="IRBadr" w:cs="IRBadr"/>
          <w:sz w:val="28"/>
          <w:szCs w:val="28"/>
          <w:rtl/>
          <w:lang w:bidi="fa-IR"/>
        </w:rPr>
        <w:t xml:space="preserve"> از سوی آن بزرگوار توصیه گردیده است. با آگاهی از این رهنمودهای ارزشمند، می‌توان انتظار داشت که والدین و مربیان بتوانند </w:t>
      </w:r>
      <w:r w:rsidR="00F87EDA">
        <w:rPr>
          <w:rFonts w:ascii="IRBadr" w:eastAsiaTheme="minorHAnsi" w:hAnsi="IRBadr" w:cs="IRBadr"/>
          <w:sz w:val="28"/>
          <w:szCs w:val="28"/>
          <w:rtl/>
          <w:lang w:bidi="fa-IR"/>
        </w:rPr>
        <w:t>آن‌چنان‌که</w:t>
      </w:r>
      <w:r w:rsidRPr="003A3AB1">
        <w:rPr>
          <w:rFonts w:ascii="IRBadr" w:eastAsiaTheme="minorHAnsi" w:hAnsi="IRBadr" w:cs="IRBadr"/>
          <w:sz w:val="28"/>
          <w:szCs w:val="28"/>
          <w:rtl/>
          <w:lang w:bidi="fa-IR"/>
        </w:rPr>
        <w:t xml:space="preserve"> شایسته است، فرزندانی تربیت کنند که فردی لایق برای خود و جامعه و خانواده خود باشند</w:t>
      </w:r>
      <w:r w:rsidRPr="003A3AB1">
        <w:rPr>
          <w:rFonts w:ascii="IRBadr" w:eastAsiaTheme="minorHAnsi" w:hAnsi="IRBadr" w:cs="IRBadr"/>
          <w:sz w:val="28"/>
          <w:szCs w:val="28"/>
          <w:lang w:bidi="fa-IR"/>
        </w:rPr>
        <w:t>.</w:t>
      </w:r>
    </w:p>
    <w:p w:rsidR="00625560" w:rsidRPr="003A3AB1" w:rsidRDefault="00625560" w:rsidP="00C01AA8">
      <w:pPr>
        <w:pStyle w:val="Heading1"/>
        <w:rPr>
          <w:rtl/>
        </w:rPr>
      </w:pPr>
      <w:bookmarkStart w:id="21" w:name="_Toc428442414"/>
      <w:r w:rsidRPr="003A3AB1">
        <w:rPr>
          <w:rtl/>
        </w:rPr>
        <w:t>خطبه دوم</w:t>
      </w:r>
      <w:bookmarkEnd w:id="21"/>
    </w:p>
    <w:p w:rsidR="00F87EDA" w:rsidRDefault="00C01AA8" w:rsidP="00C01AA8">
      <w:pPr>
        <w:pStyle w:val="NormalWeb"/>
        <w:bidi/>
        <w:spacing w:before="120" w:beforeAutospacing="0" w:after="120" w:afterAutospacing="0" w:line="360" w:lineRule="auto"/>
        <w:jc w:val="both"/>
        <w:rPr>
          <w:rFonts w:ascii="IRBadr" w:hAnsi="IRBadr" w:cs="IRBadr" w:hint="cs"/>
          <w:b/>
          <w:bCs/>
          <w:sz w:val="28"/>
          <w:szCs w:val="28"/>
          <w:rtl/>
        </w:rPr>
      </w:pPr>
      <w:r w:rsidRPr="00F87EDA">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455965">
        <w:rPr>
          <w:rFonts w:ascii="IRBadr" w:hAnsi="IRBadr" w:cs="IRBadr"/>
          <w:b/>
          <w:bCs/>
          <w:sz w:val="28"/>
          <w:szCs w:val="28"/>
          <w:rtl/>
        </w:rPr>
        <w:lastRenderedPageBreak/>
        <w:t>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w:t>
      </w:r>
      <w:r w:rsidR="002D5F34">
        <w:rPr>
          <w:rFonts w:ascii="IRBadr" w:hAnsi="IRBadr" w:cs="IRBadr"/>
          <w:b/>
          <w:bCs/>
          <w:sz w:val="28"/>
          <w:szCs w:val="28"/>
          <w:rtl/>
        </w:rPr>
        <w:t>علیها</w:t>
      </w:r>
      <w:r w:rsidR="00F87EDA">
        <w:rPr>
          <w:rFonts w:ascii="IRBadr" w:hAnsi="IRBadr" w:cs="IRBadr"/>
          <w:b/>
          <w:bCs/>
          <w:sz w:val="28"/>
          <w:szCs w:val="28"/>
          <w:rtl/>
        </w:rPr>
        <w:t xml:space="preserve"> اجمعین .</w:t>
      </w:r>
    </w:p>
    <w:p w:rsidR="00625560" w:rsidRPr="003A3AB1" w:rsidRDefault="00C01AA8" w:rsidP="00F87EDA">
      <w:pPr>
        <w:pStyle w:val="NormalWeb"/>
        <w:bidi/>
        <w:spacing w:before="120" w:beforeAutospacing="0" w:after="120" w:afterAutospacing="0" w:line="360" w:lineRule="auto"/>
        <w:jc w:val="both"/>
        <w:rPr>
          <w:rFonts w:ascii="IRBadr" w:eastAsiaTheme="minorHAnsi" w:hAnsi="IRBadr" w:cs="IRBadr"/>
          <w:sz w:val="28"/>
          <w:szCs w:val="28"/>
          <w:lang w:bidi="fa-IR"/>
        </w:rPr>
      </w:pPr>
      <w:r w:rsidRPr="00F87EDA">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 w:val="28"/>
          <w:szCs w:val="28"/>
          <w:rtl/>
        </w:rPr>
        <w:t>«</w:t>
      </w:r>
      <w:r w:rsidR="00625560" w:rsidRPr="003A3AB1">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625560" w:rsidRPr="003A3AB1">
        <w:rPr>
          <w:rStyle w:val="FootnoteReference"/>
          <w:rFonts w:ascii="IRBadr" w:hAnsi="IRBadr" w:cs="IRBadr"/>
          <w:b/>
          <w:bCs/>
          <w:sz w:val="28"/>
          <w:szCs w:val="28"/>
          <w:rtl/>
        </w:rPr>
        <w:footnoteReference w:id="11"/>
      </w:r>
      <w:r w:rsidR="00625560" w:rsidRPr="003A3AB1">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FC3427" w:rsidRPr="003A3AB1" w:rsidRDefault="00FC3427" w:rsidP="00C01AA8">
      <w:pPr>
        <w:pStyle w:val="Heading1"/>
        <w:rPr>
          <w:rtl/>
        </w:rPr>
      </w:pPr>
      <w:bookmarkStart w:id="22" w:name="_Toc428442415"/>
      <w:r w:rsidRPr="003A3AB1">
        <w:rPr>
          <w:rtl/>
        </w:rPr>
        <w:t>هفته بسیج و اهمیت آن</w:t>
      </w:r>
      <w:bookmarkEnd w:id="22"/>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بسیج </w:t>
      </w:r>
      <w:r w:rsidR="00C01AA8">
        <w:rPr>
          <w:rFonts w:ascii="IRBadr" w:eastAsiaTheme="minorHAnsi" w:hAnsi="IRBadr" w:cs="IRBadr"/>
          <w:sz w:val="28"/>
          <w:szCs w:val="28"/>
          <w:rtl/>
          <w:lang w:bidi="fa-IR"/>
        </w:rPr>
        <w:t>کلمه‌ای</w:t>
      </w:r>
      <w:r w:rsidRPr="003A3AB1">
        <w:rPr>
          <w:rFonts w:ascii="IRBadr" w:eastAsiaTheme="minorHAnsi" w:hAnsi="IRBadr" w:cs="IRBadr"/>
          <w:sz w:val="28"/>
          <w:szCs w:val="28"/>
          <w:rtl/>
          <w:lang w:bidi="fa-IR"/>
        </w:rPr>
        <w:t xml:space="preserve"> آشنا برای </w:t>
      </w:r>
      <w:r w:rsidR="00C01AA8">
        <w:rPr>
          <w:rFonts w:ascii="IRBadr" w:eastAsiaTheme="minorHAnsi" w:hAnsi="IRBadr" w:cs="IRBadr"/>
          <w:sz w:val="28"/>
          <w:szCs w:val="28"/>
          <w:rtl/>
          <w:lang w:bidi="fa-IR"/>
        </w:rPr>
        <w:t>تک‌تک</w:t>
      </w:r>
      <w:r w:rsidRPr="003A3AB1">
        <w:rPr>
          <w:rFonts w:ascii="IRBadr" w:eastAsiaTheme="minorHAnsi" w:hAnsi="IRBadr" w:cs="IRBadr"/>
          <w:sz w:val="28"/>
          <w:szCs w:val="28"/>
          <w:rtl/>
          <w:lang w:bidi="fa-IR"/>
        </w:rPr>
        <w:t xml:space="preserve"> افراد این ملت است. آشنایی با بسیج، چون آشنایی انسان با کتاب، و انس با بسیج چون انس با دوستان و هم‌سالان است. عنوان بسیجی، از زیباترین، </w:t>
      </w:r>
      <w:r w:rsidR="00C01AA8">
        <w:rPr>
          <w:rFonts w:ascii="IRBadr" w:eastAsiaTheme="minorHAnsi" w:hAnsi="IRBadr" w:cs="IRBadr"/>
          <w:sz w:val="28"/>
          <w:szCs w:val="28"/>
          <w:rtl/>
          <w:lang w:bidi="fa-IR"/>
        </w:rPr>
        <w:t>جامع‌ترین</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پرارزش‌ترین</w:t>
      </w:r>
      <w:r w:rsidRPr="003A3AB1">
        <w:rPr>
          <w:rFonts w:ascii="IRBadr" w:eastAsiaTheme="minorHAnsi" w:hAnsi="IRBadr" w:cs="IRBadr"/>
          <w:sz w:val="28"/>
          <w:szCs w:val="28"/>
          <w:rtl/>
          <w:lang w:bidi="fa-IR"/>
        </w:rPr>
        <w:t xml:space="preserve"> و </w:t>
      </w:r>
      <w:r w:rsidR="00C01AA8">
        <w:rPr>
          <w:rFonts w:ascii="IRBadr" w:eastAsiaTheme="minorHAnsi" w:hAnsi="IRBadr" w:cs="IRBadr"/>
          <w:sz w:val="28"/>
          <w:szCs w:val="28"/>
          <w:rtl/>
          <w:lang w:bidi="fa-IR"/>
        </w:rPr>
        <w:t>جذاب‌ترین</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اسم‌هاست</w:t>
      </w:r>
      <w:r w:rsidRPr="003A3AB1">
        <w:rPr>
          <w:rFonts w:ascii="IRBadr" w:eastAsiaTheme="minorHAnsi" w:hAnsi="IRBadr" w:cs="IRBadr"/>
          <w:sz w:val="28"/>
          <w:szCs w:val="28"/>
          <w:rtl/>
          <w:lang w:bidi="fa-IR"/>
        </w:rPr>
        <w:t xml:space="preserve">. این نام مبارک، </w:t>
      </w:r>
      <w:r w:rsidR="00C01AA8">
        <w:rPr>
          <w:rFonts w:ascii="IRBadr" w:eastAsiaTheme="minorHAnsi" w:hAnsi="IRBadr" w:cs="IRBadr"/>
          <w:sz w:val="28"/>
          <w:szCs w:val="28"/>
          <w:rtl/>
          <w:lang w:bidi="fa-IR"/>
        </w:rPr>
        <w:t>دربردارنده</w:t>
      </w:r>
      <w:r w:rsidRPr="003A3AB1">
        <w:rPr>
          <w:rFonts w:ascii="IRBadr" w:eastAsiaTheme="minorHAnsi" w:hAnsi="IRBadr" w:cs="IRBadr"/>
          <w:sz w:val="28"/>
          <w:szCs w:val="28"/>
          <w:rtl/>
          <w:lang w:bidi="fa-IR"/>
        </w:rPr>
        <w:t xml:space="preserve"> همه </w:t>
      </w:r>
      <w:r w:rsidR="00C01AA8">
        <w:rPr>
          <w:rFonts w:ascii="IRBadr" w:eastAsiaTheme="minorHAnsi" w:hAnsi="IRBadr" w:cs="IRBadr"/>
          <w:sz w:val="28"/>
          <w:szCs w:val="28"/>
          <w:rtl/>
          <w:lang w:bidi="fa-IR"/>
        </w:rPr>
        <w:t>خوبی‌ها</w:t>
      </w:r>
      <w:r w:rsidRPr="003A3AB1">
        <w:rPr>
          <w:rFonts w:ascii="IRBadr" w:eastAsiaTheme="minorHAnsi" w:hAnsi="IRBadr" w:cs="IRBadr"/>
          <w:sz w:val="28"/>
          <w:szCs w:val="28"/>
          <w:rtl/>
          <w:lang w:bidi="fa-IR"/>
        </w:rPr>
        <w:t xml:space="preserve"> و </w:t>
      </w:r>
      <w:r w:rsidR="00C01AA8">
        <w:rPr>
          <w:rFonts w:ascii="IRBadr" w:eastAsiaTheme="minorHAnsi" w:hAnsi="IRBadr" w:cs="IRBadr"/>
          <w:sz w:val="28"/>
          <w:szCs w:val="28"/>
          <w:rtl/>
          <w:lang w:bidi="fa-IR"/>
        </w:rPr>
        <w:t>زیبایی‌هاست</w:t>
      </w:r>
      <w:r w:rsidRPr="003A3AB1">
        <w:rPr>
          <w:rFonts w:ascii="IRBadr" w:eastAsiaTheme="minorHAnsi" w:hAnsi="IRBadr" w:cs="IRBadr"/>
          <w:sz w:val="28"/>
          <w:szCs w:val="28"/>
          <w:rtl/>
          <w:lang w:bidi="fa-IR"/>
        </w:rPr>
        <w:t xml:space="preserve">. بر اثبات این مدعا همین بس که امام بسیجیان، خمینی بزرگ فرمود که رهبرش بسیجی </w:t>
      </w:r>
      <w:r w:rsidR="00C01AA8">
        <w:rPr>
          <w:rFonts w:ascii="IRBadr" w:eastAsiaTheme="minorHAnsi" w:hAnsi="IRBadr" w:cs="IRBadr"/>
          <w:sz w:val="28"/>
          <w:szCs w:val="28"/>
          <w:rtl/>
          <w:lang w:bidi="fa-IR"/>
        </w:rPr>
        <w:t>سیزده‌ساله</w:t>
      </w:r>
      <w:r w:rsidRPr="003A3AB1">
        <w:rPr>
          <w:rFonts w:ascii="IRBadr" w:eastAsiaTheme="minorHAnsi" w:hAnsi="IRBadr" w:cs="IRBadr"/>
          <w:sz w:val="28"/>
          <w:szCs w:val="28"/>
          <w:rtl/>
          <w:lang w:bidi="fa-IR"/>
        </w:rPr>
        <w:t xml:space="preserve">، افتخارش بسیجی بودن و دعای او محشور شدن با بسیجیان است. </w:t>
      </w:r>
      <w:r w:rsidR="00C01AA8">
        <w:rPr>
          <w:rFonts w:ascii="IRBadr" w:eastAsiaTheme="minorHAnsi" w:hAnsi="IRBadr" w:cs="IRBadr"/>
          <w:sz w:val="28"/>
          <w:szCs w:val="28"/>
          <w:rtl/>
          <w:lang w:bidi="fa-IR"/>
        </w:rPr>
        <w:t>به‌راستی</w:t>
      </w:r>
      <w:r w:rsidRPr="003A3AB1">
        <w:rPr>
          <w:rFonts w:ascii="IRBadr" w:eastAsiaTheme="minorHAnsi" w:hAnsi="IRBadr" w:cs="IRBadr"/>
          <w:sz w:val="28"/>
          <w:szCs w:val="28"/>
          <w:rtl/>
          <w:lang w:bidi="fa-IR"/>
        </w:rPr>
        <w:t xml:space="preserve">، بسیج شجره </w:t>
      </w:r>
      <w:r w:rsidR="00C01AA8">
        <w:rPr>
          <w:rFonts w:ascii="IRBadr" w:eastAsiaTheme="minorHAnsi" w:hAnsi="IRBadr" w:cs="IRBadr"/>
          <w:sz w:val="28"/>
          <w:szCs w:val="28"/>
          <w:rtl/>
          <w:lang w:bidi="fa-IR"/>
        </w:rPr>
        <w:t>طیبه‌ای</w:t>
      </w:r>
      <w:r w:rsidRPr="003A3AB1">
        <w:rPr>
          <w:rFonts w:ascii="IRBadr" w:eastAsiaTheme="minorHAnsi" w:hAnsi="IRBadr" w:cs="IRBadr"/>
          <w:sz w:val="28"/>
          <w:szCs w:val="28"/>
          <w:rtl/>
          <w:lang w:bidi="fa-IR"/>
        </w:rPr>
        <w:t xml:space="preserve"> است که با خون مقدس هزاران بسیجی گمنام آبیاری و تنومند گشت</w:t>
      </w:r>
      <w:r w:rsidR="00C01AA8">
        <w:rPr>
          <w:rFonts w:ascii="IRBadr" w:eastAsiaTheme="minorHAnsi" w:hAnsi="IRBadr" w:cs="IRBadr" w:hint="cs"/>
          <w:sz w:val="28"/>
          <w:szCs w:val="28"/>
          <w:rtl/>
          <w:lang w:bidi="fa-IR"/>
        </w:rPr>
        <w:t xml:space="preserve"> و</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اینک</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به‌پاس</w:t>
      </w:r>
      <w:r w:rsidRPr="003A3AB1">
        <w:rPr>
          <w:rFonts w:ascii="IRBadr" w:eastAsiaTheme="minorHAnsi" w:hAnsi="IRBadr" w:cs="IRBadr"/>
          <w:sz w:val="28"/>
          <w:szCs w:val="28"/>
          <w:rtl/>
          <w:lang w:bidi="fa-IR"/>
        </w:rPr>
        <w:t xml:space="preserve"> قدردانی از این همه شکوه، زیبایی، اخلاص، صفا و مجاهدت بر همه بسیجیان عزیز درود </w:t>
      </w:r>
      <w:r w:rsidR="00C01AA8">
        <w:rPr>
          <w:rFonts w:ascii="IRBadr" w:eastAsiaTheme="minorHAnsi" w:hAnsi="IRBadr" w:cs="IRBadr"/>
          <w:sz w:val="28"/>
          <w:szCs w:val="28"/>
          <w:rtl/>
          <w:lang w:bidi="fa-IR"/>
        </w:rPr>
        <w:t>می‌فرستیم</w:t>
      </w:r>
      <w:r w:rsidRPr="003A3AB1">
        <w:rPr>
          <w:rFonts w:ascii="IRBadr" w:eastAsiaTheme="minorHAnsi" w:hAnsi="IRBadr" w:cs="IRBadr"/>
          <w:sz w:val="28"/>
          <w:szCs w:val="28"/>
          <w:rtl/>
          <w:lang w:bidi="fa-IR"/>
        </w:rPr>
        <w:t xml:space="preserve"> و به </w:t>
      </w:r>
      <w:r w:rsidR="00C01AA8">
        <w:rPr>
          <w:rFonts w:ascii="IRBadr" w:eastAsiaTheme="minorHAnsi" w:hAnsi="IRBadr" w:cs="IRBadr"/>
          <w:sz w:val="28"/>
          <w:szCs w:val="28"/>
          <w:rtl/>
          <w:lang w:bidi="fa-IR"/>
        </w:rPr>
        <w:t>همه‌شان</w:t>
      </w:r>
      <w:r w:rsidRPr="003A3AB1">
        <w:rPr>
          <w:rFonts w:ascii="IRBadr" w:eastAsiaTheme="minorHAnsi" w:hAnsi="IRBadr" w:cs="IRBadr"/>
          <w:sz w:val="28"/>
          <w:szCs w:val="28"/>
          <w:rtl/>
          <w:lang w:bidi="fa-IR"/>
        </w:rPr>
        <w:t xml:space="preserve"> خدا قوّت </w:t>
      </w:r>
      <w:r w:rsidR="00C01AA8">
        <w:rPr>
          <w:rFonts w:ascii="IRBadr" w:eastAsiaTheme="minorHAnsi" w:hAnsi="IRBadr" w:cs="IRBadr"/>
          <w:sz w:val="28"/>
          <w:szCs w:val="28"/>
          <w:rtl/>
          <w:lang w:bidi="fa-IR"/>
        </w:rPr>
        <w:t>می‌گوییم</w:t>
      </w:r>
      <w:r w:rsidRPr="003A3AB1">
        <w:rPr>
          <w:rFonts w:ascii="IRBadr" w:eastAsiaTheme="minorHAnsi" w:hAnsi="IRBadr" w:cs="IRBadr"/>
          <w:sz w:val="28"/>
          <w:szCs w:val="28"/>
          <w:lang w:bidi="fa-IR"/>
        </w:rPr>
        <w:t>.</w:t>
      </w:r>
    </w:p>
    <w:p w:rsidR="00FC3427" w:rsidRPr="003A3AB1" w:rsidRDefault="00FC3427" w:rsidP="00C01AA8">
      <w:pPr>
        <w:pStyle w:val="Heading1"/>
      </w:pPr>
      <w:bookmarkStart w:id="23" w:name="_Toc428442416"/>
      <w:r w:rsidRPr="003A3AB1">
        <w:rPr>
          <w:rtl/>
        </w:rPr>
        <w:t>تاریخچه بسیج</w:t>
      </w:r>
      <w:bookmarkEnd w:id="23"/>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بسیج قدمتی </w:t>
      </w:r>
      <w:r w:rsidR="00C01AA8">
        <w:rPr>
          <w:rFonts w:ascii="IRBadr" w:eastAsiaTheme="minorHAnsi" w:hAnsi="IRBadr" w:cs="IRBadr"/>
          <w:sz w:val="28"/>
          <w:szCs w:val="28"/>
          <w:rtl/>
          <w:lang w:bidi="fa-IR"/>
        </w:rPr>
        <w:t>به‌اندازه</w:t>
      </w:r>
      <w:r w:rsidRPr="003A3AB1">
        <w:rPr>
          <w:rFonts w:ascii="IRBadr" w:eastAsiaTheme="minorHAnsi" w:hAnsi="IRBadr" w:cs="IRBadr"/>
          <w:sz w:val="28"/>
          <w:szCs w:val="28"/>
          <w:rtl/>
          <w:lang w:bidi="fa-IR"/>
        </w:rPr>
        <w:t xml:space="preserve"> تاریخ بشری دارد. همواره </w:t>
      </w:r>
      <w:r w:rsidR="00C01AA8">
        <w:rPr>
          <w:rFonts w:ascii="IRBadr" w:eastAsiaTheme="minorHAnsi" w:hAnsi="IRBadr" w:cs="IRBadr"/>
          <w:sz w:val="28"/>
          <w:szCs w:val="28"/>
          <w:rtl/>
          <w:lang w:bidi="fa-IR"/>
        </w:rPr>
        <w:t>انسان‌های</w:t>
      </w:r>
      <w:r w:rsidRPr="003A3AB1">
        <w:rPr>
          <w:rFonts w:ascii="IRBadr" w:eastAsiaTheme="minorHAnsi" w:hAnsi="IRBadr" w:cs="IRBadr"/>
          <w:sz w:val="28"/>
          <w:szCs w:val="28"/>
          <w:rtl/>
          <w:lang w:bidi="fa-IR"/>
        </w:rPr>
        <w:t xml:space="preserve"> بسیجی </w:t>
      </w:r>
      <w:r w:rsidR="00C01AA8">
        <w:rPr>
          <w:rFonts w:ascii="IRBadr" w:eastAsiaTheme="minorHAnsi" w:hAnsi="IRBadr" w:cs="IRBadr"/>
          <w:sz w:val="28"/>
          <w:szCs w:val="28"/>
          <w:rtl/>
          <w:lang w:bidi="fa-IR"/>
        </w:rPr>
        <w:t>باروحیه</w:t>
      </w:r>
      <w:r w:rsidRPr="003A3AB1">
        <w:rPr>
          <w:rFonts w:ascii="IRBadr" w:eastAsiaTheme="minorHAnsi" w:hAnsi="IRBadr" w:cs="IRBadr"/>
          <w:sz w:val="28"/>
          <w:szCs w:val="28"/>
          <w:rtl/>
          <w:lang w:bidi="fa-IR"/>
        </w:rPr>
        <w:t xml:space="preserve"> والایی که دارند، در همه تاریخ </w:t>
      </w:r>
      <w:r w:rsidR="00C01AA8">
        <w:rPr>
          <w:rFonts w:ascii="IRBadr" w:eastAsiaTheme="minorHAnsi" w:hAnsi="IRBadr" w:cs="IRBadr"/>
          <w:sz w:val="28"/>
          <w:szCs w:val="28"/>
          <w:rtl/>
          <w:lang w:bidi="fa-IR"/>
        </w:rPr>
        <w:t>حضورداشته</w:t>
      </w:r>
      <w:r w:rsidRPr="003A3AB1">
        <w:rPr>
          <w:rFonts w:ascii="IRBadr" w:eastAsiaTheme="minorHAnsi" w:hAnsi="IRBadr" w:cs="IRBadr"/>
          <w:sz w:val="28"/>
          <w:szCs w:val="28"/>
          <w:rtl/>
          <w:lang w:bidi="fa-IR"/>
        </w:rPr>
        <w:t xml:space="preserve"> و به وظیفه خود عمل </w:t>
      </w:r>
      <w:r w:rsidR="00C01AA8">
        <w:rPr>
          <w:rFonts w:ascii="IRBadr" w:eastAsiaTheme="minorHAnsi" w:hAnsi="IRBadr" w:cs="IRBadr"/>
          <w:sz w:val="28"/>
          <w:szCs w:val="28"/>
          <w:rtl/>
          <w:lang w:bidi="fa-IR"/>
        </w:rPr>
        <w:t>کرده‌اند</w:t>
      </w:r>
      <w:r w:rsidRPr="003A3AB1">
        <w:rPr>
          <w:rFonts w:ascii="IRBadr" w:eastAsiaTheme="minorHAnsi" w:hAnsi="IRBadr" w:cs="IRBadr"/>
          <w:sz w:val="28"/>
          <w:szCs w:val="28"/>
          <w:rtl/>
          <w:lang w:bidi="fa-IR"/>
        </w:rPr>
        <w:t xml:space="preserve">. البته </w:t>
      </w:r>
      <w:r w:rsidR="00C01AA8">
        <w:rPr>
          <w:rFonts w:ascii="IRBadr" w:eastAsiaTheme="minorHAnsi" w:hAnsi="IRBadr" w:cs="IRBadr"/>
          <w:sz w:val="28"/>
          <w:szCs w:val="28"/>
          <w:rtl/>
          <w:lang w:bidi="fa-IR"/>
        </w:rPr>
        <w:t>آن‌ها</w:t>
      </w:r>
      <w:r w:rsidRPr="003A3AB1">
        <w:rPr>
          <w:rFonts w:ascii="IRBadr" w:eastAsiaTheme="minorHAnsi" w:hAnsi="IRBadr" w:cs="IRBadr"/>
          <w:sz w:val="28"/>
          <w:szCs w:val="28"/>
          <w:rtl/>
          <w:lang w:bidi="fa-IR"/>
        </w:rPr>
        <w:t xml:space="preserve"> تشکل رسمی </w:t>
      </w:r>
      <w:r w:rsidR="00C01AA8">
        <w:rPr>
          <w:rFonts w:ascii="IRBadr" w:eastAsiaTheme="minorHAnsi" w:hAnsi="IRBadr" w:cs="IRBadr"/>
          <w:sz w:val="28"/>
          <w:szCs w:val="28"/>
          <w:rtl/>
          <w:lang w:bidi="fa-IR"/>
        </w:rPr>
        <w:t>نداشته‌اند</w:t>
      </w:r>
      <w:r w:rsidRPr="003A3AB1">
        <w:rPr>
          <w:rFonts w:ascii="IRBadr" w:eastAsiaTheme="minorHAnsi" w:hAnsi="IRBadr" w:cs="IRBadr"/>
          <w:sz w:val="28"/>
          <w:szCs w:val="28"/>
          <w:rtl/>
          <w:lang w:bidi="fa-IR"/>
        </w:rPr>
        <w:t xml:space="preserve">، ولی همواره </w:t>
      </w:r>
      <w:r w:rsidR="00C01AA8">
        <w:rPr>
          <w:rFonts w:ascii="IRBadr" w:eastAsiaTheme="minorHAnsi" w:hAnsi="IRBadr" w:cs="IRBadr"/>
          <w:sz w:val="28"/>
          <w:szCs w:val="28"/>
          <w:rtl/>
          <w:lang w:bidi="fa-IR"/>
        </w:rPr>
        <w:t>به‌طور</w:t>
      </w:r>
      <w:r w:rsidRPr="003A3AB1">
        <w:rPr>
          <w:rFonts w:ascii="IRBadr" w:eastAsiaTheme="minorHAnsi" w:hAnsi="IRBadr" w:cs="IRBadr"/>
          <w:sz w:val="28"/>
          <w:szCs w:val="28"/>
          <w:rtl/>
          <w:lang w:bidi="fa-IR"/>
        </w:rPr>
        <w:t xml:space="preserve"> غیررسمی در راه خدا گام برداشته و زیباترین </w:t>
      </w:r>
      <w:r w:rsidR="00C01AA8">
        <w:rPr>
          <w:rFonts w:ascii="IRBadr" w:eastAsiaTheme="minorHAnsi" w:hAnsi="IRBadr" w:cs="IRBadr"/>
          <w:sz w:val="28"/>
          <w:szCs w:val="28"/>
          <w:rtl/>
          <w:lang w:bidi="fa-IR"/>
        </w:rPr>
        <w:t>بخش‌های</w:t>
      </w:r>
      <w:r w:rsidRPr="003A3AB1">
        <w:rPr>
          <w:rFonts w:ascii="IRBadr" w:eastAsiaTheme="minorHAnsi" w:hAnsi="IRBadr" w:cs="IRBadr"/>
          <w:sz w:val="28"/>
          <w:szCs w:val="28"/>
          <w:rtl/>
          <w:lang w:bidi="fa-IR"/>
        </w:rPr>
        <w:t xml:space="preserve"> تاریخ را </w:t>
      </w:r>
      <w:r w:rsidR="00C01AA8">
        <w:rPr>
          <w:rFonts w:ascii="IRBadr" w:eastAsiaTheme="minorHAnsi" w:hAnsi="IRBadr" w:cs="IRBadr"/>
          <w:sz w:val="28"/>
          <w:szCs w:val="28"/>
          <w:rtl/>
          <w:lang w:bidi="fa-IR"/>
        </w:rPr>
        <w:t>آفریده‌اند</w:t>
      </w:r>
      <w:r w:rsidRPr="003A3AB1">
        <w:rPr>
          <w:rFonts w:ascii="IRBadr" w:eastAsiaTheme="minorHAnsi" w:hAnsi="IRBadr" w:cs="IRBadr"/>
          <w:sz w:val="28"/>
          <w:szCs w:val="28"/>
          <w:rtl/>
          <w:lang w:bidi="fa-IR"/>
        </w:rPr>
        <w:t xml:space="preserve">. به تحقیق زیباترین </w:t>
      </w:r>
      <w:r w:rsidR="00C01AA8">
        <w:rPr>
          <w:rFonts w:ascii="IRBadr" w:eastAsiaTheme="minorHAnsi" w:hAnsi="IRBadr" w:cs="IRBadr"/>
          <w:sz w:val="28"/>
          <w:szCs w:val="28"/>
          <w:rtl/>
          <w:lang w:bidi="fa-IR"/>
        </w:rPr>
        <w:t>قطعه‌های</w:t>
      </w:r>
      <w:r w:rsidRPr="003A3AB1">
        <w:rPr>
          <w:rFonts w:ascii="IRBadr" w:eastAsiaTheme="minorHAnsi" w:hAnsi="IRBadr" w:cs="IRBadr"/>
          <w:sz w:val="28"/>
          <w:szCs w:val="28"/>
          <w:rtl/>
          <w:lang w:bidi="fa-IR"/>
        </w:rPr>
        <w:t xml:space="preserve"> تاریخ، تاریخ پرشور و حماسه بسیجیان است. ندای </w:t>
      </w:r>
      <w:r w:rsidR="00C01AA8">
        <w:rPr>
          <w:rFonts w:ascii="IRBadr" w:eastAsiaTheme="minorHAnsi" w:hAnsi="IRBadr" w:cs="IRBadr"/>
          <w:sz w:val="28"/>
          <w:szCs w:val="28"/>
          <w:rtl/>
          <w:lang w:bidi="fa-IR"/>
        </w:rPr>
        <w:t>دل‌نشین</w:t>
      </w:r>
      <w:r w:rsidRPr="003A3AB1">
        <w:rPr>
          <w:rFonts w:ascii="IRBadr" w:eastAsiaTheme="minorHAnsi" w:hAnsi="IRBadr" w:cs="IRBadr"/>
          <w:sz w:val="28"/>
          <w:szCs w:val="28"/>
          <w:rtl/>
          <w:lang w:bidi="fa-IR"/>
        </w:rPr>
        <w:t xml:space="preserve"> بسیجی، بر سراسر تاریخ </w:t>
      </w:r>
      <w:r w:rsidR="00C01AA8">
        <w:rPr>
          <w:rFonts w:ascii="IRBadr" w:eastAsiaTheme="minorHAnsi" w:hAnsi="IRBadr" w:cs="IRBadr"/>
          <w:sz w:val="28"/>
          <w:szCs w:val="28"/>
          <w:rtl/>
          <w:lang w:bidi="fa-IR"/>
        </w:rPr>
        <w:t>طنین‌انداز</w:t>
      </w:r>
      <w:r w:rsidRPr="003A3AB1">
        <w:rPr>
          <w:rFonts w:ascii="IRBadr" w:eastAsiaTheme="minorHAnsi" w:hAnsi="IRBadr" w:cs="IRBadr"/>
          <w:sz w:val="28"/>
          <w:szCs w:val="28"/>
          <w:rtl/>
          <w:lang w:bidi="fa-IR"/>
        </w:rPr>
        <w:t xml:space="preserve"> شده و عطر مجاهدت، خداجویی و </w:t>
      </w:r>
      <w:r w:rsidR="00C01AA8">
        <w:rPr>
          <w:rFonts w:ascii="IRBadr" w:eastAsiaTheme="minorHAnsi" w:hAnsi="IRBadr" w:cs="IRBadr"/>
          <w:sz w:val="28"/>
          <w:szCs w:val="28"/>
          <w:rtl/>
          <w:lang w:bidi="fa-IR"/>
        </w:rPr>
        <w:t>ارزش‌گرایی</w:t>
      </w:r>
      <w:r w:rsidRPr="003A3AB1">
        <w:rPr>
          <w:rFonts w:ascii="IRBadr" w:eastAsiaTheme="minorHAnsi" w:hAnsi="IRBadr" w:cs="IRBadr"/>
          <w:sz w:val="28"/>
          <w:szCs w:val="28"/>
          <w:rtl/>
          <w:lang w:bidi="fa-IR"/>
        </w:rPr>
        <w:t xml:space="preserve"> افشانده است</w:t>
      </w:r>
      <w:r w:rsidRPr="003A3AB1">
        <w:rPr>
          <w:rFonts w:ascii="IRBadr" w:eastAsiaTheme="minorHAnsi" w:hAnsi="IRBadr" w:cs="IRBadr"/>
          <w:sz w:val="28"/>
          <w:szCs w:val="28"/>
          <w:lang w:bidi="fa-IR"/>
        </w:rPr>
        <w:t>.</w:t>
      </w:r>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lastRenderedPageBreak/>
        <w:t xml:space="preserve">بسیجیان نمونه، تنها </w:t>
      </w:r>
      <w:r w:rsidR="00C01AA8">
        <w:rPr>
          <w:rFonts w:ascii="IRBadr" w:eastAsiaTheme="minorHAnsi" w:hAnsi="IRBadr" w:cs="IRBadr"/>
          <w:sz w:val="28"/>
          <w:szCs w:val="28"/>
          <w:rtl/>
          <w:lang w:bidi="fa-IR"/>
        </w:rPr>
        <w:t>درگذشته</w:t>
      </w:r>
      <w:r w:rsidRPr="003A3AB1">
        <w:rPr>
          <w:rFonts w:ascii="IRBadr" w:eastAsiaTheme="minorHAnsi" w:hAnsi="IRBadr" w:cs="IRBadr"/>
          <w:sz w:val="28"/>
          <w:szCs w:val="28"/>
          <w:rtl/>
          <w:lang w:bidi="fa-IR"/>
        </w:rPr>
        <w:t xml:space="preserve"> تاریخ و تحت عنوان یاران امامان معصوم </w:t>
      </w:r>
      <w:r w:rsidR="00C01AA8">
        <w:rPr>
          <w:rFonts w:ascii="IRBadr" w:eastAsiaTheme="minorHAnsi" w:hAnsi="IRBadr" w:cs="IRBadr"/>
          <w:sz w:val="28"/>
          <w:szCs w:val="28"/>
          <w:rtl/>
          <w:lang w:bidi="fa-IR"/>
        </w:rPr>
        <w:t>عل</w:t>
      </w:r>
      <w:r w:rsidR="00C01AA8">
        <w:rPr>
          <w:rFonts w:ascii="IRBadr" w:eastAsiaTheme="minorHAnsi" w:hAnsi="IRBadr" w:cs="IRBadr" w:hint="cs"/>
          <w:sz w:val="28"/>
          <w:szCs w:val="28"/>
          <w:rtl/>
          <w:lang w:bidi="fa-IR"/>
        </w:rPr>
        <w:t>یها</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الاسلام</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نبوده‌اند</w:t>
      </w:r>
      <w:r w:rsidRPr="003A3AB1">
        <w:rPr>
          <w:rFonts w:ascii="IRBadr" w:eastAsiaTheme="minorHAnsi" w:hAnsi="IRBadr" w:cs="IRBadr"/>
          <w:sz w:val="28"/>
          <w:szCs w:val="28"/>
          <w:rtl/>
          <w:lang w:bidi="fa-IR"/>
        </w:rPr>
        <w:t xml:space="preserve">؛ بلکه امروزه ما </w:t>
      </w:r>
      <w:r w:rsidR="00C01AA8">
        <w:rPr>
          <w:rFonts w:ascii="IRBadr" w:eastAsiaTheme="minorHAnsi" w:hAnsi="IRBadr" w:cs="IRBadr"/>
          <w:sz w:val="28"/>
          <w:szCs w:val="28"/>
          <w:rtl/>
          <w:lang w:bidi="fa-IR"/>
        </w:rPr>
        <w:t>در انقلاب</w:t>
      </w:r>
      <w:r w:rsidRPr="003A3AB1">
        <w:rPr>
          <w:rFonts w:ascii="IRBadr" w:eastAsiaTheme="minorHAnsi" w:hAnsi="IRBadr" w:cs="IRBadr"/>
          <w:sz w:val="28"/>
          <w:szCs w:val="28"/>
          <w:rtl/>
          <w:lang w:bidi="fa-IR"/>
        </w:rPr>
        <w:t xml:space="preserve"> و جنگ تحمیلی، نام بسیجیان </w:t>
      </w:r>
      <w:r w:rsidR="00C01AA8">
        <w:rPr>
          <w:rFonts w:ascii="IRBadr" w:eastAsiaTheme="minorHAnsi" w:hAnsi="IRBadr" w:cs="IRBadr"/>
          <w:sz w:val="28"/>
          <w:szCs w:val="28"/>
          <w:rtl/>
          <w:lang w:bidi="fa-IR"/>
        </w:rPr>
        <w:t>نمونه‌ای</w:t>
      </w:r>
      <w:r w:rsidRPr="003A3AB1">
        <w:rPr>
          <w:rFonts w:ascii="IRBadr" w:eastAsiaTheme="minorHAnsi" w:hAnsi="IRBadr" w:cs="IRBadr"/>
          <w:sz w:val="28"/>
          <w:szCs w:val="28"/>
          <w:rtl/>
          <w:lang w:bidi="fa-IR"/>
        </w:rPr>
        <w:t xml:space="preserve"> چون شهید بهشتی، شهید چمران، شهید آوینی و... را در تاریخ ثبت کردیم و </w:t>
      </w:r>
      <w:r w:rsidR="00C01AA8">
        <w:rPr>
          <w:rFonts w:ascii="IRBadr" w:eastAsiaTheme="minorHAnsi" w:hAnsi="IRBadr" w:cs="IRBadr"/>
          <w:sz w:val="28"/>
          <w:szCs w:val="28"/>
          <w:rtl/>
          <w:lang w:bidi="fa-IR"/>
        </w:rPr>
        <w:t>هم‌اکنون</w:t>
      </w:r>
      <w:r w:rsidRPr="003A3AB1">
        <w:rPr>
          <w:rFonts w:ascii="IRBadr" w:eastAsiaTheme="minorHAnsi" w:hAnsi="IRBadr" w:cs="IRBadr"/>
          <w:sz w:val="28"/>
          <w:szCs w:val="28"/>
          <w:rtl/>
          <w:lang w:bidi="fa-IR"/>
        </w:rPr>
        <w:t xml:space="preserve"> نیز </w:t>
      </w:r>
      <w:r w:rsidR="00C01AA8">
        <w:rPr>
          <w:rFonts w:ascii="IRBadr" w:eastAsiaTheme="minorHAnsi" w:hAnsi="IRBadr" w:cs="IRBadr"/>
          <w:sz w:val="28"/>
          <w:szCs w:val="28"/>
          <w:rtl/>
          <w:lang w:bidi="fa-IR"/>
        </w:rPr>
        <w:t>میلیون‌ها</w:t>
      </w:r>
      <w:r w:rsidRPr="003A3AB1">
        <w:rPr>
          <w:rFonts w:ascii="IRBadr" w:eastAsiaTheme="minorHAnsi" w:hAnsi="IRBadr" w:cs="IRBadr"/>
          <w:sz w:val="28"/>
          <w:szCs w:val="28"/>
          <w:rtl/>
          <w:lang w:bidi="fa-IR"/>
        </w:rPr>
        <w:t xml:space="preserve"> بسیجی در ایران </w:t>
      </w:r>
      <w:r w:rsidR="00C01AA8">
        <w:rPr>
          <w:rFonts w:ascii="IRBadr" w:eastAsiaTheme="minorHAnsi" w:hAnsi="IRBadr" w:cs="IRBadr"/>
          <w:sz w:val="28"/>
          <w:szCs w:val="28"/>
          <w:rtl/>
          <w:lang w:bidi="fa-IR"/>
        </w:rPr>
        <w:t>ادامه‌دهنده</w:t>
      </w:r>
      <w:r w:rsidRPr="003A3AB1">
        <w:rPr>
          <w:rFonts w:ascii="IRBadr" w:eastAsiaTheme="minorHAnsi" w:hAnsi="IRBadr" w:cs="IRBadr"/>
          <w:sz w:val="28"/>
          <w:szCs w:val="28"/>
          <w:rtl/>
          <w:lang w:bidi="fa-IR"/>
        </w:rPr>
        <w:t xml:space="preserve"> راه گذشتگان سرافراز خود و آماده </w:t>
      </w:r>
      <w:r w:rsidR="00C01AA8">
        <w:rPr>
          <w:rFonts w:ascii="IRBadr" w:eastAsiaTheme="minorHAnsi" w:hAnsi="IRBadr" w:cs="IRBadr"/>
          <w:sz w:val="28"/>
          <w:szCs w:val="28"/>
          <w:rtl/>
          <w:lang w:bidi="fa-IR"/>
        </w:rPr>
        <w:t>جان‌فشانی</w:t>
      </w:r>
      <w:r w:rsidRPr="003A3AB1">
        <w:rPr>
          <w:rFonts w:ascii="IRBadr" w:eastAsiaTheme="minorHAnsi" w:hAnsi="IRBadr" w:cs="IRBadr"/>
          <w:sz w:val="28"/>
          <w:szCs w:val="28"/>
          <w:rtl/>
          <w:lang w:bidi="fa-IR"/>
        </w:rPr>
        <w:t xml:space="preserve"> در راه پیروزی نهضت جهانی امام بسیجیان، </w:t>
      </w:r>
      <w:r w:rsidR="00C01AA8">
        <w:rPr>
          <w:rFonts w:ascii="IRBadr" w:eastAsiaTheme="minorHAnsi" w:hAnsi="IRBadr" w:cs="IRBadr"/>
          <w:sz w:val="28"/>
          <w:szCs w:val="28"/>
          <w:rtl/>
          <w:lang w:bidi="fa-IR"/>
        </w:rPr>
        <w:t>بقیة‌الله</w:t>
      </w:r>
      <w:r w:rsidRPr="003A3AB1">
        <w:rPr>
          <w:rFonts w:ascii="IRBadr" w:eastAsiaTheme="minorHAnsi" w:hAnsi="IRBadr" w:cs="IRBadr"/>
          <w:sz w:val="28"/>
          <w:szCs w:val="28"/>
          <w:rtl/>
          <w:lang w:bidi="fa-IR"/>
        </w:rPr>
        <w:t xml:space="preserve"> اللّه الاعظم (ع) هستند</w:t>
      </w:r>
      <w:r w:rsidRPr="003A3AB1">
        <w:rPr>
          <w:rFonts w:ascii="IRBadr" w:eastAsiaTheme="minorHAnsi" w:hAnsi="IRBadr" w:cs="IRBadr"/>
          <w:sz w:val="28"/>
          <w:szCs w:val="28"/>
          <w:lang w:bidi="fa-IR"/>
        </w:rPr>
        <w:t>.</w:t>
      </w:r>
    </w:p>
    <w:p w:rsidR="00FC3427" w:rsidRPr="003A3AB1" w:rsidRDefault="00FC3427" w:rsidP="00C01AA8">
      <w:pPr>
        <w:pStyle w:val="Heading1"/>
      </w:pPr>
      <w:bookmarkStart w:id="24" w:name="_Toc428442417"/>
      <w:r w:rsidRPr="003A3AB1">
        <w:rPr>
          <w:rtl/>
        </w:rPr>
        <w:t>مفهوم بسیج</w:t>
      </w:r>
      <w:bookmarkEnd w:id="24"/>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بسیج یعنی آمادگی نیروهای مردمی داوطلب که با </w:t>
      </w:r>
      <w:r w:rsidR="00C01AA8">
        <w:rPr>
          <w:rFonts w:ascii="IRBadr" w:eastAsiaTheme="minorHAnsi" w:hAnsi="IRBadr" w:cs="IRBadr"/>
          <w:sz w:val="28"/>
          <w:szCs w:val="28"/>
          <w:rtl/>
          <w:lang w:bidi="fa-IR"/>
        </w:rPr>
        <w:t>بهره‌گیری</w:t>
      </w:r>
      <w:r w:rsidRPr="003A3AB1">
        <w:rPr>
          <w:rFonts w:ascii="IRBadr" w:eastAsiaTheme="minorHAnsi" w:hAnsi="IRBadr" w:cs="IRBadr"/>
          <w:sz w:val="28"/>
          <w:szCs w:val="28"/>
          <w:rtl/>
          <w:lang w:bidi="fa-IR"/>
        </w:rPr>
        <w:t xml:space="preserve"> از امکانات و تجهیزات ملی، حرکت جمعی خود را </w:t>
      </w:r>
      <w:r w:rsidR="00C01AA8">
        <w:rPr>
          <w:rFonts w:ascii="IRBadr" w:eastAsiaTheme="minorHAnsi" w:hAnsi="IRBadr" w:cs="IRBadr"/>
          <w:sz w:val="28"/>
          <w:szCs w:val="28"/>
          <w:rtl/>
          <w:lang w:bidi="fa-IR"/>
        </w:rPr>
        <w:t>به‌طور</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سازمان‌یافته</w:t>
      </w:r>
      <w:r w:rsidRPr="003A3AB1">
        <w:rPr>
          <w:rFonts w:ascii="IRBadr" w:eastAsiaTheme="minorHAnsi" w:hAnsi="IRBadr" w:cs="IRBadr"/>
          <w:sz w:val="28"/>
          <w:szCs w:val="28"/>
          <w:rtl/>
          <w:lang w:bidi="fa-IR"/>
        </w:rPr>
        <w:t xml:space="preserve"> برای حفظ دستاوردهای انقلاب اسلامی به وجود </w:t>
      </w:r>
      <w:r w:rsidR="00C01AA8">
        <w:rPr>
          <w:rFonts w:ascii="IRBadr" w:eastAsiaTheme="minorHAnsi" w:hAnsi="IRBadr" w:cs="IRBadr"/>
          <w:sz w:val="28"/>
          <w:szCs w:val="28"/>
          <w:rtl/>
          <w:lang w:bidi="fa-IR"/>
        </w:rPr>
        <w:t>می‌آورند</w:t>
      </w:r>
      <w:r w:rsidRPr="003A3AB1">
        <w:rPr>
          <w:rFonts w:ascii="IRBadr" w:eastAsiaTheme="minorHAnsi" w:hAnsi="IRBadr" w:cs="IRBadr"/>
          <w:sz w:val="28"/>
          <w:szCs w:val="28"/>
          <w:rtl/>
          <w:lang w:bidi="fa-IR"/>
        </w:rPr>
        <w:t xml:space="preserve">. بسیج در </w:t>
      </w:r>
      <w:r w:rsidR="00C01AA8">
        <w:rPr>
          <w:rFonts w:ascii="IRBadr" w:eastAsiaTheme="minorHAnsi" w:hAnsi="IRBadr" w:cs="IRBadr"/>
          <w:sz w:val="28"/>
          <w:szCs w:val="28"/>
          <w:rtl/>
          <w:lang w:bidi="fa-IR"/>
        </w:rPr>
        <w:t>دهه‌های</w:t>
      </w:r>
      <w:r w:rsidRPr="003A3AB1">
        <w:rPr>
          <w:rFonts w:ascii="IRBadr" w:eastAsiaTheme="minorHAnsi" w:hAnsi="IRBadr" w:cs="IRBadr"/>
          <w:sz w:val="28"/>
          <w:szCs w:val="28"/>
          <w:rtl/>
          <w:lang w:bidi="fa-IR"/>
        </w:rPr>
        <w:t xml:space="preserve"> اخیر بیشتر به مفهوم مردم </w:t>
      </w:r>
      <w:r w:rsidR="00C01AA8">
        <w:rPr>
          <w:rFonts w:ascii="IRBadr" w:eastAsiaTheme="minorHAnsi" w:hAnsi="IRBadr" w:cs="IRBadr"/>
          <w:sz w:val="28"/>
          <w:szCs w:val="28"/>
          <w:rtl/>
          <w:lang w:bidi="fa-IR"/>
        </w:rPr>
        <w:t>به‌کاربرده</w:t>
      </w:r>
      <w:r w:rsidRPr="003A3AB1">
        <w:rPr>
          <w:rFonts w:ascii="IRBadr" w:eastAsiaTheme="minorHAnsi" w:hAnsi="IRBadr" w:cs="IRBadr"/>
          <w:sz w:val="28"/>
          <w:szCs w:val="28"/>
          <w:rtl/>
          <w:lang w:bidi="fa-IR"/>
        </w:rPr>
        <w:t xml:space="preserve"> شده و به حرکت خودجوش و داوطلبانه مردمی </w:t>
      </w:r>
      <w:r w:rsidR="00C01AA8">
        <w:rPr>
          <w:rFonts w:ascii="IRBadr" w:eastAsiaTheme="minorHAnsi" w:hAnsi="IRBadr" w:cs="IRBadr"/>
          <w:sz w:val="28"/>
          <w:szCs w:val="28"/>
          <w:rtl/>
          <w:lang w:bidi="fa-IR"/>
        </w:rPr>
        <w:t>گفته‌شده</w:t>
      </w:r>
      <w:r w:rsidRPr="003A3AB1">
        <w:rPr>
          <w:rFonts w:ascii="IRBadr" w:eastAsiaTheme="minorHAnsi" w:hAnsi="IRBadr" w:cs="IRBadr"/>
          <w:sz w:val="28"/>
          <w:szCs w:val="28"/>
          <w:rtl/>
          <w:lang w:bidi="fa-IR"/>
        </w:rPr>
        <w:t xml:space="preserve"> است. </w:t>
      </w:r>
      <w:r w:rsidR="00C01AA8">
        <w:rPr>
          <w:rFonts w:ascii="IRBadr" w:eastAsiaTheme="minorHAnsi" w:hAnsi="IRBadr" w:cs="IRBadr"/>
          <w:sz w:val="28"/>
          <w:szCs w:val="28"/>
          <w:rtl/>
          <w:lang w:bidi="fa-IR"/>
        </w:rPr>
        <w:t>به‌طورکلی</w:t>
      </w:r>
      <w:r w:rsidRPr="003A3AB1">
        <w:rPr>
          <w:rFonts w:ascii="IRBadr" w:eastAsiaTheme="minorHAnsi" w:hAnsi="IRBadr" w:cs="IRBadr"/>
          <w:sz w:val="28"/>
          <w:szCs w:val="28"/>
          <w:rtl/>
          <w:lang w:bidi="fa-IR"/>
        </w:rPr>
        <w:t xml:space="preserve"> بسیج به حرکتی اطلاق </w:t>
      </w:r>
      <w:r w:rsidR="00C01AA8">
        <w:rPr>
          <w:rFonts w:ascii="IRBadr" w:eastAsiaTheme="minorHAnsi" w:hAnsi="IRBadr" w:cs="IRBadr"/>
          <w:sz w:val="28"/>
          <w:szCs w:val="28"/>
          <w:rtl/>
          <w:lang w:bidi="fa-IR"/>
        </w:rPr>
        <w:t>می‌شود</w:t>
      </w:r>
      <w:r w:rsidRPr="003A3AB1">
        <w:rPr>
          <w:rFonts w:ascii="IRBadr" w:eastAsiaTheme="minorHAnsi" w:hAnsi="IRBadr" w:cs="IRBadr"/>
          <w:sz w:val="28"/>
          <w:szCs w:val="28"/>
          <w:rtl/>
          <w:lang w:bidi="fa-IR"/>
        </w:rPr>
        <w:t xml:space="preserve"> که در آن هدف و مقصد معیّنی </w:t>
      </w:r>
      <w:r w:rsidR="00C01AA8">
        <w:rPr>
          <w:rFonts w:ascii="IRBadr" w:eastAsiaTheme="minorHAnsi" w:hAnsi="IRBadr" w:cs="IRBadr"/>
          <w:sz w:val="28"/>
          <w:szCs w:val="28"/>
          <w:rtl/>
          <w:lang w:bidi="fa-IR"/>
        </w:rPr>
        <w:t>موردنظر</w:t>
      </w:r>
      <w:r w:rsidRPr="003A3AB1">
        <w:rPr>
          <w:rFonts w:ascii="IRBadr" w:eastAsiaTheme="minorHAnsi" w:hAnsi="IRBadr" w:cs="IRBadr"/>
          <w:sz w:val="28"/>
          <w:szCs w:val="28"/>
          <w:rtl/>
          <w:lang w:bidi="fa-IR"/>
        </w:rPr>
        <w:t xml:space="preserve"> باشد؛ افراد در راستای این اهداف </w:t>
      </w:r>
      <w:r w:rsidR="00C01AA8">
        <w:rPr>
          <w:rFonts w:ascii="IRBadr" w:eastAsiaTheme="minorHAnsi" w:hAnsi="IRBadr" w:cs="IRBadr"/>
          <w:sz w:val="28"/>
          <w:szCs w:val="28"/>
          <w:rtl/>
          <w:lang w:bidi="fa-IR"/>
        </w:rPr>
        <w:t>سازمان‌دهی</w:t>
      </w:r>
      <w:r w:rsidRPr="003A3AB1">
        <w:rPr>
          <w:rFonts w:ascii="IRBadr" w:eastAsiaTheme="minorHAnsi" w:hAnsi="IRBadr" w:cs="IRBadr"/>
          <w:sz w:val="28"/>
          <w:szCs w:val="28"/>
          <w:rtl/>
          <w:lang w:bidi="fa-IR"/>
        </w:rPr>
        <w:t xml:space="preserve"> شوند؛ در راه منفعت عام و ملی قدم بردارند و از </w:t>
      </w:r>
      <w:r w:rsidR="00F87EDA">
        <w:rPr>
          <w:rFonts w:ascii="IRBadr" w:eastAsiaTheme="minorHAnsi" w:hAnsi="IRBadr" w:cs="IRBadr"/>
          <w:sz w:val="28"/>
          <w:szCs w:val="28"/>
          <w:rtl/>
          <w:lang w:bidi="fa-IR"/>
        </w:rPr>
        <w:t>گروه‌گرایی</w:t>
      </w:r>
      <w:r w:rsidRPr="003A3AB1">
        <w:rPr>
          <w:rFonts w:ascii="IRBadr" w:eastAsiaTheme="minorHAnsi" w:hAnsi="IRBadr" w:cs="IRBadr"/>
          <w:sz w:val="28"/>
          <w:szCs w:val="28"/>
          <w:rtl/>
          <w:lang w:bidi="fa-IR"/>
        </w:rPr>
        <w:t xml:space="preserve"> بپرهیزند؛ و متناسب با شرایط و نیازها </w:t>
      </w:r>
      <w:r w:rsidR="00C01AA8">
        <w:rPr>
          <w:rFonts w:ascii="IRBadr" w:eastAsiaTheme="minorHAnsi" w:hAnsi="IRBadr" w:cs="IRBadr"/>
          <w:sz w:val="28"/>
          <w:szCs w:val="28"/>
          <w:rtl/>
          <w:lang w:bidi="fa-IR"/>
        </w:rPr>
        <w:t>سازمان‌دهی</w:t>
      </w:r>
      <w:r w:rsidRPr="003A3AB1">
        <w:rPr>
          <w:rFonts w:ascii="IRBadr" w:eastAsiaTheme="minorHAnsi" w:hAnsi="IRBadr" w:cs="IRBadr"/>
          <w:sz w:val="28"/>
          <w:szCs w:val="28"/>
          <w:rtl/>
          <w:lang w:bidi="fa-IR"/>
        </w:rPr>
        <w:t xml:space="preserve"> شوند</w:t>
      </w:r>
      <w:r w:rsidRPr="003A3AB1">
        <w:rPr>
          <w:rFonts w:ascii="IRBadr" w:eastAsiaTheme="minorHAnsi" w:hAnsi="IRBadr" w:cs="IRBadr"/>
          <w:sz w:val="28"/>
          <w:szCs w:val="28"/>
          <w:lang w:bidi="fa-IR"/>
        </w:rPr>
        <w:t>.</w:t>
      </w:r>
    </w:p>
    <w:p w:rsidR="00FC3427" w:rsidRPr="003A3AB1" w:rsidRDefault="00FC3427" w:rsidP="00C01AA8">
      <w:pPr>
        <w:pStyle w:val="Heading1"/>
      </w:pPr>
      <w:bookmarkStart w:id="25" w:name="_Toc428442418"/>
      <w:r w:rsidRPr="003A3AB1">
        <w:rPr>
          <w:rtl/>
        </w:rPr>
        <w:t>فرمان بسیج مستضعفین</w:t>
      </w:r>
      <w:bookmarkEnd w:id="25"/>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بعد از پیروزی انقلاب اسلامی، ملت شجاع و از بند رسته ایران، با </w:t>
      </w:r>
      <w:r w:rsidR="002D5F34">
        <w:rPr>
          <w:rFonts w:ascii="IRBadr" w:eastAsiaTheme="minorHAnsi" w:hAnsi="IRBadr" w:cs="IRBadr"/>
          <w:sz w:val="28"/>
          <w:szCs w:val="28"/>
          <w:rtl/>
          <w:lang w:bidi="fa-IR"/>
        </w:rPr>
        <w:t>اتکا</w:t>
      </w:r>
      <w:r w:rsidRPr="003A3AB1">
        <w:rPr>
          <w:rFonts w:ascii="IRBadr" w:eastAsiaTheme="minorHAnsi" w:hAnsi="IRBadr" w:cs="IRBadr"/>
          <w:sz w:val="28"/>
          <w:szCs w:val="28"/>
          <w:rtl/>
          <w:lang w:bidi="fa-IR"/>
        </w:rPr>
        <w:t xml:space="preserve"> به خداوند متعال و با </w:t>
      </w:r>
      <w:r w:rsidR="00C01AA8">
        <w:rPr>
          <w:rFonts w:ascii="IRBadr" w:eastAsiaTheme="minorHAnsi" w:hAnsi="IRBadr" w:cs="IRBadr"/>
          <w:sz w:val="28"/>
          <w:szCs w:val="28"/>
          <w:rtl/>
          <w:lang w:bidi="fa-IR"/>
        </w:rPr>
        <w:t>بهره‌گیری</w:t>
      </w:r>
      <w:r w:rsidRPr="003A3AB1">
        <w:rPr>
          <w:rFonts w:ascii="IRBadr" w:eastAsiaTheme="minorHAnsi" w:hAnsi="IRBadr" w:cs="IRBadr"/>
          <w:sz w:val="28"/>
          <w:szCs w:val="28"/>
          <w:rtl/>
          <w:lang w:bidi="fa-IR"/>
        </w:rPr>
        <w:t xml:space="preserve"> از استعدادهای بالقوه خود، با رهبری معمار انقلاب، سازندگی کشور را آغاز کرد</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در این راستا یکی از خطراتی که انقلاب پویای اسلامی را تهدید </w:t>
      </w:r>
      <w:r w:rsidR="002D5F34">
        <w:rPr>
          <w:rFonts w:ascii="IRBadr" w:eastAsiaTheme="minorHAnsi" w:hAnsi="IRBadr" w:cs="IRBadr"/>
          <w:sz w:val="28"/>
          <w:szCs w:val="28"/>
          <w:rtl/>
          <w:lang w:bidi="fa-IR"/>
        </w:rPr>
        <w:t>می‌کرد</w:t>
      </w:r>
      <w:r w:rsidRPr="003A3AB1">
        <w:rPr>
          <w:rFonts w:ascii="IRBadr" w:eastAsiaTheme="minorHAnsi" w:hAnsi="IRBadr" w:cs="IRBadr"/>
          <w:sz w:val="28"/>
          <w:szCs w:val="28"/>
          <w:rtl/>
          <w:lang w:bidi="fa-IR"/>
        </w:rPr>
        <w:t>، حمله نظامی بود</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امام خمینی </w:t>
      </w:r>
      <w:r w:rsidR="002D5F34">
        <w:rPr>
          <w:rFonts w:ascii="IRBadr" w:eastAsiaTheme="minorHAnsi" w:hAnsi="IRBadr" w:cs="IRBadr"/>
          <w:sz w:val="28"/>
          <w:szCs w:val="28"/>
          <w:rtl/>
          <w:lang w:bidi="fa-IR"/>
        </w:rPr>
        <w:t>رحمه‌الله</w:t>
      </w:r>
      <w:r w:rsidRPr="003A3AB1">
        <w:rPr>
          <w:rFonts w:ascii="IRBadr" w:eastAsiaTheme="minorHAnsi" w:hAnsi="IRBadr" w:cs="IRBadr"/>
          <w:sz w:val="28"/>
          <w:szCs w:val="28"/>
          <w:rtl/>
          <w:lang w:bidi="fa-IR"/>
        </w:rPr>
        <w:t xml:space="preserve"> در پنجم آذرماه 1358، فرمان تشکیل بسیج را صادر کرد و به همه مردم فرمود:</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باید همه قوایمان را جمع کنیم که کشور را نجات دهیم. باید اگر مسائلی که برایمان پیش </w:t>
      </w:r>
      <w:r w:rsidR="002D5F34">
        <w:rPr>
          <w:rFonts w:ascii="IRBadr" w:eastAsiaTheme="minorHAnsi" w:hAnsi="IRBadr" w:cs="IRBadr"/>
          <w:sz w:val="28"/>
          <w:szCs w:val="28"/>
          <w:rtl/>
          <w:lang w:bidi="fa-IR"/>
        </w:rPr>
        <w:t>می‌آید</w:t>
      </w:r>
      <w:r w:rsidRPr="003A3AB1">
        <w:rPr>
          <w:rFonts w:ascii="IRBadr" w:eastAsiaTheme="minorHAnsi" w:hAnsi="IRBadr" w:cs="IRBadr"/>
          <w:sz w:val="28"/>
          <w:szCs w:val="28"/>
          <w:rtl/>
          <w:lang w:bidi="fa-IR"/>
        </w:rPr>
        <w:t xml:space="preserve"> </w:t>
      </w:r>
      <w:r w:rsidR="002D5F34">
        <w:rPr>
          <w:rFonts w:ascii="IRBadr" w:eastAsiaTheme="minorHAnsi" w:hAnsi="IRBadr" w:cs="IRBadr"/>
          <w:sz w:val="28"/>
          <w:szCs w:val="28"/>
          <w:rtl/>
          <w:lang w:bidi="fa-IR"/>
        </w:rPr>
        <w:t>هرچند</w:t>
      </w:r>
      <w:r w:rsidRPr="003A3AB1">
        <w:rPr>
          <w:rFonts w:ascii="IRBadr" w:eastAsiaTheme="minorHAnsi" w:hAnsi="IRBadr" w:cs="IRBadr"/>
          <w:sz w:val="28"/>
          <w:szCs w:val="28"/>
          <w:rtl/>
          <w:lang w:bidi="fa-IR"/>
        </w:rPr>
        <w:t xml:space="preserve"> هم سخت باشد، تحمل کنیم... قوای خودتان را مجهز بکنید و تعلیمات نظامی پیدا کنید و به دوستانتان هم تعلیم دهید... </w:t>
      </w:r>
      <w:r w:rsidR="002D5F34">
        <w:rPr>
          <w:rFonts w:ascii="IRBadr" w:eastAsiaTheme="minorHAnsi" w:hAnsi="IRBadr" w:cs="IRBadr"/>
          <w:sz w:val="28"/>
          <w:szCs w:val="28"/>
          <w:rtl/>
          <w:lang w:bidi="fa-IR"/>
        </w:rPr>
        <w:t>همه‌جا</w:t>
      </w:r>
      <w:r w:rsidRPr="003A3AB1">
        <w:rPr>
          <w:rFonts w:ascii="IRBadr" w:eastAsiaTheme="minorHAnsi" w:hAnsi="IRBadr" w:cs="IRBadr"/>
          <w:sz w:val="28"/>
          <w:szCs w:val="28"/>
          <w:rtl/>
          <w:lang w:bidi="fa-IR"/>
        </w:rPr>
        <w:t xml:space="preserve"> باید </w:t>
      </w:r>
      <w:r w:rsidR="002D5F34">
        <w:rPr>
          <w:rFonts w:ascii="IRBadr" w:eastAsiaTheme="minorHAnsi" w:hAnsi="IRBadr" w:cs="IRBadr"/>
          <w:sz w:val="28"/>
          <w:szCs w:val="28"/>
          <w:rtl/>
          <w:lang w:bidi="fa-IR"/>
        </w:rPr>
        <w:t>این‌طور</w:t>
      </w:r>
      <w:r w:rsidRPr="003A3AB1">
        <w:rPr>
          <w:rFonts w:ascii="IRBadr" w:eastAsiaTheme="minorHAnsi" w:hAnsi="IRBadr" w:cs="IRBadr"/>
          <w:sz w:val="28"/>
          <w:szCs w:val="28"/>
          <w:rtl/>
          <w:lang w:bidi="fa-IR"/>
        </w:rPr>
        <w:t xml:space="preserve"> بشود که یک مملکتی که بیست میلیون جوان دارد، بعد از چند سال بیست میلیون تفنگدار و ارتش داشته باشد</w:t>
      </w:r>
      <w:r w:rsidRPr="003A3AB1">
        <w:rPr>
          <w:rFonts w:ascii="IRBadr" w:eastAsiaTheme="minorHAnsi" w:hAnsi="IRBadr" w:cs="IRBadr"/>
          <w:sz w:val="28"/>
          <w:szCs w:val="28"/>
          <w:lang w:bidi="fa-IR"/>
        </w:rPr>
        <w:t>.</w:t>
      </w:r>
    </w:p>
    <w:p w:rsidR="00FC3427" w:rsidRPr="003A3AB1" w:rsidRDefault="00FC3427" w:rsidP="00C01AA8">
      <w:pPr>
        <w:pStyle w:val="Heading1"/>
      </w:pPr>
      <w:bookmarkStart w:id="26" w:name="_Toc428442419"/>
      <w:r w:rsidRPr="003A3AB1">
        <w:rPr>
          <w:rtl/>
        </w:rPr>
        <w:lastRenderedPageBreak/>
        <w:t>دلیل تشکیل بسیج</w:t>
      </w:r>
      <w:bookmarkEnd w:id="26"/>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فلسفه تشکیل بسیج، تقویت، تحکیم و تحقق </w:t>
      </w:r>
      <w:r w:rsidR="002D5F34">
        <w:rPr>
          <w:rFonts w:ascii="IRBadr" w:eastAsiaTheme="minorHAnsi" w:hAnsi="IRBadr" w:cs="IRBadr"/>
          <w:sz w:val="28"/>
          <w:szCs w:val="28"/>
          <w:rtl/>
          <w:lang w:bidi="fa-IR"/>
        </w:rPr>
        <w:t>ارزش‌های</w:t>
      </w:r>
      <w:r w:rsidRPr="003A3AB1">
        <w:rPr>
          <w:rFonts w:ascii="IRBadr" w:eastAsiaTheme="minorHAnsi" w:hAnsi="IRBadr" w:cs="IRBadr"/>
          <w:sz w:val="28"/>
          <w:szCs w:val="28"/>
          <w:rtl/>
          <w:lang w:bidi="fa-IR"/>
        </w:rPr>
        <w:t xml:space="preserve"> اسلام است. بسیج تشکلی مردمی، </w:t>
      </w:r>
      <w:r w:rsidR="002D5F34">
        <w:rPr>
          <w:rFonts w:ascii="IRBadr" w:eastAsiaTheme="minorHAnsi" w:hAnsi="IRBadr" w:cs="IRBadr"/>
          <w:sz w:val="28"/>
          <w:szCs w:val="28"/>
          <w:rtl/>
          <w:lang w:bidi="fa-IR"/>
        </w:rPr>
        <w:t>کم‌هزینه</w:t>
      </w:r>
      <w:r w:rsidRPr="003A3AB1">
        <w:rPr>
          <w:rFonts w:ascii="IRBadr" w:eastAsiaTheme="minorHAnsi" w:hAnsi="IRBadr" w:cs="IRBadr"/>
          <w:sz w:val="28"/>
          <w:szCs w:val="28"/>
          <w:rtl/>
          <w:lang w:bidi="fa-IR"/>
        </w:rPr>
        <w:t xml:space="preserve">، بی توقع و </w:t>
      </w:r>
      <w:r w:rsidR="00F87EDA">
        <w:rPr>
          <w:rFonts w:ascii="IRBadr" w:eastAsiaTheme="minorHAnsi" w:hAnsi="IRBadr" w:cs="IRBadr"/>
          <w:sz w:val="28"/>
          <w:szCs w:val="28"/>
          <w:rtl/>
          <w:lang w:bidi="fa-IR"/>
        </w:rPr>
        <w:t>آماده‌به‌خدمت</w:t>
      </w:r>
      <w:r w:rsidRPr="003A3AB1">
        <w:rPr>
          <w:rFonts w:ascii="IRBadr" w:eastAsiaTheme="minorHAnsi" w:hAnsi="IRBadr" w:cs="IRBadr"/>
          <w:sz w:val="28"/>
          <w:szCs w:val="28"/>
          <w:rtl/>
          <w:lang w:bidi="fa-IR"/>
        </w:rPr>
        <w:t xml:space="preserve"> است که همواره در مسیر دفاع از انقلاب </w:t>
      </w:r>
      <w:r w:rsidR="002D5F34">
        <w:rPr>
          <w:rFonts w:ascii="IRBadr" w:eastAsiaTheme="minorHAnsi" w:hAnsi="IRBadr" w:cs="IRBadr"/>
          <w:sz w:val="28"/>
          <w:szCs w:val="28"/>
          <w:rtl/>
          <w:lang w:bidi="fa-IR"/>
        </w:rPr>
        <w:t>می‌باشد</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بسیجیان، از بهترین فرزندان اسلام هستند که </w:t>
      </w:r>
      <w:r w:rsidR="00F87EDA">
        <w:rPr>
          <w:rFonts w:ascii="IRBadr" w:eastAsiaTheme="minorHAnsi" w:hAnsi="IRBadr" w:cs="IRBadr"/>
          <w:sz w:val="28"/>
          <w:szCs w:val="28"/>
          <w:rtl/>
          <w:lang w:bidi="fa-IR"/>
        </w:rPr>
        <w:t>هرکدام</w:t>
      </w:r>
      <w:r w:rsidRPr="003A3AB1">
        <w:rPr>
          <w:rFonts w:ascii="IRBadr" w:eastAsiaTheme="minorHAnsi" w:hAnsi="IRBadr" w:cs="IRBadr"/>
          <w:sz w:val="28"/>
          <w:szCs w:val="28"/>
          <w:rtl/>
          <w:lang w:bidi="fa-IR"/>
        </w:rPr>
        <w:t xml:space="preserve"> </w:t>
      </w:r>
      <w:r w:rsidR="00C01AA8">
        <w:rPr>
          <w:rFonts w:ascii="IRBadr" w:eastAsiaTheme="minorHAnsi" w:hAnsi="IRBadr" w:cs="IRBadr"/>
          <w:sz w:val="28"/>
          <w:szCs w:val="28"/>
          <w:rtl/>
          <w:lang w:bidi="fa-IR"/>
        </w:rPr>
        <w:t>به</w:t>
      </w:r>
      <w:r w:rsidR="002D5F34">
        <w:rPr>
          <w:rFonts w:ascii="IRBadr" w:eastAsiaTheme="minorHAnsi" w:hAnsi="IRBadr" w:cs="IRBadr" w:hint="cs"/>
          <w:sz w:val="28"/>
          <w:szCs w:val="28"/>
          <w:rtl/>
          <w:lang w:bidi="fa-IR"/>
        </w:rPr>
        <w:t xml:space="preserve"> </w:t>
      </w:r>
      <w:r w:rsidR="00C01AA8">
        <w:rPr>
          <w:rFonts w:ascii="IRBadr" w:eastAsiaTheme="minorHAnsi" w:hAnsi="IRBadr" w:cs="IRBadr"/>
          <w:sz w:val="28"/>
          <w:szCs w:val="28"/>
          <w:rtl/>
          <w:lang w:bidi="fa-IR"/>
        </w:rPr>
        <w:t>‌پاس</w:t>
      </w:r>
      <w:r w:rsidRPr="003A3AB1">
        <w:rPr>
          <w:rFonts w:ascii="IRBadr" w:eastAsiaTheme="minorHAnsi" w:hAnsi="IRBadr" w:cs="IRBadr"/>
          <w:sz w:val="28"/>
          <w:szCs w:val="28"/>
          <w:rtl/>
          <w:lang w:bidi="fa-IR"/>
        </w:rPr>
        <w:t xml:space="preserve">داری از مرزهای عقیدتی، اخلاقی و جغرافیایی ایران و اسلام </w:t>
      </w:r>
      <w:r w:rsidR="002D5F34">
        <w:rPr>
          <w:rFonts w:ascii="IRBadr" w:eastAsiaTheme="minorHAnsi" w:hAnsi="IRBadr" w:cs="IRBadr"/>
          <w:sz w:val="28"/>
          <w:szCs w:val="28"/>
          <w:rtl/>
          <w:lang w:bidi="fa-IR"/>
        </w:rPr>
        <w:t>مشغول‌اند</w:t>
      </w:r>
      <w:r w:rsidRPr="003A3AB1">
        <w:rPr>
          <w:rFonts w:ascii="IRBadr" w:eastAsiaTheme="minorHAnsi" w:hAnsi="IRBadr" w:cs="IRBadr"/>
          <w:sz w:val="28"/>
          <w:szCs w:val="28"/>
          <w:rtl/>
          <w:lang w:bidi="fa-IR"/>
        </w:rPr>
        <w:t xml:space="preserve">. فلسفه تشکیل بسیج، همان فلسفه بعثت پیامبران، یعنی اجرای </w:t>
      </w:r>
      <w:r w:rsidR="002D5F34">
        <w:rPr>
          <w:rFonts w:ascii="IRBadr" w:eastAsiaTheme="minorHAnsi" w:hAnsi="IRBadr" w:cs="IRBadr"/>
          <w:sz w:val="28"/>
          <w:szCs w:val="28"/>
          <w:rtl/>
          <w:lang w:bidi="fa-IR"/>
        </w:rPr>
        <w:t>فرمان‌ها</w:t>
      </w:r>
      <w:r w:rsidRPr="003A3AB1">
        <w:rPr>
          <w:rFonts w:ascii="IRBadr" w:eastAsiaTheme="minorHAnsi" w:hAnsi="IRBadr" w:cs="IRBadr"/>
          <w:sz w:val="28"/>
          <w:szCs w:val="28"/>
          <w:rtl/>
          <w:lang w:bidi="fa-IR"/>
        </w:rPr>
        <w:t xml:space="preserve"> و احکام الهی است. ثمره تحصیل در بسیج، این مدرسه جهاد اکبر و اصغر، رسیدن به افق کمال و بندگی است. </w:t>
      </w:r>
      <w:r w:rsidR="002D5F34">
        <w:rPr>
          <w:rFonts w:ascii="IRBadr" w:eastAsiaTheme="minorHAnsi" w:hAnsi="IRBadr" w:cs="IRBadr"/>
          <w:sz w:val="28"/>
          <w:szCs w:val="28"/>
          <w:rtl/>
          <w:lang w:bidi="fa-IR"/>
        </w:rPr>
        <w:t>درس‌ها</w:t>
      </w:r>
      <w:r w:rsidRPr="003A3AB1">
        <w:rPr>
          <w:rFonts w:ascii="IRBadr" w:eastAsiaTheme="minorHAnsi" w:hAnsi="IRBadr" w:cs="IRBadr"/>
          <w:sz w:val="28"/>
          <w:szCs w:val="28"/>
          <w:rtl/>
          <w:lang w:bidi="fa-IR"/>
        </w:rPr>
        <w:t xml:space="preserve"> و اهداف ارزشمند این مدرسه، برای آن جایگاه ممتازی را پدید آورده و </w:t>
      </w:r>
      <w:r w:rsidR="002D5F34">
        <w:rPr>
          <w:rFonts w:ascii="IRBadr" w:eastAsiaTheme="minorHAnsi" w:hAnsi="IRBadr" w:cs="IRBadr"/>
          <w:sz w:val="28"/>
          <w:szCs w:val="28"/>
          <w:rtl/>
          <w:lang w:bidi="fa-IR"/>
        </w:rPr>
        <w:t>دانش‌آموختگان</w:t>
      </w:r>
      <w:r w:rsidRPr="003A3AB1">
        <w:rPr>
          <w:rFonts w:ascii="IRBadr" w:eastAsiaTheme="minorHAnsi" w:hAnsi="IRBadr" w:cs="IRBadr"/>
          <w:sz w:val="28"/>
          <w:szCs w:val="28"/>
          <w:rtl/>
          <w:lang w:bidi="fa-IR"/>
        </w:rPr>
        <w:t xml:space="preserve"> آن را به </w:t>
      </w:r>
      <w:r w:rsidR="002D5F34">
        <w:rPr>
          <w:rFonts w:ascii="IRBadr" w:eastAsiaTheme="minorHAnsi" w:hAnsi="IRBadr" w:cs="IRBadr"/>
          <w:sz w:val="28"/>
          <w:szCs w:val="28"/>
          <w:rtl/>
          <w:lang w:bidi="fa-IR"/>
        </w:rPr>
        <w:t>گل‌های</w:t>
      </w:r>
      <w:r w:rsidRPr="003A3AB1">
        <w:rPr>
          <w:rFonts w:ascii="IRBadr" w:eastAsiaTheme="minorHAnsi" w:hAnsi="IRBadr" w:cs="IRBadr"/>
          <w:sz w:val="28"/>
          <w:szCs w:val="28"/>
          <w:rtl/>
          <w:lang w:bidi="fa-IR"/>
        </w:rPr>
        <w:t xml:space="preserve"> سرسبد جامعه مبدل ساخته است. در صدر بسیجیان عالم، پیامبران و امامان معصوم </w:t>
      </w:r>
      <w:r w:rsidR="002D5F34">
        <w:rPr>
          <w:rFonts w:ascii="IRBadr" w:eastAsiaTheme="minorHAnsi" w:hAnsi="IRBadr" w:cs="IRBadr"/>
          <w:sz w:val="28"/>
          <w:szCs w:val="28"/>
          <w:rtl/>
          <w:lang w:bidi="fa-IR"/>
        </w:rPr>
        <w:t>علیها</w:t>
      </w:r>
      <w:r w:rsidRPr="003A3AB1">
        <w:rPr>
          <w:rFonts w:ascii="IRBadr" w:eastAsiaTheme="minorHAnsi" w:hAnsi="IRBadr" w:cs="IRBadr"/>
          <w:sz w:val="28"/>
          <w:szCs w:val="28"/>
          <w:rtl/>
          <w:lang w:bidi="fa-IR"/>
        </w:rPr>
        <w:t xml:space="preserve"> </w:t>
      </w:r>
      <w:r w:rsidR="002D5F34">
        <w:rPr>
          <w:rFonts w:ascii="IRBadr" w:eastAsiaTheme="minorHAnsi" w:hAnsi="IRBadr" w:cs="IRBadr"/>
          <w:sz w:val="28"/>
          <w:szCs w:val="28"/>
          <w:rtl/>
          <w:lang w:bidi="fa-IR"/>
        </w:rPr>
        <w:t>الاسلام</w:t>
      </w:r>
      <w:r w:rsidRPr="003A3AB1">
        <w:rPr>
          <w:rFonts w:ascii="IRBadr" w:eastAsiaTheme="minorHAnsi" w:hAnsi="IRBadr" w:cs="IRBadr"/>
          <w:sz w:val="28"/>
          <w:szCs w:val="28"/>
          <w:rtl/>
          <w:lang w:bidi="fa-IR"/>
        </w:rPr>
        <w:t xml:space="preserve"> هستند که نام سبز بسیج را </w:t>
      </w:r>
      <w:r w:rsidR="002D5F34">
        <w:rPr>
          <w:rFonts w:ascii="IRBadr" w:eastAsiaTheme="minorHAnsi" w:hAnsi="IRBadr" w:cs="IRBadr"/>
          <w:sz w:val="28"/>
          <w:szCs w:val="28"/>
          <w:rtl/>
          <w:lang w:bidi="fa-IR"/>
        </w:rPr>
        <w:t>درخشان‌تر</w:t>
      </w:r>
      <w:r w:rsidRPr="003A3AB1">
        <w:rPr>
          <w:rFonts w:ascii="IRBadr" w:eastAsiaTheme="minorHAnsi" w:hAnsi="IRBadr" w:cs="IRBadr"/>
          <w:sz w:val="28"/>
          <w:szCs w:val="28"/>
          <w:rtl/>
          <w:lang w:bidi="fa-IR"/>
        </w:rPr>
        <w:t xml:space="preserve"> و زیباتر </w:t>
      </w:r>
      <w:r w:rsidR="00C01AA8">
        <w:rPr>
          <w:rFonts w:ascii="IRBadr" w:eastAsiaTheme="minorHAnsi" w:hAnsi="IRBadr" w:cs="IRBadr"/>
          <w:sz w:val="28"/>
          <w:szCs w:val="28"/>
          <w:rtl/>
          <w:lang w:bidi="fa-IR"/>
        </w:rPr>
        <w:t>کرده‌اند</w:t>
      </w:r>
      <w:r w:rsidRPr="003A3AB1">
        <w:rPr>
          <w:rFonts w:ascii="IRBadr" w:eastAsiaTheme="minorHAnsi" w:hAnsi="IRBadr" w:cs="IRBadr"/>
          <w:sz w:val="28"/>
          <w:szCs w:val="28"/>
          <w:lang w:bidi="fa-IR"/>
        </w:rPr>
        <w:t>.</w:t>
      </w:r>
    </w:p>
    <w:p w:rsidR="00FC3427" w:rsidRPr="003A3AB1" w:rsidRDefault="00FC3427" w:rsidP="00C01AA8">
      <w:pPr>
        <w:pStyle w:val="Heading1"/>
      </w:pPr>
      <w:bookmarkStart w:id="27" w:name="_Toc428442420"/>
      <w:r w:rsidRPr="003A3AB1">
        <w:rPr>
          <w:rtl/>
        </w:rPr>
        <w:t>فرهنگ بسیجی</w:t>
      </w:r>
      <w:bookmarkEnd w:id="27"/>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بسیج، نهادی ارزشی است که </w:t>
      </w:r>
      <w:r w:rsidR="002D5F34">
        <w:rPr>
          <w:rFonts w:ascii="IRBadr" w:eastAsiaTheme="minorHAnsi" w:hAnsi="IRBadr" w:cs="IRBadr"/>
          <w:sz w:val="28"/>
          <w:szCs w:val="28"/>
          <w:rtl/>
          <w:lang w:bidi="fa-IR"/>
        </w:rPr>
        <w:t>می‌تواند</w:t>
      </w:r>
      <w:r w:rsidRPr="003A3AB1">
        <w:rPr>
          <w:rFonts w:ascii="IRBadr" w:eastAsiaTheme="minorHAnsi" w:hAnsi="IRBadr" w:cs="IRBadr"/>
          <w:sz w:val="28"/>
          <w:szCs w:val="28"/>
          <w:rtl/>
          <w:lang w:bidi="fa-IR"/>
        </w:rPr>
        <w:t xml:space="preserve"> نقش بسزایی در ایجاد زندگی سبز و سالم ایفا کند</w:t>
      </w:r>
      <w:r w:rsidRPr="003A3AB1">
        <w:rPr>
          <w:rFonts w:ascii="IRBadr" w:eastAsiaTheme="minorHAnsi" w:hAnsi="IRBadr" w:cs="IRBadr"/>
          <w:sz w:val="28"/>
          <w:szCs w:val="28"/>
          <w:lang w:bidi="fa-IR"/>
        </w:rPr>
        <w:t xml:space="preserve">. </w:t>
      </w:r>
      <w:r w:rsidRPr="003A3AB1">
        <w:rPr>
          <w:rFonts w:ascii="IRBadr" w:eastAsiaTheme="minorHAnsi" w:hAnsi="IRBadr" w:cs="IRBadr"/>
          <w:sz w:val="28"/>
          <w:szCs w:val="28"/>
          <w:rtl/>
          <w:lang w:bidi="fa-IR"/>
        </w:rPr>
        <w:t xml:space="preserve">فرهنگ بسیجی، از فرهنگ ناب اسلام محمدی </w:t>
      </w:r>
      <w:r w:rsidR="002D5F34">
        <w:rPr>
          <w:rFonts w:ascii="IRBadr" w:eastAsiaTheme="minorHAnsi" w:hAnsi="IRBadr" w:cs="IRBadr"/>
          <w:sz w:val="28"/>
          <w:szCs w:val="28"/>
          <w:rtl/>
          <w:lang w:bidi="fa-IR"/>
        </w:rPr>
        <w:t>صلی‌الله</w:t>
      </w:r>
      <w:r w:rsidRPr="003A3AB1">
        <w:rPr>
          <w:rFonts w:ascii="IRBadr" w:eastAsiaTheme="minorHAnsi" w:hAnsi="IRBadr" w:cs="IRBadr"/>
          <w:sz w:val="28"/>
          <w:szCs w:val="28"/>
          <w:rtl/>
          <w:lang w:bidi="fa-IR"/>
        </w:rPr>
        <w:t xml:space="preserve"> علیه و </w:t>
      </w:r>
      <w:r w:rsidR="002D5F34">
        <w:rPr>
          <w:rFonts w:ascii="IRBadr" w:eastAsiaTheme="minorHAnsi" w:hAnsi="IRBadr" w:cs="IRBadr"/>
          <w:sz w:val="28"/>
          <w:szCs w:val="28"/>
          <w:rtl/>
          <w:lang w:bidi="fa-IR"/>
        </w:rPr>
        <w:t>اله</w:t>
      </w:r>
      <w:r w:rsidRPr="003A3AB1">
        <w:rPr>
          <w:rFonts w:ascii="IRBadr" w:eastAsiaTheme="minorHAnsi" w:hAnsi="IRBadr" w:cs="IRBadr"/>
          <w:sz w:val="28"/>
          <w:szCs w:val="28"/>
          <w:rtl/>
          <w:lang w:bidi="fa-IR"/>
        </w:rPr>
        <w:t xml:space="preserve"> مایه گرفته، و حامل </w:t>
      </w:r>
      <w:r w:rsidR="002D5F34">
        <w:rPr>
          <w:rFonts w:ascii="IRBadr" w:eastAsiaTheme="minorHAnsi" w:hAnsi="IRBadr" w:cs="IRBadr"/>
          <w:sz w:val="28"/>
          <w:szCs w:val="28"/>
          <w:rtl/>
          <w:lang w:bidi="fa-IR"/>
        </w:rPr>
        <w:t>ارزش‌های</w:t>
      </w:r>
      <w:r w:rsidRPr="003A3AB1">
        <w:rPr>
          <w:rFonts w:ascii="IRBadr" w:eastAsiaTheme="minorHAnsi" w:hAnsi="IRBadr" w:cs="IRBadr"/>
          <w:sz w:val="28"/>
          <w:szCs w:val="28"/>
          <w:rtl/>
          <w:lang w:bidi="fa-IR"/>
        </w:rPr>
        <w:t xml:space="preserve"> قرآنی، اخلاقی و انسانی است. مقام معظم رهبری در جمع پاسداران لشکر 14 امام حسین </w:t>
      </w:r>
      <w:r w:rsidR="00F87EDA">
        <w:rPr>
          <w:rFonts w:ascii="IRBadr" w:eastAsiaTheme="minorHAnsi" w:hAnsi="IRBadr" w:cs="IRBadr"/>
          <w:sz w:val="28"/>
          <w:szCs w:val="28"/>
          <w:rtl/>
          <w:lang w:bidi="fa-IR"/>
        </w:rPr>
        <w:t>علیه‌السلام</w:t>
      </w:r>
      <w:r w:rsidRPr="003A3AB1">
        <w:rPr>
          <w:rFonts w:ascii="IRBadr" w:eastAsiaTheme="minorHAnsi" w:hAnsi="IRBadr" w:cs="IRBadr"/>
          <w:sz w:val="28"/>
          <w:szCs w:val="28"/>
          <w:rtl/>
          <w:lang w:bidi="fa-IR"/>
        </w:rPr>
        <w:t xml:space="preserve"> فرمودند: بسیج و سپاه در نظر عموم مردم جزء مظاهر اسلام و دین است. رفتارتان را با مردم طوری قرار دهید که مردم نسبت به دین و انقلاب احساس علاقه بیشتری پیدا کنند. رسالت بسیج، ساختن جامعه و ایجاد هویت اسلامی و انقلابی است. بسیج باید درصدد ایجاد فرهنگ سبز بسیجی در جامعه باشد</w:t>
      </w:r>
      <w:r w:rsidRPr="003A3AB1">
        <w:rPr>
          <w:rFonts w:ascii="IRBadr" w:eastAsiaTheme="minorHAnsi" w:hAnsi="IRBadr" w:cs="IRBadr"/>
          <w:sz w:val="28"/>
          <w:szCs w:val="28"/>
          <w:lang w:bidi="fa-IR"/>
        </w:rPr>
        <w:t>.</w:t>
      </w:r>
    </w:p>
    <w:p w:rsidR="00FC3427" w:rsidRPr="003A3AB1" w:rsidRDefault="002D5F34"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مهم‌ترین</w:t>
      </w:r>
      <w:r w:rsidR="00FC3427" w:rsidRPr="003A3AB1">
        <w:rPr>
          <w:rFonts w:ascii="IRBadr" w:eastAsiaTheme="minorHAnsi" w:hAnsi="IRBadr" w:cs="IRBadr"/>
          <w:sz w:val="28"/>
          <w:szCs w:val="28"/>
          <w:rtl/>
          <w:lang w:bidi="fa-IR"/>
        </w:rPr>
        <w:t xml:space="preserve"> مسئله زندگی هر انسان، فرهنگ حاکم بر زندگی اوست که آن را انتخاب کرده است</w:t>
      </w:r>
      <w:r w:rsidR="00FC3427" w:rsidRPr="003A3AB1">
        <w:rPr>
          <w:rFonts w:ascii="IRBadr" w:eastAsiaTheme="minorHAnsi" w:hAnsi="IRBadr" w:cs="IRBadr"/>
          <w:sz w:val="28"/>
          <w:szCs w:val="28"/>
          <w:lang w:bidi="fa-IR"/>
        </w:rPr>
        <w:t xml:space="preserve">. </w:t>
      </w:r>
      <w:r>
        <w:rPr>
          <w:rFonts w:ascii="IRBadr" w:eastAsiaTheme="minorHAnsi" w:hAnsi="IRBadr" w:cs="IRBadr"/>
          <w:sz w:val="28"/>
          <w:szCs w:val="28"/>
          <w:rtl/>
          <w:lang w:bidi="fa-IR"/>
        </w:rPr>
        <w:t>ازاین‌رو</w:t>
      </w:r>
      <w:r w:rsidR="00FC3427" w:rsidRPr="003A3AB1">
        <w:rPr>
          <w:rFonts w:ascii="IRBadr" w:eastAsiaTheme="minorHAnsi" w:hAnsi="IRBadr" w:cs="IRBadr"/>
          <w:sz w:val="28"/>
          <w:szCs w:val="28"/>
          <w:rtl/>
          <w:lang w:bidi="fa-IR"/>
        </w:rPr>
        <w:t xml:space="preserve">، فرهنگ </w:t>
      </w:r>
      <w:r>
        <w:rPr>
          <w:rFonts w:ascii="IRBadr" w:eastAsiaTheme="minorHAnsi" w:hAnsi="IRBadr" w:cs="IRBadr"/>
          <w:sz w:val="28"/>
          <w:szCs w:val="28"/>
          <w:rtl/>
          <w:lang w:bidi="fa-IR"/>
        </w:rPr>
        <w:t>مهم‌ترین</w:t>
      </w:r>
      <w:r w:rsidR="00FC3427" w:rsidRPr="003A3AB1">
        <w:rPr>
          <w:rFonts w:ascii="IRBadr" w:eastAsiaTheme="minorHAnsi" w:hAnsi="IRBadr" w:cs="IRBadr"/>
          <w:sz w:val="28"/>
          <w:szCs w:val="28"/>
          <w:rtl/>
          <w:lang w:bidi="fa-IR"/>
        </w:rPr>
        <w:t xml:space="preserve"> مسئله حیات یک بسیجی است. چنین فرهنگ </w:t>
      </w:r>
      <w:r>
        <w:rPr>
          <w:rFonts w:ascii="IRBadr" w:eastAsiaTheme="minorHAnsi" w:hAnsi="IRBadr" w:cs="IRBadr"/>
          <w:sz w:val="28"/>
          <w:szCs w:val="28"/>
          <w:rtl/>
          <w:lang w:bidi="fa-IR"/>
        </w:rPr>
        <w:t>آگاهانه‌ای</w:t>
      </w:r>
      <w:r w:rsidR="00FC3427" w:rsidRPr="003A3AB1">
        <w:rPr>
          <w:rFonts w:ascii="IRBadr" w:eastAsiaTheme="minorHAnsi" w:hAnsi="IRBadr" w:cs="IRBadr"/>
          <w:sz w:val="28"/>
          <w:szCs w:val="28"/>
          <w:rtl/>
          <w:lang w:bidi="fa-IR"/>
        </w:rPr>
        <w:t xml:space="preserve"> است که به بسیجی </w:t>
      </w:r>
      <w:r>
        <w:rPr>
          <w:rFonts w:ascii="IRBadr" w:eastAsiaTheme="minorHAnsi" w:hAnsi="IRBadr" w:cs="IRBadr"/>
          <w:sz w:val="28"/>
          <w:szCs w:val="28"/>
          <w:rtl/>
          <w:lang w:bidi="fa-IR"/>
        </w:rPr>
        <w:t>شورونشاط</w:t>
      </w:r>
      <w:r w:rsidR="00FC3427" w:rsidRPr="003A3AB1">
        <w:rPr>
          <w:rFonts w:ascii="IRBadr" w:eastAsiaTheme="minorHAnsi" w:hAnsi="IRBadr" w:cs="IRBadr"/>
          <w:sz w:val="28"/>
          <w:szCs w:val="28"/>
          <w:rtl/>
          <w:lang w:bidi="fa-IR"/>
        </w:rPr>
        <w:t xml:space="preserve"> و امید </w:t>
      </w:r>
      <w:r>
        <w:rPr>
          <w:rFonts w:ascii="IRBadr" w:eastAsiaTheme="minorHAnsi" w:hAnsi="IRBadr" w:cs="IRBadr"/>
          <w:sz w:val="28"/>
          <w:szCs w:val="28"/>
          <w:rtl/>
          <w:lang w:bidi="fa-IR"/>
        </w:rPr>
        <w:t>می‌بخشد</w:t>
      </w:r>
      <w:r w:rsidR="00FC3427" w:rsidRPr="003A3AB1">
        <w:rPr>
          <w:rFonts w:ascii="IRBadr" w:eastAsiaTheme="minorHAnsi" w:hAnsi="IRBadr" w:cs="IRBadr"/>
          <w:sz w:val="28"/>
          <w:szCs w:val="28"/>
          <w:rtl/>
          <w:lang w:bidi="fa-IR"/>
        </w:rPr>
        <w:t xml:space="preserve"> و او را در </w:t>
      </w:r>
      <w:r>
        <w:rPr>
          <w:rFonts w:ascii="IRBadr" w:eastAsiaTheme="minorHAnsi" w:hAnsi="IRBadr" w:cs="IRBadr"/>
          <w:sz w:val="28"/>
          <w:szCs w:val="28"/>
          <w:rtl/>
          <w:lang w:bidi="fa-IR"/>
        </w:rPr>
        <w:t>میدان‌های</w:t>
      </w:r>
      <w:r w:rsidR="00FC3427" w:rsidRPr="003A3AB1">
        <w:rPr>
          <w:rFonts w:ascii="IRBadr" w:eastAsiaTheme="minorHAnsi" w:hAnsi="IRBadr" w:cs="IRBadr"/>
          <w:sz w:val="28"/>
          <w:szCs w:val="28"/>
          <w:rtl/>
          <w:lang w:bidi="fa-IR"/>
        </w:rPr>
        <w:t xml:space="preserve"> زندگی پیروز </w:t>
      </w:r>
      <w:r>
        <w:rPr>
          <w:rFonts w:ascii="IRBadr" w:eastAsiaTheme="minorHAnsi" w:hAnsi="IRBadr" w:cs="IRBadr"/>
          <w:sz w:val="28"/>
          <w:szCs w:val="28"/>
          <w:rtl/>
          <w:lang w:bidi="fa-IR"/>
        </w:rPr>
        <w:t>می‌کند</w:t>
      </w:r>
      <w:r w:rsidR="00FC3427" w:rsidRPr="003A3AB1">
        <w:rPr>
          <w:rFonts w:ascii="IRBadr" w:eastAsiaTheme="minorHAnsi" w:hAnsi="IRBadr" w:cs="IRBadr"/>
          <w:sz w:val="28"/>
          <w:szCs w:val="28"/>
          <w:lang w:bidi="fa-IR"/>
        </w:rPr>
        <w:t xml:space="preserve">. </w:t>
      </w:r>
      <w:r w:rsidR="00FC3427" w:rsidRPr="003A3AB1">
        <w:rPr>
          <w:rFonts w:ascii="IRBadr" w:eastAsiaTheme="minorHAnsi" w:hAnsi="IRBadr" w:cs="IRBadr"/>
          <w:sz w:val="28"/>
          <w:szCs w:val="28"/>
          <w:rtl/>
          <w:lang w:bidi="fa-IR"/>
        </w:rPr>
        <w:t xml:space="preserve">فرهنگ بسیجی، فرهنگ آل محمد (ص) و فرهنگ سرخ </w:t>
      </w:r>
      <w:r>
        <w:rPr>
          <w:rFonts w:ascii="IRBadr" w:eastAsiaTheme="minorHAnsi" w:hAnsi="IRBadr" w:cs="IRBadr"/>
          <w:sz w:val="28"/>
          <w:szCs w:val="28"/>
          <w:rtl/>
          <w:lang w:bidi="fa-IR"/>
        </w:rPr>
        <w:t>لاله‌های</w:t>
      </w:r>
      <w:r w:rsidR="00FC3427" w:rsidRPr="003A3AB1">
        <w:rPr>
          <w:rFonts w:ascii="IRBadr" w:eastAsiaTheme="minorHAnsi" w:hAnsi="IRBadr" w:cs="IRBadr"/>
          <w:sz w:val="28"/>
          <w:szCs w:val="28"/>
          <w:rtl/>
          <w:lang w:bidi="fa-IR"/>
        </w:rPr>
        <w:t xml:space="preserve"> خونین تاریخ است. فرهنگ بسیج و بسیجی، عشق به خدا و فرهنگ غنی اسلام است که آکنده از تقوا، </w:t>
      </w:r>
      <w:r>
        <w:rPr>
          <w:rFonts w:ascii="IRBadr" w:eastAsiaTheme="minorHAnsi" w:hAnsi="IRBadr" w:cs="IRBadr"/>
          <w:sz w:val="28"/>
          <w:szCs w:val="28"/>
          <w:rtl/>
          <w:lang w:bidi="fa-IR"/>
        </w:rPr>
        <w:t>دین‌داری</w:t>
      </w:r>
      <w:r w:rsidR="00FC3427" w:rsidRPr="003A3AB1">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دین‌باوری</w:t>
      </w:r>
      <w:r w:rsidR="00FC3427" w:rsidRPr="003A3AB1">
        <w:rPr>
          <w:rFonts w:ascii="IRBadr" w:eastAsiaTheme="minorHAnsi" w:hAnsi="IRBadr" w:cs="IRBadr"/>
          <w:sz w:val="28"/>
          <w:szCs w:val="28"/>
          <w:rtl/>
          <w:lang w:bidi="fa-IR"/>
        </w:rPr>
        <w:t xml:space="preserve"> و دانایی است. فرهنگ بسیجی، فرهنگ مبارزه </w:t>
      </w:r>
      <w:r>
        <w:rPr>
          <w:rFonts w:ascii="IRBadr" w:eastAsiaTheme="minorHAnsi" w:hAnsi="IRBadr" w:cs="IRBadr"/>
          <w:sz w:val="28"/>
          <w:szCs w:val="28"/>
          <w:rtl/>
          <w:lang w:bidi="fa-IR"/>
        </w:rPr>
        <w:t>بافرهنگ</w:t>
      </w:r>
      <w:r w:rsidR="00FC3427" w:rsidRPr="003A3AB1">
        <w:rPr>
          <w:rFonts w:ascii="IRBadr" w:eastAsiaTheme="minorHAnsi" w:hAnsi="IRBadr" w:cs="IRBadr"/>
          <w:sz w:val="28"/>
          <w:szCs w:val="28"/>
          <w:rtl/>
          <w:lang w:bidi="fa-IR"/>
        </w:rPr>
        <w:t xml:space="preserve"> منحط غرب است و فرهنگ لعن و نفرین بر آمریکا و اسرائیل است</w:t>
      </w:r>
      <w:r w:rsidR="00FC3427" w:rsidRPr="003A3AB1">
        <w:rPr>
          <w:rFonts w:ascii="IRBadr" w:eastAsiaTheme="minorHAnsi" w:hAnsi="IRBadr" w:cs="IRBadr"/>
          <w:sz w:val="28"/>
          <w:szCs w:val="28"/>
          <w:lang w:bidi="fa-IR"/>
        </w:rPr>
        <w:t>.</w:t>
      </w:r>
    </w:p>
    <w:p w:rsidR="00FC3427" w:rsidRPr="003A3AB1" w:rsidRDefault="00FC3427" w:rsidP="00C01AA8">
      <w:pPr>
        <w:pStyle w:val="Heading1"/>
      </w:pPr>
      <w:bookmarkStart w:id="28" w:name="_Toc428442421"/>
      <w:r w:rsidRPr="003A3AB1">
        <w:rPr>
          <w:rtl/>
        </w:rPr>
        <w:lastRenderedPageBreak/>
        <w:t xml:space="preserve">بسیج، پاسدار </w:t>
      </w:r>
      <w:r w:rsidR="002D5F34">
        <w:rPr>
          <w:rtl/>
        </w:rPr>
        <w:t>ارزش‌ها</w:t>
      </w:r>
      <w:bookmarkEnd w:id="28"/>
    </w:p>
    <w:p w:rsidR="00FC3427" w:rsidRPr="003A3AB1" w:rsidRDefault="00FC3427"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ارزش همان عملی است که با زیبایی و قداست </w:t>
      </w:r>
      <w:r w:rsidR="002D5F34">
        <w:rPr>
          <w:rFonts w:ascii="IRBadr" w:eastAsiaTheme="minorHAnsi" w:hAnsi="IRBadr" w:cs="IRBadr"/>
          <w:sz w:val="28"/>
          <w:szCs w:val="28"/>
          <w:rtl/>
          <w:lang w:bidi="fa-IR"/>
        </w:rPr>
        <w:t>آراسته‌شده</w:t>
      </w:r>
      <w:r w:rsidRPr="003A3AB1">
        <w:rPr>
          <w:rFonts w:ascii="IRBadr" w:eastAsiaTheme="minorHAnsi" w:hAnsi="IRBadr" w:cs="IRBadr"/>
          <w:sz w:val="28"/>
          <w:szCs w:val="28"/>
          <w:rtl/>
          <w:lang w:bidi="fa-IR"/>
        </w:rPr>
        <w:t xml:space="preserve"> باشد. حفظ </w:t>
      </w:r>
      <w:r w:rsidR="002D5F34">
        <w:rPr>
          <w:rFonts w:ascii="IRBadr" w:eastAsiaTheme="minorHAnsi" w:hAnsi="IRBadr" w:cs="IRBadr"/>
          <w:sz w:val="28"/>
          <w:szCs w:val="28"/>
          <w:rtl/>
          <w:lang w:bidi="fa-IR"/>
        </w:rPr>
        <w:t>ارزش‌ها</w:t>
      </w:r>
      <w:r w:rsidRPr="003A3AB1">
        <w:rPr>
          <w:rFonts w:ascii="IRBadr" w:eastAsiaTheme="minorHAnsi" w:hAnsi="IRBadr" w:cs="IRBadr"/>
          <w:sz w:val="28"/>
          <w:szCs w:val="28"/>
          <w:rtl/>
          <w:lang w:bidi="fa-IR"/>
        </w:rPr>
        <w:t xml:space="preserve"> از آن نظر اهمیت دارد که بیانگر حیات و سلامت فرد و جامعه است. در فضای پرطراوت </w:t>
      </w:r>
      <w:r w:rsidR="002D5F34">
        <w:rPr>
          <w:rFonts w:ascii="IRBadr" w:eastAsiaTheme="minorHAnsi" w:hAnsi="IRBadr" w:cs="IRBadr"/>
          <w:sz w:val="28"/>
          <w:szCs w:val="28"/>
          <w:rtl/>
          <w:lang w:bidi="fa-IR"/>
        </w:rPr>
        <w:t>ارزش‌ها</w:t>
      </w:r>
      <w:r w:rsidRPr="003A3AB1">
        <w:rPr>
          <w:rFonts w:ascii="IRBadr" w:eastAsiaTheme="minorHAnsi" w:hAnsi="IRBadr" w:cs="IRBadr"/>
          <w:sz w:val="28"/>
          <w:szCs w:val="28"/>
          <w:rtl/>
          <w:lang w:bidi="fa-IR"/>
        </w:rPr>
        <w:t xml:space="preserve">ست که </w:t>
      </w:r>
      <w:r w:rsidR="002D5F34">
        <w:rPr>
          <w:rFonts w:ascii="IRBadr" w:eastAsiaTheme="minorHAnsi" w:hAnsi="IRBadr" w:cs="IRBadr"/>
          <w:sz w:val="28"/>
          <w:szCs w:val="28"/>
          <w:rtl/>
          <w:lang w:bidi="fa-IR"/>
        </w:rPr>
        <w:t>غنچه‌های</w:t>
      </w:r>
      <w:r w:rsidRPr="003A3AB1">
        <w:rPr>
          <w:rFonts w:ascii="IRBadr" w:eastAsiaTheme="minorHAnsi" w:hAnsi="IRBadr" w:cs="IRBadr"/>
          <w:sz w:val="28"/>
          <w:szCs w:val="28"/>
          <w:rtl/>
          <w:lang w:bidi="fa-IR"/>
        </w:rPr>
        <w:t xml:space="preserve"> استعداد افراد </w:t>
      </w:r>
      <w:r w:rsidR="002D5F34">
        <w:rPr>
          <w:rFonts w:ascii="IRBadr" w:eastAsiaTheme="minorHAnsi" w:hAnsi="IRBadr" w:cs="IRBadr"/>
          <w:sz w:val="28"/>
          <w:szCs w:val="28"/>
          <w:rtl/>
          <w:lang w:bidi="fa-IR"/>
        </w:rPr>
        <w:t>می‌شکفد</w:t>
      </w:r>
      <w:r w:rsidRPr="003A3AB1">
        <w:rPr>
          <w:rFonts w:ascii="IRBadr" w:eastAsiaTheme="minorHAnsi" w:hAnsi="IRBadr" w:cs="IRBadr"/>
          <w:sz w:val="28"/>
          <w:szCs w:val="28"/>
          <w:rtl/>
          <w:lang w:bidi="fa-IR"/>
        </w:rPr>
        <w:t xml:space="preserve"> و رشد و بالندگی خود را در بستر زندگی آغاز </w:t>
      </w:r>
      <w:r w:rsidR="002D5F34">
        <w:rPr>
          <w:rFonts w:ascii="IRBadr" w:eastAsiaTheme="minorHAnsi" w:hAnsi="IRBadr" w:cs="IRBadr"/>
          <w:sz w:val="28"/>
          <w:szCs w:val="28"/>
          <w:rtl/>
          <w:lang w:bidi="fa-IR"/>
        </w:rPr>
        <w:t>می‌کند</w:t>
      </w:r>
      <w:r w:rsidRPr="003A3AB1">
        <w:rPr>
          <w:rFonts w:ascii="IRBadr" w:eastAsiaTheme="minorHAnsi" w:hAnsi="IRBadr" w:cs="IRBadr"/>
          <w:sz w:val="28"/>
          <w:szCs w:val="28"/>
          <w:lang w:bidi="fa-IR"/>
        </w:rPr>
        <w:t xml:space="preserve">. </w:t>
      </w:r>
      <w:r w:rsidR="002D5F34">
        <w:rPr>
          <w:rFonts w:ascii="IRBadr" w:eastAsiaTheme="minorHAnsi" w:hAnsi="IRBadr" w:cs="IRBadr"/>
          <w:sz w:val="28"/>
          <w:szCs w:val="28"/>
          <w:rtl/>
          <w:lang w:bidi="fa-IR"/>
        </w:rPr>
        <w:t>ارزش‌ها</w:t>
      </w:r>
      <w:r w:rsidRPr="003A3AB1">
        <w:rPr>
          <w:rFonts w:ascii="IRBadr" w:eastAsiaTheme="minorHAnsi" w:hAnsi="IRBadr" w:cs="IRBadr"/>
          <w:sz w:val="28"/>
          <w:szCs w:val="28"/>
          <w:rtl/>
          <w:lang w:bidi="fa-IR"/>
        </w:rPr>
        <w:t xml:space="preserve">، آهنگ موزون و تصویر زیبای زندگی هستند که بسیجی بدون حاکمیت آن احساس مرگ و نیستی </w:t>
      </w:r>
      <w:r w:rsidR="002D5F34">
        <w:rPr>
          <w:rFonts w:ascii="IRBadr" w:eastAsiaTheme="minorHAnsi" w:hAnsi="IRBadr" w:cs="IRBadr"/>
          <w:sz w:val="28"/>
          <w:szCs w:val="28"/>
          <w:rtl/>
          <w:lang w:bidi="fa-IR"/>
        </w:rPr>
        <w:t>می‌کند</w:t>
      </w:r>
      <w:r w:rsidRPr="003A3AB1">
        <w:rPr>
          <w:rFonts w:ascii="IRBadr" w:eastAsiaTheme="minorHAnsi" w:hAnsi="IRBadr" w:cs="IRBadr"/>
          <w:sz w:val="28"/>
          <w:szCs w:val="28"/>
          <w:rtl/>
          <w:lang w:bidi="fa-IR"/>
        </w:rPr>
        <w:t xml:space="preserve">. فرهنگ بسیجی، فرهنگ پاسداری از </w:t>
      </w:r>
      <w:r w:rsidR="002D5F34">
        <w:rPr>
          <w:rFonts w:ascii="IRBadr" w:eastAsiaTheme="minorHAnsi" w:hAnsi="IRBadr" w:cs="IRBadr"/>
          <w:sz w:val="28"/>
          <w:szCs w:val="28"/>
          <w:rtl/>
          <w:lang w:bidi="fa-IR"/>
        </w:rPr>
        <w:t>ارزش‌ها</w:t>
      </w:r>
      <w:r w:rsidRPr="003A3AB1">
        <w:rPr>
          <w:rFonts w:ascii="IRBadr" w:eastAsiaTheme="minorHAnsi" w:hAnsi="IRBadr" w:cs="IRBadr"/>
          <w:sz w:val="28"/>
          <w:szCs w:val="28"/>
          <w:rtl/>
          <w:lang w:bidi="fa-IR"/>
        </w:rPr>
        <w:t>ست</w:t>
      </w:r>
      <w:r w:rsidRPr="003A3AB1">
        <w:rPr>
          <w:rFonts w:ascii="IRBadr" w:eastAsiaTheme="minorHAnsi" w:hAnsi="IRBadr" w:cs="IRBadr"/>
          <w:sz w:val="28"/>
          <w:szCs w:val="28"/>
          <w:lang w:bidi="fa-IR"/>
        </w:rPr>
        <w:t>.</w:t>
      </w:r>
    </w:p>
    <w:p w:rsidR="004122DF" w:rsidRPr="003A3AB1" w:rsidRDefault="004122DF" w:rsidP="00C01AA8">
      <w:pPr>
        <w:pStyle w:val="Heading1"/>
      </w:pPr>
      <w:bookmarkStart w:id="29" w:name="_Toc428442422"/>
      <w:r w:rsidRPr="003A3AB1">
        <w:rPr>
          <w:rtl/>
        </w:rPr>
        <w:t>وظیفه بسیج</w:t>
      </w:r>
      <w:bookmarkEnd w:id="29"/>
    </w:p>
    <w:p w:rsidR="004122DF" w:rsidRPr="003A3AB1" w:rsidRDefault="004122DF" w:rsidP="003A3AB1">
      <w:pPr>
        <w:pStyle w:val="NormalWeb"/>
        <w:bidi/>
        <w:spacing w:before="120" w:beforeAutospacing="0" w:after="120" w:afterAutospacing="0" w:line="360" w:lineRule="auto"/>
        <w:jc w:val="both"/>
        <w:rPr>
          <w:rFonts w:ascii="IRBadr" w:eastAsiaTheme="minorHAnsi" w:hAnsi="IRBadr" w:cs="IRBadr"/>
          <w:sz w:val="28"/>
          <w:szCs w:val="28"/>
          <w:lang w:bidi="fa-IR"/>
        </w:rPr>
      </w:pPr>
      <w:r w:rsidRPr="003A3AB1">
        <w:rPr>
          <w:rFonts w:ascii="IRBadr" w:eastAsiaTheme="minorHAnsi" w:hAnsi="IRBadr" w:cs="IRBadr"/>
          <w:sz w:val="28"/>
          <w:szCs w:val="28"/>
          <w:rtl/>
          <w:lang w:bidi="fa-IR"/>
        </w:rPr>
        <w:t xml:space="preserve">بسیج، وظیفه جذب، آموزش و </w:t>
      </w:r>
      <w:r w:rsidR="002D5F34">
        <w:rPr>
          <w:rFonts w:ascii="IRBadr" w:eastAsiaTheme="minorHAnsi" w:hAnsi="IRBadr" w:cs="IRBadr"/>
          <w:sz w:val="28"/>
          <w:szCs w:val="28"/>
          <w:rtl/>
          <w:lang w:bidi="fa-IR"/>
        </w:rPr>
        <w:t>سازمان‌دهی</w:t>
      </w:r>
      <w:r w:rsidRPr="003A3AB1">
        <w:rPr>
          <w:rFonts w:ascii="IRBadr" w:eastAsiaTheme="minorHAnsi" w:hAnsi="IRBadr" w:cs="IRBadr"/>
          <w:sz w:val="28"/>
          <w:szCs w:val="28"/>
          <w:rtl/>
          <w:lang w:bidi="fa-IR"/>
        </w:rPr>
        <w:t xml:space="preserve"> نیروهای مردمی را بر عهده دارد. واحد بسیج مستضعفین با ایجاد </w:t>
      </w:r>
      <w:r w:rsidR="002D5F34">
        <w:rPr>
          <w:rFonts w:ascii="IRBadr" w:eastAsiaTheme="minorHAnsi" w:hAnsi="IRBadr" w:cs="IRBadr"/>
          <w:sz w:val="28"/>
          <w:szCs w:val="28"/>
          <w:rtl/>
          <w:lang w:bidi="fa-IR"/>
        </w:rPr>
        <w:t>پایگاه‌ها</w:t>
      </w:r>
      <w:r w:rsidRPr="003A3AB1">
        <w:rPr>
          <w:rFonts w:ascii="IRBadr" w:eastAsiaTheme="minorHAnsi" w:hAnsi="IRBadr" w:cs="IRBadr"/>
          <w:sz w:val="28"/>
          <w:szCs w:val="28"/>
          <w:rtl/>
          <w:lang w:bidi="fa-IR"/>
        </w:rPr>
        <w:t xml:space="preserve"> و </w:t>
      </w:r>
      <w:r w:rsidR="002D5F34">
        <w:rPr>
          <w:rFonts w:ascii="IRBadr" w:eastAsiaTheme="minorHAnsi" w:hAnsi="IRBadr" w:cs="IRBadr"/>
          <w:sz w:val="28"/>
          <w:szCs w:val="28"/>
          <w:rtl/>
          <w:lang w:bidi="fa-IR"/>
        </w:rPr>
        <w:t>گروه‌های</w:t>
      </w:r>
      <w:r w:rsidRPr="003A3AB1">
        <w:rPr>
          <w:rFonts w:ascii="IRBadr" w:eastAsiaTheme="minorHAnsi" w:hAnsi="IRBadr" w:cs="IRBadr"/>
          <w:sz w:val="28"/>
          <w:szCs w:val="28"/>
          <w:rtl/>
          <w:lang w:bidi="fa-IR"/>
        </w:rPr>
        <w:t xml:space="preserve"> مقاومت در شهرها، روستاها، </w:t>
      </w:r>
      <w:r w:rsidR="002D5F34">
        <w:rPr>
          <w:rFonts w:ascii="IRBadr" w:eastAsiaTheme="minorHAnsi" w:hAnsi="IRBadr" w:cs="IRBadr"/>
          <w:sz w:val="28"/>
          <w:szCs w:val="28"/>
          <w:rtl/>
          <w:lang w:bidi="fa-IR"/>
        </w:rPr>
        <w:t>دانشگاه‌ها</w:t>
      </w:r>
      <w:r w:rsidRPr="003A3AB1">
        <w:rPr>
          <w:rFonts w:ascii="IRBadr" w:eastAsiaTheme="minorHAnsi" w:hAnsi="IRBadr" w:cs="IRBadr"/>
          <w:sz w:val="28"/>
          <w:szCs w:val="28"/>
          <w:rtl/>
          <w:lang w:bidi="fa-IR"/>
        </w:rPr>
        <w:t xml:space="preserve">، </w:t>
      </w:r>
      <w:r w:rsidR="002D5F34">
        <w:rPr>
          <w:rFonts w:ascii="IRBadr" w:eastAsiaTheme="minorHAnsi" w:hAnsi="IRBadr" w:cs="IRBadr"/>
          <w:sz w:val="28"/>
          <w:szCs w:val="28"/>
          <w:rtl/>
          <w:lang w:bidi="fa-IR"/>
        </w:rPr>
        <w:t>حوزه‌ها</w:t>
      </w:r>
      <w:r w:rsidRPr="003A3AB1">
        <w:rPr>
          <w:rFonts w:ascii="IRBadr" w:eastAsiaTheme="minorHAnsi" w:hAnsi="IRBadr" w:cs="IRBadr"/>
          <w:sz w:val="28"/>
          <w:szCs w:val="28"/>
          <w:rtl/>
          <w:lang w:bidi="fa-IR"/>
        </w:rPr>
        <w:t xml:space="preserve">، مدارس، </w:t>
      </w:r>
      <w:r w:rsidR="002D5F34">
        <w:rPr>
          <w:rFonts w:ascii="IRBadr" w:eastAsiaTheme="minorHAnsi" w:hAnsi="IRBadr" w:cs="IRBadr"/>
          <w:sz w:val="28"/>
          <w:szCs w:val="28"/>
          <w:rtl/>
          <w:lang w:bidi="fa-IR"/>
        </w:rPr>
        <w:t>کارخانه‌ها</w:t>
      </w:r>
      <w:r w:rsidRPr="003A3AB1">
        <w:rPr>
          <w:rFonts w:ascii="IRBadr" w:eastAsiaTheme="minorHAnsi" w:hAnsi="IRBadr" w:cs="IRBadr"/>
          <w:sz w:val="28"/>
          <w:szCs w:val="28"/>
          <w:rtl/>
          <w:lang w:bidi="fa-IR"/>
        </w:rPr>
        <w:t xml:space="preserve"> و...، پس از جذب، آموزش و </w:t>
      </w:r>
      <w:r w:rsidR="002D5F34">
        <w:rPr>
          <w:rFonts w:ascii="IRBadr" w:eastAsiaTheme="minorHAnsi" w:hAnsi="IRBadr" w:cs="IRBadr"/>
          <w:sz w:val="28"/>
          <w:szCs w:val="28"/>
          <w:rtl/>
          <w:lang w:bidi="fa-IR"/>
        </w:rPr>
        <w:t>سازمان‌دهی</w:t>
      </w:r>
      <w:r w:rsidRPr="003A3AB1">
        <w:rPr>
          <w:rFonts w:ascii="IRBadr" w:eastAsiaTheme="minorHAnsi" w:hAnsi="IRBadr" w:cs="IRBadr"/>
          <w:sz w:val="28"/>
          <w:szCs w:val="28"/>
          <w:rtl/>
          <w:lang w:bidi="fa-IR"/>
        </w:rPr>
        <w:t xml:space="preserve"> افراد بسیجی، آنان را در مواردی نظیر طرح جهاد علمی و بسیج علمی، همکاری با وزارت بازرگانی در خصوص انجام بازرسی و کنترل </w:t>
      </w:r>
      <w:r w:rsidR="002D5F34">
        <w:rPr>
          <w:rFonts w:ascii="IRBadr" w:eastAsiaTheme="minorHAnsi" w:hAnsi="IRBadr" w:cs="IRBadr"/>
          <w:sz w:val="28"/>
          <w:szCs w:val="28"/>
          <w:rtl/>
          <w:lang w:bidi="fa-IR"/>
        </w:rPr>
        <w:t>قیمت‌ها</w:t>
      </w:r>
      <w:r w:rsidRPr="003A3AB1">
        <w:rPr>
          <w:rFonts w:ascii="IRBadr" w:eastAsiaTheme="minorHAnsi" w:hAnsi="IRBadr" w:cs="IRBadr"/>
          <w:sz w:val="28"/>
          <w:szCs w:val="28"/>
          <w:rtl/>
          <w:lang w:bidi="fa-IR"/>
        </w:rPr>
        <w:t xml:space="preserve">، طرح بسیج ملی واکسیناسیون فلج اطفال، همکاری با وزارت کشور به هنگام انتخابات و حفاظت از </w:t>
      </w:r>
      <w:r w:rsidR="002D5F34">
        <w:rPr>
          <w:rFonts w:ascii="IRBadr" w:eastAsiaTheme="minorHAnsi" w:hAnsi="IRBadr" w:cs="IRBadr"/>
          <w:sz w:val="28"/>
          <w:szCs w:val="28"/>
          <w:rtl/>
          <w:lang w:bidi="fa-IR"/>
        </w:rPr>
        <w:t>صندوق‌های</w:t>
      </w:r>
      <w:r w:rsidRPr="003A3AB1">
        <w:rPr>
          <w:rFonts w:ascii="IRBadr" w:eastAsiaTheme="minorHAnsi" w:hAnsi="IRBadr" w:cs="IRBadr"/>
          <w:sz w:val="28"/>
          <w:szCs w:val="28"/>
          <w:rtl/>
          <w:lang w:bidi="fa-IR"/>
        </w:rPr>
        <w:t xml:space="preserve"> رأی و... به کار </w:t>
      </w:r>
      <w:r w:rsidR="002D5F34">
        <w:rPr>
          <w:rFonts w:ascii="IRBadr" w:eastAsiaTheme="minorHAnsi" w:hAnsi="IRBadr" w:cs="IRBadr"/>
          <w:sz w:val="28"/>
          <w:szCs w:val="28"/>
          <w:rtl/>
          <w:lang w:bidi="fa-IR"/>
        </w:rPr>
        <w:t>می‌گیرد</w:t>
      </w:r>
      <w:r w:rsidRPr="003A3AB1">
        <w:rPr>
          <w:rFonts w:ascii="IRBadr" w:eastAsiaTheme="minorHAnsi" w:hAnsi="IRBadr" w:cs="IRBadr"/>
          <w:sz w:val="28"/>
          <w:szCs w:val="28"/>
          <w:lang w:bidi="fa-IR"/>
        </w:rPr>
        <w:t>.</w:t>
      </w:r>
    </w:p>
    <w:p w:rsidR="004122DF" w:rsidRPr="003A3AB1" w:rsidRDefault="004122DF" w:rsidP="00C01AA8">
      <w:pPr>
        <w:pStyle w:val="Heading1"/>
      </w:pPr>
      <w:bookmarkStart w:id="30" w:name="_Toc428442423"/>
      <w:r w:rsidRPr="003A3AB1">
        <w:rPr>
          <w:rtl/>
        </w:rPr>
        <w:t>بسیج و جوانان</w:t>
      </w:r>
      <w:bookmarkEnd w:id="30"/>
    </w:p>
    <w:p w:rsidR="004122DF" w:rsidRPr="003A3AB1" w:rsidRDefault="002D5F34" w:rsidP="003A3AB1">
      <w:pPr>
        <w:pStyle w:val="NormalWeb"/>
        <w:bidi/>
        <w:spacing w:before="120" w:beforeAutospacing="0" w:after="120" w:afterAutospacing="0" w:line="360" w:lineRule="auto"/>
        <w:jc w:val="both"/>
        <w:rPr>
          <w:rFonts w:ascii="IRBadr" w:eastAsiaTheme="minorHAnsi" w:hAnsi="IRBadr" w:cs="IRBadr"/>
          <w:sz w:val="28"/>
          <w:szCs w:val="28"/>
          <w:rtl/>
          <w:lang w:bidi="fa-IR"/>
        </w:rPr>
      </w:pPr>
      <w:r>
        <w:rPr>
          <w:rFonts w:ascii="IRBadr" w:eastAsiaTheme="minorHAnsi" w:hAnsi="IRBadr" w:cs="IRBadr"/>
          <w:sz w:val="28"/>
          <w:szCs w:val="28"/>
          <w:rtl/>
          <w:lang w:bidi="fa-IR"/>
        </w:rPr>
        <w:t>بزرگ‌ترین</w:t>
      </w:r>
      <w:r w:rsidR="004122DF" w:rsidRPr="003A3AB1">
        <w:rPr>
          <w:rFonts w:ascii="IRBadr" w:eastAsiaTheme="minorHAnsi" w:hAnsi="IRBadr" w:cs="IRBadr"/>
          <w:sz w:val="28"/>
          <w:szCs w:val="28"/>
          <w:rtl/>
          <w:lang w:bidi="fa-IR"/>
        </w:rPr>
        <w:t xml:space="preserve"> سرمایه نیروهای انسانی، </w:t>
      </w:r>
      <w:r>
        <w:rPr>
          <w:rFonts w:ascii="IRBadr" w:eastAsiaTheme="minorHAnsi" w:hAnsi="IRBadr" w:cs="IRBadr"/>
          <w:sz w:val="28"/>
          <w:szCs w:val="28"/>
          <w:rtl/>
          <w:lang w:bidi="fa-IR"/>
        </w:rPr>
        <w:t>جوانان‌اند</w:t>
      </w:r>
      <w:r w:rsidR="004122DF" w:rsidRPr="003A3AB1">
        <w:rPr>
          <w:rFonts w:ascii="IRBadr" w:eastAsiaTheme="minorHAnsi" w:hAnsi="IRBadr" w:cs="IRBadr"/>
          <w:sz w:val="28"/>
          <w:szCs w:val="28"/>
          <w:rtl/>
          <w:lang w:bidi="fa-IR"/>
        </w:rPr>
        <w:t xml:space="preserve"> که اساس تحرک و پیشرفت اجتماع را تشکیل </w:t>
      </w:r>
      <w:r>
        <w:rPr>
          <w:rFonts w:ascii="IRBadr" w:eastAsiaTheme="minorHAnsi" w:hAnsi="IRBadr" w:cs="IRBadr"/>
          <w:sz w:val="28"/>
          <w:szCs w:val="28"/>
          <w:rtl/>
          <w:lang w:bidi="fa-IR"/>
        </w:rPr>
        <w:t>می‌دهند</w:t>
      </w:r>
      <w:r w:rsidR="004122DF" w:rsidRPr="003A3AB1">
        <w:rPr>
          <w:rFonts w:ascii="IRBadr" w:eastAsiaTheme="minorHAnsi" w:hAnsi="IRBadr" w:cs="IRBadr"/>
          <w:sz w:val="28"/>
          <w:szCs w:val="28"/>
          <w:rtl/>
          <w:lang w:bidi="fa-IR"/>
        </w:rPr>
        <w:t xml:space="preserve">. بدیهی است که اگر </w:t>
      </w:r>
      <w:r>
        <w:rPr>
          <w:rFonts w:ascii="IRBadr" w:eastAsiaTheme="minorHAnsi" w:hAnsi="IRBadr" w:cs="IRBadr"/>
          <w:sz w:val="28"/>
          <w:szCs w:val="28"/>
          <w:rtl/>
          <w:lang w:bidi="fa-IR"/>
        </w:rPr>
        <w:t>جامعه‌ای</w:t>
      </w:r>
      <w:r w:rsidR="004122DF" w:rsidRPr="003A3AB1">
        <w:rPr>
          <w:rFonts w:ascii="IRBadr" w:eastAsiaTheme="minorHAnsi" w:hAnsi="IRBadr" w:cs="IRBadr"/>
          <w:sz w:val="28"/>
          <w:szCs w:val="28"/>
          <w:rtl/>
          <w:lang w:bidi="fa-IR"/>
        </w:rPr>
        <w:t xml:space="preserve"> بدون پویایی و حرکت باشد، پیشرفتی نخواهد داشت. جوانان بسیجی باید چون اهرمی نیرومند، زمینه حرکت و شتاب به سوی فرهنگ و تمدن، اختراع </w:t>
      </w:r>
      <w:r>
        <w:rPr>
          <w:rFonts w:ascii="IRBadr" w:eastAsiaTheme="minorHAnsi" w:hAnsi="IRBadr" w:cs="IRBadr"/>
          <w:sz w:val="28"/>
          <w:szCs w:val="28"/>
          <w:rtl/>
          <w:lang w:bidi="fa-IR"/>
        </w:rPr>
        <w:t>و ابتکار</w:t>
      </w:r>
      <w:r w:rsidR="004122DF" w:rsidRPr="003A3AB1">
        <w:rPr>
          <w:rFonts w:ascii="IRBadr" w:eastAsiaTheme="minorHAnsi" w:hAnsi="IRBadr" w:cs="IRBadr"/>
          <w:sz w:val="28"/>
          <w:szCs w:val="28"/>
          <w:rtl/>
          <w:lang w:bidi="fa-IR"/>
        </w:rPr>
        <w:t xml:space="preserve"> را فراهم آورند. </w:t>
      </w:r>
      <w:r>
        <w:rPr>
          <w:rFonts w:ascii="IRBadr" w:eastAsiaTheme="minorHAnsi" w:hAnsi="IRBadr" w:cs="IRBadr"/>
          <w:sz w:val="28"/>
          <w:szCs w:val="28"/>
          <w:rtl/>
          <w:lang w:bidi="fa-IR"/>
        </w:rPr>
        <w:t>بی‌دلیل</w:t>
      </w:r>
      <w:r w:rsidR="004122DF" w:rsidRPr="003A3AB1">
        <w:rPr>
          <w:rFonts w:ascii="IRBadr" w:eastAsiaTheme="minorHAnsi" w:hAnsi="IRBadr" w:cs="IRBadr"/>
          <w:sz w:val="28"/>
          <w:szCs w:val="28"/>
          <w:rtl/>
          <w:lang w:bidi="fa-IR"/>
        </w:rPr>
        <w:t xml:space="preserve"> نیست که بخش اعظم </w:t>
      </w:r>
      <w:r>
        <w:rPr>
          <w:rFonts w:ascii="IRBadr" w:eastAsiaTheme="minorHAnsi" w:hAnsi="IRBadr" w:cs="IRBadr"/>
          <w:sz w:val="28"/>
          <w:szCs w:val="28"/>
          <w:rtl/>
          <w:lang w:bidi="fa-IR"/>
        </w:rPr>
        <w:t>سرمایه‌گذاری‌های</w:t>
      </w:r>
      <w:r w:rsidR="004122DF" w:rsidRPr="003A3AB1">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حکومت‌های</w:t>
      </w:r>
      <w:r w:rsidR="004122DF" w:rsidRPr="003A3AB1">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سلطه‌گر</w:t>
      </w:r>
      <w:r w:rsidR="004122DF" w:rsidRPr="003A3AB1">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درزمینهٔ</w:t>
      </w:r>
      <w:r w:rsidR="004122DF" w:rsidRPr="003A3AB1">
        <w:rPr>
          <w:rFonts w:ascii="IRBadr" w:eastAsiaTheme="minorHAnsi" w:hAnsi="IRBadr" w:cs="IRBadr"/>
          <w:sz w:val="28"/>
          <w:szCs w:val="28"/>
          <w:rtl/>
          <w:lang w:bidi="fa-IR"/>
        </w:rPr>
        <w:t xml:space="preserve"> کنترل و خط دادن به جوانان اجتماع خود و جوامع تحت سلطه انجام </w:t>
      </w:r>
      <w:r w:rsidR="00C01AA8">
        <w:rPr>
          <w:rFonts w:ascii="IRBadr" w:eastAsiaTheme="minorHAnsi" w:hAnsi="IRBadr" w:cs="IRBadr"/>
          <w:sz w:val="28"/>
          <w:szCs w:val="28"/>
          <w:rtl/>
          <w:lang w:bidi="fa-IR"/>
        </w:rPr>
        <w:t>می‌شود</w:t>
      </w:r>
      <w:r w:rsidR="004122DF" w:rsidRPr="003A3AB1">
        <w:rPr>
          <w:rFonts w:ascii="IRBadr" w:eastAsiaTheme="minorHAnsi" w:hAnsi="IRBadr" w:cs="IRBadr"/>
          <w:sz w:val="28"/>
          <w:szCs w:val="28"/>
          <w:rtl/>
          <w:lang w:bidi="fa-IR"/>
        </w:rPr>
        <w:t xml:space="preserve">. البته جوان بسیجی باید تفکر و پویایی همراه </w:t>
      </w:r>
      <w:r>
        <w:rPr>
          <w:rFonts w:ascii="IRBadr" w:eastAsiaTheme="minorHAnsi" w:hAnsi="IRBadr" w:cs="IRBadr"/>
          <w:sz w:val="28"/>
          <w:szCs w:val="28"/>
          <w:rtl/>
          <w:lang w:bidi="fa-IR"/>
        </w:rPr>
        <w:t>باتقوا</w:t>
      </w:r>
      <w:r w:rsidR="004122DF" w:rsidRPr="003A3AB1">
        <w:rPr>
          <w:rFonts w:ascii="IRBadr" w:eastAsiaTheme="minorHAnsi" w:hAnsi="IRBadr" w:cs="IRBadr"/>
          <w:sz w:val="28"/>
          <w:szCs w:val="28"/>
          <w:rtl/>
          <w:lang w:bidi="fa-IR"/>
        </w:rPr>
        <w:t xml:space="preserve"> را </w:t>
      </w:r>
      <w:r>
        <w:rPr>
          <w:rFonts w:ascii="IRBadr" w:eastAsiaTheme="minorHAnsi" w:hAnsi="IRBadr" w:cs="IRBadr"/>
          <w:sz w:val="28"/>
          <w:szCs w:val="28"/>
          <w:rtl/>
          <w:lang w:bidi="fa-IR"/>
        </w:rPr>
        <w:t>سرلوحه</w:t>
      </w:r>
      <w:r w:rsidR="004122DF" w:rsidRPr="003A3AB1">
        <w:rPr>
          <w:rFonts w:ascii="IRBadr" w:eastAsiaTheme="minorHAnsi" w:hAnsi="IRBadr" w:cs="IRBadr"/>
          <w:sz w:val="28"/>
          <w:szCs w:val="28"/>
          <w:rtl/>
          <w:lang w:bidi="fa-IR"/>
        </w:rPr>
        <w:t xml:space="preserve"> خویش قرار دهد تا همواره برای </w:t>
      </w:r>
      <w:r>
        <w:rPr>
          <w:rFonts w:ascii="IRBadr" w:eastAsiaTheme="minorHAnsi" w:hAnsi="IRBadr" w:cs="IRBadr"/>
          <w:sz w:val="28"/>
          <w:szCs w:val="28"/>
          <w:rtl/>
          <w:lang w:bidi="fa-IR"/>
        </w:rPr>
        <w:t>زورداران</w:t>
      </w:r>
      <w:r w:rsidR="004122DF" w:rsidRPr="003A3AB1">
        <w:rPr>
          <w:rFonts w:ascii="IRBadr" w:eastAsiaTheme="minorHAnsi" w:hAnsi="IRBadr" w:cs="IRBadr"/>
          <w:sz w:val="28"/>
          <w:szCs w:val="28"/>
          <w:rtl/>
          <w:lang w:bidi="fa-IR"/>
        </w:rPr>
        <w:t xml:space="preserve"> شرق و غرب خطری بزرگ و جدی شمرده شود. رهبر معظم انقلاب فرموده‌اند: عناصر بسیجی باید درست توجه کنند که دشمن </w:t>
      </w:r>
      <w:r w:rsidR="00C01AA8">
        <w:rPr>
          <w:rFonts w:ascii="IRBadr" w:eastAsiaTheme="minorHAnsi" w:hAnsi="IRBadr" w:cs="IRBadr"/>
          <w:sz w:val="28"/>
          <w:szCs w:val="28"/>
          <w:rtl/>
          <w:lang w:bidi="fa-IR"/>
        </w:rPr>
        <w:t>آن‌ها</w:t>
      </w:r>
      <w:r w:rsidR="004122DF" w:rsidRPr="003A3AB1">
        <w:rPr>
          <w:rFonts w:ascii="IRBadr" w:eastAsiaTheme="minorHAnsi" w:hAnsi="IRBadr" w:cs="IRBadr"/>
          <w:sz w:val="28"/>
          <w:szCs w:val="28"/>
          <w:rtl/>
          <w:lang w:bidi="fa-IR"/>
        </w:rPr>
        <w:t xml:space="preserve"> را هم به عنوان شخص و هم به عنوان بسیجی هدف گرفته است. لذا باید با بالا بردن بصیرت و ایمان، مانع نفوذ دشمن به مملکت و فرهنگ اسلام شوند.</w:t>
      </w:r>
    </w:p>
    <w:p w:rsidR="00855D1B" w:rsidRPr="003A3AB1" w:rsidRDefault="00855D1B" w:rsidP="00C01AA8">
      <w:pPr>
        <w:pStyle w:val="Heading1"/>
        <w:rPr>
          <w:rtl/>
        </w:rPr>
      </w:pPr>
      <w:bookmarkStart w:id="31" w:name="_Toc428442424"/>
      <w:r w:rsidRPr="003A3AB1">
        <w:rPr>
          <w:rtl/>
        </w:rPr>
        <w:lastRenderedPageBreak/>
        <w:t>دعا</w:t>
      </w:r>
      <w:bookmarkEnd w:id="31"/>
    </w:p>
    <w:p w:rsidR="00855D1B" w:rsidRDefault="00855D1B" w:rsidP="003A3AB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3A3AB1">
        <w:rPr>
          <w:rFonts w:ascii="IRBadr" w:eastAsiaTheme="minorHAnsi" w:hAnsi="IRBadr" w:cs="IRBadr"/>
          <w:sz w:val="28"/>
          <w:szCs w:val="28"/>
          <w:rtl/>
          <w:lang w:bidi="fa-IR"/>
        </w:rPr>
        <w:t xml:space="preserve">خدایا قلب‌های ما را به نور معرفت و ایمان خودت منور بفرما. گام‌های ما را در راه خودت استوار بدار. </w:t>
      </w:r>
      <w:r w:rsidR="002D5F34">
        <w:rPr>
          <w:rFonts w:ascii="IRBadr" w:eastAsiaTheme="minorHAnsi" w:hAnsi="IRBadr" w:cs="IRBadr"/>
          <w:sz w:val="28"/>
          <w:szCs w:val="28"/>
          <w:rtl/>
          <w:lang w:bidi="fa-IR"/>
        </w:rPr>
        <w:t>خدمت‌گزاران</w:t>
      </w:r>
      <w:r w:rsidRPr="003A3AB1">
        <w:rPr>
          <w:rFonts w:ascii="IRBadr" w:eastAsiaTheme="minorHAnsi" w:hAnsi="IRBadr" w:cs="IRBadr"/>
          <w:sz w:val="28"/>
          <w:szCs w:val="28"/>
          <w:rtl/>
          <w:lang w:bidi="fa-IR"/>
        </w:rPr>
        <w:t xml:space="preserve"> به اسلام را </w:t>
      </w:r>
      <w:r w:rsidR="00F87EDA">
        <w:rPr>
          <w:rFonts w:ascii="IRBadr" w:eastAsiaTheme="minorHAnsi" w:hAnsi="IRBadr" w:cs="IRBadr"/>
          <w:sz w:val="28"/>
          <w:szCs w:val="28"/>
          <w:rtl/>
          <w:lang w:bidi="fa-IR"/>
        </w:rPr>
        <w:t>به‌ویژه</w:t>
      </w:r>
      <w:r w:rsidRPr="003A3AB1">
        <w:rPr>
          <w:rFonts w:ascii="IRBadr" w:eastAsiaTheme="minorHAnsi" w:hAnsi="IRBadr" w:cs="IRBadr"/>
          <w:sz w:val="28"/>
          <w:szCs w:val="28"/>
          <w:rtl/>
          <w:lang w:bidi="fa-IR"/>
        </w:rPr>
        <w:t xml:space="preserve"> مقام معظم رهبری را در پناه خودت </w:t>
      </w:r>
      <w:r w:rsidR="002D5F34">
        <w:rPr>
          <w:rFonts w:ascii="IRBadr" w:eastAsiaTheme="minorHAnsi" w:hAnsi="IRBadr" w:cs="IRBadr"/>
          <w:sz w:val="28"/>
          <w:szCs w:val="28"/>
          <w:rtl/>
          <w:lang w:bidi="fa-IR"/>
        </w:rPr>
        <w:t>محافظت</w:t>
      </w:r>
      <w:r w:rsidRPr="003A3AB1">
        <w:rPr>
          <w:rFonts w:ascii="IRBadr" w:eastAsiaTheme="minorHAnsi" w:hAnsi="IRBadr" w:cs="IRBadr"/>
          <w:sz w:val="28"/>
          <w:szCs w:val="28"/>
          <w:rtl/>
          <w:lang w:bidi="fa-IR"/>
        </w:rPr>
        <w:t xml:space="preserve"> بفرما. لشکر اسلام را در سراسر دنیا پیروز بفرما. </w:t>
      </w:r>
      <w:r w:rsidR="002D5F34">
        <w:rPr>
          <w:rFonts w:ascii="IRBadr" w:eastAsiaTheme="minorHAnsi" w:hAnsi="IRBadr" w:cs="IRBadr"/>
          <w:sz w:val="28"/>
          <w:szCs w:val="28"/>
          <w:rtl/>
          <w:lang w:bidi="fa-IR"/>
        </w:rPr>
        <w:t>شر</w:t>
      </w:r>
      <w:r w:rsidRPr="003A3AB1">
        <w:rPr>
          <w:rFonts w:ascii="IRBadr" w:eastAsiaTheme="minorHAnsi" w:hAnsi="IRBadr" w:cs="IRBadr"/>
          <w:sz w:val="28"/>
          <w:szCs w:val="28"/>
          <w:rtl/>
          <w:lang w:bidi="fa-IR"/>
        </w:rPr>
        <w:t xml:space="preserve"> دشمنان اسلام را به خودشان بازبگردان. خدایا این ملت را از </w:t>
      </w:r>
      <w:r w:rsidR="002D5F34">
        <w:rPr>
          <w:rFonts w:ascii="IRBadr" w:eastAsiaTheme="minorHAnsi" w:hAnsi="IRBadr" w:cs="IRBadr"/>
          <w:sz w:val="28"/>
          <w:szCs w:val="28"/>
          <w:rtl/>
          <w:lang w:bidi="fa-IR"/>
        </w:rPr>
        <w:t>همه</w:t>
      </w:r>
      <w:r w:rsidRPr="003A3AB1">
        <w:rPr>
          <w:rFonts w:ascii="IRBadr" w:eastAsiaTheme="minorHAnsi" w:hAnsi="IRBadr" w:cs="IRBadr"/>
          <w:sz w:val="28"/>
          <w:szCs w:val="28"/>
          <w:rtl/>
          <w:lang w:bidi="fa-IR"/>
        </w:rPr>
        <w:t xml:space="preserve"> خطرها نجات بده. باران رحمت و برکت خودت را بر ما </w:t>
      </w:r>
      <w:r w:rsidR="002D5F34">
        <w:rPr>
          <w:rFonts w:ascii="IRBadr" w:eastAsiaTheme="minorHAnsi" w:hAnsi="IRBadr" w:cs="IRBadr"/>
          <w:sz w:val="28"/>
          <w:szCs w:val="28"/>
          <w:rtl/>
          <w:lang w:bidi="fa-IR"/>
        </w:rPr>
        <w:t>فرو بفرست</w:t>
      </w:r>
      <w:r w:rsidRPr="003A3AB1">
        <w:rPr>
          <w:rFonts w:ascii="IRBadr" w:eastAsiaTheme="minorHAnsi" w:hAnsi="IRBadr" w:cs="IRBadr"/>
          <w:sz w:val="28"/>
          <w:szCs w:val="28"/>
          <w:rtl/>
          <w:lang w:bidi="fa-IR"/>
        </w:rPr>
        <w:t xml:space="preserve">. خدایا مریض‌ها را و جانبازان عزیز را و همه مریض‌ها را مخصوصاً حضرت </w:t>
      </w:r>
      <w:r w:rsidR="00F87EDA">
        <w:rPr>
          <w:rFonts w:ascii="IRBadr" w:eastAsiaTheme="minorHAnsi" w:hAnsi="IRBadr" w:cs="IRBadr"/>
          <w:sz w:val="28"/>
          <w:szCs w:val="28"/>
          <w:rtl/>
          <w:lang w:bidi="fa-IR"/>
        </w:rPr>
        <w:t>آیت‌الله‌العظمی</w:t>
      </w:r>
      <w:r w:rsidRPr="003A3AB1">
        <w:rPr>
          <w:rFonts w:ascii="IRBadr" w:eastAsiaTheme="minorHAnsi" w:hAnsi="IRBadr" w:cs="IRBadr"/>
          <w:sz w:val="28"/>
          <w:szCs w:val="28"/>
          <w:rtl/>
          <w:lang w:bidi="fa-IR"/>
        </w:rPr>
        <w:t xml:space="preserve"> اراکی شفا عنایت بفرما. خدایا گذشتگان و اموات، شهدای ما را در جوار رحمت واسعه خودت قرار بده. سلام‌های خالصانه ما را به حضور زهرای اطهر (س) و حضرت </w:t>
      </w:r>
      <w:r w:rsidR="00C01AA8">
        <w:rPr>
          <w:rFonts w:ascii="IRBadr" w:eastAsiaTheme="minorHAnsi" w:hAnsi="IRBadr" w:cs="IRBadr"/>
          <w:sz w:val="28"/>
          <w:szCs w:val="28"/>
          <w:rtl/>
          <w:lang w:bidi="fa-IR"/>
        </w:rPr>
        <w:t>بقیة‌الله</w:t>
      </w:r>
      <w:r w:rsidRPr="003A3AB1">
        <w:rPr>
          <w:rFonts w:ascii="IRBadr" w:eastAsiaTheme="minorHAnsi" w:hAnsi="IRBadr" w:cs="IRBadr"/>
          <w:sz w:val="28"/>
          <w:szCs w:val="28"/>
          <w:rtl/>
          <w:lang w:bidi="fa-IR"/>
        </w:rPr>
        <w:t xml:space="preserve"> الله الاعظم ابلاغ بفرما. بر فرج آن حضرت تعجیل بفرما.</w:t>
      </w:r>
    </w:p>
    <w:p w:rsidR="00C01AA8" w:rsidRDefault="00C01AA8" w:rsidP="00C01AA8">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C01AA8" w:rsidRPr="003A3AB1" w:rsidRDefault="00C01AA8" w:rsidP="00C01AA8">
      <w:pPr>
        <w:pStyle w:val="NormalWeb"/>
        <w:bidi/>
        <w:spacing w:before="120" w:beforeAutospacing="0" w:after="120" w:afterAutospacing="0" w:line="360" w:lineRule="auto"/>
        <w:jc w:val="both"/>
        <w:rPr>
          <w:rFonts w:ascii="IRBadr" w:eastAsiaTheme="minorHAnsi" w:hAnsi="IRBadr" w:cs="IRBadr"/>
          <w:sz w:val="28"/>
          <w:szCs w:val="28"/>
          <w:rtl/>
          <w:lang w:bidi="fa-IR"/>
        </w:rPr>
      </w:pPr>
    </w:p>
    <w:p w:rsidR="004122DF" w:rsidRPr="003A3AB1" w:rsidRDefault="004122DF" w:rsidP="003A3AB1">
      <w:pPr>
        <w:pStyle w:val="NormalWeb"/>
        <w:bidi/>
        <w:spacing w:before="120" w:beforeAutospacing="0" w:after="120" w:afterAutospacing="0" w:line="360" w:lineRule="auto"/>
        <w:jc w:val="both"/>
        <w:rPr>
          <w:rFonts w:ascii="IRBadr" w:eastAsiaTheme="minorHAnsi" w:hAnsi="IRBadr" w:cs="IRBadr"/>
          <w:sz w:val="28"/>
          <w:szCs w:val="28"/>
          <w:lang w:bidi="fa-IR"/>
        </w:rPr>
      </w:pPr>
    </w:p>
    <w:p w:rsidR="00F8314C" w:rsidRPr="003A3AB1" w:rsidRDefault="00F8314C" w:rsidP="003A3AB1">
      <w:pPr>
        <w:bidi/>
        <w:spacing w:before="120" w:after="120" w:line="360" w:lineRule="auto"/>
        <w:jc w:val="both"/>
        <w:rPr>
          <w:rFonts w:ascii="IRBadr" w:hAnsi="IRBadr" w:cs="IRBadr"/>
          <w:sz w:val="28"/>
          <w:rtl/>
        </w:rPr>
      </w:pPr>
    </w:p>
    <w:sectPr w:rsidR="00F8314C" w:rsidRPr="003A3AB1" w:rsidSect="00A56FFD">
      <w:headerReference w:type="default" r:id="rId53"/>
      <w:footerReference w:type="default" r:id="rId5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23" w:rsidRDefault="00335623" w:rsidP="000D5800">
      <w:r>
        <w:separator/>
      </w:r>
    </w:p>
  </w:endnote>
  <w:endnote w:type="continuationSeparator" w:id="0">
    <w:p w:rsidR="00335623" w:rsidRDefault="0033562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87ED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23" w:rsidRDefault="00335623" w:rsidP="00855D1B">
      <w:pPr>
        <w:bidi/>
      </w:pPr>
      <w:r>
        <w:separator/>
      </w:r>
    </w:p>
  </w:footnote>
  <w:footnote w:type="continuationSeparator" w:id="0">
    <w:p w:rsidR="00335623" w:rsidRDefault="00335623" w:rsidP="000D5800">
      <w:r>
        <w:continuationSeparator/>
      </w:r>
    </w:p>
  </w:footnote>
  <w:footnote w:id="1">
    <w:p w:rsidR="00C01AA8" w:rsidRPr="00F87EDA" w:rsidRDefault="00C01AA8" w:rsidP="00C01AA8">
      <w:pPr>
        <w:pStyle w:val="FootnoteText"/>
        <w:bidi/>
        <w:jc w:val="both"/>
        <w:rPr>
          <w:rFonts w:ascii="IRBadr" w:hAnsi="IRBadr" w:cs="IRBadr"/>
          <w:bCs/>
          <w:rtl/>
        </w:rPr>
      </w:pPr>
      <w:bookmarkStart w:id="2" w:name="_GoBack"/>
      <w:r w:rsidRPr="00F87EDA">
        <w:rPr>
          <w:rStyle w:val="FootnoteReference"/>
          <w:rFonts w:ascii="IRBadr" w:eastAsia="2  Lotus" w:hAnsi="IRBadr" w:cs="IRBadr"/>
          <w:bCs/>
        </w:rPr>
        <w:footnoteRef/>
      </w:r>
      <w:r w:rsidRPr="00F87EDA">
        <w:rPr>
          <w:rFonts w:ascii="IRBadr" w:hAnsi="IRBadr" w:cs="IRBadr"/>
          <w:bCs/>
          <w:rtl/>
        </w:rPr>
        <w:t xml:space="preserve">. </w:t>
      </w:r>
      <w:r w:rsidRPr="00F87EDA">
        <w:rPr>
          <w:rFonts w:ascii="IRBadr" w:hAnsi="IRBadr" w:cs="IRBadr" w:hint="cs"/>
          <w:bCs/>
          <w:rtl/>
        </w:rPr>
        <w:t xml:space="preserve">سوره </w:t>
      </w:r>
      <w:r w:rsidRPr="00F87EDA">
        <w:rPr>
          <w:rFonts w:ascii="IRBadr" w:hAnsi="IRBadr" w:cs="IRBadr"/>
          <w:bCs/>
          <w:rtl/>
        </w:rPr>
        <w:t>اعراف</w:t>
      </w:r>
      <w:r w:rsidRPr="00F87EDA">
        <w:rPr>
          <w:rFonts w:ascii="IRBadr" w:hAnsi="IRBadr" w:cs="IRBadr" w:hint="cs"/>
          <w:bCs/>
          <w:rtl/>
        </w:rPr>
        <w:t>،</w:t>
      </w:r>
      <w:r w:rsidRPr="00F87EDA">
        <w:rPr>
          <w:rFonts w:ascii="IRBadr" w:hAnsi="IRBadr" w:cs="IRBadr"/>
          <w:bCs/>
          <w:rtl/>
        </w:rPr>
        <w:t xml:space="preserve"> </w:t>
      </w:r>
      <w:r w:rsidRPr="00F87EDA">
        <w:rPr>
          <w:rFonts w:ascii="IRBadr" w:hAnsi="IRBadr" w:cs="IRBadr" w:hint="cs"/>
          <w:bCs/>
          <w:rtl/>
        </w:rPr>
        <w:t xml:space="preserve">آیه </w:t>
      </w:r>
      <w:r w:rsidRPr="00F87EDA">
        <w:rPr>
          <w:rFonts w:ascii="IRBadr" w:hAnsi="IRBadr" w:cs="IRBadr"/>
          <w:bCs/>
          <w:rtl/>
        </w:rPr>
        <w:t>43.</w:t>
      </w:r>
    </w:p>
  </w:footnote>
  <w:footnote w:id="2">
    <w:p w:rsidR="00625560" w:rsidRPr="00F87EDA" w:rsidRDefault="00625560" w:rsidP="00625560">
      <w:pPr>
        <w:pStyle w:val="FootnoteText"/>
        <w:bidi/>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tl/>
        </w:rPr>
        <w:t>. حشر، آیه 18.</w:t>
      </w:r>
    </w:p>
  </w:footnote>
  <w:footnote w:id="3">
    <w:p w:rsidR="00AA54F7" w:rsidRPr="00F87EDA" w:rsidRDefault="00AA54F7"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002D5F34" w:rsidRPr="00F87EDA">
        <w:rPr>
          <w:rFonts w:ascii="IRBadr" w:eastAsiaTheme="minorHAnsi" w:hAnsi="IRBadr" w:cs="IRBadr"/>
          <w:bCs/>
          <w:rtl/>
        </w:rPr>
        <w:t>حجرت</w:t>
      </w:r>
      <w:r w:rsidRPr="00F87EDA">
        <w:rPr>
          <w:rFonts w:ascii="IRBadr" w:eastAsiaTheme="minorHAnsi" w:hAnsi="IRBadr" w:cs="IRBadr"/>
          <w:bCs/>
          <w:rtl/>
        </w:rPr>
        <w:t>، آیه 4.</w:t>
      </w:r>
    </w:p>
  </w:footnote>
  <w:footnote w:id="4">
    <w:p w:rsidR="00AA54F7" w:rsidRPr="00F87EDA" w:rsidRDefault="00AA54F7"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 xml:space="preserve">الحدیث، </w:t>
      </w:r>
      <w:r w:rsidR="002D5F34" w:rsidRPr="00F87EDA">
        <w:rPr>
          <w:rFonts w:ascii="IRBadr" w:eastAsiaTheme="minorHAnsi" w:hAnsi="IRBadr" w:cs="IRBadr"/>
          <w:bCs/>
          <w:rtl/>
        </w:rPr>
        <w:t>محمدتق</w:t>
      </w:r>
      <w:r w:rsidR="002D5F34" w:rsidRPr="00F87EDA">
        <w:rPr>
          <w:rFonts w:ascii="IRBadr" w:eastAsiaTheme="minorHAnsi" w:hAnsi="IRBadr" w:cs="IRBadr" w:hint="cs"/>
          <w:bCs/>
          <w:rtl/>
        </w:rPr>
        <w:t>ی</w:t>
      </w:r>
      <w:r w:rsidRPr="00F87EDA">
        <w:rPr>
          <w:rFonts w:ascii="IRBadr" w:eastAsiaTheme="minorHAnsi" w:hAnsi="IRBadr" w:cs="IRBadr"/>
          <w:bCs/>
          <w:rtl/>
        </w:rPr>
        <w:t xml:space="preserve"> فلسفی ج۱، ص۴۹</w:t>
      </w:r>
      <w:r w:rsidRPr="00F87EDA">
        <w:rPr>
          <w:rFonts w:ascii="IRBadr" w:eastAsiaTheme="minorHAnsi" w:hAnsi="IRBadr" w:cs="IRBadr"/>
          <w:bCs/>
        </w:rPr>
        <w:t>.</w:t>
      </w:r>
    </w:p>
  </w:footnote>
  <w:footnote w:id="5">
    <w:p w:rsidR="00C81AA3" w:rsidRPr="00F87EDA" w:rsidRDefault="00C81AA3"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bookmarkStart w:id="14" w:name="outlink"/>
      <w:r w:rsidRPr="00F87EDA">
        <w:rPr>
          <w:rFonts w:ascii="IRBadr" w:eastAsiaTheme="minorHAnsi" w:hAnsi="IRBadr" w:cs="IRBadr"/>
          <w:bCs/>
        </w:rPr>
        <w:fldChar w:fldCharType="begin"/>
      </w:r>
      <w:r w:rsidRPr="00F87EDA">
        <w:rPr>
          <w:rFonts w:ascii="IRBadr" w:eastAsiaTheme="minorHAnsi" w:hAnsi="IRBadr" w:cs="IRBadr"/>
          <w:bCs/>
        </w:rPr>
        <w:instrText xml:space="preserve"> HYPERLINK "http://lib.eshia.ir/15253/1/239/%D9%85%D8%A4%D9%85%D9%86" \o "</w:instrText>
      </w:r>
      <w:r w:rsidRPr="00F87EDA">
        <w:rPr>
          <w:rFonts w:ascii="IRBadr" w:eastAsiaTheme="minorHAnsi" w:hAnsi="IRBadr" w:cs="IRBadr"/>
          <w:bCs/>
          <w:rtl/>
        </w:rPr>
        <w:instrText>مشکاة الانوار، ابوالفضل علی بن حسن طبرسی، ص267</w:instrText>
      </w:r>
      <w:r w:rsidRPr="00F87EDA">
        <w:rPr>
          <w:rFonts w:ascii="IRBadr" w:eastAsiaTheme="minorHAnsi" w:hAnsi="IRBadr" w:cs="IRBadr"/>
          <w:bCs/>
        </w:rPr>
        <w:instrText xml:space="preserve">." \t "_blank" </w:instrText>
      </w:r>
      <w:r w:rsidRPr="00F87EDA">
        <w:rPr>
          <w:rFonts w:ascii="IRBadr" w:eastAsiaTheme="minorHAnsi" w:hAnsi="IRBadr" w:cs="IRBadr"/>
          <w:bCs/>
        </w:rPr>
        <w:fldChar w:fldCharType="separate"/>
      </w:r>
      <w:r w:rsidRPr="00F87EDA">
        <w:rPr>
          <w:rFonts w:ascii="IRBadr" w:eastAsiaTheme="minorHAnsi" w:hAnsi="IRBadr" w:cs="IRBadr"/>
          <w:bCs/>
          <w:rtl/>
        </w:rPr>
        <w:t>مشکاة الانوار، ابوالفضل علی بن حسن طبرسی، ص۲۶۷</w:t>
      </w:r>
      <w:r w:rsidRPr="00F87EDA">
        <w:rPr>
          <w:rFonts w:ascii="IRBadr" w:eastAsiaTheme="minorHAnsi" w:hAnsi="IRBadr" w:cs="IRBadr"/>
          <w:bCs/>
        </w:rPr>
        <w:t>.</w:t>
      </w:r>
      <w:r w:rsidRPr="00F87EDA">
        <w:rPr>
          <w:rFonts w:ascii="IRBadr" w:eastAsiaTheme="minorHAnsi" w:hAnsi="IRBadr" w:cs="IRBadr"/>
          <w:bCs/>
        </w:rPr>
        <w:fldChar w:fldCharType="end"/>
      </w:r>
      <w:bookmarkEnd w:id="14"/>
      <w:r w:rsidRPr="00F87EDA">
        <w:rPr>
          <w:rFonts w:ascii="IRBadr" w:eastAsiaTheme="minorHAnsi" w:hAnsi="IRBadr" w:cs="IRBadr"/>
          <w:bCs/>
          <w:rtl/>
        </w:rPr>
        <w:t>.</w:t>
      </w:r>
    </w:p>
  </w:footnote>
  <w:footnote w:id="6">
    <w:p w:rsidR="00C81AA3" w:rsidRPr="00F87EDA" w:rsidRDefault="00C81AA3"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شرح بر غررالحکم، آقا جمال‌الدین خوانساری ج۱، ص۷۶.</w:t>
      </w:r>
    </w:p>
  </w:footnote>
  <w:footnote w:id="7">
    <w:p w:rsidR="00F8314C" w:rsidRPr="00F87EDA" w:rsidRDefault="00F8314C"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فرقان،‌آیه 75 و 76.</w:t>
      </w:r>
    </w:p>
  </w:footnote>
  <w:footnote w:id="8">
    <w:p w:rsidR="00F8314C" w:rsidRPr="00F87EDA" w:rsidRDefault="00F8314C"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میزان الحکمه، ج ۱، ص ۱۰۳.</w:t>
      </w:r>
    </w:p>
  </w:footnote>
  <w:footnote w:id="9">
    <w:p w:rsidR="00F8314C" w:rsidRPr="00F87EDA" w:rsidRDefault="00F8314C"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الحدیث، ج ۲، ص ۳۷۷.</w:t>
      </w:r>
    </w:p>
  </w:footnote>
  <w:footnote w:id="10">
    <w:p w:rsidR="00F8314C" w:rsidRPr="00F87EDA" w:rsidRDefault="00F8314C" w:rsidP="00855D1B">
      <w:pPr>
        <w:pStyle w:val="FootnoteText"/>
        <w:bidi/>
        <w:jc w:val="both"/>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Pr>
        <w:t xml:space="preserve"> </w:t>
      </w:r>
      <w:r w:rsidRPr="00F87EDA">
        <w:rPr>
          <w:rFonts w:ascii="IRBadr" w:eastAsiaTheme="minorHAnsi" w:hAnsi="IRBadr" w:cs="IRBadr"/>
          <w:bCs/>
          <w:rtl/>
        </w:rPr>
        <w:t xml:space="preserve">. </w:t>
      </w:r>
      <w:r w:rsidRPr="00F87EDA">
        <w:rPr>
          <w:rFonts w:ascii="IRBadr" w:eastAsiaTheme="minorHAnsi" w:hAnsi="IRBadr" w:cs="IRBadr"/>
          <w:bCs/>
          <w:rtl/>
        </w:rPr>
        <w:t>تحف العقول، ص ۶۷.</w:t>
      </w:r>
    </w:p>
  </w:footnote>
  <w:footnote w:id="11">
    <w:p w:rsidR="00625560" w:rsidRPr="00F87EDA" w:rsidRDefault="00625560" w:rsidP="00625560">
      <w:pPr>
        <w:pStyle w:val="FootnoteText"/>
        <w:bidi/>
        <w:rPr>
          <w:rFonts w:ascii="IRBadr" w:eastAsiaTheme="minorHAnsi" w:hAnsi="IRBadr" w:cs="IRBadr"/>
          <w:bCs/>
          <w:rtl/>
        </w:rPr>
      </w:pPr>
      <w:r w:rsidRPr="00F87EDA">
        <w:rPr>
          <w:rFonts w:ascii="IRBadr" w:eastAsiaTheme="minorHAnsi" w:hAnsi="IRBadr" w:cs="IRBadr"/>
          <w:bCs/>
        </w:rPr>
        <w:footnoteRef/>
      </w:r>
      <w:r w:rsidRPr="00F87EDA">
        <w:rPr>
          <w:rFonts w:ascii="IRBadr" w:eastAsiaTheme="minorHAnsi" w:hAnsi="IRBadr" w:cs="IRBadr"/>
          <w:bCs/>
          <w:rtl/>
        </w:rPr>
        <w:t xml:space="preserve">. </w:t>
      </w:r>
      <w:r w:rsidR="002D5F34" w:rsidRPr="00F87EDA">
        <w:rPr>
          <w:rFonts w:ascii="IRBadr" w:eastAsiaTheme="minorHAnsi" w:hAnsi="IRBadr" w:cs="IRBadr"/>
          <w:bCs/>
          <w:rtl/>
        </w:rPr>
        <w:t>آل‌عمران</w:t>
      </w:r>
      <w:r w:rsidRPr="00F87EDA">
        <w:rPr>
          <w:rFonts w:ascii="IRBadr" w:eastAsiaTheme="minorHAnsi" w:hAnsi="IRBadr" w:cs="IRBadr"/>
          <w:bCs/>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A8" w:rsidRPr="00C01AA8" w:rsidRDefault="00A56FFD" w:rsidP="00C01AA8">
    <w:pPr>
      <w:tabs>
        <w:tab w:val="left" w:pos="1256"/>
        <w:tab w:val="left" w:pos="5696"/>
        <w:tab w:val="right" w:pos="9071"/>
      </w:tabs>
      <w:rPr>
        <w:rFonts w:ascii="IRBadr" w:hAnsi="IRBadr" w:cs="IRBadr"/>
        <w:b/>
        <w:bCs/>
        <w:sz w:val="32"/>
      </w:rPr>
    </w:pPr>
    <w:bookmarkStart w:id="32" w:name="OLE_LINK1"/>
    <w:bookmarkStart w:id="33" w:name="OLE_LINK2"/>
    <w:r w:rsidRPr="00C01AA8">
      <w:rPr>
        <w:rFonts w:ascii="IRBadr" w:hAnsi="IRBadr" w:cs="IRBadr"/>
        <w:noProof/>
      </w:rPr>
      <w:drawing>
        <wp:anchor distT="0" distB="0" distL="114300" distR="114300" simplePos="0" relativeHeight="251660288" behindDoc="0" locked="0" layoutInCell="1" allowOverlap="1" wp14:anchorId="1459D328" wp14:editId="55066BA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2"/>
    <w:bookmarkEnd w:id="33"/>
    <w:r w:rsidR="000D5800" w:rsidRPr="00C01AA8">
      <w:rPr>
        <w:rFonts w:ascii="IRBadr" w:hAnsi="IRBadr" w:cs="IRBadr"/>
        <w:noProof/>
      </w:rPr>
      <mc:AlternateContent>
        <mc:Choice Requires="wps">
          <w:drawing>
            <wp:anchor distT="4294967292" distB="4294967292" distL="114300" distR="114300" simplePos="0" relativeHeight="251659264" behindDoc="0" locked="0" layoutInCell="1" allowOverlap="1" wp14:anchorId="725D3332" wp14:editId="7C81E83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C01AA8" w:rsidRPr="00C01AA8">
      <w:rPr>
        <w:rFonts w:ascii="IRBadr" w:hAnsi="IRBadr" w:cs="IRBadr"/>
        <w:b/>
        <w:bCs/>
        <w:sz w:val="32"/>
        <w:rtl/>
      </w:rPr>
      <w:t>شماره ثبت:538</w:t>
    </w:r>
  </w:p>
  <w:p w:rsidR="000D5800" w:rsidRPr="000D5800" w:rsidRDefault="007B0062" w:rsidP="00C01AA8">
    <w:pPr>
      <w:tabs>
        <w:tab w:val="left" w:pos="1256"/>
        <w:tab w:val="left" w:pos="5696"/>
        <w:tab w:val="right" w:pos="9071"/>
      </w:tabs>
      <w:rPr>
        <w:b/>
        <w:bCs/>
        <w:sz w:val="32"/>
      </w:rPr>
    </w:pPr>
    <w:r>
      <w:rPr>
        <w:rFonts w:ascii="IranNastaliq" w:hAnsi="IranNastaliq" w:cs="IranNastaliq" w:hint="cs"/>
        <w:sz w:val="40"/>
        <w:szCs w:val="40"/>
        <w:rtl/>
      </w:rPr>
      <w:t xml:space="preserve">  </w:t>
    </w:r>
  </w:p>
  <w:p w:rsidR="00C01AA8" w:rsidRDefault="00C01A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56E3"/>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D5F34"/>
    <w:rsid w:val="002E450B"/>
    <w:rsid w:val="002E73F9"/>
    <w:rsid w:val="002F05B9"/>
    <w:rsid w:val="00335623"/>
    <w:rsid w:val="00340BA3"/>
    <w:rsid w:val="00366400"/>
    <w:rsid w:val="003963D7"/>
    <w:rsid w:val="00396F28"/>
    <w:rsid w:val="003A1A05"/>
    <w:rsid w:val="003A2654"/>
    <w:rsid w:val="003A3AB1"/>
    <w:rsid w:val="003C06BF"/>
    <w:rsid w:val="003C7899"/>
    <w:rsid w:val="003D2F0A"/>
    <w:rsid w:val="003D563F"/>
    <w:rsid w:val="003E1E58"/>
    <w:rsid w:val="003E2BAB"/>
    <w:rsid w:val="00405199"/>
    <w:rsid w:val="00410699"/>
    <w:rsid w:val="004122DF"/>
    <w:rsid w:val="00415360"/>
    <w:rsid w:val="00425E12"/>
    <w:rsid w:val="0044591E"/>
    <w:rsid w:val="00455B91"/>
    <w:rsid w:val="004651D2"/>
    <w:rsid w:val="00465D26"/>
    <w:rsid w:val="004679F8"/>
    <w:rsid w:val="004A72C8"/>
    <w:rsid w:val="004B337F"/>
    <w:rsid w:val="004C3717"/>
    <w:rsid w:val="004F3596"/>
    <w:rsid w:val="00530FD7"/>
    <w:rsid w:val="00572E2D"/>
    <w:rsid w:val="00592103"/>
    <w:rsid w:val="005941DD"/>
    <w:rsid w:val="005A545E"/>
    <w:rsid w:val="005A5862"/>
    <w:rsid w:val="005B0852"/>
    <w:rsid w:val="005C06AE"/>
    <w:rsid w:val="00610C18"/>
    <w:rsid w:val="00612385"/>
    <w:rsid w:val="0061376C"/>
    <w:rsid w:val="00625560"/>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3515"/>
    <w:rsid w:val="008407A4"/>
    <w:rsid w:val="00844860"/>
    <w:rsid w:val="00845CC4"/>
    <w:rsid w:val="00855D1B"/>
    <w:rsid w:val="008644F4"/>
    <w:rsid w:val="00883733"/>
    <w:rsid w:val="008965D2"/>
    <w:rsid w:val="008A14D3"/>
    <w:rsid w:val="008A236D"/>
    <w:rsid w:val="008A6B24"/>
    <w:rsid w:val="008B0DF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46DAC"/>
    <w:rsid w:val="00A5418D"/>
    <w:rsid w:val="00A56FFD"/>
    <w:rsid w:val="00A725C2"/>
    <w:rsid w:val="00A769EE"/>
    <w:rsid w:val="00A810A5"/>
    <w:rsid w:val="00A9616A"/>
    <w:rsid w:val="00A96F68"/>
    <w:rsid w:val="00A973BA"/>
    <w:rsid w:val="00AA2342"/>
    <w:rsid w:val="00AA54F7"/>
    <w:rsid w:val="00AA6FCD"/>
    <w:rsid w:val="00AD0304"/>
    <w:rsid w:val="00AD27BE"/>
    <w:rsid w:val="00AF0F1A"/>
    <w:rsid w:val="00B15027"/>
    <w:rsid w:val="00B21CF4"/>
    <w:rsid w:val="00B24300"/>
    <w:rsid w:val="00B61E98"/>
    <w:rsid w:val="00B63F15"/>
    <w:rsid w:val="00B7391A"/>
    <w:rsid w:val="00BA51A8"/>
    <w:rsid w:val="00BB5F7E"/>
    <w:rsid w:val="00BC26F6"/>
    <w:rsid w:val="00BC4833"/>
    <w:rsid w:val="00BD3122"/>
    <w:rsid w:val="00BD40DA"/>
    <w:rsid w:val="00BF3D67"/>
    <w:rsid w:val="00C01AA8"/>
    <w:rsid w:val="00C160AF"/>
    <w:rsid w:val="00C22299"/>
    <w:rsid w:val="00C25609"/>
    <w:rsid w:val="00C262D7"/>
    <w:rsid w:val="00C26607"/>
    <w:rsid w:val="00C60D75"/>
    <w:rsid w:val="00C64CEA"/>
    <w:rsid w:val="00C73012"/>
    <w:rsid w:val="00C763DD"/>
    <w:rsid w:val="00C81AA3"/>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314C"/>
    <w:rsid w:val="00F87EDA"/>
    <w:rsid w:val="00FC0862"/>
    <w:rsid w:val="00FC3427"/>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01AA8"/>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1AA8"/>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515"/>
    <w:rPr>
      <w:color w:val="0000FF"/>
      <w:u w:val="single"/>
    </w:rPr>
  </w:style>
  <w:style w:type="character" w:styleId="FootnoteReference">
    <w:name w:val="footnote reference"/>
    <w:basedOn w:val="DefaultParagraphFont"/>
    <w:uiPriority w:val="99"/>
    <w:semiHidden/>
    <w:unhideWhenUsed/>
    <w:rsid w:val="00AA54F7"/>
    <w:rPr>
      <w:vertAlign w:val="superscript"/>
    </w:rPr>
  </w:style>
  <w:style w:type="paragraph" w:styleId="NormalWeb">
    <w:name w:val="Normal (Web)"/>
    <w:basedOn w:val="Normal"/>
    <w:uiPriority w:val="99"/>
    <w:unhideWhenUsed/>
    <w:rsid w:val="00F8314C"/>
    <w:pPr>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01AA8"/>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1AA8"/>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515"/>
    <w:rPr>
      <w:color w:val="0000FF"/>
      <w:u w:val="single"/>
    </w:rPr>
  </w:style>
  <w:style w:type="character" w:styleId="FootnoteReference">
    <w:name w:val="footnote reference"/>
    <w:basedOn w:val="DefaultParagraphFont"/>
    <w:uiPriority w:val="99"/>
    <w:semiHidden/>
    <w:unhideWhenUsed/>
    <w:rsid w:val="00AA54F7"/>
    <w:rPr>
      <w:vertAlign w:val="superscript"/>
    </w:rPr>
  </w:style>
  <w:style w:type="paragraph" w:styleId="NormalWeb">
    <w:name w:val="Normal (Web)"/>
    <w:basedOn w:val="Normal"/>
    <w:uiPriority w:val="99"/>
    <w:unhideWhenUsed/>
    <w:rsid w:val="00F8314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544">
      <w:bodyDiv w:val="1"/>
      <w:marLeft w:val="0"/>
      <w:marRight w:val="0"/>
      <w:marTop w:val="0"/>
      <w:marBottom w:val="0"/>
      <w:divBdr>
        <w:top w:val="none" w:sz="0" w:space="0" w:color="auto"/>
        <w:left w:val="none" w:sz="0" w:space="0" w:color="auto"/>
        <w:bottom w:val="none" w:sz="0" w:space="0" w:color="auto"/>
        <w:right w:val="none" w:sz="0" w:space="0" w:color="auto"/>
      </w:divBdr>
    </w:div>
    <w:div w:id="1529219600">
      <w:bodyDiv w:val="1"/>
      <w:marLeft w:val="0"/>
      <w:marRight w:val="0"/>
      <w:marTop w:val="0"/>
      <w:marBottom w:val="0"/>
      <w:divBdr>
        <w:top w:val="none" w:sz="0" w:space="0" w:color="auto"/>
        <w:left w:val="none" w:sz="0" w:space="0" w:color="auto"/>
        <w:bottom w:val="none" w:sz="0" w:space="0" w:color="auto"/>
        <w:right w:val="none" w:sz="0" w:space="0" w:color="auto"/>
      </w:divBdr>
    </w:div>
    <w:div w:id="17833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feqh.ir/%D8%AA%D8%B9%D8%B2%DB%8C%D8%B1" TargetMode="External"/><Relationship Id="rId18" Type="http://schemas.openxmlformats.org/officeDocument/2006/relationships/hyperlink" Target="http://www.wikifeqh.ir/%D9%82%D8%B1%D8%A2%D9%86" TargetMode="External"/><Relationship Id="rId26" Type="http://schemas.openxmlformats.org/officeDocument/2006/relationships/hyperlink" Target="http://www.wikifeqh.ir/%D8%AA%D8%B9%D8%A8%DB%8C%D8%B1" TargetMode="External"/><Relationship Id="rId39" Type="http://schemas.openxmlformats.org/officeDocument/2006/relationships/hyperlink" Target="http://www.wikifeqh.ir/%D8%B9%D9%84%D9%85" TargetMode="External"/><Relationship Id="rId21" Type="http://schemas.openxmlformats.org/officeDocument/2006/relationships/hyperlink" Target="http://www.wikifeqh.ir/%D8%AD%D8%B1%D9%85%D8%AA" TargetMode="External"/><Relationship Id="rId34" Type="http://schemas.openxmlformats.org/officeDocument/2006/relationships/hyperlink" Target="http://www.wikifeqh.ir/%D8%B9%D8%B7%DB%8C%D9%87" TargetMode="External"/><Relationship Id="rId42" Type="http://schemas.openxmlformats.org/officeDocument/2006/relationships/hyperlink" Target="http://www.wikifeqh.ir/%D9%82%DB%8C%D9%85%D8%AA" TargetMode="External"/><Relationship Id="rId47" Type="http://schemas.openxmlformats.org/officeDocument/2006/relationships/hyperlink" Target="http://www.wikifeqh.ir/%D9%85%D8%A7%D8%AF%D8%B1" TargetMode="External"/><Relationship Id="rId50" Type="http://schemas.openxmlformats.org/officeDocument/2006/relationships/hyperlink" Target="http://www.wikifeqh.ir/%D8%A7%D9%85%D8%A7%D9%85_%D8%AD%D8%B3%D9%8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kifeqh.ir/%D8%AD%D8%A7%DA%A9%D9%85_%D8%B4%D8%B1%D8%B9" TargetMode="External"/><Relationship Id="rId17" Type="http://schemas.openxmlformats.org/officeDocument/2006/relationships/hyperlink" Target="http://www.wikifeqh.ir/%D9%85%D9%88%D9%84%D8%A7" TargetMode="External"/><Relationship Id="rId25" Type="http://schemas.openxmlformats.org/officeDocument/2006/relationships/hyperlink" Target="http://www.wikifeqh.ir/%D8%AF%D8%B1%DA%A9" TargetMode="External"/><Relationship Id="rId33" Type="http://schemas.openxmlformats.org/officeDocument/2006/relationships/hyperlink" Target="http://www.wikifeqh.ir/%D8%AA%D9%81%D8%B6%D9%84" TargetMode="External"/><Relationship Id="rId38" Type="http://schemas.openxmlformats.org/officeDocument/2006/relationships/hyperlink" Target="http://www.wikifeqh.ir/%D9%85%D8%A4%D9%85%D9%86" TargetMode="External"/><Relationship Id="rId46" Type="http://schemas.openxmlformats.org/officeDocument/2006/relationships/hyperlink" Target="http://www.wikifeqh.ir/%D9%BE%D8%AF%D8%B1" TargetMode="External"/><Relationship Id="rId2" Type="http://schemas.openxmlformats.org/officeDocument/2006/relationships/styles" Target="styles.xml"/><Relationship Id="rId16" Type="http://schemas.openxmlformats.org/officeDocument/2006/relationships/hyperlink" Target="http://www.wikifeqh.ir/%D8%A8%D8%B1%D8%AF%D9%87" TargetMode="External"/><Relationship Id="rId20" Type="http://schemas.openxmlformats.org/officeDocument/2006/relationships/hyperlink" Target="http://www.wikifeqh.ir/%D8%B1%D8%AC%D9%88%D8%B9" TargetMode="External"/><Relationship Id="rId29" Type="http://schemas.openxmlformats.org/officeDocument/2006/relationships/hyperlink" Target="http://www.wikifeqh.ir/%D8%A7%D9%85%D8%A7%D9%85_%D8%B9%D9%84%DB%8C" TargetMode="External"/><Relationship Id="rId41" Type="http://schemas.openxmlformats.org/officeDocument/2006/relationships/hyperlink" Target="http://www.wikifeqh.ir/%D9%82%D8%AF%D8%B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feqh.ir/%D8%A7%D8%AE%D8%AA%DB%8C%D8%A7%D8%B1" TargetMode="External"/><Relationship Id="rId24" Type="http://schemas.openxmlformats.org/officeDocument/2006/relationships/hyperlink" Target="http://www.wikifeqh.ir/%D8%A7%D8%B1%D8%B2%D8%B4%E2%80%8C" TargetMode="External"/><Relationship Id="rId32" Type="http://schemas.openxmlformats.org/officeDocument/2006/relationships/hyperlink" Target="http://www.wikifeqh.ir/%D9%81%D8%B1%D8%B2%D9%86%D8%AF" TargetMode="External"/><Relationship Id="rId37" Type="http://schemas.openxmlformats.org/officeDocument/2006/relationships/hyperlink" Target="http://www.wikifeqh.ir/%D8%B4%D8%AE%D8%B5%DB%8C%D8%AA" TargetMode="External"/><Relationship Id="rId40" Type="http://schemas.openxmlformats.org/officeDocument/2006/relationships/hyperlink" Target="http://www.wikifeqh.ir/%D8%AA%D8%AD%D8%B5%DB%8C%D9%84" TargetMode="External"/><Relationship Id="rId45" Type="http://schemas.openxmlformats.org/officeDocument/2006/relationships/hyperlink" Target="http://www.wikifeqh.ir/%D9%86%D8%B3%D8%A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kifeqh.ir/%D9%85%D8%B9%D9%84%D9%91%D9%85" TargetMode="External"/><Relationship Id="rId23" Type="http://schemas.openxmlformats.org/officeDocument/2006/relationships/hyperlink" Target="http://www.wikifeqh.ir/%D8%AE%D8%B1%D8%AF" TargetMode="External"/><Relationship Id="rId28" Type="http://schemas.openxmlformats.org/officeDocument/2006/relationships/hyperlink" Target="http://www.wikifeqh.ir/%D8%B1%D9%88%D8%A7%DB%8C%D8%AA" TargetMode="External"/><Relationship Id="rId36" Type="http://schemas.openxmlformats.org/officeDocument/2006/relationships/hyperlink" Target="http://www.wikifeqh.ir/%DA%A9%D9%85%D8%A7%D9%84" TargetMode="External"/><Relationship Id="rId49" Type="http://schemas.openxmlformats.org/officeDocument/2006/relationships/hyperlink" Target="http://www.wikifeqh.ir/%D8%A7%D9%85%D8%A7%D9%85_%D8%B9%D9%84%DB%8C" TargetMode="External"/><Relationship Id="rId10" Type="http://schemas.openxmlformats.org/officeDocument/2006/relationships/hyperlink" Target="http://www.wikifeqh.ir/%D8%AA%D8%B9%D8%B2%DB%8C%D8%B1" TargetMode="External"/><Relationship Id="rId19" Type="http://schemas.openxmlformats.org/officeDocument/2006/relationships/hyperlink" Target="http://www.wikifeqh.ir/%D8%A2%DB%8C%D9%87" TargetMode="External"/><Relationship Id="rId31" Type="http://schemas.openxmlformats.org/officeDocument/2006/relationships/hyperlink" Target="http://www.wikifeqh.ir/%D9%BE%D9%86%D8%AF" TargetMode="External"/><Relationship Id="rId44" Type="http://schemas.openxmlformats.org/officeDocument/2006/relationships/hyperlink" Target="http://www.wikifeqh.ir/%D8%AD%D8%B3%D8%A8" TargetMode="External"/><Relationship Id="rId52" Type="http://schemas.openxmlformats.org/officeDocument/2006/relationships/hyperlink" Target="http://www.wikifeqh.ir/%D9%87%D8%AF%D8%A7%DB%8C%D8%AA" TargetMode="External"/><Relationship Id="rId4" Type="http://schemas.openxmlformats.org/officeDocument/2006/relationships/settings" Target="settings.xml"/><Relationship Id="rId9" Type="http://schemas.openxmlformats.org/officeDocument/2006/relationships/hyperlink" Target="http://www.wikifeqh.ir/%DA%A9%DB%8C%D9%81%D8%B1" TargetMode="External"/><Relationship Id="rId14" Type="http://schemas.openxmlformats.org/officeDocument/2006/relationships/hyperlink" Target="http://www.wikifeqh.ir/%D9%BE%D8%AF%D8%B1" TargetMode="External"/><Relationship Id="rId22" Type="http://schemas.openxmlformats.org/officeDocument/2006/relationships/hyperlink" Target="http://www.wikifeqh.ir/%D8%A2%DB%8C%D8%AA_%D8%A7%D9%84%D9%84%D9%87_%D9%85%DA%A9%D8%A7%D8%B1%D9%85_%D8%B4%DB%8C%D8%B1%D8%A7%D8%B2%DB%8C" TargetMode="External"/><Relationship Id="rId27" Type="http://schemas.openxmlformats.org/officeDocument/2006/relationships/hyperlink" Target="http://www.wikifeqh.ir/%D8%AD%DB%8C%D9%88%D8%A7%D9%86" TargetMode="External"/><Relationship Id="rId30" Type="http://schemas.openxmlformats.org/officeDocument/2006/relationships/hyperlink" Target="http://www.wikifeqh.ir/%D8%B9%D8%A7%D9%82%D9%84" TargetMode="External"/><Relationship Id="rId35" Type="http://schemas.openxmlformats.org/officeDocument/2006/relationships/hyperlink" Target="http://www.wikifeqh.ir/%D8%AA%D8%B1%D8%A8%DB%8C%D8%AA" TargetMode="External"/><Relationship Id="rId43" Type="http://schemas.openxmlformats.org/officeDocument/2006/relationships/hyperlink" Target="http://www.wikifeqh.ir/%D8%B4%D8%B1%D8%A7%D9%81%D8%AA" TargetMode="External"/><Relationship Id="rId48" Type="http://schemas.openxmlformats.org/officeDocument/2006/relationships/hyperlink" Target="http://www.wikifeqh.ir/%D8%AD%D8%B6%D8%B1%D8%AA_%D8%B3%D8%AC%D8%A7%D8%AF" TargetMode="External"/><Relationship Id="rId56" Type="http://schemas.openxmlformats.org/officeDocument/2006/relationships/theme" Target="theme/theme1.xml"/><Relationship Id="rId8" Type="http://schemas.openxmlformats.org/officeDocument/2006/relationships/hyperlink" Target="http://www.wikifeqh.ir/%D9%88%D8%A7%D9%84%D8%AF%DB%8C%D9%86" TargetMode="External"/><Relationship Id="rId51" Type="http://schemas.openxmlformats.org/officeDocument/2006/relationships/hyperlink" Target="http://www.wikifeqh.ir/%D8%A7%D9%85%D8%A7%D9%85_%D9%87%D8%A7%D8%AF%DB%8C"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215B-791A-40EB-AD7D-2A7CCCF9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71</TotalTime>
  <Pages>11</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19</cp:revision>
  <dcterms:created xsi:type="dcterms:W3CDTF">2015-07-12T08:54:00Z</dcterms:created>
  <dcterms:modified xsi:type="dcterms:W3CDTF">2015-08-30T07:37:00Z</dcterms:modified>
</cp:coreProperties>
</file>