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73" w:rsidRPr="00D752C2" w:rsidRDefault="00517073" w:rsidP="00D752C2">
      <w:pPr>
        <w:pStyle w:val="1"/>
        <w:rPr>
          <w:sz w:val="28"/>
          <w:szCs w:val="28"/>
          <w:rtl/>
        </w:rPr>
      </w:pPr>
      <w:bookmarkStart w:id="0" w:name="_Toc428836430"/>
      <w:r w:rsidRPr="00D752C2">
        <w:rPr>
          <w:rtl/>
        </w:rPr>
        <w:t>فهرست مطالب</w:t>
      </w:r>
      <w:bookmarkEnd w:id="0"/>
    </w:p>
    <w:p w:rsidR="00517073" w:rsidRPr="00D752C2" w:rsidRDefault="00517073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D752C2">
        <w:rPr>
          <w:rFonts w:ascii="IRBadr" w:hAnsi="IRBadr" w:cs="IRBadr"/>
          <w:sz w:val="28"/>
          <w:rtl/>
        </w:rPr>
        <w:fldChar w:fldCharType="begin"/>
      </w:r>
      <w:r w:rsidRPr="00D752C2">
        <w:rPr>
          <w:rFonts w:ascii="IRBadr" w:hAnsi="IRBadr" w:cs="IRBadr"/>
          <w:sz w:val="28"/>
          <w:rtl/>
        </w:rPr>
        <w:instrText xml:space="preserve"> </w:instrText>
      </w:r>
      <w:r w:rsidRPr="00D752C2">
        <w:rPr>
          <w:rFonts w:ascii="IRBadr" w:hAnsi="IRBadr" w:cs="IRBadr"/>
          <w:sz w:val="28"/>
        </w:rPr>
        <w:instrText>TOC</w:instrText>
      </w:r>
      <w:r w:rsidRPr="00D752C2">
        <w:rPr>
          <w:rFonts w:ascii="IRBadr" w:hAnsi="IRBadr" w:cs="IRBadr"/>
          <w:sz w:val="28"/>
          <w:rtl/>
        </w:rPr>
        <w:instrText xml:space="preserve"> \</w:instrText>
      </w:r>
      <w:r w:rsidRPr="00D752C2">
        <w:rPr>
          <w:rFonts w:ascii="IRBadr" w:hAnsi="IRBadr" w:cs="IRBadr"/>
          <w:sz w:val="28"/>
        </w:rPr>
        <w:instrText>o "</w:instrText>
      </w:r>
      <w:r w:rsidRPr="00D752C2">
        <w:rPr>
          <w:rFonts w:ascii="IRBadr" w:hAnsi="IRBadr" w:cs="IRBadr"/>
          <w:sz w:val="28"/>
          <w:rtl/>
        </w:rPr>
        <w:instrText>1-3</w:instrText>
      </w:r>
      <w:r w:rsidRPr="00D752C2">
        <w:rPr>
          <w:rFonts w:ascii="IRBadr" w:hAnsi="IRBadr" w:cs="IRBadr"/>
          <w:sz w:val="28"/>
        </w:rPr>
        <w:instrText>" \h \z \u</w:instrText>
      </w:r>
      <w:r w:rsidRPr="00D752C2">
        <w:rPr>
          <w:rFonts w:ascii="IRBadr" w:hAnsi="IRBadr" w:cs="IRBadr"/>
          <w:sz w:val="28"/>
          <w:rtl/>
        </w:rPr>
        <w:instrText xml:space="preserve"> </w:instrText>
      </w:r>
      <w:r w:rsidRPr="00D752C2">
        <w:rPr>
          <w:rFonts w:ascii="IRBadr" w:hAnsi="IRBadr" w:cs="IRBadr"/>
          <w:sz w:val="28"/>
          <w:rtl/>
        </w:rPr>
        <w:fldChar w:fldCharType="separate"/>
      </w:r>
      <w:hyperlink w:anchor="_Toc428836431" w:history="1">
        <w:r w:rsidRPr="00D752C2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D752C2">
          <w:rPr>
            <w:rFonts w:ascii="IRBadr" w:hAnsi="IRBadr" w:cs="IRBadr"/>
            <w:noProof/>
            <w:webHidden/>
            <w:sz w:val="28"/>
          </w:rPr>
          <w:tab/>
        </w:r>
        <w:r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_Toc428836431 \h </w:instrText>
        </w:r>
        <w:r w:rsidRPr="00D752C2">
          <w:rPr>
            <w:rFonts w:ascii="IRBadr" w:hAnsi="IRBadr" w:cs="IRBadr"/>
            <w:noProof/>
            <w:webHidden/>
            <w:sz w:val="28"/>
          </w:rPr>
        </w:r>
        <w:r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2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حقوق متقابل اعضای خانواده از دیدگاه اسلام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_Toc428836432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2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3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اهمیت حقوق متقابل بین انسان‌ها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_Toc428836433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3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4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حقوق و ت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ک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ال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ف الزام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 xml:space="preserve"> و غ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رالزام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 xml:space="preserve"> در خانواده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_Toc428836434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3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5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خانواده نظام حقوقی و اخلاقی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_Toc428836435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4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6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استحکام و پایداری کانون خانواده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_Toc428836436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4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7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رعا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ت نکردن حقوق افراد؛ ر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شه معضلات اجتماع</w:t>
        </w:r>
        <w:r w:rsidR="00507225" w:rsidRPr="00D752C2">
          <w:rPr>
            <w:rStyle w:val="aff1"/>
            <w:rFonts w:ascii="IRBadr" w:hAnsi="IRBadr" w:cs="IRBadr"/>
            <w:noProof/>
            <w:sz w:val="28"/>
            <w:rtl/>
          </w:rPr>
          <w:t>ی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_Toc428836437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5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8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خلاصه کلام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_Toc428836438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6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39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_Toc428836439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6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0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نکاتی پیرامون ترویج کلاس‌های قرآن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_Toc428836440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7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1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نقش محافل قرآنی در ترویج فرهنگ قرآن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_Toc428836441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7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2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آمار و ارقام کلاس‌های قرآنی در میبد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_Toc428836442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7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3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روش ترویج فرهنگ قرآنی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_Toc428836443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8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4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هفته دولت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_Toc428836444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9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5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هماهنگی دولت و مردم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_Toc428836445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9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6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دولت و جلب رضایت مردم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_Toc428836446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9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7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دین مداری؛ رمز توفیق دولت اسلامی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_Toc428836447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9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Pr="00D752C2" w:rsidRDefault="001D3D60" w:rsidP="00517073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836448" w:history="1">
        <w:r w:rsidR="00517073" w:rsidRPr="00D752C2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tab/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17073" w:rsidRPr="00D752C2">
          <w:rPr>
            <w:rFonts w:ascii="IRBadr" w:hAnsi="IRBadr" w:cs="IRBadr"/>
            <w:noProof/>
            <w:webHidden/>
            <w:sz w:val="28"/>
          </w:rPr>
          <w:instrText xml:space="preserve"> PAGEREF _Toc428836448 \h </w:instrText>
        </w:r>
        <w:r w:rsidR="00517073" w:rsidRPr="00D752C2">
          <w:rPr>
            <w:rFonts w:ascii="IRBadr" w:hAnsi="IRBadr" w:cs="IRBadr"/>
            <w:noProof/>
            <w:webHidden/>
            <w:sz w:val="28"/>
          </w:rPr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40C62" w:rsidRPr="00D752C2">
          <w:rPr>
            <w:rFonts w:ascii="IRBadr" w:hAnsi="IRBadr" w:cs="IRBadr"/>
            <w:noProof/>
            <w:webHidden/>
            <w:sz w:val="28"/>
            <w:rtl/>
          </w:rPr>
          <w:t>10</w:t>
        </w:r>
        <w:r w:rsidR="00517073" w:rsidRPr="00D752C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17073" w:rsidRDefault="00517073" w:rsidP="00D752C2">
      <w:pPr>
        <w:pStyle w:val="1"/>
        <w:rPr>
          <w:rtl/>
        </w:rPr>
      </w:pPr>
      <w:r w:rsidRPr="00D752C2">
        <w:rPr>
          <w:sz w:val="28"/>
          <w:szCs w:val="28"/>
          <w:rtl/>
        </w:rPr>
        <w:fldChar w:fldCharType="end"/>
      </w:r>
    </w:p>
    <w:p w:rsidR="00517073" w:rsidRDefault="00517073" w:rsidP="00517073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3A28B0" w:rsidRDefault="00787A49" w:rsidP="00D752C2">
      <w:pPr>
        <w:pStyle w:val="1"/>
        <w:rPr>
          <w:rtl/>
        </w:rPr>
      </w:pPr>
      <w:bookmarkStart w:id="1" w:name="_Toc428836431"/>
      <w:r w:rsidRPr="003A28B0">
        <w:rPr>
          <w:rtl/>
        </w:rPr>
        <w:lastRenderedPageBreak/>
        <w:t>خطبه اول</w:t>
      </w:r>
      <w:bookmarkEnd w:id="1"/>
    </w:p>
    <w:p w:rsidR="00FA2181" w:rsidRPr="003A28B0" w:rsidRDefault="0061622D" w:rsidP="0061622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FA2181" w:rsidRPr="003A28B0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FA2181" w:rsidRPr="003A28B0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FA2181" w:rsidRPr="003A28B0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787A49" w:rsidRPr="003A28B0" w:rsidRDefault="00787A49" w:rsidP="00D752C2">
      <w:pPr>
        <w:pStyle w:val="1"/>
        <w:rPr>
          <w:rtl/>
        </w:rPr>
      </w:pPr>
      <w:bookmarkStart w:id="2" w:name="_Toc428836432"/>
      <w:r w:rsidRPr="003A28B0">
        <w:rPr>
          <w:rtl/>
        </w:rPr>
        <w:t>حقوق متقابل اعضای خانواده از دیدگاه اسلام</w:t>
      </w:r>
      <w:bookmarkEnd w:id="2"/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خانواده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شه سلسله بشر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بر آن استوار است، بدون استح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ام، آرامش، پو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استوار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ی‌گردد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یکی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عوامل استح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ام، آرامش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حقوق اعضا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توسط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گر است. دقت و توجه به حقوق باعث شناخت بهتر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برطرف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ردن نواقص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87A49" w:rsidRPr="003A28B0" w:rsidRDefault="00507225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یکی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راه‌ها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پ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یش‌گیری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به سرد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گرا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دن و حت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فروپاش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و روابط خانوادگ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در عوض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خانواده، آشنا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حقوق، وظا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و شفاف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حدود و انتظارات الزام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غ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الزام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زوج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است.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عن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اگر زن و شوهر از ابتدا نسبت به حقوق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گر و فرزندان خود آشنا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امل داشته باشند و حدود انتظارات خود را بر مبنا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شناخت قرار دهند،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ب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شتر تأم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خواهد شد؛ ز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را بس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ناسازگار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ی‌هایی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را به خطر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ی‌اندازد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استح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 آن را سست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شه در رعا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ردن حقوق و قدرناشناس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زوج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نسبت به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گر دارد. برا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مثال،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یکی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حقوق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برا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 در نظر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گرفته‌شده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عدم الزام او به انجام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ارها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خانه است؛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عن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شوهر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را مجبور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ند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ارها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خانه را انجام دهد. البته 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بد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معنا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ست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بخواه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 تمام بار زندگ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بر دوش مرد بگذار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 و او را وادار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 علاوه بر مخارج عاد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مخارج جد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 متحمل شود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 بخش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وقت خود را به انجام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ارها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درون خانه اختصاص دهد.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ی‌خواهیم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مردان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به خاطر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ارها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رون از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خانه‌بر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همسران خود منت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ی‌نهند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در داخل خانه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ی‌ارزش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ی‌پندارند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ته توجه ده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آنچه همسر در خانه انجام داده است، از باب وظ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فه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ست، بل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بر اساس فض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لت و لطف است</w:t>
      </w:r>
      <w:r w:rsidR="00787A49" w:rsidRPr="003A28B0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اگر مرد با 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ته آشنا باشد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 در منزل وظ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فه زن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ست، از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زحمت‌ها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طاقت‌فرسا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همسر خود در خانه قدردان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وتاه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با د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ده اغماض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ی‌نگرد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برا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رفع نواقص، خود 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دست‌به‌کار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. بر چن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فضا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دوست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مهر و هم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اعضا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با آرامش و علاقه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ارها را انجام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ی‌دهند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خانواده‌ا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 ش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ل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ی‌گیرد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آنگاه‌که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اعضا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با حقوق و وظا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خود آشنا باشند، بازخوردها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مطلوب‌تر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خواهند داشت. بازخوردها</w:t>
      </w:r>
      <w:r w:rsidR="00787A49" w:rsidRPr="003A28B0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روان‌شناس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اجتماع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چنان اهم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برخوردارند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برخ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صاحب‌نظران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روان‌شناس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اجتماع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787A49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تنها مطالعه بازخوردها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ی‌دانند</w:t>
      </w:r>
      <w:r w:rsidR="00787A49"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520581" w:rsidRPr="003A28B0" w:rsidRDefault="00520581" w:rsidP="00D752C2">
      <w:pPr>
        <w:pStyle w:val="1"/>
      </w:pPr>
      <w:bookmarkStart w:id="3" w:name="_Toc428836433"/>
      <w:r w:rsidRPr="003A28B0">
        <w:rPr>
          <w:rtl/>
        </w:rPr>
        <w:t>اهمیت حقوق متقابل بین انسان‌ها</w:t>
      </w:r>
      <w:bookmarkEnd w:id="3"/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در 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تب غن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اسلام، مسئله حقوق متقابل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به‌و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یژه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حقوق متقابل اعضا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موردتوجه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قرارگرفته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 در تمام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مراحل و تمام اعضا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شامل شوهر، همسر و فرزندان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قوان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لازم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وضع‌شده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درباره ادا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 مؤمنان، در متون 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آمده است: خداوند به 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ز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برتر از ادا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 مؤمن عبادت نشده است؛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عن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حقوق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نه‌تنها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عامل استح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است، بل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خداوند در مقابل انجام وظا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و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حقوق به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پاداش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ی‌دهد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آن را جزء عبادات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ی‌شمارد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87A49" w:rsidRPr="003A28B0" w:rsidRDefault="00787A49" w:rsidP="00D752C2">
      <w:pPr>
        <w:pStyle w:val="1"/>
      </w:pPr>
      <w:bookmarkStart w:id="4" w:name="_Toc428836434"/>
      <w:r w:rsidRPr="003A28B0">
        <w:rPr>
          <w:rtl/>
        </w:rPr>
        <w:t>حقوق و ت</w:t>
      </w:r>
      <w:r w:rsidR="00507225">
        <w:rPr>
          <w:rtl/>
        </w:rPr>
        <w:t>ک</w:t>
      </w:r>
      <w:r w:rsidRPr="003A28B0">
        <w:rPr>
          <w:rtl/>
        </w:rPr>
        <w:t>ال</w:t>
      </w:r>
      <w:r w:rsidR="00507225">
        <w:rPr>
          <w:rtl/>
        </w:rPr>
        <w:t>ی</w:t>
      </w:r>
      <w:r w:rsidRPr="003A28B0">
        <w:rPr>
          <w:rtl/>
        </w:rPr>
        <w:t>ف الزام</w:t>
      </w:r>
      <w:r w:rsidR="00507225">
        <w:rPr>
          <w:rtl/>
        </w:rPr>
        <w:t>ی</w:t>
      </w:r>
      <w:r w:rsidRPr="003A28B0">
        <w:rPr>
          <w:rtl/>
        </w:rPr>
        <w:t xml:space="preserve"> و </w:t>
      </w:r>
      <w:r w:rsidR="00CC6007">
        <w:rPr>
          <w:rFonts w:hint="eastAsia"/>
          <w:rtl/>
        </w:rPr>
        <w:t>غ</w:t>
      </w:r>
      <w:r w:rsidR="00CC6007">
        <w:rPr>
          <w:rFonts w:hint="cs"/>
          <w:rtl/>
        </w:rPr>
        <w:t>ی</w:t>
      </w:r>
      <w:r w:rsidR="00CC6007">
        <w:rPr>
          <w:rFonts w:hint="eastAsia"/>
          <w:rtl/>
        </w:rPr>
        <w:t>ر</w:t>
      </w:r>
      <w:r w:rsidR="00CC6007">
        <w:rPr>
          <w:rtl/>
        </w:rPr>
        <w:t xml:space="preserve"> </w:t>
      </w:r>
      <w:r w:rsidR="00CC6007">
        <w:rPr>
          <w:rFonts w:hint="eastAsia"/>
          <w:rtl/>
        </w:rPr>
        <w:t>الزام</w:t>
      </w:r>
      <w:r w:rsidR="00CC6007">
        <w:rPr>
          <w:rFonts w:hint="cs"/>
          <w:rtl/>
        </w:rPr>
        <w:t>ی</w:t>
      </w:r>
      <w:r w:rsidRPr="003A28B0">
        <w:rPr>
          <w:rtl/>
        </w:rPr>
        <w:t xml:space="preserve"> در خانواده</w:t>
      </w:r>
      <w:bookmarkEnd w:id="4"/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برخ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حقوق و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از 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دگاه منابع 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جامعه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انون خانواده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اعضا در نظر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گرفته‌شده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است، الزام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غ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رقابل تخلف هستند و هر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اعضا در مقابل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شان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وضع‌شده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</w:t>
      </w:r>
      <w:r w:rsidR="00256F4F">
        <w:rPr>
          <w:rFonts w:ascii="IRBadr" w:eastAsiaTheme="minorHAnsi" w:hAnsi="IRBadr" w:cs="IRBadr"/>
          <w:sz w:val="28"/>
          <w:szCs w:val="28"/>
          <w:rtl/>
          <w:lang w:bidi="fa-IR"/>
        </w:rPr>
        <w:t>حق‌دارند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من عل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الحق بازخواست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نند و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ز لازم است انجام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 را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به‌صورت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قطع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تخلف‌ناپذ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تقاضا نما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ند؛ چرا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تخلف از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حق و انجام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 مجازات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تع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یین‌شده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اما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دسته‌ا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گر از حقوق وجود دارند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الزام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ستند و تر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و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ردن حق بازخواست و مجازات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به دنبال ندارد. البته هر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دودسته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 و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 در جهت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دست‌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یابی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خانواده‌ا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ارآمد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وضع‌شده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اما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ازلحاظ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شرع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بر اساس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منابع 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دسته اول با عنوان حقوق واجب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معرف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ی‌شده‌اند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دسته دوم جزء مستحبات و گاه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مباح به شمار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ی‌آیند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هر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دودسته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حقوق از جانب خداوند پاداش و اجر اخرو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نظر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گرفته‌شده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است، اما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درصورت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حقوق واجب تر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شود و عضو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اعضا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الزام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خود را انجام ندهد علاوه بر مجازات قانون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مدن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خداوند فرد را عذاب خواهد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رد، اما در مورد بخش دوم (حقوق و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غ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الزام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) تر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وظا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 عذاب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به دنبال نخواهد داشت. ناگفته نماند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هر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حقوق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غ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الزام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پشتوانه الزام اخلاق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است؛ ز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ارآمد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انون خانواده را تنها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بر اساس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الزام و قانون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تضم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رد؛ چرا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در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صورت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سازمان به سازمان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خش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ی‌روح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بدون عاطفه و اخلاق و بدون استح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ام تبد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 خواهد شد و استوار و پا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دار نخواهد ماند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FD645B" w:rsidRPr="003A28B0" w:rsidRDefault="00FD645B" w:rsidP="00D752C2">
      <w:pPr>
        <w:pStyle w:val="1"/>
      </w:pPr>
      <w:bookmarkStart w:id="5" w:name="_Toc428836435"/>
      <w:r w:rsidRPr="003A28B0">
        <w:rPr>
          <w:rtl/>
        </w:rPr>
        <w:t>نظام حقوقی و اخلاقی</w:t>
      </w:r>
      <w:bookmarkEnd w:id="5"/>
      <w:r w:rsidR="00F87973" w:rsidRPr="00F87973">
        <w:rPr>
          <w:rtl/>
        </w:rPr>
        <w:t xml:space="preserve"> </w:t>
      </w:r>
      <w:r w:rsidR="00F87973" w:rsidRPr="003A28B0">
        <w:rPr>
          <w:rtl/>
        </w:rPr>
        <w:t>خانواده</w:t>
      </w:r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خانواده تنها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سازمان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قانون بتواند نظم را در آن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جاد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ند، بل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سازمان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هم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ازمند قواعد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هم اخلاق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. در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اختلاط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 غلبه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بااخلاق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است؛ ز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را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نه‌تنها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شتر قوان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مربوط به آن ضمانت اجرا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مؤثر ندارد، بل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آنچه هست از اخلاق مذهب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اجتماع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ناش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شده و در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مقرّرت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قانون نفوذ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رده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در تمام جوامع خانواده نما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نده و مظهر اخلاق عموم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آنچه در خانواده با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 به وجود آ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 عشق و مهربان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حسن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و اعتماد متقابل است، و ه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چ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رو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جز اخلاق و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عواطف 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ومت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ند. الزام به تأم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معاش خانواده و ترب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فرزندان و 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 زن و فرزندان نسبت به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خوش‌رو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مرد و اطاعت از او، از قواعد اخلاق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ه حقوق به عار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گرفته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87A49" w:rsidRPr="003A28B0" w:rsidRDefault="00787A49" w:rsidP="00D752C2">
      <w:pPr>
        <w:pStyle w:val="1"/>
        <w:rPr>
          <w:rtl/>
        </w:rPr>
      </w:pPr>
      <w:bookmarkStart w:id="6" w:name="_Toc428836436"/>
      <w:r w:rsidRPr="003A28B0">
        <w:rPr>
          <w:rtl/>
        </w:rPr>
        <w:t xml:space="preserve">استحکام و پایداری </w:t>
      </w:r>
      <w:r w:rsidR="00FD645B" w:rsidRPr="003A28B0">
        <w:rPr>
          <w:rtl/>
        </w:rPr>
        <w:t>کانون</w:t>
      </w:r>
      <w:r w:rsidRPr="003A28B0">
        <w:rPr>
          <w:rtl/>
        </w:rPr>
        <w:t xml:space="preserve"> خانواده</w:t>
      </w:r>
      <w:bookmarkEnd w:id="6"/>
    </w:p>
    <w:p w:rsidR="00787A49" w:rsidRPr="003A28B0" w:rsidRDefault="00787A49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اسلام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افراد مختلف جامعه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قائل شده است که همه موظف هستند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حقوق را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کنند</w:t>
      </w:r>
      <w:r w:rsidR="00FD645B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استحکام خانواده و پ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وند 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افراد آن در شرا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ط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انجام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که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حقوق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هر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فرد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توسط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گر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اعضا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شود</w:t>
      </w:r>
      <w:r w:rsidR="00FD645B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اول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رکن خانواده،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حقوق مشترک و حقوق اختصاص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 و شوهر است. حقوق مشترک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با رابطه عاطف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زن و مرد مرتبط است که با تحک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 و تقو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رابطه 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ز تحک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 پ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اما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تأم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مخارج زندگ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سرپرست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خانواده حق اختصاص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مرد است. البته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آنچه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را علاوه بر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ن حقوق، محکم و پا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دار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رابطه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اخلاق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تحک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م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مباحث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اخلاق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مانند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ثار، گذشت و کمک به اعضا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 است. به عبارت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اخلاق و آداب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زن و مرد با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 نسبت به هم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ت کنند، کانون خانواده را برا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ک زندگ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خوب مه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77C9F" w:rsidRPr="00477C9F" w:rsidRDefault="00477C9F" w:rsidP="00D752C2">
      <w:pPr>
        <w:pStyle w:val="1"/>
      </w:pPr>
      <w:bookmarkStart w:id="7" w:name="_Toc428836437"/>
      <w:r w:rsidRPr="00477C9F">
        <w:rPr>
          <w:rtl/>
        </w:rPr>
        <w:t>رعا</w:t>
      </w:r>
      <w:r w:rsidR="00507225">
        <w:rPr>
          <w:rtl/>
        </w:rPr>
        <w:t>ی</w:t>
      </w:r>
      <w:r w:rsidRPr="00477C9F">
        <w:rPr>
          <w:rtl/>
        </w:rPr>
        <w:t>ت نکردن حقوق افراد؛ ر</w:t>
      </w:r>
      <w:r w:rsidR="00507225">
        <w:rPr>
          <w:rtl/>
        </w:rPr>
        <w:t>ی</w:t>
      </w:r>
      <w:r w:rsidRPr="00477C9F">
        <w:rPr>
          <w:rtl/>
        </w:rPr>
        <w:t>شه معضلات اجتماع</w:t>
      </w:r>
      <w:r w:rsidR="00507225">
        <w:rPr>
          <w:rtl/>
        </w:rPr>
        <w:t>ی</w:t>
      </w:r>
      <w:bookmarkEnd w:id="7"/>
    </w:p>
    <w:p w:rsidR="00477C9F" w:rsidRPr="00477C9F" w:rsidRDefault="00477C9F" w:rsidP="00CC600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477C9F">
        <w:rPr>
          <w:rFonts w:ascii="IRBadr" w:hAnsi="IRBadr" w:cs="IRBadr"/>
          <w:sz w:val="28"/>
          <w:rtl/>
        </w:rPr>
        <w:t>تحق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ق درباره زندگ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بس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ار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از مجرمان نشان داده است که </w:t>
      </w:r>
      <w:r w:rsidR="00507225">
        <w:rPr>
          <w:rFonts w:ascii="IRBadr" w:hAnsi="IRBadr" w:cs="IRBadr"/>
          <w:sz w:val="28"/>
          <w:rtl/>
        </w:rPr>
        <w:t>آن‌ها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در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خانواده‌ها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نابسامان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256F4F">
        <w:rPr>
          <w:rFonts w:ascii="IRBadr" w:hAnsi="IRBadr" w:cs="IRBadr" w:hint="cs"/>
          <w:sz w:val="28"/>
          <w:rtl/>
        </w:rPr>
        <w:t>پرورش‌یافته‌اند</w:t>
      </w:r>
      <w:r w:rsidRPr="00477C9F">
        <w:rPr>
          <w:rFonts w:ascii="IRBadr" w:hAnsi="IRBadr" w:cs="IRBadr"/>
          <w:sz w:val="28"/>
          <w:rtl/>
        </w:rPr>
        <w:t xml:space="preserve">. </w:t>
      </w:r>
      <w:r w:rsidR="00CC6007">
        <w:rPr>
          <w:rFonts w:ascii="IRBadr" w:hAnsi="IRBadr" w:cs="IRBadr"/>
          <w:sz w:val="28"/>
          <w:rtl/>
        </w:rPr>
        <w:t>به‌عنوان</w:t>
      </w:r>
      <w:r w:rsidRPr="00477C9F">
        <w:rPr>
          <w:rFonts w:ascii="IRBadr" w:hAnsi="IRBadr" w:cs="IRBadr"/>
          <w:sz w:val="28"/>
          <w:rtl/>
        </w:rPr>
        <w:t xml:space="preserve"> نمونه جوان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که </w:t>
      </w:r>
      <w:r w:rsidR="00CC6007">
        <w:rPr>
          <w:rFonts w:ascii="IRBadr" w:hAnsi="IRBadr" w:cs="IRBadr"/>
          <w:sz w:val="28"/>
          <w:rtl/>
        </w:rPr>
        <w:t>به‌تازگ</w:t>
      </w:r>
      <w:r w:rsidR="00CC6007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در خ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ابان شه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د مدن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تهران چند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ن نفر را با چاقو </w:t>
      </w:r>
      <w:r w:rsidR="00256F4F">
        <w:rPr>
          <w:rFonts w:ascii="IRBadr" w:hAnsi="IRBadr" w:cs="IRBadr"/>
          <w:sz w:val="28"/>
          <w:rtl/>
        </w:rPr>
        <w:t>موردحمله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قرارداد</w:t>
      </w:r>
      <w:r w:rsidRPr="00477C9F">
        <w:rPr>
          <w:rFonts w:ascii="IRBadr" w:hAnsi="IRBadr" w:cs="IRBadr"/>
          <w:sz w:val="28"/>
          <w:rtl/>
        </w:rPr>
        <w:t xml:space="preserve">، محصول خانواده طلاق بود. </w:t>
      </w:r>
      <w:r w:rsidR="00CC6007">
        <w:rPr>
          <w:rFonts w:ascii="IRBadr" w:hAnsi="IRBadr" w:cs="IRBadr"/>
          <w:sz w:val="28"/>
          <w:rtl/>
        </w:rPr>
        <w:t>ا</w:t>
      </w:r>
      <w:r w:rsidR="00CC6007">
        <w:rPr>
          <w:rFonts w:ascii="IRBadr" w:hAnsi="IRBadr" w:cs="IRBadr" w:hint="cs"/>
          <w:sz w:val="28"/>
          <w:rtl/>
        </w:rPr>
        <w:t>ینجاست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که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گفت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جرائم</w:t>
      </w:r>
      <w:r w:rsidRPr="00477C9F">
        <w:rPr>
          <w:rFonts w:ascii="IRBadr" w:hAnsi="IRBadr" w:cs="IRBadr"/>
          <w:sz w:val="28"/>
          <w:rtl/>
        </w:rPr>
        <w:t xml:space="preserve"> مختلف، افزا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ش </w:t>
      </w:r>
      <w:r w:rsidR="00507225">
        <w:rPr>
          <w:rFonts w:ascii="IRBadr" w:hAnsi="IRBadr" w:cs="IRBadr"/>
          <w:sz w:val="28"/>
          <w:rtl/>
        </w:rPr>
        <w:t>پرونده‌ها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دعاو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افزا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ش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طلاق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بس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ار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از</w:t>
      </w:r>
      <w:r w:rsidRPr="00477C9F">
        <w:rPr>
          <w:rFonts w:ascii="IRBadr" w:hAnsi="IRBadr" w:cs="IRBadr"/>
          <w:sz w:val="28"/>
          <w:rtl/>
        </w:rPr>
        <w:t xml:space="preserve"> مشکلات اجتماع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که </w:t>
      </w:r>
      <w:r w:rsidR="00CC6007">
        <w:rPr>
          <w:rFonts w:ascii="IRBadr" w:hAnsi="IRBadr" w:cs="IRBadr"/>
          <w:sz w:val="28"/>
          <w:rtl/>
        </w:rPr>
        <w:t>هرروز</w:t>
      </w:r>
      <w:r w:rsidRPr="00477C9F">
        <w:rPr>
          <w:rFonts w:ascii="IRBadr" w:hAnsi="IRBadr" w:cs="IRBadr"/>
          <w:sz w:val="28"/>
          <w:rtl/>
        </w:rPr>
        <w:t xml:space="preserve"> شاهد </w:t>
      </w:r>
      <w:r w:rsidR="00507225">
        <w:rPr>
          <w:rFonts w:ascii="IRBadr" w:hAnsi="IRBadr" w:cs="IRBadr"/>
          <w:sz w:val="28"/>
          <w:rtl/>
        </w:rPr>
        <w:t>آن‌ها</w:t>
      </w:r>
      <w:r w:rsidRPr="00477C9F">
        <w:rPr>
          <w:rFonts w:ascii="IRBadr" w:hAnsi="IRBadr" w:cs="IRBadr"/>
          <w:sz w:val="28"/>
          <w:rtl/>
        </w:rPr>
        <w:t xml:space="preserve"> هست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م همه حکا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ت از </w:t>
      </w:r>
      <w:r w:rsidR="00CC6007">
        <w:rPr>
          <w:rFonts w:ascii="IRBadr" w:hAnsi="IRBadr" w:cs="IRBadr"/>
          <w:sz w:val="28"/>
          <w:rtl/>
        </w:rPr>
        <w:t>ب</w:t>
      </w:r>
      <w:r w:rsidR="00CC6007">
        <w:rPr>
          <w:rFonts w:ascii="IRBadr" w:hAnsi="IRBadr" w:cs="IRBadr" w:hint="cs"/>
          <w:sz w:val="28"/>
          <w:rtl/>
        </w:rPr>
        <w:t>ی‌توجهی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رعا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ت</w:t>
      </w:r>
      <w:r w:rsidRPr="00477C9F">
        <w:rPr>
          <w:rFonts w:ascii="IRBadr" w:hAnsi="IRBadr" w:cs="IRBadr"/>
          <w:sz w:val="28"/>
          <w:rtl/>
        </w:rPr>
        <w:t xml:space="preserve"> حقوق افراد مختلف جامعه دارد. اگر در خانواده نظام </w:t>
      </w:r>
      <w:r w:rsidR="00CC6007">
        <w:rPr>
          <w:rFonts w:ascii="IRBadr" w:hAnsi="IRBadr" w:cs="IRBadr"/>
          <w:sz w:val="28"/>
          <w:rtl/>
        </w:rPr>
        <w:t>عادلانه‌ا</w:t>
      </w:r>
      <w:r w:rsidR="00CC6007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حاکم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نباشد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افراد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حقوق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نرسند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از</w:t>
      </w:r>
      <w:r w:rsidRPr="00477C9F">
        <w:rPr>
          <w:rFonts w:ascii="IRBadr" w:hAnsi="IRBadr" w:cs="IRBadr"/>
          <w:sz w:val="28"/>
          <w:rtl/>
        </w:rPr>
        <w:t xml:space="preserve"> هم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ی‌پاشد</w:t>
      </w:r>
      <w:r w:rsidRPr="00477C9F">
        <w:rPr>
          <w:rFonts w:ascii="IRBadr" w:hAnsi="IRBadr" w:cs="IRBadr"/>
          <w:sz w:val="28"/>
          <w:rtl/>
        </w:rPr>
        <w:t xml:space="preserve">. </w:t>
      </w:r>
      <w:r w:rsidRPr="00477C9F">
        <w:rPr>
          <w:rFonts w:ascii="IRBadr" w:hAnsi="IRBadr" w:cs="IRBadr" w:hint="cs"/>
          <w:sz w:val="28"/>
          <w:rtl/>
        </w:rPr>
        <w:t>آثار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فروپاش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ابتدا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زن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شوهر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فرزندان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بعد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بر</w:t>
      </w:r>
      <w:r w:rsidRPr="00477C9F">
        <w:rPr>
          <w:rFonts w:ascii="IRBadr" w:hAnsi="IRBadr" w:cs="IRBadr"/>
          <w:sz w:val="28"/>
          <w:rtl/>
        </w:rPr>
        <w:t xml:space="preserve"> جامعه است. 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رو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فکر، 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رو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کار و 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رو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آموزش که در جامعه رشد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ی‌یابد</w:t>
      </w:r>
      <w:r w:rsidRPr="00477C9F">
        <w:rPr>
          <w:rFonts w:ascii="IRBadr" w:hAnsi="IRBadr" w:cs="IRBadr"/>
          <w:sz w:val="28"/>
          <w:rtl/>
        </w:rPr>
        <w:t xml:space="preserve"> با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د ابتدا در خانواده ترب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ت شود و </w:t>
      </w:r>
      <w:r w:rsidR="00256F4F">
        <w:rPr>
          <w:rFonts w:ascii="IRBadr" w:hAnsi="IRBadr" w:cs="IRBadr"/>
          <w:sz w:val="28"/>
          <w:rtl/>
        </w:rPr>
        <w:t>موردحمایت</w:t>
      </w:r>
      <w:r w:rsidRPr="00477C9F">
        <w:rPr>
          <w:rFonts w:ascii="IRBadr" w:hAnsi="IRBadr" w:cs="IRBadr"/>
          <w:sz w:val="28"/>
          <w:rtl/>
        </w:rPr>
        <w:t xml:space="preserve"> قرار 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رد. اگر نهاد خانواده متزلزل باشد و حقوق افراد رعا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ت نشود نت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جه آن در جامعه مشخص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77C9F">
        <w:rPr>
          <w:rFonts w:ascii="IRBadr" w:hAnsi="IRBadr" w:cs="IRBadr"/>
          <w:sz w:val="28"/>
          <w:rtl/>
        </w:rPr>
        <w:t xml:space="preserve">. </w:t>
      </w:r>
      <w:r w:rsidRPr="00477C9F">
        <w:rPr>
          <w:rFonts w:ascii="IRBadr" w:hAnsi="IRBadr" w:cs="IRBadr" w:hint="cs"/>
          <w:sz w:val="28"/>
          <w:rtl/>
        </w:rPr>
        <w:t>به</w:t>
      </w:r>
      <w:r w:rsidRPr="00477C9F">
        <w:rPr>
          <w:rFonts w:ascii="IRBadr" w:hAnsi="IRBadr" w:cs="IRBadr"/>
          <w:sz w:val="28"/>
          <w:rtl/>
        </w:rPr>
        <w:t xml:space="preserve"> عبارت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در چن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ن شرا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ط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روها</w:t>
      </w:r>
      <w:r w:rsidR="00507225">
        <w:rPr>
          <w:rFonts w:ascii="IRBadr" w:hAnsi="IRBadr" w:cs="IRBadr"/>
          <w:sz w:val="28"/>
          <w:rtl/>
        </w:rPr>
        <w:t>یی</w:t>
      </w:r>
      <w:r w:rsidRPr="00477C9F">
        <w:rPr>
          <w:rFonts w:ascii="IRBadr" w:hAnsi="IRBadr" w:cs="IRBadr"/>
          <w:sz w:val="28"/>
          <w:rtl/>
        </w:rPr>
        <w:t xml:space="preserve"> که وارد نهادها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جامعه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ی‌شوند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ن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روها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سالم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نخواهند بود و جامعه درست اداره </w:t>
      </w:r>
      <w:r w:rsidR="00507225">
        <w:rPr>
          <w:rFonts w:ascii="IRBadr" w:hAnsi="IRBadr" w:cs="IRBadr"/>
          <w:sz w:val="28"/>
          <w:rtl/>
        </w:rPr>
        <w:t>نم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مشکلات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متعدد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ازجمله</w:t>
      </w:r>
      <w:r w:rsidRPr="00477C9F">
        <w:rPr>
          <w:rFonts w:ascii="IRBadr" w:hAnsi="IRBadr" w:cs="IRBadr"/>
          <w:sz w:val="28"/>
          <w:rtl/>
        </w:rPr>
        <w:t xml:space="preserve"> انحرافات و </w:t>
      </w:r>
      <w:r w:rsidR="00CC6007">
        <w:rPr>
          <w:rFonts w:ascii="IRBadr" w:hAnsi="IRBadr" w:cs="IRBadr"/>
          <w:sz w:val="28"/>
          <w:rtl/>
        </w:rPr>
        <w:t>نابهنجار</w:t>
      </w:r>
      <w:r w:rsidR="00CC6007">
        <w:rPr>
          <w:rFonts w:ascii="IRBadr" w:hAnsi="IRBadr" w:cs="IRBadr" w:hint="cs"/>
          <w:sz w:val="28"/>
          <w:rtl/>
        </w:rPr>
        <w:t>ی‌های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اجتماع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قانون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وجود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ی‌آید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پ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آن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در</w:t>
      </w:r>
      <w:r w:rsidRPr="00477C9F">
        <w:rPr>
          <w:rFonts w:ascii="IRBadr" w:hAnsi="IRBadr" w:cs="IRBadr"/>
          <w:sz w:val="28"/>
          <w:rtl/>
        </w:rPr>
        <w:t xml:space="preserve"> ابعاد فرهنگ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و اخلاق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و اقتصاد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مشکلات متعدد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خواه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م داشت، همه 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ن اتفاقات بدان دل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ل 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جاد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که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نتوانسته</w:t>
      </w:r>
      <w:r w:rsidRPr="00477C9F">
        <w:rPr>
          <w:rFonts w:ascii="IRBadr" w:hAnsi="IRBadr" w:cs="IRBadr"/>
          <w:sz w:val="28"/>
          <w:rtl/>
        </w:rPr>
        <w:t xml:space="preserve"> است 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روها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سالم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را پرورش بدهد. بنابرا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ن معضلات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که اکنون در جامعه 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ده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ر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شه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رعا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ت</w:t>
      </w:r>
      <w:r w:rsidRPr="00477C9F">
        <w:rPr>
          <w:rFonts w:ascii="IRBadr" w:hAnsi="IRBadr" w:cs="IRBadr"/>
          <w:sz w:val="28"/>
          <w:rtl/>
        </w:rPr>
        <w:t xml:space="preserve"> نکردن حقوق خانواده و ترب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ت نادرست فرزندان در خانواده دارد</w:t>
      </w:r>
      <w:r w:rsidRPr="00477C9F">
        <w:rPr>
          <w:rFonts w:ascii="IRBadr" w:hAnsi="IRBadr" w:cs="IRBadr"/>
          <w:sz w:val="28"/>
        </w:rPr>
        <w:t>.</w:t>
      </w:r>
    </w:p>
    <w:p w:rsidR="00477C9F" w:rsidRPr="00477C9F" w:rsidRDefault="00477C9F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477C9F">
        <w:rPr>
          <w:rFonts w:ascii="IRBadr" w:hAnsi="IRBadr" w:cs="IRBadr"/>
          <w:sz w:val="28"/>
          <w:rtl/>
        </w:rPr>
        <w:t>ط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۴۰-۳۰ سال به دل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ل تبادل اطلاعات </w:t>
      </w:r>
      <w:r w:rsidR="00CC6007">
        <w:rPr>
          <w:rFonts w:ascii="IRBadr" w:hAnsi="IRBadr" w:cs="IRBadr"/>
          <w:sz w:val="28"/>
          <w:rtl/>
        </w:rPr>
        <w:t>رسانه‌ا</w:t>
      </w:r>
      <w:r w:rsidR="00CC6007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فراوان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غرب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بس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ار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از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خانواده‌ها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ما</w:t>
      </w:r>
      <w:r w:rsidRPr="00477C9F">
        <w:rPr>
          <w:rFonts w:ascii="IRBadr" w:hAnsi="IRBadr" w:cs="IRBadr"/>
          <w:sz w:val="28"/>
          <w:rtl/>
        </w:rPr>
        <w:t xml:space="preserve"> دچار </w:t>
      </w:r>
      <w:r w:rsidR="00507225">
        <w:rPr>
          <w:rFonts w:ascii="IRBadr" w:hAnsi="IRBadr" w:cs="IRBadr"/>
          <w:sz w:val="28"/>
          <w:rtl/>
        </w:rPr>
        <w:t>بحران‌ها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فرهنگ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شدند</w:t>
      </w:r>
      <w:r w:rsidRPr="00477C9F">
        <w:rPr>
          <w:rFonts w:ascii="IRBadr" w:hAnsi="IRBadr" w:cs="IRBadr"/>
          <w:sz w:val="28"/>
          <w:rtl/>
        </w:rPr>
        <w:t xml:space="preserve">. </w:t>
      </w:r>
      <w:r w:rsidRPr="00477C9F">
        <w:rPr>
          <w:rFonts w:ascii="IRBadr" w:hAnsi="IRBadr" w:cs="IRBadr" w:hint="cs"/>
          <w:sz w:val="28"/>
          <w:rtl/>
        </w:rPr>
        <w:t>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ن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بحران‌ها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فرهنگ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ترب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ت</w:t>
      </w:r>
      <w:r w:rsidRPr="00477C9F">
        <w:rPr>
          <w:rFonts w:ascii="IRBadr" w:hAnsi="IRBadr" w:cs="IRBadr"/>
          <w:sz w:val="28"/>
          <w:rtl/>
        </w:rPr>
        <w:t xml:space="preserve"> فرزندان </w:t>
      </w:r>
      <w:r w:rsidR="00CC6007">
        <w:rPr>
          <w:rFonts w:ascii="IRBadr" w:hAnsi="IRBadr" w:cs="IRBadr"/>
          <w:sz w:val="28"/>
          <w:rtl/>
        </w:rPr>
        <w:t>تأث</w:t>
      </w:r>
      <w:r w:rsidR="00CC6007">
        <w:rPr>
          <w:rFonts w:ascii="IRBadr" w:hAnsi="IRBadr" w:cs="IRBadr" w:hint="cs"/>
          <w:sz w:val="28"/>
          <w:rtl/>
        </w:rPr>
        <w:t>یر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ز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اد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داشته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آن‌ها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را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با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بحران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فرهنگ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جد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روبه‌رو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کرده</w:t>
      </w:r>
      <w:r w:rsidRPr="00477C9F">
        <w:rPr>
          <w:rFonts w:ascii="IRBadr" w:hAnsi="IRBadr" w:cs="IRBadr"/>
          <w:sz w:val="28"/>
          <w:rtl/>
        </w:rPr>
        <w:t xml:space="preserve"> است. به عبارت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هو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ت فرهنگ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مل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ران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و اسلام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متزلزل شده است. با ا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>ن اتفاق د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گر </w:t>
      </w:r>
      <w:r w:rsidR="00507225">
        <w:rPr>
          <w:rFonts w:ascii="IRBadr" w:hAnsi="IRBadr" w:cs="IRBadr"/>
          <w:sz w:val="28"/>
          <w:rtl/>
        </w:rPr>
        <w:t>خانواده‌ها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ما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آن‌گونه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که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لازم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است</w:t>
      </w:r>
      <w:r w:rsidRPr="00477C9F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خانواده‌ها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آرام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lastRenderedPageBreak/>
        <w:t>ن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ستن</w:t>
      </w:r>
      <w:r w:rsidRPr="003A28B0">
        <w:rPr>
          <w:rFonts w:ascii="IRBadr" w:hAnsi="IRBadr" w:cs="IRBadr"/>
          <w:sz w:val="28"/>
          <w:rtl/>
        </w:rPr>
        <w:t xml:space="preserve">د. </w:t>
      </w:r>
      <w:r w:rsidRPr="00477C9F">
        <w:rPr>
          <w:rFonts w:ascii="IRBadr" w:hAnsi="IRBadr" w:cs="IRBadr"/>
          <w:sz w:val="28"/>
          <w:rtl/>
        </w:rPr>
        <w:t xml:space="preserve">متأسفانه </w:t>
      </w:r>
      <w:r w:rsidR="00507225">
        <w:rPr>
          <w:rFonts w:ascii="IRBadr" w:hAnsi="IRBadr" w:cs="IRBadr"/>
          <w:sz w:val="28"/>
          <w:rtl/>
        </w:rPr>
        <w:t>شاخص‌ها</w:t>
      </w:r>
      <w:r w:rsidR="00507225">
        <w:rPr>
          <w:rFonts w:ascii="IRBadr" w:hAnsi="IRBadr" w:cs="IRBadr" w:hint="cs"/>
          <w:sz w:val="28"/>
          <w:rtl/>
        </w:rPr>
        <w:t>یی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که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برا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سالم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تحک</w:t>
      </w:r>
      <w:r w:rsidR="00507225">
        <w:rPr>
          <w:rFonts w:ascii="IRBadr" w:hAnsi="IRBadr" w:cs="IRBadr" w:hint="cs"/>
          <w:sz w:val="28"/>
          <w:rtl/>
        </w:rPr>
        <w:t>ی</w:t>
      </w:r>
      <w:r w:rsidRPr="00477C9F">
        <w:rPr>
          <w:rFonts w:ascii="IRBadr" w:hAnsi="IRBadr" w:cs="IRBadr" w:hint="cs"/>
          <w:sz w:val="28"/>
          <w:rtl/>
        </w:rPr>
        <w:t>م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خانواده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وجود</w:t>
      </w:r>
      <w:r w:rsidRPr="00477C9F">
        <w:rPr>
          <w:rFonts w:ascii="IRBadr" w:hAnsi="IRBadr" w:cs="IRBadr"/>
          <w:sz w:val="28"/>
          <w:rtl/>
        </w:rPr>
        <w:t xml:space="preserve"> </w:t>
      </w:r>
      <w:r w:rsidRPr="00477C9F">
        <w:rPr>
          <w:rFonts w:ascii="IRBadr" w:hAnsi="IRBadr" w:cs="IRBadr" w:hint="cs"/>
          <w:sz w:val="28"/>
          <w:rtl/>
        </w:rPr>
        <w:t>داشته</w:t>
      </w:r>
      <w:r w:rsidRPr="00477C9F">
        <w:rPr>
          <w:rFonts w:ascii="IRBadr" w:hAnsi="IRBadr" w:cs="IRBadr"/>
          <w:sz w:val="28"/>
          <w:rtl/>
        </w:rPr>
        <w:t xml:space="preserve"> باشد تغ</w:t>
      </w:r>
      <w:r w:rsidR="00507225">
        <w:rPr>
          <w:rFonts w:ascii="IRBadr" w:hAnsi="IRBadr" w:cs="IRBadr"/>
          <w:sz w:val="28"/>
          <w:rtl/>
        </w:rPr>
        <w:t>یی</w:t>
      </w:r>
      <w:r w:rsidRPr="00477C9F">
        <w:rPr>
          <w:rFonts w:ascii="IRBadr" w:hAnsi="IRBadr" w:cs="IRBadr"/>
          <w:sz w:val="28"/>
          <w:rtl/>
        </w:rPr>
        <w:t xml:space="preserve">ر کرده است و اکنون بحران طلاق </w:t>
      </w:r>
      <w:r w:rsidR="00CC6007">
        <w:rPr>
          <w:rFonts w:ascii="IRBadr" w:hAnsi="IRBadr" w:cs="IRBadr"/>
          <w:sz w:val="28"/>
          <w:rtl/>
        </w:rPr>
        <w:t>هرروز</w:t>
      </w:r>
      <w:r w:rsidRPr="00477C9F">
        <w:rPr>
          <w:rFonts w:ascii="IRBadr" w:hAnsi="IRBadr" w:cs="IRBadr"/>
          <w:sz w:val="28"/>
          <w:rtl/>
        </w:rPr>
        <w:t xml:space="preserve"> ب</w:t>
      </w:r>
      <w:r w:rsidR="00507225">
        <w:rPr>
          <w:rFonts w:ascii="IRBadr" w:hAnsi="IRBadr" w:cs="IRBadr"/>
          <w:sz w:val="28"/>
          <w:rtl/>
        </w:rPr>
        <w:t>ی</w:t>
      </w:r>
      <w:r w:rsidRPr="00477C9F">
        <w:rPr>
          <w:rFonts w:ascii="IRBadr" w:hAnsi="IRBadr" w:cs="IRBadr"/>
          <w:sz w:val="28"/>
          <w:rtl/>
        </w:rPr>
        <w:t xml:space="preserve">شتر احساس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77C9F">
        <w:rPr>
          <w:rFonts w:ascii="IRBadr" w:hAnsi="IRBadr" w:cs="IRBadr"/>
          <w:sz w:val="28"/>
        </w:rPr>
        <w:t>.</w:t>
      </w:r>
    </w:p>
    <w:p w:rsidR="00787A49" w:rsidRPr="003A28B0" w:rsidRDefault="00311DB0" w:rsidP="00D752C2">
      <w:pPr>
        <w:pStyle w:val="1"/>
        <w:rPr>
          <w:rtl/>
        </w:rPr>
      </w:pPr>
      <w:bookmarkStart w:id="8" w:name="_Toc428836438"/>
      <w:r w:rsidRPr="003A28B0">
        <w:rPr>
          <w:rtl/>
        </w:rPr>
        <w:t>خلاصه کلام</w:t>
      </w:r>
      <w:bookmarkEnd w:id="8"/>
    </w:p>
    <w:p w:rsidR="00311DB0" w:rsidRPr="003A28B0" w:rsidRDefault="00311DB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فراموش نکن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 قبل از الزامات قانون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احکام حقوق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دادگاه‌ها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تضم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دوام و بقا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ک خانواده به اصول اخلاق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رعا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حرمت‌ها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حقوق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افراد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برم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ی‌گردد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لازمه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بهره‌مند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از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حقوق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انتخاب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درست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درزم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ینهٔ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ازدواج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ینجاست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که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با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گفت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زن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مرد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با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انتخاب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درست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تفاهم،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محبت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سازش کامل داشته باشند تا فرزندان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هم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ازنظر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سلامت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جسم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روح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عقل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مان غن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باشند.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درواقع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ط خانواده با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د مح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ط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اساس صم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 و تفاهم باشد ضمن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ین‌که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هر کس حدود و حقوق خود را بداند و به آن پا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بند باشد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8129C" w:rsidRPr="003A28B0" w:rsidRDefault="0018129C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</w:t>
      </w:r>
      <w:r w:rsidR="00507225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مِ وَالْعَصْرِ إِنَّ الْإِنْسَانَ لَفِ</w:t>
      </w:r>
      <w:r w:rsidR="00507225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خُسْرٍ إِلَّا الَّذِ</w:t>
      </w:r>
      <w:r w:rsidR="00507225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 آمَنُوا وَعَمِلُوا الصَّالِحَاتِ وَتَوَاصَوْا بِالْحَقِّ وَتَوَاصَوْا بِالصَّبْر»</w:t>
      </w:r>
      <w:r w:rsidRPr="003A28B0">
        <w:rPr>
          <w:rStyle w:val="aff2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18129C" w:rsidRPr="003A28B0" w:rsidRDefault="0018129C" w:rsidP="00D752C2">
      <w:pPr>
        <w:pStyle w:val="1"/>
        <w:rPr>
          <w:rtl/>
        </w:rPr>
      </w:pPr>
      <w:bookmarkStart w:id="9" w:name="_Toc428836439"/>
      <w:r w:rsidRPr="003A28B0">
        <w:rPr>
          <w:rtl/>
        </w:rPr>
        <w:t>خطبه دوم</w:t>
      </w:r>
      <w:bookmarkEnd w:id="9"/>
    </w:p>
    <w:p w:rsidR="00FA2181" w:rsidRPr="00517073" w:rsidRDefault="0061622D" w:rsidP="0061622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32"/>
          <w:szCs w:val="32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32"/>
          <w:szCs w:val="28"/>
          <w:rtl/>
        </w:rPr>
        <w:t>«</w:t>
      </w:r>
      <w:r w:rsidR="00FA2181" w:rsidRPr="00517073">
        <w:rPr>
          <w:rFonts w:ascii="IRBadr" w:hAnsi="IRBadr" w:cs="IRBadr"/>
          <w:b/>
          <w:bCs/>
          <w:sz w:val="32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32"/>
          <w:szCs w:val="28"/>
          <w:rtl/>
        </w:rPr>
        <w:t>»</w:t>
      </w:r>
      <w:r w:rsidR="00FA2181" w:rsidRPr="00517073">
        <w:rPr>
          <w:rStyle w:val="aff2"/>
          <w:rFonts w:ascii="IRBadr" w:hAnsi="IRBadr" w:cs="IRBadr"/>
          <w:b/>
          <w:bCs/>
          <w:sz w:val="32"/>
          <w:szCs w:val="28"/>
          <w:rtl/>
        </w:rPr>
        <w:footnoteReference w:id="4"/>
      </w:r>
      <w:r w:rsidR="00FA2181" w:rsidRPr="00517073">
        <w:rPr>
          <w:rFonts w:ascii="IRBadr" w:hAnsi="IRBadr" w:cs="IRBadr"/>
          <w:b/>
          <w:bCs/>
          <w:sz w:val="32"/>
          <w:szCs w:val="28"/>
          <w:rtl/>
        </w:rPr>
        <w:t xml:space="preserve"> 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6B7CF7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6B7CF7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6B7CF7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6B7CF7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6B7CF7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B7CF7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42360" w:rsidRPr="003A28B0" w:rsidRDefault="00742360" w:rsidP="00D752C2">
      <w:pPr>
        <w:pStyle w:val="1"/>
        <w:rPr>
          <w:rtl/>
        </w:rPr>
      </w:pPr>
      <w:bookmarkStart w:id="10" w:name="_Toc428836440"/>
      <w:r w:rsidRPr="003A28B0">
        <w:rPr>
          <w:rtl/>
        </w:rPr>
        <w:t>نکاتی پیرامون ترویج کلاس‌های قرآن</w:t>
      </w:r>
      <w:bookmarkEnd w:id="10"/>
    </w:p>
    <w:p w:rsidR="00471863" w:rsidRPr="003A28B0" w:rsidRDefault="00471863" w:rsidP="00F8797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استفاده مناسب از ظرفیت دانش آموزان و نیز ایام تعطیلات تابستانی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باعث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رشد</w:t>
      </w:r>
      <w:r w:rsidRPr="003A28B0">
        <w:rPr>
          <w:rFonts w:eastAsiaTheme="minorHAnsi" w:hint="cs"/>
          <w:sz w:val="28"/>
          <w:szCs w:val="28"/>
          <w:rtl/>
          <w:lang w:bidi="fa-IR"/>
        </w:rPr>
        <w:t> 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نونهالان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تمامی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عرصه‌ها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را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به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دنبال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خواهد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داشت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غنی‌سازی اوقات فراغت با برنامه‌های ویژ</w:t>
      </w:r>
      <w:r w:rsidR="00F87973">
        <w:rPr>
          <w:rFonts w:ascii="IRBadr" w:eastAsiaTheme="minorHAnsi" w:hAnsi="IRBadr" w:cs="IRBadr"/>
          <w:sz w:val="28"/>
          <w:szCs w:val="28"/>
          <w:rtl/>
          <w:lang w:bidi="fa-IR"/>
        </w:rPr>
        <w:t>ه قرآنی، فرهنگی و آموزشی یکی از</w:t>
      </w:r>
      <w:r w:rsidRPr="003A28B0">
        <w:rPr>
          <w:rFonts w:eastAsiaTheme="minorHAnsi"/>
          <w:sz w:val="28"/>
          <w:szCs w:val="28"/>
          <w:lang w:bidi="fa-IR"/>
        </w:rPr>
        <w:t> 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راه‌ها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خنث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ی‌سازی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توطئه‌ها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نقشه‌های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شوم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دشمنان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باید ترویج فرهنگ قرآنی اولویت اصلی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کلاس‌ها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اوقات فراغت قرار گیرد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42360" w:rsidRPr="003A28B0" w:rsidRDefault="00742360" w:rsidP="00D752C2">
      <w:pPr>
        <w:pStyle w:val="1"/>
        <w:rPr>
          <w:rtl/>
        </w:rPr>
      </w:pPr>
      <w:bookmarkStart w:id="11" w:name="_Toc428836441"/>
      <w:r w:rsidRPr="003A28B0">
        <w:rPr>
          <w:rtl/>
        </w:rPr>
        <w:t>نقش محافل قرآنی در ترویج فرهنگ قرآن</w:t>
      </w:r>
      <w:bookmarkEnd w:id="11"/>
    </w:p>
    <w:p w:rsidR="00742360" w:rsidRPr="003A28B0" w:rsidRDefault="0074236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بشریت در صدر اسلام به برکت عمل به قرآن، در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حوزه‌ها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گوناگون اجتماعی، اقتصادی و سیاسی، رشد پیدا کرد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ترغیب قاریان قرآن کریم به حفظ آیات قرآن و فهم معانی آن و ارائه تلاوت‌های زیبا با محوریت القاء معانی آیات به شنونده، ترغیب حافظان قرآن کریم به فهم معانی آیات قرآن و ایجاد شور قرآنی و زمینه لازم برای حضور قاریان و حافظان به‌ویژه قاریان و حافظان نوجوان و جوان در رقابتی سالم و ارزشمند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زم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ینه‌سازی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جهت شناسایی، رشد و هدایت استعدادهای قرآنی از اهداف برگزاری این محافل قرآنی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کرس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تلاوت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هست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8129C" w:rsidRPr="003A28B0" w:rsidRDefault="00742360" w:rsidP="00F0660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ما همواره به قرآن نیاز داریم و باید قرآن و عترت را</w:t>
      </w:r>
      <w:r w:rsidRPr="003A28B0">
        <w:rPr>
          <w:rFonts w:eastAsiaTheme="minorHAnsi" w:hint="cs"/>
          <w:sz w:val="28"/>
          <w:szCs w:val="28"/>
          <w:rtl/>
          <w:lang w:bidi="fa-IR"/>
        </w:rPr>
        <w:t> 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در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A28B0">
        <w:rPr>
          <w:rFonts w:ascii="IRBadr" w:eastAsiaTheme="minorHAnsi" w:hAnsi="IRBadr" w:cs="IRBadr" w:hint="cs"/>
          <w:sz w:val="28"/>
          <w:szCs w:val="28"/>
          <w:rtl/>
          <w:lang w:bidi="fa-IR"/>
        </w:rPr>
        <w:t>کنار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 حفظ کنیم؛ زیرا قرآن بدون عترت معنایی ندارد و بدون مراجعه به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اهل‌ب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یهم‌السلام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مفسران حقیقی و راستین قرآن هستند، نمی‌توان قرآن را فهمید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برگزاری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کلاس‌ها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قرآنی و معارف تفسیری باعث ترویج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فرهنگ‌ساز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قرآنی است و همچنین محافل قرآنی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ی‌تردید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نقش بسزایی در ترویج فرهنگ قرآن دارد که 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امیدواریم با برپایی این مسابقات در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بخش‌ها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حفظ، قرائت، تفسیر و مفاهیم باعث ترویج فرهنگ قرآن در بین مردم و جوانان شود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11DB0" w:rsidRPr="003A28B0" w:rsidRDefault="00742360" w:rsidP="00D752C2">
      <w:pPr>
        <w:pStyle w:val="1"/>
        <w:rPr>
          <w:rtl/>
        </w:rPr>
      </w:pPr>
      <w:bookmarkStart w:id="12" w:name="_Toc428836442"/>
      <w:r w:rsidRPr="003A28B0">
        <w:rPr>
          <w:rtl/>
        </w:rPr>
        <w:t>آمار و ارقام کلاس‌های قرآنی در میبد</w:t>
      </w:r>
      <w:bookmarkEnd w:id="12"/>
    </w:p>
    <w:p w:rsidR="00742360" w:rsidRPr="003A28B0" w:rsidRDefault="0074236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منطقه میبد نزدیک 30 نفر حافظ قرآن داریم که از بین این‌ها کمتر کسی بیشتر از 8 الی 9 جزء حفظ هستند. در تابستان گذشته کلاس‌های قرآنی توسط ارگان‌های مختلف در شهر برگزار شد و سازمان تبلیغات، وزارت ارشاد، آموزش‌وپرورش و مهد قرآن و همین‌طور کسانی که از قم تشریف آورده بودند، در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ینجا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فعالیت‌های قرآنی انجام دادند که از آن‌ها تشکر و قدردانی می‌کنیم. در این فعالیت‌ها، مسابقه‌ای برگزار شد به نام راهیان نور که نزدیک 3000 نفر در این مسابقه حضور پیدا کردند که 37 درصد پسرها و 63 درصد آن خواهران بودند.</w:t>
      </w:r>
    </w:p>
    <w:p w:rsidR="004C383E" w:rsidRPr="003A28B0" w:rsidRDefault="004C383E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جامعه ما این ترویج فرهنگ قرآنی کار بسیار ارزشمندی است که باید همه ما </w:t>
      </w:r>
      <w:r w:rsidR="00256F4F">
        <w:rPr>
          <w:rFonts w:ascii="IRBadr" w:eastAsiaTheme="minorHAnsi" w:hAnsi="IRBadr" w:cs="IRBadr"/>
          <w:sz w:val="28"/>
          <w:szCs w:val="28"/>
          <w:rtl/>
          <w:lang w:bidi="fa-IR"/>
        </w:rPr>
        <w:t>باهمت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تلاش و آمادگی کامل از این استعداد استفاده کنیم. متأسفانه کشور ما در مقایسه با بسیاری از کشورهای عربی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ازنظر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حفظ قرآن خیلی عقب است،‌ البته در قرائت و تفسیر و فهم قرآن رتبه بالاتر داریم، اما در حفظ قرآن بعضی کشورها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حدود 400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500 هزار حافظ کل قرآن دارند. مثلاً در سودان بالای 500 هزار حافظ کل قرآن وجود دارد. از شهر میبد و استان یزد که در مقاطع علمی و مسابقات مختلف علمی و فرهنگی در رتبه‌های بالایی قرار دارد انتظار می‌رود که در گسترش فرهنگ قرآنی و ترویج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آن‌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یک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عزم و اهتمام جدی نشان بدهد و مسئولین و خود مردم نیز در این امر کمک شایانی کنند.</w:t>
      </w:r>
    </w:p>
    <w:p w:rsidR="004C383E" w:rsidRPr="003A28B0" w:rsidRDefault="004C383E" w:rsidP="00D752C2">
      <w:pPr>
        <w:pStyle w:val="1"/>
        <w:rPr>
          <w:rtl/>
        </w:rPr>
      </w:pPr>
      <w:bookmarkStart w:id="13" w:name="_Toc428836443"/>
      <w:r w:rsidRPr="003A28B0">
        <w:rPr>
          <w:rtl/>
        </w:rPr>
        <w:t>روش ترویج فرهنگ قرآنی</w:t>
      </w:r>
      <w:bookmarkEnd w:id="13"/>
    </w:p>
    <w:p w:rsidR="004C383E" w:rsidRPr="004C383E" w:rsidRDefault="004C383E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4C383E">
        <w:rPr>
          <w:rFonts w:ascii="IRBadr" w:hAnsi="IRBadr" w:cs="IRBadr"/>
          <w:sz w:val="28"/>
          <w:rtl/>
        </w:rPr>
        <w:t>برای ترو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ج فرهنگ قرآنی در جامعه ن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از به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 xml:space="preserve"> مجموعه </w:t>
      </w:r>
      <w:r w:rsidR="00507225">
        <w:rPr>
          <w:rFonts w:ascii="IRBadr" w:hAnsi="IRBadr" w:cs="IRBadr"/>
          <w:sz w:val="28"/>
          <w:rtl/>
        </w:rPr>
        <w:t>فعال</w:t>
      </w:r>
      <w:r w:rsidR="00507225">
        <w:rPr>
          <w:rFonts w:ascii="IRBadr" w:hAnsi="IRBadr" w:cs="IRBadr" w:hint="cs"/>
          <w:sz w:val="28"/>
          <w:rtl/>
        </w:rPr>
        <w:t>یت‌های</w:t>
      </w:r>
      <w:r w:rsidRPr="004C383E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به‌هم‌پ</w:t>
      </w:r>
      <w:r w:rsidR="00CC6007">
        <w:rPr>
          <w:rFonts w:ascii="IRBadr" w:hAnsi="IRBadr" w:cs="IRBadr" w:hint="cs"/>
          <w:sz w:val="28"/>
          <w:rtl/>
        </w:rPr>
        <w:t>یوسته</w:t>
      </w:r>
      <w:r w:rsidRPr="004C383E">
        <w:rPr>
          <w:rFonts w:ascii="IRBadr" w:hAnsi="IRBadr" w:cs="IRBadr"/>
          <w:sz w:val="28"/>
          <w:rtl/>
        </w:rPr>
        <w:t xml:space="preserve"> دار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م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ه شامل: </w:t>
      </w:r>
      <w:r w:rsidR="00CC6007">
        <w:rPr>
          <w:rFonts w:ascii="IRBadr" w:hAnsi="IRBadr" w:cs="IRBadr"/>
          <w:sz w:val="28"/>
          <w:rtl/>
        </w:rPr>
        <w:t>اطلاع‌رسان</w:t>
      </w:r>
      <w:r w:rsidR="00CC6007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؛ جذب حما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ت نخبگان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شور </w:t>
      </w:r>
      <w:r w:rsidR="00CC6007">
        <w:rPr>
          <w:rFonts w:ascii="IRBadr" w:hAnsi="IRBadr" w:cs="IRBadr"/>
          <w:sz w:val="28"/>
          <w:rtl/>
        </w:rPr>
        <w:t>به‌و</w:t>
      </w:r>
      <w:r w:rsidR="00CC6007">
        <w:rPr>
          <w:rFonts w:ascii="IRBadr" w:hAnsi="IRBadr" w:cs="IRBadr" w:hint="cs"/>
          <w:sz w:val="28"/>
          <w:rtl/>
        </w:rPr>
        <w:t>یژه</w:t>
      </w:r>
      <w:r w:rsidRPr="004C383E">
        <w:rPr>
          <w:rFonts w:ascii="IRBadr" w:hAnsi="IRBadr" w:cs="IRBadr"/>
          <w:sz w:val="28"/>
          <w:rtl/>
        </w:rPr>
        <w:t xml:space="preserve"> مراجع تقل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د؛ </w:t>
      </w:r>
      <w:r w:rsidR="00507225">
        <w:rPr>
          <w:rFonts w:ascii="IRBadr" w:hAnsi="IRBadr" w:cs="IRBadr"/>
          <w:sz w:val="28"/>
          <w:rtl/>
        </w:rPr>
        <w:t>شخص</w:t>
      </w:r>
      <w:r w:rsidR="00507225">
        <w:rPr>
          <w:rFonts w:ascii="IRBadr" w:hAnsi="IRBadr" w:cs="IRBadr" w:hint="cs"/>
          <w:sz w:val="28"/>
          <w:rtl/>
        </w:rPr>
        <w:t>یت‌ها</w:t>
      </w:r>
      <w:r w:rsidRPr="004C383E">
        <w:rPr>
          <w:rFonts w:ascii="IRBadr" w:hAnsi="IRBadr" w:cs="IRBadr"/>
          <w:sz w:val="28"/>
          <w:rtl/>
        </w:rPr>
        <w:t xml:space="preserve"> و علمای بزرگ؛ </w:t>
      </w:r>
      <w:r w:rsidR="00CC6007">
        <w:rPr>
          <w:rFonts w:ascii="IRBadr" w:hAnsi="IRBadr" w:cs="IRBadr"/>
          <w:sz w:val="28"/>
          <w:rtl/>
        </w:rPr>
        <w:t>قرآن‌پژوهان</w:t>
      </w:r>
      <w:r w:rsidRPr="004C383E">
        <w:rPr>
          <w:rFonts w:ascii="IRBadr" w:hAnsi="IRBadr" w:cs="IRBadr"/>
          <w:sz w:val="28"/>
          <w:rtl/>
        </w:rPr>
        <w:t xml:space="preserve"> سطح اول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>شور و فعال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ت مناسب تبل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غاتی است</w:t>
      </w:r>
      <w:r w:rsidRPr="004C383E">
        <w:rPr>
          <w:rFonts w:ascii="IRBadr" w:hAnsi="IRBadr" w:cs="IRBadr"/>
          <w:sz w:val="28"/>
        </w:rPr>
        <w:t>.</w:t>
      </w:r>
      <w:r w:rsidRPr="003A28B0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رسانه‌ها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ملی، مطبوعات و </w:t>
      </w:r>
      <w:r w:rsidR="00507225">
        <w:rPr>
          <w:rFonts w:ascii="IRBadr" w:hAnsi="IRBadr" w:cs="IRBadr"/>
          <w:sz w:val="28"/>
          <w:rtl/>
        </w:rPr>
        <w:t>رسانه‌ها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فعال د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گر در </w:t>
      </w:r>
      <w:r w:rsidR="00507225">
        <w:rPr>
          <w:rFonts w:ascii="IRBadr" w:hAnsi="IRBadr" w:cs="IRBadr"/>
          <w:sz w:val="28"/>
          <w:rtl/>
        </w:rPr>
        <w:t>عرصه‌</w:t>
      </w:r>
      <w:r w:rsidR="00507225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قرآن با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د </w:t>
      </w:r>
      <w:r w:rsidR="00507225">
        <w:rPr>
          <w:rFonts w:ascii="IRBadr" w:hAnsi="IRBadr" w:cs="IRBadr"/>
          <w:sz w:val="28"/>
          <w:rtl/>
        </w:rPr>
        <w:t>حما</w:t>
      </w:r>
      <w:r w:rsidR="00507225">
        <w:rPr>
          <w:rFonts w:ascii="IRBadr" w:hAnsi="IRBadr" w:cs="IRBadr" w:hint="cs"/>
          <w:sz w:val="28"/>
          <w:rtl/>
        </w:rPr>
        <w:t>یت‌های</w:t>
      </w:r>
      <w:r w:rsidRPr="004C383E">
        <w:rPr>
          <w:rFonts w:ascii="IRBadr" w:hAnsi="IRBadr" w:cs="IRBadr"/>
          <w:sz w:val="28"/>
          <w:rtl/>
        </w:rPr>
        <w:t xml:space="preserve"> مناسبی از </w:t>
      </w:r>
      <w:r w:rsidR="00507225">
        <w:rPr>
          <w:rFonts w:ascii="IRBadr" w:hAnsi="IRBadr" w:cs="IRBadr"/>
          <w:sz w:val="28"/>
          <w:rtl/>
        </w:rPr>
        <w:t>دستگاه‌ها</w:t>
      </w:r>
      <w:r w:rsidR="00507225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مجری امور قرآنی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>شور مانند ارشاد، سازمان اوقاف و سازمان تبل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غات داشته باشند.</w:t>
      </w:r>
    </w:p>
    <w:p w:rsidR="004C383E" w:rsidRPr="004C383E" w:rsidRDefault="004C383E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4C383E">
        <w:rPr>
          <w:rFonts w:ascii="IRBadr" w:hAnsi="IRBadr" w:cs="IRBadr"/>
          <w:sz w:val="28"/>
          <w:rtl/>
        </w:rPr>
        <w:lastRenderedPageBreak/>
        <w:t xml:space="preserve">نهادهای فعال در </w:t>
      </w:r>
      <w:r w:rsidR="00507225">
        <w:rPr>
          <w:rFonts w:ascii="IRBadr" w:hAnsi="IRBadr" w:cs="IRBadr"/>
          <w:sz w:val="28"/>
          <w:rtl/>
        </w:rPr>
        <w:t>عرصه‌</w:t>
      </w:r>
      <w:r w:rsidR="00507225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قرآنی با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د متمر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ز شوند و الان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>ی از خلأها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ی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ه در </w:t>
      </w:r>
      <w:r w:rsidR="00507225">
        <w:rPr>
          <w:rFonts w:ascii="IRBadr" w:hAnsi="IRBadr" w:cs="IRBadr"/>
          <w:sz w:val="28"/>
          <w:rtl/>
        </w:rPr>
        <w:t>فعال</w:t>
      </w:r>
      <w:r w:rsidR="00507225">
        <w:rPr>
          <w:rFonts w:ascii="IRBadr" w:hAnsi="IRBadr" w:cs="IRBadr" w:hint="cs"/>
          <w:sz w:val="28"/>
          <w:rtl/>
        </w:rPr>
        <w:t>یت‌های</w:t>
      </w:r>
      <w:r w:rsidRPr="004C383E">
        <w:rPr>
          <w:rFonts w:ascii="IRBadr" w:hAnsi="IRBadr" w:cs="IRBadr"/>
          <w:sz w:val="28"/>
          <w:rtl/>
        </w:rPr>
        <w:t xml:space="preserve"> قرآنی وجود دارد، عدم تمر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>ز 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ن </w:t>
      </w:r>
      <w:r w:rsidR="00507225">
        <w:rPr>
          <w:rFonts w:ascii="IRBadr" w:hAnsi="IRBadr" w:cs="IRBadr"/>
          <w:sz w:val="28"/>
          <w:rtl/>
        </w:rPr>
        <w:t>فعال</w:t>
      </w:r>
      <w:r w:rsidR="00507225">
        <w:rPr>
          <w:rFonts w:ascii="IRBadr" w:hAnsi="IRBadr" w:cs="IRBadr" w:hint="cs"/>
          <w:sz w:val="28"/>
          <w:rtl/>
        </w:rPr>
        <w:t>یت‌ها</w:t>
      </w:r>
      <w:r w:rsidRPr="004C383E">
        <w:rPr>
          <w:rFonts w:ascii="IRBadr" w:hAnsi="IRBadr" w:cs="IRBadr"/>
          <w:sz w:val="28"/>
          <w:rtl/>
        </w:rPr>
        <w:t xml:space="preserve"> در </w:t>
      </w:r>
      <w:r w:rsidR="00256F4F">
        <w:rPr>
          <w:rFonts w:ascii="IRBadr" w:hAnsi="IRBadr" w:cs="IRBadr"/>
          <w:sz w:val="28"/>
          <w:rtl/>
        </w:rPr>
        <w:t>یک‌نهاد</w:t>
      </w:r>
      <w:r w:rsidRPr="004C383E">
        <w:rPr>
          <w:rFonts w:ascii="IRBadr" w:hAnsi="IRBadr" w:cs="IRBadr"/>
          <w:sz w:val="28"/>
          <w:rtl/>
        </w:rPr>
        <w:t xml:space="preserve"> مشخص است.</w:t>
      </w:r>
      <w:r w:rsidR="00601A17" w:rsidRPr="003A28B0">
        <w:rPr>
          <w:rFonts w:ascii="IRBadr" w:hAnsi="IRBadr" w:cs="IRBadr"/>
          <w:sz w:val="28"/>
          <w:rtl/>
        </w:rPr>
        <w:t xml:space="preserve"> </w:t>
      </w:r>
      <w:r w:rsidRPr="004C383E">
        <w:rPr>
          <w:rFonts w:ascii="IRBadr" w:hAnsi="IRBadr" w:cs="IRBadr"/>
          <w:sz w:val="28"/>
          <w:rtl/>
        </w:rPr>
        <w:t>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جاد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 xml:space="preserve"> ستاد عالی و متمر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ز در قالب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 xml:space="preserve"> منشور واحد باعث جلوگ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ری از موازی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 xml:space="preserve">اری </w:t>
      </w:r>
      <w:r w:rsidR="00507225">
        <w:rPr>
          <w:rFonts w:ascii="IRBadr" w:hAnsi="IRBadr" w:cs="IRBadr"/>
          <w:sz w:val="28"/>
          <w:rtl/>
        </w:rPr>
        <w:t>م</w:t>
      </w:r>
      <w:r w:rsidR="00507225">
        <w:rPr>
          <w:rFonts w:ascii="IRBadr" w:hAnsi="IRBadr" w:cs="IRBadr" w:hint="cs"/>
          <w:sz w:val="28"/>
          <w:rtl/>
        </w:rPr>
        <w:t>ی‌شود</w:t>
      </w:r>
      <w:r w:rsidRPr="004C383E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ک</w:t>
      </w:r>
      <w:r w:rsidRPr="004C383E">
        <w:rPr>
          <w:rFonts w:ascii="IRBadr" w:hAnsi="IRBadr" w:cs="IRBadr"/>
          <w:sz w:val="28"/>
          <w:rtl/>
        </w:rPr>
        <w:t>ه از 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ن نظر دچار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وقفه‌ا</w:t>
      </w:r>
      <w:r w:rsidR="00CC6007">
        <w:rPr>
          <w:rFonts w:ascii="IRBadr" w:hAnsi="IRBadr" w:cs="IRBadr" w:hint="cs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 </w:t>
      </w:r>
      <w:r w:rsidR="00507225">
        <w:rPr>
          <w:rFonts w:ascii="IRBadr" w:hAnsi="IRBadr" w:cs="IRBadr"/>
          <w:sz w:val="28"/>
          <w:rtl/>
        </w:rPr>
        <w:t>بوده‌ا</w:t>
      </w:r>
      <w:r w:rsidR="00507225">
        <w:rPr>
          <w:rFonts w:ascii="IRBadr" w:hAnsi="IRBadr" w:cs="IRBadr" w:hint="cs"/>
          <w:sz w:val="28"/>
          <w:rtl/>
        </w:rPr>
        <w:t>یم</w:t>
      </w:r>
      <w:r w:rsidRPr="004C383E">
        <w:rPr>
          <w:rFonts w:ascii="IRBadr" w:hAnsi="IRBadr" w:cs="IRBadr"/>
          <w:sz w:val="28"/>
          <w:rtl/>
        </w:rPr>
        <w:t xml:space="preserve"> و 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ن موازی </w:t>
      </w:r>
      <w:r w:rsidR="00507225">
        <w:rPr>
          <w:rFonts w:ascii="IRBadr" w:hAnsi="IRBadr" w:cs="IRBadr"/>
          <w:sz w:val="28"/>
          <w:rtl/>
        </w:rPr>
        <w:t>کار</w:t>
      </w:r>
      <w:r w:rsidR="00507225">
        <w:rPr>
          <w:rFonts w:ascii="IRBadr" w:hAnsi="IRBadr" w:cs="IRBadr" w:hint="cs"/>
          <w:sz w:val="28"/>
          <w:rtl/>
        </w:rPr>
        <w:t>ی‌ها</w:t>
      </w:r>
      <w:r w:rsidRPr="004C383E">
        <w:rPr>
          <w:rFonts w:ascii="IRBadr" w:hAnsi="IRBadr" w:cs="IRBadr"/>
          <w:sz w:val="28"/>
          <w:rtl/>
        </w:rPr>
        <w:t xml:space="preserve"> و </w:t>
      </w:r>
      <w:r w:rsidR="00CC6007">
        <w:rPr>
          <w:rFonts w:ascii="IRBadr" w:hAnsi="IRBadr" w:cs="IRBadr"/>
          <w:sz w:val="28"/>
          <w:rtl/>
        </w:rPr>
        <w:t>دوباره‌کار</w:t>
      </w:r>
      <w:r w:rsidR="00CC6007">
        <w:rPr>
          <w:rFonts w:ascii="IRBadr" w:hAnsi="IRBadr" w:cs="IRBadr" w:hint="cs"/>
          <w:sz w:val="28"/>
          <w:rtl/>
        </w:rPr>
        <w:t>ی‌ها</w:t>
      </w:r>
      <w:r w:rsidRPr="004C383E">
        <w:rPr>
          <w:rFonts w:ascii="IRBadr" w:hAnsi="IRBadr" w:cs="IRBadr"/>
          <w:sz w:val="28"/>
          <w:rtl/>
        </w:rPr>
        <w:t xml:space="preserve"> </w:t>
      </w:r>
      <w:r w:rsidR="00256F4F">
        <w:rPr>
          <w:rFonts w:ascii="IRBadr" w:hAnsi="IRBadr" w:cs="IRBadr"/>
          <w:sz w:val="28"/>
          <w:rtl/>
        </w:rPr>
        <w:t>درنهایت</w:t>
      </w:r>
      <w:r w:rsidRPr="004C383E">
        <w:rPr>
          <w:rFonts w:ascii="IRBadr" w:hAnsi="IRBadr" w:cs="IRBadr"/>
          <w:sz w:val="28"/>
          <w:rtl/>
        </w:rPr>
        <w:t xml:space="preserve"> با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 xml:space="preserve">د تحت </w:t>
      </w:r>
      <w:r w:rsidR="00507225">
        <w:rPr>
          <w:rFonts w:ascii="IRBadr" w:hAnsi="IRBadr" w:cs="IRBadr"/>
          <w:sz w:val="28"/>
          <w:rtl/>
        </w:rPr>
        <w:t>یک</w:t>
      </w:r>
      <w:r w:rsidRPr="004C383E">
        <w:rPr>
          <w:rFonts w:ascii="IRBadr" w:hAnsi="IRBadr" w:cs="IRBadr"/>
          <w:sz w:val="28"/>
          <w:rtl/>
        </w:rPr>
        <w:t xml:space="preserve"> مد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ر</w:t>
      </w:r>
      <w:r w:rsidR="00507225">
        <w:rPr>
          <w:rFonts w:ascii="IRBadr" w:hAnsi="IRBadr" w:cs="IRBadr"/>
          <w:sz w:val="28"/>
          <w:rtl/>
        </w:rPr>
        <w:t>ی</w:t>
      </w:r>
      <w:r w:rsidRPr="004C383E">
        <w:rPr>
          <w:rFonts w:ascii="IRBadr" w:hAnsi="IRBadr" w:cs="IRBadr"/>
          <w:sz w:val="28"/>
          <w:rtl/>
        </w:rPr>
        <w:t>ت واحد جمع شوند.</w:t>
      </w:r>
    </w:p>
    <w:p w:rsidR="004C383E" w:rsidRPr="003A28B0" w:rsidRDefault="00507225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فعال</w:t>
      </w:r>
      <w:r>
        <w:rPr>
          <w:rFonts w:ascii="IRBadr" w:hAnsi="IRBadr" w:cs="IRBadr" w:hint="cs"/>
          <w:sz w:val="28"/>
          <w:rtl/>
        </w:rPr>
        <w:t>یت‌های</w:t>
      </w:r>
      <w:r w:rsidR="004C383E" w:rsidRPr="004C383E">
        <w:rPr>
          <w:rFonts w:ascii="IRBadr" w:hAnsi="IRBadr" w:cs="IRBadr"/>
          <w:sz w:val="28"/>
          <w:rtl/>
        </w:rPr>
        <w:t xml:space="preserve"> قرآنی در </w:t>
      </w:r>
      <w:r>
        <w:rPr>
          <w:rFonts w:ascii="IRBadr" w:hAnsi="IRBadr" w:cs="IRBadr"/>
          <w:sz w:val="28"/>
          <w:rtl/>
        </w:rPr>
        <w:t>ک</w:t>
      </w:r>
      <w:r w:rsidR="004C383E" w:rsidRPr="004C383E">
        <w:rPr>
          <w:rFonts w:ascii="IRBadr" w:hAnsi="IRBadr" w:cs="IRBadr"/>
          <w:sz w:val="28"/>
          <w:rtl/>
        </w:rPr>
        <w:t>شور ما به ش</w:t>
      </w:r>
      <w:r>
        <w:rPr>
          <w:rFonts w:ascii="IRBadr" w:hAnsi="IRBadr" w:cs="IRBadr"/>
          <w:sz w:val="28"/>
          <w:rtl/>
        </w:rPr>
        <w:t>ک</w:t>
      </w:r>
      <w:r w:rsidR="004C383E" w:rsidRPr="004C383E">
        <w:rPr>
          <w:rFonts w:ascii="IRBadr" w:hAnsi="IRBadr" w:cs="IRBadr"/>
          <w:sz w:val="28"/>
          <w:rtl/>
        </w:rPr>
        <w:t xml:space="preserve">ل </w:t>
      </w:r>
      <w:r>
        <w:rPr>
          <w:rFonts w:ascii="IRBadr" w:hAnsi="IRBadr" w:cs="IRBadr"/>
          <w:sz w:val="28"/>
          <w:rtl/>
        </w:rPr>
        <w:t>جز</w:t>
      </w:r>
      <w:r>
        <w:rPr>
          <w:rFonts w:ascii="IRBadr" w:hAnsi="IRBadr" w:cs="IRBadr" w:hint="cs"/>
          <w:sz w:val="28"/>
          <w:rtl/>
        </w:rPr>
        <w:t>یره‌های</w:t>
      </w:r>
      <w:r w:rsidR="004C383E" w:rsidRPr="004C383E">
        <w:rPr>
          <w:rFonts w:ascii="IRBadr" w:hAnsi="IRBadr" w:cs="IRBadr"/>
          <w:sz w:val="28"/>
          <w:rtl/>
        </w:rPr>
        <w:t xml:space="preserve"> </w:t>
      </w:r>
      <w:r w:rsidR="00CC6007">
        <w:rPr>
          <w:rFonts w:ascii="IRBadr" w:hAnsi="IRBadr" w:cs="IRBadr"/>
          <w:sz w:val="28"/>
          <w:rtl/>
        </w:rPr>
        <w:t>پراکنده‌ا</w:t>
      </w:r>
      <w:r w:rsidR="00CC6007">
        <w:rPr>
          <w:rFonts w:ascii="IRBadr" w:hAnsi="IRBadr" w:cs="IRBadr" w:hint="cs"/>
          <w:sz w:val="28"/>
          <w:rtl/>
        </w:rPr>
        <w:t>ی</w:t>
      </w:r>
      <w:r w:rsidR="004C383E" w:rsidRPr="004C383E">
        <w:rPr>
          <w:rFonts w:ascii="IRBadr" w:hAnsi="IRBadr" w:cs="IRBadr"/>
          <w:sz w:val="28"/>
          <w:rtl/>
        </w:rPr>
        <w:t xml:space="preserve"> درآمده است </w:t>
      </w:r>
      <w:r>
        <w:rPr>
          <w:rFonts w:ascii="IRBadr" w:hAnsi="IRBadr" w:cs="IRBadr"/>
          <w:sz w:val="28"/>
          <w:rtl/>
        </w:rPr>
        <w:t>ک</w:t>
      </w:r>
      <w:r w:rsidR="004C383E" w:rsidRPr="004C383E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فعال</w:t>
      </w:r>
      <w:r>
        <w:rPr>
          <w:rFonts w:ascii="IRBadr" w:hAnsi="IRBadr" w:cs="IRBadr" w:hint="cs"/>
          <w:sz w:val="28"/>
          <w:rtl/>
        </w:rPr>
        <w:t>یت‌ها</w:t>
      </w:r>
      <w:r w:rsidR="004C383E" w:rsidRPr="004C383E">
        <w:rPr>
          <w:rFonts w:ascii="IRBadr" w:hAnsi="IRBadr" w:cs="IRBadr"/>
          <w:sz w:val="28"/>
          <w:rtl/>
        </w:rPr>
        <w:t xml:space="preserve"> فراوان است ولی توز</w:t>
      </w:r>
      <w:r>
        <w:rPr>
          <w:rFonts w:ascii="IRBadr" w:hAnsi="IRBadr" w:cs="IRBadr"/>
          <w:sz w:val="28"/>
          <w:rtl/>
        </w:rPr>
        <w:t>ی</w:t>
      </w:r>
      <w:r w:rsidR="004C383E" w:rsidRPr="004C383E">
        <w:rPr>
          <w:rFonts w:ascii="IRBadr" w:hAnsi="IRBadr" w:cs="IRBadr"/>
          <w:sz w:val="28"/>
          <w:rtl/>
        </w:rPr>
        <w:t xml:space="preserve">ع نامتعادل و بدون هماهنگی </w:t>
      </w:r>
      <w:r>
        <w:rPr>
          <w:rFonts w:ascii="IRBadr" w:hAnsi="IRBadr" w:cs="IRBadr"/>
          <w:sz w:val="28"/>
          <w:rtl/>
        </w:rPr>
        <w:t>یک</w:t>
      </w:r>
      <w:r w:rsidR="004C383E" w:rsidRPr="004C383E">
        <w:rPr>
          <w:rFonts w:ascii="IRBadr" w:hAnsi="IRBadr" w:cs="IRBadr"/>
          <w:sz w:val="28"/>
          <w:rtl/>
        </w:rPr>
        <w:t>د</w:t>
      </w:r>
      <w:r>
        <w:rPr>
          <w:rFonts w:ascii="IRBadr" w:hAnsi="IRBadr" w:cs="IRBadr"/>
          <w:sz w:val="28"/>
          <w:rtl/>
        </w:rPr>
        <w:t>ی</w:t>
      </w:r>
      <w:r w:rsidR="004C383E" w:rsidRPr="004C383E">
        <w:rPr>
          <w:rFonts w:ascii="IRBadr" w:hAnsi="IRBadr" w:cs="IRBadr"/>
          <w:sz w:val="28"/>
          <w:rtl/>
        </w:rPr>
        <w:t xml:space="preserve">گر انجام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4C383E" w:rsidRPr="004C383E">
        <w:rPr>
          <w:rFonts w:ascii="IRBadr" w:hAnsi="IRBadr" w:cs="IRBadr"/>
          <w:sz w:val="28"/>
          <w:rtl/>
        </w:rPr>
        <w:t>.</w:t>
      </w:r>
      <w:r w:rsidR="00601A17" w:rsidRPr="003A28B0">
        <w:rPr>
          <w:rFonts w:ascii="IRBadr" w:hAnsi="IRBadr" w:cs="IRBadr"/>
          <w:sz w:val="28"/>
          <w:rtl/>
        </w:rPr>
        <w:t xml:space="preserve"> </w:t>
      </w:r>
      <w:r w:rsidR="004C383E" w:rsidRPr="003A28B0">
        <w:rPr>
          <w:rFonts w:ascii="IRBadr" w:hAnsi="IRBadr" w:cs="IRBadr"/>
          <w:sz w:val="28"/>
          <w:rtl/>
        </w:rPr>
        <w:t>با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د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فعال</w:t>
      </w:r>
      <w:r>
        <w:rPr>
          <w:rFonts w:ascii="IRBadr" w:hAnsi="IRBadr" w:cs="IRBadr" w:hint="cs"/>
          <w:sz w:val="28"/>
          <w:rtl/>
        </w:rPr>
        <w:t>یت‌ها</w:t>
      </w:r>
      <w:r w:rsidR="004C383E" w:rsidRPr="003A28B0">
        <w:rPr>
          <w:rFonts w:ascii="IRBadr" w:hAnsi="IRBadr" w:cs="IRBadr"/>
          <w:sz w:val="28"/>
          <w:rtl/>
        </w:rPr>
        <w:t xml:space="preserve"> را به </w:t>
      </w:r>
      <w:r>
        <w:rPr>
          <w:rFonts w:ascii="IRBadr" w:hAnsi="IRBadr" w:cs="IRBadr"/>
          <w:sz w:val="28"/>
          <w:rtl/>
        </w:rPr>
        <w:t>یک</w:t>
      </w:r>
      <w:r w:rsidR="004C383E" w:rsidRPr="003A28B0">
        <w:rPr>
          <w:rFonts w:ascii="IRBadr" w:hAnsi="IRBadr" w:cs="IRBadr"/>
          <w:sz w:val="28"/>
          <w:rtl/>
        </w:rPr>
        <w:t xml:space="preserve"> منبع و </w:t>
      </w:r>
      <w:r w:rsidR="00CC6007">
        <w:rPr>
          <w:rFonts w:ascii="IRBadr" w:hAnsi="IRBadr" w:cs="IRBadr"/>
          <w:sz w:val="28"/>
          <w:rtl/>
        </w:rPr>
        <w:t>سرچشمه‌ا</w:t>
      </w:r>
      <w:r w:rsidR="00CC6007">
        <w:rPr>
          <w:rFonts w:ascii="IRBadr" w:hAnsi="IRBadr" w:cs="IRBadr" w:hint="cs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 متصل </w:t>
      </w:r>
      <w:r>
        <w:rPr>
          <w:rFonts w:ascii="IRBadr" w:hAnsi="IRBadr" w:cs="IRBadr"/>
          <w:sz w:val="28"/>
          <w:rtl/>
        </w:rPr>
        <w:t>ک</w:t>
      </w:r>
      <w:r w:rsidR="004C383E" w:rsidRPr="003A28B0"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>م و ام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>دوار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>م ا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ن خلأ </w:t>
      </w:r>
      <w:r w:rsidR="00CC6007">
        <w:rPr>
          <w:rFonts w:ascii="IRBadr" w:hAnsi="IRBadr" w:cs="IRBadr"/>
          <w:sz w:val="28"/>
          <w:rtl/>
        </w:rPr>
        <w:t>به‌زود</w:t>
      </w:r>
      <w:r w:rsidR="00CC6007">
        <w:rPr>
          <w:rFonts w:ascii="IRBadr" w:hAnsi="IRBadr" w:cs="IRBadr" w:hint="cs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 xml:space="preserve"> با ا</w:t>
      </w:r>
      <w:r>
        <w:rPr>
          <w:rFonts w:ascii="IRBadr" w:hAnsi="IRBadr" w:cs="IRBadr"/>
          <w:sz w:val="28"/>
          <w:rtl/>
        </w:rPr>
        <w:t>ی</w:t>
      </w:r>
      <w:r w:rsidR="004C383E" w:rsidRPr="003A28B0">
        <w:rPr>
          <w:rFonts w:ascii="IRBadr" w:hAnsi="IRBadr" w:cs="IRBadr"/>
          <w:sz w:val="28"/>
          <w:rtl/>
        </w:rPr>
        <w:t>جاد شورای عالی قرآنی پر شود</w:t>
      </w:r>
    </w:p>
    <w:p w:rsidR="00787A49" w:rsidRPr="003A28B0" w:rsidRDefault="00024E50" w:rsidP="00D752C2">
      <w:pPr>
        <w:pStyle w:val="1"/>
        <w:rPr>
          <w:rtl/>
        </w:rPr>
      </w:pPr>
      <w:bookmarkStart w:id="14" w:name="_Toc428836444"/>
      <w:r w:rsidRPr="003A28B0">
        <w:rPr>
          <w:rtl/>
        </w:rPr>
        <w:t>هفته دولت</w:t>
      </w:r>
      <w:bookmarkEnd w:id="14"/>
    </w:p>
    <w:p w:rsidR="00024E50" w:rsidRPr="003A28B0" w:rsidRDefault="00024E5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هفته دولت، هفته سپاس و قدردانی از دولتی است که هدفش، اجرای حدود الهی و احکام آسمانی اسلام و ایجاد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جامعه‌ا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سرشار از عدالت، نظم و امنیت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هفته که روز پایانی آن سال روز شهادت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محمدعل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رجایی،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ییس‌جمهور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و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محمدجواد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باهنر،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نخست‌وز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وقت ایران در سال 1360 است، بر همه دولت مردانی که وجود خویش را وقف خدمت به اسلام و جامعه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کرده‌اند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>، خجسته و فرخنده باد.</w:t>
      </w:r>
    </w:p>
    <w:p w:rsidR="00024E50" w:rsidRPr="003A28B0" w:rsidRDefault="00024E50" w:rsidP="00D752C2">
      <w:pPr>
        <w:pStyle w:val="1"/>
        <w:rPr>
          <w:rtl/>
        </w:rPr>
      </w:pPr>
      <w:bookmarkStart w:id="15" w:name="_Toc428836445"/>
      <w:r w:rsidRPr="003A28B0">
        <w:rPr>
          <w:rtl/>
        </w:rPr>
        <w:t>هماهنگی دولت و مردم</w:t>
      </w:r>
      <w:bookmarkEnd w:id="15"/>
    </w:p>
    <w:p w:rsidR="00024E50" w:rsidRPr="003A28B0" w:rsidRDefault="00CC6007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ازآنجا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یی‌که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مردم نقش اصلی و محوری در پیروزی انقلاب و برپایی حکومت اسلامی داشتند،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برنامه‌ها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دولت نیز باید با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خواست‌ها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اساسی آنان هماهنگ باشد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دولت‌مردان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برنامه‌ر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یزی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کشوری را هم سو با نیازهای ملت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سامان‌ده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024E50"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تنظیم کنند.</w:t>
      </w:r>
    </w:p>
    <w:p w:rsidR="00024E50" w:rsidRPr="003A28B0" w:rsidRDefault="00024E50" w:rsidP="00D752C2">
      <w:pPr>
        <w:pStyle w:val="1"/>
        <w:rPr>
          <w:rtl/>
        </w:rPr>
      </w:pPr>
      <w:bookmarkStart w:id="16" w:name="_Toc428836446"/>
      <w:r w:rsidRPr="003A28B0">
        <w:rPr>
          <w:rtl/>
        </w:rPr>
        <w:t>دولت و جلب رضایت مردم</w:t>
      </w:r>
      <w:bookmarkEnd w:id="16"/>
    </w:p>
    <w:p w:rsidR="00024E50" w:rsidRPr="003A28B0" w:rsidRDefault="00024E5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اقتدار هر کشوری، به حمایت آحاد ملت آن کشور وابسته است و تا زمانی که مردم از خدمات دولت خود راضی و خشنود باشند، همواره </w:t>
      </w:r>
      <w:r w:rsidR="00256F4F">
        <w:rPr>
          <w:rFonts w:ascii="IRBadr" w:eastAsiaTheme="minorHAnsi" w:hAnsi="IRBadr" w:cs="IRBadr"/>
          <w:sz w:val="28"/>
          <w:szCs w:val="28"/>
          <w:rtl/>
          <w:lang w:bidi="fa-IR"/>
        </w:rPr>
        <w:t>درصحنه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بوده و دولت خود را پشتیبانی خواهند کرد و البته همه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حکومت‌ها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موظف به جلب رضایت مردم هستند.</w:t>
      </w:r>
    </w:p>
    <w:p w:rsidR="00024E50" w:rsidRPr="003A28B0" w:rsidRDefault="00CC6007" w:rsidP="00D752C2">
      <w:pPr>
        <w:pStyle w:val="1"/>
      </w:pPr>
      <w:bookmarkStart w:id="17" w:name="_Toc428836447"/>
      <w:r>
        <w:rPr>
          <w:rFonts w:hint="eastAsia"/>
          <w:rtl/>
        </w:rPr>
        <w:lastRenderedPageBreak/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ن‌مدار</w:t>
      </w:r>
      <w:r>
        <w:rPr>
          <w:rFonts w:hint="cs"/>
          <w:rtl/>
        </w:rPr>
        <w:t>ی</w:t>
      </w:r>
      <w:r w:rsidR="00024E50" w:rsidRPr="003A28B0">
        <w:rPr>
          <w:rtl/>
        </w:rPr>
        <w:t>؛ رمز توفیق دولت اسلامی</w:t>
      </w:r>
      <w:bookmarkEnd w:id="17"/>
    </w:p>
    <w:p w:rsidR="00024E50" w:rsidRPr="003A28B0" w:rsidRDefault="00024E5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نعمت بسیار بزرگ دولت اسلامی از ارزشمندترین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نعمت‌ها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خداوند به مردم مسلمان ایران عطا فرموده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همراه </w:t>
      </w:r>
      <w:r w:rsidR="00256F4F">
        <w:rPr>
          <w:rFonts w:ascii="IRBadr" w:eastAsiaTheme="minorHAnsi" w:hAnsi="IRBadr" w:cs="IRBadr"/>
          <w:sz w:val="28"/>
          <w:szCs w:val="28"/>
          <w:rtl/>
          <w:lang w:bidi="fa-IR"/>
        </w:rPr>
        <w:t>باایمان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معنویت در سایه دولتی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ین‌دار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آگاه، نسیمی خوش از رحمت و مهر خالق مهربان است و سپاس و شکر این نعمت، 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یاری‌رساندن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دولت و همراهی با آن و زنده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نگه‌داشتن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اصول و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ارزش‌ها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اسلامی در جامعه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24E50" w:rsidRPr="003A28B0" w:rsidRDefault="00024E50" w:rsidP="00FA218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اسلام،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جامع‌تر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آیین زندگی،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نه‌تنها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راهنمای روشنی برای زندگی فردی بشر است، بلکه در بعد اجتماعی نیز برای تشکیل و بقای یک حکومت اسلامی، طرح و برنامه کاملی دارد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رهنمودها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در برخی از روایات ائمه 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>معصوم</w:t>
      </w:r>
      <w:r w:rsidR="00507225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50722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ع)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CC6007">
        <w:rPr>
          <w:rFonts w:ascii="IRBadr" w:eastAsiaTheme="minorHAnsi" w:hAnsi="IRBadr" w:cs="IRBadr" w:hint="cs"/>
          <w:sz w:val="28"/>
          <w:szCs w:val="28"/>
          <w:rtl/>
          <w:lang w:bidi="fa-IR"/>
        </w:rPr>
        <w:t>یان‌شده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چراغ هدایتی است که در فضا، تداوم و بالندگی نظام اسلامی، به یاری </w:t>
      </w:r>
      <w:r w:rsidR="00CC6007">
        <w:rPr>
          <w:rFonts w:ascii="IRBadr" w:eastAsiaTheme="minorHAnsi" w:hAnsi="IRBadr" w:cs="IRBadr"/>
          <w:sz w:val="28"/>
          <w:szCs w:val="28"/>
          <w:rtl/>
          <w:lang w:bidi="fa-IR"/>
        </w:rPr>
        <w:t>دولت‌مردان</w:t>
      </w:r>
      <w:r w:rsidRPr="003A28B0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شتافته است</w:t>
      </w:r>
      <w:r w:rsidRPr="003A28B0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24E50" w:rsidRPr="003A28B0" w:rsidRDefault="004B596E" w:rsidP="00D752C2">
      <w:pPr>
        <w:pStyle w:val="1"/>
        <w:rPr>
          <w:rtl/>
        </w:rPr>
      </w:pPr>
      <w:bookmarkStart w:id="18" w:name="_Toc428836448"/>
      <w:r w:rsidRPr="003A28B0">
        <w:rPr>
          <w:rtl/>
        </w:rPr>
        <w:t>دعا</w:t>
      </w:r>
      <w:bookmarkEnd w:id="18"/>
    </w:p>
    <w:p w:rsidR="004B596E" w:rsidRDefault="004B596E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A28B0">
        <w:rPr>
          <w:rFonts w:ascii="IRBadr" w:hAnsi="IRBadr" w:cs="IRBadr"/>
          <w:sz w:val="28"/>
          <w:rtl/>
        </w:rPr>
        <w:t xml:space="preserve">خدایا دل‌های ما را به نور ایمان و معرفت خودت منور بفرما. خدایا قلوب نسل جوان ما را با احکام، معارف، معنویت و ذکر و یاد خودت آشنا و مأنوس بفرما. خدایا خطرها را از جامعه اسلامی رفع و دفع بفرما. خدایا به این ملت توفیق، وحدت، انسجام الهی عنایت بفرما. خدایا این ملت را از گزند خطرها و آفت‌های مادی و معنوی محفوظ بدار. ما را موفق به حفظ ارزش‌های الهی که با خون شهدا </w:t>
      </w:r>
      <w:r w:rsidR="009303A0">
        <w:rPr>
          <w:rFonts w:ascii="IRBadr" w:hAnsi="IRBadr" w:cs="IRBadr"/>
          <w:sz w:val="28"/>
          <w:rtl/>
        </w:rPr>
        <w:t>به‌دست‌آمده</w:t>
      </w:r>
      <w:r w:rsidRPr="003A28B0">
        <w:rPr>
          <w:rFonts w:ascii="IRBadr" w:hAnsi="IRBadr" w:cs="IRBadr"/>
          <w:sz w:val="28"/>
          <w:rtl/>
        </w:rPr>
        <w:t xml:space="preserve"> بدار. ارواح طیبه مؤمنین و مؤمنات و گذشتگان این جمع را غریق بهار رحمت خودت بفرما.</w:t>
      </w:r>
    </w:p>
    <w:p w:rsidR="006B7CF7" w:rsidRDefault="006B7CF7" w:rsidP="006B7CF7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F87973">
        <w:rPr>
          <w:rFonts w:ascii="IRBadr" w:hAnsi="IRBadr" w:cs="IRBadr" w:hint="cs"/>
          <w:b/>
          <w:bCs/>
          <w:sz w:val="28"/>
          <w:rtl/>
        </w:rPr>
        <w:t>ا</w:t>
      </w:r>
      <w:bookmarkStart w:id="19" w:name="_GoBack"/>
      <w:bookmarkEnd w:id="19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B7CF7" w:rsidRPr="003A28B0" w:rsidRDefault="006B7CF7" w:rsidP="006B7CF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FA2181" w:rsidRPr="003A28B0" w:rsidRDefault="00FA2181" w:rsidP="00FA21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FA2181" w:rsidRPr="003A28B0" w:rsidSect="00A56FFD">
      <w:headerReference w:type="default" r:id="rId7"/>
      <w:footerReference w:type="default" r:id="rId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60" w:rsidRDefault="001D3D60" w:rsidP="000D5800">
      <w:r>
        <w:separator/>
      </w:r>
    </w:p>
  </w:endnote>
  <w:endnote w:type="continuationSeparator" w:id="0">
    <w:p w:rsidR="001D3D60" w:rsidRDefault="001D3D6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IRBad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60" w:rsidRDefault="001D3D60" w:rsidP="00517073">
      <w:pPr>
        <w:bidi/>
      </w:pPr>
      <w:r>
        <w:separator/>
      </w:r>
    </w:p>
  </w:footnote>
  <w:footnote w:type="continuationSeparator" w:id="0">
    <w:p w:rsidR="001D3D60" w:rsidRDefault="001D3D60" w:rsidP="000D5800">
      <w:r>
        <w:continuationSeparator/>
      </w:r>
    </w:p>
  </w:footnote>
  <w:footnote w:id="1">
    <w:p w:rsidR="0061622D" w:rsidRPr="00D752C2" w:rsidRDefault="0061622D" w:rsidP="0061622D">
      <w:pPr>
        <w:pStyle w:val="a1"/>
        <w:bidi/>
        <w:jc w:val="both"/>
        <w:rPr>
          <w:rFonts w:ascii="IRBadr" w:hAnsi="IRBadr" w:cs="IRBadr"/>
          <w:b/>
          <w:rtl/>
        </w:rPr>
      </w:pPr>
      <w:r w:rsidRPr="00D752C2">
        <w:rPr>
          <w:rStyle w:val="aff2"/>
          <w:rFonts w:ascii="IRBadr" w:eastAsia="2  Lotus" w:hAnsi="IRBadr" w:cs="IRBadr"/>
          <w:b/>
        </w:rPr>
        <w:footnoteRef/>
      </w:r>
      <w:r w:rsidRPr="00D752C2">
        <w:rPr>
          <w:rFonts w:ascii="IRBadr" w:hAnsi="IRBadr" w:cs="IRBadr"/>
          <w:b/>
          <w:rtl/>
        </w:rPr>
        <w:t xml:space="preserve">. </w:t>
      </w:r>
      <w:r w:rsidRPr="00D752C2">
        <w:rPr>
          <w:rFonts w:ascii="IRBadr" w:hAnsi="IRBadr" w:cs="IRBadr" w:hint="cs"/>
          <w:b/>
          <w:rtl/>
        </w:rPr>
        <w:t xml:space="preserve">سوره </w:t>
      </w:r>
      <w:r w:rsidRPr="00D752C2">
        <w:rPr>
          <w:rFonts w:ascii="IRBadr" w:hAnsi="IRBadr" w:cs="IRBadr"/>
          <w:b/>
          <w:rtl/>
        </w:rPr>
        <w:t>اعراف</w:t>
      </w:r>
      <w:r w:rsidRPr="00D752C2">
        <w:rPr>
          <w:rFonts w:ascii="IRBadr" w:hAnsi="IRBadr" w:cs="IRBadr" w:hint="cs"/>
          <w:b/>
          <w:rtl/>
        </w:rPr>
        <w:t>،</w:t>
      </w:r>
      <w:r w:rsidRPr="00D752C2">
        <w:rPr>
          <w:rFonts w:ascii="IRBadr" w:hAnsi="IRBadr" w:cs="IRBadr"/>
          <w:b/>
          <w:rtl/>
        </w:rPr>
        <w:t xml:space="preserve"> </w:t>
      </w:r>
      <w:r w:rsidRPr="00D752C2">
        <w:rPr>
          <w:rFonts w:ascii="IRBadr" w:hAnsi="IRBadr" w:cs="IRBadr" w:hint="cs"/>
          <w:b/>
          <w:rtl/>
        </w:rPr>
        <w:t xml:space="preserve">آیه </w:t>
      </w:r>
      <w:r w:rsidRPr="00D752C2">
        <w:rPr>
          <w:rFonts w:ascii="IRBadr" w:hAnsi="IRBadr" w:cs="IRBadr"/>
          <w:b/>
          <w:rtl/>
        </w:rPr>
        <w:t>43.</w:t>
      </w:r>
    </w:p>
  </w:footnote>
  <w:footnote w:id="2">
    <w:p w:rsidR="00FA2181" w:rsidRPr="00517073" w:rsidRDefault="00FA2181" w:rsidP="00517073">
      <w:pPr>
        <w:pStyle w:val="a1"/>
        <w:bidi/>
        <w:rPr>
          <w:rFonts w:ascii="IRBadr" w:eastAsiaTheme="minorHAnsi" w:hAnsi="IRBadr" w:cs="IRBadr"/>
          <w:rtl/>
        </w:rPr>
      </w:pPr>
      <w:r w:rsidRPr="00517073">
        <w:rPr>
          <w:rFonts w:ascii="IRBadr" w:eastAsiaTheme="minorHAnsi" w:hAnsi="IRBadr" w:cs="IRBadr"/>
        </w:rPr>
        <w:footnoteRef/>
      </w:r>
      <w:r w:rsidRPr="00517073">
        <w:rPr>
          <w:rFonts w:ascii="IRBadr" w:eastAsiaTheme="minorHAnsi" w:hAnsi="IRBadr" w:cs="IRBadr"/>
          <w:rtl/>
        </w:rPr>
        <w:t>. حشر، آیه 18.</w:t>
      </w:r>
    </w:p>
  </w:footnote>
  <w:footnote w:id="3">
    <w:p w:rsidR="0018129C" w:rsidRPr="00517073" w:rsidRDefault="0018129C" w:rsidP="00517073">
      <w:pPr>
        <w:pStyle w:val="a1"/>
        <w:bidi/>
        <w:rPr>
          <w:rFonts w:ascii="IRBadr" w:eastAsiaTheme="minorHAnsi" w:hAnsi="IRBadr" w:cs="IRBadr"/>
          <w:rtl/>
        </w:rPr>
      </w:pPr>
      <w:r w:rsidRPr="00517073">
        <w:rPr>
          <w:rFonts w:ascii="IRBadr" w:eastAsiaTheme="minorHAnsi" w:hAnsi="IRBadr" w:cs="IRBadr"/>
        </w:rPr>
        <w:footnoteRef/>
      </w:r>
      <w:r w:rsidRPr="00517073">
        <w:rPr>
          <w:rFonts w:ascii="IRBadr" w:eastAsiaTheme="minorHAnsi" w:hAnsi="IRBadr" w:cs="IRBadr"/>
          <w:rtl/>
        </w:rPr>
        <w:t>. سوره والعصر.</w:t>
      </w:r>
    </w:p>
  </w:footnote>
  <w:footnote w:id="4">
    <w:p w:rsidR="00FA2181" w:rsidRPr="00517073" w:rsidRDefault="00FA2181" w:rsidP="00517073">
      <w:pPr>
        <w:pStyle w:val="a1"/>
        <w:bidi/>
        <w:rPr>
          <w:rFonts w:ascii="IRBadr" w:eastAsiaTheme="minorHAnsi" w:hAnsi="IRBadr" w:cs="IRBadr"/>
          <w:rtl/>
        </w:rPr>
      </w:pPr>
      <w:r w:rsidRPr="00517073">
        <w:rPr>
          <w:rFonts w:ascii="IRBadr" w:eastAsiaTheme="minorHAnsi" w:hAnsi="IRBadr" w:cs="IRBadr"/>
        </w:rPr>
        <w:footnoteRef/>
      </w:r>
      <w:r w:rsidRPr="00517073">
        <w:rPr>
          <w:rFonts w:ascii="IRBadr" w:eastAsiaTheme="minorHAnsi" w:hAnsi="IRBadr" w:cs="IRBadr"/>
          <w:rtl/>
        </w:rPr>
        <w:t xml:space="preserve">. </w:t>
      </w:r>
      <w:r w:rsidR="009303A0">
        <w:rPr>
          <w:rFonts w:ascii="IRBadr" w:eastAsiaTheme="minorHAnsi" w:hAnsi="IRBadr" w:cs="IRBadr"/>
          <w:rtl/>
        </w:rPr>
        <w:t>آل‌عمران</w:t>
      </w:r>
      <w:r w:rsidRPr="00517073">
        <w:rPr>
          <w:rFonts w:ascii="IRBadr" w:eastAsiaTheme="minorHAnsi" w:hAnsi="IRBadr" w:cs="IRBadr"/>
          <w:rtl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61622D" w:rsidRDefault="00A56FFD" w:rsidP="00787A49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B249BF5" wp14:editId="367FDE4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7ED5DB" wp14:editId="36DF15C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4193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61622D">
      <w:rPr>
        <w:rFonts w:ascii="IRBadr" w:hAnsi="IRBadr" w:cs="IRBadr"/>
        <w:sz w:val="28"/>
        <w:rtl/>
      </w:rPr>
      <w:t xml:space="preserve">شماره ثبت: </w:t>
    </w:r>
    <w:r w:rsidR="00787A49" w:rsidRPr="0061622D">
      <w:rPr>
        <w:rFonts w:ascii="IRBadr" w:hAnsi="IRBadr" w:cs="IRBadr"/>
        <w:sz w:val="28"/>
        <w:rtl/>
      </w:rPr>
      <w:t>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4E50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129C"/>
    <w:rsid w:val="00192A6A"/>
    <w:rsid w:val="00197CDD"/>
    <w:rsid w:val="001C367D"/>
    <w:rsid w:val="001D24F8"/>
    <w:rsid w:val="001D3D60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6F4F"/>
    <w:rsid w:val="00270294"/>
    <w:rsid w:val="002914BD"/>
    <w:rsid w:val="00297263"/>
    <w:rsid w:val="002C56FD"/>
    <w:rsid w:val="002D49E4"/>
    <w:rsid w:val="002E450B"/>
    <w:rsid w:val="002E5EEC"/>
    <w:rsid w:val="002E73F9"/>
    <w:rsid w:val="002F05B9"/>
    <w:rsid w:val="00311DB0"/>
    <w:rsid w:val="00340BA3"/>
    <w:rsid w:val="00366400"/>
    <w:rsid w:val="003963D7"/>
    <w:rsid w:val="00396F28"/>
    <w:rsid w:val="003A1A05"/>
    <w:rsid w:val="003A2654"/>
    <w:rsid w:val="003A28B0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1863"/>
    <w:rsid w:val="00477C9F"/>
    <w:rsid w:val="004A72C8"/>
    <w:rsid w:val="004B337F"/>
    <w:rsid w:val="004B596E"/>
    <w:rsid w:val="004C383E"/>
    <w:rsid w:val="004F3596"/>
    <w:rsid w:val="00507225"/>
    <w:rsid w:val="00517073"/>
    <w:rsid w:val="00520581"/>
    <w:rsid w:val="00530FD7"/>
    <w:rsid w:val="00572E2D"/>
    <w:rsid w:val="00592103"/>
    <w:rsid w:val="005941DD"/>
    <w:rsid w:val="005A545E"/>
    <w:rsid w:val="005A5862"/>
    <w:rsid w:val="005B0852"/>
    <w:rsid w:val="005C06AE"/>
    <w:rsid w:val="00601A17"/>
    <w:rsid w:val="00610C18"/>
    <w:rsid w:val="00612385"/>
    <w:rsid w:val="0061376C"/>
    <w:rsid w:val="0061622D"/>
    <w:rsid w:val="00636EFA"/>
    <w:rsid w:val="0066229C"/>
    <w:rsid w:val="0069696C"/>
    <w:rsid w:val="006A085A"/>
    <w:rsid w:val="006B7CF7"/>
    <w:rsid w:val="006D3A87"/>
    <w:rsid w:val="006F01B4"/>
    <w:rsid w:val="00734D59"/>
    <w:rsid w:val="0073609B"/>
    <w:rsid w:val="00742360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A49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303A0"/>
    <w:rsid w:val="009401AC"/>
    <w:rsid w:val="00940C62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6007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2C2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609"/>
    <w:rsid w:val="00F10A0F"/>
    <w:rsid w:val="00F40284"/>
    <w:rsid w:val="00F41825"/>
    <w:rsid w:val="00F67976"/>
    <w:rsid w:val="00F70BE1"/>
    <w:rsid w:val="00F87973"/>
    <w:rsid w:val="00FA2181"/>
    <w:rsid w:val="00FC0862"/>
    <w:rsid w:val="00FC70FB"/>
    <w:rsid w:val="00FD143D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1E44A70-1263-409B-B7A7-D1E1CB2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752C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752C2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787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787A4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18129C"/>
    <w:rPr>
      <w:vertAlign w:val="superscript"/>
    </w:rPr>
  </w:style>
  <w:style w:type="character" w:customStyle="1" w:styleId="highlight">
    <w:name w:val="highlight"/>
    <w:basedOn w:val="a2"/>
    <w:rsid w:val="00024E50"/>
  </w:style>
  <w:style w:type="character" w:styleId="aff3">
    <w:name w:val="Strong"/>
    <w:basedOn w:val="a2"/>
    <w:uiPriority w:val="22"/>
    <w:qFormat/>
    <w:rsid w:val="00024E50"/>
    <w:rPr>
      <w:b/>
      <w:bCs/>
    </w:rPr>
  </w:style>
  <w:style w:type="character" w:customStyle="1" w:styleId="content">
    <w:name w:val="content"/>
    <w:basedOn w:val="a2"/>
    <w:rsid w:val="00FA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5FF9-D072-483E-95FE-7BDC2FF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80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22</cp:revision>
  <dcterms:created xsi:type="dcterms:W3CDTF">2015-07-12T08:54:00Z</dcterms:created>
  <dcterms:modified xsi:type="dcterms:W3CDTF">2015-09-03T05:28:00Z</dcterms:modified>
</cp:coreProperties>
</file>