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1167674400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CB267D" w:rsidRPr="009F01A6" w:rsidRDefault="00CB267D" w:rsidP="00863656">
          <w:pPr>
            <w:pStyle w:val="TOCHeading"/>
            <w:jc w:val="both"/>
            <w:rPr>
              <w:rFonts w:cs="IRBadr"/>
              <w:color w:val="auto"/>
            </w:rPr>
          </w:pPr>
          <w:r w:rsidRPr="009F01A6">
            <w:rPr>
              <w:rFonts w:cs="IRBadr"/>
              <w:color w:val="auto"/>
              <w:rtl/>
            </w:rPr>
            <w:t>فهرست</w:t>
          </w:r>
          <w:r w:rsidR="00F40D82" w:rsidRPr="009F01A6">
            <w:rPr>
              <w:rFonts w:cs="IRBadr"/>
              <w:color w:val="auto"/>
              <w:rtl/>
            </w:rPr>
            <w:t xml:space="preserve"> مطالب</w:t>
          </w:r>
          <w:r w:rsidRPr="009F01A6">
            <w:rPr>
              <w:rFonts w:cs="IRBadr"/>
              <w:color w:val="auto"/>
              <w:rtl/>
            </w:rPr>
            <w:t>:</w:t>
          </w:r>
        </w:p>
        <w:p w:rsidR="00563D70" w:rsidRPr="00563D70" w:rsidRDefault="00CB267D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r w:rsidRPr="00563D70">
            <w:rPr>
              <w:rFonts w:ascii="IRBadr" w:hAnsi="IRBadr" w:cs="IRBadr"/>
            </w:rPr>
            <w:fldChar w:fldCharType="begin"/>
          </w:r>
          <w:r w:rsidRPr="00563D70">
            <w:rPr>
              <w:rFonts w:ascii="IRBadr" w:hAnsi="IRBadr" w:cs="IRBadr"/>
            </w:rPr>
            <w:instrText xml:space="preserve"> TOC \o "1-3" \h \z \u </w:instrText>
          </w:r>
          <w:r w:rsidRPr="00563D70">
            <w:rPr>
              <w:rFonts w:ascii="IRBadr" w:hAnsi="IRBadr" w:cs="IRBadr"/>
            </w:rPr>
            <w:fldChar w:fldCharType="separate"/>
          </w:r>
          <w:hyperlink w:anchor="_Toc429919898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خطبه اول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_Toc429919898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2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899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خلاصه‌ای از خطبه اول نهج‌البلاغه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_Toc429919899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2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0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مطرح کردن توحید توسط ائمه اطهار در هر شرایطی توحید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_Toc429919900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2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1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توحید در پنج جمله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_Toc429919901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2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2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جمع‌بندی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_Toc429919902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3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3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تفاوت دید انسان باایمان و انسان کافر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_Toc429919903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4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4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خداوند کمال مطلق و بی‌حد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_Toc429919904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4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5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منزلت ائمه اطهار (علیهم‌السلام)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_Toc429919905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4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6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نامحدود بودن خداوند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_Toc429919906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5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7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خطبه دوم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_Toc429919907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5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8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دنیا وسیله امتحان ماست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_Toc429919908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5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09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ضعف دولت در حمایت از تولیدات و خدمات مردم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_Toc429919909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6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0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ایجاد روحیه کار و خیر رساندن به جامعه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_Toc429919910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6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1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سود بیشتر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_Toc429919911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6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2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پاک بودن ضمیر و فطرت جوانان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_Toc429919912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6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3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توجه به مشکلات اقتصادی و فرهنگی جوانان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_Toc429919913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7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4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سنجیدن خانواده‌ها در رسیدگی به جوانان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_Toc429919914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7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5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 xml:space="preserve">حفظ </w:t>
            </w:r>
            <w:r w:rsidR="009F01A6">
              <w:rPr>
                <w:rStyle w:val="Hyperlink"/>
                <w:rFonts w:ascii="IRBadr" w:hAnsi="IRBadr" w:cs="IRBadr"/>
                <w:noProof/>
                <w:rtl/>
              </w:rPr>
              <w:t>حریم‌ها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 xml:space="preserve"> توسط جوانان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_Toc429919915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7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63D70" w:rsidRPr="00563D70" w:rsidRDefault="00F005AB" w:rsidP="00863656">
          <w:pPr>
            <w:pStyle w:val="TOC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Cs w:val="22"/>
            </w:rPr>
          </w:pPr>
          <w:hyperlink w:anchor="_Toc429919916" w:history="1"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t>انتخاب  آینده توسط خودمان</w:t>
            </w:r>
            <w:r w:rsidR="00563D70" w:rsidRPr="00563D70">
              <w:rPr>
                <w:rFonts w:ascii="IRBadr" w:hAnsi="IRBadr" w:cs="IRBadr"/>
                <w:noProof/>
                <w:webHidden/>
              </w:rPr>
              <w:tab/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63D70" w:rsidRPr="00563D70">
              <w:rPr>
                <w:rFonts w:ascii="IRBadr" w:hAnsi="IRBadr" w:cs="IRBadr"/>
                <w:noProof/>
                <w:webHidden/>
              </w:rPr>
              <w:instrText xml:space="preserve"> PAGEREF _Toc429919916 \h </w:instrTex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63D70" w:rsidRPr="00563D70">
              <w:rPr>
                <w:rFonts w:ascii="IRBadr" w:hAnsi="IRBadr" w:cs="IRBadr"/>
                <w:noProof/>
                <w:webHidden/>
              </w:rPr>
              <w:t>7</w:t>
            </w:r>
            <w:r w:rsidR="00563D70" w:rsidRPr="00563D70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B267D" w:rsidRPr="00563D70" w:rsidRDefault="00CB267D" w:rsidP="00863656">
          <w:pPr>
            <w:bidi/>
            <w:jc w:val="both"/>
            <w:rPr>
              <w:rFonts w:ascii="IRBadr" w:hAnsi="IRBadr" w:cs="IRBadr"/>
            </w:rPr>
          </w:pPr>
          <w:r w:rsidRPr="00563D70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CB267D" w:rsidRPr="00563D70" w:rsidRDefault="00CB267D" w:rsidP="00863656">
      <w:pPr>
        <w:pStyle w:val="Heading1"/>
        <w:jc w:val="both"/>
        <w:rPr>
          <w:rtl/>
        </w:rPr>
      </w:pPr>
    </w:p>
    <w:p w:rsidR="00F40D82" w:rsidRDefault="00F40D82" w:rsidP="00863656">
      <w:pPr>
        <w:spacing w:after="0" w:line="240" w:lineRule="auto"/>
        <w:jc w:val="both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60767F" w:rsidRPr="00F40D82" w:rsidRDefault="0060767F" w:rsidP="00863656">
      <w:pPr>
        <w:pStyle w:val="Heading1"/>
        <w:jc w:val="both"/>
        <w:rPr>
          <w:rtl/>
        </w:rPr>
      </w:pPr>
      <w:bookmarkStart w:id="0" w:name="_Toc429919898"/>
      <w:r w:rsidRPr="00F40D82">
        <w:rPr>
          <w:rtl/>
        </w:rPr>
        <w:lastRenderedPageBreak/>
        <w:t>خطبه اول</w:t>
      </w:r>
      <w:bookmarkEnd w:id="0"/>
    </w:p>
    <w:p w:rsidR="0060767F" w:rsidRDefault="0060767F" w:rsidP="00863656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60767F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B267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60767F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60767F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60767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0767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161715" w:rsidRPr="00CB267D" w:rsidRDefault="006B7489" w:rsidP="00863656">
      <w:pPr>
        <w:pStyle w:val="Heading1"/>
        <w:jc w:val="both"/>
        <w:rPr>
          <w:rtl/>
        </w:rPr>
      </w:pPr>
      <w:bookmarkStart w:id="1" w:name="_Toc429919899"/>
      <w:r w:rsidRPr="00CB267D">
        <w:rPr>
          <w:rtl/>
        </w:rPr>
        <w:t>خلاصه‌ا</w:t>
      </w:r>
      <w:r w:rsidRPr="00CB267D">
        <w:rPr>
          <w:rFonts w:hint="cs"/>
          <w:rtl/>
        </w:rPr>
        <w:t>ی</w:t>
      </w:r>
      <w:r w:rsidR="00161715" w:rsidRPr="00CB267D">
        <w:rPr>
          <w:rFonts w:hint="cs"/>
          <w:rtl/>
        </w:rPr>
        <w:t xml:space="preserve"> از خطبه اول </w:t>
      </w:r>
      <w:r w:rsidRPr="00CB267D">
        <w:rPr>
          <w:rtl/>
        </w:rPr>
        <w:t>نهج‌البلاغه</w:t>
      </w:r>
      <w:bookmarkEnd w:id="1"/>
    </w:p>
    <w:p w:rsidR="00161715" w:rsidRDefault="0060767F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امام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خطبه اول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نهج‌البلاغه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با حمد و ثنای خداوند آغاز نمودند و از کوتاهی فکر و زبان ما در ادای حق خداوند و سپس به مسئله معرفت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خداوند و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توحید پرداختند. هیچ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مسئله‌ا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اسلام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به‌اندازه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توحید اعتبار ندارد. بخش مهمی از این خطبه نیز به مسئله توحید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اختصاص‌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یافته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مضامینی که در این خطبه درباره توحید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در مورد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ائمه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اطهار (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یهم‌السلام</w:t>
      </w:r>
      <w:r w:rsidR="00116DA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)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به‌خصوص</w:t>
      </w:r>
      <w:r w:rsidR="00116DA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امام رضا 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(ع</w:t>
      </w:r>
      <w:r w:rsidR="00CB267D">
        <w:rPr>
          <w:rFonts w:ascii="IRBadr" w:hAnsi="IRBadr" w:cs="IRBadr"/>
          <w:color w:val="000000"/>
          <w:sz w:val="28"/>
          <w:szCs w:val="28"/>
          <w:rtl/>
        </w:rPr>
        <w:t>) به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‌کرات</w:t>
      </w:r>
      <w:r w:rsidR="0016171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ذکرشده</w:t>
      </w:r>
      <w:r w:rsidR="0016171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</w:p>
    <w:p w:rsidR="00161715" w:rsidRPr="00CB267D" w:rsidRDefault="004B7A92" w:rsidP="00863656">
      <w:pPr>
        <w:pStyle w:val="Heading1"/>
        <w:jc w:val="both"/>
        <w:rPr>
          <w:rtl/>
        </w:rPr>
      </w:pPr>
      <w:bookmarkStart w:id="2" w:name="_Toc429919900"/>
      <w:r>
        <w:rPr>
          <w:rFonts w:hint="cs"/>
          <w:rtl/>
        </w:rPr>
        <w:t xml:space="preserve">مطرح کردن توحید توسط </w:t>
      </w:r>
      <w:r w:rsidR="00161715" w:rsidRPr="00CB267D">
        <w:rPr>
          <w:rFonts w:hint="cs"/>
          <w:rtl/>
        </w:rPr>
        <w:t xml:space="preserve">ائمه </w:t>
      </w:r>
      <w:r w:rsidR="00CB267D" w:rsidRPr="00CB267D">
        <w:rPr>
          <w:rtl/>
        </w:rPr>
        <w:t xml:space="preserve">اطهار </w:t>
      </w:r>
      <w:r w:rsidR="00161715" w:rsidRPr="00CB267D">
        <w:rPr>
          <w:rFonts w:hint="cs"/>
          <w:rtl/>
        </w:rPr>
        <w:t>در هر شرایطی توحید</w:t>
      </w:r>
      <w:bookmarkEnd w:id="2"/>
    </w:p>
    <w:p w:rsidR="0060767F" w:rsidRDefault="00116DAE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خطبه دیگری در توحید صدوق از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نقل‌شده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است: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بعدازا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یرالمؤمنین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جنگ نهروان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بازگشتند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روزی مردم را جمع کردند و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خطبه‌ا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برای بسیج مردم به سمت جنگ با معاویه ایراد کردند. شخص راوی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ی‌گوید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بعد از خطبه امام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به شخصی که از افراد برجسته بود گفتم: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حضرت (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خطبه زیبایی درباره توحید ایراد کردند، کاش آن را یادداشت کرده بودیم. آن شخص گفت من تمام سخنرانی را یادداشت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کرده‌ام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این داستان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نشان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ی‌دهد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امام علی </w:t>
      </w:r>
      <w:r w:rsidR="00161715">
        <w:rPr>
          <w:rFonts w:ascii="IRBadr" w:hAnsi="IRBadr" w:cs="IRBadr"/>
          <w:color w:val="000000"/>
          <w:sz w:val="28"/>
          <w:szCs w:val="28"/>
          <w:rtl/>
        </w:rPr>
        <w:t>(ع</w:t>
      </w:r>
      <w:r w:rsidR="00CB267D">
        <w:rPr>
          <w:rFonts w:ascii="IRBadr" w:hAnsi="IRBadr" w:cs="IRBadr"/>
          <w:color w:val="000000"/>
          <w:sz w:val="28"/>
          <w:szCs w:val="28"/>
          <w:rtl/>
        </w:rPr>
        <w:t>) حت</w:t>
      </w:r>
      <w:r w:rsidR="00CB267D"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سخت‌تر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شرایط جنگی و در موقعیت بحرانی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که مردم را برای جبهه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و جنگ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گسیل بدارد، زیباترین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خطبه‌ها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درباره توحید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ی‌خوانند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ائمه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اطهار (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یهم‌السلام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) از پیامبر اکرم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این درس را گرفته بودند که در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هر جا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هر مناسبتی بحث خدا و توحید را در میان م</w:t>
      </w:r>
      <w:r w:rsidR="00A37B5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ردم مطرح کنند. ستون فقرات ایمان و سعادت ما در معرفت الله است.</w:t>
      </w:r>
    </w:p>
    <w:p w:rsidR="00161715" w:rsidRPr="00CB267D" w:rsidRDefault="00161715" w:rsidP="00863656">
      <w:pPr>
        <w:pStyle w:val="Heading1"/>
        <w:jc w:val="both"/>
        <w:rPr>
          <w:rtl/>
        </w:rPr>
      </w:pPr>
      <w:bookmarkStart w:id="3" w:name="_Toc429919901"/>
      <w:r w:rsidRPr="00CB267D">
        <w:rPr>
          <w:rFonts w:hint="cs"/>
          <w:rtl/>
        </w:rPr>
        <w:lastRenderedPageBreak/>
        <w:t>توحید در پنج جمله</w:t>
      </w:r>
      <w:bookmarkEnd w:id="3"/>
    </w:p>
    <w:p w:rsidR="00A37B54" w:rsidRPr="00161715" w:rsidRDefault="006B7489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شرح‌ها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A37B54" w:rsidRPr="00161715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مختلفی از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نهج‌البلاغه</w:t>
      </w:r>
      <w:r w:rsidR="00A37B54" w:rsidRPr="00161715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موجود است که ما شرح ابن ابی الحدید را ملاک قرار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ی‌دهیم</w:t>
      </w:r>
      <w:r w:rsidR="00A37B54" w:rsidRPr="00161715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و </w:t>
      </w:r>
      <w:r w:rsidR="00563D70">
        <w:rPr>
          <w:rFonts w:ascii="IRBadr" w:eastAsia="Calibri" w:hAnsi="IRBadr" w:cs="IRBadr"/>
          <w:b/>
          <w:sz w:val="28"/>
          <w:szCs w:val="28"/>
          <w:rtl/>
          <w:lang w:bidi="fa-IR"/>
        </w:rPr>
        <w:t>باکمی</w:t>
      </w:r>
      <w:r w:rsidR="00A37B54" w:rsidRPr="00161715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تغییر بیان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ی‌کنیم</w:t>
      </w:r>
      <w:r w:rsidR="00A37B54" w:rsidRPr="00161715">
        <w:rPr>
          <w:rFonts w:ascii="IRBadr" w:eastAsia="Calibri" w:hAnsi="IRBadr" w:cs="IRBadr"/>
          <w:b/>
          <w:sz w:val="28"/>
          <w:szCs w:val="28"/>
          <w:rtl/>
          <w:lang w:bidi="fa-IR"/>
        </w:rPr>
        <w:t>.</w:t>
      </w:r>
    </w:p>
    <w:p w:rsidR="00A37B54" w:rsidRPr="00161715" w:rsidRDefault="00A37B54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161715">
        <w:rPr>
          <w:rFonts w:ascii="IRBadr" w:eastAsia="Calibri" w:hAnsi="IRBadr" w:cs="IRBadr"/>
          <w:bCs/>
          <w:sz w:val="28"/>
          <w:szCs w:val="28"/>
          <w:rtl/>
        </w:rPr>
        <w:t>«</w:t>
      </w:r>
      <w:r w:rsidRPr="00161715">
        <w:rPr>
          <w:rFonts w:ascii="IRBadr" w:hAnsi="IRBadr" w:cs="IRBadr"/>
          <w:bCs/>
          <w:sz w:val="28"/>
          <w:szCs w:val="28"/>
          <w:rtl/>
        </w:rPr>
        <w:t>أَوَّلُ الدِّ</w:t>
      </w:r>
      <w:r w:rsidR="00CB267D">
        <w:rPr>
          <w:rFonts w:ascii="IRBadr" w:hAnsi="IRBadr" w:cs="IRBadr"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نِ مَعْرِفَتُهُ وَ </w:t>
      </w:r>
      <w:r w:rsidR="00CB267D">
        <w:rPr>
          <w:rFonts w:ascii="IRBadr" w:hAnsi="IRBadr" w:cs="IRBadr"/>
          <w:bCs/>
          <w:sz w:val="28"/>
          <w:szCs w:val="28"/>
          <w:rtl/>
        </w:rPr>
        <w:t>ک</w:t>
      </w:r>
      <w:r w:rsidRPr="00161715">
        <w:rPr>
          <w:rFonts w:ascii="IRBadr" w:hAnsi="IRBadr" w:cs="IRBadr"/>
          <w:bCs/>
          <w:sz w:val="28"/>
          <w:szCs w:val="28"/>
          <w:rtl/>
        </w:rPr>
        <w:t>مَالُ مَعْرِفَتِهِ التَّصْدِ</w:t>
      </w:r>
      <w:r w:rsidR="00CB267D">
        <w:rPr>
          <w:rFonts w:ascii="IRBadr" w:hAnsi="IRBadr" w:cs="IRBadr"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قُ بِهِ وَ </w:t>
      </w:r>
      <w:r w:rsidR="00CB267D">
        <w:rPr>
          <w:rFonts w:ascii="IRBadr" w:hAnsi="IRBadr" w:cs="IRBadr"/>
          <w:bCs/>
          <w:sz w:val="28"/>
          <w:szCs w:val="28"/>
          <w:rtl/>
        </w:rPr>
        <w:t>ک</w:t>
      </w:r>
      <w:r w:rsidRPr="00161715">
        <w:rPr>
          <w:rFonts w:ascii="IRBadr" w:hAnsi="IRBadr" w:cs="IRBadr"/>
          <w:bCs/>
          <w:sz w:val="28"/>
          <w:szCs w:val="28"/>
          <w:rtl/>
        </w:rPr>
        <w:t>مَالُ التَّصْدِ</w:t>
      </w:r>
      <w:r w:rsidR="00CB267D">
        <w:rPr>
          <w:rFonts w:ascii="IRBadr" w:hAnsi="IRBadr" w:cs="IRBadr"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Cs/>
          <w:sz w:val="28"/>
          <w:szCs w:val="28"/>
          <w:rtl/>
        </w:rPr>
        <w:t>قِ بِهِ تَوْحِ</w:t>
      </w:r>
      <w:r w:rsidR="00CB267D">
        <w:rPr>
          <w:rFonts w:ascii="IRBadr" w:hAnsi="IRBadr" w:cs="IRBadr"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دُهُ وَ </w:t>
      </w:r>
      <w:r w:rsidR="00CB267D">
        <w:rPr>
          <w:rFonts w:ascii="IRBadr" w:hAnsi="IRBadr" w:cs="IRBadr"/>
          <w:bCs/>
          <w:sz w:val="28"/>
          <w:szCs w:val="28"/>
          <w:rtl/>
        </w:rPr>
        <w:t>کمَالُ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CB267D">
        <w:rPr>
          <w:rFonts w:ascii="IRBadr" w:hAnsi="IRBadr" w:cs="IRBadr"/>
          <w:bCs/>
          <w:sz w:val="28"/>
          <w:szCs w:val="28"/>
          <w:rtl/>
        </w:rPr>
        <w:t>تَوْحِ</w:t>
      </w:r>
      <w:r w:rsidR="00CB267D">
        <w:rPr>
          <w:rFonts w:ascii="IRBadr" w:hAnsi="IRBadr" w:cs="IRBadr" w:hint="cs"/>
          <w:bCs/>
          <w:sz w:val="28"/>
          <w:szCs w:val="28"/>
          <w:rtl/>
        </w:rPr>
        <w:t>ی</w:t>
      </w:r>
      <w:r w:rsidR="00CB267D">
        <w:rPr>
          <w:rFonts w:ascii="IRBadr" w:hAnsi="IRBadr" w:cs="IRBadr" w:hint="eastAsia"/>
          <w:bCs/>
          <w:sz w:val="28"/>
          <w:szCs w:val="28"/>
          <w:rtl/>
        </w:rPr>
        <w:t>دِهِ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CB267D">
        <w:rPr>
          <w:rFonts w:ascii="IRBadr" w:hAnsi="IRBadr" w:cs="IRBadr"/>
          <w:bCs/>
          <w:sz w:val="28"/>
          <w:szCs w:val="28"/>
          <w:rtl/>
        </w:rPr>
        <w:t>الْإِخْلَاصُ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 لَهُ وَ </w:t>
      </w:r>
      <w:r w:rsidR="00CB267D">
        <w:rPr>
          <w:rFonts w:ascii="IRBadr" w:hAnsi="IRBadr" w:cs="IRBadr"/>
          <w:bCs/>
          <w:sz w:val="28"/>
          <w:szCs w:val="28"/>
          <w:rtl/>
        </w:rPr>
        <w:t>ک</w:t>
      </w:r>
      <w:r w:rsidRPr="00161715">
        <w:rPr>
          <w:rFonts w:ascii="IRBadr" w:hAnsi="IRBadr" w:cs="IRBadr"/>
          <w:bCs/>
          <w:sz w:val="28"/>
          <w:szCs w:val="28"/>
          <w:rtl/>
        </w:rPr>
        <w:t>مَالُ الْإِخْلَاصِ لَهُ نَفْ</w:t>
      </w:r>
      <w:r w:rsidR="00CB267D">
        <w:rPr>
          <w:rFonts w:ascii="IRBadr" w:hAnsi="IRBadr" w:cs="IRBadr"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Cs/>
          <w:sz w:val="28"/>
          <w:szCs w:val="28"/>
          <w:rtl/>
        </w:rPr>
        <w:t xml:space="preserve"> الصِّفَاتِ </w:t>
      </w:r>
      <w:r w:rsidR="00CB267D">
        <w:rPr>
          <w:rFonts w:ascii="IRBadr" w:hAnsi="IRBadr" w:cs="IRBadr"/>
          <w:bCs/>
          <w:sz w:val="28"/>
          <w:szCs w:val="28"/>
          <w:rtl/>
        </w:rPr>
        <w:t>عَنْه</w:t>
      </w:r>
      <w:r w:rsidRPr="00161715">
        <w:rPr>
          <w:rFonts w:ascii="IRBadr" w:eastAsia="Calibri" w:hAnsi="IRBadr" w:cs="IRBadr"/>
          <w:bCs/>
          <w:sz w:val="28"/>
          <w:szCs w:val="28"/>
          <w:rtl/>
        </w:rPr>
        <w:t>»</w:t>
      </w:r>
      <w:r w:rsidRPr="00161715">
        <w:rPr>
          <w:rStyle w:val="FootnoteReference"/>
          <w:rFonts w:ascii="IRBadr" w:hAnsi="IRBadr" w:cs="IRBadr"/>
          <w:bCs/>
          <w:sz w:val="28"/>
          <w:szCs w:val="28"/>
        </w:rPr>
        <w:footnoteReference w:id="3"/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این پنج جمله </w:t>
      </w:r>
      <w:r w:rsidR="006B7489">
        <w:rPr>
          <w:rFonts w:ascii="IRBadr" w:hAnsi="IRBadr" w:cs="IRBadr"/>
          <w:sz w:val="28"/>
          <w:szCs w:val="28"/>
          <w:rtl/>
        </w:rPr>
        <w:t>عال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تر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و زیباترین جملاتی است که در شناخت خدا از ائمه </w:t>
      </w:r>
      <w:r w:rsidR="00CB267D">
        <w:rPr>
          <w:rFonts w:ascii="IRBadr" w:hAnsi="IRBadr" w:cs="IRBadr"/>
          <w:sz w:val="28"/>
          <w:szCs w:val="28"/>
          <w:rtl/>
        </w:rPr>
        <w:t>اطهار (</w:t>
      </w:r>
      <w:r w:rsidR="006B7489">
        <w:rPr>
          <w:rFonts w:ascii="IRBadr" w:hAnsi="IRBadr" w:cs="IRBadr"/>
          <w:sz w:val="28"/>
          <w:szCs w:val="28"/>
          <w:rtl/>
        </w:rPr>
        <w:t>عل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هم‌السلام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) و </w:t>
      </w:r>
      <w:r w:rsidR="006B7489">
        <w:rPr>
          <w:rFonts w:ascii="IRBadr" w:hAnsi="IRBadr" w:cs="IRBadr"/>
          <w:sz w:val="28"/>
          <w:szCs w:val="28"/>
          <w:rtl/>
        </w:rPr>
        <w:t>به‌خصوص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از امام رضا </w:t>
      </w:r>
      <w:r w:rsidR="006B7489">
        <w:rPr>
          <w:rFonts w:ascii="IRBadr" w:hAnsi="IRBadr" w:cs="IRBadr"/>
          <w:sz w:val="28"/>
          <w:szCs w:val="28"/>
          <w:rtl/>
        </w:rPr>
        <w:t>نقل‌شده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است.</w:t>
      </w:r>
    </w:p>
    <w:p w:rsidR="00CD3CD1" w:rsidRPr="00161715" w:rsidRDefault="00CB267D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أَوَّلُ الدِّ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نِ مَعْرِفَتُهُ</w:t>
      </w:r>
      <w:r>
        <w:rPr>
          <w:rFonts w:ascii="IRBadr" w:hAnsi="IRBadr" w:cs="IRBadr"/>
          <w:b/>
          <w:bCs/>
          <w:sz w:val="28"/>
          <w:szCs w:val="28"/>
          <w:rtl/>
        </w:rPr>
        <w:t>» معرفت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به </w:t>
      </w:r>
      <w:r w:rsidR="006B7489">
        <w:rPr>
          <w:rFonts w:ascii="IRBadr" w:hAnsi="IRBadr" w:cs="IRBadr"/>
          <w:sz w:val="28"/>
          <w:szCs w:val="28"/>
          <w:rtl/>
        </w:rPr>
        <w:t>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ن‌که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عالم خدایی دارد، یک معرفت اجمالی است.</w:t>
      </w:r>
    </w:p>
    <w:p w:rsidR="00CD3CD1" w:rsidRPr="00161715" w:rsidRDefault="00CB267D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مَالُ مَعْرِفَتِهِ التَّصْدِ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قُ</w:t>
      </w:r>
      <w:r>
        <w:rPr>
          <w:rFonts w:ascii="IRBadr" w:hAnsi="IRBadr" w:cs="IRBadr"/>
          <w:b/>
          <w:bCs/>
          <w:sz w:val="28"/>
          <w:szCs w:val="28"/>
          <w:rtl/>
        </w:rPr>
        <w:t>» معرفت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به </w:t>
      </w:r>
      <w:r w:rsidR="006B7489">
        <w:rPr>
          <w:rFonts w:ascii="IRBadr" w:hAnsi="IRBadr" w:cs="IRBadr"/>
          <w:sz w:val="28"/>
          <w:szCs w:val="28"/>
          <w:rtl/>
        </w:rPr>
        <w:t>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ن‌که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خدا موجودی متفاوت از موجودات مادی است. تصدیق به وجوب </w:t>
      </w:r>
      <w:r w:rsidR="006B7489">
        <w:rPr>
          <w:rFonts w:ascii="IRBadr" w:hAnsi="IRBadr" w:cs="IRBadr"/>
          <w:sz w:val="28"/>
          <w:szCs w:val="28"/>
          <w:rtl/>
        </w:rPr>
        <w:t>وجود خدا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و ذات </w:t>
      </w:r>
      <w:r w:rsidR="006B7489">
        <w:rPr>
          <w:rFonts w:ascii="IRBadr" w:hAnsi="IRBadr" w:cs="IRBadr"/>
          <w:sz w:val="28"/>
          <w:szCs w:val="28"/>
          <w:rtl/>
        </w:rPr>
        <w:t>ب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پا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ان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خدا </w:t>
      </w:r>
      <w:r w:rsidR="006B7489">
        <w:rPr>
          <w:rFonts w:ascii="IRBadr" w:hAnsi="IRBadr" w:cs="IRBadr"/>
          <w:sz w:val="28"/>
          <w:szCs w:val="28"/>
          <w:rtl/>
        </w:rPr>
        <w:t>با موجودات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محدود. مرحله دوم را ایمان نیز </w:t>
      </w:r>
      <w:r w:rsidR="006B7489">
        <w:rPr>
          <w:rFonts w:ascii="IRBadr" w:hAnsi="IRBadr" w:cs="IRBadr"/>
          <w:sz w:val="28"/>
          <w:szCs w:val="28"/>
          <w:rtl/>
        </w:rPr>
        <w:t>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گو</w:t>
      </w:r>
      <w:r w:rsidR="006B7489">
        <w:rPr>
          <w:rFonts w:ascii="IRBadr" w:hAnsi="IRBadr" w:cs="IRBadr" w:hint="cs"/>
          <w:sz w:val="28"/>
          <w:szCs w:val="28"/>
          <w:rtl/>
        </w:rPr>
        <w:t>یی</w:t>
      </w:r>
      <w:r w:rsidR="006B7489">
        <w:rPr>
          <w:rFonts w:ascii="IRBadr" w:hAnsi="IRBadr" w:cs="IRBadr" w:hint="eastAsia"/>
          <w:sz w:val="28"/>
          <w:szCs w:val="28"/>
          <w:rtl/>
        </w:rPr>
        <w:t>م</w:t>
      </w:r>
      <w:r w:rsidR="00CD3CD1" w:rsidRPr="00161715">
        <w:rPr>
          <w:rFonts w:ascii="IRBadr" w:hAnsi="IRBadr" w:cs="IRBadr"/>
          <w:sz w:val="28"/>
          <w:szCs w:val="28"/>
          <w:rtl/>
        </w:rPr>
        <w:t>.</w:t>
      </w:r>
    </w:p>
    <w:p w:rsidR="00CD3CD1" w:rsidRPr="00161715" w:rsidRDefault="00CB267D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مَالُ التَّصْدِ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قِ بِهِ تَوْحِ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دُهُ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CD3CD1" w:rsidRPr="00161715">
        <w:rPr>
          <w:rFonts w:ascii="IRBadr" w:hAnsi="IRBadr" w:cs="IRBadr"/>
          <w:sz w:val="28"/>
          <w:szCs w:val="28"/>
          <w:rtl/>
        </w:rPr>
        <w:t xml:space="preserve"> علاوه بر معرفت خدا و تفاوت به وجود خدا با موجودات عالم، باید معتقد به یگانگی خدا باشیم، اینکه خداوند عالمیان شریکی ندارد.</w:t>
      </w:r>
    </w:p>
    <w:p w:rsidR="00CD3CD1" w:rsidRPr="00161715" w:rsidRDefault="00CD3CD1" w:rsidP="008636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61715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1617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</w:t>
      </w:r>
      <w:r w:rsidR="00CB267D">
        <w:rPr>
          <w:rFonts w:ascii="IRBadr" w:hAnsi="IRBadr" w:cs="IRBadr"/>
          <w:b/>
          <w:bCs/>
          <w:sz w:val="28"/>
          <w:szCs w:val="28"/>
          <w:rtl/>
          <w:lang w:bidi="fa-IR"/>
        </w:rPr>
        <w:t>کمَالُ</w:t>
      </w:r>
      <w:r w:rsidRPr="001617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B267D">
        <w:rPr>
          <w:rFonts w:ascii="IRBadr" w:hAnsi="IRBadr" w:cs="IRBadr"/>
          <w:b/>
          <w:bCs/>
          <w:sz w:val="28"/>
          <w:szCs w:val="28"/>
          <w:rtl/>
          <w:lang w:bidi="fa-IR"/>
        </w:rPr>
        <w:t>تَوْحِ</w:t>
      </w:r>
      <w:r w:rsidR="00CB267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یدِهِ</w:t>
      </w:r>
      <w:r w:rsidRPr="001617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B267D">
        <w:rPr>
          <w:rFonts w:ascii="IRBadr" w:hAnsi="IRBadr" w:cs="IRBadr"/>
          <w:b/>
          <w:bCs/>
          <w:sz w:val="28"/>
          <w:szCs w:val="28"/>
          <w:rtl/>
          <w:lang w:bidi="fa-IR"/>
        </w:rPr>
        <w:t>الْإِخْلَاصُ</w:t>
      </w:r>
      <w:r w:rsidRPr="0016171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161715">
        <w:rPr>
          <w:rFonts w:ascii="IRBadr" w:hAnsi="IRBadr" w:cs="IRBadr"/>
          <w:sz w:val="28"/>
          <w:szCs w:val="28"/>
          <w:rtl/>
        </w:rPr>
        <w:t xml:space="preserve"> کمال توحید، اخلاص در توحید است. انسان باید معتقد باشد که خداوند مرکب از مواد نیست و </w:t>
      </w:r>
      <w:r w:rsidR="006B7489">
        <w:rPr>
          <w:rFonts w:ascii="IRBadr" w:hAnsi="IRBadr" w:cs="IRBadr"/>
          <w:sz w:val="28"/>
          <w:szCs w:val="28"/>
          <w:rtl/>
        </w:rPr>
        <w:t>او جسم</w:t>
      </w:r>
      <w:r w:rsidRPr="00161715">
        <w:rPr>
          <w:rFonts w:ascii="IRBadr" w:hAnsi="IRBadr" w:cs="IRBadr"/>
          <w:sz w:val="28"/>
          <w:szCs w:val="28"/>
          <w:rtl/>
        </w:rPr>
        <w:t xml:space="preserve"> نیست.</w:t>
      </w:r>
      <w:r w:rsidR="00413880" w:rsidRPr="00161715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 w:rsidR="00413880" w:rsidRPr="00161715">
        <w:rPr>
          <w:rFonts w:ascii="IRBadr" w:hAnsi="IRBadr" w:cs="IRBadr"/>
          <w:sz w:val="28"/>
          <w:szCs w:val="28"/>
          <w:rtl/>
          <w:lang w:bidi="fa-IR"/>
        </w:rPr>
        <w:t xml:space="preserve"> خداوند شریک ندارد،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413880" w:rsidRPr="00161715">
        <w:rPr>
          <w:rFonts w:ascii="IRBadr" w:hAnsi="IRBadr" w:cs="IRBadr"/>
          <w:sz w:val="28"/>
          <w:szCs w:val="28"/>
          <w:rtl/>
          <w:lang w:bidi="fa-IR"/>
        </w:rPr>
        <w:t xml:space="preserve"> اگر شریک داشته باشد او دیگر خدا نیست.</w:t>
      </w:r>
    </w:p>
    <w:p w:rsidR="00CD3CD1" w:rsidRPr="00161715" w:rsidRDefault="00CB267D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>مَالُ الْإِخْلَاصِ لَهُ نَفْ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 xml:space="preserve"> الصِّفَاتِ عَنْه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CD3CD1" w:rsidRPr="0016171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3CD1" w:rsidRPr="00161715">
        <w:rPr>
          <w:rFonts w:ascii="IRBadr" w:hAnsi="IRBadr" w:cs="IRBadr"/>
          <w:sz w:val="28"/>
          <w:szCs w:val="28"/>
          <w:rtl/>
        </w:rPr>
        <w:t>ما باید معتقد باشیم که خداوند اوصاف زائد بر ذات ندارد. خداوند همچون انسان نیست که علم</w:t>
      </w:r>
      <w:r w:rsidR="00B35A3F" w:rsidRPr="00161715">
        <w:rPr>
          <w:rFonts w:ascii="IRBadr" w:hAnsi="IRBadr" w:cs="IRBadr"/>
          <w:sz w:val="28"/>
          <w:szCs w:val="28"/>
          <w:rtl/>
        </w:rPr>
        <w:t xml:space="preserve"> یا قدرت</w:t>
      </w:r>
      <w:r w:rsidR="00CD3CD1" w:rsidRPr="00161715">
        <w:rPr>
          <w:rFonts w:ascii="IRBadr" w:hAnsi="IRBadr" w:cs="IRBadr"/>
          <w:sz w:val="28"/>
          <w:szCs w:val="28"/>
          <w:rtl/>
        </w:rPr>
        <w:t>ی بر او عارض شود</w:t>
      </w:r>
      <w:r w:rsidR="00B35A3F" w:rsidRPr="00161715">
        <w:rPr>
          <w:rFonts w:ascii="IRBadr" w:hAnsi="IRBadr" w:cs="IRBadr"/>
          <w:sz w:val="28"/>
          <w:szCs w:val="28"/>
          <w:rtl/>
        </w:rPr>
        <w:t>.</w:t>
      </w:r>
    </w:p>
    <w:p w:rsidR="00161715" w:rsidRPr="00CB267D" w:rsidRDefault="006B7489" w:rsidP="00863656">
      <w:pPr>
        <w:pStyle w:val="Heading1"/>
        <w:jc w:val="both"/>
        <w:rPr>
          <w:rtl/>
        </w:rPr>
      </w:pPr>
      <w:bookmarkStart w:id="4" w:name="_Toc429919902"/>
      <w:r w:rsidRPr="00CB267D">
        <w:rPr>
          <w:rtl/>
        </w:rPr>
        <w:t>جمع‌بند</w:t>
      </w:r>
      <w:r w:rsidRPr="00CB267D">
        <w:rPr>
          <w:rFonts w:hint="cs"/>
          <w:rtl/>
        </w:rPr>
        <w:t>ی</w:t>
      </w:r>
      <w:bookmarkEnd w:id="4"/>
    </w:p>
    <w:p w:rsidR="00B35A3F" w:rsidRPr="00161715" w:rsidRDefault="00B35A3F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161715">
        <w:rPr>
          <w:rFonts w:ascii="IRBadr" w:hAnsi="IRBadr" w:cs="IRBadr"/>
          <w:sz w:val="28"/>
          <w:szCs w:val="28"/>
          <w:rtl/>
        </w:rPr>
        <w:t xml:space="preserve">باطن کسانی که دست غیبی و ماورائی برای این عالم </w:t>
      </w:r>
      <w:r w:rsidR="006B7489">
        <w:rPr>
          <w:rFonts w:ascii="IRBadr" w:hAnsi="IRBadr" w:cs="IRBadr"/>
          <w:sz w:val="28"/>
          <w:szCs w:val="28"/>
          <w:rtl/>
        </w:rPr>
        <w:t>نم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ب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نند</w:t>
      </w:r>
      <w:r w:rsidRPr="00161715">
        <w:rPr>
          <w:rFonts w:ascii="IRBadr" w:hAnsi="IRBadr" w:cs="IRBadr"/>
          <w:sz w:val="28"/>
          <w:szCs w:val="28"/>
          <w:rtl/>
        </w:rPr>
        <w:t>، کور است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.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عَمِ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تْ عَ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نٌ لَا تَزَالُ [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تَرَاک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] عَلَ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هَا رَقِ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161715">
        <w:rPr>
          <w:rFonts w:ascii="IRBadr" w:hAnsi="IRBadr" w:cs="IRBadr"/>
          <w:b/>
          <w:bCs/>
          <w:sz w:val="28"/>
          <w:szCs w:val="28"/>
          <w:rtl/>
        </w:rPr>
        <w:t>باً</w:t>
      </w:r>
      <w:r w:rsidR="00CB267D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161715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4"/>
      </w:r>
      <w:r w:rsidRPr="00161715">
        <w:rPr>
          <w:rFonts w:ascii="IRBadr" w:hAnsi="IRBadr" w:cs="IRBadr"/>
          <w:sz w:val="28"/>
          <w:szCs w:val="28"/>
          <w:rtl/>
        </w:rPr>
        <w:t xml:space="preserve"> چشمی که خداوند را </w:t>
      </w:r>
      <w:r w:rsidR="006B7489">
        <w:rPr>
          <w:rFonts w:ascii="IRBadr" w:hAnsi="IRBadr" w:cs="IRBadr"/>
          <w:sz w:val="28"/>
          <w:szCs w:val="28"/>
          <w:rtl/>
        </w:rPr>
        <w:t>نم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ب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ند</w:t>
      </w:r>
      <w:r w:rsidRPr="00161715">
        <w:rPr>
          <w:rFonts w:ascii="IRBadr" w:hAnsi="IRBadr" w:cs="IRBadr"/>
          <w:sz w:val="28"/>
          <w:szCs w:val="28"/>
          <w:rtl/>
        </w:rPr>
        <w:t xml:space="preserve"> کور است. خداوند </w:t>
      </w:r>
      <w:r w:rsidR="00563D70">
        <w:rPr>
          <w:rFonts w:ascii="IRBadr" w:hAnsi="IRBadr" w:cs="IRBadr"/>
          <w:sz w:val="28"/>
          <w:szCs w:val="28"/>
          <w:rtl/>
        </w:rPr>
        <w:t>واجب‌الوجود‌است</w:t>
      </w:r>
      <w:r w:rsidRPr="00161715">
        <w:rPr>
          <w:rFonts w:ascii="IRBadr" w:hAnsi="IRBadr" w:cs="IRBadr"/>
          <w:sz w:val="28"/>
          <w:szCs w:val="28"/>
          <w:rtl/>
        </w:rPr>
        <w:t xml:space="preserve"> و بر ذات </w:t>
      </w:r>
      <w:r w:rsidR="00563D70">
        <w:rPr>
          <w:rFonts w:ascii="IRBadr" w:hAnsi="IRBadr" w:cs="IRBadr"/>
          <w:sz w:val="28"/>
          <w:szCs w:val="28"/>
          <w:rtl/>
        </w:rPr>
        <w:t>خوداتکا</w:t>
      </w:r>
      <w:r w:rsidRPr="00161715">
        <w:rPr>
          <w:rFonts w:ascii="IRBadr" w:hAnsi="IRBadr" w:cs="IRBadr"/>
          <w:sz w:val="28"/>
          <w:szCs w:val="28"/>
          <w:rtl/>
        </w:rPr>
        <w:t xml:space="preserve"> دارد، او </w:t>
      </w:r>
      <w:r w:rsidR="006B7489">
        <w:rPr>
          <w:rFonts w:ascii="IRBadr" w:hAnsi="IRBadr" w:cs="IRBadr"/>
          <w:sz w:val="28"/>
          <w:szCs w:val="28"/>
          <w:rtl/>
        </w:rPr>
        <w:t>آفر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ده</w:t>
      </w:r>
      <w:r w:rsidRPr="00161715">
        <w:rPr>
          <w:rFonts w:ascii="IRBadr" w:hAnsi="IRBadr" w:cs="IRBadr"/>
          <w:sz w:val="28"/>
          <w:szCs w:val="28"/>
          <w:rtl/>
        </w:rPr>
        <w:t xml:space="preserve"> و مخلوق</w:t>
      </w:r>
      <w:r w:rsidR="00CB267D">
        <w:rPr>
          <w:rFonts w:ascii="IRBadr" w:hAnsi="IRBadr" w:cs="IRBadr"/>
          <w:sz w:val="28"/>
          <w:szCs w:val="28"/>
          <w:rtl/>
        </w:rPr>
        <w:t xml:space="preserve"> </w:t>
      </w:r>
      <w:r w:rsidRPr="00161715">
        <w:rPr>
          <w:rFonts w:ascii="IRBadr" w:hAnsi="IRBadr" w:cs="IRBadr"/>
          <w:sz w:val="28"/>
          <w:szCs w:val="28"/>
          <w:rtl/>
        </w:rPr>
        <w:t xml:space="preserve">دیگری نیست، سلسله موجودات عالم به او </w:t>
      </w:r>
      <w:r w:rsidR="006B7489">
        <w:rPr>
          <w:rFonts w:ascii="IRBadr" w:hAnsi="IRBadr" w:cs="IRBadr"/>
          <w:sz w:val="28"/>
          <w:szCs w:val="28"/>
          <w:rtl/>
        </w:rPr>
        <w:t>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رسد</w:t>
      </w:r>
      <w:r w:rsidRPr="00161715">
        <w:rPr>
          <w:rFonts w:ascii="IRBadr" w:hAnsi="IRBadr" w:cs="IRBadr"/>
          <w:sz w:val="28"/>
          <w:szCs w:val="28"/>
          <w:rtl/>
        </w:rPr>
        <w:t xml:space="preserve"> و او کمال محض است. خداوند یگانه و یکتاست و از اوصاف جسم بودن منزه است. جسمیت نشانه </w:t>
      </w:r>
      <w:r w:rsidRPr="00161715">
        <w:rPr>
          <w:rFonts w:ascii="IRBadr" w:hAnsi="IRBadr" w:cs="IRBadr"/>
          <w:sz w:val="28"/>
          <w:szCs w:val="28"/>
          <w:rtl/>
        </w:rPr>
        <w:lastRenderedPageBreak/>
        <w:t xml:space="preserve">نقص موجودات است، او بسیط مطلق است و ترکیبی در او وجود ندارد. ایمان و اعتقاد ما به خداوند بر این </w:t>
      </w:r>
      <w:r w:rsidR="006B7489">
        <w:rPr>
          <w:rFonts w:ascii="IRBadr" w:hAnsi="IRBadr" w:cs="IRBadr"/>
          <w:sz w:val="28"/>
          <w:szCs w:val="28"/>
          <w:rtl/>
        </w:rPr>
        <w:t>پنج‌پا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ه</w:t>
      </w:r>
      <w:r w:rsidRPr="00161715">
        <w:rPr>
          <w:rFonts w:ascii="IRBadr" w:hAnsi="IRBadr" w:cs="IRBadr"/>
          <w:sz w:val="28"/>
          <w:szCs w:val="28"/>
          <w:rtl/>
        </w:rPr>
        <w:t xml:space="preserve"> استوار است که باید سعی کرد تا در این معرفت عمیق شد تا دید انسان به زندگی تغییر کند.</w:t>
      </w:r>
    </w:p>
    <w:p w:rsidR="00991FA8" w:rsidRPr="00CB267D" w:rsidRDefault="00991FA8" w:rsidP="00863656">
      <w:pPr>
        <w:pStyle w:val="Heading1"/>
        <w:jc w:val="both"/>
        <w:rPr>
          <w:rtl/>
        </w:rPr>
      </w:pPr>
      <w:bookmarkStart w:id="5" w:name="_Toc429919903"/>
      <w:r w:rsidRPr="00CB267D">
        <w:rPr>
          <w:rFonts w:hint="cs"/>
          <w:rtl/>
        </w:rPr>
        <w:t xml:space="preserve">تفاوت دید انسان </w:t>
      </w:r>
      <w:r w:rsidR="006B7489" w:rsidRPr="00CB267D">
        <w:rPr>
          <w:rtl/>
        </w:rPr>
        <w:t>باا</w:t>
      </w:r>
      <w:r w:rsidR="006B7489" w:rsidRPr="00CB267D">
        <w:rPr>
          <w:rFonts w:hint="cs"/>
          <w:rtl/>
        </w:rPr>
        <w:t>یمان</w:t>
      </w:r>
      <w:r w:rsidRPr="00CB267D">
        <w:rPr>
          <w:rFonts w:hint="cs"/>
          <w:rtl/>
        </w:rPr>
        <w:t xml:space="preserve"> و انسان کافر</w:t>
      </w:r>
      <w:bookmarkEnd w:id="5"/>
    </w:p>
    <w:p w:rsidR="00952042" w:rsidRDefault="00001D91" w:rsidP="008636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دید </w:t>
      </w:r>
      <w:r w:rsidR="00B35A3F">
        <w:rPr>
          <w:rFonts w:ascii="IRBadr" w:hAnsi="IRBadr" w:cs="IRBadr" w:hint="cs"/>
          <w:sz w:val="28"/>
          <w:szCs w:val="28"/>
          <w:rtl/>
          <w:lang w:bidi="fa-IR"/>
        </w:rPr>
        <w:t xml:space="preserve">انسانی که خداوند قادر و یکتایی را بر عالم حاکم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3D70">
        <w:rPr>
          <w:rFonts w:ascii="IRBadr" w:hAnsi="IRBadr" w:cs="IRBadr"/>
          <w:sz w:val="28"/>
          <w:szCs w:val="28"/>
          <w:rtl/>
          <w:lang w:bidi="fa-IR"/>
        </w:rPr>
        <w:t>بادید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که عالم را فانی </w:t>
      </w:r>
      <w:r w:rsidR="00161715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برحسب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اتفاق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بسیار تفاوت دارد. این تفاوت دید است که مرز ما را از یکدیگر جدا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این همان معرفتی است که انبیاء الهی و پیامبر اکرم </w:t>
      </w:r>
      <w:r w:rsidR="00161715">
        <w:rPr>
          <w:rFonts w:ascii="IRBadr" w:hAnsi="IRBadr" w:cs="IRBadr" w:hint="cs"/>
          <w:sz w:val="28"/>
          <w:szCs w:val="28"/>
          <w:rtl/>
          <w:lang w:bidi="fa-IR"/>
        </w:rPr>
        <w:t>(ص</w:t>
      </w:r>
      <w:r w:rsidR="00CB267D">
        <w:rPr>
          <w:rFonts w:ascii="IRBadr" w:hAnsi="IRBadr" w:cs="IRBadr"/>
          <w:sz w:val="28"/>
          <w:szCs w:val="28"/>
          <w:rtl/>
          <w:lang w:bidi="fa-IR"/>
        </w:rPr>
        <w:t>)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سفارش کردند.</w:t>
      </w:r>
    </w:p>
    <w:p w:rsidR="00001D91" w:rsidRDefault="00001D91" w:rsidP="008636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ادامه این خطبه امیرالمؤمنین به مطالبی اشاره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خلاصه بیان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</w:p>
    <w:p w:rsidR="00991FA8" w:rsidRPr="00CB267D" w:rsidRDefault="006B7489" w:rsidP="00863656">
      <w:pPr>
        <w:pStyle w:val="Heading1"/>
        <w:jc w:val="both"/>
        <w:rPr>
          <w:rtl/>
        </w:rPr>
      </w:pPr>
      <w:bookmarkStart w:id="6" w:name="_Toc429919904"/>
      <w:r w:rsidRPr="00CB267D">
        <w:rPr>
          <w:rtl/>
        </w:rPr>
        <w:t>خداوند کمال</w:t>
      </w:r>
      <w:r w:rsidR="00991FA8" w:rsidRPr="00CB267D">
        <w:rPr>
          <w:rFonts w:hint="cs"/>
          <w:rtl/>
        </w:rPr>
        <w:t xml:space="preserve"> مطلق و </w:t>
      </w:r>
      <w:r w:rsidRPr="00CB267D">
        <w:rPr>
          <w:rtl/>
        </w:rPr>
        <w:t>ب</w:t>
      </w:r>
      <w:r w:rsidRPr="00CB267D">
        <w:rPr>
          <w:rFonts w:hint="cs"/>
          <w:rtl/>
        </w:rPr>
        <w:t>ی‌حد</w:t>
      </w:r>
      <w:bookmarkEnd w:id="6"/>
    </w:p>
    <w:p w:rsidR="00001D91" w:rsidRDefault="00001D91" w:rsidP="0086365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رمز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غنای مطلق است و از هر ترکیبی پاک است و از هر عیب و نقصی مبرا است، کمال مطلق و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 خداوند است.</w:t>
      </w:r>
      <w:r w:rsidR="00FC1C50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ی‌نهایت</w:t>
      </w:r>
      <w:r w:rsidR="00FC1C50">
        <w:rPr>
          <w:rFonts w:ascii="IRBadr" w:hAnsi="IRBadr" w:cs="IRBadr" w:hint="cs"/>
          <w:sz w:val="28"/>
          <w:szCs w:val="28"/>
          <w:rtl/>
          <w:lang w:bidi="fa-IR"/>
        </w:rPr>
        <w:t xml:space="preserve"> بودن خداوند، تمام صفات او بیرون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ی‌ریزد</w:t>
      </w:r>
      <w:r w:rsidR="00FC1C50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ادله توحید این را به ما بیان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 xml:space="preserve">ی‌دارد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این عالمی که در حال تغییر است به ذاتی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فراتر از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هر تغ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تحولی است. خداوند باید نامحدود باشد. اساس توحید ناب که کلام امام </w:t>
      </w:r>
      <w:r w:rsidR="00CB267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CB267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B267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91FA8">
        <w:rPr>
          <w:rFonts w:ascii="IRBadr" w:hAnsi="IRBadr" w:cs="IRBadr"/>
          <w:color w:val="000000"/>
          <w:sz w:val="28"/>
          <w:szCs w:val="28"/>
          <w:rtl/>
        </w:rPr>
        <w:t>ع)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توجیه شده است و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درگذشت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فلاسفه بر روی همین نکته توجه شده است که خداوند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ی‌نهایت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هر چیزی که ما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در عالم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محدود است. شاید افکار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کودکانه‌ا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خورشید و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اق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یانوس‌ها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ی‌نهایت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بداند اما این کودک اگر بزرگ شود و افق دیدش گسترش یابد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 xml:space="preserve">ی‌فهمد </w:t>
      </w:r>
      <w:r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اقیانوس و خورشید نیز محدود است و در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کهکشان‌ها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نقاطی است که نور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خورش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>. در هر جای این عالم که سیر کنیم</w:t>
      </w:r>
      <w:r w:rsidR="00991FA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موجوداتی که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ی‌یابیم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91FA8">
        <w:rPr>
          <w:rFonts w:ascii="IRBadr" w:hAnsi="IRBadr" w:cs="IRBadr" w:hint="cs"/>
          <w:sz w:val="28"/>
          <w:szCs w:val="28"/>
          <w:rtl/>
          <w:lang w:bidi="fa-IR"/>
        </w:rPr>
        <w:t xml:space="preserve">که همگی محدود و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ناقص‌اند</w:t>
      </w:r>
      <w:r w:rsidR="00991FA8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>پس هر چیزی که محدود باشد</w:t>
      </w:r>
      <w:r w:rsidR="00991FA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خدا نیست و گستره تجسم ما در حد موجودات محدود است، به همین دلیل ما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را تصویر کنیم اما ضمیر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ما به</w:t>
      </w:r>
      <w:r w:rsidR="00413880">
        <w:rPr>
          <w:rFonts w:ascii="IRBadr" w:hAnsi="IRBadr" w:cs="IRBadr" w:hint="cs"/>
          <w:sz w:val="28"/>
          <w:szCs w:val="28"/>
          <w:rtl/>
          <w:lang w:bidi="fa-IR"/>
        </w:rPr>
        <w:t xml:space="preserve"> خداوندی که بر این عالم حاکم است، اعتقاد دارد.</w:t>
      </w:r>
    </w:p>
    <w:p w:rsidR="00991FA8" w:rsidRPr="00CB267D" w:rsidRDefault="00991FA8" w:rsidP="00863656">
      <w:pPr>
        <w:pStyle w:val="Heading1"/>
        <w:jc w:val="both"/>
        <w:rPr>
          <w:rtl/>
        </w:rPr>
      </w:pPr>
      <w:bookmarkStart w:id="7" w:name="_Toc429919905"/>
      <w:r w:rsidRPr="00CB267D">
        <w:rPr>
          <w:rFonts w:hint="cs"/>
          <w:rtl/>
        </w:rPr>
        <w:t xml:space="preserve">منزلت ائمه </w:t>
      </w:r>
      <w:r w:rsidR="00CB267D" w:rsidRPr="00CB267D">
        <w:rPr>
          <w:rtl/>
        </w:rPr>
        <w:t>اطهار (</w:t>
      </w:r>
      <w:r w:rsidR="006B7489" w:rsidRPr="00CB267D">
        <w:rPr>
          <w:rtl/>
        </w:rPr>
        <w:t>عل</w:t>
      </w:r>
      <w:r w:rsidR="006B7489" w:rsidRPr="00CB267D">
        <w:rPr>
          <w:rFonts w:hint="cs"/>
          <w:rtl/>
        </w:rPr>
        <w:t>یهم‌السلام</w:t>
      </w:r>
      <w:r w:rsidRPr="00CB267D">
        <w:rPr>
          <w:rFonts w:hint="cs"/>
          <w:rtl/>
        </w:rPr>
        <w:t>)</w:t>
      </w:r>
      <w:bookmarkEnd w:id="7"/>
    </w:p>
    <w:p w:rsidR="003604F3" w:rsidRDefault="003604F3" w:rsidP="00863656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ارزش و منزلت والای ائمه طاهرین برای ما یک ارزش و منزلت قراردادی نیست، بلکه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در 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معارف را برای ما به ارمغان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آورده‌اند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 هدایت و افکار خود ما را به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قله‌ها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بلند معرفت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ی‌رسانند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بفهمیم که خداوند از هر آنچه در این عالم است، فراتر است و او تنها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وجود نامحدود</w:t>
      </w:r>
      <w:r w:rsidR="00CB26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است، قدم بزرگی را در توحید </w:t>
      </w:r>
      <w:r w:rsidR="006B7489">
        <w:rPr>
          <w:rFonts w:ascii="IRBadr" w:hAnsi="IRBadr" w:cs="IRBadr"/>
          <w:sz w:val="28"/>
          <w:szCs w:val="28"/>
          <w:rtl/>
          <w:lang w:bidi="fa-IR"/>
        </w:rPr>
        <w:t>برداشته‌ا</w:t>
      </w:r>
      <w:r w:rsidR="006B7489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91FA8" w:rsidRPr="00CB267D" w:rsidRDefault="00272FF5" w:rsidP="00863656">
      <w:pPr>
        <w:pStyle w:val="Heading1"/>
        <w:jc w:val="both"/>
        <w:rPr>
          <w:rtl/>
        </w:rPr>
      </w:pPr>
      <w:bookmarkStart w:id="8" w:name="_Toc429919906"/>
      <w:r>
        <w:rPr>
          <w:rFonts w:hint="cs"/>
          <w:rtl/>
        </w:rPr>
        <w:lastRenderedPageBreak/>
        <w:t>نا</w:t>
      </w:r>
      <w:r w:rsidR="006B7489" w:rsidRPr="00CB267D">
        <w:rPr>
          <w:rtl/>
        </w:rPr>
        <w:t>محدود</w:t>
      </w:r>
      <w:r>
        <w:rPr>
          <w:rFonts w:hint="cs"/>
          <w:rtl/>
        </w:rPr>
        <w:t xml:space="preserve"> بودن خداوند</w:t>
      </w:r>
      <w:bookmarkEnd w:id="8"/>
    </w:p>
    <w:p w:rsidR="003604F3" w:rsidRPr="00991FA8" w:rsidRDefault="00CB267D" w:rsidP="00863656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 xml:space="preserve">لِشَهَادَةِ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>لِّ صِفَةٍ أَنَّهَا غَ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 xml:space="preserve">رُ الْمَوْصُوفِ وَ شَهَادَةِ </w:t>
      </w:r>
      <w:r>
        <w:rPr>
          <w:rFonts w:ascii="IRBadr" w:hAnsi="IRBadr" w:cs="IRBadr"/>
          <w:b/>
          <w:bCs/>
          <w:sz w:val="28"/>
          <w:szCs w:val="28"/>
          <w:rtl/>
        </w:rPr>
        <w:t>کلِ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مَوْصُوفٍ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 xml:space="preserve"> أَنَّهُ غَ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>رُ الصِّفَة»</w:t>
      </w:r>
      <w:r w:rsidR="003604F3" w:rsidRPr="00991FA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3604F3" w:rsidRPr="00991FA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چیزی که خداوند را محدود </w:t>
      </w:r>
      <w:r w:rsidR="006B7489">
        <w:rPr>
          <w:rFonts w:ascii="IRBadr" w:hAnsi="IRBadr" w:cs="IRBadr"/>
          <w:sz w:val="28"/>
          <w:szCs w:val="28"/>
          <w:rtl/>
        </w:rPr>
        <w:t>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کند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 باید از او دور کرد. نباید فکر کرد که خداوند موجودیتی دارد و علم و قدرتی بر او اضافه </w:t>
      </w:r>
      <w:r w:rsidR="006B7489">
        <w:rPr>
          <w:rFonts w:ascii="IRBadr" w:hAnsi="IRBadr" w:cs="IRBadr"/>
          <w:sz w:val="28"/>
          <w:szCs w:val="28"/>
          <w:rtl/>
        </w:rPr>
        <w:t>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شود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، </w:t>
      </w:r>
      <w:r w:rsidR="006B7489">
        <w:rPr>
          <w:rFonts w:ascii="IRBadr" w:hAnsi="IRBadr" w:cs="IRBadr"/>
          <w:sz w:val="28"/>
          <w:szCs w:val="28"/>
          <w:rtl/>
        </w:rPr>
        <w:t>چراکه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 </w:t>
      </w:r>
      <w:r w:rsidR="006B7489">
        <w:rPr>
          <w:rFonts w:ascii="IRBadr" w:hAnsi="IRBadr" w:cs="IRBadr"/>
          <w:sz w:val="28"/>
          <w:szCs w:val="28"/>
          <w:rtl/>
        </w:rPr>
        <w:t>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ن‌ها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 </w:t>
      </w:r>
      <w:r w:rsidR="006B7489">
        <w:rPr>
          <w:rFonts w:ascii="IRBadr" w:hAnsi="IRBadr" w:cs="IRBadr"/>
          <w:sz w:val="28"/>
          <w:szCs w:val="28"/>
          <w:rtl/>
        </w:rPr>
        <w:t>نشانه‌ها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3604F3" w:rsidRPr="00991FA8">
        <w:rPr>
          <w:rFonts w:ascii="IRBadr" w:hAnsi="IRBadr" w:cs="IRBadr"/>
          <w:sz w:val="28"/>
          <w:szCs w:val="28"/>
          <w:rtl/>
        </w:rPr>
        <w:t xml:space="preserve"> محدودیت است</w:t>
      </w:r>
      <w:r w:rsidR="00413034" w:rsidRPr="00991FA8">
        <w:rPr>
          <w:rFonts w:ascii="IRBadr" w:hAnsi="IRBadr" w:cs="IRBadr"/>
          <w:sz w:val="28"/>
          <w:szCs w:val="28"/>
          <w:rtl/>
        </w:rPr>
        <w:t xml:space="preserve">. کسی که خدا را به اوصاف انسانی محدود کند در وجود خدا ترکیب قائل شده است. </w:t>
      </w:r>
      <w:r w:rsidR="006B7489">
        <w:rPr>
          <w:rFonts w:ascii="IRBadr" w:hAnsi="IRBadr" w:cs="IRBadr"/>
          <w:sz w:val="28"/>
          <w:szCs w:val="28"/>
          <w:rtl/>
        </w:rPr>
        <w:t>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ن‌که</w:t>
      </w:r>
      <w:r w:rsidR="00413034" w:rsidRPr="00991FA8">
        <w:rPr>
          <w:rFonts w:ascii="IRBadr" w:hAnsi="IRBadr" w:cs="IRBadr"/>
          <w:sz w:val="28"/>
          <w:szCs w:val="28"/>
          <w:rtl/>
        </w:rPr>
        <w:t xml:space="preserve"> خداوند را در </w:t>
      </w:r>
      <w:r w:rsidR="006B7489">
        <w:rPr>
          <w:rFonts w:ascii="IRBadr" w:hAnsi="IRBadr" w:cs="IRBadr"/>
          <w:sz w:val="28"/>
          <w:szCs w:val="28"/>
          <w:rtl/>
        </w:rPr>
        <w:t>گوشه‌ا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413034" w:rsidRPr="00991FA8">
        <w:rPr>
          <w:rFonts w:ascii="IRBadr" w:hAnsi="IRBadr" w:cs="IRBadr"/>
          <w:sz w:val="28"/>
          <w:szCs w:val="28"/>
          <w:rtl/>
        </w:rPr>
        <w:t xml:space="preserve"> از عالم بدانیم یع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نی برای او محدودیت قائل </w:t>
      </w:r>
      <w:r w:rsidR="006B7489">
        <w:rPr>
          <w:rFonts w:ascii="IRBadr" w:hAnsi="IRBadr" w:cs="IRBadr"/>
          <w:sz w:val="28"/>
          <w:szCs w:val="28"/>
          <w:rtl/>
        </w:rPr>
        <w:t>شده‌ا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م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. </w:t>
      </w:r>
      <w:r w:rsidR="006B7489">
        <w:rPr>
          <w:rFonts w:ascii="IRBadr" w:hAnsi="IRBadr" w:cs="IRBadr"/>
          <w:sz w:val="28"/>
          <w:szCs w:val="28"/>
          <w:rtl/>
        </w:rPr>
        <w:t>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ن‌ها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 </w:t>
      </w:r>
      <w:r w:rsidR="006B7489">
        <w:rPr>
          <w:rFonts w:ascii="IRBadr" w:hAnsi="IRBadr" w:cs="IRBadr"/>
          <w:sz w:val="28"/>
          <w:szCs w:val="28"/>
          <w:rtl/>
        </w:rPr>
        <w:t>نشانه‌ها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 ضعف ایمان ماست که باید برای اصلاح خود تلاش کنیم، که در این صورت در زندگی اجتماعی نیز </w:t>
      </w:r>
      <w:r w:rsidR="00563D70">
        <w:rPr>
          <w:rFonts w:ascii="IRBadr" w:hAnsi="IRBadr" w:cs="IRBadr"/>
          <w:sz w:val="28"/>
          <w:szCs w:val="28"/>
          <w:rtl/>
        </w:rPr>
        <w:t>ترقی‌خواهیم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 کرد </w:t>
      </w:r>
      <w:r w:rsidR="006B7489">
        <w:rPr>
          <w:rFonts w:ascii="IRBadr" w:hAnsi="IRBadr" w:cs="IRBadr"/>
          <w:sz w:val="28"/>
          <w:szCs w:val="28"/>
          <w:rtl/>
        </w:rPr>
        <w:t>چراکه</w:t>
      </w:r>
      <w:r w:rsidR="00FC1C50" w:rsidRPr="00991FA8">
        <w:rPr>
          <w:rFonts w:ascii="IRBadr" w:hAnsi="IRBadr" w:cs="IRBadr"/>
          <w:sz w:val="28"/>
          <w:szCs w:val="28"/>
          <w:rtl/>
        </w:rPr>
        <w:t xml:space="preserve"> خداوند را در همه حال ناظر بر اعمال خود </w:t>
      </w:r>
      <w:r w:rsidR="006B7489">
        <w:rPr>
          <w:rFonts w:ascii="IRBadr" w:hAnsi="IRBadr" w:cs="IRBadr"/>
          <w:sz w:val="28"/>
          <w:szCs w:val="28"/>
          <w:rtl/>
        </w:rPr>
        <w:t>م</w:t>
      </w:r>
      <w:r w:rsidR="006B7489">
        <w:rPr>
          <w:rFonts w:ascii="IRBadr" w:hAnsi="IRBadr" w:cs="IRBadr" w:hint="cs"/>
          <w:sz w:val="28"/>
          <w:szCs w:val="28"/>
          <w:rtl/>
        </w:rPr>
        <w:t>ی‌</w:t>
      </w:r>
      <w:r w:rsidR="006B7489">
        <w:rPr>
          <w:rFonts w:ascii="IRBadr" w:hAnsi="IRBadr" w:cs="IRBadr" w:hint="eastAsia"/>
          <w:sz w:val="28"/>
          <w:szCs w:val="28"/>
          <w:rtl/>
        </w:rPr>
        <w:t>ب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ن</w:t>
      </w:r>
      <w:r w:rsidR="006B7489">
        <w:rPr>
          <w:rFonts w:ascii="IRBadr" w:hAnsi="IRBadr" w:cs="IRBadr" w:hint="cs"/>
          <w:sz w:val="28"/>
          <w:szCs w:val="28"/>
          <w:rtl/>
        </w:rPr>
        <w:t>ی</w:t>
      </w:r>
      <w:r w:rsidR="006B7489">
        <w:rPr>
          <w:rFonts w:ascii="IRBadr" w:hAnsi="IRBadr" w:cs="IRBadr" w:hint="eastAsia"/>
          <w:sz w:val="28"/>
          <w:szCs w:val="28"/>
          <w:rtl/>
        </w:rPr>
        <w:t>م</w:t>
      </w:r>
      <w:r w:rsidR="00FC1C50" w:rsidRPr="00991FA8">
        <w:rPr>
          <w:rFonts w:ascii="IRBadr" w:hAnsi="IRBadr" w:cs="IRBadr"/>
          <w:sz w:val="28"/>
          <w:szCs w:val="28"/>
          <w:rtl/>
        </w:rPr>
        <w:t>.</w:t>
      </w:r>
    </w:p>
    <w:p w:rsidR="00FC1C50" w:rsidRPr="00FC1C50" w:rsidRDefault="00FC1C50" w:rsidP="00863656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(1)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(2)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(3)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FC1C50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(4)»</w:t>
      </w:r>
      <w:r w:rsidRPr="00FC1C50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6"/>
      </w:r>
    </w:p>
    <w:p w:rsidR="00FC1C50" w:rsidRPr="00CB267D" w:rsidRDefault="00FC1C50" w:rsidP="00863656">
      <w:pPr>
        <w:pStyle w:val="Heading1"/>
        <w:jc w:val="both"/>
        <w:rPr>
          <w:rtl/>
        </w:rPr>
      </w:pPr>
      <w:bookmarkStart w:id="9" w:name="_Toc429919907"/>
      <w:r w:rsidRPr="00CB267D">
        <w:rPr>
          <w:rFonts w:hint="cs"/>
          <w:rtl/>
        </w:rPr>
        <w:t>خطبه دوم</w:t>
      </w:r>
      <w:bookmarkEnd w:id="9"/>
    </w:p>
    <w:p w:rsidR="00FC1C50" w:rsidRDefault="00FC1C50" w:rsidP="00863656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CB267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CB267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CB267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FC1C50">
        <w:rPr>
          <w:rFonts w:ascii="IRBadr" w:eastAsia="Calibri" w:hAnsi="IRBadr" w:cs="IRBadr"/>
          <w:bCs/>
          <w:sz w:val="28"/>
          <w:szCs w:val="28"/>
          <w:rtl/>
          <w:lang w:bidi="fa-IR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C1C50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7"/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FC1C5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FC1C5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C82369" w:rsidRPr="00CB267D" w:rsidRDefault="00C82369" w:rsidP="00863656">
      <w:pPr>
        <w:pStyle w:val="Heading1"/>
        <w:jc w:val="both"/>
        <w:rPr>
          <w:rtl/>
        </w:rPr>
      </w:pPr>
      <w:bookmarkStart w:id="10" w:name="_Toc429919908"/>
      <w:r w:rsidRPr="00CB267D">
        <w:rPr>
          <w:rFonts w:hint="cs"/>
          <w:rtl/>
        </w:rPr>
        <w:lastRenderedPageBreak/>
        <w:t>دنیا وسیله امتحان ماست</w:t>
      </w:r>
      <w:bookmarkEnd w:id="10"/>
    </w:p>
    <w:p w:rsidR="009632A1" w:rsidRDefault="001018AE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ما نبای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 غافل باشیم از اینکه این عالم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زوال‌پذ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و تنها برای آزمودن ما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آفر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یده‌شده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ما باید بدانیم که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نعمت‌ها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دنیا، ودیعه الهی است و روزی از ما گرفته خواهد شد.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قدرتمندان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عالمان و متنعمان عالم را در نظر بگیریم که در قدرت و علم و نعمت از ما برتر بودند اما خداوند در هنگام مرگ از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قدرت و علمشان را گرفت و آنان در محضر خدا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پاسخ‌گو</w:t>
      </w:r>
      <w:r w:rsidR="00CD7C4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هستند.</w:t>
      </w:r>
    </w:p>
    <w:p w:rsidR="00C82369" w:rsidRPr="00CB267D" w:rsidRDefault="00C82369" w:rsidP="00863656">
      <w:pPr>
        <w:pStyle w:val="Heading1"/>
        <w:jc w:val="both"/>
        <w:rPr>
          <w:rtl/>
        </w:rPr>
      </w:pPr>
      <w:bookmarkStart w:id="11" w:name="_Toc429919909"/>
      <w:r w:rsidRPr="00CB267D">
        <w:rPr>
          <w:rFonts w:hint="cs"/>
          <w:rtl/>
        </w:rPr>
        <w:t>ضعف دولت در حمایت از تولیدات و خدمات مردم</w:t>
      </w:r>
      <w:bookmarkEnd w:id="11"/>
    </w:p>
    <w:p w:rsidR="00C82369" w:rsidRDefault="009632A1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ما باید تلاش کنیم که روحیه کار در صنعت و کشاورزی را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در مردم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ایجاد کنیم و دولت و دستگاه حکومت نیز از آنان حمایت کنند تا تولید و خدمات صحیح داشته باشیم. نظام حمایتی ما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به‌گونه‌ا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نیست که زمینه را برای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صنعت و کشاورزی فراهم کند. صنعت و کشاورزی را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ازا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ین‌جهت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مثال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ی‌زنیم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با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اندک نیز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قابل‌راه‌انداز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روحیه تعاون و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ما 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کارهای مفید و حمایت دولت 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از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آن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ضعیف است.</w:t>
      </w:r>
    </w:p>
    <w:p w:rsidR="00C82369" w:rsidRPr="00CB267D" w:rsidRDefault="0033638A" w:rsidP="00863656">
      <w:pPr>
        <w:pStyle w:val="Heading1"/>
        <w:jc w:val="both"/>
        <w:rPr>
          <w:rtl/>
        </w:rPr>
      </w:pPr>
      <w:bookmarkStart w:id="12" w:name="_Toc429919910"/>
      <w:r>
        <w:rPr>
          <w:rFonts w:hint="cs"/>
          <w:rtl/>
        </w:rPr>
        <w:t xml:space="preserve">ایجاد </w:t>
      </w:r>
      <w:r w:rsidR="00C82369" w:rsidRPr="00CB267D">
        <w:rPr>
          <w:rFonts w:hint="cs"/>
          <w:rtl/>
        </w:rPr>
        <w:t>روحیه کار و خیر رساندن به جامعه</w:t>
      </w:r>
      <w:bookmarkEnd w:id="12"/>
    </w:p>
    <w:p w:rsidR="00C82369" w:rsidRDefault="009632A1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سیستم مدیریت و فرهنگ عمومی کشور ما باید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به‌گونه‌ا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باشد که هر شخصی در هر جایگاهی باید تلاش کند تا کار مفیدی را به جامعه تحویل دهد. افراد باید به دنبال نوآوری و ایجاد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طرح‌ها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جدید باشند و حاضر به کار و فعالیت شوند. جامعه ما وقتی به سمت علم 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تحصیل پیشرفت از کار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بازماند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C76588" w:rsidRP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توقعات افراد بالا رفته و به دنبال امور نامناسب پیش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ی‌روند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کار نباید برای کسی عار باشد و به دلیل داشتن سواد و تحصیلات، حاضر به کار مفید و شرعی و حلال نباشد. روحیه کار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و همکار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انسان را از کارهای کوچک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به‌جاها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بزرگ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ی‌رساند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چیزی که در کشور ما کمیاب است و همه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ی‌خواهیم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سود خود را بیشتر کنیم.</w:t>
      </w:r>
    </w:p>
    <w:p w:rsidR="00C82369" w:rsidRPr="00CB267D" w:rsidRDefault="00C82369" w:rsidP="00863656">
      <w:pPr>
        <w:pStyle w:val="Heading1"/>
        <w:jc w:val="both"/>
        <w:rPr>
          <w:rtl/>
        </w:rPr>
      </w:pPr>
      <w:bookmarkStart w:id="13" w:name="_Toc429919911"/>
      <w:r w:rsidRPr="00CB267D">
        <w:rPr>
          <w:rFonts w:hint="cs"/>
          <w:rtl/>
        </w:rPr>
        <w:t>سود بیشتر</w:t>
      </w:r>
      <w:bookmarkEnd w:id="13"/>
    </w:p>
    <w:p w:rsidR="00C76588" w:rsidRPr="00FC1C50" w:rsidRDefault="006B7489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گ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اها</w:t>
      </w:r>
      <w:r w:rsidR="009F01A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ً</w:t>
      </w:r>
      <w:r w:rsidR="009632A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افرادی با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 w:rsidR="009632A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بزرگ هستند که سرمایه خود را در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خر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یدوفروش‌های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ی‌فایده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معمولاً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اموری که سود حلالی هم ندارند، مصرف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بعضی از جوانان ما نیز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کار و خیر رساندن به جامعه اوقات خود را به بطالت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ی‌گذرانند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گا</w:t>
      </w:r>
      <w:r w:rsidR="00D32D4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هی نیز با وارد شدن به امور خلافی مثل مواد مخدر و ربا، </w:t>
      </w:r>
      <w:r w:rsidR="00BA44C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زندگی خ</w:t>
      </w:r>
      <w:r w:rsidR="00D32D4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ود و جامعه را به تباهی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ی‌کشاند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C76588" w:rsidRP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مردم جامعه به فکر حل کردن مشکلی از جامعه نیستند و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راه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خود را به مصرف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ی‌رسانند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عوض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امور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سود بیشتری داشته باشد وارد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دنیای امروز دنیای تعاون و کنار هم قرار گرفتن است.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صنا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یع‌دستی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ماشینی ما دچار مشکل است و دولت نیز از کسانی که در این زمینه حاضر به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یه‌گذاری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هستند حمایت لازم را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C82369" w:rsidRDefault="00C82369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p w:rsidR="00C82369" w:rsidRPr="00CB267D" w:rsidRDefault="0033638A" w:rsidP="00863656">
      <w:pPr>
        <w:pStyle w:val="Heading1"/>
        <w:jc w:val="both"/>
        <w:rPr>
          <w:rtl/>
        </w:rPr>
      </w:pPr>
      <w:bookmarkStart w:id="14" w:name="_Toc429919912"/>
      <w:r>
        <w:rPr>
          <w:rFonts w:hint="cs"/>
          <w:rtl/>
        </w:rPr>
        <w:lastRenderedPageBreak/>
        <w:t xml:space="preserve">پاک بودن </w:t>
      </w:r>
      <w:r w:rsidR="00C82369" w:rsidRPr="00CB267D">
        <w:rPr>
          <w:rFonts w:hint="cs"/>
          <w:rtl/>
        </w:rPr>
        <w:t>ضمیر و فطرت جوان</w:t>
      </w:r>
      <w:r>
        <w:rPr>
          <w:rFonts w:hint="cs"/>
          <w:rtl/>
        </w:rPr>
        <w:t>ان</w:t>
      </w:r>
      <w:bookmarkEnd w:id="14"/>
    </w:p>
    <w:p w:rsidR="00C82369" w:rsidRDefault="00867C66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جوانان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سرما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کشور ما هستن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 و ما در به ثمر نشاندن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کو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تاهی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جوانان بیش از هر چیزی نیاز به این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دارند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نسل قدیم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یازهای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آنان را درک کنند، اقتضاهای فکری و فرهنگی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شناخته شود.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سؤالات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در ذهن جوانان پدی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 پاسخ داده شود و این مسئولیتی است که بیش از همه بر دوش روحانیت است. نسل جدید نسلی است که انقلاب، قبل از انقلاب،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عرصه‌ها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سازنده جنگ و جهاد را درک نکرده است، اما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درع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ین‌حال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ضمیر و فطرت پاک دارد. ما نباید از جوانان توقع فوق طاقت را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از آنان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داشته باشیم. این مسئولیت را باید متوج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خود ن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یز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بکنیم.</w:t>
      </w:r>
      <w:r w:rsidR="00C82369" w:rsidRP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ی‌بینیم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جوانان ما به اعتیاد و امور خلاف روی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ی‌آورند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 این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یینه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تمام نمای روح و فرهنگ جوان نیست، جوان ما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قابل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یت‌های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مهمی دارد که لازمه شکوفا شدن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عملکرد درست ما است.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گاهی جوانی که ظاهر مناسبی هم ندارد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اما اگر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درک شود و گره شبهات او باز شود دیده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فطرت او پاک است. برخورد صحیح و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امربه‌معروف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نهی از منکر درجای خود محفوظ است اما مسئولیت دیگر ما این است که به قلب و فطرت جوان توجه شود.</w:t>
      </w:r>
    </w:p>
    <w:p w:rsidR="00C82369" w:rsidRPr="00CB267D" w:rsidRDefault="0033638A" w:rsidP="00863656">
      <w:pPr>
        <w:pStyle w:val="Heading1"/>
        <w:jc w:val="both"/>
        <w:rPr>
          <w:rtl/>
        </w:rPr>
      </w:pPr>
      <w:bookmarkStart w:id="15" w:name="_Toc429919913"/>
      <w:r>
        <w:rPr>
          <w:rFonts w:hint="cs"/>
          <w:rtl/>
        </w:rPr>
        <w:t xml:space="preserve">توجه </w:t>
      </w:r>
      <w:r w:rsidR="00C82369" w:rsidRPr="00CB267D">
        <w:rPr>
          <w:rFonts w:hint="cs"/>
          <w:rtl/>
        </w:rPr>
        <w:t>به مشکلات اقتصادی و فرهنگی جوان</w:t>
      </w:r>
      <w:r>
        <w:rPr>
          <w:rFonts w:hint="cs"/>
          <w:rtl/>
        </w:rPr>
        <w:t>ان</w:t>
      </w:r>
      <w:bookmarkEnd w:id="15"/>
    </w:p>
    <w:p w:rsidR="00C82369" w:rsidRDefault="00867C66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مشکلات و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توطئه‌ها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در کشور وجود دارد 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مسائل فکری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و فرهنگ</w:t>
      </w:r>
      <w:r w:rsidR="006B748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به‌وفور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دنیا زیاد شده است و اولین کسانی که در 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معرض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</w:t>
      </w:r>
      <w:r w:rsidR="006B7489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قرار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ی‌گیرند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جوانان هستند، اما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یچ‌کدام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 این امور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مسئول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مسئولین و نهادهای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آموزش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کم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جوانان مشکلات اقتصادی و ازدواج نیز دارند که باید به هر دو بعد رسیدگی شود.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بعد اقتصادی و بعد فرهنگی او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در کنار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هم باید موردتوجه قرار گیرد.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کشور ما</w:t>
      </w:r>
      <w:r w:rsidR="00B07A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حدود سی میلیون جوان دا</w:t>
      </w:r>
      <w:r w:rsidR="00776FA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رد که نیروی عظیمی برای کشور است که اگر در مسیر علم و دانش و کار قرار بگیرن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ی‌خوانند</w:t>
      </w:r>
      <w:r w:rsidR="00C8236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دنیایی را آباد کنند.</w:t>
      </w:r>
    </w:p>
    <w:p w:rsidR="00C82369" w:rsidRPr="00CB267D" w:rsidRDefault="0033638A" w:rsidP="00863656">
      <w:pPr>
        <w:pStyle w:val="Heading1"/>
        <w:jc w:val="both"/>
        <w:rPr>
          <w:rtl/>
        </w:rPr>
      </w:pPr>
      <w:bookmarkStart w:id="16" w:name="_Toc429919914"/>
      <w:r>
        <w:rPr>
          <w:rFonts w:hint="cs"/>
          <w:rtl/>
        </w:rPr>
        <w:t xml:space="preserve">سنجیدن </w:t>
      </w:r>
      <w:r w:rsidR="00CB267D" w:rsidRPr="00CB267D">
        <w:rPr>
          <w:rtl/>
        </w:rPr>
        <w:t>خانواده‌ها</w:t>
      </w:r>
      <w:r w:rsidR="00C76588" w:rsidRPr="00CB267D">
        <w:rPr>
          <w:rFonts w:hint="cs"/>
          <w:rtl/>
        </w:rPr>
        <w:t xml:space="preserve"> در رسیدگی به جوان</w:t>
      </w:r>
      <w:r w:rsidR="00563D70">
        <w:rPr>
          <w:rFonts w:hint="cs"/>
          <w:rtl/>
        </w:rPr>
        <w:t>ان</w:t>
      </w:r>
      <w:bookmarkEnd w:id="16"/>
    </w:p>
    <w:p w:rsidR="00C76588" w:rsidRDefault="00776FA1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اوقات تابستان باید خود را بسنجیم که چقدر به اوقات فراغت 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جوان و نوجوان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معاشرت‌ها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اخلاقی آنان توجه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فرزندان اوقات خود را چطور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ی‌گذرانند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درون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خانه‌ها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ما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بازم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ی‌گردد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نوجوانی که به مردم ضرر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ی‌زند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قانون 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رعایت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در مسیر انحراف قرار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ی‌گیرد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نم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همه را از او دید، بلکه درصد بالایی از آن تقصیر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برای مثال اگر محیط دانشگاه را در نظر بگیریم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گاهی دچار مشکلاتی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اما ما دانشگاه را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فرهنگ‌ساز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کنیم 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تا دانشجو در دانشگاه اصلاح شود.</w:t>
      </w:r>
    </w:p>
    <w:p w:rsidR="00C76588" w:rsidRPr="00CB267D" w:rsidRDefault="00563D70" w:rsidP="00863656">
      <w:pPr>
        <w:pStyle w:val="Heading1"/>
        <w:jc w:val="both"/>
        <w:rPr>
          <w:rtl/>
        </w:rPr>
      </w:pPr>
      <w:bookmarkStart w:id="17" w:name="_Toc429919915"/>
      <w:r>
        <w:rPr>
          <w:rFonts w:hint="cs"/>
          <w:rtl/>
        </w:rPr>
        <w:lastRenderedPageBreak/>
        <w:t xml:space="preserve">حفظ </w:t>
      </w:r>
      <w:r w:rsidR="009F01A6">
        <w:rPr>
          <w:rFonts w:hint="cs"/>
          <w:rtl/>
        </w:rPr>
        <w:t>حریم‌ها</w:t>
      </w:r>
      <w:r>
        <w:rPr>
          <w:rFonts w:hint="cs"/>
          <w:rtl/>
        </w:rPr>
        <w:t xml:space="preserve"> توسط </w:t>
      </w:r>
      <w:r w:rsidR="00C76588" w:rsidRPr="00CB267D">
        <w:rPr>
          <w:rFonts w:hint="cs"/>
          <w:rtl/>
        </w:rPr>
        <w:t>جوان</w:t>
      </w:r>
      <w:r>
        <w:rPr>
          <w:rFonts w:hint="cs"/>
          <w:rtl/>
        </w:rPr>
        <w:t>ان</w:t>
      </w:r>
      <w:bookmarkEnd w:id="17"/>
    </w:p>
    <w:p w:rsidR="00C76588" w:rsidRDefault="00776FA1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مرزها 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حر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 حفظ شود، عفت 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پاک‌دامن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 در جامعه محفوظ بماند، که در غیر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صورت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تمامی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 w:rsidR="007F79B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معرض خطر هستند. ما در دنیایی هستیم که به تمام دنیا متصل است و بخش عظیم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 از آن بر فساد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تنظ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یم‌شده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</w:p>
    <w:p w:rsidR="00C76588" w:rsidRPr="00CB267D" w:rsidRDefault="00563D70" w:rsidP="00863656">
      <w:pPr>
        <w:pStyle w:val="Heading1"/>
        <w:jc w:val="both"/>
        <w:rPr>
          <w:rtl/>
        </w:rPr>
      </w:pPr>
      <w:bookmarkStart w:id="18" w:name="_Toc429919916"/>
      <w:r>
        <w:rPr>
          <w:rFonts w:hint="cs"/>
          <w:rtl/>
        </w:rPr>
        <w:t>انتخاب</w:t>
      </w:r>
      <w:r w:rsidR="009F01A6">
        <w:rPr>
          <w:rtl/>
        </w:rPr>
        <w:t xml:space="preserve"> </w:t>
      </w:r>
      <w:r w:rsidR="00CB267D" w:rsidRPr="00CB267D">
        <w:rPr>
          <w:rtl/>
        </w:rPr>
        <w:t>آ</w:t>
      </w:r>
      <w:r w:rsidR="00CB267D" w:rsidRPr="00CB267D">
        <w:rPr>
          <w:rFonts w:hint="cs"/>
          <w:rtl/>
        </w:rPr>
        <w:t>ینده</w:t>
      </w:r>
      <w:r w:rsidR="00C76588" w:rsidRPr="00CB267D">
        <w:rPr>
          <w:rFonts w:hint="cs"/>
          <w:rtl/>
        </w:rPr>
        <w:t xml:space="preserve"> </w:t>
      </w:r>
      <w:r>
        <w:rPr>
          <w:rFonts w:hint="cs"/>
          <w:rtl/>
        </w:rPr>
        <w:t>توسط خودمان</w:t>
      </w:r>
      <w:bookmarkEnd w:id="18"/>
    </w:p>
    <w:p w:rsidR="009632A1" w:rsidRPr="00FC1C50" w:rsidRDefault="007F79BC" w:rsidP="00863656">
      <w:pPr>
        <w:bidi/>
        <w:jc w:val="both"/>
        <w:rPr>
          <w:rFonts w:ascii="IRBadr" w:eastAsia="Calibri" w:hAnsi="IRBadr" w:cs="IRBadr"/>
          <w:b/>
          <w:sz w:val="28"/>
          <w:szCs w:val="28"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این ما هستیم که انتخاب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اگر قوی نباشیم انحرافات به سمت ما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از علم و دانش دنیا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ی‌بهره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خواهیم ماند.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اگر خانواده‌ها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و جوانان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مسئولین هوشیار نباشند ممکن است به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نقطه‌ا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برسیم که غرق در انحرافات 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خراب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دنیای غرب شویم.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ما با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بکوشیم در شعاع انقلاب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شکوهمند کشورمان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ارزش‌ها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دین، خود را مجهز کنیم و با درایت و تدبیر </w:t>
      </w:r>
      <w:r w:rsidR="00CB267D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CB267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یدان‌دار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معرکه شویم، و نیازی به تحمیل نباشد. علم و معرفت باید از درون بجوشد و رشد کند</w:t>
      </w:r>
      <w:r w:rsidR="00C7658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C82369" w:rsidRPr="00C82369" w:rsidRDefault="00C82369" w:rsidP="00863656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نسئلک اللهم و </w:t>
      </w:r>
      <w:bookmarkStart w:id="19" w:name="_GoBack"/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ندعوک</w:t>
      </w:r>
      <w:bookmarkEnd w:id="19"/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باسمک العظیم الاعظم ال</w:t>
      </w:r>
      <w:r w:rsidRPr="00C8236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C8236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C8236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C8236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C1C50" w:rsidRDefault="00FC1C50" w:rsidP="00863656">
      <w:pPr>
        <w:pStyle w:val="NormalWeb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</w:p>
    <w:p w:rsidR="00FC1C50" w:rsidRPr="003604F3" w:rsidRDefault="00FC1C50" w:rsidP="00863656">
      <w:pPr>
        <w:pStyle w:val="NormalWeb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</w:p>
    <w:sectPr w:rsidR="00FC1C50" w:rsidRPr="003604F3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AB" w:rsidRDefault="00F005AB" w:rsidP="000D5800">
      <w:r>
        <w:separator/>
      </w:r>
    </w:p>
  </w:endnote>
  <w:endnote w:type="continuationSeparator" w:id="0">
    <w:p w:rsidR="00F005AB" w:rsidRDefault="00F005A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7D" w:rsidRDefault="00CB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7D" w:rsidRDefault="00CB2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7D" w:rsidRDefault="00CB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AB" w:rsidRDefault="00F005AB" w:rsidP="00417158">
      <w:pPr>
        <w:bidi/>
      </w:pPr>
      <w:r>
        <w:separator/>
      </w:r>
    </w:p>
  </w:footnote>
  <w:footnote w:type="continuationSeparator" w:id="0">
    <w:p w:rsidR="00F005AB" w:rsidRDefault="00F005AB" w:rsidP="000D5800">
      <w:r>
        <w:continuationSeparator/>
      </w:r>
    </w:p>
  </w:footnote>
  <w:footnote w:id="1">
    <w:p w:rsidR="0060767F" w:rsidRPr="004B7A92" w:rsidRDefault="0060767F" w:rsidP="0060767F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4B7A92">
        <w:rPr>
          <w:rStyle w:val="FootnoteReference"/>
          <w:rFonts w:ascii="IRBadr" w:eastAsia="2  Lotus" w:hAnsi="IRBadr" w:cs="IRBadr"/>
          <w:b/>
        </w:rPr>
        <w:footnoteRef/>
      </w:r>
      <w:r w:rsidR="004B7A92" w:rsidRPr="004B7A92">
        <w:rPr>
          <w:rFonts w:ascii="IRBadr" w:hAnsi="IRBadr" w:cs="IRBadr"/>
          <w:b/>
          <w:rtl/>
        </w:rPr>
        <w:t>.</w:t>
      </w:r>
      <w:r w:rsidR="009F01A6">
        <w:rPr>
          <w:rFonts w:ascii="IRBadr" w:hAnsi="IRBadr" w:cs="IRBadr"/>
          <w:b/>
          <w:rtl/>
        </w:rPr>
        <w:t xml:space="preserve"> سوره</w:t>
      </w:r>
      <w:r w:rsidRPr="004B7A92">
        <w:rPr>
          <w:rFonts w:ascii="IRBadr" w:hAnsi="IRBadr" w:cs="IRBadr"/>
          <w:b/>
          <w:rtl/>
        </w:rPr>
        <w:t xml:space="preserve"> اعراف، آیه </w:t>
      </w:r>
      <w:r w:rsidR="00A37B54" w:rsidRPr="004B7A92">
        <w:rPr>
          <w:rFonts w:ascii="IRBadr" w:hAnsi="IRBadr" w:cs="IRBadr"/>
          <w:b/>
          <w:rtl/>
        </w:rPr>
        <w:t>43</w:t>
      </w:r>
    </w:p>
  </w:footnote>
  <w:footnote w:id="2">
    <w:p w:rsidR="0060767F" w:rsidRPr="00161715" w:rsidRDefault="004B7A92" w:rsidP="0060767F">
      <w:pPr>
        <w:pStyle w:val="FootnoteText"/>
        <w:jc w:val="right"/>
        <w:rPr>
          <w:rFonts w:ascii="IRBadr" w:hAnsi="IRBadr"/>
          <w:bCs/>
        </w:rPr>
      </w:pPr>
      <w:r w:rsidRPr="004B7A92">
        <w:rPr>
          <w:rFonts w:ascii="IRBadr" w:hAnsi="IRBadr" w:cs="IRBadr"/>
          <w:b/>
          <w:rtl/>
        </w:rPr>
        <w:t>.</w:t>
      </w:r>
      <w:r w:rsidR="009F01A6">
        <w:rPr>
          <w:rFonts w:ascii="IRBadr" w:hAnsi="IRBadr" w:cs="IRBadr"/>
          <w:b/>
          <w:rtl/>
        </w:rPr>
        <w:t xml:space="preserve"> سوره</w:t>
      </w:r>
      <w:r w:rsidRPr="004B7A92">
        <w:rPr>
          <w:rFonts w:ascii="IRBadr" w:hAnsi="IRBadr" w:cs="IRBadr"/>
          <w:b/>
          <w:rtl/>
        </w:rPr>
        <w:t xml:space="preserve"> </w:t>
      </w:r>
      <w:r w:rsidR="00CB267D" w:rsidRPr="004B7A92">
        <w:rPr>
          <w:rFonts w:ascii="IRBadr" w:hAnsi="IRBadr" w:cs="IRBadr"/>
          <w:b/>
          <w:rtl/>
        </w:rPr>
        <w:t>آل‌عمران</w:t>
      </w:r>
      <w:r w:rsidR="00161715" w:rsidRPr="004B7A92">
        <w:rPr>
          <w:rFonts w:ascii="IRBadr" w:hAnsi="IRBadr" w:cs="IRBadr"/>
          <w:b/>
          <w:rtl/>
        </w:rPr>
        <w:t xml:space="preserve">، </w:t>
      </w:r>
      <w:r w:rsidR="00CB267D" w:rsidRPr="004B7A92">
        <w:rPr>
          <w:rFonts w:ascii="IRBadr" w:hAnsi="IRBadr" w:cs="IRBadr"/>
          <w:b/>
          <w:rtl/>
        </w:rPr>
        <w:t>آیه 102</w:t>
      </w:r>
      <w:r w:rsidR="0060767F" w:rsidRPr="004B7A92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A37B54" w:rsidRPr="004B7A92" w:rsidRDefault="00A37B54" w:rsidP="00161715">
      <w:pPr>
        <w:pStyle w:val="FootnoteText"/>
        <w:bidi/>
        <w:rPr>
          <w:rFonts w:ascii="IRBadr" w:hAnsi="IRBadr" w:cs="IRBadr"/>
        </w:rPr>
      </w:pPr>
      <w:r w:rsidRPr="00161715">
        <w:rPr>
          <w:rStyle w:val="FootnoteReference"/>
          <w:b/>
          <w:bCs/>
        </w:rPr>
        <w:footnoteRef/>
      </w:r>
      <w:r w:rsidR="004B7A92" w:rsidRPr="004B7A92">
        <w:rPr>
          <w:rFonts w:ascii="IRBadr" w:hAnsi="IRBadr" w:cs="IRBadr"/>
          <w:rtl/>
        </w:rPr>
        <w:t>.</w:t>
      </w:r>
      <w:r w:rsidR="009F01A6">
        <w:rPr>
          <w:rFonts w:ascii="IRBadr" w:hAnsi="IRBadr" w:cs="IRBadr"/>
          <w:rtl/>
        </w:rPr>
        <w:t xml:space="preserve"> نهج</w:t>
      </w:r>
      <w:r w:rsidRPr="004B7A92">
        <w:rPr>
          <w:rFonts w:ascii="IRBadr" w:hAnsi="IRBadr" w:cs="IRBadr"/>
          <w:rtl/>
        </w:rPr>
        <w:t xml:space="preserve"> البلاغة (للصبح</w:t>
      </w:r>
      <w:r w:rsidR="00CB267D" w:rsidRPr="004B7A92">
        <w:rPr>
          <w:rFonts w:ascii="IRBadr" w:hAnsi="IRBadr" w:cs="IRBadr"/>
          <w:rtl/>
        </w:rPr>
        <w:t>ی</w:t>
      </w:r>
      <w:r w:rsidRPr="004B7A92">
        <w:rPr>
          <w:rFonts w:ascii="IRBadr" w:hAnsi="IRBadr" w:cs="IRBadr"/>
          <w:rtl/>
        </w:rPr>
        <w:t xml:space="preserve"> صالح)، ص 39</w:t>
      </w:r>
    </w:p>
  </w:footnote>
  <w:footnote w:id="4">
    <w:p w:rsidR="00B35A3F" w:rsidRPr="004B7A92" w:rsidRDefault="00B35A3F" w:rsidP="004B7A92">
      <w:pPr>
        <w:pStyle w:val="FootnoteText"/>
        <w:bidi/>
        <w:rPr>
          <w:rFonts w:ascii="IRBadr" w:hAnsi="IRBadr" w:cs="IRBadr"/>
        </w:rPr>
      </w:pPr>
      <w:r w:rsidRPr="004B7A92">
        <w:rPr>
          <w:rStyle w:val="FootnoteReference"/>
          <w:rFonts w:ascii="IRBadr" w:hAnsi="IRBadr" w:cs="IRBadr"/>
        </w:rPr>
        <w:footnoteRef/>
      </w:r>
      <w:r w:rsidR="004B7A92" w:rsidRPr="004B7A92">
        <w:rPr>
          <w:rFonts w:ascii="IRBadr" w:hAnsi="IRBadr" w:cs="IRBadr"/>
          <w:rtl/>
        </w:rPr>
        <w:t>.</w:t>
      </w:r>
      <w:r w:rsidR="009F01A6">
        <w:rPr>
          <w:rFonts w:ascii="IRBadr" w:hAnsi="IRBadr" w:cs="IRBadr"/>
          <w:rtl/>
        </w:rPr>
        <w:t xml:space="preserve"> اقبال</w:t>
      </w:r>
      <w:r w:rsidRPr="004B7A92">
        <w:rPr>
          <w:rFonts w:ascii="IRBadr" w:hAnsi="IRBadr" w:cs="IRBadr"/>
          <w:rtl/>
        </w:rPr>
        <w:t xml:space="preserve"> الأعمال (ط – القد</w:t>
      </w:r>
      <w:r w:rsidR="00CB267D" w:rsidRPr="004B7A92">
        <w:rPr>
          <w:rFonts w:ascii="IRBadr" w:hAnsi="IRBadr" w:cs="IRBadr"/>
          <w:rtl/>
        </w:rPr>
        <w:t>ی</w:t>
      </w:r>
      <w:r w:rsidRPr="004B7A92">
        <w:rPr>
          <w:rFonts w:ascii="IRBadr" w:hAnsi="IRBadr" w:cs="IRBadr"/>
          <w:rtl/>
        </w:rPr>
        <w:t xml:space="preserve">مة)، </w:t>
      </w:r>
      <w:r w:rsidR="00CB267D" w:rsidRPr="004B7A92">
        <w:rPr>
          <w:rFonts w:ascii="IRBadr" w:hAnsi="IRBadr" w:cs="IRBadr"/>
          <w:rtl/>
        </w:rPr>
        <w:t>ج 1</w:t>
      </w:r>
      <w:r w:rsidRPr="004B7A92">
        <w:rPr>
          <w:rFonts w:ascii="IRBadr" w:hAnsi="IRBadr" w:cs="IRBadr"/>
          <w:rtl/>
        </w:rPr>
        <w:t>، ص 349</w:t>
      </w:r>
    </w:p>
  </w:footnote>
  <w:footnote w:id="5">
    <w:p w:rsidR="003604F3" w:rsidRPr="00991FA8" w:rsidRDefault="003604F3" w:rsidP="00991FA8">
      <w:pPr>
        <w:pStyle w:val="FootnoteText"/>
        <w:bidi/>
      </w:pPr>
      <w:r w:rsidRPr="00991FA8">
        <w:rPr>
          <w:rStyle w:val="FootnoteReference"/>
        </w:rPr>
        <w:footnoteRef/>
      </w:r>
      <w:r w:rsidR="00272FF5">
        <w:rPr>
          <w:rFonts w:hint="cs"/>
          <w:rtl/>
        </w:rPr>
        <w:t>.</w:t>
      </w:r>
      <w:r w:rsidR="00272FF5" w:rsidRPr="00272FF5">
        <w:rPr>
          <w:rFonts w:ascii="IRBadr" w:hAnsi="IRBadr" w:cs="IRBadr" w:hint="cs"/>
          <w:rtl/>
        </w:rPr>
        <w:t xml:space="preserve"> </w:t>
      </w:r>
      <w:r w:rsidR="00272FF5">
        <w:rPr>
          <w:rFonts w:ascii="IRBadr" w:hAnsi="IRBadr" w:cs="IRBadr" w:hint="cs"/>
          <w:rtl/>
        </w:rPr>
        <w:t>ا</w:t>
      </w:r>
      <w:r w:rsidR="00272FF5" w:rsidRPr="004B7A92">
        <w:rPr>
          <w:rFonts w:ascii="IRBadr" w:hAnsi="IRBadr" w:cs="IRBadr"/>
          <w:rtl/>
        </w:rPr>
        <w:t>قبال الأعمال (ط – القدیمة)، ج 1، ص 349</w:t>
      </w:r>
    </w:p>
  </w:footnote>
  <w:footnote w:id="6">
    <w:p w:rsidR="00FC1C50" w:rsidRPr="00272FF5" w:rsidRDefault="00FC1C50" w:rsidP="00FC1C50">
      <w:pPr>
        <w:pStyle w:val="FootnoteText"/>
        <w:bidi/>
        <w:rPr>
          <w:rFonts w:ascii="IRBadr" w:hAnsi="IRBadr" w:cs="IRBadr"/>
        </w:rPr>
      </w:pPr>
      <w:r w:rsidRPr="00272FF5">
        <w:rPr>
          <w:rStyle w:val="FootnoteReference"/>
          <w:rFonts w:ascii="IRBadr" w:eastAsia="2  Lotus" w:hAnsi="IRBadr" w:cs="IRBadr"/>
        </w:rPr>
        <w:footnoteRef/>
      </w:r>
      <w:r w:rsidR="00272FF5" w:rsidRPr="00272FF5">
        <w:rPr>
          <w:rFonts w:ascii="IRBadr" w:hAnsi="IRBadr" w:cs="IRBadr"/>
          <w:rtl/>
        </w:rPr>
        <w:t>.</w:t>
      </w:r>
      <w:r w:rsidR="009F01A6">
        <w:rPr>
          <w:rFonts w:ascii="IRBadr" w:hAnsi="IRBadr" w:cs="IRBadr"/>
          <w:rtl/>
        </w:rPr>
        <w:t xml:space="preserve"> توح</w:t>
      </w:r>
      <w:r w:rsidR="009F01A6">
        <w:rPr>
          <w:rFonts w:ascii="IRBadr" w:hAnsi="IRBadr" w:cs="IRBadr" w:hint="cs"/>
          <w:rtl/>
        </w:rPr>
        <w:t>ی</w:t>
      </w:r>
      <w:r w:rsidR="009F01A6">
        <w:rPr>
          <w:rFonts w:ascii="IRBadr" w:hAnsi="IRBadr" w:cs="IRBadr" w:hint="eastAsia"/>
          <w:rtl/>
        </w:rPr>
        <w:t>د</w:t>
      </w:r>
      <w:r w:rsidRPr="00272FF5">
        <w:rPr>
          <w:rFonts w:ascii="IRBadr" w:hAnsi="IRBadr" w:cs="IRBadr"/>
          <w:rtl/>
        </w:rPr>
        <w:t xml:space="preserve">، </w:t>
      </w:r>
      <w:r w:rsidR="00CB267D" w:rsidRPr="00272FF5">
        <w:rPr>
          <w:rFonts w:ascii="IRBadr" w:hAnsi="IRBadr" w:cs="IRBadr"/>
          <w:rtl/>
        </w:rPr>
        <w:t>آیات 1</w:t>
      </w:r>
      <w:r w:rsidRPr="00272FF5">
        <w:rPr>
          <w:rFonts w:ascii="IRBadr" w:hAnsi="IRBadr" w:cs="IRBadr"/>
          <w:rtl/>
        </w:rPr>
        <w:t xml:space="preserve"> </w:t>
      </w:r>
      <w:r w:rsidR="00CB267D" w:rsidRPr="00272FF5">
        <w:rPr>
          <w:rFonts w:ascii="IRBadr" w:hAnsi="IRBadr" w:cs="IRBadr"/>
          <w:rtl/>
        </w:rPr>
        <w:t>تا 4</w:t>
      </w:r>
    </w:p>
  </w:footnote>
  <w:footnote w:id="7">
    <w:p w:rsidR="00FC1C50" w:rsidRPr="00991FA8" w:rsidRDefault="00FC1C50" w:rsidP="00FC1C50">
      <w:pPr>
        <w:pStyle w:val="FootnoteText"/>
        <w:jc w:val="right"/>
        <w:rPr>
          <w:rtl/>
        </w:rPr>
      </w:pPr>
      <w:r w:rsidRPr="00272FF5">
        <w:rPr>
          <w:rFonts w:ascii="IRBadr" w:hAnsi="IRBadr" w:cs="IRBadr"/>
          <w:rtl/>
        </w:rPr>
        <w:t>. سوره حشر، آیه 18</w:t>
      </w:r>
      <w:r w:rsidRPr="00272FF5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7D" w:rsidRDefault="00CB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E" w:rsidRPr="008B4B33" w:rsidRDefault="00AE504E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20" w:name="OLE_LINK1"/>
    <w:bookmarkStart w:id="21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50E5FE90" wp14:editId="2263C6E3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D1AD82" wp14:editId="4EFA332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0557A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 w:rsidR="0060767F">
      <w:rPr>
        <w:rFonts w:ascii="IRBadr" w:hAnsi="IRBadr" w:cs="IRBadr" w:hint="cs"/>
        <w:sz w:val="28"/>
        <w:szCs w:val="28"/>
        <w:rtl/>
        <w:lang w:bidi="fa-IR"/>
      </w:rPr>
      <w:t>611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7D" w:rsidRDefault="00CB2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1D91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8AE"/>
    <w:rsid w:val="00101E2D"/>
    <w:rsid w:val="00102405"/>
    <w:rsid w:val="00102CEB"/>
    <w:rsid w:val="001041EF"/>
    <w:rsid w:val="00116DAE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1568"/>
    <w:rsid w:val="00161715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72FF5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3638A"/>
    <w:rsid w:val="00340BA3"/>
    <w:rsid w:val="003604F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3034"/>
    <w:rsid w:val="00413880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7A92"/>
    <w:rsid w:val="004D2EF6"/>
    <w:rsid w:val="004D4081"/>
    <w:rsid w:val="004E4308"/>
    <w:rsid w:val="004E7CC1"/>
    <w:rsid w:val="004F028C"/>
    <w:rsid w:val="004F3596"/>
    <w:rsid w:val="00511E3E"/>
    <w:rsid w:val="00516328"/>
    <w:rsid w:val="00523600"/>
    <w:rsid w:val="005309B9"/>
    <w:rsid w:val="00530FD7"/>
    <w:rsid w:val="0053269B"/>
    <w:rsid w:val="00555F18"/>
    <w:rsid w:val="00563D70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5F7B68"/>
    <w:rsid w:val="00604FAF"/>
    <w:rsid w:val="006051D5"/>
    <w:rsid w:val="00606A7A"/>
    <w:rsid w:val="0060767F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B7489"/>
    <w:rsid w:val="006C00CC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6FA1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7F79BC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3656"/>
    <w:rsid w:val="008644F4"/>
    <w:rsid w:val="00867C66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632A1"/>
    <w:rsid w:val="00980643"/>
    <w:rsid w:val="00986C0F"/>
    <w:rsid w:val="00991FA8"/>
    <w:rsid w:val="0099481C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F01A6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B54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07ACB"/>
    <w:rsid w:val="00B15027"/>
    <w:rsid w:val="00B21CF4"/>
    <w:rsid w:val="00B22800"/>
    <w:rsid w:val="00B24300"/>
    <w:rsid w:val="00B253D6"/>
    <w:rsid w:val="00B35A3F"/>
    <w:rsid w:val="00B46C60"/>
    <w:rsid w:val="00B51EE6"/>
    <w:rsid w:val="00B63F15"/>
    <w:rsid w:val="00B64DC5"/>
    <w:rsid w:val="00B82C2F"/>
    <w:rsid w:val="00B94FC1"/>
    <w:rsid w:val="00BA2C59"/>
    <w:rsid w:val="00BA44C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76588"/>
    <w:rsid w:val="00C809FF"/>
    <w:rsid w:val="00C82369"/>
    <w:rsid w:val="00C84FC0"/>
    <w:rsid w:val="00C9244A"/>
    <w:rsid w:val="00CA2D0D"/>
    <w:rsid w:val="00CA36C0"/>
    <w:rsid w:val="00CB267D"/>
    <w:rsid w:val="00CB3BCA"/>
    <w:rsid w:val="00CB5DA3"/>
    <w:rsid w:val="00CC4402"/>
    <w:rsid w:val="00CD3CD1"/>
    <w:rsid w:val="00CD7C4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2D4B"/>
    <w:rsid w:val="00D3665C"/>
    <w:rsid w:val="00D508CC"/>
    <w:rsid w:val="00D50F4B"/>
    <w:rsid w:val="00D55E57"/>
    <w:rsid w:val="00D60547"/>
    <w:rsid w:val="00D66444"/>
    <w:rsid w:val="00D76353"/>
    <w:rsid w:val="00D772CA"/>
    <w:rsid w:val="00D81A9D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00D1"/>
    <w:rsid w:val="00EE1C07"/>
    <w:rsid w:val="00EE2C91"/>
    <w:rsid w:val="00EE3979"/>
    <w:rsid w:val="00EF138C"/>
    <w:rsid w:val="00F005AB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0D82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C0862"/>
    <w:rsid w:val="00FC1C50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0D8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0D8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0D8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40D8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E4DA-8F9E-46BD-A55C-23ACFF07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883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28</cp:revision>
  <dcterms:created xsi:type="dcterms:W3CDTF">2015-07-29T09:19:00Z</dcterms:created>
  <dcterms:modified xsi:type="dcterms:W3CDTF">2015-09-14T07:12:00Z</dcterms:modified>
</cp:coreProperties>
</file>