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BD" w:rsidRDefault="00CF684F" w:rsidP="003E5FBD">
      <w:pPr>
        <w:spacing w:line="360" w:lineRule="auto"/>
        <w:jc w:val="both"/>
        <w:rPr>
          <w:noProof/>
        </w:rPr>
      </w:pPr>
      <w:r w:rsidRPr="003E5FBD">
        <w:rPr>
          <w:rFonts w:ascii="IRBadr" w:hAnsi="IRBadr" w:cs="IRBadr"/>
          <w:rtl/>
        </w:rPr>
        <w:t>بسم‌الله</w:t>
      </w:r>
      <w:r w:rsidR="00080015" w:rsidRPr="003E5FBD">
        <w:rPr>
          <w:rFonts w:ascii="IRBadr" w:hAnsi="IRBadr" w:cs="IRBadr"/>
          <w:rtl/>
        </w:rPr>
        <w:t xml:space="preserve"> الرحمن الرحیم</w:t>
      </w:r>
      <w:r w:rsidR="003E5FBD">
        <w:rPr>
          <w:rFonts w:ascii="IRBadr" w:hAnsi="IRBadr" w:cs="IRBadr"/>
          <w:rtl/>
        </w:rPr>
        <w:fldChar w:fldCharType="begin"/>
      </w:r>
      <w:r w:rsidR="003E5FBD">
        <w:rPr>
          <w:rFonts w:ascii="IRBadr" w:hAnsi="IRBadr" w:cs="IRBadr"/>
          <w:rtl/>
        </w:rPr>
        <w:instrText xml:space="preserve"> </w:instrText>
      </w:r>
      <w:r w:rsidR="003E5FBD">
        <w:rPr>
          <w:rFonts w:ascii="IRBadr" w:hAnsi="IRBadr" w:cs="IRBadr"/>
        </w:rPr>
        <w:instrText>TOC</w:instrText>
      </w:r>
      <w:r w:rsidR="003E5FBD">
        <w:rPr>
          <w:rFonts w:ascii="IRBadr" w:hAnsi="IRBadr" w:cs="IRBadr"/>
          <w:rtl/>
        </w:rPr>
        <w:instrText xml:space="preserve"> \</w:instrText>
      </w:r>
      <w:r w:rsidR="003E5FBD">
        <w:rPr>
          <w:rFonts w:ascii="IRBadr" w:hAnsi="IRBadr" w:cs="IRBadr"/>
        </w:rPr>
        <w:instrText>o \h \z \u</w:instrText>
      </w:r>
      <w:r w:rsidR="003E5FBD">
        <w:rPr>
          <w:rFonts w:ascii="IRBadr" w:hAnsi="IRBadr" w:cs="IRBadr"/>
          <w:rtl/>
        </w:rPr>
        <w:instrText xml:space="preserve"> </w:instrText>
      </w:r>
      <w:r w:rsidR="003E5FBD">
        <w:rPr>
          <w:rFonts w:ascii="IRBadr" w:hAnsi="IRBadr" w:cs="IRBadr"/>
          <w:rtl/>
        </w:rPr>
        <w:fldChar w:fldCharType="separate"/>
      </w:r>
    </w:p>
    <w:p w:rsidR="003E5FBD" w:rsidRDefault="001E7E26" w:rsidP="003E5FBD">
      <w:pPr>
        <w:pStyle w:val="11"/>
        <w:tabs>
          <w:tab w:val="right" w:leader="dot" w:pos="9350"/>
        </w:tabs>
        <w:spacing w:line="360" w:lineRule="auto"/>
        <w:rPr>
          <w:rFonts w:asciiTheme="minorHAnsi" w:hAnsiTheme="minorHAnsi" w:cstheme="minorBidi"/>
          <w:noProof/>
          <w:szCs w:val="22"/>
          <w:lang w:bidi="ar-SA"/>
        </w:rPr>
      </w:pPr>
      <w:hyperlink w:anchor="_Toc490211916" w:history="1">
        <w:r w:rsidR="003E5FBD" w:rsidRPr="000D44D4">
          <w:rPr>
            <w:rStyle w:val="aff0"/>
            <w:rFonts w:ascii="IRBadr" w:hAnsi="IRBadr" w:cs="IRBadr" w:hint="eastAsia"/>
            <w:noProof/>
            <w:rtl/>
          </w:rPr>
          <w:t>خطبه</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اول</w:t>
        </w:r>
        <w:r w:rsidR="003E5FBD">
          <w:rPr>
            <w:noProof/>
            <w:webHidden/>
          </w:rPr>
          <w:tab/>
        </w:r>
        <w:r w:rsidR="003E5FBD">
          <w:rPr>
            <w:noProof/>
            <w:webHidden/>
          </w:rPr>
          <w:fldChar w:fldCharType="begin"/>
        </w:r>
        <w:r w:rsidR="003E5FBD">
          <w:rPr>
            <w:noProof/>
            <w:webHidden/>
          </w:rPr>
          <w:instrText xml:space="preserve"> PAGEREF _Toc490211916 \h </w:instrText>
        </w:r>
        <w:r w:rsidR="003E5FBD">
          <w:rPr>
            <w:noProof/>
            <w:webHidden/>
          </w:rPr>
        </w:r>
        <w:r w:rsidR="003E5FBD">
          <w:rPr>
            <w:noProof/>
            <w:webHidden/>
          </w:rPr>
          <w:fldChar w:fldCharType="separate"/>
        </w:r>
        <w:r w:rsidR="003E5FBD">
          <w:rPr>
            <w:noProof/>
            <w:webHidden/>
          </w:rPr>
          <w:t>2</w:t>
        </w:r>
        <w:r w:rsidR="003E5FBD">
          <w:rPr>
            <w:noProof/>
            <w:webHidden/>
          </w:rPr>
          <w:fldChar w:fldCharType="end"/>
        </w:r>
      </w:hyperlink>
    </w:p>
    <w:p w:rsidR="003E5FBD" w:rsidRDefault="001E7E26" w:rsidP="003E5FBD">
      <w:pPr>
        <w:pStyle w:val="21"/>
        <w:tabs>
          <w:tab w:val="right" w:leader="dot" w:pos="9350"/>
        </w:tabs>
        <w:spacing w:line="360" w:lineRule="auto"/>
        <w:rPr>
          <w:rFonts w:asciiTheme="minorHAnsi" w:hAnsiTheme="minorHAnsi" w:cstheme="minorBidi"/>
          <w:noProof/>
          <w:szCs w:val="22"/>
          <w:lang w:bidi="ar-SA"/>
        </w:rPr>
      </w:pPr>
      <w:hyperlink w:anchor="_Toc490211917" w:history="1">
        <w:r w:rsidR="003E5FBD" w:rsidRPr="000D44D4">
          <w:rPr>
            <w:rStyle w:val="aff0"/>
            <w:rFonts w:ascii="IRBadr" w:hAnsi="IRBadr" w:cs="IRBadr" w:hint="eastAsia"/>
            <w:noProof/>
            <w:rtl/>
          </w:rPr>
          <w:t>توص</w:t>
        </w:r>
        <w:r w:rsidR="003E5FBD" w:rsidRPr="000D44D4">
          <w:rPr>
            <w:rStyle w:val="aff0"/>
            <w:rFonts w:ascii="IRBadr" w:hAnsi="IRBadr" w:cs="IRBadr" w:hint="cs"/>
            <w:noProof/>
            <w:rtl/>
          </w:rPr>
          <w:t>ی</w:t>
        </w:r>
        <w:r w:rsidR="003E5FBD" w:rsidRPr="000D44D4">
          <w:rPr>
            <w:rStyle w:val="aff0"/>
            <w:rFonts w:ascii="IRBadr" w:hAnsi="IRBadr" w:cs="IRBadr" w:hint="eastAsia"/>
            <w:noProof/>
            <w:rtl/>
          </w:rPr>
          <w:t>ه</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به</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تقوا</w:t>
        </w:r>
        <w:r w:rsidR="003E5FBD" w:rsidRPr="000D44D4">
          <w:rPr>
            <w:rStyle w:val="aff0"/>
            <w:rFonts w:ascii="IRBadr" w:hAnsi="IRBadr" w:cs="IRBadr" w:hint="cs"/>
            <w:noProof/>
            <w:rtl/>
          </w:rPr>
          <w:t>ی</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اله</w:t>
        </w:r>
        <w:r w:rsidR="003E5FBD" w:rsidRPr="000D44D4">
          <w:rPr>
            <w:rStyle w:val="aff0"/>
            <w:rFonts w:ascii="IRBadr" w:hAnsi="IRBadr" w:cs="IRBadr" w:hint="cs"/>
            <w:noProof/>
            <w:rtl/>
          </w:rPr>
          <w:t>ی</w:t>
        </w:r>
        <w:r w:rsidR="003E5FBD">
          <w:rPr>
            <w:noProof/>
            <w:webHidden/>
          </w:rPr>
          <w:tab/>
        </w:r>
        <w:r w:rsidR="003E5FBD">
          <w:rPr>
            <w:noProof/>
            <w:webHidden/>
          </w:rPr>
          <w:fldChar w:fldCharType="begin"/>
        </w:r>
        <w:r w:rsidR="003E5FBD">
          <w:rPr>
            <w:noProof/>
            <w:webHidden/>
          </w:rPr>
          <w:instrText xml:space="preserve"> PAGEREF _Toc490211917 \h </w:instrText>
        </w:r>
        <w:r w:rsidR="003E5FBD">
          <w:rPr>
            <w:noProof/>
            <w:webHidden/>
          </w:rPr>
        </w:r>
        <w:r w:rsidR="003E5FBD">
          <w:rPr>
            <w:noProof/>
            <w:webHidden/>
          </w:rPr>
          <w:fldChar w:fldCharType="separate"/>
        </w:r>
        <w:r w:rsidR="003E5FBD">
          <w:rPr>
            <w:noProof/>
            <w:webHidden/>
          </w:rPr>
          <w:t>2</w:t>
        </w:r>
        <w:r w:rsidR="003E5FBD">
          <w:rPr>
            <w:noProof/>
            <w:webHidden/>
          </w:rPr>
          <w:fldChar w:fldCharType="end"/>
        </w:r>
      </w:hyperlink>
    </w:p>
    <w:p w:rsidR="003E5FBD" w:rsidRDefault="001E7E26" w:rsidP="003E5FBD">
      <w:pPr>
        <w:pStyle w:val="21"/>
        <w:tabs>
          <w:tab w:val="right" w:leader="dot" w:pos="9350"/>
        </w:tabs>
        <w:spacing w:line="360" w:lineRule="auto"/>
        <w:rPr>
          <w:rFonts w:asciiTheme="minorHAnsi" w:hAnsiTheme="minorHAnsi" w:cstheme="minorBidi"/>
          <w:noProof/>
          <w:szCs w:val="22"/>
          <w:lang w:bidi="ar-SA"/>
        </w:rPr>
      </w:pPr>
      <w:hyperlink w:anchor="_Toc490211918" w:history="1">
        <w:r w:rsidR="003E5FBD" w:rsidRPr="000D44D4">
          <w:rPr>
            <w:rStyle w:val="aff0"/>
            <w:rFonts w:ascii="IRBadr" w:hAnsi="IRBadr" w:cs="IRBadr" w:hint="eastAsia"/>
            <w:noProof/>
            <w:rtl/>
          </w:rPr>
          <w:t>حق</w:t>
        </w:r>
        <w:r w:rsidR="003E5FBD" w:rsidRPr="000D44D4">
          <w:rPr>
            <w:rStyle w:val="aff0"/>
            <w:rFonts w:ascii="IRBadr" w:hAnsi="IRBadr" w:cs="IRBadr" w:hint="cs"/>
            <w:noProof/>
            <w:rtl/>
          </w:rPr>
          <w:t>ی</w:t>
        </w:r>
        <w:r w:rsidR="003E5FBD" w:rsidRPr="000D44D4">
          <w:rPr>
            <w:rStyle w:val="aff0"/>
            <w:rFonts w:ascii="IRBadr" w:hAnsi="IRBadr" w:cs="IRBadr" w:hint="eastAsia"/>
            <w:noProof/>
            <w:rtl/>
          </w:rPr>
          <w:t>قت</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وجود</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خداوند</w:t>
        </w:r>
        <w:r w:rsidR="003E5FBD">
          <w:rPr>
            <w:noProof/>
            <w:webHidden/>
          </w:rPr>
          <w:tab/>
        </w:r>
        <w:r w:rsidR="003E5FBD">
          <w:rPr>
            <w:noProof/>
            <w:webHidden/>
          </w:rPr>
          <w:fldChar w:fldCharType="begin"/>
        </w:r>
        <w:r w:rsidR="003E5FBD">
          <w:rPr>
            <w:noProof/>
            <w:webHidden/>
          </w:rPr>
          <w:instrText xml:space="preserve"> PAGEREF _Toc490211918 \h </w:instrText>
        </w:r>
        <w:r w:rsidR="003E5FBD">
          <w:rPr>
            <w:noProof/>
            <w:webHidden/>
          </w:rPr>
        </w:r>
        <w:r w:rsidR="003E5FBD">
          <w:rPr>
            <w:noProof/>
            <w:webHidden/>
          </w:rPr>
          <w:fldChar w:fldCharType="separate"/>
        </w:r>
        <w:r w:rsidR="003E5FBD">
          <w:rPr>
            <w:noProof/>
            <w:webHidden/>
          </w:rPr>
          <w:t>2</w:t>
        </w:r>
        <w:r w:rsidR="003E5FBD">
          <w:rPr>
            <w:noProof/>
            <w:webHidden/>
          </w:rPr>
          <w:fldChar w:fldCharType="end"/>
        </w:r>
      </w:hyperlink>
    </w:p>
    <w:p w:rsidR="003E5FBD" w:rsidRDefault="001E7E26" w:rsidP="003E5FBD">
      <w:pPr>
        <w:pStyle w:val="21"/>
        <w:tabs>
          <w:tab w:val="right" w:leader="dot" w:pos="9350"/>
        </w:tabs>
        <w:spacing w:line="360" w:lineRule="auto"/>
        <w:rPr>
          <w:rFonts w:asciiTheme="minorHAnsi" w:hAnsiTheme="minorHAnsi" w:cstheme="minorBidi"/>
          <w:noProof/>
          <w:szCs w:val="22"/>
          <w:lang w:bidi="ar-SA"/>
        </w:rPr>
      </w:pPr>
      <w:hyperlink w:anchor="_Toc490211919" w:history="1">
        <w:r w:rsidR="003E5FBD" w:rsidRPr="000D44D4">
          <w:rPr>
            <w:rStyle w:val="aff0"/>
            <w:rFonts w:ascii="IRBadr" w:hAnsi="IRBadr" w:cs="IRBadr" w:hint="eastAsia"/>
            <w:noProof/>
            <w:rtl/>
          </w:rPr>
          <w:t>نوع</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رابطه</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خداوند</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با</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سا</w:t>
        </w:r>
        <w:r w:rsidR="003E5FBD" w:rsidRPr="000D44D4">
          <w:rPr>
            <w:rStyle w:val="aff0"/>
            <w:rFonts w:ascii="IRBadr" w:hAnsi="IRBadr" w:cs="IRBadr" w:hint="cs"/>
            <w:noProof/>
            <w:rtl/>
          </w:rPr>
          <w:t>ی</w:t>
        </w:r>
        <w:r w:rsidR="003E5FBD" w:rsidRPr="000D44D4">
          <w:rPr>
            <w:rStyle w:val="aff0"/>
            <w:rFonts w:ascii="IRBadr" w:hAnsi="IRBadr" w:cs="IRBadr" w:hint="eastAsia"/>
            <w:noProof/>
            <w:rtl/>
          </w:rPr>
          <w:t>ر</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مخلوقات</w:t>
        </w:r>
        <w:r w:rsidR="003E5FBD">
          <w:rPr>
            <w:noProof/>
            <w:webHidden/>
          </w:rPr>
          <w:tab/>
        </w:r>
        <w:r w:rsidR="003E5FBD">
          <w:rPr>
            <w:noProof/>
            <w:webHidden/>
          </w:rPr>
          <w:fldChar w:fldCharType="begin"/>
        </w:r>
        <w:r w:rsidR="003E5FBD">
          <w:rPr>
            <w:noProof/>
            <w:webHidden/>
          </w:rPr>
          <w:instrText xml:space="preserve"> PAGEREF _Toc490211919 \h </w:instrText>
        </w:r>
        <w:r w:rsidR="003E5FBD">
          <w:rPr>
            <w:noProof/>
            <w:webHidden/>
          </w:rPr>
        </w:r>
        <w:r w:rsidR="003E5FBD">
          <w:rPr>
            <w:noProof/>
            <w:webHidden/>
          </w:rPr>
          <w:fldChar w:fldCharType="separate"/>
        </w:r>
        <w:r w:rsidR="003E5FBD">
          <w:rPr>
            <w:noProof/>
            <w:webHidden/>
          </w:rPr>
          <w:t>4</w:t>
        </w:r>
        <w:r w:rsidR="003E5FBD">
          <w:rPr>
            <w:noProof/>
            <w:webHidden/>
          </w:rPr>
          <w:fldChar w:fldCharType="end"/>
        </w:r>
      </w:hyperlink>
    </w:p>
    <w:p w:rsidR="003E5FBD" w:rsidRDefault="001E7E26" w:rsidP="003E5FBD">
      <w:pPr>
        <w:pStyle w:val="11"/>
        <w:tabs>
          <w:tab w:val="right" w:leader="dot" w:pos="9350"/>
        </w:tabs>
        <w:spacing w:line="360" w:lineRule="auto"/>
        <w:rPr>
          <w:rFonts w:asciiTheme="minorHAnsi" w:hAnsiTheme="minorHAnsi" w:cstheme="minorBidi"/>
          <w:noProof/>
          <w:szCs w:val="22"/>
          <w:lang w:bidi="ar-SA"/>
        </w:rPr>
      </w:pPr>
      <w:hyperlink w:anchor="_Toc490211920" w:history="1">
        <w:r w:rsidR="003E5FBD" w:rsidRPr="000D44D4">
          <w:rPr>
            <w:rStyle w:val="aff0"/>
            <w:rFonts w:ascii="IRBadr" w:hAnsi="IRBadr" w:cs="IRBadr" w:hint="eastAsia"/>
            <w:noProof/>
            <w:rtl/>
          </w:rPr>
          <w:t>خطبه</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دوم</w:t>
        </w:r>
        <w:r w:rsidR="003E5FBD">
          <w:rPr>
            <w:noProof/>
            <w:webHidden/>
          </w:rPr>
          <w:tab/>
        </w:r>
        <w:r w:rsidR="003E5FBD">
          <w:rPr>
            <w:noProof/>
            <w:webHidden/>
          </w:rPr>
          <w:fldChar w:fldCharType="begin"/>
        </w:r>
        <w:r w:rsidR="003E5FBD">
          <w:rPr>
            <w:noProof/>
            <w:webHidden/>
          </w:rPr>
          <w:instrText xml:space="preserve"> PAGEREF _Toc490211920 \h </w:instrText>
        </w:r>
        <w:r w:rsidR="003E5FBD">
          <w:rPr>
            <w:noProof/>
            <w:webHidden/>
          </w:rPr>
        </w:r>
        <w:r w:rsidR="003E5FBD">
          <w:rPr>
            <w:noProof/>
            <w:webHidden/>
          </w:rPr>
          <w:fldChar w:fldCharType="separate"/>
        </w:r>
        <w:r w:rsidR="003E5FBD">
          <w:rPr>
            <w:noProof/>
            <w:webHidden/>
          </w:rPr>
          <w:t>4</w:t>
        </w:r>
        <w:r w:rsidR="003E5FBD">
          <w:rPr>
            <w:noProof/>
            <w:webHidden/>
          </w:rPr>
          <w:fldChar w:fldCharType="end"/>
        </w:r>
      </w:hyperlink>
    </w:p>
    <w:p w:rsidR="003E5FBD" w:rsidRDefault="001E7E26" w:rsidP="003E5FBD">
      <w:pPr>
        <w:pStyle w:val="21"/>
        <w:tabs>
          <w:tab w:val="right" w:leader="dot" w:pos="9350"/>
        </w:tabs>
        <w:spacing w:line="360" w:lineRule="auto"/>
        <w:rPr>
          <w:rFonts w:asciiTheme="minorHAnsi" w:hAnsiTheme="minorHAnsi" w:cstheme="minorBidi"/>
          <w:noProof/>
          <w:szCs w:val="22"/>
          <w:lang w:bidi="ar-SA"/>
        </w:rPr>
      </w:pPr>
      <w:hyperlink w:anchor="_Toc490211921" w:history="1">
        <w:r w:rsidR="003E5FBD" w:rsidRPr="000D44D4">
          <w:rPr>
            <w:rStyle w:val="aff0"/>
            <w:rFonts w:ascii="IRBadr" w:hAnsi="IRBadr" w:cs="IRBadr" w:hint="eastAsia"/>
            <w:noProof/>
            <w:rtl/>
          </w:rPr>
          <w:t>توص</w:t>
        </w:r>
        <w:r w:rsidR="003E5FBD" w:rsidRPr="000D44D4">
          <w:rPr>
            <w:rStyle w:val="aff0"/>
            <w:rFonts w:ascii="IRBadr" w:hAnsi="IRBadr" w:cs="IRBadr" w:hint="cs"/>
            <w:noProof/>
            <w:rtl/>
          </w:rPr>
          <w:t>ی</w:t>
        </w:r>
        <w:r w:rsidR="003E5FBD" w:rsidRPr="000D44D4">
          <w:rPr>
            <w:rStyle w:val="aff0"/>
            <w:rFonts w:ascii="IRBadr" w:hAnsi="IRBadr" w:cs="IRBadr" w:hint="eastAsia"/>
            <w:noProof/>
            <w:rtl/>
          </w:rPr>
          <w:t>ه</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به</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تقوا</w:t>
        </w:r>
        <w:r w:rsidR="003E5FBD" w:rsidRPr="000D44D4">
          <w:rPr>
            <w:rStyle w:val="aff0"/>
            <w:rFonts w:ascii="IRBadr" w:hAnsi="IRBadr" w:cs="IRBadr" w:hint="cs"/>
            <w:noProof/>
            <w:rtl/>
          </w:rPr>
          <w:t>ی</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اله</w:t>
        </w:r>
        <w:r w:rsidR="003E5FBD" w:rsidRPr="000D44D4">
          <w:rPr>
            <w:rStyle w:val="aff0"/>
            <w:rFonts w:ascii="IRBadr" w:hAnsi="IRBadr" w:cs="IRBadr" w:hint="cs"/>
            <w:noProof/>
            <w:rtl/>
          </w:rPr>
          <w:t>ی</w:t>
        </w:r>
        <w:r w:rsidR="003E5FBD">
          <w:rPr>
            <w:noProof/>
            <w:webHidden/>
          </w:rPr>
          <w:tab/>
        </w:r>
        <w:r w:rsidR="003E5FBD">
          <w:rPr>
            <w:noProof/>
            <w:webHidden/>
          </w:rPr>
          <w:fldChar w:fldCharType="begin"/>
        </w:r>
        <w:r w:rsidR="003E5FBD">
          <w:rPr>
            <w:noProof/>
            <w:webHidden/>
          </w:rPr>
          <w:instrText xml:space="preserve"> PAGEREF _Toc490211921 \h </w:instrText>
        </w:r>
        <w:r w:rsidR="003E5FBD">
          <w:rPr>
            <w:noProof/>
            <w:webHidden/>
          </w:rPr>
        </w:r>
        <w:r w:rsidR="003E5FBD">
          <w:rPr>
            <w:noProof/>
            <w:webHidden/>
          </w:rPr>
          <w:fldChar w:fldCharType="separate"/>
        </w:r>
        <w:r w:rsidR="003E5FBD">
          <w:rPr>
            <w:noProof/>
            <w:webHidden/>
          </w:rPr>
          <w:t>5</w:t>
        </w:r>
        <w:r w:rsidR="003E5FBD">
          <w:rPr>
            <w:noProof/>
            <w:webHidden/>
          </w:rPr>
          <w:fldChar w:fldCharType="end"/>
        </w:r>
      </w:hyperlink>
    </w:p>
    <w:p w:rsidR="003E5FBD" w:rsidRDefault="001E7E26" w:rsidP="003E5FBD">
      <w:pPr>
        <w:pStyle w:val="21"/>
        <w:tabs>
          <w:tab w:val="right" w:leader="dot" w:pos="9350"/>
        </w:tabs>
        <w:spacing w:line="360" w:lineRule="auto"/>
        <w:rPr>
          <w:rFonts w:asciiTheme="minorHAnsi" w:hAnsiTheme="minorHAnsi" w:cstheme="minorBidi"/>
          <w:noProof/>
          <w:szCs w:val="22"/>
          <w:lang w:bidi="ar-SA"/>
        </w:rPr>
      </w:pPr>
      <w:hyperlink w:anchor="_Toc490211922" w:history="1">
        <w:r w:rsidR="003E5FBD" w:rsidRPr="000D44D4">
          <w:rPr>
            <w:rStyle w:val="aff0"/>
            <w:rFonts w:ascii="IRBadr" w:hAnsi="IRBadr" w:cs="IRBadr" w:hint="eastAsia"/>
            <w:noProof/>
            <w:rtl/>
          </w:rPr>
          <w:t>ورود</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افکار</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غرب</w:t>
        </w:r>
        <w:r w:rsidR="003E5FBD" w:rsidRPr="000D44D4">
          <w:rPr>
            <w:rStyle w:val="aff0"/>
            <w:rFonts w:ascii="IRBadr" w:hAnsi="IRBadr" w:cs="IRBadr" w:hint="cs"/>
            <w:noProof/>
            <w:rtl/>
          </w:rPr>
          <w:t>ی</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در</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مجامع</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عموم</w:t>
        </w:r>
        <w:r w:rsidR="003E5FBD" w:rsidRPr="000D44D4">
          <w:rPr>
            <w:rStyle w:val="aff0"/>
            <w:rFonts w:ascii="IRBadr" w:hAnsi="IRBadr" w:cs="IRBadr" w:hint="cs"/>
            <w:noProof/>
            <w:rtl/>
          </w:rPr>
          <w:t>ی</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کشور</w:t>
        </w:r>
        <w:r w:rsidR="003E5FBD">
          <w:rPr>
            <w:noProof/>
            <w:webHidden/>
          </w:rPr>
          <w:tab/>
        </w:r>
        <w:r w:rsidR="003E5FBD">
          <w:rPr>
            <w:noProof/>
            <w:webHidden/>
          </w:rPr>
          <w:fldChar w:fldCharType="begin"/>
        </w:r>
        <w:r w:rsidR="003E5FBD">
          <w:rPr>
            <w:noProof/>
            <w:webHidden/>
          </w:rPr>
          <w:instrText xml:space="preserve"> PAGEREF _Toc490211922 \h </w:instrText>
        </w:r>
        <w:r w:rsidR="003E5FBD">
          <w:rPr>
            <w:noProof/>
            <w:webHidden/>
          </w:rPr>
        </w:r>
        <w:r w:rsidR="003E5FBD">
          <w:rPr>
            <w:noProof/>
            <w:webHidden/>
          </w:rPr>
          <w:fldChar w:fldCharType="separate"/>
        </w:r>
        <w:r w:rsidR="003E5FBD">
          <w:rPr>
            <w:noProof/>
            <w:webHidden/>
          </w:rPr>
          <w:t>5</w:t>
        </w:r>
        <w:r w:rsidR="003E5FBD">
          <w:rPr>
            <w:noProof/>
            <w:webHidden/>
          </w:rPr>
          <w:fldChar w:fldCharType="end"/>
        </w:r>
      </w:hyperlink>
    </w:p>
    <w:p w:rsidR="003E5FBD" w:rsidRDefault="001E7E26" w:rsidP="003E5FBD">
      <w:pPr>
        <w:pStyle w:val="31"/>
        <w:tabs>
          <w:tab w:val="right" w:leader="dot" w:pos="9350"/>
        </w:tabs>
        <w:spacing w:line="360" w:lineRule="auto"/>
        <w:rPr>
          <w:rFonts w:asciiTheme="minorHAnsi" w:eastAsiaTheme="minorEastAsia" w:hAnsiTheme="minorHAnsi" w:cstheme="minorBidi"/>
          <w:noProof/>
          <w:szCs w:val="22"/>
          <w:lang w:bidi="ar-SA"/>
        </w:rPr>
      </w:pPr>
      <w:hyperlink w:anchor="_Toc490211923" w:history="1">
        <w:r w:rsidR="003E5FBD" w:rsidRPr="000D44D4">
          <w:rPr>
            <w:rStyle w:val="aff0"/>
            <w:rFonts w:ascii="IRBadr" w:hAnsi="IRBadr" w:cs="IRBadr" w:hint="eastAsia"/>
            <w:noProof/>
            <w:rtl/>
          </w:rPr>
          <w:t>نظر</w:t>
        </w:r>
        <w:r w:rsidR="003E5FBD" w:rsidRPr="000D44D4">
          <w:rPr>
            <w:rStyle w:val="aff0"/>
            <w:rFonts w:ascii="IRBadr" w:hAnsi="IRBadr" w:cs="IRBadr" w:hint="cs"/>
            <w:noProof/>
            <w:rtl/>
          </w:rPr>
          <w:t>ی</w:t>
        </w:r>
        <w:r w:rsidR="003E5FBD" w:rsidRPr="000D44D4">
          <w:rPr>
            <w:rStyle w:val="aff0"/>
            <w:rFonts w:ascii="IRBadr" w:hAnsi="IRBadr" w:cs="IRBadr" w:hint="eastAsia"/>
            <w:noProof/>
            <w:rtl/>
          </w:rPr>
          <w:t>ه</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تساهل</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با</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اد</w:t>
        </w:r>
        <w:r w:rsidR="003E5FBD" w:rsidRPr="000D44D4">
          <w:rPr>
            <w:rStyle w:val="aff0"/>
            <w:rFonts w:ascii="IRBadr" w:hAnsi="IRBadr" w:cs="IRBadr" w:hint="cs"/>
            <w:noProof/>
            <w:rtl/>
          </w:rPr>
          <w:t>ی</w:t>
        </w:r>
        <w:r w:rsidR="003E5FBD" w:rsidRPr="000D44D4">
          <w:rPr>
            <w:rStyle w:val="aff0"/>
            <w:rFonts w:ascii="IRBadr" w:hAnsi="IRBadr" w:cs="IRBadr" w:hint="eastAsia"/>
            <w:noProof/>
            <w:rtl/>
          </w:rPr>
          <w:t>ان</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و</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مذاهب</w:t>
        </w:r>
        <w:r w:rsidR="003E5FBD">
          <w:rPr>
            <w:noProof/>
            <w:webHidden/>
          </w:rPr>
          <w:tab/>
        </w:r>
        <w:r w:rsidR="003E5FBD">
          <w:rPr>
            <w:noProof/>
            <w:webHidden/>
          </w:rPr>
          <w:fldChar w:fldCharType="begin"/>
        </w:r>
        <w:r w:rsidR="003E5FBD">
          <w:rPr>
            <w:noProof/>
            <w:webHidden/>
          </w:rPr>
          <w:instrText xml:space="preserve"> PAGEREF _Toc490211923 \h </w:instrText>
        </w:r>
        <w:r w:rsidR="003E5FBD">
          <w:rPr>
            <w:noProof/>
            <w:webHidden/>
          </w:rPr>
        </w:r>
        <w:r w:rsidR="003E5FBD">
          <w:rPr>
            <w:noProof/>
            <w:webHidden/>
          </w:rPr>
          <w:fldChar w:fldCharType="separate"/>
        </w:r>
        <w:r w:rsidR="003E5FBD">
          <w:rPr>
            <w:noProof/>
            <w:webHidden/>
          </w:rPr>
          <w:t>6</w:t>
        </w:r>
        <w:r w:rsidR="003E5FBD">
          <w:rPr>
            <w:noProof/>
            <w:webHidden/>
          </w:rPr>
          <w:fldChar w:fldCharType="end"/>
        </w:r>
      </w:hyperlink>
    </w:p>
    <w:p w:rsidR="003E5FBD" w:rsidRDefault="001E7E26" w:rsidP="003E5FBD">
      <w:pPr>
        <w:pStyle w:val="31"/>
        <w:tabs>
          <w:tab w:val="right" w:leader="dot" w:pos="9350"/>
        </w:tabs>
        <w:spacing w:line="360" w:lineRule="auto"/>
        <w:rPr>
          <w:rFonts w:asciiTheme="minorHAnsi" w:eastAsiaTheme="minorEastAsia" w:hAnsiTheme="minorHAnsi" w:cstheme="minorBidi"/>
          <w:noProof/>
          <w:szCs w:val="22"/>
          <w:lang w:bidi="ar-SA"/>
        </w:rPr>
      </w:pPr>
      <w:hyperlink w:anchor="_Toc490211924" w:history="1">
        <w:r w:rsidR="003E5FBD" w:rsidRPr="000D44D4">
          <w:rPr>
            <w:rStyle w:val="aff0"/>
            <w:rFonts w:ascii="IRBadr" w:hAnsi="IRBadr" w:cs="IRBadr" w:hint="eastAsia"/>
            <w:noProof/>
            <w:rtl/>
          </w:rPr>
          <w:t>تکثرگرا</w:t>
        </w:r>
        <w:r w:rsidR="003E5FBD" w:rsidRPr="000D44D4">
          <w:rPr>
            <w:rStyle w:val="aff0"/>
            <w:rFonts w:ascii="IRBadr" w:hAnsi="IRBadr" w:cs="IRBadr" w:hint="cs"/>
            <w:noProof/>
            <w:rtl/>
          </w:rPr>
          <w:t>یی</w:t>
        </w:r>
        <w:r w:rsidR="003E5FBD" w:rsidRPr="000D44D4">
          <w:rPr>
            <w:rStyle w:val="aff0"/>
            <w:rFonts w:ascii="IRBadr" w:hAnsi="IRBadr" w:cs="IRBadr" w:hint="eastAsia"/>
            <w:noProof/>
            <w:rtl/>
          </w:rPr>
          <w:t>،</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منشأ</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نظر</w:t>
        </w:r>
        <w:r w:rsidR="003E5FBD" w:rsidRPr="000D44D4">
          <w:rPr>
            <w:rStyle w:val="aff0"/>
            <w:rFonts w:ascii="IRBadr" w:hAnsi="IRBadr" w:cs="IRBadr" w:hint="cs"/>
            <w:noProof/>
            <w:rtl/>
          </w:rPr>
          <w:t>ی</w:t>
        </w:r>
        <w:r w:rsidR="003E5FBD" w:rsidRPr="000D44D4">
          <w:rPr>
            <w:rStyle w:val="aff0"/>
            <w:rFonts w:ascii="IRBadr" w:hAnsi="IRBadr" w:cs="IRBadr" w:hint="eastAsia"/>
            <w:noProof/>
            <w:rtl/>
          </w:rPr>
          <w:t>ه</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تساهل</w:t>
        </w:r>
        <w:r w:rsidR="003E5FBD">
          <w:rPr>
            <w:noProof/>
            <w:webHidden/>
          </w:rPr>
          <w:tab/>
        </w:r>
        <w:r w:rsidR="003E5FBD">
          <w:rPr>
            <w:noProof/>
            <w:webHidden/>
          </w:rPr>
          <w:fldChar w:fldCharType="begin"/>
        </w:r>
        <w:r w:rsidR="003E5FBD">
          <w:rPr>
            <w:noProof/>
            <w:webHidden/>
          </w:rPr>
          <w:instrText xml:space="preserve"> PAGEREF _Toc490211924 \h </w:instrText>
        </w:r>
        <w:r w:rsidR="003E5FBD">
          <w:rPr>
            <w:noProof/>
            <w:webHidden/>
          </w:rPr>
        </w:r>
        <w:r w:rsidR="003E5FBD">
          <w:rPr>
            <w:noProof/>
            <w:webHidden/>
          </w:rPr>
          <w:fldChar w:fldCharType="separate"/>
        </w:r>
        <w:r w:rsidR="003E5FBD">
          <w:rPr>
            <w:noProof/>
            <w:webHidden/>
          </w:rPr>
          <w:t>6</w:t>
        </w:r>
        <w:r w:rsidR="003E5FBD">
          <w:rPr>
            <w:noProof/>
            <w:webHidden/>
          </w:rPr>
          <w:fldChar w:fldCharType="end"/>
        </w:r>
      </w:hyperlink>
    </w:p>
    <w:p w:rsidR="003E5FBD" w:rsidRDefault="001E7E26" w:rsidP="003E5FBD">
      <w:pPr>
        <w:pStyle w:val="21"/>
        <w:tabs>
          <w:tab w:val="right" w:leader="dot" w:pos="9350"/>
        </w:tabs>
        <w:spacing w:line="360" w:lineRule="auto"/>
        <w:rPr>
          <w:rFonts w:asciiTheme="minorHAnsi" w:hAnsiTheme="minorHAnsi" w:cstheme="minorBidi"/>
          <w:noProof/>
          <w:szCs w:val="22"/>
          <w:lang w:bidi="ar-SA"/>
        </w:rPr>
      </w:pPr>
      <w:hyperlink w:anchor="_Toc490211925" w:history="1">
        <w:r w:rsidR="003E5FBD" w:rsidRPr="000D44D4">
          <w:rPr>
            <w:rStyle w:val="aff0"/>
            <w:rFonts w:ascii="IRBadr" w:hAnsi="IRBadr" w:cs="IRBadr" w:hint="eastAsia"/>
            <w:noProof/>
            <w:rtl/>
          </w:rPr>
          <w:t>نقش</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مال</w:t>
        </w:r>
        <w:r w:rsidR="003E5FBD" w:rsidRPr="000D44D4">
          <w:rPr>
            <w:rStyle w:val="aff0"/>
            <w:rFonts w:ascii="IRBadr" w:hAnsi="IRBadr" w:cs="IRBadr" w:hint="cs"/>
            <w:noProof/>
            <w:rtl/>
          </w:rPr>
          <w:t>ی</w:t>
        </w:r>
        <w:r w:rsidR="003E5FBD" w:rsidRPr="000D44D4">
          <w:rPr>
            <w:rStyle w:val="aff0"/>
            <w:rFonts w:ascii="IRBadr" w:hAnsi="IRBadr" w:cs="IRBadr" w:hint="eastAsia"/>
            <w:noProof/>
            <w:rtl/>
          </w:rPr>
          <w:t>ات</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در</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نظام</w:t>
        </w:r>
        <w:r w:rsidR="003E5FBD" w:rsidRPr="000D44D4">
          <w:rPr>
            <w:rStyle w:val="aff0"/>
            <w:rFonts w:ascii="IRBadr" w:hAnsi="IRBadr" w:cs="IRBadr"/>
            <w:noProof/>
            <w:rtl/>
          </w:rPr>
          <w:t xml:space="preserve"> </w:t>
        </w:r>
        <w:r w:rsidR="003E5FBD" w:rsidRPr="000D44D4">
          <w:rPr>
            <w:rStyle w:val="aff0"/>
            <w:rFonts w:ascii="IRBadr" w:hAnsi="IRBadr" w:cs="IRBadr" w:hint="eastAsia"/>
            <w:noProof/>
            <w:rtl/>
          </w:rPr>
          <w:t>اقتصاد</w:t>
        </w:r>
        <w:r w:rsidR="003E5FBD" w:rsidRPr="000D44D4">
          <w:rPr>
            <w:rStyle w:val="aff0"/>
            <w:rFonts w:ascii="IRBadr" w:hAnsi="IRBadr" w:cs="IRBadr" w:hint="cs"/>
            <w:noProof/>
            <w:rtl/>
          </w:rPr>
          <w:t>ی</w:t>
        </w:r>
        <w:r w:rsidR="003E5FBD">
          <w:rPr>
            <w:noProof/>
            <w:webHidden/>
          </w:rPr>
          <w:tab/>
        </w:r>
        <w:r w:rsidR="003E5FBD">
          <w:rPr>
            <w:noProof/>
            <w:webHidden/>
          </w:rPr>
          <w:fldChar w:fldCharType="begin"/>
        </w:r>
        <w:r w:rsidR="003E5FBD">
          <w:rPr>
            <w:noProof/>
            <w:webHidden/>
          </w:rPr>
          <w:instrText xml:space="preserve"> PAGEREF _Toc490211925 \h </w:instrText>
        </w:r>
        <w:r w:rsidR="003E5FBD">
          <w:rPr>
            <w:noProof/>
            <w:webHidden/>
          </w:rPr>
        </w:r>
        <w:r w:rsidR="003E5FBD">
          <w:rPr>
            <w:noProof/>
            <w:webHidden/>
          </w:rPr>
          <w:fldChar w:fldCharType="separate"/>
        </w:r>
        <w:r w:rsidR="003E5FBD">
          <w:rPr>
            <w:noProof/>
            <w:webHidden/>
          </w:rPr>
          <w:t>7</w:t>
        </w:r>
        <w:r w:rsidR="003E5FBD">
          <w:rPr>
            <w:noProof/>
            <w:webHidden/>
          </w:rPr>
          <w:fldChar w:fldCharType="end"/>
        </w:r>
      </w:hyperlink>
    </w:p>
    <w:p w:rsidR="003E5FBD" w:rsidRDefault="001E7E26" w:rsidP="003E5FBD">
      <w:pPr>
        <w:pStyle w:val="21"/>
        <w:tabs>
          <w:tab w:val="right" w:leader="dot" w:pos="9350"/>
        </w:tabs>
        <w:spacing w:line="360" w:lineRule="auto"/>
        <w:rPr>
          <w:rFonts w:asciiTheme="minorHAnsi" w:hAnsiTheme="minorHAnsi" w:cstheme="minorBidi"/>
          <w:noProof/>
          <w:szCs w:val="22"/>
          <w:lang w:bidi="ar-SA"/>
        </w:rPr>
      </w:pPr>
      <w:hyperlink w:anchor="_Toc490211926" w:history="1">
        <w:r w:rsidR="003E5FBD" w:rsidRPr="000D44D4">
          <w:rPr>
            <w:rStyle w:val="aff0"/>
            <w:rFonts w:ascii="IRBadr" w:hAnsi="IRBadr" w:cs="IRBadr" w:hint="eastAsia"/>
            <w:noProof/>
            <w:rtl/>
          </w:rPr>
          <w:t>دعا</w:t>
        </w:r>
        <w:r w:rsidR="003E5FBD">
          <w:rPr>
            <w:noProof/>
            <w:webHidden/>
          </w:rPr>
          <w:tab/>
        </w:r>
        <w:r w:rsidR="003E5FBD">
          <w:rPr>
            <w:noProof/>
            <w:webHidden/>
          </w:rPr>
          <w:fldChar w:fldCharType="begin"/>
        </w:r>
        <w:r w:rsidR="003E5FBD">
          <w:rPr>
            <w:noProof/>
            <w:webHidden/>
          </w:rPr>
          <w:instrText xml:space="preserve"> PAGEREF _Toc490211926 \h </w:instrText>
        </w:r>
        <w:r w:rsidR="003E5FBD">
          <w:rPr>
            <w:noProof/>
            <w:webHidden/>
          </w:rPr>
        </w:r>
        <w:r w:rsidR="003E5FBD">
          <w:rPr>
            <w:noProof/>
            <w:webHidden/>
          </w:rPr>
          <w:fldChar w:fldCharType="separate"/>
        </w:r>
        <w:r w:rsidR="003E5FBD">
          <w:rPr>
            <w:noProof/>
            <w:webHidden/>
          </w:rPr>
          <w:t>7</w:t>
        </w:r>
        <w:r w:rsidR="003E5FBD">
          <w:rPr>
            <w:noProof/>
            <w:webHidden/>
          </w:rPr>
          <w:fldChar w:fldCharType="end"/>
        </w:r>
      </w:hyperlink>
    </w:p>
    <w:p w:rsidR="003E5FBD" w:rsidRDefault="003E5FBD" w:rsidP="003E5FBD">
      <w:pPr>
        <w:spacing w:line="360" w:lineRule="auto"/>
        <w:jc w:val="both"/>
        <w:rPr>
          <w:rFonts w:ascii="IRBadr" w:hAnsi="IRBadr" w:cs="IRBadr"/>
          <w:rtl/>
        </w:rPr>
      </w:pPr>
      <w:r>
        <w:rPr>
          <w:rFonts w:ascii="IRBadr" w:hAnsi="IRBadr" w:cs="IRBadr"/>
          <w:rtl/>
        </w:rPr>
        <w:fldChar w:fldCharType="end"/>
      </w:r>
    </w:p>
    <w:p w:rsidR="00A9217C" w:rsidRPr="003E5FBD" w:rsidRDefault="003E5FBD" w:rsidP="003E5FBD">
      <w:pPr>
        <w:spacing w:line="360" w:lineRule="auto"/>
        <w:rPr>
          <w:rFonts w:ascii="IRBadr" w:hAnsi="IRBadr" w:cs="IRBadr"/>
          <w:rtl/>
        </w:rPr>
      </w:pPr>
      <w:r>
        <w:rPr>
          <w:rFonts w:ascii="IRBadr" w:hAnsi="IRBadr" w:cs="IRBadr"/>
          <w:rtl/>
        </w:rPr>
        <w:br w:type="page"/>
      </w:r>
    </w:p>
    <w:p w:rsidR="00A9217C" w:rsidRPr="003E5FBD" w:rsidRDefault="00A9217C" w:rsidP="0058277A">
      <w:pPr>
        <w:pStyle w:val="1"/>
        <w:spacing w:line="360" w:lineRule="auto"/>
        <w:jc w:val="both"/>
        <w:rPr>
          <w:rFonts w:ascii="IRBadr" w:hAnsi="IRBadr" w:cs="IRBadr"/>
          <w:color w:val="auto"/>
          <w:rtl/>
        </w:rPr>
      </w:pPr>
      <w:bookmarkStart w:id="0" w:name="_Toc471857520"/>
      <w:bookmarkStart w:id="1" w:name="_Toc488235315"/>
      <w:bookmarkStart w:id="2" w:name="_Toc490211916"/>
      <w:r w:rsidRPr="003E5FBD">
        <w:rPr>
          <w:rFonts w:ascii="IRBadr" w:hAnsi="IRBadr" w:cs="IRBadr"/>
          <w:color w:val="auto"/>
          <w:rtl/>
        </w:rPr>
        <w:lastRenderedPageBreak/>
        <w:t>خطبه اول</w:t>
      </w:r>
      <w:bookmarkEnd w:id="0"/>
      <w:bookmarkEnd w:id="1"/>
      <w:bookmarkEnd w:id="2"/>
    </w:p>
    <w:p w:rsidR="00A9217C" w:rsidRPr="003E5FBD" w:rsidRDefault="00A9217C" w:rsidP="0058277A">
      <w:pPr>
        <w:widowControl w:val="0"/>
        <w:spacing w:line="360" w:lineRule="auto"/>
        <w:jc w:val="both"/>
        <w:rPr>
          <w:rFonts w:ascii="IRBadr" w:eastAsia="Calibri" w:hAnsi="IRBadr" w:cs="IRBadr"/>
          <w:b/>
          <w:bCs/>
          <w:sz w:val="28"/>
        </w:rPr>
      </w:pPr>
      <w:bookmarkStart w:id="3" w:name="OLE_LINK26"/>
      <w:bookmarkStart w:id="4" w:name="OLE_LINK25"/>
      <w:r w:rsidRPr="00D41A4D">
        <w:rPr>
          <w:rFonts w:ascii="IRBadr" w:hAnsi="IRBadr" w:cs="IRBadr"/>
          <w:b/>
          <w:bCs/>
          <w:rtl/>
        </w:rPr>
        <w:t>اعوذبالله السمیع العلیم من الشیطان الرجیم بسم‌الله الرحمن الرحیم</w:t>
      </w:r>
      <w:r w:rsidRPr="003E5FBD">
        <w:rPr>
          <w:rFonts w:ascii="IRBadr" w:hAnsi="IRBadr" w:cs="IRBadr"/>
          <w:b/>
          <w:bCs/>
          <w:rtl/>
        </w:rPr>
        <w:t xml:space="preserve"> الْحَمْدُ لِلَّهِ الَّذِی هَدَانَا لِهَذَا وَمَا کنَّا لِنَهْتَدِی لَوْلَا أَنْ هَدَانَا اللّه</w:t>
      </w:r>
      <w:r w:rsidRPr="003E5FBD">
        <w:rPr>
          <w:rFonts w:ascii="IRBadr" w:hAnsi="IRBadr" w:cs="IRBadr"/>
          <w:vertAlign w:val="superscript"/>
          <w:rtl/>
        </w:rPr>
        <w:footnoteReference w:id="1"/>
      </w:r>
      <w:r w:rsidRPr="003E5FBD">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A9217C" w:rsidRPr="003E5FBD" w:rsidRDefault="00A9217C" w:rsidP="0058277A">
      <w:pPr>
        <w:widowControl w:val="0"/>
        <w:spacing w:line="360" w:lineRule="auto"/>
        <w:jc w:val="both"/>
        <w:rPr>
          <w:rFonts w:ascii="IRBadr" w:hAnsi="IRBadr" w:cs="IRBadr"/>
          <w:rtl/>
        </w:rPr>
      </w:pPr>
      <w:r w:rsidRPr="00D41A4D">
        <w:rPr>
          <w:rFonts w:ascii="IRBadr" w:hAnsi="IRBadr" w:cs="IRBadr"/>
          <w:b/>
          <w:bCs/>
          <w:rtl/>
        </w:rPr>
        <w:t>اعوذ باللّه السمیع العلیم من الشیطان الرجیم بسم‌الله الرحمن الرحیم</w:t>
      </w:r>
      <w:r w:rsidRPr="003E5FBD">
        <w:rPr>
          <w:rFonts w:ascii="IRBadr" w:hAnsi="IRBadr" w:cs="IRBadr"/>
          <w:b/>
          <w:bCs/>
          <w:rtl/>
        </w:rPr>
        <w:t xml:space="preserve"> «یَا أَیُّهَا الَّذِینَ آمَنُوا اتَّقُوا اللَّهَ حَقَّ تُقَاتِهِ وَلَا تَمُوتُنَّ إِلَّا وَأَنتُم مُّسْلِمُونَ</w:t>
      </w:r>
      <w:bookmarkEnd w:id="3"/>
      <w:bookmarkEnd w:id="4"/>
      <w:r w:rsidRPr="003E5FBD">
        <w:rPr>
          <w:rFonts w:ascii="IRBadr" w:hAnsi="IRBadr" w:cs="IRBadr"/>
          <w:b/>
          <w:bCs/>
          <w:rtl/>
        </w:rPr>
        <w:t>»</w:t>
      </w:r>
      <w:r w:rsidRPr="003E5FBD">
        <w:rPr>
          <w:rStyle w:val="aff1"/>
          <w:rFonts w:ascii="IRBadr" w:hAnsi="IRBadr" w:cs="IRBadr"/>
        </w:rPr>
        <w:footnoteReference w:id="2"/>
      </w:r>
      <w:r w:rsidRPr="003E5FBD">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3E5FBD" w:rsidRDefault="00A9217C" w:rsidP="0058277A">
      <w:pPr>
        <w:pStyle w:val="2"/>
        <w:spacing w:line="360" w:lineRule="auto"/>
        <w:jc w:val="both"/>
        <w:rPr>
          <w:rFonts w:ascii="IRBadr" w:hAnsi="IRBadr" w:cs="IRBadr"/>
          <w:color w:val="auto"/>
          <w:rtl/>
        </w:rPr>
      </w:pPr>
      <w:bookmarkStart w:id="7" w:name="_Toc490211917"/>
      <w:r w:rsidRPr="003E5FBD">
        <w:rPr>
          <w:rFonts w:ascii="IRBadr" w:hAnsi="IRBadr" w:cs="IRBadr"/>
          <w:color w:val="auto"/>
          <w:rtl/>
        </w:rPr>
        <w:t>توصیه به تقوای الهی</w:t>
      </w:r>
      <w:bookmarkEnd w:id="7"/>
    </w:p>
    <w:p w:rsidR="000115F2" w:rsidRPr="003E5FBD" w:rsidRDefault="00A9217C" w:rsidP="006200B0">
      <w:pPr>
        <w:pStyle w:val="001"/>
        <w:rPr>
          <w:rtl/>
        </w:rPr>
      </w:pPr>
      <w:r w:rsidRPr="003E5FBD">
        <w:rPr>
          <w:rtl/>
        </w:rPr>
        <w:t>همه شما ب</w:t>
      </w:r>
      <w:r w:rsidR="005E1F1A" w:rsidRPr="003E5FBD">
        <w:rPr>
          <w:rtl/>
        </w:rPr>
        <w:t>رادران و خواهران نمازگزار و گرا</w:t>
      </w:r>
      <w:r w:rsidRPr="003E5FBD">
        <w:rPr>
          <w:rtl/>
        </w:rPr>
        <w:t>می ‌و خودم را به تقوی و پارسایی و آمادگی برای مرگ،</w:t>
      </w:r>
      <w:r w:rsidR="005E1F1A" w:rsidRPr="003E5FBD">
        <w:rPr>
          <w:rtl/>
        </w:rPr>
        <w:t xml:space="preserve"> لقاء</w:t>
      </w:r>
      <w:r w:rsidRPr="003E5FBD">
        <w:rPr>
          <w:rtl/>
        </w:rPr>
        <w:t xml:space="preserve"> خدا و دل دادن به الطاف و توفیقات او و پرهیز از </w:t>
      </w:r>
      <w:r w:rsidR="005E1F1A" w:rsidRPr="003E5FBD">
        <w:rPr>
          <w:rtl/>
        </w:rPr>
        <w:t>آلودگی‌های</w:t>
      </w:r>
      <w:r w:rsidRPr="003E5FBD">
        <w:rPr>
          <w:rtl/>
        </w:rPr>
        <w:t xml:space="preserve"> روحی و اخلاقی سفارش</w:t>
      </w:r>
      <w:r w:rsidR="005E1F1A" w:rsidRPr="003E5FBD">
        <w:rPr>
          <w:rtl/>
        </w:rPr>
        <w:t xml:space="preserve"> </w:t>
      </w:r>
      <w:r w:rsidRPr="003E5FBD">
        <w:rPr>
          <w:rtl/>
        </w:rPr>
        <w:t>می‌كنم.</w:t>
      </w:r>
    </w:p>
    <w:p w:rsidR="000115F2" w:rsidRPr="003E5FBD" w:rsidRDefault="000115F2" w:rsidP="000115F2">
      <w:pPr>
        <w:pStyle w:val="2"/>
        <w:rPr>
          <w:rFonts w:ascii="IRBadr" w:hAnsi="IRBadr" w:cs="IRBadr"/>
          <w:color w:val="auto"/>
          <w:rtl/>
        </w:rPr>
      </w:pPr>
      <w:bookmarkStart w:id="8" w:name="_Toc490211918"/>
      <w:r w:rsidRPr="003E5FBD">
        <w:rPr>
          <w:rFonts w:ascii="IRBadr" w:hAnsi="IRBadr" w:cs="IRBadr"/>
          <w:color w:val="auto"/>
          <w:rtl/>
        </w:rPr>
        <w:t>حقیقت وجود خداوند</w:t>
      </w:r>
      <w:bookmarkEnd w:id="8"/>
    </w:p>
    <w:p w:rsidR="006200B0" w:rsidRPr="003E5FBD" w:rsidRDefault="00A9217C" w:rsidP="006200B0">
      <w:pPr>
        <w:pStyle w:val="001"/>
        <w:rPr>
          <w:rtl/>
        </w:rPr>
      </w:pPr>
      <w:r w:rsidRPr="003E5FBD">
        <w:rPr>
          <w:rtl/>
        </w:rPr>
        <w:t xml:space="preserve"> </w:t>
      </w:r>
      <w:r w:rsidR="007D0A3D" w:rsidRPr="003E5FBD">
        <w:rPr>
          <w:rtl/>
        </w:rPr>
        <w:t>در خطبه اول در سال</w:t>
      </w:r>
      <w:r w:rsidR="0058277A" w:rsidRPr="003E5FBD">
        <w:rPr>
          <w:rtl/>
        </w:rPr>
        <w:t>ی كه به نام</w:t>
      </w:r>
      <w:r w:rsidR="007D0A3D" w:rsidRPr="003E5FBD">
        <w:rPr>
          <w:rtl/>
        </w:rPr>
        <w:t xml:space="preserve"> ام</w:t>
      </w:r>
      <w:r w:rsidR="0058277A" w:rsidRPr="003E5FBD">
        <w:rPr>
          <w:rtl/>
        </w:rPr>
        <w:t>ی</w:t>
      </w:r>
      <w:r w:rsidR="000115F2" w:rsidRPr="003E5FBD">
        <w:rPr>
          <w:rtl/>
        </w:rPr>
        <w:t>ر</w:t>
      </w:r>
      <w:r w:rsidR="007D0A3D" w:rsidRPr="003E5FBD">
        <w:rPr>
          <w:rtl/>
        </w:rPr>
        <w:t>المؤمن</w:t>
      </w:r>
      <w:r w:rsidR="0058277A" w:rsidRPr="003E5FBD">
        <w:rPr>
          <w:rtl/>
        </w:rPr>
        <w:t>ی</w:t>
      </w:r>
      <w:r w:rsidR="000115F2" w:rsidRPr="003E5FBD">
        <w:rPr>
          <w:rtl/>
        </w:rPr>
        <w:t>ن (ع</w:t>
      </w:r>
      <w:r w:rsidR="007D0A3D" w:rsidRPr="003E5FBD">
        <w:rPr>
          <w:rtl/>
        </w:rPr>
        <w:t xml:space="preserve">) </w:t>
      </w:r>
      <w:r w:rsidR="00B7770B" w:rsidRPr="003E5FBD">
        <w:rPr>
          <w:rtl/>
        </w:rPr>
        <w:t>نام‌گذاری</w:t>
      </w:r>
      <w:r w:rsidR="007D0A3D" w:rsidRPr="003E5FBD">
        <w:rPr>
          <w:rtl/>
        </w:rPr>
        <w:t xml:space="preserve"> </w:t>
      </w:r>
      <w:r w:rsidR="0058277A" w:rsidRPr="003E5FBD">
        <w:rPr>
          <w:rtl/>
        </w:rPr>
        <w:t>شد،</w:t>
      </w:r>
      <w:r w:rsidR="00B7770B" w:rsidRPr="003E5FBD">
        <w:rPr>
          <w:rtl/>
        </w:rPr>
        <w:t xml:space="preserve"> خطبه</w:t>
      </w:r>
      <w:r w:rsidR="0058277A" w:rsidRPr="003E5FBD">
        <w:rPr>
          <w:rtl/>
        </w:rPr>
        <w:t xml:space="preserve"> </w:t>
      </w:r>
      <w:r w:rsidR="00B7770B" w:rsidRPr="003E5FBD">
        <w:rPr>
          <w:rtl/>
        </w:rPr>
        <w:t>نهج‌البلاغه</w:t>
      </w:r>
      <w:r w:rsidR="0058277A" w:rsidRPr="003E5FBD">
        <w:rPr>
          <w:rtl/>
        </w:rPr>
        <w:t xml:space="preserve"> را مطرح نمودیم و هر بار چند فراز از آن را تشریح نمودیم.</w:t>
      </w:r>
      <w:r w:rsidR="00B7770B" w:rsidRPr="003E5FBD">
        <w:rPr>
          <w:rtl/>
        </w:rPr>
        <w:t xml:space="preserve"> امام</w:t>
      </w:r>
      <w:r w:rsidR="0058277A" w:rsidRPr="003E5FBD">
        <w:rPr>
          <w:rtl/>
        </w:rPr>
        <w:t xml:space="preserve"> در این خطبه بیان </w:t>
      </w:r>
      <w:r w:rsidR="00B7770B" w:rsidRPr="003E5FBD">
        <w:rPr>
          <w:rtl/>
        </w:rPr>
        <w:t>می‌دارند</w:t>
      </w:r>
      <w:r w:rsidR="0058277A" w:rsidRPr="003E5FBD">
        <w:rPr>
          <w:rtl/>
        </w:rPr>
        <w:t>؛</w:t>
      </w:r>
      <w:r w:rsidR="00B7770B" w:rsidRPr="003E5FBD">
        <w:rPr>
          <w:b/>
          <w:bCs/>
          <w:rtl/>
        </w:rPr>
        <w:t xml:space="preserve"> «</w:t>
      </w:r>
      <w:r w:rsidR="006200B0" w:rsidRPr="003E5FBD">
        <w:rPr>
          <w:b/>
          <w:bCs/>
          <w:sz w:val="28"/>
          <w:rtl/>
        </w:rPr>
        <w:t xml:space="preserve">جَهِلَهُ فَقَدْ أَشَارَ إِلَيْهِ وَ مَنْ أَشَارَ إِلَيْهِ فَقَدْ حَدَّهُ وَ مَنْ حَدَّهُ فَقَدْ عَدَّهُ وَ مَنْ قَالَ فِيمَ فَقَدْ ضَمَّنَهُ وَ مَنْ قَالَ عَلَا مَ فَقَدْ أَخْلَى مِنْهُ: كَائِنٌ لَا عَنْ حَدَثٍ مَوْجُودٌ لَا عَنْ عَدَمٍ مَعَ كُلِّ شَيْ‏ءٍ لَا بِمُقَارَنَةٍ وَ غَيْرُ كُلِّ </w:t>
      </w:r>
      <w:r w:rsidR="006200B0" w:rsidRPr="003E5FBD">
        <w:rPr>
          <w:b/>
          <w:bCs/>
          <w:sz w:val="28"/>
          <w:rtl/>
        </w:rPr>
        <w:lastRenderedPageBreak/>
        <w:t>شَيْ‏ءٍ لَا بِمُزَايَلَةٍ فَاعِلٌ لَا بِمَعْنَى الْحَرَكَاتِ وَ الْآلَةِ بَصِيرٌ إِذْ لَا مَنْظُورَ إِلَيْهِ مِنْ خَلْقِهِ مُتَوَحِّدٌ إِذْ لَا سَكَنَ يَسْتَأْنِسُ بِهِ وَ لَا يَسْتَوْحِشُ لِفَقْدِهِ‏»</w:t>
      </w:r>
      <w:r w:rsidR="006200B0" w:rsidRPr="003E5FBD">
        <w:rPr>
          <w:rStyle w:val="aff1"/>
          <w:b/>
          <w:bCs/>
          <w:sz w:val="28"/>
          <w:rtl/>
        </w:rPr>
        <w:footnoteReference w:id="3"/>
      </w:r>
      <w:r w:rsidR="006200B0" w:rsidRPr="003E5FBD">
        <w:rPr>
          <w:sz w:val="28"/>
          <w:rtl/>
        </w:rPr>
        <w:t>.</w:t>
      </w:r>
    </w:p>
    <w:p w:rsidR="0058277A" w:rsidRPr="003E5FBD" w:rsidRDefault="0058277A" w:rsidP="0087090C">
      <w:pPr>
        <w:pStyle w:val="001"/>
        <w:rPr>
          <w:rtl/>
        </w:rPr>
      </w:pPr>
      <w:r w:rsidRPr="003E5FBD">
        <w:rPr>
          <w:rtl/>
        </w:rPr>
        <w:t>این جملات در باب خداشناسی و ارتباط با خداوند است.</w:t>
      </w:r>
      <w:r w:rsidR="00B7770B" w:rsidRPr="003E5FBD">
        <w:rPr>
          <w:rtl/>
        </w:rPr>
        <w:t xml:space="preserve"> خداوند</w:t>
      </w:r>
      <w:r w:rsidRPr="003E5FBD">
        <w:rPr>
          <w:rtl/>
        </w:rPr>
        <w:t xml:space="preserve"> موجودی است که وجود او حادث </w:t>
      </w:r>
      <w:r w:rsidR="0087090C">
        <w:rPr>
          <w:rFonts w:hint="cs"/>
          <w:rtl/>
        </w:rPr>
        <w:t>نی</w:t>
      </w:r>
      <w:r w:rsidRPr="003E5FBD">
        <w:rPr>
          <w:rtl/>
        </w:rPr>
        <w:t>ست.</w:t>
      </w:r>
      <w:r w:rsidR="00B7770B" w:rsidRPr="003E5FBD">
        <w:rPr>
          <w:rtl/>
        </w:rPr>
        <w:t xml:space="preserve"> این</w:t>
      </w:r>
      <w:r w:rsidRPr="003E5FBD">
        <w:rPr>
          <w:rtl/>
        </w:rPr>
        <w:t xml:space="preserve"> جملات به </w:t>
      </w:r>
      <w:r w:rsidR="00B7770B" w:rsidRPr="003E5FBD">
        <w:rPr>
          <w:rtl/>
        </w:rPr>
        <w:t>بحث‌های</w:t>
      </w:r>
      <w:r w:rsidRPr="003E5FBD">
        <w:rPr>
          <w:rtl/>
        </w:rPr>
        <w:t xml:space="preserve"> مهمی از خداشناسی اشاره دارد.</w:t>
      </w:r>
    </w:p>
    <w:p w:rsidR="0058277A" w:rsidRPr="003E5FBD" w:rsidRDefault="0058277A" w:rsidP="006200B0">
      <w:pPr>
        <w:pStyle w:val="001"/>
        <w:rPr>
          <w:rtl/>
        </w:rPr>
      </w:pPr>
      <w:r w:rsidRPr="003E5FBD">
        <w:rPr>
          <w:rtl/>
        </w:rPr>
        <w:t>هرچه در عالم وجود دارد،</w:t>
      </w:r>
      <w:r w:rsidR="00B7770B" w:rsidRPr="003E5FBD">
        <w:rPr>
          <w:rtl/>
        </w:rPr>
        <w:t xml:space="preserve"> مسبوق</w:t>
      </w:r>
      <w:r w:rsidRPr="003E5FBD">
        <w:rPr>
          <w:rtl/>
        </w:rPr>
        <w:t xml:space="preserve"> به عدم هستند،</w:t>
      </w:r>
      <w:r w:rsidR="00B7770B" w:rsidRPr="003E5FBD">
        <w:rPr>
          <w:rtl/>
        </w:rPr>
        <w:t xml:space="preserve"> بدین</w:t>
      </w:r>
      <w:r w:rsidRPr="003E5FBD">
        <w:rPr>
          <w:rtl/>
        </w:rPr>
        <w:t xml:space="preserve"> معنی که هرچه در عالم وجود دارد،</w:t>
      </w:r>
      <w:r w:rsidR="00B7770B" w:rsidRPr="003E5FBD">
        <w:rPr>
          <w:rtl/>
        </w:rPr>
        <w:t xml:space="preserve"> روزی</w:t>
      </w:r>
      <w:r w:rsidRPr="003E5FBD">
        <w:rPr>
          <w:rtl/>
        </w:rPr>
        <w:t xml:space="preserve"> وجود </w:t>
      </w:r>
      <w:r w:rsidR="00B7770B" w:rsidRPr="003E5FBD">
        <w:rPr>
          <w:rtl/>
        </w:rPr>
        <w:t>نداشته‌اند</w:t>
      </w:r>
      <w:r w:rsidRPr="003E5FBD">
        <w:rPr>
          <w:rtl/>
        </w:rPr>
        <w:t>.</w:t>
      </w:r>
      <w:r w:rsidR="00B7770B" w:rsidRPr="003E5FBD">
        <w:rPr>
          <w:rtl/>
        </w:rPr>
        <w:t xml:space="preserve"> لذا</w:t>
      </w:r>
      <w:r w:rsidRPr="003E5FBD">
        <w:rPr>
          <w:rtl/>
        </w:rPr>
        <w:t xml:space="preserve"> هرچه در عالم موجود است،</w:t>
      </w:r>
      <w:r w:rsidR="00B7770B" w:rsidRPr="003E5FBD">
        <w:rPr>
          <w:rtl/>
        </w:rPr>
        <w:t xml:space="preserve"> روزی</w:t>
      </w:r>
      <w:r w:rsidRPr="003E5FBD">
        <w:rPr>
          <w:rtl/>
        </w:rPr>
        <w:t xml:space="preserve"> از عدم به وجود پای گذاشته است،</w:t>
      </w:r>
      <w:r w:rsidR="00B7770B" w:rsidRPr="003E5FBD">
        <w:rPr>
          <w:rtl/>
        </w:rPr>
        <w:t xml:space="preserve"> اعم</w:t>
      </w:r>
      <w:r w:rsidRPr="003E5FBD">
        <w:rPr>
          <w:rtl/>
        </w:rPr>
        <w:t xml:space="preserve"> از فرزندان،</w:t>
      </w:r>
      <w:r w:rsidR="00B7770B" w:rsidRPr="003E5FBD">
        <w:rPr>
          <w:rtl/>
        </w:rPr>
        <w:t xml:space="preserve"> گیاهان</w:t>
      </w:r>
      <w:r w:rsidRPr="003E5FBD">
        <w:rPr>
          <w:rtl/>
        </w:rPr>
        <w:t>،</w:t>
      </w:r>
      <w:r w:rsidR="00B7770B" w:rsidRPr="003E5FBD">
        <w:rPr>
          <w:rtl/>
        </w:rPr>
        <w:t xml:space="preserve"> نباتات</w:t>
      </w:r>
      <w:r w:rsidRPr="003E5FBD">
        <w:rPr>
          <w:rtl/>
        </w:rPr>
        <w:t xml:space="preserve"> و ...این قانون در سایر کرات نیز جاری است و همه </w:t>
      </w:r>
      <w:r w:rsidR="00B7770B" w:rsidRPr="003E5FBD">
        <w:rPr>
          <w:rtl/>
        </w:rPr>
        <w:t>آنان</w:t>
      </w:r>
      <w:r w:rsidRPr="003E5FBD">
        <w:rPr>
          <w:rtl/>
        </w:rPr>
        <w:t xml:space="preserve"> زمانی نبود </w:t>
      </w:r>
      <w:r w:rsidR="00B7770B" w:rsidRPr="003E5FBD">
        <w:rPr>
          <w:rtl/>
        </w:rPr>
        <w:t>بوده‌اند</w:t>
      </w:r>
      <w:r w:rsidRPr="003E5FBD">
        <w:rPr>
          <w:rtl/>
        </w:rPr>
        <w:t xml:space="preserve"> و سپس به عرصه وجود پای </w:t>
      </w:r>
      <w:r w:rsidR="00B7770B" w:rsidRPr="003E5FBD">
        <w:rPr>
          <w:rtl/>
        </w:rPr>
        <w:t>گذاشته‌اند</w:t>
      </w:r>
      <w:r w:rsidRPr="003E5FBD">
        <w:rPr>
          <w:rtl/>
        </w:rPr>
        <w:t>.</w:t>
      </w:r>
      <w:r w:rsidR="00B7770B" w:rsidRPr="003E5FBD">
        <w:rPr>
          <w:rtl/>
        </w:rPr>
        <w:t xml:space="preserve"> اما</w:t>
      </w:r>
      <w:r w:rsidRPr="003E5FBD">
        <w:rPr>
          <w:rtl/>
        </w:rPr>
        <w:t xml:space="preserve"> ما از روزی که چشم به جهان </w:t>
      </w:r>
      <w:r w:rsidR="00B7770B" w:rsidRPr="003E5FBD">
        <w:rPr>
          <w:rtl/>
        </w:rPr>
        <w:t>گشوده‌ایم</w:t>
      </w:r>
      <w:r w:rsidRPr="003E5FBD">
        <w:rPr>
          <w:rtl/>
        </w:rPr>
        <w:t>،</w:t>
      </w:r>
      <w:r w:rsidR="00B7770B" w:rsidRPr="003E5FBD">
        <w:rPr>
          <w:rtl/>
        </w:rPr>
        <w:t xml:space="preserve"> ستارگان</w:t>
      </w:r>
      <w:r w:rsidRPr="003E5FBD">
        <w:rPr>
          <w:rtl/>
        </w:rPr>
        <w:t xml:space="preserve"> و ماه و خورشید و جهان اطراف خود را مشاهده </w:t>
      </w:r>
      <w:r w:rsidR="00B7770B" w:rsidRPr="003E5FBD">
        <w:rPr>
          <w:rtl/>
        </w:rPr>
        <w:t>نموده‌ایم</w:t>
      </w:r>
      <w:r w:rsidRPr="003E5FBD">
        <w:rPr>
          <w:rtl/>
        </w:rPr>
        <w:t>،</w:t>
      </w:r>
      <w:r w:rsidR="00B7770B" w:rsidRPr="003E5FBD">
        <w:rPr>
          <w:rtl/>
        </w:rPr>
        <w:t xml:space="preserve"> این</w:t>
      </w:r>
      <w:r w:rsidRPr="003E5FBD">
        <w:rPr>
          <w:rtl/>
        </w:rPr>
        <w:t xml:space="preserve"> شناخت،</w:t>
      </w:r>
      <w:r w:rsidR="00B7770B" w:rsidRPr="003E5FBD">
        <w:rPr>
          <w:rtl/>
        </w:rPr>
        <w:t xml:space="preserve"> معرفت</w:t>
      </w:r>
      <w:r w:rsidRPr="003E5FBD">
        <w:rPr>
          <w:rtl/>
        </w:rPr>
        <w:t xml:space="preserve"> ناقصی است.</w:t>
      </w:r>
      <w:r w:rsidR="00B7770B" w:rsidRPr="003E5FBD">
        <w:rPr>
          <w:rtl/>
        </w:rPr>
        <w:t xml:space="preserve"> امام</w:t>
      </w:r>
      <w:r w:rsidRPr="003E5FBD">
        <w:rPr>
          <w:rtl/>
        </w:rPr>
        <w:t xml:space="preserve"> در همین خطبه بیان </w:t>
      </w:r>
      <w:r w:rsidR="00B7770B" w:rsidRPr="003E5FBD">
        <w:rPr>
          <w:rtl/>
        </w:rPr>
        <w:t>می‌دارند</w:t>
      </w:r>
      <w:r w:rsidRPr="003E5FBD">
        <w:rPr>
          <w:rtl/>
        </w:rPr>
        <w:t xml:space="preserve"> که این ستارگان،</w:t>
      </w:r>
      <w:r w:rsidR="00B7770B" w:rsidRPr="003E5FBD">
        <w:rPr>
          <w:rtl/>
        </w:rPr>
        <w:t xml:space="preserve"> کهکشان‌ها</w:t>
      </w:r>
      <w:r w:rsidRPr="003E5FBD">
        <w:rPr>
          <w:rtl/>
        </w:rPr>
        <w:t>،</w:t>
      </w:r>
      <w:r w:rsidR="00B7770B" w:rsidRPr="003E5FBD">
        <w:rPr>
          <w:rtl/>
        </w:rPr>
        <w:t xml:space="preserve"> کرات</w:t>
      </w:r>
      <w:r w:rsidRPr="003E5FBD">
        <w:rPr>
          <w:rtl/>
        </w:rPr>
        <w:t>،</w:t>
      </w:r>
      <w:r w:rsidR="00B7770B" w:rsidRPr="003E5FBD">
        <w:rPr>
          <w:rtl/>
        </w:rPr>
        <w:t xml:space="preserve"> اسمان</w:t>
      </w:r>
      <w:r w:rsidRPr="003E5FBD">
        <w:rPr>
          <w:rtl/>
        </w:rPr>
        <w:t xml:space="preserve"> ها و این قوانین وجود نداشت و خداوند در </w:t>
      </w:r>
      <w:r w:rsidR="00B7770B" w:rsidRPr="003E5FBD">
        <w:rPr>
          <w:rtl/>
        </w:rPr>
        <w:t>برهه‌ای</w:t>
      </w:r>
      <w:r w:rsidRPr="003E5FBD">
        <w:rPr>
          <w:rtl/>
        </w:rPr>
        <w:t xml:space="preserve"> این عالم را </w:t>
      </w:r>
      <w:r w:rsidR="00944A48" w:rsidRPr="003E5FBD">
        <w:rPr>
          <w:rtl/>
        </w:rPr>
        <w:t>از نیستی به هستی رسانده است.</w:t>
      </w:r>
      <w:r w:rsidR="00B7770B" w:rsidRPr="003E5FBD">
        <w:rPr>
          <w:rtl/>
        </w:rPr>
        <w:t xml:space="preserve"> این</w:t>
      </w:r>
      <w:r w:rsidR="00944A48" w:rsidRPr="003E5FBD">
        <w:rPr>
          <w:rtl/>
        </w:rPr>
        <w:t xml:space="preserve"> همان امری است که </w:t>
      </w:r>
      <w:r w:rsidR="00B7770B" w:rsidRPr="003E5FBD">
        <w:rPr>
          <w:rtl/>
        </w:rPr>
        <w:t>قرن‌ها</w:t>
      </w:r>
      <w:r w:rsidR="00944A48" w:rsidRPr="003E5FBD">
        <w:rPr>
          <w:rtl/>
        </w:rPr>
        <w:t xml:space="preserve"> بعد،</w:t>
      </w:r>
      <w:r w:rsidR="00B7770B" w:rsidRPr="003E5FBD">
        <w:rPr>
          <w:rtl/>
        </w:rPr>
        <w:t xml:space="preserve"> دانشمندان</w:t>
      </w:r>
      <w:r w:rsidR="00944A48" w:rsidRPr="003E5FBD">
        <w:rPr>
          <w:rtl/>
        </w:rPr>
        <w:t>،</w:t>
      </w:r>
      <w:r w:rsidR="00B7770B" w:rsidRPr="003E5FBD">
        <w:rPr>
          <w:rtl/>
        </w:rPr>
        <w:t xml:space="preserve"> کشف</w:t>
      </w:r>
      <w:r w:rsidR="00944A48" w:rsidRPr="003E5FBD">
        <w:rPr>
          <w:rtl/>
        </w:rPr>
        <w:t xml:space="preserve"> نمودند که </w:t>
      </w:r>
      <w:r w:rsidR="00B7770B" w:rsidRPr="003E5FBD">
        <w:rPr>
          <w:rtl/>
        </w:rPr>
        <w:t>سیاره‌ها</w:t>
      </w:r>
      <w:r w:rsidR="00944A48" w:rsidRPr="003E5FBD">
        <w:rPr>
          <w:rtl/>
        </w:rPr>
        <w:t xml:space="preserve"> و مریخ،</w:t>
      </w:r>
      <w:r w:rsidR="00B7770B" w:rsidRPr="003E5FBD">
        <w:rPr>
          <w:rtl/>
        </w:rPr>
        <w:t xml:space="preserve"> از</w:t>
      </w:r>
      <w:r w:rsidR="00944A48" w:rsidRPr="003E5FBD">
        <w:rPr>
          <w:rtl/>
        </w:rPr>
        <w:t xml:space="preserve"> جایی </w:t>
      </w:r>
      <w:r w:rsidR="00B7770B" w:rsidRPr="003E5FBD">
        <w:rPr>
          <w:rtl/>
        </w:rPr>
        <w:t>شروع‌شده</w:t>
      </w:r>
      <w:r w:rsidR="00944A48" w:rsidRPr="003E5FBD">
        <w:rPr>
          <w:rtl/>
        </w:rPr>
        <w:t xml:space="preserve"> و همیشه به این شکل و سامان </w:t>
      </w:r>
      <w:r w:rsidR="00B7770B" w:rsidRPr="003E5FBD">
        <w:rPr>
          <w:rtl/>
        </w:rPr>
        <w:t>نبوده‌اند</w:t>
      </w:r>
      <w:r w:rsidR="00944A48" w:rsidRPr="003E5FBD">
        <w:rPr>
          <w:rtl/>
        </w:rPr>
        <w:t>.</w:t>
      </w:r>
      <w:r w:rsidR="00B7770B" w:rsidRPr="003E5FBD">
        <w:rPr>
          <w:rtl/>
        </w:rPr>
        <w:t xml:space="preserve"> ازاین‌روی</w:t>
      </w:r>
      <w:r w:rsidR="00944A48" w:rsidRPr="003E5FBD">
        <w:rPr>
          <w:rtl/>
        </w:rPr>
        <w:t xml:space="preserve"> علم نیز به ما </w:t>
      </w:r>
      <w:r w:rsidR="00B7770B" w:rsidRPr="003E5FBD">
        <w:rPr>
          <w:rtl/>
        </w:rPr>
        <w:t>می‌گوید</w:t>
      </w:r>
      <w:r w:rsidR="00944A48" w:rsidRPr="003E5FBD">
        <w:rPr>
          <w:rtl/>
        </w:rPr>
        <w:t xml:space="preserve"> که عمر همه موجودات عمر محدودی بوده است و موجودی ازلی نبوده است.</w:t>
      </w:r>
    </w:p>
    <w:p w:rsidR="00944A48" w:rsidRPr="003E5FBD" w:rsidRDefault="00944A48" w:rsidP="006200B0">
      <w:pPr>
        <w:pStyle w:val="001"/>
        <w:rPr>
          <w:rtl/>
        </w:rPr>
      </w:pPr>
      <w:r w:rsidRPr="003E5FBD">
        <w:rPr>
          <w:rtl/>
        </w:rPr>
        <w:t xml:space="preserve">اما زمانی که به عالم فرشتگان و مجردات نظر </w:t>
      </w:r>
      <w:r w:rsidR="00B7770B" w:rsidRPr="003E5FBD">
        <w:rPr>
          <w:rtl/>
        </w:rPr>
        <w:t>می‌کنیم</w:t>
      </w:r>
      <w:r w:rsidRPr="003E5FBD">
        <w:rPr>
          <w:rtl/>
        </w:rPr>
        <w:t>،</w:t>
      </w:r>
      <w:r w:rsidR="00B7770B" w:rsidRPr="003E5FBD">
        <w:rPr>
          <w:rtl/>
        </w:rPr>
        <w:t xml:space="preserve"> زمانی</w:t>
      </w:r>
      <w:r w:rsidR="00A00EB2" w:rsidRPr="003E5FBD">
        <w:rPr>
          <w:rtl/>
        </w:rPr>
        <w:t xml:space="preserve"> وجود ندارد،</w:t>
      </w:r>
      <w:r w:rsidR="00B7770B" w:rsidRPr="003E5FBD">
        <w:rPr>
          <w:rtl/>
        </w:rPr>
        <w:t xml:space="preserve"> اما</w:t>
      </w:r>
      <w:r w:rsidR="00A00EB2" w:rsidRPr="003E5FBD">
        <w:rPr>
          <w:rtl/>
        </w:rPr>
        <w:t xml:space="preserve"> </w:t>
      </w:r>
      <w:r w:rsidR="00B7770B" w:rsidRPr="003E5FBD">
        <w:rPr>
          <w:rtl/>
        </w:rPr>
        <w:t>آن‌ها</w:t>
      </w:r>
      <w:r w:rsidR="00A00EB2" w:rsidRPr="003E5FBD">
        <w:rPr>
          <w:rtl/>
        </w:rPr>
        <w:t xml:space="preserve"> در ذات خود واجب نیستند و وجودشان،</w:t>
      </w:r>
      <w:r w:rsidR="00B7770B" w:rsidRPr="003E5FBD">
        <w:rPr>
          <w:rtl/>
        </w:rPr>
        <w:t xml:space="preserve"> قائم</w:t>
      </w:r>
      <w:r w:rsidR="00A00EB2" w:rsidRPr="003E5FBD">
        <w:rPr>
          <w:rtl/>
        </w:rPr>
        <w:t xml:space="preserve"> به مبدأ دیگر است؛</w:t>
      </w:r>
      <w:r w:rsidR="00B7770B" w:rsidRPr="003E5FBD">
        <w:rPr>
          <w:rtl/>
        </w:rPr>
        <w:t xml:space="preserve"> چراکه</w:t>
      </w:r>
      <w:r w:rsidR="00A00EB2" w:rsidRPr="003E5FBD">
        <w:rPr>
          <w:rtl/>
        </w:rPr>
        <w:t xml:space="preserve"> زمان اگر نیز پایان یابد،</w:t>
      </w:r>
      <w:r w:rsidR="00B7770B" w:rsidRPr="003E5FBD">
        <w:rPr>
          <w:rtl/>
        </w:rPr>
        <w:t xml:space="preserve"> هر</w:t>
      </w:r>
      <w:r w:rsidR="00A00EB2" w:rsidRPr="003E5FBD">
        <w:rPr>
          <w:rtl/>
        </w:rPr>
        <w:t xml:space="preserve"> وجودی قائم به وجود دیگری (خداوند) است.</w:t>
      </w:r>
      <w:r w:rsidR="00B7770B" w:rsidRPr="003E5FBD">
        <w:rPr>
          <w:rtl/>
        </w:rPr>
        <w:t xml:space="preserve"> این</w:t>
      </w:r>
      <w:r w:rsidR="00A00EB2" w:rsidRPr="003E5FBD">
        <w:rPr>
          <w:rtl/>
        </w:rPr>
        <w:t xml:space="preserve"> حدوث ذاتی و زمانی که از اصطلاحات فلسفی است،</w:t>
      </w:r>
      <w:r w:rsidR="00B7770B" w:rsidRPr="003E5FBD">
        <w:rPr>
          <w:rtl/>
        </w:rPr>
        <w:t xml:space="preserve"> از</w:t>
      </w:r>
      <w:r w:rsidR="00A00EB2" w:rsidRPr="003E5FBD">
        <w:rPr>
          <w:rtl/>
        </w:rPr>
        <w:t xml:space="preserve"> اصول و </w:t>
      </w:r>
      <w:r w:rsidR="00B7770B" w:rsidRPr="003E5FBD">
        <w:rPr>
          <w:rtl/>
        </w:rPr>
        <w:t>پایه‌های</w:t>
      </w:r>
      <w:r w:rsidR="00A00EB2" w:rsidRPr="003E5FBD">
        <w:rPr>
          <w:rtl/>
        </w:rPr>
        <w:t xml:space="preserve"> اعتقادی ماست.</w:t>
      </w:r>
      <w:r w:rsidR="00B7770B" w:rsidRPr="003E5FBD">
        <w:rPr>
          <w:rtl/>
        </w:rPr>
        <w:t xml:space="preserve"> هرکس</w:t>
      </w:r>
      <w:r w:rsidR="00A00EB2" w:rsidRPr="003E5FBD">
        <w:rPr>
          <w:rtl/>
        </w:rPr>
        <w:t xml:space="preserve"> به فراخور توان فهمی خود </w:t>
      </w:r>
      <w:r w:rsidR="00B7770B" w:rsidRPr="003E5FBD">
        <w:rPr>
          <w:rtl/>
        </w:rPr>
        <w:t>می‌تواند</w:t>
      </w:r>
      <w:r w:rsidR="00A00EB2" w:rsidRPr="003E5FBD">
        <w:rPr>
          <w:rtl/>
        </w:rPr>
        <w:t xml:space="preserve"> این مفاهیم را دریابد و کسانی که اهل مطالعه و </w:t>
      </w:r>
      <w:r w:rsidR="00B7770B" w:rsidRPr="003E5FBD">
        <w:rPr>
          <w:rtl/>
        </w:rPr>
        <w:t>تحصیل‌اند</w:t>
      </w:r>
      <w:r w:rsidR="00A00EB2" w:rsidRPr="003E5FBD">
        <w:rPr>
          <w:rtl/>
        </w:rPr>
        <w:t>،</w:t>
      </w:r>
      <w:r w:rsidR="00B7770B" w:rsidRPr="003E5FBD">
        <w:rPr>
          <w:rtl/>
        </w:rPr>
        <w:t xml:space="preserve"> می‌توانند</w:t>
      </w:r>
      <w:r w:rsidR="00A00EB2" w:rsidRPr="003E5FBD">
        <w:rPr>
          <w:rtl/>
        </w:rPr>
        <w:t xml:space="preserve"> دریافت بهتری از این امور داشته باشند.</w:t>
      </w:r>
      <w:r w:rsidR="00B7770B" w:rsidRPr="003E5FBD">
        <w:rPr>
          <w:rtl/>
        </w:rPr>
        <w:t xml:space="preserve"> امام</w:t>
      </w:r>
      <w:r w:rsidR="00A00EB2" w:rsidRPr="003E5FBD">
        <w:rPr>
          <w:rtl/>
        </w:rPr>
        <w:t xml:space="preserve"> در ادامه بیان </w:t>
      </w:r>
      <w:r w:rsidR="00B7770B" w:rsidRPr="003E5FBD">
        <w:rPr>
          <w:rtl/>
        </w:rPr>
        <w:t>می‌دارند</w:t>
      </w:r>
      <w:r w:rsidR="00A00EB2" w:rsidRPr="003E5FBD">
        <w:rPr>
          <w:rtl/>
        </w:rPr>
        <w:t xml:space="preserve"> که این خدا،</w:t>
      </w:r>
      <w:r w:rsidR="00B7770B" w:rsidRPr="003E5FBD">
        <w:rPr>
          <w:rtl/>
        </w:rPr>
        <w:t xml:space="preserve"> همانند</w:t>
      </w:r>
      <w:r w:rsidR="00A00EB2" w:rsidRPr="003E5FBD">
        <w:rPr>
          <w:rtl/>
        </w:rPr>
        <w:t xml:space="preserve"> موجودات مسبوق به عدم نیست،</w:t>
      </w:r>
      <w:r w:rsidR="00B7770B" w:rsidRPr="003E5FBD">
        <w:rPr>
          <w:rtl/>
        </w:rPr>
        <w:t xml:space="preserve"> آنچه</w:t>
      </w:r>
      <w:r w:rsidR="00A00EB2" w:rsidRPr="003E5FBD">
        <w:rPr>
          <w:rtl/>
        </w:rPr>
        <w:t xml:space="preserve"> برهان و فطرت ما بدان رهنمون </w:t>
      </w:r>
      <w:r w:rsidR="00B7770B" w:rsidRPr="003E5FBD">
        <w:rPr>
          <w:rtl/>
        </w:rPr>
        <w:t>می‌کند</w:t>
      </w:r>
      <w:r w:rsidR="00A00EB2" w:rsidRPr="003E5FBD">
        <w:rPr>
          <w:rtl/>
        </w:rPr>
        <w:t>،</w:t>
      </w:r>
      <w:r w:rsidR="00B7770B" w:rsidRPr="003E5FBD">
        <w:rPr>
          <w:rtl/>
        </w:rPr>
        <w:t xml:space="preserve"> این</w:t>
      </w:r>
      <w:r w:rsidR="00A00EB2" w:rsidRPr="003E5FBD">
        <w:rPr>
          <w:rtl/>
        </w:rPr>
        <w:t xml:space="preserve"> است که طبیعت و حقیقت این عالم به وجود او قائم</w:t>
      </w:r>
      <w:r w:rsidR="00B7770B" w:rsidRPr="003E5FBD">
        <w:rPr>
          <w:rtl/>
        </w:rPr>
        <w:t xml:space="preserve"> </w:t>
      </w:r>
      <w:r w:rsidR="00A00EB2" w:rsidRPr="003E5FBD">
        <w:rPr>
          <w:rtl/>
        </w:rPr>
        <w:t>و وابسته است و او خود،</w:t>
      </w:r>
      <w:r w:rsidR="00B7770B" w:rsidRPr="003E5FBD">
        <w:rPr>
          <w:rtl/>
        </w:rPr>
        <w:t xml:space="preserve"> از</w:t>
      </w:r>
      <w:r w:rsidR="00A00EB2" w:rsidRPr="003E5FBD">
        <w:rPr>
          <w:rtl/>
        </w:rPr>
        <w:t xml:space="preserve"> هر نوع وابستگی و قیدی آزاد است.</w:t>
      </w:r>
      <w:r w:rsidR="00B7770B" w:rsidRPr="003E5FBD">
        <w:rPr>
          <w:rtl/>
        </w:rPr>
        <w:t xml:space="preserve"> بنابراین</w:t>
      </w:r>
      <w:r w:rsidR="00A00EB2" w:rsidRPr="003E5FBD">
        <w:rPr>
          <w:rtl/>
        </w:rPr>
        <w:t>،</w:t>
      </w:r>
      <w:r w:rsidR="00B7770B" w:rsidRPr="003E5FBD">
        <w:rPr>
          <w:rtl/>
        </w:rPr>
        <w:t xml:space="preserve"> نباید</w:t>
      </w:r>
      <w:r w:rsidR="00A00EB2" w:rsidRPr="003E5FBD">
        <w:rPr>
          <w:rtl/>
        </w:rPr>
        <w:t xml:space="preserve"> در ذهن خداوند را با </w:t>
      </w:r>
      <w:r w:rsidR="00B7770B" w:rsidRPr="003E5FBD">
        <w:rPr>
          <w:rtl/>
        </w:rPr>
        <w:t>پدیده‌های</w:t>
      </w:r>
      <w:r w:rsidR="00A00EB2" w:rsidRPr="003E5FBD">
        <w:rPr>
          <w:rtl/>
        </w:rPr>
        <w:t xml:space="preserve"> اطراف </w:t>
      </w:r>
      <w:r w:rsidR="00A00EB2" w:rsidRPr="003E5FBD">
        <w:rPr>
          <w:rtl/>
        </w:rPr>
        <w:lastRenderedPageBreak/>
        <w:t xml:space="preserve">خود قیاس نموده و سعی کنیم او را </w:t>
      </w:r>
      <w:r w:rsidR="00B7770B" w:rsidRPr="003E5FBD">
        <w:rPr>
          <w:rtl/>
        </w:rPr>
        <w:t>این‌گونه</w:t>
      </w:r>
      <w:r w:rsidR="00A00EB2" w:rsidRPr="003E5FBD">
        <w:rPr>
          <w:rtl/>
        </w:rPr>
        <w:t xml:space="preserve"> بشناسیم.</w:t>
      </w:r>
      <w:r w:rsidR="00B7770B" w:rsidRPr="003E5FBD">
        <w:rPr>
          <w:rtl/>
        </w:rPr>
        <w:t xml:space="preserve"> بلکه</w:t>
      </w:r>
      <w:r w:rsidR="00A00EB2" w:rsidRPr="003E5FBD">
        <w:rPr>
          <w:rtl/>
        </w:rPr>
        <w:t xml:space="preserve"> او وجودی </w:t>
      </w:r>
      <w:r w:rsidR="00B7770B" w:rsidRPr="003E5FBD">
        <w:rPr>
          <w:rtl/>
        </w:rPr>
        <w:t>بی‌نهایت</w:t>
      </w:r>
      <w:r w:rsidR="00A00EB2" w:rsidRPr="003E5FBD">
        <w:rPr>
          <w:rtl/>
        </w:rPr>
        <w:t xml:space="preserve"> است که هیچ سابقه عدمی در او وجود نداشته است که نیازمند به وجود مبدأی باشد.</w:t>
      </w:r>
    </w:p>
    <w:p w:rsidR="00A00EB2" w:rsidRPr="003E5FBD" w:rsidRDefault="00A00EB2" w:rsidP="006200B0">
      <w:pPr>
        <w:pStyle w:val="001"/>
        <w:rPr>
          <w:rtl/>
        </w:rPr>
      </w:pPr>
      <w:r w:rsidRPr="003E5FBD">
        <w:rPr>
          <w:rtl/>
        </w:rPr>
        <w:t>اگر کسی در سرمستی جوانی یا علمی خود</w:t>
      </w:r>
      <w:r w:rsidR="00D41A4D">
        <w:rPr>
          <w:rFonts w:hint="cs"/>
          <w:rtl/>
        </w:rPr>
        <w:t>،</w:t>
      </w:r>
      <w:r w:rsidRPr="003E5FBD">
        <w:rPr>
          <w:rtl/>
        </w:rPr>
        <w:t xml:space="preserve"> خیال کند که من هستم و مال دارم،</w:t>
      </w:r>
      <w:r w:rsidR="00B7770B" w:rsidRPr="003E5FBD">
        <w:rPr>
          <w:rtl/>
        </w:rPr>
        <w:t xml:space="preserve"> گرفتار</w:t>
      </w:r>
      <w:r w:rsidRPr="003E5FBD">
        <w:rPr>
          <w:rtl/>
        </w:rPr>
        <w:t xml:space="preserve"> سراب و خیالی است و تنها غروری پوچ </w:t>
      </w:r>
      <w:r w:rsidR="00B7770B" w:rsidRPr="003E5FBD">
        <w:rPr>
          <w:rtl/>
        </w:rPr>
        <w:t>می‌تواند</w:t>
      </w:r>
      <w:r w:rsidRPr="003E5FBD">
        <w:rPr>
          <w:rtl/>
        </w:rPr>
        <w:t xml:space="preserve"> ما را به این باور برساند.</w:t>
      </w:r>
      <w:r w:rsidR="00B7770B" w:rsidRPr="003E5FBD">
        <w:rPr>
          <w:rtl/>
        </w:rPr>
        <w:t xml:space="preserve"> انسان</w:t>
      </w:r>
      <w:r w:rsidRPr="003E5FBD">
        <w:rPr>
          <w:rtl/>
        </w:rPr>
        <w:t xml:space="preserve"> هرچه بیشتر در مسیر زندگی پیش </w:t>
      </w:r>
      <w:r w:rsidR="00B7770B" w:rsidRPr="003E5FBD">
        <w:rPr>
          <w:rtl/>
        </w:rPr>
        <w:t>می‌رود</w:t>
      </w:r>
      <w:r w:rsidRPr="003E5FBD">
        <w:rPr>
          <w:rtl/>
        </w:rPr>
        <w:t>،</w:t>
      </w:r>
      <w:r w:rsidR="00B7770B" w:rsidRPr="003E5FBD">
        <w:rPr>
          <w:rtl/>
        </w:rPr>
        <w:t xml:space="preserve"> این</w:t>
      </w:r>
      <w:r w:rsidRPr="003E5FBD">
        <w:rPr>
          <w:rtl/>
        </w:rPr>
        <w:t xml:space="preserve"> حقیقت را بهتر </w:t>
      </w:r>
      <w:r w:rsidR="00B7770B" w:rsidRPr="003E5FBD">
        <w:rPr>
          <w:rtl/>
        </w:rPr>
        <w:t>می‌تواند</w:t>
      </w:r>
      <w:r w:rsidRPr="003E5FBD">
        <w:rPr>
          <w:rtl/>
        </w:rPr>
        <w:t xml:space="preserve"> دریابد.</w:t>
      </w:r>
      <w:r w:rsidR="00B7770B" w:rsidRPr="003E5FBD">
        <w:rPr>
          <w:rtl/>
        </w:rPr>
        <w:t xml:space="preserve"> اگر</w:t>
      </w:r>
      <w:r w:rsidRPr="003E5FBD">
        <w:rPr>
          <w:rtl/>
        </w:rPr>
        <w:t xml:space="preserve"> </w:t>
      </w:r>
      <w:r w:rsidR="00B7770B" w:rsidRPr="003E5FBD">
        <w:rPr>
          <w:rtl/>
        </w:rPr>
        <w:t>این‌گونه</w:t>
      </w:r>
      <w:r w:rsidRPr="003E5FBD">
        <w:rPr>
          <w:rtl/>
        </w:rPr>
        <w:t xml:space="preserve"> نشود نشانه بدون خدا بودن است.</w:t>
      </w:r>
      <w:r w:rsidR="00B7770B" w:rsidRPr="003E5FBD">
        <w:rPr>
          <w:rtl/>
        </w:rPr>
        <w:t xml:space="preserve"> ادله</w:t>
      </w:r>
      <w:r w:rsidRPr="003E5FBD">
        <w:rPr>
          <w:rtl/>
        </w:rPr>
        <w:t xml:space="preserve"> متقن منطقی و فطری گواهی </w:t>
      </w:r>
      <w:r w:rsidR="00B7770B" w:rsidRPr="003E5FBD">
        <w:rPr>
          <w:rtl/>
        </w:rPr>
        <w:t>می‌دهد</w:t>
      </w:r>
      <w:r w:rsidRPr="003E5FBD">
        <w:rPr>
          <w:rtl/>
        </w:rPr>
        <w:t xml:space="preserve"> که وجود خداوند،</w:t>
      </w:r>
      <w:r w:rsidR="00B7770B" w:rsidRPr="003E5FBD">
        <w:rPr>
          <w:rtl/>
        </w:rPr>
        <w:t xml:space="preserve"> وجودی</w:t>
      </w:r>
      <w:r w:rsidRPr="003E5FBD">
        <w:rPr>
          <w:rtl/>
        </w:rPr>
        <w:t xml:space="preserve"> </w:t>
      </w:r>
      <w:r w:rsidR="00B7770B" w:rsidRPr="003E5FBD">
        <w:rPr>
          <w:rtl/>
        </w:rPr>
        <w:t>بی‌نهایت</w:t>
      </w:r>
      <w:r w:rsidRPr="003E5FBD">
        <w:rPr>
          <w:rtl/>
        </w:rPr>
        <w:t>،</w:t>
      </w:r>
      <w:r w:rsidR="00B7770B" w:rsidRPr="003E5FBD">
        <w:rPr>
          <w:rtl/>
        </w:rPr>
        <w:t xml:space="preserve"> عزیز</w:t>
      </w:r>
      <w:r w:rsidRPr="003E5FBD">
        <w:rPr>
          <w:rtl/>
        </w:rPr>
        <w:t>،</w:t>
      </w:r>
      <w:r w:rsidR="00B7770B" w:rsidRPr="003E5FBD">
        <w:rPr>
          <w:rtl/>
        </w:rPr>
        <w:t xml:space="preserve"> مقتدر</w:t>
      </w:r>
      <w:r w:rsidRPr="003E5FBD">
        <w:rPr>
          <w:rtl/>
        </w:rPr>
        <w:t xml:space="preserve"> و غنی مطلق است.</w:t>
      </w:r>
      <w:r w:rsidR="00B7770B" w:rsidRPr="003E5FBD">
        <w:rPr>
          <w:rtl/>
        </w:rPr>
        <w:t xml:space="preserve"> ذات</w:t>
      </w:r>
      <w:r w:rsidR="005D5B82" w:rsidRPr="003E5FBD">
        <w:rPr>
          <w:rtl/>
        </w:rPr>
        <w:t xml:space="preserve"> او،</w:t>
      </w:r>
      <w:r w:rsidR="00B7770B" w:rsidRPr="003E5FBD">
        <w:rPr>
          <w:rtl/>
        </w:rPr>
        <w:t xml:space="preserve"> ذات</w:t>
      </w:r>
      <w:r w:rsidR="005D5B82" w:rsidRPr="003E5FBD">
        <w:rPr>
          <w:rtl/>
        </w:rPr>
        <w:t xml:space="preserve"> مطلق و بسیطی است که در هیچ شأنی از شئونات خود نیازمند به وجود دیگری نیست.</w:t>
      </w:r>
      <w:r w:rsidR="00B7770B" w:rsidRPr="003E5FBD">
        <w:rPr>
          <w:rtl/>
        </w:rPr>
        <w:t xml:space="preserve"> به</w:t>
      </w:r>
      <w:r w:rsidR="005D5B82" w:rsidRPr="003E5FBD">
        <w:rPr>
          <w:rtl/>
        </w:rPr>
        <w:t xml:space="preserve"> دلیل حساسیت معرفت این امور بوده که اولین بعد از دین در روایات،</w:t>
      </w:r>
      <w:r w:rsidR="00B7770B" w:rsidRPr="003E5FBD">
        <w:rPr>
          <w:rtl/>
        </w:rPr>
        <w:t xml:space="preserve"> معرفت</w:t>
      </w:r>
      <w:r w:rsidR="005D5B82" w:rsidRPr="003E5FBD">
        <w:rPr>
          <w:rtl/>
        </w:rPr>
        <w:t xml:space="preserve"> محسوب </w:t>
      </w:r>
      <w:r w:rsidR="00B7770B" w:rsidRPr="003E5FBD">
        <w:rPr>
          <w:rtl/>
        </w:rPr>
        <w:t>می‌شود</w:t>
      </w:r>
      <w:r w:rsidR="005D5B82" w:rsidRPr="003E5FBD">
        <w:rPr>
          <w:rtl/>
        </w:rPr>
        <w:t xml:space="preserve"> که خداوند را خدایی فارغ از زمان،</w:t>
      </w:r>
      <w:r w:rsidR="00B7770B" w:rsidRPr="003E5FBD">
        <w:rPr>
          <w:rtl/>
        </w:rPr>
        <w:t xml:space="preserve"> سابقه</w:t>
      </w:r>
      <w:r w:rsidR="005D5B82" w:rsidRPr="003E5FBD">
        <w:rPr>
          <w:rtl/>
        </w:rPr>
        <w:t xml:space="preserve"> و نیاز بدانیم.</w:t>
      </w:r>
    </w:p>
    <w:p w:rsidR="000115F2" w:rsidRPr="003E5FBD" w:rsidRDefault="000115F2" w:rsidP="000115F2">
      <w:pPr>
        <w:pStyle w:val="2"/>
        <w:rPr>
          <w:rFonts w:ascii="IRBadr" w:hAnsi="IRBadr" w:cs="IRBadr"/>
          <w:color w:val="auto"/>
          <w:rtl/>
        </w:rPr>
      </w:pPr>
      <w:bookmarkStart w:id="9" w:name="_Toc490211919"/>
      <w:r w:rsidRPr="003E5FBD">
        <w:rPr>
          <w:rFonts w:ascii="IRBadr" w:hAnsi="IRBadr" w:cs="IRBadr"/>
          <w:color w:val="auto"/>
          <w:rtl/>
        </w:rPr>
        <w:t>نوع رابطه خداوند با سایر مخلوقات</w:t>
      </w:r>
      <w:bookmarkEnd w:id="9"/>
    </w:p>
    <w:p w:rsidR="005D5B82" w:rsidRPr="003E5FBD" w:rsidRDefault="005D5B82" w:rsidP="006200B0">
      <w:pPr>
        <w:pStyle w:val="001"/>
        <w:rPr>
          <w:rtl/>
        </w:rPr>
      </w:pPr>
      <w:r w:rsidRPr="003E5FBD">
        <w:rPr>
          <w:rtl/>
        </w:rPr>
        <w:t>امام در ادامه پس از معرفی حقیقی خداوند،</w:t>
      </w:r>
      <w:r w:rsidR="00B7770B" w:rsidRPr="003E5FBD">
        <w:rPr>
          <w:rtl/>
        </w:rPr>
        <w:t xml:space="preserve"> به</w:t>
      </w:r>
      <w:r w:rsidRPr="003E5FBD">
        <w:rPr>
          <w:rtl/>
        </w:rPr>
        <w:t xml:space="preserve"> نوع رابطه </w:t>
      </w:r>
      <w:r w:rsidR="00B7770B" w:rsidRPr="003E5FBD">
        <w:rPr>
          <w:rtl/>
        </w:rPr>
        <w:t>حق‌تعالی</w:t>
      </w:r>
      <w:r w:rsidRPr="003E5FBD">
        <w:rPr>
          <w:rtl/>
        </w:rPr>
        <w:t xml:space="preserve"> با مخلوقات اشاره </w:t>
      </w:r>
      <w:r w:rsidR="00B7770B" w:rsidRPr="003E5FBD">
        <w:rPr>
          <w:rtl/>
        </w:rPr>
        <w:t>می‌دارد</w:t>
      </w:r>
      <w:r w:rsidRPr="003E5FBD">
        <w:rPr>
          <w:rtl/>
        </w:rPr>
        <w:t xml:space="preserve"> که این مقطع از کلام ایشان،</w:t>
      </w:r>
      <w:r w:rsidR="00B7770B" w:rsidRPr="003E5FBD">
        <w:rPr>
          <w:rtl/>
        </w:rPr>
        <w:t xml:space="preserve"> از</w:t>
      </w:r>
      <w:r w:rsidRPr="003E5FBD">
        <w:rPr>
          <w:rtl/>
        </w:rPr>
        <w:t xml:space="preserve"> </w:t>
      </w:r>
      <w:r w:rsidR="00B7770B" w:rsidRPr="003E5FBD">
        <w:rPr>
          <w:rtl/>
        </w:rPr>
        <w:t>عالی‌ترین</w:t>
      </w:r>
      <w:r w:rsidRPr="003E5FBD">
        <w:rPr>
          <w:rtl/>
        </w:rPr>
        <w:t xml:space="preserve"> مفاهیم ارتباطی ما با خداوند است که؛</w:t>
      </w:r>
      <w:r w:rsidR="00B7770B" w:rsidRPr="003E5FBD">
        <w:rPr>
          <w:rtl/>
        </w:rPr>
        <w:t xml:space="preserve"> خداوند</w:t>
      </w:r>
      <w:r w:rsidRPr="003E5FBD">
        <w:rPr>
          <w:rtl/>
        </w:rPr>
        <w:t xml:space="preserve"> با همه موجودات است اما نه اینکه با </w:t>
      </w:r>
      <w:r w:rsidR="00B7770B" w:rsidRPr="003E5FBD">
        <w:rPr>
          <w:rtl/>
        </w:rPr>
        <w:t>آن‌ها</w:t>
      </w:r>
      <w:r w:rsidRPr="003E5FBD">
        <w:rPr>
          <w:rtl/>
        </w:rPr>
        <w:t xml:space="preserve"> </w:t>
      </w:r>
      <w:r w:rsidR="00B7770B" w:rsidRPr="003E5FBD">
        <w:rPr>
          <w:rtl/>
        </w:rPr>
        <w:t>ترکیب‌شده</w:t>
      </w:r>
      <w:r w:rsidRPr="003E5FBD">
        <w:rPr>
          <w:rtl/>
        </w:rPr>
        <w:t xml:space="preserve"> باشد،</w:t>
      </w:r>
      <w:r w:rsidR="00B7770B" w:rsidRPr="003E5FBD">
        <w:rPr>
          <w:rtl/>
        </w:rPr>
        <w:t xml:space="preserve"> اما</w:t>
      </w:r>
      <w:r w:rsidRPr="003E5FBD">
        <w:rPr>
          <w:rtl/>
        </w:rPr>
        <w:t xml:space="preserve"> غیر از موجودات است نه بدین نحو که جدا از </w:t>
      </w:r>
      <w:r w:rsidR="00B7770B" w:rsidRPr="003E5FBD">
        <w:rPr>
          <w:rtl/>
        </w:rPr>
        <w:t>آن‌ها</w:t>
      </w:r>
      <w:r w:rsidRPr="003E5FBD">
        <w:rPr>
          <w:rtl/>
        </w:rPr>
        <w:t xml:space="preserve"> باشد.</w:t>
      </w:r>
      <w:r w:rsidR="00B7770B" w:rsidRPr="003E5FBD">
        <w:rPr>
          <w:rtl/>
        </w:rPr>
        <w:t xml:space="preserve"> از</w:t>
      </w:r>
      <w:r w:rsidRPr="003E5FBD">
        <w:rPr>
          <w:rtl/>
        </w:rPr>
        <w:t xml:space="preserve"> این جمله با تعابیر مختلفی </w:t>
      </w:r>
      <w:r w:rsidR="00B7770B" w:rsidRPr="003E5FBD">
        <w:rPr>
          <w:rtl/>
        </w:rPr>
        <w:t>درآیات</w:t>
      </w:r>
      <w:r w:rsidRPr="003E5FBD">
        <w:rPr>
          <w:rtl/>
        </w:rPr>
        <w:t xml:space="preserve"> و روایات تعبیر شده است همانند؛</w:t>
      </w:r>
      <w:r w:rsidR="00B7770B" w:rsidRPr="003E5FBD">
        <w:rPr>
          <w:b/>
          <w:bCs/>
          <w:rtl/>
        </w:rPr>
        <w:t xml:space="preserve"> «</w:t>
      </w:r>
      <w:r w:rsidR="006200B0" w:rsidRPr="003E5FBD">
        <w:rPr>
          <w:b/>
          <w:bCs/>
          <w:rtl/>
        </w:rPr>
        <w:t>فَلَوْ لا إِذا بَلَغَتِ الْحُلْقُومَ*وَ أَنْتُمْ حِينَئِذٍ تَنْظُرُونَ*وَ نَحْنُ أَقْرَبُ إِلَيْهِ مِنْكُمْ وَ لكِنْ لا تُبْصِرُونَ»</w:t>
      </w:r>
      <w:r w:rsidR="006200B0" w:rsidRPr="003E5FBD">
        <w:rPr>
          <w:rStyle w:val="aff1"/>
          <w:b/>
          <w:bCs/>
          <w:rtl/>
        </w:rPr>
        <w:footnoteReference w:id="4"/>
      </w:r>
      <w:r w:rsidR="006200B0" w:rsidRPr="003E5FBD">
        <w:rPr>
          <w:rtl/>
        </w:rPr>
        <w:t>،</w:t>
      </w:r>
      <w:r w:rsidR="00B7770B" w:rsidRPr="003E5FBD">
        <w:rPr>
          <w:rtl/>
        </w:rPr>
        <w:t xml:space="preserve"> این</w:t>
      </w:r>
      <w:r w:rsidRPr="003E5FBD">
        <w:rPr>
          <w:rtl/>
        </w:rPr>
        <w:t xml:space="preserve"> آیه صحنه مرگ را ترسیم </w:t>
      </w:r>
      <w:r w:rsidR="00B7770B" w:rsidRPr="003E5FBD">
        <w:rPr>
          <w:rtl/>
        </w:rPr>
        <w:t>می‌نماید</w:t>
      </w:r>
      <w:r w:rsidRPr="003E5FBD">
        <w:rPr>
          <w:rtl/>
        </w:rPr>
        <w:t>،</w:t>
      </w:r>
      <w:r w:rsidR="00B7770B" w:rsidRPr="003E5FBD">
        <w:rPr>
          <w:rtl/>
        </w:rPr>
        <w:t xml:space="preserve"> زمانی</w:t>
      </w:r>
      <w:r w:rsidRPr="003E5FBD">
        <w:rPr>
          <w:rtl/>
        </w:rPr>
        <w:t xml:space="preserve"> که انسان،</w:t>
      </w:r>
      <w:r w:rsidR="00B7770B" w:rsidRPr="003E5FBD">
        <w:rPr>
          <w:rtl/>
        </w:rPr>
        <w:t xml:space="preserve"> در</w:t>
      </w:r>
      <w:r w:rsidRPr="003E5FBD">
        <w:rPr>
          <w:rtl/>
        </w:rPr>
        <w:t xml:space="preserve"> لحظه احتضار جانش به لب رسیده و </w:t>
      </w:r>
      <w:r w:rsidR="00B7770B" w:rsidRPr="003E5FBD">
        <w:rPr>
          <w:rtl/>
        </w:rPr>
        <w:t>نفس‌های</w:t>
      </w:r>
      <w:r w:rsidRPr="003E5FBD">
        <w:rPr>
          <w:rtl/>
        </w:rPr>
        <w:t xml:space="preserve"> آخر را </w:t>
      </w:r>
      <w:r w:rsidR="00B7770B" w:rsidRPr="003E5FBD">
        <w:rPr>
          <w:rtl/>
        </w:rPr>
        <w:t>می‌زند</w:t>
      </w:r>
      <w:r w:rsidRPr="003E5FBD">
        <w:rPr>
          <w:rtl/>
        </w:rPr>
        <w:t xml:space="preserve"> و </w:t>
      </w:r>
      <w:r w:rsidR="00B7770B" w:rsidRPr="003E5FBD">
        <w:rPr>
          <w:rtl/>
        </w:rPr>
        <w:t>لحظه‌های</w:t>
      </w:r>
      <w:r w:rsidRPr="003E5FBD">
        <w:rPr>
          <w:rtl/>
        </w:rPr>
        <w:t xml:space="preserve"> آخر عمر خود را سپری </w:t>
      </w:r>
      <w:r w:rsidR="00B7770B" w:rsidRPr="003E5FBD">
        <w:rPr>
          <w:rtl/>
        </w:rPr>
        <w:t>می‌کند</w:t>
      </w:r>
      <w:r w:rsidRPr="003E5FBD">
        <w:rPr>
          <w:rtl/>
        </w:rPr>
        <w:t>،</w:t>
      </w:r>
      <w:r w:rsidR="00B7770B" w:rsidRPr="003E5FBD">
        <w:rPr>
          <w:rtl/>
        </w:rPr>
        <w:t xml:space="preserve"> شما</w:t>
      </w:r>
      <w:r w:rsidRPr="003E5FBD">
        <w:rPr>
          <w:rtl/>
        </w:rPr>
        <w:t xml:space="preserve"> گرد این محتضر </w:t>
      </w:r>
      <w:r w:rsidR="00B7770B" w:rsidRPr="003E5FBD">
        <w:rPr>
          <w:rtl/>
        </w:rPr>
        <w:t>نشسته‌اید</w:t>
      </w:r>
      <w:r w:rsidRPr="003E5FBD">
        <w:rPr>
          <w:rtl/>
        </w:rPr>
        <w:t xml:space="preserve"> و لحظات آخر غروب عمر او را مشاهده </w:t>
      </w:r>
      <w:r w:rsidR="00B7770B" w:rsidRPr="003E5FBD">
        <w:rPr>
          <w:rtl/>
        </w:rPr>
        <w:t>می‌کنید</w:t>
      </w:r>
      <w:r w:rsidRPr="003E5FBD">
        <w:rPr>
          <w:rtl/>
        </w:rPr>
        <w:t xml:space="preserve"> که در حال وداع با عالم خاکی است.</w:t>
      </w:r>
      <w:r w:rsidR="00B7770B" w:rsidRPr="003E5FBD">
        <w:rPr>
          <w:rtl/>
        </w:rPr>
        <w:t xml:space="preserve"> شما</w:t>
      </w:r>
      <w:r w:rsidRPr="003E5FBD">
        <w:rPr>
          <w:rtl/>
        </w:rPr>
        <w:t xml:space="preserve"> نزدیکانی که </w:t>
      </w:r>
      <w:r w:rsidR="00B7770B" w:rsidRPr="003E5FBD">
        <w:rPr>
          <w:rtl/>
        </w:rPr>
        <w:t>نزدیک‌ترین</w:t>
      </w:r>
      <w:r w:rsidRPr="003E5FBD">
        <w:rPr>
          <w:rtl/>
        </w:rPr>
        <w:t xml:space="preserve"> قرابت روانی و مکانی و عاطفی با او دارید،</w:t>
      </w:r>
      <w:r w:rsidR="00B7770B" w:rsidRPr="003E5FBD">
        <w:rPr>
          <w:rtl/>
        </w:rPr>
        <w:t xml:space="preserve"> از</w:t>
      </w:r>
      <w:r w:rsidRPr="003E5FBD">
        <w:rPr>
          <w:rtl/>
        </w:rPr>
        <w:t xml:space="preserve"> حال فعلی او ناراحت هستید،</w:t>
      </w:r>
      <w:r w:rsidR="00B7770B" w:rsidRPr="003E5FBD">
        <w:rPr>
          <w:rtl/>
        </w:rPr>
        <w:t xml:space="preserve"> اما</w:t>
      </w:r>
      <w:r w:rsidRPr="003E5FBD">
        <w:rPr>
          <w:rtl/>
        </w:rPr>
        <w:t xml:space="preserve"> در این حالت واقعیت دیگری وجود دارد که عقول ناقص ما </w:t>
      </w:r>
      <w:r w:rsidR="00B7770B" w:rsidRPr="003E5FBD">
        <w:rPr>
          <w:rtl/>
        </w:rPr>
        <w:t>معمولاً</w:t>
      </w:r>
      <w:r w:rsidRPr="003E5FBD">
        <w:rPr>
          <w:rtl/>
        </w:rPr>
        <w:t xml:space="preserve"> بدان راه </w:t>
      </w:r>
      <w:r w:rsidR="00B7770B" w:rsidRPr="003E5FBD">
        <w:rPr>
          <w:rtl/>
        </w:rPr>
        <w:t>نمی‌یابد</w:t>
      </w:r>
      <w:r w:rsidRPr="003E5FBD">
        <w:rPr>
          <w:rtl/>
        </w:rPr>
        <w:t xml:space="preserve"> که در این میان،</w:t>
      </w:r>
      <w:r w:rsidR="00B7770B" w:rsidRPr="003E5FBD">
        <w:rPr>
          <w:rtl/>
        </w:rPr>
        <w:t xml:space="preserve"> وجودی</w:t>
      </w:r>
      <w:r w:rsidRPr="003E5FBD">
        <w:rPr>
          <w:rtl/>
        </w:rPr>
        <w:t xml:space="preserve"> </w:t>
      </w:r>
      <w:r w:rsidR="00B7770B" w:rsidRPr="003E5FBD">
        <w:rPr>
          <w:rtl/>
        </w:rPr>
        <w:t>نزدیک‌تر</w:t>
      </w:r>
      <w:r w:rsidRPr="003E5FBD">
        <w:rPr>
          <w:rtl/>
        </w:rPr>
        <w:t xml:space="preserve"> از همه بدو وجود دارد؛</w:t>
      </w:r>
      <w:r w:rsidR="00B7770B" w:rsidRPr="003E5FBD">
        <w:rPr>
          <w:b/>
          <w:bCs/>
          <w:rtl/>
        </w:rPr>
        <w:t xml:space="preserve"> </w:t>
      </w:r>
      <w:r w:rsidR="00B7770B" w:rsidRPr="003E5FBD">
        <w:rPr>
          <w:b/>
          <w:bCs/>
          <w:rtl/>
        </w:rPr>
        <w:lastRenderedPageBreak/>
        <w:t>«</w:t>
      </w:r>
      <w:r w:rsidR="006200B0" w:rsidRPr="003E5FBD">
        <w:rPr>
          <w:b/>
          <w:bCs/>
          <w:rtl/>
        </w:rPr>
        <w:t>نَحْنُ أَقْرَبُ إِلَيْهِ مِنْ حَبْلِ الْوَرِيد»</w:t>
      </w:r>
      <w:r w:rsidR="006200B0" w:rsidRPr="003E5FBD">
        <w:rPr>
          <w:rStyle w:val="aff1"/>
          <w:b/>
          <w:bCs/>
          <w:rtl/>
        </w:rPr>
        <w:footnoteReference w:id="5"/>
      </w:r>
      <w:r w:rsidRPr="003E5FBD">
        <w:rPr>
          <w:rtl/>
        </w:rPr>
        <w:t xml:space="preserve">در این حالت اوست که </w:t>
      </w:r>
      <w:r w:rsidR="00B7770B" w:rsidRPr="003E5FBD">
        <w:rPr>
          <w:rtl/>
        </w:rPr>
        <w:t>می‌تواند</w:t>
      </w:r>
      <w:r w:rsidRPr="003E5FBD">
        <w:rPr>
          <w:rtl/>
        </w:rPr>
        <w:t xml:space="preserve"> کاری کند نه اطرافیان،</w:t>
      </w:r>
      <w:r w:rsidR="00B7770B" w:rsidRPr="003E5FBD">
        <w:rPr>
          <w:rtl/>
        </w:rPr>
        <w:t xml:space="preserve"> ازاین‌روی</w:t>
      </w:r>
      <w:r w:rsidRPr="003E5FBD">
        <w:rPr>
          <w:rtl/>
        </w:rPr>
        <w:t xml:space="preserve"> اطرافیان در حقیقت بدو نزدیک نیستند.</w:t>
      </w:r>
      <w:r w:rsidR="00B7770B" w:rsidRPr="003E5FBD">
        <w:rPr>
          <w:rtl/>
        </w:rPr>
        <w:t xml:space="preserve"> آیه</w:t>
      </w:r>
      <w:r w:rsidR="000115F2" w:rsidRPr="003E5FBD">
        <w:rPr>
          <w:rtl/>
        </w:rPr>
        <w:t xml:space="preserve"> </w:t>
      </w:r>
      <w:r w:rsidR="00B7770B" w:rsidRPr="003E5FBD">
        <w:rPr>
          <w:rtl/>
        </w:rPr>
        <w:t>شریفه «</w:t>
      </w:r>
      <w:r w:rsidR="006200B0" w:rsidRPr="003E5FBD">
        <w:rPr>
          <w:b/>
          <w:bCs/>
          <w:rtl/>
        </w:rPr>
        <w:t>أَنَّ اللَّهَ يَحُولُ بَيْنَ الْمَرْءِ وَ قَلْبِه»</w:t>
      </w:r>
      <w:r w:rsidR="006200B0" w:rsidRPr="003E5FBD">
        <w:rPr>
          <w:rStyle w:val="aff1"/>
          <w:b/>
          <w:bCs/>
          <w:rtl/>
        </w:rPr>
        <w:footnoteReference w:id="6"/>
      </w:r>
      <w:r w:rsidR="006200B0" w:rsidRPr="003E5FBD">
        <w:rPr>
          <w:rtl/>
        </w:rPr>
        <w:t xml:space="preserve"> </w:t>
      </w:r>
      <w:r w:rsidR="000115F2" w:rsidRPr="003E5FBD">
        <w:rPr>
          <w:rtl/>
        </w:rPr>
        <w:t>نیز ناظر به همین امر است.</w:t>
      </w:r>
    </w:p>
    <w:p w:rsidR="00A9217C" w:rsidRPr="003E5FBD" w:rsidRDefault="00A9217C" w:rsidP="0058277A">
      <w:pPr>
        <w:pStyle w:val="1"/>
        <w:spacing w:line="360" w:lineRule="auto"/>
        <w:jc w:val="both"/>
        <w:rPr>
          <w:rFonts w:ascii="IRBadr" w:hAnsi="IRBadr" w:cs="IRBadr"/>
          <w:color w:val="auto"/>
          <w:rtl/>
        </w:rPr>
      </w:pPr>
      <w:bookmarkStart w:id="10" w:name="_Toc471857525"/>
      <w:bookmarkStart w:id="11" w:name="_Toc488235320"/>
      <w:bookmarkStart w:id="12" w:name="_Toc490211920"/>
      <w:r w:rsidRPr="003E5FBD">
        <w:rPr>
          <w:rFonts w:ascii="IRBadr" w:hAnsi="IRBadr" w:cs="IRBadr"/>
          <w:color w:val="auto"/>
          <w:rtl/>
        </w:rPr>
        <w:t>خطبه دوم</w:t>
      </w:r>
      <w:bookmarkEnd w:id="10"/>
      <w:bookmarkEnd w:id="11"/>
      <w:bookmarkEnd w:id="12"/>
    </w:p>
    <w:p w:rsidR="00A9217C" w:rsidRPr="003E5FBD" w:rsidRDefault="00A9217C" w:rsidP="0058277A">
      <w:pPr>
        <w:spacing w:line="360" w:lineRule="auto"/>
        <w:jc w:val="both"/>
        <w:rPr>
          <w:rFonts w:ascii="IRBadr" w:hAnsi="IRBadr" w:cs="IRBadr"/>
          <w:b/>
          <w:bCs/>
          <w:sz w:val="28"/>
          <w:rtl/>
        </w:rPr>
      </w:pPr>
      <w:r w:rsidRPr="003E5FBD">
        <w:rPr>
          <w:rFonts w:ascii="IRBadr" w:hAnsi="IRBadr" w:cs="IRBadr"/>
          <w:b/>
          <w:bCs/>
          <w:sz w:val="28"/>
          <w:rtl/>
        </w:rPr>
        <w:t>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3E5FBD">
        <w:rPr>
          <w:rFonts w:ascii="IRBadr" w:hAnsi="IRBadr" w:cs="IRBadr"/>
          <w:b/>
          <w:bCs/>
          <w:sz w:val="28"/>
          <w:vertAlign w:val="superscript"/>
          <w:rtl/>
        </w:rPr>
        <w:footnoteReference w:id="7"/>
      </w:r>
      <w:r w:rsidRPr="003E5FBD">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3E5FBD" w:rsidRDefault="00A9217C" w:rsidP="0058277A">
      <w:pPr>
        <w:pStyle w:val="2"/>
        <w:spacing w:line="360" w:lineRule="auto"/>
        <w:jc w:val="both"/>
        <w:rPr>
          <w:rFonts w:ascii="IRBadr" w:hAnsi="IRBadr" w:cs="IRBadr"/>
          <w:color w:val="auto"/>
          <w:rtl/>
        </w:rPr>
      </w:pPr>
      <w:bookmarkStart w:id="13" w:name="_Toc490211921"/>
      <w:r w:rsidRPr="003E5FBD">
        <w:rPr>
          <w:rFonts w:ascii="IRBadr" w:hAnsi="IRBadr" w:cs="IRBadr"/>
          <w:color w:val="auto"/>
          <w:rtl/>
        </w:rPr>
        <w:lastRenderedPageBreak/>
        <w:t>توصیه به تقوای الهی</w:t>
      </w:r>
      <w:bookmarkEnd w:id="13"/>
    </w:p>
    <w:p w:rsidR="00A9217C" w:rsidRPr="003E5FBD" w:rsidRDefault="00A9217C" w:rsidP="006200B0">
      <w:pPr>
        <w:pStyle w:val="001"/>
        <w:rPr>
          <w:rtl/>
        </w:rPr>
      </w:pPr>
      <w:r w:rsidRPr="003E5FBD">
        <w:rPr>
          <w:rtl/>
        </w:rPr>
        <w:t xml:space="preserve">بار دیگر همه شما خواهران و برادران گرامی ‌و خودم را به تقوا، پارسایی، ذكر و یاد خداوند و توجه به </w:t>
      </w:r>
      <w:r w:rsidR="005E1F1A" w:rsidRPr="003E5FBD">
        <w:rPr>
          <w:rtl/>
        </w:rPr>
        <w:t>نعمت‌ها</w:t>
      </w:r>
      <w:r w:rsidRPr="003E5FBD">
        <w:rPr>
          <w:rtl/>
        </w:rPr>
        <w:t xml:space="preserve"> و تفضلات او و شكر و سپاس </w:t>
      </w:r>
      <w:r w:rsidR="005E1F1A" w:rsidRPr="003E5FBD">
        <w:rPr>
          <w:rtl/>
        </w:rPr>
        <w:t xml:space="preserve">نعمت‌هایش </w:t>
      </w:r>
      <w:r w:rsidRPr="003E5FBD">
        <w:rPr>
          <w:rtl/>
        </w:rPr>
        <w:t xml:space="preserve">و آمادگی برای لقای خداوند و مراحل پس از مرگ </w:t>
      </w:r>
      <w:r w:rsidR="005E1F1A" w:rsidRPr="003E5FBD">
        <w:rPr>
          <w:rtl/>
        </w:rPr>
        <w:t xml:space="preserve">دعوت </w:t>
      </w:r>
      <w:r w:rsidRPr="003E5FBD">
        <w:rPr>
          <w:rtl/>
        </w:rPr>
        <w:t>می‌كنم.</w:t>
      </w:r>
      <w:r w:rsidR="00B7770B" w:rsidRPr="003E5FBD">
        <w:rPr>
          <w:rtl/>
        </w:rPr>
        <w:t xml:space="preserve"> در</w:t>
      </w:r>
      <w:r w:rsidR="000115F2" w:rsidRPr="003E5FBD">
        <w:rPr>
          <w:rtl/>
        </w:rPr>
        <w:t xml:space="preserve"> هفته آینده میلاد امام </w:t>
      </w:r>
      <w:r w:rsidR="00B7770B" w:rsidRPr="003E5FBD">
        <w:rPr>
          <w:rtl/>
        </w:rPr>
        <w:t>عسکری (</w:t>
      </w:r>
      <w:r w:rsidR="000115F2" w:rsidRPr="003E5FBD">
        <w:rPr>
          <w:rtl/>
        </w:rPr>
        <w:t xml:space="preserve">ع) در پیش رو داریم که این روز را تبریک عرض </w:t>
      </w:r>
      <w:r w:rsidR="00B7770B" w:rsidRPr="003E5FBD">
        <w:rPr>
          <w:rtl/>
        </w:rPr>
        <w:t>می‌نمایم</w:t>
      </w:r>
      <w:r w:rsidR="000115F2" w:rsidRPr="003E5FBD">
        <w:rPr>
          <w:rtl/>
        </w:rPr>
        <w:t>.</w:t>
      </w:r>
      <w:r w:rsidR="00B7770B" w:rsidRPr="003E5FBD">
        <w:rPr>
          <w:rtl/>
        </w:rPr>
        <w:t xml:space="preserve"> در</w:t>
      </w:r>
      <w:r w:rsidR="000115F2" w:rsidRPr="003E5FBD">
        <w:rPr>
          <w:rtl/>
        </w:rPr>
        <w:t xml:space="preserve"> روز دهم ربیع نیز طبق تاریخ،</w:t>
      </w:r>
      <w:r w:rsidR="00B7770B" w:rsidRPr="003E5FBD">
        <w:rPr>
          <w:rtl/>
        </w:rPr>
        <w:t xml:space="preserve"> سالروز</w:t>
      </w:r>
      <w:r w:rsidR="000115F2" w:rsidRPr="003E5FBD">
        <w:rPr>
          <w:rtl/>
        </w:rPr>
        <w:t xml:space="preserve"> وفات حضرت </w:t>
      </w:r>
      <w:r w:rsidR="00B7770B" w:rsidRPr="003E5FBD">
        <w:rPr>
          <w:rtl/>
        </w:rPr>
        <w:t>معصومه (</w:t>
      </w:r>
      <w:r w:rsidR="000115F2" w:rsidRPr="003E5FBD">
        <w:rPr>
          <w:rtl/>
        </w:rPr>
        <w:t>س) خواهد بود که وفات این بانوی عرفان و تقوی،</w:t>
      </w:r>
      <w:r w:rsidR="00B7770B" w:rsidRPr="003E5FBD">
        <w:rPr>
          <w:rtl/>
        </w:rPr>
        <w:t xml:space="preserve"> را</w:t>
      </w:r>
      <w:r w:rsidR="000115F2" w:rsidRPr="003E5FBD">
        <w:rPr>
          <w:rtl/>
        </w:rPr>
        <w:t xml:space="preserve"> خدمت شما تسلیت عرض </w:t>
      </w:r>
      <w:r w:rsidR="00B7770B" w:rsidRPr="003E5FBD">
        <w:rPr>
          <w:rtl/>
        </w:rPr>
        <w:t>می‌نمایم</w:t>
      </w:r>
      <w:r w:rsidR="000115F2" w:rsidRPr="003E5FBD">
        <w:rPr>
          <w:rtl/>
        </w:rPr>
        <w:t>.</w:t>
      </w:r>
    </w:p>
    <w:p w:rsidR="00835FF8" w:rsidRPr="003E5FBD" w:rsidRDefault="00835FF8" w:rsidP="00835FF8">
      <w:pPr>
        <w:pStyle w:val="2"/>
        <w:rPr>
          <w:rFonts w:ascii="IRBadr" w:hAnsi="IRBadr" w:cs="IRBadr"/>
          <w:color w:val="auto"/>
          <w:rtl/>
        </w:rPr>
      </w:pPr>
      <w:bookmarkStart w:id="14" w:name="_Toc490211922"/>
      <w:r w:rsidRPr="003E5FBD">
        <w:rPr>
          <w:rFonts w:ascii="IRBadr" w:hAnsi="IRBadr" w:cs="IRBadr"/>
          <w:color w:val="auto"/>
          <w:rtl/>
        </w:rPr>
        <w:t>ورود افکار غربی در مجامع عمومی کشور</w:t>
      </w:r>
      <w:bookmarkEnd w:id="14"/>
    </w:p>
    <w:p w:rsidR="000115F2" w:rsidRPr="003E5FBD" w:rsidRDefault="000115F2" w:rsidP="006200B0">
      <w:pPr>
        <w:pStyle w:val="001"/>
        <w:rPr>
          <w:rtl/>
        </w:rPr>
      </w:pPr>
      <w:r w:rsidRPr="003E5FBD">
        <w:rPr>
          <w:rtl/>
        </w:rPr>
        <w:t xml:space="preserve">در دوران پس از جنگ که شرایط بهتری برای طرح افکار و </w:t>
      </w:r>
      <w:r w:rsidR="00B7770B" w:rsidRPr="003E5FBD">
        <w:rPr>
          <w:rtl/>
        </w:rPr>
        <w:t>ایده‌های</w:t>
      </w:r>
      <w:r w:rsidRPr="003E5FBD">
        <w:rPr>
          <w:rtl/>
        </w:rPr>
        <w:t xml:space="preserve"> گوناگون وجود داشت،</w:t>
      </w:r>
      <w:r w:rsidR="00B7770B" w:rsidRPr="003E5FBD">
        <w:rPr>
          <w:rtl/>
        </w:rPr>
        <w:t xml:space="preserve"> افکار</w:t>
      </w:r>
      <w:r w:rsidRPr="003E5FBD">
        <w:rPr>
          <w:rtl/>
        </w:rPr>
        <w:t xml:space="preserve"> ناصحیحی در کشور ما رواج یافت که تحت تأثیر تفکرات فیلسوفان غربی بوده است.</w:t>
      </w:r>
      <w:r w:rsidR="00B7770B" w:rsidRPr="003E5FBD">
        <w:rPr>
          <w:rtl/>
        </w:rPr>
        <w:t xml:space="preserve"> این</w:t>
      </w:r>
      <w:r w:rsidRPr="003E5FBD">
        <w:rPr>
          <w:rtl/>
        </w:rPr>
        <w:t xml:space="preserve"> افکار فضایی جدید را در </w:t>
      </w:r>
      <w:r w:rsidR="00B7770B" w:rsidRPr="003E5FBD">
        <w:rPr>
          <w:rtl/>
        </w:rPr>
        <w:t>دانشگاه‌ها</w:t>
      </w:r>
      <w:r w:rsidRPr="003E5FBD">
        <w:rPr>
          <w:rtl/>
        </w:rPr>
        <w:t xml:space="preserve"> و مجامع عمومی ما ایجاد نمود که </w:t>
      </w:r>
      <w:r w:rsidR="00B7770B" w:rsidRPr="003E5FBD">
        <w:rPr>
          <w:rtl/>
        </w:rPr>
        <w:t>طبیعتاً</w:t>
      </w:r>
      <w:r w:rsidRPr="003E5FBD">
        <w:rPr>
          <w:rtl/>
        </w:rPr>
        <w:t xml:space="preserve"> نسل جوان ما را مورد </w:t>
      </w:r>
      <w:r w:rsidR="00B7770B" w:rsidRPr="003E5FBD">
        <w:rPr>
          <w:rtl/>
        </w:rPr>
        <w:t>آماج</w:t>
      </w:r>
      <w:r w:rsidRPr="003E5FBD">
        <w:rPr>
          <w:rtl/>
        </w:rPr>
        <w:t xml:space="preserve"> خود قرار </w:t>
      </w:r>
      <w:r w:rsidR="00B7770B" w:rsidRPr="003E5FBD">
        <w:rPr>
          <w:rtl/>
        </w:rPr>
        <w:t>می‌دهد</w:t>
      </w:r>
      <w:r w:rsidRPr="003E5FBD">
        <w:rPr>
          <w:rtl/>
        </w:rPr>
        <w:t>.</w:t>
      </w:r>
      <w:r w:rsidR="00B7770B" w:rsidRPr="003E5FBD">
        <w:rPr>
          <w:rtl/>
        </w:rPr>
        <w:t xml:space="preserve"> بنده</w:t>
      </w:r>
      <w:r w:rsidRPr="003E5FBD">
        <w:rPr>
          <w:rtl/>
        </w:rPr>
        <w:t xml:space="preserve"> </w:t>
      </w:r>
      <w:r w:rsidR="00B7770B" w:rsidRPr="003E5FBD">
        <w:rPr>
          <w:rtl/>
        </w:rPr>
        <w:t>بااینکه</w:t>
      </w:r>
      <w:r w:rsidRPr="003E5FBD">
        <w:rPr>
          <w:rtl/>
        </w:rPr>
        <w:t xml:space="preserve"> غرض از طرح این مباحث چه بوده و </w:t>
      </w:r>
      <w:r w:rsidR="00B7770B" w:rsidRPr="003E5FBD">
        <w:rPr>
          <w:rtl/>
        </w:rPr>
        <w:t>گروه‌های</w:t>
      </w:r>
      <w:r w:rsidRPr="003E5FBD">
        <w:rPr>
          <w:rtl/>
        </w:rPr>
        <w:t xml:space="preserve"> سیاسی بیرون و درون چه چیزی را دنبال </w:t>
      </w:r>
      <w:r w:rsidR="00B7770B" w:rsidRPr="003E5FBD">
        <w:rPr>
          <w:rtl/>
        </w:rPr>
        <w:t>می‌کنند</w:t>
      </w:r>
      <w:r w:rsidRPr="003E5FBD">
        <w:rPr>
          <w:rtl/>
        </w:rPr>
        <w:t>،</w:t>
      </w:r>
      <w:r w:rsidR="00B7770B" w:rsidRPr="003E5FBD">
        <w:rPr>
          <w:rtl/>
        </w:rPr>
        <w:t xml:space="preserve"> کاری</w:t>
      </w:r>
      <w:r w:rsidRPr="003E5FBD">
        <w:rPr>
          <w:rtl/>
        </w:rPr>
        <w:t xml:space="preserve"> ندارم.</w:t>
      </w:r>
      <w:r w:rsidR="00B7770B" w:rsidRPr="003E5FBD">
        <w:rPr>
          <w:rtl/>
        </w:rPr>
        <w:t xml:space="preserve"> آن‌ها</w:t>
      </w:r>
      <w:r w:rsidRPr="003E5FBD">
        <w:rPr>
          <w:rtl/>
        </w:rPr>
        <w:t xml:space="preserve"> ابعاد سیاسی قضیه است و بنده </w:t>
      </w:r>
      <w:r w:rsidR="00B7770B" w:rsidRPr="003E5FBD">
        <w:rPr>
          <w:rtl/>
        </w:rPr>
        <w:t>می‌خواهم</w:t>
      </w:r>
      <w:r w:rsidRPr="003E5FBD">
        <w:rPr>
          <w:rtl/>
        </w:rPr>
        <w:t xml:space="preserve"> از </w:t>
      </w:r>
      <w:r w:rsidR="00B7770B" w:rsidRPr="003E5FBD">
        <w:rPr>
          <w:rtl/>
        </w:rPr>
        <w:t>زاویه</w:t>
      </w:r>
      <w:r w:rsidRPr="003E5FBD">
        <w:rPr>
          <w:rtl/>
        </w:rPr>
        <w:t xml:space="preserve"> علمی و فرهنگی به این امر بپردازم.</w:t>
      </w:r>
      <w:r w:rsidR="00B7770B" w:rsidRPr="003E5FBD">
        <w:rPr>
          <w:rtl/>
        </w:rPr>
        <w:t xml:space="preserve"> برخی</w:t>
      </w:r>
      <w:r w:rsidRPr="003E5FBD">
        <w:rPr>
          <w:rtl/>
        </w:rPr>
        <w:t xml:space="preserve"> از </w:t>
      </w:r>
      <w:r w:rsidR="00B7770B" w:rsidRPr="003E5FBD">
        <w:rPr>
          <w:rtl/>
        </w:rPr>
        <w:t>واژه‌های</w:t>
      </w:r>
      <w:r w:rsidRPr="003E5FBD">
        <w:rPr>
          <w:rtl/>
        </w:rPr>
        <w:t xml:space="preserve"> خارجی این مفاهیم همانند سکولاریسم را ذکر </w:t>
      </w:r>
      <w:r w:rsidR="00B7770B" w:rsidRPr="003E5FBD">
        <w:rPr>
          <w:rtl/>
        </w:rPr>
        <w:t>می‌نمایم</w:t>
      </w:r>
      <w:r w:rsidRPr="003E5FBD">
        <w:rPr>
          <w:rtl/>
        </w:rPr>
        <w:t xml:space="preserve"> که در انتخابات ششم ریاست جمهوری مطرح گشت</w:t>
      </w:r>
      <w:r w:rsidR="00C72355" w:rsidRPr="003E5FBD">
        <w:rPr>
          <w:rtl/>
        </w:rPr>
        <w:t>،</w:t>
      </w:r>
      <w:r w:rsidR="00B7770B" w:rsidRPr="003E5FBD">
        <w:rPr>
          <w:rtl/>
        </w:rPr>
        <w:t xml:space="preserve"> مباحثی</w:t>
      </w:r>
      <w:r w:rsidR="00C72355" w:rsidRPr="003E5FBD">
        <w:rPr>
          <w:rtl/>
        </w:rPr>
        <w:t xml:space="preserve"> همانند جمهوریت که از گذشته حتی در زمان مشروطه مطرح بود،</w:t>
      </w:r>
      <w:r w:rsidR="00B7770B" w:rsidRPr="003E5FBD">
        <w:rPr>
          <w:rtl/>
        </w:rPr>
        <w:t xml:space="preserve"> مباحثی</w:t>
      </w:r>
      <w:r w:rsidR="00C72355" w:rsidRPr="003E5FBD">
        <w:rPr>
          <w:rtl/>
        </w:rPr>
        <w:t xml:space="preserve"> همانند </w:t>
      </w:r>
      <w:r w:rsidR="00B7770B" w:rsidRPr="003E5FBD">
        <w:rPr>
          <w:rtl/>
        </w:rPr>
        <w:t>مردم‌سالاری</w:t>
      </w:r>
      <w:r w:rsidR="00C72355" w:rsidRPr="003E5FBD">
        <w:rPr>
          <w:rtl/>
        </w:rPr>
        <w:t>،</w:t>
      </w:r>
      <w:r w:rsidR="00B7770B" w:rsidRPr="003E5FBD">
        <w:rPr>
          <w:rtl/>
        </w:rPr>
        <w:t xml:space="preserve"> نسبیت</w:t>
      </w:r>
      <w:r w:rsidR="00C72355" w:rsidRPr="003E5FBD">
        <w:rPr>
          <w:rtl/>
        </w:rPr>
        <w:t xml:space="preserve"> معرفت،</w:t>
      </w:r>
      <w:r w:rsidR="00B7770B" w:rsidRPr="003E5FBD">
        <w:rPr>
          <w:rtl/>
        </w:rPr>
        <w:t xml:space="preserve"> نظریه</w:t>
      </w:r>
      <w:r w:rsidR="00C72355" w:rsidRPr="003E5FBD">
        <w:rPr>
          <w:rtl/>
        </w:rPr>
        <w:t xml:space="preserve"> قبض و بسط،</w:t>
      </w:r>
      <w:r w:rsidR="00B7770B" w:rsidRPr="003E5FBD">
        <w:rPr>
          <w:rtl/>
        </w:rPr>
        <w:t xml:space="preserve"> هرمنوتیک</w:t>
      </w:r>
      <w:r w:rsidR="00C72355" w:rsidRPr="003E5FBD">
        <w:rPr>
          <w:rtl/>
        </w:rPr>
        <w:t xml:space="preserve"> </w:t>
      </w:r>
      <w:r w:rsidR="00B7770B" w:rsidRPr="003E5FBD">
        <w:rPr>
          <w:rtl/>
        </w:rPr>
        <w:t>ازجمله</w:t>
      </w:r>
      <w:r w:rsidR="00C72355" w:rsidRPr="003E5FBD">
        <w:rPr>
          <w:rtl/>
        </w:rPr>
        <w:t xml:space="preserve"> این مفاهیم هستند که </w:t>
      </w:r>
      <w:r w:rsidR="00B7770B" w:rsidRPr="003E5FBD">
        <w:rPr>
          <w:rtl/>
        </w:rPr>
        <w:t>به‌تدریج</w:t>
      </w:r>
      <w:r w:rsidR="00C72355" w:rsidRPr="003E5FBD">
        <w:rPr>
          <w:rtl/>
        </w:rPr>
        <w:t xml:space="preserve"> در فضای عمومی جامعه ما جای گرفت و افکار زیادی با آن درگیر شدند.</w:t>
      </w:r>
      <w:r w:rsidR="00B7770B" w:rsidRPr="003E5FBD">
        <w:rPr>
          <w:rtl/>
        </w:rPr>
        <w:t xml:space="preserve"> این</w:t>
      </w:r>
      <w:r w:rsidR="00C72355" w:rsidRPr="003E5FBD">
        <w:rPr>
          <w:rtl/>
        </w:rPr>
        <w:t xml:space="preserve"> مباحث </w:t>
      </w:r>
      <w:r w:rsidR="00B7770B" w:rsidRPr="003E5FBD">
        <w:rPr>
          <w:rtl/>
        </w:rPr>
        <w:t>بی‌ارتباط</w:t>
      </w:r>
      <w:r w:rsidR="00C72355" w:rsidRPr="003E5FBD">
        <w:rPr>
          <w:rtl/>
        </w:rPr>
        <w:t xml:space="preserve"> با مباحث </w:t>
      </w:r>
      <w:r w:rsidR="00B7770B" w:rsidRPr="003E5FBD">
        <w:rPr>
          <w:rtl/>
        </w:rPr>
        <w:t>گسترده‌ای</w:t>
      </w:r>
      <w:r w:rsidR="00C72355" w:rsidRPr="003E5FBD">
        <w:rPr>
          <w:rtl/>
        </w:rPr>
        <w:t xml:space="preserve"> نیست که در قرن بیستم میلادی در دنیای غرب مطرح </w:t>
      </w:r>
      <w:r w:rsidR="00B7770B" w:rsidRPr="003E5FBD">
        <w:rPr>
          <w:rtl/>
        </w:rPr>
        <w:t>می‌گشت</w:t>
      </w:r>
      <w:r w:rsidR="00C72355" w:rsidRPr="003E5FBD">
        <w:rPr>
          <w:rtl/>
        </w:rPr>
        <w:t xml:space="preserve"> و بخشی از </w:t>
      </w:r>
      <w:r w:rsidR="00B7770B" w:rsidRPr="003E5FBD">
        <w:rPr>
          <w:rtl/>
        </w:rPr>
        <w:t>آن‌ها</w:t>
      </w:r>
      <w:r w:rsidR="00C72355" w:rsidRPr="003E5FBD">
        <w:rPr>
          <w:rtl/>
        </w:rPr>
        <w:t xml:space="preserve"> دارای ارتباط با </w:t>
      </w:r>
      <w:r w:rsidR="00B7770B" w:rsidRPr="003E5FBD">
        <w:rPr>
          <w:rtl/>
        </w:rPr>
        <w:t>دانش‌های</w:t>
      </w:r>
      <w:r w:rsidR="00C72355" w:rsidRPr="003E5FBD">
        <w:rPr>
          <w:rtl/>
        </w:rPr>
        <w:t xml:space="preserve"> نو بشری و جدید فلسفی و علوم انسانی و سیاسی است.</w:t>
      </w:r>
      <w:r w:rsidR="00B7770B" w:rsidRPr="003E5FBD">
        <w:rPr>
          <w:rtl/>
        </w:rPr>
        <w:t xml:space="preserve"> ما</w:t>
      </w:r>
      <w:r w:rsidR="00C72355" w:rsidRPr="003E5FBD">
        <w:rPr>
          <w:rtl/>
        </w:rPr>
        <w:t xml:space="preserve"> </w:t>
      </w:r>
      <w:r w:rsidR="00B7770B" w:rsidRPr="003E5FBD">
        <w:rPr>
          <w:rtl/>
        </w:rPr>
        <w:t>به‌عنوان</w:t>
      </w:r>
      <w:r w:rsidR="00C72355" w:rsidRPr="003E5FBD">
        <w:rPr>
          <w:rtl/>
        </w:rPr>
        <w:t xml:space="preserve"> طلبه و دلسوزان انقلاب با این </w:t>
      </w:r>
      <w:r w:rsidR="00B7770B" w:rsidRPr="003E5FBD">
        <w:rPr>
          <w:rtl/>
        </w:rPr>
        <w:t>واقعیت‌ها</w:t>
      </w:r>
      <w:r w:rsidR="00C72355" w:rsidRPr="003E5FBD">
        <w:rPr>
          <w:rtl/>
        </w:rPr>
        <w:t xml:space="preserve"> </w:t>
      </w:r>
      <w:r w:rsidR="00B7770B" w:rsidRPr="003E5FBD">
        <w:rPr>
          <w:rtl/>
        </w:rPr>
        <w:t>روبه‌رو</w:t>
      </w:r>
      <w:r w:rsidR="00C72355" w:rsidRPr="003E5FBD">
        <w:rPr>
          <w:rtl/>
        </w:rPr>
        <w:t xml:space="preserve"> هستیم و باید </w:t>
      </w:r>
      <w:r w:rsidR="00B7770B" w:rsidRPr="003E5FBD">
        <w:rPr>
          <w:rtl/>
        </w:rPr>
        <w:t>بدان‌ها</w:t>
      </w:r>
      <w:r w:rsidR="00C72355" w:rsidRPr="003E5FBD">
        <w:rPr>
          <w:rtl/>
        </w:rPr>
        <w:t xml:space="preserve"> پاسخ دهیم.</w:t>
      </w:r>
    </w:p>
    <w:p w:rsidR="00835FF8" w:rsidRPr="003E5FBD" w:rsidRDefault="00835FF8" w:rsidP="00835FF8">
      <w:pPr>
        <w:pStyle w:val="3"/>
        <w:rPr>
          <w:rFonts w:ascii="IRBadr" w:hAnsi="IRBadr" w:cs="IRBadr"/>
          <w:color w:val="auto"/>
          <w:rtl/>
        </w:rPr>
      </w:pPr>
      <w:bookmarkStart w:id="15" w:name="_Toc490211923"/>
      <w:r w:rsidRPr="003E5FBD">
        <w:rPr>
          <w:rFonts w:ascii="IRBadr" w:hAnsi="IRBadr" w:cs="IRBadr"/>
          <w:color w:val="auto"/>
          <w:rtl/>
        </w:rPr>
        <w:t>نظریه تساهل با ادیان و مذاهب</w:t>
      </w:r>
      <w:bookmarkEnd w:id="15"/>
    </w:p>
    <w:p w:rsidR="00EF59D0" w:rsidRPr="003E5FBD" w:rsidRDefault="00EF59D0" w:rsidP="006200B0">
      <w:pPr>
        <w:pStyle w:val="001"/>
        <w:rPr>
          <w:rtl/>
        </w:rPr>
      </w:pPr>
      <w:r w:rsidRPr="003E5FBD">
        <w:rPr>
          <w:rtl/>
        </w:rPr>
        <w:t xml:space="preserve">یک بحث در خصوص تساهل و تسامح با ادیان دیگر است که ما باید در مقابل مذاهب و ادیان دیگر از خود نرمش نشان دهیم یا در مقابله با افکار و </w:t>
      </w:r>
      <w:r w:rsidR="00B7770B" w:rsidRPr="003E5FBD">
        <w:rPr>
          <w:rtl/>
        </w:rPr>
        <w:t>اندیشه‌های</w:t>
      </w:r>
      <w:r w:rsidRPr="003E5FBD">
        <w:rPr>
          <w:rtl/>
        </w:rPr>
        <w:t xml:space="preserve"> دیگر از خود خشونت و صلابت به خرج دهیم؟</w:t>
      </w:r>
      <w:r w:rsidR="00B7770B" w:rsidRPr="003E5FBD">
        <w:rPr>
          <w:rtl/>
        </w:rPr>
        <w:t xml:space="preserve"> این</w:t>
      </w:r>
      <w:r w:rsidRPr="003E5FBD">
        <w:rPr>
          <w:rtl/>
        </w:rPr>
        <w:t xml:space="preserve"> بحث تنها حوزوی و دانشگاهی نبوده و در </w:t>
      </w:r>
      <w:r w:rsidR="00B7770B" w:rsidRPr="003E5FBD">
        <w:rPr>
          <w:rtl/>
        </w:rPr>
        <w:lastRenderedPageBreak/>
        <w:t>تریبون‌های</w:t>
      </w:r>
      <w:r w:rsidRPr="003E5FBD">
        <w:rPr>
          <w:rtl/>
        </w:rPr>
        <w:t xml:space="preserve"> دیگر نیز مطرح گشته است،</w:t>
      </w:r>
      <w:r w:rsidR="00B7770B" w:rsidRPr="003E5FBD">
        <w:rPr>
          <w:rtl/>
        </w:rPr>
        <w:t xml:space="preserve"> ازاین‌روی</w:t>
      </w:r>
      <w:r w:rsidRPr="003E5FBD">
        <w:rPr>
          <w:rtl/>
        </w:rPr>
        <w:t xml:space="preserve"> لازم است ما در برابر این بحث،</w:t>
      </w:r>
      <w:r w:rsidR="00B7770B" w:rsidRPr="003E5FBD">
        <w:rPr>
          <w:rtl/>
        </w:rPr>
        <w:t xml:space="preserve"> موضع</w:t>
      </w:r>
      <w:r w:rsidRPr="003E5FBD">
        <w:rPr>
          <w:rtl/>
        </w:rPr>
        <w:t xml:space="preserve"> منطقی و عادلانه مطابق با موازین دینی داشته باشیم.</w:t>
      </w:r>
      <w:r w:rsidR="00B7770B" w:rsidRPr="003E5FBD">
        <w:rPr>
          <w:rtl/>
        </w:rPr>
        <w:t xml:space="preserve"> این</w:t>
      </w:r>
      <w:r w:rsidRPr="003E5FBD">
        <w:rPr>
          <w:rtl/>
        </w:rPr>
        <w:t xml:space="preserve"> امر در ادبیات غربی به فلورال نامیده گشته و کتب زیادی </w:t>
      </w:r>
      <w:r w:rsidR="00B7770B" w:rsidRPr="003E5FBD">
        <w:rPr>
          <w:rtl/>
        </w:rPr>
        <w:t>دراین‌باره</w:t>
      </w:r>
      <w:r w:rsidRPr="003E5FBD">
        <w:rPr>
          <w:rtl/>
        </w:rPr>
        <w:t xml:space="preserve"> </w:t>
      </w:r>
      <w:r w:rsidR="00B7770B" w:rsidRPr="003E5FBD">
        <w:rPr>
          <w:rtl/>
        </w:rPr>
        <w:t>نوشته‌اند</w:t>
      </w:r>
      <w:r w:rsidRPr="003E5FBD">
        <w:rPr>
          <w:rtl/>
        </w:rPr>
        <w:t xml:space="preserve"> و </w:t>
      </w:r>
      <w:r w:rsidR="00B7770B" w:rsidRPr="003E5FBD">
        <w:rPr>
          <w:rtl/>
        </w:rPr>
        <w:t>خلاصه‌اش</w:t>
      </w:r>
      <w:r w:rsidR="000115F2" w:rsidRPr="003E5FBD">
        <w:rPr>
          <w:rtl/>
        </w:rPr>
        <w:t xml:space="preserve"> این است كه ما در برخورد با افكار و </w:t>
      </w:r>
      <w:r w:rsidR="00B7770B" w:rsidRPr="003E5FBD">
        <w:rPr>
          <w:rtl/>
        </w:rPr>
        <w:t>اندیشه‌ها</w:t>
      </w:r>
      <w:r w:rsidR="000115F2" w:rsidRPr="003E5FBD">
        <w:rPr>
          <w:rtl/>
        </w:rPr>
        <w:t xml:space="preserve"> و </w:t>
      </w:r>
      <w:r w:rsidR="00B7770B" w:rsidRPr="003E5FBD">
        <w:rPr>
          <w:rtl/>
        </w:rPr>
        <w:t>جریان‌های</w:t>
      </w:r>
      <w:r w:rsidR="000115F2" w:rsidRPr="003E5FBD">
        <w:rPr>
          <w:rtl/>
        </w:rPr>
        <w:t xml:space="preserve"> دیگر و </w:t>
      </w:r>
      <w:r w:rsidR="00B7770B" w:rsidRPr="003E5FBD">
        <w:rPr>
          <w:rtl/>
        </w:rPr>
        <w:t>ارزش‌هایی</w:t>
      </w:r>
      <w:r w:rsidR="000115F2" w:rsidRPr="003E5FBD">
        <w:rPr>
          <w:rtl/>
        </w:rPr>
        <w:t xml:space="preserve"> كه متفاوت با ماست باید كوتاه بیاییم</w:t>
      </w:r>
      <w:r w:rsidRPr="003E5FBD">
        <w:rPr>
          <w:rtl/>
        </w:rPr>
        <w:t xml:space="preserve"> و نرمش و مدارا از خودمان نشان </w:t>
      </w:r>
      <w:r w:rsidR="000115F2" w:rsidRPr="003E5FBD">
        <w:rPr>
          <w:rtl/>
        </w:rPr>
        <w:t>دهی</w:t>
      </w:r>
      <w:r w:rsidRPr="003E5FBD">
        <w:rPr>
          <w:rtl/>
        </w:rPr>
        <w:t>م.</w:t>
      </w:r>
    </w:p>
    <w:p w:rsidR="00835FF8" w:rsidRPr="003E5FBD" w:rsidRDefault="00835FF8" w:rsidP="00835FF8">
      <w:pPr>
        <w:pStyle w:val="3"/>
        <w:rPr>
          <w:rFonts w:ascii="IRBadr" w:hAnsi="IRBadr" w:cs="IRBadr"/>
          <w:color w:val="auto"/>
          <w:rtl/>
        </w:rPr>
      </w:pPr>
      <w:bookmarkStart w:id="16" w:name="_Toc490211924"/>
      <w:r w:rsidRPr="003E5FBD">
        <w:rPr>
          <w:rFonts w:ascii="IRBadr" w:hAnsi="IRBadr" w:cs="IRBadr"/>
          <w:color w:val="auto"/>
          <w:rtl/>
        </w:rPr>
        <w:t>تکثرگرایی،</w:t>
      </w:r>
      <w:r w:rsidR="00B7770B" w:rsidRPr="003E5FBD">
        <w:rPr>
          <w:rFonts w:ascii="IRBadr" w:hAnsi="IRBadr" w:cs="IRBadr"/>
          <w:color w:val="auto"/>
          <w:rtl/>
        </w:rPr>
        <w:t xml:space="preserve"> منشأ</w:t>
      </w:r>
      <w:r w:rsidRPr="003E5FBD">
        <w:rPr>
          <w:rFonts w:ascii="IRBadr" w:hAnsi="IRBadr" w:cs="IRBadr"/>
          <w:color w:val="auto"/>
          <w:rtl/>
        </w:rPr>
        <w:t xml:space="preserve"> نظریه تساهل</w:t>
      </w:r>
      <w:bookmarkEnd w:id="16"/>
    </w:p>
    <w:p w:rsidR="00EF59D0" w:rsidRPr="003E5FBD" w:rsidRDefault="00EF59D0" w:rsidP="006200B0">
      <w:pPr>
        <w:pStyle w:val="001"/>
        <w:rPr>
          <w:rtl/>
        </w:rPr>
      </w:pPr>
      <w:r w:rsidRPr="003E5FBD">
        <w:rPr>
          <w:rtl/>
        </w:rPr>
        <w:t>در ابتدا باید این امر بررسی شود که این دیدگاه با موازین دینی و فلسفی ما سازگار است یا خیر؟</w:t>
      </w:r>
      <w:r w:rsidR="00B7770B" w:rsidRPr="003E5FBD">
        <w:rPr>
          <w:rtl/>
        </w:rPr>
        <w:t xml:space="preserve"> این</w:t>
      </w:r>
      <w:r w:rsidR="0048002F" w:rsidRPr="003E5FBD">
        <w:rPr>
          <w:rtl/>
        </w:rPr>
        <w:t xml:space="preserve"> امر بسیار مهمی است.</w:t>
      </w:r>
      <w:r w:rsidR="00B7770B" w:rsidRPr="003E5FBD">
        <w:rPr>
          <w:rtl/>
        </w:rPr>
        <w:t xml:space="preserve"> این</w:t>
      </w:r>
      <w:r w:rsidR="0048002F" w:rsidRPr="003E5FBD">
        <w:rPr>
          <w:rtl/>
        </w:rPr>
        <w:t xml:space="preserve"> بحث مبتنی بر بحث دیگری است که در این خطبه مقداری در خصوصش صحبت </w:t>
      </w:r>
      <w:r w:rsidR="00B7770B" w:rsidRPr="003E5FBD">
        <w:rPr>
          <w:rtl/>
        </w:rPr>
        <w:t>می‌کنم</w:t>
      </w:r>
      <w:r w:rsidR="0048002F" w:rsidRPr="003E5FBD">
        <w:rPr>
          <w:rtl/>
        </w:rPr>
        <w:t>،</w:t>
      </w:r>
      <w:r w:rsidR="00B7770B" w:rsidRPr="003E5FBD">
        <w:rPr>
          <w:rtl/>
        </w:rPr>
        <w:t xml:space="preserve"> آن</w:t>
      </w:r>
      <w:r w:rsidR="0048002F" w:rsidRPr="003E5FBD">
        <w:rPr>
          <w:rtl/>
        </w:rPr>
        <w:t xml:space="preserve"> بحث،</w:t>
      </w:r>
      <w:r w:rsidR="00B7770B" w:rsidRPr="003E5FBD">
        <w:rPr>
          <w:rtl/>
        </w:rPr>
        <w:t xml:space="preserve"> بحث</w:t>
      </w:r>
      <w:r w:rsidR="0048002F" w:rsidRPr="003E5FBD">
        <w:rPr>
          <w:rtl/>
        </w:rPr>
        <w:t xml:space="preserve"> تکثرگرایی و پلورالیسم دینی است.</w:t>
      </w:r>
      <w:r w:rsidR="00B7770B" w:rsidRPr="003E5FBD">
        <w:rPr>
          <w:rtl/>
        </w:rPr>
        <w:t xml:space="preserve"> پلورالیسم</w:t>
      </w:r>
      <w:r w:rsidR="0048002F" w:rsidRPr="003E5FBD">
        <w:rPr>
          <w:rtl/>
        </w:rPr>
        <w:t xml:space="preserve"> بدین معنی است که </w:t>
      </w:r>
      <w:r w:rsidR="00B7770B" w:rsidRPr="003E5FBD">
        <w:rPr>
          <w:rtl/>
        </w:rPr>
        <w:t>اصلاً</w:t>
      </w:r>
      <w:r w:rsidR="0048002F" w:rsidRPr="003E5FBD">
        <w:rPr>
          <w:rtl/>
        </w:rPr>
        <w:t xml:space="preserve"> حق و باطلی در عالم وجود ندارد یا اینکه کسی قائل شود حق و باطل وجود دارد،</w:t>
      </w:r>
      <w:r w:rsidR="00B7770B" w:rsidRPr="003E5FBD">
        <w:rPr>
          <w:rtl/>
        </w:rPr>
        <w:t xml:space="preserve"> اما</w:t>
      </w:r>
      <w:r w:rsidR="0048002F" w:rsidRPr="003E5FBD">
        <w:rPr>
          <w:rtl/>
        </w:rPr>
        <w:t xml:space="preserve"> برای ما امکان دسترسی بدان وجود ندارد و </w:t>
      </w:r>
      <w:r w:rsidR="00B7770B" w:rsidRPr="003E5FBD">
        <w:rPr>
          <w:rtl/>
        </w:rPr>
        <w:t>نمی‌توانیم</w:t>
      </w:r>
      <w:r w:rsidR="0048002F" w:rsidRPr="003E5FBD">
        <w:rPr>
          <w:rtl/>
        </w:rPr>
        <w:t xml:space="preserve"> حق و باطل را تشخیص دهیم،</w:t>
      </w:r>
      <w:r w:rsidR="00B7770B" w:rsidRPr="003E5FBD">
        <w:rPr>
          <w:rtl/>
        </w:rPr>
        <w:t xml:space="preserve"> نظریه</w:t>
      </w:r>
      <w:r w:rsidR="0048002F" w:rsidRPr="003E5FBD">
        <w:rPr>
          <w:rtl/>
        </w:rPr>
        <w:t xml:space="preserve"> سومی نیز در اینجا </w:t>
      </w:r>
      <w:r w:rsidR="00B7770B" w:rsidRPr="003E5FBD">
        <w:rPr>
          <w:rtl/>
        </w:rPr>
        <w:t>می‌توان</w:t>
      </w:r>
      <w:r w:rsidR="0048002F" w:rsidRPr="003E5FBD">
        <w:rPr>
          <w:rtl/>
        </w:rPr>
        <w:t xml:space="preserve"> ترسیم نمود که حق در میان مذاهب و ادیان پخش است،</w:t>
      </w:r>
      <w:r w:rsidR="00B7770B" w:rsidRPr="003E5FBD">
        <w:rPr>
          <w:rtl/>
        </w:rPr>
        <w:t xml:space="preserve"> در</w:t>
      </w:r>
      <w:r w:rsidR="0048002F" w:rsidRPr="003E5FBD">
        <w:rPr>
          <w:rtl/>
        </w:rPr>
        <w:t xml:space="preserve"> مسیحیت </w:t>
      </w:r>
      <w:r w:rsidR="00B7770B" w:rsidRPr="003E5FBD">
        <w:rPr>
          <w:rtl/>
        </w:rPr>
        <w:t>گوشه‌ای</w:t>
      </w:r>
      <w:r w:rsidR="0048002F" w:rsidRPr="003E5FBD">
        <w:rPr>
          <w:rtl/>
        </w:rPr>
        <w:t>،</w:t>
      </w:r>
      <w:r w:rsidR="00B7770B" w:rsidRPr="003E5FBD">
        <w:rPr>
          <w:rtl/>
        </w:rPr>
        <w:t xml:space="preserve"> در</w:t>
      </w:r>
      <w:r w:rsidR="0048002F" w:rsidRPr="003E5FBD">
        <w:rPr>
          <w:rtl/>
        </w:rPr>
        <w:t xml:space="preserve"> یهودیت گوشه و در اسلام و ...نیز هرکدام </w:t>
      </w:r>
      <w:r w:rsidR="00B7770B" w:rsidRPr="003E5FBD">
        <w:rPr>
          <w:rtl/>
        </w:rPr>
        <w:t>گوشه‌ای</w:t>
      </w:r>
      <w:r w:rsidR="0048002F" w:rsidRPr="003E5FBD">
        <w:rPr>
          <w:rtl/>
        </w:rPr>
        <w:t xml:space="preserve"> وجود دارد.</w:t>
      </w:r>
      <w:r w:rsidR="00B7770B" w:rsidRPr="003E5FBD">
        <w:rPr>
          <w:rtl/>
        </w:rPr>
        <w:t xml:space="preserve"> هر</w:t>
      </w:r>
      <w:r w:rsidR="0048002F" w:rsidRPr="003E5FBD">
        <w:rPr>
          <w:rtl/>
        </w:rPr>
        <w:t xml:space="preserve"> سه نوع نگرش موجود در پلورالیسم در نگاه فلسفی دینی امری باطل است.</w:t>
      </w:r>
      <w:r w:rsidR="00B7770B" w:rsidRPr="003E5FBD">
        <w:rPr>
          <w:rtl/>
        </w:rPr>
        <w:t xml:space="preserve"> نظریه</w:t>
      </w:r>
      <w:r w:rsidR="0048002F" w:rsidRPr="003E5FBD">
        <w:rPr>
          <w:rtl/>
        </w:rPr>
        <w:t xml:space="preserve"> اول مساوی با </w:t>
      </w:r>
      <w:r w:rsidR="00B7770B" w:rsidRPr="003E5FBD">
        <w:rPr>
          <w:rtl/>
        </w:rPr>
        <w:t>پوچ‌گرایی</w:t>
      </w:r>
      <w:r w:rsidR="0048002F" w:rsidRPr="003E5FBD">
        <w:rPr>
          <w:rtl/>
        </w:rPr>
        <w:t xml:space="preserve"> خواهد بود.</w:t>
      </w:r>
    </w:p>
    <w:p w:rsidR="0048002F" w:rsidRPr="003E5FBD" w:rsidRDefault="0048002F" w:rsidP="00D41A4D">
      <w:pPr>
        <w:pStyle w:val="001"/>
        <w:rPr>
          <w:rtl/>
        </w:rPr>
      </w:pPr>
      <w:r w:rsidRPr="003E5FBD">
        <w:rPr>
          <w:rtl/>
        </w:rPr>
        <w:t xml:space="preserve">علمای ما در مقابله با این نظریات نباید هراسی داشته و باید نظریات اسلام را با شجاعت در این </w:t>
      </w:r>
      <w:r w:rsidR="00B7770B" w:rsidRPr="003E5FBD">
        <w:rPr>
          <w:rtl/>
        </w:rPr>
        <w:t>زمینه‌ها</w:t>
      </w:r>
      <w:r w:rsidRPr="003E5FBD">
        <w:rPr>
          <w:rtl/>
        </w:rPr>
        <w:t xml:space="preserve"> تبیین نمایند،</w:t>
      </w:r>
      <w:r w:rsidR="00B7770B" w:rsidRPr="003E5FBD">
        <w:rPr>
          <w:rtl/>
        </w:rPr>
        <w:t xml:space="preserve"> در</w:t>
      </w:r>
      <w:r w:rsidRPr="003E5FBD">
        <w:rPr>
          <w:rtl/>
        </w:rPr>
        <w:t xml:space="preserve"> این مسیر لازم است خود را در این مسیر تجهیز نماییم.</w:t>
      </w:r>
      <w:r w:rsidR="00B7770B" w:rsidRPr="003E5FBD">
        <w:rPr>
          <w:rtl/>
        </w:rPr>
        <w:t xml:space="preserve"> اصل</w:t>
      </w:r>
      <w:r w:rsidRPr="003E5FBD">
        <w:rPr>
          <w:rtl/>
        </w:rPr>
        <w:t xml:space="preserve"> مطرح نمودن این مباحث اگر از روی غرض نباشد مانعی ندارد،</w:t>
      </w:r>
      <w:r w:rsidR="00B7770B" w:rsidRPr="003E5FBD">
        <w:rPr>
          <w:rtl/>
        </w:rPr>
        <w:t xml:space="preserve"> همان‌طور</w:t>
      </w:r>
      <w:r w:rsidRPr="003E5FBD">
        <w:rPr>
          <w:rtl/>
        </w:rPr>
        <w:t xml:space="preserve"> که حضرت امام در زمان جنگ نیز از آن ممانعت </w:t>
      </w:r>
      <w:r w:rsidR="00B7770B" w:rsidRPr="003E5FBD">
        <w:rPr>
          <w:rtl/>
        </w:rPr>
        <w:t>نمی‌نمودند</w:t>
      </w:r>
      <w:r w:rsidRPr="003E5FBD">
        <w:rPr>
          <w:rtl/>
        </w:rPr>
        <w:t xml:space="preserve"> و شهید مطهری به </w:t>
      </w:r>
      <w:r w:rsidR="00B7770B" w:rsidRPr="003E5FBD">
        <w:rPr>
          <w:rtl/>
        </w:rPr>
        <w:t>مارکسیسم‌ها</w:t>
      </w:r>
      <w:r w:rsidRPr="003E5FBD">
        <w:rPr>
          <w:rtl/>
        </w:rPr>
        <w:t xml:space="preserve"> در </w:t>
      </w:r>
      <w:r w:rsidR="00B7770B" w:rsidRPr="003E5FBD">
        <w:rPr>
          <w:rtl/>
        </w:rPr>
        <w:t>دانشگاه‌ها</w:t>
      </w:r>
      <w:r w:rsidRPr="003E5FBD">
        <w:rPr>
          <w:rtl/>
        </w:rPr>
        <w:t>،</w:t>
      </w:r>
      <w:r w:rsidR="00B7770B" w:rsidRPr="003E5FBD">
        <w:rPr>
          <w:rtl/>
        </w:rPr>
        <w:t xml:space="preserve"> کرسی</w:t>
      </w:r>
      <w:r w:rsidRPr="003E5FBD">
        <w:rPr>
          <w:rtl/>
        </w:rPr>
        <w:t xml:space="preserve"> </w:t>
      </w:r>
      <w:r w:rsidR="00B7770B" w:rsidRPr="003E5FBD">
        <w:rPr>
          <w:rtl/>
        </w:rPr>
        <w:t>می‌دادند</w:t>
      </w:r>
      <w:r w:rsidRPr="003E5FBD">
        <w:rPr>
          <w:rtl/>
        </w:rPr>
        <w:t xml:space="preserve"> تا نظریات خود را مطرح نمایند.</w:t>
      </w:r>
      <w:r w:rsidR="00B7770B" w:rsidRPr="003E5FBD">
        <w:rPr>
          <w:rtl/>
        </w:rPr>
        <w:t xml:space="preserve"> در</w:t>
      </w:r>
      <w:r w:rsidRPr="003E5FBD">
        <w:rPr>
          <w:rtl/>
        </w:rPr>
        <w:t xml:space="preserve"> عصر </w:t>
      </w:r>
      <w:r w:rsidR="00B7770B" w:rsidRPr="003E5FBD">
        <w:rPr>
          <w:rtl/>
        </w:rPr>
        <w:t>باقرین (</w:t>
      </w:r>
      <w:r w:rsidRPr="003E5FBD">
        <w:rPr>
          <w:rtl/>
        </w:rPr>
        <w:t>ع) نیز،</w:t>
      </w:r>
      <w:r w:rsidR="00B7770B" w:rsidRPr="003E5FBD">
        <w:rPr>
          <w:rtl/>
        </w:rPr>
        <w:t xml:space="preserve"> افراد</w:t>
      </w:r>
      <w:r w:rsidRPr="003E5FBD">
        <w:rPr>
          <w:rtl/>
        </w:rPr>
        <w:t xml:space="preserve"> زندیق و </w:t>
      </w:r>
      <w:r w:rsidR="00B7770B" w:rsidRPr="003E5FBD">
        <w:rPr>
          <w:rtl/>
        </w:rPr>
        <w:t>مادی‌گرا</w:t>
      </w:r>
      <w:r w:rsidRPr="003E5FBD">
        <w:rPr>
          <w:rtl/>
        </w:rPr>
        <w:t xml:space="preserve"> در مقابل ایشان نظریات مادی روز را مطرح </w:t>
      </w:r>
      <w:r w:rsidR="00B7770B" w:rsidRPr="003E5FBD">
        <w:rPr>
          <w:rtl/>
        </w:rPr>
        <w:t>می‌نمودند</w:t>
      </w:r>
      <w:r w:rsidRPr="003E5FBD">
        <w:rPr>
          <w:rtl/>
        </w:rPr>
        <w:t>.</w:t>
      </w:r>
      <w:r w:rsidR="00B7770B" w:rsidRPr="003E5FBD">
        <w:rPr>
          <w:rtl/>
        </w:rPr>
        <w:t xml:space="preserve"> در</w:t>
      </w:r>
      <w:r w:rsidR="00B42E48" w:rsidRPr="003E5FBD">
        <w:rPr>
          <w:rtl/>
        </w:rPr>
        <w:t xml:space="preserve"> این میان،</w:t>
      </w:r>
      <w:r w:rsidR="00B7770B" w:rsidRPr="003E5FBD">
        <w:rPr>
          <w:rtl/>
        </w:rPr>
        <w:t xml:space="preserve"> نظریه</w:t>
      </w:r>
      <w:r w:rsidR="00B42E48" w:rsidRPr="003E5FBD">
        <w:rPr>
          <w:rtl/>
        </w:rPr>
        <w:t xml:space="preserve"> </w:t>
      </w:r>
      <w:r w:rsidR="00B7770B" w:rsidRPr="003E5FBD">
        <w:rPr>
          <w:rtl/>
        </w:rPr>
        <w:t>صحیحی‌ای</w:t>
      </w:r>
      <w:r w:rsidR="00B42E48" w:rsidRPr="003E5FBD">
        <w:rPr>
          <w:rtl/>
        </w:rPr>
        <w:t xml:space="preserve"> وجود دارد که به دلیل ضی</w:t>
      </w:r>
      <w:r w:rsidR="00D41A4D">
        <w:rPr>
          <w:rFonts w:hint="cs"/>
          <w:rtl/>
        </w:rPr>
        <w:t>ق</w:t>
      </w:r>
      <w:bookmarkStart w:id="17" w:name="_GoBack"/>
      <w:bookmarkEnd w:id="17"/>
      <w:r w:rsidR="00B42E48" w:rsidRPr="003E5FBD">
        <w:rPr>
          <w:rtl/>
        </w:rPr>
        <w:t xml:space="preserve"> وقت در جلسه آتی بیان خواهم نمود.</w:t>
      </w:r>
    </w:p>
    <w:p w:rsidR="00835FF8" w:rsidRPr="003E5FBD" w:rsidRDefault="00835FF8" w:rsidP="00835FF8">
      <w:pPr>
        <w:pStyle w:val="2"/>
        <w:rPr>
          <w:rFonts w:ascii="IRBadr" w:hAnsi="IRBadr" w:cs="IRBadr"/>
          <w:color w:val="auto"/>
          <w:rtl/>
        </w:rPr>
      </w:pPr>
      <w:bookmarkStart w:id="18" w:name="_Toc490211925"/>
      <w:r w:rsidRPr="003E5FBD">
        <w:rPr>
          <w:rFonts w:ascii="IRBadr" w:hAnsi="IRBadr" w:cs="IRBadr"/>
          <w:color w:val="auto"/>
          <w:rtl/>
        </w:rPr>
        <w:t>نقش مالیات در نظام اقتصادی</w:t>
      </w:r>
      <w:bookmarkEnd w:id="18"/>
    </w:p>
    <w:p w:rsidR="00B42E48" w:rsidRPr="003E5FBD" w:rsidRDefault="00B42E48" w:rsidP="006200B0">
      <w:pPr>
        <w:pStyle w:val="001"/>
        <w:rPr>
          <w:rtl/>
        </w:rPr>
      </w:pPr>
      <w:r w:rsidRPr="003E5FBD">
        <w:rPr>
          <w:rtl/>
        </w:rPr>
        <w:t>نکته دیگر در خصوص هفته مالیات است.</w:t>
      </w:r>
      <w:r w:rsidR="00B7770B" w:rsidRPr="003E5FBD">
        <w:rPr>
          <w:rtl/>
        </w:rPr>
        <w:t xml:space="preserve"> نظام</w:t>
      </w:r>
      <w:r w:rsidRPr="003E5FBD">
        <w:rPr>
          <w:rtl/>
        </w:rPr>
        <w:t xml:space="preserve"> سالم اقتصادی،</w:t>
      </w:r>
      <w:r w:rsidR="00B7770B" w:rsidRPr="003E5FBD">
        <w:rPr>
          <w:rtl/>
        </w:rPr>
        <w:t xml:space="preserve"> نظامی</w:t>
      </w:r>
      <w:r w:rsidRPr="003E5FBD">
        <w:rPr>
          <w:rtl/>
        </w:rPr>
        <w:t xml:space="preserve"> است که از طریق مالیات کشور اداره شود و نظام مالیاتی باید نظامی باشد که با رشد و توسعه اقتصادی هماهنگ باشد.</w:t>
      </w:r>
      <w:r w:rsidR="00B7770B" w:rsidRPr="003E5FBD">
        <w:rPr>
          <w:rtl/>
        </w:rPr>
        <w:t xml:space="preserve"> ولی</w:t>
      </w:r>
      <w:r w:rsidRPr="003E5FBD">
        <w:rPr>
          <w:rtl/>
        </w:rPr>
        <w:t xml:space="preserve"> متأسفانه نگرش ما این است که تنها به نفت خام تکیه نموده و </w:t>
      </w:r>
      <w:r w:rsidRPr="003E5FBD">
        <w:rPr>
          <w:rtl/>
        </w:rPr>
        <w:lastRenderedPageBreak/>
        <w:t>آن را صادر نماییم.</w:t>
      </w:r>
      <w:r w:rsidR="00B7770B" w:rsidRPr="003E5FBD">
        <w:rPr>
          <w:rtl/>
        </w:rPr>
        <w:t xml:space="preserve"> این</w:t>
      </w:r>
      <w:r w:rsidRPr="003E5FBD">
        <w:rPr>
          <w:rtl/>
        </w:rPr>
        <w:t xml:space="preserve"> بلایی است که 50 سال دامن کشور ما را گرفته است و رها </w:t>
      </w:r>
      <w:r w:rsidR="00B7770B" w:rsidRPr="003E5FBD">
        <w:rPr>
          <w:rtl/>
        </w:rPr>
        <w:t>نمی‌کند</w:t>
      </w:r>
      <w:r w:rsidRPr="003E5FBD">
        <w:rPr>
          <w:rtl/>
        </w:rPr>
        <w:t>.</w:t>
      </w:r>
      <w:r w:rsidR="00B7770B" w:rsidRPr="003E5FBD">
        <w:rPr>
          <w:rtl/>
        </w:rPr>
        <w:t xml:space="preserve"> درزمانی</w:t>
      </w:r>
      <w:r w:rsidRPr="003E5FBD">
        <w:rPr>
          <w:rtl/>
        </w:rPr>
        <w:t xml:space="preserve"> با کره و چین چندان تفاوتی نداشتیم،</w:t>
      </w:r>
      <w:r w:rsidR="00B7770B" w:rsidRPr="003E5FBD">
        <w:rPr>
          <w:rtl/>
        </w:rPr>
        <w:t xml:space="preserve"> اما</w:t>
      </w:r>
      <w:r w:rsidRPr="003E5FBD">
        <w:rPr>
          <w:rtl/>
        </w:rPr>
        <w:t xml:space="preserve"> به دلیل اکتفاء بر نفت و استفاده ننمودن از ایده و فکر،</w:t>
      </w:r>
      <w:r w:rsidR="00B7770B" w:rsidRPr="003E5FBD">
        <w:rPr>
          <w:rtl/>
        </w:rPr>
        <w:t xml:space="preserve"> از</w:t>
      </w:r>
      <w:r w:rsidRPr="003E5FBD">
        <w:rPr>
          <w:rtl/>
        </w:rPr>
        <w:t xml:space="preserve"> </w:t>
      </w:r>
      <w:r w:rsidR="00B7770B" w:rsidRPr="003E5FBD">
        <w:rPr>
          <w:rtl/>
        </w:rPr>
        <w:t>آن‌ها</w:t>
      </w:r>
      <w:r w:rsidRPr="003E5FBD">
        <w:rPr>
          <w:rtl/>
        </w:rPr>
        <w:t xml:space="preserve"> بسیار فاصله گرفتیم.</w:t>
      </w:r>
      <w:r w:rsidR="00B7770B" w:rsidRPr="003E5FBD">
        <w:rPr>
          <w:rtl/>
        </w:rPr>
        <w:t xml:space="preserve"> از</w:t>
      </w:r>
      <w:r w:rsidRPr="003E5FBD">
        <w:rPr>
          <w:rtl/>
        </w:rPr>
        <w:t xml:space="preserve"> طرفی نیز در نظام مالیاتی ما،</w:t>
      </w:r>
      <w:r w:rsidR="00B7770B" w:rsidRPr="003E5FBD">
        <w:rPr>
          <w:rtl/>
        </w:rPr>
        <w:t xml:space="preserve"> افراد</w:t>
      </w:r>
      <w:r w:rsidRPr="003E5FBD">
        <w:rPr>
          <w:rtl/>
        </w:rPr>
        <w:t xml:space="preserve"> </w:t>
      </w:r>
      <w:r w:rsidR="00B7770B" w:rsidRPr="003E5FBD">
        <w:rPr>
          <w:rtl/>
        </w:rPr>
        <w:t>سرمایه‌دار</w:t>
      </w:r>
      <w:r w:rsidRPr="003E5FBD">
        <w:rPr>
          <w:rtl/>
        </w:rPr>
        <w:t xml:space="preserve"> </w:t>
      </w:r>
      <w:r w:rsidR="00B7770B" w:rsidRPr="003E5FBD">
        <w:rPr>
          <w:rtl/>
        </w:rPr>
        <w:t>به‌راحتی</w:t>
      </w:r>
      <w:r w:rsidRPr="003E5FBD">
        <w:rPr>
          <w:rtl/>
        </w:rPr>
        <w:t xml:space="preserve"> از پرداخت مالیات شانه خالی </w:t>
      </w:r>
      <w:r w:rsidR="00B7770B" w:rsidRPr="003E5FBD">
        <w:rPr>
          <w:rtl/>
        </w:rPr>
        <w:t>می‌کنند</w:t>
      </w:r>
      <w:r w:rsidRPr="003E5FBD">
        <w:rPr>
          <w:rtl/>
        </w:rPr>
        <w:t>.</w:t>
      </w:r>
      <w:r w:rsidR="00B7770B" w:rsidRPr="003E5FBD">
        <w:rPr>
          <w:rtl/>
        </w:rPr>
        <w:t xml:space="preserve"> در</w:t>
      </w:r>
      <w:r w:rsidRPr="003E5FBD">
        <w:rPr>
          <w:rtl/>
        </w:rPr>
        <w:t xml:space="preserve"> کشور ما سالانه،</w:t>
      </w:r>
      <w:r w:rsidR="00B7770B" w:rsidRPr="003E5FBD">
        <w:rPr>
          <w:rtl/>
        </w:rPr>
        <w:t xml:space="preserve"> سه</w:t>
      </w:r>
      <w:r w:rsidRPr="003E5FBD">
        <w:rPr>
          <w:rtl/>
        </w:rPr>
        <w:t xml:space="preserve"> و نیم میلیارد صادرات </w:t>
      </w:r>
      <w:r w:rsidR="00B7770B" w:rsidRPr="003E5FBD">
        <w:rPr>
          <w:rtl/>
        </w:rPr>
        <w:t>غیرنفتی</w:t>
      </w:r>
      <w:r w:rsidRPr="003E5FBD">
        <w:rPr>
          <w:rtl/>
        </w:rPr>
        <w:t xml:space="preserve"> داریم و نفت را در اوج گرانی خود،</w:t>
      </w:r>
      <w:r w:rsidR="00B7770B" w:rsidRPr="003E5FBD">
        <w:rPr>
          <w:rtl/>
        </w:rPr>
        <w:t xml:space="preserve"> سی</w:t>
      </w:r>
      <w:r w:rsidRPr="003E5FBD">
        <w:rPr>
          <w:rtl/>
        </w:rPr>
        <w:t xml:space="preserve"> دلار </w:t>
      </w:r>
      <w:r w:rsidR="00B7770B" w:rsidRPr="003E5FBD">
        <w:rPr>
          <w:rtl/>
        </w:rPr>
        <w:t>می‌فروشیم</w:t>
      </w:r>
      <w:r w:rsidRPr="003E5FBD">
        <w:rPr>
          <w:rtl/>
        </w:rPr>
        <w:t>،</w:t>
      </w:r>
      <w:r w:rsidR="00B7770B" w:rsidRPr="003E5FBD">
        <w:rPr>
          <w:rtl/>
        </w:rPr>
        <w:t xml:space="preserve"> درحالی‌که</w:t>
      </w:r>
      <w:r w:rsidRPr="003E5FBD">
        <w:rPr>
          <w:rtl/>
        </w:rPr>
        <w:t xml:space="preserve"> همین سی دلار،</w:t>
      </w:r>
      <w:r w:rsidR="00B7770B" w:rsidRPr="003E5FBD">
        <w:rPr>
          <w:rtl/>
        </w:rPr>
        <w:t xml:space="preserve"> باکار</w:t>
      </w:r>
      <w:r w:rsidRPr="003E5FBD">
        <w:rPr>
          <w:rtl/>
        </w:rPr>
        <w:t xml:space="preserve"> پتروشیمی در کشورهای غربی و صنعتی به 3 هزار دلار تبدیل </w:t>
      </w:r>
      <w:r w:rsidR="00B7770B" w:rsidRPr="003E5FBD">
        <w:rPr>
          <w:rtl/>
        </w:rPr>
        <w:t>می‌شود</w:t>
      </w:r>
      <w:r w:rsidRPr="003E5FBD">
        <w:rPr>
          <w:rtl/>
        </w:rPr>
        <w:t>.</w:t>
      </w:r>
      <w:r w:rsidR="00B7770B" w:rsidRPr="003E5FBD">
        <w:rPr>
          <w:rtl/>
        </w:rPr>
        <w:t xml:space="preserve"> این</w:t>
      </w:r>
      <w:r w:rsidRPr="003E5FBD">
        <w:rPr>
          <w:rtl/>
        </w:rPr>
        <w:t xml:space="preserve"> نتیجه </w:t>
      </w:r>
      <w:r w:rsidR="00B7770B" w:rsidRPr="003E5FBD">
        <w:rPr>
          <w:rtl/>
        </w:rPr>
        <w:t>اتکا</w:t>
      </w:r>
      <w:r w:rsidRPr="003E5FBD">
        <w:rPr>
          <w:rtl/>
        </w:rPr>
        <w:t xml:space="preserve"> به نفت و تلاش نکردن در عرصه اقتصادی است.</w:t>
      </w:r>
      <w:r w:rsidR="00B7770B" w:rsidRPr="003E5FBD">
        <w:rPr>
          <w:rtl/>
        </w:rPr>
        <w:t xml:space="preserve"> این</w:t>
      </w:r>
      <w:r w:rsidRPr="003E5FBD">
        <w:rPr>
          <w:rtl/>
        </w:rPr>
        <w:t xml:space="preserve"> مشکل با شعار و حرف درست </w:t>
      </w:r>
      <w:r w:rsidR="00B7770B" w:rsidRPr="003E5FBD">
        <w:rPr>
          <w:rtl/>
        </w:rPr>
        <w:t>نمی‌شود</w:t>
      </w:r>
      <w:r w:rsidRPr="003E5FBD">
        <w:rPr>
          <w:rtl/>
        </w:rPr>
        <w:t xml:space="preserve"> و تا زمانی که دانشگاهی و صنعتگر ما،</w:t>
      </w:r>
      <w:r w:rsidR="00B7770B" w:rsidRPr="003E5FBD">
        <w:rPr>
          <w:rtl/>
        </w:rPr>
        <w:t xml:space="preserve"> عقیده‌اش</w:t>
      </w:r>
      <w:r w:rsidRPr="003E5FBD">
        <w:rPr>
          <w:rtl/>
        </w:rPr>
        <w:t xml:space="preserve"> بر تولید نباشد،</w:t>
      </w:r>
      <w:r w:rsidR="00B7770B" w:rsidRPr="003E5FBD">
        <w:rPr>
          <w:rtl/>
        </w:rPr>
        <w:t xml:space="preserve"> عزت</w:t>
      </w:r>
      <w:r w:rsidRPr="003E5FBD">
        <w:rPr>
          <w:rtl/>
        </w:rPr>
        <w:t xml:space="preserve"> و استقلال لازم را به دست نخواهیم آورد.</w:t>
      </w:r>
      <w:r w:rsidR="00B7770B" w:rsidRPr="003E5FBD">
        <w:rPr>
          <w:rtl/>
        </w:rPr>
        <w:t xml:space="preserve"> آینده</w:t>
      </w:r>
      <w:r w:rsidRPr="003E5FBD">
        <w:rPr>
          <w:rtl/>
        </w:rPr>
        <w:t xml:space="preserve"> قوی ما به </w:t>
      </w:r>
      <w:r w:rsidR="00B7770B" w:rsidRPr="003E5FBD">
        <w:rPr>
          <w:rtl/>
        </w:rPr>
        <w:t>اقتصاد</w:t>
      </w:r>
      <w:r w:rsidRPr="003E5FBD">
        <w:rPr>
          <w:rtl/>
        </w:rPr>
        <w:t xml:space="preserve"> قوی است،</w:t>
      </w:r>
      <w:r w:rsidR="00B7770B" w:rsidRPr="003E5FBD">
        <w:rPr>
          <w:rtl/>
        </w:rPr>
        <w:t xml:space="preserve"> چراکه</w:t>
      </w:r>
      <w:r w:rsidRPr="003E5FBD">
        <w:rPr>
          <w:rtl/>
        </w:rPr>
        <w:t xml:space="preserve"> اقتصاد نقش مهمی در دنیا ایفاء </w:t>
      </w:r>
      <w:r w:rsidR="00B7770B" w:rsidRPr="003E5FBD">
        <w:rPr>
          <w:rtl/>
        </w:rPr>
        <w:t>می‌کند</w:t>
      </w:r>
      <w:r w:rsidRPr="003E5FBD">
        <w:rPr>
          <w:rtl/>
        </w:rPr>
        <w:t>.</w:t>
      </w:r>
      <w:r w:rsidR="00B7770B" w:rsidRPr="003E5FBD">
        <w:rPr>
          <w:rtl/>
        </w:rPr>
        <w:t xml:space="preserve"> دین</w:t>
      </w:r>
      <w:r w:rsidRPr="003E5FBD">
        <w:rPr>
          <w:rtl/>
        </w:rPr>
        <w:t xml:space="preserve"> ما،</w:t>
      </w:r>
      <w:r w:rsidR="00B7770B" w:rsidRPr="003E5FBD">
        <w:rPr>
          <w:rtl/>
        </w:rPr>
        <w:t xml:space="preserve"> دین</w:t>
      </w:r>
      <w:r w:rsidRPr="003E5FBD">
        <w:rPr>
          <w:rtl/>
        </w:rPr>
        <w:t xml:space="preserve"> تلاش و کار است.</w:t>
      </w:r>
      <w:r w:rsidR="00B7770B" w:rsidRPr="003E5FBD">
        <w:rPr>
          <w:rtl/>
        </w:rPr>
        <w:t xml:space="preserve"> باید</w:t>
      </w:r>
      <w:r w:rsidRPr="003E5FBD">
        <w:rPr>
          <w:rtl/>
        </w:rPr>
        <w:t xml:space="preserve"> از صنعتگر و </w:t>
      </w:r>
      <w:r w:rsidR="00B7770B" w:rsidRPr="003E5FBD">
        <w:rPr>
          <w:rtl/>
        </w:rPr>
        <w:t>تولیدکننده</w:t>
      </w:r>
      <w:r w:rsidRPr="003E5FBD">
        <w:rPr>
          <w:rtl/>
        </w:rPr>
        <w:t xml:space="preserve"> حمایت نمود.</w:t>
      </w:r>
      <w:r w:rsidR="00B7770B" w:rsidRPr="003E5FBD">
        <w:rPr>
          <w:rtl/>
        </w:rPr>
        <w:t xml:space="preserve"> بنده</w:t>
      </w:r>
      <w:r w:rsidRPr="003E5FBD">
        <w:rPr>
          <w:rtl/>
        </w:rPr>
        <w:t xml:space="preserve"> همواره به مسئولان عوارض و شهرداری عرض </w:t>
      </w:r>
      <w:r w:rsidR="00B7770B" w:rsidRPr="003E5FBD">
        <w:rPr>
          <w:rtl/>
        </w:rPr>
        <w:t>می‌نمایم</w:t>
      </w:r>
      <w:r w:rsidRPr="003E5FBD">
        <w:rPr>
          <w:rtl/>
        </w:rPr>
        <w:t xml:space="preserve"> کسی که مالی ندارد،</w:t>
      </w:r>
      <w:r w:rsidR="00B7770B" w:rsidRPr="003E5FBD">
        <w:rPr>
          <w:rtl/>
        </w:rPr>
        <w:t xml:space="preserve"> در</w:t>
      </w:r>
      <w:r w:rsidRPr="003E5FBD">
        <w:rPr>
          <w:rtl/>
        </w:rPr>
        <w:t xml:space="preserve"> </w:t>
      </w:r>
      <w:r w:rsidR="00B7770B" w:rsidRPr="003E5FBD">
        <w:rPr>
          <w:rtl/>
        </w:rPr>
        <w:t>مالیات‌ها</w:t>
      </w:r>
      <w:r w:rsidRPr="003E5FBD">
        <w:rPr>
          <w:rtl/>
        </w:rPr>
        <w:t xml:space="preserve"> ملاحظه او را نمایند.</w:t>
      </w:r>
    </w:p>
    <w:p w:rsidR="00A9217C" w:rsidRPr="003E5FBD" w:rsidRDefault="00A9217C" w:rsidP="0058277A">
      <w:pPr>
        <w:pStyle w:val="2"/>
        <w:spacing w:line="360" w:lineRule="auto"/>
        <w:jc w:val="both"/>
        <w:rPr>
          <w:rFonts w:ascii="IRBadr" w:hAnsi="IRBadr" w:cs="IRBadr"/>
          <w:color w:val="auto"/>
          <w:rtl/>
        </w:rPr>
      </w:pPr>
      <w:bookmarkStart w:id="19" w:name="_Toc490211926"/>
      <w:r w:rsidRPr="003E5FBD">
        <w:rPr>
          <w:rFonts w:ascii="IRBadr" w:hAnsi="IRBadr" w:cs="IRBadr"/>
          <w:color w:val="auto"/>
          <w:rtl/>
        </w:rPr>
        <w:t>دعا</w:t>
      </w:r>
      <w:bookmarkEnd w:id="19"/>
    </w:p>
    <w:p w:rsidR="00A9217C" w:rsidRPr="003E5FBD" w:rsidRDefault="00A9217C" w:rsidP="0058277A">
      <w:pPr>
        <w:spacing w:line="360" w:lineRule="auto"/>
        <w:jc w:val="both"/>
        <w:rPr>
          <w:rFonts w:ascii="IRBadr" w:hAnsi="IRBadr" w:cs="IRBadr"/>
          <w:b/>
          <w:bCs/>
          <w:sz w:val="28"/>
          <w:rtl/>
        </w:rPr>
      </w:pPr>
      <w:r w:rsidRPr="003E5FBD">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3E5FBD">
        <w:rPr>
          <w:rFonts w:ascii="IRBadr" w:hAnsi="IRBadr" w:cs="IRBadr"/>
          <w:b/>
          <w:bCs/>
          <w:sz w:val="28"/>
        </w:rPr>
        <w:t>.</w:t>
      </w:r>
    </w:p>
    <w:p w:rsidR="00A9217C" w:rsidRPr="003E5FBD" w:rsidRDefault="00A9217C" w:rsidP="0058277A">
      <w:pPr>
        <w:spacing w:line="360" w:lineRule="auto"/>
        <w:jc w:val="both"/>
        <w:rPr>
          <w:rFonts w:ascii="IRBadr" w:hAnsi="IRBadr" w:cs="IRBadr"/>
          <w:b/>
          <w:sz w:val="28"/>
          <w:rtl/>
        </w:rPr>
      </w:pPr>
      <w:r w:rsidRPr="003E5FBD">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3E5FBD">
        <w:rPr>
          <w:rFonts w:ascii="IRBadr" w:hAnsi="IRBadr" w:cs="IRBadr"/>
          <w:b/>
          <w:sz w:val="28"/>
        </w:rPr>
        <w:t>.</w:t>
      </w:r>
    </w:p>
    <w:p w:rsidR="00A9217C" w:rsidRPr="003E5FBD" w:rsidRDefault="00A9217C" w:rsidP="006200B0">
      <w:pPr>
        <w:pStyle w:val="001"/>
        <w:rPr>
          <w:rtl/>
        </w:rPr>
      </w:pPr>
    </w:p>
    <w:p w:rsidR="009D6D66" w:rsidRPr="003E5FBD" w:rsidRDefault="009D6D66" w:rsidP="0058277A">
      <w:pPr>
        <w:spacing w:line="360" w:lineRule="auto"/>
        <w:jc w:val="both"/>
        <w:rPr>
          <w:rFonts w:ascii="IRBadr" w:hAnsi="IRBadr" w:cs="IRBadr"/>
          <w:rtl/>
        </w:rPr>
      </w:pPr>
    </w:p>
    <w:sectPr w:rsidR="009D6D66" w:rsidRPr="003E5FBD"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26" w:rsidRDefault="001E7E26" w:rsidP="000D5800">
      <w:pPr>
        <w:spacing w:after="0"/>
      </w:pPr>
      <w:r>
        <w:separator/>
      </w:r>
    </w:p>
  </w:endnote>
  <w:endnote w:type="continuationSeparator" w:id="0">
    <w:p w:rsidR="001E7E26" w:rsidRDefault="001E7E2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115F2" w:rsidRDefault="000115F2" w:rsidP="007B0062">
        <w:pPr>
          <w:pStyle w:val="afb"/>
          <w:jc w:val="center"/>
        </w:pPr>
        <w:r>
          <w:fldChar w:fldCharType="begin"/>
        </w:r>
        <w:r>
          <w:instrText xml:space="preserve"> PAGE   \* MERGEFORMAT </w:instrText>
        </w:r>
        <w:r>
          <w:fldChar w:fldCharType="separate"/>
        </w:r>
        <w:r w:rsidR="00D41A4D">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26" w:rsidRDefault="001E7E26" w:rsidP="000D5800">
      <w:pPr>
        <w:spacing w:after="0"/>
      </w:pPr>
      <w:r>
        <w:separator/>
      </w:r>
    </w:p>
  </w:footnote>
  <w:footnote w:type="continuationSeparator" w:id="0">
    <w:p w:rsidR="001E7E26" w:rsidRDefault="001E7E26" w:rsidP="000D5800">
      <w:pPr>
        <w:spacing w:after="0"/>
      </w:pPr>
      <w:r>
        <w:continuationSeparator/>
      </w:r>
    </w:p>
  </w:footnote>
  <w:footnote w:id="1">
    <w:p w:rsidR="000115F2" w:rsidRPr="006200B0" w:rsidRDefault="000115F2" w:rsidP="006200B0">
      <w:pPr>
        <w:pStyle w:val="a0"/>
        <w:spacing w:line="360" w:lineRule="auto"/>
        <w:ind w:firstLine="0"/>
        <w:rPr>
          <w:rFonts w:ascii="IRBadr" w:hAnsi="IRBadr" w:cs="IRBadr"/>
          <w:sz w:val="24"/>
          <w:szCs w:val="24"/>
          <w:rtl/>
        </w:rPr>
      </w:pPr>
      <w:r w:rsidRPr="006200B0">
        <w:rPr>
          <w:rStyle w:val="aff1"/>
          <w:rFonts w:ascii="IRBadr" w:eastAsia="2  Lotus" w:hAnsi="IRBadr" w:cs="IRBadr"/>
          <w:sz w:val="24"/>
          <w:szCs w:val="24"/>
        </w:rPr>
        <w:footnoteRef/>
      </w:r>
      <w:r w:rsidRPr="006200B0">
        <w:rPr>
          <w:rFonts w:ascii="IRBadr" w:hAnsi="IRBadr" w:cs="IRBadr"/>
          <w:sz w:val="24"/>
          <w:szCs w:val="24"/>
          <w:rtl/>
        </w:rPr>
        <w:t>. اعراف، آیه 43.</w:t>
      </w:r>
    </w:p>
  </w:footnote>
  <w:footnote w:id="2">
    <w:p w:rsidR="000115F2" w:rsidRPr="006200B0" w:rsidRDefault="000115F2" w:rsidP="006200B0">
      <w:pPr>
        <w:pStyle w:val="a0"/>
        <w:spacing w:line="360" w:lineRule="auto"/>
        <w:ind w:firstLine="0"/>
        <w:rPr>
          <w:rFonts w:ascii="IRBadr" w:hAnsi="IRBadr" w:cs="IRBadr"/>
          <w:sz w:val="24"/>
          <w:szCs w:val="24"/>
          <w:rtl/>
        </w:rPr>
      </w:pPr>
      <w:r w:rsidRPr="006200B0">
        <w:rPr>
          <w:rFonts w:ascii="IRBadr" w:hAnsi="IRBadr" w:cs="IRBadr"/>
          <w:sz w:val="24"/>
          <w:szCs w:val="24"/>
        </w:rPr>
        <w:footnoteRef/>
      </w:r>
      <w:r w:rsidRPr="006200B0">
        <w:rPr>
          <w:rFonts w:ascii="IRBadr" w:hAnsi="IRBadr" w:cs="IRBadr"/>
          <w:sz w:val="24"/>
          <w:szCs w:val="24"/>
          <w:rtl/>
        </w:rPr>
        <w:t xml:space="preserve">. </w:t>
      </w:r>
      <w:bookmarkStart w:id="5" w:name="OLE_LINK31"/>
      <w:bookmarkStart w:id="6" w:name="OLE_LINK32"/>
      <w:r w:rsidRPr="006200B0">
        <w:rPr>
          <w:rFonts w:ascii="IRBadr" w:hAnsi="IRBadr" w:cs="IRBadr"/>
          <w:sz w:val="24"/>
          <w:szCs w:val="24"/>
          <w:rtl/>
        </w:rPr>
        <w:t>آل‌عمران</w:t>
      </w:r>
      <w:bookmarkEnd w:id="5"/>
      <w:bookmarkEnd w:id="6"/>
      <w:r w:rsidRPr="006200B0">
        <w:rPr>
          <w:rFonts w:ascii="IRBadr" w:hAnsi="IRBadr" w:cs="IRBadr"/>
          <w:sz w:val="24"/>
          <w:szCs w:val="24"/>
          <w:rtl/>
        </w:rPr>
        <w:t>، آیه 102.</w:t>
      </w:r>
    </w:p>
  </w:footnote>
  <w:footnote w:id="3">
    <w:p w:rsidR="006200B0" w:rsidRPr="006200B0" w:rsidRDefault="006200B0" w:rsidP="006200B0">
      <w:pPr>
        <w:pStyle w:val="a0"/>
        <w:spacing w:line="360" w:lineRule="auto"/>
        <w:ind w:firstLine="0"/>
        <w:rPr>
          <w:rFonts w:ascii="IRBadr" w:hAnsi="IRBadr" w:cs="IRBadr"/>
          <w:sz w:val="24"/>
          <w:szCs w:val="24"/>
        </w:rPr>
      </w:pPr>
      <w:r w:rsidRPr="006200B0">
        <w:rPr>
          <w:rStyle w:val="aff1"/>
          <w:rFonts w:ascii="IRBadr" w:hAnsi="IRBadr" w:cs="IRBadr"/>
          <w:sz w:val="24"/>
          <w:szCs w:val="24"/>
        </w:rPr>
        <w:footnoteRef/>
      </w:r>
      <w:r w:rsidRPr="006200B0">
        <w:rPr>
          <w:rFonts w:ascii="IRBadr" w:hAnsi="IRBadr" w:cs="IRBadr"/>
          <w:sz w:val="24"/>
          <w:szCs w:val="24"/>
          <w:rtl/>
        </w:rPr>
        <w:t>.</w:t>
      </w:r>
      <w:r w:rsidR="00B7770B">
        <w:rPr>
          <w:rFonts w:ascii="IRBadr" w:hAnsi="IRBadr" w:cs="IRBadr"/>
          <w:sz w:val="24"/>
          <w:szCs w:val="24"/>
          <w:rtl/>
        </w:rPr>
        <w:t xml:space="preserve"> نهج</w:t>
      </w:r>
      <w:r w:rsidRPr="006200B0">
        <w:rPr>
          <w:rFonts w:ascii="IRBadr" w:hAnsi="IRBadr" w:cs="IRBadr"/>
          <w:sz w:val="24"/>
          <w:szCs w:val="24"/>
          <w:rtl/>
        </w:rPr>
        <w:t xml:space="preserve"> البلاغه،</w:t>
      </w:r>
      <w:r w:rsidR="00B7770B">
        <w:rPr>
          <w:rFonts w:ascii="IRBadr" w:hAnsi="IRBadr" w:cs="IRBadr"/>
          <w:sz w:val="24"/>
          <w:szCs w:val="24"/>
          <w:rtl/>
        </w:rPr>
        <w:t xml:space="preserve"> ص 40</w:t>
      </w:r>
      <w:r w:rsidRPr="006200B0">
        <w:rPr>
          <w:rFonts w:ascii="IRBadr" w:hAnsi="IRBadr" w:cs="IRBadr"/>
          <w:sz w:val="24"/>
          <w:szCs w:val="24"/>
          <w:rtl/>
        </w:rPr>
        <w:t>.</w:t>
      </w:r>
    </w:p>
  </w:footnote>
  <w:footnote w:id="4">
    <w:p w:rsidR="006200B0" w:rsidRPr="006200B0" w:rsidRDefault="006200B0" w:rsidP="006200B0">
      <w:pPr>
        <w:pStyle w:val="a0"/>
        <w:spacing w:line="360" w:lineRule="auto"/>
        <w:ind w:firstLine="0"/>
        <w:rPr>
          <w:rFonts w:ascii="IRBadr" w:hAnsi="IRBadr" w:cs="IRBadr"/>
          <w:sz w:val="24"/>
          <w:szCs w:val="24"/>
        </w:rPr>
      </w:pPr>
      <w:r w:rsidRPr="006200B0">
        <w:rPr>
          <w:rStyle w:val="aff1"/>
          <w:rFonts w:ascii="IRBadr" w:hAnsi="IRBadr" w:cs="IRBadr"/>
          <w:sz w:val="24"/>
          <w:szCs w:val="24"/>
        </w:rPr>
        <w:footnoteRef/>
      </w:r>
      <w:r w:rsidRPr="006200B0">
        <w:rPr>
          <w:rFonts w:ascii="IRBadr" w:hAnsi="IRBadr" w:cs="IRBadr"/>
          <w:sz w:val="24"/>
          <w:szCs w:val="24"/>
          <w:rtl/>
        </w:rPr>
        <w:t>.</w:t>
      </w:r>
      <w:r w:rsidR="00B7770B">
        <w:rPr>
          <w:rFonts w:ascii="IRBadr" w:hAnsi="IRBadr" w:cs="IRBadr"/>
          <w:sz w:val="24"/>
          <w:szCs w:val="24"/>
          <w:rtl/>
        </w:rPr>
        <w:t xml:space="preserve"> واقعه</w:t>
      </w:r>
      <w:r w:rsidRPr="006200B0">
        <w:rPr>
          <w:rFonts w:ascii="IRBadr" w:hAnsi="IRBadr" w:cs="IRBadr"/>
          <w:sz w:val="24"/>
          <w:szCs w:val="24"/>
          <w:rtl/>
        </w:rPr>
        <w:t>،</w:t>
      </w:r>
      <w:r w:rsidR="00B7770B">
        <w:rPr>
          <w:rFonts w:ascii="IRBadr" w:hAnsi="IRBadr" w:cs="IRBadr"/>
          <w:sz w:val="24"/>
          <w:szCs w:val="24"/>
          <w:rtl/>
        </w:rPr>
        <w:t xml:space="preserve"> آ</w:t>
      </w:r>
      <w:r w:rsidR="00B7770B">
        <w:rPr>
          <w:rFonts w:ascii="IRBadr" w:hAnsi="IRBadr" w:cs="IRBadr" w:hint="cs"/>
          <w:sz w:val="24"/>
          <w:szCs w:val="24"/>
          <w:rtl/>
        </w:rPr>
        <w:t>ی</w:t>
      </w:r>
      <w:r w:rsidR="00B7770B">
        <w:rPr>
          <w:rFonts w:ascii="IRBadr" w:hAnsi="IRBadr" w:cs="IRBadr" w:hint="eastAsia"/>
          <w:sz w:val="24"/>
          <w:szCs w:val="24"/>
          <w:rtl/>
        </w:rPr>
        <w:t>ات</w:t>
      </w:r>
      <w:r w:rsidRPr="006200B0">
        <w:rPr>
          <w:rFonts w:ascii="IRBadr" w:hAnsi="IRBadr" w:cs="IRBadr"/>
          <w:sz w:val="24"/>
          <w:szCs w:val="24"/>
          <w:rtl/>
        </w:rPr>
        <w:t xml:space="preserve"> 83 تا 85.</w:t>
      </w:r>
    </w:p>
  </w:footnote>
  <w:footnote w:id="5">
    <w:p w:rsidR="006200B0" w:rsidRPr="006200B0" w:rsidRDefault="006200B0" w:rsidP="006200B0">
      <w:pPr>
        <w:pStyle w:val="a0"/>
        <w:spacing w:line="360" w:lineRule="auto"/>
        <w:ind w:firstLine="0"/>
        <w:rPr>
          <w:rFonts w:ascii="IRBadr" w:hAnsi="IRBadr" w:cs="IRBadr"/>
          <w:sz w:val="24"/>
          <w:szCs w:val="24"/>
        </w:rPr>
      </w:pPr>
      <w:r w:rsidRPr="006200B0">
        <w:rPr>
          <w:rStyle w:val="aff1"/>
          <w:rFonts w:ascii="IRBadr" w:hAnsi="IRBadr" w:cs="IRBadr"/>
          <w:sz w:val="24"/>
          <w:szCs w:val="24"/>
        </w:rPr>
        <w:footnoteRef/>
      </w:r>
      <w:r w:rsidRPr="006200B0">
        <w:rPr>
          <w:rFonts w:ascii="IRBadr" w:hAnsi="IRBadr" w:cs="IRBadr"/>
          <w:sz w:val="24"/>
          <w:szCs w:val="24"/>
          <w:rtl/>
        </w:rPr>
        <w:t>.</w:t>
      </w:r>
      <w:r w:rsidR="00B7770B">
        <w:rPr>
          <w:rFonts w:ascii="IRBadr" w:hAnsi="IRBadr" w:cs="IRBadr"/>
          <w:sz w:val="24"/>
          <w:szCs w:val="24"/>
          <w:rtl/>
        </w:rPr>
        <w:t xml:space="preserve"> ق</w:t>
      </w:r>
      <w:r w:rsidRPr="006200B0">
        <w:rPr>
          <w:rFonts w:ascii="IRBadr" w:hAnsi="IRBadr" w:cs="IRBadr"/>
          <w:sz w:val="24"/>
          <w:szCs w:val="24"/>
          <w:rtl/>
        </w:rPr>
        <w:t>،</w:t>
      </w:r>
      <w:r w:rsidR="00B7770B">
        <w:rPr>
          <w:rFonts w:ascii="IRBadr" w:hAnsi="IRBadr" w:cs="IRBadr"/>
          <w:sz w:val="24"/>
          <w:szCs w:val="24"/>
          <w:rtl/>
        </w:rPr>
        <w:t xml:space="preserve"> آ</w:t>
      </w:r>
      <w:r w:rsidR="00B7770B">
        <w:rPr>
          <w:rFonts w:ascii="IRBadr" w:hAnsi="IRBadr" w:cs="IRBadr" w:hint="cs"/>
          <w:sz w:val="24"/>
          <w:szCs w:val="24"/>
          <w:rtl/>
        </w:rPr>
        <w:t>ی</w:t>
      </w:r>
      <w:r w:rsidR="00B7770B">
        <w:rPr>
          <w:rFonts w:ascii="IRBadr" w:hAnsi="IRBadr" w:cs="IRBadr" w:hint="eastAsia"/>
          <w:sz w:val="24"/>
          <w:szCs w:val="24"/>
          <w:rtl/>
        </w:rPr>
        <w:t>ه</w:t>
      </w:r>
      <w:r w:rsidRPr="006200B0">
        <w:rPr>
          <w:rFonts w:ascii="IRBadr" w:hAnsi="IRBadr" w:cs="IRBadr"/>
          <w:sz w:val="24"/>
          <w:szCs w:val="24"/>
          <w:rtl/>
        </w:rPr>
        <w:t xml:space="preserve"> 16.</w:t>
      </w:r>
    </w:p>
  </w:footnote>
  <w:footnote w:id="6">
    <w:p w:rsidR="006200B0" w:rsidRPr="006200B0" w:rsidRDefault="006200B0" w:rsidP="006200B0">
      <w:pPr>
        <w:pStyle w:val="a0"/>
        <w:spacing w:line="360" w:lineRule="auto"/>
        <w:ind w:firstLine="0"/>
        <w:rPr>
          <w:rFonts w:ascii="IRBadr" w:hAnsi="IRBadr" w:cs="IRBadr"/>
          <w:sz w:val="24"/>
          <w:szCs w:val="24"/>
        </w:rPr>
      </w:pPr>
      <w:r w:rsidRPr="006200B0">
        <w:rPr>
          <w:rStyle w:val="aff1"/>
          <w:rFonts w:ascii="IRBadr" w:hAnsi="IRBadr" w:cs="IRBadr"/>
          <w:sz w:val="24"/>
          <w:szCs w:val="24"/>
        </w:rPr>
        <w:footnoteRef/>
      </w:r>
      <w:r w:rsidRPr="006200B0">
        <w:rPr>
          <w:rFonts w:ascii="IRBadr" w:hAnsi="IRBadr" w:cs="IRBadr"/>
          <w:sz w:val="24"/>
          <w:szCs w:val="24"/>
          <w:rtl/>
        </w:rPr>
        <w:t>.</w:t>
      </w:r>
      <w:r w:rsidR="00B7770B">
        <w:rPr>
          <w:rFonts w:ascii="IRBadr" w:hAnsi="IRBadr" w:cs="IRBadr"/>
          <w:sz w:val="24"/>
          <w:szCs w:val="24"/>
          <w:rtl/>
        </w:rPr>
        <w:t xml:space="preserve"> انفال</w:t>
      </w:r>
      <w:r w:rsidRPr="006200B0">
        <w:rPr>
          <w:rFonts w:ascii="IRBadr" w:hAnsi="IRBadr" w:cs="IRBadr"/>
          <w:sz w:val="24"/>
          <w:szCs w:val="24"/>
          <w:rtl/>
        </w:rPr>
        <w:t>،</w:t>
      </w:r>
      <w:r w:rsidR="00B7770B">
        <w:rPr>
          <w:rFonts w:ascii="IRBadr" w:hAnsi="IRBadr" w:cs="IRBadr"/>
          <w:sz w:val="24"/>
          <w:szCs w:val="24"/>
          <w:rtl/>
        </w:rPr>
        <w:t xml:space="preserve"> آ</w:t>
      </w:r>
      <w:r w:rsidR="00B7770B">
        <w:rPr>
          <w:rFonts w:ascii="IRBadr" w:hAnsi="IRBadr" w:cs="IRBadr" w:hint="cs"/>
          <w:sz w:val="24"/>
          <w:szCs w:val="24"/>
          <w:rtl/>
        </w:rPr>
        <w:t>ی</w:t>
      </w:r>
      <w:r w:rsidR="00B7770B">
        <w:rPr>
          <w:rFonts w:ascii="IRBadr" w:hAnsi="IRBadr" w:cs="IRBadr" w:hint="eastAsia"/>
          <w:sz w:val="24"/>
          <w:szCs w:val="24"/>
          <w:rtl/>
        </w:rPr>
        <w:t>ه</w:t>
      </w:r>
      <w:r w:rsidRPr="006200B0">
        <w:rPr>
          <w:rFonts w:ascii="IRBadr" w:hAnsi="IRBadr" w:cs="IRBadr"/>
          <w:sz w:val="24"/>
          <w:szCs w:val="24"/>
          <w:rtl/>
        </w:rPr>
        <w:t xml:space="preserve"> 24.</w:t>
      </w:r>
    </w:p>
  </w:footnote>
  <w:footnote w:id="7">
    <w:p w:rsidR="000115F2" w:rsidRPr="006200B0" w:rsidRDefault="000115F2" w:rsidP="006200B0">
      <w:pPr>
        <w:pStyle w:val="a0"/>
        <w:bidi w:val="0"/>
        <w:spacing w:line="360" w:lineRule="auto"/>
        <w:jc w:val="right"/>
        <w:rPr>
          <w:rFonts w:ascii="IRBadr" w:hAnsi="IRBadr" w:cs="IRBadr"/>
          <w:sz w:val="24"/>
          <w:szCs w:val="24"/>
          <w:rtl/>
        </w:rPr>
      </w:pPr>
      <w:r w:rsidRPr="006200B0">
        <w:rPr>
          <w:rFonts w:ascii="IRBadr" w:hAnsi="IRBadr" w:cs="IRBadr"/>
          <w:sz w:val="24"/>
          <w:szCs w:val="24"/>
          <w:rtl/>
        </w:rPr>
        <w:t>. حشر، آیه 18.</w:t>
      </w:r>
      <w:r w:rsidRPr="006200B0">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F2" w:rsidRPr="00DB3539" w:rsidRDefault="000115F2" w:rsidP="007D0A3D">
    <w:pPr>
      <w:tabs>
        <w:tab w:val="left" w:pos="1256"/>
        <w:tab w:val="left" w:pos="5696"/>
        <w:tab w:val="right" w:pos="9071"/>
      </w:tabs>
      <w:rPr>
        <w:b/>
        <w:bCs/>
        <w:sz w:val="32"/>
      </w:rPr>
    </w:pPr>
    <w:r>
      <w:rPr>
        <w:noProof/>
      </w:rPr>
      <w:drawing>
        <wp:inline distT="0" distB="0" distL="0" distR="0" wp14:anchorId="6F95462C" wp14:editId="4CB1FDF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B7770B">
      <w:rPr>
        <w:rFonts w:ascii="IranNastaliq" w:hAnsi="IranNastaliq" w:cs="IranNastaliq"/>
        <w:sz w:val="40"/>
        <w:szCs w:val="40"/>
        <w:rtl/>
      </w:rPr>
      <w:t xml:space="preserve"> </w:t>
    </w:r>
    <w:r w:rsidR="0087090C">
      <w:rPr>
        <w:rFonts w:ascii="IRBadr" w:hAnsi="IRBadr" w:cs="IRBadr" w:hint="cs"/>
        <w:sz w:val="28"/>
        <w:rtl/>
      </w:rPr>
      <w:t xml:space="preserve">                                                                                                                                                    </w:t>
    </w:r>
    <w:r w:rsidRPr="00864DAE">
      <w:rPr>
        <w:rFonts w:ascii="IRBadr" w:hAnsi="IRBadr" w:cs="IRBadr"/>
        <w:sz w:val="28"/>
        <w:rtl/>
      </w:rPr>
      <w:t>شماره ثبت:</w:t>
    </w:r>
    <w:r w:rsidRPr="00864DAE">
      <w:rPr>
        <w:rFonts w:ascii="IRBadr" w:hAnsi="IRBadr" w:cs="IRBadr"/>
        <w:noProof/>
        <w:sz w:val="28"/>
      </w:rPr>
      <mc:AlternateContent>
        <mc:Choice Requires="wps">
          <w:drawing>
            <wp:anchor distT="4294967292" distB="4294967292" distL="114300" distR="114300" simplePos="0" relativeHeight="251658240" behindDoc="0" locked="0" layoutInCell="1" allowOverlap="1" wp14:anchorId="6367FF69" wp14:editId="27BE387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092F"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Badr" w:hAnsi="IRBadr" w:cs="IRBadr" w:hint="cs"/>
        <w:sz w:val="28"/>
        <w:rtl/>
      </w:rPr>
      <w:t>612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15F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BE3"/>
    <w:rsid w:val="000A1A51"/>
    <w:rsid w:val="000A230A"/>
    <w:rsid w:val="000A45F0"/>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E7E26"/>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61C3"/>
    <w:rsid w:val="00350469"/>
    <w:rsid w:val="00353D4C"/>
    <w:rsid w:val="0035431C"/>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5FBD"/>
    <w:rsid w:val="003E6B71"/>
    <w:rsid w:val="003F193D"/>
    <w:rsid w:val="0040070F"/>
    <w:rsid w:val="00405199"/>
    <w:rsid w:val="00410699"/>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02F"/>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277A"/>
    <w:rsid w:val="00583DC0"/>
    <w:rsid w:val="005873A7"/>
    <w:rsid w:val="00590841"/>
    <w:rsid w:val="00592103"/>
    <w:rsid w:val="005941DD"/>
    <w:rsid w:val="00594A21"/>
    <w:rsid w:val="005955C7"/>
    <w:rsid w:val="005A545E"/>
    <w:rsid w:val="005A5862"/>
    <w:rsid w:val="005B0852"/>
    <w:rsid w:val="005B0C15"/>
    <w:rsid w:val="005C06AE"/>
    <w:rsid w:val="005C1892"/>
    <w:rsid w:val="005C1CB2"/>
    <w:rsid w:val="005C2718"/>
    <w:rsid w:val="005C49F6"/>
    <w:rsid w:val="005C7EAA"/>
    <w:rsid w:val="005D2CF7"/>
    <w:rsid w:val="005D49D6"/>
    <w:rsid w:val="005D4F73"/>
    <w:rsid w:val="005D5B82"/>
    <w:rsid w:val="005E1F1A"/>
    <w:rsid w:val="005E2A65"/>
    <w:rsid w:val="006025E9"/>
    <w:rsid w:val="006053FD"/>
    <w:rsid w:val="00605814"/>
    <w:rsid w:val="00610263"/>
    <w:rsid w:val="00610C18"/>
    <w:rsid w:val="00612385"/>
    <w:rsid w:val="0061376C"/>
    <w:rsid w:val="00617B1B"/>
    <w:rsid w:val="006200B0"/>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30EC"/>
    <w:rsid w:val="006B66BE"/>
    <w:rsid w:val="006C08C4"/>
    <w:rsid w:val="006C1C20"/>
    <w:rsid w:val="006C4C4E"/>
    <w:rsid w:val="006D3A87"/>
    <w:rsid w:val="006D6D5D"/>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A3D"/>
    <w:rsid w:val="007D0B88"/>
    <w:rsid w:val="007D1549"/>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5FF8"/>
    <w:rsid w:val="00837417"/>
    <w:rsid w:val="008407A4"/>
    <w:rsid w:val="00844860"/>
    <w:rsid w:val="00845CC4"/>
    <w:rsid w:val="00850261"/>
    <w:rsid w:val="00853187"/>
    <w:rsid w:val="00855EB3"/>
    <w:rsid w:val="00856703"/>
    <w:rsid w:val="008644F4"/>
    <w:rsid w:val="00864DAE"/>
    <w:rsid w:val="0087090C"/>
    <w:rsid w:val="00871BF9"/>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44A48"/>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EB3"/>
    <w:rsid w:val="009F59C4"/>
    <w:rsid w:val="009F7483"/>
    <w:rsid w:val="009F7C5C"/>
    <w:rsid w:val="00A00EB2"/>
    <w:rsid w:val="00A03012"/>
    <w:rsid w:val="00A04546"/>
    <w:rsid w:val="00A06D48"/>
    <w:rsid w:val="00A11772"/>
    <w:rsid w:val="00A12569"/>
    <w:rsid w:val="00A203E8"/>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5027"/>
    <w:rsid w:val="00B15CFB"/>
    <w:rsid w:val="00B15F6A"/>
    <w:rsid w:val="00B17BD4"/>
    <w:rsid w:val="00B21CF4"/>
    <w:rsid w:val="00B24300"/>
    <w:rsid w:val="00B30D88"/>
    <w:rsid w:val="00B350DB"/>
    <w:rsid w:val="00B36E3D"/>
    <w:rsid w:val="00B42E48"/>
    <w:rsid w:val="00B433A0"/>
    <w:rsid w:val="00B5048D"/>
    <w:rsid w:val="00B51122"/>
    <w:rsid w:val="00B51E38"/>
    <w:rsid w:val="00B529A3"/>
    <w:rsid w:val="00B63826"/>
    <w:rsid w:val="00B63F15"/>
    <w:rsid w:val="00B64906"/>
    <w:rsid w:val="00B72CAF"/>
    <w:rsid w:val="00B7770B"/>
    <w:rsid w:val="00B835F0"/>
    <w:rsid w:val="00B959B3"/>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2355"/>
    <w:rsid w:val="00C73012"/>
    <w:rsid w:val="00C73E4D"/>
    <w:rsid w:val="00C763DD"/>
    <w:rsid w:val="00C84642"/>
    <w:rsid w:val="00C84AEA"/>
    <w:rsid w:val="00C84FC0"/>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4D"/>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59D0"/>
    <w:rsid w:val="00EF63F8"/>
    <w:rsid w:val="00EF7EE5"/>
    <w:rsid w:val="00F02B09"/>
    <w:rsid w:val="00F034CE"/>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513B"/>
    <w:rsid w:val="00FB09F4"/>
    <w:rsid w:val="00FB1D38"/>
    <w:rsid w:val="00FB3526"/>
    <w:rsid w:val="00FB46A9"/>
    <w:rsid w:val="00FC0862"/>
    <w:rsid w:val="00FC5C3A"/>
    <w:rsid w:val="00FC70FB"/>
    <w:rsid w:val="00FD0574"/>
    <w:rsid w:val="00FD11D2"/>
    <w:rsid w:val="00FD143D"/>
    <w:rsid w:val="00FD581F"/>
    <w:rsid w:val="00FE0701"/>
    <w:rsid w:val="00FE3A67"/>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CFBBC-688C-4F78-B5BA-D44E1E13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6200B0"/>
    <w:pPr>
      <w:spacing w:after="0" w:line="360" w:lineRule="auto"/>
      <w:jc w:val="both"/>
    </w:pPr>
    <w:rPr>
      <w:rFonts w:ascii="IRBadr" w:eastAsia="Times New Roman" w:hAnsi="IRBadr" w:cs="IRBadr"/>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CCAD-C964-4C66-9C33-E54F80B5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356</TotalTime>
  <Pages>1</Pages>
  <Words>1879</Words>
  <Characters>10716</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24</cp:revision>
  <dcterms:created xsi:type="dcterms:W3CDTF">2017-06-27T13:15:00Z</dcterms:created>
  <dcterms:modified xsi:type="dcterms:W3CDTF">2017-07-12T04:39:00Z</dcterms:modified>
</cp:coreProperties>
</file>