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987" w:rsidRPr="00332DE3" w:rsidRDefault="00493987" w:rsidP="002A70DF">
      <w:pPr>
        <w:pStyle w:val="Heading2"/>
        <w:bidi/>
        <w:jc w:val="both"/>
        <w:rPr>
          <w:rFonts w:ascii="IRBadr" w:hAnsi="IRBadr" w:cs="IRBadr"/>
          <w:rtl/>
        </w:rPr>
      </w:pPr>
      <w:bookmarkStart w:id="0" w:name="_Toc429181158"/>
      <w:r w:rsidRPr="00332DE3">
        <w:rPr>
          <w:rFonts w:ascii="IRBadr" w:hAnsi="IRBadr" w:cs="IRBadr"/>
          <w:rtl/>
        </w:rPr>
        <w:t>فهرست مطالب</w:t>
      </w:r>
      <w:bookmarkEnd w:id="0"/>
    </w:p>
    <w:p w:rsidR="00493987" w:rsidRPr="00332DE3" w:rsidRDefault="00493987" w:rsidP="002A70DF">
      <w:pPr>
        <w:pStyle w:val="TOC2"/>
        <w:tabs>
          <w:tab w:val="right" w:leader="dot" w:pos="9350"/>
        </w:tabs>
        <w:bidi/>
        <w:jc w:val="both"/>
        <w:rPr>
          <w:rFonts w:ascii="IRBadr" w:hAnsi="IRBadr" w:cs="IRBadr"/>
          <w:noProof/>
          <w:szCs w:val="22"/>
        </w:rPr>
      </w:pPr>
      <w:r w:rsidRPr="00332DE3">
        <w:rPr>
          <w:rFonts w:ascii="IRBadr" w:hAnsi="IRBadr" w:cs="IRBadr"/>
          <w:rtl/>
        </w:rPr>
        <w:fldChar w:fldCharType="begin"/>
      </w:r>
      <w:r w:rsidRPr="00332DE3">
        <w:rPr>
          <w:rFonts w:ascii="IRBadr" w:hAnsi="IRBadr" w:cs="IRBadr"/>
          <w:rtl/>
        </w:rPr>
        <w:instrText xml:space="preserve"> </w:instrText>
      </w:r>
      <w:r w:rsidRPr="00332DE3">
        <w:rPr>
          <w:rFonts w:ascii="IRBadr" w:hAnsi="IRBadr" w:cs="IRBadr"/>
        </w:rPr>
        <w:instrText>TOC</w:instrText>
      </w:r>
      <w:r w:rsidRPr="00332DE3">
        <w:rPr>
          <w:rFonts w:ascii="IRBadr" w:hAnsi="IRBadr" w:cs="IRBadr"/>
          <w:rtl/>
        </w:rPr>
        <w:instrText xml:space="preserve"> \</w:instrText>
      </w:r>
      <w:r w:rsidRPr="00332DE3">
        <w:rPr>
          <w:rFonts w:ascii="IRBadr" w:hAnsi="IRBadr" w:cs="IRBadr"/>
        </w:rPr>
        <w:instrText>o "</w:instrText>
      </w:r>
      <w:r w:rsidRPr="00332DE3">
        <w:rPr>
          <w:rFonts w:ascii="IRBadr" w:hAnsi="IRBadr" w:cs="IRBadr"/>
          <w:rtl/>
        </w:rPr>
        <w:instrText>1-3</w:instrText>
      </w:r>
      <w:r w:rsidRPr="00332DE3">
        <w:rPr>
          <w:rFonts w:ascii="IRBadr" w:hAnsi="IRBadr" w:cs="IRBadr"/>
        </w:rPr>
        <w:instrText>" \h \z \u</w:instrText>
      </w:r>
      <w:r w:rsidRPr="00332DE3">
        <w:rPr>
          <w:rFonts w:ascii="IRBadr" w:hAnsi="IRBadr" w:cs="IRBadr"/>
          <w:rtl/>
        </w:rPr>
        <w:instrText xml:space="preserve"> </w:instrText>
      </w:r>
      <w:r w:rsidRPr="00332DE3">
        <w:rPr>
          <w:rFonts w:ascii="IRBadr" w:hAnsi="IRBadr" w:cs="IRBadr"/>
          <w:rtl/>
        </w:rPr>
        <w:fldChar w:fldCharType="separate"/>
      </w:r>
      <w:hyperlink w:anchor="_Toc429181158" w:history="1">
        <w:r w:rsidRPr="00332DE3">
          <w:rPr>
            <w:rStyle w:val="Hyperlink"/>
            <w:rFonts w:ascii="IRBadr" w:hAnsi="IRBadr" w:cs="IRBadr"/>
            <w:noProof/>
            <w:rtl/>
          </w:rPr>
          <w:t>فهرست مطالب</w:t>
        </w:r>
        <w:r w:rsidRPr="00332DE3">
          <w:rPr>
            <w:rFonts w:ascii="IRBadr" w:hAnsi="IRBadr" w:cs="IRBadr"/>
            <w:noProof/>
            <w:webHidden/>
          </w:rPr>
          <w:tab/>
        </w:r>
        <w:r w:rsidRPr="00332DE3">
          <w:rPr>
            <w:rStyle w:val="Hyperlink"/>
            <w:rFonts w:ascii="IRBadr" w:hAnsi="IRBadr" w:cs="IRBadr"/>
            <w:noProof/>
            <w:rtl/>
          </w:rPr>
          <w:fldChar w:fldCharType="begin"/>
        </w:r>
        <w:r w:rsidRPr="00332DE3">
          <w:rPr>
            <w:rFonts w:ascii="IRBadr" w:hAnsi="IRBadr" w:cs="IRBadr"/>
            <w:noProof/>
            <w:webHidden/>
          </w:rPr>
          <w:instrText xml:space="preserve"> PAGEREF _Toc429181158 \h </w:instrText>
        </w:r>
        <w:r w:rsidRPr="00332DE3">
          <w:rPr>
            <w:rStyle w:val="Hyperlink"/>
            <w:rFonts w:ascii="IRBadr" w:hAnsi="IRBadr" w:cs="IRBadr"/>
            <w:noProof/>
            <w:rtl/>
          </w:rPr>
        </w:r>
        <w:r w:rsidRPr="00332DE3">
          <w:rPr>
            <w:rStyle w:val="Hyperlink"/>
            <w:rFonts w:ascii="IRBadr" w:hAnsi="IRBadr" w:cs="IRBadr"/>
            <w:noProof/>
            <w:rtl/>
          </w:rPr>
          <w:fldChar w:fldCharType="separate"/>
        </w:r>
        <w:r w:rsidRPr="00332DE3">
          <w:rPr>
            <w:rFonts w:ascii="IRBadr" w:hAnsi="IRBadr" w:cs="IRBadr"/>
            <w:noProof/>
            <w:webHidden/>
          </w:rPr>
          <w:t>1</w:t>
        </w:r>
        <w:r w:rsidRPr="00332DE3">
          <w:rPr>
            <w:rStyle w:val="Hyperlink"/>
            <w:rFonts w:ascii="IRBadr" w:hAnsi="IRBadr" w:cs="IRBadr"/>
            <w:noProof/>
            <w:rtl/>
          </w:rPr>
          <w:fldChar w:fldCharType="end"/>
        </w:r>
      </w:hyperlink>
    </w:p>
    <w:p w:rsidR="00493987" w:rsidRPr="00332DE3" w:rsidRDefault="00EB2229" w:rsidP="002A70DF">
      <w:pPr>
        <w:pStyle w:val="TOC2"/>
        <w:tabs>
          <w:tab w:val="right" w:leader="dot" w:pos="9350"/>
        </w:tabs>
        <w:bidi/>
        <w:jc w:val="both"/>
        <w:rPr>
          <w:rFonts w:ascii="IRBadr" w:hAnsi="IRBadr" w:cs="IRBadr"/>
          <w:noProof/>
          <w:szCs w:val="22"/>
        </w:rPr>
      </w:pPr>
      <w:hyperlink w:anchor="_Toc429181159" w:history="1">
        <w:r w:rsidR="00493987" w:rsidRPr="00332DE3">
          <w:rPr>
            <w:rStyle w:val="Hyperlink"/>
            <w:rFonts w:ascii="IRBadr" w:hAnsi="IRBadr" w:cs="IRBadr"/>
            <w:noProof/>
            <w:rtl/>
          </w:rPr>
          <w:t>خطبه اول</w:t>
        </w:r>
        <w:r w:rsidR="00493987" w:rsidRPr="00332DE3">
          <w:rPr>
            <w:rFonts w:ascii="IRBadr" w:hAnsi="IRBadr" w:cs="IRBadr"/>
            <w:noProof/>
            <w:webHidden/>
          </w:rPr>
          <w:tab/>
        </w:r>
        <w:r w:rsidR="00493987" w:rsidRPr="00332DE3">
          <w:rPr>
            <w:rStyle w:val="Hyperlink"/>
            <w:rFonts w:ascii="IRBadr" w:hAnsi="IRBadr" w:cs="IRBadr"/>
            <w:noProof/>
            <w:rtl/>
          </w:rPr>
          <w:fldChar w:fldCharType="begin"/>
        </w:r>
        <w:r w:rsidR="00493987" w:rsidRPr="00332DE3">
          <w:rPr>
            <w:rFonts w:ascii="IRBadr" w:hAnsi="IRBadr" w:cs="IRBadr"/>
            <w:noProof/>
            <w:webHidden/>
          </w:rPr>
          <w:instrText xml:space="preserve"> PAGEREF _Toc429181159 \h </w:instrText>
        </w:r>
        <w:r w:rsidR="00493987" w:rsidRPr="00332DE3">
          <w:rPr>
            <w:rStyle w:val="Hyperlink"/>
            <w:rFonts w:ascii="IRBadr" w:hAnsi="IRBadr" w:cs="IRBadr"/>
            <w:noProof/>
            <w:rtl/>
          </w:rPr>
        </w:r>
        <w:r w:rsidR="00493987" w:rsidRPr="00332DE3">
          <w:rPr>
            <w:rStyle w:val="Hyperlink"/>
            <w:rFonts w:ascii="IRBadr" w:hAnsi="IRBadr" w:cs="IRBadr"/>
            <w:noProof/>
            <w:rtl/>
          </w:rPr>
          <w:fldChar w:fldCharType="separate"/>
        </w:r>
        <w:r w:rsidR="00493987" w:rsidRPr="00332DE3">
          <w:rPr>
            <w:rFonts w:ascii="IRBadr" w:hAnsi="IRBadr" w:cs="IRBadr"/>
            <w:noProof/>
            <w:webHidden/>
          </w:rPr>
          <w:t>2</w:t>
        </w:r>
        <w:r w:rsidR="00493987" w:rsidRPr="00332DE3">
          <w:rPr>
            <w:rStyle w:val="Hyperlink"/>
            <w:rFonts w:ascii="IRBadr" w:hAnsi="IRBadr" w:cs="IRBadr"/>
            <w:noProof/>
            <w:rtl/>
          </w:rPr>
          <w:fldChar w:fldCharType="end"/>
        </w:r>
      </w:hyperlink>
    </w:p>
    <w:p w:rsidR="00493987" w:rsidRPr="00332DE3" w:rsidRDefault="00EB2229" w:rsidP="002A70DF">
      <w:pPr>
        <w:pStyle w:val="TOC2"/>
        <w:tabs>
          <w:tab w:val="right" w:leader="dot" w:pos="9350"/>
        </w:tabs>
        <w:bidi/>
        <w:jc w:val="both"/>
        <w:rPr>
          <w:rFonts w:ascii="IRBadr" w:hAnsi="IRBadr" w:cs="IRBadr"/>
          <w:noProof/>
          <w:szCs w:val="22"/>
        </w:rPr>
      </w:pPr>
      <w:hyperlink w:anchor="_Toc429181160" w:history="1">
        <w:r w:rsidR="00493987" w:rsidRPr="00332DE3">
          <w:rPr>
            <w:rStyle w:val="Hyperlink"/>
            <w:rFonts w:ascii="IRBadr" w:hAnsi="IRBadr" w:cs="IRBadr"/>
            <w:noProof/>
            <w:rtl/>
          </w:rPr>
          <w:t>بخش اول خطبه یک نهج‌البلاغه</w:t>
        </w:r>
        <w:r w:rsidR="00493987" w:rsidRPr="00332DE3">
          <w:rPr>
            <w:rFonts w:ascii="IRBadr" w:hAnsi="IRBadr" w:cs="IRBadr"/>
            <w:noProof/>
            <w:webHidden/>
          </w:rPr>
          <w:tab/>
        </w:r>
        <w:r w:rsidR="00493987" w:rsidRPr="00332DE3">
          <w:rPr>
            <w:rStyle w:val="Hyperlink"/>
            <w:rFonts w:ascii="IRBadr" w:hAnsi="IRBadr" w:cs="IRBadr"/>
            <w:noProof/>
            <w:rtl/>
          </w:rPr>
          <w:fldChar w:fldCharType="begin"/>
        </w:r>
        <w:r w:rsidR="00493987" w:rsidRPr="00332DE3">
          <w:rPr>
            <w:rFonts w:ascii="IRBadr" w:hAnsi="IRBadr" w:cs="IRBadr"/>
            <w:noProof/>
            <w:webHidden/>
          </w:rPr>
          <w:instrText xml:space="preserve"> PAGEREF _Toc429181160 \h </w:instrText>
        </w:r>
        <w:r w:rsidR="00493987" w:rsidRPr="00332DE3">
          <w:rPr>
            <w:rStyle w:val="Hyperlink"/>
            <w:rFonts w:ascii="IRBadr" w:hAnsi="IRBadr" w:cs="IRBadr"/>
            <w:noProof/>
            <w:rtl/>
          </w:rPr>
        </w:r>
        <w:r w:rsidR="00493987" w:rsidRPr="00332DE3">
          <w:rPr>
            <w:rStyle w:val="Hyperlink"/>
            <w:rFonts w:ascii="IRBadr" w:hAnsi="IRBadr" w:cs="IRBadr"/>
            <w:noProof/>
            <w:rtl/>
          </w:rPr>
          <w:fldChar w:fldCharType="separate"/>
        </w:r>
        <w:r w:rsidR="00493987" w:rsidRPr="00332DE3">
          <w:rPr>
            <w:rFonts w:ascii="IRBadr" w:hAnsi="IRBadr" w:cs="IRBadr"/>
            <w:noProof/>
            <w:webHidden/>
          </w:rPr>
          <w:t>2</w:t>
        </w:r>
        <w:r w:rsidR="00493987" w:rsidRPr="00332DE3">
          <w:rPr>
            <w:rStyle w:val="Hyperlink"/>
            <w:rFonts w:ascii="IRBadr" w:hAnsi="IRBadr" w:cs="IRBadr"/>
            <w:noProof/>
            <w:rtl/>
          </w:rPr>
          <w:fldChar w:fldCharType="end"/>
        </w:r>
      </w:hyperlink>
    </w:p>
    <w:p w:rsidR="00493987" w:rsidRPr="00332DE3" w:rsidRDefault="00EB2229" w:rsidP="002A70DF">
      <w:pPr>
        <w:pStyle w:val="TOC2"/>
        <w:tabs>
          <w:tab w:val="right" w:leader="dot" w:pos="9350"/>
        </w:tabs>
        <w:bidi/>
        <w:jc w:val="both"/>
        <w:rPr>
          <w:rFonts w:ascii="IRBadr" w:hAnsi="IRBadr" w:cs="IRBadr"/>
          <w:noProof/>
          <w:szCs w:val="22"/>
        </w:rPr>
      </w:pPr>
      <w:hyperlink w:anchor="_Toc429181161" w:history="1">
        <w:r w:rsidR="00493987" w:rsidRPr="00332DE3">
          <w:rPr>
            <w:rStyle w:val="Hyperlink"/>
            <w:rFonts w:ascii="IRBadr" w:hAnsi="IRBadr" w:cs="IRBadr"/>
            <w:noProof/>
            <w:rtl/>
          </w:rPr>
          <w:t>بخش دوم خطبه یک نهج‌البلاغه</w:t>
        </w:r>
        <w:r w:rsidR="00493987" w:rsidRPr="00332DE3">
          <w:rPr>
            <w:rFonts w:ascii="IRBadr" w:hAnsi="IRBadr" w:cs="IRBadr"/>
            <w:noProof/>
            <w:webHidden/>
          </w:rPr>
          <w:tab/>
        </w:r>
        <w:r w:rsidR="00493987" w:rsidRPr="00332DE3">
          <w:rPr>
            <w:rStyle w:val="Hyperlink"/>
            <w:rFonts w:ascii="IRBadr" w:hAnsi="IRBadr" w:cs="IRBadr"/>
            <w:noProof/>
            <w:rtl/>
          </w:rPr>
          <w:fldChar w:fldCharType="begin"/>
        </w:r>
        <w:r w:rsidR="00493987" w:rsidRPr="00332DE3">
          <w:rPr>
            <w:rFonts w:ascii="IRBadr" w:hAnsi="IRBadr" w:cs="IRBadr"/>
            <w:noProof/>
            <w:webHidden/>
          </w:rPr>
          <w:instrText xml:space="preserve"> PAGEREF _Toc429181161 \h </w:instrText>
        </w:r>
        <w:r w:rsidR="00493987" w:rsidRPr="00332DE3">
          <w:rPr>
            <w:rStyle w:val="Hyperlink"/>
            <w:rFonts w:ascii="IRBadr" w:hAnsi="IRBadr" w:cs="IRBadr"/>
            <w:noProof/>
            <w:rtl/>
          </w:rPr>
        </w:r>
        <w:r w:rsidR="00493987" w:rsidRPr="00332DE3">
          <w:rPr>
            <w:rStyle w:val="Hyperlink"/>
            <w:rFonts w:ascii="IRBadr" w:hAnsi="IRBadr" w:cs="IRBadr"/>
            <w:noProof/>
            <w:rtl/>
          </w:rPr>
          <w:fldChar w:fldCharType="separate"/>
        </w:r>
        <w:r w:rsidR="00493987" w:rsidRPr="00332DE3">
          <w:rPr>
            <w:rFonts w:ascii="IRBadr" w:hAnsi="IRBadr" w:cs="IRBadr"/>
            <w:noProof/>
            <w:webHidden/>
          </w:rPr>
          <w:t>2</w:t>
        </w:r>
        <w:r w:rsidR="00493987" w:rsidRPr="00332DE3">
          <w:rPr>
            <w:rStyle w:val="Hyperlink"/>
            <w:rFonts w:ascii="IRBadr" w:hAnsi="IRBadr" w:cs="IRBadr"/>
            <w:noProof/>
            <w:rtl/>
          </w:rPr>
          <w:fldChar w:fldCharType="end"/>
        </w:r>
      </w:hyperlink>
    </w:p>
    <w:p w:rsidR="00493987" w:rsidRPr="00332DE3" w:rsidRDefault="00EB2229" w:rsidP="002A70DF">
      <w:pPr>
        <w:pStyle w:val="TOC2"/>
        <w:tabs>
          <w:tab w:val="right" w:leader="dot" w:pos="9350"/>
        </w:tabs>
        <w:bidi/>
        <w:jc w:val="both"/>
        <w:rPr>
          <w:rFonts w:ascii="IRBadr" w:hAnsi="IRBadr" w:cs="IRBadr"/>
          <w:noProof/>
          <w:szCs w:val="22"/>
        </w:rPr>
      </w:pPr>
      <w:hyperlink w:anchor="_Toc429181162" w:history="1">
        <w:r w:rsidR="00493987" w:rsidRPr="00332DE3">
          <w:rPr>
            <w:rStyle w:val="Hyperlink"/>
            <w:rFonts w:ascii="IRBadr" w:hAnsi="IRBadr" w:cs="IRBadr"/>
            <w:noProof/>
            <w:rtl/>
          </w:rPr>
          <w:t>تفسیر ابن ابی الحدید پیرامون خطبه اول نهج‌البلاغه</w:t>
        </w:r>
        <w:r w:rsidR="00493987" w:rsidRPr="00332DE3">
          <w:rPr>
            <w:rFonts w:ascii="IRBadr" w:hAnsi="IRBadr" w:cs="IRBadr"/>
            <w:noProof/>
            <w:webHidden/>
          </w:rPr>
          <w:tab/>
        </w:r>
        <w:r w:rsidR="00493987" w:rsidRPr="00332DE3">
          <w:rPr>
            <w:rStyle w:val="Hyperlink"/>
            <w:rFonts w:ascii="IRBadr" w:hAnsi="IRBadr" w:cs="IRBadr"/>
            <w:noProof/>
            <w:rtl/>
          </w:rPr>
          <w:fldChar w:fldCharType="begin"/>
        </w:r>
        <w:r w:rsidR="00493987" w:rsidRPr="00332DE3">
          <w:rPr>
            <w:rFonts w:ascii="IRBadr" w:hAnsi="IRBadr" w:cs="IRBadr"/>
            <w:noProof/>
            <w:webHidden/>
          </w:rPr>
          <w:instrText xml:space="preserve"> PAGEREF _Toc429181162 \h </w:instrText>
        </w:r>
        <w:r w:rsidR="00493987" w:rsidRPr="00332DE3">
          <w:rPr>
            <w:rStyle w:val="Hyperlink"/>
            <w:rFonts w:ascii="IRBadr" w:hAnsi="IRBadr" w:cs="IRBadr"/>
            <w:noProof/>
            <w:rtl/>
          </w:rPr>
        </w:r>
        <w:r w:rsidR="00493987" w:rsidRPr="00332DE3">
          <w:rPr>
            <w:rStyle w:val="Hyperlink"/>
            <w:rFonts w:ascii="IRBadr" w:hAnsi="IRBadr" w:cs="IRBadr"/>
            <w:noProof/>
            <w:rtl/>
          </w:rPr>
          <w:fldChar w:fldCharType="separate"/>
        </w:r>
        <w:r w:rsidR="00493987" w:rsidRPr="00332DE3">
          <w:rPr>
            <w:rFonts w:ascii="IRBadr" w:hAnsi="IRBadr" w:cs="IRBadr"/>
            <w:noProof/>
            <w:webHidden/>
          </w:rPr>
          <w:t>3</w:t>
        </w:r>
        <w:r w:rsidR="00493987" w:rsidRPr="00332DE3">
          <w:rPr>
            <w:rStyle w:val="Hyperlink"/>
            <w:rFonts w:ascii="IRBadr" w:hAnsi="IRBadr" w:cs="IRBadr"/>
            <w:noProof/>
            <w:rtl/>
          </w:rPr>
          <w:fldChar w:fldCharType="end"/>
        </w:r>
      </w:hyperlink>
    </w:p>
    <w:p w:rsidR="00493987" w:rsidRPr="00332DE3" w:rsidRDefault="00EB2229" w:rsidP="002A70DF">
      <w:pPr>
        <w:pStyle w:val="TOC2"/>
        <w:tabs>
          <w:tab w:val="right" w:leader="dot" w:pos="9350"/>
        </w:tabs>
        <w:bidi/>
        <w:jc w:val="both"/>
        <w:rPr>
          <w:rFonts w:ascii="IRBadr" w:hAnsi="IRBadr" w:cs="IRBadr"/>
          <w:noProof/>
          <w:szCs w:val="22"/>
        </w:rPr>
      </w:pPr>
      <w:hyperlink w:anchor="_Toc429181163" w:history="1">
        <w:r w:rsidR="00493987" w:rsidRPr="00332DE3">
          <w:rPr>
            <w:rStyle w:val="Hyperlink"/>
            <w:rFonts w:ascii="IRBadr" w:hAnsi="IRBadr" w:cs="IRBadr"/>
            <w:noProof/>
            <w:rtl/>
          </w:rPr>
          <w:t>درجات شناخت پدیده‌ها و موجودات عالم</w:t>
        </w:r>
        <w:r w:rsidR="00493987" w:rsidRPr="00332DE3">
          <w:rPr>
            <w:rFonts w:ascii="IRBadr" w:hAnsi="IRBadr" w:cs="IRBadr"/>
            <w:noProof/>
            <w:webHidden/>
          </w:rPr>
          <w:tab/>
        </w:r>
        <w:r w:rsidR="00493987" w:rsidRPr="00332DE3">
          <w:rPr>
            <w:rStyle w:val="Hyperlink"/>
            <w:rFonts w:ascii="IRBadr" w:hAnsi="IRBadr" w:cs="IRBadr"/>
            <w:noProof/>
            <w:rtl/>
          </w:rPr>
          <w:fldChar w:fldCharType="begin"/>
        </w:r>
        <w:r w:rsidR="00493987" w:rsidRPr="00332DE3">
          <w:rPr>
            <w:rFonts w:ascii="IRBadr" w:hAnsi="IRBadr" w:cs="IRBadr"/>
            <w:noProof/>
            <w:webHidden/>
          </w:rPr>
          <w:instrText xml:space="preserve"> PAGEREF _Toc429181163 \h </w:instrText>
        </w:r>
        <w:r w:rsidR="00493987" w:rsidRPr="00332DE3">
          <w:rPr>
            <w:rStyle w:val="Hyperlink"/>
            <w:rFonts w:ascii="IRBadr" w:hAnsi="IRBadr" w:cs="IRBadr"/>
            <w:noProof/>
            <w:rtl/>
          </w:rPr>
        </w:r>
        <w:r w:rsidR="00493987" w:rsidRPr="00332DE3">
          <w:rPr>
            <w:rStyle w:val="Hyperlink"/>
            <w:rFonts w:ascii="IRBadr" w:hAnsi="IRBadr" w:cs="IRBadr"/>
            <w:noProof/>
            <w:rtl/>
          </w:rPr>
          <w:fldChar w:fldCharType="separate"/>
        </w:r>
        <w:r w:rsidR="00493987" w:rsidRPr="00332DE3">
          <w:rPr>
            <w:rFonts w:ascii="IRBadr" w:hAnsi="IRBadr" w:cs="IRBadr"/>
            <w:noProof/>
            <w:webHidden/>
          </w:rPr>
          <w:t>3</w:t>
        </w:r>
        <w:r w:rsidR="00493987" w:rsidRPr="00332DE3">
          <w:rPr>
            <w:rStyle w:val="Hyperlink"/>
            <w:rFonts w:ascii="IRBadr" w:hAnsi="IRBadr" w:cs="IRBadr"/>
            <w:noProof/>
            <w:rtl/>
          </w:rPr>
          <w:fldChar w:fldCharType="end"/>
        </w:r>
      </w:hyperlink>
    </w:p>
    <w:p w:rsidR="00493987" w:rsidRPr="00332DE3" w:rsidRDefault="00EB2229" w:rsidP="002A70DF">
      <w:pPr>
        <w:pStyle w:val="TOC2"/>
        <w:tabs>
          <w:tab w:val="right" w:leader="dot" w:pos="9350"/>
        </w:tabs>
        <w:bidi/>
        <w:jc w:val="both"/>
        <w:rPr>
          <w:rFonts w:ascii="IRBadr" w:hAnsi="IRBadr" w:cs="IRBadr"/>
          <w:noProof/>
          <w:szCs w:val="22"/>
        </w:rPr>
      </w:pPr>
      <w:hyperlink w:anchor="_Toc429181164" w:history="1">
        <w:r w:rsidR="00493987" w:rsidRPr="00332DE3">
          <w:rPr>
            <w:rStyle w:val="Hyperlink"/>
            <w:rFonts w:ascii="IRBadr" w:hAnsi="IRBadr" w:cs="IRBadr"/>
            <w:noProof/>
            <w:rtl/>
          </w:rPr>
          <w:t>شناخت نسبت به خدا</w:t>
        </w:r>
        <w:r w:rsidR="00493987" w:rsidRPr="00332DE3">
          <w:rPr>
            <w:rFonts w:ascii="IRBadr" w:hAnsi="IRBadr" w:cs="IRBadr"/>
            <w:noProof/>
            <w:webHidden/>
          </w:rPr>
          <w:tab/>
        </w:r>
        <w:r w:rsidR="00493987" w:rsidRPr="00332DE3">
          <w:rPr>
            <w:rStyle w:val="Hyperlink"/>
            <w:rFonts w:ascii="IRBadr" w:hAnsi="IRBadr" w:cs="IRBadr"/>
            <w:noProof/>
            <w:rtl/>
          </w:rPr>
          <w:fldChar w:fldCharType="begin"/>
        </w:r>
        <w:r w:rsidR="00493987" w:rsidRPr="00332DE3">
          <w:rPr>
            <w:rFonts w:ascii="IRBadr" w:hAnsi="IRBadr" w:cs="IRBadr"/>
            <w:noProof/>
            <w:webHidden/>
          </w:rPr>
          <w:instrText xml:space="preserve"> PAGEREF _Toc429181164 \h </w:instrText>
        </w:r>
        <w:r w:rsidR="00493987" w:rsidRPr="00332DE3">
          <w:rPr>
            <w:rStyle w:val="Hyperlink"/>
            <w:rFonts w:ascii="IRBadr" w:hAnsi="IRBadr" w:cs="IRBadr"/>
            <w:noProof/>
            <w:rtl/>
          </w:rPr>
        </w:r>
        <w:r w:rsidR="00493987" w:rsidRPr="00332DE3">
          <w:rPr>
            <w:rStyle w:val="Hyperlink"/>
            <w:rFonts w:ascii="IRBadr" w:hAnsi="IRBadr" w:cs="IRBadr"/>
            <w:noProof/>
            <w:rtl/>
          </w:rPr>
          <w:fldChar w:fldCharType="separate"/>
        </w:r>
        <w:r w:rsidR="00493987" w:rsidRPr="00332DE3">
          <w:rPr>
            <w:rFonts w:ascii="IRBadr" w:hAnsi="IRBadr" w:cs="IRBadr"/>
            <w:noProof/>
            <w:webHidden/>
          </w:rPr>
          <w:t>4</w:t>
        </w:r>
        <w:r w:rsidR="00493987" w:rsidRPr="00332DE3">
          <w:rPr>
            <w:rStyle w:val="Hyperlink"/>
            <w:rFonts w:ascii="IRBadr" w:hAnsi="IRBadr" w:cs="IRBadr"/>
            <w:noProof/>
            <w:rtl/>
          </w:rPr>
          <w:fldChar w:fldCharType="end"/>
        </w:r>
      </w:hyperlink>
    </w:p>
    <w:p w:rsidR="00493987" w:rsidRPr="00332DE3" w:rsidRDefault="00EB2229" w:rsidP="002A70DF">
      <w:pPr>
        <w:pStyle w:val="TOC2"/>
        <w:tabs>
          <w:tab w:val="right" w:leader="dot" w:pos="9350"/>
        </w:tabs>
        <w:bidi/>
        <w:jc w:val="both"/>
        <w:rPr>
          <w:rFonts w:ascii="IRBadr" w:hAnsi="IRBadr" w:cs="IRBadr"/>
          <w:noProof/>
          <w:szCs w:val="22"/>
        </w:rPr>
      </w:pPr>
      <w:hyperlink w:anchor="_Toc429181165" w:history="1">
        <w:r w:rsidR="00493987" w:rsidRPr="00332DE3">
          <w:rPr>
            <w:rStyle w:val="Hyperlink"/>
            <w:rFonts w:ascii="IRBadr" w:hAnsi="IRBadr" w:cs="IRBadr"/>
            <w:noProof/>
            <w:rtl/>
          </w:rPr>
          <w:t>درجات شناخت خداوند</w:t>
        </w:r>
        <w:r w:rsidR="00493987" w:rsidRPr="00332DE3">
          <w:rPr>
            <w:rFonts w:ascii="IRBadr" w:hAnsi="IRBadr" w:cs="IRBadr"/>
            <w:noProof/>
            <w:webHidden/>
          </w:rPr>
          <w:tab/>
        </w:r>
        <w:r w:rsidR="00493987" w:rsidRPr="00332DE3">
          <w:rPr>
            <w:rStyle w:val="Hyperlink"/>
            <w:rFonts w:ascii="IRBadr" w:hAnsi="IRBadr" w:cs="IRBadr"/>
            <w:noProof/>
            <w:rtl/>
          </w:rPr>
          <w:fldChar w:fldCharType="begin"/>
        </w:r>
        <w:r w:rsidR="00493987" w:rsidRPr="00332DE3">
          <w:rPr>
            <w:rFonts w:ascii="IRBadr" w:hAnsi="IRBadr" w:cs="IRBadr"/>
            <w:noProof/>
            <w:webHidden/>
          </w:rPr>
          <w:instrText xml:space="preserve"> PAGEREF _Toc429181165 \h </w:instrText>
        </w:r>
        <w:r w:rsidR="00493987" w:rsidRPr="00332DE3">
          <w:rPr>
            <w:rStyle w:val="Hyperlink"/>
            <w:rFonts w:ascii="IRBadr" w:hAnsi="IRBadr" w:cs="IRBadr"/>
            <w:noProof/>
            <w:rtl/>
          </w:rPr>
        </w:r>
        <w:r w:rsidR="00493987" w:rsidRPr="00332DE3">
          <w:rPr>
            <w:rStyle w:val="Hyperlink"/>
            <w:rFonts w:ascii="IRBadr" w:hAnsi="IRBadr" w:cs="IRBadr"/>
            <w:noProof/>
            <w:rtl/>
          </w:rPr>
          <w:fldChar w:fldCharType="separate"/>
        </w:r>
        <w:r w:rsidR="00493987" w:rsidRPr="00332DE3">
          <w:rPr>
            <w:rFonts w:ascii="IRBadr" w:hAnsi="IRBadr" w:cs="IRBadr"/>
            <w:noProof/>
            <w:webHidden/>
          </w:rPr>
          <w:t>4</w:t>
        </w:r>
        <w:r w:rsidR="00493987" w:rsidRPr="00332DE3">
          <w:rPr>
            <w:rStyle w:val="Hyperlink"/>
            <w:rFonts w:ascii="IRBadr" w:hAnsi="IRBadr" w:cs="IRBadr"/>
            <w:noProof/>
            <w:rtl/>
          </w:rPr>
          <w:fldChar w:fldCharType="end"/>
        </w:r>
      </w:hyperlink>
    </w:p>
    <w:p w:rsidR="00493987" w:rsidRPr="00332DE3" w:rsidRDefault="00EB2229" w:rsidP="002A70DF">
      <w:pPr>
        <w:pStyle w:val="TOC2"/>
        <w:tabs>
          <w:tab w:val="right" w:leader="dot" w:pos="9350"/>
        </w:tabs>
        <w:bidi/>
        <w:jc w:val="both"/>
        <w:rPr>
          <w:rFonts w:ascii="IRBadr" w:hAnsi="IRBadr" w:cs="IRBadr"/>
          <w:noProof/>
          <w:szCs w:val="22"/>
        </w:rPr>
      </w:pPr>
      <w:hyperlink w:anchor="_Toc429181166" w:history="1">
        <w:r w:rsidR="00493987" w:rsidRPr="00332DE3">
          <w:rPr>
            <w:rStyle w:val="Hyperlink"/>
            <w:rFonts w:ascii="IRBadr" w:hAnsi="IRBadr" w:cs="IRBadr"/>
            <w:noProof/>
            <w:rtl/>
          </w:rPr>
          <w:t>تفسیر علامه شوشتری پیرامون خطبه اول نهج‌البلاغه</w:t>
        </w:r>
        <w:r w:rsidR="00493987" w:rsidRPr="00332DE3">
          <w:rPr>
            <w:rFonts w:ascii="IRBadr" w:hAnsi="IRBadr" w:cs="IRBadr"/>
            <w:noProof/>
            <w:webHidden/>
          </w:rPr>
          <w:tab/>
        </w:r>
        <w:r w:rsidR="00493987" w:rsidRPr="00332DE3">
          <w:rPr>
            <w:rStyle w:val="Hyperlink"/>
            <w:rFonts w:ascii="IRBadr" w:hAnsi="IRBadr" w:cs="IRBadr"/>
            <w:noProof/>
            <w:rtl/>
          </w:rPr>
          <w:fldChar w:fldCharType="begin"/>
        </w:r>
        <w:r w:rsidR="00493987" w:rsidRPr="00332DE3">
          <w:rPr>
            <w:rFonts w:ascii="IRBadr" w:hAnsi="IRBadr" w:cs="IRBadr"/>
            <w:noProof/>
            <w:webHidden/>
          </w:rPr>
          <w:instrText xml:space="preserve"> PAGEREF _Toc429181166 \h </w:instrText>
        </w:r>
        <w:r w:rsidR="00493987" w:rsidRPr="00332DE3">
          <w:rPr>
            <w:rStyle w:val="Hyperlink"/>
            <w:rFonts w:ascii="IRBadr" w:hAnsi="IRBadr" w:cs="IRBadr"/>
            <w:noProof/>
            <w:rtl/>
          </w:rPr>
        </w:r>
        <w:r w:rsidR="00493987" w:rsidRPr="00332DE3">
          <w:rPr>
            <w:rStyle w:val="Hyperlink"/>
            <w:rFonts w:ascii="IRBadr" w:hAnsi="IRBadr" w:cs="IRBadr"/>
            <w:noProof/>
            <w:rtl/>
          </w:rPr>
          <w:fldChar w:fldCharType="separate"/>
        </w:r>
        <w:r w:rsidR="00493987" w:rsidRPr="00332DE3">
          <w:rPr>
            <w:rFonts w:ascii="IRBadr" w:hAnsi="IRBadr" w:cs="IRBadr"/>
            <w:noProof/>
            <w:webHidden/>
          </w:rPr>
          <w:t>5</w:t>
        </w:r>
        <w:r w:rsidR="00493987" w:rsidRPr="00332DE3">
          <w:rPr>
            <w:rStyle w:val="Hyperlink"/>
            <w:rFonts w:ascii="IRBadr" w:hAnsi="IRBadr" w:cs="IRBadr"/>
            <w:noProof/>
            <w:rtl/>
          </w:rPr>
          <w:fldChar w:fldCharType="end"/>
        </w:r>
      </w:hyperlink>
    </w:p>
    <w:p w:rsidR="00493987" w:rsidRPr="00332DE3" w:rsidRDefault="00EB2229" w:rsidP="002A70DF">
      <w:pPr>
        <w:pStyle w:val="TOC2"/>
        <w:tabs>
          <w:tab w:val="right" w:leader="dot" w:pos="9350"/>
        </w:tabs>
        <w:bidi/>
        <w:jc w:val="both"/>
        <w:rPr>
          <w:rFonts w:ascii="IRBadr" w:hAnsi="IRBadr" w:cs="IRBadr"/>
          <w:noProof/>
          <w:szCs w:val="22"/>
        </w:rPr>
      </w:pPr>
      <w:hyperlink w:anchor="_Toc429181167" w:history="1">
        <w:r w:rsidR="00493987" w:rsidRPr="00332DE3">
          <w:rPr>
            <w:rStyle w:val="Hyperlink"/>
            <w:rFonts w:ascii="IRBadr" w:hAnsi="IRBadr" w:cs="IRBadr"/>
            <w:noProof/>
            <w:rtl/>
          </w:rPr>
          <w:t>خطبه دوم</w:t>
        </w:r>
        <w:r w:rsidR="00493987" w:rsidRPr="00332DE3">
          <w:rPr>
            <w:rFonts w:ascii="IRBadr" w:hAnsi="IRBadr" w:cs="IRBadr"/>
            <w:noProof/>
            <w:webHidden/>
          </w:rPr>
          <w:tab/>
        </w:r>
        <w:r w:rsidR="00493987" w:rsidRPr="00332DE3">
          <w:rPr>
            <w:rStyle w:val="Hyperlink"/>
            <w:rFonts w:ascii="IRBadr" w:hAnsi="IRBadr" w:cs="IRBadr"/>
            <w:noProof/>
            <w:rtl/>
          </w:rPr>
          <w:fldChar w:fldCharType="begin"/>
        </w:r>
        <w:r w:rsidR="00493987" w:rsidRPr="00332DE3">
          <w:rPr>
            <w:rFonts w:ascii="IRBadr" w:hAnsi="IRBadr" w:cs="IRBadr"/>
            <w:noProof/>
            <w:webHidden/>
          </w:rPr>
          <w:instrText xml:space="preserve"> PAGEREF _Toc429181167 \h </w:instrText>
        </w:r>
        <w:r w:rsidR="00493987" w:rsidRPr="00332DE3">
          <w:rPr>
            <w:rStyle w:val="Hyperlink"/>
            <w:rFonts w:ascii="IRBadr" w:hAnsi="IRBadr" w:cs="IRBadr"/>
            <w:noProof/>
            <w:rtl/>
          </w:rPr>
        </w:r>
        <w:r w:rsidR="00493987" w:rsidRPr="00332DE3">
          <w:rPr>
            <w:rStyle w:val="Hyperlink"/>
            <w:rFonts w:ascii="IRBadr" w:hAnsi="IRBadr" w:cs="IRBadr"/>
            <w:noProof/>
            <w:rtl/>
          </w:rPr>
          <w:fldChar w:fldCharType="separate"/>
        </w:r>
        <w:r w:rsidR="00493987" w:rsidRPr="00332DE3">
          <w:rPr>
            <w:rFonts w:ascii="IRBadr" w:hAnsi="IRBadr" w:cs="IRBadr"/>
            <w:noProof/>
            <w:webHidden/>
          </w:rPr>
          <w:t>5</w:t>
        </w:r>
        <w:r w:rsidR="00493987" w:rsidRPr="00332DE3">
          <w:rPr>
            <w:rStyle w:val="Hyperlink"/>
            <w:rFonts w:ascii="IRBadr" w:hAnsi="IRBadr" w:cs="IRBadr"/>
            <w:noProof/>
            <w:rtl/>
          </w:rPr>
          <w:fldChar w:fldCharType="end"/>
        </w:r>
      </w:hyperlink>
    </w:p>
    <w:p w:rsidR="00493987" w:rsidRPr="00332DE3" w:rsidRDefault="00EB2229" w:rsidP="002A70DF">
      <w:pPr>
        <w:pStyle w:val="TOC2"/>
        <w:tabs>
          <w:tab w:val="right" w:leader="dot" w:pos="9350"/>
        </w:tabs>
        <w:bidi/>
        <w:jc w:val="both"/>
        <w:rPr>
          <w:rFonts w:ascii="IRBadr" w:hAnsi="IRBadr" w:cs="IRBadr"/>
          <w:noProof/>
          <w:szCs w:val="22"/>
        </w:rPr>
      </w:pPr>
      <w:hyperlink w:anchor="_Toc429181168" w:history="1">
        <w:r w:rsidR="00493987" w:rsidRPr="00332DE3">
          <w:rPr>
            <w:rStyle w:val="Hyperlink"/>
            <w:rFonts w:ascii="IRBadr" w:hAnsi="IRBadr" w:cs="IRBadr"/>
            <w:noProof/>
            <w:rtl/>
          </w:rPr>
          <w:t>یاد شهدای هفتم تیر</w:t>
        </w:r>
        <w:r w:rsidR="00493987" w:rsidRPr="00332DE3">
          <w:rPr>
            <w:rFonts w:ascii="IRBadr" w:hAnsi="IRBadr" w:cs="IRBadr"/>
            <w:noProof/>
            <w:webHidden/>
          </w:rPr>
          <w:tab/>
        </w:r>
        <w:r w:rsidR="00493987" w:rsidRPr="00332DE3">
          <w:rPr>
            <w:rStyle w:val="Hyperlink"/>
            <w:rFonts w:ascii="IRBadr" w:hAnsi="IRBadr" w:cs="IRBadr"/>
            <w:noProof/>
            <w:rtl/>
          </w:rPr>
          <w:fldChar w:fldCharType="begin"/>
        </w:r>
        <w:r w:rsidR="00493987" w:rsidRPr="00332DE3">
          <w:rPr>
            <w:rFonts w:ascii="IRBadr" w:hAnsi="IRBadr" w:cs="IRBadr"/>
            <w:noProof/>
            <w:webHidden/>
          </w:rPr>
          <w:instrText xml:space="preserve"> PAGEREF _Toc429181168 \h </w:instrText>
        </w:r>
        <w:r w:rsidR="00493987" w:rsidRPr="00332DE3">
          <w:rPr>
            <w:rStyle w:val="Hyperlink"/>
            <w:rFonts w:ascii="IRBadr" w:hAnsi="IRBadr" w:cs="IRBadr"/>
            <w:noProof/>
            <w:rtl/>
          </w:rPr>
        </w:r>
        <w:r w:rsidR="00493987" w:rsidRPr="00332DE3">
          <w:rPr>
            <w:rStyle w:val="Hyperlink"/>
            <w:rFonts w:ascii="IRBadr" w:hAnsi="IRBadr" w:cs="IRBadr"/>
            <w:noProof/>
            <w:rtl/>
          </w:rPr>
          <w:fldChar w:fldCharType="separate"/>
        </w:r>
        <w:r w:rsidR="00493987" w:rsidRPr="00332DE3">
          <w:rPr>
            <w:rFonts w:ascii="IRBadr" w:hAnsi="IRBadr" w:cs="IRBadr"/>
            <w:noProof/>
            <w:webHidden/>
          </w:rPr>
          <w:t>6</w:t>
        </w:r>
        <w:r w:rsidR="00493987" w:rsidRPr="00332DE3">
          <w:rPr>
            <w:rStyle w:val="Hyperlink"/>
            <w:rFonts w:ascii="IRBadr" w:hAnsi="IRBadr" w:cs="IRBadr"/>
            <w:noProof/>
            <w:rtl/>
          </w:rPr>
          <w:fldChar w:fldCharType="end"/>
        </w:r>
      </w:hyperlink>
    </w:p>
    <w:p w:rsidR="00493987" w:rsidRPr="00332DE3" w:rsidRDefault="00EB2229" w:rsidP="002A70DF">
      <w:pPr>
        <w:pStyle w:val="TOC2"/>
        <w:tabs>
          <w:tab w:val="right" w:leader="dot" w:pos="9350"/>
        </w:tabs>
        <w:bidi/>
        <w:jc w:val="both"/>
        <w:rPr>
          <w:rFonts w:ascii="IRBadr" w:hAnsi="IRBadr" w:cs="IRBadr"/>
          <w:noProof/>
          <w:szCs w:val="22"/>
        </w:rPr>
      </w:pPr>
      <w:hyperlink w:anchor="_Toc429181169" w:history="1">
        <w:r w:rsidR="00493987" w:rsidRPr="00332DE3">
          <w:rPr>
            <w:rStyle w:val="Hyperlink"/>
            <w:rFonts w:ascii="IRBadr" w:hAnsi="IRBadr" w:cs="IRBadr"/>
            <w:noProof/>
            <w:rtl/>
          </w:rPr>
          <w:t>آسیب‌شناسی در یک جامعه</w:t>
        </w:r>
        <w:r w:rsidR="00493987" w:rsidRPr="00332DE3">
          <w:rPr>
            <w:rFonts w:ascii="IRBadr" w:hAnsi="IRBadr" w:cs="IRBadr"/>
            <w:noProof/>
            <w:webHidden/>
          </w:rPr>
          <w:tab/>
        </w:r>
        <w:r w:rsidR="00493987" w:rsidRPr="00332DE3">
          <w:rPr>
            <w:rStyle w:val="Hyperlink"/>
            <w:rFonts w:ascii="IRBadr" w:hAnsi="IRBadr" w:cs="IRBadr"/>
            <w:noProof/>
            <w:rtl/>
          </w:rPr>
          <w:fldChar w:fldCharType="begin"/>
        </w:r>
        <w:r w:rsidR="00493987" w:rsidRPr="00332DE3">
          <w:rPr>
            <w:rFonts w:ascii="IRBadr" w:hAnsi="IRBadr" w:cs="IRBadr"/>
            <w:noProof/>
            <w:webHidden/>
          </w:rPr>
          <w:instrText xml:space="preserve"> PAGEREF _Toc429181169 \h </w:instrText>
        </w:r>
        <w:r w:rsidR="00493987" w:rsidRPr="00332DE3">
          <w:rPr>
            <w:rStyle w:val="Hyperlink"/>
            <w:rFonts w:ascii="IRBadr" w:hAnsi="IRBadr" w:cs="IRBadr"/>
            <w:noProof/>
            <w:rtl/>
          </w:rPr>
        </w:r>
        <w:r w:rsidR="00493987" w:rsidRPr="00332DE3">
          <w:rPr>
            <w:rStyle w:val="Hyperlink"/>
            <w:rFonts w:ascii="IRBadr" w:hAnsi="IRBadr" w:cs="IRBadr"/>
            <w:noProof/>
            <w:rtl/>
          </w:rPr>
          <w:fldChar w:fldCharType="separate"/>
        </w:r>
        <w:r w:rsidR="00493987" w:rsidRPr="00332DE3">
          <w:rPr>
            <w:rFonts w:ascii="IRBadr" w:hAnsi="IRBadr" w:cs="IRBadr"/>
            <w:noProof/>
            <w:webHidden/>
          </w:rPr>
          <w:t>6</w:t>
        </w:r>
        <w:r w:rsidR="00493987" w:rsidRPr="00332DE3">
          <w:rPr>
            <w:rStyle w:val="Hyperlink"/>
            <w:rFonts w:ascii="IRBadr" w:hAnsi="IRBadr" w:cs="IRBadr"/>
            <w:noProof/>
            <w:rtl/>
          </w:rPr>
          <w:fldChar w:fldCharType="end"/>
        </w:r>
      </w:hyperlink>
    </w:p>
    <w:p w:rsidR="00493987" w:rsidRPr="00332DE3" w:rsidRDefault="00EB2229" w:rsidP="002A70DF">
      <w:pPr>
        <w:pStyle w:val="TOC2"/>
        <w:tabs>
          <w:tab w:val="right" w:leader="dot" w:pos="9350"/>
        </w:tabs>
        <w:bidi/>
        <w:jc w:val="both"/>
        <w:rPr>
          <w:rFonts w:ascii="IRBadr" w:hAnsi="IRBadr" w:cs="IRBadr"/>
          <w:noProof/>
          <w:szCs w:val="22"/>
        </w:rPr>
      </w:pPr>
      <w:hyperlink w:anchor="_Toc429181170" w:history="1">
        <w:r w:rsidR="00493987" w:rsidRPr="00332DE3">
          <w:rPr>
            <w:rStyle w:val="Hyperlink"/>
            <w:rFonts w:ascii="IRBadr" w:hAnsi="IRBadr" w:cs="IRBadr"/>
            <w:noProof/>
            <w:rtl/>
          </w:rPr>
          <w:t>انواع آسیب‌ها و خطرها در جامعه</w:t>
        </w:r>
        <w:r w:rsidR="00493987" w:rsidRPr="00332DE3">
          <w:rPr>
            <w:rFonts w:ascii="IRBadr" w:hAnsi="IRBadr" w:cs="IRBadr"/>
            <w:noProof/>
            <w:webHidden/>
          </w:rPr>
          <w:tab/>
        </w:r>
        <w:r w:rsidR="00493987" w:rsidRPr="00332DE3">
          <w:rPr>
            <w:rStyle w:val="Hyperlink"/>
            <w:rFonts w:ascii="IRBadr" w:hAnsi="IRBadr" w:cs="IRBadr"/>
            <w:noProof/>
            <w:rtl/>
          </w:rPr>
          <w:fldChar w:fldCharType="begin"/>
        </w:r>
        <w:r w:rsidR="00493987" w:rsidRPr="00332DE3">
          <w:rPr>
            <w:rFonts w:ascii="IRBadr" w:hAnsi="IRBadr" w:cs="IRBadr"/>
            <w:noProof/>
            <w:webHidden/>
          </w:rPr>
          <w:instrText xml:space="preserve"> PAGEREF _Toc429181170 \h </w:instrText>
        </w:r>
        <w:r w:rsidR="00493987" w:rsidRPr="00332DE3">
          <w:rPr>
            <w:rStyle w:val="Hyperlink"/>
            <w:rFonts w:ascii="IRBadr" w:hAnsi="IRBadr" w:cs="IRBadr"/>
            <w:noProof/>
            <w:rtl/>
          </w:rPr>
        </w:r>
        <w:r w:rsidR="00493987" w:rsidRPr="00332DE3">
          <w:rPr>
            <w:rStyle w:val="Hyperlink"/>
            <w:rFonts w:ascii="IRBadr" w:hAnsi="IRBadr" w:cs="IRBadr"/>
            <w:noProof/>
            <w:rtl/>
          </w:rPr>
          <w:fldChar w:fldCharType="separate"/>
        </w:r>
        <w:r w:rsidR="00493987" w:rsidRPr="00332DE3">
          <w:rPr>
            <w:rFonts w:ascii="IRBadr" w:hAnsi="IRBadr" w:cs="IRBadr"/>
            <w:noProof/>
            <w:webHidden/>
          </w:rPr>
          <w:t>7</w:t>
        </w:r>
        <w:r w:rsidR="00493987" w:rsidRPr="00332DE3">
          <w:rPr>
            <w:rStyle w:val="Hyperlink"/>
            <w:rFonts w:ascii="IRBadr" w:hAnsi="IRBadr" w:cs="IRBadr"/>
            <w:noProof/>
            <w:rtl/>
          </w:rPr>
          <w:fldChar w:fldCharType="end"/>
        </w:r>
      </w:hyperlink>
    </w:p>
    <w:p w:rsidR="00493987" w:rsidRPr="00332DE3" w:rsidRDefault="00EB2229" w:rsidP="002A70DF">
      <w:pPr>
        <w:pStyle w:val="TOC2"/>
        <w:tabs>
          <w:tab w:val="right" w:leader="dot" w:pos="9350"/>
        </w:tabs>
        <w:bidi/>
        <w:jc w:val="both"/>
        <w:rPr>
          <w:rFonts w:ascii="IRBadr" w:hAnsi="IRBadr" w:cs="IRBadr"/>
          <w:noProof/>
          <w:szCs w:val="22"/>
        </w:rPr>
      </w:pPr>
      <w:hyperlink w:anchor="_Toc429181171" w:history="1">
        <w:r w:rsidR="00493987" w:rsidRPr="00332DE3">
          <w:rPr>
            <w:rStyle w:val="Hyperlink"/>
            <w:rFonts w:ascii="IRBadr" w:hAnsi="IRBadr" w:cs="IRBadr"/>
            <w:noProof/>
            <w:rtl/>
          </w:rPr>
          <w:t>اعتیاد، یکی از مهم‌ترین آفت‌های جامعه</w:t>
        </w:r>
        <w:r w:rsidR="00493987" w:rsidRPr="00332DE3">
          <w:rPr>
            <w:rFonts w:ascii="IRBadr" w:hAnsi="IRBadr" w:cs="IRBadr"/>
            <w:noProof/>
            <w:webHidden/>
          </w:rPr>
          <w:tab/>
        </w:r>
        <w:r w:rsidR="00493987" w:rsidRPr="00332DE3">
          <w:rPr>
            <w:rStyle w:val="Hyperlink"/>
            <w:rFonts w:ascii="IRBadr" w:hAnsi="IRBadr" w:cs="IRBadr"/>
            <w:noProof/>
            <w:rtl/>
          </w:rPr>
          <w:fldChar w:fldCharType="begin"/>
        </w:r>
        <w:r w:rsidR="00493987" w:rsidRPr="00332DE3">
          <w:rPr>
            <w:rFonts w:ascii="IRBadr" w:hAnsi="IRBadr" w:cs="IRBadr"/>
            <w:noProof/>
            <w:webHidden/>
          </w:rPr>
          <w:instrText xml:space="preserve"> PAGEREF _Toc429181171 \h </w:instrText>
        </w:r>
        <w:r w:rsidR="00493987" w:rsidRPr="00332DE3">
          <w:rPr>
            <w:rStyle w:val="Hyperlink"/>
            <w:rFonts w:ascii="IRBadr" w:hAnsi="IRBadr" w:cs="IRBadr"/>
            <w:noProof/>
            <w:rtl/>
          </w:rPr>
        </w:r>
        <w:r w:rsidR="00493987" w:rsidRPr="00332DE3">
          <w:rPr>
            <w:rStyle w:val="Hyperlink"/>
            <w:rFonts w:ascii="IRBadr" w:hAnsi="IRBadr" w:cs="IRBadr"/>
            <w:noProof/>
            <w:rtl/>
          </w:rPr>
          <w:fldChar w:fldCharType="separate"/>
        </w:r>
        <w:r w:rsidR="00493987" w:rsidRPr="00332DE3">
          <w:rPr>
            <w:rFonts w:ascii="IRBadr" w:hAnsi="IRBadr" w:cs="IRBadr"/>
            <w:noProof/>
            <w:webHidden/>
          </w:rPr>
          <w:t>7</w:t>
        </w:r>
        <w:r w:rsidR="00493987" w:rsidRPr="00332DE3">
          <w:rPr>
            <w:rStyle w:val="Hyperlink"/>
            <w:rFonts w:ascii="IRBadr" w:hAnsi="IRBadr" w:cs="IRBadr"/>
            <w:noProof/>
            <w:rtl/>
          </w:rPr>
          <w:fldChar w:fldCharType="end"/>
        </w:r>
      </w:hyperlink>
    </w:p>
    <w:p w:rsidR="00493987" w:rsidRPr="00332DE3" w:rsidRDefault="00EB2229" w:rsidP="002A70DF">
      <w:pPr>
        <w:pStyle w:val="TOC2"/>
        <w:tabs>
          <w:tab w:val="right" w:leader="dot" w:pos="9350"/>
        </w:tabs>
        <w:bidi/>
        <w:jc w:val="both"/>
        <w:rPr>
          <w:rFonts w:ascii="IRBadr" w:hAnsi="IRBadr" w:cs="IRBadr"/>
          <w:noProof/>
          <w:szCs w:val="22"/>
        </w:rPr>
      </w:pPr>
      <w:hyperlink w:anchor="_Toc429181172" w:history="1">
        <w:r w:rsidR="00493987" w:rsidRPr="00332DE3">
          <w:rPr>
            <w:rStyle w:val="Hyperlink"/>
            <w:rFonts w:ascii="IRBadr" w:hAnsi="IRBadr" w:cs="IRBadr"/>
            <w:noProof/>
            <w:rtl/>
          </w:rPr>
          <w:t>آثار مخرب مواد مخدر در کشور</w:t>
        </w:r>
        <w:r w:rsidR="00493987" w:rsidRPr="00332DE3">
          <w:rPr>
            <w:rFonts w:ascii="IRBadr" w:hAnsi="IRBadr" w:cs="IRBadr"/>
            <w:noProof/>
            <w:webHidden/>
          </w:rPr>
          <w:tab/>
        </w:r>
        <w:r w:rsidR="00493987" w:rsidRPr="00332DE3">
          <w:rPr>
            <w:rStyle w:val="Hyperlink"/>
            <w:rFonts w:ascii="IRBadr" w:hAnsi="IRBadr" w:cs="IRBadr"/>
            <w:noProof/>
            <w:rtl/>
          </w:rPr>
          <w:fldChar w:fldCharType="begin"/>
        </w:r>
        <w:r w:rsidR="00493987" w:rsidRPr="00332DE3">
          <w:rPr>
            <w:rFonts w:ascii="IRBadr" w:hAnsi="IRBadr" w:cs="IRBadr"/>
            <w:noProof/>
            <w:webHidden/>
          </w:rPr>
          <w:instrText xml:space="preserve"> PAGEREF _Toc429181172 \h </w:instrText>
        </w:r>
        <w:r w:rsidR="00493987" w:rsidRPr="00332DE3">
          <w:rPr>
            <w:rStyle w:val="Hyperlink"/>
            <w:rFonts w:ascii="IRBadr" w:hAnsi="IRBadr" w:cs="IRBadr"/>
            <w:noProof/>
            <w:rtl/>
          </w:rPr>
        </w:r>
        <w:r w:rsidR="00493987" w:rsidRPr="00332DE3">
          <w:rPr>
            <w:rStyle w:val="Hyperlink"/>
            <w:rFonts w:ascii="IRBadr" w:hAnsi="IRBadr" w:cs="IRBadr"/>
            <w:noProof/>
            <w:rtl/>
          </w:rPr>
          <w:fldChar w:fldCharType="separate"/>
        </w:r>
        <w:r w:rsidR="00493987" w:rsidRPr="00332DE3">
          <w:rPr>
            <w:rFonts w:ascii="IRBadr" w:hAnsi="IRBadr" w:cs="IRBadr"/>
            <w:noProof/>
            <w:webHidden/>
          </w:rPr>
          <w:t>8</w:t>
        </w:r>
        <w:r w:rsidR="00493987" w:rsidRPr="00332DE3">
          <w:rPr>
            <w:rStyle w:val="Hyperlink"/>
            <w:rFonts w:ascii="IRBadr" w:hAnsi="IRBadr" w:cs="IRBadr"/>
            <w:noProof/>
            <w:rtl/>
          </w:rPr>
          <w:fldChar w:fldCharType="end"/>
        </w:r>
      </w:hyperlink>
    </w:p>
    <w:p w:rsidR="00493987" w:rsidRPr="00332DE3" w:rsidRDefault="00EB2229" w:rsidP="002A70DF">
      <w:pPr>
        <w:pStyle w:val="TOC2"/>
        <w:tabs>
          <w:tab w:val="right" w:leader="dot" w:pos="9350"/>
        </w:tabs>
        <w:bidi/>
        <w:jc w:val="both"/>
        <w:rPr>
          <w:rFonts w:ascii="IRBadr" w:hAnsi="IRBadr" w:cs="IRBadr"/>
          <w:noProof/>
          <w:szCs w:val="22"/>
        </w:rPr>
      </w:pPr>
      <w:hyperlink w:anchor="_Toc429181173" w:history="1">
        <w:r w:rsidR="00493987" w:rsidRPr="00332DE3">
          <w:rPr>
            <w:rStyle w:val="Hyperlink"/>
            <w:rFonts w:ascii="IRBadr" w:hAnsi="IRBadr" w:cs="IRBadr"/>
            <w:noProof/>
            <w:rtl/>
          </w:rPr>
          <w:t>عوامل ابتلای به مواد مخدر</w:t>
        </w:r>
        <w:r w:rsidR="00493987" w:rsidRPr="00332DE3">
          <w:rPr>
            <w:rFonts w:ascii="IRBadr" w:hAnsi="IRBadr" w:cs="IRBadr"/>
            <w:noProof/>
            <w:webHidden/>
          </w:rPr>
          <w:tab/>
        </w:r>
        <w:r w:rsidR="00493987" w:rsidRPr="00332DE3">
          <w:rPr>
            <w:rStyle w:val="Hyperlink"/>
            <w:rFonts w:ascii="IRBadr" w:hAnsi="IRBadr" w:cs="IRBadr"/>
            <w:noProof/>
            <w:rtl/>
          </w:rPr>
          <w:fldChar w:fldCharType="begin"/>
        </w:r>
        <w:r w:rsidR="00493987" w:rsidRPr="00332DE3">
          <w:rPr>
            <w:rFonts w:ascii="IRBadr" w:hAnsi="IRBadr" w:cs="IRBadr"/>
            <w:noProof/>
            <w:webHidden/>
          </w:rPr>
          <w:instrText xml:space="preserve"> PAGEREF _Toc429181173 \h </w:instrText>
        </w:r>
        <w:r w:rsidR="00493987" w:rsidRPr="00332DE3">
          <w:rPr>
            <w:rStyle w:val="Hyperlink"/>
            <w:rFonts w:ascii="IRBadr" w:hAnsi="IRBadr" w:cs="IRBadr"/>
            <w:noProof/>
            <w:rtl/>
          </w:rPr>
        </w:r>
        <w:r w:rsidR="00493987" w:rsidRPr="00332DE3">
          <w:rPr>
            <w:rStyle w:val="Hyperlink"/>
            <w:rFonts w:ascii="IRBadr" w:hAnsi="IRBadr" w:cs="IRBadr"/>
            <w:noProof/>
            <w:rtl/>
          </w:rPr>
          <w:fldChar w:fldCharType="separate"/>
        </w:r>
        <w:r w:rsidR="00493987" w:rsidRPr="00332DE3">
          <w:rPr>
            <w:rFonts w:ascii="IRBadr" w:hAnsi="IRBadr" w:cs="IRBadr"/>
            <w:noProof/>
            <w:webHidden/>
          </w:rPr>
          <w:t>8</w:t>
        </w:r>
        <w:r w:rsidR="00493987" w:rsidRPr="00332DE3">
          <w:rPr>
            <w:rStyle w:val="Hyperlink"/>
            <w:rFonts w:ascii="IRBadr" w:hAnsi="IRBadr" w:cs="IRBadr"/>
            <w:noProof/>
            <w:rtl/>
          </w:rPr>
          <w:fldChar w:fldCharType="end"/>
        </w:r>
      </w:hyperlink>
    </w:p>
    <w:p w:rsidR="00493987" w:rsidRPr="00332DE3" w:rsidRDefault="00EB2229" w:rsidP="002A70DF">
      <w:pPr>
        <w:pStyle w:val="TOC2"/>
        <w:tabs>
          <w:tab w:val="right" w:leader="dot" w:pos="9350"/>
        </w:tabs>
        <w:bidi/>
        <w:jc w:val="both"/>
        <w:rPr>
          <w:rFonts w:ascii="IRBadr" w:hAnsi="IRBadr" w:cs="IRBadr"/>
          <w:noProof/>
          <w:szCs w:val="22"/>
        </w:rPr>
      </w:pPr>
      <w:hyperlink w:anchor="_Toc429181174" w:history="1">
        <w:r w:rsidR="00493987" w:rsidRPr="00332DE3">
          <w:rPr>
            <w:rStyle w:val="Hyperlink"/>
            <w:rFonts w:ascii="IRBadr" w:hAnsi="IRBadr" w:cs="IRBadr"/>
            <w:noProof/>
            <w:rtl/>
          </w:rPr>
          <w:t>وظایف ما در برابر آسیب اعتیاد</w:t>
        </w:r>
        <w:r w:rsidR="00493987" w:rsidRPr="00332DE3">
          <w:rPr>
            <w:rFonts w:ascii="IRBadr" w:hAnsi="IRBadr" w:cs="IRBadr"/>
            <w:noProof/>
            <w:webHidden/>
          </w:rPr>
          <w:tab/>
        </w:r>
        <w:r w:rsidR="00493987" w:rsidRPr="00332DE3">
          <w:rPr>
            <w:rStyle w:val="Hyperlink"/>
            <w:rFonts w:ascii="IRBadr" w:hAnsi="IRBadr" w:cs="IRBadr"/>
            <w:noProof/>
            <w:rtl/>
          </w:rPr>
          <w:fldChar w:fldCharType="begin"/>
        </w:r>
        <w:r w:rsidR="00493987" w:rsidRPr="00332DE3">
          <w:rPr>
            <w:rFonts w:ascii="IRBadr" w:hAnsi="IRBadr" w:cs="IRBadr"/>
            <w:noProof/>
            <w:webHidden/>
          </w:rPr>
          <w:instrText xml:space="preserve"> PAGEREF _Toc429181174 \h </w:instrText>
        </w:r>
        <w:r w:rsidR="00493987" w:rsidRPr="00332DE3">
          <w:rPr>
            <w:rStyle w:val="Hyperlink"/>
            <w:rFonts w:ascii="IRBadr" w:hAnsi="IRBadr" w:cs="IRBadr"/>
            <w:noProof/>
            <w:rtl/>
          </w:rPr>
        </w:r>
        <w:r w:rsidR="00493987" w:rsidRPr="00332DE3">
          <w:rPr>
            <w:rStyle w:val="Hyperlink"/>
            <w:rFonts w:ascii="IRBadr" w:hAnsi="IRBadr" w:cs="IRBadr"/>
            <w:noProof/>
            <w:rtl/>
          </w:rPr>
          <w:fldChar w:fldCharType="separate"/>
        </w:r>
        <w:r w:rsidR="00493987" w:rsidRPr="00332DE3">
          <w:rPr>
            <w:rFonts w:ascii="IRBadr" w:hAnsi="IRBadr" w:cs="IRBadr"/>
            <w:noProof/>
            <w:webHidden/>
          </w:rPr>
          <w:t>8</w:t>
        </w:r>
        <w:r w:rsidR="00493987" w:rsidRPr="00332DE3">
          <w:rPr>
            <w:rStyle w:val="Hyperlink"/>
            <w:rFonts w:ascii="IRBadr" w:hAnsi="IRBadr" w:cs="IRBadr"/>
            <w:noProof/>
            <w:rtl/>
          </w:rPr>
          <w:fldChar w:fldCharType="end"/>
        </w:r>
      </w:hyperlink>
    </w:p>
    <w:p w:rsidR="00493987" w:rsidRPr="00332DE3" w:rsidRDefault="00EB2229" w:rsidP="002A70DF">
      <w:pPr>
        <w:pStyle w:val="TOC2"/>
        <w:tabs>
          <w:tab w:val="right" w:leader="dot" w:pos="9350"/>
        </w:tabs>
        <w:bidi/>
        <w:jc w:val="both"/>
        <w:rPr>
          <w:rFonts w:ascii="IRBadr" w:hAnsi="IRBadr" w:cs="IRBadr"/>
          <w:noProof/>
          <w:szCs w:val="22"/>
        </w:rPr>
      </w:pPr>
      <w:hyperlink w:anchor="_Toc429181175" w:history="1">
        <w:r w:rsidR="00493987" w:rsidRPr="00332DE3">
          <w:rPr>
            <w:rStyle w:val="Hyperlink"/>
            <w:rFonts w:ascii="IRBadr" w:hAnsi="IRBadr" w:cs="IRBadr"/>
            <w:noProof/>
            <w:rtl/>
          </w:rPr>
          <w:t>نقش خانواده‌ها در برابر آسیب‌های اجتماعی</w:t>
        </w:r>
        <w:r w:rsidR="00493987" w:rsidRPr="00332DE3">
          <w:rPr>
            <w:rFonts w:ascii="IRBadr" w:hAnsi="IRBadr" w:cs="IRBadr"/>
            <w:noProof/>
            <w:webHidden/>
          </w:rPr>
          <w:tab/>
        </w:r>
        <w:r w:rsidR="00493987" w:rsidRPr="00332DE3">
          <w:rPr>
            <w:rStyle w:val="Hyperlink"/>
            <w:rFonts w:ascii="IRBadr" w:hAnsi="IRBadr" w:cs="IRBadr"/>
            <w:noProof/>
            <w:rtl/>
          </w:rPr>
          <w:fldChar w:fldCharType="begin"/>
        </w:r>
        <w:r w:rsidR="00493987" w:rsidRPr="00332DE3">
          <w:rPr>
            <w:rFonts w:ascii="IRBadr" w:hAnsi="IRBadr" w:cs="IRBadr"/>
            <w:noProof/>
            <w:webHidden/>
          </w:rPr>
          <w:instrText xml:space="preserve"> PAGEREF _Toc429181175 \h </w:instrText>
        </w:r>
        <w:r w:rsidR="00493987" w:rsidRPr="00332DE3">
          <w:rPr>
            <w:rStyle w:val="Hyperlink"/>
            <w:rFonts w:ascii="IRBadr" w:hAnsi="IRBadr" w:cs="IRBadr"/>
            <w:noProof/>
            <w:rtl/>
          </w:rPr>
        </w:r>
        <w:r w:rsidR="00493987" w:rsidRPr="00332DE3">
          <w:rPr>
            <w:rStyle w:val="Hyperlink"/>
            <w:rFonts w:ascii="IRBadr" w:hAnsi="IRBadr" w:cs="IRBadr"/>
            <w:noProof/>
            <w:rtl/>
          </w:rPr>
          <w:fldChar w:fldCharType="separate"/>
        </w:r>
        <w:r w:rsidR="00493987" w:rsidRPr="00332DE3">
          <w:rPr>
            <w:rFonts w:ascii="IRBadr" w:hAnsi="IRBadr" w:cs="IRBadr"/>
            <w:noProof/>
            <w:webHidden/>
          </w:rPr>
          <w:t>9</w:t>
        </w:r>
        <w:r w:rsidR="00493987" w:rsidRPr="00332DE3">
          <w:rPr>
            <w:rStyle w:val="Hyperlink"/>
            <w:rFonts w:ascii="IRBadr" w:hAnsi="IRBadr" w:cs="IRBadr"/>
            <w:noProof/>
            <w:rtl/>
          </w:rPr>
          <w:fldChar w:fldCharType="end"/>
        </w:r>
      </w:hyperlink>
    </w:p>
    <w:p w:rsidR="00493987" w:rsidRPr="00332DE3" w:rsidRDefault="00EB2229" w:rsidP="002A70DF">
      <w:pPr>
        <w:pStyle w:val="TOC2"/>
        <w:tabs>
          <w:tab w:val="right" w:leader="dot" w:pos="9350"/>
        </w:tabs>
        <w:bidi/>
        <w:jc w:val="both"/>
        <w:rPr>
          <w:rFonts w:ascii="IRBadr" w:hAnsi="IRBadr" w:cs="IRBadr"/>
          <w:noProof/>
          <w:szCs w:val="22"/>
        </w:rPr>
      </w:pPr>
      <w:hyperlink w:anchor="_Toc429181176" w:history="1">
        <w:r w:rsidR="00493987" w:rsidRPr="00332DE3">
          <w:rPr>
            <w:rStyle w:val="Hyperlink"/>
            <w:rFonts w:ascii="IRBadr" w:hAnsi="IRBadr" w:cs="IRBadr"/>
            <w:noProof/>
            <w:rtl/>
          </w:rPr>
          <w:t>روز قوه قضائیه</w:t>
        </w:r>
        <w:r w:rsidR="00493987" w:rsidRPr="00332DE3">
          <w:rPr>
            <w:rFonts w:ascii="IRBadr" w:hAnsi="IRBadr" w:cs="IRBadr"/>
            <w:noProof/>
            <w:webHidden/>
          </w:rPr>
          <w:tab/>
        </w:r>
        <w:r w:rsidR="00493987" w:rsidRPr="00332DE3">
          <w:rPr>
            <w:rStyle w:val="Hyperlink"/>
            <w:rFonts w:ascii="IRBadr" w:hAnsi="IRBadr" w:cs="IRBadr"/>
            <w:noProof/>
            <w:rtl/>
          </w:rPr>
          <w:fldChar w:fldCharType="begin"/>
        </w:r>
        <w:r w:rsidR="00493987" w:rsidRPr="00332DE3">
          <w:rPr>
            <w:rFonts w:ascii="IRBadr" w:hAnsi="IRBadr" w:cs="IRBadr"/>
            <w:noProof/>
            <w:webHidden/>
          </w:rPr>
          <w:instrText xml:space="preserve"> PAGEREF _Toc429181176 \h </w:instrText>
        </w:r>
        <w:r w:rsidR="00493987" w:rsidRPr="00332DE3">
          <w:rPr>
            <w:rStyle w:val="Hyperlink"/>
            <w:rFonts w:ascii="IRBadr" w:hAnsi="IRBadr" w:cs="IRBadr"/>
            <w:noProof/>
            <w:rtl/>
          </w:rPr>
        </w:r>
        <w:r w:rsidR="00493987" w:rsidRPr="00332DE3">
          <w:rPr>
            <w:rStyle w:val="Hyperlink"/>
            <w:rFonts w:ascii="IRBadr" w:hAnsi="IRBadr" w:cs="IRBadr"/>
            <w:noProof/>
            <w:rtl/>
          </w:rPr>
          <w:fldChar w:fldCharType="separate"/>
        </w:r>
        <w:r w:rsidR="00493987" w:rsidRPr="00332DE3">
          <w:rPr>
            <w:rFonts w:ascii="IRBadr" w:hAnsi="IRBadr" w:cs="IRBadr"/>
            <w:noProof/>
            <w:webHidden/>
          </w:rPr>
          <w:t>10</w:t>
        </w:r>
        <w:r w:rsidR="00493987" w:rsidRPr="00332DE3">
          <w:rPr>
            <w:rStyle w:val="Hyperlink"/>
            <w:rFonts w:ascii="IRBadr" w:hAnsi="IRBadr" w:cs="IRBadr"/>
            <w:noProof/>
            <w:rtl/>
          </w:rPr>
          <w:fldChar w:fldCharType="end"/>
        </w:r>
      </w:hyperlink>
    </w:p>
    <w:p w:rsidR="00493987" w:rsidRPr="00332DE3" w:rsidRDefault="00493987" w:rsidP="002A70DF">
      <w:pPr>
        <w:jc w:val="both"/>
        <w:rPr>
          <w:rFonts w:ascii="IRBadr" w:hAnsi="IRBadr"/>
          <w:rtl/>
        </w:rPr>
      </w:pPr>
      <w:r w:rsidRPr="00332DE3">
        <w:rPr>
          <w:rFonts w:ascii="IRBadr" w:hAnsi="IRBadr"/>
          <w:rtl/>
        </w:rPr>
        <w:fldChar w:fldCharType="end"/>
      </w:r>
    </w:p>
    <w:p w:rsidR="00332DE3" w:rsidRDefault="00332DE3" w:rsidP="002A70DF">
      <w:pPr>
        <w:bidi w:val="0"/>
        <w:spacing w:after="0" w:line="240" w:lineRule="auto"/>
        <w:jc w:val="both"/>
        <w:rPr>
          <w:rFonts w:ascii="IRBadr" w:eastAsia="2  Lotus" w:hAnsi="IRBadr"/>
          <w:bCs/>
          <w:sz w:val="42"/>
          <w:szCs w:val="42"/>
          <w:rtl/>
        </w:rPr>
      </w:pPr>
      <w:bookmarkStart w:id="1" w:name="_Toc429181159"/>
      <w:r>
        <w:rPr>
          <w:rFonts w:ascii="IRBadr" w:hAnsi="IRBadr"/>
          <w:rtl/>
        </w:rPr>
        <w:br w:type="page"/>
      </w:r>
    </w:p>
    <w:p w:rsidR="005E0096" w:rsidRPr="00332DE3" w:rsidRDefault="005E0096" w:rsidP="002A70DF">
      <w:pPr>
        <w:pStyle w:val="Heading2"/>
        <w:bidi/>
        <w:jc w:val="both"/>
        <w:rPr>
          <w:rFonts w:ascii="IRBadr" w:hAnsi="IRBadr" w:cs="IRBadr"/>
          <w:rtl/>
        </w:rPr>
      </w:pPr>
      <w:r w:rsidRPr="00332DE3">
        <w:rPr>
          <w:rFonts w:ascii="IRBadr" w:hAnsi="IRBadr" w:cs="IRBadr"/>
          <w:rtl/>
        </w:rPr>
        <w:lastRenderedPageBreak/>
        <w:t>خطبه اول</w:t>
      </w:r>
      <w:bookmarkEnd w:id="1"/>
    </w:p>
    <w:p w:rsidR="00332DE3" w:rsidRDefault="005E0096" w:rsidP="002A70DF">
      <w:pPr>
        <w:jc w:val="both"/>
        <w:rPr>
          <w:rFonts w:ascii="IRBadr" w:hAnsi="IRBadr" w:hint="cs"/>
          <w:b/>
          <w:bCs/>
          <w:sz w:val="28"/>
          <w:rtl/>
        </w:rPr>
      </w:pPr>
      <w:r w:rsidRPr="00332DE3">
        <w:rPr>
          <w:rFonts w:ascii="IRBadr" w:hAnsi="IRBadr"/>
          <w:sz w:val="28"/>
          <w:rtl/>
        </w:rPr>
        <w:t>اعوذ باللّه السمیع العلیم من الشیطان الرجیم بسم اللّه الرحمن الرحیم</w:t>
      </w:r>
      <w:r w:rsidRPr="00332DE3">
        <w:rPr>
          <w:rFonts w:ascii="IRBadr" w:hAnsi="IRBadr"/>
          <w:b/>
          <w:bCs/>
          <w:sz w:val="28"/>
          <w:rtl/>
        </w:rPr>
        <w:t xml:space="preserve"> الْحَمْدُ لِلَّهِ الَّذِی هَدَانَا لِهَذَا وَمَا کنَّا لِنَهْتَدِی لَوْلَا أَنْ هَدَانَا اللّه</w:t>
      </w:r>
      <w:r w:rsidRPr="00332DE3">
        <w:rPr>
          <w:rFonts w:ascii="IRBadr" w:hAnsi="IRBadr"/>
          <w:b/>
          <w:bCs/>
          <w:sz w:val="28"/>
          <w:vertAlign w:val="superscript"/>
          <w:rtl/>
        </w:rPr>
        <w:footnoteReference w:id="1"/>
      </w:r>
      <w:r w:rsidRPr="00332DE3">
        <w:rPr>
          <w:rFonts w:ascii="IRBadr" w:hAnsi="IRBadr"/>
          <w:b/>
          <w:bCs/>
          <w:sz w:val="28"/>
          <w:rtl/>
        </w:rPr>
        <w:t>؛ ثم الصلاة و السلام علی سَیِّدِنَا وَ نَبِیِّنَا أَبِی الْقَاسِمِ مُحَمَّدٍ وَ عَلی آله الأطیَّبینَ الأطهَرین لاسیُّما بقیة‌اللّه فی الارضین.</w:t>
      </w:r>
    </w:p>
    <w:p w:rsidR="005E0096" w:rsidRPr="00332DE3" w:rsidRDefault="00493987" w:rsidP="002A70DF">
      <w:pPr>
        <w:jc w:val="both"/>
        <w:rPr>
          <w:rFonts w:ascii="IRBadr" w:hAnsi="IRBadr"/>
          <w:b/>
          <w:bCs/>
          <w:szCs w:val="22"/>
        </w:rPr>
      </w:pPr>
      <w:r w:rsidRPr="00332DE3">
        <w:rPr>
          <w:rFonts w:ascii="IRBadr" w:hAnsi="IRBadr"/>
          <w:sz w:val="28"/>
          <w:rtl/>
        </w:rPr>
        <w:t>اعوذ</w:t>
      </w:r>
      <w:r w:rsidR="005E0096" w:rsidRPr="00332DE3">
        <w:rPr>
          <w:rFonts w:ascii="IRBadr" w:hAnsi="IRBadr"/>
          <w:sz w:val="28"/>
          <w:rtl/>
        </w:rPr>
        <w:t xml:space="preserve"> باللّه السمیع العلیم من الشیطان الرجیم بسم اللّه الرحمن الرحیم</w:t>
      </w:r>
      <w:r w:rsidR="005E0096" w:rsidRPr="00332DE3">
        <w:rPr>
          <w:rFonts w:ascii="IRBadr" w:hAnsi="IRBadr"/>
          <w:b/>
          <w:bCs/>
          <w:sz w:val="28"/>
          <w:rtl/>
        </w:rPr>
        <w:t xml:space="preserve"> </w:t>
      </w:r>
      <w:bookmarkStart w:id="2" w:name="OLE_LINK247"/>
      <w:bookmarkStart w:id="3" w:name="OLE_LINK198"/>
      <w:bookmarkStart w:id="4" w:name="OLE_LINK159"/>
      <w:bookmarkStart w:id="5" w:name="OLE_LINK143"/>
      <w:bookmarkStart w:id="6" w:name="OLE_LINK123"/>
      <w:bookmarkStart w:id="7" w:name="OLE_LINK109"/>
      <w:bookmarkStart w:id="8" w:name="OLE_LINK95"/>
      <w:bookmarkStart w:id="9" w:name="OLE_LINK66"/>
      <w:bookmarkStart w:id="10" w:name="OLE_LINK30"/>
      <w:bookmarkStart w:id="11" w:name="OLE_LINK29"/>
      <w:r w:rsidRPr="00332DE3">
        <w:rPr>
          <w:rFonts w:ascii="IRBadr" w:hAnsi="IRBadr"/>
          <w:b/>
          <w:bCs/>
          <w:sz w:val="28"/>
          <w:rtl/>
        </w:rPr>
        <w:t>«</w:t>
      </w:r>
      <w:r w:rsidR="005E0096" w:rsidRPr="00332DE3">
        <w:rPr>
          <w:rFonts w:ascii="IRBadr" w:hAnsi="IRBadr"/>
          <w:b/>
          <w:bCs/>
          <w:sz w:val="28"/>
          <w:rtl/>
        </w:rPr>
        <w:t>أَ</w:t>
      </w:r>
      <w:r w:rsidRPr="00332DE3">
        <w:rPr>
          <w:rFonts w:ascii="IRBadr" w:hAnsi="IRBadr"/>
          <w:b/>
          <w:bCs/>
          <w:sz w:val="28"/>
          <w:rtl/>
        </w:rPr>
        <w:t>ی</w:t>
      </w:r>
      <w:r w:rsidR="005E0096" w:rsidRPr="00332DE3">
        <w:rPr>
          <w:rFonts w:ascii="IRBadr" w:hAnsi="IRBadr"/>
          <w:b/>
          <w:bCs/>
          <w:sz w:val="28"/>
          <w:rtl/>
        </w:rPr>
        <w:t>هَا الَّذِ</w:t>
      </w:r>
      <w:r w:rsidRPr="00332DE3">
        <w:rPr>
          <w:rFonts w:ascii="IRBadr" w:hAnsi="IRBadr"/>
          <w:b/>
          <w:bCs/>
          <w:sz w:val="28"/>
          <w:rtl/>
        </w:rPr>
        <w:t>ی</w:t>
      </w:r>
      <w:r w:rsidR="005E0096" w:rsidRPr="00332DE3">
        <w:rPr>
          <w:rFonts w:ascii="IRBadr" w:hAnsi="IRBadr"/>
          <w:b/>
          <w:bCs/>
          <w:sz w:val="28"/>
          <w:rtl/>
        </w:rPr>
        <w:t>نَ آمَنُوا اتَّقُوا اللَّهَ وَلْتَنْظُرْ نَفْسٌ مَا قَدَّمَتْ لِغَدٍ وَاتَّقُوا اللَّهَ إِنَّ اللَّهَ خَبِ</w:t>
      </w:r>
      <w:r w:rsidRPr="00332DE3">
        <w:rPr>
          <w:rFonts w:ascii="IRBadr" w:hAnsi="IRBadr"/>
          <w:b/>
          <w:bCs/>
          <w:sz w:val="28"/>
          <w:rtl/>
        </w:rPr>
        <w:t>ی</w:t>
      </w:r>
      <w:r w:rsidR="005E0096" w:rsidRPr="00332DE3">
        <w:rPr>
          <w:rFonts w:ascii="IRBadr" w:hAnsi="IRBadr"/>
          <w:b/>
          <w:bCs/>
          <w:sz w:val="28"/>
          <w:rtl/>
        </w:rPr>
        <w:t>رٌ بِمَا تَعْمَلُونَ</w:t>
      </w:r>
      <w:r w:rsidRPr="00332DE3">
        <w:rPr>
          <w:rFonts w:ascii="IRBadr" w:hAnsi="IRBadr"/>
          <w:b/>
          <w:bCs/>
          <w:sz w:val="28"/>
          <w:rtl/>
        </w:rPr>
        <w:t>»</w:t>
      </w:r>
      <w:r w:rsidR="005E0096" w:rsidRPr="00332DE3">
        <w:rPr>
          <w:rStyle w:val="FootnoteReference"/>
          <w:rFonts w:ascii="IRBadr" w:hAnsi="IRBadr"/>
          <w:b/>
          <w:bCs/>
          <w:rtl/>
        </w:rPr>
        <w:footnoteReference w:id="2"/>
      </w:r>
      <w:bookmarkEnd w:id="2"/>
      <w:bookmarkEnd w:id="3"/>
      <w:bookmarkEnd w:id="4"/>
      <w:bookmarkEnd w:id="5"/>
      <w:bookmarkEnd w:id="6"/>
      <w:bookmarkEnd w:id="7"/>
      <w:bookmarkEnd w:id="8"/>
      <w:bookmarkEnd w:id="9"/>
      <w:bookmarkEnd w:id="10"/>
      <w:bookmarkEnd w:id="11"/>
      <w:r w:rsidR="005E0096" w:rsidRPr="00332DE3">
        <w:rPr>
          <w:rFonts w:ascii="IRBadr" w:hAnsi="IRBadr"/>
          <w:b/>
          <w:bCs/>
          <w:szCs w:val="22"/>
          <w:rtl/>
        </w:rPr>
        <w:t xml:space="preserve"> </w:t>
      </w:r>
      <w:r w:rsidR="005E0096" w:rsidRPr="00332DE3">
        <w:rPr>
          <w:rFonts w:ascii="IRBadr" w:hAnsi="IRBadr"/>
          <w:b/>
          <w:bCs/>
          <w:sz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152670" w:rsidRPr="00332DE3" w:rsidRDefault="005E0096" w:rsidP="002A70DF">
      <w:pPr>
        <w:pStyle w:val="Heading2"/>
        <w:bidi/>
        <w:jc w:val="both"/>
        <w:rPr>
          <w:rFonts w:ascii="IRBadr" w:hAnsi="IRBadr" w:cs="IRBadr"/>
          <w:rtl/>
        </w:rPr>
      </w:pPr>
      <w:bookmarkStart w:id="12" w:name="_Toc429181160"/>
      <w:r w:rsidRPr="00332DE3">
        <w:rPr>
          <w:rFonts w:ascii="IRBadr" w:hAnsi="IRBadr" w:cs="IRBadr"/>
          <w:rtl/>
        </w:rPr>
        <w:t xml:space="preserve">بخش اول خطبه یک </w:t>
      </w:r>
      <w:r w:rsidR="00493987" w:rsidRPr="00332DE3">
        <w:rPr>
          <w:rFonts w:ascii="IRBadr" w:hAnsi="IRBadr" w:cs="IRBadr"/>
          <w:rtl/>
        </w:rPr>
        <w:t>نهج‌البلاغه</w:t>
      </w:r>
      <w:bookmarkEnd w:id="12"/>
    </w:p>
    <w:p w:rsidR="005E0096" w:rsidRPr="00332DE3" w:rsidRDefault="005E0096" w:rsidP="002A70DF">
      <w:pPr>
        <w:jc w:val="both"/>
        <w:rPr>
          <w:rFonts w:ascii="IRBadr" w:hAnsi="IRBadr"/>
          <w:rtl/>
        </w:rPr>
      </w:pPr>
      <w:r w:rsidRPr="00332DE3">
        <w:rPr>
          <w:rFonts w:ascii="IRBadr" w:hAnsi="IRBadr"/>
          <w:rtl/>
        </w:rPr>
        <w:t>در آغاز خطبه حمد و ثنای خداوند و عجز و ناتوانی انسان مطرح شده است و حضرت فرمودند: «حمد و سپاس مخصوص خداوندی است که سخنوران از مدح و ثنای او عاجزند و شمارشگران عالم از شمارش نعمت‌های او ناتوان و عبادت‌کنندگان از ادای حق و شکر او قاصر هستند، خداوندی که اراده‌ها و همت‌های بلند از دسترسی او ناتوان هستند و عقل‌ها و استعدادهای عمیق از شناخت او وامی‌مانند، خداوندی که وجود او حد و مرزی ندارد و فرجام و آغازی وجود او را محدود نمی‌کند، خداوندی که عالم را با قدرت خودش از کتم عدم آفرید و بادهای رحمت را برای زندگی سالم بشر به وزش درآورد و خدایی که با کوه‌های بزرگ زمین را آرامش بخشید.»</w:t>
      </w:r>
    </w:p>
    <w:p w:rsidR="005E0096" w:rsidRPr="00332DE3" w:rsidRDefault="005E0096" w:rsidP="002A70DF">
      <w:pPr>
        <w:pStyle w:val="Heading2"/>
        <w:bidi/>
        <w:jc w:val="both"/>
        <w:rPr>
          <w:rFonts w:ascii="IRBadr" w:hAnsi="IRBadr" w:cs="IRBadr"/>
          <w:rtl/>
        </w:rPr>
      </w:pPr>
      <w:bookmarkStart w:id="13" w:name="_Toc429181161"/>
      <w:r w:rsidRPr="00332DE3">
        <w:rPr>
          <w:rFonts w:ascii="IRBadr" w:hAnsi="IRBadr" w:cs="IRBadr"/>
          <w:rtl/>
        </w:rPr>
        <w:t xml:space="preserve">بخش دوم خطبه یک </w:t>
      </w:r>
      <w:r w:rsidR="00493987" w:rsidRPr="00332DE3">
        <w:rPr>
          <w:rFonts w:ascii="IRBadr" w:hAnsi="IRBadr" w:cs="IRBadr"/>
          <w:rtl/>
        </w:rPr>
        <w:t>نهج‌البلاغه</w:t>
      </w:r>
      <w:bookmarkEnd w:id="13"/>
    </w:p>
    <w:p w:rsidR="005E0096" w:rsidRPr="00332DE3" w:rsidRDefault="005E0096" w:rsidP="002A70DF">
      <w:pPr>
        <w:jc w:val="both"/>
        <w:rPr>
          <w:rFonts w:ascii="IRBadr" w:hAnsi="IRBadr"/>
          <w:rtl/>
        </w:rPr>
      </w:pPr>
      <w:r w:rsidRPr="00332DE3">
        <w:rPr>
          <w:rFonts w:ascii="IRBadr" w:hAnsi="IRBadr"/>
          <w:rtl/>
        </w:rPr>
        <w:t xml:space="preserve">بعد از </w:t>
      </w:r>
      <w:r w:rsidR="00493987" w:rsidRPr="00332DE3">
        <w:rPr>
          <w:rFonts w:ascii="IRBadr" w:hAnsi="IRBadr"/>
          <w:rtl/>
        </w:rPr>
        <w:t>آ</w:t>
      </w:r>
      <w:r w:rsidRPr="00332DE3">
        <w:rPr>
          <w:rFonts w:ascii="IRBadr" w:hAnsi="IRBadr"/>
          <w:rtl/>
        </w:rPr>
        <w:t xml:space="preserve"> مقدمه حمد و ثنا مولا امیرالمؤمنین وارد شناخت خدا و ارتباط ما با خدا شدند و به مهم‌ترین مسئله که مسئله خدا و توحید و درجات ارتباط ما با خدا است پرداختند. ایشان فرمودند: </w:t>
      </w:r>
      <w:r w:rsidRPr="00332DE3">
        <w:rPr>
          <w:rFonts w:ascii="IRBadr" w:hAnsi="IRBadr"/>
          <w:b/>
          <w:bCs/>
          <w:sz w:val="28"/>
          <w:rtl/>
        </w:rPr>
        <w:t>«</w:t>
      </w:r>
      <w:bookmarkStart w:id="14" w:name="OLE_LINK274"/>
      <w:bookmarkStart w:id="15" w:name="OLE_LINK275"/>
      <w:r w:rsidRPr="00332DE3">
        <w:rPr>
          <w:rFonts w:ascii="IRBadr" w:hAnsi="IRBadr"/>
          <w:b/>
          <w:bCs/>
          <w:sz w:val="28"/>
          <w:rtl/>
        </w:rPr>
        <w:t>أوَّلُ الدِّ</w:t>
      </w:r>
      <w:r w:rsidR="00493987" w:rsidRPr="00332DE3">
        <w:rPr>
          <w:rFonts w:ascii="IRBadr" w:hAnsi="IRBadr"/>
          <w:b/>
          <w:bCs/>
          <w:sz w:val="28"/>
          <w:rtl/>
        </w:rPr>
        <w:t>ی</w:t>
      </w:r>
      <w:r w:rsidRPr="00332DE3">
        <w:rPr>
          <w:rFonts w:ascii="IRBadr" w:hAnsi="IRBadr"/>
          <w:b/>
          <w:bCs/>
          <w:sz w:val="28"/>
          <w:rtl/>
        </w:rPr>
        <w:t xml:space="preserve">نِ مَعْرِفَتُهُ </w:t>
      </w:r>
      <w:bookmarkStart w:id="16" w:name="OLE_LINK276"/>
      <w:bookmarkStart w:id="17" w:name="OLE_LINK277"/>
      <w:bookmarkEnd w:id="14"/>
      <w:bookmarkEnd w:id="15"/>
      <w:r w:rsidRPr="00332DE3">
        <w:rPr>
          <w:rFonts w:ascii="IRBadr" w:hAnsi="IRBadr"/>
          <w:b/>
          <w:bCs/>
          <w:sz w:val="28"/>
          <w:rtl/>
        </w:rPr>
        <w:t xml:space="preserve">وَ </w:t>
      </w:r>
      <w:r w:rsidR="00493987" w:rsidRPr="00332DE3">
        <w:rPr>
          <w:rFonts w:ascii="IRBadr" w:hAnsi="IRBadr"/>
          <w:b/>
          <w:bCs/>
          <w:sz w:val="28"/>
          <w:rtl/>
        </w:rPr>
        <w:t>ک</w:t>
      </w:r>
      <w:r w:rsidRPr="00332DE3">
        <w:rPr>
          <w:rFonts w:ascii="IRBadr" w:hAnsi="IRBadr"/>
          <w:b/>
          <w:bCs/>
          <w:sz w:val="28"/>
          <w:rtl/>
        </w:rPr>
        <w:t>مَالُ مَعْرِفَتِهِ التَّصْدِ</w:t>
      </w:r>
      <w:r w:rsidR="00493987" w:rsidRPr="00332DE3">
        <w:rPr>
          <w:rFonts w:ascii="IRBadr" w:hAnsi="IRBadr"/>
          <w:b/>
          <w:bCs/>
          <w:sz w:val="28"/>
          <w:rtl/>
        </w:rPr>
        <w:t>ی</w:t>
      </w:r>
      <w:r w:rsidRPr="00332DE3">
        <w:rPr>
          <w:rFonts w:ascii="IRBadr" w:hAnsi="IRBadr"/>
          <w:b/>
          <w:bCs/>
          <w:sz w:val="28"/>
          <w:rtl/>
        </w:rPr>
        <w:t xml:space="preserve">قُ بِهِ </w:t>
      </w:r>
      <w:bookmarkEnd w:id="16"/>
      <w:bookmarkEnd w:id="17"/>
      <w:r w:rsidRPr="00332DE3">
        <w:rPr>
          <w:rFonts w:ascii="IRBadr" w:hAnsi="IRBadr"/>
          <w:b/>
          <w:bCs/>
          <w:sz w:val="28"/>
          <w:rtl/>
        </w:rPr>
        <w:t xml:space="preserve">وَ </w:t>
      </w:r>
      <w:r w:rsidR="00493987" w:rsidRPr="00332DE3">
        <w:rPr>
          <w:rFonts w:ascii="IRBadr" w:hAnsi="IRBadr"/>
          <w:b/>
          <w:bCs/>
          <w:sz w:val="28"/>
          <w:rtl/>
        </w:rPr>
        <w:t>ک</w:t>
      </w:r>
      <w:r w:rsidRPr="00332DE3">
        <w:rPr>
          <w:rFonts w:ascii="IRBadr" w:hAnsi="IRBadr"/>
          <w:b/>
          <w:bCs/>
          <w:sz w:val="28"/>
          <w:rtl/>
        </w:rPr>
        <w:t>مَالُ التَّصْدِ</w:t>
      </w:r>
      <w:r w:rsidR="00493987" w:rsidRPr="00332DE3">
        <w:rPr>
          <w:rFonts w:ascii="IRBadr" w:hAnsi="IRBadr"/>
          <w:b/>
          <w:bCs/>
          <w:sz w:val="28"/>
          <w:rtl/>
        </w:rPr>
        <w:t>ی</w:t>
      </w:r>
      <w:r w:rsidRPr="00332DE3">
        <w:rPr>
          <w:rFonts w:ascii="IRBadr" w:hAnsi="IRBadr"/>
          <w:b/>
          <w:bCs/>
          <w:sz w:val="28"/>
          <w:rtl/>
        </w:rPr>
        <w:t xml:space="preserve">قِ </w:t>
      </w:r>
      <w:r w:rsidRPr="00332DE3">
        <w:rPr>
          <w:rFonts w:ascii="IRBadr" w:hAnsi="IRBadr"/>
          <w:b/>
          <w:bCs/>
          <w:sz w:val="28"/>
          <w:rtl/>
        </w:rPr>
        <w:lastRenderedPageBreak/>
        <w:t>بِهِ تَوْحِ</w:t>
      </w:r>
      <w:r w:rsidR="00493987" w:rsidRPr="00332DE3">
        <w:rPr>
          <w:rFonts w:ascii="IRBadr" w:hAnsi="IRBadr"/>
          <w:b/>
          <w:bCs/>
          <w:sz w:val="28"/>
          <w:rtl/>
        </w:rPr>
        <w:t>ی</w:t>
      </w:r>
      <w:r w:rsidRPr="00332DE3">
        <w:rPr>
          <w:rFonts w:ascii="IRBadr" w:hAnsi="IRBadr"/>
          <w:b/>
          <w:bCs/>
          <w:sz w:val="28"/>
          <w:rtl/>
        </w:rPr>
        <w:t xml:space="preserve">دُهُ وَ </w:t>
      </w:r>
      <w:bookmarkStart w:id="18" w:name="OLE_LINK278"/>
      <w:bookmarkStart w:id="19" w:name="OLE_LINK279"/>
      <w:r w:rsidR="00493987" w:rsidRPr="00332DE3">
        <w:rPr>
          <w:rFonts w:ascii="IRBadr" w:hAnsi="IRBadr"/>
          <w:b/>
          <w:bCs/>
          <w:sz w:val="28"/>
          <w:rtl/>
        </w:rPr>
        <w:t>ک</w:t>
      </w:r>
      <w:r w:rsidRPr="00332DE3">
        <w:rPr>
          <w:rFonts w:ascii="IRBadr" w:hAnsi="IRBadr"/>
          <w:b/>
          <w:bCs/>
          <w:sz w:val="28"/>
          <w:rtl/>
        </w:rPr>
        <w:t>مَالُ تَوْحِ</w:t>
      </w:r>
      <w:r w:rsidR="00493987" w:rsidRPr="00332DE3">
        <w:rPr>
          <w:rFonts w:ascii="IRBadr" w:hAnsi="IRBadr"/>
          <w:b/>
          <w:bCs/>
          <w:sz w:val="28"/>
          <w:rtl/>
        </w:rPr>
        <w:t>ی</w:t>
      </w:r>
      <w:r w:rsidRPr="00332DE3">
        <w:rPr>
          <w:rFonts w:ascii="IRBadr" w:hAnsi="IRBadr"/>
          <w:b/>
          <w:bCs/>
          <w:sz w:val="28"/>
          <w:rtl/>
        </w:rPr>
        <w:t xml:space="preserve">دِهِ الْإِخْلاصُ لَهُ </w:t>
      </w:r>
      <w:bookmarkStart w:id="20" w:name="OLE_LINK280"/>
      <w:bookmarkStart w:id="21" w:name="OLE_LINK281"/>
      <w:bookmarkEnd w:id="18"/>
      <w:bookmarkEnd w:id="19"/>
      <w:r w:rsidRPr="00332DE3">
        <w:rPr>
          <w:rFonts w:ascii="IRBadr" w:hAnsi="IRBadr"/>
          <w:b/>
          <w:bCs/>
          <w:sz w:val="28"/>
          <w:rtl/>
        </w:rPr>
        <w:t xml:space="preserve">وَ </w:t>
      </w:r>
      <w:r w:rsidR="00493987" w:rsidRPr="00332DE3">
        <w:rPr>
          <w:rFonts w:ascii="IRBadr" w:hAnsi="IRBadr"/>
          <w:b/>
          <w:bCs/>
          <w:sz w:val="28"/>
          <w:rtl/>
        </w:rPr>
        <w:t>ک</w:t>
      </w:r>
      <w:r w:rsidRPr="00332DE3">
        <w:rPr>
          <w:rFonts w:ascii="IRBadr" w:hAnsi="IRBadr"/>
          <w:b/>
          <w:bCs/>
          <w:sz w:val="28"/>
          <w:rtl/>
        </w:rPr>
        <w:t>مَالُ الْإِخْلاصِ لَهُ نَفْ</w:t>
      </w:r>
      <w:r w:rsidR="00493987" w:rsidRPr="00332DE3">
        <w:rPr>
          <w:rFonts w:ascii="IRBadr" w:hAnsi="IRBadr"/>
          <w:b/>
          <w:bCs/>
          <w:sz w:val="28"/>
          <w:rtl/>
        </w:rPr>
        <w:t>ی</w:t>
      </w:r>
      <w:r w:rsidRPr="00332DE3">
        <w:rPr>
          <w:rFonts w:ascii="IRBadr" w:hAnsi="IRBadr"/>
          <w:b/>
          <w:bCs/>
          <w:sz w:val="28"/>
          <w:rtl/>
        </w:rPr>
        <w:t xml:space="preserve"> الصِّفَاتِ عَنْهُ</w:t>
      </w:r>
      <w:bookmarkEnd w:id="20"/>
      <w:bookmarkEnd w:id="21"/>
      <w:r w:rsidRPr="00332DE3">
        <w:rPr>
          <w:rFonts w:ascii="IRBadr" w:hAnsi="IRBadr"/>
          <w:b/>
          <w:bCs/>
          <w:sz w:val="28"/>
          <w:rtl/>
        </w:rPr>
        <w:t>»</w:t>
      </w:r>
      <w:r w:rsidRPr="00332DE3">
        <w:rPr>
          <w:rStyle w:val="FootnoteReference"/>
          <w:rFonts w:ascii="IRBadr" w:hAnsi="IRBadr"/>
          <w:b/>
          <w:bCs/>
          <w:sz w:val="28"/>
          <w:rtl/>
        </w:rPr>
        <w:footnoteReference w:id="3"/>
      </w:r>
      <w:r w:rsidRPr="00332DE3">
        <w:rPr>
          <w:rFonts w:ascii="IRBadr" w:hAnsi="IRBadr"/>
          <w:rtl/>
        </w:rPr>
        <w:t xml:space="preserve"> این پنج فراز به درجات توحید و معرفت خدا اشاره دارد، در شرح این پنج جمله دو نظریه در شرح‌ها و تفاسیر </w:t>
      </w:r>
      <w:r w:rsidR="00493987" w:rsidRPr="00332DE3">
        <w:rPr>
          <w:rFonts w:ascii="IRBadr" w:hAnsi="IRBadr"/>
          <w:rtl/>
        </w:rPr>
        <w:t>نهج‌البلاغه</w:t>
      </w:r>
      <w:r w:rsidRPr="00332DE3">
        <w:rPr>
          <w:rFonts w:ascii="IRBadr" w:hAnsi="IRBadr"/>
          <w:rtl/>
        </w:rPr>
        <w:t xml:space="preserve"> آمده است.</w:t>
      </w:r>
    </w:p>
    <w:p w:rsidR="005E0096" w:rsidRPr="00332DE3" w:rsidRDefault="00B5782A" w:rsidP="002A70DF">
      <w:pPr>
        <w:pStyle w:val="Heading2"/>
        <w:bidi/>
        <w:jc w:val="both"/>
        <w:rPr>
          <w:rFonts w:ascii="IRBadr" w:hAnsi="IRBadr" w:cs="IRBadr"/>
          <w:rtl/>
        </w:rPr>
      </w:pPr>
      <w:bookmarkStart w:id="22" w:name="_Toc429181162"/>
      <w:r w:rsidRPr="00332DE3">
        <w:rPr>
          <w:rFonts w:ascii="IRBadr" w:hAnsi="IRBadr" w:cs="IRBadr"/>
          <w:rtl/>
        </w:rPr>
        <w:t>تفسیر</w:t>
      </w:r>
      <w:r w:rsidR="005E0096" w:rsidRPr="00332DE3">
        <w:rPr>
          <w:rFonts w:ascii="IRBadr" w:hAnsi="IRBadr" w:cs="IRBadr"/>
          <w:rtl/>
        </w:rPr>
        <w:t xml:space="preserve"> </w:t>
      </w:r>
      <w:r w:rsidRPr="00332DE3">
        <w:rPr>
          <w:rFonts w:ascii="IRBadr" w:hAnsi="IRBadr" w:cs="IRBadr"/>
          <w:rtl/>
        </w:rPr>
        <w:t xml:space="preserve">ابن ابی الحدید پیرامون خطبه اول </w:t>
      </w:r>
      <w:r w:rsidR="00493987" w:rsidRPr="00332DE3">
        <w:rPr>
          <w:rFonts w:ascii="IRBadr" w:hAnsi="IRBadr" w:cs="IRBadr"/>
          <w:rtl/>
        </w:rPr>
        <w:t>نهج‌البلاغه</w:t>
      </w:r>
      <w:bookmarkEnd w:id="22"/>
    </w:p>
    <w:p w:rsidR="005E0096" w:rsidRPr="00332DE3" w:rsidRDefault="005E0096" w:rsidP="002A70DF">
      <w:pPr>
        <w:jc w:val="both"/>
        <w:rPr>
          <w:rFonts w:ascii="IRBadr" w:hAnsi="IRBadr"/>
          <w:rtl/>
        </w:rPr>
      </w:pPr>
      <w:r w:rsidRPr="00332DE3">
        <w:rPr>
          <w:rFonts w:ascii="IRBadr" w:hAnsi="IRBadr"/>
          <w:rtl/>
        </w:rPr>
        <w:t xml:space="preserve">در یک نظریه این پنج جمله را اشاره‌ای </w:t>
      </w:r>
      <w:r w:rsidR="00493987" w:rsidRPr="00332DE3">
        <w:rPr>
          <w:rFonts w:ascii="IRBadr" w:hAnsi="IRBadr"/>
          <w:rtl/>
        </w:rPr>
        <w:t>می‌گیرد</w:t>
      </w:r>
      <w:r w:rsidRPr="00332DE3">
        <w:rPr>
          <w:rFonts w:ascii="IRBadr" w:hAnsi="IRBadr"/>
          <w:rtl/>
        </w:rPr>
        <w:t xml:space="preserve"> به درجات معرفت خدا و اعتقادی که باید به خدا داشت، پس نظریه اول در شرح این پنج جمله مولا از ابن ابی الحدید شارح نهج‌البلاغه است که ایشان می‌فرماید این پنج جمله درجه شناخت ما به خدا را بیان می‌کند منتها شناخت ما نسبت به خدا در یک درجه نیست.</w:t>
      </w:r>
    </w:p>
    <w:p w:rsidR="00A920D8" w:rsidRPr="00332DE3" w:rsidRDefault="005E0096" w:rsidP="002A70DF">
      <w:pPr>
        <w:jc w:val="both"/>
        <w:rPr>
          <w:rFonts w:ascii="IRBadr" w:hAnsi="IRBadr"/>
          <w:rtl/>
        </w:rPr>
      </w:pPr>
      <w:r w:rsidRPr="00332DE3">
        <w:rPr>
          <w:rFonts w:ascii="IRBadr" w:hAnsi="IRBadr"/>
          <w:rtl/>
        </w:rPr>
        <w:t xml:space="preserve">عمده‌ترین چیزها برای انسان مؤمن معرفت و شناخت خدا است، این پایه همه فضائل و کمالات و ارزش‌های روحی و انسانی است و اساس همه چیزهای دیگر در همین شناخت تحقق دارد، اگر این نظریه را بپذیریم باید این پنج جمله را این‌طور معنا بکنیم که </w:t>
      </w:r>
      <w:r w:rsidR="002A70DF">
        <w:rPr>
          <w:rFonts w:ascii="IRBadr" w:hAnsi="IRBadr"/>
          <w:rtl/>
        </w:rPr>
        <w:t>به‌مراتب</w:t>
      </w:r>
      <w:r w:rsidRPr="00332DE3">
        <w:rPr>
          <w:rFonts w:ascii="IRBadr" w:hAnsi="IRBadr"/>
          <w:rtl/>
        </w:rPr>
        <w:t xml:space="preserve"> شناخت ما نسبت به خدا اشاره دارد، </w:t>
      </w:r>
      <w:r w:rsidR="00493987" w:rsidRPr="00332DE3">
        <w:rPr>
          <w:rFonts w:ascii="IRBadr" w:hAnsi="IRBadr"/>
          <w:b/>
          <w:bCs/>
          <w:sz w:val="28"/>
          <w:rtl/>
        </w:rPr>
        <w:t>«</w:t>
      </w:r>
      <w:r w:rsidRPr="00332DE3">
        <w:rPr>
          <w:rFonts w:ascii="IRBadr" w:hAnsi="IRBadr"/>
          <w:b/>
          <w:bCs/>
          <w:sz w:val="28"/>
          <w:rtl/>
        </w:rPr>
        <w:t>أوَّلُ الدِّ</w:t>
      </w:r>
      <w:r w:rsidR="00493987" w:rsidRPr="00332DE3">
        <w:rPr>
          <w:rFonts w:ascii="IRBadr" w:hAnsi="IRBadr"/>
          <w:b/>
          <w:bCs/>
          <w:sz w:val="28"/>
          <w:rtl/>
        </w:rPr>
        <w:t>ی</w:t>
      </w:r>
      <w:r w:rsidRPr="00332DE3">
        <w:rPr>
          <w:rFonts w:ascii="IRBadr" w:hAnsi="IRBadr"/>
          <w:b/>
          <w:bCs/>
          <w:sz w:val="28"/>
          <w:rtl/>
        </w:rPr>
        <w:t>نِ مَعْرِفَتُهُ</w:t>
      </w:r>
      <w:r w:rsidR="00493987" w:rsidRPr="00332DE3">
        <w:rPr>
          <w:rFonts w:ascii="IRBadr" w:hAnsi="IRBadr"/>
          <w:b/>
          <w:bCs/>
          <w:sz w:val="28"/>
          <w:rtl/>
        </w:rPr>
        <w:t>»</w:t>
      </w:r>
      <w:r w:rsidRPr="00332DE3">
        <w:rPr>
          <w:rFonts w:ascii="IRBadr" w:hAnsi="IRBadr"/>
          <w:rtl/>
        </w:rPr>
        <w:t xml:space="preserve">، قدم اول این است که </w:t>
      </w:r>
      <w:r w:rsidR="006F7594" w:rsidRPr="00332DE3">
        <w:rPr>
          <w:rFonts w:ascii="IRBadr" w:hAnsi="IRBadr"/>
          <w:rtl/>
        </w:rPr>
        <w:t>نسبت به خداوند یک شناخت اولیه و اجمالی داشته باشیم، شناخت خداوند مثل شناخت هر پدیده‌ای دارای درجات و مراتب است</w:t>
      </w:r>
      <w:r w:rsidR="00A920D8" w:rsidRPr="00332DE3">
        <w:rPr>
          <w:rFonts w:ascii="IRBadr" w:hAnsi="IRBadr"/>
          <w:rtl/>
        </w:rPr>
        <w:t>.</w:t>
      </w:r>
    </w:p>
    <w:p w:rsidR="00A920D8" w:rsidRPr="00332DE3" w:rsidRDefault="00A920D8" w:rsidP="002A70DF">
      <w:pPr>
        <w:pStyle w:val="Heading2"/>
        <w:bidi/>
        <w:jc w:val="both"/>
        <w:rPr>
          <w:rFonts w:ascii="IRBadr" w:hAnsi="IRBadr" w:cs="IRBadr"/>
          <w:rtl/>
        </w:rPr>
      </w:pPr>
      <w:bookmarkStart w:id="23" w:name="_Toc429181163"/>
      <w:r w:rsidRPr="00332DE3">
        <w:rPr>
          <w:rFonts w:ascii="IRBadr" w:hAnsi="IRBadr" w:cs="IRBadr"/>
          <w:rtl/>
        </w:rPr>
        <w:t>درجات شناخت پدیده‌ها و موجودات عالم</w:t>
      </w:r>
      <w:bookmarkEnd w:id="23"/>
    </w:p>
    <w:p w:rsidR="006F7594" w:rsidRPr="00332DE3" w:rsidRDefault="006F7594" w:rsidP="002A70DF">
      <w:pPr>
        <w:jc w:val="both"/>
        <w:rPr>
          <w:rFonts w:ascii="IRBadr" w:hAnsi="IRBadr"/>
          <w:rtl/>
        </w:rPr>
      </w:pPr>
      <w:r w:rsidRPr="00332DE3">
        <w:rPr>
          <w:rFonts w:ascii="IRBadr" w:hAnsi="IRBadr"/>
          <w:rtl/>
        </w:rPr>
        <w:t xml:space="preserve"> ما ممکن است که بگوییم مثلاً آب را می‌شناسیم اما شناخت آب در یک درجه نیست،</w:t>
      </w:r>
      <w:r w:rsidR="00493987" w:rsidRPr="00332DE3">
        <w:rPr>
          <w:rFonts w:ascii="IRBadr" w:hAnsi="IRBadr"/>
          <w:rtl/>
        </w:rPr>
        <w:t xml:space="preserve"> عموم</w:t>
      </w:r>
      <w:r w:rsidRPr="00332DE3">
        <w:rPr>
          <w:rFonts w:ascii="IRBadr" w:hAnsi="IRBadr"/>
          <w:rtl/>
        </w:rPr>
        <w:t xml:space="preserve"> مردم آب را با خواصی که دارد می‌شناسند اینکه خاصیت رفع تشنگی دارد این یک شناخت اولیه است.</w:t>
      </w:r>
    </w:p>
    <w:p w:rsidR="006F7594" w:rsidRPr="00332DE3" w:rsidRDefault="006F7594" w:rsidP="002A70DF">
      <w:pPr>
        <w:jc w:val="both"/>
        <w:rPr>
          <w:rFonts w:ascii="IRBadr" w:hAnsi="IRBadr"/>
          <w:rtl/>
        </w:rPr>
      </w:pPr>
      <w:r w:rsidRPr="00332DE3">
        <w:rPr>
          <w:rFonts w:ascii="IRBadr" w:hAnsi="IRBadr"/>
          <w:rtl/>
        </w:rPr>
        <w:t xml:space="preserve">ممکن است کسی از درجه اول شناخت یک مقدار جلوتر برود، مثلاً آب را به عنوان چیزی که </w:t>
      </w:r>
      <w:r w:rsidR="002A70DF">
        <w:rPr>
          <w:rFonts w:ascii="IRBadr" w:hAnsi="IRBadr"/>
          <w:rtl/>
        </w:rPr>
        <w:t>به‌واسطه</w:t>
      </w:r>
      <w:r w:rsidRPr="00332DE3">
        <w:rPr>
          <w:rFonts w:ascii="IRBadr" w:hAnsi="IRBadr"/>
          <w:rtl/>
        </w:rPr>
        <w:t xml:space="preserve"> آن گیاهان می‌رویند بشناسد، ممکن است کسی معرفتش از این هم بیشتر باشد، آب را به عنوان پدیده‌ای که از دریاها ناشی می‌شود و </w:t>
      </w:r>
      <w:r w:rsidR="002A70DF">
        <w:rPr>
          <w:rFonts w:ascii="IRBadr" w:hAnsi="IRBadr"/>
          <w:rtl/>
        </w:rPr>
        <w:t>به‌واسطه</w:t>
      </w:r>
      <w:r w:rsidRPr="00332DE3">
        <w:rPr>
          <w:rFonts w:ascii="IRBadr" w:hAnsi="IRBadr"/>
          <w:rtl/>
        </w:rPr>
        <w:t xml:space="preserve"> تابش خورشید به ابر مبدل می‌شود و </w:t>
      </w:r>
      <w:r w:rsidR="002A70DF">
        <w:rPr>
          <w:rFonts w:ascii="IRBadr" w:hAnsi="IRBadr"/>
          <w:rtl/>
        </w:rPr>
        <w:t>به‌واسطه</w:t>
      </w:r>
      <w:r w:rsidRPr="00332DE3">
        <w:rPr>
          <w:rFonts w:ascii="IRBadr" w:hAnsi="IRBadr"/>
          <w:rtl/>
        </w:rPr>
        <w:t xml:space="preserve"> جریان ابر بارش باران تحقق پیدا می‌کند، این یک معرفت بهتری از آب است و ممکن است کسی از این هم جلوتر برود و فرمول تشکیل آب </w:t>
      </w:r>
      <w:r w:rsidR="00493987" w:rsidRPr="00332DE3">
        <w:rPr>
          <w:rFonts w:ascii="IRBadr" w:hAnsi="IRBadr"/>
          <w:rtl/>
        </w:rPr>
        <w:t>آن‌طور</w:t>
      </w:r>
      <w:r w:rsidRPr="00332DE3">
        <w:rPr>
          <w:rFonts w:ascii="IRBadr" w:hAnsi="IRBadr"/>
          <w:rtl/>
        </w:rPr>
        <w:t xml:space="preserve"> که یک فیزیکدان قوی می‌تواند معرفت پیدا بکند را بفهمد.</w:t>
      </w:r>
    </w:p>
    <w:p w:rsidR="006F7594" w:rsidRPr="00332DE3" w:rsidRDefault="006F7594" w:rsidP="002A70DF">
      <w:pPr>
        <w:jc w:val="both"/>
        <w:rPr>
          <w:rFonts w:ascii="IRBadr" w:hAnsi="IRBadr"/>
          <w:rtl/>
        </w:rPr>
      </w:pPr>
      <w:r w:rsidRPr="00332DE3">
        <w:rPr>
          <w:rFonts w:ascii="IRBadr" w:hAnsi="IRBadr"/>
          <w:rtl/>
        </w:rPr>
        <w:t xml:space="preserve">بنابراین از آن شناخت اولیه آب که یک کودک دارد تا آن شناخت بسیار </w:t>
      </w:r>
      <w:r w:rsidR="00493987" w:rsidRPr="00332DE3">
        <w:rPr>
          <w:rFonts w:ascii="IRBadr" w:hAnsi="IRBadr"/>
          <w:rtl/>
        </w:rPr>
        <w:t>پیشرفته</w:t>
      </w:r>
      <w:r w:rsidRPr="00332DE3">
        <w:rPr>
          <w:rFonts w:ascii="IRBadr" w:hAnsi="IRBadr"/>
          <w:rtl/>
        </w:rPr>
        <w:t xml:space="preserve"> همه شناخت آب است اما آن شناخت اولیه یک شناخت خیلی بسیط، ساده و ابتدایی است، آب تشنگی را رفع می‌کند اما می‌شود </w:t>
      </w:r>
      <w:r w:rsidR="00493987" w:rsidRPr="00332DE3">
        <w:rPr>
          <w:rFonts w:ascii="IRBadr" w:hAnsi="IRBadr"/>
          <w:rtl/>
        </w:rPr>
        <w:t>قدم‌به‌قدم</w:t>
      </w:r>
      <w:r w:rsidRPr="00332DE3">
        <w:rPr>
          <w:rFonts w:ascii="IRBadr" w:hAnsi="IRBadr"/>
          <w:rtl/>
        </w:rPr>
        <w:t xml:space="preserve"> در شناخت آن جلو رفت و بر معرفتمان نسبت به آب به عنوان یک پدیده طبیعی </w:t>
      </w:r>
      <w:r w:rsidR="00493987" w:rsidRPr="00332DE3">
        <w:rPr>
          <w:rFonts w:ascii="IRBadr" w:hAnsi="IRBadr"/>
          <w:rtl/>
        </w:rPr>
        <w:t>بیفزاییم</w:t>
      </w:r>
      <w:r w:rsidRPr="00332DE3">
        <w:rPr>
          <w:rFonts w:ascii="IRBadr" w:hAnsi="IRBadr"/>
          <w:rtl/>
        </w:rPr>
        <w:t>، به این کار درجات شناخت ما نسبت به یک چیز می‌گویند.</w:t>
      </w:r>
    </w:p>
    <w:p w:rsidR="006F7594" w:rsidRPr="00332DE3" w:rsidRDefault="006F7594" w:rsidP="002A70DF">
      <w:pPr>
        <w:jc w:val="both"/>
        <w:rPr>
          <w:rFonts w:ascii="IRBadr" w:hAnsi="IRBadr"/>
          <w:rtl/>
        </w:rPr>
      </w:pPr>
      <w:r w:rsidRPr="00332DE3">
        <w:rPr>
          <w:rFonts w:ascii="IRBadr" w:hAnsi="IRBadr"/>
          <w:rtl/>
        </w:rPr>
        <w:lastRenderedPageBreak/>
        <w:t xml:space="preserve">در همه امور هم همین‌طور است، ما یک شناخت اولیه و معرفت‌های خیلی ساده داریم تا جلو برویم و معرفت‌های عمیق و پیچیده و علمی نسبت به یک پدیده پیدا بکنیم، کار علم هم در فنون مختلف این است که شناخت‌های اولیه و ساده ما را به شناخت‌های والاتر و پیچیده‌تر مبدل می‌کند، شناخت اولیه ما از ستاره‌ها همان شناختی است که </w:t>
      </w:r>
      <w:r w:rsidR="002A70DF">
        <w:rPr>
          <w:rFonts w:ascii="IRBadr" w:hAnsi="IRBadr"/>
          <w:rtl/>
        </w:rPr>
        <w:t>شب‌هنگام</w:t>
      </w:r>
      <w:r w:rsidRPr="00332DE3">
        <w:rPr>
          <w:rFonts w:ascii="IRBadr" w:hAnsi="IRBadr"/>
          <w:rtl/>
        </w:rPr>
        <w:t xml:space="preserve"> اجرام نورانی را بالای سر خود می‌بینیم </w:t>
      </w:r>
      <w:r w:rsidR="000B780C" w:rsidRPr="00332DE3">
        <w:rPr>
          <w:rFonts w:ascii="IRBadr" w:hAnsi="IRBadr"/>
          <w:rtl/>
        </w:rPr>
        <w:t xml:space="preserve">اما یک شناخت خیلی ساده و بسیط است، و </w:t>
      </w:r>
      <w:r w:rsidR="00A920D8" w:rsidRPr="00332DE3">
        <w:rPr>
          <w:rFonts w:ascii="IRBadr" w:hAnsi="IRBadr"/>
          <w:rtl/>
        </w:rPr>
        <w:t xml:space="preserve">همان‌طور که علم </w:t>
      </w:r>
      <w:r w:rsidR="00493987" w:rsidRPr="00332DE3">
        <w:rPr>
          <w:rFonts w:ascii="IRBadr" w:hAnsi="IRBadr"/>
          <w:rtl/>
        </w:rPr>
        <w:t>قدم‌به‌قدم</w:t>
      </w:r>
      <w:r w:rsidR="00A920D8" w:rsidRPr="00332DE3">
        <w:rPr>
          <w:rFonts w:ascii="IRBadr" w:hAnsi="IRBadr"/>
          <w:rtl/>
        </w:rPr>
        <w:t xml:space="preserve"> دست ما را می‌گیرد و در مدارج کشف قوانین حاکم بر کهکشان‌ها و ستارگان پیش می‌برد بر درجات شناخت ما نسبت به آسمان افزوده می‌شود و هر چقدر هم علم جلو می‌رود می‌فهمیم که هنوز هم معرفت ما کم بوده است.</w:t>
      </w:r>
    </w:p>
    <w:p w:rsidR="00A920D8" w:rsidRPr="00332DE3" w:rsidRDefault="00A920D8" w:rsidP="002A70DF">
      <w:pPr>
        <w:jc w:val="both"/>
        <w:rPr>
          <w:rFonts w:ascii="IRBadr" w:hAnsi="IRBadr"/>
          <w:rtl/>
        </w:rPr>
      </w:pPr>
      <w:r w:rsidRPr="00332DE3">
        <w:rPr>
          <w:rFonts w:ascii="IRBadr" w:hAnsi="IRBadr"/>
          <w:rtl/>
        </w:rPr>
        <w:t xml:space="preserve">مثال دیگر شناخت یک انسان است، شما ممکن است از یک فردی که دانشمند است و در علومی دارای تخصص است یک شناخت اولیه‌ای داشته باشید، گاهی اگر در یک جلسه‌ای پای حرف‌های او نشستید معرفتتان نسبت به او یک مقدار بیشتر می‌شود و بعد </w:t>
      </w:r>
      <w:r w:rsidR="002A70DF">
        <w:rPr>
          <w:rFonts w:ascii="IRBadr" w:hAnsi="IRBadr"/>
          <w:rtl/>
        </w:rPr>
        <w:t>قدم‌به‌قدم</w:t>
      </w:r>
      <w:r w:rsidRPr="00332DE3">
        <w:rPr>
          <w:rFonts w:ascii="IRBadr" w:hAnsi="IRBadr"/>
          <w:rtl/>
        </w:rPr>
        <w:t xml:space="preserve"> جلو می‌روید و می‌فهمید که او یک دانشمند بسیار </w:t>
      </w:r>
      <w:r w:rsidR="00493987" w:rsidRPr="00332DE3">
        <w:rPr>
          <w:rFonts w:ascii="IRBadr" w:hAnsi="IRBadr"/>
          <w:rtl/>
        </w:rPr>
        <w:t>عظیم‌الشأن</w:t>
      </w:r>
      <w:r w:rsidRPr="00332DE3">
        <w:rPr>
          <w:rFonts w:ascii="IRBadr" w:hAnsi="IRBadr"/>
          <w:rtl/>
        </w:rPr>
        <w:t xml:space="preserve"> است، این درجات معرفت است.</w:t>
      </w:r>
    </w:p>
    <w:p w:rsidR="00A920D8" w:rsidRPr="00332DE3" w:rsidRDefault="00A920D8" w:rsidP="002A70DF">
      <w:pPr>
        <w:pStyle w:val="Heading2"/>
        <w:bidi/>
        <w:jc w:val="both"/>
        <w:rPr>
          <w:rFonts w:ascii="IRBadr" w:hAnsi="IRBadr" w:cs="IRBadr"/>
          <w:rtl/>
        </w:rPr>
      </w:pPr>
      <w:bookmarkStart w:id="24" w:name="_Toc429181164"/>
      <w:r w:rsidRPr="00332DE3">
        <w:rPr>
          <w:rFonts w:ascii="IRBadr" w:hAnsi="IRBadr" w:cs="IRBadr"/>
          <w:rtl/>
        </w:rPr>
        <w:t>شناخت نسبت به خدا</w:t>
      </w:r>
      <w:bookmarkEnd w:id="24"/>
    </w:p>
    <w:p w:rsidR="00A920D8" w:rsidRPr="00332DE3" w:rsidRDefault="00A920D8" w:rsidP="002A70DF">
      <w:pPr>
        <w:jc w:val="both"/>
        <w:rPr>
          <w:rFonts w:ascii="IRBadr" w:hAnsi="IRBadr"/>
          <w:rtl/>
        </w:rPr>
      </w:pPr>
      <w:r w:rsidRPr="00332DE3">
        <w:rPr>
          <w:rFonts w:ascii="IRBadr" w:hAnsi="IRBadr"/>
          <w:rtl/>
        </w:rPr>
        <w:t xml:space="preserve">امام </w:t>
      </w:r>
      <w:r w:rsidR="00493987" w:rsidRPr="00332DE3">
        <w:rPr>
          <w:rFonts w:ascii="IRBadr" w:hAnsi="IRBadr"/>
          <w:rtl/>
        </w:rPr>
        <w:t>علی (</w:t>
      </w:r>
      <w:r w:rsidRPr="00332DE3">
        <w:rPr>
          <w:rFonts w:ascii="IRBadr" w:hAnsi="IRBadr"/>
          <w:rtl/>
        </w:rPr>
        <w:t xml:space="preserve">ع) بعد از حمد و ثنای خداوند می‌فرمایند که معرفت خداوند درجات دارد، اصل دین و قوام تدیّن و ستون فقرات اسلام خداشناسی است اما این خداشناسی مانند آب‌شناسی، کیهان‌شناسی و انسان‌شناسی دارای مدارج متفاوت است البته </w:t>
      </w:r>
      <w:r w:rsidR="00493987" w:rsidRPr="00332DE3">
        <w:rPr>
          <w:rFonts w:ascii="IRBadr" w:hAnsi="IRBadr"/>
          <w:rtl/>
        </w:rPr>
        <w:t>به‌مراتب</w:t>
      </w:r>
      <w:r w:rsidRPr="00332DE3">
        <w:rPr>
          <w:rFonts w:ascii="IRBadr" w:hAnsi="IRBadr"/>
          <w:rtl/>
        </w:rPr>
        <w:t xml:space="preserve"> بالاتر از </w:t>
      </w:r>
      <w:r w:rsidR="00493987" w:rsidRPr="00332DE3">
        <w:rPr>
          <w:rFonts w:ascii="IRBadr" w:hAnsi="IRBadr"/>
          <w:rtl/>
        </w:rPr>
        <w:t>آن‌ها</w:t>
      </w:r>
      <w:r w:rsidRPr="00332DE3">
        <w:rPr>
          <w:rFonts w:ascii="IRBadr" w:hAnsi="IRBadr"/>
          <w:rtl/>
        </w:rPr>
        <w:t xml:space="preserve"> است و اصل درجات ایمان انسان و تدیّن </w:t>
      </w:r>
      <w:r w:rsidR="00493987" w:rsidRPr="00332DE3">
        <w:rPr>
          <w:rFonts w:ascii="IRBadr" w:hAnsi="IRBadr"/>
          <w:rtl/>
        </w:rPr>
        <w:t>آن‌ها</w:t>
      </w:r>
      <w:r w:rsidRPr="00332DE3">
        <w:rPr>
          <w:rFonts w:ascii="IRBadr" w:hAnsi="IRBadr"/>
          <w:rtl/>
        </w:rPr>
        <w:t xml:space="preserve"> درجات خداشناسی است که انسان پیدا می‌کند</w:t>
      </w:r>
      <w:r w:rsidR="00DD1BF8" w:rsidRPr="00332DE3">
        <w:rPr>
          <w:rFonts w:ascii="IRBadr" w:hAnsi="IRBadr"/>
          <w:rtl/>
        </w:rPr>
        <w:t>، ما باید تلاش بکنیم که در درجات خداشناسی صعود پیدا بکنیم تا ارزش ما افزوده بشود.</w:t>
      </w:r>
    </w:p>
    <w:p w:rsidR="00DD1BF8" w:rsidRPr="00332DE3" w:rsidRDefault="00DD1BF8" w:rsidP="002A70DF">
      <w:pPr>
        <w:jc w:val="both"/>
        <w:rPr>
          <w:rFonts w:ascii="IRBadr" w:hAnsi="IRBadr"/>
          <w:rtl/>
        </w:rPr>
      </w:pPr>
      <w:r w:rsidRPr="00332DE3">
        <w:rPr>
          <w:rFonts w:ascii="IRBadr" w:hAnsi="IRBadr"/>
          <w:rtl/>
        </w:rPr>
        <w:t xml:space="preserve">در قرآن کریم، در </w:t>
      </w:r>
      <w:r w:rsidR="00493987" w:rsidRPr="00332DE3">
        <w:rPr>
          <w:rFonts w:ascii="IRBadr" w:hAnsi="IRBadr"/>
          <w:rtl/>
        </w:rPr>
        <w:t>نهج‌البلاغه</w:t>
      </w:r>
      <w:r w:rsidRPr="00332DE3">
        <w:rPr>
          <w:rFonts w:ascii="IRBadr" w:hAnsi="IRBadr"/>
          <w:rtl/>
        </w:rPr>
        <w:t xml:space="preserve"> و در احادیث و روایات به درجات خداشناسی به بیان‌های مختلف اشاره شده است، این پنج جمله خطبه اول </w:t>
      </w:r>
      <w:r w:rsidR="00493987" w:rsidRPr="00332DE3">
        <w:rPr>
          <w:rFonts w:ascii="IRBadr" w:hAnsi="IRBadr"/>
          <w:rtl/>
        </w:rPr>
        <w:t>نهج‌البلاغه</w:t>
      </w:r>
      <w:r w:rsidRPr="00332DE3">
        <w:rPr>
          <w:rFonts w:ascii="IRBadr" w:hAnsi="IRBadr"/>
          <w:rtl/>
        </w:rPr>
        <w:t xml:space="preserve"> از دیدگاه ابن ابی الحدید اشاره‌ای به پنج درجه از معرفت خدا است.</w:t>
      </w:r>
    </w:p>
    <w:p w:rsidR="00DD1BF8" w:rsidRPr="00332DE3" w:rsidRDefault="00DD1BF8" w:rsidP="002A70DF">
      <w:pPr>
        <w:pStyle w:val="Heading2"/>
        <w:bidi/>
        <w:jc w:val="both"/>
        <w:rPr>
          <w:rFonts w:ascii="IRBadr" w:hAnsi="IRBadr" w:cs="IRBadr"/>
          <w:rtl/>
        </w:rPr>
      </w:pPr>
      <w:bookmarkStart w:id="25" w:name="_Toc429181165"/>
      <w:r w:rsidRPr="00332DE3">
        <w:rPr>
          <w:rFonts w:ascii="IRBadr" w:hAnsi="IRBadr" w:cs="IRBadr"/>
          <w:rtl/>
        </w:rPr>
        <w:t>درجات شناخت خداوند</w:t>
      </w:r>
      <w:bookmarkEnd w:id="25"/>
    </w:p>
    <w:p w:rsidR="00DD1BF8" w:rsidRPr="00332DE3" w:rsidRDefault="00B5782A" w:rsidP="002A70DF">
      <w:pPr>
        <w:jc w:val="both"/>
        <w:rPr>
          <w:rFonts w:ascii="IRBadr" w:hAnsi="IRBadr"/>
          <w:rtl/>
        </w:rPr>
      </w:pPr>
      <w:r w:rsidRPr="00332DE3">
        <w:rPr>
          <w:rFonts w:ascii="IRBadr" w:hAnsi="IRBadr"/>
          <w:rtl/>
        </w:rPr>
        <w:t xml:space="preserve">درجه </w:t>
      </w:r>
      <w:r w:rsidR="00DD1BF8" w:rsidRPr="00332DE3">
        <w:rPr>
          <w:rFonts w:ascii="IRBadr" w:hAnsi="IRBadr"/>
          <w:rtl/>
        </w:rPr>
        <w:t>اول شناخت خدا است به عنوان اینکه این عالم بدون خالق نیست و دستی فراتر از این عالم این جهان شگفت‌آور را آفریده و اداره می‌کند، این مانند شناخت اولیه آب، کهکشان و سایر پدیده‌ها است.</w:t>
      </w:r>
    </w:p>
    <w:p w:rsidR="00DD1BF8" w:rsidRPr="00332DE3" w:rsidRDefault="00B5782A" w:rsidP="002A70DF">
      <w:pPr>
        <w:jc w:val="both"/>
        <w:rPr>
          <w:rFonts w:ascii="IRBadr" w:hAnsi="IRBadr"/>
          <w:rtl/>
        </w:rPr>
      </w:pPr>
      <w:r w:rsidRPr="00332DE3">
        <w:rPr>
          <w:rFonts w:ascii="IRBadr" w:hAnsi="IRBadr"/>
          <w:rtl/>
        </w:rPr>
        <w:t xml:space="preserve">درجه </w:t>
      </w:r>
      <w:r w:rsidR="00DD1BF8" w:rsidRPr="00332DE3">
        <w:rPr>
          <w:rFonts w:ascii="IRBadr" w:hAnsi="IRBadr"/>
          <w:rtl/>
        </w:rPr>
        <w:t xml:space="preserve">دوم </w:t>
      </w:r>
      <w:r w:rsidRPr="00332DE3">
        <w:rPr>
          <w:rFonts w:ascii="IRBadr" w:hAnsi="IRBadr"/>
          <w:rtl/>
        </w:rPr>
        <w:t>«</w:t>
      </w:r>
      <w:r w:rsidR="00DD1BF8" w:rsidRPr="00332DE3">
        <w:rPr>
          <w:rFonts w:ascii="IRBadr" w:hAnsi="IRBadr"/>
          <w:b/>
          <w:bCs/>
          <w:sz w:val="28"/>
          <w:rtl/>
        </w:rPr>
        <w:t xml:space="preserve">وَ </w:t>
      </w:r>
      <w:r w:rsidR="00493987" w:rsidRPr="00332DE3">
        <w:rPr>
          <w:rFonts w:ascii="IRBadr" w:hAnsi="IRBadr"/>
          <w:b/>
          <w:bCs/>
          <w:sz w:val="28"/>
          <w:rtl/>
        </w:rPr>
        <w:t>ک</w:t>
      </w:r>
      <w:r w:rsidR="00DD1BF8" w:rsidRPr="00332DE3">
        <w:rPr>
          <w:rFonts w:ascii="IRBadr" w:hAnsi="IRBadr"/>
          <w:b/>
          <w:bCs/>
          <w:sz w:val="28"/>
          <w:rtl/>
        </w:rPr>
        <w:t>مَالُ مَعْرِفَتِهِ التَّصْدِ</w:t>
      </w:r>
      <w:r w:rsidR="00493987" w:rsidRPr="00332DE3">
        <w:rPr>
          <w:rFonts w:ascii="IRBadr" w:hAnsi="IRBadr"/>
          <w:b/>
          <w:bCs/>
          <w:sz w:val="28"/>
          <w:rtl/>
        </w:rPr>
        <w:t>ی</w:t>
      </w:r>
      <w:r w:rsidR="00DD1BF8" w:rsidRPr="00332DE3">
        <w:rPr>
          <w:rFonts w:ascii="IRBadr" w:hAnsi="IRBadr"/>
          <w:b/>
          <w:bCs/>
          <w:sz w:val="28"/>
          <w:rtl/>
        </w:rPr>
        <w:t>قُ بِهِ</w:t>
      </w:r>
      <w:r w:rsidRPr="00332DE3">
        <w:rPr>
          <w:rFonts w:ascii="IRBadr" w:hAnsi="IRBadr"/>
          <w:b/>
          <w:bCs/>
          <w:sz w:val="28"/>
          <w:rtl/>
        </w:rPr>
        <w:t>»</w:t>
      </w:r>
      <w:r w:rsidR="00DD1BF8" w:rsidRPr="00332DE3">
        <w:rPr>
          <w:rFonts w:ascii="IRBadr" w:hAnsi="IRBadr"/>
          <w:rtl/>
        </w:rPr>
        <w:t xml:space="preserve"> کمال معرفت خدا تصدیق به وجود خدا است منتها تصدیق به اینکه خداوند موجود واجبی است که متفاوت از همه موجودات دیگر است، چیزی فراتر از موجودات عادی و مادی است، او موجودی </w:t>
      </w:r>
      <w:r w:rsidR="00493987" w:rsidRPr="00332DE3">
        <w:rPr>
          <w:rFonts w:ascii="IRBadr" w:hAnsi="IRBadr"/>
          <w:rtl/>
        </w:rPr>
        <w:t>واجب‌الوجود</w:t>
      </w:r>
      <w:r w:rsidR="00DD1BF8" w:rsidRPr="00332DE3">
        <w:rPr>
          <w:rFonts w:ascii="IRBadr" w:hAnsi="IRBadr"/>
          <w:rtl/>
        </w:rPr>
        <w:t xml:space="preserve"> و فوق موجودات فقیر و نیازمند عالم است.</w:t>
      </w:r>
    </w:p>
    <w:p w:rsidR="00DD1BF8" w:rsidRPr="00332DE3" w:rsidRDefault="00B5782A" w:rsidP="002A70DF">
      <w:pPr>
        <w:jc w:val="both"/>
        <w:rPr>
          <w:rFonts w:ascii="IRBadr" w:hAnsi="IRBadr"/>
          <w:rtl/>
        </w:rPr>
      </w:pPr>
      <w:r w:rsidRPr="00332DE3">
        <w:rPr>
          <w:rFonts w:ascii="IRBadr" w:hAnsi="IRBadr"/>
          <w:rtl/>
        </w:rPr>
        <w:lastRenderedPageBreak/>
        <w:t>درجه</w:t>
      </w:r>
      <w:r w:rsidR="00DD1BF8" w:rsidRPr="00332DE3">
        <w:rPr>
          <w:rFonts w:ascii="IRBadr" w:hAnsi="IRBadr"/>
          <w:rtl/>
        </w:rPr>
        <w:t xml:space="preserve"> سوم </w:t>
      </w:r>
      <w:r w:rsidRPr="00332DE3">
        <w:rPr>
          <w:rFonts w:ascii="IRBadr" w:hAnsi="IRBadr"/>
          <w:b/>
          <w:bCs/>
          <w:sz w:val="28"/>
          <w:rtl/>
        </w:rPr>
        <w:t>«</w:t>
      </w:r>
      <w:r w:rsidR="00DD1BF8" w:rsidRPr="00332DE3">
        <w:rPr>
          <w:rFonts w:ascii="IRBadr" w:hAnsi="IRBadr"/>
          <w:b/>
          <w:bCs/>
          <w:sz w:val="28"/>
          <w:rtl/>
        </w:rPr>
        <w:t xml:space="preserve">وَ </w:t>
      </w:r>
      <w:r w:rsidR="00493987" w:rsidRPr="00332DE3">
        <w:rPr>
          <w:rFonts w:ascii="IRBadr" w:hAnsi="IRBadr"/>
          <w:b/>
          <w:bCs/>
          <w:sz w:val="28"/>
          <w:rtl/>
        </w:rPr>
        <w:t>ک</w:t>
      </w:r>
      <w:r w:rsidR="00DD1BF8" w:rsidRPr="00332DE3">
        <w:rPr>
          <w:rFonts w:ascii="IRBadr" w:hAnsi="IRBadr"/>
          <w:b/>
          <w:bCs/>
          <w:sz w:val="28"/>
          <w:rtl/>
        </w:rPr>
        <w:t>مَالُ التَّصْدِ</w:t>
      </w:r>
      <w:r w:rsidR="00493987" w:rsidRPr="00332DE3">
        <w:rPr>
          <w:rFonts w:ascii="IRBadr" w:hAnsi="IRBadr"/>
          <w:b/>
          <w:bCs/>
          <w:sz w:val="28"/>
          <w:rtl/>
        </w:rPr>
        <w:t>ی</w:t>
      </w:r>
      <w:r w:rsidR="00DD1BF8" w:rsidRPr="00332DE3">
        <w:rPr>
          <w:rFonts w:ascii="IRBadr" w:hAnsi="IRBadr"/>
          <w:b/>
          <w:bCs/>
          <w:sz w:val="28"/>
          <w:rtl/>
        </w:rPr>
        <w:t>قِ بِهِ تَوْحِ</w:t>
      </w:r>
      <w:r w:rsidR="00493987" w:rsidRPr="00332DE3">
        <w:rPr>
          <w:rFonts w:ascii="IRBadr" w:hAnsi="IRBadr"/>
          <w:b/>
          <w:bCs/>
          <w:sz w:val="28"/>
          <w:rtl/>
        </w:rPr>
        <w:t>ی</w:t>
      </w:r>
      <w:r w:rsidR="00DD1BF8" w:rsidRPr="00332DE3">
        <w:rPr>
          <w:rFonts w:ascii="IRBadr" w:hAnsi="IRBadr"/>
          <w:b/>
          <w:bCs/>
          <w:sz w:val="28"/>
          <w:rtl/>
        </w:rPr>
        <w:t>دُهُ</w:t>
      </w:r>
      <w:r w:rsidRPr="00332DE3">
        <w:rPr>
          <w:rFonts w:ascii="IRBadr" w:hAnsi="IRBadr"/>
          <w:b/>
          <w:bCs/>
          <w:sz w:val="28"/>
          <w:rtl/>
        </w:rPr>
        <w:t>»</w:t>
      </w:r>
      <w:r w:rsidR="00DD1BF8" w:rsidRPr="00332DE3">
        <w:rPr>
          <w:rFonts w:ascii="IRBadr" w:hAnsi="IRBadr"/>
          <w:rtl/>
        </w:rPr>
        <w:t>، کمال تصدیق و باور به خدای حاکم بر این عالم این است که توحید او را بپذیریم و شناخت به وحدانیت او پیدا بکنیم</w:t>
      </w:r>
      <w:r w:rsidR="00223B17" w:rsidRPr="00332DE3">
        <w:rPr>
          <w:rFonts w:ascii="IRBadr" w:hAnsi="IRBadr"/>
          <w:rtl/>
        </w:rPr>
        <w:t>، در مرتبه اول و دوم مرز ما از کسانی که خدا را قبول ندارند یا خدا را مثل موجودات این عالم می‌دانند جدا می‌شود، اما در درجه سوم شناخت خدا مرز ما از کسانی که معتقد به وحدانیت خدا نیستند جدا می‌شود، یعنی باید بپذیریم که خدایی است، خدا فوق موجودات عالم است و آن خدا یگانه است. بپذیریم که آن دست غیبی که این عالم را برپا کرد و اداره می‌کند یک موجود است و در کمال قدرت و عظمت این عالم را اداره می‌کند.</w:t>
      </w:r>
    </w:p>
    <w:p w:rsidR="00223B17" w:rsidRPr="00332DE3" w:rsidRDefault="00223B17" w:rsidP="002A70DF">
      <w:pPr>
        <w:jc w:val="both"/>
        <w:rPr>
          <w:rFonts w:ascii="IRBadr" w:hAnsi="IRBadr"/>
          <w:rtl/>
        </w:rPr>
      </w:pPr>
      <w:r w:rsidRPr="00332DE3">
        <w:rPr>
          <w:rFonts w:ascii="IRBadr" w:hAnsi="IRBadr"/>
          <w:rtl/>
        </w:rPr>
        <w:t>معتقد به آن نباشیم که معاذ الله بر عالم دو خدا حاکم است، خدای خیر و خدای شر، یا به آن اعتقاد انحرافی در مسیحیت که سه خدا وجود دارد، بلکه باید معتقد به وحدانیت خدا بشویم.</w:t>
      </w:r>
    </w:p>
    <w:p w:rsidR="00223B17" w:rsidRPr="00332DE3" w:rsidRDefault="00B5782A" w:rsidP="002A70DF">
      <w:pPr>
        <w:jc w:val="both"/>
        <w:rPr>
          <w:rFonts w:ascii="IRBadr" w:hAnsi="IRBadr"/>
          <w:rtl/>
        </w:rPr>
      </w:pPr>
      <w:r w:rsidRPr="00332DE3">
        <w:rPr>
          <w:rFonts w:ascii="IRBadr" w:hAnsi="IRBadr"/>
          <w:rtl/>
        </w:rPr>
        <w:t>درجه</w:t>
      </w:r>
      <w:r w:rsidR="00223B17" w:rsidRPr="00332DE3">
        <w:rPr>
          <w:rFonts w:ascii="IRBadr" w:hAnsi="IRBadr"/>
          <w:rtl/>
        </w:rPr>
        <w:t xml:space="preserve"> چهارم</w:t>
      </w:r>
      <w:r w:rsidR="00223B17" w:rsidRPr="00332DE3">
        <w:rPr>
          <w:rFonts w:ascii="IRBadr" w:hAnsi="IRBadr"/>
          <w:b/>
          <w:bCs/>
          <w:sz w:val="28"/>
          <w:rtl/>
        </w:rPr>
        <w:t xml:space="preserve"> </w:t>
      </w:r>
      <w:r w:rsidRPr="00332DE3">
        <w:rPr>
          <w:rFonts w:ascii="IRBadr" w:hAnsi="IRBadr"/>
          <w:b/>
          <w:bCs/>
          <w:sz w:val="28"/>
          <w:rtl/>
        </w:rPr>
        <w:t>«</w:t>
      </w:r>
      <w:r w:rsidR="00493987" w:rsidRPr="00332DE3">
        <w:rPr>
          <w:rFonts w:ascii="IRBadr" w:hAnsi="IRBadr"/>
          <w:b/>
          <w:bCs/>
          <w:sz w:val="28"/>
          <w:rtl/>
        </w:rPr>
        <w:t>ک</w:t>
      </w:r>
      <w:r w:rsidR="00223B17" w:rsidRPr="00332DE3">
        <w:rPr>
          <w:rFonts w:ascii="IRBadr" w:hAnsi="IRBadr"/>
          <w:b/>
          <w:bCs/>
          <w:sz w:val="28"/>
          <w:rtl/>
        </w:rPr>
        <w:t>مَالُ تَوْحِ</w:t>
      </w:r>
      <w:r w:rsidR="00493987" w:rsidRPr="00332DE3">
        <w:rPr>
          <w:rFonts w:ascii="IRBadr" w:hAnsi="IRBadr"/>
          <w:b/>
          <w:bCs/>
          <w:sz w:val="28"/>
          <w:rtl/>
        </w:rPr>
        <w:t>ی</w:t>
      </w:r>
      <w:r w:rsidR="00223B17" w:rsidRPr="00332DE3">
        <w:rPr>
          <w:rFonts w:ascii="IRBadr" w:hAnsi="IRBadr"/>
          <w:b/>
          <w:bCs/>
          <w:sz w:val="28"/>
          <w:rtl/>
        </w:rPr>
        <w:t>دِهِ الْإِخْلاصُ لَهُ</w:t>
      </w:r>
      <w:r w:rsidRPr="00332DE3">
        <w:rPr>
          <w:rFonts w:ascii="IRBadr" w:hAnsi="IRBadr"/>
          <w:b/>
          <w:bCs/>
          <w:sz w:val="28"/>
          <w:rtl/>
        </w:rPr>
        <w:t>»</w:t>
      </w:r>
      <w:r w:rsidR="00223B17" w:rsidRPr="00332DE3">
        <w:rPr>
          <w:rFonts w:ascii="IRBadr" w:hAnsi="IRBadr"/>
          <w:rtl/>
        </w:rPr>
        <w:t>، حالا که به وحدانیت خدا هم معتقد شدید خدا را منزه بدانید، این اخلاص آن امر اخلاقی نیست، اخلاص معنای اخلاص در عبادت نیست بلکه اخلاص در اعتقاد است، یعنی اعتقاد به آن داشته باشیم که خدا از جسم بودن و از عیب‌ها و نقص‌ها منزه است.</w:t>
      </w:r>
    </w:p>
    <w:p w:rsidR="00DD1BF8" w:rsidRPr="00332DE3" w:rsidRDefault="00223B17" w:rsidP="002A70DF">
      <w:pPr>
        <w:jc w:val="both"/>
        <w:rPr>
          <w:rFonts w:ascii="IRBadr" w:hAnsi="IRBadr"/>
          <w:rtl/>
        </w:rPr>
      </w:pPr>
      <w:r w:rsidRPr="00332DE3">
        <w:rPr>
          <w:rFonts w:ascii="IRBadr" w:hAnsi="IRBadr"/>
          <w:rtl/>
        </w:rPr>
        <w:t xml:space="preserve">درجه پنجم </w:t>
      </w:r>
      <w:r w:rsidR="00B5782A" w:rsidRPr="00332DE3">
        <w:rPr>
          <w:rFonts w:ascii="IRBadr" w:hAnsi="IRBadr"/>
          <w:b/>
          <w:bCs/>
          <w:sz w:val="28"/>
          <w:rtl/>
        </w:rPr>
        <w:t>«</w:t>
      </w:r>
      <w:r w:rsidRPr="00332DE3">
        <w:rPr>
          <w:rFonts w:ascii="IRBadr" w:hAnsi="IRBadr"/>
          <w:b/>
          <w:bCs/>
          <w:sz w:val="28"/>
          <w:rtl/>
        </w:rPr>
        <w:t xml:space="preserve">وَ </w:t>
      </w:r>
      <w:r w:rsidR="00493987" w:rsidRPr="00332DE3">
        <w:rPr>
          <w:rFonts w:ascii="IRBadr" w:hAnsi="IRBadr"/>
          <w:b/>
          <w:bCs/>
          <w:sz w:val="28"/>
          <w:rtl/>
        </w:rPr>
        <w:t>ک</w:t>
      </w:r>
      <w:r w:rsidRPr="00332DE3">
        <w:rPr>
          <w:rFonts w:ascii="IRBadr" w:hAnsi="IRBadr"/>
          <w:b/>
          <w:bCs/>
          <w:sz w:val="28"/>
          <w:rtl/>
        </w:rPr>
        <w:t>مَالُ الْإِخْلاصِ لَهُ نَفْ</w:t>
      </w:r>
      <w:r w:rsidR="00493987" w:rsidRPr="00332DE3">
        <w:rPr>
          <w:rFonts w:ascii="IRBadr" w:hAnsi="IRBadr"/>
          <w:b/>
          <w:bCs/>
          <w:sz w:val="28"/>
          <w:rtl/>
        </w:rPr>
        <w:t>ی</w:t>
      </w:r>
      <w:r w:rsidRPr="00332DE3">
        <w:rPr>
          <w:rFonts w:ascii="IRBadr" w:hAnsi="IRBadr"/>
          <w:b/>
          <w:bCs/>
          <w:sz w:val="28"/>
          <w:rtl/>
        </w:rPr>
        <w:t xml:space="preserve"> الصِّفَاتِ عَنْهُ</w:t>
      </w:r>
      <w:r w:rsidR="00B5782A" w:rsidRPr="00332DE3">
        <w:rPr>
          <w:rFonts w:ascii="IRBadr" w:hAnsi="IRBadr"/>
          <w:rtl/>
        </w:rPr>
        <w:t>»</w:t>
      </w:r>
      <w:r w:rsidRPr="00332DE3">
        <w:rPr>
          <w:rFonts w:ascii="IRBadr" w:hAnsi="IRBadr"/>
          <w:rtl/>
        </w:rPr>
        <w:t xml:space="preserve">، کمال اخلاص خدا و پاک کردن خدا از عیوب و نقص‌ها و ضعف‌ها این است که برای خدا و در ذات خدا قائل به ترکیب نباشیم، خدا این‌طور نیست که خودش یک چیز باشد و علم و قدرتش یک چیز اضافه بر ذاتش باشد، </w:t>
      </w:r>
      <w:r w:rsidR="00493987" w:rsidRPr="00332DE3">
        <w:rPr>
          <w:rFonts w:ascii="IRBadr" w:hAnsi="IRBadr"/>
          <w:rtl/>
        </w:rPr>
        <w:t>آن‌طور</w:t>
      </w:r>
      <w:r w:rsidRPr="00332DE3">
        <w:rPr>
          <w:rFonts w:ascii="IRBadr" w:hAnsi="IRBadr"/>
          <w:rtl/>
        </w:rPr>
        <w:t xml:space="preserve"> که در انسان‌ها است، ما به دلیل ضعف و محدودیت خودمان یک موجودی هستیم که علمی نداریم بعد علم پیدا می‌کنیم و بعد این علم از ما گرفته می‌شود</w:t>
      </w:r>
      <w:r w:rsidR="00B5782A" w:rsidRPr="00332DE3">
        <w:rPr>
          <w:rFonts w:ascii="IRBadr" w:hAnsi="IRBadr"/>
          <w:rtl/>
        </w:rPr>
        <w:t>،</w:t>
      </w:r>
      <w:r w:rsidRPr="00332DE3">
        <w:rPr>
          <w:rFonts w:ascii="IRBadr" w:hAnsi="IRBadr"/>
          <w:rtl/>
        </w:rPr>
        <w:t xml:space="preserve"> در موجودات عالم صفات و کمال یک چیزهای زائد و عاریه‌ای است، اما در خ</w:t>
      </w:r>
      <w:r w:rsidR="00B5782A" w:rsidRPr="00332DE3">
        <w:rPr>
          <w:rFonts w:ascii="IRBadr" w:hAnsi="IRBadr"/>
          <w:rtl/>
        </w:rPr>
        <w:t xml:space="preserve">دا این اضافه و عاریت وجود ندارد، در خدا همه قدرت‌ها، عزت‌ها، علم‌ها و کمالات جمع است اما نه اینکه چیزی زائد و عاریتی باشد، همه </w:t>
      </w:r>
      <w:r w:rsidR="00493987" w:rsidRPr="00332DE3">
        <w:rPr>
          <w:rFonts w:ascii="IRBadr" w:hAnsi="IRBadr"/>
          <w:rtl/>
        </w:rPr>
        <w:t>این‌ها</w:t>
      </w:r>
      <w:r w:rsidR="00B5782A" w:rsidRPr="00332DE3">
        <w:rPr>
          <w:rFonts w:ascii="IRBadr" w:hAnsi="IRBadr"/>
          <w:rtl/>
        </w:rPr>
        <w:t xml:space="preserve"> عین ذات او است و اوج کمالات در وجود او جمع است.</w:t>
      </w:r>
    </w:p>
    <w:p w:rsidR="00B5782A" w:rsidRPr="00332DE3" w:rsidRDefault="00B5782A" w:rsidP="002A70DF">
      <w:pPr>
        <w:pStyle w:val="Heading2"/>
        <w:bidi/>
        <w:jc w:val="both"/>
        <w:rPr>
          <w:rFonts w:ascii="IRBadr" w:hAnsi="IRBadr" w:cs="IRBadr"/>
          <w:rtl/>
        </w:rPr>
      </w:pPr>
      <w:bookmarkStart w:id="26" w:name="_Toc429181166"/>
      <w:r w:rsidRPr="00332DE3">
        <w:rPr>
          <w:rFonts w:ascii="IRBadr" w:hAnsi="IRBadr" w:cs="IRBadr"/>
          <w:rtl/>
        </w:rPr>
        <w:t xml:space="preserve">تفسیر علامه شوشتری </w:t>
      </w:r>
      <w:bookmarkStart w:id="27" w:name="OLE_LINK282"/>
      <w:bookmarkStart w:id="28" w:name="OLE_LINK283"/>
      <w:r w:rsidRPr="00332DE3">
        <w:rPr>
          <w:rFonts w:ascii="IRBadr" w:hAnsi="IRBadr" w:cs="IRBadr"/>
          <w:rtl/>
        </w:rPr>
        <w:t xml:space="preserve">پیرامون خطبه اول </w:t>
      </w:r>
      <w:r w:rsidR="00493987" w:rsidRPr="00332DE3">
        <w:rPr>
          <w:rFonts w:ascii="IRBadr" w:hAnsi="IRBadr" w:cs="IRBadr"/>
          <w:rtl/>
        </w:rPr>
        <w:t>نهج‌البلاغه</w:t>
      </w:r>
      <w:bookmarkEnd w:id="26"/>
    </w:p>
    <w:bookmarkEnd w:id="27"/>
    <w:bookmarkEnd w:id="28"/>
    <w:p w:rsidR="00B5782A" w:rsidRPr="00332DE3" w:rsidRDefault="00B5782A" w:rsidP="002A70DF">
      <w:pPr>
        <w:jc w:val="both"/>
        <w:rPr>
          <w:rFonts w:ascii="IRBadr" w:hAnsi="IRBadr"/>
          <w:rtl/>
        </w:rPr>
      </w:pPr>
      <w:r w:rsidRPr="00332DE3">
        <w:rPr>
          <w:rFonts w:ascii="IRBadr" w:hAnsi="IRBadr"/>
          <w:rtl/>
        </w:rPr>
        <w:t xml:space="preserve">در نقطه مقابل این تفسیری که ابن ابی الحدید از این پنج جمله خطبه اول </w:t>
      </w:r>
      <w:r w:rsidR="00493987" w:rsidRPr="00332DE3">
        <w:rPr>
          <w:rFonts w:ascii="IRBadr" w:hAnsi="IRBadr"/>
          <w:rtl/>
        </w:rPr>
        <w:t>نهج‌البلاغه</w:t>
      </w:r>
      <w:r w:rsidRPr="00332DE3">
        <w:rPr>
          <w:rFonts w:ascii="IRBadr" w:hAnsi="IRBadr"/>
          <w:rtl/>
        </w:rPr>
        <w:t xml:space="preserve"> انجام داده است یک دیدگاه دیگری است که </w:t>
      </w:r>
      <w:r w:rsidR="00493987" w:rsidRPr="00332DE3">
        <w:rPr>
          <w:rFonts w:ascii="IRBadr" w:hAnsi="IRBadr"/>
          <w:rtl/>
        </w:rPr>
        <w:t>این‌ها</w:t>
      </w:r>
      <w:r w:rsidRPr="00332DE3">
        <w:rPr>
          <w:rFonts w:ascii="IRBadr" w:hAnsi="IRBadr"/>
          <w:rtl/>
        </w:rPr>
        <w:t xml:space="preserve"> را فقط شناخت در نظر نمی‌گیرد که آن هم مطلب درستی است و هر دو تفسیر شواهدی در خود خطبه و روایات دارد، این تفسیر علام</w:t>
      </w:r>
      <w:r w:rsidR="00CF59ED" w:rsidRPr="00332DE3">
        <w:rPr>
          <w:rFonts w:ascii="IRBadr" w:hAnsi="IRBadr"/>
          <w:rtl/>
        </w:rPr>
        <w:t xml:space="preserve">ه شوشتری در شرح </w:t>
      </w:r>
      <w:r w:rsidR="00493987" w:rsidRPr="00332DE3">
        <w:rPr>
          <w:rFonts w:ascii="IRBadr" w:hAnsi="IRBadr"/>
          <w:rtl/>
        </w:rPr>
        <w:t>نهج‌البلاغه</w:t>
      </w:r>
      <w:r w:rsidR="00CF59ED" w:rsidRPr="00332DE3">
        <w:rPr>
          <w:rFonts w:ascii="IRBadr" w:hAnsi="IRBadr"/>
          <w:rtl/>
        </w:rPr>
        <w:t xml:space="preserve"> است. </w:t>
      </w:r>
      <w:r w:rsidRPr="00332DE3">
        <w:rPr>
          <w:rFonts w:ascii="IRBadr" w:hAnsi="IRBadr"/>
          <w:rtl/>
        </w:rPr>
        <w:t xml:space="preserve">قدم اول ارتباط با خدا شناخت ابتدایی است، بعد می‌گوید تصدیق یعنی اغراق به زبان، </w:t>
      </w:r>
      <w:r w:rsidR="00CF59ED" w:rsidRPr="00332DE3">
        <w:rPr>
          <w:rFonts w:ascii="IRBadr" w:hAnsi="IRBadr"/>
          <w:rtl/>
        </w:rPr>
        <w:t>یعنی این شناخت را به زبان جاری بکنیم، این خیلی مهم است که انسان به چیزی که اعتقاد دارد در زبان هم اجرا بکند، اخلاص و توحید در عبادت یعنی اینکه انسان عملش را برای خدا قرار بدهد، عبادت‌های خود را از روی ریا و تظاهر انجام ندهد بلکه نماز، روزه و اعمال نیک خود را فقط برای رضای خدا انجام بدهد، و گام پنجم همان نفی سپاس از خدا و نفی ترکیب از خدا است.</w:t>
      </w:r>
    </w:p>
    <w:p w:rsidR="00CF59ED" w:rsidRPr="00332DE3" w:rsidRDefault="00CF59ED" w:rsidP="002A70DF">
      <w:pPr>
        <w:jc w:val="both"/>
        <w:rPr>
          <w:rFonts w:ascii="IRBadr" w:hAnsi="IRBadr"/>
          <w:rtl/>
        </w:rPr>
      </w:pPr>
      <w:r w:rsidRPr="00332DE3">
        <w:rPr>
          <w:rFonts w:ascii="IRBadr" w:hAnsi="IRBadr"/>
          <w:rtl/>
        </w:rPr>
        <w:lastRenderedPageBreak/>
        <w:t>ما برای اینکه نفسمان را اصلاح بکنیم، برای اینکه اخلاق فردی، خانوادگی و اجتماعی را اصلاح بکنیم باید توحید و معرفت خدا را در این درجات سیر و سلوک بکنیم و به معرفت خودمان نسبت به اوصاف و کمالات خدا بیافزاییم.</w:t>
      </w:r>
    </w:p>
    <w:p w:rsidR="00CF59ED" w:rsidRPr="00332DE3" w:rsidRDefault="00CF59ED" w:rsidP="002A70DF">
      <w:pPr>
        <w:pStyle w:val="Heading2"/>
        <w:bidi/>
        <w:jc w:val="both"/>
        <w:rPr>
          <w:rFonts w:ascii="IRBadr" w:hAnsi="IRBadr" w:cs="IRBadr"/>
          <w:rtl/>
        </w:rPr>
      </w:pPr>
      <w:bookmarkStart w:id="29" w:name="_Toc429181167"/>
      <w:r w:rsidRPr="00332DE3">
        <w:rPr>
          <w:rFonts w:ascii="IRBadr" w:hAnsi="IRBadr" w:cs="IRBadr"/>
          <w:rtl/>
        </w:rPr>
        <w:t>خطبه دوم</w:t>
      </w:r>
      <w:bookmarkEnd w:id="29"/>
    </w:p>
    <w:p w:rsidR="00CF59ED" w:rsidRPr="00332DE3" w:rsidRDefault="00CF59ED" w:rsidP="002A70DF">
      <w:pPr>
        <w:jc w:val="both"/>
        <w:rPr>
          <w:rFonts w:ascii="IRBadr" w:hAnsi="IRBadr"/>
          <w:b/>
          <w:bCs/>
        </w:rPr>
      </w:pPr>
      <w:r w:rsidRPr="002A70DF">
        <w:rPr>
          <w:rFonts w:ascii="IRBadr" w:hAnsi="IRBadr"/>
          <w:sz w:val="28"/>
          <w:rtl/>
        </w:rPr>
        <w:t>أعوذ بالله السّمیع العلیم من الشّیطان الرّجیم بسم الله الرّحمن الرّحیم</w:t>
      </w:r>
      <w:r w:rsidRPr="00332DE3">
        <w:rPr>
          <w:rFonts w:ascii="IRBadr" w:hAnsi="IRBadr"/>
          <w:b/>
          <w:bCs/>
          <w:sz w:val="28"/>
          <w:rtl/>
        </w:rPr>
        <w:t xml:space="preserve"> نَحْمَدُهُ عَلَ</w:t>
      </w:r>
      <w:r w:rsidR="00493987" w:rsidRPr="00332DE3">
        <w:rPr>
          <w:rFonts w:ascii="IRBadr" w:hAnsi="IRBadr"/>
          <w:b/>
          <w:bCs/>
          <w:sz w:val="28"/>
          <w:rtl/>
        </w:rPr>
        <w:t>ی</w:t>
      </w:r>
      <w:r w:rsidRPr="00332DE3">
        <w:rPr>
          <w:rFonts w:ascii="IRBadr" w:hAnsi="IRBadr"/>
          <w:b/>
          <w:bCs/>
          <w:sz w:val="28"/>
          <w:rtl/>
        </w:rPr>
        <w:t xml:space="preserve"> مَا کَانَ وَ نَسْتَعِینُهُ مِنْ أَمْرِنَا عَلَ</w:t>
      </w:r>
      <w:r w:rsidR="00493987" w:rsidRPr="00332DE3">
        <w:rPr>
          <w:rFonts w:ascii="IRBadr" w:hAnsi="IRBadr"/>
          <w:b/>
          <w:bCs/>
          <w:sz w:val="28"/>
          <w:rtl/>
        </w:rPr>
        <w:t>ی</w:t>
      </w:r>
      <w:r w:rsidRPr="00332DE3">
        <w:rPr>
          <w:rFonts w:ascii="IRBadr" w:hAnsi="IRBadr"/>
          <w:b/>
          <w:bCs/>
          <w:sz w:val="28"/>
          <w:rtl/>
        </w:rPr>
        <w:t xml:space="preserve"> مَا یَکُونُ</w:t>
      </w:r>
      <w:r w:rsidRPr="00332DE3">
        <w:rPr>
          <w:rStyle w:val="FootnoteReference"/>
          <w:rFonts w:ascii="IRBadr" w:hAnsi="IRBadr"/>
          <w:rtl/>
        </w:rPr>
        <w:footnoteReference w:id="4"/>
      </w:r>
      <w:r w:rsidRPr="00332DE3">
        <w:rPr>
          <w:rStyle w:val="FootnoteReference"/>
          <w:rFonts w:ascii="IRBadr" w:hAnsi="IRBadr"/>
          <w:rtl/>
        </w:rPr>
        <w:t xml:space="preserve"> </w:t>
      </w:r>
      <w:r w:rsidRPr="00332DE3">
        <w:rPr>
          <w:rFonts w:ascii="IRBadr" w:hAnsi="IRBadr"/>
          <w:b/>
          <w:bCs/>
          <w:sz w:val="28"/>
          <w:rtl/>
        </w:rPr>
        <w:t xml:space="preserve">و نؤمن به و نتوکّل علیه و نستغفره و نستهدیه و نعوذ به من شرور أنفسنا و سیّئات أعمالنا و نصلّی و نسلّم علی سیّدنا و نبیّنا العبد المؤید و الرّسول المسدّد المصطفی الأمجد أبی القاسم </w:t>
      </w:r>
      <w:r w:rsidR="00493987" w:rsidRPr="00332DE3">
        <w:rPr>
          <w:rFonts w:ascii="IRBadr" w:hAnsi="IRBadr"/>
          <w:b/>
          <w:bCs/>
          <w:sz w:val="28"/>
          <w:rtl/>
        </w:rPr>
        <w:t>محمّد (</w:t>
      </w:r>
      <w:r w:rsidRPr="00332DE3">
        <w:rPr>
          <w:rFonts w:ascii="IRBadr" w:hAnsi="IRBadr"/>
          <w:b/>
          <w:bCs/>
          <w:sz w:val="28"/>
          <w:rtl/>
        </w:rPr>
        <w:t xml:space="preserve">ص)، و علی </w:t>
      </w:r>
      <w:bookmarkStart w:id="30" w:name="OLE_LINK174"/>
      <w:bookmarkStart w:id="31" w:name="OLE_LINK173"/>
      <w:bookmarkStart w:id="32" w:name="OLE_LINK246"/>
      <w:bookmarkStart w:id="33" w:name="OLE_LINK241"/>
      <w:bookmarkStart w:id="34" w:name="OLE_LINK208"/>
      <w:bookmarkStart w:id="35" w:name="OLE_LINK185"/>
      <w:bookmarkStart w:id="36" w:name="OLE_LINK178"/>
      <w:bookmarkStart w:id="37" w:name="OLE_LINK88"/>
      <w:bookmarkStart w:id="38" w:name="OLE_LINK73"/>
      <w:bookmarkStart w:id="39" w:name="OLE_LINK43"/>
      <w:bookmarkStart w:id="40" w:name="OLE_LINK37"/>
      <w:r w:rsidRPr="00332DE3">
        <w:rPr>
          <w:rFonts w:ascii="IRBadr" w:hAnsi="IRBadr"/>
          <w:b/>
          <w:bCs/>
          <w:sz w:val="28"/>
          <w:rtl/>
        </w:rPr>
        <w:t xml:space="preserve">امیرالمؤمنین علی ابن ابی طالب و علی الصّدیقة الطاهره فاطمة الزّهراء و علی الحسن و الحسین سیّدی شباب أهل الجنّة و علی أئمّة المسلمین علی ابن الحسین و محمد بن علی و جعفر بن محمد و موسی بن جعفر و علی بن موسی و محمد بن علی و علی بن محمد و الحسن ابن علی و الخلف القائم </w:t>
      </w:r>
      <w:r w:rsidR="00493987" w:rsidRPr="00332DE3">
        <w:rPr>
          <w:rFonts w:ascii="IRBadr" w:hAnsi="IRBadr"/>
          <w:b/>
          <w:bCs/>
          <w:sz w:val="28"/>
          <w:rtl/>
        </w:rPr>
        <w:t>المنتظر (</w:t>
      </w:r>
      <w:r w:rsidRPr="00332DE3">
        <w:rPr>
          <w:rFonts w:ascii="IRBadr" w:hAnsi="IRBadr"/>
          <w:b/>
          <w:bCs/>
          <w:sz w:val="28"/>
          <w:rtl/>
        </w:rPr>
        <w:t>عج</w:t>
      </w:r>
      <w:bookmarkEnd w:id="30"/>
      <w:bookmarkEnd w:id="31"/>
      <w:r w:rsidRPr="00332DE3">
        <w:rPr>
          <w:rFonts w:ascii="IRBadr" w:hAnsi="IRBadr"/>
          <w:b/>
          <w:bCs/>
          <w:sz w:val="28"/>
          <w:rtl/>
        </w:rPr>
        <w:t>)</w:t>
      </w:r>
      <w:bookmarkEnd w:id="32"/>
      <w:bookmarkEnd w:id="33"/>
      <w:bookmarkEnd w:id="34"/>
      <w:bookmarkEnd w:id="35"/>
      <w:bookmarkEnd w:id="36"/>
      <w:bookmarkEnd w:id="37"/>
      <w:bookmarkEnd w:id="38"/>
      <w:bookmarkEnd w:id="39"/>
      <w:bookmarkEnd w:id="40"/>
      <w:r w:rsidRPr="00332DE3">
        <w:rPr>
          <w:rFonts w:ascii="IRBadr" w:hAnsi="IRBadr"/>
          <w:b/>
          <w:bCs/>
          <w:sz w:val="28"/>
          <w:rtl/>
        </w:rPr>
        <w:t xml:space="preserve"> </w:t>
      </w:r>
      <w:bookmarkStart w:id="41" w:name="OLE_LINK259"/>
      <w:bookmarkStart w:id="42" w:name="OLE_LINK258"/>
      <w:bookmarkStart w:id="43" w:name="OLE_LINK261"/>
      <w:bookmarkStart w:id="44" w:name="OLE_LINK260"/>
      <w:bookmarkStart w:id="45" w:name="OLE_LINK28"/>
      <w:bookmarkStart w:id="46" w:name="OLE_LINK27"/>
      <w:r w:rsidRPr="00332DE3">
        <w:rPr>
          <w:rFonts w:ascii="IRBadr" w:hAnsi="IRBadr"/>
          <w:b/>
          <w:bCs/>
          <w:sz w:val="28"/>
          <w:rtl/>
        </w:rPr>
        <w:t>حُجَجِکَ علی عِبادِک وَ اُمَنائِکَ فی بِلادِک</w:t>
      </w:r>
      <w:bookmarkEnd w:id="41"/>
      <w:bookmarkEnd w:id="42"/>
      <w:r w:rsidRPr="00332DE3">
        <w:rPr>
          <w:rStyle w:val="FootnoteReference"/>
          <w:rFonts w:ascii="IRBadr" w:hAnsi="IRBadr"/>
          <w:sz w:val="28"/>
          <w:rtl/>
        </w:rPr>
        <w:footnoteReference w:id="5"/>
      </w:r>
      <w:bookmarkEnd w:id="43"/>
      <w:bookmarkEnd w:id="44"/>
      <w:r w:rsidRPr="00332DE3">
        <w:rPr>
          <w:rStyle w:val="FootnoteReference"/>
          <w:rFonts w:ascii="IRBadr" w:hAnsi="IRBadr"/>
          <w:rtl/>
        </w:rPr>
        <w:t xml:space="preserve"> </w:t>
      </w:r>
      <w:bookmarkStart w:id="47" w:name="OLE_LINK209"/>
      <w:bookmarkStart w:id="48" w:name="OLE_LINK144"/>
      <w:bookmarkStart w:id="49" w:name="OLE_LINK92"/>
      <w:bookmarkStart w:id="50" w:name="OLE_LINK91"/>
      <w:bookmarkEnd w:id="45"/>
      <w:bookmarkEnd w:id="46"/>
      <w:r w:rsidRPr="00332DE3">
        <w:rPr>
          <w:rFonts w:ascii="IRBadr" w:hAnsi="IRBadr"/>
          <w:b/>
          <w:bCs/>
          <w:sz w:val="28"/>
          <w:rtl/>
        </w:rPr>
        <w:t xml:space="preserve">وَ </w:t>
      </w:r>
      <w:bookmarkStart w:id="51" w:name="OLE_LINK74"/>
      <w:bookmarkStart w:id="52" w:name="OLE_LINK75"/>
      <w:bookmarkStart w:id="53" w:name="OLE_LINK151"/>
      <w:bookmarkStart w:id="54" w:name="OLE_LINK179"/>
      <w:bookmarkStart w:id="55" w:name="OLE_LINK189"/>
      <w:bookmarkStart w:id="56" w:name="OLE_LINK242"/>
      <w:bookmarkStart w:id="57" w:name="OLE_LINK271"/>
      <w:r w:rsidRPr="00332DE3">
        <w:rPr>
          <w:rFonts w:ascii="IRBadr" w:hAnsi="IRBadr"/>
          <w:b/>
          <w:bCs/>
          <w:sz w:val="28"/>
          <w:rtl/>
        </w:rPr>
        <w:t xml:space="preserve">ساسَةَ الْعِبادِ وَ اَرْکانَ الْبِلادِ وَ اَبْوابَ الاْیمانِ وَ اُمَناَّءَ الرَّحْمنِ وَ سُلالَةَ النَّبِیّینَ وَ صَفْوَةَ الْمُرْسَلینَ وَ </w:t>
      </w:r>
      <w:bookmarkStart w:id="58" w:name="OLE_LINK38"/>
      <w:r w:rsidRPr="00332DE3">
        <w:rPr>
          <w:rFonts w:ascii="IRBadr" w:hAnsi="IRBadr"/>
          <w:b/>
          <w:bCs/>
          <w:sz w:val="28"/>
          <w:rtl/>
        </w:rPr>
        <w:t>عِتْرَةَ</w:t>
      </w:r>
      <w:bookmarkEnd w:id="58"/>
      <w:r w:rsidRPr="00332DE3">
        <w:rPr>
          <w:rFonts w:ascii="IRBadr" w:hAnsi="IRBadr"/>
          <w:b/>
          <w:bCs/>
          <w:sz w:val="28"/>
          <w:rtl/>
        </w:rPr>
        <w:t xml:space="preserve"> خِیَرَةِ ربّ العالمین</w:t>
      </w:r>
      <w:r w:rsidRPr="00332DE3">
        <w:rPr>
          <w:rStyle w:val="FootnoteReference"/>
          <w:rFonts w:ascii="IRBadr" w:hAnsi="IRBadr"/>
          <w:rtl/>
        </w:rPr>
        <w:footnoteReference w:id="6"/>
      </w:r>
      <w:bookmarkEnd w:id="47"/>
      <w:bookmarkEnd w:id="48"/>
      <w:bookmarkEnd w:id="49"/>
      <w:bookmarkEnd w:id="50"/>
      <w:bookmarkEnd w:id="51"/>
      <w:bookmarkEnd w:id="52"/>
      <w:bookmarkEnd w:id="53"/>
      <w:bookmarkEnd w:id="54"/>
      <w:bookmarkEnd w:id="55"/>
      <w:bookmarkEnd w:id="56"/>
      <w:bookmarkEnd w:id="57"/>
      <w:r w:rsidRPr="00332DE3">
        <w:rPr>
          <w:rStyle w:val="FootnoteReference"/>
          <w:rFonts w:ascii="IRBadr" w:hAnsi="IRBadr"/>
          <w:rtl/>
        </w:rPr>
        <w:t xml:space="preserve"> </w:t>
      </w:r>
      <w:r w:rsidRPr="00332DE3">
        <w:rPr>
          <w:rFonts w:ascii="IRBadr" w:hAnsi="IRBadr"/>
          <w:b/>
          <w:bCs/>
          <w:sz w:val="28"/>
          <w:rtl/>
        </w:rPr>
        <w:t xml:space="preserve">صلواتک علیهم أجمعین </w:t>
      </w:r>
      <w:r w:rsidRPr="002A70DF">
        <w:rPr>
          <w:rFonts w:ascii="IRBadr" w:hAnsi="IRBadr"/>
          <w:sz w:val="28"/>
          <w:rtl/>
        </w:rPr>
        <w:t>أعوذ بالله السّمیع العلیم من الشّیطان الرّجیم بسم الله الرّحمن الرّحیم</w:t>
      </w:r>
      <w:bookmarkStart w:id="59" w:name="OLE_LINK39"/>
      <w:bookmarkStart w:id="60" w:name="OLE_LINK40"/>
      <w:bookmarkStart w:id="61" w:name="OLE_LINK9"/>
      <w:bookmarkStart w:id="62" w:name="OLE_LINK262"/>
      <w:bookmarkStart w:id="63" w:name="OLE_LINK272"/>
      <w:r w:rsidRPr="00332DE3">
        <w:rPr>
          <w:rFonts w:ascii="IRBadr" w:hAnsi="IRBadr"/>
          <w:b/>
          <w:bCs/>
          <w:sz w:val="28"/>
          <w:rtl/>
        </w:rPr>
        <w:t xml:space="preserve"> </w:t>
      </w:r>
      <w:r w:rsidR="00493987" w:rsidRPr="00332DE3">
        <w:rPr>
          <w:rFonts w:ascii="IRBadr" w:hAnsi="IRBadr"/>
          <w:b/>
          <w:bCs/>
          <w:sz w:val="28"/>
          <w:rtl/>
        </w:rPr>
        <w:t>«</w:t>
      </w:r>
      <w:r w:rsidRPr="00332DE3">
        <w:rPr>
          <w:rFonts w:ascii="IRBadr" w:hAnsi="IRBadr"/>
          <w:b/>
          <w:bCs/>
          <w:sz w:val="28"/>
          <w:rtl/>
        </w:rPr>
        <w:t>یَا أَیُّهَا الَّذِینَ آمَنُوا اتَّقُوا اللَّهَ حَقَّ تُقَاتِهِ وَ لَا تَمُوتُنَّ إِلَّا وَ أَنتُم مُّسْلِمُونَ</w:t>
      </w:r>
      <w:r w:rsidR="00493987" w:rsidRPr="00332DE3">
        <w:rPr>
          <w:rFonts w:ascii="IRBadr" w:hAnsi="IRBadr"/>
          <w:b/>
          <w:bCs/>
          <w:sz w:val="28"/>
          <w:rtl/>
        </w:rPr>
        <w:t>»</w:t>
      </w:r>
      <w:r w:rsidRPr="00332DE3">
        <w:rPr>
          <w:rStyle w:val="FootnoteReference"/>
          <w:rFonts w:ascii="IRBadr" w:hAnsi="IRBadr"/>
          <w:b/>
          <w:rtl/>
        </w:rPr>
        <w:footnoteReference w:id="7"/>
      </w:r>
      <w:bookmarkEnd w:id="59"/>
      <w:bookmarkEnd w:id="60"/>
      <w:bookmarkEnd w:id="61"/>
      <w:bookmarkEnd w:id="62"/>
      <w:bookmarkEnd w:id="63"/>
      <w:r w:rsidRPr="00332DE3">
        <w:rPr>
          <w:rFonts w:ascii="IRBadr" w:hAnsi="IRBadr"/>
          <w:b/>
          <w:bCs/>
          <w:sz w:val="28"/>
          <w:rtl/>
        </w:rPr>
        <w:t xml:space="preserve"> عِبَادَ اللَّهِ أُوصِ</w:t>
      </w:r>
      <w:r w:rsidR="00493987" w:rsidRPr="00332DE3">
        <w:rPr>
          <w:rFonts w:ascii="IRBadr" w:hAnsi="IRBadr"/>
          <w:b/>
          <w:bCs/>
          <w:sz w:val="28"/>
          <w:rtl/>
        </w:rPr>
        <w:t>یک</w:t>
      </w:r>
      <w:r w:rsidRPr="00332DE3">
        <w:rPr>
          <w:rFonts w:ascii="IRBadr" w:hAnsi="IRBadr"/>
          <w:b/>
          <w:bCs/>
          <w:sz w:val="28"/>
          <w:rtl/>
        </w:rPr>
        <w:t>مْ و نَفسِی بِتَقْوَ</w:t>
      </w:r>
      <w:r w:rsidR="00493987" w:rsidRPr="00332DE3">
        <w:rPr>
          <w:rFonts w:ascii="IRBadr" w:hAnsi="IRBadr"/>
          <w:b/>
          <w:bCs/>
          <w:sz w:val="28"/>
          <w:rtl/>
        </w:rPr>
        <w:t>ی</w:t>
      </w:r>
      <w:r w:rsidRPr="00332DE3">
        <w:rPr>
          <w:rFonts w:ascii="IRBadr" w:hAnsi="IRBadr"/>
          <w:b/>
          <w:bCs/>
          <w:sz w:val="28"/>
          <w:rtl/>
        </w:rPr>
        <w:t xml:space="preserve"> اللَّه وَ مُلازِمَة اَمرِه وَ مُجانِبَة نَهیِه وَ تَجَهَّزوا رَحِمَکم اللّه، فَقَد نُودِیَ فیکُم بِالرَّحیل وَ تَزَوَّدوا فَإِنَّ خَیرَ الزّاد التقوی.</w:t>
      </w:r>
    </w:p>
    <w:p w:rsidR="00CF59ED" w:rsidRPr="00332DE3" w:rsidRDefault="00CF59ED" w:rsidP="002A70DF">
      <w:pPr>
        <w:pStyle w:val="Heading2"/>
        <w:bidi/>
        <w:jc w:val="both"/>
        <w:rPr>
          <w:rFonts w:ascii="IRBadr" w:hAnsi="IRBadr" w:cs="IRBadr"/>
          <w:rtl/>
        </w:rPr>
      </w:pPr>
      <w:bookmarkStart w:id="64" w:name="_Toc429181168"/>
      <w:r w:rsidRPr="00332DE3">
        <w:rPr>
          <w:rFonts w:ascii="IRBadr" w:hAnsi="IRBadr" w:cs="IRBadr"/>
          <w:rtl/>
        </w:rPr>
        <w:t>یاد شهدای هفتم تیر</w:t>
      </w:r>
      <w:bookmarkEnd w:id="64"/>
    </w:p>
    <w:p w:rsidR="00CF59ED" w:rsidRPr="00332DE3" w:rsidRDefault="00CF59ED" w:rsidP="002A70DF">
      <w:pPr>
        <w:jc w:val="both"/>
        <w:rPr>
          <w:rFonts w:ascii="IRBadr" w:hAnsi="IRBadr"/>
          <w:rtl/>
        </w:rPr>
      </w:pPr>
      <w:r w:rsidRPr="00332DE3">
        <w:rPr>
          <w:rFonts w:ascii="IRBadr" w:hAnsi="IRBadr"/>
          <w:rtl/>
        </w:rPr>
        <w:t xml:space="preserve">هفتم تیر یادآور شهادت جمع کثیری از یاران امام راحل و چهره‌های بزرگ علمی، دینی و اخلاقی و سیاسی کشور ما بود و </w:t>
      </w:r>
      <w:r w:rsidR="002A70DF">
        <w:rPr>
          <w:rFonts w:ascii="IRBadr" w:hAnsi="IRBadr"/>
          <w:rtl/>
        </w:rPr>
        <w:t>به‌خصوص</w:t>
      </w:r>
      <w:r w:rsidRPr="00332DE3">
        <w:rPr>
          <w:rFonts w:ascii="IRBadr" w:hAnsi="IRBadr"/>
          <w:rtl/>
        </w:rPr>
        <w:t xml:space="preserve"> مرحوم </w:t>
      </w:r>
      <w:r w:rsidR="00493987" w:rsidRPr="00332DE3">
        <w:rPr>
          <w:rFonts w:ascii="IRBadr" w:hAnsi="IRBadr"/>
          <w:rtl/>
        </w:rPr>
        <w:t>آیت‌الله</w:t>
      </w:r>
      <w:r w:rsidRPr="00332DE3">
        <w:rPr>
          <w:rFonts w:ascii="IRBadr" w:hAnsi="IRBadr"/>
          <w:rtl/>
        </w:rPr>
        <w:t xml:space="preserve"> شهید بهشتی که هم در زمان خودش طعم مظلومیت در راه خدا را چشید و هم در راه خداوند طعم شهادت را با همه وجود چشید.</w:t>
      </w:r>
      <w:r w:rsidR="00305C47" w:rsidRPr="00332DE3">
        <w:rPr>
          <w:rFonts w:ascii="IRBadr" w:hAnsi="IRBadr"/>
          <w:rtl/>
        </w:rPr>
        <w:t xml:space="preserve"> امید است که خداوند توفیق تداوم راه </w:t>
      </w:r>
      <w:r w:rsidR="00493987" w:rsidRPr="00332DE3">
        <w:rPr>
          <w:rFonts w:ascii="IRBadr" w:hAnsi="IRBadr"/>
          <w:rtl/>
        </w:rPr>
        <w:t>آن‌ها</w:t>
      </w:r>
      <w:r w:rsidR="00305C47" w:rsidRPr="00332DE3">
        <w:rPr>
          <w:rFonts w:ascii="IRBadr" w:hAnsi="IRBadr"/>
          <w:rtl/>
        </w:rPr>
        <w:t xml:space="preserve"> را به ما عنایت بفرماید.</w:t>
      </w:r>
    </w:p>
    <w:p w:rsidR="00305C47" w:rsidRPr="00332DE3" w:rsidRDefault="00493987" w:rsidP="002A70DF">
      <w:pPr>
        <w:pStyle w:val="Heading2"/>
        <w:bidi/>
        <w:jc w:val="both"/>
        <w:rPr>
          <w:rFonts w:ascii="IRBadr" w:hAnsi="IRBadr" w:cs="IRBadr"/>
          <w:rtl/>
        </w:rPr>
      </w:pPr>
      <w:bookmarkStart w:id="65" w:name="_Toc429181169"/>
      <w:r w:rsidRPr="00332DE3">
        <w:rPr>
          <w:rFonts w:ascii="IRBadr" w:hAnsi="IRBadr" w:cs="IRBadr"/>
          <w:rtl/>
        </w:rPr>
        <w:lastRenderedPageBreak/>
        <w:t>آسیب‌شناسی</w:t>
      </w:r>
      <w:r w:rsidR="00262A20" w:rsidRPr="00332DE3">
        <w:rPr>
          <w:rFonts w:ascii="IRBadr" w:hAnsi="IRBadr" w:cs="IRBadr"/>
          <w:rtl/>
        </w:rPr>
        <w:t xml:space="preserve"> در یک جامعه</w:t>
      </w:r>
      <w:bookmarkEnd w:id="65"/>
    </w:p>
    <w:p w:rsidR="00305C47" w:rsidRPr="00332DE3" w:rsidRDefault="00305C47" w:rsidP="002A70DF">
      <w:pPr>
        <w:jc w:val="both"/>
        <w:rPr>
          <w:rFonts w:ascii="IRBadr" w:hAnsi="IRBadr"/>
          <w:rtl/>
        </w:rPr>
      </w:pPr>
      <w:r w:rsidRPr="00332DE3">
        <w:rPr>
          <w:rFonts w:ascii="IRBadr" w:hAnsi="IRBadr"/>
          <w:rtl/>
        </w:rPr>
        <w:t xml:space="preserve">رشد و ارتقاء یک ملت و جامعه به این است که همیشه از خودش آسیب‌شناسی بکند، جامعه‌ای </w:t>
      </w:r>
      <w:r w:rsidR="00493987" w:rsidRPr="00332DE3">
        <w:rPr>
          <w:rFonts w:ascii="IRBadr" w:hAnsi="IRBadr"/>
          <w:rtl/>
        </w:rPr>
        <w:t>می‌تواند</w:t>
      </w:r>
      <w:r w:rsidRPr="00332DE3">
        <w:rPr>
          <w:rFonts w:ascii="IRBadr" w:hAnsi="IRBadr"/>
          <w:rtl/>
        </w:rPr>
        <w:t xml:space="preserve"> راه ترقی را طی بکند که آسیب‌شناسی اجتماعی داشته باشد، جامعه و مردم باید دائماً هوشیار و بیدار باشند و خطرها را احساس بکنند و آسیب‌ها و آفت‌هایی که ممکن است </w:t>
      </w:r>
      <w:r w:rsidR="00493987" w:rsidRPr="00332DE3">
        <w:rPr>
          <w:rFonts w:ascii="IRBadr" w:hAnsi="IRBadr"/>
          <w:rtl/>
        </w:rPr>
        <w:t>آن‌ها</w:t>
      </w:r>
      <w:r w:rsidRPr="00332DE3">
        <w:rPr>
          <w:rFonts w:ascii="IRBadr" w:hAnsi="IRBadr"/>
          <w:rtl/>
        </w:rPr>
        <w:t xml:space="preserve"> را از پا درآورد را شناسایی بکند، جامعه‌ای زنده است که در برابر این آفت‌ها و خطرها از خود عکس‌العمل نشان بدهد، هم </w:t>
      </w:r>
      <w:r w:rsidR="00493987" w:rsidRPr="00332DE3">
        <w:rPr>
          <w:rFonts w:ascii="IRBadr" w:hAnsi="IRBadr"/>
          <w:rtl/>
        </w:rPr>
        <w:t>درصدد</w:t>
      </w:r>
      <w:r w:rsidRPr="00332DE3">
        <w:rPr>
          <w:rFonts w:ascii="IRBadr" w:hAnsi="IRBadr"/>
          <w:rtl/>
        </w:rPr>
        <w:t xml:space="preserve"> شناخت </w:t>
      </w:r>
      <w:r w:rsidR="00493987" w:rsidRPr="00332DE3">
        <w:rPr>
          <w:rFonts w:ascii="IRBadr" w:hAnsi="IRBadr"/>
          <w:rtl/>
        </w:rPr>
        <w:t>آن‌ها</w:t>
      </w:r>
      <w:r w:rsidRPr="00332DE3">
        <w:rPr>
          <w:rFonts w:ascii="IRBadr" w:hAnsi="IRBadr"/>
          <w:rtl/>
        </w:rPr>
        <w:t xml:space="preserve"> برآید و هم به اندیشه معالجه و حل </w:t>
      </w:r>
      <w:r w:rsidR="00493987" w:rsidRPr="00332DE3">
        <w:rPr>
          <w:rFonts w:ascii="IRBadr" w:hAnsi="IRBadr"/>
          <w:rtl/>
        </w:rPr>
        <w:t>آن‌ها</w:t>
      </w:r>
      <w:r w:rsidRPr="00332DE3">
        <w:rPr>
          <w:rFonts w:ascii="IRBadr" w:hAnsi="IRBadr"/>
          <w:rtl/>
        </w:rPr>
        <w:t xml:space="preserve"> باشد.</w:t>
      </w:r>
    </w:p>
    <w:p w:rsidR="00305C47" w:rsidRPr="00332DE3" w:rsidRDefault="00305C47" w:rsidP="002A70DF">
      <w:pPr>
        <w:jc w:val="both"/>
        <w:rPr>
          <w:rFonts w:ascii="IRBadr" w:hAnsi="IRBadr"/>
          <w:rtl/>
        </w:rPr>
      </w:pPr>
      <w:r w:rsidRPr="00332DE3">
        <w:rPr>
          <w:rFonts w:ascii="IRBadr" w:hAnsi="IRBadr"/>
          <w:rtl/>
        </w:rPr>
        <w:t xml:space="preserve">همان‌طور که جسم یک فرد زنده وقتی سالم باقی می‌ماند که علائم خطر را احساس بکند و در برابر آن عکس‌العمل مناسب نشان بدهد، دقیقاً جامعه هم در ابعاد وسیع‌تر گاهی سالم است و گاهی مریضی دارد، اگر ما یک روزی با جامعه‌ای مواجه شدیم که در برابر آسیب‌ها و آفت‌ها حالت سستی و خمودی دارد، قطعاً این جامعه مسیر تنزل و سقوط خودش را طی خواهد کرد و در مقابل </w:t>
      </w:r>
      <w:r w:rsidR="00493987" w:rsidRPr="00332DE3">
        <w:rPr>
          <w:rFonts w:ascii="IRBadr" w:hAnsi="IRBadr"/>
          <w:rtl/>
        </w:rPr>
        <w:t>هرگاه</w:t>
      </w:r>
      <w:r w:rsidRPr="00332DE3">
        <w:rPr>
          <w:rFonts w:ascii="IRBadr" w:hAnsi="IRBadr"/>
          <w:rtl/>
        </w:rPr>
        <w:t xml:space="preserve"> جامعه بیدار و هوشیار باشد، خانواده‌های آگاه و روشنی داشته باشد، نسل جوان آن جامعه آگاه و هوشمند باشد، ممکن است دچار خطر و آفت مخربی بشود اما به دلیل </w:t>
      </w:r>
      <w:r w:rsidR="00493987" w:rsidRPr="00332DE3">
        <w:rPr>
          <w:rFonts w:ascii="IRBadr" w:hAnsi="IRBadr"/>
          <w:rtl/>
        </w:rPr>
        <w:t>زنده‌بودن</w:t>
      </w:r>
      <w:r w:rsidRPr="00332DE3">
        <w:rPr>
          <w:rFonts w:ascii="IRBadr" w:hAnsi="IRBadr"/>
          <w:rtl/>
        </w:rPr>
        <w:t xml:space="preserve"> و هوشیاری </w:t>
      </w:r>
      <w:r w:rsidR="00493987" w:rsidRPr="00332DE3">
        <w:rPr>
          <w:rFonts w:ascii="IRBadr" w:hAnsi="IRBadr"/>
          <w:rtl/>
        </w:rPr>
        <w:t>می‌تواند</w:t>
      </w:r>
      <w:r w:rsidRPr="00332DE3">
        <w:rPr>
          <w:rFonts w:ascii="IRBadr" w:hAnsi="IRBadr"/>
          <w:rtl/>
        </w:rPr>
        <w:t xml:space="preserve"> خطرها را از خود دور بکند و عظمت، عزت و استقلال و سلامت اجتماعی و فرهنگی خود را به خودش برگرداند.</w:t>
      </w:r>
    </w:p>
    <w:p w:rsidR="00262A20" w:rsidRPr="00332DE3" w:rsidRDefault="00DE15DD" w:rsidP="002A70DF">
      <w:pPr>
        <w:jc w:val="both"/>
        <w:rPr>
          <w:rFonts w:ascii="IRBadr" w:hAnsi="IRBadr"/>
          <w:rtl/>
        </w:rPr>
      </w:pPr>
      <w:r w:rsidRPr="00332DE3">
        <w:rPr>
          <w:rFonts w:ascii="IRBadr" w:hAnsi="IRBadr"/>
          <w:rtl/>
        </w:rPr>
        <w:t xml:space="preserve">اگر یک روزی احساس کردیم که جامعه و نسل جوان ما در حالت سستی و رکود قرار گرفتند، </w:t>
      </w:r>
      <w:r w:rsidR="00493987" w:rsidRPr="00332DE3">
        <w:rPr>
          <w:rFonts w:ascii="IRBadr" w:hAnsi="IRBadr"/>
          <w:rtl/>
        </w:rPr>
        <w:t>احساس</w:t>
      </w:r>
      <w:r w:rsidRPr="00332DE3">
        <w:rPr>
          <w:rFonts w:ascii="IRBadr" w:hAnsi="IRBadr"/>
          <w:rtl/>
        </w:rPr>
        <w:t xml:space="preserve"> شد که در فرهنگ جامعه حساسیت لازم در برابر خطرها و آفت‌ها وجود ندارد آن روز اولین روز سقوط ما و انحطاط یک جامعه است</w:t>
      </w:r>
      <w:r w:rsidR="00262A20" w:rsidRPr="00332DE3">
        <w:rPr>
          <w:rFonts w:ascii="IRBadr" w:hAnsi="IRBadr"/>
          <w:rtl/>
        </w:rPr>
        <w:t>.</w:t>
      </w:r>
    </w:p>
    <w:p w:rsidR="00262A20" w:rsidRPr="00332DE3" w:rsidRDefault="00262A20" w:rsidP="002A70DF">
      <w:pPr>
        <w:pStyle w:val="Heading2"/>
        <w:bidi/>
        <w:jc w:val="both"/>
        <w:rPr>
          <w:rFonts w:ascii="IRBadr" w:hAnsi="IRBadr" w:cs="IRBadr"/>
          <w:rtl/>
        </w:rPr>
      </w:pPr>
      <w:bookmarkStart w:id="66" w:name="_Toc429181170"/>
      <w:r w:rsidRPr="00332DE3">
        <w:rPr>
          <w:rFonts w:ascii="IRBadr" w:hAnsi="IRBadr" w:cs="IRBadr"/>
          <w:rtl/>
        </w:rPr>
        <w:t>انواع آسیب‌ها و خطرها در جامعه</w:t>
      </w:r>
      <w:bookmarkEnd w:id="66"/>
    </w:p>
    <w:p w:rsidR="00262A20" w:rsidRPr="00332DE3" w:rsidRDefault="00DE15DD" w:rsidP="002A70DF">
      <w:pPr>
        <w:jc w:val="both"/>
        <w:rPr>
          <w:rFonts w:ascii="IRBadr" w:hAnsi="IRBadr"/>
          <w:rtl/>
        </w:rPr>
      </w:pPr>
      <w:r w:rsidRPr="00332DE3">
        <w:rPr>
          <w:rFonts w:ascii="IRBadr" w:hAnsi="IRBadr"/>
          <w:rtl/>
        </w:rPr>
        <w:t xml:space="preserve">برای یک جامعه انواع آفت‌ها و آسیب‌ها تصور می‌شود، یک آسیب این است که یک جامعه و یک ملت در قبال ارزش‌ها و پایه‌ها ثبات و عزت خودش حالت رکود و خمودی پیدا بکند، </w:t>
      </w:r>
      <w:r w:rsidR="00262A20" w:rsidRPr="00332DE3">
        <w:rPr>
          <w:rFonts w:ascii="IRBadr" w:hAnsi="IRBadr"/>
          <w:rtl/>
        </w:rPr>
        <w:t xml:space="preserve">آسیب دیگری که می‌تواند یک جامعه را دچار سقوط بکند این است که در آن جامعه احساس همبستگی و ارتباط سالم وجود نداشته باشد، اگر جامعه یک روزی دچار اختلافات و پراکندگی فکری و فرهنگی شد که طبقات، قشرها و جناح‌ها </w:t>
      </w:r>
      <w:r w:rsidR="00493987" w:rsidRPr="00332DE3">
        <w:rPr>
          <w:rFonts w:ascii="IRBadr" w:hAnsi="IRBadr"/>
          <w:rtl/>
        </w:rPr>
        <w:t>به‌طورکلی</w:t>
      </w:r>
      <w:r w:rsidR="00262A20" w:rsidRPr="00332DE3">
        <w:rPr>
          <w:rFonts w:ascii="IRBadr" w:hAnsi="IRBadr"/>
          <w:rtl/>
        </w:rPr>
        <w:t xml:space="preserve"> </w:t>
      </w:r>
      <w:r w:rsidR="00493987" w:rsidRPr="00332DE3">
        <w:rPr>
          <w:rFonts w:ascii="IRBadr" w:hAnsi="IRBadr"/>
          <w:rtl/>
        </w:rPr>
        <w:t>ازهم‌گسسته</w:t>
      </w:r>
      <w:r w:rsidR="00262A20" w:rsidRPr="00332DE3">
        <w:rPr>
          <w:rFonts w:ascii="IRBadr" w:hAnsi="IRBadr"/>
          <w:rtl/>
        </w:rPr>
        <w:t xml:space="preserve"> شدند آن جامعه در معرض خطر بزرگی </w:t>
      </w:r>
      <w:r w:rsidR="00493987" w:rsidRPr="00332DE3">
        <w:rPr>
          <w:rFonts w:ascii="IRBadr" w:hAnsi="IRBadr"/>
          <w:rtl/>
        </w:rPr>
        <w:t>قرارگرفته</w:t>
      </w:r>
      <w:r w:rsidR="00262A20" w:rsidRPr="00332DE3">
        <w:rPr>
          <w:rFonts w:ascii="IRBadr" w:hAnsi="IRBadr"/>
          <w:rtl/>
        </w:rPr>
        <w:t xml:space="preserve"> است که اگر خود را معالجه نکند به سمت سقوط می‌رود.</w:t>
      </w:r>
    </w:p>
    <w:p w:rsidR="00262A20" w:rsidRPr="00332DE3" w:rsidRDefault="00262A20" w:rsidP="002A70DF">
      <w:pPr>
        <w:jc w:val="both"/>
        <w:rPr>
          <w:rFonts w:ascii="IRBadr" w:hAnsi="IRBadr"/>
          <w:rtl/>
        </w:rPr>
      </w:pPr>
      <w:r w:rsidRPr="00332DE3">
        <w:rPr>
          <w:rFonts w:ascii="IRBadr" w:hAnsi="IRBadr"/>
          <w:rtl/>
        </w:rPr>
        <w:t xml:space="preserve">اینکه جامعه‌ای در تحقق ارزش‌های والای فرهنگی و اجتماعی خودش در مسیر </w:t>
      </w:r>
      <w:r w:rsidR="00493987" w:rsidRPr="00332DE3">
        <w:rPr>
          <w:rFonts w:ascii="IRBadr" w:hAnsi="IRBadr"/>
          <w:rtl/>
        </w:rPr>
        <w:t>افراط‌وتفریط</w:t>
      </w:r>
      <w:r w:rsidRPr="00332DE3">
        <w:rPr>
          <w:rFonts w:ascii="IRBadr" w:hAnsi="IRBadr"/>
          <w:rtl/>
        </w:rPr>
        <w:t xml:space="preserve"> قرار بگیرد و از یک برنامه سنجیده و منسجم برای حفظ ارزش‌های متعالی خودش برخوردار نباشد آسیب دیگری است که می‌تواند جامعه را تهدید بکند. خطر دیگر در جامعه خطرهای اقتصادی و معیشتی است، اگر جامعه دچار مشکلات </w:t>
      </w:r>
      <w:r w:rsidR="00493987" w:rsidRPr="00332DE3">
        <w:rPr>
          <w:rFonts w:ascii="IRBadr" w:hAnsi="IRBadr"/>
          <w:rtl/>
        </w:rPr>
        <w:t>حاد</w:t>
      </w:r>
      <w:r w:rsidRPr="00332DE3">
        <w:rPr>
          <w:rFonts w:ascii="IRBadr" w:hAnsi="IRBadr"/>
          <w:rtl/>
        </w:rPr>
        <w:t xml:space="preserve"> معیشتی بشود، روحیه کار و تلاش و </w:t>
      </w:r>
      <w:r w:rsidR="00493987" w:rsidRPr="00332DE3">
        <w:rPr>
          <w:rFonts w:ascii="IRBadr" w:hAnsi="IRBadr"/>
          <w:rtl/>
        </w:rPr>
        <w:t>جدیت</w:t>
      </w:r>
      <w:r w:rsidRPr="00332DE3">
        <w:rPr>
          <w:rFonts w:ascii="IRBadr" w:hAnsi="IRBadr"/>
          <w:rtl/>
        </w:rPr>
        <w:t xml:space="preserve"> و برنامه‌ریزی برای پیشرفت جامعه وجود نداشته باشد آسیب و خطر دیگری است.</w:t>
      </w:r>
    </w:p>
    <w:p w:rsidR="00262A20" w:rsidRPr="00332DE3" w:rsidRDefault="00262A20" w:rsidP="002A70DF">
      <w:pPr>
        <w:jc w:val="both"/>
        <w:rPr>
          <w:rFonts w:ascii="IRBadr" w:hAnsi="IRBadr"/>
          <w:rtl/>
        </w:rPr>
      </w:pPr>
      <w:r w:rsidRPr="00332DE3">
        <w:rPr>
          <w:rFonts w:ascii="IRBadr" w:hAnsi="IRBadr"/>
          <w:rtl/>
        </w:rPr>
        <w:lastRenderedPageBreak/>
        <w:t xml:space="preserve">یکی دیگر از آسیب‌ها و خطرها مفاسد اجتماعی است، انواع و اقسام فسادها و انحراف‌های اخلاقی در ارکان جامعه و </w:t>
      </w:r>
      <w:r w:rsidR="002A70DF">
        <w:rPr>
          <w:rFonts w:ascii="IRBadr" w:hAnsi="IRBadr"/>
          <w:rtl/>
        </w:rPr>
        <w:t>به‌خصوص</w:t>
      </w:r>
      <w:r w:rsidRPr="00332DE3">
        <w:rPr>
          <w:rFonts w:ascii="IRBadr" w:hAnsi="IRBadr"/>
          <w:rtl/>
        </w:rPr>
        <w:t xml:space="preserve"> در نسل جوان نفوذ و رسوخ پیدا بکند خطر بزرگی است که اگر در برابر آن هوشیار نباشیم ما را از پای در می‌آورد.</w:t>
      </w:r>
    </w:p>
    <w:p w:rsidR="00262A20" w:rsidRPr="00332DE3" w:rsidRDefault="00262A20" w:rsidP="002A70DF">
      <w:pPr>
        <w:pStyle w:val="Heading2"/>
        <w:bidi/>
        <w:jc w:val="both"/>
        <w:rPr>
          <w:rFonts w:ascii="IRBadr" w:hAnsi="IRBadr" w:cs="IRBadr"/>
          <w:rtl/>
        </w:rPr>
      </w:pPr>
      <w:bookmarkStart w:id="67" w:name="_Toc429181171"/>
      <w:r w:rsidRPr="00332DE3">
        <w:rPr>
          <w:rFonts w:ascii="IRBadr" w:hAnsi="IRBadr" w:cs="IRBadr"/>
          <w:rtl/>
        </w:rPr>
        <w:t>اعتیاد، یکی از مهم‌ترین آفت‌های جامعه</w:t>
      </w:r>
      <w:bookmarkEnd w:id="67"/>
    </w:p>
    <w:p w:rsidR="00262A20" w:rsidRPr="00332DE3" w:rsidRDefault="00262A20" w:rsidP="002A70DF">
      <w:pPr>
        <w:jc w:val="both"/>
        <w:rPr>
          <w:rFonts w:ascii="IRBadr" w:hAnsi="IRBadr"/>
          <w:rtl/>
        </w:rPr>
      </w:pPr>
      <w:r w:rsidRPr="00332DE3">
        <w:rPr>
          <w:rFonts w:ascii="IRBadr" w:hAnsi="IRBadr"/>
          <w:rtl/>
        </w:rPr>
        <w:t>یکی از آفت‌های مهم و یکی از مفاسد بسیار خانمان‌سوز جوامع بشری مسئله اعتیاد است، امروزه بسیاری از کشورها مواجه با این مشکل عظیم و بسیار مهم اجتماعی هستند، ارقام و آماری که در دنیا منتشر می‌شود میلیون‌ها انسان را نشان می‌دهد که مبتلا به این بلای خانمان‌سوز هستند، این بلا وقتی شدیدتر می‌شود که به سمت قشر جوان و نسل نو و جدید بیاید، یعنی دقیقاً نیروهای فکری، علمی و کاری جامعه مبتلا به اعتیاد و مواد مخدر بشوند، اعتیاد مسئله‌ای است جهانی که میلیون‌ها انسان را با خودش درگیر کرده است و در دنیا برای مبارزه با آن هزینه‌های زیادی می‌شود.</w:t>
      </w:r>
    </w:p>
    <w:p w:rsidR="00262A20" w:rsidRPr="00332DE3" w:rsidRDefault="000125F4" w:rsidP="002A70DF">
      <w:pPr>
        <w:jc w:val="both"/>
        <w:rPr>
          <w:rFonts w:ascii="IRBadr" w:hAnsi="IRBadr"/>
          <w:rtl/>
        </w:rPr>
      </w:pPr>
      <w:r w:rsidRPr="00332DE3">
        <w:rPr>
          <w:rFonts w:ascii="IRBadr" w:hAnsi="IRBadr"/>
          <w:rtl/>
        </w:rPr>
        <w:t xml:space="preserve">کشور ایران هم </w:t>
      </w:r>
      <w:r w:rsidR="00493987" w:rsidRPr="00332DE3">
        <w:rPr>
          <w:rFonts w:ascii="IRBadr" w:hAnsi="IRBadr"/>
          <w:rtl/>
        </w:rPr>
        <w:t>کم‌وبیش</w:t>
      </w:r>
      <w:r w:rsidRPr="00332DE3">
        <w:rPr>
          <w:rFonts w:ascii="IRBadr" w:hAnsi="IRBadr"/>
          <w:rtl/>
        </w:rPr>
        <w:t xml:space="preserve"> با این مشکل بسیار مهم مواجه است و متأسفانه گاهی ابعاد </w:t>
      </w:r>
      <w:r w:rsidR="00493987" w:rsidRPr="00332DE3">
        <w:rPr>
          <w:rFonts w:ascii="IRBadr" w:hAnsi="IRBadr"/>
          <w:rtl/>
        </w:rPr>
        <w:t>آن‌چنان</w:t>
      </w:r>
      <w:r w:rsidRPr="00332DE3">
        <w:rPr>
          <w:rFonts w:ascii="IRBadr" w:hAnsi="IRBadr"/>
          <w:rtl/>
        </w:rPr>
        <w:t xml:space="preserve"> توسعه پیدا می‌کند که نسل جوان را هم می‌گیرد</w:t>
      </w:r>
      <w:r w:rsidR="00D22385" w:rsidRPr="00332DE3">
        <w:rPr>
          <w:rFonts w:ascii="IRBadr" w:hAnsi="IRBadr"/>
          <w:rtl/>
        </w:rPr>
        <w:t>.</w:t>
      </w:r>
    </w:p>
    <w:p w:rsidR="00D22385" w:rsidRPr="00332DE3" w:rsidRDefault="004017C2" w:rsidP="002A70DF">
      <w:pPr>
        <w:pStyle w:val="Heading2"/>
        <w:bidi/>
        <w:jc w:val="both"/>
        <w:rPr>
          <w:rFonts w:ascii="IRBadr" w:hAnsi="IRBadr" w:cs="IRBadr"/>
          <w:rtl/>
        </w:rPr>
      </w:pPr>
      <w:bookmarkStart w:id="68" w:name="_Toc429181172"/>
      <w:r w:rsidRPr="00332DE3">
        <w:rPr>
          <w:rFonts w:ascii="IRBadr" w:hAnsi="IRBadr" w:cs="IRBadr"/>
          <w:rtl/>
        </w:rPr>
        <w:t>آثار مخرب</w:t>
      </w:r>
      <w:r w:rsidR="00D22385" w:rsidRPr="00332DE3">
        <w:rPr>
          <w:rFonts w:ascii="IRBadr" w:hAnsi="IRBadr" w:cs="IRBadr"/>
          <w:rtl/>
        </w:rPr>
        <w:t xml:space="preserve"> مواد مخدر در کشور</w:t>
      </w:r>
      <w:bookmarkEnd w:id="68"/>
    </w:p>
    <w:p w:rsidR="00262A20" w:rsidRPr="00332DE3" w:rsidRDefault="00D22385" w:rsidP="002A70DF">
      <w:pPr>
        <w:jc w:val="both"/>
        <w:rPr>
          <w:rFonts w:ascii="IRBadr" w:hAnsi="IRBadr"/>
          <w:rtl/>
        </w:rPr>
      </w:pPr>
      <w:r w:rsidRPr="00332DE3">
        <w:rPr>
          <w:rFonts w:ascii="IRBadr" w:hAnsi="IRBadr"/>
          <w:rtl/>
        </w:rPr>
        <w:t xml:space="preserve">متأسفانه ده‌ها هزار زندانی در ایران وجود دارد که به خاطر قاچاق و مواد مخدر و اعتیاد در زندان به سر می‌برند، زندانی شدن یک فرد به خاطر انحراف و افتادن در دام قاچاق مواد مخدر و اعتیاد از یک طرف </w:t>
      </w:r>
      <w:r w:rsidR="00493987" w:rsidRPr="00332DE3">
        <w:rPr>
          <w:rFonts w:ascii="IRBadr" w:hAnsi="IRBadr"/>
          <w:rtl/>
        </w:rPr>
        <w:t>هزینه</w:t>
      </w:r>
      <w:r w:rsidRPr="00332DE3">
        <w:rPr>
          <w:rFonts w:ascii="IRBadr" w:hAnsi="IRBadr"/>
          <w:rtl/>
        </w:rPr>
        <w:t xml:space="preserve"> زیادی را بر جامعه تحمیل می‌کند و از طرف دیگر هزینه‌های بسیار مهم فرهنگی را برای خانواده به ارمغان می‌آورد، یک فرد که از یک خانواده زندانی بشود آن استرس‌ها و فشارهایی که در خانواده ایجاد می‌شود، بی‌سرپرستی که بچه‌ها پیدا می‌کنند.</w:t>
      </w:r>
    </w:p>
    <w:p w:rsidR="00D22385" w:rsidRPr="00332DE3" w:rsidRDefault="00D22385" w:rsidP="002A70DF">
      <w:pPr>
        <w:jc w:val="both"/>
        <w:rPr>
          <w:rFonts w:ascii="IRBadr" w:hAnsi="IRBadr"/>
          <w:rtl/>
        </w:rPr>
      </w:pPr>
      <w:r w:rsidRPr="00332DE3">
        <w:rPr>
          <w:rFonts w:ascii="IRBadr" w:hAnsi="IRBadr"/>
          <w:rtl/>
        </w:rPr>
        <w:t xml:space="preserve">رقمی هم وجود دارد از افرادی که قابل اصلاح نبودند و به خاطر توسعه و رواج بخشیدن به مواد مخدر </w:t>
      </w:r>
      <w:r w:rsidR="004017C2" w:rsidRPr="00332DE3">
        <w:rPr>
          <w:rFonts w:ascii="IRBadr" w:hAnsi="IRBadr"/>
          <w:rtl/>
        </w:rPr>
        <w:t>اعدام شدند</w:t>
      </w:r>
      <w:r w:rsidRPr="00332DE3">
        <w:rPr>
          <w:rFonts w:ascii="IRBadr" w:hAnsi="IRBadr"/>
          <w:rtl/>
        </w:rPr>
        <w:t>، اعدام هم مسائل زیادی را برای کشور به ارمغان می‌آورد، خانواده‌هایی را بی‌سرپرست می‌کند، مشکلات اخلاقی و روحی زیادی را در جامعه ایجاد می‌کند، هزینه زیادی که امروز نیروی انتظامی ما برای مبارزه با مواد مخدر می‌پردازد هزینه‌های بالایی است.</w:t>
      </w:r>
    </w:p>
    <w:p w:rsidR="004017C2" w:rsidRPr="00332DE3" w:rsidRDefault="004017C2" w:rsidP="002A70DF">
      <w:pPr>
        <w:jc w:val="both"/>
        <w:rPr>
          <w:rFonts w:ascii="IRBadr" w:hAnsi="IRBadr"/>
          <w:rtl/>
        </w:rPr>
      </w:pPr>
      <w:r w:rsidRPr="00332DE3">
        <w:rPr>
          <w:rFonts w:ascii="IRBadr" w:hAnsi="IRBadr"/>
          <w:rtl/>
        </w:rPr>
        <w:t>اینکه ما به خاطر قاچاق مواد مخدر زندانی و اعدام بکنیم کار بسیار سختی است و هزینه‌های بسیار زیاد اقتصادی و اجتماعی دارد.</w:t>
      </w:r>
    </w:p>
    <w:p w:rsidR="004017C2" w:rsidRPr="00332DE3" w:rsidRDefault="004017C2" w:rsidP="002A70DF">
      <w:pPr>
        <w:pStyle w:val="Heading2"/>
        <w:bidi/>
        <w:jc w:val="both"/>
        <w:rPr>
          <w:rFonts w:ascii="IRBadr" w:hAnsi="IRBadr" w:cs="IRBadr"/>
          <w:rtl/>
        </w:rPr>
      </w:pPr>
      <w:bookmarkStart w:id="69" w:name="_Toc429181173"/>
      <w:r w:rsidRPr="00332DE3">
        <w:rPr>
          <w:rFonts w:ascii="IRBadr" w:hAnsi="IRBadr" w:cs="IRBadr"/>
          <w:rtl/>
        </w:rPr>
        <w:t>عوامل ابتلای به مواد مخدر</w:t>
      </w:r>
      <w:bookmarkEnd w:id="69"/>
    </w:p>
    <w:p w:rsidR="00D22385" w:rsidRPr="00332DE3" w:rsidRDefault="004017C2" w:rsidP="002A70DF">
      <w:pPr>
        <w:jc w:val="both"/>
        <w:rPr>
          <w:rFonts w:ascii="IRBadr" w:hAnsi="IRBadr"/>
          <w:rtl/>
        </w:rPr>
      </w:pPr>
      <w:r w:rsidRPr="00332DE3">
        <w:rPr>
          <w:rFonts w:ascii="IRBadr" w:hAnsi="IRBadr"/>
          <w:rtl/>
        </w:rPr>
        <w:t xml:space="preserve">علل و عواملی که موجب ابتلا به مواد مخدر می‌شود علاوه بر اینکه ما در خط مقدم مناطقی هستیم که مواد مخدر در آنجا کاشت و برداشت می‌شود آن مشکلاتی است که در درون خود ما وجود دارد، اینکه ایمان و اراده ما ضعیف می‌شود، ضعف ایمان و اراده </w:t>
      </w:r>
      <w:r w:rsidRPr="00332DE3">
        <w:rPr>
          <w:rFonts w:ascii="IRBadr" w:hAnsi="IRBadr"/>
          <w:rtl/>
        </w:rPr>
        <w:lastRenderedPageBreak/>
        <w:t>اجتماعی و وجود بیکاری و ناامیدی که در نسل جوان است نکاتی است که موجب رواج مواد مخدر می‌شود اما عمده‌ترین عامل این است که ما از نظر اخلاقی و معنوی قوی نباشیم.</w:t>
      </w:r>
    </w:p>
    <w:p w:rsidR="004017C2" w:rsidRPr="00332DE3" w:rsidRDefault="004017C2" w:rsidP="002A70DF">
      <w:pPr>
        <w:jc w:val="both"/>
        <w:rPr>
          <w:rFonts w:ascii="IRBadr" w:hAnsi="IRBadr"/>
          <w:rtl/>
        </w:rPr>
      </w:pPr>
      <w:r w:rsidRPr="00332DE3">
        <w:rPr>
          <w:rFonts w:ascii="IRBadr" w:hAnsi="IRBadr"/>
          <w:rtl/>
        </w:rPr>
        <w:t>قطعاً خانواده‌هایی که پایه‌های اخلاقی و مبانی فکری‌شا</w:t>
      </w:r>
      <w:r w:rsidR="00E70E8F" w:rsidRPr="00332DE3">
        <w:rPr>
          <w:rFonts w:ascii="IRBadr" w:hAnsi="IRBadr"/>
          <w:rtl/>
        </w:rPr>
        <w:t>ن از استحکام برخوردار باشد و دین و</w:t>
      </w:r>
      <w:r w:rsidRPr="00332DE3">
        <w:rPr>
          <w:rFonts w:ascii="IRBadr" w:hAnsi="IRBadr"/>
          <w:rtl/>
        </w:rPr>
        <w:t xml:space="preserve"> معنویت و اخلاق در </w:t>
      </w:r>
      <w:r w:rsidR="00493987" w:rsidRPr="00332DE3">
        <w:rPr>
          <w:rFonts w:ascii="IRBadr" w:hAnsi="IRBadr"/>
          <w:rtl/>
        </w:rPr>
        <w:t>آن‌ها</w:t>
      </w:r>
      <w:r w:rsidRPr="00332DE3">
        <w:rPr>
          <w:rFonts w:ascii="IRBadr" w:hAnsi="IRBadr"/>
          <w:rtl/>
        </w:rPr>
        <w:t xml:space="preserve"> رواج داشته باشد از ابتلای </w:t>
      </w:r>
      <w:r w:rsidR="00E70E8F" w:rsidRPr="00332DE3">
        <w:rPr>
          <w:rFonts w:ascii="IRBadr" w:hAnsi="IRBadr"/>
          <w:rtl/>
        </w:rPr>
        <w:t xml:space="preserve">به مواد مخدر خیلی مصون‌تر هستند اما </w:t>
      </w:r>
      <w:r w:rsidR="00493987" w:rsidRPr="00332DE3">
        <w:rPr>
          <w:rFonts w:ascii="IRBadr" w:hAnsi="IRBadr"/>
          <w:rtl/>
        </w:rPr>
        <w:t>درعین‌حال</w:t>
      </w:r>
      <w:r w:rsidR="00E70E8F" w:rsidRPr="00332DE3">
        <w:rPr>
          <w:rFonts w:ascii="IRBadr" w:hAnsi="IRBadr"/>
          <w:rtl/>
        </w:rPr>
        <w:t xml:space="preserve"> هیچ خانواده‌ای مصون از این مشکل مهم اجتماعی نیست.</w:t>
      </w:r>
    </w:p>
    <w:p w:rsidR="00E70E8F" w:rsidRPr="00332DE3" w:rsidRDefault="00E70E8F" w:rsidP="002A70DF">
      <w:pPr>
        <w:pStyle w:val="Heading2"/>
        <w:bidi/>
        <w:jc w:val="both"/>
        <w:rPr>
          <w:rFonts w:ascii="IRBadr" w:hAnsi="IRBadr" w:cs="IRBadr"/>
          <w:rtl/>
        </w:rPr>
      </w:pPr>
      <w:bookmarkStart w:id="70" w:name="_Toc429181174"/>
      <w:r w:rsidRPr="00332DE3">
        <w:rPr>
          <w:rFonts w:ascii="IRBadr" w:hAnsi="IRBadr" w:cs="IRBadr"/>
          <w:rtl/>
        </w:rPr>
        <w:t>وظایف ما در برابر آسیب اعتیاد</w:t>
      </w:r>
      <w:bookmarkEnd w:id="70"/>
    </w:p>
    <w:p w:rsidR="00E70E8F" w:rsidRPr="00332DE3" w:rsidRDefault="00E70E8F" w:rsidP="002A70DF">
      <w:pPr>
        <w:jc w:val="both"/>
        <w:rPr>
          <w:rFonts w:ascii="IRBadr" w:hAnsi="IRBadr"/>
          <w:rtl/>
        </w:rPr>
      </w:pPr>
      <w:r w:rsidRPr="00332DE3">
        <w:rPr>
          <w:rFonts w:ascii="IRBadr" w:hAnsi="IRBadr"/>
          <w:rtl/>
        </w:rPr>
        <w:t xml:space="preserve">مواد مخدر و مفاسد چیزی نیست که بتوان گفت </w:t>
      </w:r>
      <w:r w:rsidR="00493987" w:rsidRPr="00332DE3">
        <w:rPr>
          <w:rFonts w:ascii="IRBadr" w:hAnsi="IRBadr"/>
          <w:rtl/>
        </w:rPr>
        <w:t>به‌طورکلی</w:t>
      </w:r>
      <w:r w:rsidRPr="00332DE3">
        <w:rPr>
          <w:rFonts w:ascii="IRBadr" w:hAnsi="IRBadr"/>
          <w:rtl/>
        </w:rPr>
        <w:t xml:space="preserve"> از یک جامعه برچیده شود، تلاش ما باید این باشد که این مشکل را کنترل بکنیم، این بلا و آفت را مهار بکنیم و به حداقل در جامعه برسانیم، مسئولین ما در طول سال‌های بعد از جنگ تلاش‌های زیادی کرده‌اند، هزینه‌های زیادی را مصروف داشته‌اند، نیروی انتظامی ما شهدای زیادی را در مرزهای کشور برای مبارزه با مواد مخدر تقدیم کرد اما </w:t>
      </w:r>
      <w:r w:rsidR="00493987" w:rsidRPr="00332DE3">
        <w:rPr>
          <w:rFonts w:ascii="IRBadr" w:hAnsi="IRBadr"/>
          <w:rtl/>
        </w:rPr>
        <w:t>درعین‌حال</w:t>
      </w:r>
      <w:r w:rsidRPr="00332DE3">
        <w:rPr>
          <w:rFonts w:ascii="IRBadr" w:hAnsi="IRBadr"/>
          <w:rtl/>
        </w:rPr>
        <w:t xml:space="preserve"> موفقیت‌های خیلی بالایی هم نداشتیم.</w:t>
      </w:r>
    </w:p>
    <w:p w:rsidR="00E70E8F" w:rsidRPr="00332DE3" w:rsidRDefault="00E70E8F" w:rsidP="002A70DF">
      <w:pPr>
        <w:jc w:val="both"/>
        <w:rPr>
          <w:rFonts w:ascii="IRBadr" w:hAnsi="IRBadr"/>
          <w:rtl/>
        </w:rPr>
      </w:pPr>
      <w:r w:rsidRPr="00332DE3">
        <w:rPr>
          <w:rFonts w:ascii="IRBadr" w:hAnsi="IRBadr"/>
          <w:rtl/>
        </w:rPr>
        <w:t xml:space="preserve">امروز مسئولین ما به این نقطه رسیده‌اند که برای مبارزه با مفاسد فرهنگی و اجتماعی از جمله مواد مخدر باید در درون خانواده‌ها و جامعه فرهنگ پربار و مستحکمی را ایجاد بکنیم تا فرزندان و افراد جامعه به سمت مواد مخدر نروند، این مهم‌ترین چیزی است که تحقیقات امروز به آن رسیده است، یعنی صرف </w:t>
      </w:r>
      <w:r w:rsidR="00493987" w:rsidRPr="00332DE3">
        <w:rPr>
          <w:rFonts w:ascii="IRBadr" w:hAnsi="IRBadr"/>
          <w:rtl/>
        </w:rPr>
        <w:t>هزینه</w:t>
      </w:r>
      <w:r w:rsidRPr="00332DE3">
        <w:rPr>
          <w:rFonts w:ascii="IRBadr" w:hAnsi="IRBadr"/>
          <w:rtl/>
        </w:rPr>
        <w:t xml:space="preserve"> کردن برای </w:t>
      </w:r>
      <w:r w:rsidR="00493987" w:rsidRPr="00332DE3">
        <w:rPr>
          <w:rFonts w:ascii="IRBadr" w:hAnsi="IRBadr"/>
          <w:rtl/>
        </w:rPr>
        <w:t>جلوگیری</w:t>
      </w:r>
      <w:r w:rsidRPr="00332DE3">
        <w:rPr>
          <w:rFonts w:ascii="IRBadr" w:hAnsi="IRBadr"/>
          <w:rtl/>
        </w:rPr>
        <w:t xml:space="preserve"> از قاچاق مواد مخدر که لازم است و باید باشد باید جلوی تقاضای اجتماعی نسبت به این مواد را گرفت، این مسئولیت خطیری است که </w:t>
      </w:r>
      <w:r w:rsidR="00D73CBE" w:rsidRPr="00332DE3">
        <w:rPr>
          <w:rFonts w:ascii="IRBadr" w:hAnsi="IRBadr"/>
          <w:rtl/>
        </w:rPr>
        <w:t>بر دوش همه ما است.</w:t>
      </w:r>
    </w:p>
    <w:p w:rsidR="00D73CBE" w:rsidRPr="00332DE3" w:rsidRDefault="00D73CBE" w:rsidP="002A70DF">
      <w:pPr>
        <w:jc w:val="both"/>
        <w:rPr>
          <w:rFonts w:ascii="IRBadr" w:hAnsi="IRBadr"/>
          <w:rtl/>
        </w:rPr>
      </w:pPr>
      <w:r w:rsidRPr="00332DE3">
        <w:rPr>
          <w:rFonts w:ascii="IRBadr" w:hAnsi="IRBadr"/>
          <w:rtl/>
        </w:rPr>
        <w:t xml:space="preserve">البته راهکارهای مقابله با مواد مخدر که در جوامع مختلف مورد ابتلا است امور زیادی است، یکی از </w:t>
      </w:r>
      <w:r w:rsidR="00493987" w:rsidRPr="00332DE3">
        <w:rPr>
          <w:rFonts w:ascii="IRBadr" w:hAnsi="IRBadr"/>
          <w:rtl/>
        </w:rPr>
        <w:t>آن‌ها</w:t>
      </w:r>
      <w:r w:rsidRPr="00332DE3">
        <w:rPr>
          <w:rFonts w:ascii="IRBadr" w:hAnsi="IRBadr"/>
          <w:rtl/>
        </w:rPr>
        <w:t xml:space="preserve"> این است که برای جلوگیری از قاچاق و مواد مخدر کارهای انتظامی و امنیتی بشود، اما راهکار دوم و بسیار مهم دیگر این است که جامعه را از نظر فرهنگی مصون و بیمه بکنیم، راه سوم این است که قبح ابتلای به مواد مخدر در جامعه ما شکسته نشود، به خانواده‌ها و نسل جوان آگاهی داده شود و شناختشان نسبت به آثار زیان‌باری که این مواد مخدر می‌تواند داشته بشود به </w:t>
      </w:r>
      <w:r w:rsidR="00493987" w:rsidRPr="00332DE3">
        <w:rPr>
          <w:rFonts w:ascii="IRBadr" w:hAnsi="IRBadr"/>
          <w:rtl/>
        </w:rPr>
        <w:t>آن‌ها</w:t>
      </w:r>
      <w:r w:rsidRPr="00332DE3">
        <w:rPr>
          <w:rFonts w:ascii="IRBadr" w:hAnsi="IRBadr"/>
          <w:rtl/>
        </w:rPr>
        <w:t xml:space="preserve"> داده شود.</w:t>
      </w:r>
    </w:p>
    <w:p w:rsidR="00443A56" w:rsidRPr="00332DE3" w:rsidRDefault="00443A56" w:rsidP="002A70DF">
      <w:pPr>
        <w:jc w:val="both"/>
        <w:rPr>
          <w:rFonts w:ascii="IRBadr" w:hAnsi="IRBadr"/>
          <w:rtl/>
        </w:rPr>
      </w:pPr>
      <w:r w:rsidRPr="00332DE3">
        <w:rPr>
          <w:rFonts w:ascii="IRBadr" w:hAnsi="IRBadr"/>
          <w:rtl/>
        </w:rPr>
        <w:t>هوشیاری خود جوان و آگاهی خود او نسبت به این آسیب‌ها اجتماعی، موقعیت کشورش و آینده‌ای که او باید بسازد امر مهمی است که باید مورد توجه باشد و همین‌طور فراهم کردن زمینه کار، تفریحات سالم و آسایش فکری نسل جوان نکته دیگری است که هم خانواده‌ها در قبال آن مسئولیت دارند و هم دولت و مسئولین و مجموعه نظام باید نسبت به این مسئله حساس باشند.</w:t>
      </w:r>
    </w:p>
    <w:p w:rsidR="00443A56" w:rsidRPr="00332DE3" w:rsidRDefault="00443A56" w:rsidP="002A70DF">
      <w:pPr>
        <w:jc w:val="both"/>
        <w:rPr>
          <w:rFonts w:ascii="IRBadr" w:hAnsi="IRBadr"/>
          <w:rtl/>
        </w:rPr>
      </w:pPr>
      <w:r w:rsidRPr="00332DE3">
        <w:rPr>
          <w:rFonts w:ascii="IRBadr" w:hAnsi="IRBadr"/>
          <w:rtl/>
        </w:rPr>
        <w:t xml:space="preserve">جوان نیاز به ورزش دارد، نیاز به تفریحات سالم دارد، نیاز به امید به آینده است، اگر </w:t>
      </w:r>
      <w:r w:rsidR="00493987" w:rsidRPr="00332DE3">
        <w:rPr>
          <w:rFonts w:ascii="IRBadr" w:hAnsi="IRBadr"/>
          <w:rtl/>
        </w:rPr>
        <w:t>این‌ها</w:t>
      </w:r>
      <w:r w:rsidRPr="00332DE3">
        <w:rPr>
          <w:rFonts w:ascii="IRBadr" w:hAnsi="IRBadr"/>
          <w:rtl/>
        </w:rPr>
        <w:t xml:space="preserve"> حل نشود راهکارهای دیگر جواب نهایی را نمی‌دهد، </w:t>
      </w:r>
      <w:r w:rsidR="00493987" w:rsidRPr="00332DE3">
        <w:rPr>
          <w:rFonts w:ascii="IRBadr" w:hAnsi="IRBadr"/>
          <w:rtl/>
        </w:rPr>
        <w:t>این‌ها</w:t>
      </w:r>
      <w:r w:rsidRPr="00332DE3">
        <w:rPr>
          <w:rFonts w:ascii="IRBadr" w:hAnsi="IRBadr"/>
          <w:rtl/>
        </w:rPr>
        <w:t xml:space="preserve"> باید در کنار هم باشند، همان‌طور که مقام معظم رهبری به نمایندگان مجلس توصیه کردند ما در شرایط خطیر اجتماعی و فرهنگی قرار داریم، درست است که ما اختلافات فکری داریم، جناح‌های گوناگون داریم و همه </w:t>
      </w:r>
      <w:r w:rsidR="00493987" w:rsidRPr="00332DE3">
        <w:rPr>
          <w:rFonts w:ascii="IRBadr" w:hAnsi="IRBadr"/>
          <w:rtl/>
        </w:rPr>
        <w:t>آن‌ها</w:t>
      </w:r>
      <w:r w:rsidRPr="00332DE3">
        <w:rPr>
          <w:rFonts w:ascii="IRBadr" w:hAnsi="IRBadr"/>
          <w:rtl/>
        </w:rPr>
        <w:t xml:space="preserve"> در محدوده </w:t>
      </w:r>
      <w:r w:rsidRPr="00332DE3">
        <w:rPr>
          <w:rFonts w:ascii="IRBadr" w:hAnsi="IRBadr"/>
          <w:rtl/>
        </w:rPr>
        <w:lastRenderedPageBreak/>
        <w:t xml:space="preserve">ضوابط شرعی </w:t>
      </w:r>
      <w:r w:rsidR="002A70DF">
        <w:rPr>
          <w:rFonts w:ascii="IRBadr" w:hAnsi="IRBadr"/>
          <w:rtl/>
        </w:rPr>
        <w:t>قابل‌قبول</w:t>
      </w:r>
      <w:r w:rsidRPr="00332DE3">
        <w:rPr>
          <w:rFonts w:ascii="IRBadr" w:hAnsi="IRBadr"/>
          <w:rtl/>
        </w:rPr>
        <w:t xml:space="preserve"> است و همه کسانی که در آن چارچوب عمل می‌کنند </w:t>
      </w:r>
      <w:r w:rsidR="002A70DF">
        <w:rPr>
          <w:rFonts w:ascii="IRBadr" w:hAnsi="IRBadr"/>
          <w:rtl/>
        </w:rPr>
        <w:t>قابل‌احترام</w:t>
      </w:r>
      <w:r w:rsidRPr="00332DE3">
        <w:rPr>
          <w:rFonts w:ascii="IRBadr" w:hAnsi="IRBadr"/>
          <w:rtl/>
        </w:rPr>
        <w:t xml:space="preserve"> هستند اما اگر امروز از خطرها و آسیب‌هایی که در خانه‌های ما وجود دارد غافل باشیم مطمئناً آینده خوبی نخواهیم داشت.</w:t>
      </w:r>
    </w:p>
    <w:p w:rsidR="00443A56" w:rsidRPr="00332DE3" w:rsidRDefault="00443A56" w:rsidP="002A70DF">
      <w:pPr>
        <w:jc w:val="both"/>
        <w:rPr>
          <w:rFonts w:ascii="IRBadr" w:hAnsi="IRBadr"/>
          <w:rtl/>
        </w:rPr>
      </w:pPr>
      <w:r w:rsidRPr="00332DE3">
        <w:rPr>
          <w:rFonts w:ascii="IRBadr" w:hAnsi="IRBadr"/>
          <w:rtl/>
        </w:rPr>
        <w:t xml:space="preserve">باید دولت، ملت، مسئولین خود ما و خانواده‌های ما در برابر این زنگ‌های خطر گوش‌های شنوا داشته باشیم، در خواب غفلت فرو نرویم، ارزش‌های اخلاقی و معنوی را فراموش نکنیم و با آگاهی و برنامه‌ریزی درست و صبر و تحمل در برابر سختی‌ها جامعه را اصلاح بکنیم، خطرها را از جلوی جوانان برداریم، نسلی که امروز به دست ما و شما است امانت‌های الهی است، اگر درست عمل نکنیم آینده بسیار </w:t>
      </w:r>
      <w:r w:rsidR="002A70DF">
        <w:rPr>
          <w:rFonts w:ascii="IRBadr" w:hAnsi="IRBadr"/>
          <w:rtl/>
        </w:rPr>
        <w:t>پرمخاطره‌ای</w:t>
      </w:r>
      <w:r w:rsidRPr="00332DE3">
        <w:rPr>
          <w:rFonts w:ascii="IRBadr" w:hAnsi="IRBadr"/>
          <w:rtl/>
        </w:rPr>
        <w:t xml:space="preserve"> را مشاهده خواهیم کرد که یکی از </w:t>
      </w:r>
      <w:r w:rsidR="00493987" w:rsidRPr="00332DE3">
        <w:rPr>
          <w:rFonts w:ascii="IRBadr" w:hAnsi="IRBadr"/>
          <w:rtl/>
        </w:rPr>
        <w:t>آن‌ها</w:t>
      </w:r>
      <w:r w:rsidRPr="00332DE3">
        <w:rPr>
          <w:rFonts w:ascii="IRBadr" w:hAnsi="IRBadr"/>
          <w:rtl/>
        </w:rPr>
        <w:t xml:space="preserve"> مسئله مواد مخدر است.</w:t>
      </w:r>
    </w:p>
    <w:p w:rsidR="007861C6" w:rsidRPr="00332DE3" w:rsidRDefault="007861C6" w:rsidP="002A70DF">
      <w:pPr>
        <w:pStyle w:val="Heading2"/>
        <w:bidi/>
        <w:jc w:val="both"/>
        <w:rPr>
          <w:rFonts w:ascii="IRBadr" w:hAnsi="IRBadr" w:cs="IRBadr"/>
          <w:rtl/>
        </w:rPr>
      </w:pPr>
      <w:bookmarkStart w:id="71" w:name="_Toc429181175"/>
      <w:r w:rsidRPr="00332DE3">
        <w:rPr>
          <w:rFonts w:ascii="IRBadr" w:hAnsi="IRBadr" w:cs="IRBadr"/>
          <w:rtl/>
        </w:rPr>
        <w:t>نقش خانواده‌ها در برابر آسیب‌های اجتماعی</w:t>
      </w:r>
      <w:bookmarkEnd w:id="71"/>
    </w:p>
    <w:p w:rsidR="00D73CBE" w:rsidRPr="00332DE3" w:rsidRDefault="00D73CBE" w:rsidP="002A70DF">
      <w:pPr>
        <w:jc w:val="both"/>
        <w:rPr>
          <w:rFonts w:ascii="IRBadr" w:hAnsi="IRBadr"/>
          <w:rtl/>
        </w:rPr>
      </w:pPr>
      <w:r w:rsidRPr="00332DE3">
        <w:rPr>
          <w:rFonts w:ascii="IRBadr" w:hAnsi="IRBadr"/>
          <w:rtl/>
        </w:rPr>
        <w:t xml:space="preserve">از همه </w:t>
      </w:r>
      <w:r w:rsidR="00493987" w:rsidRPr="00332DE3">
        <w:rPr>
          <w:rFonts w:ascii="IRBadr" w:hAnsi="IRBadr"/>
          <w:rtl/>
        </w:rPr>
        <w:t>این‌ها</w:t>
      </w:r>
      <w:r w:rsidRPr="00332DE3">
        <w:rPr>
          <w:rFonts w:ascii="IRBadr" w:hAnsi="IRBadr"/>
          <w:rtl/>
        </w:rPr>
        <w:t xml:space="preserve"> مهم‌تر این است که خانواده‌ها استحکام فرهنگی داشته باشند، پدر و مادر خودشان را در قبال فرزندشان و سرنوشت و آینده </w:t>
      </w:r>
      <w:r w:rsidR="00493987" w:rsidRPr="00332DE3">
        <w:rPr>
          <w:rFonts w:ascii="IRBadr" w:hAnsi="IRBadr"/>
          <w:rtl/>
        </w:rPr>
        <w:t>آن‌ها</w:t>
      </w:r>
      <w:r w:rsidRPr="00332DE3">
        <w:rPr>
          <w:rFonts w:ascii="IRBadr" w:hAnsi="IRBadr"/>
          <w:rtl/>
        </w:rPr>
        <w:t xml:space="preserve"> مسئول بدانند نه اینکه فقط با زور و </w:t>
      </w:r>
      <w:r w:rsidR="00850076" w:rsidRPr="00332DE3">
        <w:rPr>
          <w:rFonts w:ascii="IRBadr" w:hAnsi="IRBadr"/>
          <w:rtl/>
        </w:rPr>
        <w:t>تحمیل بخواهند مسئله را حل بکنند، احساس بکنند که فرزند و جوانشان یک نیروی ارزشمند آینده کشور است و من در خانواده در قبال سلامت فکری و مصونیت او از آفت‌های فرهنگی و اجتماعی از جمله موا</w:t>
      </w:r>
      <w:r w:rsidR="007861C6" w:rsidRPr="00332DE3">
        <w:rPr>
          <w:rFonts w:ascii="IRBadr" w:hAnsi="IRBadr"/>
          <w:rtl/>
        </w:rPr>
        <w:t>د مخدر باید نقش مؤثری ایفا بکنم و شیوه‌های درستی داشته باشم، فرزندم را رها نکنم بدون اینکه از او اطلاع داشته باشم، با روش‌ها و شیوه‌های مناسب او را اصلاح بکنم و به سمت اخلاق و معرفت و دین هدایت بکنم.</w:t>
      </w:r>
    </w:p>
    <w:p w:rsidR="007861C6" w:rsidRPr="00332DE3" w:rsidRDefault="007861C6" w:rsidP="002A70DF">
      <w:pPr>
        <w:jc w:val="both"/>
        <w:rPr>
          <w:rFonts w:ascii="IRBadr" w:hAnsi="IRBadr"/>
          <w:rtl/>
        </w:rPr>
      </w:pPr>
      <w:r w:rsidRPr="00332DE3">
        <w:rPr>
          <w:rFonts w:ascii="IRBadr" w:hAnsi="IRBadr"/>
          <w:rtl/>
        </w:rPr>
        <w:t xml:space="preserve">تحقیقات نشان می‌دهد که فرزندانی که با مسجد و معنویت </w:t>
      </w:r>
      <w:r w:rsidR="00493987" w:rsidRPr="00332DE3">
        <w:rPr>
          <w:rFonts w:ascii="IRBadr" w:hAnsi="IRBadr"/>
          <w:rtl/>
        </w:rPr>
        <w:t>سروکار</w:t>
      </w:r>
      <w:r w:rsidRPr="00332DE3">
        <w:rPr>
          <w:rFonts w:ascii="IRBadr" w:hAnsi="IRBadr"/>
          <w:rtl/>
        </w:rPr>
        <w:t xml:space="preserve"> دارند در برابر این آسیب‌های اجتماعی مصون‌تر هستند، ما با آشنایی فرزندانمان با علم، دانش، کار و معنویت و اخلاق باید </w:t>
      </w:r>
      <w:r w:rsidR="00493987" w:rsidRPr="00332DE3">
        <w:rPr>
          <w:rFonts w:ascii="IRBadr" w:hAnsi="IRBadr"/>
          <w:rtl/>
        </w:rPr>
        <w:t>آن‌ها</w:t>
      </w:r>
      <w:r w:rsidRPr="00332DE3">
        <w:rPr>
          <w:rFonts w:ascii="IRBadr" w:hAnsi="IRBadr"/>
          <w:rtl/>
        </w:rPr>
        <w:t xml:space="preserve"> را از این خطرها دور بداریم، بنابراین توجه خانواده‌ها عامل مهمی است که نباید از آن غفلت کرد.</w:t>
      </w:r>
    </w:p>
    <w:p w:rsidR="007861C6" w:rsidRPr="00332DE3" w:rsidRDefault="007861C6" w:rsidP="002A70DF">
      <w:pPr>
        <w:pStyle w:val="Heading2"/>
        <w:bidi/>
        <w:jc w:val="both"/>
        <w:rPr>
          <w:rFonts w:ascii="IRBadr" w:hAnsi="IRBadr" w:cs="IRBadr"/>
          <w:rtl/>
        </w:rPr>
      </w:pPr>
      <w:bookmarkStart w:id="72" w:name="_Toc429181176"/>
      <w:r w:rsidRPr="00332DE3">
        <w:rPr>
          <w:rFonts w:ascii="IRBadr" w:hAnsi="IRBadr" w:cs="IRBadr"/>
          <w:rtl/>
        </w:rPr>
        <w:t>روز قوه قضائیه</w:t>
      </w:r>
      <w:bookmarkEnd w:id="72"/>
    </w:p>
    <w:p w:rsidR="007861C6" w:rsidRPr="00332DE3" w:rsidRDefault="007861C6" w:rsidP="002A70DF">
      <w:pPr>
        <w:jc w:val="both"/>
        <w:rPr>
          <w:rFonts w:ascii="IRBadr" w:hAnsi="IRBadr"/>
          <w:rtl/>
        </w:rPr>
      </w:pPr>
      <w:r w:rsidRPr="00332DE3">
        <w:rPr>
          <w:rFonts w:ascii="IRBadr" w:hAnsi="IRBadr"/>
          <w:rtl/>
        </w:rPr>
        <w:t xml:space="preserve">به مناسبت شهادت مرحوم شهید بهشتی روز قوه قضائیه است، امید است که قوه قضائیه ما و قضات ما و کارمندان دادگستری ما که وظیفه بسیار خطیر قضا را بر دوش دارند یک مروری به وظایف خود بکنند، حل نزاع‌ها و دعاوی </w:t>
      </w:r>
      <w:r w:rsidR="00443A56" w:rsidRPr="00332DE3">
        <w:rPr>
          <w:rFonts w:ascii="IRBadr" w:hAnsi="IRBadr"/>
          <w:rtl/>
        </w:rPr>
        <w:t xml:space="preserve">مردم، احقاق حقوق عمومی، </w:t>
      </w:r>
      <w:r w:rsidRPr="00332DE3">
        <w:rPr>
          <w:rFonts w:ascii="IRBadr" w:hAnsi="IRBadr"/>
          <w:rtl/>
        </w:rPr>
        <w:t>گ</w:t>
      </w:r>
      <w:r w:rsidR="00443A56" w:rsidRPr="00332DE3">
        <w:rPr>
          <w:rFonts w:ascii="IRBadr" w:hAnsi="IRBadr"/>
          <w:rtl/>
        </w:rPr>
        <w:t xml:space="preserve">سترش عدل و آزادی‌های مشروع مردم، نظارت بر اجرای درست قوانین، </w:t>
      </w:r>
      <w:r w:rsidRPr="00332DE3">
        <w:rPr>
          <w:rFonts w:ascii="IRBadr" w:hAnsi="IRBadr"/>
          <w:rtl/>
        </w:rPr>
        <w:t xml:space="preserve">کشف جرم و تعقیب خاطیان و متجاوزان و همین‌طور برنامه‌ریزی برای پیشگیری از جرم از وظایف </w:t>
      </w:r>
      <w:r w:rsidR="002A70DF">
        <w:rPr>
          <w:rFonts w:ascii="IRBadr" w:hAnsi="IRBadr"/>
          <w:rtl/>
        </w:rPr>
        <w:t>پنج‌گانه</w:t>
      </w:r>
      <w:r w:rsidRPr="00332DE3">
        <w:rPr>
          <w:rFonts w:ascii="IRBadr" w:hAnsi="IRBadr"/>
          <w:rtl/>
        </w:rPr>
        <w:t xml:space="preserve"> بسیار مهمی است که در اصل 156 قانون اساسی برای قوه قضائیه ذکر شده است و اگر ما قوه قضائیه و قضات سالم و پاک و عالم و آگاه داشته باشیم بسیاری از مشکلات اجتماعی را راحت‌تر می‌تو</w:t>
      </w:r>
      <w:r w:rsidR="00443A56" w:rsidRPr="00332DE3">
        <w:rPr>
          <w:rFonts w:ascii="IRBadr" w:hAnsi="IRBadr"/>
          <w:rtl/>
        </w:rPr>
        <w:t>ا</w:t>
      </w:r>
      <w:r w:rsidRPr="00332DE3">
        <w:rPr>
          <w:rFonts w:ascii="IRBadr" w:hAnsi="IRBadr"/>
          <w:rtl/>
        </w:rPr>
        <w:t>نیم حل</w:t>
      </w:r>
      <w:r w:rsidR="00443A56" w:rsidRPr="00332DE3">
        <w:rPr>
          <w:rFonts w:ascii="IRBadr" w:hAnsi="IRBadr"/>
          <w:rtl/>
        </w:rPr>
        <w:t xml:space="preserve"> بکنیم.</w:t>
      </w:r>
    </w:p>
    <w:p w:rsidR="00443A56" w:rsidRPr="00332DE3" w:rsidRDefault="00443A56" w:rsidP="002A70DF">
      <w:pPr>
        <w:jc w:val="both"/>
        <w:rPr>
          <w:rFonts w:ascii="IRBadr" w:hAnsi="IRBadr"/>
          <w:b/>
          <w:bCs/>
          <w:sz w:val="28"/>
        </w:rPr>
      </w:pPr>
      <w:r w:rsidRPr="00332DE3">
        <w:rPr>
          <w:rFonts w:ascii="IRBadr" w:hAnsi="IRBadr"/>
          <w:b/>
          <w:bCs/>
          <w:sz w:val="28"/>
          <w:rtl/>
        </w:rPr>
        <w:t>نسئلک اللهم و ندعوک باسمک العظیم الاعظم الأعزّ الأجلّ الاکرم یا الله یا ارحم الرحمین. اللهم ارزقنی توفیق الطاعة و بعدالمعصیة و صدق النیّة و عرفان الحرمة؛ اللهم انصر الاسلام و اهله و اخذل الکفر واهله.</w:t>
      </w:r>
      <w:bookmarkStart w:id="73" w:name="_GoBack"/>
      <w:bookmarkEnd w:id="73"/>
    </w:p>
    <w:sectPr w:rsidR="00443A56" w:rsidRPr="00332DE3"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229" w:rsidRDefault="00EB2229" w:rsidP="000D5800">
      <w:r>
        <w:separator/>
      </w:r>
    </w:p>
  </w:endnote>
  <w:endnote w:type="continuationSeparator" w:id="0">
    <w:p w:rsidR="00EB2229" w:rsidRDefault="00EB2229"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987" w:rsidRDefault="004939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2A70DF">
          <w:rPr>
            <w:noProof/>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987" w:rsidRDefault="004939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229" w:rsidRDefault="00EB2229" w:rsidP="000D5800">
      <w:r>
        <w:separator/>
      </w:r>
    </w:p>
  </w:footnote>
  <w:footnote w:type="continuationSeparator" w:id="0">
    <w:p w:rsidR="00EB2229" w:rsidRDefault="00EB2229" w:rsidP="000D5800">
      <w:r>
        <w:continuationSeparator/>
      </w:r>
    </w:p>
  </w:footnote>
  <w:footnote w:id="1">
    <w:p w:rsidR="005E0096" w:rsidRDefault="005E0096" w:rsidP="005E0096">
      <w:pPr>
        <w:pStyle w:val="FootnoteText"/>
        <w:bidi/>
        <w:jc w:val="both"/>
        <w:rPr>
          <w:rFonts w:ascii="IRBadr" w:hAnsi="IRBadr" w:cs="IRBadr"/>
          <w:b/>
          <w:bCs/>
        </w:rPr>
      </w:pPr>
      <w:r>
        <w:rPr>
          <w:rStyle w:val="FootnoteReference"/>
          <w:rFonts w:ascii="IRBadr" w:eastAsia="2  Lotus" w:hAnsi="IRBadr" w:cs="IRBadr"/>
          <w:b/>
          <w:bCs/>
        </w:rPr>
        <w:footnoteRef/>
      </w:r>
      <w:r>
        <w:rPr>
          <w:rFonts w:ascii="IRBadr" w:hAnsi="IRBadr" w:cs="IRBadr"/>
          <w:b/>
          <w:bCs/>
          <w:rtl/>
        </w:rPr>
        <w:t>. سوره اعراف، آیه 43.</w:t>
      </w:r>
    </w:p>
  </w:footnote>
  <w:footnote w:id="2">
    <w:p w:rsidR="005E0096" w:rsidRDefault="00493987" w:rsidP="005E0096">
      <w:pPr>
        <w:pStyle w:val="FootnoteText"/>
        <w:jc w:val="right"/>
        <w:rPr>
          <w:b/>
          <w:bCs/>
          <w:rtl/>
        </w:rPr>
      </w:pPr>
      <w:r>
        <w:rPr>
          <w:b/>
          <w:bCs/>
        </w:rPr>
        <w:t xml:space="preserve"> </w:t>
      </w:r>
      <w:r w:rsidR="005E0096">
        <w:rPr>
          <w:rFonts w:hint="cs"/>
          <w:b/>
          <w:bCs/>
          <w:rtl/>
        </w:rPr>
        <w:t>سوره مبارکه الحشر، آیه 18</w:t>
      </w:r>
      <w:r w:rsidR="005E0096">
        <w:rPr>
          <w:b/>
          <w:bCs/>
        </w:rPr>
        <w:t>.</w:t>
      </w:r>
      <w:r w:rsidR="005E0096">
        <w:rPr>
          <w:rStyle w:val="FootnoteReference"/>
          <w:rFonts w:eastAsia="2  Lotus"/>
          <w:b/>
          <w:bCs/>
        </w:rPr>
        <w:footnoteRef/>
      </w:r>
    </w:p>
  </w:footnote>
  <w:footnote w:id="3">
    <w:p w:rsidR="005E0096" w:rsidRDefault="005E0096" w:rsidP="005E0096">
      <w:pPr>
        <w:pStyle w:val="FootnoteText"/>
        <w:jc w:val="right"/>
        <w:rPr>
          <w:rtl/>
        </w:rPr>
      </w:pPr>
      <w:r>
        <w:rPr>
          <w:rFonts w:hint="cs"/>
          <w:b/>
          <w:bCs/>
          <w:rtl/>
        </w:rPr>
        <w:t xml:space="preserve"> </w:t>
      </w:r>
      <w:r>
        <w:rPr>
          <w:b/>
          <w:bCs/>
          <w:rtl/>
        </w:rPr>
        <w:t xml:space="preserve">نهج </w:t>
      </w:r>
      <w:r w:rsidR="00493987">
        <w:rPr>
          <w:rFonts w:hint="eastAsia"/>
          <w:b/>
          <w:bCs/>
          <w:rtl/>
        </w:rPr>
        <w:t>البلاغه</w:t>
      </w:r>
      <w:r w:rsidRPr="005E0096">
        <w:rPr>
          <w:b/>
          <w:bCs/>
          <w:rtl/>
        </w:rPr>
        <w:t xml:space="preserve">، </w:t>
      </w:r>
      <w:r w:rsidR="00493987">
        <w:rPr>
          <w:rFonts w:hint="eastAsia"/>
          <w:b/>
          <w:bCs/>
          <w:rtl/>
        </w:rPr>
        <w:t>خطبه</w:t>
      </w:r>
      <w:r w:rsidR="00493987">
        <w:rPr>
          <w:rFonts w:ascii="Times New Roman" w:hAnsi="Times New Roman" w:cs="Times New Roman" w:hint="cs"/>
          <w:b/>
          <w:bCs/>
          <w:rtl/>
        </w:rPr>
        <w:t>ٔ</w:t>
      </w:r>
      <w:r w:rsidRPr="005E0096">
        <w:rPr>
          <w:b/>
          <w:bCs/>
          <w:rtl/>
        </w:rPr>
        <w:t xml:space="preserve"> اوّل،</w:t>
      </w:r>
      <w:r>
        <w:rPr>
          <w:rFonts w:hint="cs"/>
          <w:b/>
          <w:bCs/>
          <w:rtl/>
        </w:rPr>
        <w:t xml:space="preserve"> </w:t>
      </w:r>
      <w:r w:rsidRPr="005E0096">
        <w:rPr>
          <w:b/>
          <w:bCs/>
          <w:rtl/>
        </w:rPr>
        <w:t>قسمت دوّم</w:t>
      </w:r>
      <w:r>
        <w:rPr>
          <w:rFonts w:ascii="Tahoma" w:hAnsi="Tahoma" w:cs="Tahoma"/>
          <w:color w:val="2A261F"/>
          <w:sz w:val="17"/>
          <w:szCs w:val="17"/>
          <w:shd w:val="clear" w:color="auto" w:fill="FFFFFF"/>
        </w:rPr>
        <w:t>.</w:t>
      </w:r>
      <w:r>
        <w:rPr>
          <w:rStyle w:val="FootnoteReference"/>
        </w:rPr>
        <w:footnoteRef/>
      </w:r>
    </w:p>
  </w:footnote>
  <w:footnote w:id="4">
    <w:p w:rsidR="00CF59ED" w:rsidRDefault="00CF59ED" w:rsidP="00CF59ED">
      <w:pPr>
        <w:pStyle w:val="FootnoteText"/>
        <w:ind w:left="720" w:hanging="720"/>
        <w:jc w:val="right"/>
        <w:rPr>
          <w:b/>
          <w:bCs/>
        </w:rPr>
      </w:pPr>
      <w:r>
        <w:rPr>
          <w:rFonts w:hint="cs"/>
          <w:b/>
          <w:bCs/>
          <w:rtl/>
        </w:rPr>
        <w:t xml:space="preserve"> نهج البلاغه، خطبه 98.</w:t>
      </w:r>
      <w:r>
        <w:rPr>
          <w:b/>
          <w:bCs/>
        </w:rPr>
        <w:t xml:space="preserve">. </w:t>
      </w:r>
      <w:r>
        <w:rPr>
          <w:rStyle w:val="FootnoteReference"/>
          <w:rFonts w:eastAsia="2  Lotus"/>
          <w:b/>
        </w:rPr>
        <w:footnoteRef/>
      </w:r>
    </w:p>
  </w:footnote>
  <w:footnote w:id="5">
    <w:p w:rsidR="00CF59ED" w:rsidRDefault="00CF59ED" w:rsidP="00CF59ED">
      <w:pPr>
        <w:pStyle w:val="FootnoteText"/>
        <w:jc w:val="right"/>
        <w:rPr>
          <w:b/>
          <w:bCs/>
          <w:rtl/>
        </w:rPr>
      </w:pPr>
      <w:r>
        <w:rPr>
          <w:rFonts w:hint="cs"/>
          <w:b/>
          <w:bCs/>
          <w:rtl/>
        </w:rPr>
        <w:t>. مفاتیح الجنان، دعای افتتاح</w:t>
      </w:r>
      <w:r>
        <w:rPr>
          <w:rStyle w:val="FootnoteReference"/>
          <w:rFonts w:eastAsia="2  Lotus"/>
          <w:b/>
        </w:rPr>
        <w:footnoteRef/>
      </w:r>
    </w:p>
  </w:footnote>
  <w:footnote w:id="6">
    <w:p w:rsidR="00CF59ED" w:rsidRDefault="00CF59ED" w:rsidP="00CF59ED">
      <w:pPr>
        <w:pStyle w:val="FootnoteText"/>
        <w:jc w:val="right"/>
        <w:rPr>
          <w:b/>
          <w:bCs/>
          <w:rtl/>
        </w:rPr>
      </w:pPr>
      <w:r>
        <w:rPr>
          <w:rFonts w:hint="cs"/>
          <w:b/>
          <w:bCs/>
          <w:rtl/>
        </w:rPr>
        <w:t xml:space="preserve"> زیارت جامعه کبیره.</w:t>
      </w:r>
      <w:r>
        <w:rPr>
          <w:b/>
          <w:bCs/>
        </w:rPr>
        <w:t>.</w:t>
      </w:r>
      <w:r>
        <w:rPr>
          <w:rStyle w:val="FootnoteReference"/>
          <w:rFonts w:eastAsia="2  Lotus"/>
          <w:b/>
        </w:rPr>
        <w:footnoteRef/>
      </w:r>
    </w:p>
  </w:footnote>
  <w:footnote w:id="7">
    <w:p w:rsidR="00CF59ED" w:rsidRPr="00324255" w:rsidRDefault="00CF59ED" w:rsidP="00CF59ED">
      <w:pPr>
        <w:pStyle w:val="FootnoteText"/>
        <w:jc w:val="right"/>
        <w:rPr>
          <w:b/>
          <w:bCs/>
          <w:rtl/>
        </w:rPr>
      </w:pPr>
      <w:r w:rsidRPr="00324255">
        <w:rPr>
          <w:rFonts w:hint="cs"/>
          <w:b/>
          <w:bCs/>
          <w:rtl/>
        </w:rPr>
        <w:t xml:space="preserve"> سوره مبارکه آل عمران، آیه 102.</w:t>
      </w:r>
      <w:r w:rsidRPr="00324255">
        <w:rPr>
          <w:b/>
          <w:bCs/>
        </w:rPr>
        <w:t>.</w:t>
      </w:r>
      <w:r w:rsidRPr="00324255">
        <w:rPr>
          <w:rStyle w:val="FootnoteReference"/>
          <w:rFonts w:eastAsia="2  Lotus"/>
          <w:b/>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987" w:rsidRDefault="004939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D27922" w:rsidP="002451F2">
    <w:pPr>
      <w:tabs>
        <w:tab w:val="left" w:pos="1256"/>
        <w:tab w:val="left" w:pos="5696"/>
        <w:tab w:val="right" w:pos="9071"/>
      </w:tabs>
      <w:rPr>
        <w:b/>
        <w:bCs/>
        <w:sz w:val="32"/>
        <w:rtl/>
      </w:rPr>
    </w:pPr>
    <w:bookmarkStart w:id="74" w:name="OLE_LINK1"/>
    <w:bookmarkStart w:id="75" w:name="OLE_LINK2"/>
    <w:r>
      <w:rPr>
        <w:noProof/>
      </w:rPr>
      <w:drawing>
        <wp:anchor distT="0" distB="0" distL="114300" distR="114300" simplePos="0" relativeHeight="251660288" behindDoc="0" locked="0" layoutInCell="1" allowOverlap="1" wp14:anchorId="13367E31" wp14:editId="2C93C7B0">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74"/>
    <w:bookmarkEnd w:id="75"/>
    <w:r w:rsidR="000D5800">
      <w:rPr>
        <w:noProof/>
      </w:rPr>
      <mc:AlternateContent>
        <mc:Choice Requires="wps">
          <w:drawing>
            <wp:anchor distT="4294967292" distB="4294967292" distL="114300" distR="114300" simplePos="0" relativeHeight="251659264" behindDoc="0" locked="0" layoutInCell="1" allowOverlap="1" wp14:anchorId="3C607305" wp14:editId="5B29569D">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986929"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sidR="000D5800" w:rsidRPr="000E141B">
      <w:rPr>
        <w:rtl/>
      </w:rPr>
      <w:t xml:space="preserve"> </w:t>
    </w:r>
    <w:r w:rsidR="005E0096">
      <w:rPr>
        <w:rFonts w:hint="cs"/>
        <w:b/>
        <w:bCs/>
        <w:sz w:val="32"/>
        <w:rtl/>
      </w:rPr>
      <w:t>624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987" w:rsidRDefault="004939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F7039C"/>
    <w:multiLevelType w:val="hybridMultilevel"/>
    <w:tmpl w:val="BEE83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125F4"/>
    <w:rsid w:val="000228A2"/>
    <w:rsid w:val="000324F1"/>
    <w:rsid w:val="000400D6"/>
    <w:rsid w:val="00041FE0"/>
    <w:rsid w:val="00052BA3"/>
    <w:rsid w:val="0006363E"/>
    <w:rsid w:val="00080DFF"/>
    <w:rsid w:val="00085ED5"/>
    <w:rsid w:val="000A1A51"/>
    <w:rsid w:val="000B780C"/>
    <w:rsid w:val="000D2D0D"/>
    <w:rsid w:val="000D5800"/>
    <w:rsid w:val="000F1897"/>
    <w:rsid w:val="000F7E72"/>
    <w:rsid w:val="00101E2D"/>
    <w:rsid w:val="00102405"/>
    <w:rsid w:val="00102CEB"/>
    <w:rsid w:val="00117955"/>
    <w:rsid w:val="00133E1D"/>
    <w:rsid w:val="0013617D"/>
    <w:rsid w:val="00136442"/>
    <w:rsid w:val="0014171E"/>
    <w:rsid w:val="00150D4B"/>
    <w:rsid w:val="00152670"/>
    <w:rsid w:val="00166DD8"/>
    <w:rsid w:val="001712D6"/>
    <w:rsid w:val="001757C8"/>
    <w:rsid w:val="00177934"/>
    <w:rsid w:val="00192A6A"/>
    <w:rsid w:val="00197CDD"/>
    <w:rsid w:val="001C1139"/>
    <w:rsid w:val="001C367D"/>
    <w:rsid w:val="001D24F8"/>
    <w:rsid w:val="001D542D"/>
    <w:rsid w:val="001E306E"/>
    <w:rsid w:val="001E3FB0"/>
    <w:rsid w:val="001E4FFF"/>
    <w:rsid w:val="001F2E3E"/>
    <w:rsid w:val="00223B17"/>
    <w:rsid w:val="00224C0A"/>
    <w:rsid w:val="002376A5"/>
    <w:rsid w:val="002417C9"/>
    <w:rsid w:val="002451F2"/>
    <w:rsid w:val="002529C5"/>
    <w:rsid w:val="00262A20"/>
    <w:rsid w:val="00270294"/>
    <w:rsid w:val="002914BD"/>
    <w:rsid w:val="00297263"/>
    <w:rsid w:val="002A70DF"/>
    <w:rsid w:val="002C56FD"/>
    <w:rsid w:val="002D49E4"/>
    <w:rsid w:val="002E450B"/>
    <w:rsid w:val="002E73F9"/>
    <w:rsid w:val="002F05B9"/>
    <w:rsid w:val="00305C47"/>
    <w:rsid w:val="00332DE3"/>
    <w:rsid w:val="00340BA3"/>
    <w:rsid w:val="00366400"/>
    <w:rsid w:val="003963D7"/>
    <w:rsid w:val="00396F28"/>
    <w:rsid w:val="003A1A05"/>
    <w:rsid w:val="003A2654"/>
    <w:rsid w:val="003A39B9"/>
    <w:rsid w:val="003C06BF"/>
    <w:rsid w:val="003C7899"/>
    <w:rsid w:val="003D2F0A"/>
    <w:rsid w:val="003D563F"/>
    <w:rsid w:val="003E1E58"/>
    <w:rsid w:val="003E2BAB"/>
    <w:rsid w:val="004017C2"/>
    <w:rsid w:val="00405199"/>
    <w:rsid w:val="00410699"/>
    <w:rsid w:val="00415360"/>
    <w:rsid w:val="00443A56"/>
    <w:rsid w:val="0044591E"/>
    <w:rsid w:val="00455B91"/>
    <w:rsid w:val="004651D2"/>
    <w:rsid w:val="00465D26"/>
    <w:rsid w:val="004679F8"/>
    <w:rsid w:val="00473DE7"/>
    <w:rsid w:val="00487A72"/>
    <w:rsid w:val="00493987"/>
    <w:rsid w:val="004A72C8"/>
    <w:rsid w:val="004B10A9"/>
    <w:rsid w:val="004B337F"/>
    <w:rsid w:val="004B44B9"/>
    <w:rsid w:val="004D2EF6"/>
    <w:rsid w:val="004E4308"/>
    <w:rsid w:val="004F3596"/>
    <w:rsid w:val="005009D3"/>
    <w:rsid w:val="00530FD7"/>
    <w:rsid w:val="00572E2D"/>
    <w:rsid w:val="0059095B"/>
    <w:rsid w:val="00592103"/>
    <w:rsid w:val="005941DD"/>
    <w:rsid w:val="005A545E"/>
    <w:rsid w:val="005A5862"/>
    <w:rsid w:val="005B0852"/>
    <w:rsid w:val="005C06AE"/>
    <w:rsid w:val="005E0096"/>
    <w:rsid w:val="00610C18"/>
    <w:rsid w:val="00612385"/>
    <w:rsid w:val="0061376C"/>
    <w:rsid w:val="00636EFA"/>
    <w:rsid w:val="006550D6"/>
    <w:rsid w:val="0066229C"/>
    <w:rsid w:val="0069696C"/>
    <w:rsid w:val="006A085A"/>
    <w:rsid w:val="006D3A87"/>
    <w:rsid w:val="006F01B4"/>
    <w:rsid w:val="006F7594"/>
    <w:rsid w:val="00734D59"/>
    <w:rsid w:val="0073609B"/>
    <w:rsid w:val="007420A8"/>
    <w:rsid w:val="0075033E"/>
    <w:rsid w:val="00752745"/>
    <w:rsid w:val="0076665E"/>
    <w:rsid w:val="00772185"/>
    <w:rsid w:val="007749BC"/>
    <w:rsid w:val="00777BA9"/>
    <w:rsid w:val="00780C88"/>
    <w:rsid w:val="00780E25"/>
    <w:rsid w:val="007818F0"/>
    <w:rsid w:val="00783462"/>
    <w:rsid w:val="007861C6"/>
    <w:rsid w:val="00787B13"/>
    <w:rsid w:val="00792FAC"/>
    <w:rsid w:val="007A5D2F"/>
    <w:rsid w:val="007B0062"/>
    <w:rsid w:val="007B3A3E"/>
    <w:rsid w:val="007B6FEB"/>
    <w:rsid w:val="007C1EF7"/>
    <w:rsid w:val="007C710E"/>
    <w:rsid w:val="007D0B88"/>
    <w:rsid w:val="007D1549"/>
    <w:rsid w:val="007D2571"/>
    <w:rsid w:val="007D378D"/>
    <w:rsid w:val="007E03E9"/>
    <w:rsid w:val="007E04EE"/>
    <w:rsid w:val="007E7FA7"/>
    <w:rsid w:val="007F0721"/>
    <w:rsid w:val="007F4A90"/>
    <w:rsid w:val="00803501"/>
    <w:rsid w:val="0080799B"/>
    <w:rsid w:val="00807BE3"/>
    <w:rsid w:val="00811F02"/>
    <w:rsid w:val="008228E8"/>
    <w:rsid w:val="008407A4"/>
    <w:rsid w:val="00844860"/>
    <w:rsid w:val="00845CC4"/>
    <w:rsid w:val="00850076"/>
    <w:rsid w:val="008644F4"/>
    <w:rsid w:val="00877CA8"/>
    <w:rsid w:val="00883733"/>
    <w:rsid w:val="008965D2"/>
    <w:rsid w:val="008A236D"/>
    <w:rsid w:val="008B565A"/>
    <w:rsid w:val="008C3414"/>
    <w:rsid w:val="008C57C7"/>
    <w:rsid w:val="008D030F"/>
    <w:rsid w:val="008D36D5"/>
    <w:rsid w:val="008E3903"/>
    <w:rsid w:val="008F63E3"/>
    <w:rsid w:val="00913C3B"/>
    <w:rsid w:val="00915509"/>
    <w:rsid w:val="00927388"/>
    <w:rsid w:val="009274FE"/>
    <w:rsid w:val="009401AC"/>
    <w:rsid w:val="009613AC"/>
    <w:rsid w:val="00980643"/>
    <w:rsid w:val="009B46BC"/>
    <w:rsid w:val="009B61C3"/>
    <w:rsid w:val="009C7B4F"/>
    <w:rsid w:val="009F4EB3"/>
    <w:rsid w:val="00A06D48"/>
    <w:rsid w:val="00A21834"/>
    <w:rsid w:val="00A31C17"/>
    <w:rsid w:val="00A31FDE"/>
    <w:rsid w:val="00A325EA"/>
    <w:rsid w:val="00A35AC2"/>
    <w:rsid w:val="00A37C77"/>
    <w:rsid w:val="00A5418D"/>
    <w:rsid w:val="00A725C2"/>
    <w:rsid w:val="00A769EE"/>
    <w:rsid w:val="00A810A5"/>
    <w:rsid w:val="00A920D8"/>
    <w:rsid w:val="00A9616A"/>
    <w:rsid w:val="00A96F68"/>
    <w:rsid w:val="00A973BA"/>
    <w:rsid w:val="00AA2342"/>
    <w:rsid w:val="00AC7948"/>
    <w:rsid w:val="00AD0304"/>
    <w:rsid w:val="00AD27BE"/>
    <w:rsid w:val="00AF0F1A"/>
    <w:rsid w:val="00B15027"/>
    <w:rsid w:val="00B21CF4"/>
    <w:rsid w:val="00B24300"/>
    <w:rsid w:val="00B5053A"/>
    <w:rsid w:val="00B5782A"/>
    <w:rsid w:val="00B63F15"/>
    <w:rsid w:val="00BA51A8"/>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5DA3"/>
    <w:rsid w:val="00CE09B7"/>
    <w:rsid w:val="00CE31E6"/>
    <w:rsid w:val="00CE3B74"/>
    <w:rsid w:val="00CF42E2"/>
    <w:rsid w:val="00CF59ED"/>
    <w:rsid w:val="00CF7916"/>
    <w:rsid w:val="00D158F3"/>
    <w:rsid w:val="00D22385"/>
    <w:rsid w:val="00D27922"/>
    <w:rsid w:val="00D3665C"/>
    <w:rsid w:val="00D508CC"/>
    <w:rsid w:val="00D50F4B"/>
    <w:rsid w:val="00D60547"/>
    <w:rsid w:val="00D66444"/>
    <w:rsid w:val="00D73CBE"/>
    <w:rsid w:val="00D76353"/>
    <w:rsid w:val="00DB28BB"/>
    <w:rsid w:val="00DC603F"/>
    <w:rsid w:val="00DC7EF1"/>
    <w:rsid w:val="00DD1BF8"/>
    <w:rsid w:val="00DD3C0D"/>
    <w:rsid w:val="00DD4864"/>
    <w:rsid w:val="00DD71A2"/>
    <w:rsid w:val="00DE15DD"/>
    <w:rsid w:val="00DE1DC4"/>
    <w:rsid w:val="00DE7635"/>
    <w:rsid w:val="00E0639C"/>
    <w:rsid w:val="00E067E6"/>
    <w:rsid w:val="00E12531"/>
    <w:rsid w:val="00E143B0"/>
    <w:rsid w:val="00E55891"/>
    <w:rsid w:val="00E6283A"/>
    <w:rsid w:val="00E70E8F"/>
    <w:rsid w:val="00E732A3"/>
    <w:rsid w:val="00E83A85"/>
    <w:rsid w:val="00E90FC4"/>
    <w:rsid w:val="00EA01EC"/>
    <w:rsid w:val="00EA15B0"/>
    <w:rsid w:val="00EA5D97"/>
    <w:rsid w:val="00EB2229"/>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C1139"/>
    <w:pPr>
      <w:bidi/>
      <w:spacing w:after="200" w:line="276" w:lineRule="auto"/>
    </w:pPr>
    <w:rPr>
      <w:rFonts w:asciiTheme="minorHAnsi" w:eastAsiaTheme="minorHAnsi" w:hAnsiTheme="minorHAnsi" w:cs="IRBadr"/>
      <w:sz w:val="22"/>
      <w:szCs w:val="28"/>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character" w:customStyle="1" w:styleId="apple-converted-space">
    <w:name w:val="apple-converted-space"/>
    <w:basedOn w:val="DefaultParagraphFont"/>
    <w:rsid w:val="005E00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C1139"/>
    <w:pPr>
      <w:bidi/>
      <w:spacing w:after="200" w:line="276" w:lineRule="auto"/>
    </w:pPr>
    <w:rPr>
      <w:rFonts w:asciiTheme="minorHAnsi" w:eastAsiaTheme="minorHAnsi" w:hAnsiTheme="minorHAnsi" w:cs="IRBadr"/>
      <w:sz w:val="22"/>
      <w:szCs w:val="28"/>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character" w:customStyle="1" w:styleId="apple-converted-space">
    <w:name w:val="apple-converted-space"/>
    <w:basedOn w:val="DefaultParagraphFont"/>
    <w:rsid w:val="005E0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48841">
      <w:bodyDiv w:val="1"/>
      <w:marLeft w:val="0"/>
      <w:marRight w:val="0"/>
      <w:marTop w:val="0"/>
      <w:marBottom w:val="0"/>
      <w:divBdr>
        <w:top w:val="none" w:sz="0" w:space="0" w:color="auto"/>
        <w:left w:val="none" w:sz="0" w:space="0" w:color="auto"/>
        <w:bottom w:val="none" w:sz="0" w:space="0" w:color="auto"/>
        <w:right w:val="none" w:sz="0" w:space="0" w:color="auto"/>
      </w:divBdr>
    </w:div>
    <w:div w:id="124934197">
      <w:bodyDiv w:val="1"/>
      <w:marLeft w:val="0"/>
      <w:marRight w:val="0"/>
      <w:marTop w:val="0"/>
      <w:marBottom w:val="0"/>
      <w:divBdr>
        <w:top w:val="none" w:sz="0" w:space="0" w:color="auto"/>
        <w:left w:val="none" w:sz="0" w:space="0" w:color="auto"/>
        <w:bottom w:val="none" w:sz="0" w:space="0" w:color="auto"/>
        <w:right w:val="none" w:sz="0" w:space="0" w:color="auto"/>
      </w:divBdr>
    </w:div>
    <w:div w:id="222370001">
      <w:bodyDiv w:val="1"/>
      <w:marLeft w:val="0"/>
      <w:marRight w:val="0"/>
      <w:marTop w:val="0"/>
      <w:marBottom w:val="0"/>
      <w:divBdr>
        <w:top w:val="none" w:sz="0" w:space="0" w:color="auto"/>
        <w:left w:val="none" w:sz="0" w:space="0" w:color="auto"/>
        <w:bottom w:val="none" w:sz="0" w:space="0" w:color="auto"/>
        <w:right w:val="none" w:sz="0" w:space="0" w:color="auto"/>
      </w:divBdr>
    </w:div>
    <w:div w:id="181366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9ABE6-4C0F-42F6-A6BB-35349F105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201</TotalTime>
  <Pages>10</Pages>
  <Words>3063</Words>
  <Characters>17463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19</cp:revision>
  <dcterms:created xsi:type="dcterms:W3CDTF">2015-07-13T08:06:00Z</dcterms:created>
  <dcterms:modified xsi:type="dcterms:W3CDTF">2015-09-07T06:51:00Z</dcterms:modified>
</cp:coreProperties>
</file>