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3F" w:rsidRPr="002860A5" w:rsidRDefault="0034713F" w:rsidP="007A304D">
      <w:pPr>
        <w:pStyle w:val="Heading2"/>
        <w:jc w:val="both"/>
        <w:rPr>
          <w:rtl/>
        </w:rPr>
      </w:pPr>
      <w:bookmarkStart w:id="0" w:name="_Toc429462132"/>
      <w:r w:rsidRPr="002860A5">
        <w:rPr>
          <w:rtl/>
        </w:rPr>
        <w:t>فهرست مطالب</w:t>
      </w:r>
      <w:bookmarkEnd w:id="0"/>
      <w:r w:rsidR="002860A5">
        <w:rPr>
          <w:rFonts w:hint="cs"/>
          <w:rtl/>
        </w:rPr>
        <w:t>:</w:t>
      </w:r>
    </w:p>
    <w:p w:rsidR="0034713F" w:rsidRPr="00745A1E" w:rsidRDefault="0034713F" w:rsidP="007A304D">
      <w:pPr>
        <w:pStyle w:val="TOC2"/>
        <w:tabs>
          <w:tab w:val="right" w:leader="dot" w:pos="9350"/>
        </w:tabs>
        <w:bidi/>
        <w:jc w:val="both"/>
        <w:rPr>
          <w:rFonts w:ascii="IRBadr" w:hAnsi="IRBadr" w:cs="IRBadr"/>
          <w:noProof/>
          <w:szCs w:val="22"/>
        </w:rPr>
      </w:pPr>
      <w:r w:rsidRPr="00745A1E">
        <w:rPr>
          <w:rFonts w:ascii="IRBadr" w:hAnsi="IRBadr" w:cs="IRBadr"/>
          <w:rtl/>
        </w:rPr>
        <w:fldChar w:fldCharType="begin"/>
      </w:r>
      <w:r w:rsidRPr="00745A1E">
        <w:rPr>
          <w:rFonts w:ascii="IRBadr" w:hAnsi="IRBadr" w:cs="IRBadr"/>
          <w:rtl/>
        </w:rPr>
        <w:instrText xml:space="preserve"> </w:instrText>
      </w:r>
      <w:r w:rsidRPr="00745A1E">
        <w:rPr>
          <w:rFonts w:ascii="IRBadr" w:hAnsi="IRBadr" w:cs="IRBadr"/>
        </w:rPr>
        <w:instrText>TOC</w:instrText>
      </w:r>
      <w:r w:rsidRPr="00745A1E">
        <w:rPr>
          <w:rFonts w:ascii="IRBadr" w:hAnsi="IRBadr" w:cs="IRBadr"/>
          <w:rtl/>
        </w:rPr>
        <w:instrText xml:space="preserve"> \</w:instrText>
      </w:r>
      <w:r w:rsidRPr="00745A1E">
        <w:rPr>
          <w:rFonts w:ascii="IRBadr" w:hAnsi="IRBadr" w:cs="IRBadr"/>
        </w:rPr>
        <w:instrText>o "</w:instrText>
      </w:r>
      <w:r w:rsidRPr="00745A1E">
        <w:rPr>
          <w:rFonts w:ascii="IRBadr" w:hAnsi="IRBadr" w:cs="IRBadr"/>
          <w:rtl/>
        </w:rPr>
        <w:instrText>1-3</w:instrText>
      </w:r>
      <w:r w:rsidRPr="00745A1E">
        <w:rPr>
          <w:rFonts w:ascii="IRBadr" w:hAnsi="IRBadr" w:cs="IRBadr"/>
        </w:rPr>
        <w:instrText>" \h \z \u</w:instrText>
      </w:r>
      <w:r w:rsidRPr="00745A1E">
        <w:rPr>
          <w:rFonts w:ascii="IRBadr" w:hAnsi="IRBadr" w:cs="IRBadr"/>
          <w:rtl/>
        </w:rPr>
        <w:instrText xml:space="preserve"> </w:instrText>
      </w:r>
      <w:r w:rsidRPr="00745A1E">
        <w:rPr>
          <w:rFonts w:ascii="IRBadr" w:hAnsi="IRBadr" w:cs="IRBadr"/>
          <w:rtl/>
        </w:rPr>
        <w:fldChar w:fldCharType="separate"/>
      </w:r>
    </w:p>
    <w:p w:rsidR="0034713F" w:rsidRPr="00745A1E" w:rsidRDefault="00B93E76" w:rsidP="007A304D">
      <w:pPr>
        <w:pStyle w:val="TOC2"/>
        <w:tabs>
          <w:tab w:val="right" w:leader="dot" w:pos="9350"/>
        </w:tabs>
        <w:bidi/>
        <w:jc w:val="both"/>
        <w:rPr>
          <w:rFonts w:ascii="IRBadr" w:hAnsi="IRBadr" w:cs="IRBadr"/>
          <w:noProof/>
          <w:szCs w:val="22"/>
        </w:rPr>
      </w:pPr>
      <w:hyperlink w:anchor="_Toc429462133" w:history="1">
        <w:r w:rsidR="0034713F" w:rsidRPr="00745A1E">
          <w:rPr>
            <w:rStyle w:val="Hyperlink"/>
            <w:rFonts w:ascii="IRBadr" w:hAnsi="IRBadr" w:cs="IRBadr"/>
            <w:noProof/>
            <w:rtl/>
          </w:rPr>
          <w:t>خطبه اول</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_Toc429462133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1</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34" w:history="1">
        <w:r w:rsidR="007A304D">
          <w:rPr>
            <w:rStyle w:val="Hyperlink"/>
            <w:rFonts w:ascii="IRBadr" w:hAnsi="IRBadr" w:cs="IRBadr"/>
            <w:noProof/>
            <w:rtl/>
          </w:rPr>
          <w:t>انسان</w:t>
        </w:r>
        <w:r w:rsidR="0034713F" w:rsidRPr="00745A1E">
          <w:rPr>
            <w:rStyle w:val="Hyperlink"/>
            <w:rFonts w:ascii="IRBadr" w:hAnsi="IRBadr" w:cs="IRBadr"/>
            <w:noProof/>
            <w:rtl/>
          </w:rPr>
          <w:t xml:space="preserve"> در معرض موج‌های شیطانی</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_Toc429462134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2</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35" w:history="1">
        <w:r w:rsidR="0034713F" w:rsidRPr="00745A1E">
          <w:rPr>
            <w:rStyle w:val="Hyperlink"/>
            <w:rFonts w:ascii="IRBadr" w:hAnsi="IRBadr" w:cs="IRBadr"/>
            <w:noProof/>
            <w:rtl/>
          </w:rPr>
          <w:t>پیام مناجات شعبانیه</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_Toc429462135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2</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36" w:history="1">
        <w:r w:rsidR="0034713F" w:rsidRPr="00745A1E">
          <w:rPr>
            <w:rStyle w:val="Hyperlink"/>
            <w:rFonts w:ascii="IRBadr" w:hAnsi="IRBadr" w:cs="IRBadr"/>
            <w:noProof/>
            <w:rtl/>
          </w:rPr>
          <w:t>خطبه دوم</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_Toc429462136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4</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37" w:history="1">
        <w:r w:rsidR="0034713F" w:rsidRPr="00745A1E">
          <w:rPr>
            <w:rStyle w:val="Hyperlink"/>
            <w:rFonts w:ascii="IRBadr" w:hAnsi="IRBadr" w:cs="IRBadr"/>
            <w:noProof/>
            <w:rtl/>
          </w:rPr>
          <w:t>کلامی از امیرالمؤمنین در توصیه به تقوا</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_Toc429462137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4</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38" w:history="1">
        <w:r w:rsidR="0034713F" w:rsidRPr="00745A1E">
          <w:rPr>
            <w:rStyle w:val="Hyperlink"/>
            <w:rFonts w:ascii="IRBadr" w:hAnsi="IRBadr" w:cs="IRBadr"/>
            <w:noProof/>
            <w:rtl/>
          </w:rPr>
          <w:t>بزرگداشت روز پاسدار و جانباز</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_Toc429462138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5</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39" w:history="1">
        <w:r w:rsidR="0034713F" w:rsidRPr="00745A1E">
          <w:rPr>
            <w:rStyle w:val="Hyperlink"/>
            <w:rFonts w:ascii="IRBadr" w:hAnsi="IRBadr" w:cs="IRBadr"/>
            <w:noProof/>
            <w:rtl/>
          </w:rPr>
          <w:t xml:space="preserve">عوامل دخیل در جنگ نابرابر </w:t>
        </w:r>
        <w:r w:rsidR="007A304D">
          <w:rPr>
            <w:rStyle w:val="Hyperlink"/>
            <w:rFonts w:ascii="IRBadr" w:hAnsi="IRBadr" w:cs="IRBadr"/>
            <w:noProof/>
            <w:rtl/>
          </w:rPr>
          <w:t>افغانستان</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_Toc429462139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5</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40" w:history="1">
        <w:r w:rsidR="0034713F" w:rsidRPr="00745A1E">
          <w:rPr>
            <w:rStyle w:val="Hyperlink"/>
            <w:rFonts w:ascii="IRBadr" w:hAnsi="IRBadr" w:cs="IRBadr"/>
            <w:noProof/>
            <w:rtl/>
          </w:rPr>
          <w:t xml:space="preserve">مشکلات آمریکا در برخورد با جنگ </w:t>
        </w:r>
        <w:r w:rsidR="007A304D">
          <w:rPr>
            <w:rStyle w:val="Hyperlink"/>
            <w:rFonts w:ascii="IRBadr" w:hAnsi="IRBadr" w:cs="IRBadr"/>
            <w:noProof/>
            <w:rtl/>
          </w:rPr>
          <w:t>افغانستان</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_Toc429462140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6</w:t>
        </w:r>
        <w:r w:rsidR="0034713F" w:rsidRPr="00745A1E">
          <w:rPr>
            <w:rStyle w:val="Hyperlink"/>
            <w:rFonts w:ascii="IRBadr" w:hAnsi="IRBadr" w:cs="IRBadr"/>
            <w:noProof/>
            <w:rtl/>
          </w:rPr>
          <w:fldChar w:fldCharType="end"/>
        </w:r>
      </w:hyperlink>
    </w:p>
    <w:p w:rsidR="0034713F" w:rsidRPr="00745A1E" w:rsidRDefault="00B93E76" w:rsidP="007A304D">
      <w:pPr>
        <w:pStyle w:val="TOC2"/>
        <w:tabs>
          <w:tab w:val="right" w:leader="dot" w:pos="9350"/>
        </w:tabs>
        <w:bidi/>
        <w:jc w:val="both"/>
        <w:rPr>
          <w:rFonts w:ascii="IRBadr" w:hAnsi="IRBadr" w:cs="IRBadr"/>
          <w:noProof/>
          <w:szCs w:val="22"/>
        </w:rPr>
      </w:pPr>
      <w:hyperlink w:anchor="_Toc429462141" w:history="1">
        <w:r w:rsidR="0034713F" w:rsidRPr="00745A1E">
          <w:rPr>
            <w:rStyle w:val="Hyperlink"/>
            <w:rFonts w:ascii="IRBadr" w:hAnsi="IRBadr" w:cs="IRBadr"/>
            <w:noProof/>
            <w:rtl/>
          </w:rPr>
          <w:t>دعا</w:t>
        </w:r>
        <w:r w:rsidR="0034713F" w:rsidRPr="00745A1E">
          <w:rPr>
            <w:rFonts w:ascii="IRBadr" w:hAnsi="IRBadr" w:cs="IRBadr"/>
            <w:noProof/>
            <w:webHidden/>
          </w:rPr>
          <w:tab/>
        </w:r>
        <w:r w:rsidR="0034713F" w:rsidRPr="00745A1E">
          <w:rPr>
            <w:rStyle w:val="Hyperlink"/>
            <w:rFonts w:ascii="IRBadr" w:hAnsi="IRBadr" w:cs="IRBadr"/>
            <w:noProof/>
            <w:rtl/>
          </w:rPr>
          <w:fldChar w:fldCharType="begin"/>
        </w:r>
        <w:r w:rsidR="0034713F" w:rsidRPr="00745A1E">
          <w:rPr>
            <w:rFonts w:ascii="IRBadr" w:hAnsi="IRBadr" w:cs="IRBadr"/>
            <w:noProof/>
            <w:webHidden/>
          </w:rPr>
          <w:instrText xml:space="preserve"> PAGEREF _Toc429462141 \h </w:instrText>
        </w:r>
        <w:r w:rsidR="0034713F" w:rsidRPr="00745A1E">
          <w:rPr>
            <w:rStyle w:val="Hyperlink"/>
            <w:rFonts w:ascii="IRBadr" w:hAnsi="IRBadr" w:cs="IRBadr"/>
            <w:noProof/>
            <w:rtl/>
          </w:rPr>
        </w:r>
        <w:r w:rsidR="0034713F" w:rsidRPr="00745A1E">
          <w:rPr>
            <w:rStyle w:val="Hyperlink"/>
            <w:rFonts w:ascii="IRBadr" w:hAnsi="IRBadr" w:cs="IRBadr"/>
            <w:noProof/>
            <w:rtl/>
          </w:rPr>
          <w:fldChar w:fldCharType="separate"/>
        </w:r>
        <w:r w:rsidR="0034713F" w:rsidRPr="00745A1E">
          <w:rPr>
            <w:rFonts w:ascii="IRBadr" w:hAnsi="IRBadr" w:cs="IRBadr"/>
            <w:noProof/>
            <w:webHidden/>
          </w:rPr>
          <w:t>6</w:t>
        </w:r>
        <w:r w:rsidR="0034713F" w:rsidRPr="00745A1E">
          <w:rPr>
            <w:rStyle w:val="Hyperlink"/>
            <w:rFonts w:ascii="IRBadr" w:hAnsi="IRBadr" w:cs="IRBadr"/>
            <w:noProof/>
            <w:rtl/>
          </w:rPr>
          <w:fldChar w:fldCharType="end"/>
        </w:r>
      </w:hyperlink>
    </w:p>
    <w:p w:rsidR="0034713F" w:rsidRPr="00745A1E" w:rsidRDefault="0034713F" w:rsidP="007A304D">
      <w:pPr>
        <w:jc w:val="both"/>
        <w:rPr>
          <w:rFonts w:ascii="IRBadr" w:hAnsi="IRBadr"/>
          <w:rtl/>
        </w:rPr>
      </w:pPr>
      <w:r w:rsidRPr="00745A1E">
        <w:rPr>
          <w:rFonts w:ascii="IRBadr" w:hAnsi="IRBadr"/>
          <w:rtl/>
        </w:rPr>
        <w:fldChar w:fldCharType="end"/>
      </w:r>
    </w:p>
    <w:p w:rsidR="0034713F" w:rsidRPr="00745A1E" w:rsidRDefault="0034713F" w:rsidP="007A304D">
      <w:pPr>
        <w:bidi w:val="0"/>
        <w:spacing w:after="0" w:line="240" w:lineRule="auto"/>
        <w:jc w:val="both"/>
        <w:rPr>
          <w:rFonts w:ascii="IRBadr" w:eastAsia="2  Lotus" w:hAnsi="IRBadr"/>
          <w:bCs/>
          <w:sz w:val="42"/>
          <w:szCs w:val="42"/>
          <w:rtl/>
        </w:rPr>
      </w:pPr>
      <w:bookmarkStart w:id="1" w:name="_Toc429462133"/>
      <w:r w:rsidRPr="00745A1E">
        <w:rPr>
          <w:rFonts w:ascii="IRBadr" w:hAnsi="IRBadr"/>
          <w:rtl/>
        </w:rPr>
        <w:br w:type="page"/>
      </w:r>
    </w:p>
    <w:p w:rsidR="00152670" w:rsidRDefault="003867EC" w:rsidP="007A304D">
      <w:pPr>
        <w:pStyle w:val="Heading2"/>
        <w:jc w:val="both"/>
        <w:rPr>
          <w:rtl/>
        </w:rPr>
      </w:pPr>
      <w:r>
        <w:rPr>
          <w:rFonts w:hint="cs"/>
          <w:rtl/>
        </w:rPr>
        <w:lastRenderedPageBreak/>
        <w:t>خطبه اول</w:t>
      </w:r>
      <w:bookmarkEnd w:id="1"/>
    </w:p>
    <w:p w:rsidR="003867EC" w:rsidRDefault="003867EC" w:rsidP="007A304D">
      <w:pPr>
        <w:jc w:val="both"/>
        <w:rPr>
          <w:rFonts w:ascii="IRBadr" w:hAnsi="IRBadr"/>
          <w:b/>
          <w:bCs/>
          <w:rtl/>
        </w:rPr>
      </w:pPr>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ثم الصلاة و السلام علی سَیِّدِنَا وَ نَبِیِّنَا أَبِی الْقَاسِمِ مُحَمَّدٍ وَ عَلی آله الأطیَّبینَ الأطهَرین لاسیُّما بقیة‌اللّه فی الارضین.</w:t>
      </w:r>
      <w:r w:rsidR="0007429F">
        <w:rPr>
          <w:rFonts w:ascii="IRBadr" w:hAnsi="IRBadr"/>
          <w:b/>
          <w:bCs/>
          <w:sz w:val="28"/>
          <w:rtl/>
        </w:rPr>
        <w:t xml:space="preserve"> اعوذ</w:t>
      </w:r>
      <w:r w:rsidRPr="00455965">
        <w:rPr>
          <w:rFonts w:ascii="IRBadr" w:hAnsi="IRBadr"/>
          <w:b/>
          <w:bCs/>
          <w:sz w:val="28"/>
          <w:rtl/>
        </w:rPr>
        <w:t xml:space="preserve"> باللّه السمیع العلیم من الشیطان الرجیم بسم اللّه الرحمن الرحیم </w:t>
      </w:r>
      <w:bookmarkStart w:id="2" w:name="OLE_LINK39"/>
      <w:bookmarkStart w:id="3" w:name="OLE_LINK40"/>
      <w:bookmarkStart w:id="4" w:name="OLE_LINK9"/>
      <w:bookmarkStart w:id="5" w:name="OLE_LINK262"/>
      <w:bookmarkStart w:id="6" w:name="OLE_LINK272"/>
      <w:r w:rsidR="008F19AC">
        <w:rPr>
          <w:rFonts w:ascii="IRBadr" w:hAnsi="IRBadr" w:hint="cs"/>
          <w:b/>
          <w:bCs/>
          <w:sz w:val="28"/>
          <w:rtl/>
        </w:rPr>
        <w:t>ی</w:t>
      </w:r>
      <w:r w:rsidR="008F19AC">
        <w:rPr>
          <w:rFonts w:ascii="IRBadr" w:hAnsi="IRBadr"/>
          <w:b/>
          <w:bCs/>
          <w:sz w:val="28"/>
          <w:rtl/>
        </w:rPr>
        <w:t xml:space="preserve"> «</w:t>
      </w:r>
      <w:r w:rsidRPr="00524C04">
        <w:rPr>
          <w:rFonts w:ascii="IRBadr" w:hAnsi="IRBadr"/>
          <w:b/>
          <w:bCs/>
          <w:sz w:val="28"/>
          <w:rtl/>
        </w:rPr>
        <w:t>َا أَیُّهَا الَّذِینَ آمَنُوا اتَّقُوا اللَّهَ حَقَّ تُقَاتِهِ وَ لَا تَمُوتُنَّ إِلَّا وَ أَنتُم مُّسْلِمُونَ</w:t>
      </w:r>
      <w:r w:rsidR="002860A5">
        <w:rPr>
          <w:rFonts w:ascii="IRBadr" w:hAnsi="IRBadr" w:hint="cs"/>
          <w:b/>
          <w:bCs/>
          <w:sz w:val="28"/>
          <w:rtl/>
        </w:rPr>
        <w:t>»</w:t>
      </w:r>
      <w:r>
        <w:rPr>
          <w:rStyle w:val="FootnoteReference"/>
          <w:rFonts w:ascii="IRBadr" w:hAnsi="IRBadr"/>
          <w:b/>
          <w:rtl/>
        </w:rPr>
        <w:footnoteReference w:id="2"/>
      </w:r>
      <w:bookmarkEnd w:id="2"/>
      <w:bookmarkEnd w:id="3"/>
      <w:bookmarkEnd w:id="4"/>
      <w:bookmarkEnd w:id="5"/>
      <w:bookmarkEnd w:id="6"/>
      <w:r>
        <w:rPr>
          <w:rFonts w:ascii="IRBadr" w:hAnsi="IRBadr" w:hint="cs"/>
          <w:b/>
          <w:bCs/>
          <w:rtl/>
        </w:rPr>
        <w:t xml:space="preserve"> </w:t>
      </w:r>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3867EC" w:rsidRPr="003867EC" w:rsidRDefault="007A304D" w:rsidP="007A304D">
      <w:pPr>
        <w:pStyle w:val="Heading2"/>
        <w:jc w:val="both"/>
        <w:rPr>
          <w:sz w:val="22"/>
          <w:szCs w:val="28"/>
        </w:rPr>
      </w:pPr>
      <w:bookmarkStart w:id="7" w:name="_Toc429462134"/>
      <w:r>
        <w:rPr>
          <w:rFonts w:hint="cs"/>
          <w:rtl/>
        </w:rPr>
        <w:t>انسان</w:t>
      </w:r>
      <w:r w:rsidR="003867EC">
        <w:rPr>
          <w:rFonts w:hint="cs"/>
          <w:rtl/>
        </w:rPr>
        <w:t xml:space="preserve"> در معرض موج‌های شیطانی</w:t>
      </w:r>
      <w:bookmarkEnd w:id="7"/>
    </w:p>
    <w:p w:rsidR="00CD7BC8" w:rsidRDefault="00A56381" w:rsidP="007A304D">
      <w:pPr>
        <w:jc w:val="both"/>
        <w:rPr>
          <w:rtl/>
        </w:rPr>
      </w:pPr>
      <w:r>
        <w:rPr>
          <w:rFonts w:hint="cs"/>
          <w:rtl/>
        </w:rPr>
        <w:t>در مناجات شعبانیه</w:t>
      </w:r>
      <w:r w:rsidR="003867EC">
        <w:rPr>
          <w:rFonts w:hint="cs"/>
          <w:rtl/>
        </w:rPr>
        <w:t xml:space="preserve"> بنده </w:t>
      </w:r>
      <w:r w:rsidR="00745A1E">
        <w:rPr>
          <w:rFonts w:hint="cs"/>
          <w:rtl/>
        </w:rPr>
        <w:t>باخدا</w:t>
      </w:r>
      <w:r w:rsidR="003867EC">
        <w:rPr>
          <w:rFonts w:hint="cs"/>
          <w:rtl/>
        </w:rPr>
        <w:t xml:space="preserve"> این نکته را در میان </w:t>
      </w:r>
      <w:r w:rsidR="0007429F">
        <w:rPr>
          <w:rFonts w:hint="cs"/>
          <w:rtl/>
        </w:rPr>
        <w:t>می‌گذارد</w:t>
      </w:r>
      <w:r w:rsidR="003867EC">
        <w:rPr>
          <w:rFonts w:hint="cs"/>
          <w:rtl/>
        </w:rPr>
        <w:t xml:space="preserve"> که من تاب مقاومت در برابر موج گناه و هوای نفس و شیطان را ندارم، </w:t>
      </w:r>
      <w:r w:rsidR="007A304D">
        <w:rPr>
          <w:rFonts w:hint="cs"/>
          <w:rtl/>
        </w:rPr>
        <w:t>انسان</w:t>
      </w:r>
      <w:r w:rsidR="003867EC">
        <w:rPr>
          <w:rFonts w:hint="cs"/>
          <w:rtl/>
        </w:rPr>
        <w:t xml:space="preserve"> در معرض پرتگاه‌های خطیر و حساس قرار دارد، مواج دعوت شیطانی و موج‌های شهوت و غضب در درون </w:t>
      </w:r>
      <w:r w:rsidR="007A304D">
        <w:rPr>
          <w:rFonts w:hint="cs"/>
          <w:rtl/>
        </w:rPr>
        <w:t>انسان</w:t>
      </w:r>
      <w:r w:rsidR="003867EC">
        <w:rPr>
          <w:rFonts w:hint="cs"/>
          <w:rtl/>
        </w:rPr>
        <w:t xml:space="preserve"> </w:t>
      </w:r>
      <w:r w:rsidR="00745A1E">
        <w:rPr>
          <w:rFonts w:hint="cs"/>
          <w:rtl/>
        </w:rPr>
        <w:t>به‌صورت</w:t>
      </w:r>
      <w:r w:rsidR="003867EC">
        <w:rPr>
          <w:rFonts w:hint="cs"/>
          <w:rtl/>
        </w:rPr>
        <w:t xml:space="preserve"> قوی طنین‌افکن است، موج‌های قوی شیطانی در وجود </w:t>
      </w:r>
      <w:r w:rsidR="007A304D">
        <w:rPr>
          <w:rFonts w:hint="cs"/>
          <w:rtl/>
        </w:rPr>
        <w:t>انسان</w:t>
      </w:r>
      <w:r w:rsidR="003867EC">
        <w:rPr>
          <w:rFonts w:hint="cs"/>
          <w:rtl/>
        </w:rPr>
        <w:t xml:space="preserve"> </w:t>
      </w:r>
      <w:r w:rsidR="00745A1E">
        <w:rPr>
          <w:rFonts w:hint="cs"/>
          <w:rtl/>
        </w:rPr>
        <w:t>درحرکت</w:t>
      </w:r>
      <w:r w:rsidR="003867EC">
        <w:rPr>
          <w:rFonts w:hint="cs"/>
          <w:rtl/>
        </w:rPr>
        <w:t xml:space="preserve"> است که مقاومت </w:t>
      </w:r>
      <w:r w:rsidR="007A304D">
        <w:rPr>
          <w:rFonts w:hint="cs"/>
          <w:rtl/>
        </w:rPr>
        <w:t>انسان</w:t>
      </w:r>
      <w:r w:rsidR="003867EC">
        <w:rPr>
          <w:rFonts w:hint="cs"/>
          <w:rtl/>
        </w:rPr>
        <w:t xml:space="preserve"> را می‌شکند، شما اگر دریای مواج و طوفانی را دیده باشید موج‌های عادی دارد اما </w:t>
      </w:r>
      <w:r w:rsidR="0007429F">
        <w:rPr>
          <w:rFonts w:hint="cs"/>
          <w:rtl/>
        </w:rPr>
        <w:t>وقتی‌که</w:t>
      </w:r>
      <w:r w:rsidR="003867EC">
        <w:rPr>
          <w:rFonts w:hint="cs"/>
          <w:rtl/>
        </w:rPr>
        <w:t xml:space="preserve"> دریا طوفانی بشود امواجی در آن برمی‌خیزد که به طول چندین متر است و </w:t>
      </w:r>
      <w:r w:rsidR="00745A1E">
        <w:rPr>
          <w:rFonts w:hint="cs"/>
          <w:rtl/>
        </w:rPr>
        <w:t>باقدرت</w:t>
      </w:r>
      <w:r w:rsidR="003867EC">
        <w:rPr>
          <w:rFonts w:hint="cs"/>
          <w:rtl/>
        </w:rPr>
        <w:t xml:space="preserve"> هر چه بیشتر جلو می‌آید و</w:t>
      </w:r>
      <w:r w:rsidR="00CD7BC8">
        <w:rPr>
          <w:rFonts w:hint="cs"/>
          <w:rtl/>
        </w:rPr>
        <w:t xml:space="preserve"> برای </w:t>
      </w:r>
      <w:r w:rsidR="00745A1E">
        <w:rPr>
          <w:rFonts w:hint="cs"/>
          <w:rtl/>
        </w:rPr>
        <w:t>هیچ‌کسی</w:t>
      </w:r>
      <w:r w:rsidR="00CD7BC8">
        <w:rPr>
          <w:rFonts w:hint="cs"/>
          <w:rtl/>
        </w:rPr>
        <w:t xml:space="preserve"> امن نیست، کشتی‌های بزرگ را غرق می‌کند و هر مانعی که جلوی او قرار می‌گیرد را در هم می‌کوبد.</w:t>
      </w:r>
    </w:p>
    <w:p w:rsidR="005C25F2" w:rsidRDefault="00CD7BC8" w:rsidP="007A304D">
      <w:pPr>
        <w:jc w:val="both"/>
        <w:rPr>
          <w:rtl/>
        </w:rPr>
      </w:pPr>
      <w:r>
        <w:rPr>
          <w:rFonts w:hint="cs"/>
          <w:rtl/>
        </w:rPr>
        <w:t>باید توجه داشت که در د</w:t>
      </w:r>
      <w:r w:rsidR="005C25F2">
        <w:rPr>
          <w:rFonts w:hint="cs"/>
          <w:rtl/>
        </w:rPr>
        <w:t xml:space="preserve">رون انسان‌ها چه غوغا و خبری است، ما روحی داریم که طوفان‌زده است، جانی داریم که در معرض امواج طوفانی است، چطور دریا </w:t>
      </w:r>
      <w:r w:rsidR="0007429F">
        <w:rPr>
          <w:rFonts w:hint="cs"/>
          <w:rtl/>
        </w:rPr>
        <w:t>وقتی‌که</w:t>
      </w:r>
      <w:r w:rsidR="005C25F2">
        <w:rPr>
          <w:rFonts w:hint="cs"/>
          <w:rtl/>
        </w:rPr>
        <w:t xml:space="preserve"> طوفانی می‌شود موج ایجاد می‌کند و موج‌های بزرگ دریا کشتی را غرق می‌کند و </w:t>
      </w:r>
      <w:r w:rsidR="00745A1E">
        <w:rPr>
          <w:rFonts w:hint="cs"/>
          <w:rtl/>
        </w:rPr>
        <w:t>همه‌چیز</w:t>
      </w:r>
      <w:r w:rsidR="005C25F2">
        <w:rPr>
          <w:rFonts w:hint="cs"/>
          <w:rtl/>
        </w:rPr>
        <w:t xml:space="preserve"> را در برابر خودش از بین می‌برد، دریای روح </w:t>
      </w:r>
      <w:r w:rsidR="007A304D">
        <w:rPr>
          <w:rFonts w:hint="cs"/>
          <w:rtl/>
        </w:rPr>
        <w:t xml:space="preserve">انسان </w:t>
      </w:r>
      <w:r w:rsidR="008F19AC">
        <w:rPr>
          <w:rFonts w:hint="cs"/>
          <w:rtl/>
        </w:rPr>
        <w:t>‌هم</w:t>
      </w:r>
      <w:r w:rsidR="005C25F2">
        <w:rPr>
          <w:rFonts w:hint="cs"/>
          <w:rtl/>
        </w:rPr>
        <w:t xml:space="preserve"> همین‌طور است، غضب و شهوت و انگیزه‌های مادی و شیطانی طوفان‌ها در دل آدم ایجاد می‌کند و موج‌های در هم کوبنده پدید می‌آورد. </w:t>
      </w:r>
      <w:r w:rsidR="00745A1E">
        <w:rPr>
          <w:rFonts w:hint="cs"/>
          <w:rtl/>
        </w:rPr>
        <w:t>هیچ‌کسی</w:t>
      </w:r>
      <w:r w:rsidR="005C25F2">
        <w:rPr>
          <w:rFonts w:hint="cs"/>
          <w:rtl/>
        </w:rPr>
        <w:t xml:space="preserve"> از این موج‌ها بیمه و تضمین‌شده نیست، طوفانی شیطانی در اعماق روح همه ما حضور دارد.</w:t>
      </w:r>
    </w:p>
    <w:p w:rsidR="005C25F2" w:rsidRDefault="00745A1E" w:rsidP="007A304D">
      <w:pPr>
        <w:jc w:val="both"/>
        <w:rPr>
          <w:rtl/>
        </w:rPr>
      </w:pPr>
      <w:r>
        <w:rPr>
          <w:rFonts w:hint="cs"/>
          <w:rtl/>
        </w:rPr>
        <w:t>یک‌وقتی</w:t>
      </w:r>
      <w:r w:rsidR="005C25F2">
        <w:rPr>
          <w:rFonts w:hint="cs"/>
          <w:rtl/>
        </w:rPr>
        <w:t xml:space="preserve"> است که دریا آرام است و احیاناً باد مختصری می‌آید و موج‌های معمولی دارد، در آن دریا هر کس با کشتی معمولی می‌تواند برود و موج ب</w:t>
      </w:r>
      <w:r w:rsidR="00A56381">
        <w:rPr>
          <w:rFonts w:hint="cs"/>
          <w:rtl/>
        </w:rPr>
        <w:t xml:space="preserve">ه او آسیبی نمی‌رساند اما اگر </w:t>
      </w:r>
      <w:r w:rsidR="005C25F2">
        <w:rPr>
          <w:rFonts w:hint="cs"/>
          <w:rtl/>
        </w:rPr>
        <w:t xml:space="preserve">کشتی در دریایی قرار گرفت که مواج و طوفان‌زده </w:t>
      </w:r>
      <w:r w:rsidR="00A56381">
        <w:rPr>
          <w:rFonts w:hint="cs"/>
          <w:rtl/>
        </w:rPr>
        <w:t>است،</w:t>
      </w:r>
      <w:r w:rsidR="005C25F2">
        <w:rPr>
          <w:rFonts w:hint="cs"/>
          <w:rtl/>
        </w:rPr>
        <w:t xml:space="preserve"> آن موج‌های بزرگ مقاومت‌ها را در هم می‌شکند، روح و روان ما دریای </w:t>
      </w:r>
      <w:r>
        <w:rPr>
          <w:rFonts w:hint="cs"/>
          <w:rtl/>
        </w:rPr>
        <w:t>پر موج</w:t>
      </w:r>
      <w:r w:rsidR="005C25F2">
        <w:rPr>
          <w:rFonts w:hint="cs"/>
          <w:rtl/>
        </w:rPr>
        <w:t xml:space="preserve"> و طوفان‌خیزی است، گاهی موج غضب و شهوت و گناه و آلودگی آرام </w:t>
      </w:r>
      <w:r w:rsidR="005C25F2">
        <w:rPr>
          <w:rFonts w:hint="cs"/>
          <w:rtl/>
        </w:rPr>
        <w:lastRenderedPageBreak/>
        <w:t xml:space="preserve">است و آدم از سر خودش رفع می‌کند اما همیشه این‌طور نیست، روان </w:t>
      </w:r>
      <w:r w:rsidR="007A304D">
        <w:rPr>
          <w:rFonts w:hint="cs"/>
          <w:rtl/>
        </w:rPr>
        <w:t>انسان</w:t>
      </w:r>
      <w:r w:rsidR="005C25F2">
        <w:rPr>
          <w:rFonts w:hint="cs"/>
          <w:rtl/>
        </w:rPr>
        <w:t xml:space="preserve"> حداقل در شرایطی از زندگی خو</w:t>
      </w:r>
      <w:r w:rsidR="00A56381">
        <w:rPr>
          <w:rFonts w:hint="cs"/>
          <w:rtl/>
        </w:rPr>
        <w:t xml:space="preserve">د داستان دریای طوفان‌زده می‌شود یعنی موج‌های سنگین شیطانی و غضب چنان امواجی را می‌آفریند که مقاومت را از </w:t>
      </w:r>
      <w:r w:rsidR="007A304D">
        <w:rPr>
          <w:rFonts w:hint="cs"/>
          <w:rtl/>
        </w:rPr>
        <w:t>انسان</w:t>
      </w:r>
      <w:r w:rsidR="00A56381">
        <w:rPr>
          <w:rFonts w:hint="cs"/>
          <w:rtl/>
        </w:rPr>
        <w:t xml:space="preserve"> می‌گیرد مگر اینکه روح </w:t>
      </w:r>
      <w:r w:rsidR="007A304D">
        <w:rPr>
          <w:rFonts w:hint="cs"/>
          <w:rtl/>
        </w:rPr>
        <w:t>انسان</w:t>
      </w:r>
      <w:r w:rsidR="00A56381">
        <w:rPr>
          <w:rFonts w:hint="cs"/>
          <w:rtl/>
        </w:rPr>
        <w:t xml:space="preserve"> مثل آن کشتی‌های مجهزی بشود که طوفان‌ها را از سر خودش عبور می‌دهد.</w:t>
      </w:r>
    </w:p>
    <w:p w:rsidR="00A56381" w:rsidRDefault="004D4FDB" w:rsidP="007A304D">
      <w:pPr>
        <w:pStyle w:val="Heading2"/>
        <w:jc w:val="both"/>
        <w:rPr>
          <w:rtl/>
        </w:rPr>
      </w:pPr>
      <w:bookmarkStart w:id="8" w:name="_Toc429462135"/>
      <w:r>
        <w:rPr>
          <w:rFonts w:hint="cs"/>
          <w:rtl/>
        </w:rPr>
        <w:t xml:space="preserve">پیام </w:t>
      </w:r>
      <w:r w:rsidR="00991A06">
        <w:rPr>
          <w:rFonts w:hint="cs"/>
          <w:rtl/>
        </w:rPr>
        <w:t>مناجات شعبانیه</w:t>
      </w:r>
      <w:bookmarkEnd w:id="8"/>
    </w:p>
    <w:p w:rsidR="00AA37E3" w:rsidRDefault="00A56381" w:rsidP="007A304D">
      <w:pPr>
        <w:jc w:val="both"/>
        <w:rPr>
          <w:rtl/>
        </w:rPr>
      </w:pPr>
      <w:r>
        <w:rPr>
          <w:rFonts w:hint="cs"/>
          <w:rtl/>
        </w:rPr>
        <w:t xml:space="preserve">ما باید روحمان را چنان بسازیم که بتوانیم از این امواج و طوفان‌ها خودمان را عبور بدهیم، پس </w:t>
      </w:r>
      <w:r w:rsidR="00745A1E">
        <w:rPr>
          <w:rFonts w:hint="cs"/>
          <w:rtl/>
        </w:rPr>
        <w:t>درواقع</w:t>
      </w:r>
      <w:r>
        <w:rPr>
          <w:rFonts w:hint="cs"/>
          <w:rtl/>
        </w:rPr>
        <w:t xml:space="preserve"> </w:t>
      </w:r>
      <w:r w:rsidR="00745A1E">
        <w:rPr>
          <w:rFonts w:hint="cs"/>
          <w:rtl/>
        </w:rPr>
        <w:t>این‌یک</w:t>
      </w:r>
      <w:r>
        <w:rPr>
          <w:rFonts w:hint="cs"/>
          <w:rtl/>
        </w:rPr>
        <w:t xml:space="preserve"> مسئله مهمی است که </w:t>
      </w:r>
      <w:r w:rsidR="007A304D">
        <w:rPr>
          <w:rFonts w:hint="cs"/>
          <w:rtl/>
        </w:rPr>
        <w:t>انسان</w:t>
      </w:r>
      <w:r>
        <w:rPr>
          <w:rFonts w:hint="cs"/>
          <w:rtl/>
        </w:rPr>
        <w:t xml:space="preserve"> در شناخت خودش باید به آن توجه داشته باشد، روح ما در این دریای بی‌کران هستی یک وضعیت طوفان‌زده دارد و موج‌های سنگینی ممکن است در عالم روح و روان ما پدید بیاید که همه وجود و معنویت و اخلاق ما را به کام غرق بکشاند، این وضعیت برای همه ما به وجود آمده و خواهد آمد، </w:t>
      </w:r>
      <w:r w:rsidR="00F941E6">
        <w:rPr>
          <w:rFonts w:hint="cs"/>
          <w:rtl/>
        </w:rPr>
        <w:t>ازاین‌جهت</w:t>
      </w:r>
      <w:r>
        <w:rPr>
          <w:rFonts w:hint="cs"/>
          <w:rtl/>
        </w:rPr>
        <w:t xml:space="preserve"> است که این تعبیر خیلی قشنگ است</w:t>
      </w:r>
      <w:r>
        <w:rPr>
          <w:rFonts w:ascii="IRBadr" w:hAnsi="IRBadr" w:hint="cs"/>
          <w:b/>
          <w:bCs/>
          <w:sz w:val="28"/>
          <w:rtl/>
        </w:rPr>
        <w:t xml:space="preserve"> </w:t>
      </w:r>
      <w:r w:rsidR="008F19AC">
        <w:rPr>
          <w:rFonts w:ascii="IRBadr" w:hAnsi="IRBadr"/>
          <w:b/>
          <w:bCs/>
          <w:sz w:val="28"/>
          <w:rtl/>
        </w:rPr>
        <w:t>«</w:t>
      </w:r>
      <w:r w:rsidR="00DD759A" w:rsidRPr="00DD759A">
        <w:rPr>
          <w:rFonts w:ascii="IRBadr" w:hAnsi="IRBadr" w:hint="cs"/>
          <w:b/>
          <w:bCs/>
          <w:sz w:val="28"/>
          <w:rtl/>
        </w:rPr>
        <w:t>إِلَهِي</w:t>
      </w:r>
      <w:r w:rsidR="00DD759A" w:rsidRPr="00DD759A">
        <w:rPr>
          <w:rFonts w:ascii="IRBadr" w:hAnsi="IRBadr"/>
          <w:b/>
          <w:bCs/>
          <w:sz w:val="28"/>
          <w:rtl/>
        </w:rPr>
        <w:t xml:space="preserve"> </w:t>
      </w:r>
      <w:r w:rsidR="00DD759A" w:rsidRPr="00DD759A">
        <w:rPr>
          <w:rFonts w:ascii="IRBadr" w:hAnsi="IRBadr" w:hint="cs"/>
          <w:b/>
          <w:bCs/>
          <w:sz w:val="28"/>
          <w:rtl/>
        </w:rPr>
        <w:t>لَمْ</w:t>
      </w:r>
      <w:r w:rsidR="00DD759A" w:rsidRPr="00DD759A">
        <w:rPr>
          <w:rFonts w:ascii="IRBadr" w:hAnsi="IRBadr"/>
          <w:b/>
          <w:bCs/>
          <w:sz w:val="28"/>
          <w:rtl/>
        </w:rPr>
        <w:t xml:space="preserve"> </w:t>
      </w:r>
      <w:r w:rsidR="00DD759A" w:rsidRPr="00DD759A">
        <w:rPr>
          <w:rFonts w:ascii="IRBadr" w:hAnsi="IRBadr" w:hint="cs"/>
          <w:b/>
          <w:bCs/>
          <w:sz w:val="28"/>
          <w:rtl/>
        </w:rPr>
        <w:t>يَكُنْ</w:t>
      </w:r>
      <w:r w:rsidR="00DD759A" w:rsidRPr="00DD759A">
        <w:rPr>
          <w:rFonts w:ascii="IRBadr" w:hAnsi="IRBadr"/>
          <w:b/>
          <w:bCs/>
          <w:sz w:val="28"/>
          <w:rtl/>
        </w:rPr>
        <w:t xml:space="preserve"> </w:t>
      </w:r>
      <w:r w:rsidR="00DD759A" w:rsidRPr="00DD759A">
        <w:rPr>
          <w:rFonts w:ascii="IRBadr" w:hAnsi="IRBadr" w:hint="cs"/>
          <w:b/>
          <w:bCs/>
          <w:sz w:val="28"/>
          <w:rtl/>
        </w:rPr>
        <w:t>لِي</w:t>
      </w:r>
      <w:r w:rsidR="00DD759A" w:rsidRPr="00DD759A">
        <w:rPr>
          <w:rFonts w:ascii="IRBadr" w:hAnsi="IRBadr"/>
          <w:b/>
          <w:bCs/>
          <w:sz w:val="28"/>
          <w:rtl/>
        </w:rPr>
        <w:t xml:space="preserve"> </w:t>
      </w:r>
      <w:r w:rsidR="00DD759A" w:rsidRPr="00DD759A">
        <w:rPr>
          <w:rFonts w:ascii="IRBadr" w:hAnsi="IRBadr" w:hint="cs"/>
          <w:b/>
          <w:bCs/>
          <w:sz w:val="28"/>
          <w:rtl/>
        </w:rPr>
        <w:t>حَوْلٌ</w:t>
      </w:r>
      <w:r w:rsidR="00DD759A" w:rsidRPr="00DD759A">
        <w:rPr>
          <w:rFonts w:ascii="IRBadr" w:hAnsi="IRBadr"/>
          <w:b/>
          <w:bCs/>
          <w:sz w:val="28"/>
          <w:rtl/>
        </w:rPr>
        <w:t xml:space="preserve"> </w:t>
      </w:r>
      <w:r w:rsidR="00DD759A" w:rsidRPr="00DD759A">
        <w:rPr>
          <w:rFonts w:ascii="IRBadr" w:hAnsi="IRBadr" w:hint="cs"/>
          <w:b/>
          <w:bCs/>
          <w:sz w:val="28"/>
          <w:rtl/>
        </w:rPr>
        <w:t>فَأَنْتَقِلَ</w:t>
      </w:r>
      <w:r w:rsidR="00DD759A" w:rsidRPr="00DD759A">
        <w:rPr>
          <w:rFonts w:ascii="IRBadr" w:hAnsi="IRBadr"/>
          <w:b/>
          <w:bCs/>
          <w:sz w:val="28"/>
          <w:rtl/>
        </w:rPr>
        <w:t xml:space="preserve"> </w:t>
      </w:r>
      <w:r w:rsidR="00DD759A" w:rsidRPr="00DD759A">
        <w:rPr>
          <w:rFonts w:ascii="IRBadr" w:hAnsi="IRBadr" w:hint="cs"/>
          <w:b/>
          <w:bCs/>
          <w:sz w:val="28"/>
          <w:rtl/>
        </w:rPr>
        <w:t>بِهِ</w:t>
      </w:r>
      <w:r w:rsidR="00DD759A" w:rsidRPr="00DD759A">
        <w:rPr>
          <w:rFonts w:ascii="IRBadr" w:hAnsi="IRBadr"/>
          <w:b/>
          <w:bCs/>
          <w:sz w:val="28"/>
          <w:rtl/>
        </w:rPr>
        <w:t xml:space="preserve"> </w:t>
      </w:r>
      <w:r w:rsidR="00DD759A" w:rsidRPr="00DD759A">
        <w:rPr>
          <w:rFonts w:ascii="IRBadr" w:hAnsi="IRBadr" w:hint="cs"/>
          <w:b/>
          <w:bCs/>
          <w:sz w:val="28"/>
          <w:rtl/>
        </w:rPr>
        <w:t>عَنْ</w:t>
      </w:r>
      <w:r w:rsidR="00DD759A" w:rsidRPr="00DD759A">
        <w:rPr>
          <w:rFonts w:ascii="IRBadr" w:hAnsi="IRBadr"/>
          <w:b/>
          <w:bCs/>
          <w:sz w:val="28"/>
          <w:rtl/>
        </w:rPr>
        <w:t xml:space="preserve"> </w:t>
      </w:r>
      <w:r w:rsidR="00DD759A" w:rsidRPr="00DD759A">
        <w:rPr>
          <w:rFonts w:ascii="IRBadr" w:hAnsi="IRBadr" w:hint="cs"/>
          <w:b/>
          <w:bCs/>
          <w:sz w:val="28"/>
          <w:rtl/>
        </w:rPr>
        <w:t>مَعْصِيَتِك‏</w:t>
      </w:r>
      <w:r w:rsidR="008F19AC">
        <w:rPr>
          <w:rFonts w:ascii="IRBadr" w:hAnsi="IRBadr"/>
          <w:b/>
          <w:bCs/>
          <w:sz w:val="28"/>
          <w:rtl/>
        </w:rPr>
        <w:t>»</w:t>
      </w:r>
      <w:r>
        <w:rPr>
          <w:rStyle w:val="FootnoteReference"/>
          <w:rFonts w:ascii="IRBadr" w:hAnsi="IRBadr"/>
          <w:b/>
          <w:bCs/>
          <w:sz w:val="28"/>
          <w:rtl/>
        </w:rPr>
        <w:footnoteReference w:id="3"/>
      </w:r>
      <w:r w:rsidR="00F941E6">
        <w:rPr>
          <w:rFonts w:ascii="IRBadr" w:hAnsi="IRBadr" w:hint="cs"/>
          <w:b/>
          <w:bCs/>
          <w:sz w:val="28"/>
          <w:rtl/>
        </w:rPr>
        <w:t>؛</w:t>
      </w:r>
      <w:r w:rsidR="00AA37E3">
        <w:rPr>
          <w:rFonts w:ascii="IRBadr" w:hAnsi="IRBadr" w:hint="cs"/>
          <w:b/>
          <w:bCs/>
          <w:sz w:val="28"/>
          <w:rtl/>
        </w:rPr>
        <w:t xml:space="preserve"> </w:t>
      </w:r>
      <w:r w:rsidR="00991A06">
        <w:rPr>
          <w:rFonts w:hint="cs"/>
          <w:rtl/>
        </w:rPr>
        <w:t>خدایا من می‌دانم</w:t>
      </w:r>
      <w:r w:rsidR="00AA37E3" w:rsidRPr="00AA37E3">
        <w:rPr>
          <w:rFonts w:hint="cs"/>
          <w:rtl/>
        </w:rPr>
        <w:t xml:space="preserve"> روح من در دریای طوفانی </w:t>
      </w:r>
      <w:r w:rsidR="00F941E6">
        <w:rPr>
          <w:rFonts w:hint="cs"/>
          <w:rtl/>
        </w:rPr>
        <w:t>قرارگرفته</w:t>
      </w:r>
      <w:r w:rsidR="00AA37E3" w:rsidRPr="00AA37E3">
        <w:rPr>
          <w:rFonts w:hint="cs"/>
          <w:rtl/>
        </w:rPr>
        <w:t xml:space="preserve"> است که نمی‌تواند از موج شهوت و غضب و گناه و انواع معصیت‌ها عبور بکند</w:t>
      </w:r>
      <w:r w:rsidR="00991A06">
        <w:rPr>
          <w:rFonts w:hint="cs"/>
          <w:rtl/>
        </w:rPr>
        <w:t xml:space="preserve">، من توان و مقاومتی ندارم که از گناهان جدا شوم. </w:t>
      </w:r>
      <w:r w:rsidR="00AA37E3" w:rsidRPr="00991A06">
        <w:rPr>
          <w:rFonts w:hint="cs"/>
          <w:rtl/>
        </w:rPr>
        <w:t>دعوت‌های شیطانی چیز عادی نیست،</w:t>
      </w:r>
      <w:r w:rsidR="00991A06">
        <w:rPr>
          <w:rFonts w:hint="cs"/>
          <w:rtl/>
        </w:rPr>
        <w:t xml:space="preserve"> آدم‌های بزرگ را در هم می‌شکند،</w:t>
      </w:r>
      <w:r w:rsidR="00AA37E3" w:rsidRPr="00991A06">
        <w:rPr>
          <w:rFonts w:hint="cs"/>
          <w:rtl/>
        </w:rPr>
        <w:t xml:space="preserve"> مقاومت‌ها را از بین می‌برد و فرد را آلوده می‌کند.</w:t>
      </w:r>
    </w:p>
    <w:p w:rsidR="00991A06" w:rsidRDefault="00991A06" w:rsidP="007A304D">
      <w:pPr>
        <w:jc w:val="both"/>
        <w:rPr>
          <w:rtl/>
        </w:rPr>
      </w:pPr>
      <w:r w:rsidRPr="00991A06">
        <w:rPr>
          <w:rFonts w:hint="cs"/>
          <w:rtl/>
        </w:rPr>
        <w:t xml:space="preserve">انسان‌ها در حالت طبیعی </w:t>
      </w:r>
      <w:r>
        <w:rPr>
          <w:rFonts w:hint="cs"/>
          <w:rtl/>
        </w:rPr>
        <w:t xml:space="preserve">دارای فطرت انسانی هستند اما در نقطه مقابل موج‌های شهوت و غضب، طوفان‌های شیطانی </w:t>
      </w:r>
      <w:r w:rsidR="00745A1E">
        <w:rPr>
          <w:rFonts w:hint="cs"/>
          <w:rtl/>
        </w:rPr>
        <w:t>درروان</w:t>
      </w:r>
      <w:r>
        <w:rPr>
          <w:rFonts w:hint="cs"/>
          <w:rtl/>
        </w:rPr>
        <w:t xml:space="preserve"> انسانی مقاومت </w:t>
      </w:r>
      <w:r w:rsidR="007A304D">
        <w:rPr>
          <w:rFonts w:hint="cs"/>
          <w:rtl/>
        </w:rPr>
        <w:t>انسان</w:t>
      </w:r>
      <w:r>
        <w:rPr>
          <w:rFonts w:hint="cs"/>
          <w:rtl/>
        </w:rPr>
        <w:t xml:space="preserve"> را در هم می‌شکند، چه چیزی می‌تواند این دریای طوفانی را آرام بکند و آدم </w:t>
      </w:r>
      <w:r w:rsidR="007A304D">
        <w:rPr>
          <w:rFonts w:hint="cs"/>
          <w:rtl/>
        </w:rPr>
        <w:t>دریازده</w:t>
      </w:r>
      <w:r>
        <w:rPr>
          <w:rFonts w:hint="cs"/>
          <w:rtl/>
        </w:rPr>
        <w:t xml:space="preserve"> را از این موج‌ها عبور بدهد؟</w:t>
      </w:r>
      <w:r w:rsidR="00F941E6">
        <w:rPr>
          <w:rFonts w:hint="cs"/>
          <w:rtl/>
        </w:rPr>
        <w:t xml:space="preserve"> </w:t>
      </w:r>
      <w:r w:rsidR="008F19AC">
        <w:rPr>
          <w:b/>
          <w:bCs/>
          <w:rtl/>
        </w:rPr>
        <w:t>«</w:t>
      </w:r>
      <w:r w:rsidR="00DD759A" w:rsidRPr="00DD759A">
        <w:rPr>
          <w:rFonts w:hint="cs"/>
          <w:b/>
          <w:bCs/>
          <w:rtl/>
        </w:rPr>
        <w:t>َ</w:t>
      </w:r>
      <w:r w:rsidR="00DD759A" w:rsidRPr="00DD759A">
        <w:rPr>
          <w:b/>
          <w:bCs/>
          <w:rtl/>
        </w:rPr>
        <w:t xml:space="preserve"> </w:t>
      </w:r>
      <w:r w:rsidR="00DD759A" w:rsidRPr="00DD759A">
        <w:rPr>
          <w:rFonts w:hint="cs"/>
          <w:b/>
          <w:bCs/>
          <w:rtl/>
        </w:rPr>
        <w:t>إِلَّا</w:t>
      </w:r>
      <w:r w:rsidR="00DD759A" w:rsidRPr="00DD759A">
        <w:rPr>
          <w:b/>
          <w:bCs/>
          <w:rtl/>
        </w:rPr>
        <w:t xml:space="preserve"> </w:t>
      </w:r>
      <w:r w:rsidR="00DD759A" w:rsidRPr="00DD759A">
        <w:rPr>
          <w:rFonts w:hint="cs"/>
          <w:b/>
          <w:bCs/>
          <w:rtl/>
        </w:rPr>
        <w:t>فِي</w:t>
      </w:r>
      <w:r w:rsidR="00DD759A" w:rsidRPr="00DD759A">
        <w:rPr>
          <w:b/>
          <w:bCs/>
          <w:rtl/>
        </w:rPr>
        <w:t xml:space="preserve"> </w:t>
      </w:r>
      <w:r w:rsidR="00DD759A" w:rsidRPr="00DD759A">
        <w:rPr>
          <w:rFonts w:hint="cs"/>
          <w:b/>
          <w:bCs/>
          <w:rtl/>
        </w:rPr>
        <w:t>وَقْتٍ</w:t>
      </w:r>
      <w:r w:rsidR="00DD759A" w:rsidRPr="00DD759A">
        <w:rPr>
          <w:b/>
          <w:bCs/>
          <w:rtl/>
        </w:rPr>
        <w:t xml:space="preserve"> </w:t>
      </w:r>
      <w:r w:rsidR="00DD759A" w:rsidRPr="00DD759A">
        <w:rPr>
          <w:rFonts w:hint="cs"/>
          <w:b/>
          <w:bCs/>
          <w:rtl/>
        </w:rPr>
        <w:t>أَيْقَظْتَنِي</w:t>
      </w:r>
      <w:r w:rsidR="00DD759A" w:rsidRPr="00DD759A">
        <w:rPr>
          <w:b/>
          <w:bCs/>
          <w:rtl/>
        </w:rPr>
        <w:t xml:space="preserve"> </w:t>
      </w:r>
      <w:r w:rsidR="00DD759A" w:rsidRPr="00DD759A">
        <w:rPr>
          <w:rFonts w:hint="cs"/>
          <w:b/>
          <w:bCs/>
          <w:rtl/>
        </w:rPr>
        <w:t>لِمَحَبَّتِك‏</w:t>
      </w:r>
      <w:r w:rsidR="008F19AC">
        <w:rPr>
          <w:b/>
          <w:bCs/>
          <w:rtl/>
        </w:rPr>
        <w:t>»</w:t>
      </w:r>
      <w:r w:rsidRPr="00DD759A">
        <w:rPr>
          <w:rStyle w:val="FootnoteReference"/>
          <w:b/>
          <w:bCs/>
          <w:rtl/>
        </w:rPr>
        <w:footnoteReference w:id="4"/>
      </w:r>
      <w:r w:rsidR="00F941E6" w:rsidRPr="00DD759A">
        <w:rPr>
          <w:rFonts w:hint="cs"/>
          <w:b/>
          <w:bCs/>
          <w:rtl/>
        </w:rPr>
        <w:t>؛</w:t>
      </w:r>
      <w:r>
        <w:rPr>
          <w:rFonts w:hint="cs"/>
          <w:rtl/>
        </w:rPr>
        <w:t xml:space="preserve"> عبور از این طوفان‌ها نمی‌شود مگر در </w:t>
      </w:r>
      <w:r w:rsidR="0007429F">
        <w:rPr>
          <w:rFonts w:hint="cs"/>
          <w:rtl/>
        </w:rPr>
        <w:t>وقتی‌که</w:t>
      </w:r>
      <w:r>
        <w:rPr>
          <w:rFonts w:hint="cs"/>
          <w:rtl/>
        </w:rPr>
        <w:t xml:space="preserve"> خدا درخت محبتش را در دل </w:t>
      </w:r>
      <w:r w:rsidR="007A304D">
        <w:rPr>
          <w:rFonts w:hint="cs"/>
          <w:rtl/>
        </w:rPr>
        <w:t>انسان</w:t>
      </w:r>
      <w:r>
        <w:rPr>
          <w:rFonts w:hint="cs"/>
          <w:rtl/>
        </w:rPr>
        <w:t xml:space="preserve"> </w:t>
      </w:r>
      <w:r w:rsidR="00745A1E">
        <w:rPr>
          <w:rFonts w:hint="cs"/>
          <w:rtl/>
        </w:rPr>
        <w:t>قرص</w:t>
      </w:r>
      <w:r>
        <w:rPr>
          <w:rFonts w:hint="cs"/>
          <w:rtl/>
        </w:rPr>
        <w:t xml:space="preserve"> کند</w:t>
      </w:r>
      <w:r w:rsidR="003B0FE1">
        <w:rPr>
          <w:rFonts w:hint="cs"/>
          <w:rtl/>
        </w:rPr>
        <w:t xml:space="preserve"> و</w:t>
      </w:r>
      <w:r w:rsidR="00416EA5">
        <w:rPr>
          <w:rFonts w:hint="cs"/>
          <w:rtl/>
        </w:rPr>
        <w:t xml:space="preserve"> در قلب آدمی عشق و علاقه خدا شکوفا بشود، </w:t>
      </w:r>
      <w:r w:rsidR="00745A1E">
        <w:rPr>
          <w:rFonts w:hint="cs"/>
          <w:rtl/>
        </w:rPr>
        <w:t>به‌صرف</w:t>
      </w:r>
      <w:r w:rsidR="00416EA5">
        <w:rPr>
          <w:rFonts w:hint="cs"/>
          <w:rtl/>
        </w:rPr>
        <w:t xml:space="preserve"> نصیحت و اخلاق معمولی </w:t>
      </w:r>
      <w:r w:rsidR="007A304D">
        <w:rPr>
          <w:rFonts w:hint="cs"/>
          <w:rtl/>
        </w:rPr>
        <w:t>انسان</w:t>
      </w:r>
      <w:r w:rsidR="00416EA5">
        <w:rPr>
          <w:rFonts w:hint="cs"/>
          <w:rtl/>
        </w:rPr>
        <w:t xml:space="preserve"> نمی‌توان</w:t>
      </w:r>
      <w:r w:rsidR="003B0FE1">
        <w:rPr>
          <w:rFonts w:hint="cs"/>
          <w:rtl/>
        </w:rPr>
        <w:t>د</w:t>
      </w:r>
      <w:r w:rsidR="00416EA5">
        <w:rPr>
          <w:rFonts w:hint="cs"/>
          <w:rtl/>
        </w:rPr>
        <w:t xml:space="preserve"> به آن درجه‌های عالی برسد</w:t>
      </w:r>
      <w:r w:rsidR="003B0FE1">
        <w:rPr>
          <w:rFonts w:hint="cs"/>
          <w:rtl/>
        </w:rPr>
        <w:t>.</w:t>
      </w:r>
    </w:p>
    <w:p w:rsidR="00416EA5" w:rsidRDefault="003B0FE1" w:rsidP="007A304D">
      <w:pPr>
        <w:jc w:val="both"/>
        <w:rPr>
          <w:rtl/>
        </w:rPr>
      </w:pPr>
      <w:r>
        <w:rPr>
          <w:rFonts w:hint="cs"/>
          <w:rtl/>
        </w:rPr>
        <w:t xml:space="preserve">محبت خدا هم </w:t>
      </w:r>
      <w:r w:rsidR="00745A1E">
        <w:rPr>
          <w:rFonts w:hint="cs"/>
          <w:rtl/>
        </w:rPr>
        <w:t>به‌سادگی</w:t>
      </w:r>
      <w:r>
        <w:rPr>
          <w:rFonts w:hint="cs"/>
          <w:rtl/>
        </w:rPr>
        <w:t xml:space="preserve"> به چنگ نمی‌آید، هر آدم غیر مصمم</w:t>
      </w:r>
      <w:r w:rsidR="008E4125">
        <w:rPr>
          <w:rFonts w:hint="cs"/>
          <w:rtl/>
        </w:rPr>
        <w:t>ی</w:t>
      </w:r>
      <w:r>
        <w:rPr>
          <w:rFonts w:hint="cs"/>
          <w:rtl/>
        </w:rPr>
        <w:t xml:space="preserve"> نمی‌تواند این عشق را در خودش تولید بکند، این تلاش و کوشش و نگاه لطف خدا را می‌خواهد، </w:t>
      </w:r>
      <w:r w:rsidR="0007429F">
        <w:rPr>
          <w:rFonts w:hint="cs"/>
          <w:rtl/>
        </w:rPr>
        <w:t>وقتی‌که</w:t>
      </w:r>
      <w:r>
        <w:rPr>
          <w:rFonts w:hint="cs"/>
          <w:rtl/>
        </w:rPr>
        <w:t xml:space="preserve"> خدا آدم را بیدار بکند و پرده‌های تاریک را از جلوی چشم</w:t>
      </w:r>
      <w:r w:rsidR="008E4125">
        <w:rPr>
          <w:rFonts w:hint="cs"/>
          <w:rtl/>
        </w:rPr>
        <w:t xml:space="preserve"> کنار بزند و</w:t>
      </w:r>
      <w:r>
        <w:rPr>
          <w:rFonts w:hint="cs"/>
          <w:rtl/>
        </w:rPr>
        <w:t xml:space="preserve"> قلب آدمی به حقیقت هستی و به واقعیت عالم اتصال پیدا بکند، </w:t>
      </w:r>
      <w:r w:rsidR="00F941E6">
        <w:rPr>
          <w:rFonts w:hint="cs"/>
          <w:rtl/>
        </w:rPr>
        <w:t>آن‌وقت</w:t>
      </w:r>
      <w:r>
        <w:rPr>
          <w:rFonts w:hint="cs"/>
          <w:rtl/>
        </w:rPr>
        <w:t xml:space="preserve"> است که </w:t>
      </w:r>
      <w:r w:rsidR="007A304D">
        <w:rPr>
          <w:rFonts w:hint="cs"/>
          <w:rtl/>
        </w:rPr>
        <w:t>انسان</w:t>
      </w:r>
      <w:r w:rsidR="008E4125">
        <w:rPr>
          <w:rFonts w:hint="cs"/>
          <w:rtl/>
        </w:rPr>
        <w:t xml:space="preserve"> در دلش احساس یک محبت می‌کند، این محبت الهی دل را مثل آن کشتی‌های مقاومی می‌کند که در اعماق طوفان‌ها هم فرو می‌رود و </w:t>
      </w:r>
      <w:r w:rsidR="00F941E6">
        <w:rPr>
          <w:rFonts w:hint="cs"/>
          <w:rtl/>
        </w:rPr>
        <w:t>درعین‌حال</w:t>
      </w:r>
      <w:r w:rsidR="008E4125">
        <w:rPr>
          <w:rFonts w:hint="cs"/>
          <w:rtl/>
        </w:rPr>
        <w:t xml:space="preserve"> سالم می‌ماند.</w:t>
      </w:r>
    </w:p>
    <w:p w:rsidR="008E4125" w:rsidRDefault="001E16DB" w:rsidP="007A304D">
      <w:pPr>
        <w:jc w:val="both"/>
        <w:rPr>
          <w:rtl/>
        </w:rPr>
      </w:pPr>
      <w:r>
        <w:rPr>
          <w:rFonts w:hint="cs"/>
          <w:rtl/>
        </w:rPr>
        <w:t xml:space="preserve">عشق خدا آن وزنه سنگینی است که روان آدمی را آرام و سنگین و مقاوم می‌کند، به </w:t>
      </w:r>
      <w:r w:rsidR="007A304D">
        <w:rPr>
          <w:rFonts w:hint="cs"/>
          <w:rtl/>
        </w:rPr>
        <w:t>انسان</w:t>
      </w:r>
      <w:r>
        <w:rPr>
          <w:rFonts w:hint="cs"/>
          <w:rtl/>
        </w:rPr>
        <w:t xml:space="preserve"> دلیری را می‌دهد که در برابر شیطان و گناه نه بگوید و مقاومت بکند. این محبت خدا است که امام حسین را به آن درجه از مجاهدت و ایثار می‌رساند</w:t>
      </w:r>
      <w:r w:rsidR="0005586C">
        <w:rPr>
          <w:rFonts w:hint="cs"/>
          <w:rtl/>
        </w:rPr>
        <w:t xml:space="preserve"> و </w:t>
      </w:r>
      <w:r w:rsidR="00F941E6">
        <w:rPr>
          <w:rFonts w:hint="cs"/>
          <w:rtl/>
        </w:rPr>
        <w:t>ابوالفضل</w:t>
      </w:r>
      <w:r>
        <w:rPr>
          <w:rFonts w:hint="cs"/>
          <w:rtl/>
        </w:rPr>
        <w:t xml:space="preserve"> العباس </w:t>
      </w:r>
      <w:r>
        <w:rPr>
          <w:rFonts w:hint="cs"/>
          <w:rtl/>
        </w:rPr>
        <w:lastRenderedPageBreak/>
        <w:t>را به آن قله بلند مقاومت و جانبازی نائل می‌کند، این گوهر محبت خدا است که آدم را پاک و مقاوم می‌کند و در ماه مبارک شعبان باید این گوهر را یافت.</w:t>
      </w:r>
    </w:p>
    <w:p w:rsidR="001E16DB" w:rsidRDefault="008F19AC" w:rsidP="007A304D">
      <w:pPr>
        <w:jc w:val="both"/>
        <w:rPr>
          <w:rtl/>
        </w:rPr>
      </w:pPr>
      <w:r>
        <w:rPr>
          <w:rFonts w:ascii="IRBadr" w:hAnsi="IRBadr"/>
          <w:b/>
          <w:bCs/>
          <w:sz w:val="28"/>
          <w:rtl/>
        </w:rPr>
        <w:t>«</w:t>
      </w:r>
      <w:r w:rsidR="00F75301" w:rsidRPr="00F75301">
        <w:rPr>
          <w:rFonts w:ascii="IRBadr" w:hAnsi="IRBadr" w:hint="cs"/>
          <w:b/>
          <w:bCs/>
          <w:sz w:val="28"/>
          <w:rtl/>
        </w:rPr>
        <w:t>فَكَمَا</w:t>
      </w:r>
      <w:r w:rsidR="00F75301" w:rsidRPr="00F75301">
        <w:rPr>
          <w:rFonts w:ascii="IRBadr" w:hAnsi="IRBadr"/>
          <w:b/>
          <w:bCs/>
          <w:sz w:val="28"/>
          <w:rtl/>
        </w:rPr>
        <w:t xml:space="preserve"> </w:t>
      </w:r>
      <w:r w:rsidR="00F75301" w:rsidRPr="00F75301">
        <w:rPr>
          <w:rFonts w:ascii="IRBadr" w:hAnsi="IRBadr" w:hint="cs"/>
          <w:b/>
          <w:bCs/>
          <w:sz w:val="28"/>
          <w:rtl/>
        </w:rPr>
        <w:t>أَرَدْتَ</w:t>
      </w:r>
      <w:r w:rsidR="00F75301" w:rsidRPr="00F75301">
        <w:rPr>
          <w:rFonts w:ascii="IRBadr" w:hAnsi="IRBadr"/>
          <w:b/>
          <w:bCs/>
          <w:sz w:val="28"/>
          <w:rtl/>
        </w:rPr>
        <w:t xml:space="preserve"> </w:t>
      </w:r>
      <w:r w:rsidR="00F75301" w:rsidRPr="00F75301">
        <w:rPr>
          <w:rFonts w:ascii="IRBadr" w:hAnsi="IRBadr" w:hint="cs"/>
          <w:b/>
          <w:bCs/>
          <w:sz w:val="28"/>
          <w:rtl/>
        </w:rPr>
        <w:t>أَنْ</w:t>
      </w:r>
      <w:r w:rsidR="00F75301" w:rsidRPr="00F75301">
        <w:rPr>
          <w:rFonts w:ascii="IRBadr" w:hAnsi="IRBadr"/>
          <w:b/>
          <w:bCs/>
          <w:sz w:val="28"/>
          <w:rtl/>
        </w:rPr>
        <w:t xml:space="preserve"> </w:t>
      </w:r>
      <w:r w:rsidR="00F75301" w:rsidRPr="00F75301">
        <w:rPr>
          <w:rFonts w:ascii="IRBadr" w:hAnsi="IRBadr" w:hint="cs"/>
          <w:b/>
          <w:bCs/>
          <w:sz w:val="28"/>
          <w:rtl/>
        </w:rPr>
        <w:t>أَكُونَ</w:t>
      </w:r>
      <w:r w:rsidR="00F75301" w:rsidRPr="00F75301">
        <w:rPr>
          <w:rFonts w:ascii="IRBadr" w:hAnsi="IRBadr"/>
          <w:b/>
          <w:bCs/>
          <w:sz w:val="28"/>
          <w:rtl/>
        </w:rPr>
        <w:t xml:space="preserve"> </w:t>
      </w:r>
      <w:r w:rsidR="00F75301" w:rsidRPr="00F75301">
        <w:rPr>
          <w:rFonts w:ascii="IRBadr" w:hAnsi="IRBadr" w:hint="cs"/>
          <w:b/>
          <w:bCs/>
          <w:sz w:val="28"/>
          <w:rtl/>
        </w:rPr>
        <w:t>كُنْتُ</w:t>
      </w:r>
      <w:r w:rsidR="00F75301" w:rsidRPr="00F75301">
        <w:rPr>
          <w:rFonts w:ascii="IRBadr" w:hAnsi="IRBadr"/>
          <w:b/>
          <w:bCs/>
          <w:sz w:val="28"/>
          <w:rtl/>
        </w:rPr>
        <w:t xml:space="preserve"> </w:t>
      </w:r>
      <w:r w:rsidR="00F75301" w:rsidRPr="00F75301">
        <w:rPr>
          <w:rFonts w:ascii="IRBadr" w:hAnsi="IRBadr" w:hint="cs"/>
          <w:b/>
          <w:bCs/>
          <w:sz w:val="28"/>
          <w:rtl/>
        </w:rPr>
        <w:t>فَشَكَرْتُكَ</w:t>
      </w:r>
      <w:r w:rsidR="00F75301" w:rsidRPr="00F75301">
        <w:rPr>
          <w:rFonts w:ascii="IRBadr" w:hAnsi="IRBadr"/>
          <w:b/>
          <w:bCs/>
          <w:sz w:val="28"/>
          <w:rtl/>
        </w:rPr>
        <w:t xml:space="preserve"> </w:t>
      </w:r>
      <w:r w:rsidR="00F75301" w:rsidRPr="00F75301">
        <w:rPr>
          <w:rFonts w:ascii="IRBadr" w:hAnsi="IRBadr" w:hint="cs"/>
          <w:b/>
          <w:bCs/>
          <w:sz w:val="28"/>
          <w:rtl/>
        </w:rPr>
        <w:t>بِإِدْخَالِي</w:t>
      </w:r>
      <w:r w:rsidR="00F75301" w:rsidRPr="00F75301">
        <w:rPr>
          <w:rFonts w:ascii="IRBadr" w:hAnsi="IRBadr"/>
          <w:b/>
          <w:bCs/>
          <w:sz w:val="28"/>
          <w:rtl/>
        </w:rPr>
        <w:t xml:space="preserve"> </w:t>
      </w:r>
      <w:r w:rsidR="00F75301" w:rsidRPr="00F75301">
        <w:rPr>
          <w:rFonts w:ascii="IRBadr" w:hAnsi="IRBadr" w:hint="cs"/>
          <w:b/>
          <w:bCs/>
          <w:sz w:val="28"/>
          <w:rtl/>
        </w:rPr>
        <w:t>فِي</w:t>
      </w:r>
      <w:r w:rsidR="00F75301" w:rsidRPr="00F75301">
        <w:rPr>
          <w:rFonts w:ascii="IRBadr" w:hAnsi="IRBadr"/>
          <w:b/>
          <w:bCs/>
          <w:sz w:val="28"/>
          <w:rtl/>
        </w:rPr>
        <w:t xml:space="preserve"> </w:t>
      </w:r>
      <w:r w:rsidR="00F75301" w:rsidRPr="00F75301">
        <w:rPr>
          <w:rFonts w:ascii="IRBadr" w:hAnsi="IRBadr" w:hint="cs"/>
          <w:b/>
          <w:bCs/>
          <w:sz w:val="28"/>
          <w:rtl/>
        </w:rPr>
        <w:t>كَرَمِكَ</w:t>
      </w:r>
      <w:r w:rsidR="00F75301" w:rsidRPr="00F75301">
        <w:rPr>
          <w:rFonts w:ascii="IRBadr" w:hAnsi="IRBadr"/>
          <w:b/>
          <w:bCs/>
          <w:sz w:val="28"/>
          <w:rtl/>
        </w:rPr>
        <w:t xml:space="preserve"> </w:t>
      </w:r>
      <w:r w:rsidR="00F75301" w:rsidRPr="00F75301">
        <w:rPr>
          <w:rFonts w:ascii="IRBadr" w:hAnsi="IRBadr" w:hint="cs"/>
          <w:b/>
          <w:bCs/>
          <w:sz w:val="28"/>
          <w:rtl/>
        </w:rPr>
        <w:t>وَ</w:t>
      </w:r>
      <w:r w:rsidR="00F75301" w:rsidRPr="00F75301">
        <w:rPr>
          <w:rFonts w:ascii="IRBadr" w:hAnsi="IRBadr"/>
          <w:b/>
          <w:bCs/>
          <w:sz w:val="28"/>
          <w:rtl/>
        </w:rPr>
        <w:t xml:space="preserve"> </w:t>
      </w:r>
      <w:r w:rsidR="00F75301" w:rsidRPr="00F75301">
        <w:rPr>
          <w:rFonts w:ascii="IRBadr" w:hAnsi="IRBadr" w:hint="cs"/>
          <w:b/>
          <w:bCs/>
          <w:sz w:val="28"/>
          <w:rtl/>
        </w:rPr>
        <w:t>لِتَطْهِيرِ</w:t>
      </w:r>
      <w:r w:rsidR="00F75301" w:rsidRPr="00F75301">
        <w:rPr>
          <w:rFonts w:ascii="IRBadr" w:hAnsi="IRBadr"/>
          <w:b/>
          <w:bCs/>
          <w:sz w:val="28"/>
          <w:rtl/>
        </w:rPr>
        <w:t xml:space="preserve"> </w:t>
      </w:r>
      <w:r w:rsidR="00F75301" w:rsidRPr="00F75301">
        <w:rPr>
          <w:rFonts w:ascii="IRBadr" w:hAnsi="IRBadr" w:hint="cs"/>
          <w:b/>
          <w:bCs/>
          <w:sz w:val="28"/>
          <w:rtl/>
        </w:rPr>
        <w:t>قَلْبِي</w:t>
      </w:r>
      <w:r w:rsidR="00F75301" w:rsidRPr="00F75301">
        <w:rPr>
          <w:rFonts w:ascii="IRBadr" w:hAnsi="IRBadr"/>
          <w:b/>
          <w:bCs/>
          <w:sz w:val="28"/>
          <w:rtl/>
        </w:rPr>
        <w:t xml:space="preserve"> </w:t>
      </w:r>
      <w:r w:rsidR="00F75301" w:rsidRPr="00F75301">
        <w:rPr>
          <w:rFonts w:ascii="IRBadr" w:hAnsi="IRBadr" w:hint="cs"/>
          <w:b/>
          <w:bCs/>
          <w:sz w:val="28"/>
          <w:rtl/>
        </w:rPr>
        <w:t>مِنْ</w:t>
      </w:r>
      <w:r w:rsidR="00F75301" w:rsidRPr="00F75301">
        <w:rPr>
          <w:rFonts w:ascii="IRBadr" w:hAnsi="IRBadr"/>
          <w:b/>
          <w:bCs/>
          <w:sz w:val="28"/>
          <w:rtl/>
        </w:rPr>
        <w:t xml:space="preserve"> </w:t>
      </w:r>
      <w:r w:rsidR="00F75301" w:rsidRPr="00F75301">
        <w:rPr>
          <w:rFonts w:ascii="IRBadr" w:hAnsi="IRBadr" w:hint="cs"/>
          <w:b/>
          <w:bCs/>
          <w:sz w:val="28"/>
          <w:rtl/>
        </w:rPr>
        <w:t>أَوْسَاخِ</w:t>
      </w:r>
      <w:r w:rsidR="00F75301" w:rsidRPr="00F75301">
        <w:rPr>
          <w:rFonts w:ascii="IRBadr" w:hAnsi="IRBadr"/>
          <w:b/>
          <w:bCs/>
          <w:sz w:val="28"/>
          <w:rtl/>
        </w:rPr>
        <w:t xml:space="preserve"> </w:t>
      </w:r>
      <w:r w:rsidR="00F75301" w:rsidRPr="00F75301">
        <w:rPr>
          <w:rFonts w:ascii="IRBadr" w:hAnsi="IRBadr" w:hint="cs"/>
          <w:b/>
          <w:bCs/>
          <w:sz w:val="28"/>
          <w:rtl/>
        </w:rPr>
        <w:t>الْغَفْلَةِ</w:t>
      </w:r>
      <w:r w:rsidR="00F75301" w:rsidRPr="00F75301">
        <w:rPr>
          <w:rFonts w:ascii="IRBadr" w:hAnsi="IRBadr"/>
          <w:b/>
          <w:bCs/>
          <w:sz w:val="28"/>
          <w:rtl/>
        </w:rPr>
        <w:t xml:space="preserve"> </w:t>
      </w:r>
      <w:r w:rsidR="00F75301" w:rsidRPr="00F75301">
        <w:rPr>
          <w:rFonts w:ascii="IRBadr" w:hAnsi="IRBadr" w:hint="cs"/>
          <w:b/>
          <w:bCs/>
          <w:sz w:val="28"/>
          <w:rtl/>
        </w:rPr>
        <w:t>عَنْك‏</w:t>
      </w:r>
      <w:r>
        <w:rPr>
          <w:rFonts w:ascii="IRBadr" w:hAnsi="IRBadr"/>
          <w:b/>
          <w:bCs/>
          <w:sz w:val="28"/>
          <w:rtl/>
        </w:rPr>
        <w:t>»</w:t>
      </w:r>
      <w:r w:rsidR="0005586C">
        <w:rPr>
          <w:rStyle w:val="FootnoteReference"/>
          <w:rFonts w:ascii="IRBadr" w:hAnsi="IRBadr"/>
          <w:b/>
          <w:bCs/>
          <w:sz w:val="28"/>
          <w:rtl/>
        </w:rPr>
        <w:footnoteReference w:id="5"/>
      </w:r>
      <w:r w:rsidR="00F941E6">
        <w:rPr>
          <w:rFonts w:ascii="IRBadr" w:hAnsi="IRBadr" w:hint="cs"/>
          <w:b/>
          <w:bCs/>
          <w:sz w:val="28"/>
          <w:rtl/>
        </w:rPr>
        <w:t>؛</w:t>
      </w:r>
      <w:r w:rsidR="0005586C">
        <w:rPr>
          <w:rFonts w:ascii="IRBadr" w:hAnsi="IRBadr" w:hint="cs"/>
          <w:b/>
          <w:bCs/>
          <w:sz w:val="28"/>
          <w:rtl/>
        </w:rPr>
        <w:t xml:space="preserve"> </w:t>
      </w:r>
      <w:r w:rsidR="0005586C" w:rsidRPr="0005586C">
        <w:rPr>
          <w:rFonts w:hint="cs"/>
          <w:rtl/>
        </w:rPr>
        <w:t>خدایا من تو را سپاسگزارم که به من توفیق دادی که قلبم را از چرک‌های غفلت پاک بسازم</w:t>
      </w:r>
      <w:r w:rsidR="0005586C">
        <w:rPr>
          <w:rFonts w:hint="cs"/>
          <w:rtl/>
        </w:rPr>
        <w:t xml:space="preserve">، غفلت را به چرک‌های دل تعبیر می‌کند، این مبالغه نیست، آن چیزی که ما به آن چرکینی می‌گوییم در برابر چرکینی قلب خیلی کم است،‌ مناجات شعبانیه و محبت خدا چرک‌های درون و آلودگی‌های قلبی را از وجود </w:t>
      </w:r>
      <w:r w:rsidR="007A304D">
        <w:rPr>
          <w:rFonts w:hint="cs"/>
          <w:rtl/>
        </w:rPr>
        <w:t>انسان</w:t>
      </w:r>
      <w:r w:rsidR="0005586C">
        <w:rPr>
          <w:rFonts w:hint="cs"/>
          <w:rtl/>
        </w:rPr>
        <w:t xml:space="preserve"> کنار می‌زند و روح و روان را شفاف می‌کند، پیام ماه مبارک شعبان</w:t>
      </w:r>
      <w:r w:rsidR="004C150B">
        <w:rPr>
          <w:rFonts w:hint="cs"/>
          <w:rtl/>
        </w:rPr>
        <w:t xml:space="preserve"> این مناجات است، روح ماه شعبان در این مناجات متجلی شده است، تمام واقعیت پیام ماه شعبان برای </w:t>
      </w:r>
      <w:r w:rsidR="00745A1E">
        <w:rPr>
          <w:rFonts w:hint="cs"/>
          <w:rtl/>
        </w:rPr>
        <w:t>ساخته‌شدن</w:t>
      </w:r>
      <w:r w:rsidR="004C150B">
        <w:rPr>
          <w:rFonts w:hint="cs"/>
          <w:rtl/>
        </w:rPr>
        <w:t xml:space="preserve"> و آمادگی وصول به ماه مبارک ر</w:t>
      </w:r>
      <w:r w:rsidR="004D4FDB">
        <w:rPr>
          <w:rFonts w:hint="cs"/>
          <w:rtl/>
        </w:rPr>
        <w:t xml:space="preserve">مضان در آینه مناجات شعبانیه </w:t>
      </w:r>
      <w:r w:rsidR="00E12B29">
        <w:rPr>
          <w:rFonts w:hint="cs"/>
          <w:rtl/>
        </w:rPr>
        <w:t>تابیده‌شده</w:t>
      </w:r>
      <w:r w:rsidR="004C150B">
        <w:rPr>
          <w:rFonts w:hint="cs"/>
          <w:rtl/>
        </w:rPr>
        <w:t xml:space="preserve"> است.</w:t>
      </w:r>
    </w:p>
    <w:p w:rsidR="004D4FDB" w:rsidRPr="00F75312" w:rsidRDefault="004D4FDB" w:rsidP="007A304D">
      <w:pPr>
        <w:jc w:val="both"/>
        <w:rPr>
          <w:rFonts w:ascii="IRBadr" w:hAnsi="IRBadr"/>
          <w:b/>
          <w:bCs/>
          <w:sz w:val="28"/>
        </w:rPr>
      </w:pPr>
      <w:bookmarkStart w:id="9" w:name="OLE_LINK194"/>
      <w:bookmarkStart w:id="10" w:name="OLE_LINK195"/>
      <w:bookmarkStart w:id="11" w:name="OLE_LINK237"/>
      <w:bookmarkStart w:id="12" w:name="OLE_LINK236"/>
      <w:bookmarkStart w:id="13" w:name="OLE_LINK254"/>
      <w:bookmarkStart w:id="14" w:name="OLE_LINK268"/>
      <w:r w:rsidRPr="00F75312">
        <w:rPr>
          <w:rFonts w:ascii="IRBadr" w:hAnsi="IRBadr" w:hint="cs"/>
          <w:b/>
          <w:bCs/>
          <w:sz w:val="28"/>
          <w:rtl/>
        </w:rPr>
        <w:t>بِسْمِ اللّهِ الرَّحْمَنِ الرَّحِ</w:t>
      </w:r>
      <w:r w:rsidR="0007429F">
        <w:rPr>
          <w:rFonts w:ascii="IRBadr" w:hAnsi="IRBadr" w:hint="cs"/>
          <w:b/>
          <w:bCs/>
          <w:sz w:val="28"/>
          <w:rtl/>
        </w:rPr>
        <w:t>ی</w:t>
      </w:r>
      <w:r w:rsidRPr="00F75312">
        <w:rPr>
          <w:rFonts w:ascii="IRBadr" w:hAnsi="IRBadr" w:hint="cs"/>
          <w:b/>
          <w:bCs/>
          <w:sz w:val="28"/>
          <w:rtl/>
        </w:rPr>
        <w:t>مِ</w:t>
      </w:r>
      <w:r>
        <w:rPr>
          <w:rFonts w:ascii="IRBadr" w:hAnsi="IRBadr" w:hint="cs"/>
          <w:b/>
          <w:bCs/>
          <w:sz w:val="28"/>
          <w:rtl/>
        </w:rPr>
        <w:t xml:space="preserve">، </w:t>
      </w:r>
      <w:r w:rsidRPr="00F75312">
        <w:rPr>
          <w:rFonts w:ascii="IRBadr" w:hAnsi="IRBadr" w:hint="cs"/>
          <w:b/>
          <w:bCs/>
          <w:sz w:val="28"/>
          <w:rtl/>
        </w:rPr>
        <w:t>وَ</w:t>
      </w:r>
      <w:r>
        <w:rPr>
          <w:rFonts w:ascii="IRBadr" w:hAnsi="IRBadr" w:hint="cs"/>
          <w:b/>
          <w:bCs/>
          <w:sz w:val="28"/>
          <w:rtl/>
        </w:rPr>
        <w:t xml:space="preserve"> </w:t>
      </w:r>
      <w:r w:rsidRPr="00F75312">
        <w:rPr>
          <w:rFonts w:ascii="IRBadr" w:hAnsi="IRBadr" w:hint="cs"/>
          <w:b/>
          <w:bCs/>
          <w:sz w:val="28"/>
          <w:rtl/>
        </w:rPr>
        <w:t>الْعَصْرِ</w:t>
      </w:r>
      <w:r>
        <w:rPr>
          <w:rFonts w:ascii="IRBadr" w:hAnsi="IRBadr" w:hint="cs"/>
          <w:b/>
          <w:bCs/>
          <w:sz w:val="28"/>
          <w:rtl/>
        </w:rPr>
        <w:t>، إِنَّ الْإِنسَانَ لَفِ</w:t>
      </w:r>
      <w:r w:rsidR="0007429F">
        <w:rPr>
          <w:rFonts w:ascii="IRBadr" w:hAnsi="IRBadr" w:hint="cs"/>
          <w:b/>
          <w:bCs/>
          <w:sz w:val="28"/>
          <w:rtl/>
        </w:rPr>
        <w:t>ی</w:t>
      </w:r>
      <w:r>
        <w:rPr>
          <w:rFonts w:ascii="IRBadr" w:hAnsi="IRBadr" w:hint="cs"/>
          <w:b/>
          <w:bCs/>
          <w:sz w:val="28"/>
          <w:rtl/>
        </w:rPr>
        <w:t xml:space="preserve"> خُسْرٍ،</w:t>
      </w:r>
      <w:r w:rsidRPr="00F75312">
        <w:rPr>
          <w:rFonts w:ascii="IRBadr" w:hAnsi="IRBadr" w:hint="cs"/>
          <w:b/>
          <w:bCs/>
          <w:sz w:val="28"/>
          <w:rtl/>
        </w:rPr>
        <w:t xml:space="preserve"> إِلَّا الَّذِ</w:t>
      </w:r>
      <w:r w:rsidR="0007429F">
        <w:rPr>
          <w:rFonts w:ascii="IRBadr" w:hAnsi="IRBadr" w:hint="cs"/>
          <w:b/>
          <w:bCs/>
          <w:sz w:val="28"/>
          <w:rtl/>
        </w:rPr>
        <w:t>ی</w:t>
      </w:r>
      <w:r w:rsidRPr="00F75312">
        <w:rPr>
          <w:rFonts w:ascii="IRBadr" w:hAnsi="IRBadr" w:hint="cs"/>
          <w:b/>
          <w:bCs/>
          <w:sz w:val="28"/>
          <w:rtl/>
        </w:rPr>
        <w:t>نَ آمَنُوا وَ</w:t>
      </w:r>
      <w:r>
        <w:rPr>
          <w:rFonts w:ascii="IRBadr" w:hAnsi="IRBadr" w:hint="cs"/>
          <w:b/>
          <w:bCs/>
          <w:sz w:val="28"/>
          <w:rtl/>
        </w:rPr>
        <w:t xml:space="preserve"> </w:t>
      </w:r>
      <w:r w:rsidRPr="00F75312">
        <w:rPr>
          <w:rFonts w:ascii="IRBadr" w:hAnsi="IRBadr" w:hint="cs"/>
          <w:b/>
          <w:bCs/>
          <w:sz w:val="28"/>
          <w:rtl/>
        </w:rPr>
        <w:t>عَمِلُوا الصَّالِحَاتِ وَ</w:t>
      </w:r>
      <w:r>
        <w:rPr>
          <w:rFonts w:ascii="IRBadr" w:hAnsi="IRBadr" w:hint="cs"/>
          <w:b/>
          <w:bCs/>
          <w:sz w:val="28"/>
          <w:rtl/>
        </w:rPr>
        <w:t xml:space="preserve"> </w:t>
      </w:r>
      <w:r w:rsidRPr="00F75312">
        <w:rPr>
          <w:rFonts w:ascii="IRBadr" w:hAnsi="IRBadr" w:hint="cs"/>
          <w:b/>
          <w:bCs/>
          <w:sz w:val="28"/>
          <w:rtl/>
        </w:rPr>
        <w:t>تَوَاصَوْا بِالْحَقِّ وَ</w:t>
      </w:r>
      <w:r>
        <w:rPr>
          <w:rFonts w:ascii="IRBadr" w:hAnsi="IRBadr" w:hint="cs"/>
          <w:b/>
          <w:bCs/>
          <w:sz w:val="28"/>
          <w:rtl/>
        </w:rPr>
        <w:t xml:space="preserve"> </w:t>
      </w:r>
      <w:r w:rsidRPr="00F75312">
        <w:rPr>
          <w:rFonts w:ascii="IRBadr" w:hAnsi="IRBadr" w:hint="cs"/>
          <w:b/>
          <w:bCs/>
          <w:sz w:val="28"/>
          <w:rtl/>
        </w:rPr>
        <w:t>تَوَاصَوْا بِالصَّبْرِ</w:t>
      </w:r>
      <w:r>
        <w:rPr>
          <w:rStyle w:val="FootnoteReference"/>
          <w:rFonts w:ascii="IRBadr" w:hAnsi="IRBadr"/>
          <w:b/>
          <w:sz w:val="28"/>
        </w:rPr>
        <w:footnoteReference w:id="6"/>
      </w:r>
      <w:bookmarkEnd w:id="9"/>
      <w:bookmarkEnd w:id="10"/>
      <w:bookmarkEnd w:id="11"/>
      <w:bookmarkEnd w:id="12"/>
      <w:bookmarkEnd w:id="13"/>
      <w:bookmarkEnd w:id="14"/>
    </w:p>
    <w:p w:rsidR="004C150B" w:rsidRDefault="00473EE1" w:rsidP="007A304D">
      <w:pPr>
        <w:pStyle w:val="Heading2"/>
        <w:jc w:val="both"/>
        <w:rPr>
          <w:rtl/>
        </w:rPr>
      </w:pPr>
      <w:bookmarkStart w:id="15" w:name="_Toc429462136"/>
      <w:r>
        <w:rPr>
          <w:rFonts w:hint="cs"/>
          <w:rtl/>
        </w:rPr>
        <w:t>خطبه دوم</w:t>
      </w:r>
      <w:bookmarkEnd w:id="15"/>
    </w:p>
    <w:p w:rsidR="00473EE1" w:rsidRPr="00473EE1" w:rsidRDefault="00473EE1" w:rsidP="007A304D">
      <w:pPr>
        <w:jc w:val="both"/>
        <w:rPr>
          <w:rFonts w:ascii="IRBadr" w:hAnsi="IRBadr"/>
          <w:b/>
          <w:bCs/>
        </w:rPr>
      </w:pPr>
      <w:r w:rsidRPr="00C0427D">
        <w:rPr>
          <w:rFonts w:ascii="IRBadr" w:hAnsi="IRBadr" w:hint="cs"/>
          <w:b/>
          <w:bCs/>
          <w:sz w:val="28"/>
          <w:rtl/>
        </w:rPr>
        <w:t>أعوذ</w:t>
      </w:r>
      <w:r w:rsidRPr="00C0427D">
        <w:rPr>
          <w:rFonts w:ascii="IRBadr" w:hAnsi="IRBadr"/>
          <w:b/>
          <w:bCs/>
          <w:sz w:val="28"/>
          <w:rtl/>
        </w:rPr>
        <w:t xml:space="preserve"> </w:t>
      </w:r>
      <w:r w:rsidRPr="00C0427D">
        <w:rPr>
          <w:rFonts w:ascii="IRBadr" w:hAnsi="IRBadr" w:hint="cs"/>
          <w:b/>
          <w:bCs/>
          <w:sz w:val="28"/>
          <w:rtl/>
        </w:rPr>
        <w:t>بالله</w:t>
      </w:r>
      <w:r w:rsidRPr="00C0427D">
        <w:rPr>
          <w:rFonts w:ascii="IRBadr" w:hAnsi="IRBadr"/>
          <w:b/>
          <w:bCs/>
          <w:sz w:val="28"/>
          <w:rtl/>
        </w:rPr>
        <w:t xml:space="preserve"> </w:t>
      </w:r>
      <w:r w:rsidRPr="00C0427D">
        <w:rPr>
          <w:rFonts w:ascii="IRBadr" w:hAnsi="IRBadr" w:hint="cs"/>
          <w:b/>
          <w:bCs/>
          <w:sz w:val="28"/>
          <w:rtl/>
        </w:rPr>
        <w:t>السّمیع</w:t>
      </w:r>
      <w:r w:rsidRPr="00C0427D">
        <w:rPr>
          <w:rFonts w:ascii="IRBadr" w:hAnsi="IRBadr"/>
          <w:b/>
          <w:bCs/>
          <w:sz w:val="28"/>
          <w:rtl/>
        </w:rPr>
        <w:t xml:space="preserve"> </w:t>
      </w:r>
      <w:r w:rsidRPr="00C0427D">
        <w:rPr>
          <w:rFonts w:ascii="IRBadr" w:hAnsi="IRBadr" w:hint="cs"/>
          <w:b/>
          <w:bCs/>
          <w:sz w:val="28"/>
          <w:rtl/>
        </w:rPr>
        <w:t>العلیم</w:t>
      </w:r>
      <w:r w:rsidRPr="00C0427D">
        <w:rPr>
          <w:rFonts w:ascii="IRBadr" w:hAnsi="IRBadr"/>
          <w:b/>
          <w:bCs/>
          <w:sz w:val="28"/>
          <w:rtl/>
        </w:rPr>
        <w:t xml:space="preserve"> </w:t>
      </w:r>
      <w:r w:rsidRPr="00C0427D">
        <w:rPr>
          <w:rFonts w:ascii="IRBadr" w:hAnsi="IRBadr" w:hint="cs"/>
          <w:b/>
          <w:bCs/>
          <w:sz w:val="28"/>
          <w:rtl/>
        </w:rPr>
        <w:t>من</w:t>
      </w:r>
      <w:r w:rsidRPr="00C0427D">
        <w:rPr>
          <w:rFonts w:ascii="IRBadr" w:hAnsi="IRBadr"/>
          <w:b/>
          <w:bCs/>
          <w:sz w:val="28"/>
          <w:rtl/>
        </w:rPr>
        <w:t xml:space="preserve"> </w:t>
      </w:r>
      <w:r w:rsidRPr="00C0427D">
        <w:rPr>
          <w:rFonts w:ascii="IRBadr" w:hAnsi="IRBadr" w:hint="cs"/>
          <w:b/>
          <w:bCs/>
          <w:sz w:val="28"/>
          <w:rtl/>
        </w:rPr>
        <w:t>الشّیطان</w:t>
      </w:r>
      <w:r w:rsidRPr="00C0427D">
        <w:rPr>
          <w:rFonts w:ascii="IRBadr" w:hAnsi="IRBadr"/>
          <w:b/>
          <w:bCs/>
          <w:sz w:val="28"/>
          <w:rtl/>
        </w:rPr>
        <w:t xml:space="preserve"> </w:t>
      </w:r>
      <w:r w:rsidRPr="00C0427D">
        <w:rPr>
          <w:rFonts w:ascii="IRBadr" w:hAnsi="IRBadr" w:hint="cs"/>
          <w:b/>
          <w:bCs/>
          <w:sz w:val="28"/>
          <w:rtl/>
        </w:rPr>
        <w:t>الرّجیم</w:t>
      </w:r>
      <w:r w:rsidRPr="00C0427D">
        <w:rPr>
          <w:rFonts w:ascii="IRBadr" w:hAnsi="IRBadr"/>
          <w:b/>
          <w:bCs/>
          <w:sz w:val="28"/>
          <w:rtl/>
        </w:rPr>
        <w:t xml:space="preserve"> </w:t>
      </w:r>
      <w:r w:rsidRPr="00C0427D">
        <w:rPr>
          <w:rFonts w:ascii="IRBadr" w:hAnsi="IRBadr" w:hint="cs"/>
          <w:b/>
          <w:bCs/>
          <w:sz w:val="28"/>
          <w:rtl/>
        </w:rPr>
        <w:t>بسم</w:t>
      </w:r>
      <w:r w:rsidRPr="00C0427D">
        <w:rPr>
          <w:rFonts w:ascii="IRBadr" w:hAnsi="IRBadr"/>
          <w:b/>
          <w:bCs/>
          <w:sz w:val="28"/>
          <w:rtl/>
        </w:rPr>
        <w:t xml:space="preserve"> </w:t>
      </w:r>
      <w:r w:rsidRPr="00C0427D">
        <w:rPr>
          <w:rFonts w:ascii="IRBadr" w:hAnsi="IRBadr" w:hint="cs"/>
          <w:b/>
          <w:bCs/>
          <w:sz w:val="28"/>
          <w:rtl/>
        </w:rPr>
        <w:t>الله</w:t>
      </w:r>
      <w:r w:rsidRPr="00C0427D">
        <w:rPr>
          <w:rFonts w:ascii="IRBadr" w:hAnsi="IRBadr"/>
          <w:b/>
          <w:bCs/>
          <w:sz w:val="28"/>
          <w:rtl/>
        </w:rPr>
        <w:t xml:space="preserve"> </w:t>
      </w:r>
      <w:r w:rsidRPr="00C0427D">
        <w:rPr>
          <w:rFonts w:ascii="IRBadr" w:hAnsi="IRBadr" w:hint="cs"/>
          <w:b/>
          <w:bCs/>
          <w:sz w:val="28"/>
          <w:rtl/>
        </w:rPr>
        <w:t>الرّحمن</w:t>
      </w:r>
      <w:r w:rsidRPr="00C0427D">
        <w:rPr>
          <w:rFonts w:ascii="IRBadr" w:hAnsi="IRBadr"/>
          <w:b/>
          <w:bCs/>
          <w:sz w:val="28"/>
          <w:rtl/>
        </w:rPr>
        <w:t xml:space="preserve"> </w:t>
      </w:r>
      <w:r w:rsidRPr="00C0427D">
        <w:rPr>
          <w:rFonts w:ascii="IRBadr" w:hAnsi="IRBadr" w:hint="cs"/>
          <w:b/>
          <w:bCs/>
          <w:sz w:val="28"/>
          <w:rtl/>
        </w:rPr>
        <w:t>الرّحیم</w:t>
      </w:r>
      <w:r w:rsidRPr="00C0427D">
        <w:rPr>
          <w:rFonts w:ascii="IRBadr" w:hAnsi="IRBadr"/>
          <w:b/>
          <w:bCs/>
          <w:sz w:val="28"/>
          <w:rtl/>
        </w:rPr>
        <w:t xml:space="preserve"> نَحْمَدُهُ عَلَ</w:t>
      </w:r>
      <w:r w:rsidR="0007429F">
        <w:rPr>
          <w:rFonts w:ascii="IRBadr" w:hAnsi="IRBadr"/>
          <w:b/>
          <w:bCs/>
          <w:sz w:val="28"/>
          <w:rtl/>
        </w:rPr>
        <w:t>ی</w:t>
      </w:r>
      <w:r w:rsidRPr="00C0427D">
        <w:rPr>
          <w:rFonts w:ascii="IRBadr" w:hAnsi="IRBadr"/>
          <w:b/>
          <w:bCs/>
          <w:sz w:val="28"/>
          <w:rtl/>
        </w:rPr>
        <w:t xml:space="preserve"> مَا کَانَ وَ نَسْتَعِینُهُ مِنْ أَمْرِنَا عَلَ</w:t>
      </w:r>
      <w:r w:rsidR="0007429F">
        <w:rPr>
          <w:rFonts w:ascii="IRBadr" w:hAnsi="IRBadr"/>
          <w:b/>
          <w:bCs/>
          <w:sz w:val="28"/>
          <w:rtl/>
        </w:rPr>
        <w:t>ی</w:t>
      </w:r>
      <w:r w:rsidRPr="00C0427D">
        <w:rPr>
          <w:rFonts w:ascii="IRBadr" w:hAnsi="IRBadr"/>
          <w:b/>
          <w:bCs/>
          <w:sz w:val="28"/>
          <w:rtl/>
        </w:rPr>
        <w:t xml:space="preserve"> مَا یَکُونُ</w:t>
      </w:r>
      <w:r w:rsidRPr="00C0427D">
        <w:rPr>
          <w:rStyle w:val="FootnoteReference"/>
          <w:rFonts w:ascii="IRBadr" w:hAnsi="IRBadr"/>
          <w:rtl/>
        </w:rPr>
        <w:footnoteReference w:id="7"/>
      </w:r>
      <w:r w:rsidRPr="00C0427D">
        <w:rPr>
          <w:rStyle w:val="FootnoteReference"/>
          <w:rtl/>
        </w:rPr>
        <w:t xml:space="preserve"> </w:t>
      </w:r>
      <w:r w:rsidRPr="00C0427D">
        <w:rPr>
          <w:rFonts w:ascii="IRBadr" w:hAnsi="IRBadr"/>
          <w:b/>
          <w:bCs/>
          <w:sz w:val="28"/>
          <w:rtl/>
        </w:rPr>
        <w:t xml:space="preserve">و نؤمن به و نتوکّل علیه و نستغفره و نستهدیه و نعوذ به من شرور أنفسنا و سیّئات أعمالنا و نصلّی و نسلّم علی سیّدنا و نبیّنا </w:t>
      </w:r>
      <w:r w:rsidRPr="00C0427D">
        <w:rPr>
          <w:rFonts w:ascii="IRBadr" w:hAnsi="IRBadr" w:hint="cs"/>
          <w:b/>
          <w:bCs/>
          <w:sz w:val="28"/>
          <w:rtl/>
        </w:rPr>
        <w:t>العبد المؤید و الرّسول المسدّد المصطفی الأمجد</w:t>
      </w:r>
      <w:r w:rsidRPr="00C0427D">
        <w:rPr>
          <w:rFonts w:ascii="IRBadr" w:hAnsi="IRBadr"/>
          <w:b/>
          <w:bCs/>
          <w:sz w:val="28"/>
          <w:rtl/>
        </w:rPr>
        <w:t xml:space="preserve"> أبی القاسم </w:t>
      </w:r>
      <w:r w:rsidR="0007429F">
        <w:rPr>
          <w:rFonts w:ascii="IRBadr" w:hAnsi="IRBadr"/>
          <w:b/>
          <w:bCs/>
          <w:sz w:val="28"/>
          <w:rtl/>
        </w:rPr>
        <w:t>محمّد (</w:t>
      </w:r>
      <w:r w:rsidRPr="00C0427D">
        <w:rPr>
          <w:rFonts w:ascii="IRBadr" w:hAnsi="IRBadr"/>
          <w:b/>
          <w:bCs/>
          <w:sz w:val="28"/>
          <w:rtl/>
        </w:rPr>
        <w:t>ص)،</w:t>
      </w:r>
      <w:r w:rsidRPr="00C0427D">
        <w:rPr>
          <w:rFonts w:ascii="IRBadr" w:hAnsi="IRBadr" w:hint="cs"/>
          <w:b/>
          <w:bCs/>
          <w:sz w:val="28"/>
          <w:rtl/>
        </w:rPr>
        <w:t xml:space="preserve"> و علی </w:t>
      </w:r>
      <w:bookmarkStart w:id="16" w:name="OLE_LINK173"/>
      <w:bookmarkStart w:id="17" w:name="OLE_LINK174"/>
      <w:bookmarkStart w:id="18" w:name="OLE_LINK37"/>
      <w:bookmarkStart w:id="19" w:name="OLE_LINK43"/>
      <w:bookmarkStart w:id="20" w:name="OLE_LINK73"/>
      <w:bookmarkStart w:id="21" w:name="OLE_LINK88"/>
      <w:bookmarkStart w:id="22" w:name="OLE_LINK178"/>
      <w:bookmarkStart w:id="23" w:name="OLE_LINK185"/>
      <w:bookmarkStart w:id="24" w:name="OLE_LINK208"/>
      <w:bookmarkStart w:id="25" w:name="OLE_LINK241"/>
      <w:bookmarkStart w:id="26" w:name="OLE_LINK246"/>
      <w:r w:rsidRPr="00C0427D">
        <w:rPr>
          <w:rFonts w:ascii="IRBadr" w:hAnsi="IRBadr" w:hint="cs"/>
          <w:b/>
          <w:bCs/>
          <w:sz w:val="28"/>
          <w:rtl/>
        </w:rPr>
        <w:t>امیرالمؤمنین علی ابن ابی طالب</w:t>
      </w:r>
      <w:r w:rsidRPr="00C0427D">
        <w:rPr>
          <w:rFonts w:ascii="IRBadr" w:hAnsi="IRBadr"/>
          <w:b/>
          <w:bCs/>
          <w:sz w:val="28"/>
          <w:rtl/>
        </w:rPr>
        <w:t xml:space="preserve">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07429F">
        <w:rPr>
          <w:rFonts w:ascii="IRBadr" w:hAnsi="IRBadr"/>
          <w:b/>
          <w:bCs/>
          <w:sz w:val="28"/>
          <w:rtl/>
        </w:rPr>
        <w:t>المنتظر (</w:t>
      </w:r>
      <w:r w:rsidRPr="00C0427D">
        <w:rPr>
          <w:rFonts w:ascii="IRBadr" w:hAnsi="IRBadr"/>
          <w:b/>
          <w:bCs/>
          <w:sz w:val="28"/>
          <w:rtl/>
        </w:rPr>
        <w:t>عج</w:t>
      </w:r>
      <w:bookmarkEnd w:id="16"/>
      <w:bookmarkEnd w:id="17"/>
      <w:r w:rsidRPr="00C0427D">
        <w:rPr>
          <w:rFonts w:ascii="IRBadr" w:hAnsi="IRBadr"/>
          <w:b/>
          <w:bCs/>
          <w:sz w:val="28"/>
          <w:rtl/>
        </w:rPr>
        <w:t>)</w:t>
      </w:r>
      <w:bookmarkEnd w:id="18"/>
      <w:bookmarkEnd w:id="19"/>
      <w:bookmarkEnd w:id="20"/>
      <w:bookmarkEnd w:id="21"/>
      <w:bookmarkEnd w:id="22"/>
      <w:bookmarkEnd w:id="23"/>
      <w:bookmarkEnd w:id="24"/>
      <w:bookmarkEnd w:id="25"/>
      <w:bookmarkEnd w:id="26"/>
      <w:r w:rsidRPr="00C0427D">
        <w:rPr>
          <w:rFonts w:ascii="IRBadr" w:hAnsi="IRBadr" w:hint="cs"/>
          <w:b/>
          <w:bCs/>
          <w:sz w:val="28"/>
          <w:rtl/>
        </w:rPr>
        <w:t xml:space="preserve"> </w:t>
      </w:r>
      <w:bookmarkStart w:id="27" w:name="OLE_LINK258"/>
      <w:bookmarkStart w:id="28" w:name="OLE_LINK259"/>
      <w:bookmarkStart w:id="29" w:name="OLE_LINK260"/>
      <w:bookmarkStart w:id="30" w:name="OLE_LINK261"/>
      <w:bookmarkStart w:id="31" w:name="OLE_LINK27"/>
      <w:bookmarkStart w:id="32" w:name="OLE_LINK28"/>
      <w:r w:rsidRPr="00C0427D">
        <w:rPr>
          <w:rFonts w:ascii="IRBadr" w:hAnsi="IRBadr"/>
          <w:b/>
          <w:bCs/>
          <w:sz w:val="28"/>
          <w:rtl/>
        </w:rPr>
        <w:t>حُجَجِکَ علی عِبادِک وَ اُمَنائِکَ فی بِلادِک</w:t>
      </w:r>
      <w:bookmarkEnd w:id="27"/>
      <w:bookmarkEnd w:id="28"/>
      <w:r w:rsidRPr="00C0427D">
        <w:rPr>
          <w:rStyle w:val="FootnoteReference"/>
          <w:rFonts w:ascii="IRBadr" w:hAnsi="IRBadr"/>
          <w:sz w:val="28"/>
          <w:rtl/>
        </w:rPr>
        <w:footnoteReference w:id="8"/>
      </w:r>
      <w:bookmarkEnd w:id="29"/>
      <w:bookmarkEnd w:id="30"/>
      <w:r w:rsidRPr="00C0427D">
        <w:rPr>
          <w:rStyle w:val="FootnoteReference"/>
          <w:rtl/>
        </w:rPr>
        <w:t xml:space="preserve"> </w:t>
      </w:r>
      <w:bookmarkStart w:id="33" w:name="OLE_LINK91"/>
      <w:bookmarkStart w:id="34" w:name="OLE_LINK92"/>
      <w:bookmarkStart w:id="35" w:name="OLE_LINK144"/>
      <w:bookmarkStart w:id="36" w:name="OLE_LINK209"/>
      <w:bookmarkEnd w:id="31"/>
      <w:bookmarkEnd w:id="32"/>
      <w:r w:rsidRPr="00C0427D">
        <w:rPr>
          <w:rFonts w:ascii="IRBadr" w:hAnsi="IRBadr"/>
          <w:b/>
          <w:bCs/>
          <w:sz w:val="28"/>
          <w:rtl/>
        </w:rPr>
        <w:t xml:space="preserve">وَ </w:t>
      </w:r>
      <w:bookmarkStart w:id="37" w:name="OLE_LINK74"/>
      <w:bookmarkStart w:id="38" w:name="OLE_LINK75"/>
      <w:bookmarkStart w:id="39" w:name="OLE_LINK151"/>
      <w:bookmarkStart w:id="40" w:name="OLE_LINK179"/>
      <w:bookmarkStart w:id="41" w:name="OLE_LINK189"/>
      <w:bookmarkStart w:id="42" w:name="OLE_LINK242"/>
      <w:bookmarkStart w:id="43" w:name="OLE_LINK271"/>
      <w:r w:rsidRPr="00C0427D">
        <w:rPr>
          <w:rFonts w:ascii="IRBadr" w:hAnsi="IRBadr"/>
          <w:b/>
          <w:bCs/>
          <w:sz w:val="28"/>
          <w:rtl/>
        </w:rPr>
        <w:t xml:space="preserve">ساسَةَ الْعِبادِ وَ اَرْکانَ الْبِلادِ وَ اَبْوابَ الاْیمانِ وَ اُمَناَّءَ الرَّحْمنِ وَ سُلالَةَ النَّبِیّینَ وَ صَفْوَةَ الْمُرْسَلینَ وَ </w:t>
      </w:r>
      <w:bookmarkStart w:id="44" w:name="OLE_LINK38"/>
      <w:r w:rsidRPr="00C0427D">
        <w:rPr>
          <w:rFonts w:ascii="IRBadr" w:hAnsi="IRBadr"/>
          <w:b/>
          <w:bCs/>
          <w:sz w:val="28"/>
          <w:rtl/>
        </w:rPr>
        <w:t>عِتْرَةَ</w:t>
      </w:r>
      <w:bookmarkEnd w:id="44"/>
      <w:r w:rsidRPr="00C0427D">
        <w:rPr>
          <w:rFonts w:ascii="IRBadr" w:hAnsi="IRBadr"/>
          <w:b/>
          <w:bCs/>
          <w:sz w:val="28"/>
          <w:rtl/>
        </w:rPr>
        <w:t xml:space="preserve"> خِیَرَةِ ربّ العالمین</w:t>
      </w:r>
      <w:r w:rsidRPr="00C0427D">
        <w:rPr>
          <w:rStyle w:val="FootnoteReference"/>
          <w:rFonts w:ascii="IRBadr" w:hAnsi="IRBadr"/>
          <w:rtl/>
        </w:rPr>
        <w:footnoteReference w:id="9"/>
      </w:r>
      <w:bookmarkEnd w:id="33"/>
      <w:bookmarkEnd w:id="34"/>
      <w:bookmarkEnd w:id="35"/>
      <w:bookmarkEnd w:id="36"/>
      <w:bookmarkEnd w:id="37"/>
      <w:bookmarkEnd w:id="38"/>
      <w:bookmarkEnd w:id="39"/>
      <w:bookmarkEnd w:id="40"/>
      <w:bookmarkEnd w:id="41"/>
      <w:bookmarkEnd w:id="42"/>
      <w:bookmarkEnd w:id="43"/>
      <w:r w:rsidRPr="00C0427D">
        <w:rPr>
          <w:rStyle w:val="FootnoteReference"/>
          <w:rFonts w:hint="cs"/>
          <w:rtl/>
        </w:rPr>
        <w:t xml:space="preserve"> </w:t>
      </w:r>
      <w:r w:rsidRPr="00C0427D">
        <w:rPr>
          <w:rFonts w:ascii="IRBadr" w:hAnsi="IRBadr" w:hint="cs"/>
          <w:b/>
          <w:bCs/>
          <w:sz w:val="28"/>
          <w:rtl/>
        </w:rPr>
        <w:t>صلواتک علیهم أجمعین أعوذ</w:t>
      </w:r>
      <w:r w:rsidRPr="00C0427D">
        <w:rPr>
          <w:rFonts w:ascii="IRBadr" w:hAnsi="IRBadr"/>
          <w:b/>
          <w:bCs/>
          <w:sz w:val="28"/>
          <w:rtl/>
        </w:rPr>
        <w:t xml:space="preserve"> بالله السّم</w:t>
      </w:r>
      <w:r w:rsidRPr="00C0427D">
        <w:rPr>
          <w:rFonts w:ascii="IRBadr" w:hAnsi="IRBadr" w:hint="cs"/>
          <w:b/>
          <w:bCs/>
          <w:sz w:val="28"/>
          <w:rtl/>
        </w:rPr>
        <w:t>یع</w:t>
      </w:r>
      <w:r w:rsidRPr="00C0427D">
        <w:rPr>
          <w:rFonts w:ascii="IRBadr" w:hAnsi="IRBadr"/>
          <w:b/>
          <w:bCs/>
          <w:sz w:val="28"/>
          <w:rtl/>
        </w:rPr>
        <w:t xml:space="preserve"> العل</w:t>
      </w:r>
      <w:r w:rsidRPr="00C0427D">
        <w:rPr>
          <w:rFonts w:ascii="IRBadr" w:hAnsi="IRBadr" w:hint="cs"/>
          <w:b/>
          <w:bCs/>
          <w:sz w:val="28"/>
          <w:rtl/>
        </w:rPr>
        <w:t>یم</w:t>
      </w:r>
      <w:r w:rsidRPr="00C0427D">
        <w:rPr>
          <w:rFonts w:ascii="IRBadr" w:hAnsi="IRBadr"/>
          <w:b/>
          <w:bCs/>
          <w:sz w:val="28"/>
          <w:rtl/>
        </w:rPr>
        <w:t xml:space="preserve"> من الشّ</w:t>
      </w:r>
      <w:r w:rsidRPr="00C0427D">
        <w:rPr>
          <w:rFonts w:ascii="IRBadr" w:hAnsi="IRBadr" w:hint="cs"/>
          <w:b/>
          <w:bCs/>
          <w:sz w:val="28"/>
          <w:rtl/>
        </w:rPr>
        <w:t>یطان</w:t>
      </w:r>
      <w:r w:rsidRPr="00C0427D">
        <w:rPr>
          <w:rFonts w:ascii="IRBadr" w:hAnsi="IRBadr"/>
          <w:b/>
          <w:bCs/>
          <w:sz w:val="28"/>
          <w:rtl/>
        </w:rPr>
        <w:t xml:space="preserve"> الرّج</w:t>
      </w:r>
      <w:r w:rsidRPr="00C0427D">
        <w:rPr>
          <w:rFonts w:ascii="IRBadr" w:hAnsi="IRBadr" w:hint="cs"/>
          <w:b/>
          <w:bCs/>
          <w:sz w:val="28"/>
          <w:rtl/>
        </w:rPr>
        <w:t>یم</w:t>
      </w:r>
      <w:r w:rsidRPr="00C0427D">
        <w:rPr>
          <w:rFonts w:ascii="IRBadr" w:hAnsi="IRBadr"/>
          <w:b/>
          <w:bCs/>
          <w:sz w:val="28"/>
          <w:rtl/>
        </w:rPr>
        <w:t xml:space="preserve"> بسم الله الرّحمن الرّح</w:t>
      </w:r>
      <w:r w:rsidRPr="00C0427D">
        <w:rPr>
          <w:rFonts w:ascii="IRBadr" w:hAnsi="IRBadr" w:hint="cs"/>
          <w:b/>
          <w:bCs/>
          <w:sz w:val="28"/>
          <w:rtl/>
        </w:rPr>
        <w:t>یم</w:t>
      </w:r>
      <w:bookmarkStart w:id="45" w:name="OLE_LINK29"/>
      <w:bookmarkStart w:id="46" w:name="OLE_LINK30"/>
      <w:bookmarkStart w:id="47" w:name="OLE_LINK66"/>
      <w:bookmarkStart w:id="48" w:name="OLE_LINK95"/>
      <w:bookmarkStart w:id="49" w:name="OLE_LINK109"/>
      <w:bookmarkStart w:id="50" w:name="OLE_LINK123"/>
      <w:bookmarkStart w:id="51" w:name="OLE_LINK143"/>
      <w:bookmarkStart w:id="52" w:name="OLE_LINK159"/>
      <w:bookmarkStart w:id="53" w:name="OLE_LINK198"/>
      <w:bookmarkStart w:id="54" w:name="OLE_LINK247"/>
      <w:r w:rsidRPr="00473EE1">
        <w:rPr>
          <w:rFonts w:ascii="IRBadr" w:hAnsi="IRBadr"/>
          <w:b/>
          <w:bCs/>
          <w:sz w:val="28"/>
          <w:rtl/>
        </w:rPr>
        <w:t xml:space="preserve"> </w:t>
      </w:r>
      <w:r w:rsidRPr="00524C04">
        <w:rPr>
          <w:rFonts w:ascii="IRBadr" w:hAnsi="IRBadr"/>
          <w:b/>
          <w:bCs/>
          <w:sz w:val="28"/>
          <w:rtl/>
        </w:rPr>
        <w:t>أَ</w:t>
      </w:r>
      <w:r w:rsidR="0007429F">
        <w:rPr>
          <w:rFonts w:ascii="IRBadr" w:hAnsi="IRBadr"/>
          <w:b/>
          <w:bCs/>
          <w:sz w:val="28"/>
          <w:rtl/>
        </w:rPr>
        <w:t>ی</w:t>
      </w:r>
      <w:r w:rsidRPr="00524C04">
        <w:rPr>
          <w:rFonts w:ascii="IRBadr" w:hAnsi="IRBadr"/>
          <w:b/>
          <w:bCs/>
          <w:sz w:val="28"/>
          <w:rtl/>
        </w:rPr>
        <w:t>هَا الَّذِ</w:t>
      </w:r>
      <w:r w:rsidR="0007429F">
        <w:rPr>
          <w:rFonts w:ascii="IRBadr" w:hAnsi="IRBadr"/>
          <w:b/>
          <w:bCs/>
          <w:sz w:val="28"/>
          <w:rtl/>
        </w:rPr>
        <w:t>ی</w:t>
      </w:r>
      <w:r w:rsidRPr="00524C04">
        <w:rPr>
          <w:rFonts w:ascii="IRBadr" w:hAnsi="IRBadr"/>
          <w:b/>
          <w:bCs/>
          <w:sz w:val="28"/>
          <w:rtl/>
        </w:rPr>
        <w:t xml:space="preserve">نَ آمَنُوا اتَّقُوا اللَّهَ </w:t>
      </w:r>
      <w:r w:rsidRPr="00524C04">
        <w:rPr>
          <w:rFonts w:ascii="IRBadr" w:hAnsi="IRBadr"/>
          <w:b/>
          <w:bCs/>
          <w:sz w:val="28"/>
          <w:rtl/>
        </w:rPr>
        <w:lastRenderedPageBreak/>
        <w:t>وَلْتَنْظُرْ نَفْسٌ مَا قَدَّمَتْ لِغَدٍ وَاتَّقُوا اللَّهَ إِنَّ اللَّهَ خَبِ</w:t>
      </w:r>
      <w:r w:rsidR="0007429F">
        <w:rPr>
          <w:rFonts w:ascii="IRBadr" w:hAnsi="IRBadr"/>
          <w:b/>
          <w:bCs/>
          <w:sz w:val="28"/>
          <w:rtl/>
        </w:rPr>
        <w:t>ی</w:t>
      </w:r>
      <w:r w:rsidRPr="00524C04">
        <w:rPr>
          <w:rFonts w:ascii="IRBadr" w:hAnsi="IRBadr"/>
          <w:b/>
          <w:bCs/>
          <w:sz w:val="28"/>
          <w:rtl/>
        </w:rPr>
        <w:t>رٌ بِمَا تَعْمَلُونَ</w:t>
      </w:r>
      <w:r>
        <w:rPr>
          <w:rStyle w:val="FootnoteReference"/>
          <w:rFonts w:ascii="IRBadr" w:hAnsi="IRBadr"/>
          <w:b/>
          <w:rtl/>
        </w:rPr>
        <w:footnoteReference w:id="10"/>
      </w:r>
      <w:r>
        <w:rPr>
          <w:rFonts w:ascii="IRBadr" w:hAnsi="IRBadr" w:hint="cs"/>
          <w:b/>
          <w:bCs/>
          <w:sz w:val="28"/>
          <w:rtl/>
        </w:rPr>
        <w:t xml:space="preserve"> </w:t>
      </w:r>
      <w:r w:rsidRPr="00C0427D">
        <w:rPr>
          <w:rFonts w:ascii="IRBadr" w:hAnsi="IRBadr"/>
          <w:b/>
          <w:bCs/>
          <w:sz w:val="28"/>
          <w:rtl/>
        </w:rPr>
        <w:t>عِبَادَ اللَّهِ أُوصِ</w:t>
      </w:r>
      <w:r w:rsidR="0007429F">
        <w:rPr>
          <w:rFonts w:ascii="IRBadr" w:hAnsi="IRBadr"/>
          <w:b/>
          <w:bCs/>
          <w:sz w:val="28"/>
          <w:rtl/>
        </w:rPr>
        <w:t>یک</w:t>
      </w:r>
      <w:r w:rsidRPr="00C0427D">
        <w:rPr>
          <w:rFonts w:ascii="IRBadr" w:hAnsi="IRBadr"/>
          <w:b/>
          <w:bCs/>
          <w:sz w:val="28"/>
          <w:rtl/>
        </w:rPr>
        <w:t>مْ و نَفسِی بِتَقْوَ</w:t>
      </w:r>
      <w:r w:rsidR="0007429F">
        <w:rPr>
          <w:rFonts w:ascii="IRBadr" w:hAnsi="IRBadr"/>
          <w:b/>
          <w:bCs/>
          <w:sz w:val="28"/>
          <w:rtl/>
        </w:rPr>
        <w:t>ی</w:t>
      </w:r>
      <w:r w:rsidRPr="00C0427D">
        <w:rPr>
          <w:rFonts w:ascii="IRBadr" w:hAnsi="IRBadr"/>
          <w:b/>
          <w:bCs/>
          <w:sz w:val="28"/>
          <w:rtl/>
        </w:rPr>
        <w:t xml:space="preserve"> اللَّه</w:t>
      </w:r>
      <w:bookmarkEnd w:id="45"/>
      <w:bookmarkEnd w:id="46"/>
      <w:bookmarkEnd w:id="47"/>
      <w:bookmarkEnd w:id="48"/>
      <w:bookmarkEnd w:id="49"/>
      <w:bookmarkEnd w:id="50"/>
      <w:bookmarkEnd w:id="51"/>
      <w:bookmarkEnd w:id="52"/>
      <w:bookmarkEnd w:id="53"/>
      <w:bookmarkEnd w:id="54"/>
      <w:r w:rsidRPr="00C0427D">
        <w:rPr>
          <w:rFonts w:ascii="IRBadr" w:hAnsi="IRBadr" w:hint="cs"/>
          <w:b/>
          <w:bCs/>
          <w:sz w:val="28"/>
          <w:rtl/>
        </w:rPr>
        <w:t xml:space="preserve"> </w:t>
      </w:r>
      <w:r w:rsidRPr="00C0427D">
        <w:rPr>
          <w:rFonts w:ascii="IRBadr" w:hAnsi="IRBadr"/>
          <w:b/>
          <w:bCs/>
          <w:sz w:val="28"/>
          <w:rtl/>
        </w:rPr>
        <w:t>وَ مُلازِمَة اَمرِه وَ مُجانِبَة نَهیِه وَ تَجَهَّزوا ر</w:t>
      </w:r>
      <w:r w:rsidRPr="00C0427D">
        <w:rPr>
          <w:rFonts w:ascii="IRBadr" w:hAnsi="IRBadr" w:hint="cs"/>
          <w:b/>
          <w:bCs/>
          <w:sz w:val="28"/>
          <w:rtl/>
        </w:rPr>
        <w:t>َ</w:t>
      </w:r>
      <w:r w:rsidRPr="00C0427D">
        <w:rPr>
          <w:rFonts w:ascii="IRBadr" w:hAnsi="IRBadr"/>
          <w:b/>
          <w:bCs/>
          <w:sz w:val="28"/>
          <w:rtl/>
        </w:rPr>
        <w:t>ح</w:t>
      </w:r>
      <w:r w:rsidRPr="00C0427D">
        <w:rPr>
          <w:rFonts w:ascii="IRBadr" w:hAnsi="IRBadr" w:hint="cs"/>
          <w:b/>
          <w:bCs/>
          <w:sz w:val="28"/>
          <w:rtl/>
        </w:rPr>
        <w:t>ِ</w:t>
      </w:r>
      <w:r w:rsidRPr="00C0427D">
        <w:rPr>
          <w:rFonts w:ascii="IRBadr" w:hAnsi="IRBadr"/>
          <w:b/>
          <w:bCs/>
          <w:sz w:val="28"/>
          <w:rtl/>
        </w:rPr>
        <w:t>م</w:t>
      </w:r>
      <w:r w:rsidRPr="00C0427D">
        <w:rPr>
          <w:rFonts w:ascii="IRBadr" w:hAnsi="IRBadr" w:hint="cs"/>
          <w:b/>
          <w:bCs/>
          <w:sz w:val="28"/>
          <w:rtl/>
        </w:rPr>
        <w:t>َ</w:t>
      </w:r>
      <w:r w:rsidRPr="00C0427D">
        <w:rPr>
          <w:rFonts w:ascii="IRBadr" w:hAnsi="IRBadr"/>
          <w:b/>
          <w:bCs/>
          <w:sz w:val="28"/>
          <w:rtl/>
        </w:rPr>
        <w:t>کم اللّه، فَقَد نُودِیَ فیکُم بِالر</w:t>
      </w:r>
      <w:r w:rsidRPr="00C0427D">
        <w:rPr>
          <w:rFonts w:ascii="IRBadr" w:hAnsi="IRBadr" w:hint="cs"/>
          <w:b/>
          <w:bCs/>
          <w:sz w:val="28"/>
          <w:rtl/>
        </w:rPr>
        <w:t>ّ</w:t>
      </w:r>
      <w:r w:rsidRPr="00C0427D">
        <w:rPr>
          <w:rFonts w:ascii="IRBadr" w:hAnsi="IRBadr"/>
          <w:b/>
          <w:bCs/>
          <w:sz w:val="28"/>
          <w:rtl/>
        </w:rPr>
        <w:t>َحیل وَ تَزَوَّدوا فَإِنَّ خَیرَ الز</w:t>
      </w:r>
      <w:r w:rsidRPr="00C0427D">
        <w:rPr>
          <w:rFonts w:ascii="IRBadr" w:hAnsi="IRBadr" w:hint="cs"/>
          <w:b/>
          <w:bCs/>
          <w:sz w:val="28"/>
          <w:rtl/>
        </w:rPr>
        <w:t>ّ</w:t>
      </w:r>
      <w:r w:rsidRPr="00C0427D">
        <w:rPr>
          <w:rFonts w:ascii="IRBadr" w:hAnsi="IRBadr"/>
          <w:b/>
          <w:bCs/>
          <w:sz w:val="28"/>
          <w:rtl/>
        </w:rPr>
        <w:t>اد التقوی.</w:t>
      </w:r>
    </w:p>
    <w:p w:rsidR="00473EE1" w:rsidRDefault="00473EE1" w:rsidP="007A304D">
      <w:pPr>
        <w:pStyle w:val="Heading2"/>
        <w:jc w:val="both"/>
        <w:rPr>
          <w:rtl/>
        </w:rPr>
      </w:pPr>
      <w:bookmarkStart w:id="55" w:name="_Toc429462137"/>
      <w:r>
        <w:rPr>
          <w:rFonts w:hint="cs"/>
          <w:rtl/>
        </w:rPr>
        <w:t>کلامی از امیرالمؤمنین در توصیه به تقوا</w:t>
      </w:r>
      <w:bookmarkEnd w:id="55"/>
    </w:p>
    <w:p w:rsidR="00705F38" w:rsidRDefault="00473EE1" w:rsidP="007A304D">
      <w:pPr>
        <w:jc w:val="both"/>
        <w:rPr>
          <w:rtl/>
        </w:rPr>
      </w:pPr>
      <w:r>
        <w:rPr>
          <w:rFonts w:ascii="IRBadr" w:hAnsi="IRBadr" w:hint="cs"/>
          <w:b/>
          <w:bCs/>
          <w:sz w:val="28"/>
          <w:rtl/>
        </w:rPr>
        <w:t>«</w:t>
      </w:r>
      <w:r w:rsidRPr="00473EE1">
        <w:rPr>
          <w:rFonts w:ascii="IRBadr" w:hAnsi="IRBadr"/>
          <w:b/>
          <w:bCs/>
          <w:sz w:val="28"/>
          <w:rtl/>
        </w:rPr>
        <w:t>فَ</w:t>
      </w:r>
      <w:r w:rsidR="0007429F">
        <w:rPr>
          <w:rFonts w:ascii="IRBadr" w:hAnsi="IRBadr"/>
          <w:b/>
          <w:bCs/>
          <w:sz w:val="28"/>
          <w:rtl/>
        </w:rPr>
        <w:t>ی</w:t>
      </w:r>
      <w:r w:rsidRPr="00473EE1">
        <w:rPr>
          <w:rFonts w:ascii="IRBadr" w:hAnsi="IRBadr"/>
          <w:b/>
          <w:bCs/>
          <w:sz w:val="28"/>
          <w:rtl/>
        </w:rPr>
        <w:t>ا لَهَا أَمْثَالاً</w:t>
      </w:r>
      <w:r>
        <w:rPr>
          <w:rFonts w:ascii="Cambria" w:hAnsi="Cambria" w:cs="Cambria" w:hint="cs"/>
          <w:b/>
          <w:bCs/>
          <w:sz w:val="28"/>
          <w:rtl/>
        </w:rPr>
        <w:t xml:space="preserve"> </w:t>
      </w:r>
      <w:r w:rsidRPr="00473EE1">
        <w:rPr>
          <w:rFonts w:ascii="IRBadr" w:hAnsi="IRBadr"/>
          <w:b/>
          <w:bCs/>
          <w:sz w:val="28"/>
          <w:rtl/>
        </w:rPr>
        <w:t>صَائِبَةً</w:t>
      </w:r>
      <w:r>
        <w:rPr>
          <w:rFonts w:ascii="IRBadr" w:hAnsi="IRBadr" w:hint="cs"/>
          <w:b/>
          <w:bCs/>
          <w:sz w:val="28"/>
          <w:rtl/>
        </w:rPr>
        <w:t xml:space="preserve"> </w:t>
      </w:r>
      <w:r w:rsidRPr="00473EE1">
        <w:rPr>
          <w:rFonts w:ascii="IRBadr" w:hAnsi="IRBadr"/>
          <w:b/>
          <w:bCs/>
          <w:sz w:val="28"/>
          <w:rtl/>
        </w:rPr>
        <w:t>وَ</w:t>
      </w:r>
      <w:r>
        <w:rPr>
          <w:rFonts w:ascii="Cambria" w:hAnsi="Cambria" w:cs="Cambria" w:hint="cs"/>
          <w:b/>
          <w:bCs/>
          <w:sz w:val="28"/>
          <w:rtl/>
        </w:rPr>
        <w:t xml:space="preserve"> </w:t>
      </w:r>
      <w:r w:rsidRPr="00473EE1">
        <w:rPr>
          <w:rFonts w:ascii="IRBadr" w:hAnsi="IRBadr"/>
          <w:b/>
          <w:bCs/>
          <w:sz w:val="28"/>
          <w:rtl/>
        </w:rPr>
        <w:t>مَوَاعِظَ شَافِ</w:t>
      </w:r>
      <w:r w:rsidR="0007429F">
        <w:rPr>
          <w:rFonts w:ascii="IRBadr" w:hAnsi="IRBadr"/>
          <w:b/>
          <w:bCs/>
          <w:sz w:val="28"/>
          <w:rtl/>
        </w:rPr>
        <w:t>ی</w:t>
      </w:r>
      <w:r w:rsidRPr="00473EE1">
        <w:rPr>
          <w:rFonts w:ascii="IRBadr" w:hAnsi="IRBadr"/>
          <w:b/>
          <w:bCs/>
          <w:sz w:val="28"/>
          <w:rtl/>
        </w:rPr>
        <w:t>ةً</w:t>
      </w:r>
      <w:r>
        <w:rPr>
          <w:rFonts w:ascii="Cambria" w:hAnsi="Cambria" w:cs="Cambria" w:hint="cs"/>
          <w:b/>
          <w:bCs/>
          <w:sz w:val="28"/>
          <w:rtl/>
        </w:rPr>
        <w:t xml:space="preserve"> </w:t>
      </w:r>
      <w:r w:rsidRPr="00473EE1">
        <w:rPr>
          <w:rFonts w:ascii="IRBadr" w:hAnsi="IRBadr"/>
          <w:b/>
          <w:bCs/>
          <w:sz w:val="28"/>
          <w:rtl/>
        </w:rPr>
        <w:t>لَوْ صَادَفَتْ قُلُوباً زَا</w:t>
      </w:r>
      <w:r w:rsidR="0007429F">
        <w:rPr>
          <w:rFonts w:ascii="IRBadr" w:hAnsi="IRBadr"/>
          <w:b/>
          <w:bCs/>
          <w:sz w:val="28"/>
          <w:rtl/>
        </w:rPr>
        <w:t>کی</w:t>
      </w:r>
      <w:r w:rsidRPr="00473EE1">
        <w:rPr>
          <w:rFonts w:ascii="IRBadr" w:hAnsi="IRBadr"/>
          <w:b/>
          <w:bCs/>
          <w:sz w:val="28"/>
          <w:rtl/>
        </w:rPr>
        <w:t>ةً</w:t>
      </w:r>
      <w:r w:rsidR="00705F38">
        <w:rPr>
          <w:rFonts w:ascii="IRBadr" w:hAnsi="IRBadr" w:hint="cs"/>
          <w:b/>
          <w:bCs/>
          <w:sz w:val="28"/>
          <w:rtl/>
        </w:rPr>
        <w:t xml:space="preserve"> </w:t>
      </w:r>
      <w:r w:rsidR="00705F38" w:rsidRPr="00CE2A6E">
        <w:rPr>
          <w:rFonts w:ascii="IRBadr" w:hAnsi="IRBadr"/>
          <w:b/>
          <w:bCs/>
          <w:sz w:val="28"/>
          <w:rtl/>
        </w:rPr>
        <w:t>وَ أَسْمَاعاً وَاعِ</w:t>
      </w:r>
      <w:r w:rsidR="0007429F">
        <w:rPr>
          <w:rFonts w:ascii="IRBadr" w:hAnsi="IRBadr"/>
          <w:b/>
          <w:bCs/>
          <w:sz w:val="28"/>
          <w:rtl/>
        </w:rPr>
        <w:t>ی</w:t>
      </w:r>
      <w:r w:rsidR="00705F38" w:rsidRPr="00CE2A6E">
        <w:rPr>
          <w:rFonts w:ascii="IRBadr" w:hAnsi="IRBadr"/>
          <w:b/>
          <w:bCs/>
          <w:sz w:val="28"/>
          <w:rtl/>
        </w:rPr>
        <w:t>ةً</w:t>
      </w:r>
      <w:r w:rsidR="00705F38">
        <w:rPr>
          <w:rFonts w:ascii="IRBadr" w:hAnsi="IRBadr" w:hint="cs"/>
          <w:b/>
          <w:bCs/>
          <w:sz w:val="28"/>
          <w:rtl/>
        </w:rPr>
        <w:t xml:space="preserve"> </w:t>
      </w:r>
      <w:r w:rsidR="00705F38" w:rsidRPr="00CE2A6E">
        <w:rPr>
          <w:rFonts w:ascii="IRBadr" w:hAnsi="IRBadr"/>
          <w:b/>
          <w:bCs/>
          <w:sz w:val="28"/>
          <w:rtl/>
        </w:rPr>
        <w:t>وَ آرَاءً عَازِمَةً</w:t>
      </w:r>
      <w:r w:rsidR="00705F38">
        <w:rPr>
          <w:rFonts w:ascii="IRBadr" w:hAnsi="IRBadr" w:hint="cs"/>
          <w:b/>
          <w:bCs/>
          <w:sz w:val="28"/>
          <w:rtl/>
        </w:rPr>
        <w:t xml:space="preserve"> </w:t>
      </w:r>
      <w:r w:rsidR="00705F38" w:rsidRPr="00CE2A6E">
        <w:rPr>
          <w:rFonts w:ascii="IRBadr" w:hAnsi="IRBadr"/>
          <w:b/>
          <w:bCs/>
          <w:sz w:val="28"/>
          <w:rtl/>
        </w:rPr>
        <w:t>وَ أَلْبَاباً حَازِمَةً</w:t>
      </w:r>
      <w:r w:rsidR="00705F38">
        <w:rPr>
          <w:rFonts w:ascii="IRBadr" w:hAnsi="IRBadr" w:hint="cs"/>
          <w:b/>
          <w:bCs/>
          <w:sz w:val="28"/>
          <w:rtl/>
        </w:rPr>
        <w:t xml:space="preserve"> </w:t>
      </w:r>
      <w:r w:rsidR="00705F38" w:rsidRPr="00CE2A6E">
        <w:rPr>
          <w:rFonts w:ascii="IRBadr" w:hAnsi="IRBadr"/>
          <w:b/>
          <w:bCs/>
          <w:sz w:val="28"/>
          <w:rtl/>
        </w:rPr>
        <w:t>فَاتَّقُوا اَللَّهَ تَقِ</w:t>
      </w:r>
      <w:r w:rsidR="0007429F">
        <w:rPr>
          <w:rFonts w:ascii="IRBadr" w:hAnsi="IRBadr"/>
          <w:b/>
          <w:bCs/>
          <w:sz w:val="28"/>
          <w:rtl/>
        </w:rPr>
        <w:t>ی</w:t>
      </w:r>
      <w:r w:rsidR="00705F38" w:rsidRPr="00CE2A6E">
        <w:rPr>
          <w:rFonts w:ascii="IRBadr" w:hAnsi="IRBadr"/>
          <w:b/>
          <w:bCs/>
          <w:sz w:val="28"/>
          <w:rtl/>
        </w:rPr>
        <w:t>ةَ مَنْ سَمِعَ فَخَشَعَ</w:t>
      </w:r>
      <w:r w:rsidR="00705F38" w:rsidRPr="00705F38">
        <w:rPr>
          <w:rFonts w:ascii="IRBadr" w:hAnsi="IRBadr"/>
          <w:b/>
          <w:bCs/>
          <w:sz w:val="28"/>
          <w:rtl/>
        </w:rPr>
        <w:t xml:space="preserve"> </w:t>
      </w:r>
      <w:r w:rsidR="00705F38" w:rsidRPr="00CE2A6E">
        <w:rPr>
          <w:rFonts w:ascii="IRBadr" w:hAnsi="IRBadr"/>
          <w:b/>
          <w:bCs/>
          <w:sz w:val="28"/>
          <w:rtl/>
        </w:rPr>
        <w:t>وَ اِقْتَرَفَ فَاعْتَرَفَ</w:t>
      </w:r>
      <w:r w:rsidR="00705F38">
        <w:rPr>
          <w:rFonts w:ascii="IRBadr" w:hAnsi="IRBadr" w:hint="cs"/>
          <w:b/>
          <w:bCs/>
          <w:sz w:val="28"/>
          <w:rtl/>
        </w:rPr>
        <w:t xml:space="preserve"> </w:t>
      </w:r>
      <w:r w:rsidR="00705F38" w:rsidRPr="00CE2A6E">
        <w:rPr>
          <w:rFonts w:ascii="IRBadr" w:hAnsi="IRBadr"/>
          <w:b/>
          <w:bCs/>
          <w:sz w:val="28"/>
          <w:rtl/>
        </w:rPr>
        <w:t>وَ وَجِلَ فَعَمِلَ</w:t>
      </w:r>
      <w:r w:rsidR="0007429F">
        <w:rPr>
          <w:rFonts w:ascii="IRBadr" w:hAnsi="IRBadr"/>
          <w:b/>
          <w:bCs/>
          <w:sz w:val="28"/>
          <w:rtl/>
        </w:rPr>
        <w:t>»</w:t>
      </w:r>
      <w:r>
        <w:rPr>
          <w:rStyle w:val="FootnoteReference"/>
          <w:rFonts w:ascii="IRBadr" w:hAnsi="IRBadr"/>
          <w:b/>
          <w:bCs/>
          <w:sz w:val="28"/>
          <w:rtl/>
        </w:rPr>
        <w:footnoteReference w:id="11"/>
      </w:r>
      <w:r>
        <w:rPr>
          <w:rFonts w:ascii="IRBadr" w:hAnsi="IRBadr" w:hint="cs"/>
          <w:b/>
          <w:bCs/>
          <w:sz w:val="28"/>
          <w:rtl/>
        </w:rPr>
        <w:t xml:space="preserve"> </w:t>
      </w:r>
      <w:r w:rsidRPr="00473EE1">
        <w:rPr>
          <w:rFonts w:hint="cs"/>
          <w:rtl/>
        </w:rPr>
        <w:t xml:space="preserve">حضرت ما را به تقوا و پارسایی و </w:t>
      </w:r>
      <w:r w:rsidR="0007429F">
        <w:rPr>
          <w:rFonts w:hint="cs"/>
          <w:rtl/>
        </w:rPr>
        <w:t>خویشتن‌داری</w:t>
      </w:r>
      <w:r w:rsidRPr="00473EE1">
        <w:rPr>
          <w:rFonts w:hint="cs"/>
          <w:rtl/>
        </w:rPr>
        <w:t xml:space="preserve"> توصیه </w:t>
      </w:r>
      <w:r w:rsidR="0007429F">
        <w:rPr>
          <w:rFonts w:hint="cs"/>
          <w:rtl/>
        </w:rPr>
        <w:t>می‌کند</w:t>
      </w:r>
      <w:r w:rsidRPr="00473EE1">
        <w:rPr>
          <w:rFonts w:hint="cs"/>
          <w:rtl/>
        </w:rPr>
        <w:t xml:space="preserve"> و بعد می‌گویند چه مثل‌های درست، چه عبرت‌های کافی و وافی در این عالم وجود دارد،</w:t>
      </w:r>
      <w:r>
        <w:rPr>
          <w:rFonts w:hint="cs"/>
          <w:rtl/>
        </w:rPr>
        <w:t xml:space="preserve"> </w:t>
      </w:r>
      <w:r w:rsidR="0007429F">
        <w:rPr>
          <w:rFonts w:hint="cs"/>
          <w:rtl/>
        </w:rPr>
        <w:t>سراسر</w:t>
      </w:r>
      <w:r w:rsidRPr="00473EE1">
        <w:rPr>
          <w:rFonts w:hint="cs"/>
          <w:rtl/>
        </w:rPr>
        <w:t xml:space="preserve"> این عال</w:t>
      </w:r>
      <w:r>
        <w:rPr>
          <w:rFonts w:hint="cs"/>
          <w:rtl/>
        </w:rPr>
        <w:t xml:space="preserve">م را موعظه و نصیحت و عبرت </w:t>
      </w:r>
      <w:r w:rsidR="00E12B29">
        <w:rPr>
          <w:rFonts w:hint="cs"/>
          <w:rtl/>
        </w:rPr>
        <w:t>فراگرفته</w:t>
      </w:r>
      <w:r w:rsidR="00705F38">
        <w:rPr>
          <w:rFonts w:hint="cs"/>
          <w:rtl/>
        </w:rPr>
        <w:t xml:space="preserve"> است،</w:t>
      </w:r>
      <w:r>
        <w:rPr>
          <w:rFonts w:hint="cs"/>
          <w:rtl/>
        </w:rPr>
        <w:t xml:space="preserve">‌ تحولات جهان و هستی، مرگ‌ها و مریضی‌ها،‌ فرازها و نشیب‌های زندگی همه موعظه است اما </w:t>
      </w:r>
      <w:r w:rsidR="00E12B29">
        <w:rPr>
          <w:rFonts w:hint="cs"/>
          <w:rtl/>
        </w:rPr>
        <w:t>به‌شرط</w:t>
      </w:r>
      <w:r>
        <w:rPr>
          <w:rFonts w:hint="cs"/>
          <w:rtl/>
        </w:rPr>
        <w:t xml:space="preserve"> آنکه د</w:t>
      </w:r>
      <w:r w:rsidR="001E6B39">
        <w:rPr>
          <w:rFonts w:hint="cs"/>
          <w:rtl/>
        </w:rPr>
        <w:t>ر آینه قلب‌های پاک و شفاف بتابد</w:t>
      </w:r>
      <w:r w:rsidR="00705F38">
        <w:rPr>
          <w:rFonts w:hint="cs"/>
          <w:rtl/>
        </w:rPr>
        <w:t>، به</w:t>
      </w:r>
      <w:r w:rsidR="001E6B39">
        <w:rPr>
          <w:rFonts w:hint="cs"/>
          <w:rtl/>
        </w:rPr>
        <w:t xml:space="preserve"> گوش‌های شنوا و </w:t>
      </w:r>
      <w:r w:rsidR="00CE2A6E">
        <w:rPr>
          <w:rFonts w:hint="cs"/>
          <w:rtl/>
        </w:rPr>
        <w:t xml:space="preserve">به </w:t>
      </w:r>
      <w:r w:rsidR="001E6B39">
        <w:rPr>
          <w:rFonts w:hint="cs"/>
          <w:rtl/>
        </w:rPr>
        <w:t>نظرهای</w:t>
      </w:r>
      <w:r w:rsidR="00CE2A6E">
        <w:rPr>
          <w:rFonts w:hint="cs"/>
          <w:rtl/>
        </w:rPr>
        <w:t xml:space="preserve"> خوب و آگاه و بصیر برخورد بکند</w:t>
      </w:r>
      <w:r w:rsidR="00705F38">
        <w:rPr>
          <w:rFonts w:hint="cs"/>
          <w:rtl/>
        </w:rPr>
        <w:t>.</w:t>
      </w:r>
    </w:p>
    <w:p w:rsidR="00473EE1" w:rsidRDefault="00CE2A6E" w:rsidP="007A304D">
      <w:pPr>
        <w:jc w:val="both"/>
        <w:rPr>
          <w:rtl/>
        </w:rPr>
      </w:pPr>
      <w:r w:rsidRPr="00CE2A6E">
        <w:rPr>
          <w:rFonts w:hint="cs"/>
          <w:rtl/>
        </w:rPr>
        <w:t xml:space="preserve">بکوشید که دلتان را پذیرای این موعظه‌ها بکنید، تقوایی را پیشه کنید مانند کسانی که شنیدند اما شنیدنی که در </w:t>
      </w:r>
      <w:r w:rsidR="0007429F">
        <w:rPr>
          <w:rFonts w:hint="cs"/>
          <w:rtl/>
        </w:rPr>
        <w:t>آن‌ها</w:t>
      </w:r>
      <w:r w:rsidRPr="00CE2A6E">
        <w:rPr>
          <w:rFonts w:hint="cs"/>
          <w:rtl/>
        </w:rPr>
        <w:t xml:space="preserve"> خشوع پدید آورد نه شنیدنی که از آن عبور کردند و اثر نگذاشت،‌</w:t>
      </w:r>
      <w:r>
        <w:rPr>
          <w:rFonts w:hint="cs"/>
          <w:rtl/>
        </w:rPr>
        <w:t xml:space="preserve"> شما از آن پارسایانی باشید که اگر به گناه مبتلا شدند گناه خود را تشخیص دادند و در پیشگاه خدا به آن اعتراف کردند نه از </w:t>
      </w:r>
      <w:r w:rsidR="00E12B29">
        <w:rPr>
          <w:rFonts w:hint="cs"/>
          <w:rtl/>
        </w:rPr>
        <w:t>آن‌کسانی</w:t>
      </w:r>
      <w:r>
        <w:rPr>
          <w:rFonts w:hint="cs"/>
          <w:rtl/>
        </w:rPr>
        <w:t xml:space="preserve"> که در گناهان </w:t>
      </w:r>
      <w:r w:rsidR="00F941E6">
        <w:rPr>
          <w:rFonts w:hint="cs"/>
          <w:rtl/>
        </w:rPr>
        <w:t>دست‌وپا</w:t>
      </w:r>
      <w:r>
        <w:rPr>
          <w:rFonts w:hint="cs"/>
          <w:rtl/>
        </w:rPr>
        <w:t xml:space="preserve"> می‌زنند و غافل از </w:t>
      </w:r>
      <w:r w:rsidR="00705F38">
        <w:rPr>
          <w:rFonts w:hint="cs"/>
          <w:rtl/>
        </w:rPr>
        <w:t xml:space="preserve">این هستند که گناهکارند، </w:t>
      </w:r>
      <w:r>
        <w:rPr>
          <w:rFonts w:hint="cs"/>
          <w:rtl/>
        </w:rPr>
        <w:t>از آن پارسایانی باشید که ترسیدن</w:t>
      </w:r>
      <w:r w:rsidR="006B6D7C">
        <w:rPr>
          <w:rFonts w:hint="cs"/>
          <w:rtl/>
        </w:rPr>
        <w:t>د و به دنبال آن دست به عمل زدند.</w:t>
      </w:r>
    </w:p>
    <w:p w:rsidR="006B6D7C" w:rsidRDefault="006B6D7C" w:rsidP="007A304D">
      <w:pPr>
        <w:pStyle w:val="Heading2"/>
        <w:jc w:val="both"/>
        <w:rPr>
          <w:rtl/>
        </w:rPr>
      </w:pPr>
      <w:bookmarkStart w:id="56" w:name="_Toc429462138"/>
      <w:r>
        <w:rPr>
          <w:rFonts w:hint="cs"/>
          <w:rtl/>
        </w:rPr>
        <w:t>بزرگداشت روز پاسدار و جانباز</w:t>
      </w:r>
      <w:bookmarkEnd w:id="56"/>
    </w:p>
    <w:p w:rsidR="00CE2A6E" w:rsidRDefault="006B6D7C" w:rsidP="007A304D">
      <w:pPr>
        <w:jc w:val="both"/>
        <w:rPr>
          <w:rtl/>
        </w:rPr>
      </w:pPr>
      <w:r>
        <w:rPr>
          <w:rFonts w:hint="cs"/>
          <w:rtl/>
        </w:rPr>
        <w:t xml:space="preserve">روز پاسدار مصادف با میلاد امام حسین است و یادآور پاسداران پیشتاز عرصه دفاع مقدس است، روز جانباز هم مصادف با میلاد </w:t>
      </w:r>
      <w:r w:rsidR="00F941E6">
        <w:rPr>
          <w:rFonts w:hint="cs"/>
          <w:rtl/>
        </w:rPr>
        <w:t>ابوالفضل</w:t>
      </w:r>
      <w:r>
        <w:rPr>
          <w:rFonts w:hint="cs"/>
          <w:rtl/>
        </w:rPr>
        <w:t xml:space="preserve"> العباس است، امید است که ملت ایران قدر ایثارگران، جانبازان و همه پیشتازان دفاع مقدس را بدانند و </w:t>
      </w:r>
      <w:r w:rsidR="00F941E6">
        <w:rPr>
          <w:rFonts w:hint="cs"/>
          <w:rtl/>
        </w:rPr>
        <w:t>ان‌شاءالله</w:t>
      </w:r>
      <w:r>
        <w:rPr>
          <w:rFonts w:hint="cs"/>
          <w:rtl/>
        </w:rPr>
        <w:t xml:space="preserve"> خود این </w:t>
      </w:r>
      <w:r w:rsidR="007A304D">
        <w:rPr>
          <w:rFonts w:hint="cs"/>
          <w:rtl/>
        </w:rPr>
        <w:t>عزیزان</w:t>
      </w:r>
      <w:r w:rsidR="008F19AC">
        <w:rPr>
          <w:rFonts w:hint="cs"/>
          <w:rtl/>
        </w:rPr>
        <w:t>‌</w:t>
      </w:r>
      <w:r w:rsidR="007A304D">
        <w:rPr>
          <w:rFonts w:hint="cs"/>
          <w:rtl/>
        </w:rPr>
        <w:t xml:space="preserve"> </w:t>
      </w:r>
      <w:r w:rsidR="008F19AC">
        <w:rPr>
          <w:rFonts w:hint="cs"/>
          <w:rtl/>
        </w:rPr>
        <w:t>هم</w:t>
      </w:r>
      <w:r>
        <w:rPr>
          <w:rFonts w:hint="cs"/>
          <w:rtl/>
        </w:rPr>
        <w:t xml:space="preserve"> سعی بکنند خودشان را </w:t>
      </w:r>
      <w:r w:rsidR="00E12B29">
        <w:rPr>
          <w:rFonts w:hint="cs"/>
          <w:rtl/>
        </w:rPr>
        <w:t>به‌عنوان</w:t>
      </w:r>
      <w:r>
        <w:rPr>
          <w:rFonts w:hint="cs"/>
          <w:rtl/>
        </w:rPr>
        <w:t xml:space="preserve"> الگوهای خوب در جامعه حفظ بکنند.</w:t>
      </w:r>
    </w:p>
    <w:p w:rsidR="006B6D7C" w:rsidRDefault="006B6D7C" w:rsidP="007A304D">
      <w:pPr>
        <w:jc w:val="both"/>
        <w:rPr>
          <w:rtl/>
        </w:rPr>
      </w:pPr>
      <w:r>
        <w:rPr>
          <w:rFonts w:hint="cs"/>
          <w:rtl/>
        </w:rPr>
        <w:t xml:space="preserve">امید است که پیام ماندگاری که از دفاع مقدس به دست ما رسیده است باقی بماند و از آن در </w:t>
      </w:r>
      <w:r w:rsidR="00F941E6">
        <w:rPr>
          <w:rFonts w:hint="cs"/>
          <w:rtl/>
        </w:rPr>
        <w:t>پاک‌سازی</w:t>
      </w:r>
      <w:r>
        <w:rPr>
          <w:rFonts w:hint="cs"/>
          <w:rtl/>
        </w:rPr>
        <w:t xml:space="preserve"> و اصلاح جامعه و بازسازی درونمان بهره ببریم، خاطرات </w:t>
      </w:r>
      <w:r w:rsidR="00F941E6">
        <w:rPr>
          <w:rFonts w:hint="cs"/>
          <w:rtl/>
        </w:rPr>
        <w:t>شهدان</w:t>
      </w:r>
      <w:r>
        <w:rPr>
          <w:rFonts w:hint="cs"/>
          <w:rtl/>
        </w:rPr>
        <w:t xml:space="preserve"> در دفاع مقدس مثل تاریخ صدر اسلام و مانند عاشورا برای ما یک برگ زرین و پرافتخاری است که سربازان و بسیجیان ما در طول هشت سال از خودشان نشان دادند و نسل امروز ما نیازمند است که آن را بشناسد، امید است که </w:t>
      </w:r>
      <w:r w:rsidR="00E12B29">
        <w:rPr>
          <w:rFonts w:hint="cs"/>
          <w:rtl/>
        </w:rPr>
        <w:t>درزمینهٔ</w:t>
      </w:r>
      <w:r>
        <w:rPr>
          <w:rFonts w:hint="cs"/>
          <w:rtl/>
        </w:rPr>
        <w:t xml:space="preserve"> تلاش‌هایی در مراکز آموزشی و دانشگاهی و مراکز دیگر انجام بشود و در سرلوحه کارها قرار بگیرد.</w:t>
      </w:r>
    </w:p>
    <w:p w:rsidR="006B6D7C" w:rsidRDefault="00A94D73" w:rsidP="007A304D">
      <w:pPr>
        <w:pStyle w:val="Heading2"/>
        <w:jc w:val="both"/>
        <w:rPr>
          <w:rtl/>
        </w:rPr>
      </w:pPr>
      <w:bookmarkStart w:id="57" w:name="_Toc429462139"/>
      <w:r>
        <w:rPr>
          <w:rFonts w:hint="cs"/>
          <w:rtl/>
        </w:rPr>
        <w:lastRenderedPageBreak/>
        <w:t>عوامل دخیل در</w:t>
      </w:r>
      <w:r w:rsidR="006B6D7C">
        <w:rPr>
          <w:rFonts w:hint="cs"/>
          <w:rtl/>
        </w:rPr>
        <w:t xml:space="preserve"> جنگ نابرابر </w:t>
      </w:r>
      <w:r w:rsidR="007A304D">
        <w:rPr>
          <w:rFonts w:hint="cs"/>
          <w:rtl/>
        </w:rPr>
        <w:t>افغانستان</w:t>
      </w:r>
      <w:bookmarkEnd w:id="57"/>
    </w:p>
    <w:p w:rsidR="006B6D7C" w:rsidRDefault="006B6D7C" w:rsidP="007A304D">
      <w:pPr>
        <w:jc w:val="both"/>
        <w:rPr>
          <w:rtl/>
        </w:rPr>
      </w:pPr>
      <w:r>
        <w:rPr>
          <w:rFonts w:hint="cs"/>
          <w:rtl/>
        </w:rPr>
        <w:t xml:space="preserve">جنگ نابرابری که در </w:t>
      </w:r>
      <w:r w:rsidR="007A304D">
        <w:rPr>
          <w:rFonts w:hint="cs"/>
          <w:rtl/>
        </w:rPr>
        <w:t>افغانستان</w:t>
      </w:r>
      <w:r>
        <w:rPr>
          <w:rFonts w:hint="cs"/>
          <w:rtl/>
        </w:rPr>
        <w:t xml:space="preserve"> حاکم است نتیجه کج‌فهمی و کج‌اندیشی یک گروه </w:t>
      </w:r>
      <w:r w:rsidR="00E12B29">
        <w:rPr>
          <w:rFonts w:hint="cs"/>
          <w:rtl/>
        </w:rPr>
        <w:t>عقب‌مانده</w:t>
      </w:r>
      <w:r>
        <w:rPr>
          <w:rFonts w:hint="cs"/>
          <w:rtl/>
        </w:rPr>
        <w:t xml:space="preserve"> به نام طالبان و نتیجه </w:t>
      </w:r>
      <w:r w:rsidR="00E12B29">
        <w:rPr>
          <w:rFonts w:hint="cs"/>
          <w:rtl/>
        </w:rPr>
        <w:t>ظلم خواهی</w:t>
      </w:r>
      <w:r>
        <w:rPr>
          <w:rFonts w:hint="cs"/>
          <w:rtl/>
        </w:rPr>
        <w:t xml:space="preserve"> آمریکا است ولی </w:t>
      </w:r>
      <w:r w:rsidR="00F941E6">
        <w:rPr>
          <w:rFonts w:hint="cs"/>
          <w:rtl/>
        </w:rPr>
        <w:t>درعین‌حال</w:t>
      </w:r>
      <w:r>
        <w:rPr>
          <w:rFonts w:hint="cs"/>
          <w:rtl/>
        </w:rPr>
        <w:t xml:space="preserve"> علل و زمینه‌هایی در پس آن نهفته است.</w:t>
      </w:r>
    </w:p>
    <w:p w:rsidR="006B6D7C" w:rsidRDefault="006B6D7C" w:rsidP="007A304D">
      <w:pPr>
        <w:jc w:val="both"/>
        <w:rPr>
          <w:rtl/>
        </w:rPr>
      </w:pPr>
      <w:r>
        <w:rPr>
          <w:rFonts w:hint="cs"/>
          <w:rtl/>
        </w:rPr>
        <w:t xml:space="preserve">مگر می‌شود تجربه </w:t>
      </w:r>
      <w:r w:rsidR="00E12B29">
        <w:rPr>
          <w:rFonts w:hint="cs"/>
          <w:rtl/>
        </w:rPr>
        <w:t>سرکوبگری</w:t>
      </w:r>
      <w:r>
        <w:rPr>
          <w:rFonts w:hint="cs"/>
          <w:rtl/>
        </w:rPr>
        <w:t xml:space="preserve"> الجزایر، آن نژادپرستی آفریقای جنوبی که </w:t>
      </w:r>
      <w:r w:rsidR="0007429F">
        <w:rPr>
          <w:rFonts w:hint="cs"/>
          <w:rtl/>
        </w:rPr>
        <w:t>سال‌ها</w:t>
      </w:r>
      <w:r>
        <w:rPr>
          <w:rFonts w:hint="cs"/>
          <w:rtl/>
        </w:rPr>
        <w:t xml:space="preserve"> بود، آن تجاوزات و تعدی‌هایی که در ایران و خیلی از کشورهای دیگر توسط آمریکا </w:t>
      </w:r>
      <w:r w:rsidR="00E12B29">
        <w:rPr>
          <w:rFonts w:hint="cs"/>
          <w:rtl/>
        </w:rPr>
        <w:t>واقع‌شده</w:t>
      </w:r>
      <w:r>
        <w:rPr>
          <w:rFonts w:hint="cs"/>
          <w:rtl/>
        </w:rPr>
        <w:t xml:space="preserve"> است را نادیده گرفت؟ این اولین عاملی است که آمریکایی‌ها به آن توجه نمی‌کنند.</w:t>
      </w:r>
    </w:p>
    <w:p w:rsidR="00FB6D49" w:rsidRDefault="006B6D7C" w:rsidP="007A304D">
      <w:pPr>
        <w:jc w:val="both"/>
        <w:rPr>
          <w:rtl/>
        </w:rPr>
      </w:pPr>
      <w:r>
        <w:rPr>
          <w:rFonts w:hint="cs"/>
          <w:rtl/>
        </w:rPr>
        <w:t xml:space="preserve">زمینه دوم آسیب‌های داخلی خود نظام آمریکا است، از دید تحلیلگران دقیق نباید این نکته مغفول باشد که </w:t>
      </w:r>
      <w:r w:rsidR="00FB6D49">
        <w:rPr>
          <w:rFonts w:hint="cs"/>
          <w:rtl/>
        </w:rPr>
        <w:t xml:space="preserve">در درون سیستم آمریکا آسیب‌های فراوانی وجود دارد، در کشورهای آمریکایی و اروپایی نظام‌ها از امنیت صد در صد برخوردار نیست، </w:t>
      </w:r>
      <w:r w:rsidR="00F941E6">
        <w:rPr>
          <w:rFonts w:hint="cs"/>
          <w:rtl/>
        </w:rPr>
        <w:t>هیچ‌کسی</w:t>
      </w:r>
      <w:r w:rsidR="00FB6D49">
        <w:rPr>
          <w:rFonts w:hint="cs"/>
          <w:rtl/>
        </w:rPr>
        <w:t xml:space="preserve"> نمی‌تواند باور بکند که حادثه نیویورک و واشنگتن بدون هماهنگی و همدلی گروه‌هایی از داخل پنتاگون و نظام آمریکا وجود داشته است، این </w:t>
      </w:r>
      <w:r w:rsidR="00E12B29">
        <w:rPr>
          <w:rFonts w:hint="cs"/>
          <w:rtl/>
        </w:rPr>
        <w:t>قابل‌انکار</w:t>
      </w:r>
      <w:r w:rsidR="00FB6D49">
        <w:rPr>
          <w:rFonts w:hint="cs"/>
          <w:rtl/>
        </w:rPr>
        <w:t xml:space="preserve"> نیست.</w:t>
      </w:r>
    </w:p>
    <w:p w:rsidR="006B6D7C" w:rsidRDefault="00FB6D49" w:rsidP="007A304D">
      <w:pPr>
        <w:jc w:val="both"/>
        <w:rPr>
          <w:rtl/>
        </w:rPr>
      </w:pPr>
      <w:r>
        <w:rPr>
          <w:rFonts w:hint="cs"/>
          <w:rtl/>
        </w:rPr>
        <w:t xml:space="preserve">اسلام تمدن درخشانی داشته است و سهمی در تمدن امروز بشر دارد، امروز هم از خود دنیای اسلام نیروهای بزرگی در آمریکا و اروپا وجود دارند، اقلیت‌های مسلمان در کشورهای غربی </w:t>
      </w:r>
      <w:r w:rsidR="00E12B29">
        <w:rPr>
          <w:rFonts w:hint="cs"/>
          <w:rtl/>
        </w:rPr>
        <w:t>قابل‌حذف</w:t>
      </w:r>
      <w:r>
        <w:rPr>
          <w:rFonts w:hint="cs"/>
          <w:rtl/>
        </w:rPr>
        <w:t xml:space="preserve"> نیست بنابراین عامل سوم آن نگاه </w:t>
      </w:r>
      <w:r w:rsidR="00E12B29">
        <w:rPr>
          <w:rFonts w:hint="cs"/>
          <w:rtl/>
        </w:rPr>
        <w:t>غیر صحیح</w:t>
      </w:r>
      <w:r>
        <w:rPr>
          <w:rFonts w:hint="cs"/>
          <w:rtl/>
        </w:rPr>
        <w:t xml:space="preserve"> و ناعادلانه‌ای است که به تمدن اسلامی و به مسلمانان در نظام‌های غربی می‌شود.</w:t>
      </w:r>
    </w:p>
    <w:p w:rsidR="00A94D73" w:rsidRDefault="00A94D73" w:rsidP="007A304D">
      <w:pPr>
        <w:jc w:val="both"/>
        <w:rPr>
          <w:rtl/>
        </w:rPr>
      </w:pPr>
      <w:r>
        <w:rPr>
          <w:rFonts w:hint="cs"/>
          <w:rtl/>
        </w:rPr>
        <w:t xml:space="preserve">عامل چهارم هم پرورش گروه‌های تروریستی در دامن خود آمریکا و با حمایت </w:t>
      </w:r>
      <w:r w:rsidR="0007429F">
        <w:rPr>
          <w:rFonts w:hint="cs"/>
          <w:rtl/>
        </w:rPr>
        <w:t>آن‌ها</w:t>
      </w:r>
      <w:r>
        <w:rPr>
          <w:rFonts w:hint="cs"/>
          <w:rtl/>
        </w:rPr>
        <w:t xml:space="preserve"> است، </w:t>
      </w:r>
      <w:r w:rsidR="00F941E6">
        <w:rPr>
          <w:rFonts w:hint="cs"/>
          <w:rtl/>
        </w:rPr>
        <w:t>هیچ‌کسی</w:t>
      </w:r>
      <w:r>
        <w:rPr>
          <w:rFonts w:hint="cs"/>
          <w:rtl/>
        </w:rPr>
        <w:t xml:space="preserve"> نمی‌تواند انکار بکند که طالبان در مهد آمریکا و در دامن </w:t>
      </w:r>
      <w:r w:rsidR="0007429F">
        <w:rPr>
          <w:rFonts w:hint="cs"/>
          <w:rtl/>
        </w:rPr>
        <w:t>آن‌ها</w:t>
      </w:r>
      <w:r>
        <w:rPr>
          <w:rFonts w:hint="cs"/>
          <w:rtl/>
        </w:rPr>
        <w:t xml:space="preserve"> پرورش یافتند.</w:t>
      </w:r>
    </w:p>
    <w:p w:rsidR="00A94D73" w:rsidRDefault="00A94D73" w:rsidP="007A304D">
      <w:pPr>
        <w:jc w:val="both"/>
        <w:rPr>
          <w:rtl/>
        </w:rPr>
      </w:pPr>
      <w:r>
        <w:rPr>
          <w:rFonts w:hint="cs"/>
          <w:rtl/>
        </w:rPr>
        <w:t>عامل دیگر هم نقشی است که وابستگان آمریکا در منطقه ایفا کردند، طالبانی که</w:t>
      </w:r>
      <w:r w:rsidR="00F941E6">
        <w:rPr>
          <w:rFonts w:hint="cs"/>
          <w:rtl/>
        </w:rPr>
        <w:t xml:space="preserve"> آن‌قدر</w:t>
      </w:r>
      <w:r>
        <w:rPr>
          <w:rFonts w:hint="cs"/>
          <w:rtl/>
        </w:rPr>
        <w:t xml:space="preserve"> امروز مبغوض آمریکا است دست‌پرورده خودشان و بعد عربستان و پاکستان و بعضی کشورهای حوزه </w:t>
      </w:r>
      <w:r w:rsidR="00F941E6">
        <w:rPr>
          <w:rFonts w:hint="cs"/>
          <w:rtl/>
        </w:rPr>
        <w:t>خلیج‌فارس</w:t>
      </w:r>
      <w:r>
        <w:rPr>
          <w:rFonts w:hint="cs"/>
          <w:rtl/>
        </w:rPr>
        <w:t xml:space="preserve"> است.</w:t>
      </w:r>
    </w:p>
    <w:p w:rsidR="00E73ADC" w:rsidRDefault="00A94D73" w:rsidP="007A304D">
      <w:pPr>
        <w:jc w:val="both"/>
        <w:rPr>
          <w:rtl/>
        </w:rPr>
      </w:pPr>
      <w:r>
        <w:rPr>
          <w:rFonts w:hint="cs"/>
          <w:rtl/>
        </w:rPr>
        <w:t xml:space="preserve">اگر آمریکایی‌ها سر عقل بیایند و بشریت را به یک فاجعه بزرگ نکشانند باید </w:t>
      </w:r>
      <w:r w:rsidR="00AC4670">
        <w:rPr>
          <w:rFonts w:hint="cs"/>
          <w:rtl/>
        </w:rPr>
        <w:t xml:space="preserve">به </w:t>
      </w:r>
      <w:r>
        <w:rPr>
          <w:rFonts w:hint="cs"/>
          <w:rtl/>
        </w:rPr>
        <w:t xml:space="preserve">این چند عامل </w:t>
      </w:r>
      <w:r w:rsidR="00AC4670">
        <w:rPr>
          <w:rFonts w:hint="cs"/>
          <w:rtl/>
        </w:rPr>
        <w:t>توجه کنند و آن را درست تحلیل بکنند.</w:t>
      </w:r>
    </w:p>
    <w:p w:rsidR="002A17C8" w:rsidRDefault="002A17C8" w:rsidP="007A304D">
      <w:pPr>
        <w:pStyle w:val="Heading2"/>
        <w:jc w:val="both"/>
        <w:rPr>
          <w:rtl/>
        </w:rPr>
      </w:pPr>
      <w:bookmarkStart w:id="58" w:name="_Toc429462140"/>
      <w:r>
        <w:rPr>
          <w:rFonts w:hint="cs"/>
          <w:rtl/>
        </w:rPr>
        <w:t xml:space="preserve">مشکلات آمریکا در برخورد با </w:t>
      </w:r>
      <w:r w:rsidR="008504E2">
        <w:rPr>
          <w:rFonts w:hint="cs"/>
          <w:rtl/>
        </w:rPr>
        <w:t xml:space="preserve">جنگ </w:t>
      </w:r>
      <w:r w:rsidR="007A304D">
        <w:rPr>
          <w:rFonts w:hint="cs"/>
          <w:rtl/>
        </w:rPr>
        <w:t>افغانستان</w:t>
      </w:r>
      <w:bookmarkEnd w:id="58"/>
    </w:p>
    <w:p w:rsidR="00A94D73" w:rsidRDefault="00E73ADC" w:rsidP="007A304D">
      <w:pPr>
        <w:jc w:val="both"/>
        <w:rPr>
          <w:rtl/>
        </w:rPr>
      </w:pPr>
      <w:r>
        <w:rPr>
          <w:rFonts w:hint="cs"/>
          <w:rtl/>
        </w:rPr>
        <w:t xml:space="preserve">برخورد آمریکا و غرب با این حادثه مواجه با مشکلاتی است، اولین مشکلی که در برخورد </w:t>
      </w:r>
      <w:r w:rsidR="0007429F">
        <w:rPr>
          <w:rFonts w:hint="cs"/>
          <w:rtl/>
        </w:rPr>
        <w:t>آن‌ها</w:t>
      </w:r>
      <w:r>
        <w:rPr>
          <w:rFonts w:hint="cs"/>
          <w:rtl/>
        </w:rPr>
        <w:t xml:space="preserve"> با این حادثه مشاهده می‌شود این است که آمریکایی‌ها بی‌اعتنای به حقوق بین‌الملل و قواعد حاکم </w:t>
      </w:r>
      <w:r w:rsidR="00E12B29">
        <w:rPr>
          <w:rFonts w:hint="cs"/>
          <w:rtl/>
        </w:rPr>
        <w:t>برجهان</w:t>
      </w:r>
      <w:r>
        <w:rPr>
          <w:rFonts w:hint="cs"/>
          <w:rtl/>
        </w:rPr>
        <w:t xml:space="preserve"> </w:t>
      </w:r>
      <w:r w:rsidR="008504E2">
        <w:rPr>
          <w:rFonts w:hint="cs"/>
          <w:rtl/>
        </w:rPr>
        <w:t>هستند</w:t>
      </w:r>
      <w:r w:rsidR="002A17C8">
        <w:rPr>
          <w:rFonts w:hint="cs"/>
          <w:rtl/>
        </w:rPr>
        <w:t xml:space="preserve"> و ثانیاً به افکار عمومی دنیا بی‌اعتنایی می‌کنند</w:t>
      </w:r>
      <w:r w:rsidR="008504E2" w:rsidRPr="008504E2">
        <w:rPr>
          <w:rFonts w:hint="cs"/>
          <w:rtl/>
        </w:rPr>
        <w:t xml:space="preserve"> </w:t>
      </w:r>
      <w:r w:rsidR="008504E2">
        <w:rPr>
          <w:rFonts w:hint="cs"/>
          <w:rtl/>
        </w:rPr>
        <w:t>اگر این حرکت با بشریت ارتباط دارد باید سازمان‌های جهانی همراه آن باشد</w:t>
      </w:r>
      <w:r w:rsidR="002A17C8">
        <w:rPr>
          <w:rFonts w:hint="cs"/>
          <w:rtl/>
        </w:rPr>
        <w:t>، آمریکایی اگ</w:t>
      </w:r>
      <w:r w:rsidR="008504E2">
        <w:rPr>
          <w:rFonts w:hint="cs"/>
          <w:rtl/>
        </w:rPr>
        <w:t xml:space="preserve">ر می‌خواهند این عملیات </w:t>
      </w:r>
      <w:r w:rsidR="007A304D">
        <w:rPr>
          <w:rFonts w:hint="cs"/>
          <w:rtl/>
        </w:rPr>
        <w:t>توفنده</w:t>
      </w:r>
      <w:r w:rsidR="002A17C8">
        <w:rPr>
          <w:rFonts w:hint="cs"/>
          <w:rtl/>
        </w:rPr>
        <w:t xml:space="preserve"> در </w:t>
      </w:r>
      <w:r w:rsidR="007A304D">
        <w:rPr>
          <w:rFonts w:hint="cs"/>
          <w:rtl/>
        </w:rPr>
        <w:t>افغانستان</w:t>
      </w:r>
      <w:r w:rsidR="002A17C8">
        <w:rPr>
          <w:rFonts w:hint="cs"/>
          <w:rtl/>
        </w:rPr>
        <w:t xml:space="preserve"> بر </w:t>
      </w:r>
      <w:r w:rsidR="008F19AC">
        <w:rPr>
          <w:rFonts w:hint="cs"/>
          <w:rtl/>
        </w:rPr>
        <w:t>ضد</w:t>
      </w:r>
      <w:r w:rsidR="002A17C8">
        <w:rPr>
          <w:rFonts w:hint="cs"/>
          <w:rtl/>
        </w:rPr>
        <w:t xml:space="preserve"> طالبان</w:t>
      </w:r>
      <w:r w:rsidR="008504E2">
        <w:rPr>
          <w:rFonts w:hint="cs"/>
          <w:rtl/>
        </w:rPr>
        <w:t xml:space="preserve"> را</w:t>
      </w:r>
      <w:r w:rsidR="002A17C8">
        <w:rPr>
          <w:rFonts w:hint="cs"/>
          <w:rtl/>
        </w:rPr>
        <w:t xml:space="preserve"> انجام بدهند باید افکار عمومی دنیا را به دنبال خودشان داشته باشند.</w:t>
      </w:r>
    </w:p>
    <w:p w:rsidR="006618A3" w:rsidRDefault="002A4DD9" w:rsidP="007A304D">
      <w:pPr>
        <w:jc w:val="both"/>
        <w:rPr>
          <w:rtl/>
        </w:rPr>
      </w:pPr>
      <w:r>
        <w:rPr>
          <w:rFonts w:hint="cs"/>
          <w:rtl/>
        </w:rPr>
        <w:lastRenderedPageBreak/>
        <w:t>از طرف دیگر</w:t>
      </w:r>
      <w:r w:rsidR="003D505C">
        <w:rPr>
          <w:rFonts w:hint="cs"/>
          <w:rtl/>
        </w:rPr>
        <w:t xml:space="preserve"> دنیا حس می‌کند که آمریکا این</w:t>
      </w:r>
      <w:r>
        <w:rPr>
          <w:rFonts w:hint="cs"/>
          <w:rtl/>
        </w:rPr>
        <w:t xml:space="preserve"> اقدام</w:t>
      </w:r>
      <w:r w:rsidR="003D505C">
        <w:rPr>
          <w:rFonts w:hint="cs"/>
          <w:rtl/>
        </w:rPr>
        <w:t xml:space="preserve"> را ابزاری برای هدف‌های دیگری قرار داده است، امروز آمریکا از واقعه واشنگتن و نیویورک استفاده ابزاری می‌کند برای چیزی </w:t>
      </w:r>
      <w:r w:rsidR="00456CC1">
        <w:rPr>
          <w:rFonts w:hint="cs"/>
          <w:rtl/>
        </w:rPr>
        <w:t xml:space="preserve">که نیکسون بیست سال قبل گفته بود و سیاست استراتژیک کلی دارند که ردّ پای محکم در </w:t>
      </w:r>
      <w:r w:rsidR="007A304D">
        <w:rPr>
          <w:rFonts w:hint="cs"/>
          <w:rtl/>
        </w:rPr>
        <w:t>افغانستان</w:t>
      </w:r>
      <w:r w:rsidR="00456CC1">
        <w:rPr>
          <w:rFonts w:hint="cs"/>
          <w:rtl/>
        </w:rPr>
        <w:t xml:space="preserve"> داشته باشند</w:t>
      </w:r>
      <w:r w:rsidR="006618A3">
        <w:rPr>
          <w:rFonts w:hint="cs"/>
          <w:rtl/>
        </w:rPr>
        <w:t xml:space="preserve">. عجیب این است که برخورد آمریکا در عراق این‌طور نبود که صدام را ساقط بکند بلکه او را ضعیف نگه داشت برای اینکه از آن استفاده بکند، از </w:t>
      </w:r>
      <w:r w:rsidR="007A304D">
        <w:rPr>
          <w:rFonts w:hint="cs"/>
          <w:rtl/>
        </w:rPr>
        <w:t xml:space="preserve">افغانستان </w:t>
      </w:r>
      <w:r w:rsidR="008F19AC">
        <w:rPr>
          <w:rFonts w:hint="cs"/>
          <w:rtl/>
        </w:rPr>
        <w:t>‌هم</w:t>
      </w:r>
      <w:r w:rsidR="006618A3">
        <w:rPr>
          <w:rFonts w:hint="cs"/>
          <w:rtl/>
        </w:rPr>
        <w:t xml:space="preserve"> استفاده ابزاری می‌کند.</w:t>
      </w:r>
    </w:p>
    <w:p w:rsidR="006618A3" w:rsidRDefault="006618A3" w:rsidP="007A304D">
      <w:pPr>
        <w:jc w:val="both"/>
        <w:rPr>
          <w:rtl/>
        </w:rPr>
      </w:pPr>
      <w:r>
        <w:rPr>
          <w:rFonts w:hint="cs"/>
          <w:rtl/>
        </w:rPr>
        <w:t xml:space="preserve">روش‌های ناصحیحی که در برخورد با ترور دارد مشکل دیگر آمریکا است، برخورد با ترور برخوردی نیست که با جنگ‌های سنگینی که ممکن است دنیا را با جنگ جهانی سوم سوق بدهد انجام بگیرد، </w:t>
      </w:r>
      <w:r w:rsidR="008F19AC">
        <w:rPr>
          <w:rFonts w:hint="cs"/>
          <w:rtl/>
        </w:rPr>
        <w:t>آن‌هم</w:t>
      </w:r>
      <w:r>
        <w:rPr>
          <w:rFonts w:hint="cs"/>
          <w:rtl/>
        </w:rPr>
        <w:t xml:space="preserve"> </w:t>
      </w:r>
      <w:r w:rsidR="008F19AC">
        <w:rPr>
          <w:rFonts w:hint="cs"/>
          <w:rtl/>
        </w:rPr>
        <w:t>به صورتی</w:t>
      </w:r>
      <w:r>
        <w:rPr>
          <w:rFonts w:hint="cs"/>
          <w:rtl/>
        </w:rPr>
        <w:t xml:space="preserve"> که ملت مظلومی که چندین سال ابتدا به خاطر تجاوزطلبی شوروی سابق و بعد هم به خاطر دخالت‌های ظالمانه غربی‌ها دائم </w:t>
      </w:r>
      <w:r w:rsidR="008F19AC">
        <w:rPr>
          <w:rFonts w:hint="cs"/>
          <w:rtl/>
        </w:rPr>
        <w:t>درگرو</w:t>
      </w:r>
      <w:r>
        <w:rPr>
          <w:rFonts w:hint="cs"/>
          <w:rtl/>
        </w:rPr>
        <w:t xml:space="preserve"> منازعات قدرت و افز</w:t>
      </w:r>
      <w:r w:rsidR="00740860">
        <w:rPr>
          <w:rFonts w:hint="cs"/>
          <w:rtl/>
        </w:rPr>
        <w:t>ون‌طلبی‌های قدرت‌های دیگر باشد.</w:t>
      </w:r>
    </w:p>
    <w:p w:rsidR="00740860" w:rsidRDefault="00202786" w:rsidP="007A304D">
      <w:pPr>
        <w:jc w:val="both"/>
        <w:rPr>
          <w:rtl/>
        </w:rPr>
      </w:pPr>
      <w:r>
        <w:rPr>
          <w:rFonts w:hint="cs"/>
          <w:rtl/>
        </w:rPr>
        <w:t xml:space="preserve">بنابراین باید عوامل </w:t>
      </w:r>
      <w:r w:rsidR="008F19AC">
        <w:rPr>
          <w:rFonts w:hint="cs"/>
          <w:rtl/>
        </w:rPr>
        <w:t>شش‌گانه</w:t>
      </w:r>
      <w:r>
        <w:rPr>
          <w:rFonts w:hint="cs"/>
          <w:rtl/>
        </w:rPr>
        <w:t xml:space="preserve"> نیویورک را باید درست شناخت و برخورد را با آن عوامل ت</w:t>
      </w:r>
      <w:r w:rsidR="002A4DD9">
        <w:rPr>
          <w:rFonts w:hint="cs"/>
          <w:rtl/>
        </w:rPr>
        <w:t>طبیق داد.</w:t>
      </w:r>
    </w:p>
    <w:p w:rsidR="002A4DD9" w:rsidRDefault="002A4DD9" w:rsidP="007A304D">
      <w:pPr>
        <w:pStyle w:val="Heading2"/>
        <w:jc w:val="both"/>
        <w:rPr>
          <w:rtl/>
        </w:rPr>
      </w:pPr>
      <w:bookmarkStart w:id="59" w:name="_Toc429462141"/>
      <w:r>
        <w:rPr>
          <w:rFonts w:hint="cs"/>
          <w:rtl/>
        </w:rPr>
        <w:t>دعا</w:t>
      </w:r>
      <w:bookmarkEnd w:id="59"/>
    </w:p>
    <w:p w:rsidR="002A4DD9" w:rsidRDefault="002A4DD9" w:rsidP="007A304D">
      <w:pPr>
        <w:jc w:val="both"/>
        <w:rPr>
          <w:rtl/>
        </w:rPr>
      </w:pPr>
      <w:r>
        <w:rPr>
          <w:rFonts w:hint="cs"/>
          <w:rtl/>
        </w:rPr>
        <w:t xml:space="preserve">خدایا دل‌های ما را به نور ایمان منور بفرما، گام‌های ما را </w:t>
      </w:r>
      <w:r w:rsidR="008F19AC">
        <w:rPr>
          <w:rFonts w:hint="cs"/>
          <w:rtl/>
        </w:rPr>
        <w:t>درراه</w:t>
      </w:r>
      <w:r>
        <w:rPr>
          <w:rFonts w:hint="cs"/>
          <w:rtl/>
        </w:rPr>
        <w:t xml:space="preserve"> خودت استوار بدار، ارواح </w:t>
      </w:r>
      <w:r w:rsidR="008F19AC">
        <w:rPr>
          <w:rFonts w:hint="cs"/>
          <w:rtl/>
        </w:rPr>
        <w:t>شهدا</w:t>
      </w:r>
      <w:r>
        <w:rPr>
          <w:rFonts w:hint="cs"/>
          <w:rtl/>
        </w:rPr>
        <w:t xml:space="preserve">، اموات گذشتگان و روح مطهر امام را با اولیای خودت محشور بفرما، همه ایثارگران، خانواده‌های </w:t>
      </w:r>
      <w:r w:rsidR="008F19AC">
        <w:rPr>
          <w:rFonts w:hint="cs"/>
          <w:rtl/>
        </w:rPr>
        <w:t>شهدا</w:t>
      </w:r>
      <w:r>
        <w:rPr>
          <w:rFonts w:hint="cs"/>
          <w:rtl/>
        </w:rPr>
        <w:t xml:space="preserve">، جانبازان عزیز و گرامی و همه تلاشگران </w:t>
      </w:r>
      <w:r w:rsidR="008F19AC">
        <w:rPr>
          <w:rFonts w:hint="cs"/>
          <w:rtl/>
        </w:rPr>
        <w:t>درراه</w:t>
      </w:r>
      <w:r>
        <w:rPr>
          <w:rFonts w:hint="cs"/>
          <w:rtl/>
        </w:rPr>
        <w:t xml:space="preserve"> عزت و عظمت کشور اسلامی را مؤید و منصور بدار، خدایا همه خدمتگزاران به اسلام و میهن اسلامی را موفق و مؤید و منصور بدار، سلام و درود خالصانه ما را به محضر مولایمان امام زمان، حضرت امام حسین، ابالفضل العباس و امام سجاد و ائمه طاهرین ابلاغ بفرما، بر فرج حضرت </w:t>
      </w:r>
      <w:r w:rsidR="008F19AC">
        <w:rPr>
          <w:rFonts w:hint="cs"/>
          <w:rtl/>
        </w:rPr>
        <w:t>ولی‌عصر</w:t>
      </w:r>
      <w:r>
        <w:rPr>
          <w:rFonts w:hint="cs"/>
          <w:rtl/>
        </w:rPr>
        <w:t xml:space="preserve"> تعجیل بفرما.</w:t>
      </w:r>
    </w:p>
    <w:p w:rsidR="00745A1E" w:rsidRDefault="00745A1E" w:rsidP="007A304D">
      <w:pPr>
        <w:jc w:val="both"/>
        <w:rPr>
          <w:rFonts w:ascii="IRBadr" w:hAnsi="IRBadr"/>
          <w:b/>
          <w:bCs/>
          <w:sz w:val="28"/>
          <w:rtl/>
        </w:rPr>
      </w:pPr>
      <w:bookmarkStart w:id="60" w:name="_GoBack"/>
      <w:r w:rsidRPr="00455965">
        <w:rPr>
          <w:rFonts w:ascii="IRBadr" w:hAnsi="IRBadr"/>
          <w:b/>
          <w:bCs/>
          <w:sz w:val="28"/>
          <w:rtl/>
        </w:rPr>
        <w:t>نسئلک</w:t>
      </w:r>
      <w:bookmarkEnd w:id="60"/>
      <w:r w:rsidRPr="00455965">
        <w:rPr>
          <w:rFonts w:ascii="IRBadr" w:hAnsi="IRBadr"/>
          <w:b/>
          <w:bCs/>
          <w:sz w:val="28"/>
          <w:rtl/>
        </w:rPr>
        <w:t xml:space="preserve">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الرحمین. اللهم ارزقنی توفیق الطاعة و بعدالمعصیة و صدق النیّة و عرفان الحرمة؛ اللهم انصر الاسلام و اهله و اخذل الکفر واهله.</w:t>
      </w:r>
    </w:p>
    <w:p w:rsidR="00745A1E" w:rsidRDefault="00745A1E" w:rsidP="007A304D">
      <w:pPr>
        <w:jc w:val="both"/>
        <w:rPr>
          <w:rtl/>
        </w:rPr>
      </w:pPr>
    </w:p>
    <w:p w:rsidR="002A4DD9" w:rsidRDefault="002A4DD9" w:rsidP="007A304D">
      <w:pPr>
        <w:jc w:val="both"/>
        <w:rPr>
          <w:rtl/>
        </w:rPr>
      </w:pPr>
    </w:p>
    <w:p w:rsidR="003D505C" w:rsidRDefault="003D505C" w:rsidP="007A304D">
      <w:pPr>
        <w:jc w:val="both"/>
        <w:rPr>
          <w:rtl/>
        </w:rPr>
      </w:pPr>
    </w:p>
    <w:p w:rsidR="00A94D73" w:rsidRPr="00CE2A6E" w:rsidRDefault="00A94D73" w:rsidP="007A304D">
      <w:pPr>
        <w:jc w:val="both"/>
        <w:rPr>
          <w:rtl/>
        </w:rPr>
      </w:pPr>
    </w:p>
    <w:sectPr w:rsidR="00A94D73" w:rsidRPr="00CE2A6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76" w:rsidRDefault="00B93E76" w:rsidP="000D5800">
      <w:r>
        <w:separator/>
      </w:r>
    </w:p>
  </w:endnote>
  <w:endnote w:type="continuationSeparator" w:id="0">
    <w:p w:rsidR="00B93E76" w:rsidRDefault="00B93E7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AC" w:rsidRDefault="008F1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A304D">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AC" w:rsidRDefault="008F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76" w:rsidRDefault="00B93E76" w:rsidP="000D5800">
      <w:r>
        <w:separator/>
      </w:r>
    </w:p>
  </w:footnote>
  <w:footnote w:type="continuationSeparator" w:id="0">
    <w:p w:rsidR="00B93E76" w:rsidRDefault="00B93E76" w:rsidP="000D5800">
      <w:r>
        <w:continuationSeparator/>
      </w:r>
    </w:p>
  </w:footnote>
  <w:footnote w:id="1">
    <w:p w:rsidR="003867EC" w:rsidRPr="002860A5" w:rsidRDefault="003867EC" w:rsidP="003867EC">
      <w:pPr>
        <w:pStyle w:val="FootnoteText"/>
        <w:bidi/>
        <w:jc w:val="both"/>
        <w:rPr>
          <w:rFonts w:ascii="IRBadr" w:hAnsi="IRBadr" w:cs="IRBadr"/>
          <w:b/>
          <w:rtl/>
        </w:rPr>
      </w:pPr>
      <w:r w:rsidRPr="002860A5">
        <w:rPr>
          <w:rStyle w:val="FootnoteReference"/>
          <w:rFonts w:ascii="IRBadr" w:eastAsia="2  Lotus" w:hAnsi="IRBadr" w:cs="IRBadr"/>
          <w:b/>
        </w:rPr>
        <w:footnoteRef/>
      </w:r>
      <w:r w:rsidRPr="002860A5">
        <w:rPr>
          <w:rFonts w:ascii="IRBadr" w:hAnsi="IRBadr" w:cs="IRBadr"/>
          <w:b/>
          <w:rtl/>
        </w:rPr>
        <w:t>. سوره اعراف، آیه 43.</w:t>
      </w:r>
    </w:p>
  </w:footnote>
  <w:footnote w:id="2">
    <w:p w:rsidR="003867EC" w:rsidRPr="00324255" w:rsidRDefault="003867EC" w:rsidP="003867EC">
      <w:pPr>
        <w:pStyle w:val="FootnoteText"/>
        <w:jc w:val="right"/>
        <w:rPr>
          <w:b/>
          <w:bCs/>
        </w:rPr>
      </w:pPr>
      <w:r w:rsidRPr="002860A5">
        <w:rPr>
          <w:rFonts w:ascii="IRBadr" w:hAnsi="IRBadr" w:cs="IRBadr"/>
          <w:b/>
          <w:rtl/>
        </w:rPr>
        <w:t xml:space="preserve"> سوره مبارکه </w:t>
      </w:r>
      <w:r w:rsidR="008F19AC">
        <w:rPr>
          <w:rFonts w:ascii="IRBadr" w:hAnsi="IRBadr" w:cs="IRBadr"/>
          <w:b/>
          <w:rtl/>
        </w:rPr>
        <w:t>آل‌عمران</w:t>
      </w:r>
      <w:r w:rsidRPr="002860A5">
        <w:rPr>
          <w:rFonts w:ascii="IRBadr" w:hAnsi="IRBadr" w:cs="IRBadr"/>
          <w:b/>
          <w:rtl/>
        </w:rPr>
        <w:t>، آیه 102.</w:t>
      </w:r>
      <w:r w:rsidRPr="002860A5">
        <w:rPr>
          <w:rFonts w:ascii="IRBadr" w:hAnsi="IRBadr" w:cs="IRBadr"/>
          <w:b/>
        </w:rPr>
        <w:t>.</w:t>
      </w:r>
      <w:r w:rsidRPr="002860A5">
        <w:rPr>
          <w:rStyle w:val="FootnoteReference"/>
          <w:rFonts w:ascii="IRBadr" w:eastAsia="2  Lotus" w:hAnsi="IRBadr" w:cs="IRBadr"/>
          <w:b/>
        </w:rPr>
        <w:footnoteRef/>
      </w:r>
    </w:p>
  </w:footnote>
  <w:footnote w:id="3">
    <w:p w:rsidR="00A56381" w:rsidRPr="00576DC2" w:rsidRDefault="00A56381" w:rsidP="00F619FC">
      <w:pPr>
        <w:pStyle w:val="FootnoteText"/>
        <w:jc w:val="right"/>
        <w:rPr>
          <w:rFonts w:ascii="IRBadr" w:hAnsi="IRBadr" w:cs="IRBadr"/>
          <w:rtl/>
        </w:rPr>
      </w:pPr>
      <w:r w:rsidRPr="00576DC2">
        <w:rPr>
          <w:rFonts w:ascii="IRBadr" w:hAnsi="IRBadr" w:cs="IRBadr"/>
          <w:rtl/>
        </w:rPr>
        <w:t>.</w:t>
      </w:r>
      <w:r w:rsidR="008F19AC">
        <w:rPr>
          <w:rFonts w:ascii="IRBadr" w:hAnsi="IRBadr" w:cs="IRBadr"/>
          <w:rtl/>
        </w:rPr>
        <w:t xml:space="preserve"> بحارالانوار</w:t>
      </w:r>
      <w:r w:rsidR="00F619FC">
        <w:rPr>
          <w:rFonts w:ascii="IRBadr" w:hAnsi="IRBadr" w:cs="IRBadr" w:hint="cs"/>
          <w:rtl/>
        </w:rPr>
        <w:t>،</w:t>
      </w:r>
      <w:r w:rsidR="008F19AC">
        <w:rPr>
          <w:rFonts w:ascii="IRBadr" w:hAnsi="IRBadr" w:cs="IRBadr"/>
          <w:rtl/>
        </w:rPr>
        <w:t xml:space="preserve"> ج 91</w:t>
      </w:r>
      <w:r w:rsidR="00F619FC">
        <w:rPr>
          <w:rFonts w:ascii="IRBadr" w:hAnsi="IRBadr" w:cs="IRBadr" w:hint="cs"/>
          <w:rtl/>
        </w:rPr>
        <w:t>،</w:t>
      </w:r>
      <w:r w:rsidR="008F19AC">
        <w:rPr>
          <w:rFonts w:ascii="IRBadr" w:hAnsi="IRBadr" w:cs="IRBadr"/>
          <w:rtl/>
        </w:rPr>
        <w:t xml:space="preserve"> ص 98</w:t>
      </w:r>
      <w:r w:rsidRPr="00576DC2">
        <w:rPr>
          <w:rStyle w:val="FootnoteReference"/>
          <w:rFonts w:ascii="IRBadr" w:hAnsi="IRBadr" w:cs="IRBadr"/>
        </w:rPr>
        <w:footnoteRef/>
      </w:r>
    </w:p>
  </w:footnote>
  <w:footnote w:id="4">
    <w:p w:rsidR="00991A06" w:rsidRPr="00991A06" w:rsidRDefault="00991A06" w:rsidP="00F619FC">
      <w:pPr>
        <w:pStyle w:val="FootnoteText"/>
        <w:jc w:val="right"/>
        <w:rPr>
          <w:b/>
          <w:bCs/>
          <w:rtl/>
        </w:rPr>
      </w:pPr>
      <w:r w:rsidRPr="00576DC2">
        <w:rPr>
          <w:rFonts w:ascii="IRBadr" w:hAnsi="IRBadr" w:cs="IRBadr"/>
          <w:rtl/>
        </w:rPr>
        <w:t>.</w:t>
      </w:r>
      <w:r w:rsidR="008F19AC">
        <w:rPr>
          <w:rFonts w:ascii="IRBadr" w:hAnsi="IRBadr" w:cs="IRBadr"/>
          <w:rtl/>
        </w:rPr>
        <w:t xml:space="preserve"> همان</w:t>
      </w:r>
      <w:r w:rsidRPr="00576DC2">
        <w:rPr>
          <w:rStyle w:val="FootnoteReference"/>
          <w:rFonts w:ascii="IRBadr" w:hAnsi="IRBadr" w:cs="IRBadr"/>
        </w:rPr>
        <w:footnoteRef/>
      </w:r>
    </w:p>
  </w:footnote>
  <w:footnote w:id="5">
    <w:p w:rsidR="0005586C" w:rsidRPr="00745A1E" w:rsidRDefault="008F19AC" w:rsidP="0005586C">
      <w:pPr>
        <w:pStyle w:val="FootnoteText"/>
        <w:jc w:val="right"/>
        <w:rPr>
          <w:rFonts w:ascii="IRBadr" w:hAnsi="IRBadr" w:cs="IRBadr"/>
          <w:rtl/>
        </w:rPr>
      </w:pPr>
      <w:r>
        <w:rPr>
          <w:rFonts w:ascii="IRBadr" w:hAnsi="IRBadr" w:cs="IRBadr"/>
          <w:rtl/>
        </w:rPr>
        <w:t>بحارالانوار</w:t>
      </w:r>
      <w:r w:rsidR="00745A1E">
        <w:rPr>
          <w:rFonts w:ascii="IRBadr" w:hAnsi="IRBadr" w:cs="IRBadr" w:hint="cs"/>
          <w:rtl/>
        </w:rPr>
        <w:t>،</w:t>
      </w:r>
      <w:r>
        <w:rPr>
          <w:rFonts w:ascii="IRBadr" w:hAnsi="IRBadr" w:cs="IRBadr"/>
          <w:rtl/>
        </w:rPr>
        <w:t xml:space="preserve"> ج 91</w:t>
      </w:r>
      <w:r w:rsidR="00745A1E">
        <w:rPr>
          <w:rFonts w:ascii="IRBadr" w:hAnsi="IRBadr" w:cs="IRBadr" w:hint="cs"/>
          <w:rtl/>
        </w:rPr>
        <w:t>،</w:t>
      </w:r>
      <w:r>
        <w:rPr>
          <w:rFonts w:ascii="IRBadr" w:hAnsi="IRBadr" w:cs="IRBadr"/>
          <w:rtl/>
        </w:rPr>
        <w:t xml:space="preserve"> ص 98</w:t>
      </w:r>
      <w:r w:rsidR="00745A1E" w:rsidRPr="00745A1E">
        <w:rPr>
          <w:rFonts w:ascii="IRBadr" w:hAnsi="IRBadr" w:cs="IRBadr"/>
        </w:rPr>
        <w:t>.</w:t>
      </w:r>
      <w:r w:rsidR="0005586C" w:rsidRPr="00745A1E">
        <w:rPr>
          <w:rStyle w:val="FootnoteReference"/>
          <w:rFonts w:ascii="IRBadr" w:hAnsi="IRBadr" w:cs="IRBadr"/>
        </w:rPr>
        <w:footnoteRef/>
      </w:r>
    </w:p>
  </w:footnote>
  <w:footnote w:id="6">
    <w:p w:rsidR="004D4FDB" w:rsidRPr="00745A1E" w:rsidRDefault="004D4FDB" w:rsidP="004D4FDB">
      <w:pPr>
        <w:pStyle w:val="FootnoteText"/>
        <w:jc w:val="right"/>
        <w:rPr>
          <w:rFonts w:ascii="IRBadr" w:hAnsi="IRBadr" w:cs="IRBadr"/>
          <w:rtl/>
        </w:rPr>
      </w:pPr>
      <w:r w:rsidRPr="00745A1E">
        <w:rPr>
          <w:rFonts w:ascii="IRBadr" w:hAnsi="IRBadr" w:cs="IRBadr"/>
          <w:rtl/>
        </w:rPr>
        <w:t xml:space="preserve"> سوره مبارکه </w:t>
      </w:r>
      <w:r w:rsidR="008F19AC">
        <w:rPr>
          <w:rFonts w:ascii="IRBadr" w:hAnsi="IRBadr" w:cs="IRBadr"/>
          <w:rtl/>
        </w:rPr>
        <w:t>والعصر</w:t>
      </w:r>
      <w:r w:rsidRPr="00745A1E">
        <w:rPr>
          <w:rFonts w:ascii="IRBadr" w:hAnsi="IRBadr" w:cs="IRBadr"/>
          <w:rtl/>
        </w:rPr>
        <w:t>.</w:t>
      </w:r>
      <w:r w:rsidRPr="00745A1E">
        <w:rPr>
          <w:rFonts w:ascii="IRBadr" w:hAnsi="IRBadr" w:cs="IRBadr"/>
        </w:rPr>
        <w:t>.</w:t>
      </w:r>
      <w:r w:rsidRPr="00745A1E">
        <w:rPr>
          <w:rStyle w:val="FootnoteReference"/>
          <w:rFonts w:ascii="IRBadr" w:eastAsia="2  Lotus" w:hAnsi="IRBadr" w:cs="IRBadr"/>
        </w:rPr>
        <w:footnoteRef/>
      </w:r>
    </w:p>
  </w:footnote>
  <w:footnote w:id="7">
    <w:p w:rsidR="00473EE1" w:rsidRPr="00745A1E" w:rsidRDefault="00473EE1" w:rsidP="00473EE1">
      <w:pPr>
        <w:pStyle w:val="FootnoteText"/>
        <w:ind w:left="720" w:hanging="720"/>
        <w:jc w:val="right"/>
        <w:rPr>
          <w:rFonts w:ascii="IRBadr" w:hAnsi="IRBadr" w:cs="IRBadr"/>
          <w:rtl/>
        </w:rPr>
      </w:pPr>
      <w:r w:rsidRPr="00745A1E">
        <w:rPr>
          <w:rFonts w:ascii="IRBadr" w:hAnsi="IRBadr" w:cs="IRBadr"/>
          <w:rtl/>
        </w:rPr>
        <w:t xml:space="preserve"> </w:t>
      </w:r>
      <w:r w:rsidR="008F19AC">
        <w:rPr>
          <w:rFonts w:ascii="IRBadr" w:hAnsi="IRBadr" w:cs="IRBadr"/>
          <w:rtl/>
        </w:rPr>
        <w:t>نهج‌البلاغه</w:t>
      </w:r>
      <w:r w:rsidRPr="00745A1E">
        <w:rPr>
          <w:rFonts w:ascii="IRBadr" w:hAnsi="IRBadr" w:cs="IRBadr"/>
          <w:rtl/>
        </w:rPr>
        <w:t>، خطبه 98.</w:t>
      </w:r>
      <w:r w:rsidRPr="00745A1E">
        <w:rPr>
          <w:rFonts w:ascii="IRBadr" w:hAnsi="IRBadr" w:cs="IRBadr"/>
        </w:rPr>
        <w:t xml:space="preserve">. </w:t>
      </w:r>
      <w:r w:rsidRPr="00745A1E">
        <w:rPr>
          <w:rStyle w:val="FootnoteReference"/>
          <w:rFonts w:ascii="IRBadr" w:eastAsia="2  Lotus" w:hAnsi="IRBadr" w:cs="IRBadr"/>
        </w:rPr>
        <w:footnoteRef/>
      </w:r>
    </w:p>
  </w:footnote>
  <w:footnote w:id="8">
    <w:p w:rsidR="00473EE1" w:rsidRPr="00745A1E" w:rsidRDefault="00473EE1" w:rsidP="00473EE1">
      <w:pPr>
        <w:pStyle w:val="FootnoteText"/>
        <w:jc w:val="right"/>
        <w:rPr>
          <w:rFonts w:ascii="IRBadr" w:hAnsi="IRBadr" w:cs="IRBadr"/>
          <w:rtl/>
        </w:rPr>
      </w:pPr>
      <w:r w:rsidRPr="00745A1E">
        <w:rPr>
          <w:rFonts w:ascii="IRBadr" w:hAnsi="IRBadr" w:cs="IRBadr"/>
          <w:rtl/>
        </w:rPr>
        <w:t xml:space="preserve">. </w:t>
      </w:r>
      <w:r w:rsidR="008F19AC">
        <w:rPr>
          <w:rFonts w:ascii="IRBadr" w:hAnsi="IRBadr" w:cs="IRBadr"/>
          <w:rtl/>
        </w:rPr>
        <w:t>مفات</w:t>
      </w:r>
      <w:r w:rsidR="008F19AC">
        <w:rPr>
          <w:rFonts w:ascii="IRBadr" w:hAnsi="IRBadr" w:cs="IRBadr" w:hint="cs"/>
          <w:rtl/>
        </w:rPr>
        <w:t>ی</w:t>
      </w:r>
      <w:r w:rsidR="008F19AC">
        <w:rPr>
          <w:rFonts w:ascii="IRBadr" w:hAnsi="IRBadr" w:cs="IRBadr" w:hint="eastAsia"/>
          <w:rtl/>
        </w:rPr>
        <w:t>ح‌الجنان</w:t>
      </w:r>
      <w:r w:rsidRPr="00745A1E">
        <w:rPr>
          <w:rFonts w:ascii="IRBadr" w:hAnsi="IRBadr" w:cs="IRBadr"/>
          <w:rtl/>
        </w:rPr>
        <w:t>، دعای افتتاح</w:t>
      </w:r>
      <w:r w:rsidRPr="00745A1E">
        <w:rPr>
          <w:rStyle w:val="FootnoteReference"/>
          <w:rFonts w:ascii="IRBadr" w:eastAsia="2  Lotus" w:hAnsi="IRBadr" w:cs="IRBadr"/>
        </w:rPr>
        <w:footnoteRef/>
      </w:r>
    </w:p>
  </w:footnote>
  <w:footnote w:id="9">
    <w:p w:rsidR="00473EE1" w:rsidRPr="00745A1E" w:rsidRDefault="00473EE1" w:rsidP="00473EE1">
      <w:pPr>
        <w:pStyle w:val="FootnoteText"/>
        <w:jc w:val="right"/>
        <w:rPr>
          <w:rFonts w:ascii="IRBadr" w:hAnsi="IRBadr" w:cs="IRBadr"/>
          <w:rtl/>
        </w:rPr>
      </w:pPr>
      <w:r w:rsidRPr="00745A1E">
        <w:rPr>
          <w:rFonts w:ascii="IRBadr" w:hAnsi="IRBadr" w:cs="IRBadr"/>
          <w:rtl/>
        </w:rPr>
        <w:t xml:space="preserve"> زیارت جامعه کبیره.</w:t>
      </w:r>
      <w:r w:rsidRPr="00745A1E">
        <w:rPr>
          <w:rFonts w:ascii="IRBadr" w:hAnsi="IRBadr" w:cs="IRBadr"/>
        </w:rPr>
        <w:t>.</w:t>
      </w:r>
      <w:r w:rsidRPr="00745A1E">
        <w:rPr>
          <w:rStyle w:val="FootnoteReference"/>
          <w:rFonts w:ascii="IRBadr" w:eastAsia="2  Lotus" w:hAnsi="IRBadr" w:cs="IRBadr"/>
        </w:rPr>
        <w:footnoteRef/>
      </w:r>
    </w:p>
  </w:footnote>
  <w:footnote w:id="10">
    <w:p w:rsidR="00473EE1" w:rsidRPr="00745A1E" w:rsidRDefault="0007429F" w:rsidP="00473EE1">
      <w:pPr>
        <w:pStyle w:val="FootnoteText"/>
        <w:jc w:val="right"/>
        <w:rPr>
          <w:rFonts w:ascii="IRBadr" w:hAnsi="IRBadr" w:cs="IRBadr"/>
          <w:rtl/>
        </w:rPr>
      </w:pPr>
      <w:r w:rsidRPr="00745A1E">
        <w:rPr>
          <w:rFonts w:ascii="IRBadr" w:hAnsi="IRBadr" w:cs="IRBadr"/>
        </w:rPr>
        <w:t xml:space="preserve"> </w:t>
      </w:r>
      <w:r w:rsidR="00473EE1" w:rsidRPr="00745A1E">
        <w:rPr>
          <w:rFonts w:ascii="IRBadr" w:hAnsi="IRBadr" w:cs="IRBadr"/>
          <w:rtl/>
        </w:rPr>
        <w:t>سوره مبارکه الحشر، آیه 18</w:t>
      </w:r>
      <w:r w:rsidR="00473EE1" w:rsidRPr="00745A1E">
        <w:rPr>
          <w:rFonts w:ascii="IRBadr" w:hAnsi="IRBadr" w:cs="IRBadr"/>
        </w:rPr>
        <w:t>.</w:t>
      </w:r>
      <w:r w:rsidR="00473EE1" w:rsidRPr="00745A1E">
        <w:rPr>
          <w:rStyle w:val="FootnoteReference"/>
          <w:rFonts w:ascii="IRBadr" w:eastAsia="2  Lotus" w:hAnsi="IRBadr" w:cs="IRBadr"/>
        </w:rPr>
        <w:footnoteRef/>
      </w:r>
    </w:p>
  </w:footnote>
  <w:footnote w:id="11">
    <w:p w:rsidR="00473EE1" w:rsidRPr="00745A1E" w:rsidRDefault="00473EE1" w:rsidP="00473EE1">
      <w:pPr>
        <w:pStyle w:val="FootnoteText"/>
        <w:jc w:val="right"/>
        <w:rPr>
          <w:rFonts w:ascii="IRBadr" w:hAnsi="IRBadr" w:cs="IRBadr"/>
          <w:rtl/>
        </w:rPr>
      </w:pPr>
      <w:r w:rsidRPr="00745A1E">
        <w:rPr>
          <w:rFonts w:ascii="IRBadr" w:hAnsi="IRBadr" w:cs="IRBadr"/>
          <w:rtl/>
        </w:rPr>
        <w:t xml:space="preserve">. </w:t>
      </w:r>
      <w:r w:rsidR="008F19AC">
        <w:rPr>
          <w:rFonts w:ascii="IRBadr" w:hAnsi="IRBadr" w:cs="IRBadr"/>
          <w:rtl/>
        </w:rPr>
        <w:t>نهج‌البلاغه</w:t>
      </w:r>
      <w:r w:rsidRPr="00745A1E">
        <w:rPr>
          <w:rFonts w:ascii="IRBadr" w:hAnsi="IRBadr" w:cs="IRBadr"/>
          <w:rtl/>
        </w:rPr>
        <w:t>، خطبه 83.</w:t>
      </w:r>
      <w:r w:rsidRPr="00745A1E">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AC" w:rsidRDefault="008F1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2860A5" w:rsidRDefault="00D27922" w:rsidP="002451F2">
    <w:pPr>
      <w:tabs>
        <w:tab w:val="left" w:pos="1256"/>
        <w:tab w:val="left" w:pos="5696"/>
        <w:tab w:val="right" w:pos="9071"/>
      </w:tabs>
      <w:rPr>
        <w:rFonts w:ascii="IRBadr" w:hAnsi="IRBadr"/>
        <w:b/>
        <w:bCs/>
        <w:sz w:val="28"/>
        <w:rtl/>
      </w:rPr>
    </w:pPr>
    <w:bookmarkStart w:id="61" w:name="OLE_LINK1"/>
    <w:bookmarkStart w:id="62" w:name="OLE_LINK2"/>
    <w:r>
      <w:rPr>
        <w:noProof/>
      </w:rPr>
      <w:drawing>
        <wp:anchor distT="0" distB="0" distL="114300" distR="114300" simplePos="0" relativeHeight="251659264"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1"/>
    <w:bookmarkEnd w:id="62"/>
    <w:r w:rsidR="000D5800">
      <w:rPr>
        <w:noProof/>
      </w:rPr>
      <mc:AlternateContent>
        <mc:Choice Requires="wps">
          <w:drawing>
            <wp:anchor distT="4294967292" distB="4294967292" distL="114300" distR="114300" simplePos="0" relativeHeight="251657216"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299C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2860A5">
      <w:rPr>
        <w:rFonts w:ascii="IRBadr" w:hAnsi="IRBadr"/>
        <w:sz w:val="28"/>
        <w:rtl/>
      </w:rPr>
      <w:t xml:space="preserve">شماره ثبت: </w:t>
    </w:r>
    <w:r w:rsidR="003867EC" w:rsidRPr="002860A5">
      <w:rPr>
        <w:rFonts w:ascii="IRBadr" w:hAnsi="IRBadr"/>
        <w:b/>
        <w:bCs/>
        <w:sz w:val="28"/>
        <w:rtl/>
      </w:rPr>
      <w:t>630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AC" w:rsidRDefault="008F1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5586C"/>
    <w:rsid w:val="0006363E"/>
    <w:rsid w:val="0007429F"/>
    <w:rsid w:val="00080DFF"/>
    <w:rsid w:val="00085ED5"/>
    <w:rsid w:val="000A1A51"/>
    <w:rsid w:val="000D2D0D"/>
    <w:rsid w:val="000D5800"/>
    <w:rsid w:val="000F1897"/>
    <w:rsid w:val="000F2E8D"/>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24F8"/>
    <w:rsid w:val="001D542D"/>
    <w:rsid w:val="001E16DB"/>
    <w:rsid w:val="001E306E"/>
    <w:rsid w:val="001E3FB0"/>
    <w:rsid w:val="001E4FFF"/>
    <w:rsid w:val="001E6B39"/>
    <w:rsid w:val="001F2E3E"/>
    <w:rsid w:val="00202786"/>
    <w:rsid w:val="00224C0A"/>
    <w:rsid w:val="002376A5"/>
    <w:rsid w:val="002417C9"/>
    <w:rsid w:val="002451F2"/>
    <w:rsid w:val="002529C5"/>
    <w:rsid w:val="00270294"/>
    <w:rsid w:val="002860A5"/>
    <w:rsid w:val="002914BD"/>
    <w:rsid w:val="00297263"/>
    <w:rsid w:val="002A17C8"/>
    <w:rsid w:val="002A4DD9"/>
    <w:rsid w:val="002C56FD"/>
    <w:rsid w:val="002D49E4"/>
    <w:rsid w:val="002E450B"/>
    <w:rsid w:val="002E73F9"/>
    <w:rsid w:val="002F05B9"/>
    <w:rsid w:val="00340BA3"/>
    <w:rsid w:val="0034713F"/>
    <w:rsid w:val="00366400"/>
    <w:rsid w:val="003867EC"/>
    <w:rsid w:val="003963D7"/>
    <w:rsid w:val="00396F28"/>
    <w:rsid w:val="003A1A05"/>
    <w:rsid w:val="003A2654"/>
    <w:rsid w:val="003A39B9"/>
    <w:rsid w:val="003B0FE1"/>
    <w:rsid w:val="003C06BF"/>
    <w:rsid w:val="003C7899"/>
    <w:rsid w:val="003D2F0A"/>
    <w:rsid w:val="003D505C"/>
    <w:rsid w:val="003D563F"/>
    <w:rsid w:val="003E1E58"/>
    <w:rsid w:val="003E2BAB"/>
    <w:rsid w:val="00405199"/>
    <w:rsid w:val="00410699"/>
    <w:rsid w:val="00415360"/>
    <w:rsid w:val="00416EA5"/>
    <w:rsid w:val="0044591E"/>
    <w:rsid w:val="00455B91"/>
    <w:rsid w:val="00456CC1"/>
    <w:rsid w:val="004651D2"/>
    <w:rsid w:val="00465D26"/>
    <w:rsid w:val="004679F8"/>
    <w:rsid w:val="00473DE7"/>
    <w:rsid w:val="00473EE1"/>
    <w:rsid w:val="00487A72"/>
    <w:rsid w:val="004A72C8"/>
    <w:rsid w:val="004B10A9"/>
    <w:rsid w:val="004B337F"/>
    <w:rsid w:val="004B44B9"/>
    <w:rsid w:val="004C150B"/>
    <w:rsid w:val="004D2EF6"/>
    <w:rsid w:val="004D4FDB"/>
    <w:rsid w:val="004E4308"/>
    <w:rsid w:val="004F3596"/>
    <w:rsid w:val="005009D3"/>
    <w:rsid w:val="00530FD7"/>
    <w:rsid w:val="00572E2D"/>
    <w:rsid w:val="00576DC2"/>
    <w:rsid w:val="0059095B"/>
    <w:rsid w:val="00592103"/>
    <w:rsid w:val="005941DD"/>
    <w:rsid w:val="005A545E"/>
    <w:rsid w:val="005A5862"/>
    <w:rsid w:val="005B0852"/>
    <w:rsid w:val="005C06AE"/>
    <w:rsid w:val="005C25F2"/>
    <w:rsid w:val="005E6651"/>
    <w:rsid w:val="00610C18"/>
    <w:rsid w:val="00612385"/>
    <w:rsid w:val="0061376C"/>
    <w:rsid w:val="00636EFA"/>
    <w:rsid w:val="006550D6"/>
    <w:rsid w:val="006618A3"/>
    <w:rsid w:val="0066229C"/>
    <w:rsid w:val="0069696C"/>
    <w:rsid w:val="006A085A"/>
    <w:rsid w:val="006B6D7C"/>
    <w:rsid w:val="006D3A87"/>
    <w:rsid w:val="006F01B4"/>
    <w:rsid w:val="00705F38"/>
    <w:rsid w:val="00734D59"/>
    <w:rsid w:val="0073609B"/>
    <w:rsid w:val="00740860"/>
    <w:rsid w:val="007420A8"/>
    <w:rsid w:val="00745A1E"/>
    <w:rsid w:val="0075033E"/>
    <w:rsid w:val="00752745"/>
    <w:rsid w:val="0076665E"/>
    <w:rsid w:val="00772185"/>
    <w:rsid w:val="007749BC"/>
    <w:rsid w:val="00777BA9"/>
    <w:rsid w:val="00780C88"/>
    <w:rsid w:val="00780E25"/>
    <w:rsid w:val="007818F0"/>
    <w:rsid w:val="00783462"/>
    <w:rsid w:val="00787B13"/>
    <w:rsid w:val="00792FAC"/>
    <w:rsid w:val="007A304D"/>
    <w:rsid w:val="007A5D2F"/>
    <w:rsid w:val="007B0062"/>
    <w:rsid w:val="007B6FEB"/>
    <w:rsid w:val="007C1EF7"/>
    <w:rsid w:val="007C61C0"/>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407A4"/>
    <w:rsid w:val="00844860"/>
    <w:rsid w:val="00845CC4"/>
    <w:rsid w:val="008504E2"/>
    <w:rsid w:val="008644F4"/>
    <w:rsid w:val="00883733"/>
    <w:rsid w:val="008965D2"/>
    <w:rsid w:val="008A236D"/>
    <w:rsid w:val="008B565A"/>
    <w:rsid w:val="008C3414"/>
    <w:rsid w:val="008C57C7"/>
    <w:rsid w:val="008D030F"/>
    <w:rsid w:val="008D36D5"/>
    <w:rsid w:val="008E3903"/>
    <w:rsid w:val="008E4125"/>
    <w:rsid w:val="008F19AC"/>
    <w:rsid w:val="008F63E3"/>
    <w:rsid w:val="00913C3B"/>
    <w:rsid w:val="00915509"/>
    <w:rsid w:val="00927388"/>
    <w:rsid w:val="009274FE"/>
    <w:rsid w:val="009401AC"/>
    <w:rsid w:val="009613AC"/>
    <w:rsid w:val="00980643"/>
    <w:rsid w:val="00991A06"/>
    <w:rsid w:val="009A7FF3"/>
    <w:rsid w:val="009B46BC"/>
    <w:rsid w:val="009B61C3"/>
    <w:rsid w:val="009C7B4F"/>
    <w:rsid w:val="009F4EB3"/>
    <w:rsid w:val="00A06D48"/>
    <w:rsid w:val="00A21834"/>
    <w:rsid w:val="00A31C17"/>
    <w:rsid w:val="00A31FDE"/>
    <w:rsid w:val="00A325EA"/>
    <w:rsid w:val="00A35AC2"/>
    <w:rsid w:val="00A37C77"/>
    <w:rsid w:val="00A5418D"/>
    <w:rsid w:val="00A56381"/>
    <w:rsid w:val="00A725C2"/>
    <w:rsid w:val="00A769EE"/>
    <w:rsid w:val="00A810A5"/>
    <w:rsid w:val="00A94D73"/>
    <w:rsid w:val="00A9616A"/>
    <w:rsid w:val="00A96F68"/>
    <w:rsid w:val="00A973BA"/>
    <w:rsid w:val="00AA2342"/>
    <w:rsid w:val="00AA37E3"/>
    <w:rsid w:val="00AC4670"/>
    <w:rsid w:val="00AD0304"/>
    <w:rsid w:val="00AD27BE"/>
    <w:rsid w:val="00AF0F1A"/>
    <w:rsid w:val="00B15027"/>
    <w:rsid w:val="00B21CF4"/>
    <w:rsid w:val="00B24300"/>
    <w:rsid w:val="00B5053A"/>
    <w:rsid w:val="00B60212"/>
    <w:rsid w:val="00B63F15"/>
    <w:rsid w:val="00B93E76"/>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D7BC8"/>
    <w:rsid w:val="00CE09B7"/>
    <w:rsid w:val="00CE2A6E"/>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D759A"/>
    <w:rsid w:val="00DE1DC4"/>
    <w:rsid w:val="00DE7635"/>
    <w:rsid w:val="00E0639C"/>
    <w:rsid w:val="00E067E6"/>
    <w:rsid w:val="00E12531"/>
    <w:rsid w:val="00E12B29"/>
    <w:rsid w:val="00E143B0"/>
    <w:rsid w:val="00E55891"/>
    <w:rsid w:val="00E6283A"/>
    <w:rsid w:val="00E732A3"/>
    <w:rsid w:val="00E73ADC"/>
    <w:rsid w:val="00E83A85"/>
    <w:rsid w:val="00E90FC4"/>
    <w:rsid w:val="00EA01EC"/>
    <w:rsid w:val="00EA15B0"/>
    <w:rsid w:val="00EA5D97"/>
    <w:rsid w:val="00EC4393"/>
    <w:rsid w:val="00EE1C07"/>
    <w:rsid w:val="00EE2C91"/>
    <w:rsid w:val="00EE3979"/>
    <w:rsid w:val="00EF138C"/>
    <w:rsid w:val="00F034CE"/>
    <w:rsid w:val="00F10A0F"/>
    <w:rsid w:val="00F119B8"/>
    <w:rsid w:val="00F40284"/>
    <w:rsid w:val="00F619FC"/>
    <w:rsid w:val="00F67976"/>
    <w:rsid w:val="00F70BE1"/>
    <w:rsid w:val="00F75301"/>
    <w:rsid w:val="00F941E6"/>
    <w:rsid w:val="00FB6D4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2860A5"/>
    <w:pPr>
      <w:keepNext/>
      <w:keepLines/>
      <w:spacing w:after="0" w:line="240" w:lineRule="auto"/>
      <w:jc w:val="lowKashida"/>
      <w:outlineLvl w:val="1"/>
    </w:pPr>
    <w:rPr>
      <w:rFonts w:ascii="IRBadr" w:eastAsia="2  Lotus" w:hAnsi="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2860A5"/>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47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2860A5"/>
    <w:pPr>
      <w:keepNext/>
      <w:keepLines/>
      <w:spacing w:after="0" w:line="240" w:lineRule="auto"/>
      <w:jc w:val="lowKashida"/>
      <w:outlineLvl w:val="1"/>
    </w:pPr>
    <w:rPr>
      <w:rFonts w:ascii="IRBadr" w:eastAsia="2  Lotus" w:hAnsi="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2860A5"/>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47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2237">
      <w:bodyDiv w:val="1"/>
      <w:marLeft w:val="0"/>
      <w:marRight w:val="0"/>
      <w:marTop w:val="0"/>
      <w:marBottom w:val="0"/>
      <w:divBdr>
        <w:top w:val="none" w:sz="0" w:space="0" w:color="auto"/>
        <w:left w:val="none" w:sz="0" w:space="0" w:color="auto"/>
        <w:bottom w:val="none" w:sz="0" w:space="0" w:color="auto"/>
        <w:right w:val="none" w:sz="0" w:space="0" w:color="auto"/>
      </w:divBdr>
    </w:div>
    <w:div w:id="356008686">
      <w:bodyDiv w:val="1"/>
      <w:marLeft w:val="0"/>
      <w:marRight w:val="0"/>
      <w:marTop w:val="0"/>
      <w:marBottom w:val="0"/>
      <w:divBdr>
        <w:top w:val="none" w:sz="0" w:space="0" w:color="auto"/>
        <w:left w:val="none" w:sz="0" w:space="0" w:color="auto"/>
        <w:bottom w:val="none" w:sz="0" w:space="0" w:color="auto"/>
        <w:right w:val="none" w:sz="0" w:space="0" w:color="auto"/>
      </w:divBdr>
    </w:div>
    <w:div w:id="16522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27CD-77A5-41C9-8DA2-499F9B77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172</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33</cp:revision>
  <dcterms:created xsi:type="dcterms:W3CDTF">2015-07-13T08:06:00Z</dcterms:created>
  <dcterms:modified xsi:type="dcterms:W3CDTF">2015-09-10T05:04:00Z</dcterms:modified>
</cp:coreProperties>
</file>