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93B" w:rsidRPr="007A49B3" w:rsidRDefault="005B793B" w:rsidP="005B793B">
      <w:pPr>
        <w:pStyle w:val="11"/>
        <w:tabs>
          <w:tab w:val="right" w:leader="dot" w:pos="9016"/>
        </w:tabs>
        <w:rPr>
          <w:rFonts w:eastAsiaTheme="minorEastAsia" w:cs="2  Badr"/>
          <w:noProof/>
          <w:sz w:val="22"/>
          <w:szCs w:val="22"/>
          <w:rtl/>
          <w:lang w:bidi="ar-SA"/>
        </w:rPr>
      </w:pPr>
      <w:r w:rsidRPr="007A49B3">
        <w:rPr>
          <w:rFonts w:cs="2  Badr"/>
          <w:b/>
          <w:bCs/>
          <w:rtl/>
        </w:rPr>
        <w:fldChar w:fldCharType="begin"/>
      </w:r>
      <w:r w:rsidRPr="007A49B3">
        <w:rPr>
          <w:rFonts w:cs="2  Badr"/>
          <w:b/>
          <w:bCs/>
          <w:rtl/>
        </w:rPr>
        <w:instrText xml:space="preserve"> </w:instrText>
      </w:r>
      <w:r w:rsidRPr="007A49B3">
        <w:rPr>
          <w:rFonts w:cs="2  Badr"/>
          <w:b/>
          <w:bCs/>
        </w:rPr>
        <w:instrText>TOC</w:instrText>
      </w:r>
      <w:r w:rsidRPr="007A49B3">
        <w:rPr>
          <w:rFonts w:cs="2  Badr"/>
          <w:b/>
          <w:bCs/>
          <w:rtl/>
        </w:rPr>
        <w:instrText xml:space="preserve"> \</w:instrText>
      </w:r>
      <w:r w:rsidRPr="007A49B3">
        <w:rPr>
          <w:rFonts w:cs="2  Badr"/>
          <w:b/>
          <w:bCs/>
        </w:rPr>
        <w:instrText>o \h \z \u</w:instrText>
      </w:r>
      <w:r w:rsidRPr="007A49B3">
        <w:rPr>
          <w:rFonts w:cs="2  Badr"/>
          <w:b/>
          <w:bCs/>
          <w:rtl/>
        </w:rPr>
        <w:instrText xml:space="preserve"> </w:instrText>
      </w:r>
      <w:r w:rsidRPr="007A49B3">
        <w:rPr>
          <w:rFonts w:cs="2  Badr"/>
          <w:b/>
          <w:bCs/>
          <w:rtl/>
        </w:rPr>
        <w:fldChar w:fldCharType="separate"/>
      </w:r>
      <w:hyperlink w:anchor="_Toc473847103" w:history="1">
        <w:r w:rsidRPr="007A49B3">
          <w:rPr>
            <w:rStyle w:val="af0"/>
            <w:rFonts w:cs="2  Badr"/>
            <w:b/>
            <w:bCs/>
            <w:noProof/>
            <w:rtl/>
          </w:rPr>
          <w:t>خطبه‌ی اول</w:t>
        </w:r>
        <w:r w:rsidRPr="007A49B3">
          <w:rPr>
            <w:rFonts w:cs="2  Badr"/>
            <w:noProof/>
            <w:webHidden/>
            <w:rtl/>
          </w:rPr>
          <w:tab/>
        </w:r>
        <w:r w:rsidRPr="007A49B3">
          <w:rPr>
            <w:rFonts w:cs="2  Badr"/>
            <w:noProof/>
            <w:webHidden/>
            <w:rtl/>
          </w:rPr>
          <w:fldChar w:fldCharType="begin"/>
        </w:r>
        <w:r w:rsidRPr="007A49B3">
          <w:rPr>
            <w:rFonts w:cs="2  Badr"/>
            <w:noProof/>
            <w:webHidden/>
            <w:rtl/>
          </w:rPr>
          <w:instrText xml:space="preserve"> </w:instrText>
        </w:r>
        <w:r w:rsidRPr="007A49B3">
          <w:rPr>
            <w:rFonts w:cs="2  Badr"/>
            <w:noProof/>
            <w:webHidden/>
          </w:rPr>
          <w:instrText>PAGEREF</w:instrText>
        </w:r>
        <w:r w:rsidRPr="007A49B3">
          <w:rPr>
            <w:rFonts w:cs="2  Badr"/>
            <w:noProof/>
            <w:webHidden/>
            <w:rtl/>
          </w:rPr>
          <w:instrText xml:space="preserve"> _</w:instrText>
        </w:r>
        <w:r w:rsidRPr="007A49B3">
          <w:rPr>
            <w:rFonts w:cs="2  Badr"/>
            <w:noProof/>
            <w:webHidden/>
          </w:rPr>
          <w:instrText>Toc</w:instrText>
        </w:r>
        <w:r w:rsidRPr="007A49B3">
          <w:rPr>
            <w:rFonts w:cs="2  Badr"/>
            <w:noProof/>
            <w:webHidden/>
            <w:rtl/>
          </w:rPr>
          <w:instrText xml:space="preserve">473847103 </w:instrText>
        </w:r>
        <w:r w:rsidRPr="007A49B3">
          <w:rPr>
            <w:rFonts w:cs="2  Badr"/>
            <w:noProof/>
            <w:webHidden/>
          </w:rPr>
          <w:instrText>\h</w:instrText>
        </w:r>
        <w:r w:rsidRPr="007A49B3">
          <w:rPr>
            <w:rFonts w:cs="2  Badr"/>
            <w:noProof/>
            <w:webHidden/>
            <w:rtl/>
          </w:rPr>
          <w:instrText xml:space="preserve"> </w:instrText>
        </w:r>
        <w:r w:rsidRPr="007A49B3">
          <w:rPr>
            <w:rFonts w:cs="2  Badr"/>
            <w:noProof/>
            <w:webHidden/>
            <w:rtl/>
          </w:rPr>
        </w:r>
        <w:r w:rsidRPr="007A49B3">
          <w:rPr>
            <w:rFonts w:cs="2  Badr"/>
            <w:noProof/>
            <w:webHidden/>
            <w:rtl/>
          </w:rPr>
          <w:fldChar w:fldCharType="separate"/>
        </w:r>
        <w:r w:rsidRPr="007A49B3">
          <w:rPr>
            <w:rFonts w:cs="2  Badr"/>
            <w:noProof/>
            <w:webHidden/>
            <w:rtl/>
          </w:rPr>
          <w:t>2</w:t>
        </w:r>
        <w:r w:rsidRPr="007A49B3">
          <w:rPr>
            <w:rFonts w:cs="2  Badr"/>
            <w:noProof/>
            <w:webHidden/>
            <w:rtl/>
          </w:rPr>
          <w:fldChar w:fldCharType="end"/>
        </w:r>
      </w:hyperlink>
    </w:p>
    <w:p w:rsidR="005B793B" w:rsidRPr="007A49B3" w:rsidRDefault="003D0212" w:rsidP="005B793B">
      <w:pPr>
        <w:pStyle w:val="21"/>
        <w:tabs>
          <w:tab w:val="right" w:leader="dot" w:pos="9016"/>
        </w:tabs>
        <w:rPr>
          <w:rFonts w:eastAsiaTheme="minorEastAsia" w:cs="2  Badr"/>
          <w:noProof/>
          <w:sz w:val="22"/>
          <w:szCs w:val="22"/>
          <w:rtl/>
          <w:lang w:bidi="ar-SA"/>
        </w:rPr>
      </w:pPr>
      <w:hyperlink w:anchor="_Toc473847104" w:history="1">
        <w:r w:rsidR="005B793B" w:rsidRPr="007A49B3">
          <w:rPr>
            <w:rStyle w:val="af0"/>
            <w:rFonts w:cs="2  Badr"/>
            <w:b/>
            <w:bCs/>
            <w:noProof/>
            <w:rtl/>
          </w:rPr>
          <w:t>کار و تلاش و آداب آن در زندگی</w:t>
        </w:r>
        <w:r w:rsidR="005B793B" w:rsidRPr="007A49B3">
          <w:rPr>
            <w:rFonts w:cs="2  Badr"/>
            <w:noProof/>
            <w:webHidden/>
            <w:rtl/>
          </w:rPr>
          <w:tab/>
        </w:r>
        <w:r w:rsidR="005B793B" w:rsidRPr="007A49B3">
          <w:rPr>
            <w:rFonts w:cs="2  Badr"/>
            <w:noProof/>
            <w:webHidden/>
            <w:rtl/>
          </w:rPr>
          <w:fldChar w:fldCharType="begin"/>
        </w:r>
        <w:r w:rsidR="005B793B" w:rsidRPr="007A49B3">
          <w:rPr>
            <w:rFonts w:cs="2  Badr"/>
            <w:noProof/>
            <w:webHidden/>
            <w:rtl/>
          </w:rPr>
          <w:instrText xml:space="preserve"> </w:instrText>
        </w:r>
        <w:r w:rsidR="005B793B" w:rsidRPr="007A49B3">
          <w:rPr>
            <w:rFonts w:cs="2  Badr"/>
            <w:noProof/>
            <w:webHidden/>
          </w:rPr>
          <w:instrText>PAGEREF</w:instrText>
        </w:r>
        <w:r w:rsidR="005B793B" w:rsidRPr="007A49B3">
          <w:rPr>
            <w:rFonts w:cs="2  Badr"/>
            <w:noProof/>
            <w:webHidden/>
            <w:rtl/>
          </w:rPr>
          <w:instrText xml:space="preserve"> _</w:instrText>
        </w:r>
        <w:r w:rsidR="005B793B" w:rsidRPr="007A49B3">
          <w:rPr>
            <w:rFonts w:cs="2  Badr"/>
            <w:noProof/>
            <w:webHidden/>
          </w:rPr>
          <w:instrText>Toc</w:instrText>
        </w:r>
        <w:r w:rsidR="005B793B" w:rsidRPr="007A49B3">
          <w:rPr>
            <w:rFonts w:cs="2  Badr"/>
            <w:noProof/>
            <w:webHidden/>
            <w:rtl/>
          </w:rPr>
          <w:instrText xml:space="preserve">473847104 </w:instrText>
        </w:r>
        <w:r w:rsidR="005B793B" w:rsidRPr="007A49B3">
          <w:rPr>
            <w:rFonts w:cs="2  Badr"/>
            <w:noProof/>
            <w:webHidden/>
          </w:rPr>
          <w:instrText>\h</w:instrText>
        </w:r>
        <w:r w:rsidR="005B793B" w:rsidRPr="007A49B3">
          <w:rPr>
            <w:rFonts w:cs="2  Badr"/>
            <w:noProof/>
            <w:webHidden/>
            <w:rtl/>
          </w:rPr>
          <w:instrText xml:space="preserve"> </w:instrText>
        </w:r>
        <w:r w:rsidR="005B793B" w:rsidRPr="007A49B3">
          <w:rPr>
            <w:rFonts w:cs="2  Badr"/>
            <w:noProof/>
            <w:webHidden/>
            <w:rtl/>
          </w:rPr>
        </w:r>
        <w:r w:rsidR="005B793B" w:rsidRPr="007A49B3">
          <w:rPr>
            <w:rFonts w:cs="2  Badr"/>
            <w:noProof/>
            <w:webHidden/>
            <w:rtl/>
          </w:rPr>
          <w:fldChar w:fldCharType="separate"/>
        </w:r>
        <w:r w:rsidR="005B793B" w:rsidRPr="007A49B3">
          <w:rPr>
            <w:rFonts w:cs="2  Badr"/>
            <w:noProof/>
            <w:webHidden/>
            <w:rtl/>
          </w:rPr>
          <w:t>2</w:t>
        </w:r>
        <w:r w:rsidR="005B793B" w:rsidRPr="007A49B3">
          <w:rPr>
            <w:rFonts w:cs="2  Badr"/>
            <w:noProof/>
            <w:webHidden/>
            <w:rtl/>
          </w:rPr>
          <w:fldChar w:fldCharType="end"/>
        </w:r>
      </w:hyperlink>
    </w:p>
    <w:p w:rsidR="005B793B" w:rsidRPr="007A49B3" w:rsidRDefault="003D0212" w:rsidP="005B793B">
      <w:pPr>
        <w:pStyle w:val="31"/>
        <w:tabs>
          <w:tab w:val="right" w:leader="dot" w:pos="9016"/>
        </w:tabs>
        <w:rPr>
          <w:rFonts w:eastAsiaTheme="minorEastAsia" w:cs="2  Badr"/>
          <w:noProof/>
          <w:sz w:val="22"/>
          <w:szCs w:val="22"/>
          <w:rtl/>
          <w:lang w:bidi="ar-SA"/>
        </w:rPr>
      </w:pPr>
      <w:hyperlink w:anchor="_Toc473847105" w:history="1">
        <w:r w:rsidR="005B793B" w:rsidRPr="007A49B3">
          <w:rPr>
            <w:rStyle w:val="af0"/>
            <w:rFonts w:cs="2  Badr"/>
            <w:b/>
            <w:bCs/>
            <w:noProof/>
            <w:rtl/>
          </w:rPr>
          <w:t>مخالفت‌های اسلام با تنبلی و بی‌کاری</w:t>
        </w:r>
        <w:r w:rsidR="005B793B" w:rsidRPr="007A49B3">
          <w:rPr>
            <w:rFonts w:cs="2  Badr"/>
            <w:noProof/>
            <w:webHidden/>
            <w:rtl/>
          </w:rPr>
          <w:tab/>
        </w:r>
        <w:r w:rsidR="005B793B" w:rsidRPr="007A49B3">
          <w:rPr>
            <w:rFonts w:cs="2  Badr"/>
            <w:noProof/>
            <w:webHidden/>
            <w:rtl/>
          </w:rPr>
          <w:fldChar w:fldCharType="begin"/>
        </w:r>
        <w:r w:rsidR="005B793B" w:rsidRPr="007A49B3">
          <w:rPr>
            <w:rFonts w:cs="2  Badr"/>
            <w:noProof/>
            <w:webHidden/>
            <w:rtl/>
          </w:rPr>
          <w:instrText xml:space="preserve"> </w:instrText>
        </w:r>
        <w:r w:rsidR="005B793B" w:rsidRPr="007A49B3">
          <w:rPr>
            <w:rFonts w:cs="2  Badr"/>
            <w:noProof/>
            <w:webHidden/>
          </w:rPr>
          <w:instrText>PAGEREF</w:instrText>
        </w:r>
        <w:r w:rsidR="005B793B" w:rsidRPr="007A49B3">
          <w:rPr>
            <w:rFonts w:cs="2  Badr"/>
            <w:noProof/>
            <w:webHidden/>
            <w:rtl/>
          </w:rPr>
          <w:instrText xml:space="preserve"> _</w:instrText>
        </w:r>
        <w:r w:rsidR="005B793B" w:rsidRPr="007A49B3">
          <w:rPr>
            <w:rFonts w:cs="2  Badr"/>
            <w:noProof/>
            <w:webHidden/>
          </w:rPr>
          <w:instrText>Toc</w:instrText>
        </w:r>
        <w:r w:rsidR="005B793B" w:rsidRPr="007A49B3">
          <w:rPr>
            <w:rFonts w:cs="2  Badr"/>
            <w:noProof/>
            <w:webHidden/>
            <w:rtl/>
          </w:rPr>
          <w:instrText xml:space="preserve">473847105 </w:instrText>
        </w:r>
        <w:r w:rsidR="005B793B" w:rsidRPr="007A49B3">
          <w:rPr>
            <w:rFonts w:cs="2  Badr"/>
            <w:noProof/>
            <w:webHidden/>
          </w:rPr>
          <w:instrText>\h</w:instrText>
        </w:r>
        <w:r w:rsidR="005B793B" w:rsidRPr="007A49B3">
          <w:rPr>
            <w:rFonts w:cs="2  Badr"/>
            <w:noProof/>
            <w:webHidden/>
            <w:rtl/>
          </w:rPr>
          <w:instrText xml:space="preserve"> </w:instrText>
        </w:r>
        <w:r w:rsidR="005B793B" w:rsidRPr="007A49B3">
          <w:rPr>
            <w:rFonts w:cs="2  Badr"/>
            <w:noProof/>
            <w:webHidden/>
            <w:rtl/>
          </w:rPr>
        </w:r>
        <w:r w:rsidR="005B793B" w:rsidRPr="007A49B3">
          <w:rPr>
            <w:rFonts w:cs="2  Badr"/>
            <w:noProof/>
            <w:webHidden/>
            <w:rtl/>
          </w:rPr>
          <w:fldChar w:fldCharType="separate"/>
        </w:r>
        <w:r w:rsidR="005B793B" w:rsidRPr="007A49B3">
          <w:rPr>
            <w:rFonts w:cs="2  Badr"/>
            <w:noProof/>
            <w:webHidden/>
            <w:rtl/>
          </w:rPr>
          <w:t>3</w:t>
        </w:r>
        <w:r w:rsidR="005B793B" w:rsidRPr="007A49B3">
          <w:rPr>
            <w:rFonts w:cs="2  Badr"/>
            <w:noProof/>
            <w:webHidden/>
            <w:rtl/>
          </w:rPr>
          <w:fldChar w:fldCharType="end"/>
        </w:r>
      </w:hyperlink>
    </w:p>
    <w:p w:rsidR="005B793B" w:rsidRPr="007A49B3" w:rsidRDefault="003D0212" w:rsidP="005B793B">
      <w:pPr>
        <w:pStyle w:val="21"/>
        <w:tabs>
          <w:tab w:val="right" w:leader="dot" w:pos="9016"/>
        </w:tabs>
        <w:rPr>
          <w:rFonts w:eastAsiaTheme="minorEastAsia" w:cs="2  Badr"/>
          <w:noProof/>
          <w:sz w:val="22"/>
          <w:szCs w:val="22"/>
          <w:rtl/>
          <w:lang w:bidi="ar-SA"/>
        </w:rPr>
      </w:pPr>
      <w:hyperlink w:anchor="_Toc473847106" w:history="1">
        <w:r w:rsidR="005B793B" w:rsidRPr="007A49B3">
          <w:rPr>
            <w:rStyle w:val="af0"/>
            <w:rFonts w:cs="2  Badr"/>
            <w:b/>
            <w:bCs/>
            <w:noProof/>
            <w:rtl/>
          </w:rPr>
          <w:t>جمع‌بندی نظر اسلام در مورد کار</w:t>
        </w:r>
        <w:r w:rsidR="005B793B" w:rsidRPr="007A49B3">
          <w:rPr>
            <w:rFonts w:cs="2  Badr"/>
            <w:noProof/>
            <w:webHidden/>
            <w:rtl/>
          </w:rPr>
          <w:tab/>
        </w:r>
        <w:r w:rsidR="005B793B" w:rsidRPr="007A49B3">
          <w:rPr>
            <w:rFonts w:cs="2  Badr"/>
            <w:noProof/>
            <w:webHidden/>
            <w:rtl/>
          </w:rPr>
          <w:fldChar w:fldCharType="begin"/>
        </w:r>
        <w:r w:rsidR="005B793B" w:rsidRPr="007A49B3">
          <w:rPr>
            <w:rFonts w:cs="2  Badr"/>
            <w:noProof/>
            <w:webHidden/>
            <w:rtl/>
          </w:rPr>
          <w:instrText xml:space="preserve"> </w:instrText>
        </w:r>
        <w:r w:rsidR="005B793B" w:rsidRPr="007A49B3">
          <w:rPr>
            <w:rFonts w:cs="2  Badr"/>
            <w:noProof/>
            <w:webHidden/>
          </w:rPr>
          <w:instrText>PAGEREF</w:instrText>
        </w:r>
        <w:r w:rsidR="005B793B" w:rsidRPr="007A49B3">
          <w:rPr>
            <w:rFonts w:cs="2  Badr"/>
            <w:noProof/>
            <w:webHidden/>
            <w:rtl/>
          </w:rPr>
          <w:instrText xml:space="preserve"> _</w:instrText>
        </w:r>
        <w:r w:rsidR="005B793B" w:rsidRPr="007A49B3">
          <w:rPr>
            <w:rFonts w:cs="2  Badr"/>
            <w:noProof/>
            <w:webHidden/>
          </w:rPr>
          <w:instrText>Toc</w:instrText>
        </w:r>
        <w:r w:rsidR="005B793B" w:rsidRPr="007A49B3">
          <w:rPr>
            <w:rFonts w:cs="2  Badr"/>
            <w:noProof/>
            <w:webHidden/>
            <w:rtl/>
          </w:rPr>
          <w:instrText xml:space="preserve">473847106 </w:instrText>
        </w:r>
        <w:r w:rsidR="005B793B" w:rsidRPr="007A49B3">
          <w:rPr>
            <w:rFonts w:cs="2  Badr"/>
            <w:noProof/>
            <w:webHidden/>
          </w:rPr>
          <w:instrText>\h</w:instrText>
        </w:r>
        <w:r w:rsidR="005B793B" w:rsidRPr="007A49B3">
          <w:rPr>
            <w:rFonts w:cs="2  Badr"/>
            <w:noProof/>
            <w:webHidden/>
            <w:rtl/>
          </w:rPr>
          <w:instrText xml:space="preserve"> </w:instrText>
        </w:r>
        <w:r w:rsidR="005B793B" w:rsidRPr="007A49B3">
          <w:rPr>
            <w:rFonts w:cs="2  Badr"/>
            <w:noProof/>
            <w:webHidden/>
            <w:rtl/>
          </w:rPr>
        </w:r>
        <w:r w:rsidR="005B793B" w:rsidRPr="007A49B3">
          <w:rPr>
            <w:rFonts w:cs="2  Badr"/>
            <w:noProof/>
            <w:webHidden/>
            <w:rtl/>
          </w:rPr>
          <w:fldChar w:fldCharType="separate"/>
        </w:r>
        <w:r w:rsidR="005B793B" w:rsidRPr="007A49B3">
          <w:rPr>
            <w:rFonts w:cs="2  Badr"/>
            <w:noProof/>
            <w:webHidden/>
            <w:rtl/>
          </w:rPr>
          <w:t>4</w:t>
        </w:r>
        <w:r w:rsidR="005B793B" w:rsidRPr="007A49B3">
          <w:rPr>
            <w:rFonts w:cs="2  Badr"/>
            <w:noProof/>
            <w:webHidden/>
            <w:rtl/>
          </w:rPr>
          <w:fldChar w:fldCharType="end"/>
        </w:r>
      </w:hyperlink>
    </w:p>
    <w:p w:rsidR="005B793B" w:rsidRPr="007A49B3" w:rsidRDefault="003D0212" w:rsidP="005B793B">
      <w:pPr>
        <w:pStyle w:val="11"/>
        <w:tabs>
          <w:tab w:val="right" w:leader="dot" w:pos="9016"/>
        </w:tabs>
        <w:rPr>
          <w:rFonts w:eastAsiaTheme="minorEastAsia" w:cs="2  Badr"/>
          <w:noProof/>
          <w:sz w:val="22"/>
          <w:szCs w:val="22"/>
          <w:rtl/>
          <w:lang w:bidi="ar-SA"/>
        </w:rPr>
      </w:pPr>
      <w:hyperlink w:anchor="_Toc473847107" w:history="1">
        <w:r w:rsidR="005B793B" w:rsidRPr="007A49B3">
          <w:rPr>
            <w:rStyle w:val="af0"/>
            <w:rFonts w:cs="2  Badr"/>
            <w:b/>
            <w:bCs/>
            <w:noProof/>
            <w:rtl/>
          </w:rPr>
          <w:t>خطبه‌ی دوم</w:t>
        </w:r>
        <w:r w:rsidR="005B793B" w:rsidRPr="007A49B3">
          <w:rPr>
            <w:rFonts w:cs="2  Badr"/>
            <w:noProof/>
            <w:webHidden/>
            <w:rtl/>
          </w:rPr>
          <w:tab/>
        </w:r>
        <w:r w:rsidR="005B793B" w:rsidRPr="007A49B3">
          <w:rPr>
            <w:rFonts w:cs="2  Badr"/>
            <w:noProof/>
            <w:webHidden/>
            <w:rtl/>
          </w:rPr>
          <w:fldChar w:fldCharType="begin"/>
        </w:r>
        <w:r w:rsidR="005B793B" w:rsidRPr="007A49B3">
          <w:rPr>
            <w:rFonts w:cs="2  Badr"/>
            <w:noProof/>
            <w:webHidden/>
            <w:rtl/>
          </w:rPr>
          <w:instrText xml:space="preserve"> </w:instrText>
        </w:r>
        <w:r w:rsidR="005B793B" w:rsidRPr="007A49B3">
          <w:rPr>
            <w:rFonts w:cs="2  Badr"/>
            <w:noProof/>
            <w:webHidden/>
          </w:rPr>
          <w:instrText>PAGEREF</w:instrText>
        </w:r>
        <w:r w:rsidR="005B793B" w:rsidRPr="007A49B3">
          <w:rPr>
            <w:rFonts w:cs="2  Badr"/>
            <w:noProof/>
            <w:webHidden/>
            <w:rtl/>
          </w:rPr>
          <w:instrText xml:space="preserve"> _</w:instrText>
        </w:r>
        <w:r w:rsidR="005B793B" w:rsidRPr="007A49B3">
          <w:rPr>
            <w:rFonts w:cs="2  Badr"/>
            <w:noProof/>
            <w:webHidden/>
          </w:rPr>
          <w:instrText>Toc</w:instrText>
        </w:r>
        <w:r w:rsidR="005B793B" w:rsidRPr="007A49B3">
          <w:rPr>
            <w:rFonts w:cs="2  Badr"/>
            <w:noProof/>
            <w:webHidden/>
            <w:rtl/>
          </w:rPr>
          <w:instrText xml:space="preserve">473847107 </w:instrText>
        </w:r>
        <w:r w:rsidR="005B793B" w:rsidRPr="007A49B3">
          <w:rPr>
            <w:rFonts w:cs="2  Badr"/>
            <w:noProof/>
            <w:webHidden/>
          </w:rPr>
          <w:instrText>\h</w:instrText>
        </w:r>
        <w:r w:rsidR="005B793B" w:rsidRPr="007A49B3">
          <w:rPr>
            <w:rFonts w:cs="2  Badr"/>
            <w:noProof/>
            <w:webHidden/>
            <w:rtl/>
          </w:rPr>
          <w:instrText xml:space="preserve"> </w:instrText>
        </w:r>
        <w:r w:rsidR="005B793B" w:rsidRPr="007A49B3">
          <w:rPr>
            <w:rFonts w:cs="2  Badr"/>
            <w:noProof/>
            <w:webHidden/>
            <w:rtl/>
          </w:rPr>
        </w:r>
        <w:r w:rsidR="005B793B" w:rsidRPr="007A49B3">
          <w:rPr>
            <w:rFonts w:cs="2  Badr"/>
            <w:noProof/>
            <w:webHidden/>
            <w:rtl/>
          </w:rPr>
          <w:fldChar w:fldCharType="separate"/>
        </w:r>
        <w:r w:rsidR="005B793B" w:rsidRPr="007A49B3">
          <w:rPr>
            <w:rFonts w:cs="2  Badr"/>
            <w:noProof/>
            <w:webHidden/>
            <w:rtl/>
          </w:rPr>
          <w:t>6</w:t>
        </w:r>
        <w:r w:rsidR="005B793B" w:rsidRPr="007A49B3">
          <w:rPr>
            <w:rFonts w:cs="2  Badr"/>
            <w:noProof/>
            <w:webHidden/>
            <w:rtl/>
          </w:rPr>
          <w:fldChar w:fldCharType="end"/>
        </w:r>
      </w:hyperlink>
    </w:p>
    <w:p w:rsidR="005B793B" w:rsidRPr="007A49B3" w:rsidRDefault="003D0212" w:rsidP="005B793B">
      <w:pPr>
        <w:pStyle w:val="21"/>
        <w:tabs>
          <w:tab w:val="right" w:leader="dot" w:pos="9016"/>
        </w:tabs>
        <w:rPr>
          <w:rFonts w:eastAsiaTheme="minorEastAsia" w:cs="2  Badr"/>
          <w:noProof/>
          <w:sz w:val="22"/>
          <w:szCs w:val="22"/>
          <w:rtl/>
          <w:lang w:bidi="ar-SA"/>
        </w:rPr>
      </w:pPr>
      <w:hyperlink w:anchor="_Toc473847108" w:history="1">
        <w:r w:rsidR="005B793B" w:rsidRPr="007A49B3">
          <w:rPr>
            <w:rStyle w:val="af0"/>
            <w:rFonts w:cs="2  Badr"/>
            <w:b/>
            <w:bCs/>
            <w:noProof/>
            <w:rtl/>
          </w:rPr>
          <w:t>حقیقت مرگ در انتظار همه</w:t>
        </w:r>
        <w:r w:rsidR="005B793B" w:rsidRPr="007A49B3">
          <w:rPr>
            <w:rFonts w:cs="2  Badr"/>
            <w:noProof/>
            <w:webHidden/>
            <w:rtl/>
          </w:rPr>
          <w:tab/>
        </w:r>
        <w:r w:rsidR="005B793B" w:rsidRPr="007A49B3">
          <w:rPr>
            <w:rFonts w:cs="2  Badr"/>
            <w:noProof/>
            <w:webHidden/>
            <w:rtl/>
          </w:rPr>
          <w:fldChar w:fldCharType="begin"/>
        </w:r>
        <w:r w:rsidR="005B793B" w:rsidRPr="007A49B3">
          <w:rPr>
            <w:rFonts w:cs="2  Badr"/>
            <w:noProof/>
            <w:webHidden/>
            <w:rtl/>
          </w:rPr>
          <w:instrText xml:space="preserve"> </w:instrText>
        </w:r>
        <w:r w:rsidR="005B793B" w:rsidRPr="007A49B3">
          <w:rPr>
            <w:rFonts w:cs="2  Badr"/>
            <w:noProof/>
            <w:webHidden/>
          </w:rPr>
          <w:instrText>PAGEREF</w:instrText>
        </w:r>
        <w:r w:rsidR="005B793B" w:rsidRPr="007A49B3">
          <w:rPr>
            <w:rFonts w:cs="2  Badr"/>
            <w:noProof/>
            <w:webHidden/>
            <w:rtl/>
          </w:rPr>
          <w:instrText xml:space="preserve"> _</w:instrText>
        </w:r>
        <w:r w:rsidR="005B793B" w:rsidRPr="007A49B3">
          <w:rPr>
            <w:rFonts w:cs="2  Badr"/>
            <w:noProof/>
            <w:webHidden/>
          </w:rPr>
          <w:instrText>Toc</w:instrText>
        </w:r>
        <w:r w:rsidR="005B793B" w:rsidRPr="007A49B3">
          <w:rPr>
            <w:rFonts w:cs="2  Badr"/>
            <w:noProof/>
            <w:webHidden/>
            <w:rtl/>
          </w:rPr>
          <w:instrText xml:space="preserve">473847108 </w:instrText>
        </w:r>
        <w:r w:rsidR="005B793B" w:rsidRPr="007A49B3">
          <w:rPr>
            <w:rFonts w:cs="2  Badr"/>
            <w:noProof/>
            <w:webHidden/>
          </w:rPr>
          <w:instrText>\h</w:instrText>
        </w:r>
        <w:r w:rsidR="005B793B" w:rsidRPr="007A49B3">
          <w:rPr>
            <w:rFonts w:cs="2  Badr"/>
            <w:noProof/>
            <w:webHidden/>
            <w:rtl/>
          </w:rPr>
          <w:instrText xml:space="preserve"> </w:instrText>
        </w:r>
        <w:r w:rsidR="005B793B" w:rsidRPr="007A49B3">
          <w:rPr>
            <w:rFonts w:cs="2  Badr"/>
            <w:noProof/>
            <w:webHidden/>
            <w:rtl/>
          </w:rPr>
        </w:r>
        <w:r w:rsidR="005B793B" w:rsidRPr="007A49B3">
          <w:rPr>
            <w:rFonts w:cs="2  Badr"/>
            <w:noProof/>
            <w:webHidden/>
            <w:rtl/>
          </w:rPr>
          <w:fldChar w:fldCharType="separate"/>
        </w:r>
        <w:r w:rsidR="005B793B" w:rsidRPr="007A49B3">
          <w:rPr>
            <w:rFonts w:cs="2  Badr"/>
            <w:noProof/>
            <w:webHidden/>
            <w:rtl/>
          </w:rPr>
          <w:t>6</w:t>
        </w:r>
        <w:r w:rsidR="005B793B" w:rsidRPr="007A49B3">
          <w:rPr>
            <w:rFonts w:cs="2  Badr"/>
            <w:noProof/>
            <w:webHidden/>
            <w:rtl/>
          </w:rPr>
          <w:fldChar w:fldCharType="end"/>
        </w:r>
      </w:hyperlink>
    </w:p>
    <w:p w:rsidR="005B793B" w:rsidRPr="007A49B3" w:rsidRDefault="003D0212" w:rsidP="005B793B">
      <w:pPr>
        <w:pStyle w:val="21"/>
        <w:tabs>
          <w:tab w:val="right" w:leader="dot" w:pos="9016"/>
        </w:tabs>
        <w:rPr>
          <w:rFonts w:eastAsiaTheme="minorEastAsia" w:cs="2  Badr"/>
          <w:noProof/>
          <w:sz w:val="22"/>
          <w:szCs w:val="22"/>
          <w:rtl/>
          <w:lang w:bidi="ar-SA"/>
        </w:rPr>
      </w:pPr>
      <w:hyperlink w:anchor="_Toc473847109" w:history="1">
        <w:r w:rsidR="005B793B" w:rsidRPr="007A49B3">
          <w:rPr>
            <w:rStyle w:val="af0"/>
            <w:rFonts w:cs="2  Badr"/>
            <w:b/>
            <w:bCs/>
            <w:noProof/>
            <w:rtl/>
          </w:rPr>
          <w:t>روز نوجوان</w:t>
        </w:r>
        <w:r w:rsidR="005B793B" w:rsidRPr="007A49B3">
          <w:rPr>
            <w:rFonts w:cs="2  Badr"/>
            <w:noProof/>
            <w:webHidden/>
            <w:rtl/>
          </w:rPr>
          <w:tab/>
        </w:r>
        <w:r w:rsidR="005B793B" w:rsidRPr="007A49B3">
          <w:rPr>
            <w:rFonts w:cs="2  Badr"/>
            <w:noProof/>
            <w:webHidden/>
            <w:rtl/>
          </w:rPr>
          <w:fldChar w:fldCharType="begin"/>
        </w:r>
        <w:r w:rsidR="005B793B" w:rsidRPr="007A49B3">
          <w:rPr>
            <w:rFonts w:cs="2  Badr"/>
            <w:noProof/>
            <w:webHidden/>
            <w:rtl/>
          </w:rPr>
          <w:instrText xml:space="preserve"> </w:instrText>
        </w:r>
        <w:r w:rsidR="005B793B" w:rsidRPr="007A49B3">
          <w:rPr>
            <w:rFonts w:cs="2  Badr"/>
            <w:noProof/>
            <w:webHidden/>
          </w:rPr>
          <w:instrText>PAGEREF</w:instrText>
        </w:r>
        <w:r w:rsidR="005B793B" w:rsidRPr="007A49B3">
          <w:rPr>
            <w:rFonts w:cs="2  Badr"/>
            <w:noProof/>
            <w:webHidden/>
            <w:rtl/>
          </w:rPr>
          <w:instrText xml:space="preserve"> _</w:instrText>
        </w:r>
        <w:r w:rsidR="005B793B" w:rsidRPr="007A49B3">
          <w:rPr>
            <w:rFonts w:cs="2  Badr"/>
            <w:noProof/>
            <w:webHidden/>
          </w:rPr>
          <w:instrText>Toc</w:instrText>
        </w:r>
        <w:r w:rsidR="005B793B" w:rsidRPr="007A49B3">
          <w:rPr>
            <w:rFonts w:cs="2  Badr"/>
            <w:noProof/>
            <w:webHidden/>
            <w:rtl/>
          </w:rPr>
          <w:instrText xml:space="preserve">473847109 </w:instrText>
        </w:r>
        <w:r w:rsidR="005B793B" w:rsidRPr="007A49B3">
          <w:rPr>
            <w:rFonts w:cs="2  Badr"/>
            <w:noProof/>
            <w:webHidden/>
          </w:rPr>
          <w:instrText>\h</w:instrText>
        </w:r>
        <w:r w:rsidR="005B793B" w:rsidRPr="007A49B3">
          <w:rPr>
            <w:rFonts w:cs="2  Badr"/>
            <w:noProof/>
            <w:webHidden/>
            <w:rtl/>
          </w:rPr>
          <w:instrText xml:space="preserve"> </w:instrText>
        </w:r>
        <w:r w:rsidR="005B793B" w:rsidRPr="007A49B3">
          <w:rPr>
            <w:rFonts w:cs="2  Badr"/>
            <w:noProof/>
            <w:webHidden/>
            <w:rtl/>
          </w:rPr>
        </w:r>
        <w:r w:rsidR="005B793B" w:rsidRPr="007A49B3">
          <w:rPr>
            <w:rFonts w:cs="2  Badr"/>
            <w:noProof/>
            <w:webHidden/>
            <w:rtl/>
          </w:rPr>
          <w:fldChar w:fldCharType="separate"/>
        </w:r>
        <w:r w:rsidR="005B793B" w:rsidRPr="007A49B3">
          <w:rPr>
            <w:rFonts w:cs="2  Badr"/>
            <w:noProof/>
            <w:webHidden/>
            <w:rtl/>
          </w:rPr>
          <w:t>7</w:t>
        </w:r>
        <w:r w:rsidR="005B793B" w:rsidRPr="007A49B3">
          <w:rPr>
            <w:rFonts w:cs="2  Badr"/>
            <w:noProof/>
            <w:webHidden/>
            <w:rtl/>
          </w:rPr>
          <w:fldChar w:fldCharType="end"/>
        </w:r>
      </w:hyperlink>
    </w:p>
    <w:p w:rsidR="005B793B" w:rsidRPr="007A49B3" w:rsidRDefault="003D0212" w:rsidP="005B793B">
      <w:pPr>
        <w:pStyle w:val="21"/>
        <w:tabs>
          <w:tab w:val="right" w:leader="dot" w:pos="9016"/>
        </w:tabs>
        <w:rPr>
          <w:rFonts w:eastAsiaTheme="minorEastAsia" w:cs="2  Badr"/>
          <w:noProof/>
          <w:sz w:val="22"/>
          <w:szCs w:val="22"/>
          <w:rtl/>
          <w:lang w:bidi="ar-SA"/>
        </w:rPr>
      </w:pPr>
      <w:hyperlink w:anchor="_Toc473847110" w:history="1">
        <w:r w:rsidR="005B793B" w:rsidRPr="007A49B3">
          <w:rPr>
            <w:rStyle w:val="af0"/>
            <w:rFonts w:cs="2  Badr"/>
            <w:b/>
            <w:bCs/>
            <w:noProof/>
            <w:rtl/>
          </w:rPr>
          <w:t>بزرگداشت 13 آبان و روز دانش‌آموز</w:t>
        </w:r>
        <w:r w:rsidR="005B793B" w:rsidRPr="007A49B3">
          <w:rPr>
            <w:rFonts w:cs="2  Badr"/>
            <w:noProof/>
            <w:webHidden/>
            <w:rtl/>
          </w:rPr>
          <w:tab/>
        </w:r>
        <w:r w:rsidR="005B793B" w:rsidRPr="007A49B3">
          <w:rPr>
            <w:rFonts w:cs="2  Badr"/>
            <w:noProof/>
            <w:webHidden/>
            <w:rtl/>
          </w:rPr>
          <w:fldChar w:fldCharType="begin"/>
        </w:r>
        <w:r w:rsidR="005B793B" w:rsidRPr="007A49B3">
          <w:rPr>
            <w:rFonts w:cs="2  Badr"/>
            <w:noProof/>
            <w:webHidden/>
            <w:rtl/>
          </w:rPr>
          <w:instrText xml:space="preserve"> </w:instrText>
        </w:r>
        <w:r w:rsidR="005B793B" w:rsidRPr="007A49B3">
          <w:rPr>
            <w:rFonts w:cs="2  Badr"/>
            <w:noProof/>
            <w:webHidden/>
          </w:rPr>
          <w:instrText>PAGEREF</w:instrText>
        </w:r>
        <w:r w:rsidR="005B793B" w:rsidRPr="007A49B3">
          <w:rPr>
            <w:rFonts w:cs="2  Badr"/>
            <w:noProof/>
            <w:webHidden/>
            <w:rtl/>
          </w:rPr>
          <w:instrText xml:space="preserve"> _</w:instrText>
        </w:r>
        <w:r w:rsidR="005B793B" w:rsidRPr="007A49B3">
          <w:rPr>
            <w:rFonts w:cs="2  Badr"/>
            <w:noProof/>
            <w:webHidden/>
          </w:rPr>
          <w:instrText>Toc</w:instrText>
        </w:r>
        <w:r w:rsidR="005B793B" w:rsidRPr="007A49B3">
          <w:rPr>
            <w:rFonts w:cs="2  Badr"/>
            <w:noProof/>
            <w:webHidden/>
            <w:rtl/>
          </w:rPr>
          <w:instrText xml:space="preserve">473847110 </w:instrText>
        </w:r>
        <w:r w:rsidR="005B793B" w:rsidRPr="007A49B3">
          <w:rPr>
            <w:rFonts w:cs="2  Badr"/>
            <w:noProof/>
            <w:webHidden/>
          </w:rPr>
          <w:instrText>\h</w:instrText>
        </w:r>
        <w:r w:rsidR="005B793B" w:rsidRPr="007A49B3">
          <w:rPr>
            <w:rFonts w:cs="2  Badr"/>
            <w:noProof/>
            <w:webHidden/>
            <w:rtl/>
          </w:rPr>
          <w:instrText xml:space="preserve"> </w:instrText>
        </w:r>
        <w:r w:rsidR="005B793B" w:rsidRPr="007A49B3">
          <w:rPr>
            <w:rFonts w:cs="2  Badr"/>
            <w:noProof/>
            <w:webHidden/>
            <w:rtl/>
          </w:rPr>
        </w:r>
        <w:r w:rsidR="005B793B" w:rsidRPr="007A49B3">
          <w:rPr>
            <w:rFonts w:cs="2  Badr"/>
            <w:noProof/>
            <w:webHidden/>
            <w:rtl/>
          </w:rPr>
          <w:fldChar w:fldCharType="separate"/>
        </w:r>
        <w:r w:rsidR="005B793B" w:rsidRPr="007A49B3">
          <w:rPr>
            <w:rFonts w:cs="2  Badr"/>
            <w:noProof/>
            <w:webHidden/>
            <w:rtl/>
          </w:rPr>
          <w:t>7</w:t>
        </w:r>
        <w:r w:rsidR="005B793B" w:rsidRPr="007A49B3">
          <w:rPr>
            <w:rFonts w:cs="2  Badr"/>
            <w:noProof/>
            <w:webHidden/>
            <w:rtl/>
          </w:rPr>
          <w:fldChar w:fldCharType="end"/>
        </w:r>
      </w:hyperlink>
    </w:p>
    <w:p w:rsidR="005B793B" w:rsidRPr="007A49B3" w:rsidRDefault="003D0212" w:rsidP="005B793B">
      <w:pPr>
        <w:pStyle w:val="21"/>
        <w:tabs>
          <w:tab w:val="right" w:leader="dot" w:pos="9016"/>
        </w:tabs>
        <w:rPr>
          <w:rFonts w:eastAsiaTheme="minorEastAsia" w:cs="2  Badr"/>
          <w:noProof/>
          <w:sz w:val="22"/>
          <w:szCs w:val="22"/>
          <w:rtl/>
          <w:lang w:bidi="ar-SA"/>
        </w:rPr>
      </w:pPr>
      <w:hyperlink w:anchor="_Toc473847111" w:history="1">
        <w:r w:rsidR="005B793B" w:rsidRPr="007A49B3">
          <w:rPr>
            <w:rStyle w:val="af0"/>
            <w:rFonts w:cs="2  Badr"/>
            <w:b/>
            <w:bCs/>
            <w:noProof/>
            <w:rtl/>
          </w:rPr>
          <w:t>رزمایش بسیج</w:t>
        </w:r>
        <w:r w:rsidR="005B793B" w:rsidRPr="007A49B3">
          <w:rPr>
            <w:rFonts w:cs="2  Badr"/>
            <w:noProof/>
            <w:webHidden/>
            <w:rtl/>
          </w:rPr>
          <w:tab/>
        </w:r>
        <w:r w:rsidR="005B793B" w:rsidRPr="007A49B3">
          <w:rPr>
            <w:rFonts w:cs="2  Badr"/>
            <w:noProof/>
            <w:webHidden/>
            <w:rtl/>
          </w:rPr>
          <w:fldChar w:fldCharType="begin"/>
        </w:r>
        <w:r w:rsidR="005B793B" w:rsidRPr="007A49B3">
          <w:rPr>
            <w:rFonts w:cs="2  Badr"/>
            <w:noProof/>
            <w:webHidden/>
            <w:rtl/>
          </w:rPr>
          <w:instrText xml:space="preserve"> </w:instrText>
        </w:r>
        <w:r w:rsidR="005B793B" w:rsidRPr="007A49B3">
          <w:rPr>
            <w:rFonts w:cs="2  Badr"/>
            <w:noProof/>
            <w:webHidden/>
          </w:rPr>
          <w:instrText>PAGEREF</w:instrText>
        </w:r>
        <w:r w:rsidR="005B793B" w:rsidRPr="007A49B3">
          <w:rPr>
            <w:rFonts w:cs="2  Badr"/>
            <w:noProof/>
            <w:webHidden/>
            <w:rtl/>
          </w:rPr>
          <w:instrText xml:space="preserve"> _</w:instrText>
        </w:r>
        <w:r w:rsidR="005B793B" w:rsidRPr="007A49B3">
          <w:rPr>
            <w:rFonts w:cs="2  Badr"/>
            <w:noProof/>
            <w:webHidden/>
          </w:rPr>
          <w:instrText>Toc</w:instrText>
        </w:r>
        <w:r w:rsidR="005B793B" w:rsidRPr="007A49B3">
          <w:rPr>
            <w:rFonts w:cs="2  Badr"/>
            <w:noProof/>
            <w:webHidden/>
            <w:rtl/>
          </w:rPr>
          <w:instrText xml:space="preserve">473847111 </w:instrText>
        </w:r>
        <w:r w:rsidR="005B793B" w:rsidRPr="007A49B3">
          <w:rPr>
            <w:rFonts w:cs="2  Badr"/>
            <w:noProof/>
            <w:webHidden/>
          </w:rPr>
          <w:instrText>\h</w:instrText>
        </w:r>
        <w:r w:rsidR="005B793B" w:rsidRPr="007A49B3">
          <w:rPr>
            <w:rFonts w:cs="2  Badr"/>
            <w:noProof/>
            <w:webHidden/>
            <w:rtl/>
          </w:rPr>
          <w:instrText xml:space="preserve"> </w:instrText>
        </w:r>
        <w:r w:rsidR="005B793B" w:rsidRPr="007A49B3">
          <w:rPr>
            <w:rFonts w:cs="2  Badr"/>
            <w:noProof/>
            <w:webHidden/>
            <w:rtl/>
          </w:rPr>
        </w:r>
        <w:r w:rsidR="005B793B" w:rsidRPr="007A49B3">
          <w:rPr>
            <w:rFonts w:cs="2  Badr"/>
            <w:noProof/>
            <w:webHidden/>
            <w:rtl/>
          </w:rPr>
          <w:fldChar w:fldCharType="separate"/>
        </w:r>
        <w:r w:rsidR="005B793B" w:rsidRPr="007A49B3">
          <w:rPr>
            <w:rFonts w:cs="2  Badr"/>
            <w:noProof/>
            <w:webHidden/>
            <w:rtl/>
          </w:rPr>
          <w:t>8</w:t>
        </w:r>
        <w:r w:rsidR="005B793B" w:rsidRPr="007A49B3">
          <w:rPr>
            <w:rFonts w:cs="2  Badr"/>
            <w:noProof/>
            <w:webHidden/>
            <w:rtl/>
          </w:rPr>
          <w:fldChar w:fldCharType="end"/>
        </w:r>
      </w:hyperlink>
    </w:p>
    <w:p w:rsidR="005B793B" w:rsidRPr="007A49B3" w:rsidRDefault="003D0212" w:rsidP="005B793B">
      <w:pPr>
        <w:pStyle w:val="31"/>
        <w:tabs>
          <w:tab w:val="right" w:leader="dot" w:pos="9016"/>
        </w:tabs>
        <w:rPr>
          <w:rFonts w:eastAsiaTheme="minorEastAsia" w:cs="2  Badr"/>
          <w:noProof/>
          <w:sz w:val="22"/>
          <w:szCs w:val="22"/>
          <w:rtl/>
          <w:lang w:bidi="ar-SA"/>
        </w:rPr>
      </w:pPr>
      <w:hyperlink w:anchor="_Toc473847112" w:history="1">
        <w:r w:rsidR="005B793B" w:rsidRPr="007A49B3">
          <w:rPr>
            <w:rStyle w:val="af0"/>
            <w:rFonts w:cs="2  Badr"/>
            <w:b/>
            <w:bCs/>
            <w:noProof/>
            <w:rtl/>
          </w:rPr>
          <w:t>رزمایش و مانور پشتوانه‌ی نظام جمهوری اسلامی</w:t>
        </w:r>
        <w:r w:rsidR="005B793B" w:rsidRPr="007A49B3">
          <w:rPr>
            <w:rFonts w:cs="2  Badr"/>
            <w:noProof/>
            <w:webHidden/>
            <w:rtl/>
          </w:rPr>
          <w:tab/>
        </w:r>
        <w:r w:rsidR="005B793B" w:rsidRPr="007A49B3">
          <w:rPr>
            <w:rFonts w:cs="2  Badr"/>
            <w:noProof/>
            <w:webHidden/>
            <w:rtl/>
          </w:rPr>
          <w:fldChar w:fldCharType="begin"/>
        </w:r>
        <w:r w:rsidR="005B793B" w:rsidRPr="007A49B3">
          <w:rPr>
            <w:rFonts w:cs="2  Badr"/>
            <w:noProof/>
            <w:webHidden/>
            <w:rtl/>
          </w:rPr>
          <w:instrText xml:space="preserve"> </w:instrText>
        </w:r>
        <w:r w:rsidR="005B793B" w:rsidRPr="007A49B3">
          <w:rPr>
            <w:rFonts w:cs="2  Badr"/>
            <w:noProof/>
            <w:webHidden/>
          </w:rPr>
          <w:instrText>PAGEREF</w:instrText>
        </w:r>
        <w:r w:rsidR="005B793B" w:rsidRPr="007A49B3">
          <w:rPr>
            <w:rFonts w:cs="2  Badr"/>
            <w:noProof/>
            <w:webHidden/>
            <w:rtl/>
          </w:rPr>
          <w:instrText xml:space="preserve"> _</w:instrText>
        </w:r>
        <w:r w:rsidR="005B793B" w:rsidRPr="007A49B3">
          <w:rPr>
            <w:rFonts w:cs="2  Badr"/>
            <w:noProof/>
            <w:webHidden/>
          </w:rPr>
          <w:instrText>Toc</w:instrText>
        </w:r>
        <w:r w:rsidR="005B793B" w:rsidRPr="007A49B3">
          <w:rPr>
            <w:rFonts w:cs="2  Badr"/>
            <w:noProof/>
            <w:webHidden/>
            <w:rtl/>
          </w:rPr>
          <w:instrText xml:space="preserve">473847112 </w:instrText>
        </w:r>
        <w:r w:rsidR="005B793B" w:rsidRPr="007A49B3">
          <w:rPr>
            <w:rFonts w:cs="2  Badr"/>
            <w:noProof/>
            <w:webHidden/>
          </w:rPr>
          <w:instrText>\h</w:instrText>
        </w:r>
        <w:r w:rsidR="005B793B" w:rsidRPr="007A49B3">
          <w:rPr>
            <w:rFonts w:cs="2  Badr"/>
            <w:noProof/>
            <w:webHidden/>
            <w:rtl/>
          </w:rPr>
          <w:instrText xml:space="preserve"> </w:instrText>
        </w:r>
        <w:r w:rsidR="005B793B" w:rsidRPr="007A49B3">
          <w:rPr>
            <w:rFonts w:cs="2  Badr"/>
            <w:noProof/>
            <w:webHidden/>
            <w:rtl/>
          </w:rPr>
        </w:r>
        <w:r w:rsidR="005B793B" w:rsidRPr="007A49B3">
          <w:rPr>
            <w:rFonts w:cs="2  Badr"/>
            <w:noProof/>
            <w:webHidden/>
            <w:rtl/>
          </w:rPr>
          <w:fldChar w:fldCharType="separate"/>
        </w:r>
        <w:r w:rsidR="005B793B" w:rsidRPr="007A49B3">
          <w:rPr>
            <w:rFonts w:cs="2  Badr"/>
            <w:noProof/>
            <w:webHidden/>
            <w:rtl/>
          </w:rPr>
          <w:t>8</w:t>
        </w:r>
        <w:r w:rsidR="005B793B" w:rsidRPr="007A49B3">
          <w:rPr>
            <w:rFonts w:cs="2  Badr"/>
            <w:noProof/>
            <w:webHidden/>
            <w:rtl/>
          </w:rPr>
          <w:fldChar w:fldCharType="end"/>
        </w:r>
      </w:hyperlink>
    </w:p>
    <w:p w:rsidR="005B793B" w:rsidRPr="007A49B3" w:rsidRDefault="003D0212" w:rsidP="005B793B">
      <w:pPr>
        <w:pStyle w:val="11"/>
        <w:tabs>
          <w:tab w:val="right" w:leader="dot" w:pos="9016"/>
        </w:tabs>
        <w:rPr>
          <w:rFonts w:eastAsiaTheme="minorEastAsia" w:cs="2  Badr"/>
          <w:noProof/>
          <w:sz w:val="22"/>
          <w:szCs w:val="22"/>
          <w:rtl/>
          <w:lang w:bidi="ar-SA"/>
        </w:rPr>
      </w:pPr>
      <w:hyperlink w:anchor="_Toc473847113" w:history="1">
        <w:r w:rsidR="005B793B" w:rsidRPr="007A49B3">
          <w:rPr>
            <w:rStyle w:val="af0"/>
            <w:rFonts w:cs="2  Badr"/>
            <w:b/>
            <w:bCs/>
            <w:noProof/>
            <w:rtl/>
          </w:rPr>
          <w:t>دعا</w:t>
        </w:r>
        <w:r w:rsidR="005B793B" w:rsidRPr="007A49B3">
          <w:rPr>
            <w:rFonts w:cs="2  Badr"/>
            <w:noProof/>
            <w:webHidden/>
            <w:rtl/>
          </w:rPr>
          <w:tab/>
        </w:r>
        <w:r w:rsidR="005B793B" w:rsidRPr="007A49B3">
          <w:rPr>
            <w:rFonts w:cs="2  Badr"/>
            <w:noProof/>
            <w:webHidden/>
            <w:rtl/>
          </w:rPr>
          <w:fldChar w:fldCharType="begin"/>
        </w:r>
        <w:r w:rsidR="005B793B" w:rsidRPr="007A49B3">
          <w:rPr>
            <w:rFonts w:cs="2  Badr"/>
            <w:noProof/>
            <w:webHidden/>
            <w:rtl/>
          </w:rPr>
          <w:instrText xml:space="preserve"> </w:instrText>
        </w:r>
        <w:r w:rsidR="005B793B" w:rsidRPr="007A49B3">
          <w:rPr>
            <w:rFonts w:cs="2  Badr"/>
            <w:noProof/>
            <w:webHidden/>
          </w:rPr>
          <w:instrText>PAGEREF</w:instrText>
        </w:r>
        <w:r w:rsidR="005B793B" w:rsidRPr="007A49B3">
          <w:rPr>
            <w:rFonts w:cs="2  Badr"/>
            <w:noProof/>
            <w:webHidden/>
            <w:rtl/>
          </w:rPr>
          <w:instrText xml:space="preserve"> _</w:instrText>
        </w:r>
        <w:r w:rsidR="005B793B" w:rsidRPr="007A49B3">
          <w:rPr>
            <w:rFonts w:cs="2  Badr"/>
            <w:noProof/>
            <w:webHidden/>
          </w:rPr>
          <w:instrText>Toc</w:instrText>
        </w:r>
        <w:r w:rsidR="005B793B" w:rsidRPr="007A49B3">
          <w:rPr>
            <w:rFonts w:cs="2  Badr"/>
            <w:noProof/>
            <w:webHidden/>
            <w:rtl/>
          </w:rPr>
          <w:instrText xml:space="preserve">473847113 </w:instrText>
        </w:r>
        <w:r w:rsidR="005B793B" w:rsidRPr="007A49B3">
          <w:rPr>
            <w:rFonts w:cs="2  Badr"/>
            <w:noProof/>
            <w:webHidden/>
          </w:rPr>
          <w:instrText>\h</w:instrText>
        </w:r>
        <w:r w:rsidR="005B793B" w:rsidRPr="007A49B3">
          <w:rPr>
            <w:rFonts w:cs="2  Badr"/>
            <w:noProof/>
            <w:webHidden/>
            <w:rtl/>
          </w:rPr>
          <w:instrText xml:space="preserve"> </w:instrText>
        </w:r>
        <w:r w:rsidR="005B793B" w:rsidRPr="007A49B3">
          <w:rPr>
            <w:rFonts w:cs="2  Badr"/>
            <w:noProof/>
            <w:webHidden/>
            <w:rtl/>
          </w:rPr>
        </w:r>
        <w:r w:rsidR="005B793B" w:rsidRPr="007A49B3">
          <w:rPr>
            <w:rFonts w:cs="2  Badr"/>
            <w:noProof/>
            <w:webHidden/>
            <w:rtl/>
          </w:rPr>
          <w:fldChar w:fldCharType="separate"/>
        </w:r>
        <w:r w:rsidR="005B793B" w:rsidRPr="007A49B3">
          <w:rPr>
            <w:rFonts w:cs="2  Badr"/>
            <w:noProof/>
            <w:webHidden/>
            <w:rtl/>
          </w:rPr>
          <w:t>9</w:t>
        </w:r>
        <w:r w:rsidR="005B793B" w:rsidRPr="007A49B3">
          <w:rPr>
            <w:rFonts w:cs="2  Badr"/>
            <w:noProof/>
            <w:webHidden/>
            <w:rtl/>
          </w:rPr>
          <w:fldChar w:fldCharType="end"/>
        </w:r>
      </w:hyperlink>
    </w:p>
    <w:p w:rsidR="005B793B" w:rsidRPr="007A49B3" w:rsidRDefault="005B793B" w:rsidP="005B793B">
      <w:pPr>
        <w:rPr>
          <w:rFonts w:eastAsiaTheme="majorEastAsia" w:cs="2  Badr"/>
          <w:b/>
          <w:bCs/>
          <w:color w:val="365F91" w:themeColor="accent1" w:themeShade="BF"/>
          <w:sz w:val="32"/>
          <w:szCs w:val="32"/>
          <w:rtl/>
        </w:rPr>
      </w:pPr>
      <w:r w:rsidRPr="007A49B3">
        <w:rPr>
          <w:rFonts w:cs="2  Badr"/>
          <w:b/>
          <w:bCs/>
          <w:rtl/>
        </w:rPr>
        <w:fldChar w:fldCharType="end"/>
      </w:r>
      <w:r w:rsidRPr="007A49B3">
        <w:rPr>
          <w:rFonts w:cs="2  Badr"/>
          <w:b/>
          <w:bCs/>
          <w:rtl/>
        </w:rPr>
        <w:br w:type="page"/>
      </w:r>
    </w:p>
    <w:p w:rsidR="005B793B" w:rsidRPr="007A49B3" w:rsidRDefault="005B793B" w:rsidP="005B793B">
      <w:pPr>
        <w:pStyle w:val="1"/>
        <w:jc w:val="both"/>
        <w:rPr>
          <w:rFonts w:cs="2  Badr"/>
          <w:b/>
          <w:bCs w:val="0"/>
          <w:sz w:val="36"/>
          <w:szCs w:val="36"/>
          <w:rtl/>
        </w:rPr>
      </w:pPr>
      <w:bookmarkStart w:id="0" w:name="_Toc473847103"/>
      <w:r w:rsidRPr="007A49B3">
        <w:rPr>
          <w:rFonts w:cs="2  Badr"/>
          <w:b/>
          <w:sz w:val="36"/>
          <w:szCs w:val="36"/>
          <w:rtl/>
        </w:rPr>
        <w:lastRenderedPageBreak/>
        <w:t>خطبه‌ی اول</w:t>
      </w:r>
      <w:bookmarkEnd w:id="0"/>
    </w:p>
    <w:p w:rsidR="005B793B" w:rsidRPr="007A49B3" w:rsidRDefault="005B793B" w:rsidP="005B793B">
      <w:pPr>
        <w:jc w:val="both"/>
        <w:rPr>
          <w:rFonts w:cs="2  Badr"/>
          <w:b/>
          <w:bCs/>
          <w:rtl/>
        </w:rPr>
      </w:pPr>
      <w:r w:rsidRPr="007A49B3">
        <w:rPr>
          <w:rFonts w:cs="2  Badr"/>
          <w:b/>
          <w:bCs/>
          <w:rtl/>
        </w:rPr>
        <w:t>السلام علیکم و رحمۀ الله</w:t>
      </w:r>
    </w:p>
    <w:p w:rsidR="005B793B" w:rsidRPr="007A49B3" w:rsidRDefault="005B793B" w:rsidP="009247AF">
      <w:pPr>
        <w:jc w:val="both"/>
        <w:rPr>
          <w:rFonts w:cs="2  Badr"/>
          <w:b/>
          <w:bCs/>
          <w:rtl/>
        </w:rPr>
      </w:pPr>
      <w:r w:rsidRPr="007A49B3">
        <w:rPr>
          <w:rFonts w:cs="2  Badr"/>
          <w:b/>
          <w:bCs/>
          <w:rtl/>
        </w:rPr>
        <w:t xml:space="preserve">أَعُوذُ بِاللَّـهِ </w:t>
      </w:r>
      <w:r w:rsidR="009247AF" w:rsidRPr="007A49B3">
        <w:rPr>
          <w:rFonts w:cs="2  Badr"/>
          <w:b/>
          <w:bCs/>
          <w:rtl/>
        </w:rPr>
        <w:t>ال</w:t>
      </w:r>
      <w:r w:rsidRPr="007A49B3">
        <w:rPr>
          <w:rFonts w:cs="2  Badr"/>
          <w:b/>
          <w:bCs/>
          <w:rtl/>
        </w:rPr>
        <w:t>سمیع العلیم مِنَ الشَّيْطَانِ الرَّجِيمِ بِسْمِ اللَّـهِ الرَّحْمَـنِ الرَّحِيمِ.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5B793B" w:rsidRPr="007A49B3" w:rsidRDefault="005B793B" w:rsidP="005B793B">
      <w:pPr>
        <w:jc w:val="both"/>
        <w:rPr>
          <w:rFonts w:cs="2  Badr"/>
          <w:b/>
          <w:bCs/>
        </w:rPr>
      </w:pPr>
      <w:r w:rsidRPr="007A49B3">
        <w:rPr>
          <w:rFonts w:cs="2  Badr"/>
          <w:b/>
          <w:bCs/>
          <w:rtl/>
        </w:rPr>
        <w:t>أَعُوذُ بِاللَّـهِ مِنَ الشَّيْطَانِ الرَّجِيمِ بِسْمِ اللَّـهِ الرَّحْمَـنِ الرَّحِيمِ (يَا أَيُّهَا الَّذِينَ آمَنُوا اتَّقُوا اللَّـهَ حَقَّ تُقَاتِهِ وَلَا تَمُوتُنَّ إِلَّا وَأَنتُم مُّسْلِمُونَ)</w:t>
      </w:r>
      <w:r w:rsidRPr="007A49B3">
        <w:rPr>
          <w:rFonts w:cs="2  Badr"/>
          <w:b/>
          <w:bCs/>
          <w:vertAlign w:val="superscript"/>
          <w:rtl/>
        </w:rPr>
        <w:footnoteReference w:id="1"/>
      </w:r>
      <w:r w:rsidRPr="007A49B3">
        <w:rPr>
          <w:rFonts w:cs="2  Badr"/>
          <w:rtl/>
        </w:rPr>
        <w:t xml:space="preserve"> </w:t>
      </w:r>
      <w:r w:rsidRPr="007A49B3">
        <w:rPr>
          <w:rFonts w:cs="2  Badr"/>
          <w:b/>
          <w:bCs/>
          <w:rtl/>
        </w:rPr>
        <w:t xml:space="preserve">  عبادَالله اُوصیَکُم وَ نَفسیِ بِتَقوَی الله وَ مُلازِمَة امرِه وَ مُجانِبَة نَهیِه وَ تَجَهَزوا عِبادَالله فَقَد نُودِیَ فیکُم بِالرَحیل</w:t>
      </w:r>
      <w:r w:rsidRPr="007A49B3">
        <w:rPr>
          <w:rFonts w:cs="2  Badr"/>
          <w:b/>
          <w:bCs/>
          <w:vertAlign w:val="superscript"/>
          <w:rtl/>
        </w:rPr>
        <w:footnoteReference w:id="2"/>
      </w:r>
      <w:r w:rsidRPr="007A49B3">
        <w:rPr>
          <w:rFonts w:cs="2  Badr"/>
          <w:b/>
          <w:bCs/>
          <w:rtl/>
        </w:rPr>
        <w:t xml:space="preserve">  (وَ تَزَوَدوا فَإِنَّ خَیرَ الزاد التقوی)</w:t>
      </w:r>
      <w:r w:rsidRPr="007A49B3">
        <w:rPr>
          <w:rFonts w:cs="2  Badr"/>
          <w:b/>
          <w:bCs/>
          <w:vertAlign w:val="superscript"/>
          <w:rtl/>
        </w:rPr>
        <w:t xml:space="preserve"> </w:t>
      </w:r>
      <w:r w:rsidRPr="007A49B3">
        <w:rPr>
          <w:rFonts w:cs="2  Badr"/>
          <w:b/>
          <w:bCs/>
          <w:vertAlign w:val="superscript"/>
          <w:rtl/>
        </w:rPr>
        <w:footnoteReference w:id="3"/>
      </w:r>
    </w:p>
    <w:p w:rsidR="005B793B" w:rsidRPr="007A49B3" w:rsidRDefault="005B793B" w:rsidP="00B323E2">
      <w:pPr>
        <w:jc w:val="both"/>
        <w:rPr>
          <w:rFonts w:cs="2  Badr"/>
          <w:rtl/>
        </w:rPr>
      </w:pPr>
      <w:r w:rsidRPr="007A49B3">
        <w:rPr>
          <w:rFonts w:cs="2  Badr"/>
        </w:rPr>
        <w:t xml:space="preserve"> </w:t>
      </w:r>
      <w:r w:rsidRPr="007A49B3">
        <w:rPr>
          <w:rFonts w:cs="2  Badr"/>
          <w:rtl/>
        </w:rPr>
        <w:t xml:space="preserve">همه‌ی </w:t>
      </w:r>
      <w:r w:rsidR="00F33A55" w:rsidRPr="007A49B3">
        <w:rPr>
          <w:rFonts w:cs="2  Badr"/>
          <w:rtl/>
        </w:rPr>
        <w:t>شمارا</w:t>
      </w:r>
      <w:r w:rsidRPr="007A49B3">
        <w:rPr>
          <w:rFonts w:cs="2  Badr"/>
          <w:rtl/>
        </w:rPr>
        <w:t xml:space="preserve"> به عشق روزافزون به خاندان پیامبر </w:t>
      </w:r>
      <w:r w:rsidR="00F33A55" w:rsidRPr="007A49B3">
        <w:rPr>
          <w:rFonts w:cs="2  Badr"/>
          <w:rtl/>
        </w:rPr>
        <w:t>صلی‌الله علیه</w:t>
      </w:r>
      <w:r w:rsidRPr="007A49B3">
        <w:rPr>
          <w:rFonts w:cs="2  Badr"/>
          <w:rtl/>
        </w:rPr>
        <w:t xml:space="preserve"> و آله و سلم  و عرض </w:t>
      </w:r>
      <w:r w:rsidR="00F33A55" w:rsidRPr="007A49B3">
        <w:rPr>
          <w:rFonts w:cs="2  Badr"/>
          <w:rtl/>
        </w:rPr>
        <w:t>ارادت</w:t>
      </w:r>
      <w:r w:rsidRPr="007A49B3">
        <w:rPr>
          <w:rFonts w:cs="2  Badr"/>
          <w:rtl/>
        </w:rPr>
        <w:t xml:space="preserve"> به ائمه‌ی هدی سفارش می‌کنم. امیدوارم خداوند عزاداری‌های </w:t>
      </w:r>
      <w:r w:rsidR="00F33A55" w:rsidRPr="007A49B3">
        <w:rPr>
          <w:rFonts w:cs="2  Badr"/>
          <w:rtl/>
        </w:rPr>
        <w:t>شمارا</w:t>
      </w:r>
      <w:r w:rsidRPr="007A49B3">
        <w:rPr>
          <w:rFonts w:cs="2  Badr"/>
          <w:rtl/>
        </w:rPr>
        <w:t xml:space="preserve"> </w:t>
      </w:r>
      <w:r w:rsidR="00F33A55" w:rsidRPr="007A49B3">
        <w:rPr>
          <w:rFonts w:cs="2  Badr"/>
          <w:rtl/>
        </w:rPr>
        <w:t>موردقبول</w:t>
      </w:r>
      <w:r w:rsidRPr="007A49B3">
        <w:rPr>
          <w:rFonts w:cs="2  Badr"/>
          <w:rtl/>
        </w:rPr>
        <w:t xml:space="preserve"> قرار دهد. همه‌ی شما خواهران و برادران را به پارسایی و تقوا دعوت می‌کنم، امیدوارم خداوند </w:t>
      </w:r>
      <w:r w:rsidR="00F33A55" w:rsidRPr="007A49B3">
        <w:rPr>
          <w:rFonts w:cs="2  Badr"/>
          <w:rtl/>
        </w:rPr>
        <w:t>سوگواری‌های</w:t>
      </w:r>
      <w:r w:rsidRPr="007A49B3">
        <w:rPr>
          <w:rFonts w:cs="2  Badr"/>
          <w:rtl/>
        </w:rPr>
        <w:t xml:space="preserve"> ما را در ایام عاشورای حسینی </w:t>
      </w:r>
      <w:r w:rsidR="00F33A55" w:rsidRPr="007A49B3">
        <w:rPr>
          <w:rFonts w:cs="2  Badr"/>
          <w:rtl/>
        </w:rPr>
        <w:t>موردقبول</w:t>
      </w:r>
      <w:r w:rsidRPr="007A49B3">
        <w:rPr>
          <w:rFonts w:cs="2  Badr"/>
          <w:rtl/>
        </w:rPr>
        <w:t xml:space="preserve"> قرار دهد و همه‌ی ما را درزمینه‌ی سوگواری راستین قرار دهد.</w:t>
      </w:r>
    </w:p>
    <w:p w:rsidR="005B793B" w:rsidRPr="007A49B3" w:rsidRDefault="005B793B" w:rsidP="005B793B">
      <w:pPr>
        <w:pStyle w:val="2"/>
        <w:rPr>
          <w:rFonts w:ascii="IRBadr" w:hAnsi="IRBadr" w:cs="2  Badr"/>
          <w:b w:val="0"/>
          <w:bCs w:val="0"/>
          <w:sz w:val="32"/>
          <w:szCs w:val="32"/>
          <w:rtl/>
        </w:rPr>
      </w:pPr>
      <w:bookmarkStart w:id="1" w:name="_Toc473847104"/>
      <w:r w:rsidRPr="007A49B3">
        <w:rPr>
          <w:rFonts w:ascii="IRBadr" w:hAnsi="IRBadr" w:cs="2  Badr"/>
          <w:sz w:val="32"/>
          <w:szCs w:val="32"/>
          <w:rtl/>
        </w:rPr>
        <w:t>کار و تلاش و آداب آن در زندگی</w:t>
      </w:r>
      <w:bookmarkEnd w:id="1"/>
      <w:r w:rsidRPr="007A49B3">
        <w:rPr>
          <w:rFonts w:ascii="IRBadr" w:hAnsi="IRBadr" w:cs="2  Badr"/>
          <w:sz w:val="32"/>
          <w:szCs w:val="32"/>
          <w:rtl/>
        </w:rPr>
        <w:t xml:space="preserve"> </w:t>
      </w:r>
    </w:p>
    <w:p w:rsidR="005B793B" w:rsidRPr="007A49B3" w:rsidRDefault="005B793B" w:rsidP="005B793B">
      <w:pPr>
        <w:jc w:val="both"/>
        <w:rPr>
          <w:rFonts w:cs="2  Badr"/>
          <w:rtl/>
        </w:rPr>
      </w:pPr>
      <w:r w:rsidRPr="007A49B3">
        <w:rPr>
          <w:rFonts w:cs="2  Badr"/>
          <w:rtl/>
        </w:rPr>
        <w:t xml:space="preserve">   سلسله مباحث ما در مورد کار و تلاش و آداب کسب‌وکار و فعالیت در  زندگی بود دریکی دو خطبه به این بحث اشاره شد که اسلام بر کار و تلاش هم در قلمروی مسائل عبادی و هم در مسائل مادی و اقتصادی تأکید زیادی دارد و در روایات و احادیث فراوان این مسئله مورد تأکید است. در چند خطبه قبل گفته شد که زمانی که ما به روایات </w:t>
      </w:r>
      <w:r w:rsidRPr="007A49B3">
        <w:rPr>
          <w:rFonts w:cs="2  Badr"/>
          <w:rtl/>
        </w:rPr>
        <w:lastRenderedPageBreak/>
        <w:t>توجه می‌کنیم  که ببینیم چه ارزش و اهمیتی برای کار بیان‌شده است و ارزش و ثمرات کار در روایات متعدد ذکرشده است. در روایاتی آمده بود که کار و تلاش در حد عبادت و جهاد درراه خداست، یک طاعت الهی است.</w:t>
      </w:r>
      <w:r w:rsidRPr="007A49B3">
        <w:rPr>
          <w:rStyle w:val="a7"/>
          <w:rFonts w:cs="2  Badr"/>
          <w:rtl/>
        </w:rPr>
        <w:footnoteReference w:id="4"/>
      </w:r>
      <w:r w:rsidRPr="007A49B3">
        <w:rPr>
          <w:rFonts w:cs="2  Badr"/>
          <w:rtl/>
        </w:rPr>
        <w:t xml:space="preserve"> در برخی از روایات دیگر آمده است که کار کردن در ردیف شهدا و صدیقین قرار دارد و در روایاتی آمده بود کار برای اداره خانواده وزندگی و جامعه کفاره گناهان است و انسان از بیکاری دست بردارد و کار کند. در روایتی آمده بود که خداوند درهای بهشت را به روی کسی که برای اداره جامعه و خانواده کار می‌کند می‌گشاید و درنهایت در روایاتی آمده بود که انسان فعال در روز قیامت محشور می‌شود درحالی‌که چهره‌ی او مانند ماه شب چهارده است و در روایاتی آمده بود که خداوند انسان پرکار و فعال را دوست دارد و یا خداوند به کسی که کار می‌کند نظر رحمت دارد. همه‌ی این روایات جهت‌ده و راهگشا است و منطق اسلام این است که فرد زمانی که می‌تواند باید کار کند، کاری مفید و ساده در خدمت خانواده و جامعه. در نقطه‌ی مخالف این روایات اسلام با تنبلی، بی‌کاری، بی‌عاری، تن‌آسایی را محکوم کرده است. </w:t>
      </w:r>
    </w:p>
    <w:p w:rsidR="005B793B" w:rsidRPr="007A49B3" w:rsidRDefault="005B793B" w:rsidP="005B793B">
      <w:pPr>
        <w:pStyle w:val="3"/>
        <w:rPr>
          <w:rFonts w:cs="2  Badr"/>
          <w:b w:val="0"/>
          <w:bCs w:val="0"/>
          <w:sz w:val="32"/>
          <w:rtl/>
        </w:rPr>
      </w:pPr>
      <w:bookmarkStart w:id="2" w:name="_Toc473847105"/>
      <w:r w:rsidRPr="007A49B3">
        <w:rPr>
          <w:rFonts w:cs="2  Badr"/>
          <w:sz w:val="32"/>
          <w:rtl/>
        </w:rPr>
        <w:t>مخالفت‌های اسلام با تنبلی و بی‌کاری</w:t>
      </w:r>
      <w:bookmarkEnd w:id="2"/>
    </w:p>
    <w:p w:rsidR="005B793B" w:rsidRPr="007A49B3" w:rsidRDefault="005B793B" w:rsidP="005B793B">
      <w:pPr>
        <w:jc w:val="both"/>
        <w:rPr>
          <w:rFonts w:cs="2  Badr"/>
          <w:rtl/>
        </w:rPr>
      </w:pPr>
      <w:r w:rsidRPr="007A49B3">
        <w:rPr>
          <w:rFonts w:cs="2  Badr"/>
          <w:rtl/>
        </w:rPr>
        <w:t>1ـ یک نوع آن است که انسان به بهانه‌ی عبادت کار را کنار بگذارد. اسلام آن‌قدر فرهنگ کار دارد که اگر کسی بهانه را عبادت قرار دهد، غلط است؛ زیرا این بهانه را پیامبر صلی‌الله علیه و آله و سلم  و ائمه علیهم‌السلام از مردم گرفتند. کسانی  بودند که پرچم عبادت را بالا گرفتند و گفتند: ما با این بهانه کار نمی‌کنیم و روزی دست خداست، به‌شدت پیامبر خدا و بزرگان دین ما در برابر این منطق رهبانیت، ایستادند.</w:t>
      </w:r>
    </w:p>
    <w:p w:rsidR="005B793B" w:rsidRPr="007A49B3" w:rsidRDefault="005B793B" w:rsidP="005B793B">
      <w:pPr>
        <w:jc w:val="both"/>
        <w:rPr>
          <w:rFonts w:cs="2  Badr"/>
          <w:rtl/>
        </w:rPr>
      </w:pPr>
      <w:r w:rsidRPr="007A49B3">
        <w:rPr>
          <w:rFonts w:cs="2  Badr"/>
          <w:rtl/>
        </w:rPr>
        <w:t>2ـ در مسئله‌ی کسالت و تنبلی که نقطه‌ی مقابل نشاط و فعالیت است و روایات و آیات زیادی وجود دارد که ازیک‌طرف می‌گوید نشاط، فعالیت، کار، سرزندگی برای رفاه خانواده و پیشرفت جامعه و از طرف دیگر به‌شدت انسان‌های تنبل، کسل، بی‌انگیزه، بی‌حال، بی‌رمق را نکوهش می‌کند.</w:t>
      </w:r>
    </w:p>
    <w:p w:rsidR="005B793B" w:rsidRPr="007A49B3" w:rsidRDefault="005B793B" w:rsidP="005B793B">
      <w:pPr>
        <w:jc w:val="both"/>
        <w:rPr>
          <w:rFonts w:cs="2  Badr"/>
          <w:rtl/>
        </w:rPr>
      </w:pPr>
      <w:r w:rsidRPr="007A49B3">
        <w:rPr>
          <w:rFonts w:cs="2  Badr"/>
          <w:rtl/>
        </w:rPr>
        <w:lastRenderedPageBreak/>
        <w:t xml:space="preserve"> اگر کسی بیمار است</w:t>
      </w:r>
      <w:r w:rsidR="009247AF" w:rsidRPr="007A49B3">
        <w:rPr>
          <w:rFonts w:cs="2  Badr"/>
          <w:rtl/>
        </w:rPr>
        <w:t xml:space="preserve"> و کار نمی‌کند،</w:t>
      </w:r>
      <w:r w:rsidRPr="007A49B3">
        <w:rPr>
          <w:rFonts w:cs="2  Badr"/>
          <w:rtl/>
        </w:rPr>
        <w:t xml:space="preserve"> مشکلی ندارد زیرا او معذور است ولی اگر کسی سالم است و تنبلی می‌کند او به‌شدت مورد نکوهش است، چه در امور دینی و چه در امور اقتصادی. در روایات بزرگان دین ما هشدارهایی است مخصوصاً برای نسل جوانان که بخواهد با بی‌کاری و با رفقای ناباب بخواهد جوانی خود را تلف کند و بهترین فصل زندگی را به کارهای عبث سپری کن</w:t>
      </w:r>
      <w:r w:rsidR="009247AF" w:rsidRPr="007A49B3">
        <w:rPr>
          <w:rFonts w:cs="2  Badr"/>
          <w:rtl/>
        </w:rPr>
        <w:t>ن</w:t>
      </w:r>
      <w:r w:rsidRPr="007A49B3">
        <w:rPr>
          <w:rFonts w:cs="2  Badr"/>
          <w:rtl/>
        </w:rPr>
        <w:t>د. در این محور چندین روایت را عرض می‌کنم:</w:t>
      </w:r>
    </w:p>
    <w:p w:rsidR="005B793B" w:rsidRPr="007A49B3" w:rsidRDefault="005B793B" w:rsidP="009247AF">
      <w:pPr>
        <w:jc w:val="both"/>
        <w:rPr>
          <w:rFonts w:cs="2  Badr"/>
          <w:rtl/>
        </w:rPr>
      </w:pPr>
      <w:r w:rsidRPr="007A49B3">
        <w:rPr>
          <w:rFonts w:cs="2  Badr"/>
          <w:rtl/>
        </w:rPr>
        <w:t xml:space="preserve">امام باقر </w:t>
      </w:r>
      <w:bookmarkStart w:id="3" w:name="OLE_LINK3"/>
      <w:bookmarkStart w:id="4" w:name="OLE_LINK4"/>
      <w:r w:rsidRPr="007A49B3">
        <w:rPr>
          <w:rFonts w:cs="2  Badr"/>
          <w:rtl/>
        </w:rPr>
        <w:t>علیه‌السلام</w:t>
      </w:r>
      <w:bookmarkEnd w:id="3"/>
      <w:bookmarkEnd w:id="4"/>
      <w:r w:rsidRPr="007A49B3">
        <w:rPr>
          <w:rFonts w:cs="2  Badr"/>
          <w:rtl/>
        </w:rPr>
        <w:t xml:space="preserve"> فرمودند: </w:t>
      </w:r>
      <w:r w:rsidRPr="007A49B3">
        <w:rPr>
          <w:rFonts w:cs="2  Badr"/>
          <w:b/>
          <w:bCs/>
          <w:rtl/>
        </w:rPr>
        <w:t>«إنّي لَاُبغِضُ الرجُلَ أو اُبغِضُ للرَّجُلِ أن يَكونَ كَسلانَ عن أمرِ دُنياهُ فهُو عن أمرِ آخرتِهِ أكسَلُ»</w:t>
      </w:r>
      <w:r w:rsidRPr="007A49B3">
        <w:rPr>
          <w:rStyle w:val="a7"/>
          <w:rFonts w:cs="2  Badr"/>
          <w:rtl/>
        </w:rPr>
        <w:footnoteReference w:id="5"/>
      </w:r>
      <w:r w:rsidRPr="007A49B3">
        <w:rPr>
          <w:rFonts w:cs="2  Badr"/>
          <w:rtl/>
        </w:rPr>
        <w:t xml:space="preserve"> من به‌شدت نفرت دارم از انسان کسل و بی‌حال </w:t>
      </w:r>
      <w:r w:rsidR="009247AF" w:rsidRPr="007A49B3">
        <w:rPr>
          <w:rFonts w:cs="2  Badr"/>
          <w:rtl/>
        </w:rPr>
        <w:t>به</w:t>
      </w:r>
      <w:r w:rsidRPr="007A49B3">
        <w:rPr>
          <w:rFonts w:cs="2  Badr"/>
          <w:rtl/>
        </w:rPr>
        <w:t xml:space="preserve"> دنیای خود، انسانی که در کار دنیایی زندگی خود انگیزه و تلاش ندارد، انسان تنبل، اگر در دنیای خود تلاش نمی‌کند در آخرت نیز تنبل است. در روایتی دیگر چنین تعبیری آمده است که «کسالت در دنیا با کسالت در آخرت همراه است» آدمی که در کار زندگی روحیه و حال و نشاط دارد، در آخرت نیز همین حال را دارد ولی انسان تنبل غالباً در همه‌چیز تنبل است. در روایتی دیگر چنین است: </w:t>
      </w:r>
      <w:r w:rsidRPr="007A49B3">
        <w:rPr>
          <w:rFonts w:cs="2  Badr"/>
          <w:b/>
          <w:bCs/>
          <w:rtl/>
        </w:rPr>
        <w:t>«مَنْ کَسَلَ لَمْ یُؤَدِّ حَقَّ اللّهِ»</w:t>
      </w:r>
      <w:r w:rsidRPr="007A49B3">
        <w:rPr>
          <w:rStyle w:val="a7"/>
          <w:rFonts w:cs="2  Badr"/>
          <w:rtl/>
        </w:rPr>
        <w:footnoteReference w:id="6"/>
      </w:r>
      <w:r w:rsidRPr="007A49B3">
        <w:rPr>
          <w:rFonts w:cs="2  Badr"/>
          <w:b/>
          <w:bCs/>
          <w:rtl/>
        </w:rPr>
        <w:t xml:space="preserve"> </w:t>
      </w:r>
      <w:r w:rsidRPr="007A49B3">
        <w:rPr>
          <w:rFonts w:cs="2  Badr"/>
          <w:rtl/>
        </w:rPr>
        <w:t xml:space="preserve">کسی که کسالت بورزد و تنبلی را پیشه کند نمی‌تواند حق خداوند را ادا کند و حق مردم را نیز نمی‌تواند ادا کند. انسان در برابر خانواده و مردم وظیفه دارد و آن‌ها بر او </w:t>
      </w:r>
      <w:r w:rsidR="00F33A55" w:rsidRPr="007A49B3">
        <w:rPr>
          <w:rFonts w:cs="2  Badr"/>
          <w:rtl/>
        </w:rPr>
        <w:t>حق‌دارند</w:t>
      </w:r>
      <w:r w:rsidRPr="007A49B3">
        <w:rPr>
          <w:rFonts w:cs="2  Badr"/>
          <w:rtl/>
        </w:rPr>
        <w:t xml:space="preserve">. ادای حقوق خداوند و ادای حقوق مردم بستگی به انسان پرنشاط و سرزنده دارد. در روایتی دیگر به‌صراحت امیرالمؤمنین </w:t>
      </w:r>
      <w:bookmarkStart w:id="5" w:name="OLE_LINK5"/>
      <w:r w:rsidRPr="007A49B3">
        <w:rPr>
          <w:rFonts w:cs="2  Badr"/>
          <w:rtl/>
        </w:rPr>
        <w:t>علیه‌السلام</w:t>
      </w:r>
      <w:bookmarkEnd w:id="5"/>
      <w:r w:rsidRPr="007A49B3">
        <w:rPr>
          <w:rFonts w:cs="2  Badr"/>
          <w:rtl/>
        </w:rPr>
        <w:t xml:space="preserve"> می‌فرمایید: </w:t>
      </w:r>
      <w:r w:rsidRPr="007A49B3">
        <w:rPr>
          <w:rFonts w:cs="2  Badr"/>
          <w:b/>
          <w:bCs/>
          <w:rtl/>
        </w:rPr>
        <w:t xml:space="preserve">«لا تکسل عن معیشتک فتکون کلا علی غیرک» </w:t>
      </w:r>
      <w:r w:rsidRPr="007A49B3">
        <w:rPr>
          <w:rStyle w:val="a7"/>
          <w:rFonts w:cs="2  Badr"/>
          <w:rtl/>
        </w:rPr>
        <w:footnoteReference w:id="7"/>
      </w:r>
      <w:r w:rsidRPr="007A49B3">
        <w:rPr>
          <w:rFonts w:cs="2  Badr"/>
          <w:b/>
          <w:bCs/>
          <w:rtl/>
        </w:rPr>
        <w:t xml:space="preserve"> </w:t>
      </w:r>
      <w:r w:rsidRPr="007A49B3">
        <w:rPr>
          <w:rFonts w:cs="2  Badr"/>
          <w:rtl/>
        </w:rPr>
        <w:t xml:space="preserve">مبادا که در کار زندگی و اقتصادی کسل و تنبل باشد و سربار دیگران باشی. اسلام </w:t>
      </w:r>
      <w:r w:rsidR="00F33A55" w:rsidRPr="007A49B3">
        <w:rPr>
          <w:rFonts w:cs="2  Badr"/>
          <w:rtl/>
        </w:rPr>
        <w:t>به‌شدت</w:t>
      </w:r>
      <w:r w:rsidRPr="007A49B3">
        <w:rPr>
          <w:rFonts w:cs="2  Badr"/>
          <w:rtl/>
        </w:rPr>
        <w:t xml:space="preserve"> نکوهش می‌کند که سربار دیگران باشی، می‌تواند تلاش کند</w:t>
      </w:r>
      <w:r w:rsidRPr="007A49B3">
        <w:rPr>
          <w:rFonts w:cs="2  Badr"/>
          <w:color w:val="000000" w:themeColor="text1"/>
          <w:rtl/>
        </w:rPr>
        <w:t xml:space="preserve"> و در تجارت، علم، دانش و هر شغل و حرفه‌ای می‌تواند وارد شود ولی انجام نمی‌دهد. این تعبیر کسل است و تعبیر  تنبلی به شکل دیگری نیز آمده است مخصوصاً در جوانی و روایات زیادی با عنوان کسل، فراغ و بیکاری، تنبلی است. امام کاظم </w:t>
      </w:r>
      <w:r w:rsidRPr="007A49B3">
        <w:rPr>
          <w:rFonts w:cs="2  Badr"/>
          <w:rtl/>
        </w:rPr>
        <w:t xml:space="preserve">علیه‌السلام می‌فرمایند: خداوند انسانی را که زیاد بخوابد و تنبل باشد را دوست ندارد و از او نفرت دارد و خداوند بنده‌ی بیکار را دوست </w:t>
      </w:r>
      <w:r w:rsidRPr="007A49B3">
        <w:rPr>
          <w:rFonts w:cs="2  Badr"/>
          <w:rtl/>
        </w:rPr>
        <w:lastRenderedPageBreak/>
        <w:t xml:space="preserve">ندارد و انسان باید تلاش کند تا کار مناسب را بیابد. وظیفه‌ی دولت و مسئولین نیز این است که زمینه‌ی کار را ایجاد کند ولی آن‌هم یک روی سکه است و روی اصلی سکه این است که فرهنگ کار باید در جامعه رواج یابد و تنبلی یک ضد ارزش تلقی شود. روایات خاص وجود دارد که خداوند جوان بیکار ، تنبل، تن‌آسا، جوانی که درصدد تلاش اقتصادی نیست را دوست ندارد زیرا جوانی دورانی پرارزش در زندگی است و خداوند دوست ندارد که این توان و ظرفیت معطل بماند. پیامبر </w:t>
      </w:r>
      <w:r w:rsidR="00F33A55" w:rsidRPr="007A49B3">
        <w:rPr>
          <w:rFonts w:cs="2  Badr"/>
          <w:rtl/>
        </w:rPr>
        <w:t>صلی‌الله علیه</w:t>
      </w:r>
      <w:r w:rsidRPr="007A49B3">
        <w:rPr>
          <w:rFonts w:cs="2  Badr"/>
          <w:rtl/>
        </w:rPr>
        <w:t xml:space="preserve"> و آله و سلم  می‌فرمایند: خداوند انسان سالمی را که تنبل و بیکار است را زشت می‌دارد. انسانی که سالم است ولی در کار آخرت و دنیا فعال نیست. امام علی علیه‌السلام فرمودند: </w:t>
      </w:r>
      <w:r w:rsidRPr="007A49B3">
        <w:rPr>
          <w:rFonts w:cs="2  Badr"/>
          <w:b/>
          <w:bCs/>
          <w:rtl/>
        </w:rPr>
        <w:t>«</w:t>
      </w:r>
      <w:r w:rsidR="009247AF" w:rsidRPr="007A49B3">
        <w:rPr>
          <w:rFonts w:cs="2  Badr"/>
          <w:b/>
          <w:bCs/>
          <w:rtl/>
        </w:rPr>
        <w:t>اِعلَم أنَّ الدُّنيا دارُ بَلِيَّةٍ ، لَم يَفرُغ صاحِبُها فيها قَطُّ ساعَةً إلاّ كانَت فَرغَتُهُ عَلَيهِ حَسرَةً يَومَ القِيامَةِ</w:t>
      </w:r>
      <w:r w:rsidRPr="007A49B3">
        <w:rPr>
          <w:rFonts w:cs="2  Badr"/>
          <w:b/>
          <w:bCs/>
          <w:rtl/>
        </w:rPr>
        <w:t>»</w:t>
      </w:r>
      <w:r w:rsidR="009247AF" w:rsidRPr="007A49B3">
        <w:rPr>
          <w:rStyle w:val="a7"/>
          <w:rFonts w:cs="2  Badr"/>
          <w:b/>
          <w:bCs/>
          <w:rtl/>
        </w:rPr>
        <w:footnoteReference w:id="8"/>
      </w:r>
      <w:r w:rsidR="009247AF" w:rsidRPr="007A49B3">
        <w:rPr>
          <w:rFonts w:cs="2  Badr"/>
          <w:rtl/>
        </w:rPr>
        <w:t>؛</w:t>
      </w:r>
      <w:r w:rsidRPr="007A49B3">
        <w:rPr>
          <w:rFonts w:cs="2  Badr"/>
          <w:rtl/>
        </w:rPr>
        <w:t xml:space="preserve">  برای انسان، دنیا جای کار و تلاش است و کسی که ساعتی را به بیکاری سپری کند، همان ساعت روز قیامت حسرت او می‌شود. یک‌طرف روایات می‌گویند کار و تلاش و فعالیت و یک‌طرف هم می‌گویید تنبلی، کسلان، بی‌کاری، بی‌عاری مخصوصاً در فصل جوانی که بدترین نکوهش‌ها شده است. </w:t>
      </w:r>
    </w:p>
    <w:p w:rsidR="005B793B" w:rsidRPr="007A49B3" w:rsidRDefault="005B793B" w:rsidP="005B793B">
      <w:pPr>
        <w:pStyle w:val="2"/>
        <w:rPr>
          <w:rFonts w:ascii="IRBadr" w:hAnsi="IRBadr" w:cs="2  Badr"/>
          <w:b w:val="0"/>
          <w:bCs w:val="0"/>
          <w:sz w:val="32"/>
          <w:szCs w:val="32"/>
          <w:rtl/>
        </w:rPr>
      </w:pPr>
      <w:bookmarkStart w:id="6" w:name="_Toc473847106"/>
      <w:r w:rsidRPr="007A49B3">
        <w:rPr>
          <w:rFonts w:ascii="IRBadr" w:hAnsi="IRBadr" w:cs="2  Badr"/>
          <w:sz w:val="32"/>
          <w:szCs w:val="32"/>
          <w:rtl/>
        </w:rPr>
        <w:t>جمع‌بندی نظر اسلام در مورد کار</w:t>
      </w:r>
      <w:bookmarkEnd w:id="6"/>
    </w:p>
    <w:p w:rsidR="005B793B" w:rsidRPr="007A49B3" w:rsidRDefault="005B793B" w:rsidP="005B793B">
      <w:pPr>
        <w:jc w:val="both"/>
        <w:rPr>
          <w:rFonts w:cs="2  Badr"/>
          <w:color w:val="000000" w:themeColor="text1"/>
          <w:rtl/>
        </w:rPr>
      </w:pPr>
      <w:r w:rsidRPr="007A49B3">
        <w:rPr>
          <w:rFonts w:cs="2  Badr"/>
          <w:color w:val="000000" w:themeColor="text1"/>
          <w:rtl/>
        </w:rPr>
        <w:t xml:space="preserve">اسلام در نوع کاری که باید انجام شود چند نکته را بیان می‌کند که </w:t>
      </w:r>
      <w:r w:rsidR="00F33A55" w:rsidRPr="007A49B3">
        <w:rPr>
          <w:rFonts w:cs="2  Badr"/>
          <w:color w:val="000000" w:themeColor="text1"/>
          <w:rtl/>
        </w:rPr>
        <w:t>عبارت‌اند</w:t>
      </w:r>
      <w:r w:rsidRPr="007A49B3">
        <w:rPr>
          <w:rFonts w:cs="2  Badr"/>
          <w:color w:val="000000" w:themeColor="text1"/>
          <w:rtl/>
        </w:rPr>
        <w:t xml:space="preserve"> از:</w:t>
      </w:r>
    </w:p>
    <w:p w:rsidR="005B793B" w:rsidRPr="007A49B3" w:rsidRDefault="005B793B" w:rsidP="005B793B">
      <w:pPr>
        <w:jc w:val="both"/>
        <w:rPr>
          <w:rFonts w:cs="2  Badr"/>
          <w:color w:val="000000" w:themeColor="text1"/>
          <w:rtl/>
        </w:rPr>
      </w:pPr>
      <w:r w:rsidRPr="007A49B3">
        <w:rPr>
          <w:rFonts w:cs="2  Badr"/>
          <w:color w:val="000000" w:themeColor="text1"/>
          <w:rtl/>
        </w:rPr>
        <w:t>1ـ باید بیکاری کنار گذاشته شود ولی درعین‌حال انسان نیاز به فراغت دارد. توازن بین کار و آسایش و تفریح</w:t>
      </w:r>
      <w:r w:rsidR="007A49B3" w:rsidRPr="007A49B3">
        <w:rPr>
          <w:rFonts w:cs="2  Badr"/>
          <w:color w:val="000000" w:themeColor="text1"/>
          <w:rtl/>
        </w:rPr>
        <w:t xml:space="preserve"> باید باشد</w:t>
      </w:r>
      <w:r w:rsidRPr="007A49B3">
        <w:rPr>
          <w:rFonts w:cs="2  Badr"/>
          <w:color w:val="000000" w:themeColor="text1"/>
          <w:rtl/>
        </w:rPr>
        <w:t>؛ افراط در هر دو مورد اشتباه است و اسلام می‌گوید که ساعات استراحت نیز یک قانون است. این نوعی قانون عقلی است که نباید به‌افراط برده شود.</w:t>
      </w:r>
    </w:p>
    <w:p w:rsidR="005B793B" w:rsidRPr="007A49B3" w:rsidRDefault="005B793B" w:rsidP="007A49B3">
      <w:pPr>
        <w:jc w:val="both"/>
        <w:rPr>
          <w:rFonts w:cs="2  Badr"/>
          <w:color w:val="000000" w:themeColor="text1"/>
          <w:rtl/>
        </w:rPr>
      </w:pPr>
      <w:r w:rsidRPr="007A49B3">
        <w:rPr>
          <w:rFonts w:cs="2  Badr"/>
          <w:color w:val="000000" w:themeColor="text1"/>
          <w:rtl/>
        </w:rPr>
        <w:t xml:space="preserve">2ـ تعادل بین عبادت و کارهای محض اخروی و فعالیت‌ها دنیوی است؛ اگر کسی به بهانه‌‌ی عبادت و زندگی عبادی، تلاش را کنار بگذارد که اسلام به‌شدت موضع گرفته است و قبلاً گفته شد و اگر هم فرد چنان غرق در دنیا شود و وظایف اخروی را کنار بگذارد مغضوب است. اسلام می‌گویید باید موازنه باشد کار برای زندگی و کار برای عبادت </w:t>
      </w:r>
      <w:r w:rsidRPr="007A49B3">
        <w:rPr>
          <w:rFonts w:cs="2  Badr"/>
          <w:color w:val="000000" w:themeColor="text1"/>
          <w:rtl/>
        </w:rPr>
        <w:lastRenderedPageBreak/>
        <w:t>باید باشد. اسلام می‌گویید سبد  و سبک زندگی خود را تنظیم کنید و در آن سبد هم کار و در بخشی دیگر باید فعالیت عبادی باشد.</w:t>
      </w:r>
    </w:p>
    <w:p w:rsidR="005B793B" w:rsidRPr="007A49B3" w:rsidRDefault="005B793B" w:rsidP="005B793B">
      <w:pPr>
        <w:jc w:val="both"/>
        <w:rPr>
          <w:rFonts w:cs="2  Badr"/>
          <w:color w:val="000000" w:themeColor="text1"/>
          <w:rtl/>
        </w:rPr>
      </w:pPr>
      <w:r w:rsidRPr="007A49B3">
        <w:rPr>
          <w:rFonts w:cs="2  Badr"/>
          <w:color w:val="000000" w:themeColor="text1"/>
          <w:rtl/>
        </w:rPr>
        <w:t>3ـ همین کارهای عادی و ظاهری و اقتصادی، همه‌ی این‌ها را در نگاهی بالاتر می‌تواند عبادت قرار داد و این بسیار باارزش است که در کنار نماز و روزه، کسب‌وکار هم عبادت باشد. اگر انگیزه خدا باشد همین کار</w:t>
      </w:r>
      <w:r w:rsidR="007A49B3" w:rsidRPr="007A49B3">
        <w:rPr>
          <w:rFonts w:cs="2  Badr"/>
          <w:color w:val="000000" w:themeColor="text1"/>
          <w:rtl/>
        </w:rPr>
        <w:t>ه</w:t>
      </w:r>
      <w:r w:rsidRPr="007A49B3">
        <w:rPr>
          <w:rFonts w:cs="2  Badr"/>
          <w:color w:val="000000" w:themeColor="text1"/>
          <w:rtl/>
        </w:rPr>
        <w:t>ا مبدل به عبادت می‌شود.</w:t>
      </w:r>
    </w:p>
    <w:p w:rsidR="005B793B" w:rsidRPr="007A49B3" w:rsidRDefault="005B793B" w:rsidP="005B793B">
      <w:pPr>
        <w:jc w:val="both"/>
        <w:rPr>
          <w:rFonts w:cs="2  Badr"/>
          <w:color w:val="000000" w:themeColor="text1"/>
          <w:rtl/>
        </w:rPr>
      </w:pPr>
      <w:r w:rsidRPr="007A49B3">
        <w:rPr>
          <w:rFonts w:cs="2  Badr"/>
          <w:color w:val="000000" w:themeColor="text1"/>
          <w:rtl/>
        </w:rPr>
        <w:t>از دیدگاه اسلام باید به این نکات توجه داشت:</w:t>
      </w:r>
    </w:p>
    <w:p w:rsidR="005B793B" w:rsidRPr="007A49B3" w:rsidRDefault="005B793B" w:rsidP="005B793B">
      <w:pPr>
        <w:jc w:val="both"/>
        <w:rPr>
          <w:rFonts w:cs="2  Badr"/>
          <w:color w:val="000000" w:themeColor="text1"/>
          <w:rtl/>
        </w:rPr>
      </w:pPr>
      <w:r w:rsidRPr="007A49B3">
        <w:rPr>
          <w:rFonts w:cs="2  Badr"/>
          <w:color w:val="000000" w:themeColor="text1"/>
          <w:rtl/>
        </w:rPr>
        <w:t>ـ اهمیت کار؛ فرهنگ کار و تلاش در عین توجه به نیاز‌های ضروری  استراحت و خانواده و امثال این؛</w:t>
      </w:r>
    </w:p>
    <w:p w:rsidR="005B793B" w:rsidRPr="007A49B3" w:rsidRDefault="005B793B" w:rsidP="005B793B">
      <w:pPr>
        <w:jc w:val="both"/>
        <w:rPr>
          <w:rFonts w:cs="2  Badr"/>
          <w:color w:val="000000" w:themeColor="text1"/>
          <w:rtl/>
        </w:rPr>
      </w:pPr>
      <w:r w:rsidRPr="007A49B3">
        <w:rPr>
          <w:rFonts w:cs="2  Badr"/>
          <w:color w:val="000000" w:themeColor="text1"/>
          <w:rtl/>
        </w:rPr>
        <w:t>ـ توازن بین عبادت و کارهای اقتصادی</w:t>
      </w:r>
    </w:p>
    <w:p w:rsidR="005B793B" w:rsidRPr="007A49B3" w:rsidRDefault="005B793B" w:rsidP="005B793B">
      <w:pPr>
        <w:jc w:val="both"/>
        <w:rPr>
          <w:rFonts w:cs="2  Badr"/>
          <w:color w:val="000000" w:themeColor="text1"/>
          <w:rtl/>
        </w:rPr>
      </w:pPr>
      <w:r w:rsidRPr="007A49B3">
        <w:rPr>
          <w:rFonts w:cs="2  Badr"/>
          <w:color w:val="000000" w:themeColor="text1"/>
          <w:rtl/>
        </w:rPr>
        <w:t>ـ تلاش برای اینکه همه‌ی زندگی عبادت باشد حتی استراحت.</w:t>
      </w:r>
    </w:p>
    <w:p w:rsidR="005B793B" w:rsidRPr="007A49B3" w:rsidRDefault="005B793B" w:rsidP="007A49B3">
      <w:pPr>
        <w:jc w:val="both"/>
        <w:rPr>
          <w:rFonts w:cs="2  Badr"/>
          <w:color w:val="000000" w:themeColor="text1"/>
          <w:rtl/>
        </w:rPr>
      </w:pPr>
      <w:r w:rsidRPr="007A49B3">
        <w:rPr>
          <w:rFonts w:cs="2  Badr"/>
          <w:color w:val="000000" w:themeColor="text1"/>
          <w:rtl/>
        </w:rPr>
        <w:t xml:space="preserve">این جمله‌ی اشتباه که روزی در دست خداوند است در روایات نهی شده است؛ زیرا همان خدایی که </w:t>
      </w:r>
      <w:r w:rsidRPr="007A49B3">
        <w:rPr>
          <w:rFonts w:cs="2  Badr"/>
          <w:b/>
          <w:bCs/>
          <w:color w:val="000000" w:themeColor="text1"/>
          <w:rtl/>
        </w:rPr>
        <w:t>«وَلِلَّهِ جُنودُ السَّماواتِ وَالأَرضِ»</w:t>
      </w:r>
      <w:r w:rsidRPr="007A49B3">
        <w:rPr>
          <w:rStyle w:val="a7"/>
          <w:rFonts w:cs="2  Badr"/>
          <w:rtl/>
        </w:rPr>
        <w:footnoteReference w:id="9"/>
      </w:r>
      <w:r w:rsidRPr="007A49B3">
        <w:rPr>
          <w:rFonts w:cs="2  Badr"/>
          <w:b/>
          <w:bCs/>
          <w:color w:val="000000" w:themeColor="text1"/>
          <w:rtl/>
        </w:rPr>
        <w:t xml:space="preserve"> «</w:t>
      </w:r>
      <w:r w:rsidRPr="007A49B3">
        <w:rPr>
          <w:rFonts w:cs="2  Badr"/>
          <w:rtl/>
        </w:rPr>
        <w:t xml:space="preserve"> </w:t>
      </w:r>
      <w:r w:rsidRPr="007A49B3">
        <w:rPr>
          <w:rFonts w:cs="2  Badr"/>
          <w:b/>
          <w:bCs/>
          <w:color w:val="000000" w:themeColor="text1"/>
          <w:rtl/>
        </w:rPr>
        <w:t>لَهُ مَقَالِيدُ السَّماوَاتِ وَالأرْضِ»</w:t>
      </w:r>
      <w:r w:rsidRPr="007A49B3">
        <w:rPr>
          <w:rStyle w:val="a7"/>
          <w:rFonts w:cs="2  Badr"/>
          <w:rtl/>
        </w:rPr>
        <w:footnoteReference w:id="10"/>
      </w:r>
      <w:r w:rsidRPr="007A49B3">
        <w:rPr>
          <w:rFonts w:cs="2  Badr"/>
          <w:color w:val="000000" w:themeColor="text1"/>
          <w:rtl/>
        </w:rPr>
        <w:t xml:space="preserve">همان خدای بزرگ ما را به کار و تلاش امر کرده است و گفته است که پیشرفت شما و جامعه در گرو کار علمی، اقتصادی، دستی </w:t>
      </w:r>
      <w:r w:rsidR="007A49B3" w:rsidRPr="007A49B3">
        <w:rPr>
          <w:rFonts w:cs="2  Badr"/>
          <w:color w:val="000000" w:themeColor="text1"/>
          <w:rtl/>
        </w:rPr>
        <w:t>هست</w:t>
      </w:r>
      <w:r w:rsidRPr="007A49B3">
        <w:rPr>
          <w:rFonts w:cs="2  Badr"/>
          <w:color w:val="000000" w:themeColor="text1"/>
          <w:rtl/>
        </w:rPr>
        <w:t>. تفسیر غلط از دین و عبادت عاملی برای تنبلی است. اتکای به قضا و قدر نیز عامل دیگری است، بخش دیگر آن</w:t>
      </w:r>
      <w:r w:rsidR="007A49B3" w:rsidRPr="007A49B3">
        <w:rPr>
          <w:rFonts w:cs="2  Badr"/>
          <w:color w:val="000000" w:themeColor="text1"/>
          <w:rtl/>
        </w:rPr>
        <w:t xml:space="preserve"> </w:t>
      </w:r>
      <w:r w:rsidRPr="007A49B3">
        <w:rPr>
          <w:rFonts w:cs="2  Badr"/>
          <w:color w:val="000000" w:themeColor="text1"/>
          <w:rtl/>
        </w:rPr>
        <w:t xml:space="preserve">‌هم عادات بد، رفقای بد، </w:t>
      </w:r>
      <w:r w:rsidR="007A49B3" w:rsidRPr="007A49B3">
        <w:rPr>
          <w:rFonts w:cs="2  Badr"/>
          <w:color w:val="000000" w:themeColor="text1"/>
          <w:rtl/>
        </w:rPr>
        <w:t>الگو</w:t>
      </w:r>
      <w:r w:rsidR="00F33A55" w:rsidRPr="007A49B3">
        <w:rPr>
          <w:rFonts w:cs="2  Badr"/>
          <w:color w:val="000000" w:themeColor="text1"/>
          <w:rtl/>
        </w:rPr>
        <w:t>گیری</w:t>
      </w:r>
      <w:r w:rsidRPr="007A49B3">
        <w:rPr>
          <w:rFonts w:cs="2  Badr"/>
          <w:color w:val="000000" w:themeColor="text1"/>
          <w:rtl/>
        </w:rPr>
        <w:t xml:space="preserve"> از پدر و ... عامل تنبلی است. بنابراین تنبلی یا به دلیل تفسیرهای غلط از دین است یا اینکه به عادت‌های بد برمی‌گردد. مهم این است که از زمان کودکی در خانه، مدرسه و ... فرهنگ کار وجود داشته باشد. کاری که هم در آن دنیا موردتوجه است و هم آخرت و کاری که در آن سلامت دین موردتوجه قرار گیرد.</w:t>
      </w:r>
    </w:p>
    <w:p w:rsidR="005B793B" w:rsidRPr="007A49B3" w:rsidRDefault="005B793B" w:rsidP="005B793B">
      <w:pPr>
        <w:jc w:val="both"/>
        <w:rPr>
          <w:rFonts w:cs="2  Badr"/>
          <w:b/>
          <w:bCs/>
          <w:rtl/>
        </w:rPr>
      </w:pPr>
      <w:r w:rsidRPr="007A49B3">
        <w:rPr>
          <w:rFonts w:cs="2  Badr"/>
          <w:b/>
          <w:bCs/>
          <w:rtl/>
        </w:rPr>
        <w:lastRenderedPageBreak/>
        <w:t xml:space="preserve"> (بِسْمِ اللَّـهِ الرَّحْمَـنِ الرَّحِيمِ إِنَّا أَعْطَيْنَاكَ الْكَوْثَرَ* فَصَلّ‏ لِرَبِّكَ وَ انحْرْ* إِنَّ شَانِئَكَ هُوَ الْأَبْترَ)</w:t>
      </w:r>
      <w:r w:rsidRPr="007A49B3">
        <w:rPr>
          <w:rFonts w:cs="2  Badr"/>
          <w:b/>
          <w:bCs/>
          <w:vertAlign w:val="superscript"/>
          <w:rtl/>
        </w:rPr>
        <w:t xml:space="preserve"> </w:t>
      </w:r>
      <w:r w:rsidRPr="007A49B3">
        <w:rPr>
          <w:rFonts w:cs="2  Badr"/>
          <w:b/>
          <w:bCs/>
          <w:vertAlign w:val="superscript"/>
          <w:rtl/>
        </w:rPr>
        <w:footnoteReference w:id="11"/>
      </w:r>
      <w:r w:rsidRPr="007A49B3">
        <w:rPr>
          <w:rFonts w:cs="2  Badr"/>
          <w:b/>
          <w:bCs/>
          <w:rtl/>
        </w:rPr>
        <w:t xml:space="preserve">  صدق الله العلی العظیم.</w:t>
      </w:r>
    </w:p>
    <w:p w:rsidR="005B793B" w:rsidRPr="007A49B3" w:rsidRDefault="005B793B" w:rsidP="005B793B">
      <w:pPr>
        <w:rPr>
          <w:rFonts w:eastAsiaTheme="majorEastAsia" w:cs="2  Badr"/>
          <w:b/>
          <w:bCs/>
          <w:color w:val="365F91" w:themeColor="accent1" w:themeShade="BF"/>
          <w:sz w:val="32"/>
          <w:szCs w:val="32"/>
          <w:rtl/>
        </w:rPr>
      </w:pPr>
      <w:r w:rsidRPr="007A49B3">
        <w:rPr>
          <w:rFonts w:cs="2  Badr"/>
          <w:b/>
          <w:bCs/>
          <w:rtl/>
        </w:rPr>
        <w:br w:type="page"/>
      </w:r>
    </w:p>
    <w:p w:rsidR="005B793B" w:rsidRPr="007A49B3" w:rsidRDefault="005B793B" w:rsidP="005B793B">
      <w:pPr>
        <w:pStyle w:val="1"/>
        <w:jc w:val="both"/>
        <w:rPr>
          <w:rFonts w:cs="2  Badr"/>
          <w:b/>
          <w:bCs w:val="0"/>
          <w:sz w:val="36"/>
          <w:szCs w:val="36"/>
          <w:rtl/>
        </w:rPr>
      </w:pPr>
      <w:bookmarkStart w:id="7" w:name="_Toc473847107"/>
      <w:r w:rsidRPr="007A49B3">
        <w:rPr>
          <w:rFonts w:cs="2  Badr"/>
          <w:b/>
          <w:sz w:val="36"/>
          <w:szCs w:val="36"/>
          <w:rtl/>
        </w:rPr>
        <w:lastRenderedPageBreak/>
        <w:t>خطبه‌ی دوم</w:t>
      </w:r>
      <w:bookmarkEnd w:id="7"/>
    </w:p>
    <w:p w:rsidR="005B793B" w:rsidRPr="007A49B3" w:rsidRDefault="005B793B" w:rsidP="005B793B">
      <w:pPr>
        <w:jc w:val="both"/>
        <w:rPr>
          <w:rFonts w:cs="2  Badr"/>
          <w:b/>
          <w:bCs/>
          <w:rtl/>
        </w:rPr>
      </w:pPr>
      <w:r w:rsidRPr="007A49B3">
        <w:rPr>
          <w:rFonts w:cs="2  Badr"/>
          <w:b/>
          <w:bCs/>
          <w:rtl/>
        </w:rPr>
        <w:t xml:space="preserve">أَعُوذُ بِاللَّـهِ </w:t>
      </w:r>
      <w:r w:rsidR="007A49B3" w:rsidRPr="007A49B3">
        <w:rPr>
          <w:rFonts w:cs="2  Badr"/>
          <w:b/>
          <w:bCs/>
          <w:rtl/>
        </w:rPr>
        <w:t>ال</w:t>
      </w:r>
      <w:r w:rsidRPr="007A49B3">
        <w:rPr>
          <w:rFonts w:cs="2  Badr"/>
          <w:b/>
          <w:bCs/>
          <w:rtl/>
        </w:rPr>
        <w:t>سمیع العلیم مِنَ الشَّيْطَانِ الرَّجِيمِ بِسْمِ اللَّـهِ الرَّحْمَـنِ الرَّحِيمِ نحمده علی ما کان و نستعینه من امرنا علی ما یکون و نومن به و نتوکل علیه و نستغفره و نستحدیف و نعوذ به من شرور انفسنا و سیئات اعمالنا و نصلی و نسلم علی سیدنا و نبینا و حبیب قلوبنا و طبیب نفوسنا و شفیع ذوبنا ابی القاسم محمد صلی الله علیه و آله‌ و سلم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حججک علی عبادک و امنائک فی بلادک ساسۀ العباد و ارکان البلاد و ابواب الایمان و امناء الرحمن و سلالۀ النبیین و صفوۀ المرسلین و عترۀ خیرۀ رب العالمین صلواتک علیهم اجمعین.</w:t>
      </w:r>
    </w:p>
    <w:p w:rsidR="00F33A55" w:rsidRPr="007A49B3" w:rsidRDefault="005B793B" w:rsidP="005B793B">
      <w:pPr>
        <w:jc w:val="both"/>
        <w:rPr>
          <w:rFonts w:cs="2  Badr"/>
          <w:rtl/>
        </w:rPr>
      </w:pPr>
      <w:r w:rsidRPr="007A49B3">
        <w:rPr>
          <w:rFonts w:cs="2  Badr"/>
          <w:b/>
          <w:bCs/>
          <w:rtl/>
        </w:rPr>
        <w:t>أَعُوذُ بِاللَّـهِ سمیع العلیم مِنَ الشَّيْطَانِ الرَّجِيمِ بِسْمِ اللَّـهِ الرَّحْمَـنِ الرَّحِيمِ ( يَا أَيُّهَا الَّذِينَ آمَنُوا اتَّقُوا اللَّـهَ حَقَّ تُقَاتِهِ وَلَا تَمُوتُنَّ إِلَّا وَأَنتُم مُّسْلِمُونَ)</w:t>
      </w:r>
      <w:r w:rsidRPr="007A49B3">
        <w:rPr>
          <w:rFonts w:eastAsiaTheme="majorEastAsia" w:cs="2  Badr"/>
          <w:b/>
          <w:bCs/>
          <w:vertAlign w:val="superscript"/>
          <w:rtl/>
        </w:rPr>
        <w:t xml:space="preserve"> </w:t>
      </w:r>
      <w:r w:rsidRPr="007A49B3">
        <w:rPr>
          <w:rFonts w:eastAsiaTheme="majorEastAsia" w:cs="2  Badr"/>
          <w:b/>
          <w:bCs/>
          <w:vertAlign w:val="superscript"/>
          <w:rtl/>
        </w:rPr>
        <w:footnoteReference w:id="12"/>
      </w:r>
      <w:r w:rsidRPr="007A49B3">
        <w:rPr>
          <w:rFonts w:cs="2  Badr"/>
          <w:b/>
          <w:bCs/>
          <w:rtl/>
        </w:rPr>
        <w:t xml:space="preserve"> عبادَالله اُوصیَکُم وَ نَفسیِ بِتَقوَی الله.</w:t>
      </w:r>
      <w:r w:rsidRPr="007A49B3">
        <w:rPr>
          <w:rFonts w:cs="2  Badr"/>
          <w:rtl/>
        </w:rPr>
        <w:t xml:space="preserve"> </w:t>
      </w:r>
    </w:p>
    <w:p w:rsidR="005B793B" w:rsidRPr="007A49B3" w:rsidRDefault="005B793B" w:rsidP="005B793B">
      <w:pPr>
        <w:jc w:val="both"/>
        <w:rPr>
          <w:rFonts w:cs="2  Badr"/>
          <w:rtl/>
        </w:rPr>
      </w:pPr>
      <w:r w:rsidRPr="007A49B3">
        <w:rPr>
          <w:rFonts w:cs="2  Badr"/>
          <w:rtl/>
        </w:rPr>
        <w:t xml:space="preserve">همه‌ی شما و برادران و خواهران </w:t>
      </w:r>
      <w:r w:rsidR="00F33A55" w:rsidRPr="007A49B3">
        <w:rPr>
          <w:rFonts w:cs="2  Badr"/>
          <w:rtl/>
        </w:rPr>
        <w:t>نمازگزار</w:t>
      </w:r>
      <w:r w:rsidRPr="007A49B3">
        <w:rPr>
          <w:rFonts w:cs="2  Badr"/>
          <w:rtl/>
        </w:rPr>
        <w:t xml:space="preserve"> و خودم را، به پارسایی و پرهیزگاری و </w:t>
      </w:r>
      <w:r w:rsidR="00F33A55" w:rsidRPr="007A49B3">
        <w:rPr>
          <w:rFonts w:cs="2  Badr"/>
          <w:rtl/>
        </w:rPr>
        <w:t>خویشتن‌داری</w:t>
      </w:r>
      <w:r w:rsidRPr="007A49B3">
        <w:rPr>
          <w:rFonts w:cs="2  Badr"/>
          <w:rtl/>
        </w:rPr>
        <w:t xml:space="preserve"> و دوری از آلودگی‌ها و معاصی و گناهان عمل به دستورات و وظائف </w:t>
      </w:r>
      <w:r w:rsidR="00F33A55" w:rsidRPr="007A49B3">
        <w:rPr>
          <w:rFonts w:cs="2  Badr"/>
          <w:rtl/>
        </w:rPr>
        <w:t>واجبات</w:t>
      </w:r>
      <w:r w:rsidRPr="007A49B3">
        <w:rPr>
          <w:rFonts w:cs="2  Badr"/>
          <w:rtl/>
        </w:rPr>
        <w:t xml:space="preserve"> الهی و خودسازی تهذیب نفس و شکر و سپاس الهی و ذکر و یاد او در همه‌ی احوال سفارش و دعوت می‌کنم امیدواریم خداوند همه‌ی ما را بر ذکر و شکر و بندگی خالصانه‌ی خودش توفیق بیشتر کرامت بفرماید.  امیدواریم خداوند همه‌ی ما را در گروه اهل ایمان و سعادتمندان در این دنیا مقرر بفرماید.</w:t>
      </w:r>
    </w:p>
    <w:p w:rsidR="005B793B" w:rsidRPr="007A49B3" w:rsidRDefault="005B793B" w:rsidP="005B793B">
      <w:pPr>
        <w:pStyle w:val="2"/>
        <w:rPr>
          <w:rFonts w:ascii="IRBadr" w:hAnsi="IRBadr" w:cs="2  Badr"/>
          <w:b w:val="0"/>
          <w:bCs w:val="0"/>
          <w:sz w:val="32"/>
          <w:szCs w:val="32"/>
          <w:rtl/>
        </w:rPr>
      </w:pPr>
      <w:bookmarkStart w:id="8" w:name="_Toc473847108"/>
      <w:r w:rsidRPr="007A49B3">
        <w:rPr>
          <w:rFonts w:ascii="IRBadr" w:hAnsi="IRBadr" w:cs="2  Badr"/>
          <w:sz w:val="32"/>
          <w:szCs w:val="32"/>
          <w:rtl/>
        </w:rPr>
        <w:lastRenderedPageBreak/>
        <w:t>مرگ در انتظار همه</w:t>
      </w:r>
      <w:bookmarkEnd w:id="8"/>
    </w:p>
    <w:p w:rsidR="005B793B" w:rsidRPr="007A49B3" w:rsidRDefault="00F33A55" w:rsidP="007A49B3">
      <w:pPr>
        <w:jc w:val="both"/>
        <w:rPr>
          <w:rFonts w:cs="2  Badr"/>
          <w:rtl/>
        </w:rPr>
      </w:pPr>
      <w:bookmarkStart w:id="9" w:name="OLE_LINK6"/>
      <w:r w:rsidRPr="007A49B3">
        <w:rPr>
          <w:rFonts w:cs="2  Badr"/>
          <w:rtl/>
        </w:rPr>
        <w:t>امیرالمؤمنین</w:t>
      </w:r>
      <w:r w:rsidR="005B793B" w:rsidRPr="007A49B3">
        <w:rPr>
          <w:rFonts w:cs="2  Badr"/>
          <w:rtl/>
        </w:rPr>
        <w:t xml:space="preserve"> علیه‌السلام </w:t>
      </w:r>
      <w:bookmarkEnd w:id="9"/>
      <w:r w:rsidR="005B793B" w:rsidRPr="007A49B3">
        <w:rPr>
          <w:rFonts w:cs="2  Badr"/>
          <w:rtl/>
        </w:rPr>
        <w:t xml:space="preserve">در نهج‌البلاغه فرمودند: «به خداوند سوگند مرگ یک حقیقت است ، در آن شوخی نیست و یک واقعیت است که در آن گزافی نیست و فریاد رسای مرگ در گوش‌های شما طنین‌افکن است، فریب آرامش و آسایش را نخورید به تاریخ پیشینیان خود نیک بیاندیشید دیده‌اید توانگرانی که همه‌ی توان آن‌ها با مرگ </w:t>
      </w:r>
      <w:r w:rsidRPr="007A49B3">
        <w:rPr>
          <w:rFonts w:cs="2  Badr"/>
          <w:rtl/>
        </w:rPr>
        <w:t>زایل</w:t>
      </w:r>
      <w:r w:rsidR="005B793B" w:rsidRPr="007A49B3">
        <w:rPr>
          <w:rFonts w:cs="2  Badr"/>
          <w:rtl/>
        </w:rPr>
        <w:t xml:space="preserve"> شد، قدرتمندانی که قدرت آن‌ها با مرگ زیر خاک رفت، سلامت‌هایی که با مرگ به پایان رسید، قبرستان‌ها را ببینید که در آن‌ها چگونه همه‌ی این‌ها به پایان خود رسیده‌اند و مرگ آن‌ها را در بر گفت. </w:t>
      </w:r>
      <w:r w:rsidRPr="007A49B3">
        <w:rPr>
          <w:rFonts w:cs="2  Badr"/>
          <w:rtl/>
        </w:rPr>
        <w:t>هرروز</w:t>
      </w:r>
      <w:r w:rsidR="005B793B" w:rsidRPr="007A49B3">
        <w:rPr>
          <w:rFonts w:cs="2  Badr"/>
          <w:rtl/>
        </w:rPr>
        <w:t xml:space="preserve"> می‌بینید در گوشه و کنار که چگونه انسان‌ها بر چوب‌هایی سوار شده‌اند و از قبرستان‌ها سر برآورده‌اند و دیگران </w:t>
      </w:r>
      <w:r w:rsidRPr="007A49B3">
        <w:rPr>
          <w:rFonts w:cs="2  Badr"/>
          <w:rtl/>
        </w:rPr>
        <w:t>دست‌به‌دست</w:t>
      </w:r>
      <w:r w:rsidR="005B793B" w:rsidRPr="007A49B3">
        <w:rPr>
          <w:rFonts w:cs="2  Badr"/>
          <w:rtl/>
        </w:rPr>
        <w:t xml:space="preserve"> جنازه‌ها را به سمت قبرستان‌ها می‌برند، می‌بینید که چه آرزو‌هایی در سر می‌پروراندند همه‌ی آرزوها و غرورها و تکبر‌ها تمام شد، خودپسندی‌ها از بین رفت، می‌بینید که خانه‌های آن‌ها قبر شد و قبر‌های آن‌ها خراب شد و چیزی از آن‌ها نمانده و می‌بینید که امو</w:t>
      </w:r>
      <w:r w:rsidRPr="007A49B3">
        <w:rPr>
          <w:rFonts w:cs="2  Badr"/>
          <w:rtl/>
        </w:rPr>
        <w:t>ا</w:t>
      </w:r>
      <w:r w:rsidR="005B793B" w:rsidRPr="007A49B3">
        <w:rPr>
          <w:rFonts w:cs="2  Badr"/>
          <w:rtl/>
        </w:rPr>
        <w:t xml:space="preserve">ل آن‌ها </w:t>
      </w:r>
      <w:r w:rsidRPr="007A49B3">
        <w:rPr>
          <w:rFonts w:cs="2  Badr"/>
          <w:rtl/>
        </w:rPr>
        <w:t>دست‌به‌دست</w:t>
      </w:r>
      <w:r w:rsidR="005B793B" w:rsidRPr="007A49B3">
        <w:rPr>
          <w:rFonts w:cs="2  Badr"/>
          <w:rtl/>
        </w:rPr>
        <w:t xml:space="preserve"> میان وارثان تقسیم شد. </w:t>
      </w:r>
      <w:r w:rsidRPr="007A49B3">
        <w:rPr>
          <w:rFonts w:cs="2  Badr"/>
          <w:rtl/>
        </w:rPr>
        <w:t>الآن</w:t>
      </w:r>
      <w:r w:rsidR="005B793B" w:rsidRPr="007A49B3">
        <w:rPr>
          <w:rFonts w:cs="2  Badr"/>
          <w:rtl/>
        </w:rPr>
        <w:t xml:space="preserve"> هم می‌بینید که آنان در برزخ هستند و در آن نمی‌توانند بر نامه‌ی اعمال خود چیزی </w:t>
      </w:r>
      <w:r w:rsidRPr="007A49B3">
        <w:rPr>
          <w:rFonts w:cs="2  Badr"/>
          <w:rtl/>
        </w:rPr>
        <w:t>بیفزایند</w:t>
      </w:r>
      <w:r w:rsidR="005B793B" w:rsidRPr="007A49B3">
        <w:rPr>
          <w:rFonts w:cs="2  Badr"/>
          <w:rtl/>
        </w:rPr>
        <w:t xml:space="preserve"> و نه راه عملی برای آنان باز است»؛ </w:t>
      </w:r>
      <w:r w:rsidR="005B793B" w:rsidRPr="007A49B3">
        <w:rPr>
          <w:rFonts w:cs="2  Badr"/>
          <w:b/>
          <w:bCs/>
          <w:rtl/>
        </w:rPr>
        <w:t>«فَمَن اَشْعَرَ التقوی قَلْبَهُ بَرَّز مَهَلُهُ و فازَ عَمَلُهُ»</w:t>
      </w:r>
      <w:r w:rsidR="005B793B" w:rsidRPr="007A49B3">
        <w:rPr>
          <w:rStyle w:val="a7"/>
          <w:rFonts w:cs="2  Badr"/>
          <w:rtl/>
        </w:rPr>
        <w:footnoteReference w:id="13"/>
      </w:r>
      <w:r w:rsidR="005B793B" w:rsidRPr="007A49B3">
        <w:rPr>
          <w:rFonts w:cs="2  Badr"/>
          <w:rtl/>
        </w:rPr>
        <w:t xml:space="preserve"> تنها راه شما در این مسیر پیش‌رو تقوای الهی است اگر تقوا پیشه کردی در هر کار و عملی آینده را می‌بینی، تلاش و کار را انجام می‌دهی ولی برای رسیدن به سعادت در آن نقطه، همه‌ی ما در این صراط </w:t>
      </w:r>
      <w:r w:rsidRPr="007A49B3">
        <w:rPr>
          <w:rFonts w:cs="2  Badr"/>
          <w:rtl/>
        </w:rPr>
        <w:t>این‌گونه</w:t>
      </w:r>
      <w:r w:rsidR="005B793B" w:rsidRPr="007A49B3">
        <w:rPr>
          <w:rFonts w:cs="2  Badr"/>
          <w:rtl/>
        </w:rPr>
        <w:t xml:space="preserve"> هستیم و در اینجا اختیاری نیست و همه باید برویم ولی باید تلاش کنیم که با تقوا نقشه را درست طراحی کنیم و این راه ما است و تقوای الهی راه را روشن می‌کند و ما را به اوج سعادت نائل می‌کند.</w:t>
      </w:r>
    </w:p>
    <w:p w:rsidR="005B793B" w:rsidRPr="007A49B3" w:rsidRDefault="005B793B" w:rsidP="005B793B">
      <w:pPr>
        <w:jc w:val="both"/>
        <w:rPr>
          <w:rFonts w:cs="2  Badr"/>
          <w:rtl/>
        </w:rPr>
      </w:pPr>
      <w:r w:rsidRPr="007A49B3">
        <w:rPr>
          <w:rFonts w:cs="2  Badr"/>
          <w:rtl/>
        </w:rPr>
        <w:t xml:space="preserve">یاد شهدای اسلام، انقلاب، دفاع مقدس، شهدای گمنام، شهدای مدافع حرم و امام شهیدان و </w:t>
      </w:r>
      <w:r w:rsidR="00F33A55" w:rsidRPr="007A49B3">
        <w:rPr>
          <w:rFonts w:cs="2  Badr"/>
          <w:rtl/>
        </w:rPr>
        <w:t>جان‌باختگان</w:t>
      </w:r>
      <w:r w:rsidRPr="007A49B3">
        <w:rPr>
          <w:rFonts w:cs="2  Badr"/>
          <w:rtl/>
        </w:rPr>
        <w:t xml:space="preserve"> فاجعه‌ی منا و درگذشتگان </w:t>
      </w:r>
      <w:r w:rsidR="00F33A55" w:rsidRPr="007A49B3">
        <w:rPr>
          <w:rFonts w:cs="2  Badr"/>
          <w:rtl/>
        </w:rPr>
        <w:t>مؤمنین</w:t>
      </w:r>
      <w:r w:rsidRPr="007A49B3">
        <w:rPr>
          <w:rFonts w:cs="2  Badr"/>
          <w:rtl/>
        </w:rPr>
        <w:t xml:space="preserve"> و </w:t>
      </w:r>
      <w:r w:rsidR="00F33A55" w:rsidRPr="007A49B3">
        <w:rPr>
          <w:rFonts w:cs="2  Badr"/>
          <w:rtl/>
        </w:rPr>
        <w:t>مؤمنات</w:t>
      </w:r>
      <w:r w:rsidRPr="007A49B3">
        <w:rPr>
          <w:rFonts w:cs="2  Badr"/>
          <w:rtl/>
        </w:rPr>
        <w:t xml:space="preserve"> را گرامی می‌داریم و یاد شهید محراب مرحوم </w:t>
      </w:r>
      <w:r w:rsidR="00F33A55" w:rsidRPr="007A49B3">
        <w:rPr>
          <w:rFonts w:cs="2  Badr"/>
          <w:rtl/>
        </w:rPr>
        <w:t>آیت‌الله</w:t>
      </w:r>
      <w:r w:rsidRPr="007A49B3">
        <w:rPr>
          <w:rFonts w:cs="2  Badr"/>
          <w:rtl/>
        </w:rPr>
        <w:t xml:space="preserve"> قاضی طباطبایی و درگذشتگان را گرامی می‌داریم.</w:t>
      </w:r>
    </w:p>
    <w:p w:rsidR="005B793B" w:rsidRPr="007A49B3" w:rsidRDefault="005B793B" w:rsidP="005B793B">
      <w:pPr>
        <w:pStyle w:val="2"/>
        <w:rPr>
          <w:rFonts w:ascii="IRBadr" w:hAnsi="IRBadr" w:cs="2  Badr"/>
          <w:b w:val="0"/>
          <w:bCs w:val="0"/>
          <w:sz w:val="32"/>
          <w:szCs w:val="32"/>
          <w:rtl/>
        </w:rPr>
      </w:pPr>
      <w:bookmarkStart w:id="10" w:name="_Toc473847109"/>
      <w:r w:rsidRPr="007A49B3">
        <w:rPr>
          <w:rFonts w:ascii="IRBadr" w:hAnsi="IRBadr" w:cs="2  Badr"/>
          <w:sz w:val="32"/>
          <w:szCs w:val="32"/>
          <w:rtl/>
        </w:rPr>
        <w:lastRenderedPageBreak/>
        <w:t>روز نوجوان</w:t>
      </w:r>
      <w:bookmarkEnd w:id="10"/>
    </w:p>
    <w:p w:rsidR="005B793B" w:rsidRPr="007A49B3" w:rsidRDefault="005B793B" w:rsidP="007A49B3">
      <w:pPr>
        <w:jc w:val="both"/>
        <w:rPr>
          <w:rFonts w:cs="2  Badr"/>
          <w:rtl/>
        </w:rPr>
      </w:pPr>
      <w:r w:rsidRPr="007A49B3">
        <w:rPr>
          <w:rFonts w:cs="2  Badr"/>
          <w:rtl/>
        </w:rPr>
        <w:t>روز نوجوان و روز دانش‌آموز بسیجی که هم‌زمان با شه</w:t>
      </w:r>
      <w:r w:rsidR="007A49B3">
        <w:rPr>
          <w:rFonts w:cs="2  Badr" w:hint="cs"/>
          <w:rtl/>
        </w:rPr>
        <w:t>ادت</w:t>
      </w:r>
      <w:r w:rsidRPr="007A49B3">
        <w:rPr>
          <w:rFonts w:cs="2  Badr"/>
          <w:rtl/>
        </w:rPr>
        <w:t xml:space="preserve"> نوجوان فهمیده است را گرامی می‌داریم و</w:t>
      </w:r>
      <w:r w:rsidR="007A49B3">
        <w:rPr>
          <w:rFonts w:cs="2  Badr" w:hint="cs"/>
          <w:rtl/>
        </w:rPr>
        <w:t xml:space="preserve"> به</w:t>
      </w:r>
      <w:r w:rsidRPr="007A49B3">
        <w:rPr>
          <w:rFonts w:cs="2  Badr"/>
          <w:rtl/>
        </w:rPr>
        <w:t xml:space="preserve"> همه‌ی جوانان و بسیجیان تبریک می‌گوییم و برای آن‌ها آرزوی توفیق داریم. تشکر می‌کنم ا</w:t>
      </w:r>
      <w:r w:rsidR="00F33A55" w:rsidRPr="007A49B3">
        <w:rPr>
          <w:rFonts w:cs="2  Badr"/>
          <w:rtl/>
        </w:rPr>
        <w:t>ز</w:t>
      </w:r>
      <w:r w:rsidRPr="007A49B3">
        <w:rPr>
          <w:rFonts w:cs="2  Badr"/>
          <w:rtl/>
        </w:rPr>
        <w:t xml:space="preserve"> تمام </w:t>
      </w:r>
      <w:r w:rsidR="00F33A55" w:rsidRPr="007A49B3">
        <w:rPr>
          <w:rFonts w:cs="2  Badr"/>
          <w:rtl/>
        </w:rPr>
        <w:t>عزاداران</w:t>
      </w:r>
      <w:r w:rsidRPr="007A49B3">
        <w:rPr>
          <w:rFonts w:cs="2  Badr"/>
          <w:rtl/>
        </w:rPr>
        <w:t>، هیئت‌ها، اهل منبر، مداحان، سخنرانان و همه‌ی خادمان و سوگوار</w:t>
      </w:r>
      <w:r w:rsidR="00F33A55" w:rsidRPr="007A49B3">
        <w:rPr>
          <w:rFonts w:cs="2  Badr"/>
          <w:rtl/>
        </w:rPr>
        <w:t>ا</w:t>
      </w:r>
      <w:r w:rsidRPr="007A49B3">
        <w:rPr>
          <w:rFonts w:cs="2  Badr"/>
          <w:rtl/>
        </w:rPr>
        <w:t xml:space="preserve">ن امام حسین علیه‌السلام که در این مدت مجموعه‌ای از عزاداری‌ها مبتنی بر نظم، وحدت، انسجام و توجه به پیام‌های متعالی عاشورا و پرهیز از کارهایی که از دور از شأن عزای امام حسین علیه‌السلام است. ما شاهد عبور آن بودیم و این نشانه‌ی بصیرت عزاداران است و از همه‌ی عزیزانی که در تأمین نیازها و امکانات و امنیت عاشورا تلاش کرده‌اند قابل‌تقدیر است و امیدواریم تمام این عزاداری‌ها در پیشگاه خداوند موردقبول و عنایت روزافزون قرار گیرد. </w:t>
      </w:r>
    </w:p>
    <w:p w:rsidR="005B793B" w:rsidRPr="007A49B3" w:rsidRDefault="005B793B" w:rsidP="005B793B">
      <w:pPr>
        <w:pStyle w:val="2"/>
        <w:rPr>
          <w:rFonts w:ascii="IRBadr" w:hAnsi="IRBadr" w:cs="2  Badr"/>
          <w:b w:val="0"/>
          <w:bCs w:val="0"/>
          <w:sz w:val="32"/>
          <w:szCs w:val="32"/>
          <w:rtl/>
        </w:rPr>
      </w:pPr>
      <w:bookmarkStart w:id="11" w:name="_Toc473847110"/>
      <w:r w:rsidRPr="007A49B3">
        <w:rPr>
          <w:rFonts w:ascii="IRBadr" w:hAnsi="IRBadr" w:cs="2  Badr"/>
          <w:sz w:val="32"/>
          <w:szCs w:val="32"/>
          <w:rtl/>
        </w:rPr>
        <w:t>بزرگداشت 13 آبان و روز دانش‌آموز</w:t>
      </w:r>
      <w:bookmarkEnd w:id="11"/>
    </w:p>
    <w:p w:rsidR="005B793B" w:rsidRPr="007A49B3" w:rsidRDefault="005B793B" w:rsidP="000275D5">
      <w:pPr>
        <w:jc w:val="both"/>
        <w:rPr>
          <w:rFonts w:cs="2  Badr"/>
          <w:rtl/>
        </w:rPr>
      </w:pPr>
      <w:r w:rsidRPr="007A49B3">
        <w:rPr>
          <w:rFonts w:cs="2  Badr"/>
          <w:rtl/>
        </w:rPr>
        <w:t xml:space="preserve">13 آبان روز تسخیر لانه‌ی جاسوسی، تبعید امام و روز کشتار دانشجویان در دانشگاه تهران در زمان شاه و روزی که به‌عنوان روز مبارزه با آمریکا و استکبار نام‌گذاری شده است؛ این روز را گرامی می‌داریم و همین‌جا تأکید می‌کنم که خط مبارزه‌ی با استکبار برآمده از اسلام و گفتمان اسلامی است و نباید کسانی تصور کنند که انجام یک مذاکره و توجه به قلمروی خاصی در مذاکرات مانع از توجه به آن خط مبارزه‌ی با آمریکا و استکبار می‌شود. در رزمایش بسیجیان این نکته را عرض کردم که این سخن گزافی نیست اگر ما می‌گوییم آمریکا و قدرت استکبار غرب برای نوجوان و جوان ما باید تفهیم  شود که این حس انتقام‌جویی کور نیست، بی‌حساب نیست بلکه مبتنی </w:t>
      </w:r>
      <w:r w:rsidR="007A49B3">
        <w:rPr>
          <w:rFonts w:cs="2  Badr" w:hint="cs"/>
          <w:rtl/>
        </w:rPr>
        <w:t xml:space="preserve">بر </w:t>
      </w:r>
      <w:r w:rsidRPr="007A49B3">
        <w:rPr>
          <w:rFonts w:cs="2  Badr"/>
          <w:rtl/>
        </w:rPr>
        <w:t>یک منطق، تاریخ و تجربه است. تجربه‌ی آمریکا باا</w:t>
      </w:r>
      <w:r w:rsidR="007A49B3">
        <w:rPr>
          <w:rFonts w:cs="2  Badr"/>
          <w:rtl/>
        </w:rPr>
        <w:t>ین‌همه مظالم و ستم‌ها می‌گو</w:t>
      </w:r>
      <w:r w:rsidRPr="007A49B3">
        <w:rPr>
          <w:rFonts w:cs="2  Badr"/>
          <w:rtl/>
        </w:rPr>
        <w:t xml:space="preserve">ید شما ساکت ننشینید، غفلت نکنید. امیرالمؤمنین علیه‌السلام در عهد مالک اشتر فرمودند: اگر جایی رفتی و وارد مذاکره شدی انجام بده اما مبادا </w:t>
      </w:r>
      <w:r w:rsidR="00F33A55" w:rsidRPr="007A49B3">
        <w:rPr>
          <w:rFonts w:cs="2  Badr"/>
          <w:rtl/>
        </w:rPr>
        <w:t>پس‌ازآن</w:t>
      </w:r>
      <w:r w:rsidRPr="007A49B3">
        <w:rPr>
          <w:rFonts w:cs="2  Badr"/>
          <w:rtl/>
        </w:rPr>
        <w:t xml:space="preserve"> غافل شوی ممکن است آن‌ها نقشه‌ها طرح کرده باشند. منظور از آن‌ها کسانی است که در دنیا صدها جنگ را به راه انداخته‌اند و میلیون‌ها انسان را کشته‌اند، فساد در دنیا ایجاد کرده‌اند و دولت‌های ستم را پشتیبانی کرده‌اند و آن‌همه کشورها را اشغال کرده‌اند و این‌ها هستند که در مقابل شما ایستاده‌اند. مقوله‌ی جناحی و تفصیل از موضع ساده‌انگاری نیست و </w:t>
      </w:r>
      <w:r w:rsidRPr="007A49B3">
        <w:rPr>
          <w:rFonts w:cs="2  Badr"/>
          <w:rtl/>
        </w:rPr>
        <w:lastRenderedPageBreak/>
        <w:t xml:space="preserve">یک واقعیت است و ما اهل منطق و گفتمان حکیمانه </w:t>
      </w:r>
      <w:r w:rsidR="000275D5">
        <w:rPr>
          <w:rFonts w:cs="2  Badr" w:hint="cs"/>
          <w:rtl/>
        </w:rPr>
        <w:t>هستیم</w:t>
      </w:r>
      <w:r w:rsidRPr="007A49B3">
        <w:rPr>
          <w:rFonts w:cs="2  Badr"/>
          <w:rtl/>
        </w:rPr>
        <w:t xml:space="preserve"> ولی نمی‌توانیم کسانی که تمام تاریخ آن‌ها ظلم و ستم است را فراموش کنیم و این غفلت خطرناک است. اگر کسانی بخواهند در ذهن نسل جوان امروز ما این را بکارند که دنیا </w:t>
      </w:r>
      <w:r w:rsidR="00F33A55" w:rsidRPr="007A49B3">
        <w:rPr>
          <w:rFonts w:cs="2  Badr"/>
          <w:rtl/>
        </w:rPr>
        <w:t>گل‌وبلبل</w:t>
      </w:r>
      <w:r w:rsidRPr="007A49B3">
        <w:rPr>
          <w:rFonts w:cs="2  Badr"/>
          <w:rtl/>
        </w:rPr>
        <w:t xml:space="preserve"> است و همه‌ی دنیا امن و آرام است </w:t>
      </w:r>
      <w:r w:rsidR="000275D5">
        <w:rPr>
          <w:rFonts w:cs="2  Badr" w:hint="cs"/>
          <w:rtl/>
        </w:rPr>
        <w:t>که</w:t>
      </w:r>
      <w:r w:rsidRPr="007A49B3">
        <w:rPr>
          <w:rFonts w:cs="2  Badr"/>
          <w:rtl/>
        </w:rPr>
        <w:t xml:space="preserve"> این مغالطه‌ی بدی است و نمی‌توان به دستکش‌ها</w:t>
      </w:r>
      <w:r w:rsidR="000275D5">
        <w:rPr>
          <w:rFonts w:cs="2  Badr" w:hint="cs"/>
          <w:rtl/>
        </w:rPr>
        <w:t>ی</w:t>
      </w:r>
      <w:r w:rsidRPr="007A49B3">
        <w:rPr>
          <w:rFonts w:cs="2  Badr"/>
          <w:rtl/>
        </w:rPr>
        <w:t xml:space="preserve"> نرم و لبخند‌ها</w:t>
      </w:r>
      <w:r w:rsidR="000275D5">
        <w:rPr>
          <w:rFonts w:cs="2  Badr" w:hint="cs"/>
          <w:rtl/>
        </w:rPr>
        <w:t>ی</w:t>
      </w:r>
      <w:r w:rsidRPr="007A49B3">
        <w:rPr>
          <w:rFonts w:cs="2  Badr"/>
          <w:rtl/>
        </w:rPr>
        <w:t xml:space="preserve"> آمریکا و امثال آن‌ها </w:t>
      </w:r>
      <w:r w:rsidR="00F33A55" w:rsidRPr="007A49B3">
        <w:rPr>
          <w:rFonts w:cs="2  Badr"/>
          <w:rtl/>
        </w:rPr>
        <w:t>دل‌خوش</w:t>
      </w:r>
      <w:r w:rsidRPr="007A49B3">
        <w:rPr>
          <w:rFonts w:cs="2  Badr"/>
          <w:rtl/>
        </w:rPr>
        <w:t xml:space="preserve"> کرد زیرا هر موقع ملت‌ها اعتماد کردند، ضربه خوردند. این منطق است، اینکه رهبری از نفوذ و اهتمام حضور آن‌ها در فرهنگ و اقتصاد ما داد می‌زنند به خاطر این است و ما نشان دادیم که انقلاب اسلامی اهل منطق و حکمت است و رعایت مصالح بشر و انقلاب ر</w:t>
      </w:r>
      <w:r w:rsidR="000275D5">
        <w:rPr>
          <w:rFonts w:cs="2  Badr"/>
          <w:rtl/>
        </w:rPr>
        <w:t>ا می‌کند ولی همین انقلاب می‌گوی</w:t>
      </w:r>
      <w:r w:rsidRPr="007A49B3">
        <w:rPr>
          <w:rFonts w:cs="2  Badr"/>
          <w:rtl/>
        </w:rPr>
        <w:t xml:space="preserve">د مراقب باشید که فریب نخورید. 13 آبان امسال در شرایطی که مابعد از برجام قرار داریم و خط نفوذ دشمن وجود دارد و گرگ‌ها در عالم پیرامون ما را گرفته‌اند یک معنای خاصی دارد و در امسال وجدان بیدار ملت ما به گذشته و تمام خطر‌های امروز توجه دارد و آماده خواهد بود، دانش‌آموزان درصحنه حضور خواهند داشت و </w:t>
      </w:r>
      <w:r w:rsidR="00F33A55" w:rsidRPr="007A49B3">
        <w:rPr>
          <w:rFonts w:cs="2  Badr"/>
          <w:rtl/>
        </w:rPr>
        <w:t>تأکیددارند</w:t>
      </w:r>
      <w:r w:rsidRPr="007A49B3">
        <w:rPr>
          <w:rFonts w:cs="2  Badr"/>
          <w:rtl/>
        </w:rPr>
        <w:t xml:space="preserve"> که شعار «مرگ بر آمریکا» فراموش نمی‌شود. تقاضا دارم که برنامه‌ی 13 آبان توسط آموزش‌وپرورش و نهادهای جدی گرفته شود و دانش‌آموزان با آگاهی و بصیرت در این مراسم شرکت کنند.</w:t>
      </w:r>
    </w:p>
    <w:p w:rsidR="005B793B" w:rsidRPr="007A49B3" w:rsidRDefault="005B793B" w:rsidP="005B793B">
      <w:pPr>
        <w:pStyle w:val="2"/>
        <w:rPr>
          <w:rFonts w:ascii="IRBadr" w:hAnsi="IRBadr" w:cs="2  Badr"/>
          <w:b w:val="0"/>
          <w:bCs w:val="0"/>
          <w:sz w:val="32"/>
          <w:szCs w:val="32"/>
          <w:rtl/>
        </w:rPr>
      </w:pPr>
      <w:bookmarkStart w:id="12" w:name="_Toc473847111"/>
      <w:r w:rsidRPr="007A49B3">
        <w:rPr>
          <w:rFonts w:ascii="IRBadr" w:hAnsi="IRBadr" w:cs="2  Badr"/>
          <w:sz w:val="32"/>
          <w:szCs w:val="32"/>
          <w:rtl/>
        </w:rPr>
        <w:t>رزمایش بسیج</w:t>
      </w:r>
      <w:bookmarkEnd w:id="12"/>
    </w:p>
    <w:p w:rsidR="005B793B" w:rsidRPr="007A49B3" w:rsidRDefault="005B793B" w:rsidP="005B793B">
      <w:pPr>
        <w:jc w:val="both"/>
        <w:rPr>
          <w:rFonts w:cs="2  Badr"/>
          <w:rtl/>
        </w:rPr>
      </w:pPr>
      <w:r w:rsidRPr="007A49B3">
        <w:rPr>
          <w:rFonts w:cs="2  Badr"/>
          <w:rtl/>
        </w:rPr>
        <w:t>امروز گردان‌های امام حین، گردان‌های قدس و بسیجیان منطقه در رزمایشی خوب در اردوگاه قدس شرکت داشتند که در اینجا از تمام آن‌ها و برگزارکنندگان و مسئولان سپاه تشکر و قدردانی می‌کنم</w:t>
      </w:r>
    </w:p>
    <w:p w:rsidR="005B793B" w:rsidRPr="007A49B3" w:rsidRDefault="005B793B" w:rsidP="005B793B">
      <w:pPr>
        <w:pStyle w:val="3"/>
        <w:rPr>
          <w:rFonts w:cs="2  Badr"/>
          <w:b w:val="0"/>
          <w:bCs w:val="0"/>
          <w:szCs w:val="28"/>
          <w:rtl/>
        </w:rPr>
      </w:pPr>
      <w:bookmarkStart w:id="13" w:name="_Toc473847112"/>
      <w:r w:rsidRPr="007A49B3">
        <w:rPr>
          <w:rFonts w:cs="2  Badr"/>
          <w:szCs w:val="28"/>
          <w:rtl/>
        </w:rPr>
        <w:t>رزمایش و مانور پشتوانه‌ی نظام جمهوری اسلامی</w:t>
      </w:r>
      <w:bookmarkEnd w:id="13"/>
      <w:r w:rsidRPr="007A49B3">
        <w:rPr>
          <w:rFonts w:cs="2  Badr"/>
          <w:szCs w:val="28"/>
          <w:rtl/>
        </w:rPr>
        <w:t xml:space="preserve"> </w:t>
      </w:r>
    </w:p>
    <w:p w:rsidR="005B793B" w:rsidRPr="007A49B3" w:rsidRDefault="005B793B" w:rsidP="000275D5">
      <w:pPr>
        <w:jc w:val="both"/>
        <w:rPr>
          <w:rFonts w:cs="2  Badr"/>
          <w:b/>
          <w:bCs/>
          <w:rtl/>
        </w:rPr>
      </w:pPr>
      <w:r w:rsidRPr="007A49B3">
        <w:rPr>
          <w:rFonts w:cs="2  Badr"/>
          <w:rtl/>
        </w:rPr>
        <w:t xml:space="preserve"> و این را تأکید می‌کنم که این رزمایش‌ها، پشتوانه‌ی قدرت نرم نظام جمهوری اسلامی است و امروزه‌ نظام ما، انقلاب و ناموس و شرف و عزت و کرامت ما در معرض دشمنی‌ها است و برای صیانت از آن‌ها همه باید درصحنه حضور داشته باشیم و آماده‌ی دفاع از ملت و کشورمان باشیم. </w:t>
      </w:r>
      <w:r w:rsidR="00F33A55" w:rsidRPr="007A49B3">
        <w:rPr>
          <w:rFonts w:cs="2  Badr"/>
          <w:rtl/>
        </w:rPr>
        <w:t>الآن</w:t>
      </w:r>
      <w:r w:rsidRPr="007A49B3">
        <w:rPr>
          <w:rFonts w:cs="2  Badr"/>
          <w:rtl/>
        </w:rPr>
        <w:t xml:space="preserve"> در نقطه‌ای قرار داریم که در فاصله‌ی چند کیلومتری ما جریانات تکفیری و داعش است، در عتبات ما جریان تکفیری است که اگر ما نرفته بودیم امروز کربلا و نجف و زینبیه را از بین برده بودند. ما هم در درون مرز‌ها در معرض دشمنی‌ها و هجمه‌ها هستیم و مقدسات ما، منافع انقلاب، دین </w:t>
      </w:r>
      <w:r w:rsidRPr="007A49B3">
        <w:rPr>
          <w:rFonts w:cs="2  Badr"/>
          <w:rtl/>
        </w:rPr>
        <w:lastRenderedPageBreak/>
        <w:t>ما در جهان در معرض این خطر‌هاست و  پشت این صحنه‌ها هم  آمریکا و اسرائیل هستند و اساس کار این‌ها هستند. در برابر این لایه‌های مختلف دشمنی، آگاهی و بصیرت و هشیاری ما و آمادگی رزمی ما لازم است. بخشی از آمادگی ما آمادگی رزمی است ولی در کنار آن آمادگی اقتصادی، اقتصاد مقاومتی است، سلامت اداری و توجه مسئولان به درد مردم و گره‌گشایی است و مسئولیت‌ آن‌ها خیلی سخت است. مردمی که همیشه درصحنه هستند، فداکارند، شهید می‌دهند، آماده هستند و هر جا لازم بوده است انقلاب و اسلام را همراهی کرده‌اند، این‌ها شایسته است که خدمت گذاشته شوند و شایسته نیست که در برابر مردم شاهد مفاسد اقتصادی، چپاول بیت‌المال، شاهد کم‌توجهی به ارزش‌های اسلامی و منافع مردم در دستگاه‌های رسمی و اداری باشیم. مسئولیت ادارات و مسئولین در این زمینه بسیار سنگین است و مردم نیز باید همیشه برای دفاع آماده باشند. اگر ما آماده نباشیم دشمن خواهد آمد و به برکت دفاع مقدس ایران در دنیا سربلند است. این‌ها برای سوریه مذاکراتی را ر</w:t>
      </w:r>
      <w:r w:rsidR="000275D5">
        <w:rPr>
          <w:rFonts w:cs="2  Badr" w:hint="cs"/>
          <w:rtl/>
        </w:rPr>
        <w:t>ا</w:t>
      </w:r>
      <w:r w:rsidRPr="007A49B3">
        <w:rPr>
          <w:rFonts w:cs="2  Badr"/>
          <w:rtl/>
        </w:rPr>
        <w:t>ه انداختند و به ایران اعتنایی نکردند و بعد دیدند آن‌که می‌تواند در عراق و سوریه در برابر این خون‌خواران ایستادگی کند ایران است. ما نه تقاضایی داشتیم و نه شرطی خو</w:t>
      </w:r>
      <w:r w:rsidR="000275D5">
        <w:rPr>
          <w:rFonts w:cs="2  Badr" w:hint="cs"/>
          <w:rtl/>
        </w:rPr>
        <w:t>د</w:t>
      </w:r>
      <w:r w:rsidRPr="007A49B3">
        <w:rPr>
          <w:rFonts w:cs="2  Badr"/>
          <w:rtl/>
        </w:rPr>
        <w:t xml:space="preserve">شان گفتند ایران هم بیایید البته ما این را می‌دانیم که این مذاکرات مسئله‌ی عراق و سوریه و اشغال را رفع نمی‌کند زیرا دور این میز مذاکره جانی‌ها و خون‌خواران نشسته‌اند و اگر آمریکا و امثال آن دست از سر منطقه بردارند بسیاری از مشکلات </w:t>
      </w:r>
      <w:r w:rsidR="00F33A55" w:rsidRPr="007A49B3">
        <w:rPr>
          <w:rFonts w:cs="2  Badr"/>
          <w:rtl/>
        </w:rPr>
        <w:t>قابل‌رفع</w:t>
      </w:r>
      <w:r w:rsidRPr="007A49B3">
        <w:rPr>
          <w:rFonts w:cs="2  Badr"/>
          <w:rtl/>
        </w:rPr>
        <w:t xml:space="preserve"> است. میز مذاکره‌ای را راه‌اندازی می‌کنند درصورتی‌که پشت قضیه خود آن‌هاست و این مذاکرات برای تیره‌وتار کردن فضا است و ما باید این را بدانیم. ما حرف خود را می‌زنیم ولی می‌دانیم آنچه صحنه را تغییر می‌دهد و سرنوشت را تعیین می‌کند سپاه، بسیج، قدرت مستحکم ما در ایران و بغداد و سوریه و لبنان است و ما باید این استحکام را حفظ کنیم. حرف زدن باید انجام شود ولی نگاه انقلابی، آمادگی فکری و معرفتی و اقتصادی و رزمی است و الا کسی قرار نیست آزادی و عزت را به ارزانی برای ما تقدیم کند. آن‌ها آینده‌ی خوبی نخواهند داشت، شما قصه‌ی یمن را بینید، یمن شش ماه قبل گفتمان انقلاب اسلامی گفتنمانی ضعیف و در حاشیه بود، آمریکایی‌ها و اسرائیلی‌ها و آل سعود در آنجا قوی بودند که با خامی و نفهمی خودشان وارد آتش‌بازی شده‌اند که امروز به جان خودشان افتاده است. امروز به برکت انقلاب اسلامی، یمن در مسیر انقلاب اسلامی و در مسیر راه نورانی ایران اسلامی قرار دارد و همین روز‌ها </w:t>
      </w:r>
      <w:r w:rsidR="00F33A55" w:rsidRPr="007A49B3">
        <w:rPr>
          <w:rFonts w:cs="2  Badr"/>
          <w:rtl/>
        </w:rPr>
        <w:t>آل سعود</w:t>
      </w:r>
      <w:r w:rsidRPr="007A49B3">
        <w:rPr>
          <w:rFonts w:cs="2  Badr"/>
          <w:rtl/>
        </w:rPr>
        <w:t xml:space="preserve"> دارند تلاش می‌کنند که در یمن مذاکراتی را</w:t>
      </w:r>
      <w:r w:rsidR="000275D5">
        <w:rPr>
          <w:rFonts w:cs="2  Badr" w:hint="cs"/>
          <w:rtl/>
        </w:rPr>
        <w:t>ه</w:t>
      </w:r>
      <w:r w:rsidRPr="007A49B3">
        <w:rPr>
          <w:rFonts w:cs="2  Badr"/>
          <w:rtl/>
        </w:rPr>
        <w:t xml:space="preserve"> بیافتد. </w:t>
      </w:r>
      <w:r w:rsidR="00F33A55" w:rsidRPr="007A49B3">
        <w:rPr>
          <w:rFonts w:cs="2  Badr"/>
          <w:rtl/>
        </w:rPr>
        <w:t>الآن</w:t>
      </w:r>
      <w:r w:rsidRPr="007A49B3">
        <w:rPr>
          <w:rFonts w:cs="2  Badr"/>
          <w:rtl/>
        </w:rPr>
        <w:t xml:space="preserve"> بچه‌های انصار الله و ارتش </w:t>
      </w:r>
      <w:r w:rsidRPr="007A49B3">
        <w:rPr>
          <w:rFonts w:cs="2  Badr"/>
          <w:rtl/>
        </w:rPr>
        <w:lastRenderedPageBreak/>
        <w:t>یمن کیلومترها از خاک عربستان را در دست دارند و اگر اراده کنند می‌توانند جلوتر بروند ولی قرارشان نیست این کار را کنند. آمریکا و اسرائیل آمدند زیر سازها را تخریب کردند، هزاران نفر را کشتند، کودکان وزنان را به خون تپانده‌اند ولی درنهایت چیزی به دست نمی‌آورند. فاجعه‌ی منا، پرونده‌ی فراموش‌نشدنی برای آن‌ها خواهد بود و مظالم و ستم‌های آن‌ها در یمن و بحرین فراموش نخواهد شد و هم‌پیمانی با اسرائیل و آمریکا فراموش نخواهد شد. شما کوچک بوده‌اید و کوچک‌تر خواهید شد و به فضل خدا امواج انقلاب ما و بسیج نورانی ما در عالم، طومار شما و اربابان شما</w:t>
      </w:r>
      <w:r w:rsidR="000275D5">
        <w:rPr>
          <w:rFonts w:cs="2  Badr" w:hint="cs"/>
          <w:rtl/>
        </w:rPr>
        <w:t xml:space="preserve"> </w:t>
      </w:r>
      <w:r w:rsidRPr="007A49B3">
        <w:rPr>
          <w:rFonts w:cs="2  Badr"/>
          <w:rtl/>
        </w:rPr>
        <w:t>را در هم خواهد پیچید. اگر اندکی عقل داشته باشید برای منافع خود دست از این‌</w:t>
      </w:r>
      <w:r w:rsidR="000275D5">
        <w:rPr>
          <w:rFonts w:cs="2  Badr" w:hint="cs"/>
          <w:rtl/>
        </w:rPr>
        <w:t xml:space="preserve"> </w:t>
      </w:r>
      <w:r w:rsidRPr="007A49B3">
        <w:rPr>
          <w:rFonts w:cs="2  Badr"/>
          <w:rtl/>
        </w:rPr>
        <w:t>کارهای دیوانه‌وار و جنون‌آمیز بر‌می‌داشتید، این‌طور منطقه را به آتش نمی‌کشید، حرف‌ آمری</w:t>
      </w:r>
      <w:r w:rsidR="000275D5">
        <w:rPr>
          <w:rFonts w:cs="2  Badr"/>
          <w:rtl/>
        </w:rPr>
        <w:t>کا را گوش نمی‌ک</w:t>
      </w:r>
      <w:r w:rsidR="000275D5">
        <w:rPr>
          <w:rFonts w:cs="2  Badr" w:hint="cs"/>
          <w:rtl/>
        </w:rPr>
        <w:t>ردی</w:t>
      </w:r>
      <w:r w:rsidRPr="007A49B3">
        <w:rPr>
          <w:rFonts w:cs="2  Badr"/>
          <w:rtl/>
        </w:rPr>
        <w:t>د و اگر عقل داشته باش</w:t>
      </w:r>
      <w:r w:rsidR="000275D5">
        <w:rPr>
          <w:rFonts w:cs="2  Badr" w:hint="cs"/>
          <w:rtl/>
        </w:rPr>
        <w:t>ی</w:t>
      </w:r>
      <w:r w:rsidRPr="007A49B3">
        <w:rPr>
          <w:rFonts w:cs="2  Badr"/>
          <w:rtl/>
        </w:rPr>
        <w:t xml:space="preserve">د نباید وارد این بازی‌ها شوید. اعدام «شیخ نمر» چیزی نیست که شما از عهده‌ی آن برآیید و اگر هم برآیید این خود </w:t>
      </w:r>
      <w:r w:rsidR="00F33A55" w:rsidRPr="007A49B3">
        <w:rPr>
          <w:rFonts w:cs="2  Badr"/>
          <w:rtl/>
        </w:rPr>
        <w:t>شمارا</w:t>
      </w:r>
      <w:r w:rsidRPr="007A49B3">
        <w:rPr>
          <w:rFonts w:cs="2  Badr"/>
          <w:rtl/>
        </w:rPr>
        <w:t xml:space="preserve"> ساقط می‌کند. من تأکید می‌کنم بر راهپیمایی 13 آبان و هم تشییع‌جنازه‌ی شهیدان گمنام که اینان ودایع الهی و مهمانان عزیز ما هستند که فضای شهر ما را نورانی و روشن و معطر می‌کنند. از اقداماتی که برای تشییع شهدا </w:t>
      </w:r>
      <w:r w:rsidR="00F33A55" w:rsidRPr="007A49B3">
        <w:rPr>
          <w:rFonts w:cs="2  Badr"/>
          <w:rtl/>
        </w:rPr>
        <w:t>انجام‌شده</w:t>
      </w:r>
      <w:r w:rsidRPr="007A49B3">
        <w:rPr>
          <w:rFonts w:cs="2  Badr"/>
          <w:rtl/>
        </w:rPr>
        <w:t xml:space="preserve"> است تشکر می‌کنم ان‌شالله مردم و جوانان در وداع با شهدای گمنام و در تشییع حماسه‌ی خوبی بیافرینند.</w:t>
      </w:r>
    </w:p>
    <w:p w:rsidR="005B793B" w:rsidRPr="007A49B3" w:rsidRDefault="005B793B" w:rsidP="005B793B">
      <w:pPr>
        <w:pStyle w:val="1"/>
        <w:rPr>
          <w:rFonts w:eastAsiaTheme="minorHAnsi" w:cs="2  Badr"/>
          <w:b/>
          <w:bCs w:val="0"/>
          <w:rtl/>
        </w:rPr>
      </w:pPr>
      <w:bookmarkStart w:id="14" w:name="_Toc473847113"/>
      <w:r w:rsidRPr="007A49B3">
        <w:rPr>
          <w:rFonts w:cs="2  Badr"/>
          <w:b/>
          <w:sz w:val="36"/>
          <w:szCs w:val="36"/>
          <w:rtl/>
        </w:rPr>
        <w:t>دعا</w:t>
      </w:r>
      <w:bookmarkEnd w:id="14"/>
      <w:r w:rsidRPr="007A49B3">
        <w:rPr>
          <w:rFonts w:cs="2  Badr"/>
          <w:b/>
          <w:sz w:val="36"/>
          <w:szCs w:val="36"/>
          <w:rtl/>
        </w:rPr>
        <w:t xml:space="preserve"> </w:t>
      </w:r>
    </w:p>
    <w:p w:rsidR="005B793B" w:rsidRPr="007A49B3" w:rsidRDefault="005B793B" w:rsidP="005B793B">
      <w:pPr>
        <w:jc w:val="both"/>
        <w:rPr>
          <w:rFonts w:cs="2  Badr"/>
          <w:b/>
          <w:bCs/>
          <w:rtl/>
        </w:rPr>
      </w:pPr>
      <w:r w:rsidRPr="007A49B3">
        <w:rPr>
          <w:rFonts w:cs="2  Badr"/>
          <w:b/>
          <w:bCs/>
          <w:rtl/>
        </w:rPr>
        <w:t xml:space="preserve">نسئلک اللهم و ندعوک، باسمک العظیم الاعظم، الاعز الاجل الاکرم یا الله </w:t>
      </w:r>
    </w:p>
    <w:p w:rsidR="005B793B" w:rsidRPr="007A49B3" w:rsidRDefault="000275D5" w:rsidP="005B793B">
      <w:pPr>
        <w:jc w:val="both"/>
        <w:rPr>
          <w:rFonts w:cs="2  Badr"/>
          <w:b/>
          <w:bCs/>
          <w:rtl/>
        </w:rPr>
      </w:pPr>
      <w:r>
        <w:rPr>
          <w:rFonts w:cs="2  Badr"/>
          <w:b/>
          <w:bCs/>
          <w:rtl/>
        </w:rPr>
        <w:t>اللهم ا</w:t>
      </w:r>
      <w:r w:rsidR="005B793B" w:rsidRPr="007A49B3">
        <w:rPr>
          <w:rFonts w:cs="2  Badr"/>
          <w:b/>
          <w:bCs/>
          <w:rtl/>
        </w:rPr>
        <w:t xml:space="preserve">رزقنا توفیق طاعه و بعد المعصیه و صدق نیه و عرفان الحرمه و اکرمنا بالهدی و </w:t>
      </w:r>
      <w:r>
        <w:rPr>
          <w:rFonts w:cs="2  Badr" w:hint="cs"/>
          <w:b/>
          <w:bCs/>
          <w:rtl/>
        </w:rPr>
        <w:t>ا</w:t>
      </w:r>
      <w:r w:rsidR="005B793B" w:rsidRPr="007A49B3">
        <w:rPr>
          <w:rFonts w:cs="2  Badr"/>
          <w:b/>
          <w:bCs/>
          <w:rtl/>
        </w:rPr>
        <w:t>لاستقامه</w:t>
      </w:r>
    </w:p>
    <w:p w:rsidR="005B793B" w:rsidRPr="007A49B3" w:rsidRDefault="005B793B" w:rsidP="00821372">
      <w:pPr>
        <w:jc w:val="both"/>
        <w:rPr>
          <w:rFonts w:cs="2  Badr"/>
          <w:b/>
          <w:bCs/>
          <w:rtl/>
        </w:rPr>
      </w:pPr>
      <w:r w:rsidRPr="007A49B3">
        <w:rPr>
          <w:rFonts w:cs="2  Badr"/>
          <w:b/>
          <w:bCs/>
          <w:rtl/>
        </w:rPr>
        <w:t xml:space="preserve">خدایا دل‌های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w:t>
      </w:r>
      <w:r w:rsidR="00821372">
        <w:rPr>
          <w:rFonts w:hint="cs"/>
          <w:b/>
          <w:bCs/>
          <w:color w:val="000000"/>
          <w:rtl/>
        </w:rPr>
        <w:t>الموحدین؛</w:t>
      </w:r>
      <w:r w:rsidR="00821372">
        <w:rPr>
          <w:rFonts w:hint="cs"/>
          <w:color w:val="000000"/>
          <w:rtl/>
        </w:rPr>
        <w:t xml:space="preserve"> </w:t>
      </w:r>
      <w:bookmarkStart w:id="15" w:name="_GoBack"/>
      <w:bookmarkEnd w:id="15"/>
      <w:r w:rsidRPr="007A49B3">
        <w:rPr>
          <w:rFonts w:cs="2  Badr"/>
          <w:b/>
          <w:bCs/>
          <w:rtl/>
        </w:rPr>
        <w:t>خدایا خدمتگزاران به اسلام،  مقام معظم رهبری و مراجع عظام را مؤید و منصور بدار؛ ارواح تابناک شهیدان و امام شهیدان و اموات و درگذشتگان و مراجع و علمای فقید و درگذشتگان این جمع را با اولیای خودت محشور بفرما؛ باران رحمت و برکاتت بر ما فرو بفرست؛ سلام ما را به محضر امام عصر علیه السلام ابلاغ بفرما؛ ما را از یاران او مقرر بفرما.</w:t>
      </w:r>
    </w:p>
    <w:p w:rsidR="00FB7121" w:rsidRPr="007A49B3" w:rsidRDefault="005B793B" w:rsidP="00F33A55">
      <w:pPr>
        <w:jc w:val="both"/>
        <w:rPr>
          <w:rFonts w:cs="2  Badr"/>
        </w:rPr>
      </w:pPr>
      <w:r w:rsidRPr="007A49B3">
        <w:rPr>
          <w:rFonts w:cs="2  Badr"/>
          <w:b/>
          <w:bCs/>
          <w:rtl/>
        </w:rPr>
        <w:lastRenderedPageBreak/>
        <w:t>( بسْمِ اللَّهِ الرَّحْمَنِ الرَّحِيمِ قُلْ هُوَ اللَّهُ أَحَدٌ اللَّهُ الصَّمَدُ لَمْ يلِدْ وَلَمْ يولَدْ وَلَمْ يكُنْ لَهُ كُفُوًا أَحَدٌ)</w:t>
      </w:r>
    </w:p>
    <w:sectPr w:rsidR="00FB7121" w:rsidRPr="007A49B3"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212" w:rsidRDefault="003D0212" w:rsidP="00C62D06">
      <w:r>
        <w:separator/>
      </w:r>
    </w:p>
  </w:endnote>
  <w:endnote w:type="continuationSeparator" w:id="0">
    <w:p w:rsidR="003D0212" w:rsidRDefault="003D0212" w:rsidP="00C6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2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Default="00F916E9"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F916E9" w:rsidRDefault="00F916E9">
        <w:pPr>
          <w:pStyle w:val="a5"/>
          <w:jc w:val="center"/>
        </w:pPr>
        <w:r>
          <w:fldChar w:fldCharType="begin"/>
        </w:r>
        <w:r>
          <w:instrText>PAGE   \* MERGEFORMAT</w:instrText>
        </w:r>
        <w:r>
          <w:fldChar w:fldCharType="separate"/>
        </w:r>
        <w:r w:rsidR="00821372" w:rsidRPr="00821372">
          <w:rPr>
            <w:noProof/>
            <w:rtl/>
            <w:lang w:val="fa-IR"/>
          </w:rPr>
          <w:t>14</w:t>
        </w:r>
        <w:r>
          <w:rPr>
            <w:noProof/>
          </w:rPr>
          <w:fldChar w:fldCharType="end"/>
        </w:r>
      </w:p>
    </w:sdtContent>
  </w:sdt>
  <w:p w:rsidR="00F916E9" w:rsidRDefault="00F916E9" w:rsidP="0060158D">
    <w:pPr>
      <w:pStyle w:val="a5"/>
      <w:ind w:left="-988" w:right="-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212" w:rsidRDefault="003D0212" w:rsidP="00C62D06">
      <w:r>
        <w:separator/>
      </w:r>
    </w:p>
  </w:footnote>
  <w:footnote w:type="continuationSeparator" w:id="0">
    <w:p w:rsidR="003D0212" w:rsidRDefault="003D0212" w:rsidP="00C62D06">
      <w:r>
        <w:continuationSeparator/>
      </w:r>
    </w:p>
  </w:footnote>
  <w:footnote w:id="1">
    <w:p w:rsidR="005B793B" w:rsidRPr="00366CCF" w:rsidRDefault="005B793B" w:rsidP="005B793B">
      <w:pPr>
        <w:pStyle w:val="a3"/>
        <w:rPr>
          <w:rtl/>
        </w:rPr>
      </w:pPr>
      <w:r w:rsidRPr="00366CCF">
        <w:rPr>
          <w:rStyle w:val="a7"/>
          <w:rFonts w:eastAsiaTheme="majorEastAsia"/>
        </w:rPr>
        <w:footnoteRef/>
      </w:r>
      <w:r w:rsidRPr="00366CCF">
        <w:rPr>
          <w:rFonts w:hint="cs"/>
          <w:rtl/>
        </w:rPr>
        <w:t>. سوره‌ی آل عمران، آیه‌ی 102.</w:t>
      </w:r>
      <w:r w:rsidRPr="00366CCF">
        <w:t xml:space="preserve"> </w:t>
      </w:r>
    </w:p>
  </w:footnote>
  <w:footnote w:id="2">
    <w:p w:rsidR="005B793B" w:rsidRPr="00366CCF" w:rsidRDefault="005B793B" w:rsidP="005B793B">
      <w:pPr>
        <w:pStyle w:val="a3"/>
        <w:rPr>
          <w:rtl/>
        </w:rPr>
      </w:pPr>
      <w:r w:rsidRPr="00366CCF">
        <w:rPr>
          <w:rStyle w:val="a7"/>
          <w:rFonts w:eastAsiaTheme="majorEastAsia"/>
        </w:rPr>
        <w:footnoteRef/>
      </w:r>
      <w:r w:rsidRPr="00366CCF">
        <w:rPr>
          <w:rFonts w:hint="cs"/>
          <w:rtl/>
        </w:rPr>
        <w:t>.</w:t>
      </w:r>
      <w:r w:rsidRPr="00366CCF">
        <w:t xml:space="preserve"> </w:t>
      </w:r>
      <w:r w:rsidRPr="00366CCF">
        <w:rPr>
          <w:rFonts w:hint="cs"/>
          <w:rtl/>
        </w:rPr>
        <w:t>نهج</w:t>
      </w:r>
      <w:r w:rsidRPr="00366CCF">
        <w:rPr>
          <w:rtl/>
        </w:rPr>
        <w:t xml:space="preserve"> </w:t>
      </w:r>
      <w:r w:rsidRPr="00366CCF">
        <w:rPr>
          <w:rFonts w:hint="cs"/>
          <w:rtl/>
        </w:rPr>
        <w:t>البلاغة،</w:t>
      </w:r>
      <w:r w:rsidRPr="00366CCF">
        <w:rPr>
          <w:rtl/>
        </w:rPr>
        <w:t xml:space="preserve"> </w:t>
      </w:r>
      <w:r w:rsidRPr="00366CCF">
        <w:rPr>
          <w:rFonts w:hint="cs"/>
          <w:rtl/>
        </w:rPr>
        <w:t>خطبه</w:t>
      </w:r>
      <w:r w:rsidRPr="00366CCF">
        <w:rPr>
          <w:rtl/>
        </w:rPr>
        <w:t xml:space="preserve"> 204</w:t>
      </w:r>
      <w:r w:rsidRPr="00366CCF">
        <w:rPr>
          <w:rFonts w:hint="cs"/>
          <w:rtl/>
        </w:rPr>
        <w:t>،</w:t>
      </w:r>
      <w:r w:rsidRPr="00366CCF">
        <w:rPr>
          <w:rtl/>
        </w:rPr>
        <w:t xml:space="preserve"> </w:t>
      </w:r>
      <w:r w:rsidRPr="00366CCF">
        <w:rPr>
          <w:rFonts w:hint="cs"/>
          <w:rtl/>
        </w:rPr>
        <w:t>ص</w:t>
      </w:r>
      <w:r w:rsidRPr="00366CCF">
        <w:rPr>
          <w:rtl/>
        </w:rPr>
        <w:t xml:space="preserve"> 234</w:t>
      </w:r>
      <w:r w:rsidRPr="00366CCF">
        <w:rPr>
          <w:rFonts w:hint="cs"/>
          <w:rtl/>
        </w:rPr>
        <w:t>.</w:t>
      </w:r>
    </w:p>
  </w:footnote>
  <w:footnote w:id="3">
    <w:p w:rsidR="005B793B" w:rsidRPr="00366CCF" w:rsidRDefault="005B793B" w:rsidP="005B793B">
      <w:pPr>
        <w:pStyle w:val="a3"/>
        <w:rPr>
          <w:rtl/>
        </w:rPr>
      </w:pPr>
      <w:r w:rsidRPr="00366CCF">
        <w:rPr>
          <w:rFonts w:hint="cs"/>
          <w:rtl/>
        </w:rPr>
        <w:t>2. سوره‌ی بقره‌ُ، آیه‌ی 197.</w:t>
      </w:r>
      <w:r w:rsidRPr="00366CCF">
        <w:t xml:space="preserve"> </w:t>
      </w:r>
    </w:p>
  </w:footnote>
  <w:footnote w:id="4">
    <w:p w:rsidR="005B793B" w:rsidRPr="00B12A4E" w:rsidRDefault="005B793B" w:rsidP="005B793B">
      <w:pPr>
        <w:pStyle w:val="a3"/>
      </w:pPr>
      <w:r>
        <w:rPr>
          <w:rStyle w:val="a7"/>
          <w:rFonts w:eastAsiaTheme="majorEastAsia"/>
        </w:rPr>
        <w:footnoteRef/>
      </w:r>
      <w:r>
        <w:rPr>
          <w:rtl/>
        </w:rPr>
        <w:t xml:space="preserve"> </w:t>
      </w:r>
      <w:r>
        <w:rPr>
          <w:rFonts w:hint="cs"/>
          <w:rtl/>
        </w:rPr>
        <w:t>.</w:t>
      </w:r>
      <w:r w:rsidRPr="00B12A4E">
        <w:rPr>
          <w:color w:val="1F1F1F"/>
          <w:shd w:val="clear" w:color="auto" w:fill="FFFFFF"/>
          <w:rtl/>
        </w:rPr>
        <w:t>مستدرك الوسائل و مستنبط المسائل ج‏13، ص 13</w:t>
      </w:r>
    </w:p>
  </w:footnote>
  <w:footnote w:id="5">
    <w:p w:rsidR="005B793B" w:rsidRDefault="005B793B" w:rsidP="005B793B">
      <w:pPr>
        <w:pStyle w:val="a3"/>
      </w:pPr>
      <w:r>
        <w:rPr>
          <w:rStyle w:val="a7"/>
          <w:rFonts w:eastAsiaTheme="majorEastAsia"/>
        </w:rPr>
        <w:footnoteRef/>
      </w:r>
      <w:r>
        <w:rPr>
          <w:rtl/>
        </w:rPr>
        <w:t xml:space="preserve"> </w:t>
      </w:r>
      <w:r>
        <w:rPr>
          <w:rFonts w:hint="cs"/>
          <w:rtl/>
        </w:rPr>
        <w:t xml:space="preserve">. </w:t>
      </w:r>
      <w:r w:rsidRPr="000D1680">
        <w:rPr>
          <w:color w:val="000000"/>
          <w:shd w:val="clear" w:color="auto" w:fill="FFFFFF"/>
          <w:rtl/>
        </w:rPr>
        <w:t>کافی (ط-الاسلامیه) ج 5 ، ص 85 ، ح 4</w:t>
      </w:r>
    </w:p>
  </w:footnote>
  <w:footnote w:id="6">
    <w:p w:rsidR="005B793B" w:rsidRDefault="005B793B" w:rsidP="005B793B">
      <w:pPr>
        <w:pStyle w:val="a3"/>
      </w:pPr>
      <w:r>
        <w:rPr>
          <w:rStyle w:val="a7"/>
          <w:rFonts w:eastAsiaTheme="majorEastAsia"/>
        </w:rPr>
        <w:footnoteRef/>
      </w:r>
      <w:r>
        <w:rPr>
          <w:rtl/>
        </w:rPr>
        <w:t xml:space="preserve"> </w:t>
      </w:r>
      <w:r>
        <w:rPr>
          <w:rFonts w:hint="cs"/>
          <w:rtl/>
        </w:rPr>
        <w:t xml:space="preserve">. </w:t>
      </w:r>
      <w:r w:rsidRPr="008A65E2">
        <w:rPr>
          <w:rtl/>
        </w:rPr>
        <w:t>بحار الانوار، ج 77، ص .420</w:t>
      </w:r>
      <w:r w:rsidRPr="008A65E2">
        <w:rPr>
          <w:rFonts w:ascii="Cambria" w:hAnsi="Cambria" w:cs="Cambria" w:hint="cs"/>
          <w:rtl/>
        </w:rPr>
        <w:t> </w:t>
      </w:r>
    </w:p>
  </w:footnote>
  <w:footnote w:id="7">
    <w:p w:rsidR="005B793B" w:rsidRDefault="005B793B" w:rsidP="005B793B">
      <w:pPr>
        <w:pStyle w:val="a3"/>
      </w:pPr>
      <w:r>
        <w:rPr>
          <w:rStyle w:val="a7"/>
          <w:rFonts w:eastAsiaTheme="majorEastAsia"/>
        </w:rPr>
        <w:footnoteRef/>
      </w:r>
      <w:r>
        <w:rPr>
          <w:rtl/>
        </w:rPr>
        <w:t xml:space="preserve"> </w:t>
      </w:r>
      <w:r>
        <w:rPr>
          <w:rFonts w:hint="cs"/>
          <w:rtl/>
        </w:rPr>
        <w:t xml:space="preserve">. </w:t>
      </w:r>
      <w:r w:rsidRPr="008A65E2">
        <w:rPr>
          <w:rtl/>
        </w:rPr>
        <w:t>فروع کافی، ج 5،ص 84</w:t>
      </w:r>
      <w:r w:rsidRPr="008A65E2">
        <w:rPr>
          <w:rFonts w:ascii="Cambria" w:hAnsi="Cambria" w:cs="Cambria" w:hint="cs"/>
          <w:rtl/>
        </w:rPr>
        <w:t> </w:t>
      </w:r>
    </w:p>
  </w:footnote>
  <w:footnote w:id="8">
    <w:p w:rsidR="009247AF" w:rsidRDefault="009247AF">
      <w:pPr>
        <w:pStyle w:val="a3"/>
      </w:pPr>
      <w:r>
        <w:rPr>
          <w:rStyle w:val="a7"/>
        </w:rPr>
        <w:footnoteRef/>
      </w:r>
      <w:r>
        <w:rPr>
          <w:rtl/>
        </w:rPr>
        <w:t xml:space="preserve"> </w:t>
      </w:r>
      <w:r>
        <w:rPr>
          <w:rFonts w:hint="cs"/>
          <w:rtl/>
        </w:rPr>
        <w:t xml:space="preserve">. </w:t>
      </w:r>
      <w:r w:rsidRPr="009247AF">
        <w:rPr>
          <w:rtl/>
        </w:rPr>
        <w:t>نهج البلاغة: الكتاب59.</w:t>
      </w:r>
    </w:p>
  </w:footnote>
  <w:footnote w:id="9">
    <w:p w:rsidR="005B793B" w:rsidRDefault="005B793B" w:rsidP="005B793B">
      <w:pPr>
        <w:pStyle w:val="a3"/>
      </w:pPr>
      <w:r>
        <w:rPr>
          <w:rStyle w:val="a7"/>
          <w:rFonts w:eastAsiaTheme="majorEastAsia"/>
        </w:rPr>
        <w:footnoteRef/>
      </w:r>
      <w:r>
        <w:rPr>
          <w:rtl/>
        </w:rPr>
        <w:t xml:space="preserve"> </w:t>
      </w:r>
      <w:r>
        <w:rPr>
          <w:rFonts w:hint="cs"/>
          <w:rtl/>
        </w:rPr>
        <w:t>. سوره‌ی فتح، آیه‌ی 4.</w:t>
      </w:r>
    </w:p>
  </w:footnote>
  <w:footnote w:id="10">
    <w:p w:rsidR="005B793B" w:rsidRDefault="005B793B" w:rsidP="005B793B">
      <w:pPr>
        <w:pStyle w:val="a3"/>
      </w:pPr>
      <w:r>
        <w:rPr>
          <w:rStyle w:val="a7"/>
          <w:rFonts w:eastAsiaTheme="majorEastAsia"/>
        </w:rPr>
        <w:footnoteRef/>
      </w:r>
      <w:r>
        <w:rPr>
          <w:rtl/>
        </w:rPr>
        <w:t xml:space="preserve"> </w:t>
      </w:r>
      <w:r>
        <w:rPr>
          <w:rFonts w:hint="cs"/>
          <w:rtl/>
        </w:rPr>
        <w:t>. سوره‌ی زمر، آیه‌ی 62.</w:t>
      </w:r>
    </w:p>
  </w:footnote>
  <w:footnote w:id="11">
    <w:p w:rsidR="005B793B" w:rsidRPr="00366CCF" w:rsidRDefault="005B793B" w:rsidP="005B793B">
      <w:pPr>
        <w:pStyle w:val="a3"/>
        <w:rPr>
          <w:rtl/>
        </w:rPr>
      </w:pPr>
      <w:r w:rsidRPr="00366CCF">
        <w:rPr>
          <w:rStyle w:val="a7"/>
          <w:rFonts w:eastAsiaTheme="majorEastAsia"/>
        </w:rPr>
        <w:footnoteRef/>
      </w:r>
      <w:r w:rsidRPr="00366CCF">
        <w:rPr>
          <w:rFonts w:hint="cs"/>
          <w:rtl/>
        </w:rPr>
        <w:t>. سوره‌ی کوثر، آیات 1تا 5.</w:t>
      </w:r>
      <w:r w:rsidRPr="00366CCF">
        <w:t xml:space="preserve"> </w:t>
      </w:r>
    </w:p>
  </w:footnote>
  <w:footnote w:id="12">
    <w:p w:rsidR="005B793B" w:rsidRPr="00366CCF" w:rsidRDefault="005B793B" w:rsidP="005B793B">
      <w:pPr>
        <w:pStyle w:val="a3"/>
        <w:rPr>
          <w:rtl/>
        </w:rPr>
      </w:pPr>
      <w:r w:rsidRPr="00366CCF">
        <w:rPr>
          <w:rStyle w:val="a7"/>
          <w:rFonts w:eastAsiaTheme="majorEastAsia"/>
        </w:rPr>
        <w:footnoteRef/>
      </w:r>
      <w:r w:rsidRPr="00366CCF">
        <w:rPr>
          <w:rFonts w:hint="cs"/>
          <w:rtl/>
        </w:rPr>
        <w:t>. سوره‌ی آل عمران، آیه‌ی 102.</w:t>
      </w:r>
      <w:r w:rsidRPr="00366CCF">
        <w:t xml:space="preserve"> </w:t>
      </w:r>
    </w:p>
  </w:footnote>
  <w:footnote w:id="13">
    <w:p w:rsidR="005B793B" w:rsidRDefault="005B793B" w:rsidP="007A49B3">
      <w:pPr>
        <w:pStyle w:val="a3"/>
      </w:pPr>
      <w:r>
        <w:rPr>
          <w:rStyle w:val="a7"/>
          <w:rFonts w:eastAsiaTheme="majorEastAsia"/>
        </w:rPr>
        <w:footnoteRef/>
      </w:r>
      <w:r>
        <w:rPr>
          <w:rtl/>
        </w:rPr>
        <w:t xml:space="preserve"> </w:t>
      </w:r>
      <w:r>
        <w:rPr>
          <w:rFonts w:hint="cs"/>
          <w:rtl/>
        </w:rPr>
        <w:t xml:space="preserve">. </w:t>
      </w:r>
      <w:r w:rsidR="007A49B3">
        <w:rPr>
          <w:rFonts w:hint="cs"/>
          <w:rtl/>
        </w:rPr>
        <w:t xml:space="preserve">نهج البلاغه، </w:t>
      </w:r>
      <w:r w:rsidRPr="001824A4">
        <w:rPr>
          <w:rtl/>
        </w:rPr>
        <w:t>خطبه 132</w:t>
      </w:r>
      <w:r w:rsidRPr="001824A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6E9" w:rsidRDefault="00F916E9" w:rsidP="0060158D">
    <w:pPr>
      <w:tabs>
        <w:tab w:val="left" w:pos="1256"/>
        <w:tab w:val="left" w:pos="5696"/>
        <w:tab w:val="right" w:pos="9071"/>
      </w:tabs>
      <w:rPr>
        <w:rFonts w:ascii="IranNastaliq" w:hAnsi="IranNastaliq" w:cs="2  Yekan"/>
        <w:sz w:val="40"/>
        <w:szCs w:val="40"/>
        <w:rtl/>
      </w:rPr>
    </w:pPr>
    <w:bookmarkStart w:id="16" w:name="OLE_LINK1"/>
    <w:bookmarkStart w:id="17" w:name="OLE_LINK2"/>
    <w:r w:rsidRPr="00D66B7F">
      <w:rPr>
        <w:rFonts w:cs="2  Yekan"/>
        <w:noProof/>
      </w:rPr>
      <w:drawing>
        <wp:anchor distT="0" distB="0" distL="114300" distR="114300" simplePos="0" relativeHeight="251656192"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6"/>
    <w:bookmarkEnd w:id="17"/>
    <w:r w:rsidR="0016071C">
      <w:rPr>
        <w:rFonts w:cs="2  Yekan"/>
        <w:noProof/>
        <w:rtl/>
      </w:rPr>
      <mc:AlternateContent>
        <mc:Choice Requires="wps">
          <w:drawing>
            <wp:anchor distT="4294967291" distB="4294967291" distL="114300" distR="114300" simplePos="0" relativeHeight="251662336"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838F9" id="Straight Connector 2" o:spid="_x0000_s1026" style="position:absolute;left:0;text-align:left;flip:x;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F916E9" w:rsidRPr="005B793B" w:rsidRDefault="001C554B" w:rsidP="002D3292">
    <w:pPr>
      <w:tabs>
        <w:tab w:val="left" w:pos="1256"/>
        <w:tab w:val="left" w:pos="5696"/>
        <w:tab w:val="right" w:pos="9071"/>
      </w:tabs>
      <w:ind w:left="-705"/>
      <w:jc w:val="center"/>
      <w:rPr>
        <w:sz w:val="26"/>
        <w:szCs w:val="26"/>
        <w:rtl/>
      </w:rPr>
    </w:pPr>
    <w:r w:rsidRPr="005B793B">
      <w:rPr>
        <w:i/>
        <w:iCs/>
        <w:sz w:val="26"/>
        <w:szCs w:val="26"/>
        <w:rtl/>
      </w:rPr>
      <w:t xml:space="preserve">                                    </w:t>
    </w:r>
    <w:r w:rsidR="00F916E9" w:rsidRPr="005B793B">
      <w:rPr>
        <w:sz w:val="26"/>
        <w:szCs w:val="26"/>
        <w:rtl/>
      </w:rPr>
      <w:t xml:space="preserve">خطبه های نماز جمعه آیت الله اعرافی          </w:t>
    </w:r>
    <w:r w:rsidRPr="005B793B">
      <w:rPr>
        <w:sz w:val="26"/>
        <w:szCs w:val="26"/>
        <w:rtl/>
      </w:rPr>
      <w:t xml:space="preserve">                              شماره :</w:t>
    </w:r>
    <w:r w:rsidR="005B793B">
      <w:rPr>
        <w:sz w:val="26"/>
        <w:szCs w:val="26"/>
        <w:rtl/>
      </w:rPr>
      <w:t xml:space="preserve"> </w:t>
    </w:r>
    <w:r w:rsidR="005B793B">
      <w:rPr>
        <w:rFonts w:hint="cs"/>
        <w:sz w:val="26"/>
        <w:szCs w:val="26"/>
        <w:rtl/>
      </w:rPr>
      <w:t>6334</w:t>
    </w:r>
    <w:r w:rsidR="00F916E9" w:rsidRPr="005B793B">
      <w:rPr>
        <w:sz w:val="26"/>
        <w:szCs w:val="26"/>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7">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2">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num>
  <w:num w:numId="9">
    <w:abstractNumId w:val="14"/>
  </w:num>
  <w:num w:numId="10">
    <w:abstractNumId w:val="3"/>
  </w:num>
  <w:num w:numId="11">
    <w:abstractNumId w:val="1"/>
  </w:num>
  <w:num w:numId="12">
    <w:abstractNumId w:val="0"/>
  </w:num>
  <w:num w:numId="13">
    <w:abstractNumId w:val="8"/>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3B"/>
    <w:rsid w:val="0000226F"/>
    <w:rsid w:val="00011327"/>
    <w:rsid w:val="00014377"/>
    <w:rsid w:val="000148F5"/>
    <w:rsid w:val="000248E1"/>
    <w:rsid w:val="0002628A"/>
    <w:rsid w:val="000275D5"/>
    <w:rsid w:val="0003106B"/>
    <w:rsid w:val="00034430"/>
    <w:rsid w:val="00034E42"/>
    <w:rsid w:val="00035B05"/>
    <w:rsid w:val="000360AB"/>
    <w:rsid w:val="00043139"/>
    <w:rsid w:val="00054E32"/>
    <w:rsid w:val="00055472"/>
    <w:rsid w:val="00056F12"/>
    <w:rsid w:val="00061488"/>
    <w:rsid w:val="000641F7"/>
    <w:rsid w:val="000814B6"/>
    <w:rsid w:val="00084034"/>
    <w:rsid w:val="00096807"/>
    <w:rsid w:val="000968FE"/>
    <w:rsid w:val="000A0B7B"/>
    <w:rsid w:val="000A7CCB"/>
    <w:rsid w:val="000B2F62"/>
    <w:rsid w:val="000B5ADA"/>
    <w:rsid w:val="000C2406"/>
    <w:rsid w:val="000C47DF"/>
    <w:rsid w:val="000C4C09"/>
    <w:rsid w:val="000C4C64"/>
    <w:rsid w:val="000C722D"/>
    <w:rsid w:val="000D782F"/>
    <w:rsid w:val="000E1B41"/>
    <w:rsid w:val="000E483A"/>
    <w:rsid w:val="000F085B"/>
    <w:rsid w:val="000F302A"/>
    <w:rsid w:val="000F558D"/>
    <w:rsid w:val="000F58E2"/>
    <w:rsid w:val="000F6C73"/>
    <w:rsid w:val="001010B2"/>
    <w:rsid w:val="00105E6F"/>
    <w:rsid w:val="0011425F"/>
    <w:rsid w:val="00117497"/>
    <w:rsid w:val="0012555C"/>
    <w:rsid w:val="0013166F"/>
    <w:rsid w:val="00136114"/>
    <w:rsid w:val="0013696B"/>
    <w:rsid w:val="001407F9"/>
    <w:rsid w:val="001409EE"/>
    <w:rsid w:val="001448ED"/>
    <w:rsid w:val="00155CA5"/>
    <w:rsid w:val="0016071C"/>
    <w:rsid w:val="0016106F"/>
    <w:rsid w:val="00161445"/>
    <w:rsid w:val="001709E7"/>
    <w:rsid w:val="001801E0"/>
    <w:rsid w:val="00183C98"/>
    <w:rsid w:val="00190424"/>
    <w:rsid w:val="0019078C"/>
    <w:rsid w:val="001973EB"/>
    <w:rsid w:val="001A5B6F"/>
    <w:rsid w:val="001B3012"/>
    <w:rsid w:val="001C4600"/>
    <w:rsid w:val="001C554B"/>
    <w:rsid w:val="001C67AB"/>
    <w:rsid w:val="001D2D12"/>
    <w:rsid w:val="001D4E27"/>
    <w:rsid w:val="001E5436"/>
    <w:rsid w:val="001F10A1"/>
    <w:rsid w:val="001F24AF"/>
    <w:rsid w:val="001F43FD"/>
    <w:rsid w:val="001F7D6E"/>
    <w:rsid w:val="00200A6C"/>
    <w:rsid w:val="00206D8E"/>
    <w:rsid w:val="0021654D"/>
    <w:rsid w:val="00220103"/>
    <w:rsid w:val="002266C5"/>
    <w:rsid w:val="00242482"/>
    <w:rsid w:val="00246452"/>
    <w:rsid w:val="00246790"/>
    <w:rsid w:val="00247781"/>
    <w:rsid w:val="00253BA8"/>
    <w:rsid w:val="002550C1"/>
    <w:rsid w:val="002603D6"/>
    <w:rsid w:val="00261C73"/>
    <w:rsid w:val="00267FBC"/>
    <w:rsid w:val="00280820"/>
    <w:rsid w:val="0028103E"/>
    <w:rsid w:val="00282DEF"/>
    <w:rsid w:val="002865B8"/>
    <w:rsid w:val="002A5F7A"/>
    <w:rsid w:val="002A713B"/>
    <w:rsid w:val="002B0C7A"/>
    <w:rsid w:val="002B533C"/>
    <w:rsid w:val="002B78CD"/>
    <w:rsid w:val="002C292A"/>
    <w:rsid w:val="002C528A"/>
    <w:rsid w:val="002C6D55"/>
    <w:rsid w:val="002D3292"/>
    <w:rsid w:val="002D4FE6"/>
    <w:rsid w:val="002D615C"/>
    <w:rsid w:val="002D62E7"/>
    <w:rsid w:val="002E266A"/>
    <w:rsid w:val="002E325B"/>
    <w:rsid w:val="002E3DD9"/>
    <w:rsid w:val="002E3E38"/>
    <w:rsid w:val="002F2086"/>
    <w:rsid w:val="00302D73"/>
    <w:rsid w:val="003037BE"/>
    <w:rsid w:val="00310F45"/>
    <w:rsid w:val="00316027"/>
    <w:rsid w:val="00335B83"/>
    <w:rsid w:val="003469BE"/>
    <w:rsid w:val="00355660"/>
    <w:rsid w:val="003616C5"/>
    <w:rsid w:val="00366F5A"/>
    <w:rsid w:val="0036730E"/>
    <w:rsid w:val="00382C5E"/>
    <w:rsid w:val="00383E21"/>
    <w:rsid w:val="00396E74"/>
    <w:rsid w:val="003A0181"/>
    <w:rsid w:val="003A3217"/>
    <w:rsid w:val="003A7C1D"/>
    <w:rsid w:val="003A7F6E"/>
    <w:rsid w:val="003B79EA"/>
    <w:rsid w:val="003C1A9B"/>
    <w:rsid w:val="003C50DD"/>
    <w:rsid w:val="003D0212"/>
    <w:rsid w:val="003D087C"/>
    <w:rsid w:val="003D1C68"/>
    <w:rsid w:val="003D25D4"/>
    <w:rsid w:val="003D40E7"/>
    <w:rsid w:val="003E368A"/>
    <w:rsid w:val="003F70DF"/>
    <w:rsid w:val="004006C5"/>
    <w:rsid w:val="00400FA9"/>
    <w:rsid w:val="0041192E"/>
    <w:rsid w:val="00414AB0"/>
    <w:rsid w:val="0041521E"/>
    <w:rsid w:val="0041768E"/>
    <w:rsid w:val="00433EDD"/>
    <w:rsid w:val="00451378"/>
    <w:rsid w:val="0045390F"/>
    <w:rsid w:val="00453CF4"/>
    <w:rsid w:val="004559FC"/>
    <w:rsid w:val="00464825"/>
    <w:rsid w:val="0047331E"/>
    <w:rsid w:val="00473691"/>
    <w:rsid w:val="00491B7C"/>
    <w:rsid w:val="004A37FF"/>
    <w:rsid w:val="004A54F6"/>
    <w:rsid w:val="004B4182"/>
    <w:rsid w:val="004B6BDB"/>
    <w:rsid w:val="004B7643"/>
    <w:rsid w:val="004C49BD"/>
    <w:rsid w:val="004C70AD"/>
    <w:rsid w:val="004C7240"/>
    <w:rsid w:val="004F1E2A"/>
    <w:rsid w:val="004F48B5"/>
    <w:rsid w:val="00510B64"/>
    <w:rsid w:val="00512BE0"/>
    <w:rsid w:val="00524BC0"/>
    <w:rsid w:val="00527671"/>
    <w:rsid w:val="00530084"/>
    <w:rsid w:val="00532CD5"/>
    <w:rsid w:val="00537067"/>
    <w:rsid w:val="00537E1C"/>
    <w:rsid w:val="00537FA7"/>
    <w:rsid w:val="00554939"/>
    <w:rsid w:val="00557EDA"/>
    <w:rsid w:val="00565427"/>
    <w:rsid w:val="005721C2"/>
    <w:rsid w:val="00575A34"/>
    <w:rsid w:val="00583910"/>
    <w:rsid w:val="00593C3B"/>
    <w:rsid w:val="005B142A"/>
    <w:rsid w:val="005B33BB"/>
    <w:rsid w:val="005B793B"/>
    <w:rsid w:val="005C1F53"/>
    <w:rsid w:val="005C2D2A"/>
    <w:rsid w:val="005E4A06"/>
    <w:rsid w:val="005F3F2A"/>
    <w:rsid w:val="005F564C"/>
    <w:rsid w:val="005F6C87"/>
    <w:rsid w:val="0060158D"/>
    <w:rsid w:val="006028BC"/>
    <w:rsid w:val="006106C6"/>
    <w:rsid w:val="0062021A"/>
    <w:rsid w:val="00621822"/>
    <w:rsid w:val="00622530"/>
    <w:rsid w:val="00640001"/>
    <w:rsid w:val="006412F4"/>
    <w:rsid w:val="00653E8C"/>
    <w:rsid w:val="00654C99"/>
    <w:rsid w:val="00666B95"/>
    <w:rsid w:val="0067616B"/>
    <w:rsid w:val="006763DB"/>
    <w:rsid w:val="0068098A"/>
    <w:rsid w:val="00680C30"/>
    <w:rsid w:val="00686880"/>
    <w:rsid w:val="00692BF4"/>
    <w:rsid w:val="0069669E"/>
    <w:rsid w:val="006A0C0F"/>
    <w:rsid w:val="006A700A"/>
    <w:rsid w:val="006C2496"/>
    <w:rsid w:val="006C2B06"/>
    <w:rsid w:val="006C5B81"/>
    <w:rsid w:val="006C65F0"/>
    <w:rsid w:val="006D126B"/>
    <w:rsid w:val="006D48A6"/>
    <w:rsid w:val="006D6F09"/>
    <w:rsid w:val="006F0234"/>
    <w:rsid w:val="006F1565"/>
    <w:rsid w:val="006F4480"/>
    <w:rsid w:val="007134A9"/>
    <w:rsid w:val="007266D2"/>
    <w:rsid w:val="00754A3A"/>
    <w:rsid w:val="0075514F"/>
    <w:rsid w:val="00756F19"/>
    <w:rsid w:val="00762C94"/>
    <w:rsid w:val="00767FAF"/>
    <w:rsid w:val="00771076"/>
    <w:rsid w:val="00775551"/>
    <w:rsid w:val="00780DD8"/>
    <w:rsid w:val="00782072"/>
    <w:rsid w:val="007A2C63"/>
    <w:rsid w:val="007A49B3"/>
    <w:rsid w:val="007B28B5"/>
    <w:rsid w:val="007B631E"/>
    <w:rsid w:val="007C1A72"/>
    <w:rsid w:val="007C5086"/>
    <w:rsid w:val="007E1C4A"/>
    <w:rsid w:val="007E4DC7"/>
    <w:rsid w:val="007E7A3C"/>
    <w:rsid w:val="007F13FF"/>
    <w:rsid w:val="007F4277"/>
    <w:rsid w:val="00805D97"/>
    <w:rsid w:val="008069F6"/>
    <w:rsid w:val="00811402"/>
    <w:rsid w:val="008165AD"/>
    <w:rsid w:val="008166CB"/>
    <w:rsid w:val="00821372"/>
    <w:rsid w:val="008264DA"/>
    <w:rsid w:val="00831F83"/>
    <w:rsid w:val="00833BF1"/>
    <w:rsid w:val="00837827"/>
    <w:rsid w:val="00840906"/>
    <w:rsid w:val="008435D6"/>
    <w:rsid w:val="008621FE"/>
    <w:rsid w:val="00866BA4"/>
    <w:rsid w:val="0087485A"/>
    <w:rsid w:val="008816F4"/>
    <w:rsid w:val="00897F3D"/>
    <w:rsid w:val="008A020E"/>
    <w:rsid w:val="008A4F09"/>
    <w:rsid w:val="008B02A6"/>
    <w:rsid w:val="008B18C7"/>
    <w:rsid w:val="008C04C0"/>
    <w:rsid w:val="008C246B"/>
    <w:rsid w:val="008D0CB4"/>
    <w:rsid w:val="008D357F"/>
    <w:rsid w:val="008D5C95"/>
    <w:rsid w:val="008E11B7"/>
    <w:rsid w:val="008E38CD"/>
    <w:rsid w:val="008F6734"/>
    <w:rsid w:val="00913DF1"/>
    <w:rsid w:val="009247AF"/>
    <w:rsid w:val="009348DF"/>
    <w:rsid w:val="00941725"/>
    <w:rsid w:val="009552C2"/>
    <w:rsid w:val="00964CA9"/>
    <w:rsid w:val="00972F00"/>
    <w:rsid w:val="00973624"/>
    <w:rsid w:val="00975E4E"/>
    <w:rsid w:val="009817C6"/>
    <w:rsid w:val="00982F30"/>
    <w:rsid w:val="00985172"/>
    <w:rsid w:val="009A6774"/>
    <w:rsid w:val="009B24E4"/>
    <w:rsid w:val="009B2714"/>
    <w:rsid w:val="009B5387"/>
    <w:rsid w:val="009D3477"/>
    <w:rsid w:val="009D75A0"/>
    <w:rsid w:val="009E4F41"/>
    <w:rsid w:val="009E6DE9"/>
    <w:rsid w:val="00A006CD"/>
    <w:rsid w:val="00A123D4"/>
    <w:rsid w:val="00A176BF"/>
    <w:rsid w:val="00A2284B"/>
    <w:rsid w:val="00A26F37"/>
    <w:rsid w:val="00A31E41"/>
    <w:rsid w:val="00A339A2"/>
    <w:rsid w:val="00A34AC2"/>
    <w:rsid w:val="00A3614D"/>
    <w:rsid w:val="00A41AA9"/>
    <w:rsid w:val="00A51520"/>
    <w:rsid w:val="00A709CC"/>
    <w:rsid w:val="00A761F9"/>
    <w:rsid w:val="00A973EB"/>
    <w:rsid w:val="00AA7A83"/>
    <w:rsid w:val="00AB033C"/>
    <w:rsid w:val="00AB293E"/>
    <w:rsid w:val="00AB4693"/>
    <w:rsid w:val="00AC213E"/>
    <w:rsid w:val="00AC6BBB"/>
    <w:rsid w:val="00AD6A5C"/>
    <w:rsid w:val="00AF260F"/>
    <w:rsid w:val="00AF377C"/>
    <w:rsid w:val="00AF6ADB"/>
    <w:rsid w:val="00B0321D"/>
    <w:rsid w:val="00B141DF"/>
    <w:rsid w:val="00B26256"/>
    <w:rsid w:val="00B27812"/>
    <w:rsid w:val="00B323E2"/>
    <w:rsid w:val="00B3290D"/>
    <w:rsid w:val="00B37749"/>
    <w:rsid w:val="00B46598"/>
    <w:rsid w:val="00B524FE"/>
    <w:rsid w:val="00B65A58"/>
    <w:rsid w:val="00B6699C"/>
    <w:rsid w:val="00B71BAC"/>
    <w:rsid w:val="00B82F02"/>
    <w:rsid w:val="00BA46D4"/>
    <w:rsid w:val="00BB01A8"/>
    <w:rsid w:val="00BB322A"/>
    <w:rsid w:val="00BC3D21"/>
    <w:rsid w:val="00BC6B4C"/>
    <w:rsid w:val="00BE134C"/>
    <w:rsid w:val="00BE2E35"/>
    <w:rsid w:val="00BE422E"/>
    <w:rsid w:val="00BE5A14"/>
    <w:rsid w:val="00BF03E9"/>
    <w:rsid w:val="00C04834"/>
    <w:rsid w:val="00C06295"/>
    <w:rsid w:val="00C103F6"/>
    <w:rsid w:val="00C151D6"/>
    <w:rsid w:val="00C16D71"/>
    <w:rsid w:val="00C2005D"/>
    <w:rsid w:val="00C22C94"/>
    <w:rsid w:val="00C2501D"/>
    <w:rsid w:val="00C26912"/>
    <w:rsid w:val="00C313CD"/>
    <w:rsid w:val="00C510D0"/>
    <w:rsid w:val="00C52965"/>
    <w:rsid w:val="00C54A05"/>
    <w:rsid w:val="00C558E6"/>
    <w:rsid w:val="00C62D06"/>
    <w:rsid w:val="00C6537A"/>
    <w:rsid w:val="00C8152C"/>
    <w:rsid w:val="00C933EF"/>
    <w:rsid w:val="00CA6849"/>
    <w:rsid w:val="00CA77DE"/>
    <w:rsid w:val="00CB7658"/>
    <w:rsid w:val="00CC6473"/>
    <w:rsid w:val="00CC68C9"/>
    <w:rsid w:val="00CD12AC"/>
    <w:rsid w:val="00CE6812"/>
    <w:rsid w:val="00CF0339"/>
    <w:rsid w:val="00CF1441"/>
    <w:rsid w:val="00CF2553"/>
    <w:rsid w:val="00CF793A"/>
    <w:rsid w:val="00D2600A"/>
    <w:rsid w:val="00D3467D"/>
    <w:rsid w:val="00D403E6"/>
    <w:rsid w:val="00D40F52"/>
    <w:rsid w:val="00D41CF5"/>
    <w:rsid w:val="00D449E7"/>
    <w:rsid w:val="00D45BA4"/>
    <w:rsid w:val="00D6029D"/>
    <w:rsid w:val="00D66C9E"/>
    <w:rsid w:val="00D72545"/>
    <w:rsid w:val="00D73D69"/>
    <w:rsid w:val="00D77EF7"/>
    <w:rsid w:val="00DA06B5"/>
    <w:rsid w:val="00DA183E"/>
    <w:rsid w:val="00DC1C06"/>
    <w:rsid w:val="00DD2229"/>
    <w:rsid w:val="00DD37CE"/>
    <w:rsid w:val="00DD7533"/>
    <w:rsid w:val="00DF64E6"/>
    <w:rsid w:val="00E00255"/>
    <w:rsid w:val="00E03AC0"/>
    <w:rsid w:val="00E04488"/>
    <w:rsid w:val="00E07038"/>
    <w:rsid w:val="00E074DB"/>
    <w:rsid w:val="00E13CFD"/>
    <w:rsid w:val="00E1484D"/>
    <w:rsid w:val="00E14E14"/>
    <w:rsid w:val="00E170AD"/>
    <w:rsid w:val="00E22A7C"/>
    <w:rsid w:val="00E23ECB"/>
    <w:rsid w:val="00E25EEC"/>
    <w:rsid w:val="00E3076D"/>
    <w:rsid w:val="00E3678B"/>
    <w:rsid w:val="00E36D06"/>
    <w:rsid w:val="00E51ADF"/>
    <w:rsid w:val="00E6273F"/>
    <w:rsid w:val="00E6716E"/>
    <w:rsid w:val="00E73320"/>
    <w:rsid w:val="00E80CE9"/>
    <w:rsid w:val="00E85C43"/>
    <w:rsid w:val="00E953AD"/>
    <w:rsid w:val="00E96317"/>
    <w:rsid w:val="00EA0F67"/>
    <w:rsid w:val="00EA7810"/>
    <w:rsid w:val="00EB487A"/>
    <w:rsid w:val="00EB5602"/>
    <w:rsid w:val="00EB5B98"/>
    <w:rsid w:val="00EC5ACE"/>
    <w:rsid w:val="00ED4846"/>
    <w:rsid w:val="00ED5119"/>
    <w:rsid w:val="00ED53AB"/>
    <w:rsid w:val="00ED6450"/>
    <w:rsid w:val="00EE6C39"/>
    <w:rsid w:val="00EE6C87"/>
    <w:rsid w:val="00EF0684"/>
    <w:rsid w:val="00EF1EEB"/>
    <w:rsid w:val="00EF24A5"/>
    <w:rsid w:val="00F04494"/>
    <w:rsid w:val="00F05B79"/>
    <w:rsid w:val="00F12CBE"/>
    <w:rsid w:val="00F148AC"/>
    <w:rsid w:val="00F262C8"/>
    <w:rsid w:val="00F32B25"/>
    <w:rsid w:val="00F33A55"/>
    <w:rsid w:val="00F44CF9"/>
    <w:rsid w:val="00F54289"/>
    <w:rsid w:val="00F57F5B"/>
    <w:rsid w:val="00F618EF"/>
    <w:rsid w:val="00F67896"/>
    <w:rsid w:val="00F744FF"/>
    <w:rsid w:val="00F7577E"/>
    <w:rsid w:val="00F77959"/>
    <w:rsid w:val="00F861C5"/>
    <w:rsid w:val="00F874FC"/>
    <w:rsid w:val="00F916E9"/>
    <w:rsid w:val="00F921CC"/>
    <w:rsid w:val="00F95C20"/>
    <w:rsid w:val="00FA145F"/>
    <w:rsid w:val="00FA5B54"/>
    <w:rsid w:val="00FA796D"/>
    <w:rsid w:val="00FB7121"/>
    <w:rsid w:val="00FC0897"/>
    <w:rsid w:val="00FC5144"/>
    <w:rsid w:val="00FD05E5"/>
    <w:rsid w:val="00FD4358"/>
    <w:rsid w:val="00FD69F4"/>
    <w:rsid w:val="00FD6A5F"/>
    <w:rsid w:val="00FF2449"/>
    <w:rsid w:val="00FF248B"/>
    <w:rsid w:val="00FF4F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A04ABA-4B62-452D-984C-016DD911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pacing w:val="-10"/>
        <w:kern w:val="28"/>
        <w:sz w:val="28"/>
        <w:lang w:val="en-US" w:eastAsia="en-US" w:bidi="fa-IR"/>
      </w:rPr>
    </w:rPrDefault>
    <w:pPrDefault>
      <w:pPr>
        <w:bidi/>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5B793B"/>
    <w:pPr>
      <w:spacing w:after="160" w:line="259" w:lineRule="auto"/>
      <w:jc w:val="left"/>
    </w:pPr>
    <w:rPr>
      <w:spacing w:val="0"/>
      <w:kern w:val="0"/>
      <w:szCs w:val="28"/>
    </w:rPr>
  </w:style>
  <w:style w:type="paragraph" w:styleId="1">
    <w:name w:val="heading 1"/>
    <w:aliases w:val="سرفصل1,سرفصل 1"/>
    <w:basedOn w:val="a"/>
    <w:next w:val="a"/>
    <w:link w:val="10"/>
    <w:autoRedefine/>
    <w:uiPriority w:val="9"/>
    <w:qFormat/>
    <w:rsid w:val="00811402"/>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81140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811402"/>
    <w:pPr>
      <w:keepNext/>
      <w:keepLines/>
      <w:spacing w:before="200" w:after="0"/>
      <w:outlineLvl w:val="2"/>
    </w:pPr>
    <w:rPr>
      <w:rFonts w:eastAsiaTheme="majorEastAsia"/>
      <w:b/>
      <w:bCs/>
      <w:szCs w:val="32"/>
    </w:rPr>
  </w:style>
  <w:style w:type="paragraph" w:styleId="4">
    <w:name w:val="heading 4"/>
    <w:basedOn w:val="a"/>
    <w:next w:val="a"/>
    <w:link w:val="40"/>
    <w:uiPriority w:val="9"/>
    <w:unhideWhenUsed/>
    <w:qFormat/>
    <w:rsid w:val="00811402"/>
    <w:pPr>
      <w:keepNext/>
      <w:keepLines/>
      <w:spacing w:before="200" w:after="0"/>
      <w:outlineLvl w:val="3"/>
    </w:pPr>
    <w:rPr>
      <w:rFonts w:eastAsiaTheme="majorEastAsia"/>
      <w:b/>
      <w:bCs/>
    </w:rPr>
  </w:style>
  <w:style w:type="paragraph" w:styleId="5">
    <w:name w:val="heading 5"/>
    <w:basedOn w:val="a"/>
    <w:next w:val="a"/>
    <w:link w:val="50"/>
    <w:uiPriority w:val="9"/>
    <w:unhideWhenUsed/>
    <w:qFormat/>
    <w:rsid w:val="008114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811402"/>
    <w:rPr>
      <w:rFonts w:eastAsia="2  Lotus"/>
      <w:bCs/>
      <w:color w:val="000000" w:themeColor="text1"/>
      <w:sz w:val="40"/>
      <w:szCs w:val="40"/>
    </w:rPr>
  </w:style>
  <w:style w:type="character" w:customStyle="1" w:styleId="20">
    <w:name w:val="عنوان 2 نویسه"/>
    <w:basedOn w:val="a0"/>
    <w:link w:val="2"/>
    <w:uiPriority w:val="9"/>
    <w:rsid w:val="00811402"/>
    <w:rPr>
      <w:rFonts w:asciiTheme="majorHAnsi" w:eastAsiaTheme="majorEastAsia" w:hAnsiTheme="majorHAnsi"/>
      <w:b/>
      <w:bCs/>
      <w:color w:val="000000" w:themeColor="text1"/>
      <w:sz w:val="26"/>
      <w:szCs w:val="36"/>
    </w:rPr>
  </w:style>
  <w:style w:type="character" w:customStyle="1" w:styleId="30">
    <w:name w:val="عنوان 3 نویسه"/>
    <w:basedOn w:val="a0"/>
    <w:link w:val="3"/>
    <w:uiPriority w:val="9"/>
    <w:rsid w:val="00811402"/>
    <w:rPr>
      <w:rFonts w:eastAsiaTheme="majorEastAsia"/>
      <w:b/>
      <w:bCs/>
      <w:color w:val="000000" w:themeColor="text1"/>
      <w:szCs w:val="32"/>
    </w:rPr>
  </w:style>
  <w:style w:type="character" w:customStyle="1" w:styleId="40">
    <w:name w:val="عنوان 4 نویسه"/>
    <w:basedOn w:val="a0"/>
    <w:link w:val="4"/>
    <w:uiPriority w:val="9"/>
    <w:rsid w:val="00811402"/>
    <w:rPr>
      <w:rFonts w:eastAsiaTheme="majorEastAsia"/>
      <w:b/>
      <w:bCs/>
    </w:rPr>
  </w:style>
  <w:style w:type="character" w:customStyle="1" w:styleId="50">
    <w:name w:val="سرصفحه 5 نویسه"/>
    <w:basedOn w:val="a0"/>
    <w:link w:val="5"/>
    <w:uiPriority w:val="9"/>
    <w:rsid w:val="00811402"/>
    <w:rPr>
      <w:rFonts w:asciiTheme="majorHAnsi" w:eastAsiaTheme="majorEastAsia" w:hAnsiTheme="majorHAnsi" w:cstheme="majorBidi"/>
      <w:color w:val="243F60" w:themeColor="accent1" w:themeShade="7F"/>
    </w:rPr>
  </w:style>
  <w:style w:type="paragraph" w:styleId="a3">
    <w:name w:val="footnote text"/>
    <w:basedOn w:val="a"/>
    <w:link w:val="a4"/>
    <w:uiPriority w:val="99"/>
    <w:semiHidden/>
    <w:unhideWhenUsed/>
    <w:rsid w:val="00811402"/>
    <w:pPr>
      <w:spacing w:after="0"/>
    </w:pPr>
    <w:rPr>
      <w:rFonts w:ascii="Calibri" w:eastAsia="Times New Roman" w:hAnsi="Calibri"/>
      <w:sz w:val="20"/>
    </w:rPr>
  </w:style>
  <w:style w:type="character" w:customStyle="1" w:styleId="a4">
    <w:name w:val="متن پاورقی نویسه"/>
    <w:basedOn w:val="a0"/>
    <w:link w:val="a3"/>
    <w:uiPriority w:val="99"/>
    <w:semiHidden/>
    <w:rsid w:val="00811402"/>
    <w:rPr>
      <w:rFonts w:ascii="Calibri" w:eastAsia="Times New Roman" w:hAnsi="Calibri"/>
      <w:color w:val="000000" w:themeColor="text1"/>
      <w:sz w:val="20"/>
      <w:szCs w:val="20"/>
    </w:rPr>
  </w:style>
  <w:style w:type="paragraph" w:styleId="a5">
    <w:name w:val="footer"/>
    <w:basedOn w:val="a"/>
    <w:link w:val="a6"/>
    <w:uiPriority w:val="99"/>
    <w:unhideWhenUsed/>
    <w:rsid w:val="00811402"/>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811402"/>
    <w:rPr>
      <w:rFonts w:ascii="Calibri" w:eastAsia="Times New Roman" w:hAnsi="Calibri"/>
      <w:color w:val="000000" w:themeColor="text1"/>
    </w:rPr>
  </w:style>
  <w:style w:type="character" w:styleId="a7">
    <w:name w:val="footnote reference"/>
    <w:basedOn w:val="a0"/>
    <w:uiPriority w:val="99"/>
    <w:semiHidden/>
    <w:unhideWhenUsed/>
    <w:rsid w:val="00811402"/>
    <w:rPr>
      <w:vertAlign w:val="superscript"/>
    </w:rPr>
  </w:style>
  <w:style w:type="paragraph" w:styleId="a8">
    <w:name w:val="Normal (Web)"/>
    <w:basedOn w:val="a"/>
    <w:uiPriority w:val="99"/>
    <w:unhideWhenUsed/>
    <w:rsid w:val="00811402"/>
    <w:pPr>
      <w:bidi w:val="0"/>
      <w:spacing w:before="100" w:beforeAutospacing="1" w:after="100" w:afterAutospacing="1"/>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811402"/>
    <w:rPr>
      <w:rFonts w:eastAsia="Calibri"/>
      <w:color w:val="000000" w:themeColor="text1"/>
      <w:sz w:val="20"/>
      <w:szCs w:val="20"/>
    </w:rPr>
  </w:style>
  <w:style w:type="paragraph" w:styleId="aa">
    <w:name w:val="annotation text"/>
    <w:basedOn w:val="a"/>
    <w:link w:val="a9"/>
    <w:uiPriority w:val="99"/>
    <w:semiHidden/>
    <w:unhideWhenUsed/>
    <w:rsid w:val="00811402"/>
    <w:rPr>
      <w:sz w:val="20"/>
    </w:rPr>
  </w:style>
  <w:style w:type="character" w:customStyle="1" w:styleId="ab">
    <w:name w:val="متن بادکنک نویسه"/>
    <w:basedOn w:val="a0"/>
    <w:link w:val="ac"/>
    <w:uiPriority w:val="99"/>
    <w:semiHidden/>
    <w:rsid w:val="00811402"/>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811402"/>
    <w:pPr>
      <w:spacing w:after="0"/>
    </w:pPr>
    <w:rPr>
      <w:rFonts w:ascii="Tahoma" w:hAnsi="Tahoma" w:cs="Tahoma"/>
      <w:sz w:val="16"/>
      <w:szCs w:val="16"/>
    </w:rPr>
  </w:style>
  <w:style w:type="paragraph" w:styleId="ad">
    <w:name w:val="header"/>
    <w:basedOn w:val="a"/>
    <w:link w:val="ae"/>
    <w:uiPriority w:val="99"/>
    <w:unhideWhenUsed/>
    <w:rsid w:val="00811402"/>
    <w:pPr>
      <w:tabs>
        <w:tab w:val="center" w:pos="4513"/>
        <w:tab w:val="right" w:pos="9026"/>
      </w:tabs>
      <w:spacing w:after="0"/>
    </w:pPr>
  </w:style>
  <w:style w:type="character" w:customStyle="1" w:styleId="ae">
    <w:name w:val="سرصفحه نویسه"/>
    <w:basedOn w:val="a0"/>
    <w:link w:val="ad"/>
    <w:uiPriority w:val="99"/>
    <w:rsid w:val="00811402"/>
    <w:rPr>
      <w:rFonts w:eastAsia="Calibri"/>
      <w:color w:val="000000" w:themeColor="text1"/>
    </w:rPr>
  </w:style>
  <w:style w:type="paragraph" w:styleId="af">
    <w:name w:val="List Paragraph"/>
    <w:basedOn w:val="a"/>
    <w:uiPriority w:val="34"/>
    <w:qFormat/>
    <w:rsid w:val="00811402"/>
    <w:pPr>
      <w:ind w:left="720"/>
    </w:pPr>
  </w:style>
  <w:style w:type="paragraph" w:styleId="21">
    <w:name w:val="toc 2"/>
    <w:basedOn w:val="a"/>
    <w:next w:val="a"/>
    <w:autoRedefine/>
    <w:uiPriority w:val="39"/>
    <w:unhideWhenUsed/>
    <w:rsid w:val="00811402"/>
    <w:pPr>
      <w:spacing w:after="100"/>
      <w:ind w:left="280"/>
    </w:pPr>
  </w:style>
  <w:style w:type="paragraph" w:styleId="31">
    <w:name w:val="toc 3"/>
    <w:basedOn w:val="a"/>
    <w:next w:val="a"/>
    <w:autoRedefine/>
    <w:uiPriority w:val="39"/>
    <w:unhideWhenUsed/>
    <w:rsid w:val="00811402"/>
    <w:pPr>
      <w:spacing w:after="100"/>
      <w:ind w:left="560"/>
    </w:pPr>
  </w:style>
  <w:style w:type="paragraph" w:styleId="41">
    <w:name w:val="toc 4"/>
    <w:basedOn w:val="a"/>
    <w:next w:val="a"/>
    <w:autoRedefine/>
    <w:uiPriority w:val="39"/>
    <w:unhideWhenUsed/>
    <w:rsid w:val="00811402"/>
    <w:pPr>
      <w:spacing w:after="100"/>
      <w:ind w:left="840"/>
    </w:pPr>
  </w:style>
  <w:style w:type="character" w:styleId="af0">
    <w:name w:val="Hyperlink"/>
    <w:basedOn w:val="a0"/>
    <w:uiPriority w:val="99"/>
    <w:unhideWhenUsed/>
    <w:rsid w:val="00811402"/>
    <w:rPr>
      <w:color w:val="0000FF" w:themeColor="hyperlink"/>
      <w:u w:val="single"/>
    </w:rPr>
  </w:style>
  <w:style w:type="paragraph" w:styleId="11">
    <w:name w:val="toc 1"/>
    <w:basedOn w:val="a"/>
    <w:next w:val="a"/>
    <w:autoRedefine/>
    <w:uiPriority w:val="39"/>
    <w:unhideWhenUsed/>
    <w:rsid w:val="00811402"/>
    <w:pPr>
      <w:spacing w:after="100"/>
    </w:pPr>
  </w:style>
  <w:style w:type="paragraph" w:styleId="af1">
    <w:name w:val="Subtitle"/>
    <w:basedOn w:val="a"/>
    <w:next w:val="a"/>
    <w:link w:val="af2"/>
    <w:uiPriority w:val="11"/>
    <w:qFormat/>
    <w:rsid w:val="00811402"/>
    <w:pPr>
      <w:numPr>
        <w:ilvl w:val="1"/>
      </w:numPr>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811402"/>
    <w:rPr>
      <w:rFonts w:asciiTheme="minorHAnsi" w:eastAsiaTheme="minorEastAsia" w:hAnsiTheme="minorHAnsi"/>
      <w:color w:val="000000" w:themeColor="text1"/>
      <w:spacing w:val="15"/>
      <w:sz w:val="22"/>
      <w:szCs w:val="22"/>
    </w:rPr>
  </w:style>
  <w:style w:type="paragraph" w:styleId="af3">
    <w:name w:val="TOC Heading"/>
    <w:basedOn w:val="1"/>
    <w:next w:val="a"/>
    <w:uiPriority w:val="39"/>
    <w:unhideWhenUsed/>
    <w:qFormat/>
    <w:rsid w:val="00811402"/>
    <w:pPr>
      <w:spacing w:before="240"/>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811402"/>
    <w:pPr>
      <w:spacing w:after="0"/>
    </w:pPr>
    <w:rPr>
      <w:rFonts w:asciiTheme="majorHAnsi" w:eastAsiaTheme="majorEastAsia" w:hAnsiTheme="majorHAnsi" w:cstheme="majorBidi"/>
      <w:sz w:val="56"/>
      <w:szCs w:val="56"/>
    </w:rPr>
  </w:style>
  <w:style w:type="character" w:customStyle="1" w:styleId="af5">
    <w:name w:val="عنوان نویسه"/>
    <w:basedOn w:val="a0"/>
    <w:link w:val="af4"/>
    <w:uiPriority w:val="10"/>
    <w:rsid w:val="00811402"/>
    <w:rPr>
      <w:rFonts w:asciiTheme="majorHAnsi" w:eastAsiaTheme="majorEastAsia" w:hAnsiTheme="majorHAnsi" w:cstheme="majorBidi"/>
      <w:color w:val="000000" w:themeColor="text1"/>
      <w:spacing w:val="-10"/>
      <w:kern w:val="28"/>
      <w:sz w:val="56"/>
      <w:szCs w:val="56"/>
    </w:rPr>
  </w:style>
  <w:style w:type="paragraph" w:customStyle="1" w:styleId="Style3">
    <w:name w:val="Style3"/>
    <w:basedOn w:val="a"/>
    <w:autoRedefine/>
    <w:qFormat/>
    <w:rsid w:val="00811402"/>
    <w:pPr>
      <w:spacing w:line="256" w:lineRule="auto"/>
    </w:pPr>
    <w:rPr>
      <w:color w:val="000000"/>
    </w:rPr>
  </w:style>
  <w:style w:type="paragraph" w:customStyle="1" w:styleId="Style1">
    <w:name w:val="Style1"/>
    <w:basedOn w:val="a"/>
    <w:qFormat/>
    <w:rsid w:val="00811402"/>
    <w:pPr>
      <w:bidi w:val="0"/>
      <w:spacing w:line="256" w:lineRule="auto"/>
    </w:pPr>
    <w:rPr>
      <w:rFonts w:eastAsia="2  Lotus"/>
      <w:bCs/>
      <w:color w:val="000000"/>
    </w:rPr>
  </w:style>
  <w:style w:type="paragraph" w:customStyle="1" w:styleId="Style2">
    <w:name w:val="Style2"/>
    <w:basedOn w:val="af6"/>
    <w:qFormat/>
    <w:rsid w:val="00811402"/>
    <w:pPr>
      <w:bidi w:val="0"/>
    </w:pPr>
  </w:style>
  <w:style w:type="paragraph" w:styleId="af6">
    <w:name w:val="No Spacing"/>
    <w:uiPriority w:val="1"/>
    <w:qFormat/>
    <w:rsid w:val="00811402"/>
    <w:pPr>
      <w:ind w:firstLine="284"/>
      <w:contextualSpacing/>
    </w:pPr>
    <w:rPr>
      <w:rFonts w:eastAsia="Calibr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1578;&#1575;&#1740;&#8205;&#1662;&#8204;&#1607;&#1575;\&#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1CB3B-DAB4-406E-AD01-AE7A4FCD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38</TotalTime>
  <Pages>1</Pages>
  <Words>2994</Words>
  <Characters>17069</Characters>
  <Application>Microsoft Office Word</Application>
  <DocSecurity>0</DocSecurity>
  <Lines>142</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M.Asnad</cp:lastModifiedBy>
  <cp:revision>11</cp:revision>
  <dcterms:created xsi:type="dcterms:W3CDTF">2017-02-05T05:36:00Z</dcterms:created>
  <dcterms:modified xsi:type="dcterms:W3CDTF">2017-07-04T06:51:00Z</dcterms:modified>
</cp:coreProperties>
</file>