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7D" w:rsidRPr="0065177D" w:rsidRDefault="0065177D" w:rsidP="0065177D">
      <w:pPr>
        <w:spacing w:after="200" w:line="276" w:lineRule="auto"/>
        <w:ind w:firstLine="0"/>
        <w:contextualSpacing w:val="0"/>
        <w:jc w:val="left"/>
        <w:rPr>
          <w:rFonts w:ascii="IRBadr" w:hAnsi="IRBadr" w:cs="IRBadr"/>
          <w:noProof/>
        </w:rPr>
      </w:pPr>
      <w:r w:rsidRPr="0065177D">
        <w:rPr>
          <w:rFonts w:ascii="IRBadr" w:eastAsia="2  Lotus" w:hAnsi="IRBadr" w:cs="IRBadr"/>
          <w:bCs/>
          <w:color w:val="000000"/>
          <w:rtl/>
        </w:rPr>
        <w:fldChar w:fldCharType="begin"/>
      </w:r>
      <w:r w:rsidRPr="0065177D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65177D">
        <w:rPr>
          <w:rFonts w:ascii="IRBadr" w:eastAsia="2  Lotus" w:hAnsi="IRBadr" w:cs="IRBadr"/>
          <w:bCs/>
          <w:color w:val="000000"/>
        </w:rPr>
        <w:instrText>TOC</w:instrText>
      </w:r>
      <w:r w:rsidRPr="0065177D">
        <w:rPr>
          <w:rFonts w:ascii="IRBadr" w:eastAsia="2  Lotus" w:hAnsi="IRBadr" w:cs="IRBadr"/>
          <w:bCs/>
          <w:color w:val="000000"/>
          <w:rtl/>
        </w:rPr>
        <w:instrText xml:space="preserve"> \</w:instrText>
      </w:r>
      <w:r w:rsidRPr="0065177D">
        <w:rPr>
          <w:rFonts w:ascii="IRBadr" w:eastAsia="2  Lotus" w:hAnsi="IRBadr" w:cs="IRBadr"/>
          <w:bCs/>
          <w:color w:val="000000"/>
        </w:rPr>
        <w:instrText>o \h \z \u</w:instrText>
      </w:r>
      <w:r w:rsidRPr="0065177D">
        <w:rPr>
          <w:rFonts w:ascii="IRBadr" w:eastAsia="2  Lotus" w:hAnsi="IRBadr" w:cs="IRBadr"/>
          <w:bCs/>
          <w:color w:val="000000"/>
          <w:rtl/>
        </w:rPr>
        <w:instrText xml:space="preserve"> </w:instrText>
      </w:r>
      <w:r w:rsidRPr="0065177D">
        <w:rPr>
          <w:rFonts w:ascii="IRBadr" w:eastAsia="2  Lotus" w:hAnsi="IRBadr" w:cs="IRBadr"/>
          <w:bCs/>
          <w:color w:val="000000"/>
          <w:rtl/>
        </w:rPr>
        <w:fldChar w:fldCharType="separate"/>
      </w:r>
    </w:p>
    <w:p w:rsidR="0065177D" w:rsidRPr="0065177D" w:rsidRDefault="00257628" w:rsidP="0065177D">
      <w:pPr>
        <w:pStyle w:val="1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2" w:history="1">
        <w:r w:rsidR="0065177D" w:rsidRPr="0065177D">
          <w:rPr>
            <w:rStyle w:val="af0"/>
            <w:rFonts w:ascii="IRBadr" w:eastAsia="2  Lotus" w:hAnsi="IRBadr" w:cs="IRBadr"/>
            <w:bCs/>
            <w:noProof/>
            <w:rtl/>
          </w:rPr>
          <w:t>خطبه‌ی اول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_Toc485603192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2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3" w:history="1">
        <w:r w:rsidR="0065177D" w:rsidRPr="0065177D">
          <w:rPr>
            <w:rStyle w:val="af0"/>
            <w:rFonts w:ascii="IRBadr" w:hAnsi="IRBadr" w:cs="IRBadr"/>
            <w:noProof/>
            <w:rtl/>
          </w:rPr>
          <w:t>پيام‌هاي عيد فطر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_Toc485603193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3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1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4" w:history="1">
        <w:r w:rsidR="0065177D" w:rsidRPr="0065177D">
          <w:rPr>
            <w:rStyle w:val="af0"/>
            <w:rFonts w:ascii="IRBadr" w:eastAsia="2  Lotus" w:hAnsi="IRBadr" w:cs="IRBadr"/>
            <w:bCs/>
            <w:noProof/>
            <w:rtl/>
          </w:rPr>
          <w:t>خطبه‌ی دوم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_Toc485603194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3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5" w:history="1">
        <w:r w:rsidR="0065177D" w:rsidRPr="0065177D">
          <w:rPr>
            <w:rStyle w:val="af0"/>
            <w:rFonts w:ascii="IRBadr" w:hAnsi="IRBadr" w:cs="IRBadr"/>
            <w:noProof/>
            <w:rtl/>
          </w:rPr>
          <w:t>مسائلي در خصوص استان و شهر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_Toc485603195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4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31"/>
        <w:tabs>
          <w:tab w:val="left" w:pos="3820"/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6" w:history="1">
        <w:r w:rsidR="0065177D" w:rsidRPr="0065177D">
          <w:rPr>
            <w:rStyle w:val="af0"/>
            <w:rFonts w:ascii="IRBadr" w:hAnsi="IRBadr" w:cs="IRBadr"/>
            <w:noProof/>
            <w:rtl/>
          </w:rPr>
          <w:t>1.</w:t>
        </w:r>
        <w:r w:rsidR="0065177D">
          <w:rPr>
            <w:rFonts w:ascii="IRBadr" w:eastAsiaTheme="minorEastAsia" w:hAnsi="IRBadr" w:cs="IRBadr" w:hint="cs"/>
            <w:noProof/>
            <w:color w:val="auto"/>
            <w:rtl/>
            <w:lang w:bidi="ar-SA"/>
          </w:rPr>
          <w:t xml:space="preserve"> </w:t>
        </w:r>
        <w:r w:rsidR="0065177D" w:rsidRPr="0065177D">
          <w:rPr>
            <w:rStyle w:val="af0"/>
            <w:rFonts w:ascii="IRBadr" w:hAnsi="IRBadr" w:cs="IRBadr"/>
            <w:noProof/>
            <w:rtl/>
          </w:rPr>
          <w:t>مسئله‌ي كمي آبي در استان و شهر</w:t>
        </w:r>
        <w:r w:rsidR="0065177D">
          <w:rPr>
            <w:rStyle w:val="af0"/>
            <w:rFonts w:ascii="IRBadr" w:hAnsi="IRBadr" w:cs="IRBadr" w:hint="cs"/>
            <w:noProof/>
            <w:rtl/>
          </w:rPr>
          <w:t>....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_Toc485603196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4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31"/>
        <w:tabs>
          <w:tab w:val="left" w:pos="3933"/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7" w:history="1">
        <w:r w:rsidR="0065177D" w:rsidRPr="0065177D">
          <w:rPr>
            <w:rStyle w:val="af0"/>
            <w:rFonts w:ascii="IRBadr" w:hAnsi="IRBadr" w:cs="IRBadr"/>
            <w:noProof/>
            <w:rtl/>
          </w:rPr>
          <w:t>2.</w:t>
        </w:r>
        <w:r w:rsidR="0065177D">
          <w:rPr>
            <w:rFonts w:ascii="IRBadr" w:eastAsiaTheme="minorEastAsia" w:hAnsi="IRBadr" w:cs="IRBadr" w:hint="cs"/>
            <w:noProof/>
            <w:color w:val="auto"/>
            <w:rtl/>
            <w:lang w:bidi="ar-SA"/>
          </w:rPr>
          <w:t xml:space="preserve"> </w:t>
        </w:r>
        <w:r w:rsidR="0065177D" w:rsidRPr="0065177D">
          <w:rPr>
            <w:rStyle w:val="af0"/>
            <w:rFonts w:ascii="IRBadr" w:hAnsi="IRBadr" w:cs="IRBadr"/>
            <w:noProof/>
            <w:rtl/>
          </w:rPr>
          <w:t>آلاينده‌هاي موجود در استان و شهر</w:t>
        </w:r>
        <w:r w:rsidR="0065177D">
          <w:rPr>
            <w:rStyle w:val="af0"/>
            <w:rFonts w:ascii="IRBadr" w:hAnsi="IRBadr" w:cs="IRBadr" w:hint="cs"/>
            <w:noProof/>
            <w:rtl/>
          </w:rPr>
          <w:t>.....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_Toc485603197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4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31"/>
        <w:tabs>
          <w:tab w:val="left" w:pos="4247"/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8" w:history="1">
        <w:r w:rsidR="0065177D" w:rsidRPr="0065177D">
          <w:rPr>
            <w:rStyle w:val="af0"/>
            <w:rFonts w:ascii="IRBadr" w:hAnsi="IRBadr" w:cs="IRBadr"/>
            <w:noProof/>
            <w:rtl/>
          </w:rPr>
          <w:t>3.</w:t>
        </w:r>
        <w:r w:rsidR="0065177D">
          <w:rPr>
            <w:rFonts w:ascii="IRBadr" w:eastAsiaTheme="minorEastAsia" w:hAnsi="IRBadr" w:cs="IRBadr" w:hint="cs"/>
            <w:noProof/>
            <w:color w:val="auto"/>
            <w:rtl/>
            <w:lang w:bidi="ar-SA"/>
          </w:rPr>
          <w:t xml:space="preserve"> </w:t>
        </w:r>
        <w:r w:rsidR="0065177D" w:rsidRPr="0065177D">
          <w:rPr>
            <w:rStyle w:val="af0"/>
            <w:rFonts w:ascii="IRBadr" w:hAnsi="IRBadr" w:cs="IRBadr"/>
            <w:noProof/>
            <w:rtl/>
          </w:rPr>
          <w:t>ضرورت مهندسي جمعيت و مهاجرت‌ها</w:t>
        </w:r>
        <w:r w:rsidR="0065177D">
          <w:rPr>
            <w:rStyle w:val="af0"/>
            <w:rFonts w:ascii="IRBadr" w:hAnsi="IRBadr" w:cs="IRBadr" w:hint="cs"/>
            <w:noProof/>
            <w:rtl/>
          </w:rPr>
          <w:t>....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_Toc485603198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4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31"/>
        <w:tabs>
          <w:tab w:val="left" w:pos="4264"/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199" w:history="1">
        <w:r w:rsidR="0065177D" w:rsidRPr="0065177D">
          <w:rPr>
            <w:rStyle w:val="af0"/>
            <w:rFonts w:ascii="IRBadr" w:hAnsi="IRBadr" w:cs="IRBadr"/>
            <w:noProof/>
            <w:rtl/>
          </w:rPr>
          <w:t>4.</w:t>
        </w:r>
        <w:r w:rsidR="0065177D">
          <w:rPr>
            <w:rFonts w:ascii="IRBadr" w:eastAsiaTheme="minorEastAsia" w:hAnsi="IRBadr" w:cs="IRBadr" w:hint="cs"/>
            <w:noProof/>
            <w:color w:val="auto"/>
            <w:rtl/>
            <w:lang w:bidi="ar-SA"/>
          </w:rPr>
          <w:t xml:space="preserve"> </w:t>
        </w:r>
        <w:r w:rsidR="0065177D" w:rsidRPr="0065177D">
          <w:rPr>
            <w:rStyle w:val="af0"/>
            <w:rFonts w:ascii="IRBadr" w:hAnsi="IRBadr" w:cs="IRBadr"/>
            <w:noProof/>
            <w:rtl/>
          </w:rPr>
          <w:t>ضرورت توجه به مسائل فرهنگي استان</w:t>
        </w:r>
        <w:r w:rsidR="0065177D">
          <w:rPr>
            <w:rStyle w:val="af0"/>
            <w:rFonts w:ascii="IRBadr" w:hAnsi="IRBadr" w:cs="IRBadr" w:hint="cs"/>
            <w:noProof/>
            <w:rtl/>
          </w:rPr>
          <w:t>.....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_Toc485603199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5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31"/>
        <w:tabs>
          <w:tab w:val="left" w:pos="4529"/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200" w:history="1">
        <w:r w:rsidR="0065177D" w:rsidRPr="0065177D">
          <w:rPr>
            <w:rStyle w:val="af0"/>
            <w:rFonts w:ascii="IRBadr" w:hAnsi="IRBadr" w:cs="IRBadr"/>
            <w:noProof/>
            <w:rtl/>
          </w:rPr>
          <w:t>5.</w:t>
        </w:r>
        <w:r w:rsidR="0065177D">
          <w:rPr>
            <w:rFonts w:ascii="IRBadr" w:eastAsiaTheme="minorEastAsia" w:hAnsi="IRBadr" w:cs="IRBadr" w:hint="cs"/>
            <w:noProof/>
            <w:color w:val="auto"/>
            <w:rtl/>
            <w:lang w:bidi="ar-SA"/>
          </w:rPr>
          <w:t xml:space="preserve"> </w:t>
        </w:r>
        <w:r w:rsidR="0065177D" w:rsidRPr="0065177D">
          <w:rPr>
            <w:rStyle w:val="af0"/>
            <w:rFonts w:ascii="IRBadr" w:hAnsi="IRBadr" w:cs="IRBadr"/>
            <w:noProof/>
            <w:rtl/>
          </w:rPr>
          <w:t>عدالت در پخش امكانات و توسعه‌ي استان</w:t>
        </w:r>
        <w:r w:rsidR="0065177D">
          <w:rPr>
            <w:rStyle w:val="af0"/>
            <w:rFonts w:ascii="IRBadr" w:hAnsi="IRBadr" w:cs="IRBadr" w:hint="cs"/>
            <w:noProof/>
            <w:rtl/>
          </w:rPr>
          <w:t>......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_Toc485603200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5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Pr="0065177D" w:rsidRDefault="00257628" w:rsidP="0065177D">
      <w:pPr>
        <w:pStyle w:val="21"/>
        <w:tabs>
          <w:tab w:val="right" w:leader="dot" w:pos="9350"/>
        </w:tabs>
        <w:rPr>
          <w:rFonts w:ascii="IRBadr" w:eastAsiaTheme="minorEastAsia" w:hAnsi="IRBadr" w:cs="IRBadr"/>
          <w:noProof/>
          <w:color w:val="auto"/>
          <w:lang w:bidi="ar-SA"/>
        </w:rPr>
      </w:pPr>
      <w:hyperlink w:anchor="_Toc485603201" w:history="1">
        <w:r w:rsidR="0065177D" w:rsidRPr="0065177D">
          <w:rPr>
            <w:rStyle w:val="af0"/>
            <w:rFonts w:ascii="IRBadr" w:eastAsia="Times New Roman" w:hAnsi="IRBadr" w:cs="IRBadr"/>
            <w:b/>
            <w:bCs/>
            <w:noProof/>
            <w:rtl/>
          </w:rPr>
          <w:t>دعا</w:t>
        </w:r>
        <w:r w:rsidR="0065177D" w:rsidRPr="0065177D">
          <w:rPr>
            <w:rFonts w:ascii="IRBadr" w:hAnsi="IRBadr" w:cs="IRBadr"/>
            <w:noProof/>
            <w:webHidden/>
          </w:rPr>
          <w:tab/>
        </w:r>
        <w:r w:rsidR="0065177D" w:rsidRPr="0065177D">
          <w:rPr>
            <w:rFonts w:ascii="IRBadr" w:hAnsi="IRBadr" w:cs="IRBadr"/>
            <w:noProof/>
            <w:webHidden/>
          </w:rPr>
          <w:fldChar w:fldCharType="begin"/>
        </w:r>
        <w:r w:rsidR="0065177D" w:rsidRPr="0065177D">
          <w:rPr>
            <w:rFonts w:ascii="IRBadr" w:hAnsi="IRBadr" w:cs="IRBadr"/>
            <w:noProof/>
            <w:webHidden/>
          </w:rPr>
          <w:instrText xml:space="preserve"> PAGEREF _Toc485603201 \h </w:instrText>
        </w:r>
        <w:r w:rsidR="0065177D" w:rsidRPr="0065177D">
          <w:rPr>
            <w:rFonts w:ascii="IRBadr" w:hAnsi="IRBadr" w:cs="IRBadr"/>
            <w:noProof/>
            <w:webHidden/>
          </w:rPr>
        </w:r>
        <w:r w:rsidR="0065177D" w:rsidRPr="0065177D">
          <w:rPr>
            <w:rFonts w:ascii="IRBadr" w:hAnsi="IRBadr" w:cs="IRBadr"/>
            <w:noProof/>
            <w:webHidden/>
          </w:rPr>
          <w:fldChar w:fldCharType="separate"/>
        </w:r>
        <w:r w:rsidR="0065177D" w:rsidRPr="0065177D">
          <w:rPr>
            <w:rFonts w:ascii="IRBadr" w:hAnsi="IRBadr" w:cs="IRBadr"/>
            <w:noProof/>
            <w:webHidden/>
          </w:rPr>
          <w:t>5</w:t>
        </w:r>
        <w:r w:rsidR="0065177D" w:rsidRPr="0065177D">
          <w:rPr>
            <w:rFonts w:ascii="IRBadr" w:hAnsi="IRBadr" w:cs="IRBadr"/>
            <w:noProof/>
            <w:webHidden/>
          </w:rPr>
          <w:fldChar w:fldCharType="end"/>
        </w:r>
      </w:hyperlink>
    </w:p>
    <w:p w:rsidR="0065177D" w:rsidRDefault="0065177D" w:rsidP="0065177D">
      <w:pPr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  <w:rtl/>
        </w:rPr>
      </w:pPr>
      <w:r w:rsidRPr="0065177D">
        <w:rPr>
          <w:rFonts w:ascii="IRBadr" w:eastAsia="2  Lotus" w:hAnsi="IRBadr" w:cs="IRBadr"/>
          <w:bCs/>
          <w:color w:val="000000"/>
          <w:rtl/>
        </w:rPr>
        <w:fldChar w:fldCharType="end"/>
      </w:r>
    </w:p>
    <w:p w:rsidR="0065177D" w:rsidRDefault="0065177D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IRBadr"/>
          <w:bCs/>
          <w:color w:val="000000"/>
          <w:sz w:val="36"/>
          <w:szCs w:val="36"/>
          <w:rtl/>
        </w:rPr>
      </w:pPr>
      <w:bookmarkStart w:id="0" w:name="_Toc485603192"/>
      <w:r>
        <w:rPr>
          <w:rFonts w:ascii="IRBadr" w:eastAsia="2  Lotus" w:hAnsi="IRBadr" w:cs="IRBadr"/>
          <w:bCs/>
          <w:color w:val="000000"/>
          <w:sz w:val="36"/>
          <w:szCs w:val="36"/>
          <w:rtl/>
        </w:rPr>
        <w:br w:type="page"/>
      </w:r>
    </w:p>
    <w:p w:rsidR="00452B84" w:rsidRDefault="00452B84" w:rsidP="00452B84">
      <w:pPr>
        <w:keepNext/>
        <w:keepLines/>
        <w:spacing w:before="400" w:after="0"/>
        <w:ind w:firstLine="0"/>
        <w:jc w:val="left"/>
        <w:outlineLvl w:val="0"/>
        <w:rPr>
          <w:rFonts w:ascii="IRBadr" w:hAnsi="IRBadr" w:cs="IRBadr"/>
          <w:b/>
          <w:bCs/>
          <w:color w:val="000000"/>
          <w:rtl/>
        </w:rPr>
      </w:pPr>
      <w:r>
        <w:rPr>
          <w:rFonts w:ascii="IRBadr" w:eastAsia="2  Lotus" w:hAnsi="IRBadr" w:cs="IRBadr"/>
          <w:bCs/>
          <w:color w:val="000000"/>
          <w:sz w:val="36"/>
          <w:szCs w:val="36"/>
          <w:rtl/>
        </w:rPr>
        <w:lastRenderedPageBreak/>
        <w:t xml:space="preserve">خطبه‌ی </w:t>
      </w:r>
      <w:r>
        <w:rPr>
          <w:rFonts w:ascii="IRBadr" w:eastAsia="2  Lotus" w:hAnsi="IRBadr" w:cs="IRBadr" w:hint="cs"/>
          <w:bCs/>
          <w:color w:val="000000"/>
          <w:sz w:val="36"/>
          <w:szCs w:val="36"/>
          <w:rtl/>
        </w:rPr>
        <w:t>اول</w:t>
      </w:r>
      <w:bookmarkEnd w:id="0"/>
    </w:p>
    <w:p w:rsidR="006D2981" w:rsidRPr="00976B79" w:rsidRDefault="006D2981" w:rsidP="006D2981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8249F9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8249F9">
        <w:rPr>
          <w:rFonts w:ascii="IRBadr" w:hAnsi="IRBadr" w:cs="IRBadr"/>
          <w:color w:val="000000"/>
          <w:rtl/>
        </w:rPr>
        <w:t xml:space="preserve">. </w:t>
      </w:r>
      <w:r w:rsidRPr="00976B79">
        <w:rPr>
          <w:rFonts w:ascii="IRBadr" w:hAnsi="IRBadr" w:cs="IRBadr"/>
          <w:b/>
          <w:bCs/>
          <w:color w:val="000000"/>
          <w:rtl/>
        </w:rPr>
        <w:t>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الاطهرین، سیما بقیۀ الله فی الارضین.</w:t>
      </w:r>
    </w:p>
    <w:p w:rsidR="006D2981" w:rsidRPr="008249F9" w:rsidRDefault="006D2981" w:rsidP="006D2981">
      <w:pPr>
        <w:ind w:firstLine="0"/>
        <w:rPr>
          <w:rFonts w:ascii="IRBadr" w:hAnsi="IRBadr" w:cs="IRBadr"/>
          <w:b/>
          <w:bCs/>
          <w:color w:val="000000"/>
          <w:rtl/>
        </w:rPr>
      </w:pPr>
      <w:r w:rsidRPr="008249F9">
        <w:rPr>
          <w:rFonts w:ascii="IRBadr" w:hAnsi="IRBadr" w:cs="IRBadr"/>
          <w:b/>
          <w:bCs/>
          <w:color w:val="000000"/>
          <w:rtl/>
        </w:rPr>
        <w:t xml:space="preserve">أَعُوذُ بِاللَّـهِ مِنَ الشَّيْطَانِ الرَّجِيمِ بِسْمِ اللَّـهِ الرَّحْمَـنِ الرَّحِيمِ </w:t>
      </w:r>
      <w:r>
        <w:rPr>
          <w:rFonts w:ascii="IRBadr" w:hAnsi="IRBadr" w:cs="ALAEM" w:hint="cs"/>
          <w:b/>
          <w:bCs/>
          <w:color w:val="000000"/>
          <w:rtl/>
        </w:rPr>
        <w:t>(</w:t>
      </w:r>
      <w:r w:rsidRPr="008249F9">
        <w:rPr>
          <w:rFonts w:ascii="IRBadr" w:hAnsi="IRBadr" w:cs="IRBadr"/>
          <w:b/>
          <w:bCs/>
          <w:color w:val="000000"/>
          <w:rtl/>
        </w:rPr>
        <w:t>يَا أَيُّهَا الَّذِينَ آمَنُوا اتَّقُوا اللَّـهَ حَقَّ تُقَاتِهِ وَلَا تَمُوتُنَّ إِلَّا وَأَنتُم مُّسْلِمُونَ</w:t>
      </w:r>
      <w:r>
        <w:rPr>
          <w:rFonts w:ascii="IRBadr" w:hAnsi="IRBadr" w:cs="ALAEM" w:hint="cs"/>
          <w:b/>
          <w:bCs/>
          <w:color w:val="000000"/>
          <w:rtl/>
        </w:rPr>
        <w:t>)</w:t>
      </w:r>
      <w:r w:rsidRPr="008249F9">
        <w:rPr>
          <w:rFonts w:ascii="IRBadr" w:hAnsi="IRBadr" w:cs="IRBadr"/>
          <w:b/>
          <w:bCs/>
          <w:color w:val="000000"/>
          <w:vertAlign w:val="superscript"/>
          <w:rtl/>
        </w:rPr>
        <w:footnoteReference w:id="1"/>
      </w:r>
      <w:r w:rsidRPr="008249F9">
        <w:rPr>
          <w:rFonts w:ascii="IRBadr" w:hAnsi="IRBadr" w:cs="IRBadr"/>
          <w:color w:val="000000"/>
          <w:rtl/>
        </w:rPr>
        <w:t xml:space="preserve"> </w:t>
      </w:r>
      <w:r w:rsidRPr="008249F9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 وَ مُلازِمَة امرِه وَ مُجانِبَة نَهیِه وَ تَجَهَزوا عِبادَالله فَقَد نُودِیَ فیکُم بِالرَحیل</w:t>
      </w:r>
      <w:r w:rsidRPr="008249F9">
        <w:rPr>
          <w:rFonts w:ascii="IRBadr" w:hAnsi="IRBadr" w:cs="IRBadr"/>
          <w:b/>
          <w:bCs/>
          <w:color w:val="000000"/>
          <w:vertAlign w:val="superscript"/>
          <w:rtl/>
        </w:rPr>
        <w:footnoteReference w:id="2"/>
      </w:r>
      <w:r w:rsidRPr="008249F9">
        <w:rPr>
          <w:rFonts w:ascii="IRBadr" w:hAnsi="IRBadr" w:cs="IRBadr"/>
          <w:b/>
          <w:bCs/>
          <w:color w:val="000000"/>
          <w:rtl/>
        </w:rPr>
        <w:t xml:space="preserve"> </w:t>
      </w:r>
      <w:r>
        <w:rPr>
          <w:rFonts w:ascii="IRBadr" w:hAnsi="IRBadr" w:cs="ALAEM" w:hint="cs"/>
          <w:b/>
          <w:bCs/>
          <w:color w:val="000000"/>
          <w:rtl/>
        </w:rPr>
        <w:t>(</w:t>
      </w:r>
      <w:r w:rsidRPr="008249F9">
        <w:rPr>
          <w:rFonts w:ascii="IRBadr" w:hAnsi="IRBadr" w:cs="IRBadr"/>
          <w:b/>
          <w:bCs/>
          <w:color w:val="000000"/>
          <w:rtl/>
        </w:rPr>
        <w:t>وَ تَزَوَدوا فَإِنَّ خَیرَ الزاد التقوی</w:t>
      </w:r>
      <w:r>
        <w:rPr>
          <w:rFonts w:ascii="IRBadr" w:hAnsi="IRBadr" w:cs="ALAEM" w:hint="cs"/>
          <w:b/>
          <w:bCs/>
          <w:color w:val="000000"/>
          <w:rtl/>
        </w:rPr>
        <w:t>)</w:t>
      </w:r>
      <w:r w:rsidRPr="008249F9">
        <w:rPr>
          <w:rFonts w:ascii="IRBadr" w:hAnsi="IRBadr" w:cs="IRBadr"/>
          <w:b/>
          <w:bCs/>
          <w:color w:val="000000"/>
          <w:vertAlign w:val="superscript"/>
          <w:rtl/>
        </w:rPr>
        <w:footnoteReference w:id="3"/>
      </w:r>
    </w:p>
    <w:p w:rsidR="00964745" w:rsidRDefault="00964745" w:rsidP="00964745">
      <w:pPr>
        <w:pStyle w:val="2"/>
        <w:rPr>
          <w:rtl/>
        </w:rPr>
      </w:pPr>
      <w:bookmarkStart w:id="1" w:name="_Toc485603193"/>
      <w:r>
        <w:rPr>
          <w:rFonts w:hint="cs"/>
          <w:rtl/>
        </w:rPr>
        <w:t>پيام‌هاي عيد فطر</w:t>
      </w:r>
      <w:bookmarkEnd w:id="1"/>
    </w:p>
    <w:p w:rsidR="00DD2088" w:rsidRDefault="002B085A" w:rsidP="00195F16">
      <w:pPr>
        <w:spacing w:after="160" w:line="256" w:lineRule="auto"/>
        <w:ind w:firstLine="0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 xml:space="preserve">اين عيد بزرگ را خدمت شما تبريك عرض مي‌كنم و پيروزي شما در انجام وظائف الهي، مايه‌ي خوشحالي همه‌ي ماست. عيد فطر چند پيام دارد. يك پيام آن، توجه به آخرت و قيامت است. برادران و خواهران نمازگزار، روزي با همين وضع ما در پيشگاه خداوند محشور خواهيم شد. چيز كه در آن روز به درد ما و شما مي‌خورد، اعمال و كردار ما در اين دنياست. ماه مبارك رمضان، ماه پاكي‌ها و طهارت‌ها بود. امروز هم ما را به ياد قيامت مي‌اندازد و ديگر </w:t>
      </w:r>
      <w:r w:rsidR="0065177D">
        <w:rPr>
          <w:rFonts w:ascii="IRBadr" w:hAnsi="IRBadr" w:cs="IRBadr" w:hint="cs"/>
          <w:color w:val="000000"/>
          <w:rtl/>
        </w:rPr>
        <w:t>این‌که</w:t>
      </w:r>
      <w:r>
        <w:rPr>
          <w:rFonts w:ascii="IRBadr" w:hAnsi="IRBadr" w:cs="IRBadr" w:hint="cs"/>
          <w:color w:val="000000"/>
          <w:rtl/>
        </w:rPr>
        <w:t xml:space="preserve"> نماز عيد فطر، با ولايت و رهبري </w:t>
      </w:r>
      <w:r w:rsidR="0065177D">
        <w:rPr>
          <w:rFonts w:ascii="IRBadr" w:hAnsi="IRBadr" w:cs="IRBadr" w:hint="cs"/>
          <w:color w:val="000000"/>
          <w:rtl/>
        </w:rPr>
        <w:t>گره‌خورده</w:t>
      </w:r>
      <w:r>
        <w:rPr>
          <w:rFonts w:ascii="IRBadr" w:hAnsi="IRBadr" w:cs="IRBadr" w:hint="cs"/>
          <w:color w:val="000000"/>
          <w:rtl/>
        </w:rPr>
        <w:t xml:space="preserve"> است. امروز امت اسلام، از فاصله‌ي رهبري و اهل‌بيت</w:t>
      </w:r>
      <w:r w:rsidR="0065177D" w:rsidRPr="0065177D">
        <w:rPr>
          <w:rFonts w:ascii="IRBadr" w:hAnsi="IRBadr" w:cs="IRBadr" w:hint="cs"/>
          <w:color w:val="000000"/>
          <w:rtl/>
        </w:rPr>
        <w:t xml:space="preserve"> </w:t>
      </w:r>
      <w:r w:rsidR="0065177D">
        <w:rPr>
          <w:rFonts w:ascii="IRBadr" w:hAnsi="IRBadr" w:cs="IRBadr" w:hint="cs"/>
          <w:color w:val="000000"/>
          <w:rtl/>
        </w:rPr>
        <w:t>علیهم‌السلام</w:t>
      </w:r>
      <w:r>
        <w:rPr>
          <w:rFonts w:ascii="IRBadr" w:hAnsi="IRBadr" w:cs="IRBadr" w:hint="cs"/>
          <w:color w:val="000000"/>
          <w:rtl/>
        </w:rPr>
        <w:t xml:space="preserve"> رنج مي‌برد. شما اين افتخار را داريد كه در كنار اهل‌بيت </w:t>
      </w:r>
      <w:r w:rsidR="0065177D">
        <w:rPr>
          <w:rFonts w:ascii="IRBadr" w:hAnsi="IRBadr" w:cs="IRBadr" w:hint="cs"/>
          <w:color w:val="000000"/>
          <w:rtl/>
        </w:rPr>
        <w:t>علیهم‌السلام</w:t>
      </w:r>
      <w:r>
        <w:rPr>
          <w:rFonts w:ascii="IRBadr" w:hAnsi="IRBadr" w:cs="IRBadr" w:hint="cs"/>
          <w:color w:val="000000"/>
          <w:rtl/>
        </w:rPr>
        <w:t xml:space="preserve"> و پيرو </w:t>
      </w:r>
      <w:r w:rsidR="0065177D">
        <w:rPr>
          <w:rFonts w:ascii="IRBadr" w:hAnsi="IRBadr" w:cs="IRBadr" w:hint="cs"/>
          <w:color w:val="000000"/>
          <w:rtl/>
        </w:rPr>
        <w:t>اهل‌بیت</w:t>
      </w:r>
      <w:r w:rsidR="0065177D" w:rsidRPr="0065177D">
        <w:rPr>
          <w:rFonts w:ascii="IRBadr" w:hAnsi="IRBadr" w:cs="IRBadr" w:hint="cs"/>
          <w:color w:val="000000"/>
          <w:rtl/>
        </w:rPr>
        <w:t xml:space="preserve"> </w:t>
      </w:r>
      <w:r w:rsidR="0065177D">
        <w:rPr>
          <w:rFonts w:ascii="IRBadr" w:hAnsi="IRBadr" w:cs="IRBadr" w:hint="cs"/>
          <w:color w:val="000000"/>
          <w:rtl/>
        </w:rPr>
        <w:t>علیهم‌السلام</w:t>
      </w:r>
      <w:r>
        <w:rPr>
          <w:rFonts w:ascii="IRBadr" w:hAnsi="IRBadr" w:cs="IRBadr" w:hint="cs"/>
          <w:color w:val="000000"/>
          <w:rtl/>
        </w:rPr>
        <w:t xml:space="preserve"> بوديد و نماز عيد فطر، پيوند شما را با ولايت و امامت تقويت مي‌كند. اميدواريم پيام ماه مبارك رمضان، در طول سال باقي بماند و مسجدها و برنامه‌هاي فرهنگي و اجتماعي و عبادي ما استمرار پيدا كند و شما مردم خداجوي همواره به فكر قيامت و معاد و همراه پيامبر و ولايت و امامت و رهبري باشيد. امروز خدا به ما لطف كرده است و ما را در مسير ولايت و رهبري قرار داده است. كشور ما امروز به خاطر پيروي از ولايت و رهبري، جايگاه مهمي در دنيا </w:t>
      </w:r>
      <w:r w:rsidR="0065177D">
        <w:rPr>
          <w:rFonts w:ascii="IRBadr" w:hAnsi="IRBadr" w:cs="IRBadr" w:hint="cs"/>
          <w:color w:val="000000"/>
          <w:rtl/>
        </w:rPr>
        <w:t>پیداکرده</w:t>
      </w:r>
      <w:r>
        <w:rPr>
          <w:rFonts w:ascii="IRBadr" w:hAnsi="IRBadr" w:cs="IRBadr" w:hint="cs"/>
          <w:color w:val="000000"/>
          <w:rtl/>
        </w:rPr>
        <w:t xml:space="preserve"> است و تقواي الهي پشتوانه‌ي همه‌ي كارهاست. خدا ما را اهل تقوا كن و در دنيا و آخرت، از پيامبر و اهل‌بيت او جدا نفرما.</w:t>
      </w:r>
    </w:p>
    <w:p w:rsidR="006D2981" w:rsidRPr="008249F9" w:rsidRDefault="00DD2088" w:rsidP="006D2981">
      <w:pPr>
        <w:ind w:firstLine="0"/>
        <w:rPr>
          <w:rFonts w:ascii="IRBadr" w:hAnsi="IRBadr" w:cs="IRBadr"/>
          <w:b/>
          <w:bCs/>
          <w:color w:val="000000"/>
        </w:rPr>
      </w:pPr>
      <w:r w:rsidRPr="00DD2088">
        <w:rPr>
          <w:rFonts w:ascii="IRBadr" w:hAnsi="IRBadr" w:cs="IRBadr" w:hint="cs"/>
          <w:b/>
          <w:bCs/>
          <w:color w:val="000000"/>
          <w:rtl/>
        </w:rPr>
        <w:t>(</w:t>
      </w:r>
      <w:r w:rsidR="006D2981" w:rsidRPr="00DD2088">
        <w:rPr>
          <w:rFonts w:ascii="IRBadr" w:hAnsi="IRBadr" w:cs="IRBadr"/>
          <w:b/>
          <w:bCs/>
          <w:color w:val="000000"/>
          <w:rtl/>
        </w:rPr>
        <w:t>ب</w:t>
      </w:r>
      <w:r w:rsidR="006D2981" w:rsidRPr="008249F9">
        <w:rPr>
          <w:rFonts w:ascii="IRBadr" w:hAnsi="IRBadr" w:cs="IRBadr"/>
          <w:b/>
          <w:bCs/>
          <w:color w:val="000000"/>
          <w:rtl/>
        </w:rPr>
        <w:t>ِسْمِ اللَّـهِ الرَّحْمَـنِ الرَّحِيمِ أَلَمْ تَرَ كَيْفَ فَعَلَ رَبُّكَ بِأَصْحَابِ الْفِيلِ*أَلَمْ يَجْعَلْ كَيْدَهُمْ فِي تَضْلِيلٍ*وَأَرْسَلَ عَلَيْهِمْ طَيْرًا أَبَابِيلَ*تَرْمِيهِم بِحِجَارَةٍ مِّن سِجِّيلٍ*فَجَعَلَهُمْ كَعَصْفٍ مَّأْكُولٍ</w:t>
      </w:r>
      <w:r w:rsidR="006D2981">
        <w:rPr>
          <w:rFonts w:ascii="IRBadr" w:hAnsi="IRBadr" w:cs="ALAEM" w:hint="cs"/>
          <w:b/>
          <w:bCs/>
          <w:color w:val="000000"/>
          <w:rtl/>
        </w:rPr>
        <w:t>)</w:t>
      </w:r>
      <w:r w:rsidR="006D2981" w:rsidRPr="008249F9">
        <w:rPr>
          <w:rFonts w:ascii="IRBadr" w:hAnsi="IRBadr" w:cs="IRBadr"/>
          <w:b/>
          <w:bCs/>
          <w:color w:val="000000"/>
          <w:vertAlign w:val="superscript"/>
          <w:rtl/>
        </w:rPr>
        <w:footnoteReference w:id="4"/>
      </w:r>
    </w:p>
    <w:p w:rsidR="006D2981" w:rsidRPr="008249F9" w:rsidRDefault="006D2981" w:rsidP="006D2981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8249F9">
        <w:rPr>
          <w:rFonts w:ascii="IRBadr" w:hAnsi="IRBadr" w:cs="IRBadr"/>
          <w:color w:val="000000"/>
          <w:rtl/>
        </w:rPr>
        <w:t>صدق الله العلی العظیم.</w:t>
      </w:r>
    </w:p>
    <w:p w:rsidR="00DD2088" w:rsidRDefault="00DD2088" w:rsidP="006D2981">
      <w:pPr>
        <w:bidi w:val="0"/>
        <w:spacing w:after="160" w:line="256" w:lineRule="auto"/>
        <w:ind w:firstLine="0"/>
        <w:jc w:val="left"/>
        <w:rPr>
          <w:rFonts w:ascii="IRBadr" w:eastAsia="2  Lotus" w:hAnsi="IRBadr" w:cs="IRBadr"/>
          <w:bCs/>
          <w:color w:val="000000"/>
          <w:rtl/>
        </w:rPr>
      </w:pPr>
    </w:p>
    <w:p w:rsidR="006D2981" w:rsidRPr="00D63006" w:rsidRDefault="006D2981" w:rsidP="006D2981">
      <w:pPr>
        <w:keepNext/>
        <w:keepLines/>
        <w:spacing w:before="400" w:after="0"/>
        <w:ind w:firstLine="0"/>
        <w:jc w:val="left"/>
        <w:outlineLvl w:val="0"/>
        <w:rPr>
          <w:rFonts w:ascii="IRBadr" w:eastAsia="2  Lotus" w:hAnsi="IRBadr" w:cs="IRBadr"/>
          <w:bCs/>
          <w:color w:val="000000"/>
          <w:sz w:val="36"/>
          <w:szCs w:val="36"/>
          <w:rtl/>
        </w:rPr>
      </w:pPr>
      <w:bookmarkStart w:id="2" w:name="_Toc453944348"/>
      <w:bookmarkStart w:id="3" w:name="_Toc455456061"/>
      <w:bookmarkStart w:id="4" w:name="_Toc458247304"/>
      <w:bookmarkStart w:id="5" w:name="_Toc485603194"/>
      <w:r w:rsidRPr="00D63006">
        <w:rPr>
          <w:rFonts w:ascii="IRBadr" w:eastAsia="2  Lotus" w:hAnsi="IRBadr" w:cs="IRBadr"/>
          <w:bCs/>
          <w:color w:val="000000"/>
          <w:sz w:val="36"/>
          <w:szCs w:val="36"/>
          <w:rtl/>
        </w:rPr>
        <w:t>خطبه‌ی دوم</w:t>
      </w:r>
      <w:bookmarkEnd w:id="2"/>
      <w:bookmarkEnd w:id="3"/>
      <w:bookmarkEnd w:id="4"/>
      <w:bookmarkEnd w:id="5"/>
    </w:p>
    <w:p w:rsidR="006D2981" w:rsidRPr="008249F9" w:rsidRDefault="006D2981" w:rsidP="006D2981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8249F9">
        <w:rPr>
          <w:rFonts w:ascii="IRBadr" w:hAnsi="IRBadr" w:cs="IRBadr"/>
          <w:color w:val="000000"/>
          <w:rtl/>
        </w:rPr>
        <w:t>أَعُوذُ بِاللَّـهِ مِنَ الشَّيْطَانِ الرَّجِيمِ بِسْمِ اللَّـهِ الرَّحْمَـنِ الرَّحِيمِ</w:t>
      </w:r>
      <w:r w:rsidRPr="008249F9">
        <w:rPr>
          <w:rFonts w:ascii="IRBadr" w:hAnsi="IRBadr" w:cs="IRBadr"/>
          <w:b/>
          <w:bCs/>
          <w:color w:val="000000"/>
          <w:rtl/>
        </w:rPr>
        <w:t xml:space="preserve"> </w:t>
      </w:r>
      <w:r w:rsidRPr="008249F9">
        <w:rPr>
          <w:rFonts w:ascii="IRBadr" w:hAnsi="IRBadr" w:cs="IRBadr"/>
          <w:color w:val="000000"/>
          <w:rtl/>
        </w:rPr>
        <w:t>الْحَمْدُ لِلَّـهِ رَبِّ الْعَالَمِينَ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المنتظر. ساسۀ العباد و ارکان البلاد و ابواب الایمان و امناء الرحمن و سلالۀ النبیین و صفوۀ المرسلین و عترۀ خیرۀ رب العالمین صلواتک علیهم اجمعین.</w:t>
      </w:r>
    </w:p>
    <w:p w:rsidR="006D2981" w:rsidRDefault="006D2981" w:rsidP="002B085A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 w:rsidRPr="008249F9">
        <w:rPr>
          <w:rFonts w:ascii="IRBadr" w:hAnsi="IRBadr" w:cs="IRBadr"/>
          <w:b/>
          <w:bCs/>
          <w:color w:val="000000"/>
          <w:rtl/>
        </w:rPr>
        <w:t>أَعُوذُ بِاللَّـهِ مِنَ الشَّيْطَانِ الرَّجِيمِ بِسْمِ اللَّـهِ الرَّحْمَـنِ الرَّحِيمِ يَا أَيُّهَا الَّذِينَ آمَنُوا اتَّقُوا اللَّـهَ حَقَّ تُقَاتِهِ وَلَا تَمُوتُنَّ إِلَّا وَأَنتُم مُّسْلِمُونَ</w:t>
      </w:r>
      <w:r w:rsidRPr="008249F9">
        <w:rPr>
          <w:rFonts w:ascii="IRBadr" w:hAnsi="IRBadr" w:cs="IRBadr"/>
          <w:b/>
          <w:bCs/>
          <w:color w:val="000000"/>
          <w:vertAlign w:val="superscript"/>
          <w:rtl/>
        </w:rPr>
        <w:footnoteReference w:id="5"/>
      </w:r>
      <w:r w:rsidRPr="008249F9">
        <w:rPr>
          <w:rFonts w:ascii="IRBadr" w:hAnsi="IRBadr" w:cs="IRBadr"/>
          <w:b/>
          <w:bCs/>
          <w:color w:val="000000"/>
          <w:rtl/>
        </w:rPr>
        <w:t>عبادَالله اُوصیَکُم وَ نَفسیِ بِتَقوَی الله</w:t>
      </w:r>
      <w:r w:rsidRPr="008249F9">
        <w:rPr>
          <w:rFonts w:ascii="IRBadr" w:hAnsi="IRBadr" w:cs="IRBadr"/>
          <w:color w:val="000000"/>
          <w:rtl/>
        </w:rPr>
        <w:t xml:space="preserve">  </w:t>
      </w:r>
      <w:r w:rsidR="002B085A">
        <w:rPr>
          <w:rFonts w:ascii="IRBadr" w:hAnsi="IRBadr" w:cs="IRBadr" w:hint="cs"/>
          <w:color w:val="000000"/>
          <w:rtl/>
        </w:rPr>
        <w:t xml:space="preserve">باز هم همه‌ي شما نمازگزاران عزيز و كساني كه در مسابقه‌ي رمضان، به قله‌هاي بلند تقوا و پرهيزگاري رسيده‌ايد، به تقوا و پارسايي و حفظ پيام‌هاي ماه مبارك رمضان در طول سال، سفارش و دعوت مي‌كنم. </w:t>
      </w:r>
      <w:r w:rsidR="004263AA">
        <w:rPr>
          <w:rFonts w:ascii="IRBadr" w:hAnsi="IRBadr" w:cs="IRBadr" w:hint="cs"/>
          <w:color w:val="000000"/>
          <w:rtl/>
        </w:rPr>
        <w:t>در اين خطبه، چند جمله‌ي كوتاهي را خدمت شما عرض مي‌كنم.</w:t>
      </w:r>
    </w:p>
    <w:p w:rsidR="00964745" w:rsidRDefault="00964745" w:rsidP="00964745">
      <w:pPr>
        <w:pStyle w:val="2"/>
        <w:rPr>
          <w:rtl/>
        </w:rPr>
      </w:pPr>
      <w:bookmarkStart w:id="6" w:name="_Toc485603195"/>
      <w:r>
        <w:rPr>
          <w:rFonts w:hint="cs"/>
          <w:rtl/>
        </w:rPr>
        <w:t>مسائلي در خصوص استان و شهر</w:t>
      </w:r>
      <w:bookmarkEnd w:id="6"/>
    </w:p>
    <w:p w:rsidR="004263AA" w:rsidRDefault="004263AA" w:rsidP="00195F16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>ما در مسائل منطقه‌</w:t>
      </w:r>
      <w:r w:rsidR="00195F16">
        <w:rPr>
          <w:rFonts w:ascii="IRBadr" w:hAnsi="IRBadr" w:cs="IRBadr" w:hint="cs"/>
          <w:color w:val="000000"/>
          <w:rtl/>
        </w:rPr>
        <w:t>ا</w:t>
      </w:r>
      <w:r>
        <w:rPr>
          <w:rFonts w:ascii="IRBadr" w:hAnsi="IRBadr" w:cs="IRBadr" w:hint="cs"/>
          <w:color w:val="000000"/>
          <w:rtl/>
        </w:rPr>
        <w:t xml:space="preserve">ي و بين‌المللي در خطبه‌ي نماز جمعه مسائلي را عرض كرديم. امروز چند نكته را در خصوص مسائل استان، كه مسئولان استان در نظر قرار بدهند را عرض مي‌كنيم. امروز استان يزد و شهرهاي آن، نيازمند سياست‌گذاري‌هاي اساسي در چند محور اساسي است. </w:t>
      </w:r>
    </w:p>
    <w:p w:rsidR="00964745" w:rsidRDefault="00964745" w:rsidP="00195F16">
      <w:pPr>
        <w:pStyle w:val="3"/>
        <w:numPr>
          <w:ilvl w:val="0"/>
          <w:numId w:val="16"/>
        </w:numPr>
        <w:rPr>
          <w:rtl/>
        </w:rPr>
      </w:pPr>
      <w:bookmarkStart w:id="7" w:name="_Toc485603196"/>
      <w:r>
        <w:rPr>
          <w:rFonts w:hint="cs"/>
          <w:rtl/>
        </w:rPr>
        <w:t>مسئله‌ي كم آبي در استان و شهر</w:t>
      </w:r>
      <w:bookmarkEnd w:id="7"/>
    </w:p>
    <w:p w:rsidR="004263AA" w:rsidRDefault="00964745" w:rsidP="004263AA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>نكته‌ي اول</w:t>
      </w:r>
      <w:r w:rsidR="004263AA">
        <w:rPr>
          <w:rFonts w:ascii="IRBadr" w:hAnsi="IRBadr" w:cs="IRBadr" w:hint="cs"/>
          <w:color w:val="000000"/>
          <w:rtl/>
        </w:rPr>
        <w:t xml:space="preserve"> مسئله‌ي آب است. آب از مشكلات اساسي امروز و آينده‌ي استان يزد و استان‌هاي مركزي كشور است. در اين زمينه، مسئولان موظف هستند هم بحث كشاورزي را علمي و كارشناسي و بازسازي كنند و هم صنعت در اين زمينه دقت كنند و هم ما در صرفه‌جويي آب دقت لازم را داشته باشيم. اما مهم‌تر از اين نكته‌ها اين است كه براي حفظ استان‌هاي مركزي، </w:t>
      </w:r>
      <w:r w:rsidR="0065177D">
        <w:rPr>
          <w:rFonts w:ascii="IRBadr" w:hAnsi="IRBadr" w:cs="IRBadr" w:hint="cs"/>
          <w:color w:val="000000"/>
          <w:rtl/>
        </w:rPr>
        <w:t>ازجمله</w:t>
      </w:r>
      <w:r w:rsidR="004263AA">
        <w:rPr>
          <w:rFonts w:ascii="IRBadr" w:hAnsi="IRBadr" w:cs="IRBadr" w:hint="cs"/>
          <w:color w:val="000000"/>
          <w:rtl/>
        </w:rPr>
        <w:t xml:space="preserve"> اين استان و شهرهاي آن، نيازمند پروژه‌هاي مهم انتقال آب هستيم. يك پروژه اجرا شده ولي </w:t>
      </w:r>
      <w:r w:rsidR="0065177D">
        <w:rPr>
          <w:rFonts w:ascii="IRBadr" w:hAnsi="IRBadr" w:cs="IRBadr" w:hint="cs"/>
          <w:color w:val="000000"/>
          <w:rtl/>
        </w:rPr>
        <w:t>به‌هیچ‌وجه</w:t>
      </w:r>
      <w:r w:rsidR="004263AA">
        <w:rPr>
          <w:rFonts w:ascii="IRBadr" w:hAnsi="IRBadr" w:cs="IRBadr" w:hint="cs"/>
          <w:color w:val="000000"/>
          <w:rtl/>
        </w:rPr>
        <w:t xml:space="preserve"> كافي نيست و پروژه‌هاي ديگر هم سرعت لازم را ندارند. درخواست مردم اين استان و اين شهر،‌از كشور و مسئولان، پيگيري جدي چند خط انتقال آب به استان يزد و استان‌هاي مركزي است. اين از مسائل راهبردي است كه بايد استان، تلاش كند و دولت بايد براي تحقق آن همكاري كند.</w:t>
      </w:r>
    </w:p>
    <w:p w:rsidR="00964745" w:rsidRDefault="00964745" w:rsidP="00964745">
      <w:pPr>
        <w:pStyle w:val="3"/>
        <w:numPr>
          <w:ilvl w:val="0"/>
          <w:numId w:val="16"/>
        </w:numPr>
        <w:rPr>
          <w:rtl/>
        </w:rPr>
      </w:pPr>
      <w:bookmarkStart w:id="8" w:name="_Toc485603197"/>
      <w:r>
        <w:rPr>
          <w:rFonts w:hint="cs"/>
          <w:rtl/>
        </w:rPr>
        <w:lastRenderedPageBreak/>
        <w:t>آلاينده‌هاي موجود در استان و شهر</w:t>
      </w:r>
      <w:bookmarkEnd w:id="8"/>
    </w:p>
    <w:p w:rsidR="004263AA" w:rsidRDefault="00964745" w:rsidP="004263AA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>نكته‌ي دوم</w:t>
      </w:r>
      <w:r w:rsidR="004263AA">
        <w:rPr>
          <w:rFonts w:ascii="IRBadr" w:hAnsi="IRBadr" w:cs="IRBadr" w:hint="cs"/>
          <w:color w:val="000000"/>
          <w:rtl/>
        </w:rPr>
        <w:t xml:space="preserve"> </w:t>
      </w:r>
      <w:r w:rsidR="0065177D">
        <w:rPr>
          <w:rFonts w:ascii="IRBadr" w:hAnsi="IRBadr" w:cs="IRBadr" w:hint="cs"/>
          <w:color w:val="000000"/>
          <w:rtl/>
        </w:rPr>
        <w:t>محیط‌زیست</w:t>
      </w:r>
      <w:r w:rsidR="004263AA">
        <w:rPr>
          <w:rFonts w:ascii="IRBadr" w:hAnsi="IRBadr" w:cs="IRBadr" w:hint="cs"/>
          <w:color w:val="000000"/>
          <w:rtl/>
        </w:rPr>
        <w:t xml:space="preserve"> و آلاينده‌ها، حيات را بر اين استان تنگ كرده است و ضرورت دارد كه در حفظ منابع طبيعي و </w:t>
      </w:r>
      <w:r w:rsidR="0065177D">
        <w:rPr>
          <w:rFonts w:ascii="IRBadr" w:hAnsi="IRBadr" w:cs="IRBadr" w:hint="cs"/>
          <w:color w:val="000000"/>
          <w:rtl/>
        </w:rPr>
        <w:t>محیط‌زیست</w:t>
      </w:r>
      <w:r w:rsidR="004263AA">
        <w:rPr>
          <w:rFonts w:ascii="IRBadr" w:hAnsi="IRBadr" w:cs="IRBadr" w:hint="cs"/>
          <w:color w:val="000000"/>
          <w:rtl/>
        </w:rPr>
        <w:t xml:space="preserve"> و مهار آلاينده‌ها، امروز اقدام شود. اين اقدام، بايد سراسر استان را در</w:t>
      </w:r>
      <w:r w:rsidR="0065177D">
        <w:rPr>
          <w:rFonts w:ascii="IRBadr" w:hAnsi="IRBadr" w:cs="IRBadr" w:hint="cs"/>
          <w:color w:val="000000"/>
          <w:rtl/>
        </w:rPr>
        <w:t>بربگیرد</w:t>
      </w:r>
      <w:r w:rsidR="004263AA">
        <w:rPr>
          <w:rFonts w:ascii="IRBadr" w:hAnsi="IRBadr" w:cs="IRBadr" w:hint="cs"/>
          <w:color w:val="000000"/>
          <w:rtl/>
        </w:rPr>
        <w:t xml:space="preserve"> كه نيازمند يك طرح جدي و كامل و اساسي است. صنايع سبز و پاك، بايد به منطقه بيايد. همه‌ي برنامه‌ها و توسعه‌ها بايد پيوست </w:t>
      </w:r>
      <w:r w:rsidR="0065177D">
        <w:rPr>
          <w:rFonts w:ascii="IRBadr" w:hAnsi="IRBadr" w:cs="IRBadr" w:hint="cs"/>
          <w:color w:val="000000"/>
          <w:rtl/>
        </w:rPr>
        <w:t>محیط‌زیست</w:t>
      </w:r>
      <w:r w:rsidR="004263AA">
        <w:rPr>
          <w:rFonts w:ascii="IRBadr" w:hAnsi="IRBadr" w:cs="IRBadr" w:hint="cs"/>
          <w:color w:val="000000"/>
          <w:rtl/>
        </w:rPr>
        <w:t xml:space="preserve"> و منابع طبيعي داشته باشد و تصميمات استان، بايد عادلانه و جامع باشد. همه‌ي شهرها و همه‌ي مناطق را هم در </w:t>
      </w:r>
      <w:r w:rsidR="0065177D">
        <w:rPr>
          <w:rFonts w:ascii="IRBadr" w:hAnsi="IRBadr" w:cs="IRBadr" w:hint="cs"/>
          <w:color w:val="000000"/>
          <w:rtl/>
        </w:rPr>
        <w:t>بربگیرد</w:t>
      </w:r>
      <w:r w:rsidR="004263AA">
        <w:rPr>
          <w:rFonts w:ascii="IRBadr" w:hAnsi="IRBadr" w:cs="IRBadr" w:hint="cs"/>
          <w:color w:val="000000"/>
          <w:rtl/>
        </w:rPr>
        <w:t xml:space="preserve">. </w:t>
      </w:r>
    </w:p>
    <w:p w:rsidR="00964745" w:rsidRDefault="00964745" w:rsidP="00964745">
      <w:pPr>
        <w:pStyle w:val="3"/>
        <w:numPr>
          <w:ilvl w:val="0"/>
          <w:numId w:val="16"/>
        </w:numPr>
        <w:rPr>
          <w:rtl/>
        </w:rPr>
      </w:pPr>
      <w:bookmarkStart w:id="9" w:name="_Toc485603198"/>
      <w:r>
        <w:rPr>
          <w:rFonts w:hint="cs"/>
          <w:rtl/>
        </w:rPr>
        <w:t>ضرورت مهندسي جمعيت و مهاجرت‌ها</w:t>
      </w:r>
      <w:bookmarkEnd w:id="9"/>
    </w:p>
    <w:p w:rsidR="004263AA" w:rsidRDefault="00964745" w:rsidP="00964745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>نكته‌ي سوم</w:t>
      </w:r>
      <w:r w:rsidR="004263AA">
        <w:rPr>
          <w:rFonts w:ascii="IRBadr" w:hAnsi="IRBadr" w:cs="IRBadr" w:hint="cs"/>
          <w:color w:val="000000"/>
          <w:rtl/>
        </w:rPr>
        <w:t xml:space="preserve"> ضرورت مهندسي جمعيت و مهاجرت‌هاست. ما از حضور </w:t>
      </w:r>
      <w:r w:rsidR="0065177D">
        <w:rPr>
          <w:rFonts w:ascii="IRBadr" w:hAnsi="IRBadr" w:cs="IRBadr" w:hint="cs"/>
          <w:color w:val="000000"/>
          <w:rtl/>
        </w:rPr>
        <w:t>غیربومی‌ها</w:t>
      </w:r>
      <w:r w:rsidR="004263AA">
        <w:rPr>
          <w:rFonts w:ascii="IRBadr" w:hAnsi="IRBadr" w:cs="IRBadr" w:hint="cs"/>
          <w:color w:val="000000"/>
          <w:rtl/>
        </w:rPr>
        <w:t xml:space="preserve"> در استان و شهر، استقبال مي‌كنيم؛ اما اين حضور بايد </w:t>
      </w:r>
      <w:r w:rsidR="0065177D">
        <w:rPr>
          <w:rFonts w:ascii="IRBadr" w:hAnsi="IRBadr" w:cs="IRBadr" w:hint="cs"/>
          <w:color w:val="000000"/>
          <w:rtl/>
        </w:rPr>
        <w:t>مهندسی‌شده</w:t>
      </w:r>
      <w:r w:rsidR="004263AA">
        <w:rPr>
          <w:rFonts w:ascii="IRBadr" w:hAnsi="IRBadr" w:cs="IRBadr" w:hint="cs"/>
          <w:color w:val="000000"/>
          <w:rtl/>
        </w:rPr>
        <w:t xml:space="preserve"> و </w:t>
      </w:r>
      <w:r w:rsidR="0065177D">
        <w:rPr>
          <w:rFonts w:ascii="IRBadr" w:hAnsi="IRBadr" w:cs="IRBadr" w:hint="cs"/>
          <w:color w:val="000000"/>
          <w:rtl/>
        </w:rPr>
        <w:t>برنامه‌ریزی‌شده</w:t>
      </w:r>
      <w:r w:rsidR="004263AA">
        <w:rPr>
          <w:rFonts w:ascii="IRBadr" w:hAnsi="IRBadr" w:cs="IRBadr" w:hint="cs"/>
          <w:color w:val="000000"/>
          <w:rtl/>
        </w:rPr>
        <w:t xml:space="preserve"> و با رعايت شاخص‌هاي فرهنگي باشد و مهاجرت، بايد كنترل شود و جلوي مهاجرت مغزها و نخبه‌ها از استان نيز بايد گرفته شود. اين استان يك </w:t>
      </w:r>
      <w:r>
        <w:rPr>
          <w:rFonts w:ascii="IRBadr" w:hAnsi="IRBadr" w:cs="IRBadr" w:hint="cs"/>
          <w:color w:val="000000"/>
          <w:rtl/>
        </w:rPr>
        <w:t xml:space="preserve">استان </w:t>
      </w:r>
      <w:r w:rsidR="0065177D">
        <w:rPr>
          <w:rFonts w:ascii="IRBadr" w:hAnsi="IRBadr" w:cs="IRBadr" w:hint="cs"/>
          <w:color w:val="000000"/>
          <w:rtl/>
        </w:rPr>
        <w:t>نیرو خیز</w:t>
      </w:r>
      <w:r>
        <w:rPr>
          <w:rFonts w:ascii="IRBadr" w:hAnsi="IRBadr" w:cs="IRBadr" w:hint="cs"/>
          <w:color w:val="000000"/>
          <w:rtl/>
        </w:rPr>
        <w:t xml:space="preserve"> و </w:t>
      </w:r>
      <w:r w:rsidR="0065177D">
        <w:rPr>
          <w:rFonts w:ascii="IRBadr" w:hAnsi="IRBadr" w:cs="IRBadr" w:hint="cs"/>
          <w:color w:val="000000"/>
          <w:rtl/>
        </w:rPr>
        <w:t>مؤثر</w:t>
      </w:r>
      <w:r>
        <w:rPr>
          <w:rFonts w:ascii="IRBadr" w:hAnsi="IRBadr" w:cs="IRBadr" w:hint="cs"/>
          <w:color w:val="000000"/>
          <w:rtl/>
        </w:rPr>
        <w:t xml:space="preserve"> در كشور بوده و بايد باشد.</w:t>
      </w:r>
    </w:p>
    <w:p w:rsidR="00964745" w:rsidRDefault="00964745" w:rsidP="00964745">
      <w:pPr>
        <w:pStyle w:val="3"/>
        <w:numPr>
          <w:ilvl w:val="0"/>
          <w:numId w:val="16"/>
        </w:numPr>
        <w:rPr>
          <w:rtl/>
        </w:rPr>
      </w:pPr>
      <w:bookmarkStart w:id="10" w:name="_Toc485603199"/>
      <w:r>
        <w:rPr>
          <w:rFonts w:hint="cs"/>
          <w:rtl/>
        </w:rPr>
        <w:t>ضرورت توجه به مسائل فرهنگي استان</w:t>
      </w:r>
      <w:bookmarkEnd w:id="10"/>
    </w:p>
    <w:p w:rsidR="00964745" w:rsidRDefault="00964745" w:rsidP="004263AA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>چهار</w:t>
      </w:r>
      <w:r w:rsidR="00195F16">
        <w:rPr>
          <w:rFonts w:ascii="IRBadr" w:hAnsi="IRBadr" w:cs="IRBadr" w:hint="cs"/>
          <w:color w:val="000000"/>
          <w:rtl/>
        </w:rPr>
        <w:t>م</w:t>
      </w:r>
      <w:bookmarkStart w:id="11" w:name="_GoBack"/>
      <w:bookmarkEnd w:id="11"/>
      <w:r>
        <w:rPr>
          <w:rFonts w:ascii="IRBadr" w:hAnsi="IRBadr" w:cs="IRBadr" w:hint="cs"/>
          <w:color w:val="000000"/>
          <w:rtl/>
        </w:rPr>
        <w:t xml:space="preserve"> مسائل فرهنگي استان است. اين استان، دارالعباده و جايگاه انسان‌هاي پاك و </w:t>
      </w:r>
      <w:r w:rsidR="0065177D">
        <w:rPr>
          <w:rFonts w:ascii="IRBadr" w:hAnsi="IRBadr" w:cs="IRBadr" w:hint="cs"/>
          <w:color w:val="000000"/>
          <w:rtl/>
        </w:rPr>
        <w:t>مؤمنان</w:t>
      </w:r>
      <w:r>
        <w:rPr>
          <w:rFonts w:ascii="IRBadr" w:hAnsi="IRBadr" w:cs="IRBadr" w:hint="cs"/>
          <w:color w:val="000000"/>
          <w:rtl/>
        </w:rPr>
        <w:t xml:space="preserve"> وارسته بوده است. وضع موجود، خطرهايي را نشان مي‌دهد كه بنيان‌هاي اخلاق و خانواده و ارزش‌هاي انقلابي و اجتماعي و اسلامي را مي‌تواند متزلزل كند. همه‌ي ما مردم بايد پيام‌ها و پاكي و صفا در اين استان و وحدت و همبستگي و رعايت ارزش‌هاي انقلابي و اسلامي باشيم. دستگاه‌هاي كشور و استان هم </w:t>
      </w:r>
      <w:r w:rsidR="0065177D">
        <w:rPr>
          <w:rFonts w:ascii="IRBadr" w:hAnsi="IRBadr" w:cs="IRBadr" w:hint="cs"/>
          <w:color w:val="000000"/>
          <w:rtl/>
        </w:rPr>
        <w:t>همین‌طور</w:t>
      </w:r>
      <w:r>
        <w:rPr>
          <w:rFonts w:ascii="IRBadr" w:hAnsi="IRBadr" w:cs="IRBadr" w:hint="cs"/>
          <w:color w:val="000000"/>
          <w:rtl/>
        </w:rPr>
        <w:t xml:space="preserve"> بايد باشد.</w:t>
      </w:r>
    </w:p>
    <w:p w:rsidR="00964745" w:rsidRDefault="00964745" w:rsidP="0065177D">
      <w:pPr>
        <w:pStyle w:val="3"/>
        <w:numPr>
          <w:ilvl w:val="0"/>
          <w:numId w:val="16"/>
        </w:numPr>
        <w:rPr>
          <w:rtl/>
        </w:rPr>
      </w:pPr>
      <w:bookmarkStart w:id="12" w:name="_Toc485603200"/>
      <w:r>
        <w:rPr>
          <w:rFonts w:hint="cs"/>
          <w:rtl/>
        </w:rPr>
        <w:t>عدالت در پخش امكانات و توسعه</w:t>
      </w:r>
      <w:r w:rsidR="0065177D">
        <w:rPr>
          <w:rFonts w:hint="cs"/>
          <w:rtl/>
        </w:rPr>
        <w:t>‌ي استان</w:t>
      </w:r>
      <w:bookmarkEnd w:id="12"/>
    </w:p>
    <w:p w:rsidR="00964745" w:rsidRPr="008249F9" w:rsidRDefault="00964745" w:rsidP="004263AA">
      <w:pPr>
        <w:spacing w:after="160" w:line="256" w:lineRule="auto"/>
        <w:ind w:firstLine="0"/>
        <w:jc w:val="lowKashida"/>
        <w:rPr>
          <w:rFonts w:ascii="IRBadr" w:hAnsi="IRBadr" w:cs="IRBadr"/>
          <w:color w:val="000000"/>
          <w:rtl/>
        </w:rPr>
      </w:pPr>
      <w:r>
        <w:rPr>
          <w:rFonts w:ascii="IRBadr" w:hAnsi="IRBadr" w:cs="IRBadr" w:hint="cs"/>
          <w:color w:val="000000"/>
          <w:rtl/>
        </w:rPr>
        <w:t xml:space="preserve">پنجم عدالت در استان است. استان، مناطق شمالي و جنوبي آن و همه‌ي شهرهاي آن، در توسعه و برخورداري از امكانات بايد عادلانه، </w:t>
      </w:r>
      <w:r w:rsidR="0065177D">
        <w:rPr>
          <w:rFonts w:ascii="IRBadr" w:hAnsi="IRBadr" w:cs="IRBadr" w:hint="cs"/>
          <w:color w:val="000000"/>
          <w:rtl/>
        </w:rPr>
        <w:t>موردتوجه</w:t>
      </w:r>
      <w:r>
        <w:rPr>
          <w:rFonts w:ascii="IRBadr" w:hAnsi="IRBadr" w:cs="IRBadr" w:hint="cs"/>
          <w:color w:val="000000"/>
          <w:rtl/>
        </w:rPr>
        <w:t xml:space="preserve"> قرار بگيرند. تقسيمات، حوزه‌هاي انتخاباتي و ساير مسائل، چيزهايي است كه بايد در استان بيش از گذشته </w:t>
      </w:r>
      <w:r w:rsidR="0065177D">
        <w:rPr>
          <w:rFonts w:ascii="IRBadr" w:hAnsi="IRBadr" w:cs="IRBadr" w:hint="cs"/>
          <w:color w:val="000000"/>
          <w:rtl/>
        </w:rPr>
        <w:t>موردتوجه</w:t>
      </w:r>
      <w:r>
        <w:rPr>
          <w:rFonts w:ascii="IRBadr" w:hAnsi="IRBadr" w:cs="IRBadr" w:hint="cs"/>
          <w:color w:val="000000"/>
          <w:rtl/>
        </w:rPr>
        <w:t xml:space="preserve"> قرار بگيرد. ملت ايران به بركت پايداري و استقامت و استواري، امروز جايگاه بزرگي در منطقه و جهان دارد. اين </w:t>
      </w:r>
      <w:r w:rsidR="0065177D">
        <w:rPr>
          <w:rFonts w:ascii="IRBadr" w:hAnsi="IRBadr" w:cs="IRBadr" w:hint="cs"/>
          <w:color w:val="000000"/>
          <w:rtl/>
        </w:rPr>
        <w:t>جایگاه</w:t>
      </w:r>
      <w:r>
        <w:rPr>
          <w:rFonts w:ascii="IRBadr" w:hAnsi="IRBadr" w:cs="IRBadr" w:hint="cs"/>
          <w:color w:val="000000"/>
          <w:rtl/>
        </w:rPr>
        <w:t xml:space="preserve">، به بركت عبادت و نماز شماست. قيام و انقلابي بودن شماست. به بركت انديشه‌هاي پاك امام و رهبري رهبر معظم بوده است. اين ارزش‌ها و پايه‌ها بايد توسط مردم و مسئولان، رعايت شود. راهنماي عمل ما اسلام، افكار ناب امام و انديشه‌هاي مترقي رهبري است و تلاش مسئولان و مردم بايد در اين زمينه، مضاعف شود. ما بايد در عرصه‌هاي جواني، جايگاه خود را احراز كنيم و اميدواريم شما و مسئولان، با </w:t>
      </w:r>
      <w:r w:rsidR="0065177D">
        <w:rPr>
          <w:rFonts w:ascii="IRBadr" w:hAnsi="IRBadr" w:cs="IRBadr" w:hint="cs"/>
          <w:color w:val="000000"/>
          <w:rtl/>
        </w:rPr>
        <w:t>تأسی</w:t>
      </w:r>
      <w:r>
        <w:rPr>
          <w:rFonts w:ascii="IRBadr" w:hAnsi="IRBadr" w:cs="IRBadr" w:hint="cs"/>
          <w:color w:val="000000"/>
          <w:rtl/>
        </w:rPr>
        <w:t xml:space="preserve"> به رهبري معظم، بتوانيد گام‌هاي بزرگي در اين راه برداريد.</w:t>
      </w:r>
    </w:p>
    <w:p w:rsidR="00540613" w:rsidRPr="00D63006" w:rsidRDefault="00540613" w:rsidP="00540613">
      <w:pPr>
        <w:keepNext/>
        <w:keepLines/>
        <w:spacing w:before="200" w:after="0"/>
        <w:ind w:firstLine="0"/>
        <w:jc w:val="left"/>
        <w:outlineLvl w:val="1"/>
        <w:rPr>
          <w:rFonts w:ascii="IRBadr" w:eastAsia="Times New Roman" w:hAnsi="IRBadr" w:cs="IRBadr"/>
          <w:b/>
          <w:bCs/>
          <w:color w:val="auto"/>
          <w:sz w:val="36"/>
          <w:szCs w:val="36"/>
          <w:rtl/>
        </w:rPr>
      </w:pPr>
      <w:bookmarkStart w:id="13" w:name="_Toc455456071"/>
      <w:bookmarkStart w:id="14" w:name="_Toc453944356"/>
      <w:bookmarkStart w:id="15" w:name="_Toc458247314"/>
      <w:bookmarkStart w:id="16" w:name="_Toc485603201"/>
      <w:r w:rsidRPr="00D63006">
        <w:rPr>
          <w:rFonts w:ascii="IRBadr" w:eastAsia="Times New Roman" w:hAnsi="IRBadr" w:cs="IRBadr"/>
          <w:b/>
          <w:bCs/>
          <w:color w:val="auto"/>
          <w:sz w:val="36"/>
          <w:szCs w:val="36"/>
          <w:rtl/>
        </w:rPr>
        <w:t>دعا</w:t>
      </w:r>
      <w:bookmarkEnd w:id="13"/>
      <w:bookmarkEnd w:id="14"/>
      <w:bookmarkEnd w:id="15"/>
      <w:bookmarkEnd w:id="16"/>
      <w:r w:rsidRPr="00D63006">
        <w:rPr>
          <w:rFonts w:ascii="IRBadr" w:eastAsia="Times New Roman" w:hAnsi="IRBadr" w:cs="IRBadr"/>
          <w:b/>
          <w:bCs/>
          <w:color w:val="auto"/>
          <w:sz w:val="36"/>
          <w:szCs w:val="36"/>
          <w:rtl/>
        </w:rPr>
        <w:t xml:space="preserve"> </w:t>
      </w:r>
    </w:p>
    <w:p w:rsidR="00540613" w:rsidRPr="008249F9" w:rsidRDefault="00540613" w:rsidP="00540613">
      <w:pPr>
        <w:spacing w:after="0"/>
        <w:ind w:firstLine="0"/>
        <w:jc w:val="lowKashida"/>
        <w:rPr>
          <w:rFonts w:ascii="IRBadr" w:hAnsi="IRBadr" w:cs="IRBadr"/>
          <w:color w:val="000000"/>
          <w:rtl/>
        </w:rPr>
      </w:pPr>
      <w:r w:rsidRPr="008249F9">
        <w:rPr>
          <w:rFonts w:ascii="IRBadr" w:hAnsi="IRBadr" w:cs="IRBadr"/>
          <w:color w:val="000000"/>
          <w:rtl/>
        </w:rPr>
        <w:t xml:space="preserve">نسئلک اللهم و ندعوک، باسمک العظیم الاعظم، الاعز الاجل الاکرم یا الله </w:t>
      </w:r>
    </w:p>
    <w:p w:rsidR="00540613" w:rsidRPr="008249F9" w:rsidRDefault="00540613" w:rsidP="008D051A">
      <w:pPr>
        <w:ind w:firstLine="0"/>
        <w:jc w:val="lowKashida"/>
        <w:rPr>
          <w:rFonts w:ascii="IRBadr" w:hAnsi="IRBadr" w:cs="IRBadr"/>
          <w:color w:val="000000"/>
          <w:rtl/>
        </w:rPr>
      </w:pPr>
      <w:r w:rsidRPr="008249F9">
        <w:rPr>
          <w:rFonts w:ascii="IRBadr" w:hAnsi="IRBadr" w:cs="IRBadr"/>
          <w:color w:val="000000"/>
          <w:rtl/>
        </w:rPr>
        <w:lastRenderedPageBreak/>
        <w:t xml:space="preserve">خدایا دلهای ما را به انوار ایمان روشن بفرما؛ اللهم اغفر للمومنین و المومنات والمسلمین والمسلمات؛ اللهم انصر الاسلام و اهله و اخذل الکفر و اهله؛ اللهم انصر جیوش المسلمین و عساکر </w:t>
      </w:r>
      <w:r w:rsidR="008D051A">
        <w:rPr>
          <w:rFonts w:ascii="IRBadr" w:hAnsi="IRBadr" w:hint="cs"/>
          <w:color w:val="000000"/>
          <w:rtl/>
        </w:rPr>
        <w:t xml:space="preserve">الموحدین؛ </w:t>
      </w:r>
      <w:r w:rsidRPr="008249F9">
        <w:rPr>
          <w:rFonts w:ascii="IRBadr" w:hAnsi="IRBadr" w:cs="IRBadr"/>
          <w:color w:val="000000"/>
          <w:rtl/>
        </w:rPr>
        <w:t>خدایا خدمتگزاران به اسلام و مقام معظم رهبری و مراجع عظام را مؤید و منصور بدار؛ ارواح تابناک شهیدان و امام شهیدان و اموات و درگذشتگان و مراجع و علمای فقید ما و درگذشتگان این جمع را با اولیای خودت محشور بفرما؛ باران رحمت و برکاتت بر ما فرو بفرست؛ سلام ما را</w:t>
      </w:r>
      <w:r>
        <w:rPr>
          <w:rFonts w:ascii="IRBadr" w:hAnsi="IRBadr" w:cs="IRBadr"/>
          <w:color w:val="000000"/>
          <w:rtl/>
        </w:rPr>
        <w:t xml:space="preserve"> به محضر امام عصر</w:t>
      </w:r>
      <w:r>
        <w:rPr>
          <w:rFonts w:ascii="IRBadr" w:hAnsi="IRBadr" w:cs="ALAEM" w:hint="cs"/>
          <w:color w:val="000000"/>
          <w:rtl/>
        </w:rPr>
        <w:t>7</w:t>
      </w:r>
      <w:r>
        <w:rPr>
          <w:rFonts w:ascii="IRBadr" w:hAnsi="IRBadr" w:cs="IRBadr"/>
          <w:color w:val="000000"/>
          <w:rtl/>
        </w:rPr>
        <w:t xml:space="preserve"> </w:t>
      </w:r>
      <w:r w:rsidRPr="008249F9">
        <w:rPr>
          <w:rFonts w:ascii="IRBadr" w:hAnsi="IRBadr" w:cs="IRBadr"/>
          <w:color w:val="000000"/>
          <w:rtl/>
        </w:rPr>
        <w:t>ابلاغ بفرما؛ ما را از یاران او مقرر بفرما.</w:t>
      </w:r>
    </w:p>
    <w:p w:rsidR="00FB7121" w:rsidRPr="002D3292" w:rsidRDefault="00FB7121" w:rsidP="002D3292">
      <w:pPr>
        <w:pStyle w:val="af4"/>
      </w:pPr>
    </w:p>
    <w:sectPr w:rsidR="00FB7121" w:rsidRPr="002D3292" w:rsidSect="0060158D">
      <w:headerReference w:type="default" r:id="rId8"/>
      <w:footerReference w:type="even" r:id="rId9"/>
      <w:footerReference w:type="default" r:id="rId10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28" w:rsidRDefault="00257628" w:rsidP="00C62D06">
      <w:pPr>
        <w:spacing w:after="0"/>
      </w:pPr>
      <w:r>
        <w:separator/>
      </w:r>
    </w:p>
  </w:endnote>
  <w:endnote w:type="continuationSeparator" w:id="0">
    <w:p w:rsidR="00257628" w:rsidRDefault="00257628" w:rsidP="00C62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panose1 w:val="00000500000000020004"/>
    <w:charset w:val="B2"/>
    <w:family w:val="auto"/>
    <w:pitch w:val="variable"/>
    <w:sig w:usb0="00002001" w:usb1="90000000" w:usb2="00000008" w:usb3="00000000" w:csb0="8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py 08_65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Default="00F916E9" w:rsidP="0060158D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F916E9" w:rsidRDefault="00F916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F16" w:rsidRPr="00195F16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F916E9" w:rsidRPr="00DD2088" w:rsidRDefault="00F916E9" w:rsidP="0060158D">
    <w:pPr>
      <w:pStyle w:val="a5"/>
      <w:ind w:left="-988" w:right="-709"/>
      <w:jc w:val="left"/>
      <w:rPr>
        <w:rFonts w:ascii="IRBadr" w:hAnsi="IRBadr" w:cs="IRBad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28" w:rsidRDefault="00257628" w:rsidP="00C62D06">
      <w:pPr>
        <w:spacing w:after="0"/>
      </w:pPr>
      <w:r>
        <w:separator/>
      </w:r>
    </w:p>
  </w:footnote>
  <w:footnote w:type="continuationSeparator" w:id="0">
    <w:p w:rsidR="00257628" w:rsidRDefault="00257628" w:rsidP="00C62D06">
      <w:pPr>
        <w:spacing w:after="0"/>
      </w:pPr>
      <w:r>
        <w:continuationSeparator/>
      </w:r>
    </w:p>
  </w:footnote>
  <w:footnote w:id="1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  <w:footnote w:id="2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Style w:val="a7"/>
          <w:rFonts w:ascii="copy 08_65" w:eastAsiaTheme="majorEastAsia" w:hAnsi="copy 08_65" w:cs="B Lotus"/>
        </w:rPr>
        <w:footnoteRef/>
      </w:r>
      <w:r>
        <w:rPr>
          <w:rFonts w:ascii="copy 08_65" w:hAnsi="copy 08_65" w:cs="B Lotus" w:hint="cs"/>
          <w:rtl/>
        </w:rPr>
        <w:t>.</w:t>
      </w:r>
      <w:r>
        <w:rPr>
          <w:rFonts w:ascii="copy 08_65" w:hAnsi="copy 08_65" w:cs="B Lotus"/>
        </w:rPr>
        <w:t xml:space="preserve"> </w:t>
      </w:r>
      <w:r>
        <w:rPr>
          <w:rFonts w:ascii="copy 08_65" w:hAnsi="copy 08_65" w:cs="B Lotus" w:hint="cs"/>
          <w:rtl/>
        </w:rPr>
        <w:t>نهج البلاغة، خطبه 204، ص 234.</w:t>
      </w:r>
    </w:p>
  </w:footnote>
  <w:footnote w:id="3">
    <w:p w:rsidR="006D2981" w:rsidRDefault="006D2981" w:rsidP="006D2981">
      <w:pPr>
        <w:pStyle w:val="a3"/>
        <w:ind w:firstLine="0"/>
        <w:jc w:val="left"/>
        <w:rPr>
          <w:rFonts w:ascii="copy 08_65" w:hAnsi="copy 08_65" w:cs="B Lotus"/>
          <w:rtl/>
        </w:rPr>
      </w:pPr>
      <w:r>
        <w:rPr>
          <w:rFonts w:ascii="copy 08_65" w:hAnsi="copy 08_65" w:cs="B Lotus" w:hint="cs"/>
          <w:rtl/>
        </w:rPr>
        <w:t>2. سوره‌ی بقره‌ُ، آیه‌ی 197.</w:t>
      </w:r>
      <w:r>
        <w:rPr>
          <w:rFonts w:ascii="copy 08_65" w:hAnsi="copy 08_65" w:cs="B Lotus"/>
        </w:rPr>
        <w:t xml:space="preserve"> </w:t>
      </w:r>
    </w:p>
  </w:footnote>
  <w:footnote w:id="4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فیل، آیات 1تا 5.</w:t>
      </w:r>
      <w:r>
        <w:rPr>
          <w:rFonts w:cs="B Lotus"/>
        </w:rPr>
        <w:t xml:space="preserve"> </w:t>
      </w:r>
    </w:p>
  </w:footnote>
  <w:footnote w:id="5">
    <w:p w:rsidR="006D2981" w:rsidRDefault="006D2981" w:rsidP="006D2981">
      <w:pPr>
        <w:pStyle w:val="a3"/>
        <w:ind w:firstLine="0"/>
        <w:jc w:val="left"/>
        <w:rPr>
          <w:rFonts w:cs="B Lotus"/>
          <w:rtl/>
        </w:rPr>
      </w:pPr>
      <w:r>
        <w:rPr>
          <w:rStyle w:val="a7"/>
          <w:rFonts w:eastAsiaTheme="majorEastAsia" w:cs="B Lotus"/>
        </w:rPr>
        <w:footnoteRef/>
      </w:r>
      <w:r>
        <w:rPr>
          <w:rFonts w:cs="B Lotus" w:hint="cs"/>
          <w:rtl/>
        </w:rPr>
        <w:t>. سوره‌ی آل عمران، آیه‌ی 102.</w:t>
      </w:r>
      <w:r>
        <w:rPr>
          <w:rFonts w:cs="B Lotus" w:hint="c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6E9" w:rsidRPr="00DD2088" w:rsidRDefault="00F916E9" w:rsidP="0060158D">
    <w:pPr>
      <w:tabs>
        <w:tab w:val="left" w:pos="1256"/>
        <w:tab w:val="left" w:pos="5696"/>
        <w:tab w:val="right" w:pos="9071"/>
      </w:tabs>
      <w:rPr>
        <w:rFonts w:ascii="IRBadr" w:hAnsi="IRBadr" w:cs="IRBadr"/>
        <w:sz w:val="40"/>
        <w:szCs w:val="40"/>
        <w:rtl/>
      </w:rPr>
    </w:pPr>
    <w:bookmarkStart w:id="17" w:name="OLE_LINK1"/>
    <w:bookmarkStart w:id="18" w:name="OLE_LINK2"/>
    <w:r w:rsidRPr="00DD2088">
      <w:rPr>
        <w:rFonts w:ascii="IRBadr" w:hAnsi="IRBadr" w:cs="IRBadr"/>
        <w:noProof/>
      </w:rPr>
      <w:drawing>
        <wp:anchor distT="0" distB="0" distL="114300" distR="114300" simplePos="0" relativeHeight="251657216" behindDoc="1" locked="0" layoutInCell="1" allowOverlap="1" wp14:anchorId="609DB640" wp14:editId="1D65990F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7"/>
    <w:bookmarkEnd w:id="18"/>
    <w:r w:rsidR="0016071C" w:rsidRPr="00DD2088">
      <w:rPr>
        <w:rFonts w:ascii="IRBadr" w:hAnsi="IRBadr" w:cs="IRBadr"/>
        <w:noProof/>
        <w:rtl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4AF3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LKcN5UkAgAAQAQAAA4AAAAAAAAAAAAAAAAALgIAAGRycy9lMm9Eb2MueG1s&#10;UEsBAi0AFAAGAAgAAAAhAFJuPhbbAAAACAEAAA8AAAAAAAAAAAAAAAAAfgQAAGRycy9kb3ducmV2&#10;LnhtbFBLBQYAAAAABAAEAPMAAACGBQAAAAA=&#10;"/>
          </w:pict>
        </mc:Fallback>
      </mc:AlternateContent>
    </w:r>
  </w:p>
  <w:p w:rsidR="00DD2088" w:rsidRDefault="001C554B" w:rsidP="002B085A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sz w:val="26"/>
        <w:szCs w:val="26"/>
        <w:rtl/>
      </w:rPr>
    </w:pPr>
    <w:r w:rsidRPr="00DD2088">
      <w:rPr>
        <w:rFonts w:ascii="IRBadr" w:hAnsi="IRBadr" w:cs="IRBadr"/>
        <w:i/>
        <w:iCs/>
        <w:sz w:val="26"/>
        <w:szCs w:val="26"/>
        <w:rtl/>
      </w:rPr>
      <w:t xml:space="preserve">                                 </w:t>
    </w:r>
    <w:r w:rsidR="00195F16">
      <w:rPr>
        <w:rFonts w:ascii="IRBadr" w:hAnsi="IRBadr" w:cs="IRBadr" w:hint="cs"/>
        <w:i/>
        <w:iCs/>
        <w:sz w:val="26"/>
        <w:szCs w:val="26"/>
        <w:rtl/>
      </w:rPr>
      <w:t xml:space="preserve">                                                  </w:t>
    </w:r>
    <w:r w:rsidRPr="00DD2088">
      <w:rPr>
        <w:rFonts w:ascii="IRBadr" w:hAnsi="IRBadr" w:cs="IRBadr"/>
        <w:i/>
        <w:iCs/>
        <w:sz w:val="26"/>
        <w:szCs w:val="26"/>
        <w:rtl/>
      </w:rPr>
      <w:t xml:space="preserve">   </w:t>
    </w:r>
    <w:r w:rsidR="00F916E9" w:rsidRPr="00DD2088">
      <w:rPr>
        <w:rFonts w:ascii="IRBadr" w:hAnsi="IRBadr" w:cs="IRBadr"/>
        <w:sz w:val="26"/>
        <w:szCs w:val="26"/>
        <w:rtl/>
      </w:rPr>
      <w:t xml:space="preserve">خطبه های نماز جمعه آیت الله اعرافی          </w:t>
    </w:r>
    <w:r w:rsidRPr="00DD2088">
      <w:rPr>
        <w:rFonts w:ascii="IRBadr" w:hAnsi="IRBadr" w:cs="IRBadr"/>
        <w:sz w:val="26"/>
        <w:szCs w:val="26"/>
        <w:rtl/>
      </w:rPr>
      <w:t xml:space="preserve">                              شماره :</w:t>
    </w:r>
    <w:r w:rsidR="00DD2088">
      <w:rPr>
        <w:rFonts w:ascii="IRBadr" w:hAnsi="IRBadr" w:cs="IRBadr"/>
        <w:sz w:val="26"/>
        <w:szCs w:val="26"/>
        <w:rtl/>
      </w:rPr>
      <w:t xml:space="preserve"> </w:t>
    </w:r>
    <w:r w:rsidR="00DD2088">
      <w:rPr>
        <w:rFonts w:ascii="IRBadr" w:hAnsi="IRBadr" w:cs="IRBadr" w:hint="cs"/>
        <w:sz w:val="26"/>
        <w:szCs w:val="26"/>
        <w:rtl/>
      </w:rPr>
      <w:t xml:space="preserve"> </w:t>
    </w:r>
    <w:r w:rsidR="002B085A">
      <w:rPr>
        <w:rFonts w:ascii="IRBadr" w:hAnsi="IRBadr" w:cs="IRBadr" w:hint="cs"/>
        <w:sz w:val="26"/>
        <w:szCs w:val="26"/>
        <w:rtl/>
      </w:rPr>
      <w:t>6356</w:t>
    </w:r>
  </w:p>
  <w:p w:rsidR="00F916E9" w:rsidRPr="00DD2088" w:rsidRDefault="00F916E9" w:rsidP="002D3292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18"/>
        <w:szCs w:val="14"/>
        <w:rtl/>
      </w:rPr>
    </w:pPr>
    <w:r w:rsidRPr="00DD2088">
      <w:rPr>
        <w:rFonts w:ascii="IRBadr" w:hAnsi="IRBadr" w:cs="IRBadr"/>
        <w:sz w:val="26"/>
        <w:szCs w:val="26"/>
        <w:rtl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2BF1"/>
    <w:multiLevelType w:val="hybridMultilevel"/>
    <w:tmpl w:val="D36A4606"/>
    <w:lvl w:ilvl="0" w:tplc="53CE91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0B4CBF"/>
    <w:multiLevelType w:val="hybridMultilevel"/>
    <w:tmpl w:val="8B780B5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79909BC"/>
    <w:multiLevelType w:val="hybridMultilevel"/>
    <w:tmpl w:val="FFA02988"/>
    <w:lvl w:ilvl="0" w:tplc="9CF26A0E">
      <w:start w:val="1"/>
      <w:numFmt w:val="decimal"/>
      <w:lvlText w:val="%1."/>
      <w:lvlJc w:val="left"/>
      <w:pPr>
        <w:ind w:left="884" w:hanging="600"/>
      </w:pPr>
      <w:rPr>
        <w:rFonts w:asciiTheme="majorHAnsi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A41923"/>
    <w:multiLevelType w:val="hybridMultilevel"/>
    <w:tmpl w:val="6AA26462"/>
    <w:lvl w:ilvl="0" w:tplc="6C8EF2C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D71748"/>
    <w:multiLevelType w:val="hybridMultilevel"/>
    <w:tmpl w:val="B8DEA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5011E"/>
    <w:multiLevelType w:val="hybridMultilevel"/>
    <w:tmpl w:val="83222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3662"/>
    <w:multiLevelType w:val="hybridMultilevel"/>
    <w:tmpl w:val="18804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2345"/>
    <w:multiLevelType w:val="hybridMultilevel"/>
    <w:tmpl w:val="C632E54C"/>
    <w:lvl w:ilvl="0" w:tplc="ADE0FAD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9D65091"/>
    <w:multiLevelType w:val="hybridMultilevel"/>
    <w:tmpl w:val="762AC22A"/>
    <w:lvl w:ilvl="0" w:tplc="1F3CBD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3163736"/>
    <w:multiLevelType w:val="hybridMultilevel"/>
    <w:tmpl w:val="3D487FA2"/>
    <w:lvl w:ilvl="0" w:tplc="8E1C72D8">
      <w:start w:val="1"/>
      <w:numFmt w:val="decimal"/>
      <w:lvlText w:val="%1."/>
      <w:lvlJc w:val="left"/>
      <w:pPr>
        <w:ind w:left="644" w:hanging="360"/>
      </w:pPr>
      <w:rPr>
        <w:rFonts w:asciiTheme="majorHAnsi" w:eastAsiaTheme="majorEastAsia" w:hAnsiTheme="majorHAnsi" w:cstheme="majorBidi" w:hint="default"/>
        <w:color w:val="243F60" w:themeColor="accent1" w:themeShade="7F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812A8"/>
    <w:multiLevelType w:val="hybridMultilevel"/>
    <w:tmpl w:val="D7D6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7663B92"/>
    <w:multiLevelType w:val="hybridMultilevel"/>
    <w:tmpl w:val="1B32D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9071E6"/>
    <w:multiLevelType w:val="hybridMultilevel"/>
    <w:tmpl w:val="CD246A38"/>
    <w:lvl w:ilvl="0" w:tplc="028E55A4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08D5412"/>
    <w:multiLevelType w:val="hybridMultilevel"/>
    <w:tmpl w:val="CE8C537E"/>
    <w:lvl w:ilvl="0" w:tplc="361420BA">
      <w:start w:val="1"/>
      <w:numFmt w:val="decimal"/>
      <w:lvlText w:val="%1."/>
      <w:lvlJc w:val="left"/>
      <w:pPr>
        <w:ind w:left="1004" w:hanging="720"/>
      </w:pPr>
      <w:rPr>
        <w:rFonts w:eastAsiaTheme="majorEastAsia"/>
        <w:color w:val="243F60" w:themeColor="accent1" w:themeShade="7F"/>
        <w:sz w:val="36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B9F065F"/>
    <w:multiLevelType w:val="hybridMultilevel"/>
    <w:tmpl w:val="2468104C"/>
    <w:lvl w:ilvl="0" w:tplc="6610F4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BD568DC"/>
    <w:multiLevelType w:val="hybridMultilevel"/>
    <w:tmpl w:val="8B8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9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hideSpelling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81"/>
    <w:rsid w:val="0000226F"/>
    <w:rsid w:val="00011327"/>
    <w:rsid w:val="00014377"/>
    <w:rsid w:val="000148F5"/>
    <w:rsid w:val="000248E1"/>
    <w:rsid w:val="0002628A"/>
    <w:rsid w:val="0003106B"/>
    <w:rsid w:val="00034430"/>
    <w:rsid w:val="00034E42"/>
    <w:rsid w:val="00035B05"/>
    <w:rsid w:val="000360AB"/>
    <w:rsid w:val="00043139"/>
    <w:rsid w:val="00054E32"/>
    <w:rsid w:val="00055472"/>
    <w:rsid w:val="00056F12"/>
    <w:rsid w:val="00061488"/>
    <w:rsid w:val="000641F7"/>
    <w:rsid w:val="000814B6"/>
    <w:rsid w:val="00084034"/>
    <w:rsid w:val="00096807"/>
    <w:rsid w:val="000968FE"/>
    <w:rsid w:val="000A0B7B"/>
    <w:rsid w:val="000A7CCB"/>
    <w:rsid w:val="000B2F62"/>
    <w:rsid w:val="000B5ADA"/>
    <w:rsid w:val="000C2406"/>
    <w:rsid w:val="000C47DF"/>
    <w:rsid w:val="000C4C09"/>
    <w:rsid w:val="000C4C64"/>
    <w:rsid w:val="000C722D"/>
    <w:rsid w:val="000D782F"/>
    <w:rsid w:val="000E1B41"/>
    <w:rsid w:val="000E483A"/>
    <w:rsid w:val="000F085B"/>
    <w:rsid w:val="000F302A"/>
    <w:rsid w:val="000F558D"/>
    <w:rsid w:val="000F58E2"/>
    <w:rsid w:val="000F6C73"/>
    <w:rsid w:val="001010B2"/>
    <w:rsid w:val="00105E6F"/>
    <w:rsid w:val="001113E1"/>
    <w:rsid w:val="0011425F"/>
    <w:rsid w:val="00117497"/>
    <w:rsid w:val="0012555C"/>
    <w:rsid w:val="0013166F"/>
    <w:rsid w:val="00136114"/>
    <w:rsid w:val="0013696B"/>
    <w:rsid w:val="001407F9"/>
    <w:rsid w:val="001409EE"/>
    <w:rsid w:val="001448ED"/>
    <w:rsid w:val="00155CA5"/>
    <w:rsid w:val="0016071C"/>
    <w:rsid w:val="0016106F"/>
    <w:rsid w:val="00161445"/>
    <w:rsid w:val="001709E7"/>
    <w:rsid w:val="001801E0"/>
    <w:rsid w:val="00183C98"/>
    <w:rsid w:val="00190424"/>
    <w:rsid w:val="0019078C"/>
    <w:rsid w:val="00195F16"/>
    <w:rsid w:val="001973EB"/>
    <w:rsid w:val="001A5B6F"/>
    <w:rsid w:val="001C4600"/>
    <w:rsid w:val="001C554B"/>
    <w:rsid w:val="001C67AB"/>
    <w:rsid w:val="001D2D12"/>
    <w:rsid w:val="001D4E27"/>
    <w:rsid w:val="001E5436"/>
    <w:rsid w:val="001F10A1"/>
    <w:rsid w:val="001F24AF"/>
    <w:rsid w:val="001F43FD"/>
    <w:rsid w:val="00200A6C"/>
    <w:rsid w:val="0021654D"/>
    <w:rsid w:val="00220103"/>
    <w:rsid w:val="002266C5"/>
    <w:rsid w:val="00242482"/>
    <w:rsid w:val="00246452"/>
    <w:rsid w:val="00246790"/>
    <w:rsid w:val="00247781"/>
    <w:rsid w:val="00253BA8"/>
    <w:rsid w:val="002550C1"/>
    <w:rsid w:val="00257628"/>
    <w:rsid w:val="002603D6"/>
    <w:rsid w:val="00261C73"/>
    <w:rsid w:val="00267FBC"/>
    <w:rsid w:val="00280820"/>
    <w:rsid w:val="0028103E"/>
    <w:rsid w:val="00282DEF"/>
    <w:rsid w:val="002A5F7A"/>
    <w:rsid w:val="002A713B"/>
    <w:rsid w:val="002B085A"/>
    <w:rsid w:val="002B0C7A"/>
    <w:rsid w:val="002B533C"/>
    <w:rsid w:val="002B78CD"/>
    <w:rsid w:val="002C292A"/>
    <w:rsid w:val="002C528A"/>
    <w:rsid w:val="002C6D55"/>
    <w:rsid w:val="002D3292"/>
    <w:rsid w:val="002D4FE6"/>
    <w:rsid w:val="002D615C"/>
    <w:rsid w:val="002D62E7"/>
    <w:rsid w:val="002E266A"/>
    <w:rsid w:val="002E325B"/>
    <w:rsid w:val="002E3DD9"/>
    <w:rsid w:val="002E3E38"/>
    <w:rsid w:val="002F2086"/>
    <w:rsid w:val="00302D73"/>
    <w:rsid w:val="003037BE"/>
    <w:rsid w:val="00310F45"/>
    <w:rsid w:val="00316027"/>
    <w:rsid w:val="00335B83"/>
    <w:rsid w:val="003469BE"/>
    <w:rsid w:val="00355660"/>
    <w:rsid w:val="003616C5"/>
    <w:rsid w:val="00366F5A"/>
    <w:rsid w:val="0036730E"/>
    <w:rsid w:val="00382C5E"/>
    <w:rsid w:val="00383E21"/>
    <w:rsid w:val="00396E74"/>
    <w:rsid w:val="003A0181"/>
    <w:rsid w:val="003A3217"/>
    <w:rsid w:val="003A4224"/>
    <w:rsid w:val="003A7C1D"/>
    <w:rsid w:val="003A7F6E"/>
    <w:rsid w:val="003B79EA"/>
    <w:rsid w:val="003C1A9B"/>
    <w:rsid w:val="003C50DD"/>
    <w:rsid w:val="003D087C"/>
    <w:rsid w:val="003D0E56"/>
    <w:rsid w:val="003D1C68"/>
    <w:rsid w:val="003D25D4"/>
    <w:rsid w:val="003D40E7"/>
    <w:rsid w:val="003E368A"/>
    <w:rsid w:val="003F70DF"/>
    <w:rsid w:val="004006C5"/>
    <w:rsid w:val="00400FA9"/>
    <w:rsid w:val="0041192E"/>
    <w:rsid w:val="00414AB0"/>
    <w:rsid w:val="0041521E"/>
    <w:rsid w:val="0041768E"/>
    <w:rsid w:val="004263AA"/>
    <w:rsid w:val="00433EDD"/>
    <w:rsid w:val="00451378"/>
    <w:rsid w:val="00452B84"/>
    <w:rsid w:val="0045390F"/>
    <w:rsid w:val="00453CF4"/>
    <w:rsid w:val="004559FC"/>
    <w:rsid w:val="00464825"/>
    <w:rsid w:val="0047331E"/>
    <w:rsid w:val="00473691"/>
    <w:rsid w:val="00491B7C"/>
    <w:rsid w:val="004A37FF"/>
    <w:rsid w:val="004A54F6"/>
    <w:rsid w:val="004B4182"/>
    <w:rsid w:val="004B6BDB"/>
    <w:rsid w:val="004B7643"/>
    <w:rsid w:val="004C49BD"/>
    <w:rsid w:val="004C70AD"/>
    <w:rsid w:val="004C7240"/>
    <w:rsid w:val="004F1E2A"/>
    <w:rsid w:val="004F7736"/>
    <w:rsid w:val="00510B64"/>
    <w:rsid w:val="00512BE0"/>
    <w:rsid w:val="00524BC0"/>
    <w:rsid w:val="00527671"/>
    <w:rsid w:val="00530084"/>
    <w:rsid w:val="00532CD5"/>
    <w:rsid w:val="00537067"/>
    <w:rsid w:val="00537E1C"/>
    <w:rsid w:val="00537FA7"/>
    <w:rsid w:val="00540613"/>
    <w:rsid w:val="00554939"/>
    <w:rsid w:val="00557EDA"/>
    <w:rsid w:val="00565427"/>
    <w:rsid w:val="005721C2"/>
    <w:rsid w:val="00575A34"/>
    <w:rsid w:val="00583910"/>
    <w:rsid w:val="00593C3B"/>
    <w:rsid w:val="005B142A"/>
    <w:rsid w:val="005E4A06"/>
    <w:rsid w:val="005F3F2A"/>
    <w:rsid w:val="005F564C"/>
    <w:rsid w:val="005F6C87"/>
    <w:rsid w:val="0060158D"/>
    <w:rsid w:val="006028BC"/>
    <w:rsid w:val="006106C6"/>
    <w:rsid w:val="0061686D"/>
    <w:rsid w:val="0062021A"/>
    <w:rsid w:val="00621822"/>
    <w:rsid w:val="00622530"/>
    <w:rsid w:val="00640001"/>
    <w:rsid w:val="006412F4"/>
    <w:rsid w:val="0065177D"/>
    <w:rsid w:val="00653E8C"/>
    <w:rsid w:val="00654C99"/>
    <w:rsid w:val="00666B95"/>
    <w:rsid w:val="0067616B"/>
    <w:rsid w:val="006763DB"/>
    <w:rsid w:val="0068098A"/>
    <w:rsid w:val="00680C30"/>
    <w:rsid w:val="00686880"/>
    <w:rsid w:val="00692BF4"/>
    <w:rsid w:val="0069669E"/>
    <w:rsid w:val="006A0C0F"/>
    <w:rsid w:val="006A700A"/>
    <w:rsid w:val="006C2496"/>
    <w:rsid w:val="006C2B06"/>
    <w:rsid w:val="006C5B81"/>
    <w:rsid w:val="006C65F0"/>
    <w:rsid w:val="006D126B"/>
    <w:rsid w:val="006D2981"/>
    <w:rsid w:val="006D48A6"/>
    <w:rsid w:val="006D6F09"/>
    <w:rsid w:val="006F0234"/>
    <w:rsid w:val="006F1565"/>
    <w:rsid w:val="006F4480"/>
    <w:rsid w:val="007134A9"/>
    <w:rsid w:val="007266D2"/>
    <w:rsid w:val="00754A3A"/>
    <w:rsid w:val="0075514F"/>
    <w:rsid w:val="00756F19"/>
    <w:rsid w:val="00762C94"/>
    <w:rsid w:val="00767FAF"/>
    <w:rsid w:val="00771076"/>
    <w:rsid w:val="00775551"/>
    <w:rsid w:val="00780DD8"/>
    <w:rsid w:val="00782072"/>
    <w:rsid w:val="007A2C63"/>
    <w:rsid w:val="007B28B5"/>
    <w:rsid w:val="007B631E"/>
    <w:rsid w:val="007C1A72"/>
    <w:rsid w:val="007C5086"/>
    <w:rsid w:val="007E1C4A"/>
    <w:rsid w:val="007E4DC7"/>
    <w:rsid w:val="007E7A3C"/>
    <w:rsid w:val="007F13FF"/>
    <w:rsid w:val="007F4277"/>
    <w:rsid w:val="00805D97"/>
    <w:rsid w:val="008069F6"/>
    <w:rsid w:val="008165AD"/>
    <w:rsid w:val="008166CB"/>
    <w:rsid w:val="008264DA"/>
    <w:rsid w:val="00831F83"/>
    <w:rsid w:val="00833BF1"/>
    <w:rsid w:val="00837827"/>
    <w:rsid w:val="00840906"/>
    <w:rsid w:val="008435D6"/>
    <w:rsid w:val="0085783E"/>
    <w:rsid w:val="008621FE"/>
    <w:rsid w:val="00866BA4"/>
    <w:rsid w:val="0087485A"/>
    <w:rsid w:val="008816F4"/>
    <w:rsid w:val="00897F3D"/>
    <w:rsid w:val="008A020E"/>
    <w:rsid w:val="008A4F09"/>
    <w:rsid w:val="008B02A6"/>
    <w:rsid w:val="008B18C7"/>
    <w:rsid w:val="008C04C0"/>
    <w:rsid w:val="008D051A"/>
    <w:rsid w:val="008D0CB4"/>
    <w:rsid w:val="008D357F"/>
    <w:rsid w:val="008D5C95"/>
    <w:rsid w:val="008E38CD"/>
    <w:rsid w:val="008F6734"/>
    <w:rsid w:val="00913DF1"/>
    <w:rsid w:val="009348DF"/>
    <w:rsid w:val="00940BAB"/>
    <w:rsid w:val="00941725"/>
    <w:rsid w:val="009552C2"/>
    <w:rsid w:val="00964745"/>
    <w:rsid w:val="00964CA9"/>
    <w:rsid w:val="00972F00"/>
    <w:rsid w:val="00973624"/>
    <w:rsid w:val="00975E4E"/>
    <w:rsid w:val="009817C6"/>
    <w:rsid w:val="00982F30"/>
    <w:rsid w:val="00985172"/>
    <w:rsid w:val="009A6774"/>
    <w:rsid w:val="009B24E4"/>
    <w:rsid w:val="009B2714"/>
    <w:rsid w:val="009B5387"/>
    <w:rsid w:val="009D3477"/>
    <w:rsid w:val="009D75A0"/>
    <w:rsid w:val="009E4F41"/>
    <w:rsid w:val="009E6DE9"/>
    <w:rsid w:val="00A006CD"/>
    <w:rsid w:val="00A123D4"/>
    <w:rsid w:val="00A176BF"/>
    <w:rsid w:val="00A2284B"/>
    <w:rsid w:val="00A26F37"/>
    <w:rsid w:val="00A31E41"/>
    <w:rsid w:val="00A339A2"/>
    <w:rsid w:val="00A34AC2"/>
    <w:rsid w:val="00A3614D"/>
    <w:rsid w:val="00A41AA9"/>
    <w:rsid w:val="00A51520"/>
    <w:rsid w:val="00A709CC"/>
    <w:rsid w:val="00A761F9"/>
    <w:rsid w:val="00A973EB"/>
    <w:rsid w:val="00AA7A83"/>
    <w:rsid w:val="00AB033C"/>
    <w:rsid w:val="00AB293E"/>
    <w:rsid w:val="00AB4693"/>
    <w:rsid w:val="00AC213E"/>
    <w:rsid w:val="00AC6BBB"/>
    <w:rsid w:val="00AD6A5C"/>
    <w:rsid w:val="00AF260F"/>
    <w:rsid w:val="00AF377C"/>
    <w:rsid w:val="00B0321D"/>
    <w:rsid w:val="00B141DF"/>
    <w:rsid w:val="00B26256"/>
    <w:rsid w:val="00B27812"/>
    <w:rsid w:val="00B3290D"/>
    <w:rsid w:val="00B37749"/>
    <w:rsid w:val="00B46598"/>
    <w:rsid w:val="00B524FE"/>
    <w:rsid w:val="00B65A58"/>
    <w:rsid w:val="00B6699C"/>
    <w:rsid w:val="00B71BAC"/>
    <w:rsid w:val="00B82F02"/>
    <w:rsid w:val="00BA46D4"/>
    <w:rsid w:val="00BB01A8"/>
    <w:rsid w:val="00BB322A"/>
    <w:rsid w:val="00BC3D21"/>
    <w:rsid w:val="00BC6B4C"/>
    <w:rsid w:val="00BE134C"/>
    <w:rsid w:val="00BE2E35"/>
    <w:rsid w:val="00BE422E"/>
    <w:rsid w:val="00BE5A14"/>
    <w:rsid w:val="00BF03E9"/>
    <w:rsid w:val="00C04834"/>
    <w:rsid w:val="00C06295"/>
    <w:rsid w:val="00C103F6"/>
    <w:rsid w:val="00C151D6"/>
    <w:rsid w:val="00C16D71"/>
    <w:rsid w:val="00C2005D"/>
    <w:rsid w:val="00C2501D"/>
    <w:rsid w:val="00C26912"/>
    <w:rsid w:val="00C313CD"/>
    <w:rsid w:val="00C510D0"/>
    <w:rsid w:val="00C52965"/>
    <w:rsid w:val="00C54A05"/>
    <w:rsid w:val="00C558E6"/>
    <w:rsid w:val="00C62D06"/>
    <w:rsid w:val="00C6537A"/>
    <w:rsid w:val="00C8152C"/>
    <w:rsid w:val="00C933EF"/>
    <w:rsid w:val="00CA6849"/>
    <w:rsid w:val="00CA77DE"/>
    <w:rsid w:val="00CB7658"/>
    <w:rsid w:val="00CC6473"/>
    <w:rsid w:val="00CC68C9"/>
    <w:rsid w:val="00CD12AC"/>
    <w:rsid w:val="00CE6812"/>
    <w:rsid w:val="00CF0339"/>
    <w:rsid w:val="00CF1441"/>
    <w:rsid w:val="00CF2553"/>
    <w:rsid w:val="00CF793A"/>
    <w:rsid w:val="00D2600A"/>
    <w:rsid w:val="00D3467D"/>
    <w:rsid w:val="00D403E6"/>
    <w:rsid w:val="00D40F52"/>
    <w:rsid w:val="00D41CF5"/>
    <w:rsid w:val="00D449E7"/>
    <w:rsid w:val="00D45BA4"/>
    <w:rsid w:val="00D6029D"/>
    <w:rsid w:val="00D66C9E"/>
    <w:rsid w:val="00D72545"/>
    <w:rsid w:val="00D73D69"/>
    <w:rsid w:val="00D77EF7"/>
    <w:rsid w:val="00DA06B5"/>
    <w:rsid w:val="00DA183E"/>
    <w:rsid w:val="00DB4A8F"/>
    <w:rsid w:val="00DC1C06"/>
    <w:rsid w:val="00DD2088"/>
    <w:rsid w:val="00DD2229"/>
    <w:rsid w:val="00DD37CE"/>
    <w:rsid w:val="00DD7533"/>
    <w:rsid w:val="00DF64E6"/>
    <w:rsid w:val="00E00255"/>
    <w:rsid w:val="00E03AC0"/>
    <w:rsid w:val="00E04488"/>
    <w:rsid w:val="00E07038"/>
    <w:rsid w:val="00E074DB"/>
    <w:rsid w:val="00E13CFD"/>
    <w:rsid w:val="00E1484D"/>
    <w:rsid w:val="00E14E14"/>
    <w:rsid w:val="00E170AD"/>
    <w:rsid w:val="00E23ECB"/>
    <w:rsid w:val="00E25EEC"/>
    <w:rsid w:val="00E3076D"/>
    <w:rsid w:val="00E3678B"/>
    <w:rsid w:val="00E36D06"/>
    <w:rsid w:val="00E51ADF"/>
    <w:rsid w:val="00E6273F"/>
    <w:rsid w:val="00E6716E"/>
    <w:rsid w:val="00E73320"/>
    <w:rsid w:val="00E80CE9"/>
    <w:rsid w:val="00E953AD"/>
    <w:rsid w:val="00E96317"/>
    <w:rsid w:val="00EA0F67"/>
    <w:rsid w:val="00EA7810"/>
    <w:rsid w:val="00EB487A"/>
    <w:rsid w:val="00EB5602"/>
    <w:rsid w:val="00EB5B98"/>
    <w:rsid w:val="00EC5ACE"/>
    <w:rsid w:val="00ED4846"/>
    <w:rsid w:val="00ED5119"/>
    <w:rsid w:val="00ED53AB"/>
    <w:rsid w:val="00ED6450"/>
    <w:rsid w:val="00EE6C39"/>
    <w:rsid w:val="00EE6C87"/>
    <w:rsid w:val="00EF0684"/>
    <w:rsid w:val="00EF1EEB"/>
    <w:rsid w:val="00EF24A5"/>
    <w:rsid w:val="00F04494"/>
    <w:rsid w:val="00F05B79"/>
    <w:rsid w:val="00F12CBE"/>
    <w:rsid w:val="00F148AC"/>
    <w:rsid w:val="00F262C8"/>
    <w:rsid w:val="00F32B25"/>
    <w:rsid w:val="00F44CF9"/>
    <w:rsid w:val="00F54289"/>
    <w:rsid w:val="00F57F5B"/>
    <w:rsid w:val="00F618EF"/>
    <w:rsid w:val="00F67896"/>
    <w:rsid w:val="00F7577E"/>
    <w:rsid w:val="00F77959"/>
    <w:rsid w:val="00F861C5"/>
    <w:rsid w:val="00F874FC"/>
    <w:rsid w:val="00F916E9"/>
    <w:rsid w:val="00FA145F"/>
    <w:rsid w:val="00FA5B54"/>
    <w:rsid w:val="00FA796D"/>
    <w:rsid w:val="00FB7121"/>
    <w:rsid w:val="00FC0897"/>
    <w:rsid w:val="00FC5144"/>
    <w:rsid w:val="00FD05E5"/>
    <w:rsid w:val="00FD4358"/>
    <w:rsid w:val="00FD69F4"/>
    <w:rsid w:val="00FD6A5F"/>
    <w:rsid w:val="00FF2449"/>
    <w:rsid w:val="00FF248B"/>
    <w:rsid w:val="00FF4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5A95519-16E5-440F-94EB-8A0CEA96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IRBadr" w:eastAsiaTheme="minorHAnsi" w:hAnsi="IRBadr" w:cs="IRBadr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6D2981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62D06"/>
    <w:pPr>
      <w:keepNext/>
      <w:keepLines/>
      <w:spacing w:before="400" w:after="0"/>
      <w:outlineLvl w:val="0"/>
    </w:pPr>
    <w:rPr>
      <w:rFonts w:eastAsia="2  Lotus"/>
      <w:bCs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D2D12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sz w:val="2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D2D12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62D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62D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C62D0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20">
    <w:name w:val="عنوان 2 نویسه"/>
    <w:basedOn w:val="a0"/>
    <w:link w:val="2"/>
    <w:uiPriority w:val="9"/>
    <w:rsid w:val="001D2D12"/>
    <w:rPr>
      <w:rFonts w:asciiTheme="majorHAnsi" w:eastAsiaTheme="majorEastAsia" w:hAnsiTheme="majorHAnsi" w:cs="IRBadr"/>
      <w:b/>
      <w:bCs/>
      <w:sz w:val="26"/>
      <w:szCs w:val="36"/>
    </w:rPr>
  </w:style>
  <w:style w:type="character" w:customStyle="1" w:styleId="30">
    <w:name w:val="عنوان 3 نویسه"/>
    <w:basedOn w:val="a0"/>
    <w:link w:val="3"/>
    <w:uiPriority w:val="9"/>
    <w:rsid w:val="001D2D12"/>
    <w:rPr>
      <w:rFonts w:asciiTheme="majorHAnsi" w:eastAsiaTheme="majorEastAsia" w:hAnsiTheme="majorHAnsi" w:cs="IRBadr"/>
      <w:b/>
      <w:bCs/>
      <w:sz w:val="28"/>
      <w:szCs w:val="32"/>
    </w:rPr>
  </w:style>
  <w:style w:type="character" w:customStyle="1" w:styleId="40">
    <w:name w:val="عنوان 4 نویسه"/>
    <w:basedOn w:val="a0"/>
    <w:link w:val="4"/>
    <w:uiPriority w:val="9"/>
    <w:rsid w:val="00C62D0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rsid w:val="00C62D06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C62D0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C62D0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D0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C62D0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C62D06"/>
    <w:rPr>
      <w:vertAlign w:val="superscript"/>
    </w:rPr>
  </w:style>
  <w:style w:type="paragraph" w:styleId="a8">
    <w:name w:val="Normal (Web)"/>
    <w:basedOn w:val="a"/>
    <w:uiPriority w:val="99"/>
    <w:unhideWhenUsed/>
    <w:rsid w:val="00C62D0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متن نظر نویسه"/>
    <w:basedOn w:val="a0"/>
    <w:link w:val="aa"/>
    <w:uiPriority w:val="99"/>
    <w:semiHidden/>
    <w:rsid w:val="00C62D06"/>
    <w:rPr>
      <w:rFonts w:ascii="2  Badr" w:eastAsia="Calibri" w:hAnsi="2  Badr" w:cs="2  Badr"/>
      <w:color w:val="000000" w:themeColor="text1"/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C62D06"/>
    <w:rPr>
      <w:sz w:val="20"/>
      <w:szCs w:val="20"/>
    </w:rPr>
  </w:style>
  <w:style w:type="character" w:customStyle="1" w:styleId="ab">
    <w:name w:val="متن بادکنک نویسه"/>
    <w:basedOn w:val="a0"/>
    <w:link w:val="ac"/>
    <w:uiPriority w:val="99"/>
    <w:semiHidden/>
    <w:rsid w:val="00C62D06"/>
    <w:rPr>
      <w:rFonts w:ascii="Tahoma" w:eastAsia="Calibri" w:hAnsi="Tahoma" w:cs="Tahoma"/>
      <w:color w:val="000000" w:themeColor="text1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62D06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C62D06"/>
    <w:pPr>
      <w:tabs>
        <w:tab w:val="center" w:pos="4513"/>
        <w:tab w:val="right" w:pos="9026"/>
      </w:tabs>
      <w:spacing w:after="0"/>
    </w:pPr>
  </w:style>
  <w:style w:type="character" w:customStyle="1" w:styleId="ae">
    <w:name w:val="سرصفحه نویسه"/>
    <w:basedOn w:val="a0"/>
    <w:link w:val="ad"/>
    <w:uiPriority w:val="99"/>
    <w:rsid w:val="00C62D06"/>
    <w:rPr>
      <w:rFonts w:ascii="2  Badr" w:eastAsia="Calibri" w:hAnsi="2  Badr" w:cs="2  Badr"/>
      <w:color w:val="000000" w:themeColor="text1"/>
      <w:sz w:val="28"/>
      <w:szCs w:val="28"/>
    </w:rPr>
  </w:style>
  <w:style w:type="paragraph" w:styleId="af">
    <w:name w:val="List Paragraph"/>
    <w:basedOn w:val="a"/>
    <w:uiPriority w:val="34"/>
    <w:qFormat/>
    <w:rsid w:val="00C62D06"/>
    <w:pPr>
      <w:ind w:left="720"/>
    </w:pPr>
  </w:style>
  <w:style w:type="paragraph" w:styleId="21">
    <w:name w:val="toc 2"/>
    <w:basedOn w:val="a"/>
    <w:next w:val="a"/>
    <w:autoRedefine/>
    <w:uiPriority w:val="39"/>
    <w:unhideWhenUsed/>
    <w:rsid w:val="00583910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583910"/>
    <w:pPr>
      <w:spacing w:after="100"/>
      <w:ind w:left="560"/>
    </w:pPr>
  </w:style>
  <w:style w:type="paragraph" w:styleId="41">
    <w:name w:val="toc 4"/>
    <w:basedOn w:val="a"/>
    <w:next w:val="a"/>
    <w:autoRedefine/>
    <w:uiPriority w:val="39"/>
    <w:unhideWhenUsed/>
    <w:rsid w:val="00583910"/>
    <w:pPr>
      <w:spacing w:after="100"/>
      <w:ind w:left="840"/>
    </w:pPr>
  </w:style>
  <w:style w:type="character" w:styleId="af0">
    <w:name w:val="Hyperlink"/>
    <w:basedOn w:val="a0"/>
    <w:uiPriority w:val="99"/>
    <w:unhideWhenUsed/>
    <w:rsid w:val="00583910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B24E4"/>
    <w:pPr>
      <w:spacing w:after="100"/>
    </w:pPr>
  </w:style>
  <w:style w:type="paragraph" w:styleId="af1">
    <w:name w:val="Subtitle"/>
    <w:basedOn w:val="a"/>
    <w:next w:val="a"/>
    <w:link w:val="af2"/>
    <w:uiPriority w:val="11"/>
    <w:qFormat/>
    <w:rsid w:val="002F2086"/>
    <w:pPr>
      <w:numPr>
        <w:ilvl w:val="1"/>
      </w:numPr>
      <w:spacing w:after="160"/>
      <w:ind w:firstLine="284"/>
    </w:pPr>
    <w:rPr>
      <w:rFonts w:asciiTheme="minorHAnsi" w:eastAsiaTheme="minorEastAsia" w:hAnsiTheme="minorHAnsi"/>
      <w:spacing w:val="15"/>
      <w:sz w:val="22"/>
      <w:szCs w:val="22"/>
    </w:rPr>
  </w:style>
  <w:style w:type="character" w:customStyle="1" w:styleId="af2">
    <w:name w:val="زیر نویس نویسه"/>
    <w:basedOn w:val="a0"/>
    <w:link w:val="af1"/>
    <w:uiPriority w:val="11"/>
    <w:rsid w:val="002F2086"/>
    <w:rPr>
      <w:rFonts w:eastAsiaTheme="minorEastAsia" w:cs="IRBadr"/>
      <w:spacing w:val="15"/>
    </w:rPr>
  </w:style>
  <w:style w:type="paragraph" w:styleId="af3">
    <w:name w:val="TOC Heading"/>
    <w:basedOn w:val="1"/>
    <w:next w:val="a"/>
    <w:uiPriority w:val="39"/>
    <w:unhideWhenUsed/>
    <w:qFormat/>
    <w:rsid w:val="00767FAF"/>
    <w:pPr>
      <w:spacing w:before="240" w:line="259" w:lineRule="auto"/>
      <w:ind w:firstLine="0"/>
      <w:contextualSpacing w:val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  <w:rtl/>
      <w:cs/>
    </w:rPr>
  </w:style>
  <w:style w:type="paragraph" w:styleId="af4">
    <w:name w:val="Title"/>
    <w:basedOn w:val="a"/>
    <w:next w:val="a"/>
    <w:link w:val="af5"/>
    <w:uiPriority w:val="10"/>
    <w:qFormat/>
    <w:rsid w:val="002D3292"/>
    <w:pPr>
      <w:spacing w:after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عنوان نویسه"/>
    <w:basedOn w:val="a0"/>
    <w:link w:val="af4"/>
    <w:uiPriority w:val="10"/>
    <w:rsid w:val="002D32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78;&#1575;&#1740;&#8205;&#1662;&#8204;&#1607;&#1575;\&#1575;&#1588;&#1585;&#1575;&#1602;\&#1602;&#1575;&#1604;&#1576;%20&#1582;&#1591;&#1576;&#1607;%20&#1607;&#1575;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9F282-B010-44FC-BAC2-B9B1BB5F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خطبه ها</Template>
  <TotalTime>59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yusof</dc:creator>
  <cp:lastModifiedBy>M.Asnad</cp:lastModifiedBy>
  <cp:revision>13</cp:revision>
  <dcterms:created xsi:type="dcterms:W3CDTF">2016-09-25T05:00:00Z</dcterms:created>
  <dcterms:modified xsi:type="dcterms:W3CDTF">2017-07-05T07:11:00Z</dcterms:modified>
</cp:coreProperties>
</file>