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825" w:rsidRDefault="00046825" w:rsidP="003453B3">
      <w:pPr>
        <w:pStyle w:val="Heading1"/>
        <w:rPr>
          <w:rtl/>
        </w:rPr>
      </w:pPr>
      <w:bookmarkStart w:id="0" w:name="_Toc429258588"/>
      <w:r>
        <w:rPr>
          <w:rFonts w:hint="cs"/>
          <w:rtl/>
        </w:rPr>
        <w:t>فهرست مطالب</w:t>
      </w:r>
      <w:bookmarkEnd w:id="0"/>
    </w:p>
    <w:p w:rsidR="00046825" w:rsidRPr="00396292" w:rsidRDefault="00046825" w:rsidP="00046825">
      <w:pPr>
        <w:pStyle w:val="TOC1"/>
        <w:tabs>
          <w:tab w:val="right" w:leader="dot" w:pos="9350"/>
        </w:tabs>
        <w:bidi/>
        <w:rPr>
          <w:rFonts w:ascii="IRBadr" w:hAnsi="IRBadr" w:cs="IRBadr"/>
          <w:noProof/>
          <w:szCs w:val="22"/>
          <w:lang w:bidi="ar-SA"/>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o "</w:instrText>
      </w:r>
      <w:r>
        <w:rPr>
          <w:rFonts w:hint="cs"/>
          <w:rtl/>
        </w:rPr>
        <w:instrText>1-3</w:instrText>
      </w:r>
      <w:r>
        <w:rPr>
          <w:rFonts w:hint="cs"/>
        </w:rPr>
        <w:instrText>" \h \z \u</w:instrText>
      </w:r>
      <w:r>
        <w:rPr>
          <w:rtl/>
        </w:rPr>
        <w:instrText xml:space="preserve"> </w:instrText>
      </w:r>
      <w:r>
        <w:rPr>
          <w:rtl/>
        </w:rPr>
        <w:fldChar w:fldCharType="separate"/>
      </w:r>
      <w:hyperlink w:anchor="_Toc429258589" w:history="1">
        <w:r w:rsidRPr="00396292">
          <w:rPr>
            <w:rStyle w:val="Hyperlink"/>
            <w:rFonts w:ascii="IRBadr" w:hAnsi="IRBadr" w:cs="IRBadr"/>
            <w:noProof/>
            <w:rtl/>
          </w:rPr>
          <w:t>خطبه اول</w:t>
        </w:r>
        <w:r w:rsidRPr="00396292">
          <w:rPr>
            <w:rFonts w:ascii="IRBadr" w:hAnsi="IRBadr" w:cs="IRBadr"/>
            <w:noProof/>
            <w:webHidden/>
          </w:rPr>
          <w:tab/>
        </w:r>
        <w:r w:rsidRPr="00396292">
          <w:rPr>
            <w:rFonts w:ascii="IRBadr" w:hAnsi="IRBadr" w:cs="IRBadr"/>
            <w:noProof/>
            <w:webHidden/>
          </w:rPr>
          <w:fldChar w:fldCharType="begin"/>
        </w:r>
        <w:r w:rsidRPr="00396292">
          <w:rPr>
            <w:rFonts w:ascii="IRBadr" w:hAnsi="IRBadr" w:cs="IRBadr"/>
            <w:noProof/>
            <w:webHidden/>
          </w:rPr>
          <w:instrText xml:space="preserve"> PAGEREF _Toc429258589 \h </w:instrText>
        </w:r>
        <w:r w:rsidRPr="00396292">
          <w:rPr>
            <w:rFonts w:ascii="IRBadr" w:hAnsi="IRBadr" w:cs="IRBadr"/>
            <w:noProof/>
            <w:webHidden/>
          </w:rPr>
        </w:r>
        <w:r w:rsidRPr="00396292">
          <w:rPr>
            <w:rFonts w:ascii="IRBadr" w:hAnsi="IRBadr" w:cs="IRBadr"/>
            <w:noProof/>
            <w:webHidden/>
          </w:rPr>
          <w:fldChar w:fldCharType="separate"/>
        </w:r>
        <w:r w:rsidRPr="00396292">
          <w:rPr>
            <w:rFonts w:ascii="IRBadr" w:hAnsi="IRBadr" w:cs="IRBadr"/>
            <w:noProof/>
            <w:webHidden/>
            <w:rtl/>
          </w:rPr>
          <w:t>2</w:t>
        </w:r>
        <w:r w:rsidRPr="00396292">
          <w:rPr>
            <w:rFonts w:ascii="IRBadr" w:hAnsi="IRBadr" w:cs="IRBadr"/>
            <w:noProof/>
            <w:webHidden/>
          </w:rPr>
          <w:fldChar w:fldCharType="end"/>
        </w:r>
      </w:hyperlink>
    </w:p>
    <w:p w:rsidR="00046825" w:rsidRPr="00396292" w:rsidRDefault="006E5250" w:rsidP="00046825">
      <w:pPr>
        <w:pStyle w:val="TOC1"/>
        <w:tabs>
          <w:tab w:val="right" w:leader="dot" w:pos="9350"/>
        </w:tabs>
        <w:bidi/>
        <w:rPr>
          <w:rFonts w:ascii="IRBadr" w:hAnsi="IRBadr" w:cs="IRBadr"/>
          <w:noProof/>
          <w:szCs w:val="22"/>
          <w:lang w:bidi="ar-SA"/>
        </w:rPr>
      </w:pPr>
      <w:hyperlink w:anchor="_Toc429258590" w:history="1">
        <w:r w:rsidR="00046825" w:rsidRPr="00396292">
          <w:rPr>
            <w:rStyle w:val="Hyperlink"/>
            <w:rFonts w:ascii="IRBadr" w:hAnsi="IRBadr" w:cs="IRBadr"/>
            <w:noProof/>
            <w:rtl/>
          </w:rPr>
          <w:t>شخصیت پیامبر اکرم (ص)</w:t>
        </w:r>
        <w:r w:rsidR="00046825" w:rsidRPr="00396292">
          <w:rPr>
            <w:rFonts w:ascii="IRBadr" w:hAnsi="IRBadr" w:cs="IRBadr"/>
            <w:noProof/>
            <w:webHidden/>
          </w:rPr>
          <w:tab/>
        </w:r>
        <w:r w:rsidR="00046825" w:rsidRPr="00396292">
          <w:rPr>
            <w:rFonts w:ascii="IRBadr" w:hAnsi="IRBadr" w:cs="IRBadr"/>
            <w:noProof/>
            <w:webHidden/>
          </w:rPr>
          <w:fldChar w:fldCharType="begin"/>
        </w:r>
        <w:r w:rsidR="00046825" w:rsidRPr="00396292">
          <w:rPr>
            <w:rFonts w:ascii="IRBadr" w:hAnsi="IRBadr" w:cs="IRBadr"/>
            <w:noProof/>
            <w:webHidden/>
          </w:rPr>
          <w:instrText xml:space="preserve"> PAGEREF _Toc429258590 \h </w:instrText>
        </w:r>
        <w:r w:rsidR="00046825" w:rsidRPr="00396292">
          <w:rPr>
            <w:rFonts w:ascii="IRBadr" w:hAnsi="IRBadr" w:cs="IRBadr"/>
            <w:noProof/>
            <w:webHidden/>
          </w:rPr>
        </w:r>
        <w:r w:rsidR="00046825" w:rsidRPr="00396292">
          <w:rPr>
            <w:rFonts w:ascii="IRBadr" w:hAnsi="IRBadr" w:cs="IRBadr"/>
            <w:noProof/>
            <w:webHidden/>
          </w:rPr>
          <w:fldChar w:fldCharType="separate"/>
        </w:r>
        <w:r w:rsidR="00046825" w:rsidRPr="00396292">
          <w:rPr>
            <w:rFonts w:ascii="IRBadr" w:hAnsi="IRBadr" w:cs="IRBadr"/>
            <w:noProof/>
            <w:webHidden/>
            <w:rtl/>
          </w:rPr>
          <w:t>2</w:t>
        </w:r>
        <w:r w:rsidR="00046825" w:rsidRPr="00396292">
          <w:rPr>
            <w:rFonts w:ascii="IRBadr" w:hAnsi="IRBadr" w:cs="IRBadr"/>
            <w:noProof/>
            <w:webHidden/>
          </w:rPr>
          <w:fldChar w:fldCharType="end"/>
        </w:r>
      </w:hyperlink>
    </w:p>
    <w:p w:rsidR="00046825" w:rsidRPr="00396292" w:rsidRDefault="006E5250" w:rsidP="00046825">
      <w:pPr>
        <w:pStyle w:val="TOC1"/>
        <w:tabs>
          <w:tab w:val="right" w:leader="dot" w:pos="9350"/>
        </w:tabs>
        <w:bidi/>
        <w:rPr>
          <w:rFonts w:ascii="IRBadr" w:hAnsi="IRBadr" w:cs="IRBadr"/>
          <w:noProof/>
          <w:szCs w:val="22"/>
          <w:lang w:bidi="ar-SA"/>
        </w:rPr>
      </w:pPr>
      <w:hyperlink w:anchor="_Toc429258591" w:history="1">
        <w:r w:rsidR="00046825" w:rsidRPr="00396292">
          <w:rPr>
            <w:rStyle w:val="Hyperlink"/>
            <w:rFonts w:ascii="IRBadr" w:hAnsi="IRBadr" w:cs="IRBadr"/>
            <w:noProof/>
            <w:rtl/>
          </w:rPr>
          <w:t>ابعاد زندگی پیامبر (ص)</w:t>
        </w:r>
        <w:r w:rsidR="00046825" w:rsidRPr="00396292">
          <w:rPr>
            <w:rFonts w:ascii="IRBadr" w:hAnsi="IRBadr" w:cs="IRBadr"/>
            <w:noProof/>
            <w:webHidden/>
          </w:rPr>
          <w:tab/>
        </w:r>
        <w:r w:rsidR="00046825" w:rsidRPr="00396292">
          <w:rPr>
            <w:rFonts w:ascii="IRBadr" w:hAnsi="IRBadr" w:cs="IRBadr"/>
            <w:noProof/>
            <w:webHidden/>
          </w:rPr>
          <w:fldChar w:fldCharType="begin"/>
        </w:r>
        <w:r w:rsidR="00046825" w:rsidRPr="00396292">
          <w:rPr>
            <w:rFonts w:ascii="IRBadr" w:hAnsi="IRBadr" w:cs="IRBadr"/>
            <w:noProof/>
            <w:webHidden/>
          </w:rPr>
          <w:instrText xml:space="preserve"> PAGEREF _Toc429258591 \h </w:instrText>
        </w:r>
        <w:r w:rsidR="00046825" w:rsidRPr="00396292">
          <w:rPr>
            <w:rFonts w:ascii="IRBadr" w:hAnsi="IRBadr" w:cs="IRBadr"/>
            <w:noProof/>
            <w:webHidden/>
          </w:rPr>
        </w:r>
        <w:r w:rsidR="00046825" w:rsidRPr="00396292">
          <w:rPr>
            <w:rFonts w:ascii="IRBadr" w:hAnsi="IRBadr" w:cs="IRBadr"/>
            <w:noProof/>
            <w:webHidden/>
          </w:rPr>
          <w:fldChar w:fldCharType="separate"/>
        </w:r>
        <w:r w:rsidR="00046825" w:rsidRPr="00396292">
          <w:rPr>
            <w:rFonts w:ascii="IRBadr" w:hAnsi="IRBadr" w:cs="IRBadr"/>
            <w:noProof/>
            <w:webHidden/>
            <w:rtl/>
          </w:rPr>
          <w:t>2</w:t>
        </w:r>
        <w:r w:rsidR="00046825" w:rsidRPr="00396292">
          <w:rPr>
            <w:rFonts w:ascii="IRBadr" w:hAnsi="IRBadr" w:cs="IRBadr"/>
            <w:noProof/>
            <w:webHidden/>
          </w:rPr>
          <w:fldChar w:fldCharType="end"/>
        </w:r>
      </w:hyperlink>
    </w:p>
    <w:p w:rsidR="00046825" w:rsidRPr="00396292" w:rsidRDefault="006E5250" w:rsidP="00046825">
      <w:pPr>
        <w:pStyle w:val="TOC1"/>
        <w:tabs>
          <w:tab w:val="right" w:leader="dot" w:pos="9350"/>
        </w:tabs>
        <w:bidi/>
        <w:rPr>
          <w:rFonts w:ascii="IRBadr" w:hAnsi="IRBadr" w:cs="IRBadr"/>
          <w:noProof/>
          <w:szCs w:val="22"/>
          <w:lang w:bidi="ar-SA"/>
        </w:rPr>
      </w:pPr>
      <w:hyperlink w:anchor="_Toc429258592" w:history="1">
        <w:r w:rsidR="00046825" w:rsidRPr="00396292">
          <w:rPr>
            <w:rStyle w:val="Hyperlink"/>
            <w:rFonts w:ascii="IRBadr" w:hAnsi="IRBadr" w:cs="IRBadr"/>
            <w:noProof/>
            <w:rtl/>
          </w:rPr>
          <w:t>1.</w:t>
        </w:r>
        <w:r w:rsidR="00046825" w:rsidRPr="00396292">
          <w:rPr>
            <w:rStyle w:val="Hyperlink"/>
            <w:rFonts w:ascii="IRBadr" w:hAnsi="IRBadr" w:cs="IRBadr"/>
            <w:noProof/>
          </w:rPr>
          <w:t xml:space="preserve"> </w:t>
        </w:r>
        <w:r w:rsidR="00046825" w:rsidRPr="00396292">
          <w:rPr>
            <w:rStyle w:val="Hyperlink"/>
            <w:rFonts w:ascii="IRBadr" w:hAnsi="IRBadr" w:cs="IRBadr"/>
            <w:noProof/>
            <w:rtl/>
          </w:rPr>
          <w:t>بعد تاریخی</w:t>
        </w:r>
        <w:r w:rsidR="00046825" w:rsidRPr="00396292">
          <w:rPr>
            <w:rFonts w:ascii="IRBadr" w:hAnsi="IRBadr" w:cs="IRBadr"/>
            <w:noProof/>
            <w:webHidden/>
          </w:rPr>
          <w:tab/>
        </w:r>
        <w:r w:rsidR="00046825" w:rsidRPr="00396292">
          <w:rPr>
            <w:rFonts w:ascii="IRBadr" w:hAnsi="IRBadr" w:cs="IRBadr"/>
            <w:noProof/>
            <w:webHidden/>
          </w:rPr>
          <w:fldChar w:fldCharType="begin"/>
        </w:r>
        <w:r w:rsidR="00046825" w:rsidRPr="00396292">
          <w:rPr>
            <w:rFonts w:ascii="IRBadr" w:hAnsi="IRBadr" w:cs="IRBadr"/>
            <w:noProof/>
            <w:webHidden/>
          </w:rPr>
          <w:instrText xml:space="preserve"> PAGEREF _Toc429258592 \h </w:instrText>
        </w:r>
        <w:r w:rsidR="00046825" w:rsidRPr="00396292">
          <w:rPr>
            <w:rFonts w:ascii="IRBadr" w:hAnsi="IRBadr" w:cs="IRBadr"/>
            <w:noProof/>
            <w:webHidden/>
          </w:rPr>
        </w:r>
        <w:r w:rsidR="00046825" w:rsidRPr="00396292">
          <w:rPr>
            <w:rFonts w:ascii="IRBadr" w:hAnsi="IRBadr" w:cs="IRBadr"/>
            <w:noProof/>
            <w:webHidden/>
          </w:rPr>
          <w:fldChar w:fldCharType="separate"/>
        </w:r>
        <w:r w:rsidR="00046825" w:rsidRPr="00396292">
          <w:rPr>
            <w:rFonts w:ascii="IRBadr" w:hAnsi="IRBadr" w:cs="IRBadr"/>
            <w:noProof/>
            <w:webHidden/>
            <w:rtl/>
          </w:rPr>
          <w:t>2</w:t>
        </w:r>
        <w:r w:rsidR="00046825" w:rsidRPr="00396292">
          <w:rPr>
            <w:rFonts w:ascii="IRBadr" w:hAnsi="IRBadr" w:cs="IRBadr"/>
            <w:noProof/>
            <w:webHidden/>
          </w:rPr>
          <w:fldChar w:fldCharType="end"/>
        </w:r>
      </w:hyperlink>
    </w:p>
    <w:p w:rsidR="00046825" w:rsidRPr="00396292" w:rsidRDefault="006E5250" w:rsidP="00046825">
      <w:pPr>
        <w:pStyle w:val="TOC1"/>
        <w:tabs>
          <w:tab w:val="right" w:leader="dot" w:pos="9350"/>
        </w:tabs>
        <w:bidi/>
        <w:rPr>
          <w:rFonts w:ascii="IRBadr" w:hAnsi="IRBadr" w:cs="IRBadr"/>
          <w:noProof/>
          <w:szCs w:val="22"/>
          <w:lang w:bidi="ar-SA"/>
        </w:rPr>
      </w:pPr>
      <w:hyperlink w:anchor="_Toc429258593" w:history="1">
        <w:r w:rsidR="00046825" w:rsidRPr="00396292">
          <w:rPr>
            <w:rStyle w:val="Hyperlink"/>
            <w:rFonts w:ascii="IRBadr" w:hAnsi="IRBadr" w:cs="IRBadr"/>
            <w:noProof/>
            <w:rtl/>
          </w:rPr>
          <w:t>2.</w:t>
        </w:r>
        <w:r w:rsidR="00046825" w:rsidRPr="00396292">
          <w:rPr>
            <w:rStyle w:val="Hyperlink"/>
            <w:rFonts w:ascii="IRBadr" w:hAnsi="IRBadr" w:cs="IRBadr"/>
            <w:noProof/>
          </w:rPr>
          <w:t xml:space="preserve"> </w:t>
        </w:r>
        <w:r w:rsidR="00046825" w:rsidRPr="00396292">
          <w:rPr>
            <w:rStyle w:val="Hyperlink"/>
            <w:rFonts w:ascii="IRBadr" w:hAnsi="IRBadr" w:cs="IRBadr"/>
            <w:noProof/>
            <w:rtl/>
          </w:rPr>
          <w:t>بعد کلامی</w:t>
        </w:r>
        <w:r w:rsidR="00046825" w:rsidRPr="00396292">
          <w:rPr>
            <w:rFonts w:ascii="IRBadr" w:hAnsi="IRBadr" w:cs="IRBadr"/>
            <w:noProof/>
            <w:webHidden/>
          </w:rPr>
          <w:tab/>
        </w:r>
        <w:r w:rsidR="00046825" w:rsidRPr="00396292">
          <w:rPr>
            <w:rFonts w:ascii="IRBadr" w:hAnsi="IRBadr" w:cs="IRBadr"/>
            <w:noProof/>
            <w:webHidden/>
          </w:rPr>
          <w:fldChar w:fldCharType="begin"/>
        </w:r>
        <w:r w:rsidR="00046825" w:rsidRPr="00396292">
          <w:rPr>
            <w:rFonts w:ascii="IRBadr" w:hAnsi="IRBadr" w:cs="IRBadr"/>
            <w:noProof/>
            <w:webHidden/>
          </w:rPr>
          <w:instrText xml:space="preserve"> PAGEREF _Toc429258593 \h </w:instrText>
        </w:r>
        <w:r w:rsidR="00046825" w:rsidRPr="00396292">
          <w:rPr>
            <w:rFonts w:ascii="IRBadr" w:hAnsi="IRBadr" w:cs="IRBadr"/>
            <w:noProof/>
            <w:webHidden/>
          </w:rPr>
        </w:r>
        <w:r w:rsidR="00046825" w:rsidRPr="00396292">
          <w:rPr>
            <w:rFonts w:ascii="IRBadr" w:hAnsi="IRBadr" w:cs="IRBadr"/>
            <w:noProof/>
            <w:webHidden/>
          </w:rPr>
          <w:fldChar w:fldCharType="separate"/>
        </w:r>
        <w:r w:rsidR="00046825" w:rsidRPr="00396292">
          <w:rPr>
            <w:rFonts w:ascii="IRBadr" w:hAnsi="IRBadr" w:cs="IRBadr"/>
            <w:noProof/>
            <w:webHidden/>
            <w:rtl/>
          </w:rPr>
          <w:t>2</w:t>
        </w:r>
        <w:r w:rsidR="00046825" w:rsidRPr="00396292">
          <w:rPr>
            <w:rFonts w:ascii="IRBadr" w:hAnsi="IRBadr" w:cs="IRBadr"/>
            <w:noProof/>
            <w:webHidden/>
          </w:rPr>
          <w:fldChar w:fldCharType="end"/>
        </w:r>
      </w:hyperlink>
    </w:p>
    <w:p w:rsidR="00046825" w:rsidRPr="00396292" w:rsidRDefault="006E5250" w:rsidP="00046825">
      <w:pPr>
        <w:pStyle w:val="TOC1"/>
        <w:tabs>
          <w:tab w:val="right" w:leader="dot" w:pos="9350"/>
        </w:tabs>
        <w:bidi/>
        <w:rPr>
          <w:rFonts w:ascii="IRBadr" w:hAnsi="IRBadr" w:cs="IRBadr"/>
          <w:noProof/>
          <w:szCs w:val="22"/>
          <w:lang w:bidi="ar-SA"/>
        </w:rPr>
      </w:pPr>
      <w:hyperlink w:anchor="_Toc429258594" w:history="1">
        <w:r w:rsidR="00046825" w:rsidRPr="00396292">
          <w:rPr>
            <w:rStyle w:val="Hyperlink"/>
            <w:rFonts w:ascii="IRBadr" w:hAnsi="IRBadr" w:cs="IRBadr"/>
            <w:noProof/>
            <w:rtl/>
          </w:rPr>
          <w:t>3.بعد سیاسی</w:t>
        </w:r>
        <w:r w:rsidR="00046825" w:rsidRPr="00396292">
          <w:rPr>
            <w:rFonts w:ascii="IRBadr" w:hAnsi="IRBadr" w:cs="IRBadr"/>
            <w:noProof/>
            <w:webHidden/>
          </w:rPr>
          <w:tab/>
        </w:r>
        <w:r w:rsidR="00046825" w:rsidRPr="00396292">
          <w:rPr>
            <w:rFonts w:ascii="IRBadr" w:hAnsi="IRBadr" w:cs="IRBadr"/>
            <w:noProof/>
            <w:webHidden/>
          </w:rPr>
          <w:fldChar w:fldCharType="begin"/>
        </w:r>
        <w:r w:rsidR="00046825" w:rsidRPr="00396292">
          <w:rPr>
            <w:rFonts w:ascii="IRBadr" w:hAnsi="IRBadr" w:cs="IRBadr"/>
            <w:noProof/>
            <w:webHidden/>
          </w:rPr>
          <w:instrText xml:space="preserve"> PAGEREF _Toc429258594 \h </w:instrText>
        </w:r>
        <w:r w:rsidR="00046825" w:rsidRPr="00396292">
          <w:rPr>
            <w:rFonts w:ascii="IRBadr" w:hAnsi="IRBadr" w:cs="IRBadr"/>
            <w:noProof/>
            <w:webHidden/>
          </w:rPr>
        </w:r>
        <w:r w:rsidR="00046825" w:rsidRPr="00396292">
          <w:rPr>
            <w:rFonts w:ascii="IRBadr" w:hAnsi="IRBadr" w:cs="IRBadr"/>
            <w:noProof/>
            <w:webHidden/>
          </w:rPr>
          <w:fldChar w:fldCharType="separate"/>
        </w:r>
        <w:r w:rsidR="00046825" w:rsidRPr="00396292">
          <w:rPr>
            <w:rFonts w:ascii="IRBadr" w:hAnsi="IRBadr" w:cs="IRBadr"/>
            <w:noProof/>
            <w:webHidden/>
            <w:rtl/>
          </w:rPr>
          <w:t>3</w:t>
        </w:r>
        <w:r w:rsidR="00046825" w:rsidRPr="00396292">
          <w:rPr>
            <w:rFonts w:ascii="IRBadr" w:hAnsi="IRBadr" w:cs="IRBadr"/>
            <w:noProof/>
            <w:webHidden/>
          </w:rPr>
          <w:fldChar w:fldCharType="end"/>
        </w:r>
      </w:hyperlink>
    </w:p>
    <w:p w:rsidR="00046825" w:rsidRPr="00396292" w:rsidRDefault="006E5250" w:rsidP="00046825">
      <w:pPr>
        <w:pStyle w:val="TOC1"/>
        <w:tabs>
          <w:tab w:val="right" w:leader="dot" w:pos="9350"/>
        </w:tabs>
        <w:bidi/>
        <w:rPr>
          <w:rFonts w:ascii="IRBadr" w:hAnsi="IRBadr" w:cs="IRBadr"/>
          <w:noProof/>
          <w:szCs w:val="22"/>
          <w:lang w:bidi="ar-SA"/>
        </w:rPr>
      </w:pPr>
      <w:hyperlink w:anchor="_Toc429258595" w:history="1">
        <w:r w:rsidR="00046825" w:rsidRPr="00396292">
          <w:rPr>
            <w:rStyle w:val="Hyperlink"/>
            <w:rFonts w:ascii="IRBadr" w:hAnsi="IRBadr" w:cs="IRBadr"/>
            <w:noProof/>
            <w:rtl/>
          </w:rPr>
          <w:t>4.</w:t>
        </w:r>
        <w:r w:rsidR="00046825" w:rsidRPr="00396292">
          <w:rPr>
            <w:rStyle w:val="Hyperlink"/>
            <w:rFonts w:ascii="IRBadr" w:hAnsi="IRBadr" w:cs="IRBadr"/>
            <w:noProof/>
          </w:rPr>
          <w:t xml:space="preserve"> </w:t>
        </w:r>
        <w:r w:rsidR="00046825" w:rsidRPr="00396292">
          <w:rPr>
            <w:rStyle w:val="Hyperlink"/>
            <w:rFonts w:ascii="IRBadr" w:hAnsi="IRBadr" w:cs="IRBadr"/>
            <w:noProof/>
            <w:rtl/>
          </w:rPr>
          <w:t>بعد جامعه‌شناختی</w:t>
        </w:r>
        <w:r w:rsidR="00046825" w:rsidRPr="00396292">
          <w:rPr>
            <w:rFonts w:ascii="IRBadr" w:hAnsi="IRBadr" w:cs="IRBadr"/>
            <w:noProof/>
            <w:webHidden/>
          </w:rPr>
          <w:tab/>
        </w:r>
        <w:r w:rsidR="00046825" w:rsidRPr="00396292">
          <w:rPr>
            <w:rFonts w:ascii="IRBadr" w:hAnsi="IRBadr" w:cs="IRBadr"/>
            <w:noProof/>
            <w:webHidden/>
          </w:rPr>
          <w:fldChar w:fldCharType="begin"/>
        </w:r>
        <w:r w:rsidR="00046825" w:rsidRPr="00396292">
          <w:rPr>
            <w:rFonts w:ascii="IRBadr" w:hAnsi="IRBadr" w:cs="IRBadr"/>
            <w:noProof/>
            <w:webHidden/>
          </w:rPr>
          <w:instrText xml:space="preserve"> PAGEREF _Toc429258595 \h </w:instrText>
        </w:r>
        <w:r w:rsidR="00046825" w:rsidRPr="00396292">
          <w:rPr>
            <w:rFonts w:ascii="IRBadr" w:hAnsi="IRBadr" w:cs="IRBadr"/>
            <w:noProof/>
            <w:webHidden/>
          </w:rPr>
        </w:r>
        <w:r w:rsidR="00046825" w:rsidRPr="00396292">
          <w:rPr>
            <w:rFonts w:ascii="IRBadr" w:hAnsi="IRBadr" w:cs="IRBadr"/>
            <w:noProof/>
            <w:webHidden/>
          </w:rPr>
          <w:fldChar w:fldCharType="separate"/>
        </w:r>
        <w:r w:rsidR="00046825" w:rsidRPr="00396292">
          <w:rPr>
            <w:rFonts w:ascii="IRBadr" w:hAnsi="IRBadr" w:cs="IRBadr"/>
            <w:noProof/>
            <w:webHidden/>
            <w:rtl/>
          </w:rPr>
          <w:t>3</w:t>
        </w:r>
        <w:r w:rsidR="00046825" w:rsidRPr="00396292">
          <w:rPr>
            <w:rFonts w:ascii="IRBadr" w:hAnsi="IRBadr" w:cs="IRBadr"/>
            <w:noProof/>
            <w:webHidden/>
          </w:rPr>
          <w:fldChar w:fldCharType="end"/>
        </w:r>
      </w:hyperlink>
    </w:p>
    <w:p w:rsidR="00046825" w:rsidRPr="00396292" w:rsidRDefault="006E5250" w:rsidP="00046825">
      <w:pPr>
        <w:pStyle w:val="TOC1"/>
        <w:tabs>
          <w:tab w:val="right" w:leader="dot" w:pos="9350"/>
        </w:tabs>
        <w:bidi/>
        <w:rPr>
          <w:rFonts w:ascii="IRBadr" w:hAnsi="IRBadr" w:cs="IRBadr"/>
          <w:noProof/>
          <w:szCs w:val="22"/>
          <w:lang w:bidi="ar-SA"/>
        </w:rPr>
      </w:pPr>
      <w:hyperlink w:anchor="_Toc429258596" w:history="1">
        <w:r w:rsidR="00046825" w:rsidRPr="00396292">
          <w:rPr>
            <w:rStyle w:val="Hyperlink"/>
            <w:rFonts w:ascii="IRBadr" w:hAnsi="IRBadr" w:cs="IRBadr"/>
            <w:noProof/>
            <w:rtl/>
          </w:rPr>
          <w:t>5.</w:t>
        </w:r>
        <w:r w:rsidR="00046825" w:rsidRPr="00396292">
          <w:rPr>
            <w:rStyle w:val="Hyperlink"/>
            <w:rFonts w:ascii="IRBadr" w:hAnsi="IRBadr" w:cs="IRBadr"/>
            <w:noProof/>
          </w:rPr>
          <w:t xml:space="preserve"> </w:t>
        </w:r>
        <w:r w:rsidR="00046825" w:rsidRPr="00396292">
          <w:rPr>
            <w:rStyle w:val="Hyperlink"/>
            <w:rFonts w:ascii="IRBadr" w:hAnsi="IRBadr" w:cs="IRBadr"/>
            <w:noProof/>
            <w:rtl/>
          </w:rPr>
          <w:t>بعد اخلاقی</w:t>
        </w:r>
        <w:r w:rsidR="00046825" w:rsidRPr="00396292">
          <w:rPr>
            <w:rFonts w:ascii="IRBadr" w:hAnsi="IRBadr" w:cs="IRBadr"/>
            <w:noProof/>
            <w:webHidden/>
          </w:rPr>
          <w:tab/>
        </w:r>
        <w:r w:rsidR="00046825" w:rsidRPr="00396292">
          <w:rPr>
            <w:rFonts w:ascii="IRBadr" w:hAnsi="IRBadr" w:cs="IRBadr"/>
            <w:noProof/>
            <w:webHidden/>
          </w:rPr>
          <w:fldChar w:fldCharType="begin"/>
        </w:r>
        <w:r w:rsidR="00046825" w:rsidRPr="00396292">
          <w:rPr>
            <w:rFonts w:ascii="IRBadr" w:hAnsi="IRBadr" w:cs="IRBadr"/>
            <w:noProof/>
            <w:webHidden/>
          </w:rPr>
          <w:instrText xml:space="preserve"> PAGEREF _Toc429258596 \h </w:instrText>
        </w:r>
        <w:r w:rsidR="00046825" w:rsidRPr="00396292">
          <w:rPr>
            <w:rFonts w:ascii="IRBadr" w:hAnsi="IRBadr" w:cs="IRBadr"/>
            <w:noProof/>
            <w:webHidden/>
          </w:rPr>
        </w:r>
        <w:r w:rsidR="00046825" w:rsidRPr="00396292">
          <w:rPr>
            <w:rFonts w:ascii="IRBadr" w:hAnsi="IRBadr" w:cs="IRBadr"/>
            <w:noProof/>
            <w:webHidden/>
          </w:rPr>
          <w:fldChar w:fldCharType="separate"/>
        </w:r>
        <w:r w:rsidR="00046825" w:rsidRPr="00396292">
          <w:rPr>
            <w:rFonts w:ascii="IRBadr" w:hAnsi="IRBadr" w:cs="IRBadr"/>
            <w:noProof/>
            <w:webHidden/>
            <w:rtl/>
          </w:rPr>
          <w:t>3</w:t>
        </w:r>
        <w:r w:rsidR="00046825" w:rsidRPr="00396292">
          <w:rPr>
            <w:rFonts w:ascii="IRBadr" w:hAnsi="IRBadr" w:cs="IRBadr"/>
            <w:noProof/>
            <w:webHidden/>
          </w:rPr>
          <w:fldChar w:fldCharType="end"/>
        </w:r>
      </w:hyperlink>
    </w:p>
    <w:p w:rsidR="00046825" w:rsidRPr="00396292" w:rsidRDefault="006E5250" w:rsidP="00046825">
      <w:pPr>
        <w:pStyle w:val="TOC1"/>
        <w:tabs>
          <w:tab w:val="right" w:leader="dot" w:pos="9350"/>
        </w:tabs>
        <w:bidi/>
        <w:rPr>
          <w:rFonts w:ascii="IRBadr" w:hAnsi="IRBadr" w:cs="IRBadr"/>
          <w:noProof/>
          <w:szCs w:val="22"/>
          <w:lang w:bidi="ar-SA"/>
        </w:rPr>
      </w:pPr>
      <w:hyperlink w:anchor="_Toc429258597" w:history="1">
        <w:r w:rsidR="00046825" w:rsidRPr="00396292">
          <w:rPr>
            <w:rStyle w:val="Hyperlink"/>
            <w:rFonts w:ascii="IRBadr" w:hAnsi="IRBadr" w:cs="IRBadr"/>
            <w:noProof/>
            <w:rtl/>
          </w:rPr>
          <w:t>6.</w:t>
        </w:r>
        <w:r w:rsidR="00046825" w:rsidRPr="00396292">
          <w:rPr>
            <w:rStyle w:val="Hyperlink"/>
            <w:rFonts w:ascii="IRBadr" w:hAnsi="IRBadr" w:cs="IRBadr"/>
            <w:noProof/>
          </w:rPr>
          <w:t xml:space="preserve"> </w:t>
        </w:r>
        <w:r w:rsidR="00046825" w:rsidRPr="00396292">
          <w:rPr>
            <w:rStyle w:val="Hyperlink"/>
            <w:rFonts w:ascii="IRBadr" w:hAnsi="IRBadr" w:cs="IRBadr"/>
            <w:noProof/>
            <w:rtl/>
          </w:rPr>
          <w:t>بعد عرفانی</w:t>
        </w:r>
        <w:r w:rsidR="00046825" w:rsidRPr="00396292">
          <w:rPr>
            <w:rFonts w:ascii="IRBadr" w:hAnsi="IRBadr" w:cs="IRBadr"/>
            <w:noProof/>
            <w:webHidden/>
          </w:rPr>
          <w:tab/>
        </w:r>
        <w:r w:rsidR="00046825" w:rsidRPr="00396292">
          <w:rPr>
            <w:rFonts w:ascii="IRBadr" w:hAnsi="IRBadr" w:cs="IRBadr"/>
            <w:noProof/>
            <w:webHidden/>
          </w:rPr>
          <w:fldChar w:fldCharType="begin"/>
        </w:r>
        <w:r w:rsidR="00046825" w:rsidRPr="00396292">
          <w:rPr>
            <w:rFonts w:ascii="IRBadr" w:hAnsi="IRBadr" w:cs="IRBadr"/>
            <w:noProof/>
            <w:webHidden/>
          </w:rPr>
          <w:instrText xml:space="preserve"> PAGEREF _Toc429258597 \h </w:instrText>
        </w:r>
        <w:r w:rsidR="00046825" w:rsidRPr="00396292">
          <w:rPr>
            <w:rFonts w:ascii="IRBadr" w:hAnsi="IRBadr" w:cs="IRBadr"/>
            <w:noProof/>
            <w:webHidden/>
          </w:rPr>
        </w:r>
        <w:r w:rsidR="00046825" w:rsidRPr="00396292">
          <w:rPr>
            <w:rFonts w:ascii="IRBadr" w:hAnsi="IRBadr" w:cs="IRBadr"/>
            <w:noProof/>
            <w:webHidden/>
          </w:rPr>
          <w:fldChar w:fldCharType="separate"/>
        </w:r>
        <w:r w:rsidR="00046825" w:rsidRPr="00396292">
          <w:rPr>
            <w:rFonts w:ascii="IRBadr" w:hAnsi="IRBadr" w:cs="IRBadr"/>
            <w:noProof/>
            <w:webHidden/>
            <w:rtl/>
          </w:rPr>
          <w:t>4</w:t>
        </w:r>
        <w:r w:rsidR="00046825" w:rsidRPr="00396292">
          <w:rPr>
            <w:rFonts w:ascii="IRBadr" w:hAnsi="IRBadr" w:cs="IRBadr"/>
            <w:noProof/>
            <w:webHidden/>
          </w:rPr>
          <w:fldChar w:fldCharType="end"/>
        </w:r>
      </w:hyperlink>
    </w:p>
    <w:p w:rsidR="00046825" w:rsidRPr="00396292" w:rsidRDefault="006E5250" w:rsidP="00046825">
      <w:pPr>
        <w:pStyle w:val="TOC1"/>
        <w:tabs>
          <w:tab w:val="right" w:leader="dot" w:pos="9350"/>
        </w:tabs>
        <w:bidi/>
        <w:rPr>
          <w:rFonts w:ascii="IRBadr" w:hAnsi="IRBadr" w:cs="IRBadr"/>
          <w:noProof/>
          <w:szCs w:val="22"/>
          <w:lang w:bidi="ar-SA"/>
        </w:rPr>
      </w:pPr>
      <w:hyperlink w:anchor="_Toc429258598" w:history="1">
        <w:r w:rsidR="00046825" w:rsidRPr="00396292">
          <w:rPr>
            <w:rStyle w:val="Hyperlink"/>
            <w:rFonts w:ascii="IRBadr" w:hAnsi="IRBadr" w:cs="IRBadr"/>
            <w:noProof/>
            <w:rtl/>
          </w:rPr>
          <w:t>7.</w:t>
        </w:r>
        <w:r w:rsidR="00046825" w:rsidRPr="00396292">
          <w:rPr>
            <w:rStyle w:val="Hyperlink"/>
            <w:rFonts w:ascii="IRBadr" w:hAnsi="IRBadr" w:cs="IRBadr"/>
            <w:noProof/>
          </w:rPr>
          <w:t xml:space="preserve"> </w:t>
        </w:r>
        <w:r w:rsidR="00046825" w:rsidRPr="00396292">
          <w:rPr>
            <w:rStyle w:val="Hyperlink"/>
            <w:rFonts w:ascii="IRBadr" w:hAnsi="IRBadr" w:cs="IRBadr"/>
            <w:noProof/>
            <w:rtl/>
          </w:rPr>
          <w:t>بعد قرآنی و روایی</w:t>
        </w:r>
        <w:r w:rsidR="00046825" w:rsidRPr="00396292">
          <w:rPr>
            <w:rFonts w:ascii="IRBadr" w:hAnsi="IRBadr" w:cs="IRBadr"/>
            <w:noProof/>
            <w:webHidden/>
          </w:rPr>
          <w:tab/>
        </w:r>
        <w:r w:rsidR="00046825" w:rsidRPr="00396292">
          <w:rPr>
            <w:rFonts w:ascii="IRBadr" w:hAnsi="IRBadr" w:cs="IRBadr"/>
            <w:noProof/>
            <w:webHidden/>
          </w:rPr>
          <w:fldChar w:fldCharType="begin"/>
        </w:r>
        <w:r w:rsidR="00046825" w:rsidRPr="00396292">
          <w:rPr>
            <w:rFonts w:ascii="IRBadr" w:hAnsi="IRBadr" w:cs="IRBadr"/>
            <w:noProof/>
            <w:webHidden/>
          </w:rPr>
          <w:instrText xml:space="preserve"> PAGEREF _Toc429258598 \h </w:instrText>
        </w:r>
        <w:r w:rsidR="00046825" w:rsidRPr="00396292">
          <w:rPr>
            <w:rFonts w:ascii="IRBadr" w:hAnsi="IRBadr" w:cs="IRBadr"/>
            <w:noProof/>
            <w:webHidden/>
          </w:rPr>
        </w:r>
        <w:r w:rsidR="00046825" w:rsidRPr="00396292">
          <w:rPr>
            <w:rFonts w:ascii="IRBadr" w:hAnsi="IRBadr" w:cs="IRBadr"/>
            <w:noProof/>
            <w:webHidden/>
          </w:rPr>
          <w:fldChar w:fldCharType="separate"/>
        </w:r>
        <w:r w:rsidR="00046825" w:rsidRPr="00396292">
          <w:rPr>
            <w:rFonts w:ascii="IRBadr" w:hAnsi="IRBadr" w:cs="IRBadr"/>
            <w:noProof/>
            <w:webHidden/>
            <w:rtl/>
          </w:rPr>
          <w:t>4</w:t>
        </w:r>
        <w:r w:rsidR="00046825" w:rsidRPr="00396292">
          <w:rPr>
            <w:rFonts w:ascii="IRBadr" w:hAnsi="IRBadr" w:cs="IRBadr"/>
            <w:noProof/>
            <w:webHidden/>
          </w:rPr>
          <w:fldChar w:fldCharType="end"/>
        </w:r>
      </w:hyperlink>
    </w:p>
    <w:p w:rsidR="00046825" w:rsidRPr="00396292" w:rsidRDefault="006E5250" w:rsidP="00046825">
      <w:pPr>
        <w:pStyle w:val="TOC1"/>
        <w:tabs>
          <w:tab w:val="right" w:leader="dot" w:pos="9350"/>
        </w:tabs>
        <w:bidi/>
        <w:rPr>
          <w:rFonts w:ascii="IRBadr" w:hAnsi="IRBadr" w:cs="IRBadr"/>
          <w:noProof/>
          <w:szCs w:val="22"/>
          <w:lang w:bidi="ar-SA"/>
        </w:rPr>
      </w:pPr>
      <w:hyperlink w:anchor="_Toc429258599" w:history="1">
        <w:r w:rsidR="00046825" w:rsidRPr="00396292">
          <w:rPr>
            <w:rStyle w:val="Hyperlink"/>
            <w:rFonts w:ascii="IRBadr" w:hAnsi="IRBadr" w:cs="IRBadr"/>
            <w:noProof/>
            <w:rtl/>
          </w:rPr>
          <w:t>خطبه دوم</w:t>
        </w:r>
        <w:r w:rsidR="00046825" w:rsidRPr="00396292">
          <w:rPr>
            <w:rFonts w:ascii="IRBadr" w:hAnsi="IRBadr" w:cs="IRBadr"/>
            <w:noProof/>
            <w:webHidden/>
          </w:rPr>
          <w:tab/>
        </w:r>
        <w:r w:rsidR="00046825" w:rsidRPr="00396292">
          <w:rPr>
            <w:rFonts w:ascii="IRBadr" w:hAnsi="IRBadr" w:cs="IRBadr"/>
            <w:noProof/>
            <w:webHidden/>
          </w:rPr>
          <w:fldChar w:fldCharType="begin"/>
        </w:r>
        <w:r w:rsidR="00046825" w:rsidRPr="00396292">
          <w:rPr>
            <w:rFonts w:ascii="IRBadr" w:hAnsi="IRBadr" w:cs="IRBadr"/>
            <w:noProof/>
            <w:webHidden/>
          </w:rPr>
          <w:instrText xml:space="preserve"> PAGEREF _Toc429258599 \h </w:instrText>
        </w:r>
        <w:r w:rsidR="00046825" w:rsidRPr="00396292">
          <w:rPr>
            <w:rFonts w:ascii="IRBadr" w:hAnsi="IRBadr" w:cs="IRBadr"/>
            <w:noProof/>
            <w:webHidden/>
          </w:rPr>
        </w:r>
        <w:r w:rsidR="00046825" w:rsidRPr="00396292">
          <w:rPr>
            <w:rFonts w:ascii="IRBadr" w:hAnsi="IRBadr" w:cs="IRBadr"/>
            <w:noProof/>
            <w:webHidden/>
          </w:rPr>
          <w:fldChar w:fldCharType="separate"/>
        </w:r>
        <w:r w:rsidR="00046825" w:rsidRPr="00396292">
          <w:rPr>
            <w:rFonts w:ascii="IRBadr" w:hAnsi="IRBadr" w:cs="IRBadr"/>
            <w:noProof/>
            <w:webHidden/>
            <w:rtl/>
          </w:rPr>
          <w:t>4</w:t>
        </w:r>
        <w:r w:rsidR="00046825" w:rsidRPr="00396292">
          <w:rPr>
            <w:rFonts w:ascii="IRBadr" w:hAnsi="IRBadr" w:cs="IRBadr"/>
            <w:noProof/>
            <w:webHidden/>
          </w:rPr>
          <w:fldChar w:fldCharType="end"/>
        </w:r>
      </w:hyperlink>
    </w:p>
    <w:p w:rsidR="00046825" w:rsidRPr="00396292" w:rsidRDefault="006E5250" w:rsidP="00046825">
      <w:pPr>
        <w:pStyle w:val="TOC1"/>
        <w:tabs>
          <w:tab w:val="right" w:leader="dot" w:pos="9350"/>
        </w:tabs>
        <w:bidi/>
        <w:rPr>
          <w:rFonts w:ascii="IRBadr" w:hAnsi="IRBadr" w:cs="IRBadr"/>
          <w:noProof/>
          <w:szCs w:val="22"/>
          <w:lang w:bidi="ar-SA"/>
        </w:rPr>
      </w:pPr>
      <w:hyperlink w:anchor="_Toc429258600" w:history="1">
        <w:r w:rsidR="00046825" w:rsidRPr="00396292">
          <w:rPr>
            <w:rStyle w:val="Hyperlink"/>
            <w:rFonts w:ascii="IRBadr" w:hAnsi="IRBadr" w:cs="IRBadr"/>
            <w:noProof/>
            <w:rtl/>
          </w:rPr>
          <w:t>امام حسن عسگری (ع)</w:t>
        </w:r>
        <w:r w:rsidR="00046825" w:rsidRPr="00396292">
          <w:rPr>
            <w:rFonts w:ascii="IRBadr" w:hAnsi="IRBadr" w:cs="IRBadr"/>
            <w:noProof/>
            <w:webHidden/>
          </w:rPr>
          <w:tab/>
        </w:r>
        <w:r w:rsidR="00046825" w:rsidRPr="00396292">
          <w:rPr>
            <w:rFonts w:ascii="IRBadr" w:hAnsi="IRBadr" w:cs="IRBadr"/>
            <w:noProof/>
            <w:webHidden/>
          </w:rPr>
          <w:fldChar w:fldCharType="begin"/>
        </w:r>
        <w:r w:rsidR="00046825" w:rsidRPr="00396292">
          <w:rPr>
            <w:rFonts w:ascii="IRBadr" w:hAnsi="IRBadr" w:cs="IRBadr"/>
            <w:noProof/>
            <w:webHidden/>
          </w:rPr>
          <w:instrText xml:space="preserve"> PAGEREF _Toc429258600 \h </w:instrText>
        </w:r>
        <w:r w:rsidR="00046825" w:rsidRPr="00396292">
          <w:rPr>
            <w:rFonts w:ascii="IRBadr" w:hAnsi="IRBadr" w:cs="IRBadr"/>
            <w:noProof/>
            <w:webHidden/>
          </w:rPr>
        </w:r>
        <w:r w:rsidR="00046825" w:rsidRPr="00396292">
          <w:rPr>
            <w:rFonts w:ascii="IRBadr" w:hAnsi="IRBadr" w:cs="IRBadr"/>
            <w:noProof/>
            <w:webHidden/>
          </w:rPr>
          <w:fldChar w:fldCharType="separate"/>
        </w:r>
        <w:r w:rsidR="00046825" w:rsidRPr="00396292">
          <w:rPr>
            <w:rFonts w:ascii="IRBadr" w:hAnsi="IRBadr" w:cs="IRBadr"/>
            <w:noProof/>
            <w:webHidden/>
            <w:rtl/>
          </w:rPr>
          <w:t>5</w:t>
        </w:r>
        <w:r w:rsidR="00046825" w:rsidRPr="00396292">
          <w:rPr>
            <w:rFonts w:ascii="IRBadr" w:hAnsi="IRBadr" w:cs="IRBadr"/>
            <w:noProof/>
            <w:webHidden/>
          </w:rPr>
          <w:fldChar w:fldCharType="end"/>
        </w:r>
      </w:hyperlink>
    </w:p>
    <w:p w:rsidR="00046825" w:rsidRPr="00396292" w:rsidRDefault="006E5250" w:rsidP="00046825">
      <w:pPr>
        <w:pStyle w:val="TOC1"/>
        <w:tabs>
          <w:tab w:val="right" w:leader="dot" w:pos="9350"/>
        </w:tabs>
        <w:bidi/>
        <w:rPr>
          <w:rFonts w:ascii="IRBadr" w:hAnsi="IRBadr" w:cs="IRBadr"/>
          <w:noProof/>
          <w:szCs w:val="22"/>
          <w:lang w:bidi="ar-SA"/>
        </w:rPr>
      </w:pPr>
      <w:hyperlink w:anchor="_Toc429258601" w:history="1">
        <w:r w:rsidR="00046825" w:rsidRPr="00396292">
          <w:rPr>
            <w:rStyle w:val="Hyperlink"/>
            <w:rFonts w:ascii="IRBadr" w:hAnsi="IRBadr" w:cs="IRBadr"/>
            <w:noProof/>
            <w:rtl/>
          </w:rPr>
          <w:t>هفته جهاد سازندگی</w:t>
        </w:r>
        <w:r w:rsidR="00046825" w:rsidRPr="00396292">
          <w:rPr>
            <w:rFonts w:ascii="IRBadr" w:hAnsi="IRBadr" w:cs="IRBadr"/>
            <w:noProof/>
            <w:webHidden/>
          </w:rPr>
          <w:tab/>
        </w:r>
        <w:r w:rsidR="00046825" w:rsidRPr="00396292">
          <w:rPr>
            <w:rFonts w:ascii="IRBadr" w:hAnsi="IRBadr" w:cs="IRBadr"/>
            <w:noProof/>
            <w:webHidden/>
          </w:rPr>
          <w:fldChar w:fldCharType="begin"/>
        </w:r>
        <w:r w:rsidR="00046825" w:rsidRPr="00396292">
          <w:rPr>
            <w:rFonts w:ascii="IRBadr" w:hAnsi="IRBadr" w:cs="IRBadr"/>
            <w:noProof/>
            <w:webHidden/>
          </w:rPr>
          <w:instrText xml:space="preserve"> PAGEREF _Toc429258601 \h </w:instrText>
        </w:r>
        <w:r w:rsidR="00046825" w:rsidRPr="00396292">
          <w:rPr>
            <w:rFonts w:ascii="IRBadr" w:hAnsi="IRBadr" w:cs="IRBadr"/>
            <w:noProof/>
            <w:webHidden/>
          </w:rPr>
        </w:r>
        <w:r w:rsidR="00046825" w:rsidRPr="00396292">
          <w:rPr>
            <w:rFonts w:ascii="IRBadr" w:hAnsi="IRBadr" w:cs="IRBadr"/>
            <w:noProof/>
            <w:webHidden/>
          </w:rPr>
          <w:fldChar w:fldCharType="separate"/>
        </w:r>
        <w:r w:rsidR="00046825" w:rsidRPr="00396292">
          <w:rPr>
            <w:rFonts w:ascii="IRBadr" w:hAnsi="IRBadr" w:cs="IRBadr"/>
            <w:noProof/>
            <w:webHidden/>
            <w:rtl/>
          </w:rPr>
          <w:t>5</w:t>
        </w:r>
        <w:r w:rsidR="00046825" w:rsidRPr="00396292">
          <w:rPr>
            <w:rFonts w:ascii="IRBadr" w:hAnsi="IRBadr" w:cs="IRBadr"/>
            <w:noProof/>
            <w:webHidden/>
          </w:rPr>
          <w:fldChar w:fldCharType="end"/>
        </w:r>
      </w:hyperlink>
    </w:p>
    <w:p w:rsidR="00046825" w:rsidRPr="00396292" w:rsidRDefault="006E5250" w:rsidP="00046825">
      <w:pPr>
        <w:pStyle w:val="TOC1"/>
        <w:tabs>
          <w:tab w:val="right" w:leader="dot" w:pos="9350"/>
        </w:tabs>
        <w:bidi/>
        <w:rPr>
          <w:rFonts w:ascii="IRBadr" w:hAnsi="IRBadr" w:cs="IRBadr"/>
          <w:noProof/>
          <w:szCs w:val="22"/>
          <w:lang w:bidi="ar-SA"/>
        </w:rPr>
      </w:pPr>
      <w:hyperlink w:anchor="_Toc429258602" w:history="1">
        <w:r w:rsidR="00046825" w:rsidRPr="00396292">
          <w:rPr>
            <w:rStyle w:val="Hyperlink"/>
            <w:rFonts w:ascii="IRBadr" w:hAnsi="IRBadr" w:cs="IRBadr"/>
            <w:noProof/>
            <w:rtl/>
          </w:rPr>
          <w:t>مشخصات و صفات اعضاء جهاد سازندگی</w:t>
        </w:r>
        <w:r w:rsidR="00046825" w:rsidRPr="00396292">
          <w:rPr>
            <w:rFonts w:ascii="IRBadr" w:hAnsi="IRBadr" w:cs="IRBadr"/>
            <w:noProof/>
            <w:webHidden/>
          </w:rPr>
          <w:tab/>
        </w:r>
        <w:r w:rsidR="00046825" w:rsidRPr="00396292">
          <w:rPr>
            <w:rFonts w:ascii="IRBadr" w:hAnsi="IRBadr" w:cs="IRBadr"/>
            <w:noProof/>
            <w:webHidden/>
          </w:rPr>
          <w:fldChar w:fldCharType="begin"/>
        </w:r>
        <w:r w:rsidR="00046825" w:rsidRPr="00396292">
          <w:rPr>
            <w:rFonts w:ascii="IRBadr" w:hAnsi="IRBadr" w:cs="IRBadr"/>
            <w:noProof/>
            <w:webHidden/>
          </w:rPr>
          <w:instrText xml:space="preserve"> PAGEREF _Toc429258602 \h </w:instrText>
        </w:r>
        <w:r w:rsidR="00046825" w:rsidRPr="00396292">
          <w:rPr>
            <w:rFonts w:ascii="IRBadr" w:hAnsi="IRBadr" w:cs="IRBadr"/>
            <w:noProof/>
            <w:webHidden/>
          </w:rPr>
        </w:r>
        <w:r w:rsidR="00046825" w:rsidRPr="00396292">
          <w:rPr>
            <w:rFonts w:ascii="IRBadr" w:hAnsi="IRBadr" w:cs="IRBadr"/>
            <w:noProof/>
            <w:webHidden/>
          </w:rPr>
          <w:fldChar w:fldCharType="separate"/>
        </w:r>
        <w:r w:rsidR="00046825" w:rsidRPr="00396292">
          <w:rPr>
            <w:rFonts w:ascii="IRBadr" w:hAnsi="IRBadr" w:cs="IRBadr"/>
            <w:noProof/>
            <w:webHidden/>
            <w:rtl/>
          </w:rPr>
          <w:t>6</w:t>
        </w:r>
        <w:r w:rsidR="00046825" w:rsidRPr="00396292">
          <w:rPr>
            <w:rFonts w:ascii="IRBadr" w:hAnsi="IRBadr" w:cs="IRBadr"/>
            <w:noProof/>
            <w:webHidden/>
          </w:rPr>
          <w:fldChar w:fldCharType="end"/>
        </w:r>
      </w:hyperlink>
    </w:p>
    <w:p w:rsidR="00046825" w:rsidRPr="00396292" w:rsidRDefault="006E5250" w:rsidP="00046825">
      <w:pPr>
        <w:pStyle w:val="TOC1"/>
        <w:tabs>
          <w:tab w:val="right" w:leader="dot" w:pos="9350"/>
        </w:tabs>
        <w:bidi/>
        <w:rPr>
          <w:rFonts w:ascii="IRBadr" w:hAnsi="IRBadr" w:cs="IRBadr"/>
          <w:noProof/>
          <w:szCs w:val="22"/>
          <w:lang w:bidi="ar-SA"/>
        </w:rPr>
      </w:pPr>
      <w:hyperlink w:anchor="_Toc429258603" w:history="1">
        <w:r w:rsidR="00046825" w:rsidRPr="00396292">
          <w:rPr>
            <w:rStyle w:val="Hyperlink"/>
            <w:rFonts w:ascii="IRBadr" w:hAnsi="IRBadr" w:cs="IRBadr"/>
            <w:noProof/>
            <w:rtl/>
          </w:rPr>
          <w:t>اوقات فراغت نوجوانان و جوانان</w:t>
        </w:r>
        <w:r w:rsidR="00046825" w:rsidRPr="00396292">
          <w:rPr>
            <w:rFonts w:ascii="IRBadr" w:hAnsi="IRBadr" w:cs="IRBadr"/>
            <w:noProof/>
            <w:webHidden/>
          </w:rPr>
          <w:tab/>
        </w:r>
        <w:r w:rsidR="00046825" w:rsidRPr="00396292">
          <w:rPr>
            <w:rFonts w:ascii="IRBadr" w:hAnsi="IRBadr" w:cs="IRBadr"/>
            <w:noProof/>
            <w:webHidden/>
          </w:rPr>
          <w:fldChar w:fldCharType="begin"/>
        </w:r>
        <w:r w:rsidR="00046825" w:rsidRPr="00396292">
          <w:rPr>
            <w:rFonts w:ascii="IRBadr" w:hAnsi="IRBadr" w:cs="IRBadr"/>
            <w:noProof/>
            <w:webHidden/>
          </w:rPr>
          <w:instrText xml:space="preserve"> PAGEREF _Toc429258603 \h </w:instrText>
        </w:r>
        <w:r w:rsidR="00046825" w:rsidRPr="00396292">
          <w:rPr>
            <w:rFonts w:ascii="IRBadr" w:hAnsi="IRBadr" w:cs="IRBadr"/>
            <w:noProof/>
            <w:webHidden/>
          </w:rPr>
        </w:r>
        <w:r w:rsidR="00046825" w:rsidRPr="00396292">
          <w:rPr>
            <w:rFonts w:ascii="IRBadr" w:hAnsi="IRBadr" w:cs="IRBadr"/>
            <w:noProof/>
            <w:webHidden/>
          </w:rPr>
          <w:fldChar w:fldCharType="separate"/>
        </w:r>
        <w:r w:rsidR="00046825" w:rsidRPr="00396292">
          <w:rPr>
            <w:rFonts w:ascii="IRBadr" w:hAnsi="IRBadr" w:cs="IRBadr"/>
            <w:noProof/>
            <w:webHidden/>
            <w:rtl/>
          </w:rPr>
          <w:t>6</w:t>
        </w:r>
        <w:r w:rsidR="00046825" w:rsidRPr="00396292">
          <w:rPr>
            <w:rFonts w:ascii="IRBadr" w:hAnsi="IRBadr" w:cs="IRBadr"/>
            <w:noProof/>
            <w:webHidden/>
          </w:rPr>
          <w:fldChar w:fldCharType="end"/>
        </w:r>
      </w:hyperlink>
    </w:p>
    <w:p w:rsidR="00046825" w:rsidRPr="00396292" w:rsidRDefault="006E5250" w:rsidP="00046825">
      <w:pPr>
        <w:pStyle w:val="TOC1"/>
        <w:tabs>
          <w:tab w:val="right" w:leader="dot" w:pos="9350"/>
        </w:tabs>
        <w:bidi/>
        <w:rPr>
          <w:rFonts w:ascii="IRBadr" w:hAnsi="IRBadr" w:cs="IRBadr"/>
          <w:noProof/>
          <w:szCs w:val="22"/>
          <w:lang w:bidi="ar-SA"/>
        </w:rPr>
      </w:pPr>
      <w:hyperlink w:anchor="_Toc429258604" w:history="1">
        <w:r w:rsidR="00046825" w:rsidRPr="00396292">
          <w:rPr>
            <w:rStyle w:val="Hyperlink"/>
            <w:rFonts w:ascii="IRBadr" w:hAnsi="IRBadr" w:cs="IRBadr"/>
            <w:noProof/>
            <w:rtl/>
          </w:rPr>
          <w:t>اهمیت دادن به جوانان و نوجوانان</w:t>
        </w:r>
        <w:r w:rsidR="00046825" w:rsidRPr="00396292">
          <w:rPr>
            <w:rFonts w:ascii="IRBadr" w:hAnsi="IRBadr" w:cs="IRBadr"/>
            <w:noProof/>
            <w:webHidden/>
          </w:rPr>
          <w:tab/>
        </w:r>
        <w:r w:rsidR="00046825" w:rsidRPr="00396292">
          <w:rPr>
            <w:rFonts w:ascii="IRBadr" w:hAnsi="IRBadr" w:cs="IRBadr"/>
            <w:noProof/>
            <w:webHidden/>
          </w:rPr>
          <w:fldChar w:fldCharType="begin"/>
        </w:r>
        <w:r w:rsidR="00046825" w:rsidRPr="00396292">
          <w:rPr>
            <w:rFonts w:ascii="IRBadr" w:hAnsi="IRBadr" w:cs="IRBadr"/>
            <w:noProof/>
            <w:webHidden/>
          </w:rPr>
          <w:instrText xml:space="preserve"> PAGEREF _Toc429258604 \h </w:instrText>
        </w:r>
        <w:r w:rsidR="00046825" w:rsidRPr="00396292">
          <w:rPr>
            <w:rFonts w:ascii="IRBadr" w:hAnsi="IRBadr" w:cs="IRBadr"/>
            <w:noProof/>
            <w:webHidden/>
          </w:rPr>
        </w:r>
        <w:r w:rsidR="00046825" w:rsidRPr="00396292">
          <w:rPr>
            <w:rFonts w:ascii="IRBadr" w:hAnsi="IRBadr" w:cs="IRBadr"/>
            <w:noProof/>
            <w:webHidden/>
          </w:rPr>
          <w:fldChar w:fldCharType="separate"/>
        </w:r>
        <w:r w:rsidR="00046825" w:rsidRPr="00396292">
          <w:rPr>
            <w:rFonts w:ascii="IRBadr" w:hAnsi="IRBadr" w:cs="IRBadr"/>
            <w:noProof/>
            <w:webHidden/>
            <w:rtl/>
          </w:rPr>
          <w:t>7</w:t>
        </w:r>
        <w:r w:rsidR="00046825" w:rsidRPr="00396292">
          <w:rPr>
            <w:rFonts w:ascii="IRBadr" w:hAnsi="IRBadr" w:cs="IRBadr"/>
            <w:noProof/>
            <w:webHidden/>
          </w:rPr>
          <w:fldChar w:fldCharType="end"/>
        </w:r>
      </w:hyperlink>
    </w:p>
    <w:p w:rsidR="00046825" w:rsidRPr="00396292" w:rsidRDefault="006E5250" w:rsidP="00046825">
      <w:pPr>
        <w:pStyle w:val="TOC1"/>
        <w:tabs>
          <w:tab w:val="right" w:leader="dot" w:pos="9350"/>
        </w:tabs>
        <w:bidi/>
        <w:rPr>
          <w:rFonts w:ascii="IRBadr" w:hAnsi="IRBadr" w:cs="IRBadr"/>
          <w:noProof/>
          <w:szCs w:val="22"/>
          <w:lang w:bidi="ar-SA"/>
        </w:rPr>
      </w:pPr>
      <w:hyperlink w:anchor="_Toc429258605" w:history="1">
        <w:r w:rsidR="00046825" w:rsidRPr="00396292">
          <w:rPr>
            <w:rStyle w:val="Hyperlink"/>
            <w:rFonts w:ascii="IRBadr" w:hAnsi="IRBadr" w:cs="IRBadr"/>
            <w:noProof/>
            <w:rtl/>
          </w:rPr>
          <w:t>برگزاری اجلاس بین‌المجالس اسلامی</w:t>
        </w:r>
        <w:r w:rsidR="00046825" w:rsidRPr="00396292">
          <w:rPr>
            <w:rFonts w:ascii="IRBadr" w:hAnsi="IRBadr" w:cs="IRBadr"/>
            <w:noProof/>
            <w:webHidden/>
          </w:rPr>
          <w:tab/>
        </w:r>
        <w:r w:rsidR="00046825" w:rsidRPr="00396292">
          <w:rPr>
            <w:rFonts w:ascii="IRBadr" w:hAnsi="IRBadr" w:cs="IRBadr"/>
            <w:noProof/>
            <w:webHidden/>
          </w:rPr>
          <w:fldChar w:fldCharType="begin"/>
        </w:r>
        <w:r w:rsidR="00046825" w:rsidRPr="00396292">
          <w:rPr>
            <w:rFonts w:ascii="IRBadr" w:hAnsi="IRBadr" w:cs="IRBadr"/>
            <w:noProof/>
            <w:webHidden/>
          </w:rPr>
          <w:instrText xml:space="preserve"> PAGEREF _Toc429258605 \h </w:instrText>
        </w:r>
        <w:r w:rsidR="00046825" w:rsidRPr="00396292">
          <w:rPr>
            <w:rFonts w:ascii="IRBadr" w:hAnsi="IRBadr" w:cs="IRBadr"/>
            <w:noProof/>
            <w:webHidden/>
          </w:rPr>
        </w:r>
        <w:r w:rsidR="00046825" w:rsidRPr="00396292">
          <w:rPr>
            <w:rFonts w:ascii="IRBadr" w:hAnsi="IRBadr" w:cs="IRBadr"/>
            <w:noProof/>
            <w:webHidden/>
          </w:rPr>
          <w:fldChar w:fldCharType="separate"/>
        </w:r>
        <w:r w:rsidR="00046825" w:rsidRPr="00396292">
          <w:rPr>
            <w:rFonts w:ascii="IRBadr" w:hAnsi="IRBadr" w:cs="IRBadr"/>
            <w:noProof/>
            <w:webHidden/>
            <w:rtl/>
          </w:rPr>
          <w:t>7</w:t>
        </w:r>
        <w:r w:rsidR="00046825" w:rsidRPr="00396292">
          <w:rPr>
            <w:rFonts w:ascii="IRBadr" w:hAnsi="IRBadr" w:cs="IRBadr"/>
            <w:noProof/>
            <w:webHidden/>
          </w:rPr>
          <w:fldChar w:fldCharType="end"/>
        </w:r>
      </w:hyperlink>
    </w:p>
    <w:p w:rsidR="00046825" w:rsidRPr="00396292" w:rsidRDefault="006E5250" w:rsidP="00046825">
      <w:pPr>
        <w:pStyle w:val="TOC1"/>
        <w:tabs>
          <w:tab w:val="right" w:leader="dot" w:pos="9350"/>
        </w:tabs>
        <w:bidi/>
        <w:rPr>
          <w:rFonts w:ascii="IRBadr" w:hAnsi="IRBadr" w:cs="IRBadr"/>
          <w:noProof/>
          <w:szCs w:val="22"/>
          <w:lang w:bidi="ar-SA"/>
        </w:rPr>
      </w:pPr>
      <w:hyperlink w:anchor="_Toc429258606" w:history="1">
        <w:r w:rsidR="00046825" w:rsidRPr="00396292">
          <w:rPr>
            <w:rStyle w:val="Hyperlink"/>
            <w:rFonts w:ascii="IRBadr" w:hAnsi="IRBadr" w:cs="IRBadr"/>
            <w:noProof/>
            <w:rtl/>
          </w:rPr>
          <w:t>اهمیت بین مجالس اسلامی</w:t>
        </w:r>
        <w:r w:rsidR="00046825" w:rsidRPr="00396292">
          <w:rPr>
            <w:rFonts w:ascii="IRBadr" w:hAnsi="IRBadr" w:cs="IRBadr"/>
            <w:noProof/>
            <w:webHidden/>
          </w:rPr>
          <w:tab/>
        </w:r>
        <w:r w:rsidR="00046825" w:rsidRPr="00396292">
          <w:rPr>
            <w:rFonts w:ascii="IRBadr" w:hAnsi="IRBadr" w:cs="IRBadr"/>
            <w:noProof/>
            <w:webHidden/>
          </w:rPr>
          <w:fldChar w:fldCharType="begin"/>
        </w:r>
        <w:r w:rsidR="00046825" w:rsidRPr="00396292">
          <w:rPr>
            <w:rFonts w:ascii="IRBadr" w:hAnsi="IRBadr" w:cs="IRBadr"/>
            <w:noProof/>
            <w:webHidden/>
          </w:rPr>
          <w:instrText xml:space="preserve"> PAGEREF _Toc429258606 \h </w:instrText>
        </w:r>
        <w:r w:rsidR="00046825" w:rsidRPr="00396292">
          <w:rPr>
            <w:rFonts w:ascii="IRBadr" w:hAnsi="IRBadr" w:cs="IRBadr"/>
            <w:noProof/>
            <w:webHidden/>
          </w:rPr>
        </w:r>
        <w:r w:rsidR="00046825" w:rsidRPr="00396292">
          <w:rPr>
            <w:rFonts w:ascii="IRBadr" w:hAnsi="IRBadr" w:cs="IRBadr"/>
            <w:noProof/>
            <w:webHidden/>
          </w:rPr>
          <w:fldChar w:fldCharType="separate"/>
        </w:r>
        <w:r w:rsidR="00046825" w:rsidRPr="00396292">
          <w:rPr>
            <w:rFonts w:ascii="IRBadr" w:hAnsi="IRBadr" w:cs="IRBadr"/>
            <w:noProof/>
            <w:webHidden/>
            <w:rtl/>
          </w:rPr>
          <w:t>8</w:t>
        </w:r>
        <w:r w:rsidR="00046825" w:rsidRPr="00396292">
          <w:rPr>
            <w:rFonts w:ascii="IRBadr" w:hAnsi="IRBadr" w:cs="IRBadr"/>
            <w:noProof/>
            <w:webHidden/>
          </w:rPr>
          <w:fldChar w:fldCharType="end"/>
        </w:r>
      </w:hyperlink>
    </w:p>
    <w:p w:rsidR="00046825" w:rsidRPr="00396292" w:rsidRDefault="006E5250" w:rsidP="00046825">
      <w:pPr>
        <w:pStyle w:val="TOC1"/>
        <w:tabs>
          <w:tab w:val="right" w:leader="dot" w:pos="9350"/>
        </w:tabs>
        <w:bidi/>
        <w:rPr>
          <w:rFonts w:ascii="IRBadr" w:hAnsi="IRBadr" w:cs="IRBadr"/>
          <w:noProof/>
          <w:szCs w:val="22"/>
          <w:lang w:bidi="ar-SA"/>
        </w:rPr>
      </w:pPr>
      <w:hyperlink w:anchor="_Toc429258607" w:history="1">
        <w:r w:rsidR="00046825" w:rsidRPr="00396292">
          <w:rPr>
            <w:rStyle w:val="Hyperlink"/>
            <w:rFonts w:ascii="IRBadr" w:hAnsi="IRBadr" w:cs="IRBadr"/>
            <w:noProof/>
            <w:rtl/>
          </w:rPr>
          <w:t>تفرقه‌افکنی بین امت اسلامی</w:t>
        </w:r>
        <w:r w:rsidR="00046825" w:rsidRPr="00396292">
          <w:rPr>
            <w:rFonts w:ascii="IRBadr" w:hAnsi="IRBadr" w:cs="IRBadr"/>
            <w:noProof/>
            <w:webHidden/>
          </w:rPr>
          <w:tab/>
        </w:r>
        <w:r w:rsidR="00046825" w:rsidRPr="00396292">
          <w:rPr>
            <w:rFonts w:ascii="IRBadr" w:hAnsi="IRBadr" w:cs="IRBadr"/>
            <w:noProof/>
            <w:webHidden/>
          </w:rPr>
          <w:fldChar w:fldCharType="begin"/>
        </w:r>
        <w:r w:rsidR="00046825" w:rsidRPr="00396292">
          <w:rPr>
            <w:rFonts w:ascii="IRBadr" w:hAnsi="IRBadr" w:cs="IRBadr"/>
            <w:noProof/>
            <w:webHidden/>
          </w:rPr>
          <w:instrText xml:space="preserve"> PAGEREF _Toc429258607 \h </w:instrText>
        </w:r>
        <w:r w:rsidR="00046825" w:rsidRPr="00396292">
          <w:rPr>
            <w:rFonts w:ascii="IRBadr" w:hAnsi="IRBadr" w:cs="IRBadr"/>
            <w:noProof/>
            <w:webHidden/>
          </w:rPr>
        </w:r>
        <w:r w:rsidR="00046825" w:rsidRPr="00396292">
          <w:rPr>
            <w:rFonts w:ascii="IRBadr" w:hAnsi="IRBadr" w:cs="IRBadr"/>
            <w:noProof/>
            <w:webHidden/>
          </w:rPr>
          <w:fldChar w:fldCharType="separate"/>
        </w:r>
        <w:r w:rsidR="00046825" w:rsidRPr="00396292">
          <w:rPr>
            <w:rFonts w:ascii="IRBadr" w:hAnsi="IRBadr" w:cs="IRBadr"/>
            <w:noProof/>
            <w:webHidden/>
            <w:rtl/>
          </w:rPr>
          <w:t>8</w:t>
        </w:r>
        <w:r w:rsidR="00046825" w:rsidRPr="00396292">
          <w:rPr>
            <w:rFonts w:ascii="IRBadr" w:hAnsi="IRBadr" w:cs="IRBadr"/>
            <w:noProof/>
            <w:webHidden/>
          </w:rPr>
          <w:fldChar w:fldCharType="end"/>
        </w:r>
      </w:hyperlink>
    </w:p>
    <w:p w:rsidR="00046825" w:rsidRPr="00396292" w:rsidRDefault="006E5250" w:rsidP="00046825">
      <w:pPr>
        <w:pStyle w:val="TOC1"/>
        <w:tabs>
          <w:tab w:val="right" w:leader="dot" w:pos="9350"/>
        </w:tabs>
        <w:bidi/>
        <w:rPr>
          <w:rFonts w:ascii="IRBadr" w:hAnsi="IRBadr" w:cs="IRBadr"/>
          <w:noProof/>
          <w:szCs w:val="22"/>
          <w:lang w:bidi="ar-SA"/>
        </w:rPr>
      </w:pPr>
      <w:hyperlink w:anchor="_Toc429258608" w:history="1">
        <w:r w:rsidR="00046825" w:rsidRPr="00396292">
          <w:rPr>
            <w:rStyle w:val="Hyperlink"/>
            <w:rFonts w:ascii="IRBadr" w:hAnsi="IRBadr" w:cs="IRBadr"/>
            <w:noProof/>
            <w:rtl/>
          </w:rPr>
          <w:t>دعا</w:t>
        </w:r>
        <w:r w:rsidR="00046825" w:rsidRPr="00396292">
          <w:rPr>
            <w:rFonts w:ascii="IRBadr" w:hAnsi="IRBadr" w:cs="IRBadr"/>
            <w:noProof/>
            <w:webHidden/>
          </w:rPr>
          <w:tab/>
        </w:r>
        <w:r w:rsidR="00046825" w:rsidRPr="00396292">
          <w:rPr>
            <w:rFonts w:ascii="IRBadr" w:hAnsi="IRBadr" w:cs="IRBadr"/>
            <w:noProof/>
            <w:webHidden/>
          </w:rPr>
          <w:fldChar w:fldCharType="begin"/>
        </w:r>
        <w:r w:rsidR="00046825" w:rsidRPr="00396292">
          <w:rPr>
            <w:rFonts w:ascii="IRBadr" w:hAnsi="IRBadr" w:cs="IRBadr"/>
            <w:noProof/>
            <w:webHidden/>
          </w:rPr>
          <w:instrText xml:space="preserve"> PAGEREF _Toc429258608 \h </w:instrText>
        </w:r>
        <w:r w:rsidR="00046825" w:rsidRPr="00396292">
          <w:rPr>
            <w:rFonts w:ascii="IRBadr" w:hAnsi="IRBadr" w:cs="IRBadr"/>
            <w:noProof/>
            <w:webHidden/>
          </w:rPr>
        </w:r>
        <w:r w:rsidR="00046825" w:rsidRPr="00396292">
          <w:rPr>
            <w:rFonts w:ascii="IRBadr" w:hAnsi="IRBadr" w:cs="IRBadr"/>
            <w:noProof/>
            <w:webHidden/>
          </w:rPr>
          <w:fldChar w:fldCharType="separate"/>
        </w:r>
        <w:r w:rsidR="00046825" w:rsidRPr="00396292">
          <w:rPr>
            <w:rFonts w:ascii="IRBadr" w:hAnsi="IRBadr" w:cs="IRBadr"/>
            <w:noProof/>
            <w:webHidden/>
            <w:rtl/>
          </w:rPr>
          <w:t>8</w:t>
        </w:r>
        <w:r w:rsidR="00046825" w:rsidRPr="00396292">
          <w:rPr>
            <w:rFonts w:ascii="IRBadr" w:hAnsi="IRBadr" w:cs="IRBadr"/>
            <w:noProof/>
            <w:webHidden/>
          </w:rPr>
          <w:fldChar w:fldCharType="end"/>
        </w:r>
      </w:hyperlink>
    </w:p>
    <w:p w:rsidR="00046825" w:rsidRDefault="00046825" w:rsidP="003453B3">
      <w:pPr>
        <w:pStyle w:val="Heading1"/>
        <w:rPr>
          <w:rtl/>
        </w:rPr>
      </w:pPr>
      <w:r>
        <w:rPr>
          <w:rtl/>
        </w:rPr>
        <w:fldChar w:fldCharType="end"/>
      </w:r>
    </w:p>
    <w:p w:rsidR="00046825" w:rsidRDefault="00046825" w:rsidP="00046825">
      <w:pPr>
        <w:rPr>
          <w:rFonts w:ascii="Cambria" w:eastAsia="2  Lotus" w:hAnsi="Cambria"/>
          <w:sz w:val="44"/>
          <w:szCs w:val="42"/>
          <w:rtl/>
        </w:rPr>
      </w:pPr>
      <w:r>
        <w:rPr>
          <w:rtl/>
        </w:rPr>
        <w:br w:type="page"/>
      </w:r>
    </w:p>
    <w:p w:rsidR="00152670" w:rsidRPr="003453B3" w:rsidRDefault="003C0B31" w:rsidP="003453B3">
      <w:pPr>
        <w:pStyle w:val="Heading1"/>
        <w:rPr>
          <w:rtl/>
        </w:rPr>
      </w:pPr>
      <w:bookmarkStart w:id="1" w:name="_Toc429258589"/>
      <w:r w:rsidRPr="003453B3">
        <w:rPr>
          <w:rtl/>
        </w:rPr>
        <w:lastRenderedPageBreak/>
        <w:t>خطبه اول</w:t>
      </w:r>
      <w:bookmarkEnd w:id="1"/>
    </w:p>
    <w:p w:rsidR="00EB6819" w:rsidRDefault="003453B3" w:rsidP="003453B3">
      <w:pPr>
        <w:bidi/>
        <w:spacing w:before="120" w:after="120" w:line="360" w:lineRule="auto"/>
        <w:jc w:val="both"/>
        <w:rPr>
          <w:rFonts w:ascii="IRBadr" w:hAnsi="IRBadr" w:cs="IRBadr" w:hint="cs"/>
          <w:b/>
          <w:bCs/>
          <w:sz w:val="28"/>
          <w:rtl/>
        </w:rPr>
      </w:pPr>
      <w:r w:rsidRPr="00EB6819">
        <w:rPr>
          <w:rFonts w:ascii="IRBadr" w:hAnsi="IRBadr" w:cs="IRBadr"/>
          <w:sz w:val="28"/>
          <w:rtl/>
        </w:rPr>
        <w:t>اعوذ باللّه السمیع العلیم من الشیطان الرجیم بسم اللّه الرحمن الرحیم</w:t>
      </w:r>
      <w:r w:rsidRPr="00455965">
        <w:rPr>
          <w:rFonts w:ascii="IRBadr" w:hAnsi="IRBadr" w:cs="IRBadr"/>
          <w:b/>
          <w:bCs/>
          <w:sz w:val="28"/>
          <w:rtl/>
        </w:rPr>
        <w:t xml:space="preserve"> الْحَمْدُ لِلَّهِ الَّذِی هَدَانَا لِهَذَا وَمَا کنَّا لِنَهْتَدِی لَوْلَا أَنْ هَدَانَا اللّه</w:t>
      </w:r>
      <w:r w:rsidRPr="00455965">
        <w:rPr>
          <w:rFonts w:ascii="IRBadr" w:hAnsi="IRBadr" w:cs="IRBadr"/>
          <w:b/>
          <w:bCs/>
          <w:sz w:val="28"/>
          <w:vertAlign w:val="superscript"/>
          <w:rtl/>
        </w:rPr>
        <w:footnoteReference w:id="1"/>
      </w:r>
      <w:r w:rsidRPr="00455965">
        <w:rPr>
          <w:rFonts w:ascii="IRBadr" w:hAnsi="IRBadr" w:cs="IRBadr"/>
          <w:b/>
          <w:bCs/>
          <w:sz w:val="28"/>
          <w:rtl/>
        </w:rPr>
        <w:t>؛ ثم الصلاة و السلام علی سَیِّدِنَا وَ نَبِیِّنَا أَبِی الْقَاسِمِ مُحَمَّدٍ وَ عَلی آله الأطیَّبینَ الأطهَرین لاسیُّما بقیة‌اللّه فی الارضین.</w:t>
      </w:r>
    </w:p>
    <w:p w:rsidR="005F3895" w:rsidRPr="00426236" w:rsidRDefault="00DD6236" w:rsidP="00EB6819">
      <w:pPr>
        <w:bidi/>
        <w:spacing w:before="120" w:after="120" w:line="360" w:lineRule="auto"/>
        <w:jc w:val="both"/>
        <w:rPr>
          <w:rFonts w:ascii="IRBadr" w:hAnsi="IRBadr" w:cs="IRBadr"/>
          <w:sz w:val="28"/>
          <w:rtl/>
        </w:rPr>
      </w:pPr>
      <w:r w:rsidRPr="00EB6819">
        <w:rPr>
          <w:rFonts w:ascii="IRBadr" w:hAnsi="IRBadr" w:cs="IRBadr"/>
          <w:sz w:val="28"/>
          <w:rtl/>
        </w:rPr>
        <w:t>اعوذ</w:t>
      </w:r>
      <w:r w:rsidR="003453B3" w:rsidRPr="00EB6819">
        <w:rPr>
          <w:rFonts w:ascii="IRBadr" w:hAnsi="IRBadr" w:cs="IRBadr"/>
          <w:sz w:val="28"/>
          <w:rtl/>
        </w:rPr>
        <w:t xml:space="preserve"> باللّه السمیع العلیم من الشیطان الرجیم بسم اللّه الرحمن الرحیم</w:t>
      </w:r>
      <w:r w:rsidR="003453B3" w:rsidRPr="00455965">
        <w:rPr>
          <w:rFonts w:ascii="IRBadr" w:hAnsi="IRBadr" w:cs="IRBadr"/>
          <w:b/>
          <w:bCs/>
          <w:sz w:val="28"/>
          <w:rtl/>
        </w:rPr>
        <w:t xml:space="preserve"> </w:t>
      </w:r>
      <w:r w:rsidR="003453B3">
        <w:rPr>
          <w:rFonts w:ascii="IRBadr" w:hAnsi="IRBadr" w:cs="IRBadr" w:hint="cs"/>
          <w:b/>
          <w:bCs/>
          <w:sz w:val="28"/>
          <w:rtl/>
          <w:lang w:bidi="ar-SA"/>
        </w:rPr>
        <w:t>«</w:t>
      </w:r>
      <w:r w:rsidR="005F3895" w:rsidRPr="006F37C9">
        <w:rPr>
          <w:rFonts w:ascii="IRBadr" w:hAnsi="IRBadr" w:cs="IRBadr"/>
          <w:b/>
          <w:bCs/>
          <w:sz w:val="28"/>
          <w:rtl/>
          <w:lang w:bidi="ar-SA"/>
        </w:rPr>
        <w:t>یا أَیهَا الَّذِینَ آمَنُوا اتَّقُوا اللَّهَ وَلْتَنْظُرْ نَفْسٌ مَا قَدَّمَتْ لِغَدٍ وَاتَّقُوا اللَّهَ إِنَّ اللَّهَ خَبِیرٌ بِمَا تَعْمَلُونَ</w:t>
      </w:r>
      <w:r w:rsidR="005F3895" w:rsidRPr="006F37C9">
        <w:rPr>
          <w:rStyle w:val="FootnoteReference"/>
          <w:rFonts w:ascii="IRBadr" w:hAnsi="IRBadr" w:cs="IRBadr"/>
          <w:b/>
          <w:bCs/>
          <w:sz w:val="28"/>
          <w:rtl/>
        </w:rPr>
        <w:footnoteReference w:id="2"/>
      </w:r>
      <w:r>
        <w:rPr>
          <w:rFonts w:ascii="IRBadr" w:hAnsi="IRBadr" w:cs="IRBadr"/>
          <w:b/>
          <w:bCs/>
          <w:sz w:val="28"/>
          <w:rtl/>
        </w:rPr>
        <w:t>»</w:t>
      </w:r>
      <w:r w:rsidR="003453B3" w:rsidRPr="003453B3">
        <w:rPr>
          <w:rFonts w:ascii="IRBadr" w:hAnsi="IRBadr" w:cs="IRBadr"/>
          <w:b/>
          <w:bCs/>
          <w:sz w:val="28"/>
          <w:rtl/>
        </w:rPr>
        <w:t xml:space="preserve"> </w:t>
      </w:r>
      <w:r w:rsidR="003453B3" w:rsidRPr="00455965">
        <w:rPr>
          <w:rFonts w:ascii="IRBadr" w:hAnsi="IRBadr" w:cs="IRBadr"/>
          <w:b/>
          <w:bCs/>
          <w:sz w:val="28"/>
          <w:rtl/>
        </w:rPr>
        <w:t>عِبادَالله اُوصیَکُم</w:t>
      </w:r>
      <w:r w:rsidR="003453B3" w:rsidRPr="00455965">
        <w:rPr>
          <w:rFonts w:ascii="IRBadr" w:hAnsi="IRBadr" w:cs="IRBadr" w:hint="cs"/>
          <w:b/>
          <w:bCs/>
          <w:sz w:val="28"/>
          <w:rtl/>
        </w:rPr>
        <w:t xml:space="preserve"> </w:t>
      </w:r>
      <w:r w:rsidR="003453B3" w:rsidRPr="00455965">
        <w:rPr>
          <w:rFonts w:ascii="IRBadr" w:hAnsi="IRBadr" w:cs="IRBadr"/>
          <w:b/>
          <w:bCs/>
          <w:sz w:val="28"/>
          <w:rtl/>
        </w:rPr>
        <w:t>وَ نَفسیِ بِتَقوَی اللّه وَ مُلازِمَة اَمرِه وَ مُجانِبَة نَهیِه وَ تَجَهَّزوا ر</w:t>
      </w:r>
      <w:r w:rsidR="003453B3" w:rsidRPr="00455965">
        <w:rPr>
          <w:rFonts w:ascii="IRBadr" w:hAnsi="IRBadr" w:cs="IRBadr" w:hint="cs"/>
          <w:b/>
          <w:bCs/>
          <w:sz w:val="28"/>
          <w:rtl/>
        </w:rPr>
        <w:t>َ</w:t>
      </w:r>
      <w:r w:rsidR="003453B3" w:rsidRPr="00455965">
        <w:rPr>
          <w:rFonts w:ascii="IRBadr" w:hAnsi="IRBadr" w:cs="IRBadr"/>
          <w:b/>
          <w:bCs/>
          <w:sz w:val="28"/>
          <w:rtl/>
        </w:rPr>
        <w:t>ح</w:t>
      </w:r>
      <w:r w:rsidR="003453B3" w:rsidRPr="00455965">
        <w:rPr>
          <w:rFonts w:ascii="IRBadr" w:hAnsi="IRBadr" w:cs="IRBadr" w:hint="cs"/>
          <w:b/>
          <w:bCs/>
          <w:sz w:val="28"/>
          <w:rtl/>
        </w:rPr>
        <w:t>ِ</w:t>
      </w:r>
      <w:r w:rsidR="003453B3" w:rsidRPr="00455965">
        <w:rPr>
          <w:rFonts w:ascii="IRBadr" w:hAnsi="IRBadr" w:cs="IRBadr"/>
          <w:b/>
          <w:bCs/>
          <w:sz w:val="28"/>
          <w:rtl/>
        </w:rPr>
        <w:t>م</w:t>
      </w:r>
      <w:r w:rsidR="003453B3" w:rsidRPr="00455965">
        <w:rPr>
          <w:rFonts w:ascii="IRBadr" w:hAnsi="IRBadr" w:cs="IRBadr" w:hint="cs"/>
          <w:b/>
          <w:bCs/>
          <w:sz w:val="28"/>
          <w:rtl/>
        </w:rPr>
        <w:t>َ</w:t>
      </w:r>
      <w:r w:rsidR="003453B3" w:rsidRPr="00455965">
        <w:rPr>
          <w:rFonts w:ascii="IRBadr" w:hAnsi="IRBadr" w:cs="IRBadr"/>
          <w:b/>
          <w:bCs/>
          <w:sz w:val="28"/>
          <w:rtl/>
        </w:rPr>
        <w:t>کم اللّه، فَقَد نُودِیَ فیکُم بِالر</w:t>
      </w:r>
      <w:r w:rsidR="003453B3" w:rsidRPr="00455965">
        <w:rPr>
          <w:rFonts w:ascii="IRBadr" w:hAnsi="IRBadr" w:cs="IRBadr" w:hint="cs"/>
          <w:b/>
          <w:bCs/>
          <w:sz w:val="28"/>
          <w:rtl/>
        </w:rPr>
        <w:t>ّ</w:t>
      </w:r>
      <w:r w:rsidR="003453B3" w:rsidRPr="00455965">
        <w:rPr>
          <w:rFonts w:ascii="IRBadr" w:hAnsi="IRBadr" w:cs="IRBadr"/>
          <w:b/>
          <w:bCs/>
          <w:sz w:val="28"/>
          <w:rtl/>
        </w:rPr>
        <w:t>َحیل وَ تَزَوَّدوا فَإِنَّ خَیرَ الز</w:t>
      </w:r>
      <w:r w:rsidR="003453B3" w:rsidRPr="00455965">
        <w:rPr>
          <w:rFonts w:ascii="IRBadr" w:hAnsi="IRBadr" w:cs="IRBadr" w:hint="cs"/>
          <w:b/>
          <w:bCs/>
          <w:sz w:val="28"/>
          <w:rtl/>
        </w:rPr>
        <w:t>ّ</w:t>
      </w:r>
      <w:r w:rsidR="003453B3" w:rsidRPr="00455965">
        <w:rPr>
          <w:rFonts w:ascii="IRBadr" w:hAnsi="IRBadr" w:cs="IRBadr"/>
          <w:b/>
          <w:bCs/>
          <w:sz w:val="28"/>
          <w:rtl/>
        </w:rPr>
        <w:t>اد التقوی.</w:t>
      </w:r>
    </w:p>
    <w:p w:rsidR="003C0B31" w:rsidRPr="00426236" w:rsidRDefault="003C0B31" w:rsidP="003453B3">
      <w:pPr>
        <w:pStyle w:val="Heading1"/>
        <w:rPr>
          <w:rtl/>
        </w:rPr>
      </w:pPr>
      <w:bookmarkStart w:id="2" w:name="_Toc429258590"/>
      <w:r w:rsidRPr="00426236">
        <w:rPr>
          <w:rtl/>
        </w:rPr>
        <w:t>شخصیت پیامبر اکرم (ص)</w:t>
      </w:r>
      <w:bookmarkEnd w:id="2"/>
    </w:p>
    <w:p w:rsidR="006D71A8" w:rsidRDefault="003C0B31" w:rsidP="006D71A8">
      <w:pPr>
        <w:bidi/>
        <w:spacing w:before="120" w:after="120" w:line="360" w:lineRule="auto"/>
        <w:jc w:val="both"/>
        <w:rPr>
          <w:rFonts w:ascii="IRBadr" w:hAnsi="IRBadr" w:cs="IRBadr"/>
          <w:sz w:val="28"/>
          <w:rtl/>
        </w:rPr>
      </w:pPr>
      <w:r w:rsidRPr="00426236">
        <w:rPr>
          <w:rFonts w:ascii="IRBadr" w:hAnsi="IRBadr" w:cs="IRBadr"/>
          <w:sz w:val="28"/>
          <w:rtl/>
        </w:rPr>
        <w:t xml:space="preserve">رسول </w:t>
      </w:r>
      <w:r w:rsidR="00206ADD">
        <w:rPr>
          <w:rFonts w:ascii="IRBadr" w:hAnsi="IRBadr" w:cs="IRBadr"/>
          <w:sz w:val="28"/>
          <w:rtl/>
        </w:rPr>
        <w:t>اکرم (</w:t>
      </w:r>
      <w:r w:rsidRPr="00426236">
        <w:rPr>
          <w:rFonts w:ascii="IRBadr" w:hAnsi="IRBadr" w:cs="IRBadr"/>
          <w:sz w:val="28"/>
          <w:rtl/>
        </w:rPr>
        <w:t xml:space="preserve">ص) بالاترین و والاترین شخصیت بشری است چنانچه در میان نصوص دینی نیز قرآن مجید بدیلی ندارد و </w:t>
      </w:r>
      <w:r w:rsidR="00206ADD">
        <w:rPr>
          <w:rFonts w:ascii="IRBadr" w:hAnsi="IRBadr" w:cs="IRBadr"/>
          <w:sz w:val="28"/>
          <w:rtl/>
        </w:rPr>
        <w:t>ازا</w:t>
      </w:r>
      <w:r w:rsidR="00206ADD">
        <w:rPr>
          <w:rFonts w:ascii="IRBadr" w:hAnsi="IRBadr" w:cs="IRBadr" w:hint="cs"/>
          <w:sz w:val="28"/>
          <w:rtl/>
        </w:rPr>
        <w:t>ین‌رو</w:t>
      </w:r>
      <w:r w:rsidRPr="00426236">
        <w:rPr>
          <w:rFonts w:ascii="IRBadr" w:hAnsi="IRBadr" w:cs="IRBadr"/>
          <w:sz w:val="28"/>
          <w:rtl/>
        </w:rPr>
        <w:t xml:space="preserve"> اعظم </w:t>
      </w:r>
      <w:r w:rsidR="00396292">
        <w:rPr>
          <w:rFonts w:ascii="IRBadr" w:hAnsi="IRBadr" w:cs="IRBadr"/>
          <w:sz w:val="28"/>
          <w:rtl/>
        </w:rPr>
        <w:t>واکبر</w:t>
      </w:r>
      <w:r w:rsidRPr="00426236">
        <w:rPr>
          <w:rFonts w:ascii="IRBadr" w:hAnsi="IRBadr" w:cs="IRBadr"/>
          <w:sz w:val="28"/>
          <w:rtl/>
        </w:rPr>
        <w:t xml:space="preserve"> امامان شیعه یعنی علی (ع) فدایی ایشان بوده و بارها جانشان را در دفاع از پیامبر (ص) به خطر </w:t>
      </w:r>
      <w:r w:rsidR="00206ADD">
        <w:rPr>
          <w:rFonts w:ascii="IRBadr" w:hAnsi="IRBadr" w:cs="IRBadr"/>
          <w:sz w:val="28"/>
          <w:rtl/>
        </w:rPr>
        <w:t>انداخته (داستان لیل</w:t>
      </w:r>
      <w:r w:rsidR="00206ADD">
        <w:rPr>
          <w:rFonts w:ascii="IRBadr" w:hAnsi="IRBadr" w:cs="IRBadr" w:hint="cs"/>
          <w:sz w:val="28"/>
          <w:rtl/>
        </w:rPr>
        <w:t>ة</w:t>
      </w:r>
      <w:r w:rsidRPr="00426236">
        <w:rPr>
          <w:rFonts w:ascii="IRBadr" w:hAnsi="IRBadr" w:cs="IRBadr"/>
          <w:sz w:val="28"/>
          <w:rtl/>
        </w:rPr>
        <w:t xml:space="preserve"> المبیت، جنگ احد و...) بر این اساس باید بیشترین ت</w:t>
      </w:r>
      <w:r w:rsidR="00206ADD">
        <w:rPr>
          <w:rFonts w:ascii="IRBadr" w:hAnsi="IRBadr" w:cs="IRBadr"/>
          <w:sz w:val="28"/>
          <w:rtl/>
        </w:rPr>
        <w:t>ک</w:t>
      </w:r>
      <w:r w:rsidRPr="00426236">
        <w:rPr>
          <w:rFonts w:ascii="IRBadr" w:hAnsi="IRBadr" w:cs="IRBadr"/>
          <w:sz w:val="28"/>
          <w:rtl/>
        </w:rPr>
        <w:t xml:space="preserve">ریم و تعظیم و </w:t>
      </w:r>
      <w:r w:rsidR="00206ADD">
        <w:rPr>
          <w:rFonts w:ascii="IRBadr" w:hAnsi="IRBadr" w:cs="IRBadr"/>
          <w:sz w:val="28"/>
          <w:rtl/>
        </w:rPr>
        <w:t>تجل</w:t>
      </w:r>
      <w:r w:rsidR="00206ADD">
        <w:rPr>
          <w:rFonts w:ascii="IRBadr" w:hAnsi="IRBadr" w:cs="IRBadr" w:hint="cs"/>
          <w:sz w:val="28"/>
          <w:rtl/>
        </w:rPr>
        <w:t>یل‌ها</w:t>
      </w:r>
      <w:r w:rsidRPr="00426236">
        <w:rPr>
          <w:rFonts w:ascii="IRBadr" w:hAnsi="IRBadr" w:cs="IRBadr"/>
          <w:sz w:val="28"/>
          <w:rtl/>
        </w:rPr>
        <w:t xml:space="preserve"> نثار رسول خدا گردد</w:t>
      </w:r>
      <w:r w:rsidR="006D71A8">
        <w:rPr>
          <w:rFonts w:ascii="IRBadr" w:hAnsi="IRBadr" w:cs="IRBadr" w:hint="cs"/>
          <w:sz w:val="28"/>
          <w:rtl/>
        </w:rPr>
        <w:t>.</w:t>
      </w:r>
    </w:p>
    <w:p w:rsidR="003C0B31" w:rsidRPr="00426236" w:rsidRDefault="006D71A8" w:rsidP="003453B3">
      <w:pPr>
        <w:pStyle w:val="Heading1"/>
        <w:rPr>
          <w:szCs w:val="28"/>
          <w:rtl/>
        </w:rPr>
      </w:pPr>
      <w:bookmarkStart w:id="3" w:name="_Toc429258591"/>
      <w:r>
        <w:rPr>
          <w:rFonts w:hint="cs"/>
          <w:rtl/>
        </w:rPr>
        <w:t>ابعاد زندگی پیامبر (ص)</w:t>
      </w:r>
      <w:bookmarkEnd w:id="3"/>
    </w:p>
    <w:p w:rsidR="003C0B31" w:rsidRPr="00426236" w:rsidRDefault="003C0B31" w:rsidP="003453B3">
      <w:pPr>
        <w:pStyle w:val="Heading1"/>
        <w:rPr>
          <w:rtl/>
        </w:rPr>
      </w:pPr>
      <w:bookmarkStart w:id="4" w:name="_Toc429258592"/>
      <w:r w:rsidRPr="00426236">
        <w:rPr>
          <w:rtl/>
        </w:rPr>
        <w:t>1.</w:t>
      </w:r>
      <w:r w:rsidRPr="00426236">
        <w:t xml:space="preserve"> </w:t>
      </w:r>
      <w:r w:rsidRPr="00426236">
        <w:rPr>
          <w:rtl/>
        </w:rPr>
        <w:t>بعد تاریخی</w:t>
      </w:r>
      <w:bookmarkEnd w:id="4"/>
    </w:p>
    <w:p w:rsidR="003C0B31" w:rsidRPr="00426236" w:rsidRDefault="003C0B31" w:rsidP="00426236">
      <w:pPr>
        <w:bidi/>
        <w:spacing w:before="120" w:after="120" w:line="360" w:lineRule="auto"/>
        <w:jc w:val="both"/>
        <w:rPr>
          <w:rFonts w:ascii="IRBadr" w:hAnsi="IRBadr" w:cs="IRBadr"/>
          <w:sz w:val="28"/>
          <w:rtl/>
        </w:rPr>
      </w:pPr>
      <w:r w:rsidRPr="00426236">
        <w:rPr>
          <w:rFonts w:ascii="IRBadr" w:hAnsi="IRBadr" w:cs="IRBadr"/>
          <w:sz w:val="28"/>
          <w:rtl/>
        </w:rPr>
        <w:t xml:space="preserve">در این بعد </w:t>
      </w:r>
      <w:r w:rsidR="00206ADD">
        <w:rPr>
          <w:rFonts w:ascii="IRBadr" w:hAnsi="IRBadr" w:cs="IRBadr"/>
          <w:sz w:val="28"/>
          <w:rtl/>
        </w:rPr>
        <w:t>م</w:t>
      </w:r>
      <w:r w:rsidR="00206ADD">
        <w:rPr>
          <w:rFonts w:ascii="IRBadr" w:hAnsi="IRBadr" w:cs="IRBadr" w:hint="cs"/>
          <w:sz w:val="28"/>
          <w:rtl/>
        </w:rPr>
        <w:t>ی‌توان</w:t>
      </w:r>
      <w:r w:rsidRPr="00426236">
        <w:rPr>
          <w:rFonts w:ascii="IRBadr" w:hAnsi="IRBadr" w:cs="IRBadr"/>
          <w:sz w:val="28"/>
          <w:rtl/>
        </w:rPr>
        <w:t xml:space="preserve"> با مراجعه به زندگی پیامبر (ص) از قبل از تولد، حین حیات تا رحلت ایشان را به رشته تحریر </w:t>
      </w:r>
      <w:r w:rsidR="00206ADD">
        <w:rPr>
          <w:rFonts w:ascii="IRBadr" w:hAnsi="IRBadr" w:cs="IRBadr"/>
          <w:sz w:val="28"/>
          <w:rtl/>
        </w:rPr>
        <w:t>درآورد</w:t>
      </w:r>
      <w:r w:rsidRPr="00426236">
        <w:rPr>
          <w:rFonts w:ascii="IRBadr" w:hAnsi="IRBadr" w:cs="IRBadr"/>
          <w:sz w:val="28"/>
          <w:rtl/>
        </w:rPr>
        <w:t>. البته زندگی پیامبر در بعد تاریخی نیز در ی</w:t>
      </w:r>
      <w:r w:rsidR="00206ADD">
        <w:rPr>
          <w:rFonts w:ascii="IRBadr" w:hAnsi="IRBadr" w:cs="IRBadr"/>
          <w:sz w:val="28"/>
          <w:rtl/>
        </w:rPr>
        <w:t>ک</w:t>
      </w:r>
      <w:r w:rsidRPr="00426236">
        <w:rPr>
          <w:rFonts w:ascii="IRBadr" w:hAnsi="IRBadr" w:cs="IRBadr"/>
          <w:sz w:val="28"/>
          <w:rtl/>
        </w:rPr>
        <w:t xml:space="preserve"> نگاه </w:t>
      </w:r>
      <w:r w:rsidR="00206ADD">
        <w:rPr>
          <w:rFonts w:ascii="IRBadr" w:hAnsi="IRBadr" w:cs="IRBadr"/>
          <w:sz w:val="28"/>
          <w:rtl/>
        </w:rPr>
        <w:t>م</w:t>
      </w:r>
      <w:r w:rsidR="00206ADD">
        <w:rPr>
          <w:rFonts w:ascii="IRBadr" w:hAnsi="IRBadr" w:cs="IRBadr" w:hint="cs"/>
          <w:sz w:val="28"/>
          <w:rtl/>
        </w:rPr>
        <w:t>ی‌تواند</w:t>
      </w:r>
      <w:r w:rsidRPr="00426236">
        <w:rPr>
          <w:rFonts w:ascii="IRBadr" w:hAnsi="IRBadr" w:cs="IRBadr"/>
          <w:sz w:val="28"/>
          <w:rtl/>
        </w:rPr>
        <w:t xml:space="preserve"> صبغه نقلی و توصیفی محض بگیرد و در ی</w:t>
      </w:r>
      <w:r w:rsidR="00206ADD">
        <w:rPr>
          <w:rFonts w:ascii="IRBadr" w:hAnsi="IRBadr" w:cs="IRBadr"/>
          <w:sz w:val="28"/>
          <w:rtl/>
        </w:rPr>
        <w:t>ک</w:t>
      </w:r>
      <w:r w:rsidRPr="00426236">
        <w:rPr>
          <w:rFonts w:ascii="IRBadr" w:hAnsi="IRBadr" w:cs="IRBadr"/>
          <w:sz w:val="28"/>
          <w:rtl/>
        </w:rPr>
        <w:t xml:space="preserve"> نگاه دیگر تاریخ تحلیلی از </w:t>
      </w:r>
      <w:r w:rsidR="00206ADD">
        <w:rPr>
          <w:rFonts w:ascii="IRBadr" w:hAnsi="IRBadr" w:cs="IRBadr"/>
          <w:sz w:val="28"/>
          <w:rtl/>
        </w:rPr>
        <w:t>فرازوفرودها</w:t>
      </w:r>
      <w:r w:rsidR="00206ADD">
        <w:rPr>
          <w:rFonts w:ascii="IRBadr" w:hAnsi="IRBadr" w:cs="IRBadr" w:hint="cs"/>
          <w:sz w:val="28"/>
          <w:rtl/>
        </w:rPr>
        <w:t>ی</w:t>
      </w:r>
      <w:r w:rsidRPr="00426236">
        <w:rPr>
          <w:rFonts w:ascii="IRBadr" w:hAnsi="IRBadr" w:cs="IRBadr"/>
          <w:sz w:val="28"/>
          <w:rtl/>
        </w:rPr>
        <w:t xml:space="preserve"> زندگی آن حضرت </w:t>
      </w:r>
      <w:r w:rsidR="00206ADD">
        <w:rPr>
          <w:rFonts w:ascii="IRBadr" w:hAnsi="IRBadr" w:cs="IRBadr"/>
          <w:sz w:val="28"/>
          <w:rtl/>
        </w:rPr>
        <w:t>ارائه</w:t>
      </w:r>
      <w:r w:rsidRPr="00426236">
        <w:rPr>
          <w:rFonts w:ascii="IRBadr" w:hAnsi="IRBadr" w:cs="IRBadr"/>
          <w:sz w:val="28"/>
          <w:rtl/>
        </w:rPr>
        <w:t xml:space="preserve"> گردد</w:t>
      </w:r>
      <w:r w:rsidRPr="00426236">
        <w:rPr>
          <w:rFonts w:ascii="IRBadr" w:hAnsi="IRBadr" w:cs="IRBadr"/>
          <w:sz w:val="28"/>
        </w:rPr>
        <w:t>.</w:t>
      </w:r>
    </w:p>
    <w:p w:rsidR="003C0B31" w:rsidRPr="00426236" w:rsidRDefault="003C0B31" w:rsidP="003453B3">
      <w:pPr>
        <w:pStyle w:val="Heading1"/>
        <w:rPr>
          <w:rtl/>
        </w:rPr>
      </w:pPr>
      <w:bookmarkStart w:id="5" w:name="_Toc429258593"/>
      <w:r w:rsidRPr="00426236">
        <w:rPr>
          <w:rtl/>
        </w:rPr>
        <w:lastRenderedPageBreak/>
        <w:t>2.</w:t>
      </w:r>
      <w:r w:rsidRPr="00426236">
        <w:t xml:space="preserve"> </w:t>
      </w:r>
      <w:r w:rsidRPr="00426236">
        <w:rPr>
          <w:rtl/>
        </w:rPr>
        <w:t xml:space="preserve">بعد </w:t>
      </w:r>
      <w:r w:rsidR="00206ADD">
        <w:rPr>
          <w:rtl/>
        </w:rPr>
        <w:t>ک</w:t>
      </w:r>
      <w:r w:rsidRPr="00426236">
        <w:rPr>
          <w:rtl/>
        </w:rPr>
        <w:t>لامی</w:t>
      </w:r>
      <w:bookmarkEnd w:id="5"/>
    </w:p>
    <w:p w:rsidR="003C0B31" w:rsidRPr="00426236" w:rsidRDefault="003C0B31" w:rsidP="00426236">
      <w:pPr>
        <w:bidi/>
        <w:spacing w:before="120" w:after="120" w:line="360" w:lineRule="auto"/>
        <w:jc w:val="both"/>
        <w:rPr>
          <w:rFonts w:ascii="IRBadr" w:hAnsi="IRBadr" w:cs="IRBadr"/>
          <w:sz w:val="28"/>
          <w:rtl/>
        </w:rPr>
      </w:pPr>
      <w:r w:rsidRPr="00426236">
        <w:rPr>
          <w:rFonts w:ascii="IRBadr" w:hAnsi="IRBadr" w:cs="IRBadr"/>
          <w:sz w:val="28"/>
          <w:rtl/>
        </w:rPr>
        <w:t xml:space="preserve">در علم </w:t>
      </w:r>
      <w:r w:rsidR="00206ADD">
        <w:rPr>
          <w:rFonts w:ascii="IRBadr" w:hAnsi="IRBadr" w:cs="IRBadr"/>
          <w:sz w:val="28"/>
          <w:rtl/>
        </w:rPr>
        <w:t>ک</w:t>
      </w:r>
      <w:r w:rsidRPr="00426236">
        <w:rPr>
          <w:rFonts w:ascii="IRBadr" w:hAnsi="IRBadr" w:cs="IRBadr"/>
          <w:sz w:val="28"/>
          <w:rtl/>
        </w:rPr>
        <w:t xml:space="preserve">لام به </w:t>
      </w:r>
      <w:r w:rsidR="00206ADD">
        <w:rPr>
          <w:rFonts w:ascii="IRBadr" w:hAnsi="IRBadr" w:cs="IRBadr"/>
          <w:sz w:val="28"/>
          <w:rtl/>
        </w:rPr>
        <w:t>مسائل</w:t>
      </w:r>
      <w:r w:rsidRPr="00426236">
        <w:rPr>
          <w:rFonts w:ascii="IRBadr" w:hAnsi="IRBadr" w:cs="IRBadr"/>
          <w:sz w:val="28"/>
          <w:rtl/>
        </w:rPr>
        <w:t xml:space="preserve"> اعتقادی و </w:t>
      </w:r>
      <w:r w:rsidR="00206ADD">
        <w:rPr>
          <w:rFonts w:ascii="IRBadr" w:hAnsi="IRBadr" w:cs="IRBadr"/>
          <w:sz w:val="28"/>
          <w:rtl/>
        </w:rPr>
        <w:t>ازجمله</w:t>
      </w:r>
      <w:r w:rsidRPr="00426236">
        <w:rPr>
          <w:rFonts w:ascii="IRBadr" w:hAnsi="IRBadr" w:cs="IRBadr"/>
          <w:sz w:val="28"/>
          <w:rtl/>
        </w:rPr>
        <w:t xml:space="preserve"> نبوت پرداخته </w:t>
      </w:r>
      <w:r w:rsidR="00206ADD">
        <w:rPr>
          <w:rFonts w:ascii="IRBadr" w:hAnsi="IRBadr" w:cs="IRBadr"/>
          <w:sz w:val="28"/>
          <w:rtl/>
        </w:rPr>
        <w:t>م</w:t>
      </w:r>
      <w:r w:rsidR="00206ADD">
        <w:rPr>
          <w:rFonts w:ascii="IRBadr" w:hAnsi="IRBadr" w:cs="IRBadr" w:hint="cs"/>
          <w:sz w:val="28"/>
          <w:rtl/>
        </w:rPr>
        <w:t>ی‌شود</w:t>
      </w:r>
      <w:r w:rsidRPr="00426236">
        <w:rPr>
          <w:rFonts w:ascii="IRBadr" w:hAnsi="IRBadr" w:cs="IRBadr"/>
          <w:sz w:val="28"/>
          <w:rtl/>
        </w:rPr>
        <w:t xml:space="preserve">. نبوت در دو سطح: نبوت عامه </w:t>
      </w:r>
      <w:r w:rsidR="00206ADD">
        <w:rPr>
          <w:rFonts w:ascii="IRBadr" w:hAnsi="IRBadr" w:cs="IRBadr"/>
          <w:sz w:val="28"/>
          <w:rtl/>
        </w:rPr>
        <w:t>ک</w:t>
      </w:r>
      <w:r w:rsidRPr="00426236">
        <w:rPr>
          <w:rFonts w:ascii="IRBadr" w:hAnsi="IRBadr" w:cs="IRBadr"/>
          <w:sz w:val="28"/>
          <w:rtl/>
        </w:rPr>
        <w:t xml:space="preserve">ه از </w:t>
      </w:r>
      <w:r w:rsidR="00206ADD">
        <w:rPr>
          <w:rFonts w:ascii="IRBadr" w:hAnsi="IRBadr" w:cs="IRBadr"/>
          <w:sz w:val="28"/>
          <w:rtl/>
        </w:rPr>
        <w:t>و</w:t>
      </w:r>
      <w:r w:rsidR="00206ADD">
        <w:rPr>
          <w:rFonts w:ascii="IRBadr" w:hAnsi="IRBadr" w:cs="IRBadr" w:hint="cs"/>
          <w:sz w:val="28"/>
          <w:rtl/>
        </w:rPr>
        <w:t>یژگی‌های</w:t>
      </w:r>
      <w:r w:rsidRPr="00426236">
        <w:rPr>
          <w:rFonts w:ascii="IRBadr" w:hAnsi="IRBadr" w:cs="IRBadr"/>
          <w:sz w:val="28"/>
          <w:rtl/>
        </w:rPr>
        <w:t xml:space="preserve"> مشتر</w:t>
      </w:r>
      <w:r w:rsidR="00206ADD">
        <w:rPr>
          <w:rFonts w:ascii="IRBadr" w:hAnsi="IRBadr" w:cs="IRBadr"/>
          <w:sz w:val="28"/>
          <w:rtl/>
        </w:rPr>
        <w:t>ک</w:t>
      </w:r>
      <w:r w:rsidRPr="00426236">
        <w:rPr>
          <w:rFonts w:ascii="IRBadr" w:hAnsi="IRBadr" w:cs="IRBadr"/>
          <w:sz w:val="28"/>
          <w:rtl/>
        </w:rPr>
        <w:t xml:space="preserve"> همه پیامبران بحث </w:t>
      </w:r>
      <w:r w:rsidR="00206ADD">
        <w:rPr>
          <w:rFonts w:ascii="IRBadr" w:hAnsi="IRBadr" w:cs="IRBadr"/>
          <w:sz w:val="28"/>
          <w:rtl/>
        </w:rPr>
        <w:t>م</w:t>
      </w:r>
      <w:r w:rsidR="00206ADD">
        <w:rPr>
          <w:rFonts w:ascii="IRBadr" w:hAnsi="IRBadr" w:cs="IRBadr" w:hint="cs"/>
          <w:sz w:val="28"/>
          <w:rtl/>
        </w:rPr>
        <w:t>ی‌شود</w:t>
      </w:r>
      <w:r w:rsidRPr="00426236">
        <w:rPr>
          <w:rFonts w:ascii="IRBadr" w:hAnsi="IRBadr" w:cs="IRBadr"/>
          <w:sz w:val="28"/>
          <w:rtl/>
        </w:rPr>
        <w:t xml:space="preserve"> و نبوت خاصه </w:t>
      </w:r>
      <w:r w:rsidR="00206ADD">
        <w:rPr>
          <w:rFonts w:ascii="IRBadr" w:hAnsi="IRBadr" w:cs="IRBadr"/>
          <w:sz w:val="28"/>
          <w:rtl/>
        </w:rPr>
        <w:t>ک</w:t>
      </w:r>
      <w:r w:rsidRPr="00426236">
        <w:rPr>
          <w:rFonts w:ascii="IRBadr" w:hAnsi="IRBadr" w:cs="IRBadr"/>
          <w:sz w:val="28"/>
          <w:rtl/>
        </w:rPr>
        <w:t>ه بر ابعاد اعتقادی مربوط به رسول ا</w:t>
      </w:r>
      <w:r w:rsidR="00206ADD">
        <w:rPr>
          <w:rFonts w:ascii="IRBadr" w:hAnsi="IRBadr" w:cs="IRBadr"/>
          <w:sz w:val="28"/>
          <w:rtl/>
        </w:rPr>
        <w:t>ک</w:t>
      </w:r>
      <w:r w:rsidRPr="00426236">
        <w:rPr>
          <w:rFonts w:ascii="IRBadr" w:hAnsi="IRBadr" w:cs="IRBadr"/>
          <w:sz w:val="28"/>
          <w:rtl/>
        </w:rPr>
        <w:t>رم (ص) تمر</w:t>
      </w:r>
      <w:r w:rsidR="00206ADD">
        <w:rPr>
          <w:rFonts w:ascii="IRBadr" w:hAnsi="IRBadr" w:cs="IRBadr"/>
          <w:sz w:val="28"/>
          <w:rtl/>
        </w:rPr>
        <w:t>ک</w:t>
      </w:r>
      <w:r w:rsidRPr="00426236">
        <w:rPr>
          <w:rFonts w:ascii="IRBadr" w:hAnsi="IRBadr" w:cs="IRBadr"/>
          <w:sz w:val="28"/>
          <w:rtl/>
        </w:rPr>
        <w:t xml:space="preserve">ز </w:t>
      </w:r>
      <w:r w:rsidR="00206ADD">
        <w:rPr>
          <w:rFonts w:ascii="IRBadr" w:hAnsi="IRBadr" w:cs="IRBadr"/>
          <w:sz w:val="28"/>
          <w:rtl/>
        </w:rPr>
        <w:t>م</w:t>
      </w:r>
      <w:r w:rsidR="00206ADD">
        <w:rPr>
          <w:rFonts w:ascii="IRBadr" w:hAnsi="IRBadr" w:cs="IRBadr" w:hint="cs"/>
          <w:sz w:val="28"/>
          <w:rtl/>
        </w:rPr>
        <w:t>ی‌گردد</w:t>
      </w:r>
      <w:r w:rsidRPr="00426236">
        <w:rPr>
          <w:rFonts w:ascii="IRBadr" w:hAnsi="IRBadr" w:cs="IRBadr"/>
          <w:sz w:val="28"/>
          <w:rtl/>
        </w:rPr>
        <w:t xml:space="preserve">، </w:t>
      </w:r>
      <w:r w:rsidR="00206ADD">
        <w:rPr>
          <w:rFonts w:ascii="IRBadr" w:hAnsi="IRBadr" w:cs="IRBadr"/>
          <w:sz w:val="28"/>
          <w:rtl/>
        </w:rPr>
        <w:t>موردتوجه</w:t>
      </w:r>
      <w:r w:rsidRPr="00426236">
        <w:rPr>
          <w:rFonts w:ascii="IRBadr" w:hAnsi="IRBadr" w:cs="IRBadr"/>
          <w:sz w:val="28"/>
          <w:rtl/>
        </w:rPr>
        <w:t xml:space="preserve"> قرار </w:t>
      </w:r>
      <w:r w:rsidR="00206ADD">
        <w:rPr>
          <w:rFonts w:ascii="IRBadr" w:hAnsi="IRBadr" w:cs="IRBadr"/>
          <w:sz w:val="28"/>
          <w:rtl/>
        </w:rPr>
        <w:t>م</w:t>
      </w:r>
      <w:r w:rsidR="00206ADD">
        <w:rPr>
          <w:rFonts w:ascii="IRBadr" w:hAnsi="IRBadr" w:cs="IRBadr" w:hint="cs"/>
          <w:sz w:val="28"/>
          <w:rtl/>
        </w:rPr>
        <w:t>ی‌گیرد</w:t>
      </w:r>
      <w:r w:rsidRPr="00426236">
        <w:rPr>
          <w:rFonts w:ascii="IRBadr" w:hAnsi="IRBadr" w:cs="IRBadr"/>
          <w:sz w:val="28"/>
          <w:rtl/>
        </w:rPr>
        <w:t xml:space="preserve">. در این بعد، جدای از مباحثی چون شیوه وحی </w:t>
      </w:r>
      <w:r w:rsidR="00206ADD">
        <w:rPr>
          <w:rFonts w:ascii="IRBadr" w:hAnsi="IRBadr" w:cs="IRBadr"/>
          <w:sz w:val="28"/>
          <w:rtl/>
        </w:rPr>
        <w:t>بر رسول</w:t>
      </w:r>
      <w:r w:rsidRPr="00426236">
        <w:rPr>
          <w:rFonts w:ascii="IRBadr" w:hAnsi="IRBadr" w:cs="IRBadr"/>
          <w:sz w:val="28"/>
          <w:rtl/>
        </w:rPr>
        <w:t xml:space="preserve"> ا</w:t>
      </w:r>
      <w:r w:rsidR="00206ADD">
        <w:rPr>
          <w:rFonts w:ascii="IRBadr" w:hAnsi="IRBadr" w:cs="IRBadr"/>
          <w:sz w:val="28"/>
          <w:rtl/>
        </w:rPr>
        <w:t>ک</w:t>
      </w:r>
      <w:r w:rsidRPr="00426236">
        <w:rPr>
          <w:rFonts w:ascii="IRBadr" w:hAnsi="IRBadr" w:cs="IRBadr"/>
          <w:sz w:val="28"/>
          <w:rtl/>
        </w:rPr>
        <w:t xml:space="preserve">رم، </w:t>
      </w:r>
      <w:r w:rsidR="00206ADD">
        <w:rPr>
          <w:rFonts w:ascii="IRBadr" w:hAnsi="IRBadr" w:cs="IRBadr"/>
          <w:sz w:val="28"/>
          <w:rtl/>
        </w:rPr>
        <w:t>ازجمله</w:t>
      </w:r>
      <w:r w:rsidRPr="00426236">
        <w:rPr>
          <w:rFonts w:ascii="IRBadr" w:hAnsi="IRBadr" w:cs="IRBadr"/>
          <w:sz w:val="28"/>
          <w:rtl/>
        </w:rPr>
        <w:t xml:space="preserve"> </w:t>
      </w:r>
      <w:r w:rsidR="00206ADD">
        <w:rPr>
          <w:rFonts w:ascii="IRBadr" w:hAnsi="IRBadr" w:cs="IRBadr"/>
          <w:sz w:val="28"/>
          <w:rtl/>
        </w:rPr>
        <w:t>مهم‌تر</w:t>
      </w:r>
      <w:r w:rsidR="00206ADD">
        <w:rPr>
          <w:rFonts w:ascii="IRBadr" w:hAnsi="IRBadr" w:cs="IRBadr" w:hint="cs"/>
          <w:sz w:val="28"/>
          <w:rtl/>
        </w:rPr>
        <w:t>ین</w:t>
      </w:r>
      <w:r w:rsidRPr="00426236">
        <w:rPr>
          <w:rFonts w:ascii="IRBadr" w:hAnsi="IRBadr" w:cs="IRBadr"/>
          <w:sz w:val="28"/>
          <w:rtl/>
        </w:rPr>
        <w:t xml:space="preserve"> مباحث خاص پیامبر اسلام، </w:t>
      </w:r>
      <w:r w:rsidR="00206ADD">
        <w:rPr>
          <w:rFonts w:ascii="IRBadr" w:hAnsi="IRBadr" w:cs="IRBadr"/>
          <w:sz w:val="28"/>
          <w:rtl/>
        </w:rPr>
        <w:t>مسئله</w:t>
      </w:r>
      <w:r w:rsidRPr="00426236">
        <w:rPr>
          <w:rFonts w:ascii="IRBadr" w:hAnsi="IRBadr" w:cs="IRBadr"/>
          <w:sz w:val="28"/>
          <w:rtl/>
        </w:rPr>
        <w:t xml:space="preserve"> خاتمیت است </w:t>
      </w:r>
      <w:r w:rsidR="00206ADD">
        <w:rPr>
          <w:rFonts w:ascii="IRBadr" w:hAnsi="IRBadr" w:cs="IRBadr"/>
          <w:sz w:val="28"/>
          <w:rtl/>
        </w:rPr>
        <w:t>ک</w:t>
      </w:r>
      <w:r w:rsidRPr="00426236">
        <w:rPr>
          <w:rFonts w:ascii="IRBadr" w:hAnsi="IRBadr" w:cs="IRBadr"/>
          <w:sz w:val="28"/>
          <w:rtl/>
        </w:rPr>
        <w:t xml:space="preserve">ه چرا امر نبوت با رسول </w:t>
      </w:r>
      <w:r w:rsidR="00206ADD">
        <w:rPr>
          <w:rFonts w:ascii="IRBadr" w:hAnsi="IRBadr" w:cs="IRBadr"/>
          <w:sz w:val="28"/>
          <w:rtl/>
        </w:rPr>
        <w:t>اکرم (</w:t>
      </w:r>
      <w:r w:rsidRPr="00426236">
        <w:rPr>
          <w:rFonts w:ascii="IRBadr" w:hAnsi="IRBadr" w:cs="IRBadr"/>
          <w:sz w:val="28"/>
          <w:rtl/>
        </w:rPr>
        <w:t xml:space="preserve">ص) خاتمه یافت و چگونه این موضوع تفسیر گردد </w:t>
      </w:r>
      <w:r w:rsidR="00206ADD">
        <w:rPr>
          <w:rFonts w:ascii="IRBadr" w:hAnsi="IRBadr" w:cs="IRBadr"/>
          <w:sz w:val="28"/>
          <w:rtl/>
        </w:rPr>
        <w:t>ک</w:t>
      </w:r>
      <w:r w:rsidRPr="00426236">
        <w:rPr>
          <w:rFonts w:ascii="IRBadr" w:hAnsi="IRBadr" w:cs="IRBadr"/>
          <w:sz w:val="28"/>
          <w:rtl/>
        </w:rPr>
        <w:t>ه موضوع «ختم نبوت»، به «ختم دیانت» منتهی نگردد</w:t>
      </w:r>
      <w:r w:rsidRPr="00426236">
        <w:rPr>
          <w:rFonts w:ascii="IRBadr" w:hAnsi="IRBadr" w:cs="IRBadr"/>
          <w:sz w:val="28"/>
        </w:rPr>
        <w:t>.</w:t>
      </w:r>
    </w:p>
    <w:p w:rsidR="003C0B31" w:rsidRPr="00426236" w:rsidRDefault="003C0B31" w:rsidP="003453B3">
      <w:pPr>
        <w:pStyle w:val="Heading1"/>
        <w:rPr>
          <w:rtl/>
        </w:rPr>
      </w:pPr>
      <w:r w:rsidRPr="00426236">
        <w:t xml:space="preserve"> </w:t>
      </w:r>
      <w:bookmarkStart w:id="6" w:name="_Toc429258594"/>
      <w:r w:rsidR="003A0ABC">
        <w:rPr>
          <w:rFonts w:hint="cs"/>
          <w:rtl/>
        </w:rPr>
        <w:t>3.</w:t>
      </w:r>
      <w:r w:rsidR="00DD6236">
        <w:rPr>
          <w:rtl/>
        </w:rPr>
        <w:t xml:space="preserve"> بعد</w:t>
      </w:r>
      <w:r w:rsidRPr="00426236">
        <w:rPr>
          <w:rtl/>
        </w:rPr>
        <w:t xml:space="preserve"> سیاسی</w:t>
      </w:r>
      <w:bookmarkEnd w:id="6"/>
    </w:p>
    <w:p w:rsidR="003C0B31" w:rsidRPr="00426236" w:rsidRDefault="00206ADD" w:rsidP="00426236">
      <w:pPr>
        <w:bidi/>
        <w:spacing w:before="120" w:after="120" w:line="360" w:lineRule="auto"/>
        <w:jc w:val="both"/>
        <w:rPr>
          <w:rFonts w:ascii="IRBadr" w:hAnsi="IRBadr" w:cs="IRBadr"/>
          <w:sz w:val="28"/>
          <w:rtl/>
        </w:rPr>
      </w:pPr>
      <w:r>
        <w:rPr>
          <w:rFonts w:ascii="IRBadr" w:hAnsi="IRBadr" w:cs="IRBadr"/>
          <w:sz w:val="28"/>
          <w:rtl/>
        </w:rPr>
        <w:t>ازجمله</w:t>
      </w:r>
      <w:r w:rsidR="003C0B31" w:rsidRPr="00426236">
        <w:rPr>
          <w:rFonts w:ascii="IRBadr" w:hAnsi="IRBadr" w:cs="IRBadr"/>
          <w:sz w:val="28"/>
          <w:rtl/>
        </w:rPr>
        <w:t xml:space="preserve"> مباحثی </w:t>
      </w:r>
      <w:r>
        <w:rPr>
          <w:rFonts w:ascii="IRBadr" w:hAnsi="IRBadr" w:cs="IRBadr"/>
          <w:sz w:val="28"/>
          <w:rtl/>
        </w:rPr>
        <w:t>ک</w:t>
      </w:r>
      <w:r w:rsidR="003C0B31" w:rsidRPr="00426236">
        <w:rPr>
          <w:rFonts w:ascii="IRBadr" w:hAnsi="IRBadr" w:cs="IRBadr"/>
          <w:sz w:val="28"/>
          <w:rtl/>
        </w:rPr>
        <w:t xml:space="preserve">ه به جد جای </w:t>
      </w:r>
      <w:r>
        <w:rPr>
          <w:rFonts w:ascii="IRBadr" w:hAnsi="IRBadr" w:cs="IRBadr"/>
          <w:sz w:val="28"/>
          <w:rtl/>
        </w:rPr>
        <w:t>تأمل</w:t>
      </w:r>
      <w:r w:rsidR="003C0B31" w:rsidRPr="00426236">
        <w:rPr>
          <w:rFonts w:ascii="IRBadr" w:hAnsi="IRBadr" w:cs="IRBadr"/>
          <w:sz w:val="28"/>
          <w:rtl/>
        </w:rPr>
        <w:t xml:space="preserve"> و بررسی دارد، آن است </w:t>
      </w:r>
      <w:r>
        <w:rPr>
          <w:rFonts w:ascii="IRBadr" w:hAnsi="IRBadr" w:cs="IRBadr"/>
          <w:sz w:val="28"/>
          <w:rtl/>
        </w:rPr>
        <w:t>ک</w:t>
      </w:r>
      <w:r w:rsidR="003C0B31" w:rsidRPr="00426236">
        <w:rPr>
          <w:rFonts w:ascii="IRBadr" w:hAnsi="IRBadr" w:cs="IRBadr"/>
          <w:sz w:val="28"/>
          <w:rtl/>
        </w:rPr>
        <w:t xml:space="preserve">ه پیامبر </w:t>
      </w:r>
      <w:r>
        <w:rPr>
          <w:rFonts w:ascii="IRBadr" w:hAnsi="IRBadr" w:cs="IRBadr"/>
          <w:sz w:val="28"/>
          <w:rtl/>
        </w:rPr>
        <w:t>اسلام (</w:t>
      </w:r>
      <w:r w:rsidR="003C0B31" w:rsidRPr="00426236">
        <w:rPr>
          <w:rFonts w:ascii="IRBadr" w:hAnsi="IRBadr" w:cs="IRBadr"/>
          <w:sz w:val="28"/>
          <w:rtl/>
        </w:rPr>
        <w:t>ص)</w:t>
      </w:r>
      <w:r w:rsidR="003C0B31" w:rsidRPr="00426236">
        <w:rPr>
          <w:rFonts w:ascii="IRBadr" w:hAnsi="IRBadr" w:cs="IRBadr"/>
          <w:sz w:val="28"/>
        </w:rPr>
        <w:t xml:space="preserve"> </w:t>
      </w:r>
      <w:r w:rsidR="003C0B31" w:rsidRPr="00426236">
        <w:rPr>
          <w:rFonts w:ascii="IRBadr" w:hAnsi="IRBadr" w:cs="IRBadr"/>
          <w:sz w:val="28"/>
          <w:rtl/>
        </w:rPr>
        <w:t xml:space="preserve">به مناسبات قدرت چگونه برخورد نموده و موضوع </w:t>
      </w:r>
      <w:r>
        <w:rPr>
          <w:rFonts w:ascii="IRBadr" w:hAnsi="IRBadr" w:cs="IRBadr"/>
          <w:sz w:val="28"/>
          <w:rtl/>
        </w:rPr>
        <w:t>تأس</w:t>
      </w:r>
      <w:r>
        <w:rPr>
          <w:rFonts w:ascii="IRBadr" w:hAnsi="IRBadr" w:cs="IRBadr" w:hint="cs"/>
          <w:sz w:val="28"/>
          <w:rtl/>
        </w:rPr>
        <w:t>یس</w:t>
      </w:r>
      <w:r w:rsidR="003C0B31" w:rsidRPr="00426236">
        <w:rPr>
          <w:rFonts w:ascii="IRBadr" w:hAnsi="IRBadr" w:cs="IRBadr"/>
          <w:sz w:val="28"/>
          <w:rtl/>
        </w:rPr>
        <w:t xml:space="preserve"> ح</w:t>
      </w:r>
      <w:r>
        <w:rPr>
          <w:rFonts w:ascii="IRBadr" w:hAnsi="IRBadr" w:cs="IRBadr"/>
          <w:sz w:val="28"/>
          <w:rtl/>
        </w:rPr>
        <w:t>ک</w:t>
      </w:r>
      <w:r w:rsidR="003C0B31" w:rsidRPr="00426236">
        <w:rPr>
          <w:rFonts w:ascii="IRBadr" w:hAnsi="IRBadr" w:cs="IRBadr"/>
          <w:sz w:val="28"/>
          <w:rtl/>
        </w:rPr>
        <w:t xml:space="preserve">ومت در مدینه و </w:t>
      </w:r>
      <w:r>
        <w:rPr>
          <w:rFonts w:ascii="IRBadr" w:hAnsi="IRBadr" w:cs="IRBadr"/>
          <w:sz w:val="28"/>
          <w:rtl/>
        </w:rPr>
        <w:t>به‌تبع</w:t>
      </w:r>
      <w:r w:rsidR="003C0B31" w:rsidRPr="00426236">
        <w:rPr>
          <w:rFonts w:ascii="IRBadr" w:hAnsi="IRBadr" w:cs="IRBadr"/>
          <w:sz w:val="28"/>
          <w:rtl/>
        </w:rPr>
        <w:t xml:space="preserve"> آثار بعدی آن (جنگ و صلح، </w:t>
      </w:r>
      <w:r>
        <w:rPr>
          <w:rFonts w:ascii="IRBadr" w:hAnsi="IRBadr" w:cs="IRBadr"/>
          <w:sz w:val="28"/>
          <w:rtl/>
        </w:rPr>
        <w:t>مال</w:t>
      </w:r>
      <w:r>
        <w:rPr>
          <w:rFonts w:ascii="IRBadr" w:hAnsi="IRBadr" w:cs="IRBadr" w:hint="cs"/>
          <w:sz w:val="28"/>
          <w:rtl/>
        </w:rPr>
        <w:t>یات‌ها</w:t>
      </w:r>
      <w:r w:rsidR="003C0B31" w:rsidRPr="00426236">
        <w:rPr>
          <w:rFonts w:ascii="IRBadr" w:hAnsi="IRBadr" w:cs="IRBadr"/>
          <w:sz w:val="28"/>
          <w:rtl/>
        </w:rPr>
        <w:t xml:space="preserve"> و ...)، با چه توجیهی </w:t>
      </w:r>
      <w:r>
        <w:rPr>
          <w:rFonts w:ascii="IRBadr" w:hAnsi="IRBadr" w:cs="IRBadr"/>
          <w:sz w:val="28"/>
          <w:rtl/>
        </w:rPr>
        <w:t>قابل‌فهم</w:t>
      </w:r>
      <w:r w:rsidR="003C0B31" w:rsidRPr="00426236">
        <w:rPr>
          <w:rFonts w:ascii="IRBadr" w:hAnsi="IRBadr" w:cs="IRBadr"/>
          <w:sz w:val="28"/>
          <w:rtl/>
        </w:rPr>
        <w:t xml:space="preserve"> است؟ آیا </w:t>
      </w:r>
      <w:r>
        <w:rPr>
          <w:rFonts w:ascii="IRBadr" w:hAnsi="IRBadr" w:cs="IRBadr"/>
          <w:sz w:val="28"/>
          <w:rtl/>
        </w:rPr>
        <w:t>تأس</w:t>
      </w:r>
      <w:r>
        <w:rPr>
          <w:rFonts w:ascii="IRBadr" w:hAnsi="IRBadr" w:cs="IRBadr" w:hint="cs"/>
          <w:sz w:val="28"/>
          <w:rtl/>
        </w:rPr>
        <w:t>یس</w:t>
      </w:r>
      <w:r w:rsidR="003C0B31" w:rsidRPr="00426236">
        <w:rPr>
          <w:rFonts w:ascii="IRBadr" w:hAnsi="IRBadr" w:cs="IRBadr"/>
          <w:sz w:val="28"/>
          <w:rtl/>
        </w:rPr>
        <w:t xml:space="preserve"> ح</w:t>
      </w:r>
      <w:r>
        <w:rPr>
          <w:rFonts w:ascii="IRBadr" w:hAnsi="IRBadr" w:cs="IRBadr"/>
          <w:sz w:val="28"/>
          <w:rtl/>
        </w:rPr>
        <w:t>ک</w:t>
      </w:r>
      <w:r w:rsidR="003C0B31" w:rsidRPr="00426236">
        <w:rPr>
          <w:rFonts w:ascii="IRBadr" w:hAnsi="IRBadr" w:cs="IRBadr"/>
          <w:sz w:val="28"/>
          <w:rtl/>
        </w:rPr>
        <w:t xml:space="preserve">ومت امری ذاتی، اصلی و جدی و پیامی درون دینی بود و یا </w:t>
      </w:r>
      <w:r>
        <w:rPr>
          <w:rFonts w:ascii="IRBadr" w:hAnsi="IRBadr" w:cs="IRBadr"/>
          <w:sz w:val="28"/>
          <w:rtl/>
        </w:rPr>
        <w:t>ا</w:t>
      </w:r>
      <w:r>
        <w:rPr>
          <w:rFonts w:ascii="IRBadr" w:hAnsi="IRBadr" w:cs="IRBadr" w:hint="cs"/>
          <w:sz w:val="28"/>
          <w:rtl/>
        </w:rPr>
        <w:t>ین‌که</w:t>
      </w:r>
      <w:r w:rsidR="003C0B31" w:rsidRPr="00426236">
        <w:rPr>
          <w:rFonts w:ascii="IRBadr" w:hAnsi="IRBadr" w:cs="IRBadr"/>
          <w:sz w:val="28"/>
          <w:rtl/>
        </w:rPr>
        <w:t xml:space="preserve"> پیامبر خارج از رسالت، با توجه به مقدوراتشان ح</w:t>
      </w:r>
      <w:r>
        <w:rPr>
          <w:rFonts w:ascii="IRBadr" w:hAnsi="IRBadr" w:cs="IRBadr"/>
          <w:sz w:val="28"/>
          <w:rtl/>
        </w:rPr>
        <w:t>ک</w:t>
      </w:r>
      <w:r w:rsidR="003C0B31" w:rsidRPr="00426236">
        <w:rPr>
          <w:rFonts w:ascii="IRBadr" w:hAnsi="IRBadr" w:cs="IRBadr"/>
          <w:sz w:val="28"/>
          <w:rtl/>
        </w:rPr>
        <w:t>ومت اسلامی را ش</w:t>
      </w:r>
      <w:r>
        <w:rPr>
          <w:rFonts w:ascii="IRBadr" w:hAnsi="IRBadr" w:cs="IRBadr"/>
          <w:sz w:val="28"/>
          <w:rtl/>
        </w:rPr>
        <w:t>ک</w:t>
      </w:r>
      <w:r w:rsidR="003C0B31" w:rsidRPr="00426236">
        <w:rPr>
          <w:rFonts w:ascii="IRBadr" w:hAnsi="IRBadr" w:cs="IRBadr"/>
          <w:sz w:val="28"/>
          <w:rtl/>
        </w:rPr>
        <w:t>ل دادند؟ مشروعیت ح</w:t>
      </w:r>
      <w:r>
        <w:rPr>
          <w:rFonts w:ascii="IRBadr" w:hAnsi="IRBadr" w:cs="IRBadr"/>
          <w:sz w:val="28"/>
          <w:rtl/>
        </w:rPr>
        <w:t>ک</w:t>
      </w:r>
      <w:r w:rsidR="003C0B31" w:rsidRPr="00426236">
        <w:rPr>
          <w:rFonts w:ascii="IRBadr" w:hAnsi="IRBadr" w:cs="IRBadr"/>
          <w:sz w:val="28"/>
          <w:rtl/>
        </w:rPr>
        <w:t xml:space="preserve">ومت نبوی به </w:t>
      </w:r>
      <w:r>
        <w:rPr>
          <w:rFonts w:ascii="IRBadr" w:hAnsi="IRBadr" w:cs="IRBadr"/>
          <w:sz w:val="28"/>
          <w:rtl/>
        </w:rPr>
        <w:t>ک</w:t>
      </w:r>
      <w:r w:rsidR="003C0B31" w:rsidRPr="00426236">
        <w:rPr>
          <w:rFonts w:ascii="IRBadr" w:hAnsi="IRBadr" w:cs="IRBadr"/>
          <w:sz w:val="28"/>
          <w:rtl/>
        </w:rPr>
        <w:t xml:space="preserve">جا </w:t>
      </w:r>
      <w:r>
        <w:rPr>
          <w:rFonts w:ascii="IRBadr" w:hAnsi="IRBadr" w:cs="IRBadr"/>
          <w:sz w:val="28"/>
          <w:rtl/>
        </w:rPr>
        <w:t>بازم</w:t>
      </w:r>
      <w:r>
        <w:rPr>
          <w:rFonts w:ascii="IRBadr" w:hAnsi="IRBadr" w:cs="IRBadr" w:hint="cs"/>
          <w:sz w:val="28"/>
          <w:rtl/>
        </w:rPr>
        <w:t>ی‌گردد</w:t>
      </w:r>
      <w:r w:rsidR="003C0B31" w:rsidRPr="00426236">
        <w:rPr>
          <w:rFonts w:ascii="IRBadr" w:hAnsi="IRBadr" w:cs="IRBadr"/>
          <w:sz w:val="28"/>
          <w:rtl/>
        </w:rPr>
        <w:t xml:space="preserve">؟ آیا مردم با بیعت خودشان، تنها در </w:t>
      </w:r>
      <w:r>
        <w:rPr>
          <w:rFonts w:ascii="IRBadr" w:hAnsi="IRBadr" w:cs="IRBadr"/>
          <w:sz w:val="28"/>
          <w:rtl/>
        </w:rPr>
        <w:t>ک</w:t>
      </w:r>
      <w:r w:rsidR="003C0B31" w:rsidRPr="00426236">
        <w:rPr>
          <w:rFonts w:ascii="IRBadr" w:hAnsi="IRBadr" w:cs="IRBadr"/>
          <w:sz w:val="28"/>
          <w:rtl/>
        </w:rPr>
        <w:t xml:space="preserve">ارآمدی نظام </w:t>
      </w:r>
      <w:r>
        <w:rPr>
          <w:rFonts w:ascii="IRBadr" w:hAnsi="IRBadr" w:cs="IRBadr"/>
          <w:sz w:val="28"/>
          <w:rtl/>
        </w:rPr>
        <w:t>مؤثر</w:t>
      </w:r>
      <w:r w:rsidR="003C0B31" w:rsidRPr="00426236">
        <w:rPr>
          <w:rFonts w:ascii="IRBadr" w:hAnsi="IRBadr" w:cs="IRBadr"/>
          <w:sz w:val="28"/>
          <w:rtl/>
        </w:rPr>
        <w:t xml:space="preserve"> بودند، یا در مشروعیت بخشی به ح</w:t>
      </w:r>
      <w:r>
        <w:rPr>
          <w:rFonts w:ascii="IRBadr" w:hAnsi="IRBadr" w:cs="IRBadr"/>
          <w:sz w:val="28"/>
          <w:rtl/>
        </w:rPr>
        <w:t>ک</w:t>
      </w:r>
      <w:r w:rsidR="003C0B31" w:rsidRPr="00426236">
        <w:rPr>
          <w:rFonts w:ascii="IRBadr" w:hAnsi="IRBadr" w:cs="IRBadr"/>
          <w:sz w:val="28"/>
          <w:rtl/>
        </w:rPr>
        <w:t xml:space="preserve">ومت نیز </w:t>
      </w:r>
      <w:r>
        <w:rPr>
          <w:rFonts w:ascii="IRBadr" w:hAnsi="IRBadr" w:cs="IRBadr"/>
          <w:sz w:val="28"/>
          <w:rtl/>
        </w:rPr>
        <w:t>نقش‌آفر</w:t>
      </w:r>
      <w:r>
        <w:rPr>
          <w:rFonts w:ascii="IRBadr" w:hAnsi="IRBadr" w:cs="IRBadr" w:hint="cs"/>
          <w:sz w:val="28"/>
          <w:rtl/>
        </w:rPr>
        <w:t>ینی</w:t>
      </w:r>
      <w:r w:rsidR="003C0B31" w:rsidRPr="00426236">
        <w:rPr>
          <w:rFonts w:ascii="IRBadr" w:hAnsi="IRBadr" w:cs="IRBadr"/>
          <w:sz w:val="28"/>
          <w:rtl/>
        </w:rPr>
        <w:t xml:space="preserve"> </w:t>
      </w:r>
      <w:r>
        <w:rPr>
          <w:rFonts w:ascii="IRBadr" w:hAnsi="IRBadr" w:cs="IRBadr"/>
          <w:sz w:val="28"/>
          <w:rtl/>
        </w:rPr>
        <w:t>م</w:t>
      </w:r>
      <w:r>
        <w:rPr>
          <w:rFonts w:ascii="IRBadr" w:hAnsi="IRBadr" w:cs="IRBadr" w:hint="cs"/>
          <w:sz w:val="28"/>
          <w:rtl/>
        </w:rPr>
        <w:t>ی‌نمودند</w:t>
      </w:r>
      <w:r w:rsidR="003C0B31" w:rsidRPr="00426236">
        <w:rPr>
          <w:rFonts w:ascii="IRBadr" w:hAnsi="IRBadr" w:cs="IRBadr"/>
          <w:sz w:val="28"/>
          <w:rtl/>
        </w:rPr>
        <w:t xml:space="preserve">؟ در بعد سیاسی، </w:t>
      </w:r>
      <w:r>
        <w:rPr>
          <w:rFonts w:ascii="IRBadr" w:hAnsi="IRBadr" w:cs="IRBadr"/>
          <w:sz w:val="28"/>
          <w:rtl/>
        </w:rPr>
        <w:t>حکومت‌ها</w:t>
      </w:r>
      <w:r>
        <w:rPr>
          <w:rFonts w:ascii="IRBadr" w:hAnsi="IRBadr" w:cs="IRBadr" w:hint="cs"/>
          <w:sz w:val="28"/>
          <w:rtl/>
        </w:rPr>
        <w:t>ی</w:t>
      </w:r>
      <w:r w:rsidR="003C0B31" w:rsidRPr="00426236">
        <w:rPr>
          <w:rFonts w:ascii="IRBadr" w:hAnsi="IRBadr" w:cs="IRBadr"/>
          <w:sz w:val="28"/>
          <w:rtl/>
        </w:rPr>
        <w:t xml:space="preserve"> بعد از </w:t>
      </w:r>
      <w:r>
        <w:rPr>
          <w:rFonts w:ascii="IRBadr" w:hAnsi="IRBadr" w:cs="IRBadr"/>
          <w:sz w:val="28"/>
          <w:rtl/>
        </w:rPr>
        <w:t>پ</w:t>
      </w:r>
      <w:r>
        <w:rPr>
          <w:rFonts w:ascii="IRBadr" w:hAnsi="IRBadr" w:cs="IRBadr" w:hint="cs"/>
          <w:sz w:val="28"/>
          <w:rtl/>
        </w:rPr>
        <w:t>یامبر</w:t>
      </w:r>
      <w:r>
        <w:rPr>
          <w:rFonts w:ascii="IRBadr" w:hAnsi="IRBadr" w:cs="IRBadr"/>
          <w:sz w:val="28"/>
          <w:rtl/>
        </w:rPr>
        <w:t xml:space="preserve"> (</w:t>
      </w:r>
      <w:r w:rsidR="003C0B31" w:rsidRPr="00426236">
        <w:rPr>
          <w:rFonts w:ascii="IRBadr" w:hAnsi="IRBadr" w:cs="IRBadr"/>
          <w:sz w:val="28"/>
          <w:rtl/>
        </w:rPr>
        <w:t xml:space="preserve">ص) با چه مبنایی </w:t>
      </w:r>
      <w:r>
        <w:rPr>
          <w:rFonts w:ascii="IRBadr" w:hAnsi="IRBadr" w:cs="IRBadr"/>
          <w:sz w:val="28"/>
          <w:rtl/>
        </w:rPr>
        <w:t>م</w:t>
      </w:r>
      <w:r>
        <w:rPr>
          <w:rFonts w:ascii="IRBadr" w:hAnsi="IRBadr" w:cs="IRBadr" w:hint="cs"/>
          <w:sz w:val="28"/>
          <w:rtl/>
        </w:rPr>
        <w:t>ی‌توانستند</w:t>
      </w:r>
      <w:r w:rsidR="003C0B31" w:rsidRPr="00426236">
        <w:rPr>
          <w:rFonts w:ascii="IRBadr" w:hAnsi="IRBadr" w:cs="IRBadr"/>
          <w:sz w:val="28"/>
          <w:rtl/>
        </w:rPr>
        <w:t xml:space="preserve"> مشروع و مقبول باشند؟ و</w:t>
      </w:r>
      <w:r w:rsidR="003C0B31" w:rsidRPr="00426236">
        <w:rPr>
          <w:rFonts w:ascii="IRBadr" w:hAnsi="IRBadr" w:cs="IRBadr"/>
          <w:sz w:val="28"/>
        </w:rPr>
        <w:t>...</w:t>
      </w:r>
    </w:p>
    <w:p w:rsidR="003C0B31" w:rsidRPr="00426236" w:rsidRDefault="003C0B31" w:rsidP="003453B3">
      <w:pPr>
        <w:pStyle w:val="Heading1"/>
        <w:rPr>
          <w:szCs w:val="28"/>
          <w:rtl/>
        </w:rPr>
      </w:pPr>
      <w:bookmarkStart w:id="7" w:name="_Toc429258595"/>
      <w:r w:rsidRPr="00426236">
        <w:rPr>
          <w:szCs w:val="28"/>
          <w:rtl/>
        </w:rPr>
        <w:t>4.</w:t>
      </w:r>
      <w:r w:rsidRPr="00426236">
        <w:rPr>
          <w:szCs w:val="28"/>
        </w:rPr>
        <w:t xml:space="preserve"> </w:t>
      </w:r>
      <w:r w:rsidRPr="003453B3">
        <w:rPr>
          <w:rtl/>
        </w:rPr>
        <w:t>بعد</w:t>
      </w:r>
      <w:r w:rsidRPr="00426236">
        <w:rPr>
          <w:szCs w:val="28"/>
          <w:rtl/>
        </w:rPr>
        <w:t xml:space="preserve"> </w:t>
      </w:r>
      <w:r w:rsidR="00206ADD">
        <w:rPr>
          <w:rtl/>
        </w:rPr>
        <w:t>جامعه‌شناخت</w:t>
      </w:r>
      <w:r w:rsidR="00206ADD">
        <w:rPr>
          <w:rFonts w:hint="cs"/>
          <w:rtl/>
        </w:rPr>
        <w:t>ی</w:t>
      </w:r>
      <w:bookmarkEnd w:id="7"/>
    </w:p>
    <w:p w:rsidR="003C0B31" w:rsidRPr="00426236" w:rsidRDefault="00206ADD" w:rsidP="00426236">
      <w:pPr>
        <w:bidi/>
        <w:spacing w:before="120" w:after="120" w:line="360" w:lineRule="auto"/>
        <w:jc w:val="both"/>
        <w:rPr>
          <w:rFonts w:ascii="IRBadr" w:hAnsi="IRBadr" w:cs="IRBadr"/>
          <w:sz w:val="28"/>
          <w:rtl/>
        </w:rPr>
      </w:pPr>
      <w:r>
        <w:rPr>
          <w:rFonts w:ascii="IRBadr" w:hAnsi="IRBadr" w:cs="IRBadr"/>
          <w:sz w:val="28"/>
          <w:rtl/>
        </w:rPr>
        <w:t>ازجمله</w:t>
      </w:r>
      <w:r w:rsidR="003C0B31" w:rsidRPr="00426236">
        <w:rPr>
          <w:rFonts w:ascii="IRBadr" w:hAnsi="IRBadr" w:cs="IRBadr"/>
          <w:sz w:val="28"/>
          <w:rtl/>
        </w:rPr>
        <w:t xml:space="preserve"> ابعادی </w:t>
      </w:r>
      <w:r>
        <w:rPr>
          <w:rFonts w:ascii="IRBadr" w:hAnsi="IRBadr" w:cs="IRBadr"/>
          <w:sz w:val="28"/>
          <w:rtl/>
        </w:rPr>
        <w:t>ک</w:t>
      </w:r>
      <w:r w:rsidR="003C0B31" w:rsidRPr="00426236">
        <w:rPr>
          <w:rFonts w:ascii="IRBadr" w:hAnsi="IRBadr" w:cs="IRBadr"/>
          <w:sz w:val="28"/>
          <w:rtl/>
        </w:rPr>
        <w:t xml:space="preserve">ه در تعامل پیامبر (ص) با آحاد جامعه، </w:t>
      </w:r>
      <w:r>
        <w:rPr>
          <w:rFonts w:ascii="IRBadr" w:hAnsi="IRBadr" w:cs="IRBadr"/>
          <w:sz w:val="28"/>
          <w:rtl/>
        </w:rPr>
        <w:t>گروه‌ها</w:t>
      </w:r>
      <w:r w:rsidR="003C0B31" w:rsidRPr="00426236">
        <w:rPr>
          <w:rFonts w:ascii="IRBadr" w:hAnsi="IRBadr" w:cs="IRBadr"/>
          <w:sz w:val="28"/>
          <w:rtl/>
        </w:rPr>
        <w:t xml:space="preserve"> و قبایل حجاز جای بررسی دارد، آن است </w:t>
      </w:r>
      <w:r>
        <w:rPr>
          <w:rFonts w:ascii="IRBadr" w:hAnsi="IRBadr" w:cs="IRBadr"/>
          <w:sz w:val="28"/>
          <w:rtl/>
        </w:rPr>
        <w:t>ک</w:t>
      </w:r>
      <w:r w:rsidR="00396292">
        <w:rPr>
          <w:rFonts w:ascii="IRBadr" w:hAnsi="IRBadr" w:cs="IRBadr"/>
          <w:sz w:val="28"/>
          <w:rtl/>
        </w:rPr>
        <w:t xml:space="preserve">ه </w:t>
      </w:r>
      <w:r w:rsidR="00396292">
        <w:rPr>
          <w:rFonts w:ascii="IRBadr" w:hAnsi="IRBadr" w:cs="IRBadr" w:hint="cs"/>
          <w:sz w:val="28"/>
          <w:rtl/>
        </w:rPr>
        <w:t>رابطۀ</w:t>
      </w:r>
      <w:r w:rsidR="003C0B31" w:rsidRPr="00426236">
        <w:rPr>
          <w:rFonts w:ascii="IRBadr" w:hAnsi="IRBadr" w:cs="IRBadr"/>
          <w:sz w:val="28"/>
          <w:rtl/>
        </w:rPr>
        <w:t xml:space="preserve"> پیامبر با </w:t>
      </w:r>
      <w:r>
        <w:rPr>
          <w:rFonts w:ascii="IRBadr" w:hAnsi="IRBadr" w:cs="IRBadr"/>
          <w:sz w:val="28"/>
          <w:rtl/>
        </w:rPr>
        <w:t>سنت‌ها</w:t>
      </w:r>
      <w:r>
        <w:rPr>
          <w:rFonts w:ascii="IRBadr" w:hAnsi="IRBadr" w:cs="IRBadr" w:hint="cs"/>
          <w:sz w:val="28"/>
          <w:rtl/>
        </w:rPr>
        <w:t>ی</w:t>
      </w:r>
      <w:r w:rsidR="003C0B31" w:rsidRPr="00426236">
        <w:rPr>
          <w:rFonts w:ascii="IRBadr" w:hAnsi="IRBadr" w:cs="IRBadr"/>
          <w:sz w:val="28"/>
          <w:rtl/>
        </w:rPr>
        <w:t xml:space="preserve"> جاهلی چگونه بوده است؟ در چه مواردی فرهنگ حا</w:t>
      </w:r>
      <w:r>
        <w:rPr>
          <w:rFonts w:ascii="IRBadr" w:hAnsi="IRBadr" w:cs="IRBadr"/>
          <w:sz w:val="28"/>
          <w:rtl/>
        </w:rPr>
        <w:t>ک</w:t>
      </w:r>
      <w:r w:rsidR="003C0B31" w:rsidRPr="00426236">
        <w:rPr>
          <w:rFonts w:ascii="IRBadr" w:hAnsi="IRBadr" w:cs="IRBadr"/>
          <w:sz w:val="28"/>
          <w:rtl/>
        </w:rPr>
        <w:t xml:space="preserve">م را امضا </w:t>
      </w:r>
      <w:r>
        <w:rPr>
          <w:rFonts w:ascii="IRBadr" w:hAnsi="IRBadr" w:cs="IRBadr"/>
          <w:sz w:val="28"/>
          <w:rtl/>
        </w:rPr>
        <w:t>م</w:t>
      </w:r>
      <w:r>
        <w:rPr>
          <w:rFonts w:ascii="IRBadr" w:hAnsi="IRBadr" w:cs="IRBadr" w:hint="cs"/>
          <w:sz w:val="28"/>
          <w:rtl/>
        </w:rPr>
        <w:t>ی‌نمودند</w:t>
      </w:r>
      <w:r w:rsidR="003C0B31" w:rsidRPr="00426236">
        <w:rPr>
          <w:rFonts w:ascii="IRBadr" w:hAnsi="IRBadr" w:cs="IRBadr"/>
          <w:sz w:val="28"/>
          <w:rtl/>
        </w:rPr>
        <w:t xml:space="preserve"> و در چه </w:t>
      </w:r>
      <w:r>
        <w:rPr>
          <w:rFonts w:ascii="IRBadr" w:hAnsi="IRBadr" w:cs="IRBadr"/>
          <w:sz w:val="28"/>
          <w:rtl/>
        </w:rPr>
        <w:t>مسائل</w:t>
      </w:r>
      <w:r>
        <w:rPr>
          <w:rFonts w:ascii="IRBadr" w:hAnsi="IRBadr" w:cs="IRBadr" w:hint="cs"/>
          <w:sz w:val="28"/>
          <w:rtl/>
        </w:rPr>
        <w:t>ی</w:t>
      </w:r>
      <w:r w:rsidR="003C0B31" w:rsidRPr="00426236">
        <w:rPr>
          <w:rFonts w:ascii="IRBadr" w:hAnsi="IRBadr" w:cs="IRBadr"/>
          <w:sz w:val="28"/>
          <w:rtl/>
        </w:rPr>
        <w:t xml:space="preserve"> با انحلال نهادهای اجتماعی و </w:t>
      </w:r>
      <w:r>
        <w:rPr>
          <w:rFonts w:ascii="IRBadr" w:hAnsi="IRBadr" w:cs="IRBadr"/>
          <w:sz w:val="28"/>
          <w:rtl/>
        </w:rPr>
        <w:t>سنت‌ها</w:t>
      </w:r>
      <w:r>
        <w:rPr>
          <w:rFonts w:ascii="IRBadr" w:hAnsi="IRBadr" w:cs="IRBadr" w:hint="cs"/>
          <w:sz w:val="28"/>
          <w:rtl/>
        </w:rPr>
        <w:t>ی</w:t>
      </w:r>
      <w:r w:rsidR="003C0B31" w:rsidRPr="00426236">
        <w:rPr>
          <w:rFonts w:ascii="IRBadr" w:hAnsi="IRBadr" w:cs="IRBadr"/>
          <w:sz w:val="28"/>
          <w:rtl/>
        </w:rPr>
        <w:t xml:space="preserve"> بدوی، دست به </w:t>
      </w:r>
      <w:r>
        <w:rPr>
          <w:rFonts w:ascii="IRBadr" w:hAnsi="IRBadr" w:cs="IRBadr"/>
          <w:sz w:val="28"/>
          <w:rtl/>
        </w:rPr>
        <w:t>تأس</w:t>
      </w:r>
      <w:r>
        <w:rPr>
          <w:rFonts w:ascii="IRBadr" w:hAnsi="IRBadr" w:cs="IRBadr" w:hint="cs"/>
          <w:sz w:val="28"/>
          <w:rtl/>
        </w:rPr>
        <w:t>یس</w:t>
      </w:r>
      <w:r w:rsidR="003C0B31" w:rsidRPr="00426236">
        <w:rPr>
          <w:rFonts w:ascii="IRBadr" w:hAnsi="IRBadr" w:cs="IRBadr"/>
          <w:sz w:val="28"/>
          <w:rtl/>
        </w:rPr>
        <w:t xml:space="preserve"> </w:t>
      </w:r>
      <w:r>
        <w:rPr>
          <w:rFonts w:ascii="IRBadr" w:hAnsi="IRBadr" w:cs="IRBadr"/>
          <w:sz w:val="28"/>
          <w:rtl/>
        </w:rPr>
        <w:t>سنت‌ها</w:t>
      </w:r>
      <w:r>
        <w:rPr>
          <w:rFonts w:ascii="IRBadr" w:hAnsi="IRBadr" w:cs="IRBadr" w:hint="cs"/>
          <w:sz w:val="28"/>
          <w:rtl/>
        </w:rPr>
        <w:t>ی</w:t>
      </w:r>
      <w:r w:rsidR="003C0B31" w:rsidRPr="00426236">
        <w:rPr>
          <w:rFonts w:ascii="IRBadr" w:hAnsi="IRBadr" w:cs="IRBadr"/>
          <w:sz w:val="28"/>
          <w:rtl/>
        </w:rPr>
        <w:t xml:space="preserve"> جدید </w:t>
      </w:r>
      <w:r>
        <w:rPr>
          <w:rFonts w:ascii="IRBadr" w:hAnsi="IRBadr" w:cs="IRBadr"/>
          <w:sz w:val="28"/>
          <w:rtl/>
        </w:rPr>
        <w:t>م</w:t>
      </w:r>
      <w:r>
        <w:rPr>
          <w:rFonts w:ascii="IRBadr" w:hAnsi="IRBadr" w:cs="IRBadr" w:hint="cs"/>
          <w:sz w:val="28"/>
          <w:rtl/>
        </w:rPr>
        <w:t>ی‌زدند</w:t>
      </w:r>
      <w:r w:rsidR="003C0B31" w:rsidRPr="00426236">
        <w:rPr>
          <w:rFonts w:ascii="IRBadr" w:hAnsi="IRBadr" w:cs="IRBadr"/>
          <w:sz w:val="28"/>
          <w:rtl/>
        </w:rPr>
        <w:t xml:space="preserve">؟ این موضوع حداقل در دو موضوع مناسبات </w:t>
      </w:r>
      <w:r>
        <w:rPr>
          <w:rFonts w:ascii="IRBadr" w:hAnsi="IRBadr" w:cs="IRBadr"/>
          <w:sz w:val="28"/>
          <w:rtl/>
        </w:rPr>
        <w:t>خانوادگ</w:t>
      </w:r>
      <w:r>
        <w:rPr>
          <w:rFonts w:ascii="IRBadr" w:hAnsi="IRBadr" w:cs="IRBadr" w:hint="cs"/>
          <w:sz w:val="28"/>
          <w:rtl/>
        </w:rPr>
        <w:t>ی</w:t>
      </w:r>
      <w:r>
        <w:rPr>
          <w:rFonts w:ascii="IRBadr" w:hAnsi="IRBadr" w:cs="IRBadr"/>
          <w:sz w:val="28"/>
          <w:rtl/>
        </w:rPr>
        <w:t xml:space="preserve"> (</w:t>
      </w:r>
      <w:r w:rsidR="003C0B31" w:rsidRPr="00426236">
        <w:rPr>
          <w:rFonts w:ascii="IRBadr" w:hAnsi="IRBadr" w:cs="IRBadr"/>
          <w:sz w:val="28"/>
          <w:rtl/>
        </w:rPr>
        <w:t>ازدواج، طلاق، تعدد زوجات و</w:t>
      </w:r>
      <w:r w:rsidR="003C0B31" w:rsidRPr="00426236">
        <w:rPr>
          <w:rFonts w:ascii="IRBadr" w:hAnsi="IRBadr" w:cs="IRBadr"/>
          <w:sz w:val="28"/>
        </w:rPr>
        <w:t>...</w:t>
      </w:r>
      <w:r w:rsidR="003C0B31" w:rsidRPr="00426236">
        <w:rPr>
          <w:rFonts w:ascii="IRBadr" w:hAnsi="IRBadr" w:cs="IRBadr"/>
          <w:sz w:val="28"/>
          <w:rtl/>
        </w:rPr>
        <w:t>)</w:t>
      </w:r>
      <w:r w:rsidR="003C0B31" w:rsidRPr="00426236">
        <w:rPr>
          <w:rFonts w:ascii="IRBadr" w:hAnsi="IRBadr" w:cs="IRBadr"/>
          <w:sz w:val="28"/>
        </w:rPr>
        <w:t xml:space="preserve"> </w:t>
      </w:r>
      <w:r w:rsidR="003C0B31" w:rsidRPr="00426236">
        <w:rPr>
          <w:rFonts w:ascii="IRBadr" w:hAnsi="IRBadr" w:cs="IRBadr"/>
          <w:sz w:val="28"/>
          <w:rtl/>
        </w:rPr>
        <w:t>و مناسبات قبیلگی این تعاملات، بیشتر جای بررسی دارد، آیا پیامبر نهادهای اجتماعی سابق را تح</w:t>
      </w:r>
      <w:r>
        <w:rPr>
          <w:rFonts w:ascii="IRBadr" w:hAnsi="IRBadr" w:cs="IRBadr"/>
          <w:sz w:val="28"/>
          <w:rtl/>
        </w:rPr>
        <w:t>ک</w:t>
      </w:r>
      <w:r w:rsidR="003C0B31" w:rsidRPr="00426236">
        <w:rPr>
          <w:rFonts w:ascii="IRBadr" w:hAnsi="IRBadr" w:cs="IRBadr"/>
          <w:sz w:val="28"/>
          <w:rtl/>
        </w:rPr>
        <w:t xml:space="preserve">یم </w:t>
      </w:r>
      <w:r>
        <w:rPr>
          <w:rFonts w:ascii="IRBadr" w:hAnsi="IRBadr" w:cs="IRBadr"/>
          <w:sz w:val="28"/>
          <w:rtl/>
        </w:rPr>
        <w:t>ک</w:t>
      </w:r>
      <w:r w:rsidR="003C0B31" w:rsidRPr="00426236">
        <w:rPr>
          <w:rFonts w:ascii="IRBadr" w:hAnsi="IRBadr" w:cs="IRBadr"/>
          <w:sz w:val="28"/>
          <w:rtl/>
        </w:rPr>
        <w:t xml:space="preserve">ردند و یا نهادهای </w:t>
      </w:r>
      <w:r>
        <w:rPr>
          <w:rFonts w:ascii="IRBadr" w:hAnsi="IRBadr" w:cs="IRBadr"/>
          <w:sz w:val="28"/>
          <w:rtl/>
        </w:rPr>
        <w:t>تازه‌ا</w:t>
      </w:r>
      <w:r>
        <w:rPr>
          <w:rFonts w:ascii="IRBadr" w:hAnsi="IRBadr" w:cs="IRBadr" w:hint="cs"/>
          <w:sz w:val="28"/>
          <w:rtl/>
        </w:rPr>
        <w:t>ی</w:t>
      </w:r>
      <w:r w:rsidR="003C0B31" w:rsidRPr="00426236">
        <w:rPr>
          <w:rFonts w:ascii="IRBadr" w:hAnsi="IRBadr" w:cs="IRBadr"/>
          <w:sz w:val="28"/>
          <w:rtl/>
        </w:rPr>
        <w:t xml:space="preserve"> را تعریف نمودند؟ تا چه حد به آداب، رسوم، </w:t>
      </w:r>
      <w:r>
        <w:rPr>
          <w:rFonts w:ascii="IRBadr" w:hAnsi="IRBadr" w:cs="IRBadr"/>
          <w:sz w:val="28"/>
          <w:rtl/>
        </w:rPr>
        <w:t>فرهنگ مردم</w:t>
      </w:r>
      <w:r w:rsidR="003C0B31" w:rsidRPr="00426236">
        <w:rPr>
          <w:rFonts w:ascii="IRBadr" w:hAnsi="IRBadr" w:cs="IRBadr"/>
          <w:sz w:val="28"/>
          <w:rtl/>
        </w:rPr>
        <w:t xml:space="preserve"> و ... اعراب وقعی نهاده و یا با </w:t>
      </w:r>
      <w:r>
        <w:rPr>
          <w:rFonts w:ascii="IRBadr" w:hAnsi="IRBadr" w:cs="IRBadr"/>
          <w:sz w:val="28"/>
          <w:rtl/>
        </w:rPr>
        <w:t>آن‌ها</w:t>
      </w:r>
      <w:r w:rsidR="003C0B31" w:rsidRPr="00426236">
        <w:rPr>
          <w:rFonts w:ascii="IRBadr" w:hAnsi="IRBadr" w:cs="IRBadr"/>
          <w:sz w:val="28"/>
          <w:rtl/>
        </w:rPr>
        <w:t xml:space="preserve"> </w:t>
      </w:r>
      <w:r w:rsidR="003C0B31" w:rsidRPr="00426236">
        <w:rPr>
          <w:rFonts w:ascii="IRBadr" w:hAnsi="IRBadr" w:cs="IRBadr"/>
          <w:sz w:val="28"/>
          <w:rtl/>
        </w:rPr>
        <w:lastRenderedPageBreak/>
        <w:t xml:space="preserve">مقابله </w:t>
      </w:r>
      <w:r>
        <w:rPr>
          <w:rFonts w:ascii="IRBadr" w:hAnsi="IRBadr" w:cs="IRBadr"/>
          <w:sz w:val="28"/>
          <w:rtl/>
        </w:rPr>
        <w:t>م</w:t>
      </w:r>
      <w:r>
        <w:rPr>
          <w:rFonts w:ascii="IRBadr" w:hAnsi="IRBadr" w:cs="IRBadr" w:hint="cs"/>
          <w:sz w:val="28"/>
          <w:rtl/>
        </w:rPr>
        <w:t>ی‌کردند</w:t>
      </w:r>
      <w:r w:rsidR="003C0B31" w:rsidRPr="00426236">
        <w:rPr>
          <w:rFonts w:ascii="IRBadr" w:hAnsi="IRBadr" w:cs="IRBadr"/>
          <w:sz w:val="28"/>
          <w:rtl/>
        </w:rPr>
        <w:t xml:space="preserve">؟ با خداوندان زر و زور و تزویر چگونه </w:t>
      </w:r>
      <w:r>
        <w:rPr>
          <w:rFonts w:ascii="IRBadr" w:hAnsi="IRBadr" w:cs="IRBadr"/>
          <w:sz w:val="28"/>
          <w:rtl/>
        </w:rPr>
        <w:t>معامله‌ا</w:t>
      </w:r>
      <w:r>
        <w:rPr>
          <w:rFonts w:ascii="IRBadr" w:hAnsi="IRBadr" w:cs="IRBadr" w:hint="cs"/>
          <w:sz w:val="28"/>
          <w:rtl/>
        </w:rPr>
        <w:t>ی</w:t>
      </w:r>
      <w:r w:rsidR="003C0B31" w:rsidRPr="00426236">
        <w:rPr>
          <w:rFonts w:ascii="IRBadr" w:hAnsi="IRBadr" w:cs="IRBadr"/>
          <w:sz w:val="28"/>
          <w:rtl/>
        </w:rPr>
        <w:t xml:space="preserve"> داشته و تا چه اندازه </w:t>
      </w:r>
      <w:r>
        <w:rPr>
          <w:rFonts w:ascii="IRBadr" w:hAnsi="IRBadr" w:cs="IRBadr"/>
          <w:sz w:val="28"/>
          <w:rtl/>
        </w:rPr>
        <w:t>سنت‌ها</w:t>
      </w:r>
      <w:r>
        <w:rPr>
          <w:rFonts w:ascii="IRBadr" w:hAnsi="IRBadr" w:cs="IRBadr" w:hint="cs"/>
          <w:sz w:val="28"/>
          <w:rtl/>
        </w:rPr>
        <w:t>ی</w:t>
      </w:r>
      <w:r w:rsidR="003C0B31" w:rsidRPr="00426236">
        <w:rPr>
          <w:rFonts w:ascii="IRBadr" w:hAnsi="IRBadr" w:cs="IRBadr"/>
          <w:sz w:val="28"/>
          <w:rtl/>
        </w:rPr>
        <w:t xml:space="preserve"> غلط جاهلی </w:t>
      </w:r>
      <w:r>
        <w:rPr>
          <w:rFonts w:ascii="IRBadr" w:hAnsi="IRBadr" w:cs="IRBadr"/>
          <w:sz w:val="28"/>
          <w:rtl/>
        </w:rPr>
        <w:t>ر</w:t>
      </w:r>
      <w:r>
        <w:rPr>
          <w:rFonts w:ascii="IRBadr" w:hAnsi="IRBadr" w:cs="IRBadr" w:hint="cs"/>
          <w:sz w:val="28"/>
          <w:rtl/>
        </w:rPr>
        <w:t>یشه‌کن</w:t>
      </w:r>
      <w:r w:rsidR="003C0B31" w:rsidRPr="00426236">
        <w:rPr>
          <w:rFonts w:ascii="IRBadr" w:hAnsi="IRBadr" w:cs="IRBadr"/>
          <w:sz w:val="28"/>
          <w:rtl/>
        </w:rPr>
        <w:t xml:space="preserve"> شدند </w:t>
      </w:r>
      <w:r>
        <w:rPr>
          <w:rFonts w:ascii="IRBadr" w:hAnsi="IRBadr" w:cs="IRBadr"/>
          <w:sz w:val="28"/>
          <w:rtl/>
        </w:rPr>
        <w:t>ک</w:t>
      </w:r>
      <w:r w:rsidR="003C0B31" w:rsidRPr="00426236">
        <w:rPr>
          <w:rFonts w:ascii="IRBadr" w:hAnsi="IRBadr" w:cs="IRBadr"/>
          <w:sz w:val="28"/>
          <w:rtl/>
        </w:rPr>
        <w:t>ه تا پس از پیامبر نیز دوباره احیا نگردند؟</w:t>
      </w:r>
    </w:p>
    <w:p w:rsidR="003C0B31" w:rsidRPr="00426236" w:rsidRDefault="003C0B31" w:rsidP="003453B3">
      <w:pPr>
        <w:pStyle w:val="Heading1"/>
        <w:rPr>
          <w:rtl/>
        </w:rPr>
      </w:pPr>
      <w:bookmarkStart w:id="8" w:name="_Toc429258596"/>
      <w:r w:rsidRPr="00426236">
        <w:rPr>
          <w:rtl/>
        </w:rPr>
        <w:t>5.</w:t>
      </w:r>
      <w:r w:rsidRPr="00426236">
        <w:t xml:space="preserve"> </w:t>
      </w:r>
      <w:r w:rsidRPr="00426236">
        <w:rPr>
          <w:rtl/>
        </w:rPr>
        <w:t>بعد اخلاقی</w:t>
      </w:r>
      <w:bookmarkEnd w:id="8"/>
    </w:p>
    <w:p w:rsidR="003C0B31" w:rsidRPr="00426236" w:rsidRDefault="00206ADD" w:rsidP="00206ADD">
      <w:pPr>
        <w:bidi/>
        <w:spacing w:before="120" w:after="120" w:line="360" w:lineRule="auto"/>
        <w:jc w:val="both"/>
        <w:rPr>
          <w:rFonts w:ascii="IRBadr" w:hAnsi="IRBadr" w:cs="IRBadr"/>
          <w:sz w:val="28"/>
          <w:rtl/>
        </w:rPr>
      </w:pPr>
      <w:r>
        <w:rPr>
          <w:rFonts w:ascii="IRBadr" w:hAnsi="IRBadr" w:cs="IRBadr"/>
          <w:sz w:val="28"/>
          <w:rtl/>
        </w:rPr>
        <w:t>ازجمله</w:t>
      </w:r>
      <w:r w:rsidR="003C0B31" w:rsidRPr="00426236">
        <w:rPr>
          <w:rFonts w:ascii="IRBadr" w:hAnsi="IRBadr" w:cs="IRBadr"/>
          <w:sz w:val="28"/>
          <w:rtl/>
        </w:rPr>
        <w:t xml:space="preserve"> ابعاد مهم زندگی </w:t>
      </w:r>
      <w:r>
        <w:rPr>
          <w:rFonts w:ascii="IRBadr" w:hAnsi="IRBadr" w:cs="IRBadr"/>
          <w:sz w:val="28"/>
          <w:rtl/>
        </w:rPr>
        <w:t>پ</w:t>
      </w:r>
      <w:r>
        <w:rPr>
          <w:rFonts w:ascii="IRBadr" w:hAnsi="IRBadr" w:cs="IRBadr" w:hint="cs"/>
          <w:sz w:val="28"/>
          <w:rtl/>
        </w:rPr>
        <w:t>یامبر</w:t>
      </w:r>
      <w:r>
        <w:rPr>
          <w:rFonts w:ascii="IRBadr" w:hAnsi="IRBadr" w:cs="IRBadr"/>
          <w:sz w:val="28"/>
          <w:rtl/>
        </w:rPr>
        <w:t xml:space="preserve"> (</w:t>
      </w:r>
      <w:r w:rsidR="003C0B31" w:rsidRPr="00426236">
        <w:rPr>
          <w:rFonts w:ascii="IRBadr" w:hAnsi="IRBadr" w:cs="IRBadr"/>
          <w:sz w:val="28"/>
          <w:rtl/>
        </w:rPr>
        <w:t xml:space="preserve">ص) </w:t>
      </w:r>
      <w:r>
        <w:rPr>
          <w:rFonts w:ascii="IRBadr" w:hAnsi="IRBadr" w:cs="IRBadr"/>
          <w:sz w:val="28"/>
          <w:rtl/>
        </w:rPr>
        <w:t>درون‌ما</w:t>
      </w:r>
      <w:r>
        <w:rPr>
          <w:rFonts w:ascii="IRBadr" w:hAnsi="IRBadr" w:cs="IRBadr" w:hint="cs"/>
          <w:sz w:val="28"/>
          <w:rtl/>
        </w:rPr>
        <w:t>یه‌های</w:t>
      </w:r>
      <w:r w:rsidR="003C0B31" w:rsidRPr="00426236">
        <w:rPr>
          <w:rFonts w:ascii="IRBadr" w:hAnsi="IRBadr" w:cs="IRBadr"/>
          <w:sz w:val="28"/>
          <w:rtl/>
        </w:rPr>
        <w:t xml:space="preserve"> اخلاقی است </w:t>
      </w:r>
      <w:r>
        <w:rPr>
          <w:rFonts w:ascii="IRBadr" w:hAnsi="IRBadr" w:cs="IRBadr"/>
          <w:sz w:val="28"/>
          <w:rtl/>
        </w:rPr>
        <w:t>ک</w:t>
      </w:r>
      <w:r w:rsidR="003C0B31" w:rsidRPr="00426236">
        <w:rPr>
          <w:rFonts w:ascii="IRBadr" w:hAnsi="IRBadr" w:cs="IRBadr"/>
          <w:sz w:val="28"/>
          <w:rtl/>
        </w:rPr>
        <w:t xml:space="preserve">ه بین همه </w:t>
      </w:r>
      <w:r>
        <w:rPr>
          <w:rFonts w:ascii="IRBadr" w:hAnsi="IRBadr" w:cs="IRBadr"/>
          <w:sz w:val="28"/>
          <w:rtl/>
        </w:rPr>
        <w:t>قرائت‌ها</w:t>
      </w:r>
      <w:r w:rsidR="003C0B31" w:rsidRPr="00426236">
        <w:rPr>
          <w:rFonts w:ascii="IRBadr" w:hAnsi="IRBadr" w:cs="IRBadr"/>
          <w:sz w:val="28"/>
          <w:rtl/>
        </w:rPr>
        <w:t xml:space="preserve"> از اسلام و همه </w:t>
      </w:r>
      <w:r>
        <w:rPr>
          <w:rFonts w:ascii="IRBadr" w:hAnsi="IRBadr" w:cs="IRBadr"/>
          <w:sz w:val="28"/>
          <w:rtl/>
        </w:rPr>
        <w:t>نحله‌ها</w:t>
      </w:r>
      <w:r>
        <w:rPr>
          <w:rFonts w:ascii="IRBadr" w:hAnsi="IRBadr" w:cs="IRBadr" w:hint="cs"/>
          <w:sz w:val="28"/>
          <w:rtl/>
        </w:rPr>
        <w:t>ی</w:t>
      </w:r>
      <w:r w:rsidR="003C0B31" w:rsidRPr="00426236">
        <w:rPr>
          <w:rFonts w:ascii="IRBadr" w:hAnsi="IRBadr" w:cs="IRBadr"/>
          <w:sz w:val="28"/>
          <w:rtl/>
        </w:rPr>
        <w:t xml:space="preserve"> ف</w:t>
      </w:r>
      <w:r>
        <w:rPr>
          <w:rFonts w:ascii="IRBadr" w:hAnsi="IRBadr" w:cs="IRBadr"/>
          <w:sz w:val="28"/>
          <w:rtl/>
        </w:rPr>
        <w:t>ک</w:t>
      </w:r>
      <w:r w:rsidR="003C0B31" w:rsidRPr="00426236">
        <w:rPr>
          <w:rFonts w:ascii="IRBadr" w:hAnsi="IRBadr" w:cs="IRBadr"/>
          <w:sz w:val="28"/>
          <w:rtl/>
        </w:rPr>
        <w:t>ری اسلامی، مورد اشترا</w:t>
      </w:r>
      <w:r>
        <w:rPr>
          <w:rFonts w:ascii="IRBadr" w:hAnsi="IRBadr" w:cs="IRBadr"/>
          <w:sz w:val="28"/>
          <w:rtl/>
        </w:rPr>
        <w:t>ک</w:t>
      </w:r>
      <w:r w:rsidR="003C0B31" w:rsidRPr="00426236">
        <w:rPr>
          <w:rFonts w:ascii="IRBadr" w:hAnsi="IRBadr" w:cs="IRBadr"/>
          <w:sz w:val="28"/>
          <w:rtl/>
        </w:rPr>
        <w:t xml:space="preserve"> نظر بوده و به اجماع قبول دارند </w:t>
      </w:r>
      <w:r>
        <w:rPr>
          <w:rFonts w:ascii="IRBadr" w:hAnsi="IRBadr" w:cs="IRBadr"/>
          <w:sz w:val="28"/>
          <w:rtl/>
        </w:rPr>
        <w:t>ک</w:t>
      </w:r>
      <w:r w:rsidR="003C0B31" w:rsidRPr="00426236">
        <w:rPr>
          <w:rFonts w:ascii="IRBadr" w:hAnsi="IRBadr" w:cs="IRBadr"/>
          <w:sz w:val="28"/>
          <w:rtl/>
        </w:rPr>
        <w:t xml:space="preserve">ه پیامبر رسالت اخلاقی داشته و برای تمام </w:t>
      </w:r>
      <w:r>
        <w:rPr>
          <w:rFonts w:ascii="IRBadr" w:hAnsi="IRBadr" w:cs="IRBadr"/>
          <w:sz w:val="28"/>
          <w:rtl/>
        </w:rPr>
        <w:t>مکرمت‌ها</w:t>
      </w:r>
      <w:r>
        <w:rPr>
          <w:rFonts w:ascii="IRBadr" w:hAnsi="IRBadr" w:cs="IRBadr" w:hint="cs"/>
          <w:sz w:val="28"/>
          <w:rtl/>
        </w:rPr>
        <w:t>ی</w:t>
      </w:r>
      <w:r w:rsidR="003C0B31" w:rsidRPr="00426236">
        <w:rPr>
          <w:rFonts w:ascii="IRBadr" w:hAnsi="IRBadr" w:cs="IRBadr"/>
          <w:sz w:val="28"/>
          <w:rtl/>
        </w:rPr>
        <w:t xml:space="preserve"> اخلاقی مبعوث </w:t>
      </w:r>
      <w:r>
        <w:rPr>
          <w:rFonts w:ascii="IRBadr" w:hAnsi="IRBadr" w:cs="IRBadr"/>
          <w:sz w:val="28"/>
          <w:rtl/>
        </w:rPr>
        <w:t>شده‌اند</w:t>
      </w:r>
      <w:r w:rsidR="003C0B31" w:rsidRPr="00426236">
        <w:rPr>
          <w:rFonts w:ascii="IRBadr" w:hAnsi="IRBadr" w:cs="IRBadr"/>
          <w:sz w:val="28"/>
          <w:rtl/>
        </w:rPr>
        <w:t>. اگر پیامبر (ص) به نص قرآنی، برای مسلمانان اسوه است، ش</w:t>
      </w:r>
      <w:r>
        <w:rPr>
          <w:rFonts w:ascii="IRBadr" w:hAnsi="IRBadr" w:cs="IRBadr"/>
          <w:sz w:val="28"/>
          <w:rtl/>
        </w:rPr>
        <w:t>ک</w:t>
      </w:r>
      <w:r w:rsidR="003C0B31" w:rsidRPr="00426236">
        <w:rPr>
          <w:rFonts w:ascii="IRBadr" w:hAnsi="IRBadr" w:cs="IRBadr"/>
          <w:sz w:val="28"/>
          <w:rtl/>
        </w:rPr>
        <w:t xml:space="preserve">ی نیست </w:t>
      </w:r>
      <w:r>
        <w:rPr>
          <w:rFonts w:ascii="IRBadr" w:hAnsi="IRBadr" w:cs="IRBadr"/>
          <w:sz w:val="28"/>
          <w:rtl/>
        </w:rPr>
        <w:t>ک</w:t>
      </w:r>
      <w:r w:rsidR="003C0B31" w:rsidRPr="00426236">
        <w:rPr>
          <w:rFonts w:ascii="IRBadr" w:hAnsi="IRBadr" w:cs="IRBadr"/>
          <w:sz w:val="28"/>
          <w:rtl/>
        </w:rPr>
        <w:t xml:space="preserve">ه اخلاق نبوی، </w:t>
      </w:r>
      <w:r>
        <w:rPr>
          <w:rFonts w:ascii="IRBadr" w:hAnsi="IRBadr" w:cs="IRBadr"/>
          <w:sz w:val="28"/>
          <w:rtl/>
        </w:rPr>
        <w:t>ک</w:t>
      </w:r>
      <w:r w:rsidR="003C0B31" w:rsidRPr="00426236">
        <w:rPr>
          <w:rFonts w:ascii="IRBadr" w:hAnsi="IRBadr" w:cs="IRBadr"/>
          <w:sz w:val="28"/>
          <w:rtl/>
        </w:rPr>
        <w:t xml:space="preserve">ه اخلاق قرآنی بود، الگو و اسوه برای همه مسلمانان و </w:t>
      </w:r>
      <w:r>
        <w:rPr>
          <w:rFonts w:ascii="IRBadr" w:hAnsi="IRBadr" w:cs="IRBadr"/>
          <w:sz w:val="28"/>
          <w:rtl/>
        </w:rPr>
        <w:t>مؤمنان</w:t>
      </w:r>
      <w:r w:rsidR="003C0B31" w:rsidRPr="00426236">
        <w:rPr>
          <w:rFonts w:ascii="IRBadr" w:hAnsi="IRBadr" w:cs="IRBadr"/>
          <w:sz w:val="28"/>
          <w:rtl/>
        </w:rPr>
        <w:t xml:space="preserve"> است. این موارد و مصادیق در زندگی پیامبر </w:t>
      </w:r>
      <w:r w:rsidR="00396292">
        <w:rPr>
          <w:rFonts w:ascii="IRBadr" w:hAnsi="IRBadr" w:cs="IRBadr"/>
          <w:sz w:val="28"/>
          <w:rtl/>
        </w:rPr>
        <w:t>کدم‌اند</w:t>
      </w:r>
      <w:r w:rsidR="003C0B31" w:rsidRPr="00426236">
        <w:rPr>
          <w:rFonts w:ascii="IRBadr" w:hAnsi="IRBadr" w:cs="IRBadr"/>
          <w:sz w:val="28"/>
          <w:rtl/>
        </w:rPr>
        <w:t xml:space="preserve">؟ و با تحول عصر و زمانه چگونه </w:t>
      </w:r>
      <w:r>
        <w:rPr>
          <w:rFonts w:ascii="IRBadr" w:hAnsi="IRBadr" w:cs="IRBadr"/>
          <w:sz w:val="28"/>
          <w:rtl/>
        </w:rPr>
        <w:t>م</w:t>
      </w:r>
      <w:r>
        <w:rPr>
          <w:rFonts w:ascii="IRBadr" w:hAnsi="IRBadr" w:cs="IRBadr" w:hint="cs"/>
          <w:sz w:val="28"/>
          <w:rtl/>
        </w:rPr>
        <w:t>ی‌توان</w:t>
      </w:r>
      <w:r w:rsidR="003C0B31" w:rsidRPr="00426236">
        <w:rPr>
          <w:rFonts w:ascii="IRBadr" w:hAnsi="IRBadr" w:cs="IRBadr"/>
          <w:sz w:val="28"/>
          <w:rtl/>
        </w:rPr>
        <w:t xml:space="preserve"> به سیره اخلاقی پیامبر ارجاع داد؟</w:t>
      </w:r>
    </w:p>
    <w:p w:rsidR="003C0B31" w:rsidRPr="00426236" w:rsidRDefault="003C0B31" w:rsidP="003453B3">
      <w:pPr>
        <w:pStyle w:val="Heading1"/>
        <w:rPr>
          <w:rtl/>
        </w:rPr>
      </w:pPr>
      <w:bookmarkStart w:id="9" w:name="_Toc429258597"/>
      <w:r w:rsidRPr="00426236">
        <w:rPr>
          <w:rtl/>
        </w:rPr>
        <w:t>6.</w:t>
      </w:r>
      <w:r w:rsidRPr="00426236">
        <w:t xml:space="preserve"> </w:t>
      </w:r>
      <w:r w:rsidRPr="00426236">
        <w:rPr>
          <w:rtl/>
        </w:rPr>
        <w:t>بعد عرفانی</w:t>
      </w:r>
      <w:bookmarkEnd w:id="9"/>
    </w:p>
    <w:p w:rsidR="003C0B31" w:rsidRPr="00426236" w:rsidRDefault="003C0B31" w:rsidP="00206ADD">
      <w:pPr>
        <w:bidi/>
        <w:spacing w:before="120" w:after="120" w:line="360" w:lineRule="auto"/>
        <w:jc w:val="both"/>
        <w:rPr>
          <w:rFonts w:ascii="IRBadr" w:hAnsi="IRBadr" w:cs="IRBadr"/>
          <w:sz w:val="28"/>
          <w:rtl/>
        </w:rPr>
      </w:pPr>
      <w:r w:rsidRPr="00426236">
        <w:rPr>
          <w:rFonts w:ascii="IRBadr" w:hAnsi="IRBadr" w:cs="IRBadr"/>
          <w:sz w:val="28"/>
          <w:rtl/>
        </w:rPr>
        <w:t>گرچه ابعاد عرفانی مرزهای مشتر</w:t>
      </w:r>
      <w:r w:rsidR="00206ADD">
        <w:rPr>
          <w:rFonts w:ascii="IRBadr" w:hAnsi="IRBadr" w:cs="IRBadr"/>
          <w:sz w:val="28"/>
          <w:rtl/>
        </w:rPr>
        <w:t>ک</w:t>
      </w:r>
      <w:r w:rsidRPr="00426236">
        <w:rPr>
          <w:rFonts w:ascii="IRBadr" w:hAnsi="IRBadr" w:cs="IRBadr"/>
          <w:sz w:val="28"/>
          <w:rtl/>
        </w:rPr>
        <w:t xml:space="preserve"> جدی با </w:t>
      </w:r>
      <w:r w:rsidR="00206ADD">
        <w:rPr>
          <w:rFonts w:ascii="IRBadr" w:hAnsi="IRBadr" w:cs="IRBadr"/>
          <w:sz w:val="28"/>
          <w:rtl/>
        </w:rPr>
        <w:t>ح</w:t>
      </w:r>
      <w:r w:rsidR="00206ADD">
        <w:rPr>
          <w:rFonts w:ascii="IRBadr" w:hAnsi="IRBadr" w:cs="IRBadr" w:hint="cs"/>
          <w:sz w:val="28"/>
          <w:rtl/>
        </w:rPr>
        <w:t>یطه‌های</w:t>
      </w:r>
      <w:r w:rsidRPr="00426236">
        <w:rPr>
          <w:rFonts w:ascii="IRBadr" w:hAnsi="IRBadr" w:cs="IRBadr"/>
          <w:sz w:val="28"/>
          <w:rtl/>
        </w:rPr>
        <w:t xml:space="preserve"> اخلاقی دارد ولی مرزهای اخلاق و عرفان نیز </w:t>
      </w:r>
      <w:r w:rsidR="00206ADD">
        <w:rPr>
          <w:rFonts w:ascii="IRBadr" w:hAnsi="IRBadr" w:cs="IRBadr"/>
          <w:sz w:val="28"/>
          <w:rtl/>
        </w:rPr>
        <w:t>قابل‌درک</w:t>
      </w:r>
      <w:r w:rsidRPr="00426236">
        <w:rPr>
          <w:rFonts w:ascii="IRBadr" w:hAnsi="IRBadr" w:cs="IRBadr"/>
          <w:sz w:val="28"/>
          <w:rtl/>
        </w:rPr>
        <w:t xml:space="preserve"> است. ن</w:t>
      </w:r>
      <w:r w:rsidR="00206ADD">
        <w:rPr>
          <w:rFonts w:ascii="IRBadr" w:hAnsi="IRBadr" w:cs="IRBadr"/>
          <w:sz w:val="28"/>
          <w:rtl/>
        </w:rPr>
        <w:t>ک</w:t>
      </w:r>
      <w:r w:rsidRPr="00426236">
        <w:rPr>
          <w:rFonts w:ascii="IRBadr" w:hAnsi="IRBadr" w:cs="IRBadr"/>
          <w:sz w:val="28"/>
          <w:rtl/>
        </w:rPr>
        <w:t xml:space="preserve">ته </w:t>
      </w:r>
      <w:r w:rsidR="00206ADD">
        <w:rPr>
          <w:rFonts w:ascii="IRBadr" w:hAnsi="IRBadr" w:cs="IRBadr"/>
          <w:sz w:val="28"/>
          <w:rtl/>
        </w:rPr>
        <w:t>قابل‌توجه</w:t>
      </w:r>
      <w:r w:rsidRPr="00426236">
        <w:rPr>
          <w:rFonts w:ascii="IRBadr" w:hAnsi="IRBadr" w:cs="IRBadr"/>
          <w:sz w:val="28"/>
          <w:rtl/>
        </w:rPr>
        <w:t xml:space="preserve"> آن است </w:t>
      </w:r>
      <w:r w:rsidR="00206ADD">
        <w:rPr>
          <w:rFonts w:ascii="IRBadr" w:hAnsi="IRBadr" w:cs="IRBadr"/>
          <w:sz w:val="28"/>
          <w:rtl/>
        </w:rPr>
        <w:t>ک</w:t>
      </w:r>
      <w:r w:rsidRPr="00426236">
        <w:rPr>
          <w:rFonts w:ascii="IRBadr" w:hAnsi="IRBadr" w:cs="IRBadr"/>
          <w:sz w:val="28"/>
          <w:rtl/>
        </w:rPr>
        <w:t xml:space="preserve">ه آیا در ابعاد عرفانی </w:t>
      </w:r>
      <w:r w:rsidR="00206ADD">
        <w:rPr>
          <w:rFonts w:ascii="IRBadr" w:hAnsi="IRBadr" w:cs="IRBadr"/>
          <w:sz w:val="28"/>
          <w:rtl/>
        </w:rPr>
        <w:t>م</w:t>
      </w:r>
      <w:r w:rsidR="00206ADD">
        <w:rPr>
          <w:rFonts w:ascii="IRBadr" w:hAnsi="IRBadr" w:cs="IRBadr" w:hint="cs"/>
          <w:sz w:val="28"/>
          <w:rtl/>
        </w:rPr>
        <w:t>ی‌توان</w:t>
      </w:r>
      <w:r w:rsidRPr="00426236">
        <w:rPr>
          <w:rFonts w:ascii="IRBadr" w:hAnsi="IRBadr" w:cs="IRBadr"/>
          <w:sz w:val="28"/>
          <w:rtl/>
        </w:rPr>
        <w:t xml:space="preserve"> به سیر و سیره نبوی ارجاع داد؟ این پرسش </w:t>
      </w:r>
      <w:r w:rsidR="00206ADD">
        <w:rPr>
          <w:rFonts w:ascii="IRBadr" w:hAnsi="IRBadr" w:cs="IRBadr"/>
          <w:sz w:val="28"/>
          <w:rtl/>
        </w:rPr>
        <w:t>ازآن‌رو</w:t>
      </w:r>
      <w:r w:rsidRPr="00426236">
        <w:rPr>
          <w:rFonts w:ascii="IRBadr" w:hAnsi="IRBadr" w:cs="IRBadr"/>
          <w:sz w:val="28"/>
          <w:rtl/>
        </w:rPr>
        <w:t xml:space="preserve"> جای بررسی دارد </w:t>
      </w:r>
      <w:r w:rsidR="00206ADD">
        <w:rPr>
          <w:rFonts w:ascii="IRBadr" w:hAnsi="IRBadr" w:cs="IRBadr"/>
          <w:sz w:val="28"/>
          <w:rtl/>
        </w:rPr>
        <w:t>ک</w:t>
      </w:r>
      <w:r w:rsidRPr="00426236">
        <w:rPr>
          <w:rFonts w:ascii="IRBadr" w:hAnsi="IRBadr" w:cs="IRBadr"/>
          <w:sz w:val="28"/>
          <w:rtl/>
        </w:rPr>
        <w:t xml:space="preserve">ه عرفای شیعی عمدتاً ولایت خود را </w:t>
      </w:r>
      <w:r w:rsidR="00206ADD">
        <w:rPr>
          <w:rFonts w:ascii="IRBadr" w:hAnsi="IRBadr" w:cs="IRBadr"/>
          <w:sz w:val="28"/>
          <w:rtl/>
        </w:rPr>
        <w:t>برمدار</w:t>
      </w:r>
      <w:r w:rsidRPr="00426236">
        <w:rPr>
          <w:rFonts w:ascii="IRBadr" w:hAnsi="IRBadr" w:cs="IRBadr"/>
          <w:sz w:val="28"/>
          <w:rtl/>
        </w:rPr>
        <w:t xml:space="preserve"> ائمه و خصوصاً حضرت </w:t>
      </w:r>
      <w:r w:rsidR="00206ADD">
        <w:rPr>
          <w:rFonts w:ascii="IRBadr" w:hAnsi="IRBadr" w:cs="IRBadr"/>
          <w:sz w:val="28"/>
          <w:rtl/>
        </w:rPr>
        <w:t>ام</w:t>
      </w:r>
      <w:r w:rsidR="00206ADD">
        <w:rPr>
          <w:rFonts w:ascii="IRBadr" w:hAnsi="IRBadr" w:cs="IRBadr" w:hint="cs"/>
          <w:sz w:val="28"/>
          <w:rtl/>
        </w:rPr>
        <w:t>یر</w:t>
      </w:r>
      <w:r w:rsidR="00206ADD">
        <w:rPr>
          <w:rFonts w:ascii="IRBadr" w:hAnsi="IRBadr" w:cs="IRBadr"/>
          <w:sz w:val="28"/>
          <w:rtl/>
        </w:rPr>
        <w:t xml:space="preserve"> (</w:t>
      </w:r>
      <w:r w:rsidRPr="00426236">
        <w:rPr>
          <w:rFonts w:ascii="IRBadr" w:hAnsi="IRBadr" w:cs="IRBadr"/>
          <w:sz w:val="28"/>
          <w:rtl/>
        </w:rPr>
        <w:t xml:space="preserve">ع) تعریف </w:t>
      </w:r>
      <w:r w:rsidR="00206ADD">
        <w:rPr>
          <w:rFonts w:ascii="IRBadr" w:hAnsi="IRBadr" w:cs="IRBadr"/>
          <w:sz w:val="28"/>
          <w:rtl/>
        </w:rPr>
        <w:t>م</w:t>
      </w:r>
      <w:r w:rsidR="00206ADD">
        <w:rPr>
          <w:rFonts w:ascii="IRBadr" w:hAnsi="IRBadr" w:cs="IRBadr" w:hint="cs"/>
          <w:sz w:val="28"/>
          <w:rtl/>
        </w:rPr>
        <w:t>ی‌کردند</w:t>
      </w:r>
      <w:r w:rsidRPr="00426236">
        <w:rPr>
          <w:rFonts w:ascii="IRBadr" w:hAnsi="IRBadr" w:cs="IRBadr"/>
          <w:sz w:val="28"/>
        </w:rPr>
        <w:t>.</w:t>
      </w:r>
    </w:p>
    <w:p w:rsidR="003C0B31" w:rsidRPr="00426236" w:rsidRDefault="003C0B31" w:rsidP="00426236">
      <w:pPr>
        <w:bidi/>
        <w:spacing w:before="120" w:after="120" w:line="360" w:lineRule="auto"/>
        <w:jc w:val="both"/>
        <w:rPr>
          <w:rFonts w:ascii="IRBadr" w:hAnsi="IRBadr" w:cs="IRBadr"/>
          <w:sz w:val="28"/>
          <w:rtl/>
        </w:rPr>
      </w:pPr>
      <w:r w:rsidRPr="00426236">
        <w:rPr>
          <w:rFonts w:ascii="IRBadr" w:hAnsi="IRBadr" w:cs="IRBadr"/>
          <w:sz w:val="28"/>
          <w:rtl/>
        </w:rPr>
        <w:t xml:space="preserve">در این میدان، غیر از دریافت وحی، </w:t>
      </w:r>
      <w:r w:rsidR="00206ADD">
        <w:rPr>
          <w:rFonts w:ascii="IRBadr" w:hAnsi="IRBadr" w:cs="IRBadr"/>
          <w:sz w:val="28"/>
          <w:rtl/>
        </w:rPr>
        <w:t>مسئله</w:t>
      </w:r>
      <w:r w:rsidRPr="00426236">
        <w:rPr>
          <w:rFonts w:ascii="IRBadr" w:hAnsi="IRBadr" w:cs="IRBadr"/>
          <w:sz w:val="28"/>
          <w:rtl/>
        </w:rPr>
        <w:t xml:space="preserve"> معراج پیامبر از ابعاد عرفانی جداً جای بررسی دارد. </w:t>
      </w:r>
      <w:r w:rsidR="00206ADD">
        <w:rPr>
          <w:rFonts w:ascii="IRBadr" w:hAnsi="IRBadr" w:cs="IRBadr"/>
          <w:sz w:val="28"/>
          <w:rtl/>
        </w:rPr>
        <w:t>غ</w:t>
      </w:r>
      <w:r w:rsidR="00206ADD">
        <w:rPr>
          <w:rFonts w:ascii="IRBadr" w:hAnsi="IRBadr" w:cs="IRBadr" w:hint="cs"/>
          <w:sz w:val="28"/>
          <w:rtl/>
        </w:rPr>
        <w:t>یرازاین</w:t>
      </w:r>
      <w:r w:rsidRPr="00426236">
        <w:rPr>
          <w:rFonts w:ascii="IRBadr" w:hAnsi="IRBadr" w:cs="IRBadr"/>
          <w:sz w:val="28"/>
          <w:rtl/>
        </w:rPr>
        <w:t xml:space="preserve"> </w:t>
      </w:r>
      <w:r w:rsidR="00206ADD">
        <w:rPr>
          <w:rFonts w:ascii="IRBadr" w:hAnsi="IRBadr" w:cs="IRBadr"/>
          <w:sz w:val="28"/>
          <w:rtl/>
        </w:rPr>
        <w:t>ک</w:t>
      </w:r>
      <w:r w:rsidRPr="00426236">
        <w:rPr>
          <w:rFonts w:ascii="IRBadr" w:hAnsi="IRBadr" w:cs="IRBadr"/>
          <w:sz w:val="28"/>
          <w:rtl/>
        </w:rPr>
        <w:t xml:space="preserve">ه رابطه نبوت و رسالت با ولایت و امامت از نگاه قرآنی نیز از </w:t>
      </w:r>
      <w:r w:rsidR="00206ADD">
        <w:rPr>
          <w:rFonts w:ascii="IRBadr" w:hAnsi="IRBadr" w:cs="IRBadr"/>
          <w:sz w:val="28"/>
          <w:rtl/>
        </w:rPr>
        <w:t>مسائل</w:t>
      </w:r>
      <w:r w:rsidRPr="00426236">
        <w:rPr>
          <w:rFonts w:ascii="IRBadr" w:hAnsi="IRBadr" w:cs="IRBadr"/>
          <w:sz w:val="28"/>
          <w:rtl/>
        </w:rPr>
        <w:t xml:space="preserve"> دقیق و اساسی است</w:t>
      </w:r>
      <w:r w:rsidRPr="00426236">
        <w:rPr>
          <w:rFonts w:ascii="IRBadr" w:hAnsi="IRBadr" w:cs="IRBadr"/>
          <w:sz w:val="28"/>
        </w:rPr>
        <w:t>.</w:t>
      </w:r>
    </w:p>
    <w:p w:rsidR="003C0B31" w:rsidRPr="00426236" w:rsidRDefault="003C0B31" w:rsidP="003453B3">
      <w:pPr>
        <w:pStyle w:val="Heading1"/>
        <w:rPr>
          <w:rtl/>
        </w:rPr>
      </w:pPr>
      <w:bookmarkStart w:id="10" w:name="_Toc429258598"/>
      <w:r w:rsidRPr="00426236">
        <w:rPr>
          <w:rtl/>
        </w:rPr>
        <w:t>7.</w:t>
      </w:r>
      <w:r w:rsidRPr="00426236">
        <w:t xml:space="preserve"> </w:t>
      </w:r>
      <w:r w:rsidRPr="00426236">
        <w:rPr>
          <w:rtl/>
        </w:rPr>
        <w:t>بعد قرآنی و روایی</w:t>
      </w:r>
      <w:bookmarkEnd w:id="10"/>
    </w:p>
    <w:p w:rsidR="003C0B31" w:rsidRPr="00426236" w:rsidRDefault="003C0B31" w:rsidP="00426236">
      <w:pPr>
        <w:bidi/>
        <w:spacing w:before="120" w:after="120" w:line="360" w:lineRule="auto"/>
        <w:jc w:val="both"/>
        <w:rPr>
          <w:rFonts w:ascii="IRBadr" w:hAnsi="IRBadr" w:cs="IRBadr"/>
          <w:sz w:val="28"/>
          <w:rtl/>
        </w:rPr>
      </w:pPr>
      <w:r w:rsidRPr="00426236">
        <w:rPr>
          <w:rFonts w:ascii="IRBadr" w:hAnsi="IRBadr" w:cs="IRBadr"/>
          <w:sz w:val="28"/>
          <w:rtl/>
        </w:rPr>
        <w:t xml:space="preserve">گرچه در همه ابعاد </w:t>
      </w:r>
      <w:r w:rsidR="00206ADD">
        <w:rPr>
          <w:rFonts w:ascii="IRBadr" w:hAnsi="IRBadr" w:cs="IRBadr"/>
          <w:sz w:val="28"/>
          <w:rtl/>
        </w:rPr>
        <w:t>شش‌گانه</w:t>
      </w:r>
      <w:r w:rsidRPr="00426236">
        <w:rPr>
          <w:rFonts w:ascii="IRBadr" w:hAnsi="IRBadr" w:cs="IRBadr"/>
          <w:sz w:val="28"/>
          <w:rtl/>
        </w:rPr>
        <w:t xml:space="preserve"> فوق </w:t>
      </w:r>
      <w:r w:rsidR="00206ADD">
        <w:rPr>
          <w:rFonts w:ascii="IRBadr" w:hAnsi="IRBadr" w:cs="IRBadr"/>
          <w:sz w:val="28"/>
          <w:rtl/>
        </w:rPr>
        <w:t>م</w:t>
      </w:r>
      <w:r w:rsidR="00206ADD">
        <w:rPr>
          <w:rFonts w:ascii="IRBadr" w:hAnsi="IRBadr" w:cs="IRBadr" w:hint="cs"/>
          <w:sz w:val="28"/>
          <w:rtl/>
        </w:rPr>
        <w:t>ی‌توان</w:t>
      </w:r>
      <w:r w:rsidRPr="00426236">
        <w:rPr>
          <w:rFonts w:ascii="IRBadr" w:hAnsi="IRBadr" w:cs="IRBadr"/>
          <w:sz w:val="28"/>
          <w:rtl/>
        </w:rPr>
        <w:t xml:space="preserve"> به قرآن و روایات نیز ارجاع داد. و در </w:t>
      </w:r>
      <w:r w:rsidR="00206ADD">
        <w:rPr>
          <w:rFonts w:ascii="IRBadr" w:hAnsi="IRBadr" w:cs="IRBadr"/>
          <w:sz w:val="28"/>
          <w:rtl/>
        </w:rPr>
        <w:t>ک</w:t>
      </w:r>
      <w:r w:rsidRPr="00426236">
        <w:rPr>
          <w:rFonts w:ascii="IRBadr" w:hAnsi="IRBadr" w:cs="IRBadr"/>
          <w:sz w:val="28"/>
          <w:rtl/>
        </w:rPr>
        <w:t xml:space="preserve">نار مباحث عقلی از مباحث نقلی نیز بهره جست، اما به جهت اهمیت و سندیت نصوص در اسلام، جای آن دارد </w:t>
      </w:r>
      <w:r w:rsidR="00206ADD">
        <w:rPr>
          <w:rFonts w:ascii="IRBadr" w:hAnsi="IRBadr" w:cs="IRBadr"/>
          <w:sz w:val="28"/>
          <w:rtl/>
        </w:rPr>
        <w:t>ک</w:t>
      </w:r>
      <w:r w:rsidRPr="00426236">
        <w:rPr>
          <w:rFonts w:ascii="IRBadr" w:hAnsi="IRBadr" w:cs="IRBadr"/>
          <w:sz w:val="28"/>
          <w:rtl/>
        </w:rPr>
        <w:t xml:space="preserve">ه </w:t>
      </w:r>
      <w:r w:rsidR="00206ADD">
        <w:rPr>
          <w:rFonts w:ascii="IRBadr" w:hAnsi="IRBadr" w:cs="IRBadr"/>
          <w:sz w:val="28"/>
          <w:rtl/>
        </w:rPr>
        <w:t>به‌صورت</w:t>
      </w:r>
      <w:r w:rsidRPr="00426236">
        <w:rPr>
          <w:rFonts w:ascii="IRBadr" w:hAnsi="IRBadr" w:cs="IRBadr"/>
          <w:sz w:val="28"/>
          <w:rtl/>
        </w:rPr>
        <w:t xml:space="preserve"> مستقل از شخصیت پیامبر (ص) در قرآن سخن به میان آورده و در روایات و خصوصاً </w:t>
      </w:r>
      <w:r w:rsidR="00206ADD">
        <w:rPr>
          <w:rFonts w:ascii="IRBadr" w:hAnsi="IRBadr" w:cs="IRBadr"/>
          <w:sz w:val="28"/>
          <w:rtl/>
        </w:rPr>
        <w:t>نهج‌البلاغه</w:t>
      </w:r>
      <w:r w:rsidRPr="00426236">
        <w:rPr>
          <w:rFonts w:ascii="IRBadr" w:hAnsi="IRBadr" w:cs="IRBadr"/>
          <w:sz w:val="28"/>
          <w:rtl/>
        </w:rPr>
        <w:t xml:space="preserve"> نیز به سراغ </w:t>
      </w:r>
      <w:r w:rsidR="00206ADD">
        <w:rPr>
          <w:rFonts w:ascii="IRBadr" w:hAnsi="IRBadr" w:cs="IRBadr"/>
          <w:sz w:val="28"/>
          <w:rtl/>
        </w:rPr>
        <w:t>و</w:t>
      </w:r>
      <w:r w:rsidR="00206ADD">
        <w:rPr>
          <w:rFonts w:ascii="IRBadr" w:hAnsi="IRBadr" w:cs="IRBadr" w:hint="cs"/>
          <w:sz w:val="28"/>
          <w:rtl/>
        </w:rPr>
        <w:t>یژگی‌های</w:t>
      </w:r>
      <w:r w:rsidRPr="00426236">
        <w:rPr>
          <w:rFonts w:ascii="IRBadr" w:hAnsi="IRBadr" w:cs="IRBadr"/>
          <w:sz w:val="28"/>
          <w:rtl/>
        </w:rPr>
        <w:t xml:space="preserve"> نبوی بود؛ بحثی </w:t>
      </w:r>
      <w:r w:rsidR="00206ADD">
        <w:rPr>
          <w:rFonts w:ascii="IRBadr" w:hAnsi="IRBadr" w:cs="IRBadr"/>
          <w:sz w:val="28"/>
          <w:rtl/>
        </w:rPr>
        <w:t>ک</w:t>
      </w:r>
      <w:r w:rsidRPr="00426236">
        <w:rPr>
          <w:rFonts w:ascii="IRBadr" w:hAnsi="IRBadr" w:cs="IRBadr"/>
          <w:sz w:val="28"/>
          <w:rtl/>
        </w:rPr>
        <w:t>ه مهم، جدی و جذاب خواهد بود</w:t>
      </w:r>
      <w:r w:rsidRPr="00426236">
        <w:rPr>
          <w:rFonts w:ascii="IRBadr" w:hAnsi="IRBadr" w:cs="IRBadr"/>
          <w:sz w:val="28"/>
        </w:rPr>
        <w:t>.</w:t>
      </w:r>
    </w:p>
    <w:p w:rsidR="003C0B31" w:rsidRDefault="003C0B31" w:rsidP="003453B3">
      <w:pPr>
        <w:pStyle w:val="Heading1"/>
        <w:rPr>
          <w:rtl/>
        </w:rPr>
      </w:pPr>
      <w:bookmarkStart w:id="11" w:name="_Toc429258599"/>
      <w:r w:rsidRPr="00426236">
        <w:rPr>
          <w:rtl/>
        </w:rPr>
        <w:lastRenderedPageBreak/>
        <w:t>خطبه دوم</w:t>
      </w:r>
      <w:bookmarkEnd w:id="11"/>
    </w:p>
    <w:p w:rsidR="00EB6819" w:rsidRDefault="00C76DD8" w:rsidP="00C76DD8">
      <w:pPr>
        <w:bidi/>
        <w:spacing w:before="120" w:after="120" w:line="360" w:lineRule="auto"/>
        <w:jc w:val="both"/>
        <w:rPr>
          <w:rFonts w:ascii="IRBadr" w:hAnsi="IRBadr" w:cs="IRBadr" w:hint="cs"/>
          <w:b/>
          <w:bCs/>
          <w:sz w:val="28"/>
          <w:rtl/>
        </w:rPr>
      </w:pPr>
      <w:r w:rsidRPr="00EB6819">
        <w:rPr>
          <w:rFonts w:ascii="IRBadr" w:hAnsi="IRBadr" w:cs="IRBadr"/>
          <w:sz w:val="28"/>
          <w:rtl/>
        </w:rPr>
        <w:t>اعوذ بالله السمیع العلیم من الشیطان الرجیم، بسم الله الرحمن الرحیم،</w:t>
      </w:r>
      <w:r w:rsidRPr="00455965">
        <w:rPr>
          <w:rFonts w:ascii="IRBadr" w:hAnsi="IRBadr" w:cs="IRBadr"/>
          <w:b/>
          <w:bCs/>
          <w:sz w:val="28"/>
          <w:rtl/>
        </w:rPr>
        <w:t xml:space="preserve">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455965">
        <w:rPr>
          <w:rFonts w:ascii="IRBadr" w:hAnsi="IRBadr" w:cs="IRBadr" w:hint="cs"/>
          <w:b/>
          <w:bCs/>
          <w:sz w:val="28"/>
          <w:rtl/>
        </w:rPr>
        <w:t>،</w:t>
      </w:r>
      <w:r w:rsidRPr="00455965">
        <w:rPr>
          <w:rFonts w:ascii="IRBadr" w:hAnsi="IRBadr" w:cs="IRBadr"/>
          <w:b/>
          <w:bCs/>
          <w:sz w:val="28"/>
          <w:rtl/>
        </w:rPr>
        <w:t xml:space="preserve"> </w:t>
      </w:r>
      <w:r w:rsidRPr="00455965">
        <w:rPr>
          <w:rFonts w:ascii="IRBadr" w:hAnsi="IRBadr" w:cs="IRBadr" w:hint="cs"/>
          <w:b/>
          <w:bCs/>
          <w:sz w:val="28"/>
          <w:rtl/>
        </w:rPr>
        <w:t xml:space="preserve">حججک علی عبادک و أمنائک فی بلادک، </w:t>
      </w:r>
      <w:r w:rsidRPr="00455965">
        <w:rPr>
          <w:rFonts w:ascii="IRBadr" w:hAnsi="IRBadr" w:cs="IRBadr"/>
          <w:b/>
          <w:bCs/>
          <w:sz w:val="28"/>
          <w:rtl/>
        </w:rPr>
        <w:t>ساسة العباد و ارکان البلاد و ابواب الایمان و امناء الرحمان و سلالة النبیین و صفوة المرسلین و عترة خیرة ر</w:t>
      </w:r>
      <w:r w:rsidR="00EB6819">
        <w:rPr>
          <w:rFonts w:ascii="IRBadr" w:hAnsi="IRBadr" w:cs="IRBadr"/>
          <w:b/>
          <w:bCs/>
          <w:sz w:val="28"/>
          <w:rtl/>
        </w:rPr>
        <w:t>ب العالمین صلواتک علیهم اجمعین.</w:t>
      </w:r>
    </w:p>
    <w:p w:rsidR="005F3895" w:rsidRPr="00426236" w:rsidRDefault="00C76DD8" w:rsidP="00EB6819">
      <w:pPr>
        <w:bidi/>
        <w:spacing w:before="120" w:after="120" w:line="360" w:lineRule="auto"/>
        <w:jc w:val="both"/>
        <w:rPr>
          <w:rFonts w:ascii="IRBadr" w:hAnsi="IRBadr" w:cs="IRBadr"/>
          <w:sz w:val="28"/>
          <w:rtl/>
        </w:rPr>
      </w:pPr>
      <w:r w:rsidRPr="00EB6819">
        <w:rPr>
          <w:rFonts w:ascii="IRBadr" w:hAnsi="IRBadr" w:cs="IRBadr"/>
          <w:sz w:val="28"/>
          <w:rtl/>
        </w:rPr>
        <w:t>اعوذ باللّه السمیع العلیم من الشیطان الرجیم بسم اللّه الرحمن الرحیم</w:t>
      </w:r>
      <w:r w:rsidRPr="00455965">
        <w:rPr>
          <w:rFonts w:ascii="IRBadr" w:hAnsi="IRBadr" w:cs="IRBadr"/>
          <w:b/>
          <w:bCs/>
          <w:sz w:val="28"/>
          <w:rtl/>
        </w:rPr>
        <w:t xml:space="preserve"> </w:t>
      </w:r>
      <w:r>
        <w:rPr>
          <w:rFonts w:ascii="IRBadr" w:hAnsi="IRBadr" w:cs="IRBadr" w:hint="cs"/>
          <w:b/>
          <w:bCs/>
          <w:sz w:val="28"/>
          <w:rtl/>
          <w:lang w:bidi="ar-SA"/>
        </w:rPr>
        <w:t>«</w:t>
      </w:r>
      <w:r w:rsidR="005F3895" w:rsidRPr="006F37C9">
        <w:rPr>
          <w:rFonts w:ascii="IRBadr" w:hAnsi="IRBadr" w:cs="IRBadr"/>
          <w:b/>
          <w:bCs/>
          <w:sz w:val="28"/>
          <w:rtl/>
          <w:lang w:bidi="ar-SA"/>
        </w:rPr>
        <w:t>یا أَیهَا الَّذِینَ آمَنُوا اتَّقُوا اللَّهَ حَقَّ تُقَاتِهِ وَلَا تَمُوتُنَّ إِلَّا وَأَنْتُمْ مُسْلِمُونَ</w:t>
      </w:r>
      <w:r>
        <w:rPr>
          <w:rFonts w:ascii="IRBadr" w:hAnsi="IRBadr" w:cs="IRBadr" w:hint="cs"/>
          <w:b/>
          <w:bCs/>
          <w:sz w:val="28"/>
          <w:rtl/>
          <w:lang w:bidi="ar-SA"/>
        </w:rPr>
        <w:t>»</w:t>
      </w:r>
      <w:r w:rsidR="005F3895" w:rsidRPr="006F37C9">
        <w:rPr>
          <w:rStyle w:val="FootnoteReference"/>
          <w:rFonts w:ascii="IRBadr" w:hAnsi="IRBadr" w:cs="IRBadr"/>
          <w:b/>
          <w:bCs/>
          <w:sz w:val="28"/>
          <w:rtl/>
        </w:rPr>
        <w:footnoteReference w:id="3"/>
      </w:r>
      <w:r w:rsidR="005F3895" w:rsidRPr="006F37C9">
        <w:rPr>
          <w:rFonts w:ascii="IRBadr" w:hAnsi="IRBadr" w:cs="IRBadr"/>
          <w:b/>
          <w:bCs/>
          <w:sz w:val="28"/>
          <w:rtl/>
        </w:rPr>
        <w:t xml:space="preserve"> </w:t>
      </w:r>
      <w:r w:rsidRPr="00455965">
        <w:rPr>
          <w:rFonts w:ascii="IRBadr" w:hAnsi="IRBadr" w:cs="IRBadr"/>
          <w:b/>
          <w:bCs/>
          <w:sz w:val="28"/>
          <w:rtl/>
        </w:rPr>
        <w:t>عِبادَالله اُوصیَکُم وَ نَفسیِ بِتَقوَی اللّه وَ مُلازِمَة اَمرِه وَ مُجانِبَة نَهیِه وَ تَجَهَّزوا ر</w:t>
      </w:r>
      <w:r w:rsidRPr="00455965">
        <w:rPr>
          <w:rFonts w:ascii="IRBadr" w:hAnsi="IRBadr" w:cs="IRBadr" w:hint="cs"/>
          <w:b/>
          <w:bCs/>
          <w:sz w:val="28"/>
          <w:rtl/>
        </w:rPr>
        <w:t>َ</w:t>
      </w:r>
      <w:r w:rsidRPr="00455965">
        <w:rPr>
          <w:rFonts w:ascii="IRBadr" w:hAnsi="IRBadr" w:cs="IRBadr"/>
          <w:b/>
          <w:bCs/>
          <w:sz w:val="28"/>
          <w:rtl/>
        </w:rPr>
        <w:t>ح</w:t>
      </w:r>
      <w:r w:rsidRPr="00455965">
        <w:rPr>
          <w:rFonts w:ascii="IRBadr" w:hAnsi="IRBadr" w:cs="IRBadr" w:hint="cs"/>
          <w:b/>
          <w:bCs/>
          <w:sz w:val="28"/>
          <w:rtl/>
        </w:rPr>
        <w:t>ِ</w:t>
      </w:r>
      <w:r w:rsidRPr="00455965">
        <w:rPr>
          <w:rFonts w:ascii="IRBadr" w:hAnsi="IRBadr" w:cs="IRBadr"/>
          <w:b/>
          <w:bCs/>
          <w:sz w:val="28"/>
          <w:rtl/>
        </w:rPr>
        <w:t>م</w:t>
      </w:r>
      <w:r w:rsidRPr="00455965">
        <w:rPr>
          <w:rFonts w:ascii="IRBadr" w:hAnsi="IRBadr" w:cs="IRBadr" w:hint="cs"/>
          <w:b/>
          <w:bCs/>
          <w:sz w:val="28"/>
          <w:rtl/>
        </w:rPr>
        <w:t>َ</w:t>
      </w:r>
      <w:r w:rsidRPr="00455965">
        <w:rPr>
          <w:rFonts w:ascii="IRBadr" w:hAnsi="IRBadr" w:cs="IRBadr"/>
          <w:b/>
          <w:bCs/>
          <w:sz w:val="28"/>
          <w:rtl/>
        </w:rPr>
        <w:t>کم اللّه، فَقَد نُودِیَ فیکُم بِالر</w:t>
      </w:r>
      <w:r w:rsidRPr="00455965">
        <w:rPr>
          <w:rFonts w:ascii="IRBadr" w:hAnsi="IRBadr" w:cs="IRBadr" w:hint="cs"/>
          <w:b/>
          <w:bCs/>
          <w:sz w:val="28"/>
          <w:rtl/>
        </w:rPr>
        <w:t>ّ</w:t>
      </w:r>
      <w:r w:rsidRPr="00455965">
        <w:rPr>
          <w:rFonts w:ascii="IRBadr" w:hAnsi="IRBadr" w:cs="IRBadr"/>
          <w:b/>
          <w:bCs/>
          <w:sz w:val="28"/>
          <w:rtl/>
        </w:rPr>
        <w:t>َحیل وَ تَزَوَّدوا فَإِنَّ خَیرَ الز</w:t>
      </w:r>
      <w:r w:rsidRPr="00455965">
        <w:rPr>
          <w:rFonts w:ascii="IRBadr" w:hAnsi="IRBadr" w:cs="IRBadr" w:hint="cs"/>
          <w:b/>
          <w:bCs/>
          <w:sz w:val="28"/>
          <w:rtl/>
        </w:rPr>
        <w:t>ّ</w:t>
      </w:r>
      <w:r w:rsidRPr="00455965">
        <w:rPr>
          <w:rFonts w:ascii="IRBadr" w:hAnsi="IRBadr" w:cs="IRBadr"/>
          <w:b/>
          <w:bCs/>
          <w:sz w:val="28"/>
          <w:rtl/>
        </w:rPr>
        <w:t>اد التقوی.</w:t>
      </w:r>
    </w:p>
    <w:p w:rsidR="003C0B31" w:rsidRPr="00426236" w:rsidRDefault="004B45EB" w:rsidP="003453B3">
      <w:pPr>
        <w:pStyle w:val="Heading1"/>
        <w:rPr>
          <w:rtl/>
        </w:rPr>
      </w:pPr>
      <w:bookmarkStart w:id="12" w:name="_Toc429258600"/>
      <w:r w:rsidRPr="00426236">
        <w:rPr>
          <w:rtl/>
        </w:rPr>
        <w:t>امام حسن عسگری</w:t>
      </w:r>
      <w:r w:rsidR="005F3895">
        <w:rPr>
          <w:rFonts w:hint="cs"/>
          <w:rtl/>
        </w:rPr>
        <w:t xml:space="preserve"> (ع)</w:t>
      </w:r>
      <w:bookmarkEnd w:id="12"/>
    </w:p>
    <w:p w:rsidR="004B45EB" w:rsidRPr="003A0ABC" w:rsidRDefault="004B45EB" w:rsidP="00206ADD">
      <w:pPr>
        <w:bidi/>
        <w:spacing w:before="120" w:after="120" w:line="360" w:lineRule="auto"/>
        <w:jc w:val="both"/>
        <w:rPr>
          <w:rStyle w:val="Heading1Char"/>
          <w:rtl/>
        </w:rPr>
      </w:pPr>
      <w:r w:rsidRPr="00426236">
        <w:rPr>
          <w:rFonts w:ascii="IRBadr" w:hAnsi="IRBadr" w:cs="IRBadr"/>
          <w:sz w:val="28"/>
          <w:rtl/>
        </w:rPr>
        <w:t>امام حسن عسکر</w:t>
      </w:r>
      <w:r w:rsidR="00206ADD">
        <w:rPr>
          <w:rFonts w:ascii="IRBadr" w:hAnsi="IRBadr" w:cs="IRBadr"/>
          <w:sz w:val="28"/>
          <w:rtl/>
        </w:rPr>
        <w:t>ی</w:t>
      </w:r>
      <w:r w:rsidRPr="00426236">
        <w:rPr>
          <w:rFonts w:ascii="IRBadr" w:hAnsi="IRBadr" w:cs="IRBadr"/>
          <w:sz w:val="28"/>
          <w:rtl/>
        </w:rPr>
        <w:t xml:space="preserve"> (ع) ب</w:t>
      </w:r>
      <w:r w:rsidR="00206ADD">
        <w:rPr>
          <w:rFonts w:ascii="IRBadr" w:hAnsi="IRBadr" w:cs="IRBadr"/>
          <w:sz w:val="28"/>
          <w:rtl/>
        </w:rPr>
        <w:t>ی</w:t>
      </w:r>
      <w:r w:rsidRPr="00426236">
        <w:rPr>
          <w:rFonts w:ascii="IRBadr" w:hAnsi="IRBadr" w:cs="IRBadr"/>
          <w:sz w:val="28"/>
          <w:rtl/>
        </w:rPr>
        <w:t>ان</w:t>
      </w:r>
      <w:r w:rsidR="00206ADD">
        <w:rPr>
          <w:rFonts w:ascii="IRBadr" w:hAnsi="IRBadr" w:cs="IRBadr"/>
          <w:sz w:val="28"/>
          <w:rtl/>
        </w:rPr>
        <w:t>ی</w:t>
      </w:r>
      <w:r w:rsidRPr="00426236">
        <w:rPr>
          <w:rFonts w:ascii="IRBadr" w:hAnsi="IRBadr" w:cs="IRBadr"/>
          <w:sz w:val="28"/>
          <w:rtl/>
        </w:rPr>
        <w:t xml:space="preserve"> ش</w:t>
      </w:r>
      <w:r w:rsidR="00206ADD">
        <w:rPr>
          <w:rFonts w:ascii="IRBadr" w:hAnsi="IRBadr" w:cs="IRBadr"/>
          <w:sz w:val="28"/>
          <w:rtl/>
        </w:rPr>
        <w:t>ی</w:t>
      </w:r>
      <w:r w:rsidRPr="00426236">
        <w:rPr>
          <w:rFonts w:ascii="IRBadr" w:hAnsi="IRBadr" w:cs="IRBadr"/>
          <w:sz w:val="28"/>
          <w:rtl/>
        </w:rPr>
        <w:t>ر</w:t>
      </w:r>
      <w:r w:rsidR="00206ADD">
        <w:rPr>
          <w:rFonts w:ascii="IRBadr" w:hAnsi="IRBadr" w:cs="IRBadr"/>
          <w:sz w:val="28"/>
          <w:rtl/>
        </w:rPr>
        <w:t>ی</w:t>
      </w:r>
      <w:r w:rsidRPr="00426236">
        <w:rPr>
          <w:rFonts w:ascii="IRBadr" w:hAnsi="IRBadr" w:cs="IRBadr"/>
          <w:sz w:val="28"/>
          <w:rtl/>
        </w:rPr>
        <w:t>ن و جذاب و شخص</w:t>
      </w:r>
      <w:r w:rsidR="00206ADD">
        <w:rPr>
          <w:rFonts w:ascii="IRBadr" w:hAnsi="IRBadr" w:cs="IRBadr"/>
          <w:sz w:val="28"/>
          <w:rtl/>
        </w:rPr>
        <w:t>ی</w:t>
      </w:r>
      <w:r w:rsidRPr="00426236">
        <w:rPr>
          <w:rFonts w:ascii="IRBadr" w:hAnsi="IRBadr" w:cs="IRBadr"/>
          <w:sz w:val="28"/>
          <w:rtl/>
        </w:rPr>
        <w:t>ت</w:t>
      </w:r>
      <w:r w:rsidR="00206ADD">
        <w:rPr>
          <w:rFonts w:ascii="IRBadr" w:hAnsi="IRBadr" w:cs="IRBadr"/>
          <w:sz w:val="28"/>
          <w:rtl/>
        </w:rPr>
        <w:t>ی</w:t>
      </w:r>
      <w:r w:rsidRPr="00426236">
        <w:rPr>
          <w:rFonts w:ascii="IRBadr" w:hAnsi="IRBadr" w:cs="IRBadr"/>
          <w:sz w:val="28"/>
          <w:rtl/>
        </w:rPr>
        <w:t xml:space="preserve"> اله</w:t>
      </w:r>
      <w:r w:rsidR="00206ADD">
        <w:rPr>
          <w:rFonts w:ascii="IRBadr" w:hAnsi="IRBadr" w:cs="IRBadr"/>
          <w:sz w:val="28"/>
          <w:rtl/>
        </w:rPr>
        <w:t>ی</w:t>
      </w:r>
      <w:r w:rsidRPr="00426236">
        <w:rPr>
          <w:rFonts w:ascii="IRBadr" w:hAnsi="IRBadr" w:cs="IRBadr"/>
          <w:sz w:val="28"/>
          <w:rtl/>
        </w:rPr>
        <w:t xml:space="preserve"> باشکوه و وقار و مفسر</w:t>
      </w:r>
      <w:r w:rsidR="00206ADD">
        <w:rPr>
          <w:rFonts w:ascii="IRBadr" w:hAnsi="IRBadr" w:cs="IRBadr"/>
          <w:sz w:val="28"/>
          <w:rtl/>
        </w:rPr>
        <w:t>ی</w:t>
      </w:r>
      <w:r w:rsidRPr="00426236">
        <w:rPr>
          <w:rFonts w:ascii="IRBadr" w:hAnsi="IRBadr" w:cs="IRBadr"/>
          <w:sz w:val="28"/>
          <w:rtl/>
        </w:rPr>
        <w:t xml:space="preserve"> </w:t>
      </w:r>
      <w:r w:rsidR="00206ADD">
        <w:rPr>
          <w:rFonts w:ascii="IRBadr" w:hAnsi="IRBadr" w:cs="IRBadr"/>
          <w:sz w:val="28"/>
          <w:rtl/>
        </w:rPr>
        <w:t>ب</w:t>
      </w:r>
      <w:r w:rsidR="00206ADD">
        <w:rPr>
          <w:rFonts w:ascii="IRBadr" w:hAnsi="IRBadr" w:cs="IRBadr" w:hint="cs"/>
          <w:sz w:val="28"/>
          <w:rtl/>
        </w:rPr>
        <w:t>ی‌نظیر</w:t>
      </w:r>
      <w:r w:rsidRPr="00426236">
        <w:rPr>
          <w:rFonts w:ascii="IRBadr" w:hAnsi="IRBadr" w:cs="IRBadr"/>
          <w:sz w:val="28"/>
          <w:rtl/>
        </w:rPr>
        <w:t xml:space="preserve"> برا</w:t>
      </w:r>
      <w:r w:rsidR="00206ADD">
        <w:rPr>
          <w:rFonts w:ascii="IRBadr" w:hAnsi="IRBadr" w:cs="IRBadr"/>
          <w:sz w:val="28"/>
          <w:rtl/>
        </w:rPr>
        <w:t>ی</w:t>
      </w:r>
      <w:r w:rsidRPr="00426236">
        <w:rPr>
          <w:rFonts w:ascii="IRBadr" w:hAnsi="IRBadr" w:cs="IRBadr"/>
          <w:sz w:val="28"/>
          <w:rtl/>
        </w:rPr>
        <w:t xml:space="preserve"> قرآن مج</w:t>
      </w:r>
      <w:r w:rsidR="00206ADD">
        <w:rPr>
          <w:rFonts w:ascii="IRBadr" w:hAnsi="IRBadr" w:cs="IRBadr"/>
          <w:sz w:val="28"/>
          <w:rtl/>
        </w:rPr>
        <w:t>ی</w:t>
      </w:r>
      <w:r w:rsidRPr="00426236">
        <w:rPr>
          <w:rFonts w:ascii="IRBadr" w:hAnsi="IRBadr" w:cs="IRBadr"/>
          <w:sz w:val="28"/>
          <w:rtl/>
        </w:rPr>
        <w:t>د بود. راه مستق</w:t>
      </w:r>
      <w:r w:rsidR="00206ADD">
        <w:rPr>
          <w:rFonts w:ascii="IRBadr" w:hAnsi="IRBadr" w:cs="IRBadr"/>
          <w:sz w:val="28"/>
          <w:rtl/>
        </w:rPr>
        <w:t>ی</w:t>
      </w:r>
      <w:r w:rsidRPr="00426236">
        <w:rPr>
          <w:rFonts w:ascii="IRBadr" w:hAnsi="IRBadr" w:cs="IRBadr"/>
          <w:sz w:val="28"/>
          <w:rtl/>
        </w:rPr>
        <w:t>م عترت و ش</w:t>
      </w:r>
      <w:r w:rsidR="00206ADD">
        <w:rPr>
          <w:rFonts w:ascii="IRBadr" w:hAnsi="IRBadr" w:cs="IRBadr"/>
          <w:sz w:val="28"/>
          <w:rtl/>
        </w:rPr>
        <w:t>ی</w:t>
      </w:r>
      <w:r w:rsidRPr="00426236">
        <w:rPr>
          <w:rFonts w:ascii="IRBadr" w:hAnsi="IRBadr" w:cs="IRBadr"/>
          <w:sz w:val="28"/>
          <w:rtl/>
        </w:rPr>
        <w:t>وه صح</w:t>
      </w:r>
      <w:r w:rsidR="00206ADD">
        <w:rPr>
          <w:rFonts w:ascii="IRBadr" w:hAnsi="IRBadr" w:cs="IRBadr"/>
          <w:sz w:val="28"/>
          <w:rtl/>
        </w:rPr>
        <w:t>ی</w:t>
      </w:r>
      <w:r w:rsidRPr="00426236">
        <w:rPr>
          <w:rFonts w:ascii="IRBadr" w:hAnsi="IRBadr" w:cs="IRBadr"/>
          <w:sz w:val="28"/>
          <w:rtl/>
        </w:rPr>
        <w:t>ح تفس</w:t>
      </w:r>
      <w:r w:rsidR="00206ADD">
        <w:rPr>
          <w:rFonts w:ascii="IRBadr" w:hAnsi="IRBadr" w:cs="IRBadr"/>
          <w:sz w:val="28"/>
          <w:rtl/>
        </w:rPr>
        <w:t>ی</w:t>
      </w:r>
      <w:r w:rsidRPr="00426236">
        <w:rPr>
          <w:rFonts w:ascii="IRBadr" w:hAnsi="IRBadr" w:cs="IRBadr"/>
          <w:sz w:val="28"/>
          <w:rtl/>
        </w:rPr>
        <w:t xml:space="preserve">ر قرآن را به مردم و </w:t>
      </w:r>
      <w:r w:rsidR="00206ADD">
        <w:rPr>
          <w:rFonts w:ascii="IRBadr" w:hAnsi="IRBadr" w:cs="IRBadr"/>
          <w:sz w:val="28"/>
          <w:rtl/>
        </w:rPr>
        <w:t>به‌و</w:t>
      </w:r>
      <w:r w:rsidR="00206ADD">
        <w:rPr>
          <w:rFonts w:ascii="IRBadr" w:hAnsi="IRBadr" w:cs="IRBadr" w:hint="cs"/>
          <w:sz w:val="28"/>
          <w:rtl/>
        </w:rPr>
        <w:t>یژه</w:t>
      </w:r>
      <w:r w:rsidRPr="00426236">
        <w:rPr>
          <w:rFonts w:ascii="IRBadr" w:hAnsi="IRBadr" w:cs="IRBadr"/>
          <w:sz w:val="28"/>
          <w:rtl/>
        </w:rPr>
        <w:t xml:space="preserve"> برا</w:t>
      </w:r>
      <w:r w:rsidR="00206ADD">
        <w:rPr>
          <w:rFonts w:ascii="IRBadr" w:hAnsi="IRBadr" w:cs="IRBadr"/>
          <w:sz w:val="28"/>
          <w:rtl/>
        </w:rPr>
        <w:t>ی</w:t>
      </w:r>
      <w:r w:rsidRPr="00426236">
        <w:rPr>
          <w:rFonts w:ascii="IRBadr" w:hAnsi="IRBadr" w:cs="IRBadr"/>
          <w:sz w:val="28"/>
          <w:rtl/>
        </w:rPr>
        <w:t xml:space="preserve"> اصحاب بزرگوارش در ا</w:t>
      </w:r>
      <w:r w:rsidR="00206ADD">
        <w:rPr>
          <w:rFonts w:ascii="IRBadr" w:hAnsi="IRBadr" w:cs="IRBadr"/>
          <w:sz w:val="28"/>
          <w:rtl/>
        </w:rPr>
        <w:t>ی</w:t>
      </w:r>
      <w:r w:rsidRPr="00426236">
        <w:rPr>
          <w:rFonts w:ascii="IRBadr" w:hAnsi="IRBadr" w:cs="IRBadr"/>
          <w:sz w:val="28"/>
          <w:rtl/>
        </w:rPr>
        <w:t>ام عمر کوتاه خود روشن کرد</w:t>
      </w:r>
      <w:r w:rsidRPr="00426236">
        <w:rPr>
          <w:rFonts w:ascii="IRBadr" w:hAnsi="IRBadr" w:cs="IRBadr"/>
          <w:sz w:val="28"/>
        </w:rPr>
        <w:t>.</w:t>
      </w:r>
      <w:r w:rsidRPr="00426236">
        <w:rPr>
          <w:rFonts w:ascii="IRBadr" w:hAnsi="IRBadr" w:cs="IRBadr"/>
          <w:sz w:val="28"/>
        </w:rPr>
        <w:br/>
      </w:r>
      <w:r w:rsidRPr="003A0ABC">
        <w:rPr>
          <w:rStyle w:val="Heading1Char"/>
          <w:rtl/>
        </w:rPr>
        <w:t>دوران امامت</w:t>
      </w:r>
    </w:p>
    <w:p w:rsidR="004B45EB" w:rsidRPr="00426236" w:rsidRDefault="00206ADD" w:rsidP="00426236">
      <w:pPr>
        <w:bidi/>
        <w:spacing w:before="120" w:after="120" w:line="360" w:lineRule="auto"/>
        <w:jc w:val="both"/>
        <w:rPr>
          <w:rFonts w:ascii="IRBadr" w:hAnsi="IRBadr" w:cs="IRBadr"/>
          <w:sz w:val="28"/>
          <w:rtl/>
        </w:rPr>
      </w:pPr>
      <w:r>
        <w:rPr>
          <w:rFonts w:ascii="IRBadr" w:hAnsi="IRBadr" w:cs="IRBadr"/>
          <w:sz w:val="28"/>
          <w:rtl/>
        </w:rPr>
        <w:lastRenderedPageBreak/>
        <w:t>به‌طورکل</w:t>
      </w:r>
      <w:r>
        <w:rPr>
          <w:rFonts w:ascii="IRBadr" w:hAnsi="IRBadr" w:cs="IRBadr" w:hint="cs"/>
          <w:sz w:val="28"/>
          <w:rtl/>
        </w:rPr>
        <w:t>ی</w:t>
      </w:r>
      <w:r w:rsidR="004B45EB" w:rsidRPr="00426236">
        <w:rPr>
          <w:rFonts w:ascii="IRBadr" w:hAnsi="IRBadr" w:cs="IRBadr"/>
          <w:sz w:val="28"/>
          <w:rtl/>
        </w:rPr>
        <w:t xml:space="preserve"> دوران عمر 29</w:t>
      </w:r>
      <w:r>
        <w:rPr>
          <w:rFonts w:ascii="IRBadr" w:hAnsi="IRBadr" w:cs="IRBadr"/>
          <w:sz w:val="28"/>
          <w:rtl/>
        </w:rPr>
        <w:t xml:space="preserve"> ساله</w:t>
      </w:r>
      <w:r w:rsidR="004B45EB" w:rsidRPr="00426236">
        <w:rPr>
          <w:rFonts w:ascii="IRBadr" w:hAnsi="IRBadr" w:cs="IRBadr"/>
          <w:sz w:val="28"/>
          <w:rtl/>
        </w:rPr>
        <w:t xml:space="preserve"> امام حسن عسکر</w:t>
      </w:r>
      <w:r>
        <w:rPr>
          <w:rFonts w:ascii="IRBadr" w:hAnsi="IRBadr" w:cs="IRBadr"/>
          <w:sz w:val="28"/>
          <w:rtl/>
        </w:rPr>
        <w:t>ی</w:t>
      </w:r>
      <w:r w:rsidR="004B45EB" w:rsidRPr="00426236">
        <w:rPr>
          <w:rFonts w:ascii="IRBadr" w:hAnsi="IRBadr" w:cs="IRBadr"/>
          <w:sz w:val="28"/>
          <w:rtl/>
        </w:rPr>
        <w:t xml:space="preserve"> (ع) به سه دوره تقس</w:t>
      </w:r>
      <w:r>
        <w:rPr>
          <w:rFonts w:ascii="IRBadr" w:hAnsi="IRBadr" w:cs="IRBadr"/>
          <w:sz w:val="28"/>
          <w:rtl/>
        </w:rPr>
        <w:t>ی</w:t>
      </w:r>
      <w:r w:rsidR="004B45EB" w:rsidRPr="00426236">
        <w:rPr>
          <w:rFonts w:ascii="IRBadr" w:hAnsi="IRBadr" w:cs="IRBadr"/>
          <w:sz w:val="28"/>
          <w:rtl/>
        </w:rPr>
        <w:t xml:space="preserve">م </w:t>
      </w:r>
      <w:r>
        <w:rPr>
          <w:rFonts w:ascii="IRBadr" w:hAnsi="IRBadr" w:cs="IRBadr"/>
          <w:sz w:val="28"/>
          <w:rtl/>
        </w:rPr>
        <w:t>م</w:t>
      </w:r>
      <w:r>
        <w:rPr>
          <w:rFonts w:ascii="IRBadr" w:hAnsi="IRBadr" w:cs="IRBadr" w:hint="cs"/>
          <w:sz w:val="28"/>
          <w:rtl/>
        </w:rPr>
        <w:t>ی‌گردد</w:t>
      </w:r>
      <w:r w:rsidR="004B45EB" w:rsidRPr="00426236">
        <w:rPr>
          <w:rFonts w:ascii="IRBadr" w:hAnsi="IRBadr" w:cs="IRBadr"/>
          <w:sz w:val="28"/>
        </w:rPr>
        <w:t>:</w:t>
      </w:r>
    </w:p>
    <w:p w:rsidR="004B45EB" w:rsidRPr="00426236" w:rsidRDefault="004B45EB" w:rsidP="00426236">
      <w:pPr>
        <w:bidi/>
        <w:spacing w:before="120" w:after="120" w:line="360" w:lineRule="auto"/>
        <w:jc w:val="both"/>
        <w:rPr>
          <w:rFonts w:ascii="IRBadr" w:hAnsi="IRBadr" w:cs="IRBadr"/>
          <w:sz w:val="28"/>
          <w:rtl/>
        </w:rPr>
      </w:pPr>
      <w:r w:rsidRPr="00426236">
        <w:rPr>
          <w:rFonts w:ascii="IRBadr" w:hAnsi="IRBadr" w:cs="IRBadr"/>
          <w:sz w:val="28"/>
          <w:rtl/>
        </w:rPr>
        <w:t>دوره اول 13</w:t>
      </w:r>
      <w:r w:rsidR="00206ADD">
        <w:rPr>
          <w:rFonts w:ascii="IRBadr" w:hAnsi="IRBadr" w:cs="IRBadr"/>
          <w:sz w:val="28"/>
          <w:rtl/>
        </w:rPr>
        <w:t xml:space="preserve"> سال</w:t>
      </w:r>
      <w:r w:rsidRPr="00426236">
        <w:rPr>
          <w:rFonts w:ascii="IRBadr" w:hAnsi="IRBadr" w:cs="IRBadr"/>
          <w:sz w:val="28"/>
          <w:rtl/>
        </w:rPr>
        <w:t xml:space="preserve"> است که زندگ</w:t>
      </w:r>
      <w:r w:rsidR="00206ADD">
        <w:rPr>
          <w:rFonts w:ascii="IRBadr" w:hAnsi="IRBadr" w:cs="IRBadr"/>
          <w:sz w:val="28"/>
          <w:rtl/>
        </w:rPr>
        <w:t>ی</w:t>
      </w:r>
      <w:r w:rsidRPr="00426236">
        <w:rPr>
          <w:rFonts w:ascii="IRBadr" w:hAnsi="IRBadr" w:cs="IRBadr"/>
          <w:sz w:val="28"/>
          <w:rtl/>
        </w:rPr>
        <w:t xml:space="preserve"> آن حضرت در مد</w:t>
      </w:r>
      <w:r w:rsidR="00206ADD">
        <w:rPr>
          <w:rFonts w:ascii="IRBadr" w:hAnsi="IRBadr" w:cs="IRBadr"/>
          <w:sz w:val="28"/>
          <w:rtl/>
        </w:rPr>
        <w:t>ی</w:t>
      </w:r>
      <w:r w:rsidRPr="00426236">
        <w:rPr>
          <w:rFonts w:ascii="IRBadr" w:hAnsi="IRBadr" w:cs="IRBadr"/>
          <w:sz w:val="28"/>
          <w:rtl/>
        </w:rPr>
        <w:t>نه گذشت</w:t>
      </w:r>
      <w:r w:rsidRPr="00426236">
        <w:rPr>
          <w:rFonts w:ascii="IRBadr" w:hAnsi="IRBadr" w:cs="IRBadr"/>
          <w:sz w:val="28"/>
        </w:rPr>
        <w:t>.</w:t>
      </w:r>
      <w:r w:rsidRPr="00426236">
        <w:rPr>
          <w:rFonts w:ascii="IRBadr" w:hAnsi="IRBadr" w:cs="IRBadr"/>
          <w:sz w:val="28"/>
          <w:rtl/>
        </w:rPr>
        <w:t xml:space="preserve"> دوره دوم 10</w:t>
      </w:r>
      <w:r w:rsidR="00206ADD">
        <w:rPr>
          <w:rFonts w:ascii="IRBadr" w:hAnsi="IRBadr" w:cs="IRBadr"/>
          <w:sz w:val="28"/>
          <w:rtl/>
        </w:rPr>
        <w:t xml:space="preserve"> سال</w:t>
      </w:r>
      <w:r w:rsidRPr="00426236">
        <w:rPr>
          <w:rFonts w:ascii="IRBadr" w:hAnsi="IRBadr" w:cs="IRBadr"/>
          <w:sz w:val="28"/>
          <w:rtl/>
        </w:rPr>
        <w:t xml:space="preserve"> در سامرا قبل از امامت</w:t>
      </w:r>
      <w:r w:rsidRPr="00426236">
        <w:rPr>
          <w:rFonts w:ascii="IRBadr" w:hAnsi="IRBadr" w:cs="IRBadr"/>
          <w:sz w:val="28"/>
        </w:rPr>
        <w:t>.</w:t>
      </w:r>
      <w:r w:rsidRPr="00426236">
        <w:rPr>
          <w:rFonts w:ascii="IRBadr" w:hAnsi="IRBadr" w:cs="IRBadr"/>
          <w:sz w:val="28"/>
          <w:rtl/>
        </w:rPr>
        <w:t xml:space="preserve"> دوره سوم نزد</w:t>
      </w:r>
      <w:r w:rsidR="00206ADD">
        <w:rPr>
          <w:rFonts w:ascii="IRBadr" w:hAnsi="IRBadr" w:cs="IRBadr"/>
          <w:sz w:val="28"/>
          <w:rtl/>
        </w:rPr>
        <w:t>ی</w:t>
      </w:r>
      <w:r w:rsidRPr="00426236">
        <w:rPr>
          <w:rFonts w:ascii="IRBadr" w:hAnsi="IRBadr" w:cs="IRBadr"/>
          <w:sz w:val="28"/>
          <w:rtl/>
        </w:rPr>
        <w:t xml:space="preserve">ک 6 سال امامت آن حضرت </w:t>
      </w:r>
      <w:r w:rsidR="00206ADD">
        <w:rPr>
          <w:rFonts w:ascii="IRBadr" w:hAnsi="IRBadr" w:cs="IRBadr"/>
          <w:sz w:val="28"/>
          <w:rtl/>
        </w:rPr>
        <w:t>هست</w:t>
      </w:r>
      <w:r w:rsidRPr="00426236">
        <w:rPr>
          <w:rFonts w:ascii="IRBadr" w:hAnsi="IRBadr" w:cs="IRBadr"/>
          <w:sz w:val="28"/>
        </w:rPr>
        <w:t>.</w:t>
      </w:r>
      <w:r w:rsidRPr="00426236">
        <w:rPr>
          <w:rFonts w:ascii="IRBadr" w:hAnsi="IRBadr" w:cs="IRBadr"/>
          <w:sz w:val="28"/>
          <w:rtl/>
        </w:rPr>
        <w:t xml:space="preserve"> دوره امامت حضرت عسکر</w:t>
      </w:r>
      <w:r w:rsidR="00206ADD">
        <w:rPr>
          <w:rFonts w:ascii="IRBadr" w:hAnsi="IRBadr" w:cs="IRBadr"/>
          <w:sz w:val="28"/>
          <w:rtl/>
        </w:rPr>
        <w:t>ی</w:t>
      </w:r>
      <w:r w:rsidRPr="00426236">
        <w:rPr>
          <w:rFonts w:ascii="IRBadr" w:hAnsi="IRBadr" w:cs="IRBadr"/>
          <w:sz w:val="28"/>
          <w:rtl/>
        </w:rPr>
        <w:t xml:space="preserve"> (ع) </w:t>
      </w:r>
      <w:r w:rsidR="00206ADD">
        <w:rPr>
          <w:rFonts w:ascii="IRBadr" w:hAnsi="IRBadr" w:cs="IRBadr"/>
          <w:sz w:val="28"/>
          <w:rtl/>
        </w:rPr>
        <w:t>باقدرت</w:t>
      </w:r>
      <w:r w:rsidRPr="00426236">
        <w:rPr>
          <w:rFonts w:ascii="IRBadr" w:hAnsi="IRBadr" w:cs="IRBadr"/>
          <w:sz w:val="28"/>
          <w:rtl/>
        </w:rPr>
        <w:t xml:space="preserve"> ظاهر</w:t>
      </w:r>
      <w:r w:rsidR="00206ADD">
        <w:rPr>
          <w:rFonts w:ascii="IRBadr" w:hAnsi="IRBadr" w:cs="IRBadr"/>
          <w:sz w:val="28"/>
          <w:rtl/>
        </w:rPr>
        <w:t>ی</w:t>
      </w:r>
      <w:r w:rsidRPr="00426236">
        <w:rPr>
          <w:rFonts w:ascii="IRBadr" w:hAnsi="IRBadr" w:cs="IRBadr"/>
          <w:sz w:val="28"/>
          <w:rtl/>
        </w:rPr>
        <w:t xml:space="preserve"> </w:t>
      </w:r>
      <w:r w:rsidR="00206ADD">
        <w:rPr>
          <w:rFonts w:ascii="IRBadr" w:hAnsi="IRBadr" w:cs="IRBadr"/>
          <w:sz w:val="28"/>
          <w:rtl/>
        </w:rPr>
        <w:t>بن</w:t>
      </w:r>
      <w:r w:rsidR="00206ADD">
        <w:rPr>
          <w:rFonts w:ascii="IRBadr" w:hAnsi="IRBadr" w:cs="IRBadr" w:hint="cs"/>
          <w:sz w:val="28"/>
          <w:rtl/>
        </w:rPr>
        <w:t>ی‌عباس</w:t>
      </w:r>
      <w:r w:rsidRPr="00426236">
        <w:rPr>
          <w:rFonts w:ascii="IRBadr" w:hAnsi="IRBadr" w:cs="IRBadr"/>
          <w:sz w:val="28"/>
          <w:rtl/>
        </w:rPr>
        <w:t xml:space="preserve"> </w:t>
      </w:r>
      <w:r w:rsidR="00396292">
        <w:rPr>
          <w:rFonts w:ascii="IRBadr" w:hAnsi="IRBadr" w:cs="IRBadr"/>
          <w:sz w:val="28"/>
          <w:rtl/>
        </w:rPr>
        <w:t>رودرروی</w:t>
      </w:r>
      <w:r w:rsidRPr="00426236">
        <w:rPr>
          <w:rFonts w:ascii="IRBadr" w:hAnsi="IRBadr" w:cs="IRBadr"/>
          <w:sz w:val="28"/>
          <w:rtl/>
        </w:rPr>
        <w:t xml:space="preserve"> بود. خلفا</w:t>
      </w:r>
      <w:r w:rsidR="00206ADD">
        <w:rPr>
          <w:rFonts w:ascii="IRBadr" w:hAnsi="IRBadr" w:cs="IRBadr"/>
          <w:sz w:val="28"/>
          <w:rtl/>
        </w:rPr>
        <w:t>یی</w:t>
      </w:r>
      <w:r w:rsidRPr="00426236">
        <w:rPr>
          <w:rFonts w:ascii="IRBadr" w:hAnsi="IRBadr" w:cs="IRBadr"/>
          <w:sz w:val="28"/>
          <w:rtl/>
        </w:rPr>
        <w:t xml:space="preserve"> که به تقل</w:t>
      </w:r>
      <w:r w:rsidR="00206ADD">
        <w:rPr>
          <w:rFonts w:ascii="IRBadr" w:hAnsi="IRBadr" w:cs="IRBadr"/>
          <w:sz w:val="28"/>
          <w:rtl/>
        </w:rPr>
        <w:t>ی</w:t>
      </w:r>
      <w:r w:rsidRPr="00426236">
        <w:rPr>
          <w:rFonts w:ascii="IRBadr" w:hAnsi="IRBadr" w:cs="IRBadr"/>
          <w:sz w:val="28"/>
          <w:rtl/>
        </w:rPr>
        <w:t>د هارون در نشان دادن ن</w:t>
      </w:r>
      <w:r w:rsidR="00206ADD">
        <w:rPr>
          <w:rFonts w:ascii="IRBadr" w:hAnsi="IRBadr" w:cs="IRBadr"/>
          <w:sz w:val="28"/>
          <w:rtl/>
        </w:rPr>
        <w:t>ی</w:t>
      </w:r>
      <w:r w:rsidRPr="00426236">
        <w:rPr>
          <w:rFonts w:ascii="IRBadr" w:hAnsi="IRBadr" w:cs="IRBadr"/>
          <w:sz w:val="28"/>
          <w:rtl/>
        </w:rPr>
        <w:t>رو</w:t>
      </w:r>
      <w:r w:rsidR="00206ADD">
        <w:rPr>
          <w:rFonts w:ascii="IRBadr" w:hAnsi="IRBadr" w:cs="IRBadr"/>
          <w:sz w:val="28"/>
          <w:rtl/>
        </w:rPr>
        <w:t>ی</w:t>
      </w:r>
      <w:r w:rsidRPr="00426236">
        <w:rPr>
          <w:rFonts w:ascii="IRBadr" w:hAnsi="IRBadr" w:cs="IRBadr"/>
          <w:sz w:val="28"/>
          <w:rtl/>
        </w:rPr>
        <w:t xml:space="preserve"> خود </w:t>
      </w:r>
      <w:r w:rsidR="00206ADD">
        <w:rPr>
          <w:rFonts w:ascii="IRBadr" w:hAnsi="IRBadr" w:cs="IRBadr"/>
          <w:sz w:val="28"/>
          <w:rtl/>
        </w:rPr>
        <w:t>بلندپرواز</w:t>
      </w:r>
      <w:r w:rsidR="00206ADD">
        <w:rPr>
          <w:rFonts w:ascii="IRBadr" w:hAnsi="IRBadr" w:cs="IRBadr" w:hint="cs"/>
          <w:sz w:val="28"/>
          <w:rtl/>
        </w:rPr>
        <w:t>ی‌هایی</w:t>
      </w:r>
      <w:r w:rsidRPr="00426236">
        <w:rPr>
          <w:rFonts w:ascii="IRBadr" w:hAnsi="IRBadr" w:cs="IRBadr"/>
          <w:sz w:val="28"/>
          <w:rtl/>
        </w:rPr>
        <w:t xml:space="preserve"> داشتند</w:t>
      </w:r>
      <w:r w:rsidRPr="00426236">
        <w:rPr>
          <w:rFonts w:ascii="IRBadr" w:hAnsi="IRBadr" w:cs="IRBadr"/>
          <w:sz w:val="28"/>
        </w:rPr>
        <w:t>.</w:t>
      </w:r>
    </w:p>
    <w:p w:rsidR="007A49C1" w:rsidRPr="00426236" w:rsidRDefault="007A49C1" w:rsidP="003453B3">
      <w:pPr>
        <w:pStyle w:val="Heading1"/>
        <w:rPr>
          <w:rtl/>
        </w:rPr>
      </w:pPr>
      <w:bookmarkStart w:id="13" w:name="_Toc429258601"/>
      <w:r w:rsidRPr="00426236">
        <w:rPr>
          <w:rtl/>
        </w:rPr>
        <w:t>هفته جهاد سازندگی</w:t>
      </w:r>
      <w:bookmarkEnd w:id="13"/>
    </w:p>
    <w:p w:rsidR="007A49C1" w:rsidRPr="00426236" w:rsidRDefault="007A49C1" w:rsidP="00426236">
      <w:pPr>
        <w:bidi/>
        <w:spacing w:before="120" w:after="120" w:line="360" w:lineRule="auto"/>
        <w:jc w:val="both"/>
        <w:rPr>
          <w:rFonts w:ascii="IRBadr" w:hAnsi="IRBadr" w:cs="IRBadr"/>
          <w:sz w:val="28"/>
        </w:rPr>
      </w:pPr>
      <w:r w:rsidRPr="00426236">
        <w:rPr>
          <w:rFonts w:ascii="IRBadr" w:hAnsi="IRBadr" w:cs="IRBadr"/>
          <w:sz w:val="28"/>
          <w:rtl/>
        </w:rPr>
        <w:t>تشکل این نهاد انقلابی در آغاز کار این‌گونه بود که عده‌ای جوان مسلمان و متعهد قصد قربت کردند که به این قشر مـستضعف خـدمت کنند و کار و کلاس زن و فـرزند را تـرک کردند و به دورترین روستاهای کشور در دشت‌ها و کوه‌های بلوچستان و کردستان و خراسان و آذربایجان و سایر نقاط محروم کشور شتافتند. از ابتدای تأسیس، معنویت و نیت تقرب به حضرت باری‌تعالی جزء اصول اولیه این نهاد پذیرفته شد و لذا حقوق اعضاء در حـداقـل ممکن تثبیت شد تا هرکس که انگیزه پول دارد، در این نهاد نماند. و مقام به مسئولیت تغییر نام داد که برای مقام خواهان نیز جایی نباشد و مسئولیت سنگین و جانکاه بود و لذا تن‌پروران و آسایش‌طلبان در این نهاد جای خود را نیافتند و بـا تـشکل این افـراد، اسناد کاغذی جای خود را به اعتماد در روابط داد و دیگر به قرطاس‌</w:t>
      </w:r>
      <w:r w:rsidR="00DD6236">
        <w:rPr>
          <w:rFonts w:ascii="IRBadr" w:hAnsi="IRBadr" w:cs="IRBadr" w:hint="cs"/>
          <w:sz w:val="28"/>
          <w:rtl/>
        </w:rPr>
        <w:t xml:space="preserve"> </w:t>
      </w:r>
      <w:r w:rsidRPr="00426236">
        <w:rPr>
          <w:rFonts w:ascii="IRBadr" w:hAnsi="IRBadr" w:cs="IRBadr"/>
          <w:sz w:val="28"/>
          <w:rtl/>
        </w:rPr>
        <w:t>بازی‌های دروغین نیازی نبود درنتیجه سرعت جای کندی را گرفت و امروز آمار فعالیت‌های جـهاد سازندگی در طول سه سال پس از انقلاب بیشتر از عملکرد پنجاه‌ساله زمان شاه می‌بینیم</w:t>
      </w:r>
      <w:r w:rsidRPr="00426236">
        <w:rPr>
          <w:rFonts w:ascii="IRBadr" w:hAnsi="IRBadr" w:cs="IRBadr"/>
          <w:sz w:val="28"/>
        </w:rPr>
        <w:t>.</w:t>
      </w:r>
    </w:p>
    <w:p w:rsidR="007A49C1" w:rsidRPr="00426236" w:rsidRDefault="007A49C1" w:rsidP="00426236">
      <w:pPr>
        <w:bidi/>
        <w:spacing w:before="120" w:after="120" w:line="360" w:lineRule="auto"/>
        <w:jc w:val="both"/>
        <w:rPr>
          <w:rFonts w:ascii="IRBadr" w:hAnsi="IRBadr" w:cs="IRBadr"/>
          <w:sz w:val="28"/>
          <w:rtl/>
        </w:rPr>
      </w:pPr>
      <w:r w:rsidRPr="00426236">
        <w:rPr>
          <w:rFonts w:ascii="IRBadr" w:hAnsi="IRBadr" w:cs="IRBadr"/>
          <w:sz w:val="28"/>
          <w:rtl/>
        </w:rPr>
        <w:t>در یک نـگاه کـلی جـهاد سازندگی عبارت است از نهادی که نیروهای آن متکی بر ایمان، اخلاص، همت و تلاش و شهادت خویش‌اند و سیستم آن متکی بر اعتماد، سرسخت توده‌های امـت ‌ و انـضباط در معیارهای اسلامی است</w:t>
      </w:r>
      <w:r w:rsidRPr="00426236">
        <w:rPr>
          <w:rFonts w:ascii="IRBadr" w:hAnsi="IRBadr" w:cs="IRBadr"/>
          <w:sz w:val="28"/>
        </w:rPr>
        <w:t>.</w:t>
      </w:r>
    </w:p>
    <w:p w:rsidR="007A49C1" w:rsidRPr="00426236" w:rsidRDefault="007A49C1" w:rsidP="003453B3">
      <w:pPr>
        <w:pStyle w:val="Heading1"/>
        <w:rPr>
          <w:rtl/>
        </w:rPr>
      </w:pPr>
      <w:bookmarkStart w:id="14" w:name="_Toc429258602"/>
      <w:r w:rsidRPr="00426236">
        <w:rPr>
          <w:rtl/>
        </w:rPr>
        <w:t xml:space="preserve">مشخصات و صفات اعضاء </w:t>
      </w:r>
      <w:r w:rsidR="00206ADD">
        <w:rPr>
          <w:rtl/>
        </w:rPr>
        <w:t>جهاد سازندگ</w:t>
      </w:r>
      <w:r w:rsidR="00206ADD">
        <w:rPr>
          <w:rFonts w:hint="cs"/>
          <w:rtl/>
        </w:rPr>
        <w:t>ی</w:t>
      </w:r>
      <w:bookmarkEnd w:id="14"/>
    </w:p>
    <w:p w:rsidR="004B45EB" w:rsidRPr="00426236" w:rsidRDefault="007A49C1" w:rsidP="00426236">
      <w:pPr>
        <w:bidi/>
        <w:spacing w:before="120" w:after="120" w:line="360" w:lineRule="auto"/>
        <w:jc w:val="both"/>
        <w:rPr>
          <w:rFonts w:ascii="IRBadr" w:hAnsi="IRBadr" w:cs="IRBadr"/>
          <w:sz w:val="28"/>
          <w:rtl/>
        </w:rPr>
      </w:pPr>
      <w:r w:rsidRPr="00426236">
        <w:rPr>
          <w:rFonts w:ascii="IRBadr" w:hAnsi="IRBadr" w:cs="IRBadr"/>
          <w:sz w:val="28"/>
          <w:rtl/>
        </w:rPr>
        <w:t>از مشخصات و صفات اعضاء جهاد و شیوه اجرائی این نهاد خاطرات و داستان‌های بی‌شمار از روستاها و جـبهه‌ها نقل‌شده است که ذکرشان گرچه تذکر ارزش‌ها و ایثارها است ولی این مختصر جای پرداختن به آن‌ها نیست اما اجمالاً جهادگران عبادت و راز</w:t>
      </w:r>
      <w:r w:rsidR="00DD6236">
        <w:rPr>
          <w:rFonts w:ascii="IRBadr" w:hAnsi="IRBadr" w:cs="IRBadr" w:hint="cs"/>
          <w:sz w:val="28"/>
          <w:rtl/>
        </w:rPr>
        <w:t xml:space="preserve"> </w:t>
      </w:r>
      <w:r w:rsidRPr="00426236">
        <w:rPr>
          <w:rFonts w:ascii="IRBadr" w:hAnsi="IRBadr" w:cs="IRBadr"/>
          <w:sz w:val="28"/>
          <w:rtl/>
        </w:rPr>
        <w:t>و</w:t>
      </w:r>
      <w:r w:rsidR="00DD6236">
        <w:rPr>
          <w:rFonts w:ascii="IRBadr" w:hAnsi="IRBadr" w:cs="IRBadr" w:hint="cs"/>
          <w:sz w:val="28"/>
          <w:rtl/>
        </w:rPr>
        <w:t xml:space="preserve"> </w:t>
      </w:r>
      <w:r w:rsidRPr="00426236">
        <w:rPr>
          <w:rFonts w:ascii="IRBadr" w:hAnsi="IRBadr" w:cs="IRBadr"/>
          <w:sz w:val="28"/>
          <w:rtl/>
        </w:rPr>
        <w:t xml:space="preserve">نیاز را به کار اولویت می‌دهند. در روستاها همواره خود و روستائیان را از فضیلت نماز جماعت اول وقت بهره‌مند می‌سازند و </w:t>
      </w:r>
      <w:r w:rsidRPr="00426236">
        <w:rPr>
          <w:rFonts w:ascii="IRBadr" w:hAnsi="IRBadr" w:cs="IRBadr"/>
          <w:sz w:val="28"/>
          <w:rtl/>
        </w:rPr>
        <w:lastRenderedPageBreak/>
        <w:t>خوردن نان روستایی اگر ظـنی از رشوه‌خواری در ذهن او به وجود آورد به دهان نمی‌برند و در اجرا چنان سرعت دارند که به قول فرماندهان نظامی جاده‌ای را در رقابی که کارشناسان برای آن 6 ماه مهلت خواسته بودند در مدت 51‌ روز در زیر آتش گلوله‌های دشمن تحویل می‌دهند و فتح‌المبین را یاری مـی‌کنند و مهم‌تر از همه اینکه در آنجا بزرگ‌ترین کارها از مردم کمک می‌گیرند و به‌جای استفاده از هر نوع برنامه یا فن وارداتی با بسیج مردم مؤمن کارها را به انجام می‌رسانند</w:t>
      </w:r>
      <w:r w:rsidRPr="00426236">
        <w:rPr>
          <w:rFonts w:ascii="IRBadr" w:hAnsi="IRBadr" w:cs="IRBadr"/>
          <w:sz w:val="28"/>
        </w:rPr>
        <w:t>.</w:t>
      </w:r>
    </w:p>
    <w:p w:rsidR="007A49C1" w:rsidRPr="00426236" w:rsidRDefault="007A49C1" w:rsidP="003453B3">
      <w:pPr>
        <w:pStyle w:val="Heading1"/>
        <w:rPr>
          <w:rtl/>
        </w:rPr>
      </w:pPr>
      <w:bookmarkStart w:id="15" w:name="_Toc429144422"/>
      <w:bookmarkStart w:id="16" w:name="_Toc429258603"/>
      <w:r w:rsidRPr="00426236">
        <w:rPr>
          <w:rtl/>
        </w:rPr>
        <w:t xml:space="preserve">اوقات فراغت </w:t>
      </w:r>
      <w:bookmarkEnd w:id="15"/>
      <w:r w:rsidRPr="00426236">
        <w:rPr>
          <w:rtl/>
        </w:rPr>
        <w:t>نوجوانان و جوانان</w:t>
      </w:r>
      <w:bookmarkEnd w:id="16"/>
    </w:p>
    <w:p w:rsidR="007A49C1" w:rsidRPr="00426236" w:rsidRDefault="007A49C1" w:rsidP="00426236">
      <w:pPr>
        <w:bidi/>
        <w:spacing w:before="120" w:after="120" w:line="360" w:lineRule="auto"/>
        <w:jc w:val="both"/>
        <w:rPr>
          <w:rFonts w:ascii="IRBadr" w:hAnsi="IRBadr" w:cs="IRBadr"/>
          <w:sz w:val="28"/>
          <w:rtl/>
        </w:rPr>
      </w:pPr>
      <w:r w:rsidRPr="00426236">
        <w:rPr>
          <w:rFonts w:ascii="IRBadr" w:hAnsi="IRBadr" w:cs="IRBadr"/>
          <w:sz w:val="28"/>
          <w:rtl/>
        </w:rPr>
        <w:t>هرساله با شروع فصل تابستان بحث‌ها درباره برنامه‌های اوقات فراغت از سوی سازمان‌های ذی‌ربط داغ می‌شود که البته برخی از آن‌ها اجرایی شده و برخی دیگر نیز به دلایلی نظیر نبود بودجه کافی اجرایی نمی‌شود. هرسال انتقادها، پیشنهادها و نقطه نظرات زیادی در خصوص چگونگی اجرا، میزان برنامه‌های مربوط به اوقات فراغت، مفید بودن و حتی زمان مناسب اجرای آن‌ها از سوی مسئولان و سازمان‌ها ارائه می‌شود تا شاید سال آینده این مشکلات مرتفع شود</w:t>
      </w:r>
      <w:r w:rsidRPr="00426236">
        <w:rPr>
          <w:rFonts w:ascii="IRBadr" w:hAnsi="IRBadr" w:cs="IRBadr"/>
          <w:sz w:val="28"/>
        </w:rPr>
        <w:t>.</w:t>
      </w:r>
    </w:p>
    <w:p w:rsidR="007A49C1" w:rsidRPr="00426236" w:rsidRDefault="007A49C1" w:rsidP="00426236">
      <w:pPr>
        <w:bidi/>
        <w:spacing w:before="120" w:after="120" w:line="360" w:lineRule="auto"/>
        <w:jc w:val="both"/>
        <w:rPr>
          <w:rFonts w:ascii="IRBadr" w:hAnsi="IRBadr" w:cs="IRBadr"/>
          <w:sz w:val="28"/>
          <w:rtl/>
        </w:rPr>
      </w:pPr>
      <w:r w:rsidRPr="00426236">
        <w:rPr>
          <w:rFonts w:ascii="IRBadr" w:hAnsi="IRBadr" w:cs="IRBadr"/>
          <w:sz w:val="28"/>
          <w:rtl/>
        </w:rPr>
        <w:t>اما باوجود هزینه‌های بسیار درزمینهٔ اجرای برنامه‌های اوقات فراغت بسیاری از شهروندان به‌ویژه کودکان و نوجوانان وجود این برنامه‌ها را حس نمی‌کنند چراکه در اغلب موارد استفاده از این برنامه‌ها نیاز به‌صرف هزینه‌هایی دارد که خانواده‌ها توانایی پرداخت آن را ندارند</w:t>
      </w:r>
      <w:r w:rsidRPr="00426236">
        <w:rPr>
          <w:rFonts w:ascii="IRBadr" w:hAnsi="IRBadr" w:cs="IRBadr"/>
          <w:sz w:val="28"/>
        </w:rPr>
        <w:t>.</w:t>
      </w:r>
      <w:r w:rsidRPr="00426236">
        <w:rPr>
          <w:rFonts w:ascii="IRBadr" w:hAnsi="IRBadr" w:cs="IRBadr"/>
          <w:sz w:val="28"/>
          <w:rtl/>
        </w:rPr>
        <w:t xml:space="preserve"> در شرایطی که بسیاری از خانواده‌ها توانایی پرداخت هزینه‌های اوقات فراغت فرزندان خود را ندارند باید چاره‌ای اندیشید تا برنامه‌هایی در نظر گرفته شود که در عین سادگی، باعث رضایت کودکان و نوجوانان شود</w:t>
      </w:r>
      <w:r w:rsidRPr="00426236">
        <w:rPr>
          <w:rFonts w:ascii="IRBadr" w:hAnsi="IRBadr" w:cs="IRBadr"/>
          <w:sz w:val="28"/>
        </w:rPr>
        <w:t>.</w:t>
      </w:r>
    </w:p>
    <w:p w:rsidR="007A49C1" w:rsidRPr="00426236" w:rsidRDefault="007A49C1" w:rsidP="003453B3">
      <w:pPr>
        <w:pStyle w:val="Heading1"/>
        <w:rPr>
          <w:rtl/>
        </w:rPr>
      </w:pPr>
      <w:bookmarkStart w:id="17" w:name="_Toc429258604"/>
      <w:r w:rsidRPr="00426236">
        <w:rPr>
          <w:rtl/>
        </w:rPr>
        <w:t>اهمیت دادن به جوانان و نوجوانان</w:t>
      </w:r>
      <w:bookmarkEnd w:id="17"/>
    </w:p>
    <w:p w:rsidR="007A49C1" w:rsidRPr="00426236" w:rsidRDefault="007A49C1" w:rsidP="00426236">
      <w:pPr>
        <w:bidi/>
        <w:spacing w:before="120" w:after="120" w:line="360" w:lineRule="auto"/>
        <w:jc w:val="both"/>
        <w:rPr>
          <w:rFonts w:ascii="IRBadr" w:hAnsi="IRBadr" w:cs="IRBadr"/>
          <w:sz w:val="28"/>
          <w:rtl/>
        </w:rPr>
      </w:pPr>
      <w:r w:rsidRPr="00426236">
        <w:rPr>
          <w:rFonts w:ascii="IRBadr" w:hAnsi="IRBadr" w:cs="IRBadr"/>
          <w:sz w:val="28"/>
          <w:rtl/>
        </w:rPr>
        <w:t>بلاتکلیفی کودکان، نوجوانان و جوانان طی ایام تعطیل تابستان باعث می‌شود که برخی به هر صورت روزهای تعطیل خود را سپری می‌نمایند اما باید توجه داشت که در این میان افرادی به‌واسطه شرایط خاص محیطی، خانوادگی و... آمادگی و گرایش بیشتری به انجام رفتارهای پرخطر دارند و به‌هرحال وجود این موارد نیز زمینه‌ساز تمایل سایر دوستان این افراد برای مشارکت در رفتارهای پرخطر خواهد شد</w:t>
      </w:r>
      <w:r w:rsidRPr="00426236">
        <w:rPr>
          <w:rFonts w:ascii="IRBadr" w:hAnsi="IRBadr" w:cs="IRBadr"/>
          <w:sz w:val="28"/>
        </w:rPr>
        <w:t>.</w:t>
      </w:r>
      <w:r w:rsidRPr="00426236">
        <w:rPr>
          <w:rFonts w:ascii="IRBadr" w:hAnsi="IRBadr" w:cs="IRBadr"/>
          <w:sz w:val="28"/>
          <w:rtl/>
        </w:rPr>
        <w:t xml:space="preserve"> زمانی که دولت به میزان مناسبی برای گذران اوقات فراغت به‌ویژه برای گروه سنی حساس یعنی نوجوانان و جوانان هزینه نمی‌کند، مهم‌ترین هدف این برنامه‌ها یعنی رضایت خانواده‌ها و به‌ویژه قشر نوجوان و جوان تحقق نخواهد یافت</w:t>
      </w:r>
      <w:r w:rsidRPr="00426236">
        <w:rPr>
          <w:rFonts w:ascii="IRBadr" w:hAnsi="IRBadr" w:cs="IRBadr"/>
          <w:sz w:val="28"/>
        </w:rPr>
        <w:t>.</w:t>
      </w:r>
    </w:p>
    <w:p w:rsidR="007A49C1" w:rsidRPr="00426236" w:rsidRDefault="007A49C1" w:rsidP="00426236">
      <w:pPr>
        <w:bidi/>
        <w:spacing w:before="120" w:after="120" w:line="360" w:lineRule="auto"/>
        <w:jc w:val="both"/>
        <w:rPr>
          <w:rFonts w:ascii="IRBadr" w:hAnsi="IRBadr" w:cs="IRBadr"/>
          <w:sz w:val="28"/>
          <w:rtl/>
        </w:rPr>
      </w:pPr>
      <w:r w:rsidRPr="00426236">
        <w:rPr>
          <w:rFonts w:ascii="IRBadr" w:hAnsi="IRBadr" w:cs="IRBadr"/>
          <w:sz w:val="28"/>
          <w:rtl/>
        </w:rPr>
        <w:lastRenderedPageBreak/>
        <w:t>به‌هرحال اوقات فراغت یکی از شاخص‌های توسعه انسانی در جوامع است که در جامعه ما به‌عنوان مشکل به آن نگاه می‌شود، درصورتی‌که اگر همه سازمان‌ها و نهادهای ذی‌ربط خود را در این زمینه موظف بدانند به‌طور حتم تا حد زیادی از مشکلات خانواده‌ها نظیر گرایش فرزندان به رفتارهای پرخطر، هرز رفتن ساعات مفید زندگی و... به علت نبود برنامه‌های تفریحی رفع نخواهد شد</w:t>
      </w:r>
      <w:r w:rsidRPr="00426236">
        <w:rPr>
          <w:rFonts w:ascii="IRBadr" w:hAnsi="IRBadr" w:cs="IRBadr"/>
          <w:sz w:val="28"/>
        </w:rPr>
        <w:t>.</w:t>
      </w:r>
    </w:p>
    <w:p w:rsidR="007A49C1" w:rsidRPr="00426236" w:rsidRDefault="007A49C1" w:rsidP="00426236">
      <w:pPr>
        <w:bidi/>
        <w:spacing w:before="120" w:after="120" w:line="360" w:lineRule="auto"/>
        <w:jc w:val="both"/>
        <w:rPr>
          <w:rFonts w:ascii="IRBadr" w:hAnsi="IRBadr" w:cs="IRBadr"/>
          <w:sz w:val="28"/>
          <w:rtl/>
        </w:rPr>
      </w:pPr>
      <w:r w:rsidRPr="00426236">
        <w:rPr>
          <w:rFonts w:ascii="IRBadr" w:hAnsi="IRBadr" w:cs="IRBadr"/>
          <w:sz w:val="28"/>
          <w:rtl/>
        </w:rPr>
        <w:t>سالانه بودجه زیادی برای اوقات فراغت در تابستان در نظر گرفته می‌شود بنابراین باید به‌تناسب آن برنامه‌های مفید در نظر گرفته شود چراکه در غیر این صورت ضمن هدر رفتن بودجه، به‌واسطه افزایش ناهنجاری‌های اجتماعی، چندین برابر هزینه اختصاص‌یافته به این برنامه‌ها به علت معضلات ایجادشده به جامعه تحمیل خواهد شد که البته در برخی موارد بروز این مشکلات غیرقابل‌جبران خواهد بود</w:t>
      </w:r>
      <w:r w:rsidRPr="00426236">
        <w:rPr>
          <w:rFonts w:ascii="IRBadr" w:hAnsi="IRBadr" w:cs="IRBadr"/>
          <w:sz w:val="28"/>
        </w:rPr>
        <w:t>.</w:t>
      </w:r>
      <w:r w:rsidRPr="00426236">
        <w:rPr>
          <w:rFonts w:ascii="IRBadr" w:hAnsi="IRBadr" w:cs="IRBadr"/>
          <w:sz w:val="28"/>
          <w:rtl/>
        </w:rPr>
        <w:t xml:space="preserve"> باید سازمان‌ها و ارگان‌های دیگر به‌ویژه نهادهایی که در خصوص پر کردن اوقات فراغت جوانان مسئولیت دارند توجه بیشتری به این مسئله نمایند تا این فرصت زمانی برای کودکان و نوجوانان که باید صرف فعالیت‌های مفید و آموختن مسائل مؤثر در زندگی آینده آنان شود از بین نرفته و تبدیل به معضل نشود</w:t>
      </w:r>
      <w:r w:rsidRPr="00426236">
        <w:rPr>
          <w:rFonts w:ascii="IRBadr" w:hAnsi="IRBadr" w:cs="IRBadr"/>
          <w:sz w:val="28"/>
        </w:rPr>
        <w:t>.</w:t>
      </w:r>
    </w:p>
    <w:p w:rsidR="007A49C1" w:rsidRPr="00426236" w:rsidRDefault="007A49C1" w:rsidP="003453B3">
      <w:pPr>
        <w:pStyle w:val="Heading1"/>
        <w:rPr>
          <w:rtl/>
        </w:rPr>
      </w:pPr>
      <w:bookmarkStart w:id="18" w:name="_Toc429258605"/>
      <w:r w:rsidRPr="00426236">
        <w:rPr>
          <w:rtl/>
        </w:rPr>
        <w:t xml:space="preserve">برگزاری </w:t>
      </w:r>
      <w:r w:rsidR="00206ADD">
        <w:rPr>
          <w:rtl/>
        </w:rPr>
        <w:t>اجلاس</w:t>
      </w:r>
      <w:r w:rsidRPr="00426236">
        <w:rPr>
          <w:rtl/>
        </w:rPr>
        <w:t xml:space="preserve"> بین‌المجالس اسلامی</w:t>
      </w:r>
      <w:bookmarkEnd w:id="18"/>
    </w:p>
    <w:p w:rsidR="007A49C1" w:rsidRPr="00426236" w:rsidRDefault="007A49C1" w:rsidP="00426236">
      <w:pPr>
        <w:bidi/>
        <w:spacing w:before="120" w:after="120" w:line="360" w:lineRule="auto"/>
        <w:jc w:val="both"/>
        <w:rPr>
          <w:rFonts w:ascii="IRBadr" w:hAnsi="IRBadr" w:cs="IRBadr"/>
          <w:sz w:val="28"/>
          <w:rtl/>
        </w:rPr>
      </w:pPr>
      <w:r w:rsidRPr="007A49C1">
        <w:rPr>
          <w:rFonts w:ascii="IRBadr" w:hAnsi="IRBadr" w:cs="IRBadr"/>
          <w:sz w:val="28"/>
          <w:rtl/>
        </w:rPr>
        <w:t xml:space="preserve">بین‌المجالس اسلامی اتحادیه‌ای است که با 52 کشور اسلامی مرتبط است و با 22 نهاد بین‌المللی هم ارتباط نزدیک دارد. این نهاد همچنین بعد از اتحادیه بین‌المجالس جهانی </w:t>
      </w:r>
      <w:r w:rsidR="00206ADD">
        <w:rPr>
          <w:rFonts w:ascii="IRBadr" w:hAnsi="IRBadr" w:cs="IRBadr"/>
          <w:sz w:val="28"/>
          <w:rtl/>
        </w:rPr>
        <w:t>بزرگ‌تر</w:t>
      </w:r>
      <w:r w:rsidR="00206ADD">
        <w:rPr>
          <w:rFonts w:ascii="IRBadr" w:hAnsi="IRBadr" w:cs="IRBadr" w:hint="cs"/>
          <w:sz w:val="28"/>
          <w:rtl/>
        </w:rPr>
        <w:t>ین</w:t>
      </w:r>
      <w:r w:rsidRPr="007A49C1">
        <w:rPr>
          <w:rFonts w:ascii="IRBadr" w:hAnsi="IRBadr" w:cs="IRBadr"/>
          <w:sz w:val="28"/>
          <w:rtl/>
        </w:rPr>
        <w:t xml:space="preserve"> نهادی است که مجالس دنیا برای خودشان تدارک دیده‌اند و </w:t>
      </w:r>
      <w:r w:rsidR="00206ADD">
        <w:rPr>
          <w:rFonts w:ascii="IRBadr" w:hAnsi="IRBadr" w:cs="IRBadr"/>
          <w:sz w:val="28"/>
          <w:rtl/>
        </w:rPr>
        <w:t>ازا</w:t>
      </w:r>
      <w:r w:rsidR="00206ADD">
        <w:rPr>
          <w:rFonts w:ascii="IRBadr" w:hAnsi="IRBadr" w:cs="IRBadr" w:hint="cs"/>
          <w:sz w:val="28"/>
          <w:rtl/>
        </w:rPr>
        <w:t>ین‌جهت</w:t>
      </w:r>
      <w:r w:rsidRPr="007A49C1">
        <w:rPr>
          <w:rFonts w:ascii="IRBadr" w:hAnsi="IRBadr" w:cs="IRBadr"/>
          <w:sz w:val="28"/>
          <w:rtl/>
        </w:rPr>
        <w:t xml:space="preserve"> می‌توان نقش‌آفرینی قوی‌ای در ایجاد ارتباط بین مجالس مهم کشورهای اسلامی برقرار کند</w:t>
      </w:r>
      <w:r w:rsidRPr="007A49C1">
        <w:rPr>
          <w:rFonts w:ascii="IRBadr" w:hAnsi="IRBadr" w:cs="IRBadr"/>
          <w:sz w:val="28"/>
        </w:rPr>
        <w:t>.</w:t>
      </w:r>
    </w:p>
    <w:p w:rsidR="007A49C1" w:rsidRPr="00426236" w:rsidRDefault="007A49C1" w:rsidP="003453B3">
      <w:pPr>
        <w:pStyle w:val="Heading1"/>
        <w:rPr>
          <w:rtl/>
        </w:rPr>
      </w:pPr>
      <w:bookmarkStart w:id="19" w:name="_Toc429258606"/>
      <w:r w:rsidRPr="00426236">
        <w:rPr>
          <w:rtl/>
        </w:rPr>
        <w:t>اهمیت بین مجالس اسلامی</w:t>
      </w:r>
      <w:bookmarkEnd w:id="19"/>
    </w:p>
    <w:p w:rsidR="007A49C1" w:rsidRPr="00426236" w:rsidRDefault="007A49C1" w:rsidP="00426236">
      <w:pPr>
        <w:bidi/>
        <w:spacing w:before="120" w:after="120" w:line="360" w:lineRule="auto"/>
        <w:jc w:val="both"/>
        <w:rPr>
          <w:rFonts w:ascii="IRBadr" w:hAnsi="IRBadr" w:cs="IRBadr"/>
          <w:sz w:val="28"/>
          <w:rtl/>
        </w:rPr>
      </w:pPr>
      <w:r w:rsidRPr="007A49C1">
        <w:rPr>
          <w:rFonts w:ascii="IRBadr" w:hAnsi="IRBadr" w:cs="IRBadr"/>
          <w:sz w:val="28"/>
          <w:rtl/>
        </w:rPr>
        <w:t xml:space="preserve">مجالس و پارلمان‌ها ارتباط نزدیکی با ملت‌ها دارند و </w:t>
      </w:r>
      <w:r w:rsidR="00206ADD">
        <w:rPr>
          <w:rFonts w:ascii="IRBadr" w:hAnsi="IRBadr" w:cs="IRBadr"/>
          <w:sz w:val="28"/>
          <w:rtl/>
        </w:rPr>
        <w:t>عملاً</w:t>
      </w:r>
      <w:r w:rsidRPr="007A49C1">
        <w:rPr>
          <w:rFonts w:ascii="IRBadr" w:hAnsi="IRBadr" w:cs="IRBadr"/>
          <w:sz w:val="28"/>
          <w:rtl/>
        </w:rPr>
        <w:t xml:space="preserve"> خواسته ملت‌ها را منعکس می‌کنند، لذا بین‌المجالس اسلامی می‌تواند مرکزی برای فهم خواسته‌های امت اسلامی و پیگیری </w:t>
      </w:r>
      <w:r w:rsidR="00206ADD">
        <w:rPr>
          <w:rFonts w:ascii="IRBadr" w:hAnsi="IRBadr" w:cs="IRBadr"/>
          <w:sz w:val="28"/>
          <w:rtl/>
        </w:rPr>
        <w:t>آن‌ها</w:t>
      </w:r>
      <w:r w:rsidRPr="007A49C1">
        <w:rPr>
          <w:rFonts w:ascii="IRBadr" w:hAnsi="IRBadr" w:cs="IRBadr"/>
          <w:sz w:val="28"/>
          <w:rtl/>
        </w:rPr>
        <w:t xml:space="preserve"> از مجاری مختلف باشد، بنابراین این نهاد </w:t>
      </w:r>
      <w:r w:rsidR="00206ADD">
        <w:rPr>
          <w:rFonts w:ascii="IRBadr" w:hAnsi="IRBadr" w:cs="IRBadr"/>
          <w:sz w:val="28"/>
          <w:rtl/>
        </w:rPr>
        <w:t>به‌صورت</w:t>
      </w:r>
      <w:r w:rsidRPr="007A49C1">
        <w:rPr>
          <w:rFonts w:ascii="IRBadr" w:hAnsi="IRBadr" w:cs="IRBadr"/>
          <w:sz w:val="28"/>
          <w:rtl/>
        </w:rPr>
        <w:t xml:space="preserve"> بالقوه نقش بسیار مهمی دارد</w:t>
      </w:r>
      <w:r w:rsidRPr="007A49C1">
        <w:rPr>
          <w:rFonts w:ascii="IRBadr" w:hAnsi="IRBadr" w:cs="IRBadr"/>
          <w:sz w:val="28"/>
        </w:rPr>
        <w:t>.</w:t>
      </w:r>
      <w:r w:rsidRPr="00426236">
        <w:rPr>
          <w:rFonts w:ascii="IRBadr" w:hAnsi="IRBadr" w:cs="IRBadr"/>
          <w:sz w:val="28"/>
          <w:rtl/>
        </w:rPr>
        <w:t xml:space="preserve"> </w:t>
      </w:r>
      <w:r w:rsidRPr="007A49C1">
        <w:rPr>
          <w:rFonts w:ascii="IRBadr" w:hAnsi="IRBadr" w:cs="IRBadr"/>
          <w:sz w:val="28"/>
          <w:rtl/>
        </w:rPr>
        <w:t xml:space="preserve">البته نمی‌توان انتظار داشت همه خصوصیاتی که توانمندی بین‌المجالس متجلی می‌کند در عمل محقق شود، دلیل </w:t>
      </w:r>
      <w:r w:rsidR="00206ADD">
        <w:rPr>
          <w:rFonts w:ascii="IRBadr" w:hAnsi="IRBadr" w:cs="IRBadr"/>
          <w:sz w:val="28"/>
          <w:rtl/>
        </w:rPr>
        <w:t>آن‌هم</w:t>
      </w:r>
      <w:r w:rsidRPr="007A49C1">
        <w:rPr>
          <w:rFonts w:ascii="IRBadr" w:hAnsi="IRBadr" w:cs="IRBadr"/>
          <w:sz w:val="28"/>
          <w:rtl/>
        </w:rPr>
        <w:t xml:space="preserve"> مشکلات متعددی است که دنیای اسلام با آن مواجه است. همچنین برخی کشورهای بزرگ به کشورهای اسلامی فشارهایی </w:t>
      </w:r>
      <w:r w:rsidRPr="007A49C1">
        <w:rPr>
          <w:rFonts w:ascii="IRBadr" w:hAnsi="IRBadr" w:cs="IRBadr"/>
          <w:sz w:val="28"/>
          <w:rtl/>
        </w:rPr>
        <w:lastRenderedPageBreak/>
        <w:t>وارد می‌کنند و بحران‌هایی که در کشورهای اسلامی به وجود آمده کمک می‌کند که زمینه تحقق همه خواسته‌های بین‌المجالس اسلامی فراهم نباشد</w:t>
      </w:r>
      <w:r w:rsidRPr="007A49C1">
        <w:rPr>
          <w:rFonts w:ascii="IRBadr" w:hAnsi="IRBadr" w:cs="IRBadr"/>
          <w:sz w:val="28"/>
        </w:rPr>
        <w:t>.</w:t>
      </w:r>
    </w:p>
    <w:p w:rsidR="007A49C1" w:rsidRPr="00426236" w:rsidRDefault="00206ADD" w:rsidP="003453B3">
      <w:pPr>
        <w:pStyle w:val="Heading1"/>
        <w:rPr>
          <w:rFonts w:eastAsiaTheme="minorHAnsi"/>
          <w:rtl/>
        </w:rPr>
      </w:pPr>
      <w:bookmarkStart w:id="20" w:name="_Toc429258607"/>
      <w:r>
        <w:rPr>
          <w:rtl/>
        </w:rPr>
        <w:t>تفرقه‌افکن</w:t>
      </w:r>
      <w:r>
        <w:rPr>
          <w:rFonts w:hint="cs"/>
          <w:rtl/>
        </w:rPr>
        <w:t>ی</w:t>
      </w:r>
      <w:r w:rsidR="007A49C1" w:rsidRPr="00426236">
        <w:rPr>
          <w:rtl/>
        </w:rPr>
        <w:t xml:space="preserve"> بین امت اسلامی</w:t>
      </w:r>
      <w:bookmarkEnd w:id="20"/>
    </w:p>
    <w:p w:rsidR="007A49C1" w:rsidRPr="00426236" w:rsidRDefault="007A49C1" w:rsidP="00426236">
      <w:pPr>
        <w:bidi/>
        <w:spacing w:before="120" w:after="120" w:line="360" w:lineRule="auto"/>
        <w:jc w:val="both"/>
        <w:rPr>
          <w:rFonts w:ascii="IRBadr" w:hAnsi="IRBadr" w:cs="IRBadr"/>
          <w:sz w:val="28"/>
          <w:rtl/>
        </w:rPr>
      </w:pPr>
      <w:r w:rsidRPr="007A49C1">
        <w:rPr>
          <w:rFonts w:ascii="IRBadr" w:hAnsi="IRBadr" w:cs="IRBadr"/>
          <w:sz w:val="28"/>
          <w:rtl/>
        </w:rPr>
        <w:t xml:space="preserve">این سیاست استعمارگران بوده و امروز به خاطر نارسایی‌های موجود در منطقه از قوت بیشتری برخوردار شده است، لذا اقتضا دارد این تشکیلات (بین‌المجالس اسلامی) که نمادی از ملل مسلمان است </w:t>
      </w:r>
      <w:r w:rsidR="00206ADD">
        <w:rPr>
          <w:rFonts w:ascii="IRBadr" w:hAnsi="IRBadr" w:cs="IRBadr"/>
          <w:sz w:val="28"/>
          <w:rtl/>
        </w:rPr>
        <w:t>باقوت</w:t>
      </w:r>
      <w:r w:rsidRPr="007A49C1">
        <w:rPr>
          <w:rFonts w:ascii="IRBadr" w:hAnsi="IRBadr" w:cs="IRBadr"/>
          <w:sz w:val="28"/>
          <w:rtl/>
        </w:rPr>
        <w:t>، تدبیر و صبر بیشتری کار خود را دنبال کند</w:t>
      </w:r>
      <w:r w:rsidRPr="007A49C1">
        <w:rPr>
          <w:rFonts w:ascii="IRBadr" w:hAnsi="IRBadr" w:cs="IRBadr"/>
          <w:sz w:val="28"/>
        </w:rPr>
        <w:t>.</w:t>
      </w:r>
    </w:p>
    <w:p w:rsidR="007A49C1" w:rsidRDefault="007A49C1" w:rsidP="00426236">
      <w:pPr>
        <w:bidi/>
        <w:spacing w:before="120" w:after="120" w:line="360" w:lineRule="auto"/>
        <w:jc w:val="both"/>
        <w:rPr>
          <w:rFonts w:ascii="IRBadr" w:hAnsi="IRBadr" w:cs="IRBadr"/>
          <w:sz w:val="28"/>
          <w:rtl/>
        </w:rPr>
      </w:pPr>
      <w:r w:rsidRPr="007A49C1">
        <w:rPr>
          <w:rFonts w:ascii="IRBadr" w:hAnsi="IRBadr" w:cs="IRBadr"/>
          <w:sz w:val="28"/>
          <w:rtl/>
        </w:rPr>
        <w:t xml:space="preserve">ما امروز با موج‌هایی از تفرقه بین امت اسلامی مواجهیم، حرکتی که تکفیری‌ها علیه فرق اسلامی ایجاد کرده‌اند و منجر به درگیری بین </w:t>
      </w:r>
      <w:r w:rsidR="00206ADD">
        <w:rPr>
          <w:rFonts w:ascii="IRBadr" w:hAnsi="IRBadr" w:cs="IRBadr"/>
          <w:sz w:val="28"/>
          <w:rtl/>
        </w:rPr>
        <w:t>آن‌ها</w:t>
      </w:r>
      <w:r w:rsidRPr="007A49C1">
        <w:rPr>
          <w:rFonts w:ascii="IRBadr" w:hAnsi="IRBadr" w:cs="IRBadr"/>
          <w:sz w:val="28"/>
          <w:rtl/>
        </w:rPr>
        <w:t xml:space="preserve"> شده احتیاج به بحث دارد، شاید بین‌المجالس اسلامی یکی از جاهای مناسبی باشد که نمایندگان ملت‌های مسلمان این دردها را بررسی کنند و ببیند نقاط اشتراک امت اسلامی چقدر است و فرصت و مجالی به فرصت‌طلبان صحنه بین‌المللی ندهند که </w:t>
      </w:r>
      <w:r w:rsidR="00206ADD">
        <w:rPr>
          <w:rFonts w:ascii="IRBadr" w:hAnsi="IRBadr" w:cs="IRBadr"/>
          <w:sz w:val="28"/>
          <w:rtl/>
        </w:rPr>
        <w:t>آن‌ها</w:t>
      </w:r>
      <w:r w:rsidRPr="007A49C1">
        <w:rPr>
          <w:rFonts w:ascii="IRBadr" w:hAnsi="IRBadr" w:cs="IRBadr"/>
          <w:sz w:val="28"/>
          <w:rtl/>
        </w:rPr>
        <w:t xml:space="preserve"> از این تفرقه‌ها استفاده کنند</w:t>
      </w:r>
      <w:r w:rsidRPr="007A49C1">
        <w:rPr>
          <w:rFonts w:ascii="IRBadr" w:hAnsi="IRBadr" w:cs="IRBadr"/>
          <w:sz w:val="28"/>
        </w:rPr>
        <w:t>.</w:t>
      </w:r>
    </w:p>
    <w:p w:rsidR="005F3895" w:rsidRDefault="005F3895" w:rsidP="003453B3">
      <w:pPr>
        <w:pStyle w:val="Heading1"/>
        <w:rPr>
          <w:rtl/>
        </w:rPr>
      </w:pPr>
      <w:bookmarkStart w:id="21" w:name="_Toc429258608"/>
      <w:r>
        <w:rPr>
          <w:rFonts w:hint="cs"/>
          <w:rtl/>
        </w:rPr>
        <w:t>دعا</w:t>
      </w:r>
      <w:bookmarkEnd w:id="21"/>
    </w:p>
    <w:p w:rsidR="00396292" w:rsidRDefault="005F3895" w:rsidP="00C76DD8">
      <w:pPr>
        <w:bidi/>
        <w:spacing w:before="120" w:after="120" w:line="360" w:lineRule="auto"/>
        <w:jc w:val="both"/>
        <w:rPr>
          <w:rFonts w:ascii="IRBadr" w:hAnsi="IRBadr" w:cs="IRBadr"/>
          <w:b/>
          <w:bCs/>
          <w:sz w:val="28"/>
          <w:rtl/>
        </w:rPr>
      </w:pPr>
      <w:r w:rsidRPr="006F37C9">
        <w:rPr>
          <w:rFonts w:ascii="IRBadr" w:hAnsi="IRBadr" w:cs="IRBadr"/>
          <w:sz w:val="28"/>
          <w:rtl/>
        </w:rPr>
        <w:t>خدایا گام‌های ما را درراه خودت استوار بدار. خدایا قلب‌های ما را به نور ایمان و معرفت خودت منور بفرما. خدایا ما را از وسوسه‌های شیطان دور بدار. به ما توفیق تهذیب نفس و تکمیل اخلاق عنایت بفرما. خدایا ما را همواره متذکر مرگ و عوالم پس از مرگ بدار و...</w:t>
      </w:r>
    </w:p>
    <w:p w:rsidR="00C76DD8" w:rsidRPr="006F37C9" w:rsidRDefault="00C76DD8" w:rsidP="00396292">
      <w:pPr>
        <w:bidi/>
        <w:spacing w:before="120" w:after="120" w:line="360" w:lineRule="auto"/>
        <w:jc w:val="both"/>
        <w:rPr>
          <w:rStyle w:val="Hyperlink"/>
          <w:rFonts w:ascii="IRBadr" w:hAnsi="IRBadr" w:cs="IRBadr"/>
          <w:sz w:val="28"/>
          <w:rtl/>
        </w:rPr>
      </w:pPr>
      <w:r w:rsidRPr="006F37C9">
        <w:rPr>
          <w:rFonts w:ascii="IRBadr" w:hAnsi="IRBadr" w:cs="IRBadr"/>
          <w:b/>
          <w:bCs/>
          <w:sz w:val="28"/>
          <w:rtl/>
        </w:rPr>
        <w:t>نسئلک اللهم و ندعوک ب</w:t>
      </w:r>
      <w:r w:rsidR="00EB6819">
        <w:rPr>
          <w:rFonts w:ascii="IRBadr" w:hAnsi="IRBadr" w:cs="IRBadr" w:hint="cs"/>
          <w:b/>
          <w:bCs/>
          <w:sz w:val="28"/>
          <w:rtl/>
        </w:rPr>
        <w:t>ا</w:t>
      </w:r>
      <w:bookmarkStart w:id="22" w:name="_GoBack"/>
      <w:bookmarkEnd w:id="22"/>
      <w:r w:rsidRPr="006F37C9">
        <w:rPr>
          <w:rFonts w:ascii="IRBadr" w:hAnsi="IRBadr" w:cs="IRBadr"/>
          <w:b/>
          <w:bCs/>
          <w:sz w:val="28"/>
          <w:rtl/>
        </w:rPr>
        <w:t>سمک العظیم الاعظم الاعزّ الاجلّ الاکرم یا الله و... یاارحم الرحمین اللهم ارزقنی توفیق الطاعة بعد المعصیة صدقة النیّة و عرفان الحرمة اللهم انصر الاسلام و اهله و اخذل الکفر و اهله.</w:t>
      </w:r>
    </w:p>
    <w:p w:rsidR="005F3895" w:rsidRPr="006F37C9" w:rsidRDefault="005F3895" w:rsidP="005F3895">
      <w:pPr>
        <w:bidi/>
        <w:spacing w:before="120" w:after="120" w:line="360" w:lineRule="auto"/>
        <w:jc w:val="both"/>
        <w:rPr>
          <w:rFonts w:ascii="IRBadr" w:hAnsi="IRBadr" w:cs="IRBadr"/>
          <w:sz w:val="28"/>
          <w:rtl/>
        </w:rPr>
      </w:pPr>
    </w:p>
    <w:p w:rsidR="005F3895" w:rsidRPr="00426236" w:rsidRDefault="005F3895" w:rsidP="005F3895">
      <w:pPr>
        <w:bidi/>
        <w:spacing w:before="120" w:after="120" w:line="360" w:lineRule="auto"/>
        <w:jc w:val="both"/>
        <w:rPr>
          <w:rFonts w:ascii="IRBadr" w:hAnsi="IRBadr" w:cs="IRBadr"/>
          <w:sz w:val="28"/>
          <w:rtl/>
        </w:rPr>
      </w:pPr>
    </w:p>
    <w:p w:rsidR="007A49C1" w:rsidRPr="00426236" w:rsidRDefault="007A49C1" w:rsidP="00426236">
      <w:pPr>
        <w:bidi/>
        <w:spacing w:before="120" w:after="120" w:line="360" w:lineRule="auto"/>
        <w:jc w:val="both"/>
        <w:rPr>
          <w:rFonts w:ascii="IRBadr" w:hAnsi="IRBadr" w:cs="IRBadr"/>
          <w:sz w:val="28"/>
          <w:rtl/>
        </w:rPr>
      </w:pPr>
    </w:p>
    <w:p w:rsidR="007A49C1" w:rsidRPr="00426236" w:rsidRDefault="007A49C1" w:rsidP="00426236">
      <w:pPr>
        <w:bidi/>
        <w:spacing w:before="120" w:after="120" w:line="360" w:lineRule="auto"/>
        <w:jc w:val="both"/>
        <w:rPr>
          <w:rFonts w:ascii="IRBadr" w:hAnsi="IRBadr" w:cs="IRBadr"/>
          <w:sz w:val="28"/>
          <w:rtl/>
        </w:rPr>
      </w:pPr>
      <w:r w:rsidRPr="007A49C1">
        <w:rPr>
          <w:rFonts w:ascii="IRBadr" w:hAnsi="IRBadr" w:cs="IRBadr"/>
          <w:sz w:val="28"/>
        </w:rPr>
        <w:lastRenderedPageBreak/>
        <w:t xml:space="preserve"> </w:t>
      </w:r>
    </w:p>
    <w:p w:rsidR="007A49C1" w:rsidRPr="00426236" w:rsidRDefault="007A49C1" w:rsidP="00426236">
      <w:pPr>
        <w:bidi/>
        <w:spacing w:before="120" w:after="120" w:line="360" w:lineRule="auto"/>
        <w:jc w:val="both"/>
        <w:rPr>
          <w:rFonts w:ascii="IRBadr" w:hAnsi="IRBadr" w:cs="IRBadr"/>
          <w:sz w:val="28"/>
          <w:rtl/>
        </w:rPr>
      </w:pPr>
    </w:p>
    <w:p w:rsidR="003C0B31" w:rsidRPr="00426236" w:rsidRDefault="003C0B31" w:rsidP="00426236">
      <w:pPr>
        <w:bidi/>
        <w:spacing w:before="120" w:after="120" w:line="360" w:lineRule="auto"/>
        <w:jc w:val="both"/>
        <w:rPr>
          <w:rFonts w:ascii="IRBadr" w:hAnsi="IRBadr" w:cs="IRBadr"/>
          <w:sz w:val="28"/>
          <w:rtl/>
        </w:rPr>
      </w:pPr>
    </w:p>
    <w:sectPr w:rsidR="003C0B31" w:rsidRPr="00426236" w:rsidSect="00A56FFD">
      <w:headerReference w:type="even" r:id="rId8"/>
      <w:headerReference w:type="default" r:id="rId9"/>
      <w:footerReference w:type="even" r:id="rId10"/>
      <w:footerReference w:type="default" r:id="rId11"/>
      <w:headerReference w:type="first" r:id="rId12"/>
      <w:footerReference w:type="first" r:id="rId13"/>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250" w:rsidRDefault="006E5250" w:rsidP="000D5800">
      <w:r>
        <w:separator/>
      </w:r>
    </w:p>
  </w:endnote>
  <w:endnote w:type="continuationSeparator" w:id="0">
    <w:p w:rsidR="006E5250" w:rsidRDefault="006E5250"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ADD" w:rsidRDefault="00206A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EB6819">
          <w:rPr>
            <w:noProof/>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ADD" w:rsidRDefault="00206A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250" w:rsidRDefault="006E5250" w:rsidP="003A0ABC">
      <w:pPr>
        <w:bidi/>
      </w:pPr>
      <w:r>
        <w:separator/>
      </w:r>
    </w:p>
  </w:footnote>
  <w:footnote w:type="continuationSeparator" w:id="0">
    <w:p w:rsidR="006E5250" w:rsidRDefault="006E5250" w:rsidP="000D5800">
      <w:r>
        <w:continuationSeparator/>
      </w:r>
    </w:p>
  </w:footnote>
  <w:footnote w:id="1">
    <w:p w:rsidR="003453B3" w:rsidRPr="00EE28DD" w:rsidRDefault="003453B3" w:rsidP="003453B3">
      <w:pPr>
        <w:pStyle w:val="FootnoteText"/>
        <w:bidi/>
        <w:jc w:val="both"/>
        <w:rPr>
          <w:rFonts w:ascii="IRBadr" w:hAnsi="IRBadr" w:cs="IRBadr"/>
          <w:b/>
          <w:bCs/>
          <w:rtl/>
        </w:rPr>
      </w:pPr>
      <w:r w:rsidRPr="00EE28DD">
        <w:rPr>
          <w:rStyle w:val="FootnoteReference"/>
          <w:rFonts w:ascii="IRBadr" w:eastAsia="2  Lotus" w:hAnsi="IRBadr" w:cs="IRBadr"/>
          <w:b/>
        </w:rPr>
        <w:footnoteRef/>
      </w:r>
      <w:r w:rsidRPr="00EE28DD">
        <w:rPr>
          <w:rFonts w:ascii="IRBadr" w:hAnsi="IRBadr" w:cs="IRBadr"/>
          <w:b/>
          <w:bCs/>
          <w:rtl/>
        </w:rPr>
        <w:t xml:space="preserve">. </w:t>
      </w:r>
      <w:r w:rsidRPr="00EE28DD">
        <w:rPr>
          <w:rFonts w:ascii="IRBadr" w:hAnsi="IRBadr" w:cs="IRBadr" w:hint="cs"/>
          <w:b/>
          <w:bCs/>
          <w:rtl/>
        </w:rPr>
        <w:t xml:space="preserve">سوره </w:t>
      </w:r>
      <w:r w:rsidRPr="00EE28DD">
        <w:rPr>
          <w:rFonts w:ascii="IRBadr" w:hAnsi="IRBadr" w:cs="IRBadr"/>
          <w:b/>
          <w:bCs/>
          <w:rtl/>
        </w:rPr>
        <w:t>اعراف</w:t>
      </w:r>
      <w:r>
        <w:rPr>
          <w:rFonts w:ascii="IRBadr" w:hAnsi="IRBadr" w:cs="IRBadr" w:hint="cs"/>
          <w:b/>
          <w:bCs/>
          <w:rtl/>
        </w:rPr>
        <w:t>،</w:t>
      </w:r>
      <w:r w:rsidRPr="00EE28DD">
        <w:rPr>
          <w:rFonts w:ascii="IRBadr" w:hAnsi="IRBadr" w:cs="IRBadr"/>
          <w:b/>
          <w:bCs/>
          <w:rtl/>
        </w:rPr>
        <w:t xml:space="preserve"> </w:t>
      </w:r>
      <w:r w:rsidRPr="00EE28DD">
        <w:rPr>
          <w:rFonts w:ascii="IRBadr" w:hAnsi="IRBadr" w:cs="IRBadr" w:hint="cs"/>
          <w:b/>
          <w:bCs/>
          <w:rtl/>
        </w:rPr>
        <w:t>آیه</w:t>
      </w:r>
      <w:r>
        <w:rPr>
          <w:rFonts w:ascii="IRBadr" w:hAnsi="IRBadr" w:cs="IRBadr" w:hint="cs"/>
          <w:b/>
          <w:bCs/>
          <w:rtl/>
        </w:rPr>
        <w:t xml:space="preserve"> </w:t>
      </w:r>
      <w:r w:rsidRPr="00EE28DD">
        <w:rPr>
          <w:rFonts w:ascii="IRBadr" w:hAnsi="IRBadr" w:cs="IRBadr"/>
          <w:b/>
          <w:bCs/>
          <w:rtl/>
        </w:rPr>
        <w:t>43.</w:t>
      </w:r>
    </w:p>
  </w:footnote>
  <w:footnote w:id="2">
    <w:p w:rsidR="005F3895" w:rsidRPr="003A0ABC" w:rsidRDefault="005F3895" w:rsidP="003A0ABC">
      <w:pPr>
        <w:pStyle w:val="FootnoteText"/>
        <w:bidi/>
        <w:rPr>
          <w:rFonts w:ascii="IRBadr" w:eastAsiaTheme="minorHAnsi" w:hAnsi="IRBadr" w:cs="IRBadr"/>
          <w:rtl/>
        </w:rPr>
      </w:pPr>
      <w:r w:rsidRPr="003A0ABC">
        <w:rPr>
          <w:rFonts w:ascii="IRBadr" w:eastAsiaTheme="minorHAnsi" w:hAnsi="IRBadr" w:cs="IRBadr"/>
        </w:rPr>
        <w:footnoteRef/>
      </w:r>
      <w:r w:rsidRPr="003A0ABC">
        <w:rPr>
          <w:rFonts w:ascii="IRBadr" w:eastAsiaTheme="minorHAnsi" w:hAnsi="IRBadr" w:cs="IRBadr"/>
          <w:rtl/>
        </w:rPr>
        <w:t>. حشر، آیه 18.</w:t>
      </w:r>
    </w:p>
  </w:footnote>
  <w:footnote w:id="3">
    <w:p w:rsidR="005F3895" w:rsidRPr="003A0ABC" w:rsidRDefault="005F3895" w:rsidP="003A0ABC">
      <w:pPr>
        <w:pStyle w:val="FootnoteText"/>
        <w:bidi/>
        <w:rPr>
          <w:rFonts w:ascii="IRBadr" w:eastAsiaTheme="minorHAnsi" w:hAnsi="IRBadr" w:cs="IRBadr"/>
          <w:rtl/>
        </w:rPr>
      </w:pPr>
      <w:r w:rsidRPr="003A0ABC">
        <w:rPr>
          <w:rFonts w:ascii="IRBadr" w:eastAsiaTheme="minorHAnsi" w:hAnsi="IRBadr" w:cs="IRBadr"/>
        </w:rPr>
        <w:footnoteRef/>
      </w:r>
      <w:r w:rsidRPr="003A0ABC">
        <w:rPr>
          <w:rFonts w:ascii="IRBadr" w:eastAsiaTheme="minorHAnsi" w:hAnsi="IRBadr" w:cs="IRBadr"/>
          <w:rtl/>
        </w:rPr>
        <w:t xml:space="preserve">. </w:t>
      </w:r>
      <w:r w:rsidR="00DD6236">
        <w:rPr>
          <w:rFonts w:ascii="IRBadr" w:eastAsiaTheme="minorHAnsi" w:hAnsi="IRBadr" w:cs="IRBadr"/>
          <w:rtl/>
        </w:rPr>
        <w:t>آل‌عمران</w:t>
      </w:r>
      <w:r w:rsidRPr="003A0ABC">
        <w:rPr>
          <w:rFonts w:ascii="IRBadr" w:eastAsiaTheme="minorHAnsi" w:hAnsi="IRBadr" w:cs="IRBadr"/>
          <w:rtl/>
        </w:rPr>
        <w:t>، آیه 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ADD" w:rsidRDefault="00206A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A56FFD" w:rsidP="001B6BDC">
    <w:pPr>
      <w:tabs>
        <w:tab w:val="left" w:pos="1256"/>
        <w:tab w:val="left" w:pos="5696"/>
        <w:tab w:val="right" w:pos="9071"/>
      </w:tabs>
      <w:rPr>
        <w:b/>
        <w:bCs/>
        <w:sz w:val="32"/>
        <w:rtl/>
      </w:rPr>
    </w:pPr>
    <w:bookmarkStart w:id="23" w:name="OLE_LINK1"/>
    <w:bookmarkStart w:id="24" w:name="OLE_LINK2"/>
    <w:r>
      <w:rPr>
        <w:noProof/>
      </w:rPr>
      <w:drawing>
        <wp:anchor distT="0" distB="0" distL="114300" distR="114300" simplePos="0" relativeHeight="251660288" behindDoc="0" locked="0" layoutInCell="1" allowOverlap="1" wp14:anchorId="3F1D7B3E" wp14:editId="690DD4B6">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3"/>
    <w:bookmarkEnd w:id="24"/>
    <w:r w:rsidR="000D5800">
      <w:rPr>
        <w:noProof/>
      </w:rPr>
      <mc:AlternateContent>
        <mc:Choice Requires="wps">
          <w:drawing>
            <wp:anchor distT="4294967292" distB="4294967292" distL="114300" distR="114300" simplePos="0" relativeHeight="251659264" behindDoc="0" locked="0" layoutInCell="1" allowOverlap="1" wp14:anchorId="52A62621" wp14:editId="4B119BED">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F0A754"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0D5800" w:rsidRPr="000E141B">
      <w:rPr>
        <w:rtl/>
      </w:rPr>
      <w:t xml:space="preserve"> </w:t>
    </w:r>
    <w:r w:rsidR="001B6BDC">
      <w:rPr>
        <w:rFonts w:ascii="IranNastaliq" w:hAnsi="IranNastaliq" w:cs="IranNastaliq" w:hint="cs"/>
        <w:sz w:val="40"/>
        <w:szCs w:val="40"/>
        <w:rtl/>
      </w:rPr>
      <w:t>679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ADD" w:rsidRDefault="00206A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228A2"/>
    <w:rsid w:val="000324F1"/>
    <w:rsid w:val="00041FE0"/>
    <w:rsid w:val="00046825"/>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B6BDC"/>
    <w:rsid w:val="001C367D"/>
    <w:rsid w:val="001D24F8"/>
    <w:rsid w:val="001D542D"/>
    <w:rsid w:val="001E306E"/>
    <w:rsid w:val="001E3FB0"/>
    <w:rsid w:val="001E4FFF"/>
    <w:rsid w:val="001F2E3E"/>
    <w:rsid w:val="00206ADD"/>
    <w:rsid w:val="00224C0A"/>
    <w:rsid w:val="002376A5"/>
    <w:rsid w:val="002417C9"/>
    <w:rsid w:val="002529C5"/>
    <w:rsid w:val="00270294"/>
    <w:rsid w:val="002914BD"/>
    <w:rsid w:val="00297263"/>
    <w:rsid w:val="002C56FD"/>
    <w:rsid w:val="002D49E4"/>
    <w:rsid w:val="002E450B"/>
    <w:rsid w:val="002E73F9"/>
    <w:rsid w:val="002F05B9"/>
    <w:rsid w:val="00340BA3"/>
    <w:rsid w:val="003453B3"/>
    <w:rsid w:val="00366400"/>
    <w:rsid w:val="00396292"/>
    <w:rsid w:val="003963D7"/>
    <w:rsid w:val="00396F28"/>
    <w:rsid w:val="003A0ABC"/>
    <w:rsid w:val="003A1A05"/>
    <w:rsid w:val="003A2654"/>
    <w:rsid w:val="003C06BF"/>
    <w:rsid w:val="003C0B31"/>
    <w:rsid w:val="003C7899"/>
    <w:rsid w:val="003D2F0A"/>
    <w:rsid w:val="003D563F"/>
    <w:rsid w:val="003E1E58"/>
    <w:rsid w:val="003E2BAB"/>
    <w:rsid w:val="00405199"/>
    <w:rsid w:val="00410699"/>
    <w:rsid w:val="00415360"/>
    <w:rsid w:val="00426236"/>
    <w:rsid w:val="0044591E"/>
    <w:rsid w:val="00455B91"/>
    <w:rsid w:val="004651D2"/>
    <w:rsid w:val="00465D26"/>
    <w:rsid w:val="004679F8"/>
    <w:rsid w:val="004A72C8"/>
    <w:rsid w:val="004B337F"/>
    <w:rsid w:val="004B45EB"/>
    <w:rsid w:val="004F3596"/>
    <w:rsid w:val="00530FD7"/>
    <w:rsid w:val="005610DB"/>
    <w:rsid w:val="00572E2D"/>
    <w:rsid w:val="00592103"/>
    <w:rsid w:val="005941DD"/>
    <w:rsid w:val="005A545E"/>
    <w:rsid w:val="005A5862"/>
    <w:rsid w:val="005B0852"/>
    <w:rsid w:val="005C06AE"/>
    <w:rsid w:val="005F3895"/>
    <w:rsid w:val="00610C18"/>
    <w:rsid w:val="00612385"/>
    <w:rsid w:val="0061376C"/>
    <w:rsid w:val="00636EFA"/>
    <w:rsid w:val="0066229C"/>
    <w:rsid w:val="0069696C"/>
    <w:rsid w:val="006A085A"/>
    <w:rsid w:val="006D3A87"/>
    <w:rsid w:val="006D71A8"/>
    <w:rsid w:val="006E5250"/>
    <w:rsid w:val="006F01B4"/>
    <w:rsid w:val="00734D59"/>
    <w:rsid w:val="0073609B"/>
    <w:rsid w:val="0075033E"/>
    <w:rsid w:val="00752745"/>
    <w:rsid w:val="0076665E"/>
    <w:rsid w:val="00772185"/>
    <w:rsid w:val="007749BC"/>
    <w:rsid w:val="00780C88"/>
    <w:rsid w:val="00780E25"/>
    <w:rsid w:val="007818F0"/>
    <w:rsid w:val="00783462"/>
    <w:rsid w:val="00787B13"/>
    <w:rsid w:val="00792FAC"/>
    <w:rsid w:val="007A49C1"/>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14D3"/>
    <w:rsid w:val="008A236D"/>
    <w:rsid w:val="008A6B24"/>
    <w:rsid w:val="008B565A"/>
    <w:rsid w:val="008C3414"/>
    <w:rsid w:val="008D030F"/>
    <w:rsid w:val="008D36D5"/>
    <w:rsid w:val="008E3903"/>
    <w:rsid w:val="008F63E3"/>
    <w:rsid w:val="00910704"/>
    <w:rsid w:val="00913C3B"/>
    <w:rsid w:val="00915509"/>
    <w:rsid w:val="00927388"/>
    <w:rsid w:val="009274FE"/>
    <w:rsid w:val="009401AC"/>
    <w:rsid w:val="009613AC"/>
    <w:rsid w:val="00980643"/>
    <w:rsid w:val="009B46BC"/>
    <w:rsid w:val="009B61C3"/>
    <w:rsid w:val="009C7B4F"/>
    <w:rsid w:val="009F4EB3"/>
    <w:rsid w:val="00A06D48"/>
    <w:rsid w:val="00A21834"/>
    <w:rsid w:val="00A31C17"/>
    <w:rsid w:val="00A31FDE"/>
    <w:rsid w:val="00A35AC2"/>
    <w:rsid w:val="00A37C77"/>
    <w:rsid w:val="00A5418D"/>
    <w:rsid w:val="00A56FFD"/>
    <w:rsid w:val="00A725C2"/>
    <w:rsid w:val="00A769EE"/>
    <w:rsid w:val="00A810A5"/>
    <w:rsid w:val="00A9616A"/>
    <w:rsid w:val="00A96F68"/>
    <w:rsid w:val="00A973BA"/>
    <w:rsid w:val="00AA2342"/>
    <w:rsid w:val="00AD0304"/>
    <w:rsid w:val="00AD27BE"/>
    <w:rsid w:val="00AF0F1A"/>
    <w:rsid w:val="00B15027"/>
    <w:rsid w:val="00B21CF4"/>
    <w:rsid w:val="00B24300"/>
    <w:rsid w:val="00B63F15"/>
    <w:rsid w:val="00BA51A8"/>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76DD8"/>
    <w:rsid w:val="00C84FC0"/>
    <w:rsid w:val="00C9244A"/>
    <w:rsid w:val="00CB5DA3"/>
    <w:rsid w:val="00CE09B7"/>
    <w:rsid w:val="00CE190F"/>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6236"/>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B6819"/>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3453B3"/>
    <w:pPr>
      <w:keepNext/>
      <w:keepLines/>
      <w:bidi/>
      <w:outlineLvl w:val="0"/>
    </w:pPr>
    <w:rPr>
      <w:rFonts w:ascii="IRBadr" w:eastAsia="2  Lotus" w:hAnsi="IRBadr" w:cs="IRBadr"/>
      <w:bCs/>
      <w:sz w:val="44"/>
      <w:szCs w:val="44"/>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3453B3"/>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A49C1"/>
    <w:rPr>
      <w:color w:val="0000FF"/>
      <w:u w:val="single"/>
    </w:rPr>
  </w:style>
  <w:style w:type="character" w:styleId="FootnoteReference">
    <w:name w:val="footnote reference"/>
    <w:basedOn w:val="DefaultParagraphFont"/>
    <w:uiPriority w:val="99"/>
    <w:semiHidden/>
    <w:unhideWhenUsed/>
    <w:rsid w:val="005F3895"/>
    <w:rPr>
      <w:vertAlign w:val="superscript"/>
    </w:rPr>
  </w:style>
  <w:style w:type="paragraph" w:styleId="NormalWeb">
    <w:name w:val="Normal (Web)"/>
    <w:basedOn w:val="Normal"/>
    <w:uiPriority w:val="99"/>
    <w:semiHidden/>
    <w:unhideWhenUsed/>
    <w:rsid w:val="005F3895"/>
    <w:pPr>
      <w:spacing w:before="100" w:beforeAutospacing="1" w:after="100" w:afterAutospacing="1"/>
    </w:pPr>
    <w:rPr>
      <w:rFonts w:ascii="Times New Roman" w:eastAsia="Times New Roman" w:hAnsi="Times New Roman" w:cs="Times New Roman"/>
      <w:sz w:val="24"/>
      <w:szCs w:val="24"/>
      <w:lang w:bidi="ar-SA"/>
    </w:rPr>
  </w:style>
  <w:style w:type="character" w:customStyle="1" w:styleId="content">
    <w:name w:val="content"/>
    <w:basedOn w:val="DefaultParagraphFont"/>
    <w:rsid w:val="005F38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3453B3"/>
    <w:pPr>
      <w:keepNext/>
      <w:keepLines/>
      <w:bidi/>
      <w:outlineLvl w:val="0"/>
    </w:pPr>
    <w:rPr>
      <w:rFonts w:ascii="IRBadr" w:eastAsia="2  Lotus" w:hAnsi="IRBadr" w:cs="IRBadr"/>
      <w:bCs/>
      <w:sz w:val="44"/>
      <w:szCs w:val="44"/>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3453B3"/>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A49C1"/>
    <w:rPr>
      <w:color w:val="0000FF"/>
      <w:u w:val="single"/>
    </w:rPr>
  </w:style>
  <w:style w:type="character" w:styleId="FootnoteReference">
    <w:name w:val="footnote reference"/>
    <w:basedOn w:val="DefaultParagraphFont"/>
    <w:uiPriority w:val="99"/>
    <w:semiHidden/>
    <w:unhideWhenUsed/>
    <w:rsid w:val="005F3895"/>
    <w:rPr>
      <w:vertAlign w:val="superscript"/>
    </w:rPr>
  </w:style>
  <w:style w:type="paragraph" w:styleId="NormalWeb">
    <w:name w:val="Normal (Web)"/>
    <w:basedOn w:val="Normal"/>
    <w:uiPriority w:val="99"/>
    <w:semiHidden/>
    <w:unhideWhenUsed/>
    <w:rsid w:val="005F3895"/>
    <w:pPr>
      <w:spacing w:before="100" w:beforeAutospacing="1" w:after="100" w:afterAutospacing="1"/>
    </w:pPr>
    <w:rPr>
      <w:rFonts w:ascii="Times New Roman" w:eastAsia="Times New Roman" w:hAnsi="Times New Roman" w:cs="Times New Roman"/>
      <w:sz w:val="24"/>
      <w:szCs w:val="24"/>
      <w:lang w:bidi="ar-SA"/>
    </w:rPr>
  </w:style>
  <w:style w:type="character" w:customStyle="1" w:styleId="content">
    <w:name w:val="content"/>
    <w:basedOn w:val="DefaultParagraphFont"/>
    <w:rsid w:val="005F3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775997">
      <w:bodyDiv w:val="1"/>
      <w:marLeft w:val="0"/>
      <w:marRight w:val="0"/>
      <w:marTop w:val="0"/>
      <w:marBottom w:val="0"/>
      <w:divBdr>
        <w:top w:val="none" w:sz="0" w:space="0" w:color="auto"/>
        <w:left w:val="none" w:sz="0" w:space="0" w:color="auto"/>
        <w:bottom w:val="none" w:sz="0" w:space="0" w:color="auto"/>
        <w:right w:val="none" w:sz="0" w:space="0" w:color="auto"/>
      </w:divBdr>
      <w:divsChild>
        <w:div w:id="1492522209">
          <w:marLeft w:val="0"/>
          <w:marRight w:val="0"/>
          <w:marTop w:val="0"/>
          <w:marBottom w:val="0"/>
          <w:divBdr>
            <w:top w:val="none" w:sz="0" w:space="0" w:color="auto"/>
            <w:left w:val="none" w:sz="0" w:space="0" w:color="auto"/>
            <w:bottom w:val="none" w:sz="0" w:space="0" w:color="auto"/>
            <w:right w:val="none" w:sz="0" w:space="0" w:color="auto"/>
          </w:divBdr>
        </w:div>
      </w:divsChild>
    </w:div>
    <w:div w:id="1661928464">
      <w:bodyDiv w:val="1"/>
      <w:marLeft w:val="0"/>
      <w:marRight w:val="0"/>
      <w:marTop w:val="0"/>
      <w:marBottom w:val="0"/>
      <w:divBdr>
        <w:top w:val="none" w:sz="0" w:space="0" w:color="auto"/>
        <w:left w:val="none" w:sz="0" w:space="0" w:color="auto"/>
        <w:bottom w:val="none" w:sz="0" w:space="0" w:color="auto"/>
        <w:right w:val="none" w:sz="0" w:space="0" w:color="auto"/>
      </w:divBdr>
      <w:divsChild>
        <w:div w:id="1989701312">
          <w:marLeft w:val="0"/>
          <w:marRight w:val="0"/>
          <w:marTop w:val="0"/>
          <w:marBottom w:val="0"/>
          <w:divBdr>
            <w:top w:val="none" w:sz="0" w:space="0" w:color="auto"/>
            <w:left w:val="none" w:sz="0" w:space="0" w:color="auto"/>
            <w:bottom w:val="none" w:sz="0" w:space="0" w:color="auto"/>
            <w:right w:val="none" w:sz="0" w:space="0" w:color="auto"/>
          </w:divBdr>
        </w:div>
      </w:divsChild>
    </w:div>
    <w:div w:id="1787457170">
      <w:bodyDiv w:val="1"/>
      <w:marLeft w:val="0"/>
      <w:marRight w:val="0"/>
      <w:marTop w:val="0"/>
      <w:marBottom w:val="0"/>
      <w:divBdr>
        <w:top w:val="none" w:sz="0" w:space="0" w:color="auto"/>
        <w:left w:val="none" w:sz="0" w:space="0" w:color="auto"/>
        <w:bottom w:val="none" w:sz="0" w:space="0" w:color="auto"/>
        <w:right w:val="none" w:sz="0" w:space="0" w:color="auto"/>
      </w:divBdr>
      <w:divsChild>
        <w:div w:id="2091924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5EF72-64B6-4743-9D6E-984C733F5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32</TotalTime>
  <Pages>10</Pages>
  <Words>2159</Words>
  <Characters>12309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14</cp:revision>
  <dcterms:created xsi:type="dcterms:W3CDTF">2015-07-12T08:54:00Z</dcterms:created>
  <dcterms:modified xsi:type="dcterms:W3CDTF">2015-09-10T04:55:00Z</dcterms:modified>
</cp:coreProperties>
</file>