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42452534"/>
        <w:docPartObj>
          <w:docPartGallery w:val="Table of Contents"/>
          <w:docPartUnique/>
        </w:docPartObj>
      </w:sdtPr>
      <w:sdtEndPr>
        <w:rPr>
          <w:b/>
          <w:noProof/>
        </w:rPr>
      </w:sdtEndPr>
      <w:sdtContent>
        <w:p w:rsidR="007C2A35" w:rsidRDefault="007C2A35" w:rsidP="007C2A35">
          <w:pPr>
            <w:pStyle w:val="TOCHeading"/>
          </w:pPr>
          <w:r>
            <w:rPr>
              <w:rFonts w:hint="cs"/>
              <w:rtl/>
            </w:rPr>
            <w:t>فهرست</w:t>
          </w:r>
        </w:p>
        <w:p w:rsidR="007C2A35" w:rsidRDefault="007C2A35" w:rsidP="007C2A35">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6340334" w:history="1">
            <w:r w:rsidRPr="00B34916">
              <w:rPr>
                <w:rStyle w:val="Hyperlink"/>
                <w:noProof/>
                <w:rtl/>
              </w:rPr>
              <w:t>مقدمه</w:t>
            </w:r>
            <w:r>
              <w:rPr>
                <w:noProof/>
                <w:webHidden/>
              </w:rPr>
              <w:tab/>
            </w:r>
            <w:r>
              <w:rPr>
                <w:noProof/>
                <w:webHidden/>
              </w:rPr>
              <w:fldChar w:fldCharType="begin"/>
            </w:r>
            <w:r>
              <w:rPr>
                <w:noProof/>
                <w:webHidden/>
              </w:rPr>
              <w:instrText xml:space="preserve"> PAGEREF _Toc56340334 \h </w:instrText>
            </w:r>
            <w:r>
              <w:rPr>
                <w:noProof/>
                <w:webHidden/>
              </w:rPr>
            </w:r>
            <w:r>
              <w:rPr>
                <w:noProof/>
                <w:webHidden/>
              </w:rPr>
              <w:fldChar w:fldCharType="separate"/>
            </w:r>
            <w:r>
              <w:rPr>
                <w:noProof/>
                <w:webHidden/>
              </w:rPr>
              <w:t>2</w:t>
            </w:r>
            <w:r>
              <w:rPr>
                <w:noProof/>
                <w:webHidden/>
              </w:rPr>
              <w:fldChar w:fldCharType="end"/>
            </w:r>
          </w:hyperlink>
        </w:p>
        <w:p w:rsidR="007C2A35" w:rsidRDefault="004C3A25" w:rsidP="007C2A35">
          <w:pPr>
            <w:pStyle w:val="TOC2"/>
            <w:tabs>
              <w:tab w:val="right" w:leader="dot" w:pos="9350"/>
            </w:tabs>
            <w:rPr>
              <w:rFonts w:asciiTheme="minorHAnsi" w:hAnsiTheme="minorHAnsi" w:cstheme="minorBidi"/>
              <w:noProof/>
              <w:sz w:val="22"/>
              <w:szCs w:val="22"/>
              <w:lang w:bidi="ar-SA"/>
            </w:rPr>
          </w:pPr>
          <w:hyperlink w:anchor="_Toc56340335" w:history="1">
            <w:r w:rsidR="007C2A35" w:rsidRPr="00B34916">
              <w:rPr>
                <w:rStyle w:val="Hyperlink"/>
                <w:noProof/>
                <w:rtl/>
              </w:rPr>
              <w:t>اشکال اول:</w:t>
            </w:r>
            <w:r w:rsidR="007C2A35">
              <w:rPr>
                <w:noProof/>
                <w:webHidden/>
              </w:rPr>
              <w:tab/>
            </w:r>
            <w:r w:rsidR="007C2A35">
              <w:rPr>
                <w:noProof/>
                <w:webHidden/>
              </w:rPr>
              <w:fldChar w:fldCharType="begin"/>
            </w:r>
            <w:r w:rsidR="007C2A35">
              <w:rPr>
                <w:noProof/>
                <w:webHidden/>
              </w:rPr>
              <w:instrText xml:space="preserve"> PAGEREF _Toc56340335 \h </w:instrText>
            </w:r>
            <w:r w:rsidR="007C2A35">
              <w:rPr>
                <w:noProof/>
                <w:webHidden/>
              </w:rPr>
            </w:r>
            <w:r w:rsidR="007C2A35">
              <w:rPr>
                <w:noProof/>
                <w:webHidden/>
              </w:rPr>
              <w:fldChar w:fldCharType="separate"/>
            </w:r>
            <w:r w:rsidR="007C2A35">
              <w:rPr>
                <w:noProof/>
                <w:webHidden/>
              </w:rPr>
              <w:t>2</w:t>
            </w:r>
            <w:r w:rsidR="007C2A35">
              <w:rPr>
                <w:noProof/>
                <w:webHidden/>
              </w:rPr>
              <w:fldChar w:fldCharType="end"/>
            </w:r>
          </w:hyperlink>
        </w:p>
        <w:p w:rsidR="007C2A35" w:rsidRDefault="004C3A25" w:rsidP="007C2A35">
          <w:pPr>
            <w:pStyle w:val="TOC2"/>
            <w:tabs>
              <w:tab w:val="right" w:leader="dot" w:pos="9350"/>
            </w:tabs>
            <w:rPr>
              <w:rFonts w:asciiTheme="minorHAnsi" w:hAnsiTheme="minorHAnsi" w:cstheme="minorBidi"/>
              <w:noProof/>
              <w:sz w:val="22"/>
              <w:szCs w:val="22"/>
              <w:lang w:bidi="ar-SA"/>
            </w:rPr>
          </w:pPr>
          <w:hyperlink w:anchor="_Toc56340336" w:history="1">
            <w:r w:rsidR="007C2A35" w:rsidRPr="00B34916">
              <w:rPr>
                <w:rStyle w:val="Hyperlink"/>
                <w:noProof/>
                <w:rtl/>
              </w:rPr>
              <w:t>اشکال دوم</w:t>
            </w:r>
            <w:r w:rsidR="007C2A35">
              <w:rPr>
                <w:noProof/>
                <w:webHidden/>
              </w:rPr>
              <w:tab/>
            </w:r>
            <w:r w:rsidR="007C2A35">
              <w:rPr>
                <w:noProof/>
                <w:webHidden/>
              </w:rPr>
              <w:fldChar w:fldCharType="begin"/>
            </w:r>
            <w:r w:rsidR="007C2A35">
              <w:rPr>
                <w:noProof/>
                <w:webHidden/>
              </w:rPr>
              <w:instrText xml:space="preserve"> PAGEREF _Toc56340336 \h </w:instrText>
            </w:r>
            <w:r w:rsidR="007C2A35">
              <w:rPr>
                <w:noProof/>
                <w:webHidden/>
              </w:rPr>
            </w:r>
            <w:r w:rsidR="007C2A35">
              <w:rPr>
                <w:noProof/>
                <w:webHidden/>
              </w:rPr>
              <w:fldChar w:fldCharType="separate"/>
            </w:r>
            <w:r w:rsidR="007C2A35">
              <w:rPr>
                <w:noProof/>
                <w:webHidden/>
              </w:rPr>
              <w:t>4</w:t>
            </w:r>
            <w:r w:rsidR="007C2A35">
              <w:rPr>
                <w:noProof/>
                <w:webHidden/>
              </w:rPr>
              <w:fldChar w:fldCharType="end"/>
            </w:r>
          </w:hyperlink>
        </w:p>
        <w:p w:rsidR="007C2A35" w:rsidRDefault="004C3A25" w:rsidP="007C2A35">
          <w:pPr>
            <w:pStyle w:val="TOC2"/>
            <w:tabs>
              <w:tab w:val="right" w:leader="dot" w:pos="9350"/>
            </w:tabs>
            <w:rPr>
              <w:rFonts w:asciiTheme="minorHAnsi" w:hAnsiTheme="minorHAnsi" w:cstheme="minorBidi"/>
              <w:noProof/>
              <w:sz w:val="22"/>
              <w:szCs w:val="22"/>
              <w:lang w:bidi="ar-SA"/>
            </w:rPr>
          </w:pPr>
          <w:hyperlink w:anchor="_Toc56340337" w:history="1">
            <w:r w:rsidR="007C2A35" w:rsidRPr="00B34916">
              <w:rPr>
                <w:rStyle w:val="Hyperlink"/>
                <w:noProof/>
                <w:rtl/>
              </w:rPr>
              <w:t>اشکال سوم:</w:t>
            </w:r>
            <w:r w:rsidR="007C2A35">
              <w:rPr>
                <w:noProof/>
                <w:webHidden/>
              </w:rPr>
              <w:tab/>
            </w:r>
            <w:r w:rsidR="007C2A35">
              <w:rPr>
                <w:noProof/>
                <w:webHidden/>
              </w:rPr>
              <w:fldChar w:fldCharType="begin"/>
            </w:r>
            <w:r w:rsidR="007C2A35">
              <w:rPr>
                <w:noProof/>
                <w:webHidden/>
              </w:rPr>
              <w:instrText xml:space="preserve"> PAGEREF _Toc56340337 \h </w:instrText>
            </w:r>
            <w:r w:rsidR="007C2A35">
              <w:rPr>
                <w:noProof/>
                <w:webHidden/>
              </w:rPr>
            </w:r>
            <w:r w:rsidR="007C2A35">
              <w:rPr>
                <w:noProof/>
                <w:webHidden/>
              </w:rPr>
              <w:fldChar w:fldCharType="separate"/>
            </w:r>
            <w:r w:rsidR="007C2A35">
              <w:rPr>
                <w:noProof/>
                <w:webHidden/>
              </w:rPr>
              <w:t>4</w:t>
            </w:r>
            <w:r w:rsidR="007C2A35">
              <w:rPr>
                <w:noProof/>
                <w:webHidden/>
              </w:rPr>
              <w:fldChar w:fldCharType="end"/>
            </w:r>
          </w:hyperlink>
        </w:p>
        <w:p w:rsidR="007C2A35" w:rsidRDefault="004C3A25" w:rsidP="007C2A35">
          <w:pPr>
            <w:pStyle w:val="TOC2"/>
            <w:tabs>
              <w:tab w:val="right" w:leader="dot" w:pos="9350"/>
            </w:tabs>
            <w:rPr>
              <w:rFonts w:asciiTheme="minorHAnsi" w:hAnsiTheme="minorHAnsi" w:cstheme="minorBidi"/>
              <w:noProof/>
              <w:sz w:val="22"/>
              <w:szCs w:val="22"/>
              <w:lang w:bidi="ar-SA"/>
            </w:rPr>
          </w:pPr>
          <w:hyperlink w:anchor="_Toc56340338" w:history="1">
            <w:r w:rsidR="007C2A35" w:rsidRPr="00B34916">
              <w:rPr>
                <w:rStyle w:val="Hyperlink"/>
                <w:noProof/>
                <w:rtl/>
              </w:rPr>
              <w:t>اشکال چهارم:</w:t>
            </w:r>
            <w:r w:rsidR="007C2A35">
              <w:rPr>
                <w:noProof/>
                <w:webHidden/>
              </w:rPr>
              <w:tab/>
            </w:r>
            <w:r w:rsidR="007C2A35">
              <w:rPr>
                <w:noProof/>
                <w:webHidden/>
              </w:rPr>
              <w:fldChar w:fldCharType="begin"/>
            </w:r>
            <w:r w:rsidR="007C2A35">
              <w:rPr>
                <w:noProof/>
                <w:webHidden/>
              </w:rPr>
              <w:instrText xml:space="preserve"> PAGEREF _Toc56340338 \h </w:instrText>
            </w:r>
            <w:r w:rsidR="007C2A35">
              <w:rPr>
                <w:noProof/>
                <w:webHidden/>
              </w:rPr>
            </w:r>
            <w:r w:rsidR="007C2A35">
              <w:rPr>
                <w:noProof/>
                <w:webHidden/>
              </w:rPr>
              <w:fldChar w:fldCharType="separate"/>
            </w:r>
            <w:r w:rsidR="007C2A35">
              <w:rPr>
                <w:noProof/>
                <w:webHidden/>
              </w:rPr>
              <w:t>6</w:t>
            </w:r>
            <w:r w:rsidR="007C2A35">
              <w:rPr>
                <w:noProof/>
                <w:webHidden/>
              </w:rPr>
              <w:fldChar w:fldCharType="end"/>
            </w:r>
          </w:hyperlink>
        </w:p>
        <w:p w:rsidR="007C2A35" w:rsidRDefault="004C3A25" w:rsidP="007C2A35">
          <w:pPr>
            <w:pStyle w:val="TOC2"/>
            <w:tabs>
              <w:tab w:val="right" w:leader="dot" w:pos="9350"/>
            </w:tabs>
            <w:rPr>
              <w:rFonts w:asciiTheme="minorHAnsi" w:hAnsiTheme="minorHAnsi" w:cstheme="minorBidi"/>
              <w:noProof/>
              <w:sz w:val="22"/>
              <w:szCs w:val="22"/>
              <w:lang w:bidi="ar-SA"/>
            </w:rPr>
          </w:pPr>
          <w:hyperlink w:anchor="_Toc56340339" w:history="1">
            <w:r w:rsidR="007C2A35" w:rsidRPr="00B34916">
              <w:rPr>
                <w:rStyle w:val="Hyperlink"/>
                <w:noProof/>
                <w:rtl/>
              </w:rPr>
              <w:t>اشکال پنجم:</w:t>
            </w:r>
            <w:r w:rsidR="007C2A35">
              <w:rPr>
                <w:noProof/>
                <w:webHidden/>
              </w:rPr>
              <w:tab/>
            </w:r>
            <w:r w:rsidR="007C2A35">
              <w:rPr>
                <w:noProof/>
                <w:webHidden/>
              </w:rPr>
              <w:fldChar w:fldCharType="begin"/>
            </w:r>
            <w:r w:rsidR="007C2A35">
              <w:rPr>
                <w:noProof/>
                <w:webHidden/>
              </w:rPr>
              <w:instrText xml:space="preserve"> PAGEREF _Toc56340339 \h </w:instrText>
            </w:r>
            <w:r w:rsidR="007C2A35">
              <w:rPr>
                <w:noProof/>
                <w:webHidden/>
              </w:rPr>
            </w:r>
            <w:r w:rsidR="007C2A35">
              <w:rPr>
                <w:noProof/>
                <w:webHidden/>
              </w:rPr>
              <w:fldChar w:fldCharType="separate"/>
            </w:r>
            <w:r w:rsidR="007C2A35">
              <w:rPr>
                <w:noProof/>
                <w:webHidden/>
              </w:rPr>
              <w:t>7</w:t>
            </w:r>
            <w:r w:rsidR="007C2A35">
              <w:rPr>
                <w:noProof/>
                <w:webHidden/>
              </w:rPr>
              <w:fldChar w:fldCharType="end"/>
            </w:r>
          </w:hyperlink>
        </w:p>
        <w:p w:rsidR="007C2A35" w:rsidRDefault="007C2A35" w:rsidP="007C2A35">
          <w:r>
            <w:rPr>
              <w:b/>
              <w:bCs/>
              <w:noProof/>
            </w:rPr>
            <w:fldChar w:fldCharType="end"/>
          </w:r>
        </w:p>
      </w:sdtContent>
    </w:sdt>
    <w:p w:rsidR="0099077F" w:rsidRDefault="0099077F" w:rsidP="00C97679">
      <w:pPr>
        <w:rPr>
          <w:rtl/>
        </w:rPr>
      </w:pPr>
    </w:p>
    <w:p w:rsidR="0099077F" w:rsidRDefault="0099077F">
      <w:pPr>
        <w:bidi w:val="0"/>
        <w:spacing w:after="0"/>
        <w:ind w:firstLine="0"/>
        <w:jc w:val="left"/>
        <w:rPr>
          <w:rtl/>
        </w:rPr>
      </w:pPr>
      <w:r>
        <w:rPr>
          <w:rtl/>
        </w:rPr>
        <w:br w:type="page"/>
      </w:r>
    </w:p>
    <w:p w:rsidR="00AC687A" w:rsidRPr="00DD2B3B" w:rsidRDefault="00AC687A" w:rsidP="00AC687A">
      <w:pPr>
        <w:jc w:val="center"/>
      </w:pPr>
      <w:bookmarkStart w:id="0" w:name="_Toc52629501"/>
      <w:bookmarkStart w:id="1" w:name="_Toc55762589"/>
      <w:r w:rsidRPr="00DD2B3B">
        <w:rPr>
          <w:rFonts w:hint="cs"/>
          <w:rtl/>
        </w:rPr>
        <w:lastRenderedPageBreak/>
        <w:t>بسم الله الرحمن الرحیم</w:t>
      </w:r>
    </w:p>
    <w:p w:rsidR="00AC687A" w:rsidRPr="00DD2B3B" w:rsidRDefault="00AC687A" w:rsidP="00AC687A">
      <w:pPr>
        <w:pStyle w:val="Heading1"/>
        <w:jc w:val="both"/>
        <w:rPr>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DD2B3B">
        <w:rPr>
          <w:rFonts w:hint="cs"/>
          <w:rtl/>
        </w:rPr>
        <w:t xml:space="preserve">موضوع: </w:t>
      </w:r>
      <w:r w:rsidRPr="00DD2B3B">
        <w:rPr>
          <w:rFonts w:hint="cs"/>
          <w:color w:val="auto"/>
          <w:rtl/>
        </w:rPr>
        <w:t>فقه / نکاح</w:t>
      </w:r>
      <w:bookmarkEnd w:id="2"/>
      <w:bookmarkEnd w:id="3"/>
      <w:bookmarkEnd w:id="4"/>
      <w:bookmarkEnd w:id="5"/>
      <w:bookmarkEnd w:id="6"/>
      <w:bookmarkEnd w:id="7"/>
      <w:bookmarkEnd w:id="8"/>
      <w:bookmarkEnd w:id="9"/>
    </w:p>
    <w:bookmarkEnd w:id="0"/>
    <w:p w:rsidR="00C97679" w:rsidRDefault="00AC687A" w:rsidP="00AC687A">
      <w:pPr>
        <w:pStyle w:val="Heading1"/>
        <w:rPr>
          <w:rtl/>
        </w:rPr>
      </w:pPr>
      <w:r w:rsidRPr="001E1366">
        <w:rPr>
          <w:rFonts w:hint="cs"/>
          <w:rtl/>
        </w:rPr>
        <w:t>مقدمه</w:t>
      </w:r>
      <w:bookmarkEnd w:id="1"/>
    </w:p>
    <w:p w:rsidR="00C97679" w:rsidRDefault="00C97679" w:rsidP="00C97679">
      <w:pPr>
        <w:rPr>
          <w:rtl/>
        </w:rPr>
      </w:pPr>
      <w:r>
        <w:rPr>
          <w:rFonts w:hint="cs"/>
          <w:rtl/>
        </w:rPr>
        <w:t>هشتمین دلیل برای جواز نظر به وجه و کفین اجنبیه عبارت بود از معتبره ابی حمزه ثمالی از امام باقر که متن روایت این بود:</w:t>
      </w:r>
    </w:p>
    <w:p w:rsidR="00C97679" w:rsidRPr="00AC687A" w:rsidRDefault="00C97679" w:rsidP="00AC687A">
      <w:pPr>
        <w:pStyle w:val="NormalWeb"/>
        <w:bidi/>
        <w:jc w:val="both"/>
        <w:rPr>
          <w:rFonts w:ascii="Traditional Arabic" w:hAnsi="Traditional Arabic" w:cs="Traditional Arabic"/>
          <w:sz w:val="30"/>
          <w:szCs w:val="30"/>
          <w:rtl/>
          <w:lang w:bidi="fa-IR"/>
        </w:rPr>
      </w:pPr>
      <w:r w:rsidRPr="00AC687A">
        <w:rPr>
          <w:rFonts w:ascii="Traditional Arabic" w:hAnsi="Traditional Arabic" w:cs="Traditional Arabic"/>
          <w:sz w:val="28"/>
          <w:szCs w:val="28"/>
          <w:rtl/>
          <w:lang w:bidi="fa-IR"/>
        </w:rPr>
        <w:t xml:space="preserve">مُحَمَّدُ بْنُ يَعْقُوبَ عَنْ مُحَمَّدِ بْنِ يَحْيَى عَنْ أَحْمَدَ بْنِ مُحَمَّدِ بْنِ عِيسَى عَنْ عَلِيِّ بْنِ الْحَكَمِ عَنْ أَبِي حَمْزَةَ الثُّمَالِيِّ عَنْ أَبِي جَعْفَرٍ ع قَالَ: </w:t>
      </w:r>
      <w:r w:rsidRPr="00AC687A">
        <w:rPr>
          <w:rFonts w:ascii="Traditional Arabic" w:hAnsi="Traditional Arabic" w:cs="Traditional Arabic"/>
          <w:color w:val="008000"/>
          <w:sz w:val="28"/>
          <w:szCs w:val="28"/>
          <w:rtl/>
          <w:lang w:bidi="fa-IR"/>
        </w:rPr>
        <w:t>سَأَلْتُهُ عَنِ الْمَرْأَةِ الْمُسْلِمَةِ يُصِيبُهَا الْبَلَاءُ فِي جَسَدِهَا إِمَّا كَسْرٌ وَ إِمَّا جُرْحٌ فِي مَكَانٍ لَا يَصْلُحُ النَّظَرُ إِلَيْهِ يَكُونُ الرَّجُلُ أَرْفَقَ بِعِلَاجِهِ مِنَ النِّسَاءِ أَ يَصْلُحُ لَهُ النَّظَرُ إِلَيْهَا قَالَ إِذَا اضْطُرَّتْ إِلَيْهِ فَلْيُعَالِجْهَا إِنْ شَاءَتْ</w:t>
      </w:r>
      <w:r w:rsidRPr="00AC687A">
        <w:rPr>
          <w:rFonts w:ascii="Traditional Arabic" w:hAnsi="Traditional Arabic" w:cs="Traditional Arabic"/>
          <w:sz w:val="30"/>
          <w:szCs w:val="30"/>
          <w:rtl/>
          <w:lang w:bidi="fa-IR"/>
        </w:rPr>
        <w:t>.</w:t>
      </w:r>
      <w:r w:rsidRPr="00AC687A">
        <w:rPr>
          <w:rStyle w:val="FootnoteReference"/>
          <w:rFonts w:ascii="Traditional Arabic" w:eastAsia="2  Lotus" w:hAnsi="Traditional Arabic" w:cs="Traditional Arabic"/>
          <w:sz w:val="30"/>
          <w:szCs w:val="30"/>
          <w:rtl/>
          <w:lang w:bidi="fa-IR"/>
        </w:rPr>
        <w:footnoteReference w:id="1"/>
      </w:r>
    </w:p>
    <w:p w:rsidR="00C97679" w:rsidRDefault="00AC687A" w:rsidP="00C97679">
      <w:pPr>
        <w:rPr>
          <w:rtl/>
        </w:rPr>
      </w:pPr>
      <w:r>
        <w:rPr>
          <w:rFonts w:hint="cs"/>
          <w:rtl/>
        </w:rPr>
        <w:t>در بعضی نسخ ان‌شاءالله</w:t>
      </w:r>
      <w:r w:rsidR="00C97679">
        <w:rPr>
          <w:rFonts w:hint="cs"/>
          <w:rtl/>
        </w:rPr>
        <w:t xml:space="preserve"> دارد.</w:t>
      </w:r>
    </w:p>
    <w:p w:rsidR="00C97679" w:rsidRDefault="00C97679" w:rsidP="00C97679">
      <w:pPr>
        <w:rPr>
          <w:rtl/>
        </w:rPr>
      </w:pPr>
      <w:r>
        <w:rPr>
          <w:rFonts w:hint="cs"/>
          <w:rtl/>
        </w:rPr>
        <w:t>استدلال به این روایت بر اساس مقدماتی بود</w:t>
      </w:r>
      <w:r w:rsidR="00CF03B6">
        <w:rPr>
          <w:rFonts w:hint="cs"/>
          <w:rtl/>
        </w:rPr>
        <w:t>.</w:t>
      </w:r>
    </w:p>
    <w:p w:rsidR="00C97679" w:rsidRDefault="00C97679" w:rsidP="00AC687A">
      <w:pPr>
        <w:rPr>
          <w:rtl/>
        </w:rPr>
      </w:pPr>
      <w:r>
        <w:rPr>
          <w:rFonts w:hint="cs"/>
          <w:rtl/>
        </w:rPr>
        <w:t xml:space="preserve">مقدمه اول این بود که از کلمه </w:t>
      </w:r>
      <w:r w:rsidR="00AC687A" w:rsidRPr="00AC687A">
        <w:rPr>
          <w:color w:val="008000"/>
          <w:rtl/>
        </w:rPr>
        <w:t xml:space="preserve">فِي مَكَانٍ لَا يَصْلُحُ النَّظَرُ إِلَيْهِ </w:t>
      </w:r>
      <w:r>
        <w:rPr>
          <w:rFonts w:hint="cs"/>
          <w:rtl/>
        </w:rPr>
        <w:t xml:space="preserve">استفاده </w:t>
      </w:r>
      <w:r w:rsidR="0099077F">
        <w:rPr>
          <w:rFonts w:hint="cs"/>
          <w:rtl/>
        </w:rPr>
        <w:t>می‌شود</w:t>
      </w:r>
      <w:r>
        <w:rPr>
          <w:rFonts w:hint="cs"/>
          <w:rtl/>
        </w:rPr>
        <w:t xml:space="preserve"> که در ارتکاز ابوحمزه ثمالی این بوده است که مواضعی از زن نامحرم وجود دارد که یجوز النظر الیه. این مقدمه اول است با تقریری که از ارت</w:t>
      </w:r>
      <w:r w:rsidR="00CF03B6">
        <w:rPr>
          <w:rFonts w:hint="cs"/>
          <w:rtl/>
        </w:rPr>
        <w:t>کاز نقل کردیم که شاید اقوی</w:t>
      </w:r>
      <w:r>
        <w:rPr>
          <w:rFonts w:hint="cs"/>
          <w:rtl/>
        </w:rPr>
        <w:t xml:space="preserve"> از ارتکاز در بقیه روایات باشد به خاطر </w:t>
      </w:r>
      <w:r w:rsidR="00AC687A" w:rsidRPr="00AC687A">
        <w:rPr>
          <w:color w:val="008000"/>
          <w:rtl/>
        </w:rPr>
        <w:t>فِي مَكَانٍ لَا يَصْلُحُ النَّظَرُ إِلَيْهِ</w:t>
      </w:r>
      <w:r w:rsidR="00AC687A">
        <w:rPr>
          <w:rFonts w:hint="cs"/>
          <w:color w:val="008000"/>
          <w:rtl/>
        </w:rPr>
        <w:t>.</w:t>
      </w:r>
    </w:p>
    <w:p w:rsidR="00C97679" w:rsidRDefault="00C97679" w:rsidP="00C97679">
      <w:pPr>
        <w:rPr>
          <w:rtl/>
        </w:rPr>
      </w:pPr>
      <w:r>
        <w:rPr>
          <w:rFonts w:hint="cs"/>
          <w:rtl/>
        </w:rPr>
        <w:t xml:space="preserve">مقدمه دوم: امام این ارتکاز را تقریر </w:t>
      </w:r>
      <w:r w:rsidR="0099077F">
        <w:rPr>
          <w:rFonts w:hint="cs"/>
          <w:rtl/>
        </w:rPr>
        <w:t>کرده‌اند</w:t>
      </w:r>
      <w:r>
        <w:rPr>
          <w:rFonts w:hint="cs"/>
          <w:rtl/>
        </w:rPr>
        <w:t xml:space="preserve"> و مطلبی که نهی ارتکاز کند ندارند. پس تقریر نشانه پذیرش امام است.</w:t>
      </w:r>
    </w:p>
    <w:p w:rsidR="00C97679" w:rsidRDefault="00C97679" w:rsidP="00C97679">
      <w:pPr>
        <w:rPr>
          <w:rtl/>
        </w:rPr>
      </w:pPr>
      <w:r>
        <w:rPr>
          <w:rFonts w:hint="cs"/>
          <w:rtl/>
        </w:rPr>
        <w:t>مقدمه سوم: مکان یصلح النظر الیه گرچه تعیین نشده ولی با توجه به اجماعی که در کلام وجود دارد مراد همان وجه و کفین است زیرا غیر این قائلی ندارد.</w:t>
      </w:r>
    </w:p>
    <w:p w:rsidR="0099077F" w:rsidRDefault="00C97679" w:rsidP="00C97679">
      <w:pPr>
        <w:rPr>
          <w:rtl/>
        </w:rPr>
      </w:pPr>
      <w:r>
        <w:rPr>
          <w:rFonts w:hint="cs"/>
          <w:rtl/>
        </w:rPr>
        <w:t xml:space="preserve">با این سه مقدمه استدلال تقریر </w:t>
      </w:r>
      <w:r w:rsidR="0099077F">
        <w:rPr>
          <w:rFonts w:hint="cs"/>
          <w:rtl/>
        </w:rPr>
        <w:t>می‌شود</w:t>
      </w:r>
      <w:r>
        <w:rPr>
          <w:rFonts w:hint="cs"/>
          <w:rtl/>
        </w:rPr>
        <w:t xml:space="preserve"> اما اشکالاتی که به استدلال شده است این اشکالات عمده در کلام مرحوم داماد آمده یا در اشارات مقررین آمده است. البته برخی اشکالات در تقریرات مرحوم </w:t>
      </w:r>
      <w:r w:rsidR="0099077F">
        <w:rPr>
          <w:rFonts w:hint="cs"/>
          <w:rtl/>
        </w:rPr>
        <w:t>مؤمن</w:t>
      </w:r>
      <w:r>
        <w:rPr>
          <w:rFonts w:hint="cs"/>
          <w:rtl/>
        </w:rPr>
        <w:t xml:space="preserve"> و بعضی دیگر در تقریرات </w:t>
      </w:r>
      <w:r w:rsidR="0099077F">
        <w:rPr>
          <w:rFonts w:hint="cs"/>
          <w:rtl/>
        </w:rPr>
        <w:t>آیت‌الله</w:t>
      </w:r>
      <w:r>
        <w:rPr>
          <w:rFonts w:hint="cs"/>
          <w:rtl/>
        </w:rPr>
        <w:t xml:space="preserve"> جوادی است.</w:t>
      </w:r>
    </w:p>
    <w:p w:rsidR="00C97679" w:rsidRDefault="0099077F" w:rsidP="0099077F">
      <w:pPr>
        <w:pStyle w:val="Heading2"/>
        <w:rPr>
          <w:rtl/>
        </w:rPr>
      </w:pPr>
      <w:bookmarkStart w:id="10" w:name="_Toc56340335"/>
      <w:r>
        <w:rPr>
          <w:rFonts w:hint="cs"/>
          <w:rtl/>
        </w:rPr>
        <w:t>اشکال اول:</w:t>
      </w:r>
      <w:bookmarkEnd w:id="10"/>
    </w:p>
    <w:p w:rsidR="00C97679" w:rsidRDefault="00C97679" w:rsidP="00AC687A">
      <w:pPr>
        <w:rPr>
          <w:rtl/>
        </w:rPr>
      </w:pPr>
      <w:r>
        <w:rPr>
          <w:rFonts w:hint="cs"/>
          <w:rtl/>
        </w:rPr>
        <w:t xml:space="preserve">اولین اشکالی که در تقریرات مرحوم </w:t>
      </w:r>
      <w:r w:rsidR="0099077F">
        <w:rPr>
          <w:rFonts w:hint="cs"/>
          <w:rtl/>
        </w:rPr>
        <w:t>مؤمن</w:t>
      </w:r>
      <w:r>
        <w:rPr>
          <w:rFonts w:hint="cs"/>
          <w:rtl/>
        </w:rPr>
        <w:t xml:space="preserve"> از خود آقای داماد </w:t>
      </w:r>
      <w:r w:rsidR="0099077F">
        <w:rPr>
          <w:rFonts w:hint="cs"/>
          <w:rtl/>
        </w:rPr>
        <w:t>نقل‌شده</w:t>
      </w:r>
      <w:r>
        <w:rPr>
          <w:rFonts w:hint="cs"/>
          <w:rtl/>
        </w:rPr>
        <w:t xml:space="preserve"> این است: فی مکان لا یصلح النظر الیه دو احتمال دارد. یکی آنکه تا </w:t>
      </w:r>
      <w:r w:rsidR="0099077F">
        <w:rPr>
          <w:rFonts w:hint="cs"/>
          <w:rtl/>
        </w:rPr>
        <w:t>الآن</w:t>
      </w:r>
      <w:r>
        <w:rPr>
          <w:rFonts w:hint="cs"/>
          <w:rtl/>
        </w:rPr>
        <w:t xml:space="preserve"> تصویر شد که یعنی در همین زن نامحرم و همین صنفی که اینجا محل </w:t>
      </w:r>
      <w:r w:rsidR="0099077F">
        <w:rPr>
          <w:rFonts w:hint="cs"/>
          <w:rtl/>
        </w:rPr>
        <w:t>سؤال</w:t>
      </w:r>
      <w:r>
        <w:rPr>
          <w:rFonts w:hint="cs"/>
          <w:rtl/>
        </w:rPr>
        <w:t xml:space="preserve"> است. </w:t>
      </w:r>
      <w:r w:rsidR="00CF03B6">
        <w:rPr>
          <w:rFonts w:hint="cs"/>
          <w:rtl/>
        </w:rPr>
        <w:t xml:space="preserve">در </w:t>
      </w:r>
      <w:r w:rsidR="00AC687A">
        <w:rPr>
          <w:rFonts w:hint="cs"/>
          <w:rtl/>
        </w:rPr>
        <w:t>مرأه</w:t>
      </w:r>
      <w:r>
        <w:rPr>
          <w:rFonts w:hint="cs"/>
          <w:rtl/>
        </w:rPr>
        <w:t xml:space="preserve"> اجنبیه نامحرم دو موضع وجود دارد مواضع لا یجوز النظر الیه و مواضع یجوز النظر الیها. طبق این </w:t>
      </w:r>
      <w:r w:rsidR="00CF03B6">
        <w:rPr>
          <w:rFonts w:hint="cs"/>
          <w:rtl/>
        </w:rPr>
        <w:t xml:space="preserve">احتمال اجزاء بدن </w:t>
      </w:r>
      <w:r>
        <w:rPr>
          <w:rFonts w:hint="cs"/>
          <w:rtl/>
        </w:rPr>
        <w:t>اجنبیه دو قسم است.</w:t>
      </w:r>
    </w:p>
    <w:p w:rsidR="00C97679" w:rsidRDefault="00C97679" w:rsidP="00AC687A">
      <w:pPr>
        <w:rPr>
          <w:rtl/>
        </w:rPr>
      </w:pPr>
      <w:r>
        <w:rPr>
          <w:rFonts w:hint="cs"/>
          <w:rtl/>
        </w:rPr>
        <w:lastRenderedPageBreak/>
        <w:t xml:space="preserve">دوم اینکه </w:t>
      </w:r>
      <w:r w:rsidR="00AC687A" w:rsidRPr="00AC687A">
        <w:rPr>
          <w:color w:val="008000"/>
          <w:rtl/>
        </w:rPr>
        <w:t xml:space="preserve">فِي مَكَانٍ لَا يَصْلُحُ النَّظَرُ إِلَيْهِ </w:t>
      </w:r>
      <w:r>
        <w:rPr>
          <w:rFonts w:hint="cs"/>
          <w:rtl/>
        </w:rPr>
        <w:t xml:space="preserve">ناظر </w:t>
      </w:r>
      <w:r w:rsidR="0099077F">
        <w:rPr>
          <w:rFonts w:hint="cs"/>
          <w:rtl/>
        </w:rPr>
        <w:t>به‌خصوص</w:t>
      </w:r>
      <w:r>
        <w:rPr>
          <w:rFonts w:hint="cs"/>
          <w:rtl/>
        </w:rPr>
        <w:t xml:space="preserve"> زن اجنبیه نباشد بل</w:t>
      </w:r>
      <w:r w:rsidR="00CF03B6">
        <w:rPr>
          <w:rFonts w:hint="cs"/>
          <w:rtl/>
        </w:rPr>
        <w:t>که ناظر به جنس زن و نوع زن باشد.</w:t>
      </w:r>
      <w:r>
        <w:rPr>
          <w:rFonts w:hint="cs"/>
          <w:rtl/>
        </w:rPr>
        <w:t xml:space="preserve"> نوع زن دو قسم است که بعضی اصنافش </w:t>
      </w:r>
      <w:r w:rsidR="0099077F">
        <w:rPr>
          <w:rFonts w:hint="cs"/>
          <w:rtl/>
        </w:rPr>
        <w:t>به‌گونه‌ای</w:t>
      </w:r>
      <w:r>
        <w:rPr>
          <w:rFonts w:hint="cs"/>
          <w:rtl/>
        </w:rPr>
        <w:t xml:space="preserve"> است که یجوز النظر الیه که </w:t>
      </w:r>
      <w:r w:rsidR="0099077F">
        <w:rPr>
          <w:rFonts w:hint="cs"/>
          <w:rtl/>
        </w:rPr>
        <w:t>زن‌های</w:t>
      </w:r>
      <w:r>
        <w:rPr>
          <w:rFonts w:hint="cs"/>
          <w:rtl/>
        </w:rPr>
        <w:t xml:space="preserve"> محرم هستند. پس تقسیم یجوز النظر الیها و لا یجوز النظر الیها عارض زن نامحرم نشده بلکه عارض به نوع </w:t>
      </w:r>
      <w:r w:rsidR="00AC687A">
        <w:rPr>
          <w:rFonts w:hint="cs"/>
          <w:rtl/>
        </w:rPr>
        <w:t>مرأه</w:t>
      </w:r>
      <w:r>
        <w:rPr>
          <w:rFonts w:hint="cs"/>
          <w:rtl/>
        </w:rPr>
        <w:t xml:space="preserve"> شده. </w:t>
      </w:r>
      <w:r w:rsidR="00AC687A">
        <w:rPr>
          <w:rFonts w:hint="cs"/>
          <w:rtl/>
        </w:rPr>
        <w:t>مرأه</w:t>
      </w:r>
      <w:r>
        <w:rPr>
          <w:rFonts w:hint="cs"/>
          <w:rtl/>
        </w:rPr>
        <w:t xml:space="preserve"> بر دو قسم است </w:t>
      </w:r>
      <w:r w:rsidR="00AC687A">
        <w:rPr>
          <w:rFonts w:hint="cs"/>
          <w:rtl/>
        </w:rPr>
        <w:t>مرأه</w:t>
      </w:r>
      <w:r w:rsidR="0099077F">
        <w:rPr>
          <w:rFonts w:hint="cs"/>
          <w:rtl/>
        </w:rPr>
        <w:t xml:space="preserve"> ای</w:t>
      </w:r>
      <w:r>
        <w:rPr>
          <w:rFonts w:hint="cs"/>
          <w:rtl/>
        </w:rPr>
        <w:t xml:space="preserve"> که مواضعی دارد که لا یجوز النظر الیها که اجنبیه است و </w:t>
      </w:r>
      <w:r w:rsidR="0099077F">
        <w:rPr>
          <w:rFonts w:hint="cs"/>
          <w:rtl/>
        </w:rPr>
        <w:t>مراهای</w:t>
      </w:r>
      <w:r>
        <w:rPr>
          <w:rFonts w:hint="cs"/>
          <w:rtl/>
        </w:rPr>
        <w:t xml:space="preserve"> که مواضعی دارد که یجوز النظر الیها این محرم است.</w:t>
      </w:r>
    </w:p>
    <w:p w:rsidR="00C97679" w:rsidRDefault="00C97679" w:rsidP="00CF03B6">
      <w:pPr>
        <w:rPr>
          <w:rtl/>
        </w:rPr>
      </w:pPr>
      <w:r>
        <w:rPr>
          <w:rFonts w:hint="cs"/>
          <w:rtl/>
        </w:rPr>
        <w:t>لاز</w:t>
      </w:r>
      <w:r w:rsidR="00CF03B6">
        <w:rPr>
          <w:rFonts w:hint="cs"/>
          <w:rtl/>
        </w:rPr>
        <w:t xml:space="preserve">م نیست احتمال دوم را تعیین کنیم، </w:t>
      </w:r>
      <w:r>
        <w:rPr>
          <w:rFonts w:hint="cs"/>
          <w:rtl/>
        </w:rPr>
        <w:t>بلکه اگر تردید</w:t>
      </w:r>
      <w:r w:rsidR="00CF03B6">
        <w:rPr>
          <w:rFonts w:hint="cs"/>
          <w:rtl/>
        </w:rPr>
        <w:t xml:space="preserve"> بین الاحتمالین باشد</w:t>
      </w:r>
      <w:r>
        <w:rPr>
          <w:rFonts w:hint="cs"/>
          <w:rtl/>
        </w:rPr>
        <w:t xml:space="preserve"> </w:t>
      </w:r>
      <w:r w:rsidR="00CF03B6">
        <w:rPr>
          <w:rFonts w:hint="cs"/>
          <w:rtl/>
        </w:rPr>
        <w:t>هم استدلال ساقط</w:t>
      </w:r>
      <w:r>
        <w:rPr>
          <w:rFonts w:hint="cs"/>
          <w:rtl/>
        </w:rPr>
        <w:t xml:space="preserve"> </w:t>
      </w:r>
      <w:r w:rsidR="0099077F">
        <w:rPr>
          <w:rFonts w:hint="cs"/>
          <w:rtl/>
        </w:rPr>
        <w:t>می‌شود</w:t>
      </w:r>
      <w:r w:rsidR="00CF03B6">
        <w:rPr>
          <w:rFonts w:hint="cs"/>
          <w:rtl/>
        </w:rPr>
        <w:t xml:space="preserve">. </w:t>
      </w:r>
      <w:r w:rsidR="0099077F">
        <w:rPr>
          <w:rFonts w:hint="cs"/>
          <w:rtl/>
        </w:rPr>
        <w:t>بنا بر</w:t>
      </w:r>
      <w:r w:rsidR="00CF03B6">
        <w:rPr>
          <w:rFonts w:hint="cs"/>
          <w:rtl/>
        </w:rPr>
        <w:t xml:space="preserve"> احتمال دوم اینجا استدلال و ارتکازی وجود ندارد</w:t>
      </w:r>
      <w:r w:rsidR="00AC687A">
        <w:rPr>
          <w:rtl/>
        </w:rPr>
        <w:t xml:space="preserve">؛ </w:t>
      </w:r>
      <w:r w:rsidR="00CF03B6">
        <w:rPr>
          <w:rFonts w:hint="cs"/>
          <w:rtl/>
        </w:rPr>
        <w:t xml:space="preserve">زیرا آنچه در ارتکاز اوست این است که </w:t>
      </w:r>
      <w:r w:rsidR="0099077F">
        <w:rPr>
          <w:rFonts w:hint="cs"/>
          <w:rtl/>
        </w:rPr>
        <w:t>زن‌ها</w:t>
      </w:r>
      <w:r w:rsidR="00CF03B6">
        <w:rPr>
          <w:rFonts w:hint="cs"/>
          <w:rtl/>
        </w:rPr>
        <w:t xml:space="preserve"> بر دو </w:t>
      </w:r>
      <w:r w:rsidR="0099077F">
        <w:rPr>
          <w:rFonts w:hint="cs"/>
          <w:rtl/>
        </w:rPr>
        <w:t>قسم‌اند</w:t>
      </w:r>
      <w:r w:rsidR="00CF03B6">
        <w:rPr>
          <w:rFonts w:hint="cs"/>
          <w:rtl/>
        </w:rPr>
        <w:t xml:space="preserve">. بعضی </w:t>
      </w:r>
      <w:r w:rsidR="0099077F">
        <w:rPr>
          <w:rFonts w:hint="cs"/>
          <w:rtl/>
        </w:rPr>
        <w:t>زن‌های</w:t>
      </w:r>
      <w:r w:rsidR="00CF03B6">
        <w:rPr>
          <w:rFonts w:hint="cs"/>
          <w:rtl/>
        </w:rPr>
        <w:t xml:space="preserve">ی هستند که هیچ موضعی که یجوز النظر الیه در </w:t>
      </w:r>
      <w:r w:rsidR="0099077F">
        <w:rPr>
          <w:rFonts w:hint="cs"/>
          <w:rtl/>
        </w:rPr>
        <w:t>آن‌ها</w:t>
      </w:r>
      <w:r w:rsidR="00CF03B6">
        <w:rPr>
          <w:rFonts w:hint="cs"/>
          <w:rtl/>
        </w:rPr>
        <w:t xml:space="preserve"> نیست و بعضی هم مواضعی دارند که یجوز النظر الیها که محارم هستند.</w:t>
      </w:r>
    </w:p>
    <w:p w:rsidR="00C97679" w:rsidRDefault="00C97679" w:rsidP="00AC687A">
      <w:pPr>
        <w:rPr>
          <w:rtl/>
        </w:rPr>
      </w:pPr>
      <w:r>
        <w:rPr>
          <w:rFonts w:hint="cs"/>
          <w:rtl/>
        </w:rPr>
        <w:t xml:space="preserve">پس </w:t>
      </w:r>
      <w:r w:rsidR="00AC687A">
        <w:rPr>
          <w:rFonts w:hint="cs"/>
          <w:rtl/>
        </w:rPr>
        <w:t>مقسم صنف اجنبیات نیست بلکه المرأ</w:t>
      </w:r>
      <w:r>
        <w:rPr>
          <w:rFonts w:hint="cs"/>
          <w:rtl/>
        </w:rPr>
        <w:t xml:space="preserve">ه است و </w:t>
      </w:r>
      <w:r w:rsidR="0099077F">
        <w:rPr>
          <w:rFonts w:hint="cs"/>
          <w:rtl/>
        </w:rPr>
        <w:t>نشان‌دهنده</w:t>
      </w:r>
      <w:r>
        <w:rPr>
          <w:rFonts w:hint="cs"/>
          <w:rtl/>
        </w:rPr>
        <w:t xml:space="preserve"> این ارتکاز نیست. اگر نگوییم ارتکاز کمی به آن سمت </w:t>
      </w:r>
      <w:r w:rsidR="0099077F">
        <w:rPr>
          <w:rFonts w:hint="cs"/>
          <w:rtl/>
        </w:rPr>
        <w:t>می‌رود</w:t>
      </w:r>
      <w:r>
        <w:rPr>
          <w:rFonts w:hint="cs"/>
          <w:rtl/>
        </w:rPr>
        <w:t xml:space="preserve"> که صنفی از زن است ک </w:t>
      </w:r>
      <w:r w:rsidR="0099077F">
        <w:rPr>
          <w:rFonts w:hint="cs"/>
          <w:rtl/>
        </w:rPr>
        <w:t>مطلقاً</w:t>
      </w:r>
      <w:r>
        <w:rPr>
          <w:rFonts w:hint="cs"/>
          <w:rtl/>
        </w:rPr>
        <w:t xml:space="preserve"> لا یجوز النظر الیها. این احتمال دوم است. اگر کسی احتمال دوم را بپذیرد استدلال ساقط است اگر </w:t>
      </w:r>
      <w:r w:rsidR="00CF03B6">
        <w:rPr>
          <w:rFonts w:hint="cs"/>
          <w:rtl/>
        </w:rPr>
        <w:t xml:space="preserve">نگوییم مقداری اشعار به خلاف به این دارد و اشعار به این دارد که در </w:t>
      </w:r>
      <w:r w:rsidR="00AC687A">
        <w:rPr>
          <w:rFonts w:hint="cs"/>
          <w:rtl/>
        </w:rPr>
        <w:t>مرأه</w:t>
      </w:r>
      <w:r w:rsidR="00CF03B6">
        <w:rPr>
          <w:rFonts w:hint="cs"/>
          <w:rtl/>
        </w:rPr>
        <w:t xml:space="preserve"> اجنبیه در موضعی که یجوز النظر الیه باشد نیست. اگر این را نگوییم و چنانچه کسی هم بگوید این احتم</w:t>
      </w:r>
      <w:r>
        <w:rPr>
          <w:rFonts w:hint="cs"/>
          <w:rtl/>
        </w:rPr>
        <w:t xml:space="preserve">ال تعین </w:t>
      </w:r>
      <w:r w:rsidR="0099077F">
        <w:rPr>
          <w:rFonts w:hint="cs"/>
          <w:rtl/>
        </w:rPr>
        <w:t>ندارد</w:t>
      </w:r>
      <w:r>
        <w:rPr>
          <w:rFonts w:hint="cs"/>
          <w:rtl/>
        </w:rPr>
        <w:t xml:space="preserve"> </w:t>
      </w:r>
      <w:r w:rsidR="0099077F">
        <w:rPr>
          <w:rFonts w:hint="cs"/>
          <w:rtl/>
        </w:rPr>
        <w:t>بازهم</w:t>
      </w:r>
      <w:r>
        <w:rPr>
          <w:rFonts w:hint="cs"/>
          <w:rtl/>
        </w:rPr>
        <w:t xml:space="preserve"> تردد بین الاحتمالین برای </w:t>
      </w:r>
      <w:r w:rsidR="00CF03B6">
        <w:rPr>
          <w:rFonts w:hint="cs"/>
          <w:rtl/>
        </w:rPr>
        <w:t>سقوط</w:t>
      </w:r>
      <w:r>
        <w:rPr>
          <w:rFonts w:hint="cs"/>
          <w:rtl/>
        </w:rPr>
        <w:t xml:space="preserve"> استدلال کافی است. در تقریر</w:t>
      </w:r>
      <w:r w:rsidR="00321726">
        <w:rPr>
          <w:rFonts w:hint="cs"/>
          <w:rtl/>
        </w:rPr>
        <w:t xml:space="preserve"> مرحوم </w:t>
      </w:r>
      <w:r w:rsidR="0099077F">
        <w:rPr>
          <w:rFonts w:hint="cs"/>
          <w:rtl/>
        </w:rPr>
        <w:t>مؤمن</w:t>
      </w:r>
      <w:r w:rsidR="00321726">
        <w:rPr>
          <w:rFonts w:hint="cs"/>
          <w:rtl/>
        </w:rPr>
        <w:t xml:space="preserve">، </w:t>
      </w:r>
      <w:r>
        <w:rPr>
          <w:rFonts w:hint="cs"/>
          <w:rtl/>
        </w:rPr>
        <w:t xml:space="preserve">مرحوم داماد </w:t>
      </w:r>
      <w:r w:rsidR="0099077F">
        <w:rPr>
          <w:rFonts w:hint="cs"/>
          <w:rtl/>
        </w:rPr>
        <w:t>می‌فرمایند</w:t>
      </w:r>
      <w:r w:rsidR="00CF03B6">
        <w:rPr>
          <w:rFonts w:hint="cs"/>
          <w:rtl/>
        </w:rPr>
        <w:t xml:space="preserve"> ان التقیید بملاحظه جنس النساء بمعن</w:t>
      </w:r>
      <w:r w:rsidR="00AC687A">
        <w:rPr>
          <w:rFonts w:hint="cs"/>
          <w:rtl/>
        </w:rPr>
        <w:t>ی</w:t>
      </w:r>
      <w:r w:rsidR="00CF03B6">
        <w:rPr>
          <w:rFonts w:hint="cs"/>
          <w:rtl/>
        </w:rPr>
        <w:t xml:space="preserve"> ان المراه یجوز النظر الی بعض افرادها و لا یجوز النظر الی بعضها و هی الاجنبیه. این اشکال اولی است که مرحوم داماد متوجه این استدلال </w:t>
      </w:r>
      <w:r w:rsidR="0099077F">
        <w:rPr>
          <w:rFonts w:hint="cs"/>
          <w:rtl/>
        </w:rPr>
        <w:t>کرده‌اند</w:t>
      </w:r>
      <w:r w:rsidR="00CF03B6">
        <w:rPr>
          <w:rFonts w:hint="cs"/>
          <w:rtl/>
        </w:rPr>
        <w:t>.</w:t>
      </w:r>
    </w:p>
    <w:p w:rsidR="00321726" w:rsidRDefault="00321726" w:rsidP="00547D42">
      <w:pPr>
        <w:rPr>
          <w:rtl/>
        </w:rPr>
      </w:pPr>
      <w:r>
        <w:rPr>
          <w:rFonts w:hint="cs"/>
          <w:rtl/>
        </w:rPr>
        <w:t xml:space="preserve">پاسخ این روشن است. مرحوم </w:t>
      </w:r>
      <w:r w:rsidR="0099077F">
        <w:rPr>
          <w:rFonts w:hint="cs"/>
          <w:rtl/>
        </w:rPr>
        <w:t>مؤمن</w:t>
      </w:r>
      <w:r>
        <w:rPr>
          <w:rFonts w:hint="cs"/>
          <w:rtl/>
        </w:rPr>
        <w:t xml:space="preserve"> هم </w:t>
      </w:r>
      <w:r w:rsidR="0099077F">
        <w:rPr>
          <w:rFonts w:hint="cs"/>
          <w:rtl/>
        </w:rPr>
        <w:t>این‌طور</w:t>
      </w:r>
      <w:r>
        <w:rPr>
          <w:rFonts w:hint="cs"/>
          <w:rtl/>
        </w:rPr>
        <w:t xml:space="preserve"> پاسخ </w:t>
      </w:r>
      <w:r w:rsidR="0099077F">
        <w:rPr>
          <w:rFonts w:hint="cs"/>
          <w:rtl/>
        </w:rPr>
        <w:t>داده‌اند</w:t>
      </w:r>
      <w:r>
        <w:rPr>
          <w:rFonts w:hint="cs"/>
          <w:rtl/>
        </w:rPr>
        <w:t xml:space="preserve"> که هذا خل</w:t>
      </w:r>
      <w:r w:rsidR="00CF03B6">
        <w:rPr>
          <w:rFonts w:hint="cs"/>
          <w:rtl/>
        </w:rPr>
        <w:t xml:space="preserve">اف الظاهر جدا. اینکه بگوییم موضعی که یجوز النظر الیه ناظر به مقسم و </w:t>
      </w:r>
      <w:r w:rsidR="00AC687A">
        <w:rPr>
          <w:rFonts w:hint="cs"/>
          <w:rtl/>
        </w:rPr>
        <w:t>مرأه</w:t>
      </w:r>
      <w:r w:rsidR="00CF03B6">
        <w:rPr>
          <w:rFonts w:hint="cs"/>
          <w:rtl/>
        </w:rPr>
        <w:t xml:space="preserve"> است خلاف ظاهر است. </w:t>
      </w:r>
      <w:r>
        <w:rPr>
          <w:rFonts w:hint="cs"/>
          <w:rtl/>
        </w:rPr>
        <w:t xml:space="preserve">حق </w:t>
      </w:r>
      <w:r w:rsidRPr="00AC687A">
        <w:rPr>
          <w:rFonts w:hint="cs"/>
          <w:rtl/>
        </w:rPr>
        <w:t>هم با ایشان است اشکال وارد است. ظاهر این است که عن المراه المسلمه یصیبها البلاء فی جسدها. زن اینجا قید دارد المراه المسلمه الاجنبیه. قید اجنبیه مثل قید اجنبیه است</w:t>
      </w:r>
      <w:r w:rsidR="00AC687A" w:rsidRPr="00AC687A">
        <w:rPr>
          <w:rtl/>
        </w:rPr>
        <w:t xml:space="preserve">؛ </w:t>
      </w:r>
      <w:r w:rsidRPr="00AC687A">
        <w:rPr>
          <w:rFonts w:hint="cs"/>
          <w:rtl/>
        </w:rPr>
        <w:t xml:space="preserve">اما مسلمه </w:t>
      </w:r>
      <w:r w:rsidR="00547D42" w:rsidRPr="00AC687A">
        <w:rPr>
          <w:rFonts w:hint="cs"/>
          <w:rtl/>
        </w:rPr>
        <w:t>در کلام تصریح</w:t>
      </w:r>
      <w:r w:rsidRPr="00AC687A">
        <w:rPr>
          <w:rFonts w:hint="cs"/>
          <w:rtl/>
        </w:rPr>
        <w:t xml:space="preserve"> شده ولی اجنبیه از قرائن </w:t>
      </w:r>
      <w:r w:rsidR="0099077F" w:rsidRPr="00AC687A">
        <w:rPr>
          <w:rFonts w:hint="cs"/>
          <w:rtl/>
        </w:rPr>
        <w:t>به‌صورت</w:t>
      </w:r>
      <w:r w:rsidRPr="00AC687A">
        <w:rPr>
          <w:rFonts w:hint="cs"/>
          <w:rtl/>
        </w:rPr>
        <w:t xml:space="preserve"> واضح استفاده </w:t>
      </w:r>
      <w:r w:rsidR="0099077F" w:rsidRPr="00AC687A">
        <w:rPr>
          <w:rFonts w:hint="cs"/>
          <w:rtl/>
        </w:rPr>
        <w:t>می‌شود</w:t>
      </w:r>
      <w:r w:rsidRPr="00AC687A">
        <w:rPr>
          <w:rFonts w:hint="cs"/>
          <w:rtl/>
        </w:rPr>
        <w:t xml:space="preserve">. </w:t>
      </w:r>
      <w:r w:rsidR="00547D42" w:rsidRPr="00AC687A">
        <w:rPr>
          <w:rFonts w:hint="cs"/>
          <w:rtl/>
        </w:rPr>
        <w:t>پس موضوع سخن و</w:t>
      </w:r>
      <w:r w:rsidR="00547D42">
        <w:rPr>
          <w:rFonts w:hint="cs"/>
          <w:rtl/>
        </w:rPr>
        <w:t xml:space="preserve"> </w:t>
      </w:r>
      <w:r w:rsidR="0099077F">
        <w:rPr>
          <w:rFonts w:hint="cs"/>
          <w:rtl/>
        </w:rPr>
        <w:t>سؤال</w:t>
      </w:r>
      <w:r w:rsidR="00547D42">
        <w:rPr>
          <w:rFonts w:hint="cs"/>
          <w:rtl/>
        </w:rPr>
        <w:t xml:space="preserve"> و محور پرسش ابوحمزه ثمالی زن اجنبیه است. با ملاحظات حکم و موضوع و قرائن لبیه این را احراز کردیم. </w:t>
      </w:r>
      <w:r>
        <w:rPr>
          <w:rFonts w:hint="cs"/>
          <w:rtl/>
        </w:rPr>
        <w:t>ادامه آن هم در مورد همین مقسم ا</w:t>
      </w:r>
      <w:r w:rsidR="00547D42">
        <w:rPr>
          <w:rFonts w:hint="cs"/>
          <w:rtl/>
        </w:rPr>
        <w:t>ست اگر ببریم بر چیزی که در کلام محور سخن نیست خلاف ظاهر است</w:t>
      </w:r>
      <w:r w:rsidR="00AC687A">
        <w:rPr>
          <w:rtl/>
        </w:rPr>
        <w:t xml:space="preserve">؛ </w:t>
      </w:r>
      <w:r w:rsidR="00547D42">
        <w:rPr>
          <w:rFonts w:hint="cs"/>
          <w:rtl/>
        </w:rPr>
        <w:t>یعنی بخوانیم المراه الاجنبیه یصیبها البلاء فی جسدها فی موضع و مکان لایصلح النظر الیه</w:t>
      </w:r>
      <w:r w:rsidR="00AC687A">
        <w:rPr>
          <w:rtl/>
        </w:rPr>
        <w:t xml:space="preserve">؛ </w:t>
      </w:r>
      <w:r w:rsidR="00547D42">
        <w:rPr>
          <w:rFonts w:hint="cs"/>
          <w:rtl/>
        </w:rPr>
        <w:t xml:space="preserve">یعنی </w:t>
      </w:r>
      <w:r>
        <w:rPr>
          <w:rFonts w:hint="cs"/>
          <w:rtl/>
        </w:rPr>
        <w:t>بلایی که بر او رسیده بر عضوی</w:t>
      </w:r>
      <w:r w:rsidR="00547D42">
        <w:rPr>
          <w:rFonts w:hint="cs"/>
          <w:rtl/>
        </w:rPr>
        <w:t xml:space="preserve"> است که ن</w:t>
      </w:r>
      <w:r w:rsidR="0099077F">
        <w:rPr>
          <w:rFonts w:hint="cs"/>
          <w:rtl/>
        </w:rPr>
        <w:t>می‌شود</w:t>
      </w:r>
      <w:r w:rsidR="00547D42">
        <w:rPr>
          <w:rFonts w:hint="cs"/>
          <w:rtl/>
        </w:rPr>
        <w:t xml:space="preserve"> به آن</w:t>
      </w:r>
      <w:r>
        <w:rPr>
          <w:rFonts w:hint="cs"/>
          <w:rtl/>
        </w:rPr>
        <w:t xml:space="preserve"> نگاه کرد. معلوم است که ن</w:t>
      </w:r>
      <w:r w:rsidR="0099077F">
        <w:rPr>
          <w:rFonts w:hint="cs"/>
          <w:rtl/>
        </w:rPr>
        <w:t>می‌شود</w:t>
      </w:r>
      <w:r>
        <w:rPr>
          <w:rFonts w:hint="cs"/>
          <w:rtl/>
        </w:rPr>
        <w:t xml:space="preserve"> نگاه کرد در </w:t>
      </w:r>
      <w:r w:rsidR="0099077F">
        <w:rPr>
          <w:rFonts w:hint="cs"/>
          <w:rtl/>
        </w:rPr>
        <w:t>همین‌جا</w:t>
      </w:r>
      <w:r>
        <w:rPr>
          <w:rFonts w:hint="cs"/>
          <w:rtl/>
        </w:rPr>
        <w:t xml:space="preserve"> مقصود است نه در موضعی که جنس </w:t>
      </w:r>
      <w:r w:rsidR="00AC687A">
        <w:rPr>
          <w:rFonts w:hint="cs"/>
          <w:rtl/>
        </w:rPr>
        <w:t>مرأه</w:t>
      </w:r>
      <w:r>
        <w:rPr>
          <w:rFonts w:hint="cs"/>
          <w:rtl/>
        </w:rPr>
        <w:t xml:space="preserve"> باشد. </w:t>
      </w:r>
      <w:r w:rsidR="0099077F">
        <w:rPr>
          <w:rFonts w:hint="cs"/>
          <w:rtl/>
        </w:rPr>
        <w:t>اصلاً</w:t>
      </w:r>
      <w:r>
        <w:rPr>
          <w:rFonts w:hint="cs"/>
          <w:rtl/>
        </w:rPr>
        <w:t xml:space="preserve"> احتمال </w:t>
      </w:r>
      <w:r w:rsidR="00547D42">
        <w:rPr>
          <w:rFonts w:hint="cs"/>
          <w:rtl/>
        </w:rPr>
        <w:t>دوم</w:t>
      </w:r>
      <w:r>
        <w:rPr>
          <w:rFonts w:hint="cs"/>
          <w:rtl/>
        </w:rPr>
        <w:t xml:space="preserve"> به ذهن </w:t>
      </w:r>
      <w:r w:rsidR="0099077F">
        <w:rPr>
          <w:rFonts w:hint="cs"/>
          <w:rtl/>
        </w:rPr>
        <w:t>نمی‌آید</w:t>
      </w:r>
      <w:r>
        <w:rPr>
          <w:rFonts w:hint="cs"/>
          <w:rtl/>
        </w:rPr>
        <w:t xml:space="preserve"> عبارت گویا و رسا است که همان موضوع مفروض و مصرح در کلام با قیدی که از آن استفاده کردیم تا آخر مقصود است. فی مکان لایصلح النظر معلوم </w:t>
      </w:r>
      <w:r w:rsidR="0099077F">
        <w:rPr>
          <w:rFonts w:hint="cs"/>
          <w:rtl/>
        </w:rPr>
        <w:t>می‌شود</w:t>
      </w:r>
      <w:r>
        <w:rPr>
          <w:rFonts w:hint="cs"/>
          <w:rtl/>
        </w:rPr>
        <w:t xml:space="preserve"> در ذهنش مکانی هست که لایص</w:t>
      </w:r>
      <w:r w:rsidR="00547D42">
        <w:rPr>
          <w:rFonts w:hint="cs"/>
          <w:rtl/>
        </w:rPr>
        <w:t>لح النظر الیه. این اشکال اول و پ</w:t>
      </w:r>
      <w:r>
        <w:rPr>
          <w:rFonts w:hint="cs"/>
          <w:rtl/>
        </w:rPr>
        <w:t xml:space="preserve">اسخش در کلام مرحوم </w:t>
      </w:r>
      <w:r w:rsidR="0099077F">
        <w:rPr>
          <w:rFonts w:hint="cs"/>
          <w:rtl/>
        </w:rPr>
        <w:t>مؤمن</w:t>
      </w:r>
      <w:r>
        <w:rPr>
          <w:rFonts w:hint="cs"/>
          <w:rtl/>
        </w:rPr>
        <w:t xml:space="preserve"> در تعلیقه آمده است.</w:t>
      </w:r>
    </w:p>
    <w:p w:rsidR="00321726" w:rsidRDefault="0099077F" w:rsidP="00C97679">
      <w:pPr>
        <w:rPr>
          <w:rtl/>
        </w:rPr>
      </w:pPr>
      <w:r>
        <w:rPr>
          <w:rFonts w:hint="cs"/>
          <w:rtl/>
        </w:rPr>
        <w:t>سؤال</w:t>
      </w:r>
      <w:r w:rsidR="00321726">
        <w:rPr>
          <w:rFonts w:hint="cs"/>
          <w:rtl/>
        </w:rPr>
        <w:t xml:space="preserve">: تعبیر اجنبیه را </w:t>
      </w:r>
      <w:r>
        <w:rPr>
          <w:rFonts w:hint="cs"/>
          <w:rtl/>
        </w:rPr>
        <w:t>به‌وضوح</w:t>
      </w:r>
      <w:r w:rsidR="00321726">
        <w:rPr>
          <w:rFonts w:hint="cs"/>
          <w:rtl/>
        </w:rPr>
        <w:t xml:space="preserve"> از کجا استفاده کردید؟</w:t>
      </w:r>
    </w:p>
    <w:p w:rsidR="00321726" w:rsidRDefault="00547D42" w:rsidP="00C97679">
      <w:pPr>
        <w:rPr>
          <w:rtl/>
        </w:rPr>
      </w:pPr>
      <w:r>
        <w:rPr>
          <w:rFonts w:hint="cs"/>
          <w:rtl/>
        </w:rPr>
        <w:t xml:space="preserve">جواب: زیرا </w:t>
      </w:r>
      <w:r w:rsidR="0099077F">
        <w:rPr>
          <w:rFonts w:hint="cs"/>
          <w:rtl/>
        </w:rPr>
        <w:t>سؤال</w:t>
      </w:r>
      <w:r>
        <w:rPr>
          <w:rFonts w:hint="cs"/>
          <w:rtl/>
        </w:rPr>
        <w:t xml:space="preserve"> ندارد. </w:t>
      </w:r>
      <w:r w:rsidR="0099077F">
        <w:rPr>
          <w:rFonts w:hint="cs"/>
          <w:rtl/>
        </w:rPr>
        <w:t>وقتی‌که</w:t>
      </w:r>
      <w:r>
        <w:rPr>
          <w:rFonts w:hint="cs"/>
          <w:rtl/>
        </w:rPr>
        <w:t xml:space="preserve"> محرم باشد استهجان دارد </w:t>
      </w:r>
      <w:r w:rsidR="0099077F">
        <w:rPr>
          <w:rFonts w:hint="cs"/>
          <w:rtl/>
        </w:rPr>
        <w:t>سؤال</w:t>
      </w:r>
      <w:r>
        <w:rPr>
          <w:rFonts w:hint="cs"/>
          <w:rtl/>
        </w:rPr>
        <w:t xml:space="preserve"> کند.</w:t>
      </w:r>
    </w:p>
    <w:p w:rsidR="00321726" w:rsidRDefault="0099077F" w:rsidP="00C97679">
      <w:pPr>
        <w:rPr>
          <w:rtl/>
        </w:rPr>
      </w:pPr>
      <w:r>
        <w:rPr>
          <w:rFonts w:hint="cs"/>
          <w:rtl/>
        </w:rPr>
        <w:t>سؤال</w:t>
      </w:r>
      <w:r w:rsidR="00321726">
        <w:rPr>
          <w:rFonts w:hint="cs"/>
          <w:rtl/>
        </w:rPr>
        <w:t xml:space="preserve">: زن محرمی که اجزای لایصلحش را </w:t>
      </w:r>
      <w:r>
        <w:rPr>
          <w:rFonts w:hint="cs"/>
          <w:rtl/>
        </w:rPr>
        <w:t>می‌خواهد</w:t>
      </w:r>
      <w:r w:rsidR="00321726">
        <w:rPr>
          <w:rFonts w:hint="cs"/>
          <w:rtl/>
        </w:rPr>
        <w:t xml:space="preserve"> ببیند</w:t>
      </w:r>
    </w:p>
    <w:p w:rsidR="00321726" w:rsidRDefault="00321726" w:rsidP="00547D42">
      <w:pPr>
        <w:rPr>
          <w:rtl/>
        </w:rPr>
      </w:pPr>
      <w:r>
        <w:rPr>
          <w:rFonts w:hint="cs"/>
          <w:rtl/>
        </w:rPr>
        <w:lastRenderedPageBreak/>
        <w:t xml:space="preserve">جواب: ممکن است آن را هم بگیرد. اگر قید بزنیم </w:t>
      </w:r>
      <w:r w:rsidR="0099077F">
        <w:rPr>
          <w:rFonts w:hint="cs"/>
          <w:rtl/>
        </w:rPr>
        <w:t>این‌طور</w:t>
      </w:r>
      <w:r>
        <w:rPr>
          <w:rFonts w:hint="cs"/>
          <w:rtl/>
        </w:rPr>
        <w:t xml:space="preserve"> است که اجنبیه یا محرم در غیر آن موضعی که نگاه به آن جایز نیست</w:t>
      </w:r>
      <w:r w:rsidR="00AC687A">
        <w:rPr>
          <w:rtl/>
        </w:rPr>
        <w:t xml:space="preserve">؛ </w:t>
      </w:r>
      <w:r w:rsidR="00547D42">
        <w:rPr>
          <w:rFonts w:hint="cs"/>
          <w:rtl/>
        </w:rPr>
        <w:t xml:space="preserve">یعنی در غیر زوجه. ضرری به این مطلب </w:t>
      </w:r>
      <w:r w:rsidR="0099077F">
        <w:rPr>
          <w:rFonts w:hint="cs"/>
          <w:rtl/>
        </w:rPr>
        <w:t>نمی‌زند</w:t>
      </w:r>
      <w:r w:rsidR="00547D42">
        <w:rPr>
          <w:rFonts w:hint="cs"/>
          <w:rtl/>
        </w:rPr>
        <w:t xml:space="preserve"> ولی نکته درست است باید بگوییم قیدی که </w:t>
      </w:r>
      <w:r w:rsidR="0099077F">
        <w:rPr>
          <w:rFonts w:hint="cs"/>
          <w:rtl/>
        </w:rPr>
        <w:t>می‌خورد</w:t>
      </w:r>
      <w:r w:rsidR="00547D42">
        <w:rPr>
          <w:rFonts w:hint="cs"/>
          <w:rtl/>
        </w:rPr>
        <w:t xml:space="preserve"> </w:t>
      </w:r>
      <w:r w:rsidR="0099077F">
        <w:rPr>
          <w:rFonts w:hint="cs"/>
          <w:rtl/>
        </w:rPr>
        <w:t>این‌طور</w:t>
      </w:r>
      <w:r w:rsidR="00547D42">
        <w:rPr>
          <w:rFonts w:hint="cs"/>
          <w:rtl/>
        </w:rPr>
        <w:t xml:space="preserve"> است اجنبیه یا محرم در غیر جایی که نظر جایز است. اگر هم اجنبیه قید بخورد با الغاء خصوصیت و </w:t>
      </w:r>
      <w:r w:rsidR="0099077F">
        <w:rPr>
          <w:rFonts w:hint="cs"/>
          <w:rtl/>
        </w:rPr>
        <w:t>آن‌ها</w:t>
      </w:r>
      <w:r w:rsidR="00547D42">
        <w:rPr>
          <w:rFonts w:hint="cs"/>
          <w:rtl/>
        </w:rPr>
        <w:t xml:space="preserve"> آن هم همین حکم را پیدا </w:t>
      </w:r>
      <w:r w:rsidR="0099077F">
        <w:rPr>
          <w:rFonts w:hint="cs"/>
          <w:rtl/>
        </w:rPr>
        <w:t>می‌کند</w:t>
      </w:r>
      <w:r w:rsidR="00547D42">
        <w:rPr>
          <w:rFonts w:hint="cs"/>
          <w:rtl/>
        </w:rPr>
        <w:t>.</w:t>
      </w:r>
    </w:p>
    <w:p w:rsidR="00321726" w:rsidRDefault="00547D42" w:rsidP="0099077F">
      <w:pPr>
        <w:pStyle w:val="Heading2"/>
        <w:rPr>
          <w:rtl/>
        </w:rPr>
      </w:pPr>
      <w:bookmarkStart w:id="11" w:name="_Toc56340336"/>
      <w:r>
        <w:rPr>
          <w:rFonts w:hint="cs"/>
          <w:rtl/>
        </w:rPr>
        <w:t>اشکال</w:t>
      </w:r>
      <w:r w:rsidR="00321726">
        <w:rPr>
          <w:rFonts w:hint="cs"/>
          <w:rtl/>
        </w:rPr>
        <w:t xml:space="preserve"> دوم</w:t>
      </w:r>
      <w:bookmarkEnd w:id="11"/>
    </w:p>
    <w:p w:rsidR="00321726" w:rsidRDefault="00321726" w:rsidP="0099077F">
      <w:pPr>
        <w:rPr>
          <w:rtl/>
        </w:rPr>
      </w:pPr>
      <w:r>
        <w:rPr>
          <w:rFonts w:hint="cs"/>
          <w:rtl/>
        </w:rPr>
        <w:t xml:space="preserve">این مناقشه دوم در کلام مرحوم داماد نیست در تعلیقه مرحوم </w:t>
      </w:r>
      <w:r w:rsidR="0099077F">
        <w:rPr>
          <w:rFonts w:hint="cs"/>
          <w:rtl/>
        </w:rPr>
        <w:t>مؤمن</w:t>
      </w:r>
      <w:r>
        <w:rPr>
          <w:rFonts w:hint="cs"/>
          <w:rtl/>
        </w:rPr>
        <w:t xml:space="preserve"> است. قبول ما اشکال قبلی را </w:t>
      </w:r>
      <w:r w:rsidR="0099077F">
        <w:rPr>
          <w:rFonts w:hint="cs"/>
          <w:rtl/>
        </w:rPr>
        <w:t>نمی‌پذیریم</w:t>
      </w:r>
      <w:r>
        <w:rPr>
          <w:rFonts w:hint="cs"/>
          <w:rtl/>
        </w:rPr>
        <w:t xml:space="preserve"> و همراه استدلال جلو </w:t>
      </w:r>
      <w:r w:rsidR="0099077F">
        <w:rPr>
          <w:rFonts w:hint="cs"/>
          <w:rtl/>
        </w:rPr>
        <w:t>می‌آییم</w:t>
      </w:r>
      <w:r>
        <w:rPr>
          <w:rFonts w:hint="cs"/>
          <w:rtl/>
        </w:rPr>
        <w:t xml:space="preserve"> و </w:t>
      </w:r>
      <w:r w:rsidR="0099077F">
        <w:rPr>
          <w:rFonts w:hint="cs"/>
          <w:rtl/>
        </w:rPr>
        <w:t>می‌گوییم</w:t>
      </w:r>
      <w:r>
        <w:rPr>
          <w:rFonts w:hint="cs"/>
          <w:rtl/>
        </w:rPr>
        <w:t xml:space="preserve"> ارتکازی از ابی حمزه وجود </w:t>
      </w:r>
      <w:r w:rsidR="0099077F">
        <w:rPr>
          <w:rFonts w:hint="cs"/>
          <w:rtl/>
        </w:rPr>
        <w:t>داشته</w:t>
      </w:r>
      <w:r>
        <w:rPr>
          <w:rFonts w:hint="cs"/>
          <w:rtl/>
        </w:rPr>
        <w:t xml:space="preserve"> که از زن اجنبیه موضعی که یجوز النظر الیه وجود دارد. خب این موضع کدام است؟ مقدمه سوم در تقریر را هدف </w:t>
      </w:r>
      <w:r w:rsidR="0099077F">
        <w:rPr>
          <w:rFonts w:hint="cs"/>
          <w:rtl/>
        </w:rPr>
        <w:t>می‌گیرد</w:t>
      </w:r>
      <w:r>
        <w:rPr>
          <w:rFonts w:hint="cs"/>
          <w:rtl/>
        </w:rPr>
        <w:t>. مقدمه سوم گفتیم بالاجماع وجه و کفین است. چون آنچه این استدلال افا</w:t>
      </w:r>
      <w:r w:rsidR="00547D42">
        <w:rPr>
          <w:rFonts w:hint="cs"/>
          <w:rtl/>
        </w:rPr>
        <w:t xml:space="preserve">ده </w:t>
      </w:r>
      <w:r w:rsidR="0099077F">
        <w:rPr>
          <w:rFonts w:hint="cs"/>
          <w:rtl/>
        </w:rPr>
        <w:t>می‌کند</w:t>
      </w:r>
      <w:r w:rsidR="00547D42">
        <w:rPr>
          <w:rFonts w:hint="cs"/>
          <w:rtl/>
        </w:rPr>
        <w:t xml:space="preserve"> وجود موضعی است که </w:t>
      </w:r>
      <w:r w:rsidR="0099077F">
        <w:rPr>
          <w:rFonts w:hint="cs"/>
          <w:rtl/>
        </w:rPr>
        <w:t>می‌شود</w:t>
      </w:r>
      <w:r>
        <w:rPr>
          <w:rFonts w:hint="cs"/>
          <w:rtl/>
        </w:rPr>
        <w:t xml:space="preserve"> نگاه کرد اما آن م</w:t>
      </w:r>
      <w:r w:rsidR="00547D42">
        <w:rPr>
          <w:rFonts w:hint="cs"/>
          <w:rtl/>
        </w:rPr>
        <w:t xml:space="preserve">وضع کجاست؟ بالاجماع وجه </w:t>
      </w:r>
      <w:r>
        <w:rPr>
          <w:rFonts w:hint="cs"/>
          <w:rtl/>
        </w:rPr>
        <w:t>و کفین.</w:t>
      </w:r>
    </w:p>
    <w:p w:rsidR="00321726" w:rsidRDefault="0099077F" w:rsidP="00C97679">
      <w:pPr>
        <w:rPr>
          <w:rtl/>
        </w:rPr>
      </w:pPr>
      <w:r>
        <w:rPr>
          <w:rFonts w:hint="cs"/>
          <w:rtl/>
        </w:rPr>
        <w:t>می‌فرمایند</w:t>
      </w:r>
      <w:r w:rsidR="00547D42">
        <w:rPr>
          <w:rFonts w:hint="cs"/>
          <w:rtl/>
        </w:rPr>
        <w:t xml:space="preserve">: ان استفاده جواز النظر الی جمیع الوجه و الکفین مشکله. ما با اجماع </w:t>
      </w:r>
      <w:r>
        <w:rPr>
          <w:rFonts w:hint="cs"/>
          <w:rtl/>
        </w:rPr>
        <w:t>می‌فهمیم</w:t>
      </w:r>
      <w:r w:rsidR="00547D42">
        <w:rPr>
          <w:rFonts w:hint="cs"/>
          <w:rtl/>
        </w:rPr>
        <w:t xml:space="preserve"> که وجه و کفین اعضایی است که یجوز النظر الیه اما</w:t>
      </w:r>
      <w:r w:rsidR="00321726">
        <w:rPr>
          <w:rFonts w:hint="cs"/>
          <w:rtl/>
        </w:rPr>
        <w:t xml:space="preserve"> تمام وجه و کفین را ن</w:t>
      </w:r>
      <w:r>
        <w:rPr>
          <w:rFonts w:hint="cs"/>
          <w:rtl/>
        </w:rPr>
        <w:t>می‌شود</w:t>
      </w:r>
      <w:r w:rsidR="00321726">
        <w:rPr>
          <w:rFonts w:hint="cs"/>
          <w:rtl/>
        </w:rPr>
        <w:t xml:space="preserve"> استفاده کرد. </w:t>
      </w:r>
      <w:r>
        <w:rPr>
          <w:rFonts w:hint="cs"/>
          <w:rtl/>
        </w:rPr>
        <w:t>فی‌الجمله</w:t>
      </w:r>
      <w:r w:rsidR="00321726">
        <w:rPr>
          <w:rFonts w:hint="cs"/>
          <w:rtl/>
        </w:rPr>
        <w:t xml:space="preserve"> </w:t>
      </w:r>
      <w:r>
        <w:rPr>
          <w:rFonts w:hint="cs"/>
          <w:rtl/>
        </w:rPr>
        <w:t>می‌گوید</w:t>
      </w:r>
      <w:r w:rsidR="00321726">
        <w:rPr>
          <w:rFonts w:hint="cs"/>
          <w:rtl/>
        </w:rPr>
        <w:t xml:space="preserve"> موضعی در اجزای بدن اجنبیه هست که </w:t>
      </w:r>
      <w:r>
        <w:rPr>
          <w:rFonts w:hint="cs"/>
          <w:rtl/>
        </w:rPr>
        <w:t>می‌شود</w:t>
      </w:r>
      <w:r w:rsidR="00321726">
        <w:rPr>
          <w:rFonts w:hint="cs"/>
          <w:rtl/>
        </w:rPr>
        <w:t xml:space="preserve"> نگاه کرد. به انضمام قرائن خارجی و اجماع </w:t>
      </w:r>
      <w:r>
        <w:rPr>
          <w:rFonts w:hint="cs"/>
          <w:rtl/>
        </w:rPr>
        <w:t>می‌گوییم</w:t>
      </w:r>
      <w:r w:rsidR="00321726">
        <w:rPr>
          <w:rFonts w:hint="cs"/>
          <w:rtl/>
        </w:rPr>
        <w:t xml:space="preserve"> وجه و کفین است اما تمام وجه و کفین نه. ممکن است بگوییم در وجه تمام وجه است. یا فقط اطراف چشم است. اگر هم وجه و کفین باشد تمام وجه و کفین را ن</w:t>
      </w:r>
      <w:r>
        <w:rPr>
          <w:rFonts w:hint="cs"/>
          <w:rtl/>
        </w:rPr>
        <w:t>می‌شود</w:t>
      </w:r>
      <w:r w:rsidR="00321726">
        <w:rPr>
          <w:rFonts w:hint="cs"/>
          <w:rtl/>
        </w:rPr>
        <w:t xml:space="preserve"> استفاده کرد.</w:t>
      </w:r>
    </w:p>
    <w:p w:rsidR="00321726" w:rsidRDefault="00547D42" w:rsidP="00C97679">
      <w:pPr>
        <w:rPr>
          <w:rtl/>
        </w:rPr>
      </w:pPr>
      <w:r>
        <w:rPr>
          <w:rFonts w:hint="cs"/>
          <w:rtl/>
        </w:rPr>
        <w:t>پاسخ</w:t>
      </w:r>
      <w:r w:rsidR="00321726">
        <w:rPr>
          <w:rFonts w:hint="cs"/>
          <w:rtl/>
        </w:rPr>
        <w:t xml:space="preserve"> روشن است </w:t>
      </w:r>
      <w:r w:rsidR="0099077F">
        <w:rPr>
          <w:rFonts w:hint="cs"/>
          <w:rtl/>
        </w:rPr>
        <w:t>این‌ها</w:t>
      </w:r>
      <w:r w:rsidR="00321726">
        <w:rPr>
          <w:rFonts w:hint="cs"/>
          <w:rtl/>
        </w:rPr>
        <w:t xml:space="preserve"> تمهلات در قصه است. واقع این است که اگر کسی سراغ اقوال برود </w:t>
      </w:r>
      <w:r w:rsidR="0099077F">
        <w:rPr>
          <w:rFonts w:hint="cs"/>
          <w:rtl/>
        </w:rPr>
        <w:t>می‌بیند</w:t>
      </w:r>
      <w:r w:rsidR="00321726">
        <w:rPr>
          <w:rFonts w:hint="cs"/>
          <w:rtl/>
        </w:rPr>
        <w:t xml:space="preserve"> که اگر </w:t>
      </w:r>
      <w:r w:rsidR="0099077F">
        <w:rPr>
          <w:rFonts w:hint="cs"/>
          <w:rtl/>
        </w:rPr>
        <w:t>بنا باشد</w:t>
      </w:r>
      <w:r w:rsidR="00321726">
        <w:rPr>
          <w:rFonts w:hint="cs"/>
          <w:rtl/>
        </w:rPr>
        <w:t xml:space="preserve"> استثنایی باشد تمام وجه و کفین است و چیزی در اقوال و روایات نداریم که در کف </w:t>
      </w:r>
      <w:r w:rsidR="0099077F">
        <w:rPr>
          <w:rFonts w:hint="cs"/>
          <w:rtl/>
        </w:rPr>
        <w:t>همه‌اش</w:t>
      </w:r>
      <w:r w:rsidR="00321726">
        <w:rPr>
          <w:rFonts w:hint="cs"/>
          <w:rtl/>
        </w:rPr>
        <w:t xml:space="preserve"> نیست شاهدی نداریم. در وجه هم این را نداریم. بله در بالاتر از کف </w:t>
      </w:r>
      <w:r w:rsidR="0099077F">
        <w:rPr>
          <w:rFonts w:hint="cs"/>
          <w:rtl/>
        </w:rPr>
        <w:t>مثلاً</w:t>
      </w:r>
      <w:r w:rsidR="00321726">
        <w:rPr>
          <w:rFonts w:hint="cs"/>
          <w:rtl/>
        </w:rPr>
        <w:t xml:space="preserve"> موضع السوار</w:t>
      </w:r>
      <w:r>
        <w:rPr>
          <w:rFonts w:hint="cs"/>
          <w:rtl/>
        </w:rPr>
        <w:t xml:space="preserve"> </w:t>
      </w:r>
      <w:r w:rsidR="0099077F">
        <w:rPr>
          <w:rFonts w:hint="cs"/>
          <w:rtl/>
        </w:rPr>
        <w:t>بحث‌هایی</w:t>
      </w:r>
      <w:r w:rsidR="00321726">
        <w:rPr>
          <w:rFonts w:hint="cs"/>
          <w:rtl/>
        </w:rPr>
        <w:t xml:space="preserve"> داریم یا در قدمین </w:t>
      </w:r>
      <w:r>
        <w:rPr>
          <w:rFonts w:hint="cs"/>
          <w:rtl/>
        </w:rPr>
        <w:t xml:space="preserve">اقوال </w:t>
      </w:r>
      <w:r w:rsidR="00321726">
        <w:rPr>
          <w:rFonts w:hint="cs"/>
          <w:rtl/>
        </w:rPr>
        <w:t>داریم</w:t>
      </w:r>
      <w:r>
        <w:rPr>
          <w:rFonts w:hint="cs"/>
          <w:rtl/>
        </w:rPr>
        <w:t xml:space="preserve"> اما</w:t>
      </w:r>
      <w:r w:rsidR="00321726">
        <w:rPr>
          <w:rFonts w:hint="cs"/>
          <w:rtl/>
        </w:rPr>
        <w:t xml:space="preserve"> </w:t>
      </w:r>
      <w:r w:rsidR="0099077F">
        <w:rPr>
          <w:rFonts w:hint="cs"/>
          <w:rtl/>
        </w:rPr>
        <w:t>آن‌ها</w:t>
      </w:r>
      <w:r w:rsidR="00321726">
        <w:rPr>
          <w:rFonts w:hint="cs"/>
          <w:rtl/>
        </w:rPr>
        <w:t xml:space="preserve"> چون اجماعی و قطعی نیست </w:t>
      </w:r>
      <w:r w:rsidR="0099077F">
        <w:rPr>
          <w:rFonts w:hint="cs"/>
          <w:rtl/>
        </w:rPr>
        <w:t>آن‌ها</w:t>
      </w:r>
      <w:r w:rsidR="00321726">
        <w:rPr>
          <w:rFonts w:hint="cs"/>
          <w:rtl/>
        </w:rPr>
        <w:t xml:space="preserve"> را ن</w:t>
      </w:r>
      <w:r w:rsidR="0099077F">
        <w:rPr>
          <w:rFonts w:hint="cs"/>
          <w:rtl/>
        </w:rPr>
        <w:t>می‌گوییم</w:t>
      </w:r>
      <w:r>
        <w:rPr>
          <w:rFonts w:hint="cs"/>
          <w:rtl/>
        </w:rPr>
        <w:t xml:space="preserve"> و با این روایت ن</w:t>
      </w:r>
      <w:r w:rsidR="0099077F">
        <w:rPr>
          <w:rFonts w:hint="cs"/>
          <w:rtl/>
        </w:rPr>
        <w:t>می‌شود</w:t>
      </w:r>
      <w:r>
        <w:rPr>
          <w:rFonts w:hint="cs"/>
          <w:rtl/>
        </w:rPr>
        <w:t xml:space="preserve"> </w:t>
      </w:r>
      <w:r w:rsidR="0099077F">
        <w:rPr>
          <w:rFonts w:hint="cs"/>
          <w:rtl/>
        </w:rPr>
        <w:t>آن‌ها</w:t>
      </w:r>
      <w:r>
        <w:rPr>
          <w:rFonts w:hint="cs"/>
          <w:rtl/>
        </w:rPr>
        <w:t xml:space="preserve"> را درست کرد.</w:t>
      </w:r>
      <w:r w:rsidR="00321726">
        <w:rPr>
          <w:rFonts w:hint="cs"/>
          <w:rtl/>
        </w:rPr>
        <w:t xml:space="preserve"> ولی وجه و کفین </w:t>
      </w:r>
      <w:r w:rsidR="0099077F">
        <w:rPr>
          <w:rFonts w:hint="cs"/>
          <w:rtl/>
        </w:rPr>
        <w:t>تقریباً</w:t>
      </w:r>
      <w:r w:rsidR="00321726">
        <w:rPr>
          <w:rFonts w:hint="cs"/>
          <w:rtl/>
        </w:rPr>
        <w:t xml:space="preserve"> نظر خلافی و شاهدی وجو</w:t>
      </w:r>
      <w:r>
        <w:rPr>
          <w:rFonts w:hint="cs"/>
          <w:rtl/>
        </w:rPr>
        <w:t>د</w:t>
      </w:r>
      <w:r w:rsidR="00321726">
        <w:rPr>
          <w:rFonts w:hint="cs"/>
          <w:rtl/>
        </w:rPr>
        <w:t xml:space="preserve"> ندارد.</w:t>
      </w:r>
    </w:p>
    <w:p w:rsidR="00321726" w:rsidRDefault="00321726" w:rsidP="00C97679">
      <w:pPr>
        <w:rPr>
          <w:rtl/>
        </w:rPr>
      </w:pPr>
      <w:r>
        <w:rPr>
          <w:rFonts w:hint="cs"/>
          <w:rtl/>
        </w:rPr>
        <w:t xml:space="preserve">-یعنی عدم قول </w:t>
      </w:r>
      <w:r w:rsidR="0099077F">
        <w:rPr>
          <w:rFonts w:hint="cs"/>
          <w:rtl/>
        </w:rPr>
        <w:t>به‌تفصیل</w:t>
      </w:r>
      <w:r>
        <w:rPr>
          <w:rFonts w:hint="cs"/>
          <w:rtl/>
        </w:rPr>
        <w:t xml:space="preserve"> جواب شماست.</w:t>
      </w:r>
    </w:p>
    <w:p w:rsidR="00321726" w:rsidRDefault="00321726" w:rsidP="00547D42">
      <w:pPr>
        <w:rPr>
          <w:rtl/>
        </w:rPr>
      </w:pPr>
      <w:r>
        <w:rPr>
          <w:rFonts w:hint="cs"/>
          <w:rtl/>
        </w:rPr>
        <w:t xml:space="preserve">-بله. </w:t>
      </w:r>
      <w:r w:rsidR="0099077F">
        <w:rPr>
          <w:rFonts w:hint="cs"/>
          <w:rtl/>
        </w:rPr>
        <w:t>همه‌کسانی</w:t>
      </w:r>
      <w:r w:rsidR="00547D42">
        <w:rPr>
          <w:rFonts w:hint="cs"/>
          <w:rtl/>
        </w:rPr>
        <w:t xml:space="preserve"> که </w:t>
      </w:r>
      <w:r w:rsidR="0099077F">
        <w:rPr>
          <w:rFonts w:hint="cs"/>
          <w:rtl/>
        </w:rPr>
        <w:t>گفته‌اند</w:t>
      </w:r>
      <w:r w:rsidR="00547D42">
        <w:rPr>
          <w:rFonts w:hint="cs"/>
          <w:rtl/>
        </w:rPr>
        <w:t xml:space="preserve"> نگاه به اجنبیه جایز است موضع مسلم وجه و کفین است و</w:t>
      </w:r>
      <w:r>
        <w:rPr>
          <w:rFonts w:hint="cs"/>
          <w:rtl/>
        </w:rPr>
        <w:t xml:space="preserve"> افزون بر</w:t>
      </w:r>
      <w:r w:rsidR="0099077F">
        <w:rPr>
          <w:rFonts w:hint="cs"/>
          <w:rtl/>
        </w:rPr>
        <w:t xml:space="preserve"> ا</w:t>
      </w:r>
      <w:r>
        <w:rPr>
          <w:rFonts w:hint="cs"/>
          <w:rtl/>
        </w:rPr>
        <w:t>ین محل اختلافات است</w:t>
      </w:r>
      <w:r w:rsidR="00547D42">
        <w:rPr>
          <w:rFonts w:hint="cs"/>
          <w:rtl/>
        </w:rPr>
        <w:t xml:space="preserve"> و شواهدی برای توسعه بر آن در بعضی روایات و بعضی اقوال هم تمایل به آن هست اما </w:t>
      </w:r>
      <w:r w:rsidR="0099077F">
        <w:rPr>
          <w:rFonts w:hint="cs"/>
          <w:rtl/>
        </w:rPr>
        <w:t>آن‌ها</w:t>
      </w:r>
      <w:r w:rsidR="00547D42">
        <w:rPr>
          <w:rFonts w:hint="cs"/>
          <w:rtl/>
        </w:rPr>
        <w:t xml:space="preserve"> چون اختلافی است </w:t>
      </w:r>
      <w:r w:rsidR="0099077F">
        <w:rPr>
          <w:rFonts w:hint="cs"/>
          <w:rtl/>
        </w:rPr>
        <w:t>نمی‌توان</w:t>
      </w:r>
      <w:r w:rsidR="00547D42">
        <w:rPr>
          <w:rFonts w:hint="cs"/>
          <w:rtl/>
        </w:rPr>
        <w:t xml:space="preserve"> </w:t>
      </w:r>
      <w:r w:rsidR="0099077F">
        <w:rPr>
          <w:rFonts w:hint="cs"/>
          <w:rtl/>
        </w:rPr>
        <w:t>آن‌ها</w:t>
      </w:r>
      <w:r w:rsidR="00547D42">
        <w:rPr>
          <w:rFonts w:hint="cs"/>
          <w:rtl/>
        </w:rPr>
        <w:t xml:space="preserve"> را مدلول آن بحث آورد که قرینه لبیه بخواهد بگوید از آن استفاده شود.</w:t>
      </w:r>
    </w:p>
    <w:p w:rsidR="00321726" w:rsidRDefault="00547D42" w:rsidP="00C97679">
      <w:pPr>
        <w:rPr>
          <w:rtl/>
        </w:rPr>
      </w:pPr>
      <w:r>
        <w:rPr>
          <w:rFonts w:hint="cs"/>
          <w:rtl/>
        </w:rPr>
        <w:t xml:space="preserve">لذا </w:t>
      </w:r>
      <w:r w:rsidR="00321726">
        <w:rPr>
          <w:rFonts w:hint="cs"/>
          <w:rtl/>
        </w:rPr>
        <w:t xml:space="preserve">این اشکال مرحوم </w:t>
      </w:r>
      <w:r w:rsidR="0099077F">
        <w:rPr>
          <w:rFonts w:hint="cs"/>
          <w:rtl/>
        </w:rPr>
        <w:t>مؤمن</w:t>
      </w:r>
      <w:r w:rsidR="00321726">
        <w:rPr>
          <w:rFonts w:hint="cs"/>
          <w:rtl/>
        </w:rPr>
        <w:t xml:space="preserve"> وارد نیست.</w:t>
      </w:r>
      <w:r>
        <w:rPr>
          <w:rFonts w:hint="cs"/>
          <w:rtl/>
        </w:rPr>
        <w:t xml:space="preserve"> </w:t>
      </w:r>
      <w:r w:rsidR="0099077F">
        <w:rPr>
          <w:rFonts w:hint="cs"/>
          <w:rtl/>
        </w:rPr>
        <w:t>اولاً</w:t>
      </w:r>
      <w:r>
        <w:rPr>
          <w:rFonts w:hint="cs"/>
          <w:rtl/>
        </w:rPr>
        <w:t xml:space="preserve"> به دلیلی که گفتیم.</w:t>
      </w:r>
    </w:p>
    <w:p w:rsidR="00321726" w:rsidRDefault="0099077F" w:rsidP="00C97679">
      <w:pPr>
        <w:rPr>
          <w:rtl/>
        </w:rPr>
      </w:pPr>
      <w:r>
        <w:rPr>
          <w:rFonts w:hint="cs"/>
          <w:rtl/>
        </w:rPr>
        <w:t>ثانیاً</w:t>
      </w:r>
      <w:r w:rsidR="00321726">
        <w:rPr>
          <w:rFonts w:hint="cs"/>
          <w:rtl/>
        </w:rPr>
        <w:t xml:space="preserve"> اگر هم این را نگوییم اصل استدلال سر جایش محفوظ است. بالاخره در وجه و کف قسمتی را </w:t>
      </w:r>
      <w:r>
        <w:rPr>
          <w:rFonts w:hint="cs"/>
          <w:rtl/>
        </w:rPr>
        <w:t>می‌گیرد</w:t>
      </w:r>
      <w:r w:rsidR="00321726">
        <w:rPr>
          <w:rFonts w:hint="cs"/>
          <w:rtl/>
        </w:rPr>
        <w:t>. به همان اندازه هم ن</w:t>
      </w:r>
      <w:r>
        <w:rPr>
          <w:rFonts w:hint="cs"/>
          <w:rtl/>
        </w:rPr>
        <w:t>می‌شود</w:t>
      </w:r>
      <w:r w:rsidR="00321726">
        <w:rPr>
          <w:rFonts w:hint="cs"/>
          <w:rtl/>
        </w:rPr>
        <w:t xml:space="preserve"> استدلال را کنار گذاشت و باید آن را پذیرفت.</w:t>
      </w:r>
    </w:p>
    <w:p w:rsidR="00321726" w:rsidRDefault="00547D42" w:rsidP="0099077F">
      <w:pPr>
        <w:pStyle w:val="Heading2"/>
        <w:rPr>
          <w:rtl/>
        </w:rPr>
      </w:pPr>
      <w:bookmarkStart w:id="12" w:name="_Toc56340337"/>
      <w:r>
        <w:rPr>
          <w:rFonts w:hint="cs"/>
          <w:rtl/>
        </w:rPr>
        <w:t>اشکال</w:t>
      </w:r>
      <w:r w:rsidR="00321726">
        <w:rPr>
          <w:rFonts w:hint="cs"/>
          <w:rtl/>
        </w:rPr>
        <w:t xml:space="preserve"> سوم:</w:t>
      </w:r>
      <w:bookmarkEnd w:id="12"/>
    </w:p>
    <w:p w:rsidR="00321726" w:rsidRDefault="00321726" w:rsidP="00C97679">
      <w:pPr>
        <w:rPr>
          <w:rtl/>
        </w:rPr>
      </w:pPr>
      <w:r>
        <w:rPr>
          <w:rFonts w:hint="cs"/>
          <w:rtl/>
        </w:rPr>
        <w:t xml:space="preserve">اشکال اول و دوم در متن و حاشیه مرحوم </w:t>
      </w:r>
      <w:r w:rsidR="0099077F">
        <w:rPr>
          <w:rFonts w:hint="cs"/>
          <w:rtl/>
        </w:rPr>
        <w:t>مؤمن</w:t>
      </w:r>
      <w:r>
        <w:rPr>
          <w:rFonts w:hint="cs"/>
          <w:rtl/>
        </w:rPr>
        <w:t xml:space="preserve"> بود. اشکال سوم و چهارم در متن و حاشیه تقریرات مرحوم جوادی است.</w:t>
      </w:r>
    </w:p>
    <w:p w:rsidR="00321726" w:rsidRDefault="00321726" w:rsidP="00547D42">
      <w:pPr>
        <w:rPr>
          <w:rtl/>
        </w:rPr>
      </w:pPr>
      <w:r>
        <w:rPr>
          <w:rFonts w:hint="cs"/>
          <w:rtl/>
        </w:rPr>
        <w:lastRenderedPageBreak/>
        <w:t xml:space="preserve">اشکال سوم اشکال عجیبی هم هست در تقریر </w:t>
      </w:r>
      <w:r w:rsidR="0099077F">
        <w:rPr>
          <w:rFonts w:hint="cs"/>
          <w:rtl/>
        </w:rPr>
        <w:t>آیت‌الله</w:t>
      </w:r>
      <w:r>
        <w:rPr>
          <w:rFonts w:hint="cs"/>
          <w:rtl/>
        </w:rPr>
        <w:t xml:space="preserve"> جوادی آمده است با این بیان که احتمال تقیه در این روایت وجود دارد</w:t>
      </w:r>
      <w:r w:rsidR="00AC687A">
        <w:rPr>
          <w:rtl/>
        </w:rPr>
        <w:t xml:space="preserve">؛ </w:t>
      </w:r>
      <w:r>
        <w:rPr>
          <w:rFonts w:hint="cs"/>
          <w:rtl/>
        </w:rPr>
        <w:t xml:space="preserve">یعنی در ارتکازی که در روایت </w:t>
      </w:r>
      <w:r w:rsidR="0099077F">
        <w:rPr>
          <w:rFonts w:hint="cs"/>
          <w:rtl/>
        </w:rPr>
        <w:t>وجود</w:t>
      </w:r>
      <w:r>
        <w:rPr>
          <w:rFonts w:hint="cs"/>
          <w:rtl/>
        </w:rPr>
        <w:t xml:space="preserve"> دارد و این احتمال تقیه روایت را از قابلیت ساقط </w:t>
      </w:r>
      <w:r w:rsidR="0099077F">
        <w:rPr>
          <w:rFonts w:hint="cs"/>
          <w:rtl/>
        </w:rPr>
        <w:t>می‌کند</w:t>
      </w:r>
      <w:r w:rsidR="00AC687A">
        <w:rPr>
          <w:rtl/>
        </w:rPr>
        <w:t xml:space="preserve">؛ </w:t>
      </w:r>
      <w:r>
        <w:rPr>
          <w:rFonts w:hint="cs"/>
          <w:rtl/>
        </w:rPr>
        <w:t>زیرا جواز النظر الی الوجه و الکفین قول شایعی در عامه است. پس احتمال تقیه در ا</w:t>
      </w:r>
      <w:r w:rsidR="00547D42">
        <w:rPr>
          <w:rFonts w:hint="cs"/>
          <w:rtl/>
        </w:rPr>
        <w:t xml:space="preserve">ین روایت </w:t>
      </w:r>
      <w:r w:rsidR="0099077F">
        <w:rPr>
          <w:rFonts w:hint="cs"/>
          <w:rtl/>
        </w:rPr>
        <w:t>می‌رود</w:t>
      </w:r>
      <w:r w:rsidR="00547D42">
        <w:rPr>
          <w:rFonts w:hint="cs"/>
          <w:rtl/>
        </w:rPr>
        <w:t xml:space="preserve"> و ن</w:t>
      </w:r>
      <w:r w:rsidR="0099077F">
        <w:rPr>
          <w:rFonts w:hint="cs"/>
          <w:rtl/>
        </w:rPr>
        <w:t>می‌شود</w:t>
      </w:r>
      <w:r w:rsidR="00547D42">
        <w:rPr>
          <w:rFonts w:hint="cs"/>
          <w:rtl/>
        </w:rPr>
        <w:t xml:space="preserve"> به آن </w:t>
      </w:r>
      <w:r>
        <w:rPr>
          <w:rFonts w:hint="cs"/>
          <w:rtl/>
        </w:rPr>
        <w:t>استدلال کرد.</w:t>
      </w:r>
    </w:p>
    <w:p w:rsidR="00321726" w:rsidRDefault="00321726" w:rsidP="006E1C6C">
      <w:pPr>
        <w:rPr>
          <w:rtl/>
        </w:rPr>
      </w:pPr>
      <w:r>
        <w:rPr>
          <w:rFonts w:hint="cs"/>
          <w:rtl/>
        </w:rPr>
        <w:t>این اش</w:t>
      </w:r>
      <w:r w:rsidR="00547D42">
        <w:rPr>
          <w:rFonts w:hint="cs"/>
          <w:rtl/>
        </w:rPr>
        <w:t>کال واضع الدفع است زیرا وسط استدلال به روایت ن</w:t>
      </w:r>
      <w:r w:rsidR="0099077F">
        <w:rPr>
          <w:rFonts w:hint="cs"/>
          <w:rtl/>
        </w:rPr>
        <w:t>می‌شود</w:t>
      </w:r>
      <w:r w:rsidR="00547D42">
        <w:rPr>
          <w:rFonts w:hint="cs"/>
          <w:rtl/>
        </w:rPr>
        <w:t xml:space="preserve"> گفت </w:t>
      </w:r>
      <w:r>
        <w:rPr>
          <w:rFonts w:hint="cs"/>
          <w:rtl/>
        </w:rPr>
        <w:t>که</w:t>
      </w:r>
      <w:r w:rsidR="00AC687A">
        <w:rPr>
          <w:rtl/>
        </w:rPr>
        <w:t xml:space="preserve"> </w:t>
      </w:r>
      <w:r>
        <w:rPr>
          <w:rFonts w:hint="cs"/>
          <w:rtl/>
        </w:rPr>
        <w:t xml:space="preserve">چون این روایت شبیه قول عامه است حمل بر تقیه </w:t>
      </w:r>
      <w:r w:rsidR="0099077F">
        <w:rPr>
          <w:rFonts w:hint="cs"/>
          <w:rtl/>
        </w:rPr>
        <w:t>می‌شود</w:t>
      </w:r>
      <w:r w:rsidR="00547D42">
        <w:rPr>
          <w:rFonts w:hint="cs"/>
          <w:rtl/>
        </w:rPr>
        <w:t xml:space="preserve">. حمل بر تقیه بعد آن است که روایات متعارض شدند در ترجیح و مرجحان </w:t>
      </w:r>
      <w:r w:rsidR="0099077F">
        <w:rPr>
          <w:rFonts w:hint="cs"/>
          <w:rtl/>
        </w:rPr>
        <w:t>متعارضین</w:t>
      </w:r>
      <w:r w:rsidR="00547D42">
        <w:rPr>
          <w:rFonts w:hint="cs"/>
          <w:rtl/>
        </w:rPr>
        <w:t xml:space="preserve"> با ترتیبی که بارها ملاحظه </w:t>
      </w:r>
      <w:r w:rsidR="0099077F">
        <w:rPr>
          <w:rFonts w:hint="cs"/>
          <w:rtl/>
        </w:rPr>
        <w:t>کرده‌اید</w:t>
      </w:r>
      <w:r w:rsidR="00547D42">
        <w:rPr>
          <w:rFonts w:hint="cs"/>
          <w:rtl/>
        </w:rPr>
        <w:t xml:space="preserve"> یکی از مراحلش بحث تقیه است. </w:t>
      </w:r>
      <w:r>
        <w:rPr>
          <w:rFonts w:hint="cs"/>
          <w:rtl/>
        </w:rPr>
        <w:t>قبل تقیه آن موافقت و مخالفت با کتاب است. قبل آن هم موافقت و مخالفت با مشهور است. طبق یک دیدگاه اول باید موافق مشهور را بگیر</w:t>
      </w:r>
      <w:r w:rsidR="00547D42">
        <w:rPr>
          <w:rFonts w:hint="cs"/>
          <w:rtl/>
        </w:rPr>
        <w:t>یم</w:t>
      </w:r>
      <w:r>
        <w:rPr>
          <w:rFonts w:hint="cs"/>
          <w:rtl/>
        </w:rPr>
        <w:t xml:space="preserve"> دوم موافق با کتاب را بگیر</w:t>
      </w:r>
      <w:r w:rsidR="00547D42">
        <w:rPr>
          <w:rFonts w:hint="cs"/>
          <w:rtl/>
        </w:rPr>
        <w:t>یم</w:t>
      </w:r>
      <w:r>
        <w:rPr>
          <w:rFonts w:hint="cs"/>
          <w:rtl/>
        </w:rPr>
        <w:t xml:space="preserve"> سوم مخالفت عامه را قبول کن</w:t>
      </w:r>
      <w:r w:rsidR="00547D42">
        <w:rPr>
          <w:rFonts w:hint="cs"/>
          <w:rtl/>
        </w:rPr>
        <w:t xml:space="preserve">یم. طبق نظر دیگر که نظر مرحوم </w:t>
      </w:r>
      <w:r w:rsidR="0099077F">
        <w:rPr>
          <w:rFonts w:hint="cs"/>
          <w:rtl/>
        </w:rPr>
        <w:t>خویی</w:t>
      </w:r>
      <w:r w:rsidR="00547D42">
        <w:rPr>
          <w:rFonts w:hint="cs"/>
          <w:rtl/>
        </w:rPr>
        <w:t xml:space="preserve"> است اول موافقت کتاب دوم مخالفت عامه است ولی اعمال این قواعد تقیه و امثال </w:t>
      </w:r>
      <w:r w:rsidR="0099077F">
        <w:rPr>
          <w:rFonts w:hint="cs"/>
          <w:rtl/>
        </w:rPr>
        <w:t>این‌ها</w:t>
      </w:r>
      <w:r w:rsidR="00547D42">
        <w:rPr>
          <w:rFonts w:hint="cs"/>
          <w:rtl/>
        </w:rPr>
        <w:t xml:space="preserve"> مربوط به بعد تعارض است. </w:t>
      </w:r>
      <w:r>
        <w:rPr>
          <w:rFonts w:hint="cs"/>
          <w:rtl/>
        </w:rPr>
        <w:t xml:space="preserve">در وسط بحث ما را ارجاع به تقیه ندهید. اگر این روایت فی حد نفسه درست بود بعد تعارض ایجاد شد و در تعارض موافق کتاب و شهرت پیدا نشد به تقیه </w:t>
      </w:r>
      <w:r w:rsidR="0099077F">
        <w:rPr>
          <w:rFonts w:hint="cs"/>
          <w:rtl/>
        </w:rPr>
        <w:t>می‌رسیم</w:t>
      </w:r>
      <w:r w:rsidR="006E1C6C">
        <w:rPr>
          <w:rFonts w:hint="cs"/>
          <w:rtl/>
        </w:rPr>
        <w:t xml:space="preserve">. </w:t>
      </w:r>
      <w:r w:rsidR="0099077F">
        <w:rPr>
          <w:rFonts w:hint="cs"/>
          <w:rtl/>
        </w:rPr>
        <w:t>به‌عبارت‌دیگر</w:t>
      </w:r>
      <w:r w:rsidR="006E1C6C">
        <w:rPr>
          <w:rFonts w:hint="cs"/>
          <w:rtl/>
        </w:rPr>
        <w:t xml:space="preserve"> صرف اینکه در اخبار حکمی باشد که عامه هم همان را </w:t>
      </w:r>
      <w:r w:rsidR="0099077F">
        <w:rPr>
          <w:rFonts w:hint="cs"/>
          <w:rtl/>
        </w:rPr>
        <w:t>می‌گویند</w:t>
      </w:r>
      <w:r w:rsidR="006E1C6C">
        <w:rPr>
          <w:rFonts w:hint="cs"/>
          <w:rtl/>
        </w:rPr>
        <w:t xml:space="preserve"> </w:t>
      </w:r>
      <w:r w:rsidR="0099077F">
        <w:rPr>
          <w:rFonts w:hint="cs"/>
          <w:rtl/>
        </w:rPr>
        <w:t>به‌صرف</w:t>
      </w:r>
      <w:r w:rsidR="006E1C6C">
        <w:rPr>
          <w:rFonts w:hint="cs"/>
          <w:rtl/>
        </w:rPr>
        <w:t xml:space="preserve"> این ن</w:t>
      </w:r>
      <w:r w:rsidR="0099077F">
        <w:rPr>
          <w:rFonts w:hint="cs"/>
          <w:rtl/>
        </w:rPr>
        <w:t>می‌شود</w:t>
      </w:r>
      <w:r w:rsidR="006E1C6C">
        <w:rPr>
          <w:rFonts w:hint="cs"/>
          <w:rtl/>
        </w:rPr>
        <w:t xml:space="preserve"> روایت حمل بر تقیه شود. </w:t>
      </w:r>
      <w:r w:rsidR="0099077F">
        <w:rPr>
          <w:rFonts w:hint="cs"/>
          <w:rtl/>
        </w:rPr>
        <w:t>آن‌قدر</w:t>
      </w:r>
      <w:r>
        <w:rPr>
          <w:rFonts w:hint="cs"/>
          <w:rtl/>
        </w:rPr>
        <w:t xml:space="preserve"> از این مسائل در </w:t>
      </w:r>
      <w:r w:rsidR="0099077F">
        <w:rPr>
          <w:rFonts w:hint="cs"/>
          <w:rtl/>
        </w:rPr>
        <w:t>حوزه‌های</w:t>
      </w:r>
      <w:r>
        <w:rPr>
          <w:rFonts w:hint="cs"/>
          <w:rtl/>
        </w:rPr>
        <w:t xml:space="preserve"> فقهی و اخلاقی هست که </w:t>
      </w:r>
      <w:r w:rsidR="006E1C6C">
        <w:rPr>
          <w:rFonts w:hint="cs"/>
          <w:rtl/>
        </w:rPr>
        <w:t xml:space="preserve">بین مذاهب اسلامی </w:t>
      </w:r>
      <w:r>
        <w:rPr>
          <w:rFonts w:hint="cs"/>
          <w:rtl/>
        </w:rPr>
        <w:t>مشترک است</w:t>
      </w:r>
      <w:r w:rsidR="00542623">
        <w:rPr>
          <w:rFonts w:hint="cs"/>
          <w:rtl/>
        </w:rPr>
        <w:t xml:space="preserve">. </w:t>
      </w:r>
      <w:r w:rsidR="006E1C6C">
        <w:rPr>
          <w:rFonts w:hint="cs"/>
          <w:rtl/>
        </w:rPr>
        <w:t>صرف اشتراک باعث کنار گذاشتن ن</w:t>
      </w:r>
      <w:r w:rsidR="0099077F">
        <w:rPr>
          <w:rFonts w:hint="cs"/>
          <w:rtl/>
        </w:rPr>
        <w:t>می‌شود</w:t>
      </w:r>
      <w:r w:rsidR="006E1C6C">
        <w:rPr>
          <w:rFonts w:hint="cs"/>
          <w:rtl/>
        </w:rPr>
        <w:t xml:space="preserve"> ولم یتفوه به فقیه. اینجا هم از این قبیل است.</w:t>
      </w:r>
      <w:r w:rsidR="00542623">
        <w:rPr>
          <w:rFonts w:hint="cs"/>
          <w:rtl/>
        </w:rPr>
        <w:t xml:space="preserve"> بله اگر شما تصور </w:t>
      </w:r>
      <w:r w:rsidR="0099077F">
        <w:rPr>
          <w:rFonts w:hint="cs"/>
          <w:rtl/>
        </w:rPr>
        <w:t>می‌کنید</w:t>
      </w:r>
      <w:r w:rsidR="00542623">
        <w:rPr>
          <w:rFonts w:hint="cs"/>
          <w:rtl/>
        </w:rPr>
        <w:t xml:space="preserve"> دو طایفه روایات تعارض کرد</w:t>
      </w:r>
      <w:r w:rsidR="006E1C6C">
        <w:rPr>
          <w:rFonts w:hint="cs"/>
          <w:rtl/>
        </w:rPr>
        <w:t xml:space="preserve"> </w:t>
      </w:r>
      <w:r w:rsidR="0099077F">
        <w:rPr>
          <w:rFonts w:hint="cs"/>
          <w:rtl/>
        </w:rPr>
        <w:t>قابل‌جمع</w:t>
      </w:r>
      <w:r w:rsidR="006E1C6C">
        <w:rPr>
          <w:rFonts w:hint="cs"/>
          <w:rtl/>
        </w:rPr>
        <w:t xml:space="preserve"> عرفی نبود و تعارض کرد،</w:t>
      </w:r>
      <w:r w:rsidR="00542623">
        <w:rPr>
          <w:rFonts w:hint="cs"/>
          <w:rtl/>
        </w:rPr>
        <w:t xml:space="preserve"> شهرت و موافقت کتاب </w:t>
      </w:r>
      <w:r w:rsidR="0099077F">
        <w:rPr>
          <w:rFonts w:hint="cs"/>
          <w:rtl/>
        </w:rPr>
        <w:t>قابل‌اعمال</w:t>
      </w:r>
      <w:r w:rsidR="00542623">
        <w:rPr>
          <w:rFonts w:hint="cs"/>
          <w:rtl/>
        </w:rPr>
        <w:t xml:space="preserve"> نبود در آن مرحله </w:t>
      </w:r>
      <w:r w:rsidR="0099077F">
        <w:rPr>
          <w:rFonts w:hint="cs"/>
          <w:rtl/>
        </w:rPr>
        <w:t>می‌شود</w:t>
      </w:r>
      <w:r w:rsidR="00542623">
        <w:rPr>
          <w:rFonts w:hint="cs"/>
          <w:rtl/>
        </w:rPr>
        <w:t xml:space="preserve"> تقیه را بحث کرد. این اشکال </w:t>
      </w:r>
      <w:r w:rsidR="0099077F">
        <w:rPr>
          <w:rFonts w:hint="cs"/>
          <w:rtl/>
        </w:rPr>
        <w:t>آن‌قدر</w:t>
      </w:r>
      <w:r w:rsidR="00542623">
        <w:rPr>
          <w:rFonts w:hint="cs"/>
          <w:rtl/>
        </w:rPr>
        <w:t xml:space="preserve"> واضح الدفع است که به ذهن </w:t>
      </w:r>
      <w:r w:rsidR="0099077F">
        <w:rPr>
          <w:rFonts w:hint="cs"/>
          <w:rtl/>
        </w:rPr>
        <w:t>می‌آید</w:t>
      </w:r>
      <w:r w:rsidR="00542623">
        <w:rPr>
          <w:rFonts w:hint="cs"/>
          <w:rtl/>
        </w:rPr>
        <w:t xml:space="preserve"> خطایی در نگارش شده است. به هیچ نحو این اشکال </w:t>
      </w:r>
      <w:r w:rsidR="006E1C6C">
        <w:rPr>
          <w:rFonts w:hint="cs"/>
          <w:rtl/>
        </w:rPr>
        <w:t>به ذهن</w:t>
      </w:r>
      <w:r w:rsidR="00542623">
        <w:rPr>
          <w:rFonts w:hint="cs"/>
          <w:rtl/>
        </w:rPr>
        <w:t xml:space="preserve"> </w:t>
      </w:r>
      <w:r w:rsidR="0099077F">
        <w:rPr>
          <w:rFonts w:hint="cs"/>
          <w:rtl/>
        </w:rPr>
        <w:t>نمی‌آید</w:t>
      </w:r>
      <w:r w:rsidR="00542623">
        <w:rPr>
          <w:rFonts w:hint="cs"/>
          <w:rtl/>
        </w:rPr>
        <w:t>.</w:t>
      </w:r>
    </w:p>
    <w:p w:rsidR="00542623" w:rsidRDefault="0099077F" w:rsidP="006E1C6C">
      <w:pPr>
        <w:rPr>
          <w:rtl/>
        </w:rPr>
      </w:pPr>
      <w:r>
        <w:rPr>
          <w:rFonts w:hint="cs"/>
          <w:rtl/>
        </w:rPr>
        <w:t>سؤال</w:t>
      </w:r>
      <w:r w:rsidR="006E1C6C">
        <w:rPr>
          <w:rFonts w:hint="cs"/>
          <w:rtl/>
        </w:rPr>
        <w:t xml:space="preserve">: </w:t>
      </w:r>
      <w:r>
        <w:rPr>
          <w:rFonts w:hint="cs"/>
          <w:rtl/>
        </w:rPr>
        <w:t>برداشت‌های</w:t>
      </w:r>
      <w:r w:rsidR="006E1C6C">
        <w:rPr>
          <w:rFonts w:hint="cs"/>
          <w:rtl/>
        </w:rPr>
        <w:t xml:space="preserve"> دلالی قبل تعارض ن</w:t>
      </w:r>
      <w:r>
        <w:rPr>
          <w:rFonts w:hint="cs"/>
          <w:rtl/>
        </w:rPr>
        <w:t>می‌شود</w:t>
      </w:r>
      <w:r w:rsidR="006E1C6C">
        <w:rPr>
          <w:rFonts w:hint="cs"/>
          <w:rtl/>
        </w:rPr>
        <w:t xml:space="preserve"> تمسک کرد.</w:t>
      </w:r>
    </w:p>
    <w:p w:rsidR="00542623" w:rsidRDefault="00542623" w:rsidP="00AC687A">
      <w:pPr>
        <w:rPr>
          <w:rtl/>
        </w:rPr>
      </w:pPr>
      <w:r>
        <w:rPr>
          <w:rFonts w:hint="cs"/>
          <w:rtl/>
        </w:rPr>
        <w:t>جواب:</w:t>
      </w:r>
      <w:r w:rsidR="006E1C6C">
        <w:rPr>
          <w:rFonts w:hint="cs"/>
          <w:rtl/>
        </w:rPr>
        <w:t xml:space="preserve"> در تقیه</w:t>
      </w:r>
      <w:r>
        <w:rPr>
          <w:rFonts w:hint="cs"/>
          <w:rtl/>
        </w:rPr>
        <w:t xml:space="preserve"> </w:t>
      </w:r>
      <w:r w:rsidR="0099077F">
        <w:rPr>
          <w:rFonts w:hint="cs"/>
          <w:rtl/>
        </w:rPr>
        <w:t>اصلاً</w:t>
      </w:r>
      <w:r>
        <w:rPr>
          <w:rFonts w:hint="cs"/>
          <w:rtl/>
        </w:rPr>
        <w:t xml:space="preserve"> الا اینکه قرائن خیلی قویه</w:t>
      </w:r>
      <w:r w:rsidR="00AC687A">
        <w:rPr>
          <w:rFonts w:hint="cs"/>
          <w:rtl/>
        </w:rPr>
        <w:t>‌</w:t>
      </w:r>
      <w:r>
        <w:rPr>
          <w:rFonts w:hint="cs"/>
          <w:rtl/>
        </w:rPr>
        <w:t>ای داشته باشد</w:t>
      </w:r>
      <w:r w:rsidR="00AC687A">
        <w:rPr>
          <w:rtl/>
        </w:rPr>
        <w:t>؛ که</w:t>
      </w:r>
      <w:r>
        <w:rPr>
          <w:rFonts w:hint="cs"/>
          <w:rtl/>
        </w:rPr>
        <w:t xml:space="preserve"> خیلی نادر است.</w:t>
      </w:r>
    </w:p>
    <w:p w:rsidR="00542623" w:rsidRDefault="0099077F" w:rsidP="00C97679">
      <w:pPr>
        <w:rPr>
          <w:rtl/>
        </w:rPr>
      </w:pPr>
      <w:r>
        <w:rPr>
          <w:rFonts w:hint="cs"/>
          <w:rtl/>
        </w:rPr>
        <w:t>سؤال</w:t>
      </w:r>
      <w:r w:rsidR="00542623">
        <w:rPr>
          <w:rFonts w:hint="cs"/>
          <w:rtl/>
        </w:rPr>
        <w:t>: اگر روایات معارض نداشتیم</w:t>
      </w:r>
      <w:r w:rsidR="006E1C6C">
        <w:rPr>
          <w:rFonts w:hint="cs"/>
          <w:rtl/>
        </w:rPr>
        <w:t>.</w:t>
      </w:r>
    </w:p>
    <w:p w:rsidR="00542623" w:rsidRDefault="00542623" w:rsidP="00C97679">
      <w:pPr>
        <w:rPr>
          <w:rtl/>
        </w:rPr>
      </w:pPr>
      <w:r>
        <w:rPr>
          <w:rFonts w:hint="cs"/>
          <w:rtl/>
        </w:rPr>
        <w:t xml:space="preserve">جواب: بله روایات بسیاری داریم که معارض نداریم و موافق عامه است. اگر کسی این را بگوید بنیان فقه به هم </w:t>
      </w:r>
      <w:r w:rsidR="0099077F">
        <w:rPr>
          <w:rFonts w:hint="cs"/>
          <w:rtl/>
        </w:rPr>
        <w:t>می‌ریزد</w:t>
      </w:r>
      <w:r>
        <w:rPr>
          <w:rFonts w:hint="cs"/>
          <w:rtl/>
        </w:rPr>
        <w:t>. حدو</w:t>
      </w:r>
      <w:r w:rsidR="006E1C6C">
        <w:rPr>
          <w:rFonts w:hint="cs"/>
          <w:rtl/>
        </w:rPr>
        <w:t>د 70 درصد فقه احکام مشترک است. ن</w:t>
      </w:r>
      <w:r w:rsidR="0099077F">
        <w:rPr>
          <w:rFonts w:hint="cs"/>
          <w:rtl/>
        </w:rPr>
        <w:t>می‌شود</w:t>
      </w:r>
      <w:r w:rsidR="006E1C6C">
        <w:rPr>
          <w:rFonts w:hint="cs"/>
          <w:rtl/>
        </w:rPr>
        <w:t xml:space="preserve"> گفت همه تقیه است.</w:t>
      </w:r>
    </w:p>
    <w:p w:rsidR="00542623" w:rsidRDefault="0099077F" w:rsidP="006E1C6C">
      <w:pPr>
        <w:rPr>
          <w:rtl/>
        </w:rPr>
      </w:pPr>
      <w:r>
        <w:rPr>
          <w:rFonts w:hint="cs"/>
          <w:rtl/>
        </w:rPr>
        <w:t>سؤال</w:t>
      </w:r>
      <w:r w:rsidR="006E1C6C">
        <w:rPr>
          <w:rFonts w:hint="cs"/>
          <w:rtl/>
        </w:rPr>
        <w:t xml:space="preserve">: جایی که بیان از امام </w:t>
      </w:r>
      <w:r>
        <w:rPr>
          <w:rFonts w:hint="cs"/>
          <w:rtl/>
        </w:rPr>
        <w:t>صادرشده</w:t>
      </w:r>
      <w:r w:rsidR="006E1C6C">
        <w:rPr>
          <w:rFonts w:hint="cs"/>
          <w:rtl/>
        </w:rPr>
        <w:t xml:space="preserve"> باشد حرف شما درست است جایی که از امام بیان ندار</w:t>
      </w:r>
      <w:r w:rsidR="00542623">
        <w:rPr>
          <w:rFonts w:hint="cs"/>
          <w:rtl/>
        </w:rPr>
        <w:t>ی</w:t>
      </w:r>
      <w:r w:rsidR="006E1C6C">
        <w:rPr>
          <w:rFonts w:hint="cs"/>
          <w:rtl/>
        </w:rPr>
        <w:t>م</w:t>
      </w:r>
      <w:r w:rsidR="00542623">
        <w:rPr>
          <w:rFonts w:hint="cs"/>
          <w:rtl/>
        </w:rPr>
        <w:t xml:space="preserve"> و با دلیل لبی تقریر امام را استفاده </w:t>
      </w:r>
      <w:r>
        <w:rPr>
          <w:rFonts w:hint="cs"/>
          <w:rtl/>
        </w:rPr>
        <w:t>می‌کنیم</w:t>
      </w:r>
      <w:r w:rsidR="00542623">
        <w:rPr>
          <w:rFonts w:hint="cs"/>
          <w:rtl/>
        </w:rPr>
        <w:t xml:space="preserve">. تقریر عدم البیان و نگفتن است احتمال تقیه اینجا کار را کمی مخدوش </w:t>
      </w:r>
      <w:r>
        <w:rPr>
          <w:rFonts w:hint="cs"/>
          <w:rtl/>
        </w:rPr>
        <w:t>می‌کند</w:t>
      </w:r>
      <w:r w:rsidR="00542623">
        <w:rPr>
          <w:rFonts w:hint="cs"/>
          <w:rtl/>
        </w:rPr>
        <w:t>. تفاوت بیان لفظی و دلیل لبی</w:t>
      </w:r>
    </w:p>
    <w:p w:rsidR="00542623" w:rsidRDefault="00542623" w:rsidP="006E1C6C">
      <w:pPr>
        <w:rPr>
          <w:rtl/>
        </w:rPr>
      </w:pPr>
      <w:r>
        <w:rPr>
          <w:rFonts w:hint="cs"/>
          <w:rtl/>
        </w:rPr>
        <w:t xml:space="preserve">جواب: این اشکال خوبی است ولو جواب </w:t>
      </w:r>
      <w:r w:rsidR="0099077F">
        <w:rPr>
          <w:rFonts w:hint="cs"/>
          <w:rtl/>
        </w:rPr>
        <w:t>دارد. حمل بر تقیه مال جایی است که</w:t>
      </w:r>
      <w:r>
        <w:rPr>
          <w:rFonts w:hint="cs"/>
          <w:rtl/>
        </w:rPr>
        <w:t xml:space="preserve"> تعارضی </w:t>
      </w:r>
      <w:r w:rsidR="0099077F">
        <w:rPr>
          <w:rFonts w:hint="cs"/>
          <w:rtl/>
        </w:rPr>
        <w:t>برقرار</w:t>
      </w:r>
      <w:r>
        <w:rPr>
          <w:rFonts w:hint="cs"/>
          <w:rtl/>
        </w:rPr>
        <w:t xml:space="preserve"> باشد یا قرائن قوی وجود داشته بادش</w:t>
      </w:r>
      <w:r w:rsidR="00AC687A">
        <w:rPr>
          <w:rtl/>
        </w:rPr>
        <w:t xml:space="preserve">؛ </w:t>
      </w:r>
      <w:r>
        <w:rPr>
          <w:rFonts w:hint="cs"/>
          <w:rtl/>
        </w:rPr>
        <w:t xml:space="preserve">اما </w:t>
      </w:r>
      <w:r w:rsidR="0099077F">
        <w:rPr>
          <w:rFonts w:hint="cs"/>
          <w:rtl/>
        </w:rPr>
        <w:t>درجایی</w:t>
      </w:r>
      <w:r>
        <w:rPr>
          <w:rFonts w:hint="cs"/>
          <w:rtl/>
        </w:rPr>
        <w:t xml:space="preserve"> که این حکمی مستند به بیان لفظی نیست بل مستند به اطلاق و قرائن لبیه است. چون قرینه لبیه است و قدر متیقن </w:t>
      </w:r>
      <w:r w:rsidR="0099077F">
        <w:rPr>
          <w:rFonts w:hint="cs"/>
          <w:rtl/>
        </w:rPr>
        <w:t>می‌گیریم</w:t>
      </w:r>
      <w:r>
        <w:rPr>
          <w:rFonts w:hint="cs"/>
          <w:rtl/>
        </w:rPr>
        <w:t xml:space="preserve"> احتمال تقیه </w:t>
      </w:r>
      <w:r w:rsidR="0099077F">
        <w:rPr>
          <w:rFonts w:hint="cs"/>
          <w:rtl/>
        </w:rPr>
        <w:t>می‌تواند</w:t>
      </w:r>
      <w:r>
        <w:rPr>
          <w:rFonts w:hint="cs"/>
          <w:rtl/>
        </w:rPr>
        <w:t xml:space="preserve"> مخل به استدلال باشد</w:t>
      </w:r>
      <w:r w:rsidR="006E1C6C">
        <w:rPr>
          <w:rFonts w:hint="cs"/>
          <w:rtl/>
        </w:rPr>
        <w:t xml:space="preserve"> و دفع آن به این سادگی میسر نیست چون دال حکم دال لفظی نیست که بشود به آن تمسک کرد.</w:t>
      </w:r>
    </w:p>
    <w:p w:rsidR="00542623" w:rsidRDefault="00542623" w:rsidP="006E1C6C">
      <w:pPr>
        <w:rPr>
          <w:rtl/>
        </w:rPr>
      </w:pPr>
      <w:r>
        <w:rPr>
          <w:rFonts w:hint="cs"/>
          <w:rtl/>
        </w:rPr>
        <w:lastRenderedPageBreak/>
        <w:t xml:space="preserve">جوابش این است که اگر این را هم کسی بپذیرد در اطلاقاتی که ما جاری </w:t>
      </w:r>
      <w:r w:rsidR="0099077F">
        <w:rPr>
          <w:rFonts w:hint="cs"/>
          <w:rtl/>
        </w:rPr>
        <w:t>می‌کنیم</w:t>
      </w:r>
      <w:r>
        <w:rPr>
          <w:rFonts w:hint="cs"/>
          <w:rtl/>
        </w:rPr>
        <w:t xml:space="preserve"> و آن اطلاق موافق قول عامه است آنجا هم آیا </w:t>
      </w:r>
      <w:r w:rsidR="0099077F">
        <w:rPr>
          <w:rFonts w:hint="cs"/>
          <w:rtl/>
        </w:rPr>
        <w:t>می‌شود</w:t>
      </w:r>
      <w:r>
        <w:rPr>
          <w:rFonts w:hint="cs"/>
          <w:rtl/>
        </w:rPr>
        <w:t xml:space="preserve"> گفت</w:t>
      </w:r>
      <w:r w:rsidR="006E1C6C">
        <w:rPr>
          <w:rFonts w:hint="cs"/>
          <w:rtl/>
        </w:rPr>
        <w:t xml:space="preserve"> چون اطلاق موافق عامه است</w:t>
      </w:r>
      <w:r>
        <w:rPr>
          <w:rFonts w:hint="cs"/>
          <w:rtl/>
        </w:rPr>
        <w:t xml:space="preserve"> حمل بر ت</w:t>
      </w:r>
      <w:r w:rsidR="006E1C6C">
        <w:rPr>
          <w:rFonts w:hint="cs"/>
          <w:rtl/>
        </w:rPr>
        <w:t xml:space="preserve">قیه </w:t>
      </w:r>
      <w:r w:rsidR="0099077F">
        <w:rPr>
          <w:rFonts w:hint="cs"/>
          <w:rtl/>
        </w:rPr>
        <w:t>می‌شود</w:t>
      </w:r>
      <w:r w:rsidR="006E1C6C">
        <w:rPr>
          <w:rFonts w:hint="cs"/>
          <w:rtl/>
        </w:rPr>
        <w:t xml:space="preserve"> و احتمال تقیه مخل به این </w:t>
      </w:r>
      <w:r>
        <w:rPr>
          <w:rFonts w:hint="cs"/>
          <w:rtl/>
        </w:rPr>
        <w:t>است.</w:t>
      </w:r>
    </w:p>
    <w:p w:rsidR="00542623" w:rsidRDefault="0099077F" w:rsidP="00C97679">
      <w:pPr>
        <w:rPr>
          <w:rtl/>
        </w:rPr>
      </w:pPr>
      <w:r>
        <w:rPr>
          <w:rFonts w:hint="cs"/>
          <w:rtl/>
        </w:rPr>
        <w:t>سؤال</w:t>
      </w:r>
      <w:r w:rsidR="00542623">
        <w:rPr>
          <w:rFonts w:hint="cs"/>
          <w:rtl/>
        </w:rPr>
        <w:t>: در اطلاق حرف شما درست است اما در اینجا تقریر است یعنی هیچ بیانی نیست.</w:t>
      </w:r>
    </w:p>
    <w:p w:rsidR="00542623" w:rsidRDefault="00542623" w:rsidP="006E1C6C">
      <w:pPr>
        <w:rPr>
          <w:rtl/>
        </w:rPr>
      </w:pPr>
      <w:r>
        <w:rPr>
          <w:rFonts w:hint="cs"/>
          <w:rtl/>
        </w:rPr>
        <w:t xml:space="preserve">جواب: </w:t>
      </w:r>
      <w:r w:rsidR="006E1C6C">
        <w:rPr>
          <w:rFonts w:hint="cs"/>
          <w:rtl/>
        </w:rPr>
        <w:t>ولی تقریر کرده است. همان را پذیرفته و موضع خلافی نگرفته یعنی آن را قبول دارم. این را حمل بر تقیه کنیم وجه عقلائی ندارد.</w:t>
      </w:r>
      <w:r>
        <w:rPr>
          <w:rFonts w:hint="cs"/>
          <w:rtl/>
        </w:rPr>
        <w:t xml:space="preserve"> این به نظر </w:t>
      </w:r>
      <w:r w:rsidR="0099077F">
        <w:rPr>
          <w:rFonts w:hint="cs"/>
          <w:rtl/>
        </w:rPr>
        <w:t>نمی‌آید</w:t>
      </w:r>
      <w:r>
        <w:rPr>
          <w:rFonts w:hint="cs"/>
          <w:rtl/>
        </w:rPr>
        <w:t xml:space="preserve"> که این مطلب درست باشد.</w:t>
      </w:r>
    </w:p>
    <w:p w:rsidR="00542623" w:rsidRDefault="00542623" w:rsidP="00C97679">
      <w:pPr>
        <w:rPr>
          <w:rtl/>
        </w:rPr>
      </w:pPr>
      <w:r>
        <w:rPr>
          <w:rFonts w:hint="cs"/>
          <w:rtl/>
        </w:rPr>
        <w:t xml:space="preserve">علاوه بر این نکاتی که گفته شد در عامه هم اختلاف است که این مواضع یجوز النظر استثنا </w:t>
      </w:r>
      <w:r w:rsidR="0099077F">
        <w:rPr>
          <w:rFonts w:hint="cs"/>
          <w:rtl/>
        </w:rPr>
        <w:t>می‌شود</w:t>
      </w:r>
      <w:r>
        <w:rPr>
          <w:rFonts w:hint="cs"/>
          <w:rtl/>
        </w:rPr>
        <w:t xml:space="preserve"> یا نه بین </w:t>
      </w:r>
      <w:r w:rsidR="0099077F">
        <w:rPr>
          <w:rFonts w:hint="cs"/>
          <w:rtl/>
        </w:rPr>
        <w:t>آن‌ها</w:t>
      </w:r>
      <w:r>
        <w:rPr>
          <w:rFonts w:hint="cs"/>
          <w:rtl/>
        </w:rPr>
        <w:t xml:space="preserve"> اختلاف است. اینکه نگاه </w:t>
      </w:r>
      <w:r w:rsidR="0099077F">
        <w:rPr>
          <w:rFonts w:hint="cs"/>
          <w:rtl/>
        </w:rPr>
        <w:t>یکدست</w:t>
      </w:r>
      <w:r>
        <w:rPr>
          <w:rFonts w:hint="cs"/>
          <w:rtl/>
        </w:rPr>
        <w:t xml:space="preserve"> </w:t>
      </w:r>
      <w:r w:rsidR="0099077F">
        <w:rPr>
          <w:rFonts w:hint="cs"/>
          <w:rtl/>
        </w:rPr>
        <w:t>این‌طور</w:t>
      </w:r>
      <w:r>
        <w:rPr>
          <w:rFonts w:hint="cs"/>
          <w:rtl/>
        </w:rPr>
        <w:t xml:space="preserve"> بوده است </w:t>
      </w:r>
      <w:r w:rsidR="0099077F">
        <w:rPr>
          <w:rFonts w:hint="cs"/>
          <w:rtl/>
        </w:rPr>
        <w:t>آن‌ها</w:t>
      </w:r>
      <w:r>
        <w:rPr>
          <w:rFonts w:hint="cs"/>
          <w:rtl/>
        </w:rPr>
        <w:t xml:space="preserve"> هم مثل ما دارای اختلافات هستند. به نظر </w:t>
      </w:r>
      <w:r w:rsidR="0099077F">
        <w:rPr>
          <w:rFonts w:hint="cs"/>
          <w:rtl/>
        </w:rPr>
        <w:t>می‌آید</w:t>
      </w:r>
      <w:r>
        <w:rPr>
          <w:rFonts w:hint="cs"/>
          <w:rtl/>
        </w:rPr>
        <w:t xml:space="preserve"> که این هم خیلی قوی نباشد.</w:t>
      </w:r>
    </w:p>
    <w:p w:rsidR="00542623" w:rsidRDefault="00542623" w:rsidP="0099077F">
      <w:pPr>
        <w:pStyle w:val="Heading2"/>
        <w:rPr>
          <w:rtl/>
        </w:rPr>
      </w:pPr>
      <w:bookmarkStart w:id="13" w:name="_Toc56340338"/>
      <w:r>
        <w:rPr>
          <w:rFonts w:hint="cs"/>
          <w:rtl/>
        </w:rPr>
        <w:t>اشکال چهارم:</w:t>
      </w:r>
      <w:bookmarkEnd w:id="13"/>
    </w:p>
    <w:p w:rsidR="00542623" w:rsidRDefault="00542623" w:rsidP="006E1C6C">
      <w:pPr>
        <w:rPr>
          <w:rtl/>
        </w:rPr>
      </w:pPr>
      <w:r>
        <w:rPr>
          <w:rFonts w:hint="cs"/>
          <w:rtl/>
        </w:rPr>
        <w:t xml:space="preserve">در تقریرات شیخنا الاستاذ آقای جوادی آمده این است که </w:t>
      </w:r>
      <w:r w:rsidR="0099077F">
        <w:rPr>
          <w:rFonts w:hint="cs"/>
          <w:rtl/>
        </w:rPr>
        <w:t>حداکثری</w:t>
      </w:r>
      <w:r>
        <w:rPr>
          <w:rFonts w:hint="cs"/>
          <w:rtl/>
        </w:rPr>
        <w:t xml:space="preserve"> که شما از این تقریر در استدلال استفاده </w:t>
      </w:r>
      <w:r w:rsidR="0099077F">
        <w:rPr>
          <w:rFonts w:hint="cs"/>
          <w:rtl/>
        </w:rPr>
        <w:t>می‌کنید این است که</w:t>
      </w:r>
      <w:r>
        <w:rPr>
          <w:rFonts w:hint="cs"/>
          <w:rtl/>
        </w:rPr>
        <w:t xml:space="preserve"> امام ارتکاز سائل را مبنی بر وجود مواضعی که نظر </w:t>
      </w:r>
      <w:r w:rsidR="0099077F">
        <w:rPr>
          <w:rFonts w:hint="cs"/>
          <w:rtl/>
        </w:rPr>
        <w:t>به آن</w:t>
      </w:r>
      <w:r>
        <w:rPr>
          <w:rFonts w:hint="cs"/>
          <w:rtl/>
        </w:rPr>
        <w:t xml:space="preserve"> جایز است را امضا کرده اما این امضا بیش از تأیید اجمالی مسئله نیست. </w:t>
      </w:r>
      <w:r w:rsidR="0099077F">
        <w:rPr>
          <w:rFonts w:hint="cs"/>
          <w:rtl/>
        </w:rPr>
        <w:t>علی‌الاصول</w:t>
      </w:r>
      <w:r>
        <w:rPr>
          <w:rFonts w:hint="cs"/>
          <w:rtl/>
        </w:rPr>
        <w:t xml:space="preserve"> بگوییم ارتکازی در ذهن سائل بوده امام هم موضع منفی نگرفته پس </w:t>
      </w:r>
      <w:r w:rsidR="0099077F">
        <w:rPr>
          <w:rFonts w:hint="cs"/>
          <w:rtl/>
        </w:rPr>
        <w:t>اجمالاً</w:t>
      </w:r>
      <w:r>
        <w:rPr>
          <w:rFonts w:hint="cs"/>
          <w:rtl/>
        </w:rPr>
        <w:t xml:space="preserve"> ارتکاز را امام پذیرفته است. </w:t>
      </w:r>
      <w:r w:rsidR="006E1C6C">
        <w:rPr>
          <w:rFonts w:hint="cs"/>
          <w:rtl/>
        </w:rPr>
        <w:t>شما</w:t>
      </w:r>
      <w:r>
        <w:rPr>
          <w:rFonts w:hint="cs"/>
          <w:rtl/>
        </w:rPr>
        <w:t xml:space="preserve"> با این </w:t>
      </w:r>
      <w:r w:rsidR="006E1C6C">
        <w:rPr>
          <w:rFonts w:hint="cs"/>
          <w:rtl/>
        </w:rPr>
        <w:t>ارتکاز</w:t>
      </w:r>
      <w:r>
        <w:rPr>
          <w:rFonts w:hint="cs"/>
          <w:rtl/>
        </w:rPr>
        <w:t xml:space="preserve"> که چندان قوی نیست </w:t>
      </w:r>
      <w:r w:rsidR="0099077F">
        <w:rPr>
          <w:rFonts w:hint="cs"/>
          <w:rtl/>
        </w:rPr>
        <w:t>می‌خواهید</w:t>
      </w:r>
      <w:r>
        <w:rPr>
          <w:rFonts w:hint="cs"/>
          <w:rtl/>
        </w:rPr>
        <w:t xml:space="preserve"> مطلقاتی که </w:t>
      </w:r>
      <w:r w:rsidR="0099077F">
        <w:rPr>
          <w:rFonts w:hint="cs"/>
          <w:rtl/>
        </w:rPr>
        <w:t>می‌گوید</w:t>
      </w:r>
      <w:r>
        <w:rPr>
          <w:rFonts w:hint="cs"/>
          <w:rtl/>
        </w:rPr>
        <w:t xml:space="preserve"> لا یجوز النظر را با این تقیید بزنید. بگویید مطلقاتی داریم که لا یجوز النظر الی المراه الاجنبیه. مطلقاتی بود که ما جز یکی از </w:t>
      </w:r>
      <w:r w:rsidR="0099077F">
        <w:rPr>
          <w:rFonts w:hint="cs"/>
          <w:rtl/>
        </w:rPr>
        <w:t>آن‌ها</w:t>
      </w:r>
      <w:r>
        <w:rPr>
          <w:rFonts w:hint="cs"/>
          <w:rtl/>
        </w:rPr>
        <w:t xml:space="preserve"> نپذیرفتیم. فرض </w:t>
      </w:r>
      <w:r w:rsidR="0099077F">
        <w:rPr>
          <w:rFonts w:hint="cs"/>
          <w:rtl/>
        </w:rPr>
        <w:t>این‌که</w:t>
      </w:r>
      <w:r>
        <w:rPr>
          <w:rFonts w:hint="cs"/>
          <w:rtl/>
        </w:rPr>
        <w:t xml:space="preserve"> اطلاقات یا عموماتی را پذیرفتید که لا یجوز النظر الی مطلق اجزاء الاجنبیه این اطلاقات و </w:t>
      </w:r>
      <w:r w:rsidR="0099077F">
        <w:rPr>
          <w:rFonts w:hint="cs"/>
          <w:rtl/>
        </w:rPr>
        <w:t>عمومات</w:t>
      </w:r>
      <w:r>
        <w:rPr>
          <w:rFonts w:hint="cs"/>
          <w:rtl/>
        </w:rPr>
        <w:t xml:space="preserve"> را </w:t>
      </w:r>
      <w:r w:rsidR="0099077F">
        <w:rPr>
          <w:rFonts w:hint="cs"/>
          <w:rtl/>
        </w:rPr>
        <w:t>می‌خواهید</w:t>
      </w:r>
      <w:r>
        <w:rPr>
          <w:rFonts w:hint="cs"/>
          <w:rtl/>
        </w:rPr>
        <w:t xml:space="preserve"> با این دلیل لبی تخصیص بزنید که این برد را ندارد. اینکه این روایت بخواهد با </w:t>
      </w:r>
      <w:r w:rsidR="0099077F">
        <w:rPr>
          <w:rFonts w:hint="cs"/>
          <w:rtl/>
        </w:rPr>
        <w:t>تقریر</w:t>
      </w:r>
      <w:r>
        <w:rPr>
          <w:rFonts w:hint="cs"/>
          <w:rtl/>
        </w:rPr>
        <w:t xml:space="preserve"> اجمالی معصوم جلو مطلقات و عمومات را بگیرد این کشش را ندارد. این هم اشکالی است که در تقریرات آمده. در کلام خود آقای داماد است.</w:t>
      </w:r>
    </w:p>
    <w:p w:rsidR="00542623" w:rsidRDefault="00542623" w:rsidP="006E1C6C">
      <w:pPr>
        <w:rPr>
          <w:rtl/>
        </w:rPr>
      </w:pPr>
      <w:r>
        <w:rPr>
          <w:rFonts w:hint="cs"/>
          <w:rtl/>
        </w:rPr>
        <w:t>متن اشکال: و فی</w:t>
      </w:r>
      <w:r w:rsidR="006E1C6C">
        <w:rPr>
          <w:rFonts w:hint="cs"/>
          <w:rtl/>
        </w:rPr>
        <w:t xml:space="preserve">ه </w:t>
      </w:r>
      <w:r w:rsidR="0099077F">
        <w:rPr>
          <w:rFonts w:hint="cs"/>
          <w:rtl/>
        </w:rPr>
        <w:t>ثانیاً</w:t>
      </w:r>
      <w:r w:rsidR="006E1C6C">
        <w:rPr>
          <w:rFonts w:hint="cs"/>
          <w:rtl/>
        </w:rPr>
        <w:t xml:space="preserve"> ان اقصی ما فیه التقریر هو امضاء ما ارتکز فی ذهن السائل </w:t>
      </w:r>
      <w:r w:rsidR="0099077F">
        <w:rPr>
          <w:rFonts w:hint="cs"/>
          <w:rtl/>
        </w:rPr>
        <w:t>اجمالاً</w:t>
      </w:r>
      <w:r w:rsidR="006E1C6C">
        <w:rPr>
          <w:rFonts w:hint="cs"/>
          <w:rtl/>
        </w:rPr>
        <w:t xml:space="preserve"> </w:t>
      </w:r>
      <w:r>
        <w:rPr>
          <w:rFonts w:hint="cs"/>
          <w:rtl/>
        </w:rPr>
        <w:t xml:space="preserve">و </w:t>
      </w:r>
      <w:r w:rsidR="006E1C6C">
        <w:rPr>
          <w:rFonts w:hint="cs"/>
          <w:rtl/>
        </w:rPr>
        <w:t xml:space="preserve">من المعلوم مثل هذا لا یبقی فی </w:t>
      </w:r>
      <w:r>
        <w:rPr>
          <w:rFonts w:hint="cs"/>
          <w:rtl/>
        </w:rPr>
        <w:t xml:space="preserve">تخصیص </w:t>
      </w:r>
      <w:r w:rsidR="006E1C6C">
        <w:rPr>
          <w:rFonts w:hint="cs"/>
          <w:rtl/>
        </w:rPr>
        <w:t>ما مر فی</w:t>
      </w:r>
      <w:r>
        <w:rPr>
          <w:rFonts w:hint="cs"/>
          <w:rtl/>
        </w:rPr>
        <w:t xml:space="preserve"> الامر الاول او تقییده.</w:t>
      </w:r>
    </w:p>
    <w:p w:rsidR="00542623" w:rsidRDefault="00542623" w:rsidP="00C97679">
      <w:pPr>
        <w:rPr>
          <w:rtl/>
        </w:rPr>
      </w:pPr>
      <w:r>
        <w:rPr>
          <w:rFonts w:hint="cs"/>
          <w:rtl/>
        </w:rPr>
        <w:t>یعنی مطلقات و عموماتی که مبنی بر عدم جواز است.</w:t>
      </w:r>
    </w:p>
    <w:p w:rsidR="00542623" w:rsidRDefault="00542623" w:rsidP="006E1C6C">
      <w:pPr>
        <w:rPr>
          <w:rtl/>
        </w:rPr>
      </w:pPr>
      <w:r>
        <w:rPr>
          <w:rFonts w:hint="cs"/>
          <w:rtl/>
        </w:rPr>
        <w:t>پاسخی که داده شده این است که فرقی ن</w:t>
      </w:r>
      <w:r w:rsidR="0099077F">
        <w:rPr>
          <w:rFonts w:hint="cs"/>
          <w:rtl/>
        </w:rPr>
        <w:t>می‌کند</w:t>
      </w:r>
      <w:r>
        <w:rPr>
          <w:rFonts w:hint="cs"/>
          <w:rtl/>
        </w:rPr>
        <w:t xml:space="preserve"> اگر دلالت تقریر را اینجا پذیرفتیم تقریر هم مثل دلالت لفظی است و همان آثاری که بر دلالت لفظیه مترتب </w:t>
      </w:r>
      <w:r w:rsidR="0099077F">
        <w:rPr>
          <w:rFonts w:hint="cs"/>
          <w:rtl/>
        </w:rPr>
        <w:t>می‌شود</w:t>
      </w:r>
      <w:r>
        <w:rPr>
          <w:rFonts w:hint="cs"/>
          <w:rtl/>
        </w:rPr>
        <w:t xml:space="preserve"> بر تقریر هم پذیرفته </w:t>
      </w:r>
      <w:r w:rsidR="0099077F">
        <w:rPr>
          <w:rFonts w:hint="cs"/>
          <w:rtl/>
        </w:rPr>
        <w:t>می‌شود</w:t>
      </w:r>
      <w:r>
        <w:rPr>
          <w:rFonts w:hint="cs"/>
          <w:rtl/>
        </w:rPr>
        <w:t xml:space="preserve">. حتی ممکن است کسی بگوید تقریر امام حتی از دلالت لفظیه هم </w:t>
      </w:r>
      <w:r w:rsidR="0099077F">
        <w:rPr>
          <w:rFonts w:hint="cs"/>
          <w:rtl/>
        </w:rPr>
        <w:t>قوی‌تر</w:t>
      </w:r>
      <w:r>
        <w:rPr>
          <w:rFonts w:hint="cs"/>
          <w:rtl/>
        </w:rPr>
        <w:t xml:space="preserve"> است زیرا نشان </w:t>
      </w:r>
      <w:r w:rsidR="0099077F">
        <w:rPr>
          <w:rFonts w:hint="cs"/>
          <w:rtl/>
        </w:rPr>
        <w:t>می‌دهد</w:t>
      </w:r>
      <w:r>
        <w:rPr>
          <w:rFonts w:hint="cs"/>
          <w:rtl/>
        </w:rPr>
        <w:t xml:space="preserve"> که در همه مطلقات و مقیدات از اول </w:t>
      </w:r>
      <w:r w:rsidR="0099077F">
        <w:rPr>
          <w:rFonts w:hint="cs"/>
          <w:rtl/>
        </w:rPr>
        <w:t>منصرف</w:t>
      </w:r>
      <w:r>
        <w:rPr>
          <w:rFonts w:hint="cs"/>
          <w:rtl/>
        </w:rPr>
        <w:t xml:space="preserve"> است. پس </w:t>
      </w:r>
      <w:r w:rsidR="0099077F">
        <w:rPr>
          <w:rFonts w:hint="cs"/>
          <w:rtl/>
        </w:rPr>
        <w:t>اولاً</w:t>
      </w:r>
      <w:r>
        <w:rPr>
          <w:rFonts w:hint="cs"/>
          <w:rtl/>
        </w:rPr>
        <w:t xml:space="preserve"> اینکه تقریر مثل بقیه ادله اگر پذیرفته شود مانعی ندارد قرینه لبیه بیاید دلیل </w:t>
      </w:r>
      <w:r w:rsidR="0099077F">
        <w:rPr>
          <w:rFonts w:hint="cs"/>
          <w:rtl/>
        </w:rPr>
        <w:t>لفظی</w:t>
      </w:r>
      <w:r>
        <w:rPr>
          <w:rFonts w:hint="cs"/>
          <w:rtl/>
        </w:rPr>
        <w:t xml:space="preserve"> را تخصیص بزند </w:t>
      </w:r>
      <w:r w:rsidR="0099077F">
        <w:rPr>
          <w:rFonts w:hint="cs"/>
          <w:rtl/>
        </w:rPr>
        <w:t>ثانیاً</w:t>
      </w:r>
      <w:r>
        <w:rPr>
          <w:rFonts w:hint="cs"/>
          <w:rtl/>
        </w:rPr>
        <w:t xml:space="preserve"> بالاتر از این ممکن است بگوییم این ارتکاز که امام آن را نفی نکرده ارتکاز قوی </w:t>
      </w:r>
      <w:r w:rsidR="0099077F">
        <w:rPr>
          <w:rFonts w:hint="cs"/>
          <w:rtl/>
        </w:rPr>
        <w:t>احتمالاً</w:t>
      </w:r>
      <w:r>
        <w:rPr>
          <w:rFonts w:hint="cs"/>
          <w:rtl/>
        </w:rPr>
        <w:t xml:space="preserve"> بوده و ارتکاز قوی خیلی </w:t>
      </w:r>
      <w:r w:rsidR="0099077F">
        <w:rPr>
          <w:rFonts w:hint="cs"/>
          <w:rtl/>
        </w:rPr>
        <w:t>وقت‌ها</w:t>
      </w:r>
      <w:r>
        <w:rPr>
          <w:rFonts w:hint="cs"/>
          <w:rtl/>
        </w:rPr>
        <w:t xml:space="preserve"> تخصیص و تقیید </w:t>
      </w:r>
      <w:r w:rsidR="006E1C6C">
        <w:rPr>
          <w:rFonts w:hint="cs"/>
          <w:rtl/>
        </w:rPr>
        <w:t xml:space="preserve">را </w:t>
      </w:r>
      <w:r>
        <w:rPr>
          <w:rFonts w:hint="cs"/>
          <w:rtl/>
        </w:rPr>
        <w:t>ایجاد ن</w:t>
      </w:r>
      <w:r w:rsidR="0099077F">
        <w:rPr>
          <w:rFonts w:hint="cs"/>
          <w:rtl/>
        </w:rPr>
        <w:t>می‌کند</w:t>
      </w:r>
      <w:r>
        <w:rPr>
          <w:rFonts w:hint="cs"/>
          <w:rtl/>
        </w:rPr>
        <w:t xml:space="preserve"> بلکه باعث انصراف از اول </w:t>
      </w:r>
      <w:r w:rsidR="0099077F">
        <w:rPr>
          <w:rFonts w:hint="cs"/>
          <w:rtl/>
        </w:rPr>
        <w:t>می‌شود</w:t>
      </w:r>
      <w:r>
        <w:rPr>
          <w:rFonts w:hint="cs"/>
          <w:rtl/>
        </w:rPr>
        <w:t xml:space="preserve"> از باب</w:t>
      </w:r>
      <w:r w:rsidR="006E1C6C">
        <w:rPr>
          <w:rFonts w:hint="cs"/>
          <w:rtl/>
        </w:rPr>
        <w:t xml:space="preserve"> </w:t>
      </w:r>
      <w:bookmarkStart w:id="14" w:name="_GoBack"/>
      <w:r w:rsidR="006E1C6C">
        <w:rPr>
          <w:rFonts w:hint="cs"/>
          <w:rtl/>
        </w:rPr>
        <w:t>ضیق فم الرکیه</w:t>
      </w:r>
      <w:bookmarkEnd w:id="14"/>
      <w:r w:rsidR="006E1C6C">
        <w:rPr>
          <w:rFonts w:hint="cs"/>
          <w:rtl/>
        </w:rPr>
        <w:t xml:space="preserve">. </w:t>
      </w:r>
      <w:r w:rsidR="0099077F">
        <w:rPr>
          <w:rFonts w:hint="cs"/>
          <w:rtl/>
        </w:rPr>
        <w:t>خصوصاً</w:t>
      </w:r>
      <w:r w:rsidR="006E1C6C">
        <w:rPr>
          <w:rFonts w:hint="cs"/>
          <w:rtl/>
        </w:rPr>
        <w:t xml:space="preserve"> اگر</w:t>
      </w:r>
      <w:r>
        <w:rPr>
          <w:rFonts w:hint="cs"/>
          <w:rtl/>
        </w:rPr>
        <w:t xml:space="preserve"> بگوییم ارتکاز ابی حمزه </w:t>
      </w:r>
      <w:r w:rsidR="006E1C6C">
        <w:rPr>
          <w:rFonts w:hint="cs"/>
          <w:rtl/>
        </w:rPr>
        <w:t xml:space="preserve">نشان </w:t>
      </w:r>
      <w:r>
        <w:rPr>
          <w:rFonts w:hint="cs"/>
          <w:rtl/>
        </w:rPr>
        <w:t xml:space="preserve">ارتکاز عمومی است نه </w:t>
      </w:r>
      <w:r w:rsidR="006E1C6C">
        <w:rPr>
          <w:rFonts w:hint="cs"/>
          <w:rtl/>
        </w:rPr>
        <w:t xml:space="preserve">ارتکاز </w:t>
      </w:r>
      <w:r>
        <w:rPr>
          <w:rFonts w:hint="cs"/>
          <w:rtl/>
        </w:rPr>
        <w:t>شخصی</w:t>
      </w:r>
      <w:r w:rsidR="006E1C6C">
        <w:rPr>
          <w:rFonts w:hint="cs"/>
          <w:rtl/>
        </w:rPr>
        <w:t xml:space="preserve">. این دایره بحث را </w:t>
      </w:r>
      <w:r w:rsidR="0099077F">
        <w:rPr>
          <w:rFonts w:hint="cs"/>
          <w:rtl/>
        </w:rPr>
        <w:t>قوی‌تر</w:t>
      </w:r>
      <w:r w:rsidR="006E1C6C">
        <w:rPr>
          <w:rFonts w:hint="cs"/>
          <w:rtl/>
        </w:rPr>
        <w:t xml:space="preserve"> </w:t>
      </w:r>
      <w:r w:rsidR="0099077F">
        <w:rPr>
          <w:rFonts w:hint="cs"/>
          <w:rtl/>
        </w:rPr>
        <w:t>می‌کند</w:t>
      </w:r>
      <w:r w:rsidR="006E1C6C">
        <w:rPr>
          <w:rFonts w:hint="cs"/>
          <w:rtl/>
        </w:rPr>
        <w:t xml:space="preserve">. راجع به این </w:t>
      </w:r>
      <w:r w:rsidR="0099077F">
        <w:rPr>
          <w:rFonts w:hint="cs"/>
          <w:rtl/>
        </w:rPr>
        <w:t>نکته‌ای</w:t>
      </w:r>
      <w:r w:rsidR="006E1C6C">
        <w:rPr>
          <w:rFonts w:hint="cs"/>
          <w:rtl/>
        </w:rPr>
        <w:t xml:space="preserve"> را عرض خواهیم کرد.</w:t>
      </w:r>
    </w:p>
    <w:p w:rsidR="00542623" w:rsidRDefault="0099077F" w:rsidP="00C97679">
      <w:pPr>
        <w:rPr>
          <w:rtl/>
        </w:rPr>
      </w:pPr>
      <w:r>
        <w:rPr>
          <w:rFonts w:hint="cs"/>
          <w:rtl/>
        </w:rPr>
        <w:lastRenderedPageBreak/>
        <w:t>مع‌ذلک</w:t>
      </w:r>
      <w:r w:rsidR="00542623">
        <w:rPr>
          <w:rFonts w:hint="cs"/>
          <w:rtl/>
        </w:rPr>
        <w:t xml:space="preserve"> این اشکال چهارم شاید از </w:t>
      </w:r>
      <w:r>
        <w:rPr>
          <w:rFonts w:hint="cs"/>
          <w:rtl/>
        </w:rPr>
        <w:t>همه اشکالات</w:t>
      </w:r>
      <w:r w:rsidR="00542623">
        <w:rPr>
          <w:rFonts w:hint="cs"/>
          <w:rtl/>
        </w:rPr>
        <w:t xml:space="preserve"> </w:t>
      </w:r>
      <w:r>
        <w:rPr>
          <w:rFonts w:hint="cs"/>
          <w:rtl/>
        </w:rPr>
        <w:t>قوی‌تر</w:t>
      </w:r>
      <w:r w:rsidR="00542623">
        <w:rPr>
          <w:rFonts w:hint="cs"/>
          <w:rtl/>
        </w:rPr>
        <w:t xml:space="preserve"> باشد</w:t>
      </w:r>
      <w:r w:rsidR="00AC687A">
        <w:rPr>
          <w:rtl/>
        </w:rPr>
        <w:t xml:space="preserve">؛ </w:t>
      </w:r>
      <w:r w:rsidR="00542623">
        <w:rPr>
          <w:rFonts w:hint="cs"/>
          <w:rtl/>
        </w:rPr>
        <w:t xml:space="preserve">زیرا ممکن است کسی بگوید این نوع ارتکاز </w:t>
      </w:r>
      <w:r>
        <w:rPr>
          <w:rFonts w:hint="cs"/>
          <w:rtl/>
        </w:rPr>
        <w:t>درواقع</w:t>
      </w:r>
      <w:r w:rsidR="00542623">
        <w:rPr>
          <w:rFonts w:hint="cs"/>
          <w:rtl/>
        </w:rPr>
        <w:t xml:space="preserve"> وجود داشته اما تقریر امام اینجا نیست به دلیلی که </w:t>
      </w:r>
      <w:r>
        <w:rPr>
          <w:rFonts w:hint="cs"/>
          <w:rtl/>
        </w:rPr>
        <w:t>بعداً</w:t>
      </w:r>
      <w:r w:rsidR="00542623">
        <w:rPr>
          <w:rFonts w:hint="cs"/>
          <w:rtl/>
        </w:rPr>
        <w:t xml:space="preserve"> خواهیم گفت. تقریر این برد و کشش را ندارد که بتواند مطلقات </w:t>
      </w:r>
      <w:r>
        <w:rPr>
          <w:rFonts w:hint="cs"/>
          <w:rtl/>
        </w:rPr>
        <w:t>را تقیید</w:t>
      </w:r>
      <w:r w:rsidR="00542623">
        <w:rPr>
          <w:rFonts w:hint="cs"/>
          <w:rtl/>
        </w:rPr>
        <w:t xml:space="preserve"> بزند. اشکال پنجم همین است.</w:t>
      </w:r>
    </w:p>
    <w:p w:rsidR="00542623" w:rsidRDefault="00542623" w:rsidP="0099077F">
      <w:pPr>
        <w:pStyle w:val="Heading2"/>
        <w:rPr>
          <w:rtl/>
        </w:rPr>
      </w:pPr>
      <w:bookmarkStart w:id="15" w:name="_Toc56340339"/>
      <w:r>
        <w:rPr>
          <w:rFonts w:hint="cs"/>
          <w:rtl/>
        </w:rPr>
        <w:t>اشکال پنجم:</w:t>
      </w:r>
      <w:bookmarkEnd w:id="15"/>
    </w:p>
    <w:p w:rsidR="00542623" w:rsidRDefault="00542623" w:rsidP="00C97679">
      <w:pPr>
        <w:rPr>
          <w:rtl/>
        </w:rPr>
      </w:pPr>
      <w:r>
        <w:rPr>
          <w:rFonts w:hint="cs"/>
          <w:rtl/>
        </w:rPr>
        <w:t xml:space="preserve">تقریر امام در اینجا </w:t>
      </w:r>
      <w:r w:rsidR="0099077F">
        <w:rPr>
          <w:rFonts w:hint="cs"/>
          <w:rtl/>
        </w:rPr>
        <w:t>چقدر</w:t>
      </w:r>
      <w:r>
        <w:rPr>
          <w:rFonts w:hint="cs"/>
          <w:rtl/>
        </w:rPr>
        <w:t xml:space="preserve"> </w:t>
      </w:r>
      <w:r w:rsidR="0099077F">
        <w:rPr>
          <w:rFonts w:hint="cs"/>
          <w:rtl/>
        </w:rPr>
        <w:t>می‌شود</w:t>
      </w:r>
      <w:r>
        <w:rPr>
          <w:rFonts w:hint="cs"/>
          <w:rtl/>
        </w:rPr>
        <w:t xml:space="preserve"> مفروض گرفته شود و رویش حساب</w:t>
      </w:r>
      <w:r w:rsidR="0099077F">
        <w:rPr>
          <w:rFonts w:hint="cs"/>
          <w:rtl/>
        </w:rPr>
        <w:t xml:space="preserve"> شود؟ ممکن است کسی بگوید امام آن</w:t>
      </w:r>
      <w:r>
        <w:rPr>
          <w:rFonts w:hint="cs"/>
          <w:rtl/>
        </w:rPr>
        <w:t xml:space="preserve">چه مستقیم محل </w:t>
      </w:r>
      <w:r w:rsidR="0099077F">
        <w:rPr>
          <w:rFonts w:hint="cs"/>
          <w:rtl/>
        </w:rPr>
        <w:t>سؤال</w:t>
      </w:r>
      <w:r>
        <w:rPr>
          <w:rFonts w:hint="cs"/>
          <w:rtl/>
        </w:rPr>
        <w:t xml:space="preserve"> نبوده و ارتکازی در ذهن او بوده را نخواسته جواب دهد زیرا اینجا مطلقات یا عموماتی بوده و او را به </w:t>
      </w:r>
      <w:r w:rsidR="0099077F">
        <w:rPr>
          <w:rFonts w:hint="cs"/>
          <w:rtl/>
        </w:rPr>
        <w:t>آن‌ها</w:t>
      </w:r>
      <w:r>
        <w:rPr>
          <w:rFonts w:hint="cs"/>
          <w:rtl/>
        </w:rPr>
        <w:t xml:space="preserve"> احاله کرده. آیا الزامی وجود دارد که امام به ارتکاز درونی او هم پاسخ دهد؟</w:t>
      </w:r>
    </w:p>
    <w:p w:rsidR="00E925E7" w:rsidRDefault="00E925E7" w:rsidP="00C97679">
      <w:pPr>
        <w:rPr>
          <w:rtl/>
        </w:rPr>
      </w:pPr>
      <w:r>
        <w:rPr>
          <w:rFonts w:hint="cs"/>
          <w:rtl/>
        </w:rPr>
        <w:t xml:space="preserve">جواب دیگری که </w:t>
      </w:r>
      <w:r w:rsidR="0099077F">
        <w:rPr>
          <w:rFonts w:hint="cs"/>
          <w:rtl/>
        </w:rPr>
        <w:t>می‌شود</w:t>
      </w:r>
      <w:r>
        <w:rPr>
          <w:rFonts w:hint="cs"/>
          <w:rtl/>
        </w:rPr>
        <w:t xml:space="preserve"> این است که اطلاقات و عمومات برفرضی هم که باشد اطلاق و عموم </w:t>
      </w:r>
      <w:r w:rsidR="0099077F">
        <w:rPr>
          <w:rFonts w:hint="cs"/>
          <w:rtl/>
        </w:rPr>
        <w:t>قوی‌ای</w:t>
      </w:r>
      <w:r>
        <w:rPr>
          <w:rFonts w:hint="cs"/>
          <w:rtl/>
        </w:rPr>
        <w:t xml:space="preserve"> نیست که این دلیل لبی </w:t>
      </w:r>
      <w:r w:rsidR="0099077F">
        <w:rPr>
          <w:rFonts w:hint="cs"/>
          <w:rtl/>
        </w:rPr>
        <w:t>نتواند</w:t>
      </w:r>
      <w:r>
        <w:rPr>
          <w:rFonts w:hint="cs"/>
          <w:rtl/>
        </w:rPr>
        <w:t xml:space="preserve"> آن را تقیید بزند. شاید یکی یا دو تا از اطلاقات و عمومات با تقییدی </w:t>
      </w:r>
      <w:r w:rsidR="0099077F">
        <w:rPr>
          <w:rFonts w:hint="cs"/>
          <w:rtl/>
        </w:rPr>
        <w:t>قابل‌پذیرش</w:t>
      </w:r>
      <w:r>
        <w:rPr>
          <w:rFonts w:hint="cs"/>
          <w:rtl/>
        </w:rPr>
        <w:t xml:space="preserve"> بود.</w:t>
      </w:r>
    </w:p>
    <w:p w:rsidR="00C97679" w:rsidRPr="00C97679" w:rsidRDefault="00C97679" w:rsidP="00C97679">
      <w:pPr>
        <w:rPr>
          <w:rtl/>
        </w:rPr>
      </w:pPr>
    </w:p>
    <w:sectPr w:rsidR="00C97679" w:rsidRPr="00C9767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25" w:rsidRDefault="004C3A25" w:rsidP="004D5B1F">
      <w:r>
        <w:separator/>
      </w:r>
    </w:p>
  </w:endnote>
  <w:endnote w:type="continuationSeparator" w:id="0">
    <w:p w:rsidR="004C3A25" w:rsidRDefault="004C3A2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7A" w:rsidRDefault="00AC6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F4B44" w:rsidRDefault="003F4B44" w:rsidP="004D5B1F">
        <w:pPr>
          <w:pStyle w:val="Footer"/>
        </w:pPr>
        <w:r>
          <w:fldChar w:fldCharType="begin"/>
        </w:r>
        <w:r>
          <w:instrText xml:space="preserve"> PAGE   \* MERGEFORMAT </w:instrText>
        </w:r>
        <w:r>
          <w:fldChar w:fldCharType="separate"/>
        </w:r>
        <w:r w:rsidR="00AC687A">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7A" w:rsidRDefault="00AC6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25" w:rsidRDefault="004C3A25" w:rsidP="004D5B1F">
      <w:r>
        <w:separator/>
      </w:r>
    </w:p>
  </w:footnote>
  <w:footnote w:type="continuationSeparator" w:id="0">
    <w:p w:rsidR="004C3A25" w:rsidRDefault="004C3A25" w:rsidP="004D5B1F">
      <w:r>
        <w:continuationSeparator/>
      </w:r>
    </w:p>
  </w:footnote>
  <w:footnote w:id="1">
    <w:p w:rsidR="00C97679" w:rsidRDefault="00C97679" w:rsidP="00AC687A">
      <w:pPr>
        <w:pStyle w:val="FootnoteText"/>
        <w:rPr>
          <w:rtl/>
        </w:rPr>
      </w:pPr>
      <w:r>
        <w:rPr>
          <w:rStyle w:val="FootnoteReference"/>
          <w:rFonts w:eastAsia="2  Lotus"/>
        </w:rPr>
        <w:footnoteRef/>
      </w:r>
      <w:r w:rsidR="00AC687A">
        <w:rPr>
          <w:rFonts w:hint="cs"/>
          <w:rtl/>
        </w:rPr>
        <w:t>.</w:t>
      </w:r>
      <w:r w:rsidR="00AC687A">
        <w:rPr>
          <w:rtl/>
        </w:rPr>
        <w:t xml:space="preserve"> </w:t>
      </w:r>
      <w:r w:rsidR="00AC687A">
        <w:rPr>
          <w:rtl/>
        </w:rPr>
        <w:t>وسائل الشيعة، ج‏20، ص</w:t>
      </w:r>
      <w:r w:rsidR="00AC687A" w:rsidRPr="00AC687A">
        <w:rPr>
          <w:rtl/>
        </w:rPr>
        <w:t xml:space="preserve"> 233</w:t>
      </w:r>
      <w:r w:rsidR="00AC687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7A" w:rsidRDefault="00AC6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44" w:rsidRDefault="003F4B44" w:rsidP="00C97679">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3201C5C9" wp14:editId="090D8FA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AC687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C687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AC687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1A04F5">
      <w:rPr>
        <w:rFonts w:ascii="Adobe Arabic" w:hAnsi="Adobe Arabic" w:cs="Adobe Arabic" w:hint="cs"/>
        <w:b/>
        <w:bCs/>
        <w:sz w:val="24"/>
        <w:szCs w:val="24"/>
        <w:rtl/>
      </w:rPr>
      <w:t>2</w:t>
    </w:r>
    <w:r w:rsidR="00C97679">
      <w:rPr>
        <w:rFonts w:ascii="Adobe Arabic" w:hAnsi="Adobe Arabic" w:cs="Adobe Arabic" w:hint="cs"/>
        <w:b/>
        <w:bCs/>
        <w:sz w:val="24"/>
        <w:szCs w:val="24"/>
        <w:rtl/>
      </w:rPr>
      <w:t>5</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F4B44" w:rsidRPr="00012D8B" w:rsidRDefault="00AC687A" w:rsidP="00C97679">
    <w:pPr>
      <w:ind w:firstLine="0"/>
      <w:rPr>
        <w:rFonts w:ascii="Adobe Arabic" w:hAnsi="Adobe Arabic" w:cs="Adobe Arabic"/>
        <w:b/>
        <w:bCs/>
        <w:sz w:val="24"/>
        <w:szCs w:val="24"/>
        <w:rtl/>
      </w:rPr>
    </w:pPr>
    <w:r w:rsidRPr="00F32CA6">
      <w:rPr>
        <w:noProof/>
        <w:lang w:bidi="ar-SA"/>
      </w:rPr>
      <mc:AlternateContent>
        <mc:Choice Requires="wps">
          <w:drawing>
            <wp:anchor distT="4294967292" distB="4294967292" distL="114300" distR="114300" simplePos="0" relativeHeight="251656192" behindDoc="0" locked="0" layoutInCell="1" allowOverlap="1" wp14:anchorId="684BE4A2" wp14:editId="428F1030">
              <wp:simplePos x="0" y="0"/>
              <wp:positionH relativeFrom="margin">
                <wp:align>center</wp:align>
              </wp:positionH>
              <wp:positionV relativeFrom="paragraph">
                <wp:posOffset>292151</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B77D" id="Straight Connector 2" o:spid="_x0000_s1026" style="position:absolute;flip:x;z-index:25165619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3pt" to="50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">
              <w10:wrap anchorx="margin"/>
            </v:line>
          </w:pict>
        </mc:Fallback>
      </mc:AlternateContent>
    </w:r>
    <w:r w:rsidR="003F4B44" w:rsidRPr="00012D8B">
      <w:rPr>
        <w:rFonts w:ascii="Adobe Arabic" w:hAnsi="Adobe Arabic" w:cs="Adobe Arabic"/>
        <w:b/>
        <w:bCs/>
        <w:sz w:val="24"/>
        <w:szCs w:val="24"/>
        <w:rtl/>
      </w:rPr>
      <w:t>ا</w:t>
    </w:r>
    <w:r w:rsidR="003F4B44">
      <w:rPr>
        <w:rFonts w:ascii="Adobe Arabic" w:hAnsi="Adobe Arabic" w:cs="Adobe Arabic"/>
        <w:b/>
        <w:bCs/>
        <w:sz w:val="24"/>
        <w:szCs w:val="24"/>
        <w:rtl/>
      </w:rPr>
      <w:t xml:space="preserve">ستاد اعرافی  </w:t>
    </w:r>
    <w:r w:rsidR="003F4B4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3F4B44" w:rsidRPr="00012D8B">
      <w:rPr>
        <w:rFonts w:ascii="Adobe Arabic" w:hAnsi="Adobe Arabic" w:cs="Adobe Arabic"/>
        <w:b/>
        <w:bCs/>
        <w:sz w:val="24"/>
        <w:szCs w:val="24"/>
        <w:rtl/>
      </w:rPr>
      <w:t xml:space="preserve"> عنوان فرعی: </w:t>
    </w:r>
    <w:r w:rsidR="003F4B44">
      <w:rPr>
        <w:rFonts w:ascii="Adobe Arabic" w:hAnsi="Adobe Arabic" w:cs="Adobe Arabic" w:hint="cs"/>
        <w:b/>
        <w:bCs/>
        <w:sz w:val="24"/>
        <w:szCs w:val="24"/>
        <w:rtl/>
      </w:rPr>
      <w:t xml:space="preserve">ادله </w:t>
    </w:r>
    <w:r w:rsidR="00BF2D4D">
      <w:rPr>
        <w:rFonts w:ascii="Adobe Arabic" w:hAnsi="Adobe Arabic" w:cs="Adobe Arabic" w:hint="cs"/>
        <w:b/>
        <w:bCs/>
        <w:sz w:val="24"/>
        <w:szCs w:val="24"/>
        <w:rtl/>
      </w:rPr>
      <w:t>جواز</w:t>
    </w:r>
    <w:r w:rsidR="003F4B44">
      <w:rPr>
        <w:rFonts w:ascii="Adobe Arabic" w:hAnsi="Adobe Arabic" w:cs="Adobe Arabic" w:hint="cs"/>
        <w:b/>
        <w:bCs/>
        <w:sz w:val="24"/>
        <w:szCs w:val="24"/>
        <w:rtl/>
      </w:rPr>
      <w:t xml:space="preserve"> نگاه به وجه و کفین اجنبی           </w:t>
    </w:r>
    <w:r w:rsidR="003F4B44" w:rsidRPr="00012D8B">
      <w:rPr>
        <w:rFonts w:ascii="Adobe Arabic" w:hAnsi="Adobe Arabic" w:cs="Adobe Arabic" w:hint="cs"/>
        <w:b/>
        <w:bCs/>
        <w:sz w:val="24"/>
        <w:szCs w:val="24"/>
        <w:rtl/>
      </w:rPr>
      <w:t xml:space="preserve">           </w:t>
    </w:r>
    <w:r w:rsidR="003F4B44" w:rsidRPr="00012D8B">
      <w:rPr>
        <w:rFonts w:ascii="Adobe Arabic" w:hAnsi="Adobe Arabic" w:cs="Adobe Arabic"/>
        <w:b/>
        <w:bCs/>
        <w:sz w:val="24"/>
        <w:szCs w:val="24"/>
        <w:rtl/>
      </w:rPr>
      <w:t xml:space="preserve">شماره جلسه: </w:t>
    </w:r>
    <w:r w:rsidR="00BF2D4D">
      <w:rPr>
        <w:rFonts w:ascii="Adobe Arabic" w:hAnsi="Adobe Arabic" w:cs="Adobe Arabic" w:hint="cs"/>
        <w:b/>
        <w:bCs/>
        <w:sz w:val="24"/>
        <w:szCs w:val="24"/>
        <w:rtl/>
      </w:rPr>
      <w:t>6</w:t>
    </w:r>
    <w:r w:rsidR="00C97679">
      <w:rPr>
        <w:rFonts w:ascii="Adobe Arabic" w:hAnsi="Adobe Arabic" w:cs="Adobe Arabic" w:hint="cs"/>
        <w:b/>
        <w:bCs/>
        <w:sz w:val="24"/>
        <w:szCs w:val="24"/>
        <w:rtl/>
      </w:rPr>
      <w:t>5</w:t>
    </w:r>
  </w:p>
  <w:p w:rsidR="003F4B44" w:rsidRPr="00873379" w:rsidRDefault="003F4B44" w:rsidP="004D5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7A" w:rsidRDefault="00AC6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23"/>
  </w:num>
  <w:num w:numId="3">
    <w:abstractNumId w:val="31"/>
  </w:num>
  <w:num w:numId="4">
    <w:abstractNumId w:val="32"/>
  </w:num>
  <w:num w:numId="5">
    <w:abstractNumId w:val="17"/>
  </w:num>
  <w:num w:numId="6">
    <w:abstractNumId w:val="4"/>
  </w:num>
  <w:num w:numId="7">
    <w:abstractNumId w:val="24"/>
  </w:num>
  <w:num w:numId="8">
    <w:abstractNumId w:val="33"/>
  </w:num>
  <w:num w:numId="9">
    <w:abstractNumId w:val="9"/>
  </w:num>
  <w:num w:numId="10">
    <w:abstractNumId w:val="30"/>
  </w:num>
  <w:num w:numId="11">
    <w:abstractNumId w:val="5"/>
  </w:num>
  <w:num w:numId="12">
    <w:abstractNumId w:val="10"/>
  </w:num>
  <w:num w:numId="13">
    <w:abstractNumId w:val="12"/>
  </w:num>
  <w:num w:numId="14">
    <w:abstractNumId w:val="15"/>
  </w:num>
  <w:num w:numId="15">
    <w:abstractNumId w:val="26"/>
  </w:num>
  <w:num w:numId="16">
    <w:abstractNumId w:val="2"/>
  </w:num>
  <w:num w:numId="17">
    <w:abstractNumId w:val="21"/>
  </w:num>
  <w:num w:numId="18">
    <w:abstractNumId w:val="28"/>
  </w:num>
  <w:num w:numId="19">
    <w:abstractNumId w:val="19"/>
  </w:num>
  <w:num w:numId="20">
    <w:abstractNumId w:val="34"/>
  </w:num>
  <w:num w:numId="21">
    <w:abstractNumId w:val="25"/>
  </w:num>
  <w:num w:numId="22">
    <w:abstractNumId w:val="8"/>
  </w:num>
  <w:num w:numId="23">
    <w:abstractNumId w:val="14"/>
  </w:num>
  <w:num w:numId="24">
    <w:abstractNumId w:val="27"/>
  </w:num>
  <w:num w:numId="25">
    <w:abstractNumId w:val="11"/>
  </w:num>
  <w:num w:numId="26">
    <w:abstractNumId w:val="13"/>
  </w:num>
  <w:num w:numId="27">
    <w:abstractNumId w:val="7"/>
  </w:num>
  <w:num w:numId="28">
    <w:abstractNumId w:val="3"/>
  </w:num>
  <w:num w:numId="29">
    <w:abstractNumId w:val="0"/>
  </w:num>
  <w:num w:numId="30">
    <w:abstractNumId w:val="6"/>
  </w:num>
  <w:num w:numId="31">
    <w:abstractNumId w:val="1"/>
  </w:num>
  <w:num w:numId="32">
    <w:abstractNumId w:val="16"/>
  </w:num>
  <w:num w:numId="33">
    <w:abstractNumId w:val="20"/>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37B2"/>
    <w:rsid w:val="001B4AC9"/>
    <w:rsid w:val="001B535E"/>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2ACE"/>
    <w:rsid w:val="00274DC7"/>
    <w:rsid w:val="00277653"/>
    <w:rsid w:val="002776F6"/>
    <w:rsid w:val="00282D16"/>
    <w:rsid w:val="00283229"/>
    <w:rsid w:val="002914BD"/>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6002"/>
    <w:rsid w:val="0031675F"/>
    <w:rsid w:val="00316F0C"/>
    <w:rsid w:val="00317D04"/>
    <w:rsid w:val="00321726"/>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1A43"/>
    <w:rsid w:val="00372795"/>
    <w:rsid w:val="00374D1C"/>
    <w:rsid w:val="00375CC3"/>
    <w:rsid w:val="00380FDB"/>
    <w:rsid w:val="00381508"/>
    <w:rsid w:val="00385371"/>
    <w:rsid w:val="00386A07"/>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A28"/>
    <w:rsid w:val="003C3F71"/>
    <w:rsid w:val="003C56D7"/>
    <w:rsid w:val="003C7899"/>
    <w:rsid w:val="003C7EBD"/>
    <w:rsid w:val="003D1CA0"/>
    <w:rsid w:val="003D2945"/>
    <w:rsid w:val="003D2F0A"/>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3A25"/>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166A3"/>
    <w:rsid w:val="00516B88"/>
    <w:rsid w:val="00520EC8"/>
    <w:rsid w:val="00521509"/>
    <w:rsid w:val="005221F3"/>
    <w:rsid w:val="00523E88"/>
    <w:rsid w:val="00524F6C"/>
    <w:rsid w:val="00530FD7"/>
    <w:rsid w:val="005318A6"/>
    <w:rsid w:val="00531A7A"/>
    <w:rsid w:val="00533B7B"/>
    <w:rsid w:val="00542623"/>
    <w:rsid w:val="00543B39"/>
    <w:rsid w:val="00544FBD"/>
    <w:rsid w:val="00545B0C"/>
    <w:rsid w:val="00547D42"/>
    <w:rsid w:val="00551628"/>
    <w:rsid w:val="005522A3"/>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229C"/>
    <w:rsid w:val="006626D2"/>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293C"/>
    <w:rsid w:val="007F2F4B"/>
    <w:rsid w:val="007F3221"/>
    <w:rsid w:val="007F3776"/>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1823"/>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4646"/>
    <w:rsid w:val="00AB534C"/>
    <w:rsid w:val="00AB7335"/>
    <w:rsid w:val="00AC300F"/>
    <w:rsid w:val="00AC3477"/>
    <w:rsid w:val="00AC687A"/>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5AD5"/>
    <w:rsid w:val="00CC6F78"/>
    <w:rsid w:val="00CC70CB"/>
    <w:rsid w:val="00CC720E"/>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1D9C"/>
    <w:rsid w:val="00CF257C"/>
    <w:rsid w:val="00CF42E2"/>
    <w:rsid w:val="00CF7916"/>
    <w:rsid w:val="00CF7CD9"/>
    <w:rsid w:val="00D009A0"/>
    <w:rsid w:val="00D00C2B"/>
    <w:rsid w:val="00D130E1"/>
    <w:rsid w:val="00D15074"/>
    <w:rsid w:val="00D150A3"/>
    <w:rsid w:val="00D158F3"/>
    <w:rsid w:val="00D15FDC"/>
    <w:rsid w:val="00D16A86"/>
    <w:rsid w:val="00D22DE5"/>
    <w:rsid w:val="00D2470E"/>
    <w:rsid w:val="00D25245"/>
    <w:rsid w:val="00D2594B"/>
    <w:rsid w:val="00D32B95"/>
    <w:rsid w:val="00D330C0"/>
    <w:rsid w:val="00D33F52"/>
    <w:rsid w:val="00D3665C"/>
    <w:rsid w:val="00D36CD1"/>
    <w:rsid w:val="00D370D0"/>
    <w:rsid w:val="00D420F3"/>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246"/>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7B02"/>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173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ACC3-8D3D-47BE-8167-C7B4F495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1575</TotalTime>
  <Pages>7</Pages>
  <Words>1971</Words>
  <Characters>11237</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64</cp:revision>
  <dcterms:created xsi:type="dcterms:W3CDTF">2020-06-22T09:32:00Z</dcterms:created>
  <dcterms:modified xsi:type="dcterms:W3CDTF">2020-11-15T10:50:00Z</dcterms:modified>
</cp:coreProperties>
</file>