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7DF" w:rsidRPr="00C918F4" w:rsidRDefault="007217DF" w:rsidP="007217DF">
      <w:pPr>
        <w:jc w:val="center"/>
        <w:rPr>
          <w:rFonts w:hint="cs"/>
          <w:rtl/>
        </w:rPr>
      </w:pPr>
      <w:bookmarkStart w:id="0" w:name="_Toc55762589"/>
      <w:bookmarkStart w:id="1" w:name="_Toc52629501"/>
      <w:bookmarkStart w:id="2" w:name="_Toc61861953"/>
      <w:r w:rsidRPr="00C918F4">
        <w:rPr>
          <w:rFonts w:hint="cs"/>
          <w:rtl/>
        </w:rPr>
        <w:t>بسم الله الرحمن الرحیم</w:t>
      </w:r>
    </w:p>
    <w:p w:rsidR="007217DF" w:rsidRPr="00C918F4" w:rsidRDefault="007217DF" w:rsidP="007217DF">
      <w:pPr>
        <w:pStyle w:val="Heading1"/>
        <w:rPr>
          <w:szCs w:val="44"/>
          <w:rtl/>
        </w:rPr>
      </w:pPr>
      <w:bookmarkStart w:id="3" w:name="_Toc513477529"/>
      <w:bookmarkStart w:id="4" w:name="_Toc43811892"/>
      <w:bookmarkStart w:id="5" w:name="_Toc43121545"/>
      <w:bookmarkStart w:id="6" w:name="_Toc42697049"/>
      <w:bookmarkStart w:id="7" w:name="_Toc42611065"/>
      <w:bookmarkStart w:id="8" w:name="_Toc42522615"/>
      <w:bookmarkStart w:id="9" w:name="_Toc42509933"/>
      <w:bookmarkStart w:id="10" w:name="_Toc20125395"/>
      <w:r w:rsidRPr="00C918F4">
        <w:rPr>
          <w:rFonts w:hint="cs"/>
          <w:szCs w:val="44"/>
          <w:rtl/>
        </w:rPr>
        <w:t xml:space="preserve">موضوع: </w:t>
      </w:r>
      <w:r w:rsidRPr="00C918F4">
        <w:rPr>
          <w:rFonts w:hint="cs"/>
          <w:color w:val="000000" w:themeColor="text1"/>
          <w:szCs w:val="44"/>
          <w:rtl/>
        </w:rPr>
        <w:t>فقه / نکاح</w:t>
      </w:r>
      <w:bookmarkEnd w:id="3"/>
      <w:bookmarkEnd w:id="4"/>
      <w:bookmarkEnd w:id="5"/>
      <w:bookmarkEnd w:id="6"/>
      <w:bookmarkEnd w:id="7"/>
      <w:bookmarkEnd w:id="8"/>
      <w:bookmarkEnd w:id="9"/>
      <w:bookmarkEnd w:id="10"/>
    </w:p>
    <w:p w:rsidR="007217DF" w:rsidRPr="00C918F4" w:rsidRDefault="007217DF" w:rsidP="007217DF">
      <w:pPr>
        <w:pStyle w:val="Heading1"/>
        <w:rPr>
          <w:rtl/>
        </w:rPr>
      </w:pPr>
      <w:bookmarkStart w:id="11" w:name="_GoBack"/>
      <w:bookmarkEnd w:id="0"/>
      <w:bookmarkEnd w:id="1"/>
      <w:r w:rsidRPr="00C918F4">
        <w:rPr>
          <w:rFonts w:hint="cs"/>
          <w:rtl/>
        </w:rPr>
        <w:t>مقدمه</w:t>
      </w:r>
      <w:bookmarkEnd w:id="2"/>
    </w:p>
    <w:p w:rsidR="00DA7A97" w:rsidRPr="00062B45" w:rsidRDefault="00DA7A97" w:rsidP="00DA7A97">
      <w:pPr>
        <w:rPr>
          <w:rtl/>
        </w:rPr>
      </w:pPr>
      <w:r w:rsidRPr="00062B45">
        <w:rPr>
          <w:rFonts w:hint="cs"/>
          <w:rtl/>
        </w:rPr>
        <w:t xml:space="preserve">بحث در طایفه اولی در روایاتی بود که </w:t>
      </w:r>
      <w:r w:rsidR="00A3327F" w:rsidRPr="00062B45">
        <w:rPr>
          <w:rFonts w:hint="cs"/>
          <w:rtl/>
        </w:rPr>
        <w:t>ادعا</w:t>
      </w:r>
      <w:r w:rsidR="00FF7C10">
        <w:rPr>
          <w:rFonts w:hint="cs"/>
          <w:rtl/>
        </w:rPr>
        <w:t xml:space="preserve"> </w:t>
      </w:r>
      <w:r w:rsidR="00A3327F" w:rsidRPr="00062B45">
        <w:rPr>
          <w:rFonts w:hint="cs"/>
          <w:rtl/>
        </w:rPr>
        <w:t>شده</w:t>
      </w:r>
      <w:r w:rsidRPr="00062B45">
        <w:rPr>
          <w:rFonts w:hint="cs"/>
          <w:rtl/>
        </w:rPr>
        <w:t xml:space="preserve"> بود علی وجه الاطلاق دلالت بر </w:t>
      </w:r>
      <w:r w:rsidR="00485B01">
        <w:rPr>
          <w:rtl/>
        </w:rPr>
        <w:t>جواز نظر</w:t>
      </w:r>
      <w:r w:rsidRPr="00062B45">
        <w:rPr>
          <w:rFonts w:hint="cs"/>
          <w:rtl/>
        </w:rPr>
        <w:t xml:space="preserve"> به اجنبیه ای که یرید تزویجها دارد. روایت دوم را هم ملاحظه کردید. عمده بحث سندی بود که علاوه بر اینکه اطمینان به وثوق حسن ابن سری پیدا نکردیم ارسالی هم در روایت بود و </w:t>
      </w:r>
      <w:r w:rsidR="00A3327F" w:rsidRPr="00062B45">
        <w:rPr>
          <w:rFonts w:hint="cs"/>
          <w:rtl/>
        </w:rPr>
        <w:t>ازاین‌جهت</w:t>
      </w:r>
      <w:r w:rsidRPr="00062B45">
        <w:rPr>
          <w:rFonts w:hint="cs"/>
          <w:rtl/>
        </w:rPr>
        <w:t xml:space="preserve"> </w:t>
      </w:r>
      <w:r w:rsidR="00A3327F" w:rsidRPr="00062B45">
        <w:rPr>
          <w:rFonts w:hint="cs"/>
          <w:rtl/>
        </w:rPr>
        <w:t>قابل‌قبول</w:t>
      </w:r>
      <w:r w:rsidRPr="00062B45">
        <w:rPr>
          <w:rFonts w:hint="cs"/>
          <w:rtl/>
        </w:rPr>
        <w:t xml:space="preserve"> نبود. </w:t>
      </w:r>
      <w:r w:rsidR="00A3327F" w:rsidRPr="00062B45">
        <w:rPr>
          <w:rFonts w:hint="cs"/>
          <w:rtl/>
        </w:rPr>
        <w:t>ازلحاظ</w:t>
      </w:r>
      <w:r w:rsidRPr="00062B45">
        <w:rPr>
          <w:rFonts w:hint="cs"/>
          <w:rtl/>
        </w:rPr>
        <w:t xml:space="preserve"> دلالت بحث جدیدی ندارد و شبیه روایت اول است که بحث شد. در روایت اول یعنی روایت </w:t>
      </w:r>
      <w:r w:rsidR="00485B01">
        <w:rPr>
          <w:rtl/>
        </w:rPr>
        <w:t>محمد ابن</w:t>
      </w:r>
      <w:r w:rsidRPr="00062B45">
        <w:rPr>
          <w:rFonts w:hint="cs"/>
          <w:rtl/>
        </w:rPr>
        <w:t xml:space="preserve"> مسلم این بود:</w:t>
      </w:r>
    </w:p>
    <w:p w:rsidR="007F07ED" w:rsidRPr="00C918F4" w:rsidRDefault="007F07ED" w:rsidP="007F07ED">
      <w:pPr>
        <w:rPr>
          <w:rtl/>
        </w:rPr>
      </w:pPr>
      <w:r>
        <w:rPr>
          <w:rFonts w:hint="cs"/>
          <w:rtl/>
        </w:rPr>
        <w:t>«</w:t>
      </w:r>
      <w:r w:rsidRPr="00C918F4">
        <w:rPr>
          <w:rFonts w:hint="cs"/>
          <w:color w:val="008000"/>
          <w:rtl/>
        </w:rPr>
        <w:t>وَ عَنِ الْحُسَيْنِ بْنِ مُحَمَّدٍ عَنْ مُعَلَّى بْنِ مُحَمَّدٍ عَنْ بَعْضِ أَصْحَابِنَا عَنْ أَبَانِ بْنِ عُثْمَانَ عَنِ الْحَسَنِ بْنِ السَّرِيِّ عَنْ أَبِي عَبْدِ اللَّهِ ع</w:t>
      </w:r>
      <w:r>
        <w:rPr>
          <w:color w:val="008000"/>
          <w:rtl/>
        </w:rPr>
        <w:t xml:space="preserve"> </w:t>
      </w:r>
      <w:r w:rsidRPr="00C918F4">
        <w:rPr>
          <w:rFonts w:hint="cs"/>
          <w:color w:val="008000"/>
          <w:rtl/>
        </w:rPr>
        <w:t>أَنَّهُ سَأَلَهُ عَنِ الرَّجُلِ يَنْظُرُ إِلَى</w:t>
      </w:r>
      <w:r>
        <w:rPr>
          <w:color w:val="008000"/>
          <w:rtl/>
        </w:rPr>
        <w:t xml:space="preserve"> </w:t>
      </w:r>
      <w:r w:rsidRPr="00C918F4">
        <w:rPr>
          <w:rFonts w:hint="cs"/>
          <w:color w:val="008000"/>
          <w:rtl/>
        </w:rPr>
        <w:t>الْمَرْأَةِ قَبْلَ</w:t>
      </w:r>
      <w:r>
        <w:rPr>
          <w:color w:val="008000"/>
          <w:rtl/>
        </w:rPr>
        <w:t xml:space="preserve"> </w:t>
      </w:r>
      <w:r w:rsidRPr="00C918F4">
        <w:rPr>
          <w:rFonts w:hint="cs"/>
          <w:color w:val="008000"/>
          <w:rtl/>
        </w:rPr>
        <w:t>أَنْ يَتَزَوَّجَهَا قَالَ نَعَمْ فَلِمَ يُعْطِي مَالَهُ</w:t>
      </w:r>
      <w:r>
        <w:rPr>
          <w:rFonts w:hint="cs"/>
          <w:rtl/>
        </w:rPr>
        <w:t>»</w:t>
      </w:r>
      <w:r w:rsidRPr="00C918F4">
        <w:rPr>
          <w:rFonts w:hint="cs"/>
          <w:rtl/>
        </w:rPr>
        <w:t>.</w:t>
      </w:r>
      <w:r>
        <w:rPr>
          <w:rStyle w:val="FootnoteReference"/>
          <w:rtl/>
        </w:rPr>
        <w:footnoteReference w:id="1"/>
      </w:r>
    </w:p>
    <w:p w:rsidR="00DA7A97" w:rsidRPr="00062B45" w:rsidRDefault="00DA7A97" w:rsidP="00DE092D">
      <w:pPr>
        <w:pStyle w:val="Heading1"/>
        <w:rPr>
          <w:rtl/>
        </w:rPr>
      </w:pPr>
      <w:r w:rsidRPr="00062B45">
        <w:rPr>
          <w:rFonts w:hint="cs"/>
          <w:rtl/>
        </w:rPr>
        <w:t>روایت سوم:</w:t>
      </w:r>
    </w:p>
    <w:p w:rsidR="00DA7A97" w:rsidRPr="00062B45" w:rsidRDefault="00DA7A97" w:rsidP="00DA7A97">
      <w:pPr>
        <w:rPr>
          <w:rtl/>
        </w:rPr>
      </w:pPr>
      <w:r w:rsidRPr="00062B45">
        <w:rPr>
          <w:rFonts w:hint="cs"/>
          <w:rtl/>
        </w:rPr>
        <w:t xml:space="preserve"> سومین روایتی که به آن برای اطلاق استدلال شده است روایت دهم باب است</w:t>
      </w:r>
    </w:p>
    <w:p w:rsidR="00DA7A97" w:rsidRPr="00062B45" w:rsidRDefault="00725250" w:rsidP="00E80D72">
      <w:pPr>
        <w:rPr>
          <w:rtl/>
        </w:rPr>
      </w:pPr>
      <w:r>
        <w:rPr>
          <w:rFonts w:hint="cs"/>
          <w:rtl/>
        </w:rPr>
        <w:t>«</w:t>
      </w:r>
      <w:r w:rsidR="00DA7A97" w:rsidRPr="00725250">
        <w:rPr>
          <w:rFonts w:hint="cs"/>
          <w:color w:val="008000"/>
          <w:rtl/>
        </w:rPr>
        <w:t>وَ بِإِسْنَادِهِ عَنْ عَلِيِّ بْنِ الْحَسَنِ عَنْ مُحَمَّدِ بْنِ الْوَلِيدِ وَ مُحَسِّنِ بْنِ أَحْمَدَ جَمِيعاً عَنْ يُونُسَ بْنِ يَعْقُوبَ قَالَ: سَأَلْتُ أَبَا عَبْدِ اللَّهِ ع عَنِ الرَّجُلِ يُرِيدُ أَنْ</w:t>
      </w:r>
      <w:r w:rsidR="00485B01">
        <w:rPr>
          <w:color w:val="008000"/>
          <w:rtl/>
        </w:rPr>
        <w:t xml:space="preserve"> </w:t>
      </w:r>
      <w:r w:rsidR="00DA7A97" w:rsidRPr="00725250">
        <w:rPr>
          <w:rFonts w:hint="cs"/>
          <w:color w:val="008000"/>
          <w:rtl/>
        </w:rPr>
        <w:t>يَتَزَوَّجَ</w:t>
      </w:r>
      <w:r w:rsidR="00485B01">
        <w:rPr>
          <w:color w:val="008000"/>
          <w:rtl/>
        </w:rPr>
        <w:t xml:space="preserve"> </w:t>
      </w:r>
      <w:r w:rsidR="00DA7A97" w:rsidRPr="00725250">
        <w:rPr>
          <w:rFonts w:hint="cs"/>
          <w:color w:val="008000"/>
          <w:rtl/>
        </w:rPr>
        <w:t>الْمَرْأَةَ وَ أَحَبَ</w:t>
      </w:r>
      <w:r w:rsidR="00485B01">
        <w:rPr>
          <w:color w:val="008000"/>
          <w:rtl/>
        </w:rPr>
        <w:t xml:space="preserve"> </w:t>
      </w:r>
      <w:r w:rsidR="00DA7A97" w:rsidRPr="00725250">
        <w:rPr>
          <w:rFonts w:hint="cs"/>
          <w:color w:val="008000"/>
          <w:rtl/>
        </w:rPr>
        <w:t>أَنْ يَنْظُرَ إِلَيْهَا قَالَ تَحْتَجِزُ ثُمَّ لْتَقْعُدْ وَ لْيَدْخُلْ فَلْيَنْظُرْ قَالَ قُلْتُ: تَقُومُ حَتَّى يَنْظُرَ إِلَيْهَا قَالَ نَعَمْ قُلْتُ فَتَمْشِي بَيْنَ يَدَيْهِ قَالَ مَا أُحِبُّ أَنْ تَفْعَلَ</w:t>
      </w:r>
      <w:r>
        <w:rPr>
          <w:rFonts w:hint="cs"/>
          <w:rtl/>
        </w:rPr>
        <w:t>»</w:t>
      </w:r>
      <w:r w:rsidR="00DA7A97" w:rsidRPr="00062B45">
        <w:rPr>
          <w:rFonts w:hint="cs"/>
          <w:rtl/>
        </w:rPr>
        <w:t>.</w:t>
      </w:r>
      <w:r w:rsidR="00E80D72">
        <w:rPr>
          <w:rStyle w:val="FootnoteReference"/>
          <w:rtl/>
        </w:rPr>
        <w:footnoteReference w:id="2"/>
      </w:r>
    </w:p>
    <w:p w:rsidR="00DA7A97" w:rsidRPr="00062B45" w:rsidRDefault="00DA7A97" w:rsidP="00DA7A97">
      <w:pPr>
        <w:rPr>
          <w:rtl/>
        </w:rPr>
      </w:pPr>
      <w:r w:rsidRPr="00062B45">
        <w:rPr>
          <w:rFonts w:hint="cs"/>
          <w:rtl/>
        </w:rPr>
        <w:t xml:space="preserve">جمله آخر شاید ظهور در کراهت داشته باشد. </w:t>
      </w:r>
      <w:r w:rsidR="00A3327F" w:rsidRPr="00062B45">
        <w:rPr>
          <w:rFonts w:hint="cs"/>
          <w:rtl/>
        </w:rPr>
        <w:t>ازنظر</w:t>
      </w:r>
      <w:r w:rsidRPr="00062B45">
        <w:rPr>
          <w:rFonts w:hint="cs"/>
          <w:rtl/>
        </w:rPr>
        <w:t xml:space="preserve"> سند </w:t>
      </w:r>
      <w:r w:rsidR="00A3327F" w:rsidRPr="00062B45">
        <w:rPr>
          <w:rFonts w:hint="cs"/>
          <w:rtl/>
        </w:rPr>
        <w:t>ظاهراً</w:t>
      </w:r>
      <w:r w:rsidRPr="00062B45">
        <w:rPr>
          <w:rFonts w:hint="cs"/>
          <w:rtl/>
        </w:rPr>
        <w:t xml:space="preserve"> اشکالی در حدیث نیست. سند مرحوم شیخ به علی ابن حسن فضال درست است و مشکلی ندارد بقیه هم علی ابن الحسن و محسن ابن ولی و یونس ابن یعقوب معتبرند. </w:t>
      </w:r>
    </w:p>
    <w:p w:rsidR="008734B2" w:rsidRPr="00062B45" w:rsidRDefault="00DA7A97" w:rsidP="00485B01">
      <w:pPr>
        <w:rPr>
          <w:rtl/>
        </w:rPr>
      </w:pPr>
      <w:r w:rsidRPr="00062B45">
        <w:rPr>
          <w:rFonts w:hint="cs"/>
          <w:rtl/>
        </w:rPr>
        <w:t xml:space="preserve">اما </w:t>
      </w:r>
      <w:r w:rsidR="00A3327F" w:rsidRPr="00062B45">
        <w:rPr>
          <w:rFonts w:hint="cs"/>
          <w:rtl/>
        </w:rPr>
        <w:t>ازنظر</w:t>
      </w:r>
      <w:r w:rsidRPr="00062B45">
        <w:rPr>
          <w:rFonts w:hint="cs"/>
          <w:rtl/>
        </w:rPr>
        <w:t xml:space="preserve"> دلالت مشکل دارد. جای چند بحث جدی دارد. برخی به این روایت استدلال </w:t>
      </w:r>
      <w:r w:rsidR="00A3327F" w:rsidRPr="00062B45">
        <w:rPr>
          <w:rFonts w:hint="cs"/>
          <w:rtl/>
        </w:rPr>
        <w:t>کرده‌اند</w:t>
      </w:r>
      <w:r w:rsidRPr="00062B45">
        <w:rPr>
          <w:rFonts w:hint="cs"/>
          <w:rtl/>
        </w:rPr>
        <w:t xml:space="preserve"> که دلالت بر اطلاق دارد. فلینظر که اینجا آمده شبیه </w:t>
      </w:r>
      <w:r w:rsidR="00485B01">
        <w:rPr>
          <w:rFonts w:hint="cs"/>
          <w:rtl/>
        </w:rPr>
        <w:t xml:space="preserve">أ </w:t>
      </w:r>
      <w:r w:rsidRPr="00062B45">
        <w:rPr>
          <w:rFonts w:hint="cs"/>
          <w:rtl/>
        </w:rPr>
        <w:t xml:space="preserve">ینظر الیها قال نعم است. </w:t>
      </w:r>
      <w:r w:rsidR="00287C32" w:rsidRPr="00062B45">
        <w:rPr>
          <w:rFonts w:hint="cs"/>
          <w:rtl/>
        </w:rPr>
        <w:t xml:space="preserve">بنابراین بعضی </w:t>
      </w:r>
      <w:r w:rsidR="00A3327F" w:rsidRPr="00062B45">
        <w:rPr>
          <w:rFonts w:hint="cs"/>
          <w:rtl/>
        </w:rPr>
        <w:t>گفته‌اند</w:t>
      </w:r>
      <w:r w:rsidR="00287C32" w:rsidRPr="00062B45">
        <w:rPr>
          <w:rFonts w:hint="cs"/>
          <w:rtl/>
        </w:rPr>
        <w:t xml:space="preserve"> تقوی حتی ینظر الیها و فلینظر اطلاق دارد یعنی به هر شکلی به هرجایی </w:t>
      </w:r>
      <w:r w:rsidR="00485B01">
        <w:rPr>
          <w:rFonts w:hint="cs"/>
          <w:rtl/>
        </w:rPr>
        <w:t>می‌شود</w:t>
      </w:r>
      <w:r w:rsidR="00287C32" w:rsidRPr="00062B45">
        <w:rPr>
          <w:rFonts w:hint="cs"/>
          <w:rtl/>
        </w:rPr>
        <w:t xml:space="preserve"> نگاه کرد ولی انصراف از عورت دارد که غالب فقها</w:t>
      </w:r>
      <w:r w:rsidR="008734B2" w:rsidRPr="00062B45">
        <w:t xml:space="preserve"> </w:t>
      </w:r>
      <w:r w:rsidR="008734B2" w:rsidRPr="00062B45">
        <w:rPr>
          <w:rFonts w:hint="cs"/>
          <w:rtl/>
        </w:rPr>
        <w:t>در روایات قبل هم</w:t>
      </w:r>
      <w:r w:rsidR="00287C32" w:rsidRPr="00062B45">
        <w:rPr>
          <w:rFonts w:hint="cs"/>
          <w:rtl/>
        </w:rPr>
        <w:t xml:space="preserve"> مدعی </w:t>
      </w:r>
      <w:r w:rsidR="00A3327F" w:rsidRPr="00062B45">
        <w:rPr>
          <w:rFonts w:hint="cs"/>
          <w:rtl/>
        </w:rPr>
        <w:t>بوده‌اند</w:t>
      </w:r>
      <w:r w:rsidR="00287C32" w:rsidRPr="00062B45">
        <w:rPr>
          <w:rFonts w:hint="cs"/>
          <w:rtl/>
        </w:rPr>
        <w:t xml:space="preserve">. به دلیل همین استدلال روایت در طایفه اولی </w:t>
      </w:r>
      <w:r w:rsidR="00A3327F" w:rsidRPr="00062B45">
        <w:rPr>
          <w:rFonts w:hint="cs"/>
          <w:rtl/>
        </w:rPr>
        <w:t>قرارگرفته</w:t>
      </w:r>
      <w:r w:rsidR="00287C32" w:rsidRPr="00062B45">
        <w:rPr>
          <w:rFonts w:hint="cs"/>
          <w:rtl/>
        </w:rPr>
        <w:t xml:space="preserve"> است.</w:t>
      </w:r>
    </w:p>
    <w:p w:rsidR="00DA7A97" w:rsidRPr="00062B45" w:rsidRDefault="00287C32" w:rsidP="00485B01">
      <w:pPr>
        <w:rPr>
          <w:rtl/>
        </w:rPr>
      </w:pPr>
      <w:r w:rsidRPr="00062B45">
        <w:rPr>
          <w:rFonts w:hint="cs"/>
          <w:rtl/>
        </w:rPr>
        <w:t xml:space="preserve">اما این استدلال محل مناقشه </w:t>
      </w:r>
      <w:r w:rsidR="00A3327F" w:rsidRPr="00062B45">
        <w:rPr>
          <w:rFonts w:hint="cs"/>
          <w:rtl/>
        </w:rPr>
        <w:t>قرارگرفته</w:t>
      </w:r>
      <w:r w:rsidRPr="00062B45">
        <w:rPr>
          <w:rFonts w:hint="cs"/>
          <w:rtl/>
        </w:rPr>
        <w:t xml:space="preserve"> از جهت اینکه </w:t>
      </w:r>
      <w:r w:rsidR="00A3327F" w:rsidRPr="00062B45">
        <w:rPr>
          <w:rFonts w:hint="cs"/>
          <w:rtl/>
        </w:rPr>
        <w:t>جمله‌های</w:t>
      </w:r>
      <w:r w:rsidRPr="00062B45">
        <w:rPr>
          <w:rFonts w:hint="cs"/>
          <w:rtl/>
        </w:rPr>
        <w:t xml:space="preserve"> قبل مانع از انعقاد اطلاق </w:t>
      </w:r>
      <w:r w:rsidR="00485B01">
        <w:rPr>
          <w:rFonts w:hint="cs"/>
          <w:rtl/>
        </w:rPr>
        <w:t>می‌شود</w:t>
      </w:r>
      <w:r w:rsidRPr="00062B45">
        <w:rPr>
          <w:rFonts w:hint="cs"/>
          <w:rtl/>
        </w:rPr>
        <w:t>.</w:t>
      </w:r>
      <w:r w:rsidR="008734B2" w:rsidRPr="00062B45">
        <w:rPr>
          <w:rFonts w:hint="cs"/>
          <w:rtl/>
        </w:rPr>
        <w:t xml:space="preserve"> </w:t>
      </w:r>
      <w:r w:rsidR="00A3327F" w:rsidRPr="00062B45">
        <w:rPr>
          <w:rFonts w:hint="cs"/>
          <w:rtl/>
        </w:rPr>
        <w:t>جمله‌های</w:t>
      </w:r>
      <w:r w:rsidR="008734B2" w:rsidRPr="00062B45">
        <w:rPr>
          <w:rFonts w:hint="cs"/>
          <w:rtl/>
        </w:rPr>
        <w:t xml:space="preserve"> قبل </w:t>
      </w:r>
      <w:r w:rsidR="00A3327F" w:rsidRPr="00062B45">
        <w:rPr>
          <w:rFonts w:hint="cs"/>
          <w:rtl/>
        </w:rPr>
        <w:t>می‌گوید</w:t>
      </w:r>
      <w:r w:rsidR="008734B2" w:rsidRPr="00062B45">
        <w:rPr>
          <w:rFonts w:hint="cs"/>
          <w:rtl/>
        </w:rPr>
        <w:t xml:space="preserve"> تحتجز </w:t>
      </w:r>
      <w:r w:rsidR="00485B01" w:rsidRPr="00485B01">
        <w:rPr>
          <w:rFonts w:hint="cs"/>
          <w:color w:val="000000" w:themeColor="text1"/>
          <w:rtl/>
        </w:rPr>
        <w:t>«</w:t>
      </w:r>
      <w:r w:rsidR="00485B01">
        <w:rPr>
          <w:rFonts w:hint="cs"/>
          <w:color w:val="008000"/>
          <w:rtl/>
        </w:rPr>
        <w:t>ثُمَّ لْتَقْعُدْ</w:t>
      </w:r>
      <w:r w:rsidR="00485B01">
        <w:rPr>
          <w:rFonts w:hint="cs"/>
          <w:rtl/>
        </w:rPr>
        <w:t xml:space="preserve">» </w:t>
      </w:r>
      <w:r w:rsidR="008734B2" w:rsidRPr="00062B45">
        <w:rPr>
          <w:rFonts w:hint="cs"/>
          <w:rtl/>
        </w:rPr>
        <w:t xml:space="preserve">تحتجز </w:t>
      </w:r>
      <w:r w:rsidR="00A3327F" w:rsidRPr="00062B45">
        <w:rPr>
          <w:rFonts w:hint="cs"/>
          <w:rtl/>
        </w:rPr>
        <w:t>بنا بر</w:t>
      </w:r>
      <w:r w:rsidR="008734B2" w:rsidRPr="00062B45">
        <w:rPr>
          <w:rFonts w:hint="cs"/>
          <w:rtl/>
        </w:rPr>
        <w:t xml:space="preserve"> معنایی که عرض خواهیم کرد یعنی قسمتی از بدن را لباس پوشانده حتی قسمتی را </w:t>
      </w:r>
      <w:r w:rsidR="00A3327F" w:rsidRPr="00062B45">
        <w:rPr>
          <w:rFonts w:hint="cs"/>
          <w:rtl/>
        </w:rPr>
        <w:t>می‌بندد</w:t>
      </w:r>
      <w:r w:rsidR="008734B2" w:rsidRPr="00062B45">
        <w:rPr>
          <w:rFonts w:hint="cs"/>
          <w:rtl/>
        </w:rPr>
        <w:t xml:space="preserve"> که کمتر هم پیدا باشد </w:t>
      </w:r>
      <w:r w:rsidR="00A3327F" w:rsidRPr="00062B45">
        <w:rPr>
          <w:rFonts w:hint="cs"/>
          <w:rtl/>
        </w:rPr>
        <w:t>ازاین‌جهت</w:t>
      </w:r>
      <w:r w:rsidR="008734B2" w:rsidRPr="00062B45">
        <w:rPr>
          <w:rFonts w:hint="cs"/>
          <w:rtl/>
        </w:rPr>
        <w:t xml:space="preserve"> چون تحتجز دارد </w:t>
      </w:r>
      <w:r w:rsidR="00A3327F" w:rsidRPr="00062B45">
        <w:rPr>
          <w:rFonts w:hint="cs"/>
          <w:rtl/>
        </w:rPr>
        <w:t>نه‌تنها</w:t>
      </w:r>
      <w:r w:rsidR="008734B2" w:rsidRPr="00062B45">
        <w:rPr>
          <w:rFonts w:hint="cs"/>
          <w:rtl/>
        </w:rPr>
        <w:t xml:space="preserve"> دلالت بر اطلاقی در روایت نیست بلکه حالت خاص دارد و مقید است. </w:t>
      </w:r>
      <w:r w:rsidR="00A3327F" w:rsidRPr="00062B45">
        <w:rPr>
          <w:rFonts w:hint="cs"/>
          <w:rtl/>
        </w:rPr>
        <w:t>ازاین‌جهت</w:t>
      </w:r>
      <w:r w:rsidR="008734B2" w:rsidRPr="00062B45">
        <w:rPr>
          <w:rFonts w:hint="cs"/>
          <w:rtl/>
        </w:rPr>
        <w:t xml:space="preserve"> </w:t>
      </w:r>
      <w:r w:rsidR="008734B2" w:rsidRPr="00062B45">
        <w:rPr>
          <w:rFonts w:hint="cs"/>
          <w:rtl/>
        </w:rPr>
        <w:lastRenderedPageBreak/>
        <w:t xml:space="preserve">این روایت از روایاتی است که دو طرف به آن استدلال </w:t>
      </w:r>
      <w:r w:rsidR="00A3327F" w:rsidRPr="00062B45">
        <w:rPr>
          <w:rFonts w:hint="cs"/>
          <w:rtl/>
        </w:rPr>
        <w:t>کرده‌اند</w:t>
      </w:r>
      <w:r w:rsidR="008734B2" w:rsidRPr="00062B45">
        <w:rPr>
          <w:rFonts w:hint="cs"/>
          <w:rtl/>
        </w:rPr>
        <w:t xml:space="preserve">. ظرفیت این را دارد که قائلین به اطلاق به آن تمسک کنند همچنین ظرفیت این را دارد که قائلین به تقیید روایت به آن تمسک کنند. این دورنمای بحث است. </w:t>
      </w:r>
    </w:p>
    <w:p w:rsidR="008734B2" w:rsidRPr="00062B45" w:rsidRDefault="008734B2" w:rsidP="00DA7A97">
      <w:pPr>
        <w:rPr>
          <w:rtl/>
        </w:rPr>
      </w:pPr>
      <w:r w:rsidRPr="00062B45">
        <w:rPr>
          <w:rFonts w:hint="cs"/>
          <w:rtl/>
        </w:rPr>
        <w:t>آنچه در این روایت باید محل تأمل قرار گیرد و منشأ دو رویکرد اطلاق و تقیید شده چند مطلب است:</w:t>
      </w:r>
    </w:p>
    <w:p w:rsidR="00A3327F" w:rsidRPr="00062B45" w:rsidRDefault="00A3327F" w:rsidP="00A3327F">
      <w:pPr>
        <w:pStyle w:val="Heading2"/>
        <w:rPr>
          <w:rFonts w:ascii="Traditional Arabic" w:hAnsi="Traditional Arabic" w:cs="Traditional Arabic"/>
          <w:rtl/>
        </w:rPr>
      </w:pPr>
      <w:r w:rsidRPr="00062B45">
        <w:rPr>
          <w:rFonts w:ascii="Traditional Arabic" w:hAnsi="Traditional Arabic" w:cs="Traditional Arabic" w:hint="cs"/>
          <w:rtl/>
        </w:rPr>
        <w:t>بحثی در تحتجز:</w:t>
      </w:r>
    </w:p>
    <w:p w:rsidR="008734B2" w:rsidRPr="00062B45" w:rsidRDefault="008734B2" w:rsidP="00DA7A97">
      <w:pPr>
        <w:rPr>
          <w:rtl/>
        </w:rPr>
      </w:pPr>
      <w:r w:rsidRPr="00062B45">
        <w:rPr>
          <w:rFonts w:hint="cs"/>
          <w:rtl/>
        </w:rPr>
        <w:t xml:space="preserve">مطلب اول در تحتجز است. تحتجز </w:t>
      </w:r>
      <w:r w:rsidR="00A3327F" w:rsidRPr="00062B45">
        <w:rPr>
          <w:rFonts w:hint="cs"/>
          <w:rtl/>
        </w:rPr>
        <w:t>بااینکه</w:t>
      </w:r>
      <w:r w:rsidRPr="00062B45">
        <w:rPr>
          <w:rFonts w:hint="cs"/>
          <w:rtl/>
        </w:rPr>
        <w:t xml:space="preserve"> </w:t>
      </w:r>
      <w:r w:rsidR="00A3327F" w:rsidRPr="00062B45">
        <w:rPr>
          <w:rFonts w:hint="cs"/>
          <w:rtl/>
        </w:rPr>
        <w:t>وسایل</w:t>
      </w:r>
      <w:r w:rsidRPr="00062B45">
        <w:rPr>
          <w:rFonts w:hint="cs"/>
          <w:rtl/>
        </w:rPr>
        <w:t xml:space="preserve"> </w:t>
      </w:r>
      <w:r w:rsidR="00A3327F" w:rsidRPr="00062B45">
        <w:rPr>
          <w:rFonts w:hint="cs"/>
          <w:rtl/>
        </w:rPr>
        <w:t>نسخه‌بدل‌ها</w:t>
      </w:r>
      <w:r w:rsidRPr="00062B45">
        <w:rPr>
          <w:rFonts w:hint="cs"/>
          <w:rtl/>
        </w:rPr>
        <w:t xml:space="preserve"> را نیاورده ولی در کتب دیگر مثل تهذیب و شرح تهذیب و چ</w:t>
      </w:r>
      <w:r w:rsidR="006D7A29" w:rsidRPr="00062B45">
        <w:rPr>
          <w:rFonts w:hint="cs"/>
          <w:rtl/>
        </w:rPr>
        <w:t xml:space="preserve">ند جا </w:t>
      </w:r>
      <w:r w:rsidR="00A3327F" w:rsidRPr="00062B45">
        <w:rPr>
          <w:rFonts w:hint="cs"/>
          <w:rtl/>
        </w:rPr>
        <w:t>نسخه‌بدل‌ها</w:t>
      </w:r>
      <w:r w:rsidR="006D7A29" w:rsidRPr="00062B45">
        <w:rPr>
          <w:rFonts w:hint="cs"/>
          <w:rtl/>
        </w:rPr>
        <w:t xml:space="preserve"> </w:t>
      </w:r>
      <w:r w:rsidR="00A3327F" w:rsidRPr="00062B45">
        <w:rPr>
          <w:rFonts w:hint="cs"/>
          <w:rtl/>
        </w:rPr>
        <w:t>ذکرشده</w:t>
      </w:r>
      <w:r w:rsidR="006D7A29" w:rsidRPr="00062B45">
        <w:rPr>
          <w:rFonts w:hint="cs"/>
          <w:rtl/>
        </w:rPr>
        <w:t xml:space="preserve"> است.</w:t>
      </w:r>
      <w:r w:rsidR="006D7A29" w:rsidRPr="00062B45">
        <w:t xml:space="preserve"> </w:t>
      </w:r>
      <w:r w:rsidR="006D7A29" w:rsidRPr="00062B45">
        <w:rPr>
          <w:rFonts w:hint="cs"/>
          <w:rtl/>
        </w:rPr>
        <w:t xml:space="preserve">یک نسخه همینی است که اینجا آمده که </w:t>
      </w:r>
      <w:r w:rsidR="00A3327F" w:rsidRPr="00062B45">
        <w:rPr>
          <w:rFonts w:hint="cs"/>
          <w:rtl/>
        </w:rPr>
        <w:t>به‌صورت</w:t>
      </w:r>
      <w:r w:rsidR="006D7A29" w:rsidRPr="00062B45">
        <w:rPr>
          <w:rFonts w:hint="cs"/>
          <w:rtl/>
        </w:rPr>
        <w:t xml:space="preserve"> </w:t>
      </w:r>
      <w:r w:rsidR="00A3327F" w:rsidRPr="00062B45">
        <w:rPr>
          <w:rFonts w:hint="cs"/>
          <w:rtl/>
        </w:rPr>
        <w:t>مؤنث</w:t>
      </w:r>
      <w:r w:rsidR="006D7A29" w:rsidRPr="00062B45">
        <w:rPr>
          <w:rFonts w:hint="cs"/>
          <w:rtl/>
        </w:rPr>
        <w:t xml:space="preserve"> است و حرف آخر هم زاء است. تحتجز به همین شکلی که خوانده شد. نسخه دیگر </w:t>
      </w:r>
      <w:r w:rsidR="00A3327F" w:rsidRPr="00062B45">
        <w:rPr>
          <w:rFonts w:hint="cs"/>
          <w:rtl/>
        </w:rPr>
        <w:t>مؤنث</w:t>
      </w:r>
      <w:r w:rsidR="006D7A29" w:rsidRPr="00062B45">
        <w:rPr>
          <w:rFonts w:hint="cs"/>
          <w:rtl/>
        </w:rPr>
        <w:t xml:space="preserve"> است ولی راء است تحتجر. نسخه سوم مذکر است یحتجر. حداقل این سه نسخه هست. </w:t>
      </w:r>
      <w:r w:rsidR="00A3327F" w:rsidRPr="00062B45">
        <w:rPr>
          <w:rFonts w:hint="cs"/>
          <w:rtl/>
        </w:rPr>
        <w:t>الآن</w:t>
      </w:r>
      <w:r w:rsidR="006D7A29" w:rsidRPr="00062B45">
        <w:rPr>
          <w:rFonts w:hint="cs"/>
          <w:rtl/>
        </w:rPr>
        <w:t xml:space="preserve"> به ذهنم نیامد احتمالی </w:t>
      </w:r>
      <w:r w:rsidR="00A3327F" w:rsidRPr="00062B45">
        <w:rPr>
          <w:rFonts w:hint="cs"/>
          <w:rtl/>
        </w:rPr>
        <w:t>می‌دهم</w:t>
      </w:r>
      <w:r w:rsidR="006D7A29" w:rsidRPr="00062B45">
        <w:rPr>
          <w:rFonts w:hint="cs"/>
          <w:rtl/>
        </w:rPr>
        <w:t xml:space="preserve"> که نسخه چهارمی هم وجود داشته باشد. تحتجز تحتجر یحتجر حداقل سه نسخه است. </w:t>
      </w:r>
      <w:r w:rsidR="00A3327F" w:rsidRPr="00062B45">
        <w:rPr>
          <w:rFonts w:hint="cs"/>
          <w:rtl/>
        </w:rPr>
        <w:t>بنا بر</w:t>
      </w:r>
      <w:r w:rsidR="006D7A29" w:rsidRPr="00062B45">
        <w:rPr>
          <w:rFonts w:hint="cs"/>
          <w:rtl/>
        </w:rPr>
        <w:t xml:space="preserve"> </w:t>
      </w:r>
      <w:r w:rsidR="00A3327F" w:rsidRPr="00062B45">
        <w:rPr>
          <w:rFonts w:hint="cs"/>
          <w:rtl/>
        </w:rPr>
        <w:t>نسخه‌ای</w:t>
      </w:r>
      <w:r w:rsidR="006D7A29" w:rsidRPr="00062B45">
        <w:rPr>
          <w:rFonts w:hint="cs"/>
          <w:rtl/>
        </w:rPr>
        <w:t xml:space="preserve"> که در </w:t>
      </w:r>
      <w:r w:rsidR="00A3327F" w:rsidRPr="00062B45">
        <w:rPr>
          <w:rFonts w:hint="cs"/>
          <w:rtl/>
        </w:rPr>
        <w:t>وسایل</w:t>
      </w:r>
      <w:r w:rsidR="006D7A29" w:rsidRPr="00062B45">
        <w:rPr>
          <w:rFonts w:hint="cs"/>
          <w:rtl/>
        </w:rPr>
        <w:t xml:space="preserve"> هم آمده است و صاحب </w:t>
      </w:r>
      <w:r w:rsidR="00A3327F" w:rsidRPr="00062B45">
        <w:rPr>
          <w:rFonts w:hint="cs"/>
          <w:rtl/>
        </w:rPr>
        <w:t>وسایل</w:t>
      </w:r>
      <w:r w:rsidR="006D7A29" w:rsidRPr="00062B45">
        <w:rPr>
          <w:rFonts w:hint="cs"/>
          <w:rtl/>
        </w:rPr>
        <w:t xml:space="preserve"> به این شکل روایت را نقل کرده است معنا این </w:t>
      </w:r>
      <w:r w:rsidR="00485B01">
        <w:rPr>
          <w:rFonts w:hint="cs"/>
          <w:rtl/>
        </w:rPr>
        <w:t>می‌شود</w:t>
      </w:r>
      <w:r w:rsidR="006D7A29" w:rsidRPr="00062B45">
        <w:rPr>
          <w:rFonts w:hint="cs"/>
          <w:rtl/>
        </w:rPr>
        <w:t xml:space="preserve">: در پاورقی هم دارد احتجز بالازار شده علی وسطه یعنی به تعبیر آقای شبیری لنگ ببندد لباسی باشد که از سره تا رکبه را بپوشاند. یعنی لباسی که از کمر به پایین را داشته باشد محکم ببندد و </w:t>
      </w:r>
      <w:r w:rsidR="00A3327F" w:rsidRPr="00062B45">
        <w:rPr>
          <w:rFonts w:hint="cs"/>
          <w:rtl/>
        </w:rPr>
        <w:t>آن‌وقت</w:t>
      </w:r>
      <w:r w:rsidR="006D7A29" w:rsidRPr="00062B45">
        <w:rPr>
          <w:rFonts w:hint="cs"/>
          <w:rtl/>
        </w:rPr>
        <w:t xml:space="preserve"> بنشیند نگاه کند. </w:t>
      </w:r>
      <w:r w:rsidR="00A3327F" w:rsidRPr="00062B45">
        <w:rPr>
          <w:rFonts w:hint="cs"/>
          <w:rtl/>
        </w:rPr>
        <w:t>این</w:t>
      </w:r>
      <w:r w:rsidR="00485B01">
        <w:rPr>
          <w:rtl/>
        </w:rPr>
        <w:t xml:space="preserve"> </w:t>
      </w:r>
      <w:r w:rsidR="00A3327F" w:rsidRPr="00062B45">
        <w:rPr>
          <w:rFonts w:hint="cs"/>
          <w:rtl/>
        </w:rPr>
        <w:t>یک</w:t>
      </w:r>
      <w:r w:rsidR="006D7A29" w:rsidRPr="00062B45">
        <w:rPr>
          <w:rFonts w:hint="cs"/>
          <w:rtl/>
        </w:rPr>
        <w:t xml:space="preserve"> معنایی است که برای تحتجز </w:t>
      </w:r>
      <w:r w:rsidR="00A3327F" w:rsidRPr="00062B45">
        <w:rPr>
          <w:rFonts w:hint="cs"/>
          <w:rtl/>
        </w:rPr>
        <w:t>ذکرشده</w:t>
      </w:r>
      <w:r w:rsidR="006D7A29" w:rsidRPr="00062B45">
        <w:rPr>
          <w:rFonts w:hint="cs"/>
          <w:rtl/>
        </w:rPr>
        <w:t xml:space="preserve"> است که بستن لباسی و </w:t>
      </w:r>
      <w:r w:rsidR="00A3327F" w:rsidRPr="00062B45">
        <w:rPr>
          <w:rFonts w:hint="cs"/>
          <w:rtl/>
        </w:rPr>
        <w:t>پارچه‌ای</w:t>
      </w:r>
      <w:r w:rsidR="006D7A29" w:rsidRPr="00062B45">
        <w:rPr>
          <w:rFonts w:hint="cs"/>
          <w:rtl/>
        </w:rPr>
        <w:t xml:space="preserve"> است از بالای سره و اجازه دادن که او نگاه کند. این معنای اول نسخه اول است. نسخه تحتجز یک معنایش این است که لباسی را با این شکل ببندد و بنشیند و نگاه کند. این معنایش این است که خود این نسخه اول معنای اول شد و خودش دو جور </w:t>
      </w:r>
      <w:r w:rsidR="00485B01">
        <w:rPr>
          <w:rFonts w:hint="cs"/>
          <w:rtl/>
        </w:rPr>
        <w:t>می‌شود</w:t>
      </w:r>
      <w:r w:rsidR="006D7A29" w:rsidRPr="00062B45">
        <w:rPr>
          <w:rFonts w:hint="cs"/>
          <w:rtl/>
        </w:rPr>
        <w:t xml:space="preserve"> تفسیر کرد یکی اینکه اجازه </w:t>
      </w:r>
      <w:r w:rsidR="00A3327F" w:rsidRPr="00062B45">
        <w:rPr>
          <w:rFonts w:hint="cs"/>
          <w:rtl/>
        </w:rPr>
        <w:t>داده‌شده</w:t>
      </w:r>
      <w:r w:rsidR="006D7A29" w:rsidRPr="00062B45">
        <w:rPr>
          <w:rFonts w:hint="cs"/>
          <w:rtl/>
        </w:rPr>
        <w:t xml:space="preserve"> بقیه بدن لباس نباشد یکی اینکه بقیه بدن تقید به پوشاندن </w:t>
      </w:r>
      <w:r w:rsidR="00A3327F" w:rsidRPr="00062B45">
        <w:rPr>
          <w:rFonts w:hint="cs"/>
          <w:rtl/>
        </w:rPr>
        <w:t>آن‌طور</w:t>
      </w:r>
      <w:r w:rsidR="006D7A29" w:rsidRPr="00062B45">
        <w:rPr>
          <w:rFonts w:hint="cs"/>
          <w:rtl/>
        </w:rPr>
        <w:t xml:space="preserve"> لازم نیست نه اینکه لباس نباشد. بلکه بیشتر ناظر به این است که از سره تا رکبه را مواظبت کند که دیده نشود. این </w:t>
      </w:r>
      <w:r w:rsidR="00A3327F" w:rsidRPr="00062B45">
        <w:rPr>
          <w:rFonts w:hint="cs"/>
          <w:rtl/>
        </w:rPr>
        <w:t>بنا بر</w:t>
      </w:r>
      <w:r w:rsidR="006D7A29" w:rsidRPr="00062B45">
        <w:rPr>
          <w:rFonts w:hint="cs"/>
          <w:rtl/>
        </w:rPr>
        <w:t xml:space="preserve"> یک معنا در تحتجز است. </w:t>
      </w:r>
    </w:p>
    <w:p w:rsidR="006D7A29" w:rsidRPr="00062B45" w:rsidRDefault="006D7A29" w:rsidP="00DA7A97">
      <w:pPr>
        <w:rPr>
          <w:rtl/>
        </w:rPr>
      </w:pPr>
      <w:r w:rsidRPr="00062B45">
        <w:rPr>
          <w:rFonts w:hint="cs"/>
          <w:rtl/>
        </w:rPr>
        <w:t xml:space="preserve">معنای دیگر که در یکی از </w:t>
      </w:r>
      <w:r w:rsidR="00A3327F" w:rsidRPr="00062B45">
        <w:rPr>
          <w:rFonts w:hint="cs"/>
          <w:rtl/>
        </w:rPr>
        <w:t>شرح‌ها</w:t>
      </w:r>
      <w:r w:rsidRPr="00062B45">
        <w:rPr>
          <w:rFonts w:hint="cs"/>
          <w:rtl/>
        </w:rPr>
        <w:t xml:space="preserve"> آمده تحتجز یعنی تجتمع خودش را جمع کند نه اینکه خودش را رها کند بلکه مواظبت دارد و حالت عادی محض نشود. این هم یک احتمال دیگر است که در لغت هم دارد. المنجد هم دارد. احتمال دیگر خیلی مفهوم روشنی پیدا </w:t>
      </w:r>
      <w:r w:rsidR="00A3327F" w:rsidRPr="00062B45">
        <w:rPr>
          <w:rFonts w:hint="cs"/>
          <w:rtl/>
        </w:rPr>
        <w:t>نمی‌کند</w:t>
      </w:r>
      <w:r w:rsidRPr="00062B45">
        <w:rPr>
          <w:rFonts w:hint="cs"/>
          <w:rtl/>
        </w:rPr>
        <w:t xml:space="preserve"> بلکه تجتمع خود را خیلی رها نکند. این دو معنا </w:t>
      </w:r>
      <w:r w:rsidR="00A3327F" w:rsidRPr="00062B45">
        <w:rPr>
          <w:rFonts w:hint="cs"/>
          <w:rtl/>
        </w:rPr>
        <w:t>برفرض</w:t>
      </w:r>
      <w:r w:rsidRPr="00062B45">
        <w:rPr>
          <w:rFonts w:hint="cs"/>
          <w:rtl/>
        </w:rPr>
        <w:t xml:space="preserve"> نسخه اول که تحتجز باشد. </w:t>
      </w:r>
    </w:p>
    <w:p w:rsidR="006D7A29" w:rsidRPr="00062B45" w:rsidRDefault="006D7A29" w:rsidP="00DA7A97">
      <w:pPr>
        <w:rPr>
          <w:rtl/>
        </w:rPr>
      </w:pPr>
      <w:r w:rsidRPr="00062B45">
        <w:rPr>
          <w:rFonts w:hint="cs"/>
          <w:rtl/>
        </w:rPr>
        <w:t>نسخه دیگر اینکه تحتجر باشد مفهوم تحتجر از</w:t>
      </w:r>
      <w:r w:rsidR="00485B01">
        <w:rPr>
          <w:rFonts w:hint="cs"/>
          <w:rtl/>
        </w:rPr>
        <w:t xml:space="preserve"> </w:t>
      </w:r>
      <w:r w:rsidRPr="00062B45">
        <w:rPr>
          <w:rFonts w:hint="cs"/>
          <w:rtl/>
        </w:rPr>
        <w:t xml:space="preserve">حجره </w:t>
      </w:r>
      <w:r w:rsidR="00A3327F" w:rsidRPr="00062B45">
        <w:rPr>
          <w:rFonts w:hint="cs"/>
          <w:rtl/>
        </w:rPr>
        <w:t>می‌آید</w:t>
      </w:r>
      <w:r w:rsidRPr="00062B45">
        <w:rPr>
          <w:rFonts w:hint="cs"/>
          <w:rtl/>
        </w:rPr>
        <w:t xml:space="preserve"> یعنی در فضای باز نباشد در اتاقی باشد </w:t>
      </w:r>
      <w:r w:rsidR="00A3327F" w:rsidRPr="00062B45">
        <w:rPr>
          <w:rFonts w:hint="cs"/>
          <w:rtl/>
        </w:rPr>
        <w:t>حجره‌ای</w:t>
      </w:r>
      <w:r w:rsidRPr="00062B45">
        <w:rPr>
          <w:rFonts w:hint="cs"/>
          <w:rtl/>
        </w:rPr>
        <w:t xml:space="preserve"> اتخاذ کند. تحتجر یعنی تتخذ حجره و زاویه. </w:t>
      </w:r>
      <w:r w:rsidR="00A3327F" w:rsidRPr="00062B45">
        <w:rPr>
          <w:rFonts w:hint="cs"/>
          <w:rtl/>
        </w:rPr>
        <w:t>بنابراین</w:t>
      </w:r>
      <w:r w:rsidRPr="00062B45">
        <w:rPr>
          <w:rFonts w:hint="cs"/>
          <w:rtl/>
        </w:rPr>
        <w:t xml:space="preserve"> نسخه دوم فقط اشاره دارد به اینکه این امر در جای معین و محدودی است که دیگران نیستند. </w:t>
      </w:r>
      <w:r w:rsidR="00A3327F" w:rsidRPr="00062B45">
        <w:rPr>
          <w:rFonts w:hint="cs"/>
          <w:rtl/>
        </w:rPr>
        <w:t>می‌نشیند</w:t>
      </w:r>
      <w:r w:rsidRPr="00062B45">
        <w:rPr>
          <w:rFonts w:hint="cs"/>
          <w:rtl/>
        </w:rPr>
        <w:t xml:space="preserve"> و مرد داخل </w:t>
      </w:r>
      <w:r w:rsidR="00485B01">
        <w:rPr>
          <w:rFonts w:hint="cs"/>
          <w:rtl/>
        </w:rPr>
        <w:t>می‌شود</w:t>
      </w:r>
      <w:r w:rsidRPr="00062B45">
        <w:rPr>
          <w:rFonts w:hint="cs"/>
          <w:rtl/>
        </w:rPr>
        <w:t xml:space="preserve"> و نگاه </w:t>
      </w:r>
      <w:r w:rsidR="00A3327F" w:rsidRPr="00062B45">
        <w:rPr>
          <w:rFonts w:hint="cs"/>
          <w:rtl/>
        </w:rPr>
        <w:t>می‌کند</w:t>
      </w:r>
      <w:r w:rsidRPr="00062B45">
        <w:rPr>
          <w:rFonts w:hint="cs"/>
          <w:rtl/>
        </w:rPr>
        <w:t xml:space="preserve">. </w:t>
      </w:r>
      <w:r w:rsidR="00A3327F" w:rsidRPr="00062B45">
        <w:rPr>
          <w:rFonts w:hint="cs"/>
          <w:rtl/>
        </w:rPr>
        <w:t>بنابراین</w:t>
      </w:r>
      <w:r w:rsidRPr="00062B45">
        <w:rPr>
          <w:rFonts w:hint="cs"/>
          <w:rtl/>
        </w:rPr>
        <w:t xml:space="preserve"> نسخه اطلاق </w:t>
      </w:r>
      <w:r w:rsidR="00A3327F" w:rsidRPr="00062B45">
        <w:rPr>
          <w:rFonts w:hint="cs"/>
          <w:rtl/>
        </w:rPr>
        <w:t>قوی‌تر</w:t>
      </w:r>
      <w:r w:rsidRPr="00062B45">
        <w:rPr>
          <w:rFonts w:hint="cs"/>
          <w:rtl/>
        </w:rPr>
        <w:t xml:space="preserve"> </w:t>
      </w:r>
      <w:r w:rsidR="00485B01">
        <w:rPr>
          <w:rFonts w:hint="cs"/>
          <w:rtl/>
        </w:rPr>
        <w:t>می‌شود</w:t>
      </w:r>
      <w:r w:rsidRPr="00062B45">
        <w:rPr>
          <w:rFonts w:hint="cs"/>
          <w:rtl/>
        </w:rPr>
        <w:t xml:space="preserve">. اینکه فقط احتجار باشد که از دید دیگران مصون باشد و دلالت بر اطلاقش </w:t>
      </w:r>
      <w:r w:rsidR="00A3327F" w:rsidRPr="00062B45">
        <w:rPr>
          <w:rFonts w:hint="cs"/>
          <w:rtl/>
        </w:rPr>
        <w:t>نزدیک‌تر</w:t>
      </w:r>
      <w:r w:rsidRPr="00062B45">
        <w:rPr>
          <w:rFonts w:hint="cs"/>
          <w:rtl/>
        </w:rPr>
        <w:t xml:space="preserve"> </w:t>
      </w:r>
      <w:r w:rsidR="00485B01">
        <w:rPr>
          <w:rFonts w:hint="cs"/>
          <w:rtl/>
        </w:rPr>
        <w:t>می‌شود</w:t>
      </w:r>
      <w:r w:rsidRPr="00062B45">
        <w:rPr>
          <w:rFonts w:hint="cs"/>
          <w:rtl/>
        </w:rPr>
        <w:t xml:space="preserve">. </w:t>
      </w:r>
    </w:p>
    <w:p w:rsidR="006D7A29" w:rsidRPr="00062B45" w:rsidRDefault="006D7A29" w:rsidP="00DA7A97">
      <w:pPr>
        <w:rPr>
          <w:rtl/>
        </w:rPr>
      </w:pPr>
      <w:r w:rsidRPr="00062B45">
        <w:rPr>
          <w:rFonts w:hint="cs"/>
          <w:rtl/>
        </w:rPr>
        <w:t xml:space="preserve">نسخه سوم هم یحتجر است یعنی مرد </w:t>
      </w:r>
      <w:r w:rsidR="00A3327F" w:rsidRPr="00062B45">
        <w:rPr>
          <w:rFonts w:hint="cs"/>
          <w:rtl/>
        </w:rPr>
        <w:t>نقطه‌ای</w:t>
      </w:r>
      <w:r w:rsidRPr="00062B45">
        <w:rPr>
          <w:rFonts w:hint="cs"/>
          <w:rtl/>
        </w:rPr>
        <w:t xml:space="preserve"> را انتخاب </w:t>
      </w:r>
      <w:r w:rsidR="00A3327F" w:rsidRPr="00062B45">
        <w:rPr>
          <w:rFonts w:hint="cs"/>
          <w:rtl/>
        </w:rPr>
        <w:t>می‌کند</w:t>
      </w:r>
      <w:r w:rsidRPr="00062B45">
        <w:rPr>
          <w:rFonts w:hint="cs"/>
          <w:rtl/>
        </w:rPr>
        <w:t xml:space="preserve"> برای اینکه خانم بیاید بنشیند. نسخه دو و سه فرقی </w:t>
      </w:r>
      <w:r w:rsidR="00A3327F" w:rsidRPr="00062B45">
        <w:rPr>
          <w:rFonts w:hint="cs"/>
          <w:rtl/>
        </w:rPr>
        <w:t>نمی‌کند</w:t>
      </w:r>
      <w:r w:rsidRPr="00062B45">
        <w:rPr>
          <w:rFonts w:hint="cs"/>
          <w:rtl/>
        </w:rPr>
        <w:t xml:space="preserve">. عمده دو نسخه احتجاز و احتجار است. اگر احتجاز باشد یعنی از سره تا رکبه بپوشاند و احتجار کاری به این </w:t>
      </w:r>
      <w:r w:rsidR="00A3327F" w:rsidRPr="00062B45">
        <w:rPr>
          <w:rFonts w:hint="cs"/>
          <w:rtl/>
        </w:rPr>
        <w:t>بحث‌ها</w:t>
      </w:r>
      <w:r w:rsidRPr="00062B45">
        <w:rPr>
          <w:rFonts w:hint="cs"/>
          <w:rtl/>
        </w:rPr>
        <w:t xml:space="preserve"> ندارد فقط </w:t>
      </w:r>
      <w:r w:rsidR="00A3327F" w:rsidRPr="00062B45">
        <w:rPr>
          <w:rFonts w:hint="cs"/>
          <w:rtl/>
        </w:rPr>
        <w:t>می‌گوید</w:t>
      </w:r>
      <w:r w:rsidRPr="00062B45">
        <w:rPr>
          <w:rFonts w:hint="cs"/>
          <w:rtl/>
        </w:rPr>
        <w:t xml:space="preserve"> در </w:t>
      </w:r>
      <w:r w:rsidR="00A3327F" w:rsidRPr="00062B45">
        <w:rPr>
          <w:rFonts w:hint="cs"/>
          <w:rtl/>
        </w:rPr>
        <w:t>زاویه‌ای</w:t>
      </w:r>
      <w:r w:rsidRPr="00062B45">
        <w:rPr>
          <w:rFonts w:hint="cs"/>
          <w:rtl/>
        </w:rPr>
        <w:t xml:space="preserve"> باشد تا از دید دیگران مصون باشد. تحتجز هم که بود دو سه جور </w:t>
      </w:r>
      <w:r w:rsidR="00485B01">
        <w:rPr>
          <w:rFonts w:hint="cs"/>
          <w:rtl/>
        </w:rPr>
        <w:t>می‌شود</w:t>
      </w:r>
      <w:r w:rsidRPr="00062B45">
        <w:rPr>
          <w:rFonts w:hint="cs"/>
          <w:rtl/>
        </w:rPr>
        <w:t xml:space="preserve"> معنا کرد که اشاره کردیم. </w:t>
      </w:r>
      <w:r w:rsidR="00A3327F" w:rsidRPr="00062B45">
        <w:rPr>
          <w:rFonts w:hint="cs"/>
          <w:rtl/>
        </w:rPr>
        <w:t>این‌ها</w:t>
      </w:r>
      <w:r w:rsidRPr="00062B45">
        <w:rPr>
          <w:rFonts w:hint="cs"/>
          <w:rtl/>
        </w:rPr>
        <w:t xml:space="preserve"> احتمالاتی است که در تحتجز وجود دارد. البته احتمال تحتجز </w:t>
      </w:r>
      <w:r w:rsidR="00A3327F" w:rsidRPr="00062B45">
        <w:rPr>
          <w:rFonts w:hint="cs"/>
          <w:rtl/>
        </w:rPr>
        <w:t>ظاهراً</w:t>
      </w:r>
      <w:r w:rsidRPr="00062B45">
        <w:rPr>
          <w:rFonts w:hint="cs"/>
          <w:rtl/>
        </w:rPr>
        <w:t xml:space="preserve"> از تحتجر </w:t>
      </w:r>
      <w:r w:rsidR="00A3327F" w:rsidRPr="00062B45">
        <w:rPr>
          <w:rFonts w:hint="cs"/>
          <w:rtl/>
        </w:rPr>
        <w:t>قوی‌تر</w:t>
      </w:r>
      <w:r w:rsidRPr="00062B45">
        <w:rPr>
          <w:rFonts w:hint="cs"/>
          <w:rtl/>
        </w:rPr>
        <w:t xml:space="preserve"> است ولی </w:t>
      </w:r>
      <w:r w:rsidR="00A3327F" w:rsidRPr="00062B45">
        <w:rPr>
          <w:rFonts w:hint="cs"/>
          <w:rtl/>
        </w:rPr>
        <w:t>نمی‌شود</w:t>
      </w:r>
      <w:r w:rsidRPr="00062B45">
        <w:rPr>
          <w:rFonts w:hint="cs"/>
          <w:rtl/>
        </w:rPr>
        <w:t xml:space="preserve"> آن را نفی کرد و </w:t>
      </w:r>
      <w:r w:rsidR="00A3327F" w:rsidRPr="00062B45">
        <w:rPr>
          <w:rFonts w:hint="cs"/>
          <w:rtl/>
        </w:rPr>
        <w:t>نسخه‌ها</w:t>
      </w:r>
      <w:r w:rsidRPr="00062B45">
        <w:rPr>
          <w:rFonts w:hint="cs"/>
          <w:rtl/>
        </w:rPr>
        <w:t xml:space="preserve"> موجود است و تقدیم </w:t>
      </w:r>
      <w:r w:rsidR="00A3327F" w:rsidRPr="00062B45">
        <w:rPr>
          <w:rFonts w:hint="cs"/>
          <w:rtl/>
        </w:rPr>
        <w:t>نسخه‌ای</w:t>
      </w:r>
      <w:r w:rsidRPr="00062B45">
        <w:rPr>
          <w:rFonts w:hint="cs"/>
          <w:rtl/>
        </w:rPr>
        <w:t xml:space="preserve"> بر دیگری هم وجهی ندارد. راء و زاء در حد زیاده و نقیصه نیست که اصل عدم زیاده مقدم باشد. </w:t>
      </w:r>
      <w:r w:rsidRPr="00062B45">
        <w:rPr>
          <w:rFonts w:hint="cs"/>
          <w:rtl/>
        </w:rPr>
        <w:lastRenderedPageBreak/>
        <w:t xml:space="preserve">در حد نقطه زیاد است که </w:t>
      </w:r>
      <w:r w:rsidR="00A3327F" w:rsidRPr="00062B45">
        <w:rPr>
          <w:rFonts w:hint="cs"/>
          <w:rtl/>
        </w:rPr>
        <w:t>کم‌وزیاد</w:t>
      </w:r>
      <w:r w:rsidRPr="00062B45">
        <w:rPr>
          <w:rFonts w:hint="cs"/>
          <w:rtl/>
        </w:rPr>
        <w:t xml:space="preserve"> شود. </w:t>
      </w:r>
      <w:r w:rsidR="00A3327F" w:rsidRPr="00062B45">
        <w:rPr>
          <w:rFonts w:hint="cs"/>
          <w:rtl/>
        </w:rPr>
        <w:t>ازاین‌جهت</w:t>
      </w:r>
      <w:r w:rsidR="001E273C" w:rsidRPr="00062B45">
        <w:rPr>
          <w:rFonts w:hint="cs"/>
          <w:rtl/>
        </w:rPr>
        <w:t xml:space="preserve"> اختلاف نسخه وجود دارد که </w:t>
      </w:r>
      <w:r w:rsidR="00A3327F" w:rsidRPr="00062B45">
        <w:rPr>
          <w:rFonts w:hint="cs"/>
          <w:rtl/>
        </w:rPr>
        <w:t>نمی‌شود</w:t>
      </w:r>
      <w:r w:rsidR="001E273C" w:rsidRPr="00062B45">
        <w:rPr>
          <w:rFonts w:hint="cs"/>
          <w:rtl/>
        </w:rPr>
        <w:t xml:space="preserve"> به نقطه روشنی برسیم. گرچه ترجیح این است که تحتجز است و </w:t>
      </w:r>
      <w:r w:rsidR="00A3327F" w:rsidRPr="00062B45">
        <w:rPr>
          <w:rFonts w:hint="cs"/>
          <w:rtl/>
        </w:rPr>
        <w:t>می‌خواهد</w:t>
      </w:r>
      <w:r w:rsidR="001E273C" w:rsidRPr="00062B45">
        <w:rPr>
          <w:rFonts w:hint="cs"/>
          <w:rtl/>
        </w:rPr>
        <w:t xml:space="preserve"> بگوید </w:t>
      </w:r>
      <w:r w:rsidR="00A3327F" w:rsidRPr="00062B45">
        <w:rPr>
          <w:rFonts w:hint="cs"/>
          <w:rtl/>
        </w:rPr>
        <w:t>بخش‌هایی</w:t>
      </w:r>
      <w:r w:rsidR="001E273C" w:rsidRPr="00062B45">
        <w:rPr>
          <w:rFonts w:hint="cs"/>
          <w:rtl/>
        </w:rPr>
        <w:t xml:space="preserve"> از بدن را مواظبت داشته باشد که </w:t>
      </w:r>
      <w:r w:rsidR="00A3327F" w:rsidRPr="00062B45">
        <w:rPr>
          <w:rFonts w:hint="cs"/>
          <w:rtl/>
        </w:rPr>
        <w:t>نمی‌شود</w:t>
      </w:r>
      <w:r w:rsidR="001E273C" w:rsidRPr="00062B45">
        <w:rPr>
          <w:rFonts w:hint="cs"/>
          <w:rtl/>
        </w:rPr>
        <w:t xml:space="preserve"> نگاه کرد و به حالت نیمه اطلاق نزدیک </w:t>
      </w:r>
      <w:r w:rsidR="00485B01">
        <w:rPr>
          <w:rFonts w:hint="cs"/>
          <w:rtl/>
        </w:rPr>
        <w:t>می‌شود</w:t>
      </w:r>
      <w:r w:rsidR="001E273C" w:rsidRPr="00062B45">
        <w:rPr>
          <w:rFonts w:hint="cs"/>
          <w:rtl/>
        </w:rPr>
        <w:t xml:space="preserve">. تحتجر اطلاق </w:t>
      </w:r>
      <w:r w:rsidR="00A3327F" w:rsidRPr="00062B45">
        <w:rPr>
          <w:rFonts w:hint="cs"/>
          <w:rtl/>
        </w:rPr>
        <w:t>قوی‌تر</w:t>
      </w:r>
      <w:r w:rsidR="001E273C" w:rsidRPr="00062B45">
        <w:rPr>
          <w:rFonts w:hint="cs"/>
          <w:rtl/>
        </w:rPr>
        <w:t xml:space="preserve">ی دارد اما </w:t>
      </w:r>
      <w:r w:rsidR="00A3327F" w:rsidRPr="00062B45">
        <w:rPr>
          <w:rFonts w:hint="cs"/>
          <w:rtl/>
        </w:rPr>
        <w:t>نمی‌شود</w:t>
      </w:r>
      <w:r w:rsidR="001E273C" w:rsidRPr="00062B45">
        <w:rPr>
          <w:rFonts w:hint="cs"/>
          <w:rtl/>
        </w:rPr>
        <w:t xml:space="preserve"> بین این چند نسخه یکی ترجیح داده شود. </w:t>
      </w:r>
      <w:r w:rsidR="00485B01">
        <w:rPr>
          <w:rFonts w:hint="cs"/>
          <w:rtl/>
        </w:rPr>
        <w:t>می‌شود</w:t>
      </w:r>
      <w:r w:rsidR="001E273C" w:rsidRPr="00062B45">
        <w:rPr>
          <w:rFonts w:hint="cs"/>
          <w:rtl/>
        </w:rPr>
        <w:t xml:space="preserve"> به نحو احتمال ترجیح داده شود اما ترجیحی که به اطمینان مستند باشد شاید میسر نباشد. آقایا</w:t>
      </w:r>
      <w:r w:rsidR="00DF5F44" w:rsidRPr="00062B45">
        <w:rPr>
          <w:rFonts w:hint="cs"/>
          <w:rtl/>
        </w:rPr>
        <w:t xml:space="preserve">ن هم احتمالاتی ذکر </w:t>
      </w:r>
      <w:r w:rsidR="00A3327F" w:rsidRPr="00062B45">
        <w:rPr>
          <w:rFonts w:hint="cs"/>
          <w:rtl/>
        </w:rPr>
        <w:t>کرده‌اند</w:t>
      </w:r>
      <w:r w:rsidR="00DF5F44" w:rsidRPr="00062B45">
        <w:rPr>
          <w:rFonts w:hint="cs"/>
          <w:rtl/>
        </w:rPr>
        <w:t xml:space="preserve"> ولی ترجیح راحتی ندارد. چرا اگر ما </w:t>
      </w:r>
      <w:r w:rsidR="00A3327F" w:rsidRPr="00062B45">
        <w:rPr>
          <w:rFonts w:hint="cs"/>
          <w:rtl/>
        </w:rPr>
        <w:t>می‌توانستیم</w:t>
      </w:r>
      <w:r w:rsidR="00DF5F44" w:rsidRPr="00062B45">
        <w:rPr>
          <w:rFonts w:hint="cs"/>
          <w:rtl/>
        </w:rPr>
        <w:t xml:space="preserve"> </w:t>
      </w:r>
      <w:r w:rsidR="00A3327F" w:rsidRPr="00062B45">
        <w:rPr>
          <w:rFonts w:hint="cs"/>
          <w:rtl/>
        </w:rPr>
        <w:t>دقیق‌تر</w:t>
      </w:r>
      <w:r w:rsidR="00DF5F44" w:rsidRPr="00062B45">
        <w:rPr>
          <w:rFonts w:hint="cs"/>
          <w:rtl/>
        </w:rPr>
        <w:t xml:space="preserve"> در شرایط زبان آن روز باشیم </w:t>
      </w:r>
      <w:r w:rsidR="00A3327F" w:rsidRPr="00062B45">
        <w:rPr>
          <w:rFonts w:hint="cs"/>
          <w:rtl/>
        </w:rPr>
        <w:t>می‌توانستیم</w:t>
      </w:r>
      <w:r w:rsidR="00DF5F44" w:rsidRPr="00062B45">
        <w:rPr>
          <w:rFonts w:hint="cs"/>
          <w:rtl/>
        </w:rPr>
        <w:t xml:space="preserve"> مقداری ترجیح را تقویت کنیم. شاید تحتجر کمتر استعمال شود ولی </w:t>
      </w:r>
      <w:r w:rsidR="00A3327F" w:rsidRPr="00062B45">
        <w:rPr>
          <w:rFonts w:hint="cs"/>
          <w:rtl/>
        </w:rPr>
        <w:t>این‌ها</w:t>
      </w:r>
      <w:r w:rsidR="00DF5F44" w:rsidRPr="00062B45">
        <w:rPr>
          <w:rFonts w:hint="cs"/>
          <w:rtl/>
        </w:rPr>
        <w:t xml:space="preserve"> چیزهایی نیست که ترجیح را مشخص کند.</w:t>
      </w:r>
    </w:p>
    <w:p w:rsidR="00DF5F44" w:rsidRPr="00062B45" w:rsidRDefault="00A3327F" w:rsidP="00DA7A97">
      <w:pPr>
        <w:rPr>
          <w:rtl/>
        </w:rPr>
      </w:pPr>
      <w:r w:rsidRPr="00062B45">
        <w:rPr>
          <w:rFonts w:hint="cs"/>
          <w:rtl/>
        </w:rPr>
        <w:t>سؤال</w:t>
      </w:r>
      <w:r w:rsidR="00DF5F44" w:rsidRPr="00062B45">
        <w:rPr>
          <w:rFonts w:hint="cs"/>
          <w:rtl/>
        </w:rPr>
        <w:t xml:space="preserve">: تفاوت بین دو محدوده زیاد نیست هر دو عورتین را جدا </w:t>
      </w:r>
      <w:r w:rsidRPr="00062B45">
        <w:rPr>
          <w:rFonts w:hint="cs"/>
          <w:rtl/>
        </w:rPr>
        <w:t>می‌کنند</w:t>
      </w:r>
      <w:r w:rsidR="00DF5F44" w:rsidRPr="00062B45">
        <w:rPr>
          <w:rFonts w:hint="cs"/>
          <w:rtl/>
        </w:rPr>
        <w:t xml:space="preserve"> اما یکی کمی بیشتر را استثنا </w:t>
      </w:r>
      <w:r w:rsidRPr="00062B45">
        <w:rPr>
          <w:rFonts w:hint="cs"/>
          <w:rtl/>
        </w:rPr>
        <w:t>می‌کند</w:t>
      </w:r>
      <w:r w:rsidR="00DF5F44" w:rsidRPr="00062B45">
        <w:rPr>
          <w:rFonts w:hint="cs"/>
          <w:rtl/>
        </w:rPr>
        <w:t>.</w:t>
      </w:r>
    </w:p>
    <w:p w:rsidR="00DF5F44" w:rsidRPr="00062B45" w:rsidRDefault="00DF5F44" w:rsidP="00DA7A97">
      <w:pPr>
        <w:rPr>
          <w:rtl/>
        </w:rPr>
      </w:pPr>
      <w:r w:rsidRPr="00062B45">
        <w:rPr>
          <w:rFonts w:hint="cs"/>
          <w:rtl/>
        </w:rPr>
        <w:t xml:space="preserve">جواب: بله </w:t>
      </w:r>
      <w:r w:rsidR="00A3327F" w:rsidRPr="00062B45">
        <w:rPr>
          <w:rFonts w:hint="cs"/>
          <w:rtl/>
        </w:rPr>
        <w:t>نکته‌ای</w:t>
      </w:r>
      <w:r w:rsidRPr="00062B45">
        <w:rPr>
          <w:rFonts w:hint="cs"/>
          <w:rtl/>
        </w:rPr>
        <w:t xml:space="preserve"> که هست این </w:t>
      </w:r>
      <w:r w:rsidR="00A3327F" w:rsidRPr="00062B45">
        <w:rPr>
          <w:rFonts w:hint="cs"/>
          <w:rtl/>
        </w:rPr>
        <w:t>است که</w:t>
      </w:r>
      <w:r w:rsidRPr="00062B45">
        <w:rPr>
          <w:rFonts w:hint="cs"/>
          <w:rtl/>
        </w:rPr>
        <w:t xml:space="preserve"> </w:t>
      </w:r>
      <w:r w:rsidR="00A3327F" w:rsidRPr="00062B45">
        <w:rPr>
          <w:rFonts w:hint="cs"/>
          <w:rtl/>
        </w:rPr>
        <w:t>مابین</w:t>
      </w:r>
      <w:r w:rsidRPr="00062B45">
        <w:rPr>
          <w:rFonts w:hint="cs"/>
          <w:rtl/>
        </w:rPr>
        <w:t xml:space="preserve"> السره و الرکبه </w:t>
      </w:r>
      <w:r w:rsidR="00A3327F" w:rsidRPr="00062B45">
        <w:rPr>
          <w:rFonts w:hint="cs"/>
          <w:rtl/>
        </w:rPr>
        <w:t>نمی‌شود</w:t>
      </w:r>
      <w:r w:rsidRPr="00062B45">
        <w:rPr>
          <w:rFonts w:hint="cs"/>
          <w:rtl/>
        </w:rPr>
        <w:t xml:space="preserve"> اینجا راجع به آن چیزی گفت اما نسبت به غیر مابین السره و الرکبه </w:t>
      </w:r>
      <w:r w:rsidR="00485B01">
        <w:rPr>
          <w:rFonts w:hint="cs"/>
          <w:rtl/>
        </w:rPr>
        <w:t>می‌شود</w:t>
      </w:r>
      <w:r w:rsidRPr="00062B45">
        <w:rPr>
          <w:rFonts w:hint="cs"/>
          <w:rtl/>
        </w:rPr>
        <w:t xml:space="preserve">. چون قدر متیقن است و </w:t>
      </w:r>
      <w:r w:rsidR="00A3327F" w:rsidRPr="00062B45">
        <w:rPr>
          <w:rFonts w:hint="cs"/>
          <w:rtl/>
        </w:rPr>
        <w:t>علی‌ای‌حال</w:t>
      </w:r>
      <w:r w:rsidRPr="00062B45">
        <w:rPr>
          <w:rFonts w:hint="cs"/>
          <w:rtl/>
        </w:rPr>
        <w:t xml:space="preserve"> </w:t>
      </w:r>
      <w:r w:rsidR="00485B01">
        <w:rPr>
          <w:rFonts w:hint="cs"/>
          <w:rtl/>
        </w:rPr>
        <w:t>می‌شود</w:t>
      </w:r>
      <w:r w:rsidRPr="00062B45">
        <w:rPr>
          <w:rFonts w:hint="cs"/>
          <w:rtl/>
        </w:rPr>
        <w:t xml:space="preserve"> گفت اطلاقی دارد. </w:t>
      </w:r>
    </w:p>
    <w:p w:rsidR="00DF5F44" w:rsidRPr="00062B45" w:rsidRDefault="00A3327F" w:rsidP="00DA7A97">
      <w:pPr>
        <w:rPr>
          <w:rtl/>
        </w:rPr>
      </w:pPr>
      <w:r w:rsidRPr="00062B45">
        <w:rPr>
          <w:rFonts w:hint="cs"/>
          <w:rtl/>
        </w:rPr>
        <w:t>سؤال</w:t>
      </w:r>
      <w:r w:rsidR="00DF5F44" w:rsidRPr="00062B45">
        <w:rPr>
          <w:rFonts w:hint="cs"/>
          <w:rtl/>
        </w:rPr>
        <w:t xml:space="preserve">: </w:t>
      </w:r>
      <w:r w:rsidRPr="00062B45">
        <w:rPr>
          <w:rFonts w:hint="cs"/>
          <w:rtl/>
        </w:rPr>
        <w:t>ولی دخل</w:t>
      </w:r>
      <w:r w:rsidR="00DF5F44" w:rsidRPr="00062B45">
        <w:rPr>
          <w:rFonts w:hint="cs"/>
          <w:rtl/>
        </w:rPr>
        <w:t xml:space="preserve"> با تحتجر بیشتر سازگار است.</w:t>
      </w:r>
    </w:p>
    <w:p w:rsidR="00DF5F44" w:rsidRPr="00062B45" w:rsidRDefault="00DF5F44" w:rsidP="00DA7A97">
      <w:pPr>
        <w:rPr>
          <w:rtl/>
        </w:rPr>
      </w:pPr>
      <w:r w:rsidRPr="00062B45">
        <w:rPr>
          <w:rFonts w:hint="cs"/>
          <w:rtl/>
        </w:rPr>
        <w:t xml:space="preserve">جواب: بله کمی </w:t>
      </w:r>
      <w:r w:rsidR="00A3327F" w:rsidRPr="00062B45">
        <w:rPr>
          <w:rFonts w:hint="cs"/>
          <w:rtl/>
        </w:rPr>
        <w:t>سازگارتر</w:t>
      </w:r>
      <w:r w:rsidRPr="00062B45">
        <w:rPr>
          <w:rFonts w:hint="cs"/>
          <w:rtl/>
        </w:rPr>
        <w:t xml:space="preserve"> است. کمی آن را تأیید </w:t>
      </w:r>
      <w:r w:rsidR="00A3327F" w:rsidRPr="00062B45">
        <w:rPr>
          <w:rFonts w:hint="cs"/>
          <w:rtl/>
        </w:rPr>
        <w:t>می‌کند</w:t>
      </w:r>
      <w:r w:rsidRPr="00062B45">
        <w:rPr>
          <w:rFonts w:hint="cs"/>
          <w:rtl/>
        </w:rPr>
        <w:t xml:space="preserve"> اما از </w:t>
      </w:r>
      <w:r w:rsidR="00A3327F" w:rsidRPr="00062B45">
        <w:rPr>
          <w:rFonts w:hint="cs"/>
          <w:rtl/>
        </w:rPr>
        <w:t>آن‌طرف</w:t>
      </w:r>
      <w:r w:rsidRPr="00062B45">
        <w:rPr>
          <w:rFonts w:hint="cs"/>
          <w:rtl/>
        </w:rPr>
        <w:t xml:space="preserve"> هم تحتجز استعمالش خیلی زیاد است و تناسب حکم و موضوع اینکه بپوشاند و نپوشاند هست.</w:t>
      </w:r>
    </w:p>
    <w:p w:rsidR="00DF5F44" w:rsidRPr="00062B45" w:rsidRDefault="00A3327F" w:rsidP="00DF5F44">
      <w:pPr>
        <w:rPr>
          <w:rtl/>
        </w:rPr>
      </w:pPr>
      <w:r w:rsidRPr="00062B45">
        <w:rPr>
          <w:rFonts w:hint="cs"/>
          <w:rtl/>
        </w:rPr>
        <w:t>سؤال</w:t>
      </w:r>
      <w:r w:rsidR="00DF5F44" w:rsidRPr="00062B45">
        <w:rPr>
          <w:rFonts w:hint="cs"/>
          <w:rtl/>
        </w:rPr>
        <w:t xml:space="preserve">: آقای زنجانی </w:t>
      </w:r>
      <w:r w:rsidRPr="00062B45">
        <w:rPr>
          <w:rFonts w:hint="cs"/>
          <w:rtl/>
        </w:rPr>
        <w:t>قائل‌اند</w:t>
      </w:r>
      <w:r w:rsidR="00DF5F44" w:rsidRPr="00062B45">
        <w:rPr>
          <w:rFonts w:hint="cs"/>
          <w:rtl/>
        </w:rPr>
        <w:t xml:space="preserve"> تحتجر هست ما </w:t>
      </w:r>
      <w:r w:rsidRPr="00062B45">
        <w:rPr>
          <w:rFonts w:hint="cs"/>
          <w:rtl/>
        </w:rPr>
        <w:t>می‌توانیم</w:t>
      </w:r>
      <w:r w:rsidR="00DF5F44" w:rsidRPr="00062B45">
        <w:rPr>
          <w:rFonts w:hint="cs"/>
          <w:rtl/>
        </w:rPr>
        <w:t xml:space="preserve"> این را تقویت کنیم زیرا لنگ بستن خلاف ارتکاز و سیره است. آقای زنجانی ادعای قطع </w:t>
      </w:r>
      <w:r w:rsidRPr="00062B45">
        <w:rPr>
          <w:rFonts w:hint="cs"/>
          <w:rtl/>
        </w:rPr>
        <w:t>کرده‌اند</w:t>
      </w:r>
      <w:r w:rsidR="00DF5F44" w:rsidRPr="00062B45">
        <w:rPr>
          <w:rFonts w:hint="cs"/>
          <w:rtl/>
        </w:rPr>
        <w:t xml:space="preserve">. </w:t>
      </w:r>
    </w:p>
    <w:p w:rsidR="00DF5F44" w:rsidRPr="00062B45" w:rsidRDefault="00DF5F44" w:rsidP="00DF5F44">
      <w:pPr>
        <w:rPr>
          <w:rtl/>
        </w:rPr>
      </w:pPr>
      <w:r w:rsidRPr="00062B45">
        <w:rPr>
          <w:rFonts w:hint="cs"/>
          <w:rtl/>
        </w:rPr>
        <w:t xml:space="preserve">جواب: نه. </w:t>
      </w:r>
      <w:r w:rsidR="00A3327F" w:rsidRPr="00062B45">
        <w:rPr>
          <w:rFonts w:hint="cs"/>
          <w:rtl/>
        </w:rPr>
        <w:t>نکته‌ای</w:t>
      </w:r>
      <w:r w:rsidRPr="00062B45">
        <w:rPr>
          <w:rFonts w:hint="cs"/>
          <w:rtl/>
        </w:rPr>
        <w:t xml:space="preserve"> که عرض </w:t>
      </w:r>
      <w:r w:rsidR="00A3327F" w:rsidRPr="00062B45">
        <w:rPr>
          <w:rFonts w:hint="cs"/>
          <w:rtl/>
        </w:rPr>
        <w:t>می‌کنیم</w:t>
      </w:r>
      <w:r w:rsidRPr="00062B45">
        <w:rPr>
          <w:rFonts w:hint="cs"/>
          <w:rtl/>
        </w:rPr>
        <w:t xml:space="preserve"> اینکه در پاورقی </w:t>
      </w:r>
      <w:r w:rsidR="00A3327F" w:rsidRPr="00062B45">
        <w:rPr>
          <w:rFonts w:hint="cs"/>
          <w:rtl/>
        </w:rPr>
        <w:t>گفته‌اند</w:t>
      </w:r>
      <w:r w:rsidRPr="00062B45">
        <w:rPr>
          <w:rFonts w:hint="cs"/>
          <w:rtl/>
        </w:rPr>
        <w:t xml:space="preserve"> شده علی وسطه مقداری اضافه کردن ازار و </w:t>
      </w:r>
      <w:r w:rsidR="00A3327F" w:rsidRPr="00062B45">
        <w:rPr>
          <w:rFonts w:hint="cs"/>
          <w:rtl/>
        </w:rPr>
        <w:t>این‌هاست</w:t>
      </w:r>
      <w:r w:rsidRPr="00062B45">
        <w:rPr>
          <w:rFonts w:hint="cs"/>
          <w:rtl/>
        </w:rPr>
        <w:t xml:space="preserve">. تحتجز شاید به معنای لنگ بستن نباشد ولی بدون آن شاید به معنای داشتن پوشش است و </w:t>
      </w:r>
      <w:r w:rsidR="00A3327F" w:rsidRPr="00062B45">
        <w:rPr>
          <w:rFonts w:hint="cs"/>
          <w:rtl/>
        </w:rPr>
        <w:t>هم‌چین</w:t>
      </w:r>
      <w:r w:rsidRPr="00062B45">
        <w:rPr>
          <w:rFonts w:hint="cs"/>
          <w:rtl/>
        </w:rPr>
        <w:t xml:space="preserve"> چیزی ممکن است باشد. این چیزی است که نگفتم ولی ممکن است. تحتجز به معنای پوشاندن است و معنا </w:t>
      </w:r>
      <w:r w:rsidR="00A3327F" w:rsidRPr="00062B45">
        <w:rPr>
          <w:rFonts w:hint="cs"/>
          <w:rtl/>
        </w:rPr>
        <w:t>متداول‌تر</w:t>
      </w:r>
      <w:r w:rsidRPr="00062B45">
        <w:rPr>
          <w:rFonts w:hint="cs"/>
          <w:rtl/>
        </w:rPr>
        <w:t xml:space="preserve"> </w:t>
      </w:r>
      <w:r w:rsidR="00A3327F" w:rsidRPr="00062B45">
        <w:rPr>
          <w:rFonts w:hint="cs"/>
          <w:rtl/>
        </w:rPr>
        <w:t>می‌شود</w:t>
      </w:r>
      <w:r w:rsidRPr="00062B45">
        <w:rPr>
          <w:rFonts w:hint="cs"/>
          <w:rtl/>
        </w:rPr>
        <w:t xml:space="preserve">. قرائنی هم هست مثل </w:t>
      </w:r>
      <w:r w:rsidR="00A3327F" w:rsidRPr="00062B45">
        <w:rPr>
          <w:rFonts w:hint="cs"/>
          <w:rtl/>
        </w:rPr>
        <w:t>ولی دخل</w:t>
      </w:r>
      <w:r w:rsidRPr="00062B45">
        <w:rPr>
          <w:rFonts w:hint="cs"/>
          <w:rtl/>
        </w:rPr>
        <w:t xml:space="preserve"> که با تحتجر </w:t>
      </w:r>
      <w:r w:rsidR="00A3327F" w:rsidRPr="00062B45">
        <w:rPr>
          <w:rFonts w:hint="cs"/>
          <w:rtl/>
        </w:rPr>
        <w:t>سازگارتر</w:t>
      </w:r>
      <w:r w:rsidRPr="00062B45">
        <w:rPr>
          <w:rFonts w:hint="cs"/>
          <w:rtl/>
        </w:rPr>
        <w:t xml:space="preserve"> است ولی </w:t>
      </w:r>
      <w:r w:rsidR="00A3327F" w:rsidRPr="00062B45">
        <w:rPr>
          <w:rFonts w:hint="cs"/>
          <w:rtl/>
        </w:rPr>
        <w:t>نمی‌شود</w:t>
      </w:r>
      <w:r w:rsidRPr="00062B45">
        <w:rPr>
          <w:rFonts w:hint="cs"/>
          <w:rtl/>
        </w:rPr>
        <w:t xml:space="preserve"> گفت درست نیست.</w:t>
      </w:r>
    </w:p>
    <w:p w:rsidR="00DF5F44" w:rsidRPr="00062B45" w:rsidRDefault="00A3327F" w:rsidP="00DF5F44">
      <w:pPr>
        <w:rPr>
          <w:rtl/>
        </w:rPr>
      </w:pPr>
      <w:r w:rsidRPr="00062B45">
        <w:rPr>
          <w:rFonts w:hint="cs"/>
          <w:rtl/>
        </w:rPr>
        <w:t>سؤال</w:t>
      </w:r>
      <w:r w:rsidR="00DF5F44" w:rsidRPr="00062B45">
        <w:rPr>
          <w:rFonts w:hint="cs"/>
          <w:rtl/>
        </w:rPr>
        <w:t xml:space="preserve">: حالت تحتجر هم دلیلی </w:t>
      </w:r>
      <w:r w:rsidRPr="00062B45">
        <w:rPr>
          <w:rFonts w:hint="cs"/>
          <w:rtl/>
        </w:rPr>
        <w:t>نمی‌شود</w:t>
      </w:r>
      <w:r w:rsidR="00DF5F44" w:rsidRPr="00062B45">
        <w:rPr>
          <w:rFonts w:hint="cs"/>
          <w:rtl/>
        </w:rPr>
        <w:t xml:space="preserve"> گفت اطلاق باشد ممکن است </w:t>
      </w:r>
      <w:r w:rsidRPr="00062B45">
        <w:rPr>
          <w:rFonts w:hint="cs"/>
          <w:rtl/>
        </w:rPr>
        <w:t>بحث‌های</w:t>
      </w:r>
      <w:r w:rsidR="00DF5F44" w:rsidRPr="00062B45">
        <w:rPr>
          <w:rFonts w:hint="cs"/>
          <w:rtl/>
        </w:rPr>
        <w:t xml:space="preserve"> قبل مطرح شود.</w:t>
      </w:r>
    </w:p>
    <w:p w:rsidR="00DF5F44" w:rsidRPr="00062B45" w:rsidRDefault="00DF5F44" w:rsidP="00DF5F44">
      <w:pPr>
        <w:rPr>
          <w:rtl/>
        </w:rPr>
      </w:pPr>
      <w:r w:rsidRPr="00062B45">
        <w:rPr>
          <w:rFonts w:hint="cs"/>
          <w:rtl/>
        </w:rPr>
        <w:t xml:space="preserve">جواب: بله اگر هم گفتیم تحتجر هست و اطلاق دارد ادامه بحث </w:t>
      </w:r>
      <w:r w:rsidR="00A3327F" w:rsidRPr="00062B45">
        <w:rPr>
          <w:rFonts w:hint="cs"/>
          <w:rtl/>
        </w:rPr>
        <w:t>همان‌هایی</w:t>
      </w:r>
      <w:r w:rsidRPr="00062B45">
        <w:rPr>
          <w:rFonts w:hint="cs"/>
          <w:rtl/>
        </w:rPr>
        <w:t xml:space="preserve"> </w:t>
      </w:r>
      <w:r w:rsidR="00A3327F" w:rsidRPr="00062B45">
        <w:rPr>
          <w:rFonts w:hint="cs"/>
          <w:rtl/>
        </w:rPr>
        <w:t>است که</w:t>
      </w:r>
      <w:r w:rsidRPr="00062B45">
        <w:rPr>
          <w:rFonts w:hint="cs"/>
          <w:rtl/>
        </w:rPr>
        <w:t xml:space="preserve"> در حدیث قبل گفتیم که حدود سه نظریه بود. ممکن است کسی بگوید مطلق را در این فضا و سیاق القاء کنیم از عورت که </w:t>
      </w:r>
      <w:r w:rsidR="00A3327F" w:rsidRPr="00062B45">
        <w:rPr>
          <w:rFonts w:hint="cs"/>
          <w:rtl/>
        </w:rPr>
        <w:t>حتماً</w:t>
      </w:r>
      <w:r w:rsidRPr="00062B45">
        <w:rPr>
          <w:rFonts w:hint="cs"/>
          <w:rtl/>
        </w:rPr>
        <w:t xml:space="preserve"> انصراف دارد و از بقیه هم انصراف دارد.</w:t>
      </w:r>
    </w:p>
    <w:p w:rsidR="00DF5F44" w:rsidRPr="00062B45" w:rsidRDefault="00A3327F" w:rsidP="00DF5F44">
      <w:pPr>
        <w:rPr>
          <w:rtl/>
        </w:rPr>
      </w:pPr>
      <w:r w:rsidRPr="00062B45">
        <w:rPr>
          <w:rFonts w:hint="cs"/>
          <w:rtl/>
        </w:rPr>
        <w:t>سؤال</w:t>
      </w:r>
      <w:r w:rsidR="00DF5F44" w:rsidRPr="00062B45">
        <w:rPr>
          <w:rFonts w:hint="cs"/>
          <w:rtl/>
        </w:rPr>
        <w:t xml:space="preserve">: ممکن است امام راضی به این </w:t>
      </w:r>
      <w:r w:rsidRPr="00062B45">
        <w:rPr>
          <w:rFonts w:hint="cs"/>
          <w:rtl/>
        </w:rPr>
        <w:t>نمی‌شود</w:t>
      </w:r>
      <w:r w:rsidR="00DF5F44" w:rsidRPr="00062B45">
        <w:rPr>
          <w:rFonts w:hint="cs"/>
          <w:rtl/>
        </w:rPr>
        <w:t>.</w:t>
      </w:r>
    </w:p>
    <w:p w:rsidR="00DF5F44" w:rsidRPr="00062B45" w:rsidRDefault="00DF5F44" w:rsidP="00DF5F44">
      <w:pPr>
        <w:rPr>
          <w:rtl/>
        </w:rPr>
      </w:pPr>
      <w:r w:rsidRPr="00062B45">
        <w:rPr>
          <w:rFonts w:hint="cs"/>
          <w:rtl/>
        </w:rPr>
        <w:t xml:space="preserve">جواب: بله </w:t>
      </w:r>
      <w:r w:rsidR="00A3327F" w:rsidRPr="00062B45">
        <w:rPr>
          <w:rFonts w:hint="cs"/>
          <w:rtl/>
        </w:rPr>
        <w:t>مؤکد</w:t>
      </w:r>
      <w:r w:rsidRPr="00062B45">
        <w:rPr>
          <w:rFonts w:hint="cs"/>
          <w:rtl/>
        </w:rPr>
        <w:t xml:space="preserve"> این </w:t>
      </w:r>
      <w:r w:rsidR="00A3327F" w:rsidRPr="00062B45">
        <w:rPr>
          <w:rFonts w:hint="cs"/>
          <w:rtl/>
        </w:rPr>
        <w:t>است که</w:t>
      </w:r>
      <w:r w:rsidRPr="00062B45">
        <w:rPr>
          <w:rFonts w:hint="cs"/>
          <w:rtl/>
        </w:rPr>
        <w:t xml:space="preserve"> اطلاق ندارد. </w:t>
      </w:r>
    </w:p>
    <w:p w:rsidR="00DF5F44" w:rsidRPr="00062B45" w:rsidRDefault="00DF5F44" w:rsidP="00DF5F44">
      <w:pPr>
        <w:rPr>
          <w:rtl/>
        </w:rPr>
      </w:pPr>
      <w:r w:rsidRPr="00062B45">
        <w:rPr>
          <w:rFonts w:hint="cs"/>
          <w:rtl/>
        </w:rPr>
        <w:t xml:space="preserve">پس اگر تحتجز </w:t>
      </w:r>
      <w:r w:rsidR="00A3327F" w:rsidRPr="00062B45">
        <w:rPr>
          <w:rFonts w:hint="cs"/>
          <w:rtl/>
        </w:rPr>
        <w:t>گفتیم</w:t>
      </w:r>
      <w:r w:rsidRPr="00062B45">
        <w:rPr>
          <w:rFonts w:hint="cs"/>
          <w:rtl/>
        </w:rPr>
        <w:t xml:space="preserve"> اطلاقش محدودتر </w:t>
      </w:r>
      <w:r w:rsidR="00485B01">
        <w:rPr>
          <w:rFonts w:hint="cs"/>
          <w:rtl/>
        </w:rPr>
        <w:t>می‌شود</w:t>
      </w:r>
      <w:r w:rsidRPr="00062B45">
        <w:rPr>
          <w:rFonts w:hint="cs"/>
          <w:rtl/>
        </w:rPr>
        <w:t xml:space="preserve"> اما تحتجر ادعای اطلاق </w:t>
      </w:r>
      <w:r w:rsidR="00A3327F" w:rsidRPr="00062B45">
        <w:rPr>
          <w:rFonts w:hint="cs"/>
          <w:rtl/>
        </w:rPr>
        <w:t>راحت‌تری</w:t>
      </w:r>
      <w:r w:rsidRPr="00062B45">
        <w:rPr>
          <w:rFonts w:hint="cs"/>
          <w:rtl/>
        </w:rPr>
        <w:t xml:space="preserve"> دارد ولی مثل آنها </w:t>
      </w:r>
      <w:r w:rsidR="00485B01">
        <w:rPr>
          <w:rFonts w:hint="cs"/>
          <w:rtl/>
        </w:rPr>
        <w:t>می‌شود</w:t>
      </w:r>
      <w:r w:rsidRPr="00062B45">
        <w:rPr>
          <w:rFonts w:hint="cs"/>
          <w:rtl/>
        </w:rPr>
        <w:t xml:space="preserve"> و انصراف و قدر متیقن هم اینجا هست.</w:t>
      </w:r>
    </w:p>
    <w:p w:rsidR="00DF5F44" w:rsidRPr="00062B45" w:rsidRDefault="00A3327F" w:rsidP="00DF5F44">
      <w:pPr>
        <w:rPr>
          <w:rtl/>
        </w:rPr>
      </w:pPr>
      <w:r w:rsidRPr="00062B45">
        <w:rPr>
          <w:rFonts w:hint="cs"/>
          <w:rtl/>
        </w:rPr>
        <w:lastRenderedPageBreak/>
        <w:t>جمله‌های</w:t>
      </w:r>
      <w:r w:rsidR="00DF5F44" w:rsidRPr="00062B45">
        <w:rPr>
          <w:rFonts w:hint="cs"/>
          <w:rtl/>
        </w:rPr>
        <w:t xml:space="preserve"> بعد مثل تقوم حتی ینظر الیها روشن است. جمله اخیر که تمشی بین یدیه حضرت </w:t>
      </w:r>
      <w:r w:rsidRPr="00062B45">
        <w:rPr>
          <w:rFonts w:hint="cs"/>
          <w:rtl/>
        </w:rPr>
        <w:t>می‌فرمایند</w:t>
      </w:r>
      <w:r w:rsidR="00DF5F44" w:rsidRPr="00062B45">
        <w:rPr>
          <w:rFonts w:hint="cs"/>
          <w:rtl/>
        </w:rPr>
        <w:t xml:space="preserve"> من این را دوست ندارم ما احب را ممکن است کسی بر حرمت حمل کند ولی شاید احتمال اقوی کراهت باشد. جاهایی که حضرت </w:t>
      </w:r>
      <w:r w:rsidRPr="00062B45">
        <w:rPr>
          <w:rFonts w:hint="cs"/>
          <w:rtl/>
        </w:rPr>
        <w:t>می‌فرمایند</w:t>
      </w:r>
      <w:r w:rsidR="00DF5F44" w:rsidRPr="00062B45">
        <w:rPr>
          <w:rFonts w:hint="cs"/>
          <w:rtl/>
        </w:rPr>
        <w:t xml:space="preserve"> من دوست </w:t>
      </w:r>
      <w:r w:rsidRPr="00062B45">
        <w:rPr>
          <w:rFonts w:hint="cs"/>
          <w:rtl/>
        </w:rPr>
        <w:t>نمی‌دارم</w:t>
      </w:r>
      <w:r w:rsidR="00DF5F44" w:rsidRPr="00062B45">
        <w:rPr>
          <w:rFonts w:hint="cs"/>
          <w:rtl/>
        </w:rPr>
        <w:t xml:space="preserve"> گویا نوعی تنزیه و کراهت در کار است. به میان آوردن واژه حب و محبت گویا نوعی تخفیف در حکم تحریم را </w:t>
      </w:r>
      <w:r w:rsidRPr="00062B45">
        <w:rPr>
          <w:rFonts w:hint="cs"/>
          <w:rtl/>
        </w:rPr>
        <w:t>پایین‌تر</w:t>
      </w:r>
      <w:r w:rsidR="00DF5F44" w:rsidRPr="00062B45">
        <w:rPr>
          <w:rFonts w:hint="cs"/>
          <w:rtl/>
        </w:rPr>
        <w:t xml:space="preserve"> </w:t>
      </w:r>
      <w:r w:rsidRPr="00062B45">
        <w:rPr>
          <w:rFonts w:hint="cs"/>
          <w:rtl/>
        </w:rPr>
        <w:t>می‌آورد</w:t>
      </w:r>
      <w:r w:rsidR="00DF5F44" w:rsidRPr="00062B45">
        <w:rPr>
          <w:rFonts w:hint="cs"/>
          <w:rtl/>
        </w:rPr>
        <w:t xml:space="preserve">. </w:t>
      </w:r>
    </w:p>
    <w:p w:rsidR="00DE092D" w:rsidRPr="00062B45" w:rsidRDefault="00DE092D" w:rsidP="00DF5F44">
      <w:pPr>
        <w:rPr>
          <w:rtl/>
        </w:rPr>
      </w:pPr>
      <w:r w:rsidRPr="00062B45">
        <w:rPr>
          <w:rFonts w:hint="cs"/>
          <w:rtl/>
        </w:rPr>
        <w:t xml:space="preserve">احتمالی هم ممکن است مطرح شود این است که ما احب ان تفعل نسبت به قبل هم شاید تأثیری بگذارد و بگوییم ظهور در کراهت دارد و بنا بر </w:t>
      </w:r>
      <w:r w:rsidR="00A3327F" w:rsidRPr="00062B45">
        <w:rPr>
          <w:rFonts w:hint="cs"/>
          <w:rtl/>
        </w:rPr>
        <w:t>نسخه‌ای</w:t>
      </w:r>
      <w:r w:rsidRPr="00062B45">
        <w:rPr>
          <w:rFonts w:hint="cs"/>
          <w:rtl/>
        </w:rPr>
        <w:t xml:space="preserve"> که تحتجر باشد که زاویه و جای محفوظی باشد و بنشیند و نگاه کند و راه رفتن هم کراهت دارد این </w:t>
      </w:r>
      <w:r w:rsidR="00A3327F" w:rsidRPr="00062B45">
        <w:rPr>
          <w:rFonts w:hint="cs"/>
          <w:rtl/>
        </w:rPr>
        <w:t>درواقع</w:t>
      </w:r>
      <w:r w:rsidRPr="00062B45">
        <w:rPr>
          <w:rFonts w:hint="cs"/>
          <w:rtl/>
        </w:rPr>
        <w:t xml:space="preserve"> شاید تحتجر را تقویت کند. اگر در جای باز باشد که قدم زدن عادی است. اما این حرف خیلی اهمیتی ندارد.</w:t>
      </w:r>
    </w:p>
    <w:p w:rsidR="00DE092D" w:rsidRPr="00062B45" w:rsidRDefault="00DE092D" w:rsidP="00A3327F">
      <w:pPr>
        <w:pStyle w:val="Heading1"/>
        <w:rPr>
          <w:rtl/>
        </w:rPr>
      </w:pPr>
      <w:r w:rsidRPr="00062B45">
        <w:rPr>
          <w:rFonts w:hint="cs"/>
          <w:rtl/>
        </w:rPr>
        <w:t>روایت چهارم:</w:t>
      </w:r>
    </w:p>
    <w:p w:rsidR="00DE092D" w:rsidRPr="00062B45" w:rsidRDefault="00E80D72" w:rsidP="00900322">
      <w:pPr>
        <w:pStyle w:val="NormalWeb"/>
        <w:bidi/>
        <w:rPr>
          <w:rFonts w:ascii="Traditional Arabic" w:eastAsia="2  Badr" w:hAnsi="Traditional Arabic" w:cs="Traditional Arabic"/>
          <w:sz w:val="28"/>
          <w:szCs w:val="28"/>
          <w:rtl/>
          <w:lang w:bidi="fa-IR"/>
        </w:rPr>
      </w:pPr>
      <w:r>
        <w:rPr>
          <w:rFonts w:ascii="Traditional Arabic" w:hAnsi="Traditional Arabic" w:cs="Traditional Arabic" w:hint="cs"/>
          <w:color w:val="242887"/>
          <w:sz w:val="30"/>
          <w:szCs w:val="30"/>
          <w:rtl/>
          <w:lang w:bidi="fa-IR"/>
        </w:rPr>
        <w:t>«</w:t>
      </w:r>
      <w:r w:rsidR="00DE092D" w:rsidRPr="00E80D72">
        <w:rPr>
          <w:rFonts w:ascii="Traditional Arabic" w:eastAsia="2  Badr" w:hAnsi="Traditional Arabic" w:cs="Traditional Arabic" w:hint="cs"/>
          <w:color w:val="008000"/>
          <w:sz w:val="28"/>
          <w:szCs w:val="28"/>
          <w:rtl/>
          <w:lang w:bidi="fa-IR"/>
        </w:rPr>
        <w:t>مُحَمَّدُ بْنُ عَلِيِّ بْنِ الْحُسَيْنِ فِي الْعِلَلِ عَنْ أَبِيهِ عَنْ سَعْدٍ عَنْ أَحْمَدَ بْنِ مُحَمَّدٍ عَنِ الْبَزَنْطِيِّ عَنْ يُونُسَ بْنِ يَعْقُوبَ قَالَ: قُلْتُ لِأَبِي عَبْدِ اللَّهِ ع الرَّجُلُ يُرِيدُ أَنْ</w:t>
      </w:r>
      <w:r w:rsidR="00485B01">
        <w:rPr>
          <w:rFonts w:ascii="Traditional Arabic" w:eastAsia="2  Badr" w:hAnsi="Traditional Arabic" w:cs="Traditional Arabic"/>
          <w:color w:val="008000"/>
          <w:sz w:val="28"/>
          <w:szCs w:val="28"/>
          <w:rtl/>
          <w:lang w:bidi="fa-IR"/>
        </w:rPr>
        <w:t xml:space="preserve"> </w:t>
      </w:r>
      <w:r w:rsidR="00DE092D" w:rsidRPr="00E80D72">
        <w:rPr>
          <w:rFonts w:ascii="Traditional Arabic" w:eastAsia="2  Badr" w:hAnsi="Traditional Arabic" w:cs="Traditional Arabic" w:hint="cs"/>
          <w:color w:val="008000"/>
          <w:sz w:val="28"/>
          <w:szCs w:val="28"/>
          <w:rtl/>
          <w:lang w:bidi="fa-IR"/>
        </w:rPr>
        <w:t>يَتَزَوَّجَ</w:t>
      </w:r>
      <w:r w:rsidR="00485B01">
        <w:rPr>
          <w:rFonts w:ascii="Traditional Arabic" w:eastAsia="2  Badr" w:hAnsi="Traditional Arabic" w:cs="Traditional Arabic"/>
          <w:color w:val="008000"/>
          <w:sz w:val="28"/>
          <w:szCs w:val="28"/>
          <w:rtl/>
          <w:lang w:bidi="fa-IR"/>
        </w:rPr>
        <w:t xml:space="preserve"> </w:t>
      </w:r>
      <w:r w:rsidR="00DE092D" w:rsidRPr="00E80D72">
        <w:rPr>
          <w:rFonts w:ascii="Traditional Arabic" w:eastAsia="2  Badr" w:hAnsi="Traditional Arabic" w:cs="Traditional Arabic" w:hint="cs"/>
          <w:color w:val="008000"/>
          <w:sz w:val="28"/>
          <w:szCs w:val="28"/>
          <w:rtl/>
          <w:lang w:bidi="fa-IR"/>
        </w:rPr>
        <w:t>الْمَرْأَةَ يَجُوزُ لَهُ أَنْ يَنْظُرَ إِلَيْهَا قَالَ نَعَمْ وَ تُرَقِّقُ</w:t>
      </w:r>
      <w:r w:rsidR="00485B01">
        <w:rPr>
          <w:rFonts w:ascii="Traditional Arabic" w:eastAsia="2  Badr" w:hAnsi="Traditional Arabic" w:cs="Traditional Arabic"/>
          <w:color w:val="008000"/>
          <w:sz w:val="28"/>
          <w:szCs w:val="28"/>
          <w:rtl/>
          <w:lang w:bidi="fa-IR"/>
        </w:rPr>
        <w:t xml:space="preserve"> </w:t>
      </w:r>
      <w:r w:rsidR="00DE092D" w:rsidRPr="00E80D72">
        <w:rPr>
          <w:rFonts w:ascii="Traditional Arabic" w:eastAsia="2  Badr" w:hAnsi="Traditional Arabic" w:cs="Traditional Arabic" w:hint="cs"/>
          <w:color w:val="008000"/>
          <w:sz w:val="28"/>
          <w:szCs w:val="28"/>
          <w:rtl/>
          <w:lang w:bidi="fa-IR"/>
        </w:rPr>
        <w:t>لَهُ الثِّيَابَ لِأَنَّهُ يُرِيدُ أَنْ يَشْتَرِيَهَا بِأَغْلَى الثَّمَنِ</w:t>
      </w:r>
      <w:r>
        <w:rPr>
          <w:rFonts w:ascii="Traditional Arabic" w:eastAsia="2  Badr" w:hAnsi="Traditional Arabic" w:cs="Traditional Arabic" w:hint="cs"/>
          <w:sz w:val="28"/>
          <w:szCs w:val="28"/>
          <w:rtl/>
          <w:lang w:bidi="fa-IR"/>
        </w:rPr>
        <w:t>»</w:t>
      </w:r>
      <w:r w:rsidR="00DE092D" w:rsidRPr="00062B45">
        <w:rPr>
          <w:rFonts w:ascii="Traditional Arabic" w:eastAsia="2  Badr" w:hAnsi="Traditional Arabic" w:cs="Traditional Arabic" w:hint="cs"/>
          <w:sz w:val="28"/>
          <w:szCs w:val="28"/>
          <w:rtl/>
          <w:lang w:bidi="fa-IR"/>
        </w:rPr>
        <w:t>.</w:t>
      </w:r>
      <w:r w:rsidR="00900322">
        <w:rPr>
          <w:rStyle w:val="FootnoteReference"/>
          <w:rFonts w:ascii="Traditional Arabic" w:eastAsia="2  Badr" w:hAnsi="Traditional Arabic" w:cs="Traditional Arabic"/>
          <w:sz w:val="28"/>
          <w:szCs w:val="28"/>
          <w:rtl/>
          <w:lang w:bidi="fa-IR"/>
        </w:rPr>
        <w:footnoteReference w:id="3"/>
      </w:r>
    </w:p>
    <w:p w:rsidR="00DE092D" w:rsidRPr="00062B45" w:rsidRDefault="00DE092D" w:rsidP="00485B01">
      <w:pPr>
        <w:rPr>
          <w:rtl/>
        </w:rPr>
      </w:pPr>
      <w:r w:rsidRPr="00062B45">
        <w:rPr>
          <w:rFonts w:hint="cs"/>
          <w:rtl/>
        </w:rPr>
        <w:t xml:space="preserve">تعلیل هم دارد. </w:t>
      </w:r>
      <w:r w:rsidR="00485B01">
        <w:rPr>
          <w:rFonts w:hint="cs"/>
          <w:rtl/>
        </w:rPr>
        <w:t>«</w:t>
      </w:r>
      <w:r w:rsidR="00485B01" w:rsidRPr="00E80D72">
        <w:rPr>
          <w:rFonts w:hint="cs"/>
          <w:color w:val="008000"/>
          <w:rtl/>
        </w:rPr>
        <w:t>تُرَقِّقُ</w:t>
      </w:r>
      <w:r w:rsidR="00485B01">
        <w:rPr>
          <w:color w:val="008000"/>
          <w:rtl/>
        </w:rPr>
        <w:t xml:space="preserve"> </w:t>
      </w:r>
      <w:r w:rsidR="00485B01">
        <w:rPr>
          <w:rFonts w:hint="cs"/>
          <w:color w:val="008000"/>
          <w:rtl/>
        </w:rPr>
        <w:t>لَهُ الثِّيَابَ</w:t>
      </w:r>
      <w:r w:rsidR="00485B01">
        <w:rPr>
          <w:rFonts w:hint="cs"/>
          <w:rtl/>
        </w:rPr>
        <w:t xml:space="preserve">» </w:t>
      </w:r>
      <w:r w:rsidRPr="00062B45">
        <w:rPr>
          <w:rFonts w:hint="cs"/>
          <w:rtl/>
        </w:rPr>
        <w:t xml:space="preserve">هم دارد. </w:t>
      </w:r>
      <w:r w:rsidR="00A3327F" w:rsidRPr="00062B45">
        <w:rPr>
          <w:rFonts w:hint="cs"/>
          <w:rtl/>
        </w:rPr>
        <w:t>گفته‌شده</w:t>
      </w:r>
      <w:r w:rsidRPr="00062B45">
        <w:rPr>
          <w:rFonts w:hint="cs"/>
          <w:rtl/>
        </w:rPr>
        <w:t xml:space="preserve"> جزء مطلقات است نعم و </w:t>
      </w:r>
      <w:r w:rsidR="00485B01">
        <w:rPr>
          <w:rFonts w:hint="cs"/>
          <w:rtl/>
        </w:rPr>
        <w:t>«</w:t>
      </w:r>
      <w:r w:rsidR="00485B01" w:rsidRPr="00E80D72">
        <w:rPr>
          <w:rFonts w:hint="cs"/>
          <w:color w:val="008000"/>
          <w:rtl/>
        </w:rPr>
        <w:t>تُرَقِّقُ</w:t>
      </w:r>
      <w:r w:rsidR="00485B01">
        <w:rPr>
          <w:color w:val="008000"/>
          <w:rtl/>
        </w:rPr>
        <w:t xml:space="preserve"> </w:t>
      </w:r>
      <w:r w:rsidR="00485B01">
        <w:rPr>
          <w:rFonts w:hint="cs"/>
          <w:color w:val="008000"/>
          <w:rtl/>
        </w:rPr>
        <w:t>لَهُ الثِّيَابَ</w:t>
      </w:r>
      <w:r w:rsidR="00485B01">
        <w:rPr>
          <w:rFonts w:hint="cs"/>
          <w:rtl/>
        </w:rPr>
        <w:t xml:space="preserve">» </w:t>
      </w:r>
      <w:r w:rsidRPr="00062B45">
        <w:rPr>
          <w:rFonts w:hint="cs"/>
          <w:rtl/>
        </w:rPr>
        <w:t xml:space="preserve">که مطلق است و انصراف از عورت و امثال </w:t>
      </w:r>
      <w:r w:rsidR="00A3327F" w:rsidRPr="00062B45">
        <w:rPr>
          <w:rFonts w:hint="cs"/>
          <w:rtl/>
        </w:rPr>
        <w:t>این‌ها</w:t>
      </w:r>
      <w:r w:rsidRPr="00062B45">
        <w:rPr>
          <w:rFonts w:hint="cs"/>
          <w:rtl/>
        </w:rPr>
        <w:t xml:space="preserve"> دارد. مرحوم تبریزی انصراف از عورت را هم خیلی قبول نداشتند.</w:t>
      </w:r>
    </w:p>
    <w:p w:rsidR="00DE092D" w:rsidRPr="00062B45" w:rsidRDefault="00A3327F" w:rsidP="00DF5F44">
      <w:pPr>
        <w:rPr>
          <w:rtl/>
        </w:rPr>
      </w:pPr>
      <w:r w:rsidRPr="00062B45">
        <w:rPr>
          <w:rFonts w:hint="cs"/>
          <w:rtl/>
        </w:rPr>
        <w:t>سؤال</w:t>
      </w:r>
      <w:r w:rsidR="00DE092D" w:rsidRPr="00062B45">
        <w:rPr>
          <w:rFonts w:hint="cs"/>
          <w:rtl/>
        </w:rPr>
        <w:t>: روایت قبلی سندش چگونه بود؟</w:t>
      </w:r>
    </w:p>
    <w:p w:rsidR="00DE092D" w:rsidRPr="00062B45" w:rsidRDefault="00DE092D" w:rsidP="00DF5F44">
      <w:pPr>
        <w:rPr>
          <w:rtl/>
        </w:rPr>
      </w:pPr>
      <w:r w:rsidRPr="00062B45">
        <w:rPr>
          <w:rFonts w:hint="cs"/>
          <w:rtl/>
        </w:rPr>
        <w:t xml:space="preserve">جواب: درست بود این هم </w:t>
      </w:r>
      <w:r w:rsidR="00A3327F" w:rsidRPr="00062B45">
        <w:rPr>
          <w:rFonts w:hint="cs"/>
          <w:rtl/>
        </w:rPr>
        <w:t>همین‌طور</w:t>
      </w:r>
      <w:r w:rsidRPr="00062B45">
        <w:rPr>
          <w:rFonts w:hint="cs"/>
          <w:rtl/>
        </w:rPr>
        <w:t xml:space="preserve"> است.</w:t>
      </w:r>
    </w:p>
    <w:p w:rsidR="00DE092D" w:rsidRPr="00062B45" w:rsidRDefault="00DE092D" w:rsidP="00DF5F44">
      <w:pPr>
        <w:rPr>
          <w:rtl/>
        </w:rPr>
      </w:pPr>
      <w:r w:rsidRPr="00062B45">
        <w:rPr>
          <w:rFonts w:hint="cs"/>
          <w:rtl/>
        </w:rPr>
        <w:t xml:space="preserve">این روایت </w:t>
      </w:r>
      <w:r w:rsidR="00A3327F" w:rsidRPr="00062B45">
        <w:rPr>
          <w:rFonts w:hint="cs"/>
          <w:rtl/>
        </w:rPr>
        <w:t>ازنظر</w:t>
      </w:r>
      <w:r w:rsidRPr="00062B45">
        <w:rPr>
          <w:rFonts w:hint="cs"/>
          <w:rtl/>
        </w:rPr>
        <w:t xml:space="preserve"> سند درست است و </w:t>
      </w:r>
      <w:r w:rsidR="00A3327F" w:rsidRPr="00062B45">
        <w:rPr>
          <w:rFonts w:hint="cs"/>
          <w:rtl/>
        </w:rPr>
        <w:t>ازنظر</w:t>
      </w:r>
      <w:r w:rsidRPr="00062B45">
        <w:rPr>
          <w:rFonts w:hint="cs"/>
          <w:rtl/>
        </w:rPr>
        <w:t xml:space="preserve"> دلالت هم اطلاقش کمی </w:t>
      </w:r>
      <w:r w:rsidR="00A3327F" w:rsidRPr="00062B45">
        <w:rPr>
          <w:rFonts w:hint="cs"/>
          <w:rtl/>
        </w:rPr>
        <w:t>قوی‌تر</w:t>
      </w:r>
      <w:r w:rsidRPr="00062B45">
        <w:rPr>
          <w:rFonts w:hint="cs"/>
          <w:rtl/>
        </w:rPr>
        <w:t xml:space="preserve"> است ولی کلام در ترقق له الثیاب وارد </w:t>
      </w:r>
      <w:r w:rsidR="00485B01">
        <w:rPr>
          <w:rFonts w:hint="cs"/>
          <w:rtl/>
        </w:rPr>
        <w:t>می‌شود</w:t>
      </w:r>
      <w:r w:rsidRPr="00062B45">
        <w:rPr>
          <w:rFonts w:hint="cs"/>
          <w:rtl/>
        </w:rPr>
        <w:t xml:space="preserve"> که دو جور معنا شده است یکی آنچه ابتدا به ذهن تبادر </w:t>
      </w:r>
      <w:r w:rsidR="00A3327F" w:rsidRPr="00062B45">
        <w:rPr>
          <w:rFonts w:hint="cs"/>
          <w:rtl/>
        </w:rPr>
        <w:t>می‌کند</w:t>
      </w:r>
      <w:r w:rsidRPr="00062B45">
        <w:rPr>
          <w:rFonts w:hint="cs"/>
          <w:rtl/>
        </w:rPr>
        <w:t xml:space="preserve"> و آن اینکه لباسی که حالت پوشش کامل ندارد و حالت توری دارد و به شکلی زیرش هم دیده </w:t>
      </w:r>
      <w:r w:rsidR="00485B01">
        <w:rPr>
          <w:rFonts w:hint="cs"/>
          <w:rtl/>
        </w:rPr>
        <w:t>می‌شود</w:t>
      </w:r>
      <w:r w:rsidRPr="00062B45">
        <w:rPr>
          <w:rFonts w:hint="cs"/>
          <w:rtl/>
        </w:rPr>
        <w:t xml:space="preserve"> </w:t>
      </w:r>
      <w:r w:rsidR="00A3327F" w:rsidRPr="00062B45">
        <w:rPr>
          <w:rFonts w:hint="cs"/>
          <w:rtl/>
        </w:rPr>
        <w:t>می‌تواند</w:t>
      </w:r>
      <w:r w:rsidRPr="00062B45">
        <w:rPr>
          <w:rFonts w:hint="cs"/>
          <w:rtl/>
        </w:rPr>
        <w:t xml:space="preserve"> بپوشد </w:t>
      </w:r>
      <w:r w:rsidR="00A3327F" w:rsidRPr="00062B45">
        <w:rPr>
          <w:rFonts w:hint="cs"/>
          <w:rtl/>
        </w:rPr>
        <w:t>این‌یک</w:t>
      </w:r>
      <w:r w:rsidRPr="00062B45">
        <w:rPr>
          <w:rFonts w:hint="cs"/>
          <w:rtl/>
        </w:rPr>
        <w:t xml:space="preserve"> احتمال است. </w:t>
      </w:r>
      <w:r w:rsidR="00A3327F" w:rsidRPr="00062B45">
        <w:rPr>
          <w:rFonts w:hint="cs"/>
          <w:rtl/>
        </w:rPr>
        <w:t>لباس‌های</w:t>
      </w:r>
      <w:r w:rsidRPr="00062B45">
        <w:rPr>
          <w:rFonts w:hint="cs"/>
          <w:rtl/>
        </w:rPr>
        <w:t xml:space="preserve"> توری که </w:t>
      </w:r>
      <w:r w:rsidR="00A3327F" w:rsidRPr="00062B45">
        <w:rPr>
          <w:rFonts w:hint="cs"/>
          <w:rtl/>
        </w:rPr>
        <w:t>مثلاً</w:t>
      </w:r>
      <w:r w:rsidRPr="00062B45">
        <w:rPr>
          <w:rFonts w:hint="cs"/>
          <w:rtl/>
        </w:rPr>
        <w:t xml:space="preserve"> نازک است و </w:t>
      </w:r>
      <w:r w:rsidR="00485B01">
        <w:rPr>
          <w:rFonts w:hint="cs"/>
          <w:rtl/>
        </w:rPr>
        <w:t>می‌شود</w:t>
      </w:r>
      <w:r w:rsidRPr="00062B45">
        <w:rPr>
          <w:rFonts w:hint="cs"/>
          <w:rtl/>
        </w:rPr>
        <w:t xml:space="preserve"> از وراء آن بدن را هم دید. </w:t>
      </w:r>
      <w:r w:rsidR="00A3327F" w:rsidRPr="00062B45">
        <w:rPr>
          <w:rFonts w:hint="cs"/>
          <w:rtl/>
        </w:rPr>
        <w:t>این‌که</w:t>
      </w:r>
      <w:r w:rsidRPr="00062B45">
        <w:rPr>
          <w:rFonts w:hint="cs"/>
          <w:rtl/>
        </w:rPr>
        <w:t xml:space="preserve"> باشد اطلاقش خیلی قوی </w:t>
      </w:r>
      <w:r w:rsidR="00485B01">
        <w:rPr>
          <w:rFonts w:hint="cs"/>
          <w:rtl/>
        </w:rPr>
        <w:t>می‌شود</w:t>
      </w:r>
      <w:r w:rsidRPr="00062B45">
        <w:rPr>
          <w:rFonts w:hint="cs"/>
          <w:rtl/>
        </w:rPr>
        <w:t xml:space="preserve">. قیدی ندارد و </w:t>
      </w:r>
      <w:r w:rsidR="00A3327F" w:rsidRPr="00062B45">
        <w:rPr>
          <w:rFonts w:hint="cs"/>
          <w:rtl/>
        </w:rPr>
        <w:t>می‌تواند</w:t>
      </w:r>
      <w:r w:rsidRPr="00062B45">
        <w:rPr>
          <w:rFonts w:hint="cs"/>
          <w:rtl/>
        </w:rPr>
        <w:t xml:space="preserve"> همه را نگاه کند و ترقق له الثیاب هم مطلق است و تمام بدن را </w:t>
      </w:r>
      <w:r w:rsidR="00A3327F" w:rsidRPr="00062B45">
        <w:rPr>
          <w:rFonts w:hint="cs"/>
          <w:rtl/>
        </w:rPr>
        <w:t>می‌تواند</w:t>
      </w:r>
      <w:r w:rsidRPr="00062B45">
        <w:rPr>
          <w:rFonts w:hint="cs"/>
          <w:rtl/>
        </w:rPr>
        <w:t xml:space="preserve"> باشد. دلالت این روایت بنا بر احتمال اول دلالت بسیار قوی دارد و از روایات قبل </w:t>
      </w:r>
      <w:r w:rsidR="00A3327F" w:rsidRPr="00062B45">
        <w:rPr>
          <w:rFonts w:hint="cs"/>
          <w:rtl/>
        </w:rPr>
        <w:t>قوی‌تر</w:t>
      </w:r>
      <w:r w:rsidRPr="00062B45">
        <w:rPr>
          <w:rFonts w:hint="cs"/>
          <w:rtl/>
        </w:rPr>
        <w:t xml:space="preserve"> است. ترقق له الثیاب هم علتش این است که لباس نپوشیدن که خیلی متداول نیست و ترقق یعنی به همه بدن </w:t>
      </w:r>
      <w:r w:rsidR="00485B01">
        <w:rPr>
          <w:rFonts w:hint="cs"/>
          <w:rtl/>
        </w:rPr>
        <w:t>می‌شود</w:t>
      </w:r>
      <w:r w:rsidRPr="00062B45">
        <w:rPr>
          <w:rFonts w:hint="cs"/>
          <w:rtl/>
        </w:rPr>
        <w:t xml:space="preserve"> نگاه کرد. </w:t>
      </w:r>
    </w:p>
    <w:p w:rsidR="00DE092D" w:rsidRPr="00062B45" w:rsidRDefault="00DE092D" w:rsidP="00DE092D">
      <w:r w:rsidRPr="00062B45">
        <w:rPr>
          <w:rFonts w:hint="cs"/>
          <w:rtl/>
        </w:rPr>
        <w:t xml:space="preserve">احتمال دوم که آقای زنجانی و </w:t>
      </w:r>
      <w:r w:rsidR="00A3327F" w:rsidRPr="00062B45">
        <w:rPr>
          <w:rFonts w:hint="cs"/>
          <w:rtl/>
        </w:rPr>
        <w:t>خیلی‌ها</w:t>
      </w:r>
      <w:r w:rsidRPr="00062B45">
        <w:rPr>
          <w:rFonts w:hint="cs"/>
          <w:rtl/>
        </w:rPr>
        <w:t xml:space="preserve"> ترجیح </w:t>
      </w:r>
      <w:r w:rsidR="00A3327F" w:rsidRPr="00062B45">
        <w:rPr>
          <w:rFonts w:hint="cs"/>
          <w:rtl/>
        </w:rPr>
        <w:t>داده‌اند</w:t>
      </w:r>
      <w:r w:rsidRPr="00062B45">
        <w:rPr>
          <w:rFonts w:hint="cs"/>
          <w:rtl/>
        </w:rPr>
        <w:t xml:space="preserve"> این است که ترقق له الثیاب یعنی تخفیف الثیاب. </w:t>
      </w:r>
      <w:r w:rsidR="00A3327F" w:rsidRPr="00062B45">
        <w:rPr>
          <w:rFonts w:hint="cs"/>
          <w:rtl/>
        </w:rPr>
        <w:t>معمولاً</w:t>
      </w:r>
      <w:r w:rsidRPr="00062B45">
        <w:rPr>
          <w:rFonts w:hint="cs"/>
          <w:rtl/>
        </w:rPr>
        <w:t xml:space="preserve"> دو سه لباس </w:t>
      </w:r>
      <w:r w:rsidR="00A3327F" w:rsidRPr="00062B45">
        <w:rPr>
          <w:rFonts w:hint="cs"/>
          <w:rtl/>
        </w:rPr>
        <w:t>روی‌هم</w:t>
      </w:r>
      <w:r w:rsidRPr="00062B45">
        <w:rPr>
          <w:rFonts w:hint="cs"/>
          <w:rtl/>
        </w:rPr>
        <w:t xml:space="preserve"> پوشیده </w:t>
      </w:r>
      <w:r w:rsidR="00485B01">
        <w:rPr>
          <w:rFonts w:hint="cs"/>
          <w:rtl/>
        </w:rPr>
        <w:t>می‌شود</w:t>
      </w:r>
      <w:r w:rsidRPr="00062B45">
        <w:rPr>
          <w:rFonts w:hint="cs"/>
          <w:rtl/>
        </w:rPr>
        <w:t xml:space="preserve">. ترقیق ثیاب نه لباس نازک و </w:t>
      </w:r>
      <w:r w:rsidR="00A3327F" w:rsidRPr="00062B45">
        <w:rPr>
          <w:rFonts w:hint="cs"/>
          <w:rtl/>
        </w:rPr>
        <w:t>بدن‌نما</w:t>
      </w:r>
      <w:r w:rsidRPr="00062B45">
        <w:rPr>
          <w:rFonts w:hint="cs"/>
          <w:rtl/>
        </w:rPr>
        <w:t xml:space="preserve"> پوشیدن بلکه به معنای کمتر کردن است. مواقع دیگر دو سه لباس است اینجا چند لباس </w:t>
      </w:r>
      <w:r w:rsidR="00A3327F" w:rsidRPr="00062B45">
        <w:rPr>
          <w:rFonts w:hint="cs"/>
          <w:rtl/>
        </w:rPr>
        <w:t>می‌پوشد</w:t>
      </w:r>
      <w:r w:rsidRPr="00062B45">
        <w:rPr>
          <w:rFonts w:hint="cs"/>
          <w:rtl/>
        </w:rPr>
        <w:t xml:space="preserve"> که تخفیف الثیاب است. این احتمال دوم مقداری قضیه را </w:t>
      </w:r>
      <w:r w:rsidR="00A3327F" w:rsidRPr="00062B45">
        <w:rPr>
          <w:rFonts w:hint="cs"/>
          <w:rtl/>
        </w:rPr>
        <w:t>به‌عکس</w:t>
      </w:r>
      <w:r w:rsidRPr="00062B45">
        <w:rPr>
          <w:rFonts w:hint="cs"/>
          <w:rtl/>
        </w:rPr>
        <w:t xml:space="preserve"> </w:t>
      </w:r>
      <w:r w:rsidR="00A3327F" w:rsidRPr="00062B45">
        <w:rPr>
          <w:rFonts w:hint="cs"/>
          <w:rtl/>
        </w:rPr>
        <w:t>می‌کند</w:t>
      </w:r>
      <w:r w:rsidRPr="00062B45">
        <w:rPr>
          <w:rFonts w:hint="cs"/>
          <w:rtl/>
        </w:rPr>
        <w:t xml:space="preserve"> و اطلاق را محدود </w:t>
      </w:r>
      <w:r w:rsidR="00A3327F" w:rsidRPr="00062B45">
        <w:rPr>
          <w:rFonts w:hint="cs"/>
          <w:rtl/>
        </w:rPr>
        <w:t>می‌کند</w:t>
      </w:r>
      <w:r w:rsidRPr="00062B45">
        <w:rPr>
          <w:rFonts w:hint="cs"/>
          <w:rtl/>
        </w:rPr>
        <w:t xml:space="preserve"> چون ثیاب </w:t>
      </w:r>
      <w:r w:rsidR="00A3327F" w:rsidRPr="00062B45">
        <w:rPr>
          <w:rFonts w:hint="cs"/>
          <w:rtl/>
        </w:rPr>
        <w:t>هم‌معنایش</w:t>
      </w:r>
      <w:r w:rsidRPr="00062B45">
        <w:rPr>
          <w:rFonts w:hint="cs"/>
          <w:rtl/>
        </w:rPr>
        <w:t xml:space="preserve"> این است که جاهایی که بدن پوشیده </w:t>
      </w:r>
      <w:r w:rsidR="00485B01">
        <w:rPr>
          <w:rFonts w:hint="cs"/>
          <w:rtl/>
        </w:rPr>
        <w:t>می‌شود</w:t>
      </w:r>
      <w:r w:rsidRPr="00062B45">
        <w:rPr>
          <w:rFonts w:hint="cs"/>
          <w:rtl/>
        </w:rPr>
        <w:t xml:space="preserve"> فوقش شرع را استثنا کند </w:t>
      </w:r>
      <w:r w:rsidR="00A3327F" w:rsidRPr="00062B45">
        <w:rPr>
          <w:rFonts w:hint="cs"/>
          <w:rtl/>
        </w:rPr>
        <w:t>می‌گوید</w:t>
      </w:r>
      <w:r w:rsidRPr="00062B45">
        <w:rPr>
          <w:rFonts w:hint="cs"/>
          <w:rtl/>
        </w:rPr>
        <w:t xml:space="preserve"> لباس زیاد نپوشد بلکه لباسی که </w:t>
      </w:r>
      <w:r w:rsidR="00A3327F" w:rsidRPr="00062B45">
        <w:rPr>
          <w:rFonts w:hint="cs"/>
          <w:rtl/>
        </w:rPr>
        <w:t>بدن‌نما</w:t>
      </w:r>
      <w:r w:rsidRPr="00062B45">
        <w:rPr>
          <w:rFonts w:hint="cs"/>
          <w:rtl/>
        </w:rPr>
        <w:t xml:space="preserve"> نیست ولی چون یکی هست وضعیت بدن و حجم آن را بهتر </w:t>
      </w:r>
      <w:r w:rsidR="00A3327F" w:rsidRPr="00062B45">
        <w:rPr>
          <w:rFonts w:hint="cs"/>
          <w:rtl/>
        </w:rPr>
        <w:t>می‌تواند</w:t>
      </w:r>
      <w:r w:rsidRPr="00062B45">
        <w:rPr>
          <w:rFonts w:hint="cs"/>
          <w:rtl/>
        </w:rPr>
        <w:t xml:space="preserve"> تشخیص دهد. لغت را خیلی دقت نکردم که </w:t>
      </w:r>
      <w:r w:rsidRPr="00062B45">
        <w:rPr>
          <w:rFonts w:hint="cs"/>
          <w:rtl/>
        </w:rPr>
        <w:lastRenderedPageBreak/>
        <w:t xml:space="preserve">ترقیق را چه </w:t>
      </w:r>
      <w:r w:rsidR="00A3327F" w:rsidRPr="00062B45">
        <w:rPr>
          <w:rFonts w:hint="cs"/>
          <w:rtl/>
        </w:rPr>
        <w:t>می‌گویند</w:t>
      </w:r>
      <w:r w:rsidRPr="00062B45">
        <w:rPr>
          <w:rFonts w:hint="cs"/>
          <w:rtl/>
        </w:rPr>
        <w:t xml:space="preserve">. رق به ذهن ما معنای اول بیشتر تبادر </w:t>
      </w:r>
      <w:r w:rsidR="00A3327F" w:rsidRPr="00062B45">
        <w:rPr>
          <w:rFonts w:hint="cs"/>
          <w:rtl/>
        </w:rPr>
        <w:t>می‌کند</w:t>
      </w:r>
      <w:r w:rsidRPr="00062B45">
        <w:rPr>
          <w:rFonts w:hint="cs"/>
          <w:rtl/>
        </w:rPr>
        <w:t xml:space="preserve"> ولی کسانی که حمل بر معنای دوم </w:t>
      </w:r>
      <w:r w:rsidR="00A3327F" w:rsidRPr="00062B45">
        <w:rPr>
          <w:rFonts w:hint="cs"/>
          <w:rtl/>
        </w:rPr>
        <w:t>می‌کنند</w:t>
      </w:r>
      <w:r w:rsidRPr="00062B45">
        <w:rPr>
          <w:rFonts w:hint="cs"/>
          <w:rtl/>
        </w:rPr>
        <w:t xml:space="preserve"> </w:t>
      </w:r>
      <w:r w:rsidR="00A3327F" w:rsidRPr="00062B45">
        <w:rPr>
          <w:rFonts w:hint="cs"/>
          <w:rtl/>
        </w:rPr>
        <w:t>می‌گویند</w:t>
      </w:r>
      <w:r w:rsidRPr="00062B45">
        <w:rPr>
          <w:rFonts w:hint="cs"/>
          <w:rtl/>
        </w:rPr>
        <w:t xml:space="preserve"> با مناسبات حکم و موضوع و </w:t>
      </w:r>
      <w:r w:rsidR="00A3327F" w:rsidRPr="00062B45">
        <w:rPr>
          <w:rFonts w:hint="cs"/>
          <w:rtl/>
        </w:rPr>
        <w:t>شرایطی</w:t>
      </w:r>
      <w:r w:rsidRPr="00062B45">
        <w:rPr>
          <w:rFonts w:hint="cs"/>
          <w:rtl/>
        </w:rPr>
        <w:t xml:space="preserve"> که دارد منظور تخفیف الثیاب است. پس ترقیق الثیاب اگر به معنای پوشیدن لباس </w:t>
      </w:r>
      <w:r w:rsidR="00A3327F" w:rsidRPr="00062B45">
        <w:rPr>
          <w:rFonts w:hint="cs"/>
          <w:rtl/>
        </w:rPr>
        <w:t>بدن‌نما</w:t>
      </w:r>
      <w:r w:rsidRPr="00062B45">
        <w:rPr>
          <w:rFonts w:hint="cs"/>
          <w:rtl/>
        </w:rPr>
        <w:t xml:space="preserve"> و نازک باشد </w:t>
      </w:r>
      <w:r w:rsidR="00A3327F" w:rsidRPr="00062B45">
        <w:rPr>
          <w:rFonts w:hint="cs"/>
          <w:rtl/>
        </w:rPr>
        <w:t>مؤکد</w:t>
      </w:r>
      <w:r w:rsidRPr="00062B45">
        <w:rPr>
          <w:rFonts w:hint="cs"/>
          <w:rtl/>
        </w:rPr>
        <w:t xml:space="preserve"> اطلاق است و اگر احتمال دوم را انتخاب کنیم ترقیق الثیاب یعنی تخفیف الثیاب به شکلی این روایت از اطلاق فاصله </w:t>
      </w:r>
      <w:r w:rsidR="00A3327F" w:rsidRPr="00062B45">
        <w:rPr>
          <w:rFonts w:hint="cs"/>
          <w:rtl/>
        </w:rPr>
        <w:t>می‌گیرد</w:t>
      </w:r>
      <w:r w:rsidRPr="00062B45">
        <w:rPr>
          <w:rFonts w:hint="cs"/>
          <w:rtl/>
        </w:rPr>
        <w:t xml:space="preserve"> و </w:t>
      </w:r>
      <w:r w:rsidR="00A3327F" w:rsidRPr="00062B45">
        <w:rPr>
          <w:rFonts w:hint="cs"/>
          <w:rtl/>
        </w:rPr>
        <w:t>دقیقاً</w:t>
      </w:r>
      <w:r w:rsidRPr="00062B45">
        <w:rPr>
          <w:rFonts w:hint="cs"/>
          <w:rtl/>
        </w:rPr>
        <w:t xml:space="preserve"> معنا از معنای اول متفاوت </w:t>
      </w:r>
      <w:r w:rsidR="00485B01">
        <w:rPr>
          <w:rFonts w:hint="cs"/>
          <w:rtl/>
        </w:rPr>
        <w:t>می‌شود</w:t>
      </w:r>
      <w:r w:rsidRPr="00062B45">
        <w:rPr>
          <w:rFonts w:hint="cs"/>
          <w:rtl/>
        </w:rPr>
        <w:t>.</w:t>
      </w:r>
      <w:bookmarkEnd w:id="11"/>
    </w:p>
    <w:sectPr w:rsidR="00DE092D" w:rsidRPr="00062B45"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53A" w:rsidRDefault="000E153A" w:rsidP="004D5B1F">
      <w:r>
        <w:separator/>
      </w:r>
    </w:p>
  </w:endnote>
  <w:endnote w:type="continuationSeparator" w:id="0">
    <w:p w:rsidR="000E153A" w:rsidRDefault="000E153A"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B01" w:rsidRDefault="00485B0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72689767"/>
      <w:docPartObj>
        <w:docPartGallery w:val="Page Numbers (Bottom of Page)"/>
        <w:docPartUnique/>
      </w:docPartObj>
    </w:sdtPr>
    <w:sdtEndPr/>
    <w:sdtContent>
      <w:p w:rsidR="001E273C" w:rsidRDefault="001E273C" w:rsidP="004D5B1F">
        <w:pPr>
          <w:pStyle w:val="Footer"/>
        </w:pPr>
        <w:r>
          <w:fldChar w:fldCharType="begin"/>
        </w:r>
        <w:r>
          <w:instrText xml:space="preserve"> PAGE   \* MERGEFORMAT </w:instrText>
        </w:r>
        <w:r>
          <w:fldChar w:fldCharType="separate"/>
        </w:r>
        <w:r w:rsidR="0074592E">
          <w:rPr>
            <w:noProof/>
            <w:rtl/>
          </w:rPr>
          <w:t>5</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B01" w:rsidRDefault="00485B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53A" w:rsidRDefault="000E153A" w:rsidP="004D5B1F">
      <w:r>
        <w:separator/>
      </w:r>
    </w:p>
  </w:footnote>
  <w:footnote w:type="continuationSeparator" w:id="0">
    <w:p w:rsidR="000E153A" w:rsidRDefault="000E153A" w:rsidP="004D5B1F">
      <w:r>
        <w:continuationSeparator/>
      </w:r>
    </w:p>
  </w:footnote>
  <w:footnote w:id="1">
    <w:p w:rsidR="007F07ED" w:rsidRPr="001A0393" w:rsidRDefault="007F07ED" w:rsidP="007F07ED">
      <w:pPr>
        <w:pStyle w:val="FootnoteText"/>
      </w:pPr>
      <w:r w:rsidRPr="001A0393">
        <w:footnoteRef/>
      </w:r>
      <w:r w:rsidRPr="001A0393">
        <w:rPr>
          <w:rtl/>
        </w:rPr>
        <w:t xml:space="preserve"> </w:t>
      </w:r>
      <w:hyperlink r:id="rId1" w:history="1">
        <w:r w:rsidRPr="001A0393">
          <w:rPr>
            <w:rStyle w:val="Hyperlink"/>
            <w:rFonts w:eastAsia="2  Badr"/>
            <w:rtl/>
          </w:rPr>
          <w:t>وسائل الشيعة، الشيخ الحر العاملي، ج20، ص88، أبواب أبواب مقدّمات النكاح وآدابه، باب36، ح4، ط آل البيت.</w:t>
        </w:r>
      </w:hyperlink>
    </w:p>
  </w:footnote>
  <w:footnote w:id="2">
    <w:p w:rsidR="00E80D72" w:rsidRPr="00E80D72" w:rsidRDefault="00E80D72" w:rsidP="00E80D72">
      <w:pPr>
        <w:pStyle w:val="FootnoteText"/>
        <w:rPr>
          <w:rFonts w:hint="cs"/>
        </w:rPr>
      </w:pPr>
      <w:r w:rsidRPr="00E80D72">
        <w:footnoteRef/>
      </w:r>
      <w:r w:rsidRPr="00E80D72">
        <w:rPr>
          <w:rtl/>
        </w:rPr>
        <w:t xml:space="preserve"> </w:t>
      </w:r>
      <w:hyperlink r:id="rId2" w:history="1">
        <w:r w:rsidRPr="00E80D72">
          <w:rPr>
            <w:rStyle w:val="Hyperlink"/>
            <w:rFonts w:eastAsia="2  Badr"/>
            <w:rtl/>
          </w:rPr>
          <w:t>وسائل الشيعة، الشيخ الحر العاملي، ج20، ص90، أبواب أبواب مقدّمات النكاح وآدابه، باب36، ح10، ط آل البيت.</w:t>
        </w:r>
      </w:hyperlink>
    </w:p>
  </w:footnote>
  <w:footnote w:id="3">
    <w:p w:rsidR="00900322" w:rsidRPr="00900322" w:rsidRDefault="00900322" w:rsidP="00900322">
      <w:pPr>
        <w:pStyle w:val="FootnoteText"/>
        <w:rPr>
          <w:rFonts w:hint="cs"/>
        </w:rPr>
      </w:pPr>
      <w:r w:rsidRPr="00900322">
        <w:footnoteRef/>
      </w:r>
      <w:r w:rsidRPr="00900322">
        <w:rPr>
          <w:rtl/>
        </w:rPr>
        <w:t xml:space="preserve"> </w:t>
      </w:r>
      <w:hyperlink r:id="rId3" w:history="1">
        <w:r w:rsidRPr="00900322">
          <w:rPr>
            <w:rStyle w:val="Hyperlink"/>
            <w:rFonts w:eastAsia="2  Badr"/>
            <w:rtl/>
          </w:rPr>
          <w:t>وسائل الشيعة، الشيخ الحر العاملي، ج20، ص90، أبواب أبواب مقدّمات النكاح وآدابه، باب36، ح11، ط آل البيت.</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B01" w:rsidRDefault="00485B0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73C" w:rsidRDefault="001E273C" w:rsidP="0074592E">
    <w:pPr>
      <w:ind w:firstLine="0"/>
      <w:rPr>
        <w:rFonts w:ascii="Adobe Arabic" w:hAnsi="Adobe Arabic" w:cs="Adobe Arabic"/>
        <w:b/>
        <w:bCs/>
        <w:sz w:val="24"/>
        <w:szCs w:val="24"/>
        <w:rtl/>
      </w:rPr>
    </w:pPr>
    <w:r w:rsidRPr="00012D8B">
      <w:rPr>
        <w:rFonts w:ascii="Adobe Arabic" w:hAnsi="Adobe Arabic" w:cs="Adobe Arabic"/>
        <w:b/>
        <w:bCs/>
        <w:noProof/>
        <w:sz w:val="24"/>
        <w:szCs w:val="24"/>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00485B01">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485B01">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74592E">
      <w:rPr>
        <w:rFonts w:ascii="Adobe Arabic" w:hAnsi="Adobe Arabic" w:cs="Adobe Arabic"/>
        <w:b/>
        <w:bCs/>
        <w:sz w:val="24"/>
        <w:szCs w:val="24"/>
      </w:rPr>
      <w:t>06</w:t>
    </w:r>
    <w:r w:rsidRPr="00012D8B">
      <w:rPr>
        <w:rFonts w:ascii="Adobe Arabic" w:hAnsi="Adobe Arabic" w:cs="Adobe Arabic" w:hint="cs"/>
        <w:b/>
        <w:bCs/>
        <w:sz w:val="24"/>
        <w:szCs w:val="24"/>
        <w:rtl/>
      </w:rPr>
      <w:t>/</w:t>
    </w:r>
    <w:r>
      <w:rPr>
        <w:rFonts w:ascii="Adobe Arabic" w:hAnsi="Adobe Arabic" w:cs="Adobe Arabic" w:hint="cs"/>
        <w:b/>
        <w:bCs/>
        <w:sz w:val="24"/>
        <w:szCs w:val="24"/>
        <w:rtl/>
      </w:rPr>
      <w:t>11</w:t>
    </w:r>
    <w:r w:rsidRPr="00012D8B">
      <w:rPr>
        <w:rFonts w:ascii="Adobe Arabic" w:hAnsi="Adobe Arabic" w:cs="Adobe Arabic" w:hint="cs"/>
        <w:b/>
        <w:bCs/>
        <w:sz w:val="24"/>
        <w:szCs w:val="24"/>
        <w:rtl/>
      </w:rPr>
      <w:t xml:space="preserve">/99 </w:t>
    </w:r>
    <w:r>
      <w:rPr>
        <w:rFonts w:ascii="Adobe Arabic" w:hAnsi="Adobe Arabic" w:cs="Adobe Arabic" w:hint="cs"/>
        <w:b/>
        <w:bCs/>
        <w:sz w:val="24"/>
        <w:szCs w:val="24"/>
        <w:rtl/>
      </w:rPr>
      <w:t xml:space="preserve">       </w:t>
    </w:r>
  </w:p>
  <w:p w:rsidR="001E273C" w:rsidRPr="00012D8B" w:rsidRDefault="001E273C" w:rsidP="00A3327F">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00485B01">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Pr>
        <w:rFonts w:ascii="Adobe Arabic" w:hAnsi="Adobe Arabic" w:cs="Adobe Arabic" w:hint="cs"/>
        <w:b/>
        <w:bCs/>
        <w:sz w:val="24"/>
        <w:szCs w:val="24"/>
        <w:rtl/>
      </w:rPr>
      <w:t xml:space="preserve">جواز نظر در صورت اراده تزویج       </w:t>
    </w:r>
    <w:r w:rsidRPr="00012D8B">
      <w:rPr>
        <w:rFonts w:ascii="Adobe Arabic" w:hAnsi="Adobe Arabic" w:cs="Adobe Arabic" w:hint="cs"/>
        <w:b/>
        <w:bCs/>
        <w:sz w:val="24"/>
        <w:szCs w:val="24"/>
        <w:rtl/>
      </w:rPr>
      <w:t xml:space="preserve">    </w:t>
    </w:r>
    <w:r w:rsidR="00485B01">
      <w:rPr>
        <w:rFonts w:ascii="Adobe Arabic" w:hAnsi="Adobe Arabic" w:cs="Adobe Arabic" w:hint="cs"/>
        <w:b/>
        <w:bCs/>
        <w:sz w:val="24"/>
        <w:szCs w:val="24"/>
        <w:rtl/>
      </w:rPr>
      <w:t xml:space="preserve">       </w:t>
    </w:r>
    <w:r w:rsidRPr="00012D8B">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شماره جلسه: </w:t>
    </w:r>
    <w:r>
      <w:rPr>
        <w:rFonts w:ascii="Adobe Arabic" w:hAnsi="Adobe Arabic" w:cs="Adobe Arabic" w:hint="cs"/>
        <w:b/>
        <w:bCs/>
        <w:sz w:val="24"/>
        <w:szCs w:val="24"/>
        <w:rtl/>
      </w:rPr>
      <w:t>8</w:t>
    </w:r>
    <w:r w:rsidR="00A3327F">
      <w:rPr>
        <w:rFonts w:ascii="Adobe Arabic" w:hAnsi="Adobe Arabic" w:cs="Adobe Arabic" w:hint="cs"/>
        <w:b/>
        <w:bCs/>
        <w:sz w:val="24"/>
        <w:szCs w:val="24"/>
        <w:rtl/>
      </w:rPr>
      <w:t>6</w:t>
    </w:r>
  </w:p>
  <w:p w:rsidR="001E273C" w:rsidRPr="00873379" w:rsidRDefault="001E273C"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33FA0"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B01" w:rsidRDefault="00485B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861"/>
    <w:multiLevelType w:val="hybridMultilevel"/>
    <w:tmpl w:val="1324A35A"/>
    <w:lvl w:ilvl="0" w:tplc="5456C3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34C3CF5"/>
    <w:multiLevelType w:val="hybridMultilevel"/>
    <w:tmpl w:val="B282B6C0"/>
    <w:lvl w:ilvl="0" w:tplc="5AFCF3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367373D"/>
    <w:multiLevelType w:val="hybridMultilevel"/>
    <w:tmpl w:val="3DAA0C10"/>
    <w:lvl w:ilvl="0" w:tplc="875071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4474162"/>
    <w:multiLevelType w:val="hybridMultilevel"/>
    <w:tmpl w:val="AFD4E5C8"/>
    <w:lvl w:ilvl="0" w:tplc="E9F4F0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7601DD3"/>
    <w:multiLevelType w:val="hybridMultilevel"/>
    <w:tmpl w:val="FCCE30B4"/>
    <w:lvl w:ilvl="0" w:tplc="E0C43F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8C23725"/>
    <w:multiLevelType w:val="hybridMultilevel"/>
    <w:tmpl w:val="7CB0C772"/>
    <w:lvl w:ilvl="0" w:tplc="8B301A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A70229F"/>
    <w:multiLevelType w:val="hybridMultilevel"/>
    <w:tmpl w:val="9580E440"/>
    <w:lvl w:ilvl="0" w:tplc="FD24FC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19494192"/>
    <w:multiLevelType w:val="hybridMultilevel"/>
    <w:tmpl w:val="5BA8B16E"/>
    <w:lvl w:ilvl="0" w:tplc="A17210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1B8D29EB"/>
    <w:multiLevelType w:val="hybridMultilevel"/>
    <w:tmpl w:val="470ACB56"/>
    <w:lvl w:ilvl="0" w:tplc="DDDCD1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1CD12E5B"/>
    <w:multiLevelType w:val="hybridMultilevel"/>
    <w:tmpl w:val="B5CCC9D4"/>
    <w:lvl w:ilvl="0" w:tplc="4FBC3A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EB37921"/>
    <w:multiLevelType w:val="hybridMultilevel"/>
    <w:tmpl w:val="DBE0D4DE"/>
    <w:lvl w:ilvl="0" w:tplc="12C699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7EE0862"/>
    <w:multiLevelType w:val="hybridMultilevel"/>
    <w:tmpl w:val="8C063434"/>
    <w:lvl w:ilvl="0" w:tplc="26A877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9585C91"/>
    <w:multiLevelType w:val="hybridMultilevel"/>
    <w:tmpl w:val="B7C8E16E"/>
    <w:lvl w:ilvl="0" w:tplc="1F66CC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29723AFD"/>
    <w:multiLevelType w:val="hybridMultilevel"/>
    <w:tmpl w:val="0E2ADC36"/>
    <w:lvl w:ilvl="0" w:tplc="A014A712">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2D901857"/>
    <w:multiLevelType w:val="hybridMultilevel"/>
    <w:tmpl w:val="4F0E3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364A98"/>
    <w:multiLevelType w:val="hybridMultilevel"/>
    <w:tmpl w:val="EF5424DC"/>
    <w:lvl w:ilvl="0" w:tplc="AD588A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4A011CC"/>
    <w:multiLevelType w:val="hybridMultilevel"/>
    <w:tmpl w:val="D464C216"/>
    <w:lvl w:ilvl="0" w:tplc="E6AAA7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3572027F"/>
    <w:multiLevelType w:val="hybridMultilevel"/>
    <w:tmpl w:val="9E082B02"/>
    <w:lvl w:ilvl="0" w:tplc="9B7ECD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35931273"/>
    <w:multiLevelType w:val="hybridMultilevel"/>
    <w:tmpl w:val="091CE74A"/>
    <w:lvl w:ilvl="0" w:tplc="3F9E0B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3FEE516A"/>
    <w:multiLevelType w:val="hybridMultilevel"/>
    <w:tmpl w:val="F88A6940"/>
    <w:lvl w:ilvl="0" w:tplc="D0C0D7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435F688B"/>
    <w:multiLevelType w:val="hybridMultilevel"/>
    <w:tmpl w:val="DE7268E2"/>
    <w:lvl w:ilvl="0" w:tplc="1BF029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45440BFA"/>
    <w:multiLevelType w:val="hybridMultilevel"/>
    <w:tmpl w:val="6F022408"/>
    <w:lvl w:ilvl="0" w:tplc="B2E0CF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456329CF"/>
    <w:multiLevelType w:val="hybridMultilevel"/>
    <w:tmpl w:val="1856E55E"/>
    <w:lvl w:ilvl="0" w:tplc="6A04A3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4A846914"/>
    <w:multiLevelType w:val="hybridMultilevel"/>
    <w:tmpl w:val="BC989840"/>
    <w:lvl w:ilvl="0" w:tplc="1CF8B7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4BDE44A5"/>
    <w:multiLevelType w:val="hybridMultilevel"/>
    <w:tmpl w:val="B5B6945C"/>
    <w:lvl w:ilvl="0" w:tplc="7BAAB3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4EE45981"/>
    <w:multiLevelType w:val="hybridMultilevel"/>
    <w:tmpl w:val="A6CA01CC"/>
    <w:lvl w:ilvl="0" w:tplc="F40C36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526704BD"/>
    <w:multiLevelType w:val="hybridMultilevel"/>
    <w:tmpl w:val="32507C92"/>
    <w:lvl w:ilvl="0" w:tplc="6C5ED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58DB01D2"/>
    <w:multiLevelType w:val="hybridMultilevel"/>
    <w:tmpl w:val="FA5AE2D2"/>
    <w:lvl w:ilvl="0" w:tplc="2E12E0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59B0787D"/>
    <w:multiLevelType w:val="hybridMultilevel"/>
    <w:tmpl w:val="EB5A815C"/>
    <w:lvl w:ilvl="0" w:tplc="01463B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5A535FD2"/>
    <w:multiLevelType w:val="hybridMultilevel"/>
    <w:tmpl w:val="04B6FFA6"/>
    <w:lvl w:ilvl="0" w:tplc="BD3E97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64236953"/>
    <w:multiLevelType w:val="hybridMultilevel"/>
    <w:tmpl w:val="5596C43C"/>
    <w:lvl w:ilvl="0" w:tplc="A4F4BF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647C2D5F"/>
    <w:multiLevelType w:val="hybridMultilevel"/>
    <w:tmpl w:val="A7645B96"/>
    <w:lvl w:ilvl="0" w:tplc="DDE407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6A76C71"/>
    <w:multiLevelType w:val="hybridMultilevel"/>
    <w:tmpl w:val="5A68CA6E"/>
    <w:lvl w:ilvl="0" w:tplc="1E109A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0B10231"/>
    <w:multiLevelType w:val="hybridMultilevel"/>
    <w:tmpl w:val="7EE80C02"/>
    <w:lvl w:ilvl="0" w:tplc="7812DE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15:restartNumberingAfterBreak="0">
    <w:nsid w:val="7ADD4549"/>
    <w:multiLevelType w:val="hybridMultilevel"/>
    <w:tmpl w:val="7B54B24C"/>
    <w:lvl w:ilvl="0" w:tplc="E8D859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15:restartNumberingAfterBreak="0">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8D7290"/>
    <w:multiLevelType w:val="hybridMultilevel"/>
    <w:tmpl w:val="4F607E18"/>
    <w:lvl w:ilvl="0" w:tplc="CCEE57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1"/>
  </w:num>
  <w:num w:numId="2">
    <w:abstractNumId w:val="32"/>
  </w:num>
  <w:num w:numId="3">
    <w:abstractNumId w:val="41"/>
  </w:num>
  <w:num w:numId="4">
    <w:abstractNumId w:val="42"/>
  </w:num>
  <w:num w:numId="5">
    <w:abstractNumId w:val="22"/>
  </w:num>
  <w:num w:numId="6">
    <w:abstractNumId w:val="7"/>
  </w:num>
  <w:num w:numId="7">
    <w:abstractNumId w:val="33"/>
  </w:num>
  <w:num w:numId="8">
    <w:abstractNumId w:val="45"/>
  </w:num>
  <w:num w:numId="9">
    <w:abstractNumId w:val="13"/>
  </w:num>
  <w:num w:numId="10">
    <w:abstractNumId w:val="40"/>
  </w:num>
  <w:num w:numId="11">
    <w:abstractNumId w:val="8"/>
  </w:num>
  <w:num w:numId="12">
    <w:abstractNumId w:val="14"/>
  </w:num>
  <w:num w:numId="13">
    <w:abstractNumId w:val="16"/>
  </w:num>
  <w:num w:numId="14">
    <w:abstractNumId w:val="20"/>
  </w:num>
  <w:num w:numId="15">
    <w:abstractNumId w:val="36"/>
  </w:num>
  <w:num w:numId="16">
    <w:abstractNumId w:val="3"/>
  </w:num>
  <w:num w:numId="17">
    <w:abstractNumId w:val="30"/>
  </w:num>
  <w:num w:numId="18">
    <w:abstractNumId w:val="38"/>
  </w:num>
  <w:num w:numId="19">
    <w:abstractNumId w:val="26"/>
  </w:num>
  <w:num w:numId="20">
    <w:abstractNumId w:val="46"/>
  </w:num>
  <w:num w:numId="21">
    <w:abstractNumId w:val="34"/>
  </w:num>
  <w:num w:numId="22">
    <w:abstractNumId w:val="12"/>
  </w:num>
  <w:num w:numId="23">
    <w:abstractNumId w:val="19"/>
  </w:num>
  <w:num w:numId="24">
    <w:abstractNumId w:val="37"/>
  </w:num>
  <w:num w:numId="25">
    <w:abstractNumId w:val="15"/>
  </w:num>
  <w:num w:numId="26">
    <w:abstractNumId w:val="18"/>
  </w:num>
  <w:num w:numId="27">
    <w:abstractNumId w:val="11"/>
  </w:num>
  <w:num w:numId="28">
    <w:abstractNumId w:val="6"/>
  </w:num>
  <w:num w:numId="29">
    <w:abstractNumId w:val="0"/>
  </w:num>
  <w:num w:numId="30">
    <w:abstractNumId w:val="10"/>
  </w:num>
  <w:num w:numId="31">
    <w:abstractNumId w:val="1"/>
  </w:num>
  <w:num w:numId="32">
    <w:abstractNumId w:val="21"/>
  </w:num>
  <w:num w:numId="33">
    <w:abstractNumId w:val="28"/>
  </w:num>
  <w:num w:numId="34">
    <w:abstractNumId w:val="39"/>
  </w:num>
  <w:num w:numId="35">
    <w:abstractNumId w:val="25"/>
  </w:num>
  <w:num w:numId="36">
    <w:abstractNumId w:val="17"/>
  </w:num>
  <w:num w:numId="37">
    <w:abstractNumId w:val="4"/>
  </w:num>
  <w:num w:numId="38">
    <w:abstractNumId w:val="43"/>
  </w:num>
  <w:num w:numId="39">
    <w:abstractNumId w:val="9"/>
  </w:num>
  <w:num w:numId="40">
    <w:abstractNumId w:val="44"/>
  </w:num>
  <w:num w:numId="41">
    <w:abstractNumId w:val="2"/>
  </w:num>
  <w:num w:numId="42">
    <w:abstractNumId w:val="27"/>
  </w:num>
  <w:num w:numId="43">
    <w:abstractNumId w:val="5"/>
  </w:num>
  <w:num w:numId="44">
    <w:abstractNumId w:val="35"/>
  </w:num>
  <w:num w:numId="45">
    <w:abstractNumId w:val="24"/>
  </w:num>
  <w:num w:numId="46">
    <w:abstractNumId w:val="23"/>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27EC"/>
    <w:rsid w:val="00004268"/>
    <w:rsid w:val="00006B4E"/>
    <w:rsid w:val="00007060"/>
    <w:rsid w:val="00010677"/>
    <w:rsid w:val="00012D8B"/>
    <w:rsid w:val="00013743"/>
    <w:rsid w:val="0001531D"/>
    <w:rsid w:val="000155F1"/>
    <w:rsid w:val="00016341"/>
    <w:rsid w:val="00021077"/>
    <w:rsid w:val="000228A2"/>
    <w:rsid w:val="000235B0"/>
    <w:rsid w:val="0002361F"/>
    <w:rsid w:val="000238CB"/>
    <w:rsid w:val="0002610F"/>
    <w:rsid w:val="0002624A"/>
    <w:rsid w:val="00026A4E"/>
    <w:rsid w:val="000278EE"/>
    <w:rsid w:val="00030048"/>
    <w:rsid w:val="0003011E"/>
    <w:rsid w:val="00030A65"/>
    <w:rsid w:val="0003203A"/>
    <w:rsid w:val="000324F1"/>
    <w:rsid w:val="00032AC5"/>
    <w:rsid w:val="00032BF3"/>
    <w:rsid w:val="00032F58"/>
    <w:rsid w:val="000364B6"/>
    <w:rsid w:val="00041FE0"/>
    <w:rsid w:val="00042E34"/>
    <w:rsid w:val="00044316"/>
    <w:rsid w:val="00044F8C"/>
    <w:rsid w:val="00045B14"/>
    <w:rsid w:val="00047BC5"/>
    <w:rsid w:val="00052BA3"/>
    <w:rsid w:val="00052FC8"/>
    <w:rsid w:val="000530D3"/>
    <w:rsid w:val="000545B4"/>
    <w:rsid w:val="000557B2"/>
    <w:rsid w:val="00055CAA"/>
    <w:rsid w:val="00062431"/>
    <w:rsid w:val="00062B45"/>
    <w:rsid w:val="0006363E"/>
    <w:rsid w:val="00063C6A"/>
    <w:rsid w:val="00063C89"/>
    <w:rsid w:val="00064EF3"/>
    <w:rsid w:val="00067352"/>
    <w:rsid w:val="00070F1C"/>
    <w:rsid w:val="000737FE"/>
    <w:rsid w:val="00074168"/>
    <w:rsid w:val="00074C23"/>
    <w:rsid w:val="00080644"/>
    <w:rsid w:val="00080C63"/>
    <w:rsid w:val="00080DFF"/>
    <w:rsid w:val="00085ED5"/>
    <w:rsid w:val="00086A9B"/>
    <w:rsid w:val="000904E2"/>
    <w:rsid w:val="00090B78"/>
    <w:rsid w:val="000916B0"/>
    <w:rsid w:val="000922FB"/>
    <w:rsid w:val="000923AF"/>
    <w:rsid w:val="000932AF"/>
    <w:rsid w:val="000A00EA"/>
    <w:rsid w:val="000A08CA"/>
    <w:rsid w:val="000A0BE9"/>
    <w:rsid w:val="000A1A51"/>
    <w:rsid w:val="000A3778"/>
    <w:rsid w:val="000A3A93"/>
    <w:rsid w:val="000A53BF"/>
    <w:rsid w:val="000A74D1"/>
    <w:rsid w:val="000B065D"/>
    <w:rsid w:val="000B2996"/>
    <w:rsid w:val="000B3B7C"/>
    <w:rsid w:val="000C18C0"/>
    <w:rsid w:val="000C2A74"/>
    <w:rsid w:val="000C4070"/>
    <w:rsid w:val="000C43F6"/>
    <w:rsid w:val="000C577C"/>
    <w:rsid w:val="000C7FCB"/>
    <w:rsid w:val="000D05AC"/>
    <w:rsid w:val="000D252C"/>
    <w:rsid w:val="000D2D0D"/>
    <w:rsid w:val="000D5800"/>
    <w:rsid w:val="000D61F7"/>
    <w:rsid w:val="000D6581"/>
    <w:rsid w:val="000D7B4E"/>
    <w:rsid w:val="000E153A"/>
    <w:rsid w:val="000E22D5"/>
    <w:rsid w:val="000E3416"/>
    <w:rsid w:val="000E4D87"/>
    <w:rsid w:val="000E5E6F"/>
    <w:rsid w:val="000E731E"/>
    <w:rsid w:val="000E7B4F"/>
    <w:rsid w:val="000F1852"/>
    <w:rsid w:val="000F1897"/>
    <w:rsid w:val="000F59DF"/>
    <w:rsid w:val="000F5DAF"/>
    <w:rsid w:val="000F726C"/>
    <w:rsid w:val="000F7E72"/>
    <w:rsid w:val="00101E2D"/>
    <w:rsid w:val="00102405"/>
    <w:rsid w:val="00102CEB"/>
    <w:rsid w:val="00106153"/>
    <w:rsid w:val="001061C6"/>
    <w:rsid w:val="001064B8"/>
    <w:rsid w:val="001072DE"/>
    <w:rsid w:val="00111B76"/>
    <w:rsid w:val="00111BCE"/>
    <w:rsid w:val="001128A8"/>
    <w:rsid w:val="00113ECA"/>
    <w:rsid w:val="00114A21"/>
    <w:rsid w:val="00114C37"/>
    <w:rsid w:val="00116C41"/>
    <w:rsid w:val="001172F0"/>
    <w:rsid w:val="00117955"/>
    <w:rsid w:val="0012162B"/>
    <w:rsid w:val="001223E0"/>
    <w:rsid w:val="00123D66"/>
    <w:rsid w:val="00124571"/>
    <w:rsid w:val="001256D5"/>
    <w:rsid w:val="00127343"/>
    <w:rsid w:val="00133A1E"/>
    <w:rsid w:val="00133E1D"/>
    <w:rsid w:val="00134804"/>
    <w:rsid w:val="0013482D"/>
    <w:rsid w:val="00134893"/>
    <w:rsid w:val="0013617D"/>
    <w:rsid w:val="0013637F"/>
    <w:rsid w:val="00136442"/>
    <w:rsid w:val="00136FDA"/>
    <w:rsid w:val="001370B6"/>
    <w:rsid w:val="0014252D"/>
    <w:rsid w:val="001456FB"/>
    <w:rsid w:val="00147899"/>
    <w:rsid w:val="00150D4B"/>
    <w:rsid w:val="00152670"/>
    <w:rsid w:val="001542C4"/>
    <w:rsid w:val="001550AE"/>
    <w:rsid w:val="00156B53"/>
    <w:rsid w:val="00162153"/>
    <w:rsid w:val="001632D2"/>
    <w:rsid w:val="00166DD8"/>
    <w:rsid w:val="001712D6"/>
    <w:rsid w:val="001757C8"/>
    <w:rsid w:val="00177934"/>
    <w:rsid w:val="00181CF1"/>
    <w:rsid w:val="00181D76"/>
    <w:rsid w:val="00184959"/>
    <w:rsid w:val="00185851"/>
    <w:rsid w:val="00185F16"/>
    <w:rsid w:val="00187738"/>
    <w:rsid w:val="00192A6A"/>
    <w:rsid w:val="0019566B"/>
    <w:rsid w:val="00196082"/>
    <w:rsid w:val="00196E78"/>
    <w:rsid w:val="00197CDD"/>
    <w:rsid w:val="001A04F5"/>
    <w:rsid w:val="001A0901"/>
    <w:rsid w:val="001A1AFD"/>
    <w:rsid w:val="001A2091"/>
    <w:rsid w:val="001A537C"/>
    <w:rsid w:val="001B1572"/>
    <w:rsid w:val="001B1E0E"/>
    <w:rsid w:val="001B37B2"/>
    <w:rsid w:val="001B4AC9"/>
    <w:rsid w:val="001B535E"/>
    <w:rsid w:val="001B5C94"/>
    <w:rsid w:val="001B6101"/>
    <w:rsid w:val="001B6473"/>
    <w:rsid w:val="001C0DD2"/>
    <w:rsid w:val="001C23C5"/>
    <w:rsid w:val="001C2B8F"/>
    <w:rsid w:val="001C367D"/>
    <w:rsid w:val="001C3CCA"/>
    <w:rsid w:val="001C58B0"/>
    <w:rsid w:val="001D135B"/>
    <w:rsid w:val="001D1F54"/>
    <w:rsid w:val="001D24F8"/>
    <w:rsid w:val="001D4CB5"/>
    <w:rsid w:val="001D542D"/>
    <w:rsid w:val="001D6605"/>
    <w:rsid w:val="001D7455"/>
    <w:rsid w:val="001E1433"/>
    <w:rsid w:val="001E2491"/>
    <w:rsid w:val="001E273C"/>
    <w:rsid w:val="001E306E"/>
    <w:rsid w:val="001E3FB0"/>
    <w:rsid w:val="001E4FFF"/>
    <w:rsid w:val="001F2E3E"/>
    <w:rsid w:val="001F705F"/>
    <w:rsid w:val="0020039B"/>
    <w:rsid w:val="00206B69"/>
    <w:rsid w:val="00207422"/>
    <w:rsid w:val="00207840"/>
    <w:rsid w:val="00210A83"/>
    <w:rsid w:val="00210F67"/>
    <w:rsid w:val="00214EAD"/>
    <w:rsid w:val="002164D5"/>
    <w:rsid w:val="00216F27"/>
    <w:rsid w:val="00216F81"/>
    <w:rsid w:val="00217296"/>
    <w:rsid w:val="00217F08"/>
    <w:rsid w:val="00224C0A"/>
    <w:rsid w:val="002251D8"/>
    <w:rsid w:val="0022658B"/>
    <w:rsid w:val="00233777"/>
    <w:rsid w:val="00234575"/>
    <w:rsid w:val="002376A5"/>
    <w:rsid w:val="002376CD"/>
    <w:rsid w:val="0023771D"/>
    <w:rsid w:val="0024054E"/>
    <w:rsid w:val="002417C9"/>
    <w:rsid w:val="00241FDE"/>
    <w:rsid w:val="002420AD"/>
    <w:rsid w:val="002437B6"/>
    <w:rsid w:val="002529C5"/>
    <w:rsid w:val="00252FFE"/>
    <w:rsid w:val="002537AA"/>
    <w:rsid w:val="0025546A"/>
    <w:rsid w:val="002563A8"/>
    <w:rsid w:val="002567EA"/>
    <w:rsid w:val="00260D93"/>
    <w:rsid w:val="0026372C"/>
    <w:rsid w:val="002645BE"/>
    <w:rsid w:val="002651E5"/>
    <w:rsid w:val="002660CD"/>
    <w:rsid w:val="002675AE"/>
    <w:rsid w:val="00270294"/>
    <w:rsid w:val="00271B52"/>
    <w:rsid w:val="00271E2B"/>
    <w:rsid w:val="00272ACE"/>
    <w:rsid w:val="00274DC7"/>
    <w:rsid w:val="002764A8"/>
    <w:rsid w:val="00277653"/>
    <w:rsid w:val="002776F6"/>
    <w:rsid w:val="0028135A"/>
    <w:rsid w:val="00282D16"/>
    <w:rsid w:val="00283229"/>
    <w:rsid w:val="00287C32"/>
    <w:rsid w:val="002914BD"/>
    <w:rsid w:val="00291722"/>
    <w:rsid w:val="00292A0E"/>
    <w:rsid w:val="002946CF"/>
    <w:rsid w:val="00294CFC"/>
    <w:rsid w:val="00297263"/>
    <w:rsid w:val="002A05CF"/>
    <w:rsid w:val="002A0E06"/>
    <w:rsid w:val="002A1AB3"/>
    <w:rsid w:val="002A21AE"/>
    <w:rsid w:val="002A35E0"/>
    <w:rsid w:val="002A7627"/>
    <w:rsid w:val="002B0EF7"/>
    <w:rsid w:val="002B19A0"/>
    <w:rsid w:val="002B325B"/>
    <w:rsid w:val="002B7AD5"/>
    <w:rsid w:val="002C3D2F"/>
    <w:rsid w:val="002C4737"/>
    <w:rsid w:val="002C4D8B"/>
    <w:rsid w:val="002C56FD"/>
    <w:rsid w:val="002C708E"/>
    <w:rsid w:val="002C7955"/>
    <w:rsid w:val="002D0855"/>
    <w:rsid w:val="002D2699"/>
    <w:rsid w:val="002D33B8"/>
    <w:rsid w:val="002D49E4"/>
    <w:rsid w:val="002D5BDC"/>
    <w:rsid w:val="002D67D5"/>
    <w:rsid w:val="002D720F"/>
    <w:rsid w:val="002D7B76"/>
    <w:rsid w:val="002D7C85"/>
    <w:rsid w:val="002E095F"/>
    <w:rsid w:val="002E1BA7"/>
    <w:rsid w:val="002E238F"/>
    <w:rsid w:val="002E450B"/>
    <w:rsid w:val="002E46C8"/>
    <w:rsid w:val="002E4830"/>
    <w:rsid w:val="002E624F"/>
    <w:rsid w:val="002E73F9"/>
    <w:rsid w:val="002F05B9"/>
    <w:rsid w:val="002F1E47"/>
    <w:rsid w:val="002F219D"/>
    <w:rsid w:val="002F4A57"/>
    <w:rsid w:val="002F5B2F"/>
    <w:rsid w:val="00301FBD"/>
    <w:rsid w:val="00304CB1"/>
    <w:rsid w:val="00307608"/>
    <w:rsid w:val="003104A5"/>
    <w:rsid w:val="00311429"/>
    <w:rsid w:val="00311B90"/>
    <w:rsid w:val="00313AF3"/>
    <w:rsid w:val="00316002"/>
    <w:rsid w:val="0031675F"/>
    <w:rsid w:val="00316F0C"/>
    <w:rsid w:val="00317D04"/>
    <w:rsid w:val="00321726"/>
    <w:rsid w:val="0032206A"/>
    <w:rsid w:val="00323168"/>
    <w:rsid w:val="00324CAF"/>
    <w:rsid w:val="003305DF"/>
    <w:rsid w:val="00330F3E"/>
    <w:rsid w:val="00331408"/>
    <w:rsid w:val="00331826"/>
    <w:rsid w:val="00333641"/>
    <w:rsid w:val="00333FA6"/>
    <w:rsid w:val="00340189"/>
    <w:rsid w:val="00340BA3"/>
    <w:rsid w:val="003410F6"/>
    <w:rsid w:val="00344B74"/>
    <w:rsid w:val="00344EEA"/>
    <w:rsid w:val="00345AFF"/>
    <w:rsid w:val="003475BA"/>
    <w:rsid w:val="003479C5"/>
    <w:rsid w:val="0035020D"/>
    <w:rsid w:val="003516DE"/>
    <w:rsid w:val="003549D7"/>
    <w:rsid w:val="00354CCC"/>
    <w:rsid w:val="00355297"/>
    <w:rsid w:val="0035557B"/>
    <w:rsid w:val="00366400"/>
    <w:rsid w:val="0036778F"/>
    <w:rsid w:val="00367E7B"/>
    <w:rsid w:val="00367FD6"/>
    <w:rsid w:val="003708B1"/>
    <w:rsid w:val="00371A43"/>
    <w:rsid w:val="00372795"/>
    <w:rsid w:val="00374D1C"/>
    <w:rsid w:val="00375CC3"/>
    <w:rsid w:val="00380FDB"/>
    <w:rsid w:val="00381508"/>
    <w:rsid w:val="00385371"/>
    <w:rsid w:val="00386A07"/>
    <w:rsid w:val="00390DA5"/>
    <w:rsid w:val="00391263"/>
    <w:rsid w:val="003932F6"/>
    <w:rsid w:val="00393F2C"/>
    <w:rsid w:val="003943E3"/>
    <w:rsid w:val="00395159"/>
    <w:rsid w:val="003963D7"/>
    <w:rsid w:val="00396F28"/>
    <w:rsid w:val="003A1637"/>
    <w:rsid w:val="003A1A05"/>
    <w:rsid w:val="003A2654"/>
    <w:rsid w:val="003B05A6"/>
    <w:rsid w:val="003B1630"/>
    <w:rsid w:val="003B1893"/>
    <w:rsid w:val="003B2F87"/>
    <w:rsid w:val="003B3520"/>
    <w:rsid w:val="003B3707"/>
    <w:rsid w:val="003B4A58"/>
    <w:rsid w:val="003B4E6F"/>
    <w:rsid w:val="003B5841"/>
    <w:rsid w:val="003B7CF6"/>
    <w:rsid w:val="003C0070"/>
    <w:rsid w:val="003C06BF"/>
    <w:rsid w:val="003C3A28"/>
    <w:rsid w:val="003C3DFE"/>
    <w:rsid w:val="003C3F71"/>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F1336"/>
    <w:rsid w:val="003F4B44"/>
    <w:rsid w:val="003F5D94"/>
    <w:rsid w:val="00402A0C"/>
    <w:rsid w:val="0040401D"/>
    <w:rsid w:val="00404881"/>
    <w:rsid w:val="00405199"/>
    <w:rsid w:val="00405B90"/>
    <w:rsid w:val="00410699"/>
    <w:rsid w:val="00413EA6"/>
    <w:rsid w:val="004151F2"/>
    <w:rsid w:val="00415360"/>
    <w:rsid w:val="00420732"/>
    <w:rsid w:val="00420A6B"/>
    <w:rsid w:val="004215FA"/>
    <w:rsid w:val="00424454"/>
    <w:rsid w:val="00424D10"/>
    <w:rsid w:val="00425C81"/>
    <w:rsid w:val="00426574"/>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4EC0"/>
    <w:rsid w:val="00455B91"/>
    <w:rsid w:val="004561C1"/>
    <w:rsid w:val="00456CD8"/>
    <w:rsid w:val="0045721D"/>
    <w:rsid w:val="00462BDB"/>
    <w:rsid w:val="004638DF"/>
    <w:rsid w:val="004651D2"/>
    <w:rsid w:val="004656AA"/>
    <w:rsid w:val="00465D26"/>
    <w:rsid w:val="004679F8"/>
    <w:rsid w:val="00467BA0"/>
    <w:rsid w:val="004744E5"/>
    <w:rsid w:val="004768DD"/>
    <w:rsid w:val="00477587"/>
    <w:rsid w:val="00477966"/>
    <w:rsid w:val="00477ADB"/>
    <w:rsid w:val="00484B72"/>
    <w:rsid w:val="00485B01"/>
    <w:rsid w:val="0049157F"/>
    <w:rsid w:val="004919B0"/>
    <w:rsid w:val="004926C2"/>
    <w:rsid w:val="004958B9"/>
    <w:rsid w:val="00495BFF"/>
    <w:rsid w:val="004968D5"/>
    <w:rsid w:val="004A23AD"/>
    <w:rsid w:val="004A499B"/>
    <w:rsid w:val="004A5AB6"/>
    <w:rsid w:val="004A790F"/>
    <w:rsid w:val="004B337F"/>
    <w:rsid w:val="004B38AE"/>
    <w:rsid w:val="004B5936"/>
    <w:rsid w:val="004B7DD8"/>
    <w:rsid w:val="004C4D9F"/>
    <w:rsid w:val="004C544E"/>
    <w:rsid w:val="004C5F93"/>
    <w:rsid w:val="004D02CA"/>
    <w:rsid w:val="004D1D09"/>
    <w:rsid w:val="004D20A1"/>
    <w:rsid w:val="004D2128"/>
    <w:rsid w:val="004D23DB"/>
    <w:rsid w:val="004D5B1F"/>
    <w:rsid w:val="004D7B4E"/>
    <w:rsid w:val="004E1474"/>
    <w:rsid w:val="004E403A"/>
    <w:rsid w:val="004E4734"/>
    <w:rsid w:val="004F1160"/>
    <w:rsid w:val="004F21BB"/>
    <w:rsid w:val="004F3352"/>
    <w:rsid w:val="004F3596"/>
    <w:rsid w:val="004F3894"/>
    <w:rsid w:val="004F400A"/>
    <w:rsid w:val="004F5B0D"/>
    <w:rsid w:val="004F6F8D"/>
    <w:rsid w:val="00504ABC"/>
    <w:rsid w:val="005166A3"/>
    <w:rsid w:val="00516B88"/>
    <w:rsid w:val="00520EC8"/>
    <w:rsid w:val="00521509"/>
    <w:rsid w:val="005221F3"/>
    <w:rsid w:val="00523E88"/>
    <w:rsid w:val="00524F6C"/>
    <w:rsid w:val="00525A57"/>
    <w:rsid w:val="00530FD7"/>
    <w:rsid w:val="005318A6"/>
    <w:rsid w:val="00531A7A"/>
    <w:rsid w:val="00533B7B"/>
    <w:rsid w:val="005409BE"/>
    <w:rsid w:val="00542623"/>
    <w:rsid w:val="00543B39"/>
    <w:rsid w:val="00543F48"/>
    <w:rsid w:val="00544FBD"/>
    <w:rsid w:val="00545B0C"/>
    <w:rsid w:val="005468F0"/>
    <w:rsid w:val="00547D42"/>
    <w:rsid w:val="00551628"/>
    <w:rsid w:val="005522A3"/>
    <w:rsid w:val="00553A7A"/>
    <w:rsid w:val="00555710"/>
    <w:rsid w:val="005560D8"/>
    <w:rsid w:val="00556BE9"/>
    <w:rsid w:val="0055737D"/>
    <w:rsid w:val="005606C4"/>
    <w:rsid w:val="00561E58"/>
    <w:rsid w:val="00562122"/>
    <w:rsid w:val="00563F2C"/>
    <w:rsid w:val="00572E2D"/>
    <w:rsid w:val="005745BF"/>
    <w:rsid w:val="00580CFA"/>
    <w:rsid w:val="00581412"/>
    <w:rsid w:val="0058209E"/>
    <w:rsid w:val="00583770"/>
    <w:rsid w:val="005843BD"/>
    <w:rsid w:val="005857BB"/>
    <w:rsid w:val="00591089"/>
    <w:rsid w:val="00591161"/>
    <w:rsid w:val="00592103"/>
    <w:rsid w:val="005941DD"/>
    <w:rsid w:val="005A30E6"/>
    <w:rsid w:val="005A42AC"/>
    <w:rsid w:val="005A545E"/>
    <w:rsid w:val="005A5862"/>
    <w:rsid w:val="005A758E"/>
    <w:rsid w:val="005B05D4"/>
    <w:rsid w:val="005B0852"/>
    <w:rsid w:val="005B16EB"/>
    <w:rsid w:val="005B3DA7"/>
    <w:rsid w:val="005B7087"/>
    <w:rsid w:val="005C06AE"/>
    <w:rsid w:val="005C20FA"/>
    <w:rsid w:val="005C374C"/>
    <w:rsid w:val="005C4AC7"/>
    <w:rsid w:val="005D0F43"/>
    <w:rsid w:val="005D2633"/>
    <w:rsid w:val="005D29B4"/>
    <w:rsid w:val="005D4CBA"/>
    <w:rsid w:val="005D65F2"/>
    <w:rsid w:val="005D7438"/>
    <w:rsid w:val="005E0378"/>
    <w:rsid w:val="005E0D75"/>
    <w:rsid w:val="005E3414"/>
    <w:rsid w:val="005F3E79"/>
    <w:rsid w:val="005F416C"/>
    <w:rsid w:val="005F4564"/>
    <w:rsid w:val="005F7F38"/>
    <w:rsid w:val="00600175"/>
    <w:rsid w:val="00600217"/>
    <w:rsid w:val="00605DF5"/>
    <w:rsid w:val="006075BB"/>
    <w:rsid w:val="00610C18"/>
    <w:rsid w:val="00610CC4"/>
    <w:rsid w:val="00612385"/>
    <w:rsid w:val="0061358F"/>
    <w:rsid w:val="0061376C"/>
    <w:rsid w:val="00613C77"/>
    <w:rsid w:val="00615F46"/>
    <w:rsid w:val="00617C7C"/>
    <w:rsid w:val="00623A4E"/>
    <w:rsid w:val="00623B71"/>
    <w:rsid w:val="00627135"/>
    <w:rsid w:val="00627180"/>
    <w:rsid w:val="00627884"/>
    <w:rsid w:val="006302F5"/>
    <w:rsid w:val="00631B1C"/>
    <w:rsid w:val="0063307E"/>
    <w:rsid w:val="00635B3F"/>
    <w:rsid w:val="00636EFA"/>
    <w:rsid w:val="00643046"/>
    <w:rsid w:val="0064372D"/>
    <w:rsid w:val="006462EE"/>
    <w:rsid w:val="00650C03"/>
    <w:rsid w:val="00651BA1"/>
    <w:rsid w:val="00653176"/>
    <w:rsid w:val="0065639A"/>
    <w:rsid w:val="006609BF"/>
    <w:rsid w:val="00661671"/>
    <w:rsid w:val="0066229C"/>
    <w:rsid w:val="006626D2"/>
    <w:rsid w:val="006630B1"/>
    <w:rsid w:val="006631CE"/>
    <w:rsid w:val="00663AAD"/>
    <w:rsid w:val="006700A5"/>
    <w:rsid w:val="0067275F"/>
    <w:rsid w:val="0068080B"/>
    <w:rsid w:val="00682C2F"/>
    <w:rsid w:val="00683711"/>
    <w:rsid w:val="00685BD2"/>
    <w:rsid w:val="00687EC2"/>
    <w:rsid w:val="00692BED"/>
    <w:rsid w:val="00694159"/>
    <w:rsid w:val="0069696C"/>
    <w:rsid w:val="00696C84"/>
    <w:rsid w:val="00697A00"/>
    <w:rsid w:val="006A085A"/>
    <w:rsid w:val="006A11FE"/>
    <w:rsid w:val="006A2C02"/>
    <w:rsid w:val="006A35A4"/>
    <w:rsid w:val="006A3A70"/>
    <w:rsid w:val="006A70B6"/>
    <w:rsid w:val="006A7E9E"/>
    <w:rsid w:val="006B0261"/>
    <w:rsid w:val="006B4A94"/>
    <w:rsid w:val="006B6BC5"/>
    <w:rsid w:val="006B77D5"/>
    <w:rsid w:val="006C0593"/>
    <w:rsid w:val="006C125E"/>
    <w:rsid w:val="006C1DFC"/>
    <w:rsid w:val="006C6801"/>
    <w:rsid w:val="006C73B0"/>
    <w:rsid w:val="006C7512"/>
    <w:rsid w:val="006D017F"/>
    <w:rsid w:val="006D1EC9"/>
    <w:rsid w:val="006D1FC7"/>
    <w:rsid w:val="006D2386"/>
    <w:rsid w:val="006D3A87"/>
    <w:rsid w:val="006D3CCD"/>
    <w:rsid w:val="006D5C46"/>
    <w:rsid w:val="006D7153"/>
    <w:rsid w:val="006D7A29"/>
    <w:rsid w:val="006E07EC"/>
    <w:rsid w:val="006E1C6C"/>
    <w:rsid w:val="006E24C1"/>
    <w:rsid w:val="006E32DB"/>
    <w:rsid w:val="006E3650"/>
    <w:rsid w:val="006E634D"/>
    <w:rsid w:val="006E6448"/>
    <w:rsid w:val="006E6DD3"/>
    <w:rsid w:val="006F01B4"/>
    <w:rsid w:val="006F139A"/>
    <w:rsid w:val="006F4A95"/>
    <w:rsid w:val="006F6CDB"/>
    <w:rsid w:val="00700CE3"/>
    <w:rsid w:val="00701043"/>
    <w:rsid w:val="00703DD3"/>
    <w:rsid w:val="00705079"/>
    <w:rsid w:val="007217DF"/>
    <w:rsid w:val="00723EBC"/>
    <w:rsid w:val="00724C39"/>
    <w:rsid w:val="00725250"/>
    <w:rsid w:val="007304E9"/>
    <w:rsid w:val="007328AB"/>
    <w:rsid w:val="00734D59"/>
    <w:rsid w:val="00735ABA"/>
    <w:rsid w:val="0073609B"/>
    <w:rsid w:val="007378A9"/>
    <w:rsid w:val="00737A6C"/>
    <w:rsid w:val="007402E5"/>
    <w:rsid w:val="007405D9"/>
    <w:rsid w:val="00742369"/>
    <w:rsid w:val="00742484"/>
    <w:rsid w:val="007426F5"/>
    <w:rsid w:val="00742F2E"/>
    <w:rsid w:val="0074592E"/>
    <w:rsid w:val="0075033E"/>
    <w:rsid w:val="007509EC"/>
    <w:rsid w:val="00752745"/>
    <w:rsid w:val="007528C3"/>
    <w:rsid w:val="0075336C"/>
    <w:rsid w:val="00753A93"/>
    <w:rsid w:val="0075484B"/>
    <w:rsid w:val="0075717B"/>
    <w:rsid w:val="00762E06"/>
    <w:rsid w:val="0076534F"/>
    <w:rsid w:val="007663AD"/>
    <w:rsid w:val="0076665E"/>
    <w:rsid w:val="00767BC0"/>
    <w:rsid w:val="00770DEE"/>
    <w:rsid w:val="0077130B"/>
    <w:rsid w:val="00772185"/>
    <w:rsid w:val="00772D21"/>
    <w:rsid w:val="007730F6"/>
    <w:rsid w:val="007749BC"/>
    <w:rsid w:val="00780C88"/>
    <w:rsid w:val="00780E25"/>
    <w:rsid w:val="007818F0"/>
    <w:rsid w:val="00783462"/>
    <w:rsid w:val="00783ABC"/>
    <w:rsid w:val="007840EA"/>
    <w:rsid w:val="007847DD"/>
    <w:rsid w:val="00787B13"/>
    <w:rsid w:val="00792FAC"/>
    <w:rsid w:val="007931EC"/>
    <w:rsid w:val="00793204"/>
    <w:rsid w:val="007941AD"/>
    <w:rsid w:val="007955F6"/>
    <w:rsid w:val="007964CF"/>
    <w:rsid w:val="007A19B6"/>
    <w:rsid w:val="007A24E2"/>
    <w:rsid w:val="007A431B"/>
    <w:rsid w:val="007A54C2"/>
    <w:rsid w:val="007A5D2F"/>
    <w:rsid w:val="007B0062"/>
    <w:rsid w:val="007B3A7D"/>
    <w:rsid w:val="007B52C6"/>
    <w:rsid w:val="007B5D9C"/>
    <w:rsid w:val="007B61B4"/>
    <w:rsid w:val="007B6FEB"/>
    <w:rsid w:val="007C03FE"/>
    <w:rsid w:val="007C0725"/>
    <w:rsid w:val="007C1EF7"/>
    <w:rsid w:val="007C253A"/>
    <w:rsid w:val="007C28D6"/>
    <w:rsid w:val="007C2A35"/>
    <w:rsid w:val="007C3B34"/>
    <w:rsid w:val="007C710E"/>
    <w:rsid w:val="007C7615"/>
    <w:rsid w:val="007D003A"/>
    <w:rsid w:val="007D02FE"/>
    <w:rsid w:val="007D0B88"/>
    <w:rsid w:val="007D1549"/>
    <w:rsid w:val="007D6231"/>
    <w:rsid w:val="007D714F"/>
    <w:rsid w:val="007D7A7B"/>
    <w:rsid w:val="007E03E9"/>
    <w:rsid w:val="007E04EE"/>
    <w:rsid w:val="007E071D"/>
    <w:rsid w:val="007E1F49"/>
    <w:rsid w:val="007E4CD8"/>
    <w:rsid w:val="007E50B8"/>
    <w:rsid w:val="007E560F"/>
    <w:rsid w:val="007E636F"/>
    <w:rsid w:val="007E667F"/>
    <w:rsid w:val="007E74EE"/>
    <w:rsid w:val="007E7FA7"/>
    <w:rsid w:val="007F0721"/>
    <w:rsid w:val="007F07ED"/>
    <w:rsid w:val="007F0E4D"/>
    <w:rsid w:val="007F293C"/>
    <w:rsid w:val="007F2F4B"/>
    <w:rsid w:val="007F3221"/>
    <w:rsid w:val="007F3776"/>
    <w:rsid w:val="007F427B"/>
    <w:rsid w:val="007F4A90"/>
    <w:rsid w:val="007F5F0C"/>
    <w:rsid w:val="007F7438"/>
    <w:rsid w:val="007F7E76"/>
    <w:rsid w:val="008006C3"/>
    <w:rsid w:val="00802D15"/>
    <w:rsid w:val="00803501"/>
    <w:rsid w:val="00804DD3"/>
    <w:rsid w:val="00805D1F"/>
    <w:rsid w:val="0080678F"/>
    <w:rsid w:val="0080696F"/>
    <w:rsid w:val="0080799B"/>
    <w:rsid w:val="00807BE3"/>
    <w:rsid w:val="00811B6A"/>
    <w:rsid w:val="00811F02"/>
    <w:rsid w:val="00814844"/>
    <w:rsid w:val="008150C6"/>
    <w:rsid w:val="00820C28"/>
    <w:rsid w:val="00822AB7"/>
    <w:rsid w:val="00824520"/>
    <w:rsid w:val="0082650E"/>
    <w:rsid w:val="008321D1"/>
    <w:rsid w:val="008338F0"/>
    <w:rsid w:val="00835FEA"/>
    <w:rsid w:val="008407A4"/>
    <w:rsid w:val="00841C2D"/>
    <w:rsid w:val="00841E59"/>
    <w:rsid w:val="008425CA"/>
    <w:rsid w:val="0084431F"/>
    <w:rsid w:val="00844860"/>
    <w:rsid w:val="00845B51"/>
    <w:rsid w:val="00845CC4"/>
    <w:rsid w:val="008473F4"/>
    <w:rsid w:val="00847A7C"/>
    <w:rsid w:val="00850DC4"/>
    <w:rsid w:val="00850EB3"/>
    <w:rsid w:val="00852953"/>
    <w:rsid w:val="00855737"/>
    <w:rsid w:val="0086243C"/>
    <w:rsid w:val="00863193"/>
    <w:rsid w:val="008644F4"/>
    <w:rsid w:val="00864C21"/>
    <w:rsid w:val="00864CA5"/>
    <w:rsid w:val="00866397"/>
    <w:rsid w:val="00871C42"/>
    <w:rsid w:val="00872B34"/>
    <w:rsid w:val="00873379"/>
    <w:rsid w:val="008734B2"/>
    <w:rsid w:val="008748B8"/>
    <w:rsid w:val="00874CE6"/>
    <w:rsid w:val="0087660C"/>
    <w:rsid w:val="0088174C"/>
    <w:rsid w:val="00882040"/>
    <w:rsid w:val="00883733"/>
    <w:rsid w:val="008850F6"/>
    <w:rsid w:val="00885CCD"/>
    <w:rsid w:val="00893FBB"/>
    <w:rsid w:val="008964CA"/>
    <w:rsid w:val="008965D2"/>
    <w:rsid w:val="00896644"/>
    <w:rsid w:val="008A20F2"/>
    <w:rsid w:val="008A236D"/>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E4C"/>
    <w:rsid w:val="008D36D5"/>
    <w:rsid w:val="008D4F67"/>
    <w:rsid w:val="008D74CE"/>
    <w:rsid w:val="008E0C68"/>
    <w:rsid w:val="008E187A"/>
    <w:rsid w:val="008E3903"/>
    <w:rsid w:val="008E5E1B"/>
    <w:rsid w:val="008F083F"/>
    <w:rsid w:val="008F1823"/>
    <w:rsid w:val="008F3B30"/>
    <w:rsid w:val="008F63E3"/>
    <w:rsid w:val="00900322"/>
    <w:rsid w:val="00900A8F"/>
    <w:rsid w:val="00903B2E"/>
    <w:rsid w:val="00905C2A"/>
    <w:rsid w:val="009066AC"/>
    <w:rsid w:val="00906A9F"/>
    <w:rsid w:val="00913C3B"/>
    <w:rsid w:val="00915486"/>
    <w:rsid w:val="00915509"/>
    <w:rsid w:val="009226B8"/>
    <w:rsid w:val="00924216"/>
    <w:rsid w:val="00926E25"/>
    <w:rsid w:val="00927388"/>
    <w:rsid w:val="009274FE"/>
    <w:rsid w:val="00932E00"/>
    <w:rsid w:val="00937A85"/>
    <w:rsid w:val="00937BA1"/>
    <w:rsid w:val="009401AC"/>
    <w:rsid w:val="00940323"/>
    <w:rsid w:val="00940D65"/>
    <w:rsid w:val="00943A9F"/>
    <w:rsid w:val="00944E42"/>
    <w:rsid w:val="0094669F"/>
    <w:rsid w:val="009475B7"/>
    <w:rsid w:val="00950FA9"/>
    <w:rsid w:val="009514D1"/>
    <w:rsid w:val="009552F5"/>
    <w:rsid w:val="0095758E"/>
    <w:rsid w:val="00957E7E"/>
    <w:rsid w:val="009613AC"/>
    <w:rsid w:val="00961525"/>
    <w:rsid w:val="00961842"/>
    <w:rsid w:val="00962F40"/>
    <w:rsid w:val="0096423F"/>
    <w:rsid w:val="009657CF"/>
    <w:rsid w:val="00966B71"/>
    <w:rsid w:val="0096737A"/>
    <w:rsid w:val="00970945"/>
    <w:rsid w:val="00970CA4"/>
    <w:rsid w:val="009717E0"/>
    <w:rsid w:val="00973957"/>
    <w:rsid w:val="0097767F"/>
    <w:rsid w:val="00980643"/>
    <w:rsid w:val="00984442"/>
    <w:rsid w:val="009878E4"/>
    <w:rsid w:val="0099077F"/>
    <w:rsid w:val="009927B9"/>
    <w:rsid w:val="00993B09"/>
    <w:rsid w:val="00994FA9"/>
    <w:rsid w:val="00995557"/>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3BC8"/>
    <w:rsid w:val="009C7B4F"/>
    <w:rsid w:val="009D30F9"/>
    <w:rsid w:val="009D3446"/>
    <w:rsid w:val="009D473B"/>
    <w:rsid w:val="009D4AC8"/>
    <w:rsid w:val="009E0B10"/>
    <w:rsid w:val="009E1A0B"/>
    <w:rsid w:val="009E1F06"/>
    <w:rsid w:val="009E31E4"/>
    <w:rsid w:val="009E32DC"/>
    <w:rsid w:val="009E732A"/>
    <w:rsid w:val="009F0867"/>
    <w:rsid w:val="009F13AB"/>
    <w:rsid w:val="009F27FC"/>
    <w:rsid w:val="009F4D22"/>
    <w:rsid w:val="009F4EB3"/>
    <w:rsid w:val="009F5F6C"/>
    <w:rsid w:val="009F75D1"/>
    <w:rsid w:val="00A01498"/>
    <w:rsid w:val="00A060C8"/>
    <w:rsid w:val="00A06AF3"/>
    <w:rsid w:val="00A06D48"/>
    <w:rsid w:val="00A100FF"/>
    <w:rsid w:val="00A12FD3"/>
    <w:rsid w:val="00A14E74"/>
    <w:rsid w:val="00A15017"/>
    <w:rsid w:val="00A153EF"/>
    <w:rsid w:val="00A21834"/>
    <w:rsid w:val="00A221B4"/>
    <w:rsid w:val="00A23EAE"/>
    <w:rsid w:val="00A25EC6"/>
    <w:rsid w:val="00A30D10"/>
    <w:rsid w:val="00A31C17"/>
    <w:rsid w:val="00A31FDE"/>
    <w:rsid w:val="00A3212B"/>
    <w:rsid w:val="00A33008"/>
    <w:rsid w:val="00A3327F"/>
    <w:rsid w:val="00A342D5"/>
    <w:rsid w:val="00A35AC2"/>
    <w:rsid w:val="00A37C77"/>
    <w:rsid w:val="00A405CD"/>
    <w:rsid w:val="00A41B2B"/>
    <w:rsid w:val="00A43269"/>
    <w:rsid w:val="00A437D0"/>
    <w:rsid w:val="00A46EC8"/>
    <w:rsid w:val="00A47715"/>
    <w:rsid w:val="00A52AC8"/>
    <w:rsid w:val="00A52E9C"/>
    <w:rsid w:val="00A5413D"/>
    <w:rsid w:val="00A5418D"/>
    <w:rsid w:val="00A55424"/>
    <w:rsid w:val="00A555D0"/>
    <w:rsid w:val="00A610D6"/>
    <w:rsid w:val="00A61806"/>
    <w:rsid w:val="00A66734"/>
    <w:rsid w:val="00A66E35"/>
    <w:rsid w:val="00A725C2"/>
    <w:rsid w:val="00A73A9B"/>
    <w:rsid w:val="00A769EE"/>
    <w:rsid w:val="00A77E4B"/>
    <w:rsid w:val="00A810A5"/>
    <w:rsid w:val="00A860E3"/>
    <w:rsid w:val="00A90B5A"/>
    <w:rsid w:val="00A90D7C"/>
    <w:rsid w:val="00A93C6C"/>
    <w:rsid w:val="00A94B5C"/>
    <w:rsid w:val="00A9616A"/>
    <w:rsid w:val="00A96F68"/>
    <w:rsid w:val="00AA2168"/>
    <w:rsid w:val="00AA2342"/>
    <w:rsid w:val="00AA788B"/>
    <w:rsid w:val="00AB20C0"/>
    <w:rsid w:val="00AB2B2D"/>
    <w:rsid w:val="00AB4646"/>
    <w:rsid w:val="00AB481D"/>
    <w:rsid w:val="00AB534C"/>
    <w:rsid w:val="00AB7335"/>
    <w:rsid w:val="00AC283D"/>
    <w:rsid w:val="00AC300F"/>
    <w:rsid w:val="00AC3477"/>
    <w:rsid w:val="00AC7DCD"/>
    <w:rsid w:val="00AD00E8"/>
    <w:rsid w:val="00AD0304"/>
    <w:rsid w:val="00AD24FA"/>
    <w:rsid w:val="00AD27BE"/>
    <w:rsid w:val="00AD2820"/>
    <w:rsid w:val="00AD6EB0"/>
    <w:rsid w:val="00AE47C7"/>
    <w:rsid w:val="00AE4F17"/>
    <w:rsid w:val="00AE6A07"/>
    <w:rsid w:val="00AE74E2"/>
    <w:rsid w:val="00AE77F8"/>
    <w:rsid w:val="00AF04BE"/>
    <w:rsid w:val="00AF0F1A"/>
    <w:rsid w:val="00AF15B3"/>
    <w:rsid w:val="00AF33CB"/>
    <w:rsid w:val="00AF5379"/>
    <w:rsid w:val="00AF633E"/>
    <w:rsid w:val="00AF7AD4"/>
    <w:rsid w:val="00AF7BEE"/>
    <w:rsid w:val="00B01724"/>
    <w:rsid w:val="00B058E2"/>
    <w:rsid w:val="00B07D3E"/>
    <w:rsid w:val="00B10294"/>
    <w:rsid w:val="00B11710"/>
    <w:rsid w:val="00B1300D"/>
    <w:rsid w:val="00B15027"/>
    <w:rsid w:val="00B15342"/>
    <w:rsid w:val="00B15500"/>
    <w:rsid w:val="00B15601"/>
    <w:rsid w:val="00B17336"/>
    <w:rsid w:val="00B178E8"/>
    <w:rsid w:val="00B21CF4"/>
    <w:rsid w:val="00B23B7E"/>
    <w:rsid w:val="00B24300"/>
    <w:rsid w:val="00B24CD9"/>
    <w:rsid w:val="00B25936"/>
    <w:rsid w:val="00B30185"/>
    <w:rsid w:val="00B330C7"/>
    <w:rsid w:val="00B34736"/>
    <w:rsid w:val="00B35593"/>
    <w:rsid w:val="00B3590C"/>
    <w:rsid w:val="00B3595F"/>
    <w:rsid w:val="00B36B4A"/>
    <w:rsid w:val="00B42AB2"/>
    <w:rsid w:val="00B439AF"/>
    <w:rsid w:val="00B43C97"/>
    <w:rsid w:val="00B454D2"/>
    <w:rsid w:val="00B461C5"/>
    <w:rsid w:val="00B46694"/>
    <w:rsid w:val="00B50A11"/>
    <w:rsid w:val="00B513C2"/>
    <w:rsid w:val="00B51A00"/>
    <w:rsid w:val="00B53CBD"/>
    <w:rsid w:val="00B53CE4"/>
    <w:rsid w:val="00B5421E"/>
    <w:rsid w:val="00B54ABC"/>
    <w:rsid w:val="00B54C6B"/>
    <w:rsid w:val="00B54F76"/>
    <w:rsid w:val="00B55583"/>
    <w:rsid w:val="00B55D51"/>
    <w:rsid w:val="00B56161"/>
    <w:rsid w:val="00B570C5"/>
    <w:rsid w:val="00B6041E"/>
    <w:rsid w:val="00B60F89"/>
    <w:rsid w:val="00B63F15"/>
    <w:rsid w:val="00B649B8"/>
    <w:rsid w:val="00B6566A"/>
    <w:rsid w:val="00B702C0"/>
    <w:rsid w:val="00B70707"/>
    <w:rsid w:val="00B72580"/>
    <w:rsid w:val="00B73FB5"/>
    <w:rsid w:val="00B74FE0"/>
    <w:rsid w:val="00B75F4F"/>
    <w:rsid w:val="00B76472"/>
    <w:rsid w:val="00B76988"/>
    <w:rsid w:val="00B8220F"/>
    <w:rsid w:val="00B83266"/>
    <w:rsid w:val="00B8490B"/>
    <w:rsid w:val="00B90D2A"/>
    <w:rsid w:val="00B9119B"/>
    <w:rsid w:val="00B93146"/>
    <w:rsid w:val="00B95183"/>
    <w:rsid w:val="00B96A3B"/>
    <w:rsid w:val="00B96EB4"/>
    <w:rsid w:val="00BA14FE"/>
    <w:rsid w:val="00BA1BC3"/>
    <w:rsid w:val="00BA48A2"/>
    <w:rsid w:val="00BA4A31"/>
    <w:rsid w:val="00BA51A8"/>
    <w:rsid w:val="00BB1688"/>
    <w:rsid w:val="00BB44F6"/>
    <w:rsid w:val="00BB54C6"/>
    <w:rsid w:val="00BB59A5"/>
    <w:rsid w:val="00BB5F7E"/>
    <w:rsid w:val="00BC17B2"/>
    <w:rsid w:val="00BC26F6"/>
    <w:rsid w:val="00BC4833"/>
    <w:rsid w:val="00BC4C67"/>
    <w:rsid w:val="00BC526D"/>
    <w:rsid w:val="00BD0024"/>
    <w:rsid w:val="00BD0A30"/>
    <w:rsid w:val="00BD3122"/>
    <w:rsid w:val="00BD40DA"/>
    <w:rsid w:val="00BD5FDE"/>
    <w:rsid w:val="00BE3058"/>
    <w:rsid w:val="00BE39A5"/>
    <w:rsid w:val="00BE3E68"/>
    <w:rsid w:val="00BE4A8C"/>
    <w:rsid w:val="00BE6767"/>
    <w:rsid w:val="00BF147C"/>
    <w:rsid w:val="00BF2D4D"/>
    <w:rsid w:val="00BF3D67"/>
    <w:rsid w:val="00BF6A06"/>
    <w:rsid w:val="00BF6C0E"/>
    <w:rsid w:val="00BF7F06"/>
    <w:rsid w:val="00C072BA"/>
    <w:rsid w:val="00C1158A"/>
    <w:rsid w:val="00C13EDE"/>
    <w:rsid w:val="00C146AE"/>
    <w:rsid w:val="00C14C6A"/>
    <w:rsid w:val="00C160AF"/>
    <w:rsid w:val="00C16941"/>
    <w:rsid w:val="00C17970"/>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44D5"/>
    <w:rsid w:val="00C348A1"/>
    <w:rsid w:val="00C35137"/>
    <w:rsid w:val="00C35471"/>
    <w:rsid w:val="00C35CF1"/>
    <w:rsid w:val="00C37AAB"/>
    <w:rsid w:val="00C43D81"/>
    <w:rsid w:val="00C44F41"/>
    <w:rsid w:val="00C4535E"/>
    <w:rsid w:val="00C50ACB"/>
    <w:rsid w:val="00C51FFA"/>
    <w:rsid w:val="00C52277"/>
    <w:rsid w:val="00C5394E"/>
    <w:rsid w:val="00C54DEB"/>
    <w:rsid w:val="00C60D75"/>
    <w:rsid w:val="00C621ED"/>
    <w:rsid w:val="00C62B7D"/>
    <w:rsid w:val="00C62E81"/>
    <w:rsid w:val="00C635A2"/>
    <w:rsid w:val="00C64208"/>
    <w:rsid w:val="00C646C3"/>
    <w:rsid w:val="00C64CEA"/>
    <w:rsid w:val="00C7039A"/>
    <w:rsid w:val="00C70802"/>
    <w:rsid w:val="00C71549"/>
    <w:rsid w:val="00C72283"/>
    <w:rsid w:val="00C73012"/>
    <w:rsid w:val="00C7342F"/>
    <w:rsid w:val="00C73814"/>
    <w:rsid w:val="00C74DCF"/>
    <w:rsid w:val="00C76295"/>
    <w:rsid w:val="00C76326"/>
    <w:rsid w:val="00C763DD"/>
    <w:rsid w:val="00C803C2"/>
    <w:rsid w:val="00C805CE"/>
    <w:rsid w:val="00C81AC3"/>
    <w:rsid w:val="00C828D2"/>
    <w:rsid w:val="00C84FC0"/>
    <w:rsid w:val="00C87C64"/>
    <w:rsid w:val="00C90793"/>
    <w:rsid w:val="00C91F1C"/>
    <w:rsid w:val="00C9244A"/>
    <w:rsid w:val="00C96E62"/>
    <w:rsid w:val="00C97679"/>
    <w:rsid w:val="00C977D3"/>
    <w:rsid w:val="00C9781A"/>
    <w:rsid w:val="00CA10FF"/>
    <w:rsid w:val="00CA3C1E"/>
    <w:rsid w:val="00CA52D5"/>
    <w:rsid w:val="00CB01BD"/>
    <w:rsid w:val="00CB0E5D"/>
    <w:rsid w:val="00CB0E9D"/>
    <w:rsid w:val="00CB520D"/>
    <w:rsid w:val="00CB5DA3"/>
    <w:rsid w:val="00CC1B41"/>
    <w:rsid w:val="00CC3976"/>
    <w:rsid w:val="00CC44C2"/>
    <w:rsid w:val="00CC5105"/>
    <w:rsid w:val="00CC5AD5"/>
    <w:rsid w:val="00CC6F78"/>
    <w:rsid w:val="00CC70CB"/>
    <w:rsid w:val="00CC720E"/>
    <w:rsid w:val="00CD238B"/>
    <w:rsid w:val="00CD3A02"/>
    <w:rsid w:val="00CD6700"/>
    <w:rsid w:val="00CD6AF3"/>
    <w:rsid w:val="00CD779E"/>
    <w:rsid w:val="00CD7811"/>
    <w:rsid w:val="00CE01C3"/>
    <w:rsid w:val="00CE09B7"/>
    <w:rsid w:val="00CE1DF5"/>
    <w:rsid w:val="00CE2260"/>
    <w:rsid w:val="00CE31E6"/>
    <w:rsid w:val="00CE3B74"/>
    <w:rsid w:val="00CE4DA0"/>
    <w:rsid w:val="00CF007C"/>
    <w:rsid w:val="00CF02B5"/>
    <w:rsid w:val="00CF03B6"/>
    <w:rsid w:val="00CF091A"/>
    <w:rsid w:val="00CF1D9C"/>
    <w:rsid w:val="00CF257C"/>
    <w:rsid w:val="00CF42E2"/>
    <w:rsid w:val="00CF4D00"/>
    <w:rsid w:val="00CF7916"/>
    <w:rsid w:val="00CF7CD9"/>
    <w:rsid w:val="00D009A0"/>
    <w:rsid w:val="00D00C2B"/>
    <w:rsid w:val="00D10413"/>
    <w:rsid w:val="00D107C0"/>
    <w:rsid w:val="00D130E1"/>
    <w:rsid w:val="00D14C56"/>
    <w:rsid w:val="00D15074"/>
    <w:rsid w:val="00D150A3"/>
    <w:rsid w:val="00D158F3"/>
    <w:rsid w:val="00D15FDC"/>
    <w:rsid w:val="00D16A86"/>
    <w:rsid w:val="00D17C0F"/>
    <w:rsid w:val="00D22DE5"/>
    <w:rsid w:val="00D2470E"/>
    <w:rsid w:val="00D25245"/>
    <w:rsid w:val="00D2594B"/>
    <w:rsid w:val="00D307DD"/>
    <w:rsid w:val="00D30BB4"/>
    <w:rsid w:val="00D31783"/>
    <w:rsid w:val="00D32B95"/>
    <w:rsid w:val="00D330C0"/>
    <w:rsid w:val="00D33F52"/>
    <w:rsid w:val="00D3665C"/>
    <w:rsid w:val="00D36CD1"/>
    <w:rsid w:val="00D370D0"/>
    <w:rsid w:val="00D3733E"/>
    <w:rsid w:val="00D420F3"/>
    <w:rsid w:val="00D42FBF"/>
    <w:rsid w:val="00D508CC"/>
    <w:rsid w:val="00D509B4"/>
    <w:rsid w:val="00D50F4B"/>
    <w:rsid w:val="00D512F1"/>
    <w:rsid w:val="00D5186F"/>
    <w:rsid w:val="00D544B4"/>
    <w:rsid w:val="00D554DA"/>
    <w:rsid w:val="00D60547"/>
    <w:rsid w:val="00D60706"/>
    <w:rsid w:val="00D64F45"/>
    <w:rsid w:val="00D66444"/>
    <w:rsid w:val="00D668A5"/>
    <w:rsid w:val="00D6691F"/>
    <w:rsid w:val="00D73139"/>
    <w:rsid w:val="00D76353"/>
    <w:rsid w:val="00D76550"/>
    <w:rsid w:val="00D76761"/>
    <w:rsid w:val="00D770EF"/>
    <w:rsid w:val="00D84F82"/>
    <w:rsid w:val="00D85959"/>
    <w:rsid w:val="00D86FBC"/>
    <w:rsid w:val="00D87358"/>
    <w:rsid w:val="00D9027E"/>
    <w:rsid w:val="00D90516"/>
    <w:rsid w:val="00D90970"/>
    <w:rsid w:val="00D928A0"/>
    <w:rsid w:val="00D934B5"/>
    <w:rsid w:val="00DA0C74"/>
    <w:rsid w:val="00DA3389"/>
    <w:rsid w:val="00DA5EB4"/>
    <w:rsid w:val="00DA607B"/>
    <w:rsid w:val="00DA7A97"/>
    <w:rsid w:val="00DB21CF"/>
    <w:rsid w:val="00DB28BB"/>
    <w:rsid w:val="00DB2F1C"/>
    <w:rsid w:val="00DB2F25"/>
    <w:rsid w:val="00DB4D22"/>
    <w:rsid w:val="00DB5A83"/>
    <w:rsid w:val="00DC2B5B"/>
    <w:rsid w:val="00DC5DB9"/>
    <w:rsid w:val="00DC603F"/>
    <w:rsid w:val="00DC61C9"/>
    <w:rsid w:val="00DC7841"/>
    <w:rsid w:val="00DD0C04"/>
    <w:rsid w:val="00DD3C0D"/>
    <w:rsid w:val="00DD4402"/>
    <w:rsid w:val="00DD4864"/>
    <w:rsid w:val="00DD5A38"/>
    <w:rsid w:val="00DD71A2"/>
    <w:rsid w:val="00DE092D"/>
    <w:rsid w:val="00DE0F39"/>
    <w:rsid w:val="00DE1DC4"/>
    <w:rsid w:val="00DE2661"/>
    <w:rsid w:val="00DE5202"/>
    <w:rsid w:val="00DE55B9"/>
    <w:rsid w:val="00DE66BB"/>
    <w:rsid w:val="00DE6FC9"/>
    <w:rsid w:val="00DE7AF5"/>
    <w:rsid w:val="00DF1228"/>
    <w:rsid w:val="00DF22F4"/>
    <w:rsid w:val="00DF439A"/>
    <w:rsid w:val="00DF5F44"/>
    <w:rsid w:val="00DF657A"/>
    <w:rsid w:val="00DF7004"/>
    <w:rsid w:val="00DF7245"/>
    <w:rsid w:val="00DF7933"/>
    <w:rsid w:val="00E044AF"/>
    <w:rsid w:val="00E0639C"/>
    <w:rsid w:val="00E067E6"/>
    <w:rsid w:val="00E12531"/>
    <w:rsid w:val="00E12776"/>
    <w:rsid w:val="00E143B0"/>
    <w:rsid w:val="00E1732C"/>
    <w:rsid w:val="00E20F74"/>
    <w:rsid w:val="00E21781"/>
    <w:rsid w:val="00E24695"/>
    <w:rsid w:val="00E24B5B"/>
    <w:rsid w:val="00E33DA6"/>
    <w:rsid w:val="00E34529"/>
    <w:rsid w:val="00E4012D"/>
    <w:rsid w:val="00E408B2"/>
    <w:rsid w:val="00E41746"/>
    <w:rsid w:val="00E41B21"/>
    <w:rsid w:val="00E42496"/>
    <w:rsid w:val="00E42E84"/>
    <w:rsid w:val="00E45580"/>
    <w:rsid w:val="00E4659B"/>
    <w:rsid w:val="00E500C5"/>
    <w:rsid w:val="00E50C2F"/>
    <w:rsid w:val="00E51CFD"/>
    <w:rsid w:val="00E55891"/>
    <w:rsid w:val="00E62246"/>
    <w:rsid w:val="00E624CF"/>
    <w:rsid w:val="00E6283A"/>
    <w:rsid w:val="00E629BF"/>
    <w:rsid w:val="00E641FA"/>
    <w:rsid w:val="00E64FF7"/>
    <w:rsid w:val="00E72B48"/>
    <w:rsid w:val="00E72F72"/>
    <w:rsid w:val="00E73299"/>
    <w:rsid w:val="00E732A3"/>
    <w:rsid w:val="00E7479F"/>
    <w:rsid w:val="00E758EC"/>
    <w:rsid w:val="00E75C55"/>
    <w:rsid w:val="00E76D7E"/>
    <w:rsid w:val="00E80D72"/>
    <w:rsid w:val="00E83A85"/>
    <w:rsid w:val="00E86935"/>
    <w:rsid w:val="00E87915"/>
    <w:rsid w:val="00E9026B"/>
    <w:rsid w:val="00E905BB"/>
    <w:rsid w:val="00E90FC4"/>
    <w:rsid w:val="00E925E7"/>
    <w:rsid w:val="00E92B17"/>
    <w:rsid w:val="00E94012"/>
    <w:rsid w:val="00E94D0D"/>
    <w:rsid w:val="00E953F2"/>
    <w:rsid w:val="00E95934"/>
    <w:rsid w:val="00E95AA6"/>
    <w:rsid w:val="00E95CCE"/>
    <w:rsid w:val="00E96A6B"/>
    <w:rsid w:val="00E97B02"/>
    <w:rsid w:val="00EA01EC"/>
    <w:rsid w:val="00EA0EE4"/>
    <w:rsid w:val="00EA15B0"/>
    <w:rsid w:val="00EA4ADC"/>
    <w:rsid w:val="00EA4E84"/>
    <w:rsid w:val="00EA5BB7"/>
    <w:rsid w:val="00EA5D97"/>
    <w:rsid w:val="00EA7B94"/>
    <w:rsid w:val="00EA7E6F"/>
    <w:rsid w:val="00EB0BDB"/>
    <w:rsid w:val="00EB1882"/>
    <w:rsid w:val="00EB1F1D"/>
    <w:rsid w:val="00EB3D35"/>
    <w:rsid w:val="00EB4C19"/>
    <w:rsid w:val="00EB61D8"/>
    <w:rsid w:val="00EB72A1"/>
    <w:rsid w:val="00EB7403"/>
    <w:rsid w:val="00EC022B"/>
    <w:rsid w:val="00EC0D90"/>
    <w:rsid w:val="00EC173C"/>
    <w:rsid w:val="00EC428C"/>
    <w:rsid w:val="00EC4393"/>
    <w:rsid w:val="00EC47D6"/>
    <w:rsid w:val="00EC5317"/>
    <w:rsid w:val="00ED2236"/>
    <w:rsid w:val="00ED2622"/>
    <w:rsid w:val="00ED2C49"/>
    <w:rsid w:val="00ED6DBA"/>
    <w:rsid w:val="00ED7F06"/>
    <w:rsid w:val="00EE05B0"/>
    <w:rsid w:val="00EE1C07"/>
    <w:rsid w:val="00EE2C91"/>
    <w:rsid w:val="00EE3619"/>
    <w:rsid w:val="00EE3979"/>
    <w:rsid w:val="00EE57E4"/>
    <w:rsid w:val="00EE649B"/>
    <w:rsid w:val="00EE6B59"/>
    <w:rsid w:val="00EF06F5"/>
    <w:rsid w:val="00EF138C"/>
    <w:rsid w:val="00EF4723"/>
    <w:rsid w:val="00EF4CFD"/>
    <w:rsid w:val="00F0253E"/>
    <w:rsid w:val="00F026F1"/>
    <w:rsid w:val="00F034CE"/>
    <w:rsid w:val="00F0658F"/>
    <w:rsid w:val="00F06EB4"/>
    <w:rsid w:val="00F10A0F"/>
    <w:rsid w:val="00F134E1"/>
    <w:rsid w:val="00F1562C"/>
    <w:rsid w:val="00F15973"/>
    <w:rsid w:val="00F16058"/>
    <w:rsid w:val="00F22492"/>
    <w:rsid w:val="00F25714"/>
    <w:rsid w:val="00F25D3A"/>
    <w:rsid w:val="00F30E8D"/>
    <w:rsid w:val="00F332AE"/>
    <w:rsid w:val="00F3446D"/>
    <w:rsid w:val="00F34C42"/>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219C"/>
    <w:rsid w:val="00F64523"/>
    <w:rsid w:val="00F65959"/>
    <w:rsid w:val="00F67209"/>
    <w:rsid w:val="00F67240"/>
    <w:rsid w:val="00F67976"/>
    <w:rsid w:val="00F67A4B"/>
    <w:rsid w:val="00F70BE1"/>
    <w:rsid w:val="00F729E7"/>
    <w:rsid w:val="00F73561"/>
    <w:rsid w:val="00F74D2F"/>
    <w:rsid w:val="00F76534"/>
    <w:rsid w:val="00F77466"/>
    <w:rsid w:val="00F85929"/>
    <w:rsid w:val="00F90213"/>
    <w:rsid w:val="00F910E3"/>
    <w:rsid w:val="00F91D81"/>
    <w:rsid w:val="00F93BDD"/>
    <w:rsid w:val="00F9530B"/>
    <w:rsid w:val="00FA0401"/>
    <w:rsid w:val="00FA17EA"/>
    <w:rsid w:val="00FA1E48"/>
    <w:rsid w:val="00FA1F42"/>
    <w:rsid w:val="00FA5E6B"/>
    <w:rsid w:val="00FB10AA"/>
    <w:rsid w:val="00FB1C06"/>
    <w:rsid w:val="00FB3ED3"/>
    <w:rsid w:val="00FB4408"/>
    <w:rsid w:val="00FB791D"/>
    <w:rsid w:val="00FB7933"/>
    <w:rsid w:val="00FC0862"/>
    <w:rsid w:val="00FC58B8"/>
    <w:rsid w:val="00FC70FB"/>
    <w:rsid w:val="00FC7590"/>
    <w:rsid w:val="00FC7F74"/>
    <w:rsid w:val="00FD128A"/>
    <w:rsid w:val="00FD143D"/>
    <w:rsid w:val="00FD28EF"/>
    <w:rsid w:val="00FD478B"/>
    <w:rsid w:val="00FD70C1"/>
    <w:rsid w:val="00FD7BD3"/>
    <w:rsid w:val="00FE0945"/>
    <w:rsid w:val="00FE3C4B"/>
    <w:rsid w:val="00FE4C26"/>
    <w:rsid w:val="00FF24B4"/>
    <w:rsid w:val="00FF2C9D"/>
    <w:rsid w:val="00FF6A15"/>
    <w:rsid w:val="00FF7C1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275B1"/>
  <w15:docId w15:val="{82B71422-BDC6-4736-964B-095F2FC7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520EC8"/>
    <w:pPr>
      <w:ind w:left="1134" w:firstLine="0"/>
    </w:pPr>
    <w:rPr>
      <w:rFonts w:ascii="Calibri" w:eastAsia="2  Lotus" w:hAnsi="Calibri"/>
      <w:sz w:val="22"/>
    </w:rPr>
  </w:style>
  <w:style w:type="character" w:customStyle="1" w:styleId="ListParagraphChar">
    <w:name w:val="List Paragraph Char"/>
    <w:link w:val="ListParagraph"/>
    <w:uiPriority w:val="34"/>
    <w:rsid w:val="00520EC8"/>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20/90/&#1576;&#1571;&#1594;&#1604;&#1609;" TargetMode="External"/><Relationship Id="rId2" Type="http://schemas.openxmlformats.org/officeDocument/2006/relationships/hyperlink" Target="http://lib.eshia.ir/11025/20/90/&#1601;&#1578;&#1605;&#1588;&#1610;" TargetMode="External"/><Relationship Id="rId1" Type="http://schemas.openxmlformats.org/officeDocument/2006/relationships/hyperlink" Target="http://lib.eshia.ir/11025/20/88/&#1587;&#1571;&#1604;&#160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2DCDB-2BC4-4480-8047-3D17DAEA7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3342</TotalTime>
  <Pages>5</Pages>
  <Words>1973</Words>
  <Characters>8232</Characters>
  <Application>Microsoft Office Word</Application>
  <DocSecurity>0</DocSecurity>
  <Lines>104</Lines>
  <Paragraphs>45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M.Asnad</dc:creator>
  <cp:keywords/>
  <dc:description/>
  <cp:lastModifiedBy>Asnad</cp:lastModifiedBy>
  <cp:revision>12</cp:revision>
  <dcterms:created xsi:type="dcterms:W3CDTF">2020-06-22T09:32:00Z</dcterms:created>
  <dcterms:modified xsi:type="dcterms:W3CDTF">2021-01-26T09:42:00Z</dcterms:modified>
</cp:coreProperties>
</file>