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Bidi" w:eastAsia="2  Badr" w:hAnsiTheme="majorBidi" w:cstheme="majorBidi"/>
          <w:bCs w:val="0"/>
          <w:color w:val="auto"/>
          <w:sz w:val="28"/>
          <w:rtl/>
        </w:rPr>
        <w:id w:val="1075783875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0E3D7B" w:rsidRPr="00AD31A1" w:rsidRDefault="000E3D7B" w:rsidP="000E3D7B">
          <w:pPr>
            <w:pStyle w:val="TOCHeading"/>
            <w:rPr>
              <w:rFonts w:asciiTheme="majorBidi" w:hAnsiTheme="majorBidi" w:cstheme="majorBidi"/>
            </w:rPr>
          </w:pPr>
          <w:r w:rsidRPr="00AD31A1">
            <w:rPr>
              <w:rFonts w:asciiTheme="majorBidi" w:hAnsiTheme="majorBidi" w:cstheme="majorBidi"/>
              <w:rtl/>
            </w:rPr>
            <w:t>فهرست:</w:t>
          </w:r>
        </w:p>
        <w:p w:rsidR="000E3D7B" w:rsidRPr="00AD31A1" w:rsidRDefault="000E3D7B" w:rsidP="000E3D7B">
          <w:pPr>
            <w:pStyle w:val="TOC1"/>
            <w:tabs>
              <w:tab w:val="right" w:leader="dot" w:pos="9350"/>
            </w:tabs>
            <w:rPr>
              <w:rFonts w:asciiTheme="majorBidi" w:hAnsiTheme="majorBidi" w:cstheme="majorBidi"/>
              <w:noProof/>
              <w:sz w:val="22"/>
              <w:szCs w:val="22"/>
              <w:lang w:bidi="ar-SA"/>
            </w:rPr>
          </w:pPr>
          <w:r w:rsidRPr="00AD31A1">
            <w:rPr>
              <w:rFonts w:asciiTheme="majorBidi" w:hAnsiTheme="majorBidi" w:cstheme="majorBidi"/>
            </w:rPr>
            <w:fldChar w:fldCharType="begin"/>
          </w:r>
          <w:r w:rsidRPr="00AD31A1">
            <w:rPr>
              <w:rFonts w:asciiTheme="majorBidi" w:hAnsiTheme="majorBidi" w:cstheme="majorBidi"/>
            </w:rPr>
            <w:instrText xml:space="preserve"> TOC \o "1-3" \h \z \u </w:instrText>
          </w:r>
          <w:r w:rsidRPr="00AD31A1">
            <w:rPr>
              <w:rFonts w:asciiTheme="majorBidi" w:hAnsiTheme="majorBidi" w:cstheme="majorBidi"/>
            </w:rPr>
            <w:fldChar w:fldCharType="separate"/>
          </w:r>
          <w:hyperlink w:anchor="_Toc64207584" w:history="1">
            <w:r w:rsidRPr="00AD31A1">
              <w:rPr>
                <w:rStyle w:val="Hyperlink"/>
                <w:rFonts w:asciiTheme="majorBidi" w:hAnsiTheme="majorBidi" w:cstheme="majorBidi"/>
                <w:noProof/>
                <w:rtl/>
              </w:rPr>
              <w:t>مقدمه</w:t>
            </w:r>
            <w:r w:rsidRPr="00AD31A1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AD31A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AD31A1">
              <w:rPr>
                <w:rFonts w:asciiTheme="majorBidi" w:hAnsiTheme="majorBidi" w:cstheme="majorBidi"/>
                <w:noProof/>
                <w:webHidden/>
              </w:rPr>
              <w:instrText xml:space="preserve"> PAGEREF _Toc64207584 \h </w:instrText>
            </w:r>
            <w:r w:rsidRPr="00AD31A1">
              <w:rPr>
                <w:rFonts w:asciiTheme="majorBidi" w:hAnsiTheme="majorBidi" w:cstheme="majorBidi"/>
                <w:noProof/>
                <w:webHidden/>
              </w:rPr>
            </w:r>
            <w:r w:rsidRPr="00AD31A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Pr="00AD31A1">
              <w:rPr>
                <w:rFonts w:asciiTheme="majorBidi" w:hAnsiTheme="majorBidi" w:cstheme="majorBidi"/>
                <w:noProof/>
                <w:webHidden/>
              </w:rPr>
              <w:t>2</w:t>
            </w:r>
            <w:r w:rsidRPr="00AD31A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0E3D7B" w:rsidRPr="00AD31A1" w:rsidRDefault="008113D1" w:rsidP="000E3D7B">
          <w:pPr>
            <w:pStyle w:val="TOC2"/>
            <w:tabs>
              <w:tab w:val="right" w:leader="dot" w:pos="9350"/>
            </w:tabs>
            <w:rPr>
              <w:rFonts w:asciiTheme="majorBidi" w:hAnsiTheme="majorBidi" w:cstheme="majorBidi"/>
              <w:noProof/>
              <w:sz w:val="22"/>
              <w:szCs w:val="22"/>
              <w:lang w:bidi="ar-SA"/>
            </w:rPr>
          </w:pPr>
          <w:hyperlink w:anchor="_Toc64207585" w:history="1">
            <w:r w:rsidR="000E3D7B" w:rsidRPr="00AD31A1">
              <w:rPr>
                <w:rStyle w:val="Hyperlink"/>
                <w:rFonts w:asciiTheme="majorBidi" w:hAnsiTheme="majorBidi" w:cstheme="majorBidi"/>
                <w:noProof/>
                <w:rtl/>
              </w:rPr>
              <w:t>اثبات در مقام تحدید بودن روایات</w:t>
            </w:r>
            <w:r w:rsidR="000E3D7B" w:rsidRPr="00AD31A1">
              <w:rPr>
                <w:rFonts w:asciiTheme="majorBidi" w:hAnsiTheme="majorBidi" w:cstheme="majorBidi"/>
                <w:noProof/>
                <w:webHidden/>
              </w:rPr>
              <w:tab/>
            </w:r>
            <w:r w:rsidR="000E3D7B" w:rsidRPr="00AD31A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0E3D7B" w:rsidRPr="00AD31A1">
              <w:rPr>
                <w:rFonts w:asciiTheme="majorBidi" w:hAnsiTheme="majorBidi" w:cstheme="majorBidi"/>
                <w:noProof/>
                <w:webHidden/>
              </w:rPr>
              <w:instrText xml:space="preserve"> PAGEREF _Toc64207585 \h </w:instrText>
            </w:r>
            <w:r w:rsidR="000E3D7B" w:rsidRPr="00AD31A1">
              <w:rPr>
                <w:rFonts w:asciiTheme="majorBidi" w:hAnsiTheme="majorBidi" w:cstheme="majorBidi"/>
                <w:noProof/>
                <w:webHidden/>
              </w:rPr>
            </w:r>
            <w:r w:rsidR="000E3D7B" w:rsidRPr="00AD31A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0E3D7B" w:rsidRPr="00AD31A1">
              <w:rPr>
                <w:rFonts w:asciiTheme="majorBidi" w:hAnsiTheme="majorBidi" w:cstheme="majorBidi"/>
                <w:noProof/>
                <w:webHidden/>
              </w:rPr>
              <w:t>2</w:t>
            </w:r>
            <w:r w:rsidR="000E3D7B" w:rsidRPr="00AD31A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0E3D7B" w:rsidRPr="00AD31A1" w:rsidRDefault="008113D1" w:rsidP="000E3D7B">
          <w:pPr>
            <w:pStyle w:val="TOC2"/>
            <w:tabs>
              <w:tab w:val="right" w:leader="dot" w:pos="9350"/>
            </w:tabs>
            <w:rPr>
              <w:rFonts w:asciiTheme="majorBidi" w:hAnsiTheme="majorBidi" w:cstheme="majorBidi"/>
              <w:noProof/>
              <w:sz w:val="22"/>
              <w:szCs w:val="22"/>
              <w:lang w:bidi="ar-SA"/>
            </w:rPr>
          </w:pPr>
          <w:hyperlink w:anchor="_Toc64207586" w:history="1">
            <w:r w:rsidR="000E3D7B" w:rsidRPr="00AD31A1">
              <w:rPr>
                <w:rStyle w:val="Hyperlink"/>
                <w:rFonts w:asciiTheme="majorBidi" w:hAnsiTheme="majorBidi" w:cstheme="majorBidi"/>
                <w:noProof/>
                <w:rtl/>
              </w:rPr>
              <w:t>شواهد در مام تحدید بودن روایات</w:t>
            </w:r>
            <w:r w:rsidR="000E3D7B" w:rsidRPr="00AD31A1">
              <w:rPr>
                <w:rFonts w:asciiTheme="majorBidi" w:hAnsiTheme="majorBidi" w:cstheme="majorBidi"/>
                <w:noProof/>
                <w:webHidden/>
              </w:rPr>
              <w:tab/>
            </w:r>
            <w:r w:rsidR="000E3D7B" w:rsidRPr="00AD31A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0E3D7B" w:rsidRPr="00AD31A1">
              <w:rPr>
                <w:rFonts w:asciiTheme="majorBidi" w:hAnsiTheme="majorBidi" w:cstheme="majorBidi"/>
                <w:noProof/>
                <w:webHidden/>
              </w:rPr>
              <w:instrText xml:space="preserve"> PAGEREF _Toc64207586 \h </w:instrText>
            </w:r>
            <w:r w:rsidR="000E3D7B" w:rsidRPr="00AD31A1">
              <w:rPr>
                <w:rFonts w:asciiTheme="majorBidi" w:hAnsiTheme="majorBidi" w:cstheme="majorBidi"/>
                <w:noProof/>
                <w:webHidden/>
              </w:rPr>
            </w:r>
            <w:r w:rsidR="000E3D7B" w:rsidRPr="00AD31A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0E3D7B" w:rsidRPr="00AD31A1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0E3D7B" w:rsidRPr="00AD31A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0E3D7B" w:rsidRPr="00AD31A1" w:rsidRDefault="008113D1" w:rsidP="000E3D7B">
          <w:pPr>
            <w:pStyle w:val="TOC2"/>
            <w:tabs>
              <w:tab w:val="right" w:leader="dot" w:pos="9350"/>
            </w:tabs>
            <w:rPr>
              <w:rFonts w:asciiTheme="majorBidi" w:hAnsiTheme="majorBidi" w:cstheme="majorBidi"/>
              <w:noProof/>
              <w:sz w:val="22"/>
              <w:szCs w:val="22"/>
              <w:lang w:bidi="ar-SA"/>
            </w:rPr>
          </w:pPr>
          <w:hyperlink w:anchor="_Toc64207587" w:history="1">
            <w:r w:rsidR="000E3D7B" w:rsidRPr="00AD31A1">
              <w:rPr>
                <w:rStyle w:val="Hyperlink"/>
                <w:rFonts w:asciiTheme="majorBidi" w:hAnsiTheme="majorBidi" w:cstheme="majorBidi"/>
                <w:noProof/>
                <w:rtl/>
              </w:rPr>
              <w:t>مناقشه در این شواهد:</w:t>
            </w:r>
            <w:r w:rsidR="000E3D7B" w:rsidRPr="00AD31A1">
              <w:rPr>
                <w:rFonts w:asciiTheme="majorBidi" w:hAnsiTheme="majorBidi" w:cstheme="majorBidi"/>
                <w:noProof/>
                <w:webHidden/>
              </w:rPr>
              <w:tab/>
            </w:r>
            <w:r w:rsidR="000E3D7B" w:rsidRPr="00AD31A1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0E3D7B" w:rsidRPr="00AD31A1">
              <w:rPr>
                <w:rFonts w:asciiTheme="majorBidi" w:hAnsiTheme="majorBidi" w:cstheme="majorBidi"/>
                <w:noProof/>
                <w:webHidden/>
              </w:rPr>
              <w:instrText xml:space="preserve"> PAGEREF _Toc64207587 \h </w:instrText>
            </w:r>
            <w:r w:rsidR="000E3D7B" w:rsidRPr="00AD31A1">
              <w:rPr>
                <w:rFonts w:asciiTheme="majorBidi" w:hAnsiTheme="majorBidi" w:cstheme="majorBidi"/>
                <w:noProof/>
                <w:webHidden/>
              </w:rPr>
            </w:r>
            <w:r w:rsidR="000E3D7B" w:rsidRPr="00AD31A1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0E3D7B" w:rsidRPr="00AD31A1">
              <w:rPr>
                <w:rFonts w:asciiTheme="majorBidi" w:hAnsiTheme="majorBidi" w:cstheme="majorBidi"/>
                <w:noProof/>
                <w:webHidden/>
              </w:rPr>
              <w:t>4</w:t>
            </w:r>
            <w:r w:rsidR="000E3D7B" w:rsidRPr="00AD31A1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0E3D7B" w:rsidRPr="00AD31A1" w:rsidRDefault="000E3D7B" w:rsidP="000E3D7B">
          <w:pPr>
            <w:rPr>
              <w:rFonts w:asciiTheme="majorBidi" w:hAnsiTheme="majorBidi" w:cstheme="majorBidi"/>
            </w:rPr>
          </w:pPr>
          <w:r w:rsidRPr="00AD31A1">
            <w:rPr>
              <w:rFonts w:asciiTheme="majorBidi" w:hAnsiTheme="majorBidi" w:cstheme="majorBidi"/>
              <w:b/>
              <w:bCs/>
              <w:noProof/>
            </w:rPr>
            <w:fldChar w:fldCharType="end"/>
          </w:r>
        </w:p>
      </w:sdtContent>
    </w:sdt>
    <w:p w:rsidR="007B2C4F" w:rsidRPr="00AD31A1" w:rsidRDefault="007B2C4F" w:rsidP="00203768">
      <w:pPr>
        <w:rPr>
          <w:rFonts w:asciiTheme="majorBidi" w:hAnsiTheme="majorBidi" w:cstheme="majorBidi"/>
        </w:rPr>
      </w:pPr>
    </w:p>
    <w:p w:rsidR="000E3D7B" w:rsidRPr="00AD31A1" w:rsidRDefault="000E3D7B">
      <w:pPr>
        <w:bidi w:val="0"/>
        <w:spacing w:after="0"/>
        <w:ind w:firstLine="0"/>
        <w:jc w:val="left"/>
        <w:rPr>
          <w:rFonts w:asciiTheme="majorBidi" w:hAnsiTheme="majorBidi" w:cstheme="majorBidi"/>
          <w:rtl/>
        </w:rPr>
      </w:pPr>
      <w:r w:rsidRPr="00AD31A1">
        <w:rPr>
          <w:rFonts w:asciiTheme="majorBidi" w:hAnsiTheme="majorBidi" w:cstheme="majorBidi"/>
          <w:rtl/>
        </w:rPr>
        <w:br w:type="page"/>
      </w:r>
    </w:p>
    <w:p w:rsidR="0021238F" w:rsidRPr="00AD31A1" w:rsidRDefault="0021238F" w:rsidP="0021238F">
      <w:pPr>
        <w:jc w:val="center"/>
        <w:rPr>
          <w:rFonts w:asciiTheme="majorBidi" w:hAnsiTheme="majorBidi" w:cstheme="majorBidi"/>
          <w:rtl/>
        </w:rPr>
      </w:pPr>
      <w:bookmarkStart w:id="0" w:name="_Toc55762589"/>
      <w:bookmarkStart w:id="1" w:name="_Toc52629501"/>
      <w:r w:rsidRPr="00AD31A1">
        <w:rPr>
          <w:rFonts w:asciiTheme="majorBidi" w:hAnsiTheme="majorBidi" w:cstheme="majorBidi"/>
          <w:rtl/>
        </w:rPr>
        <w:lastRenderedPageBreak/>
        <w:t>بسم الله الرحمن الرحیم</w:t>
      </w:r>
    </w:p>
    <w:p w:rsidR="0021238F" w:rsidRPr="00AD31A1" w:rsidRDefault="0021238F" w:rsidP="0021238F">
      <w:pPr>
        <w:pStyle w:val="Heading1"/>
        <w:rPr>
          <w:rFonts w:asciiTheme="majorBidi" w:hAnsiTheme="majorBidi" w:cstheme="majorBidi"/>
          <w:szCs w:val="44"/>
          <w:rtl/>
        </w:rPr>
      </w:pPr>
      <w:bookmarkStart w:id="2" w:name="_Toc513477529"/>
      <w:bookmarkStart w:id="3" w:name="_Toc43811892"/>
      <w:bookmarkStart w:id="4" w:name="_Toc43121545"/>
      <w:bookmarkStart w:id="5" w:name="_Toc42697049"/>
      <w:bookmarkStart w:id="6" w:name="_Toc42611065"/>
      <w:bookmarkStart w:id="7" w:name="_Toc42522615"/>
      <w:bookmarkStart w:id="8" w:name="_Toc42509933"/>
      <w:bookmarkStart w:id="9" w:name="_Toc20125395"/>
      <w:r w:rsidRPr="00AD31A1">
        <w:rPr>
          <w:rFonts w:asciiTheme="majorBidi" w:hAnsiTheme="majorBidi" w:cstheme="majorBidi"/>
          <w:szCs w:val="44"/>
          <w:rtl/>
        </w:rPr>
        <w:t xml:space="preserve">موضوع: </w:t>
      </w:r>
      <w:r w:rsidRPr="00AD31A1">
        <w:rPr>
          <w:rFonts w:asciiTheme="majorBidi" w:hAnsiTheme="majorBidi" w:cstheme="majorBidi"/>
          <w:color w:val="000000" w:themeColor="text1"/>
          <w:szCs w:val="44"/>
          <w:rtl/>
        </w:rPr>
        <w:t>فقه / نکاح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21238F" w:rsidRPr="00AD31A1" w:rsidRDefault="0021238F" w:rsidP="0021238F">
      <w:pPr>
        <w:pStyle w:val="Heading1"/>
        <w:rPr>
          <w:rFonts w:asciiTheme="majorBidi" w:hAnsiTheme="majorBidi" w:cstheme="majorBidi"/>
          <w:rtl/>
        </w:rPr>
      </w:pPr>
      <w:bookmarkStart w:id="10" w:name="_Toc63685455"/>
      <w:r w:rsidRPr="00AD31A1">
        <w:rPr>
          <w:rFonts w:asciiTheme="majorBidi" w:hAnsiTheme="majorBidi" w:cstheme="majorBidi"/>
          <w:rtl/>
        </w:rPr>
        <w:t>مقدمه</w:t>
      </w:r>
      <w:bookmarkEnd w:id="10"/>
    </w:p>
    <w:p w:rsidR="00203768" w:rsidRPr="00AD31A1" w:rsidRDefault="00203768" w:rsidP="00C36621">
      <w:pPr>
        <w:rPr>
          <w:rFonts w:asciiTheme="majorBidi" w:hAnsiTheme="majorBidi" w:cstheme="majorBidi"/>
          <w:rtl/>
        </w:rPr>
      </w:pPr>
      <w:r w:rsidRPr="00AD31A1">
        <w:rPr>
          <w:rFonts w:asciiTheme="majorBidi" w:hAnsiTheme="majorBidi" w:cstheme="majorBidi"/>
          <w:rtl/>
        </w:rPr>
        <w:t xml:space="preserve">عرض شد دو طایفه مطلقه و </w:t>
      </w:r>
      <w:r w:rsidR="000E3D7B" w:rsidRPr="00AD31A1">
        <w:rPr>
          <w:rFonts w:asciiTheme="majorBidi" w:hAnsiTheme="majorBidi" w:cstheme="majorBidi"/>
          <w:rtl/>
        </w:rPr>
        <w:t>طوایفی</w:t>
      </w:r>
      <w:r w:rsidRPr="00AD31A1">
        <w:rPr>
          <w:rFonts w:asciiTheme="majorBidi" w:hAnsiTheme="majorBidi" w:cstheme="majorBidi"/>
          <w:rtl/>
        </w:rPr>
        <w:t xml:space="preserve"> که خاصه </w:t>
      </w:r>
      <w:r w:rsidR="000E3D7B" w:rsidRPr="00AD31A1">
        <w:rPr>
          <w:rFonts w:asciiTheme="majorBidi" w:hAnsiTheme="majorBidi" w:cstheme="majorBidi"/>
          <w:rtl/>
        </w:rPr>
        <w:t>بودند و</w:t>
      </w:r>
      <w:r w:rsidRPr="00AD31A1">
        <w:rPr>
          <w:rFonts w:asciiTheme="majorBidi" w:hAnsiTheme="majorBidi" w:cstheme="majorBidi"/>
          <w:rtl/>
        </w:rPr>
        <w:t xml:space="preserve">  تجویز را روی برخی اعضا برده بودند و اطلاقی نداشتند آیا میان این دو طایفه مطلق و خاص تعارض و ناسازگاری وجود دارد یا نه؟ عرض شد طبق قاعده چون </w:t>
      </w:r>
      <w:r w:rsidR="000E3D7B" w:rsidRPr="00AD31A1">
        <w:rPr>
          <w:rFonts w:asciiTheme="majorBidi" w:hAnsiTheme="majorBidi" w:cstheme="majorBidi"/>
          <w:rtl/>
        </w:rPr>
        <w:t>این‌ها</w:t>
      </w:r>
      <w:r w:rsidRPr="00AD31A1">
        <w:rPr>
          <w:rFonts w:asciiTheme="majorBidi" w:hAnsiTheme="majorBidi" w:cstheme="majorBidi"/>
          <w:rtl/>
        </w:rPr>
        <w:t xml:space="preserve"> لسان واحد دارند نباید تعارضی باشد. اما بنا بر برخی وجوه </w:t>
      </w:r>
      <w:r w:rsidR="000E3D7B" w:rsidRPr="00AD31A1">
        <w:rPr>
          <w:rFonts w:asciiTheme="majorBidi" w:hAnsiTheme="majorBidi" w:cstheme="majorBidi"/>
          <w:rtl/>
        </w:rPr>
        <w:t>ادعاشده</w:t>
      </w:r>
      <w:r w:rsidRPr="00AD31A1">
        <w:rPr>
          <w:rFonts w:asciiTheme="majorBidi" w:hAnsiTheme="majorBidi" w:cstheme="majorBidi"/>
          <w:rtl/>
        </w:rPr>
        <w:t xml:space="preserve"> که تعارض وجود دارد و روحش </w:t>
      </w:r>
      <w:r w:rsidR="000E3D7B" w:rsidRPr="00AD31A1">
        <w:rPr>
          <w:rFonts w:asciiTheme="majorBidi" w:hAnsiTheme="majorBidi" w:cstheme="majorBidi"/>
          <w:rtl/>
        </w:rPr>
        <w:t>برمی‌گردد</w:t>
      </w:r>
      <w:r w:rsidRPr="00AD31A1">
        <w:rPr>
          <w:rFonts w:asciiTheme="majorBidi" w:hAnsiTheme="majorBidi" w:cstheme="majorBidi"/>
          <w:rtl/>
        </w:rPr>
        <w:t xml:space="preserve"> به اینکه اگر در طایفه خاصه قائل </w:t>
      </w:r>
      <w:r w:rsidR="00F74CBF" w:rsidRPr="00AD31A1">
        <w:rPr>
          <w:rFonts w:asciiTheme="majorBidi" w:hAnsiTheme="majorBidi" w:cstheme="majorBidi"/>
          <w:rtl/>
        </w:rPr>
        <w:t>به‌نوعی</w:t>
      </w:r>
      <w:r w:rsidRPr="00AD31A1">
        <w:rPr>
          <w:rFonts w:asciiTheme="majorBidi" w:hAnsiTheme="majorBidi" w:cstheme="majorBidi"/>
          <w:rtl/>
        </w:rPr>
        <w:t xml:space="preserve"> مفهوم و وجود دو گزاره ایجابی و سلبی شدیم </w:t>
      </w:r>
      <w:r w:rsidR="000E3D7B" w:rsidRPr="00AD31A1">
        <w:rPr>
          <w:rFonts w:asciiTheme="majorBidi" w:hAnsiTheme="majorBidi" w:cstheme="majorBidi"/>
          <w:rtl/>
        </w:rPr>
        <w:t>طبعاً</w:t>
      </w:r>
      <w:r w:rsidRPr="00AD31A1">
        <w:rPr>
          <w:rFonts w:asciiTheme="majorBidi" w:hAnsiTheme="majorBidi" w:cstheme="majorBidi"/>
          <w:rtl/>
        </w:rPr>
        <w:t xml:space="preserve"> تعارض برقرار </w:t>
      </w:r>
      <w:r w:rsidR="000E3D7B" w:rsidRPr="00AD31A1">
        <w:rPr>
          <w:rFonts w:asciiTheme="majorBidi" w:hAnsiTheme="majorBidi" w:cstheme="majorBidi"/>
          <w:rtl/>
        </w:rPr>
        <w:t>می‌شود</w:t>
      </w:r>
      <w:r w:rsidRPr="00AD31A1">
        <w:rPr>
          <w:rFonts w:asciiTheme="majorBidi" w:hAnsiTheme="majorBidi" w:cstheme="majorBidi"/>
          <w:rtl/>
        </w:rPr>
        <w:t xml:space="preserve"> و باید یا تقیید زد و یا راه دیگری که بحث خواهیم کرد. </w:t>
      </w:r>
    </w:p>
    <w:p w:rsidR="00203768" w:rsidRPr="00AD31A1" w:rsidRDefault="00203768" w:rsidP="00C36621">
      <w:pPr>
        <w:rPr>
          <w:rFonts w:asciiTheme="majorBidi" w:hAnsiTheme="majorBidi" w:cstheme="majorBidi"/>
          <w:rtl/>
        </w:rPr>
      </w:pPr>
      <w:r w:rsidRPr="00AD31A1">
        <w:rPr>
          <w:rFonts w:asciiTheme="majorBidi" w:hAnsiTheme="majorBidi" w:cstheme="majorBidi"/>
          <w:rtl/>
        </w:rPr>
        <w:t xml:space="preserve">راه اولی که برای اثبات نوعی تعارض میان مطلق و مقید پیموده شده این </w:t>
      </w:r>
      <w:r w:rsidR="000E3D7B" w:rsidRPr="00AD31A1">
        <w:rPr>
          <w:rFonts w:asciiTheme="majorBidi" w:hAnsiTheme="majorBidi" w:cstheme="majorBidi"/>
          <w:rtl/>
        </w:rPr>
        <w:t>است که</w:t>
      </w:r>
      <w:r w:rsidRPr="00AD31A1">
        <w:rPr>
          <w:rFonts w:asciiTheme="majorBidi" w:hAnsiTheme="majorBidi" w:cstheme="majorBidi"/>
          <w:rtl/>
        </w:rPr>
        <w:t xml:space="preserve"> بگوییم </w:t>
      </w:r>
      <w:r w:rsidR="000E3D7B" w:rsidRPr="00AD31A1">
        <w:rPr>
          <w:rFonts w:asciiTheme="majorBidi" w:hAnsiTheme="majorBidi" w:cstheme="majorBidi"/>
          <w:rtl/>
        </w:rPr>
        <w:t>طوایف</w:t>
      </w:r>
      <w:r w:rsidRPr="00AD31A1">
        <w:rPr>
          <w:rFonts w:asciiTheme="majorBidi" w:hAnsiTheme="majorBidi" w:cstheme="majorBidi"/>
          <w:rtl/>
        </w:rPr>
        <w:t xml:space="preserve"> خاصه چون در مقام تحدید هستند پس دارای </w:t>
      </w:r>
      <w:r w:rsidR="000E3D7B" w:rsidRPr="00AD31A1">
        <w:rPr>
          <w:rFonts w:asciiTheme="majorBidi" w:hAnsiTheme="majorBidi" w:cstheme="majorBidi"/>
          <w:rtl/>
        </w:rPr>
        <w:t>مفهوم‌اند</w:t>
      </w:r>
      <w:r w:rsidRPr="00AD31A1">
        <w:rPr>
          <w:rFonts w:asciiTheme="majorBidi" w:hAnsiTheme="majorBidi" w:cstheme="majorBidi"/>
          <w:rtl/>
        </w:rPr>
        <w:t xml:space="preserve"> و علاوه بر منطوق مفهومی در کار </w:t>
      </w:r>
      <w:r w:rsidR="000E3D7B" w:rsidRPr="00AD31A1">
        <w:rPr>
          <w:rFonts w:asciiTheme="majorBidi" w:hAnsiTheme="majorBidi" w:cstheme="majorBidi"/>
          <w:rtl/>
        </w:rPr>
        <w:t>است که</w:t>
      </w:r>
      <w:r w:rsidRPr="00AD31A1">
        <w:rPr>
          <w:rFonts w:asciiTheme="majorBidi" w:hAnsiTheme="majorBidi" w:cstheme="majorBidi"/>
          <w:rtl/>
        </w:rPr>
        <w:t xml:space="preserve"> مخالف مطلقات </w:t>
      </w:r>
      <w:r w:rsidR="000E3D7B" w:rsidRPr="00AD31A1">
        <w:rPr>
          <w:rFonts w:asciiTheme="majorBidi" w:hAnsiTheme="majorBidi" w:cstheme="majorBidi"/>
          <w:rtl/>
        </w:rPr>
        <w:t>می‌شوند</w:t>
      </w:r>
      <w:r w:rsidRPr="00AD31A1">
        <w:rPr>
          <w:rFonts w:asciiTheme="majorBidi" w:hAnsiTheme="majorBidi" w:cstheme="majorBidi"/>
          <w:rtl/>
        </w:rPr>
        <w:t xml:space="preserve">. مطلقات </w:t>
      </w:r>
      <w:r w:rsidR="000E3D7B" w:rsidRPr="00AD31A1">
        <w:rPr>
          <w:rFonts w:asciiTheme="majorBidi" w:hAnsiTheme="majorBidi" w:cstheme="majorBidi"/>
          <w:rtl/>
        </w:rPr>
        <w:t>می‌گویند</w:t>
      </w:r>
      <w:r w:rsidRPr="00AD31A1">
        <w:rPr>
          <w:rFonts w:asciiTheme="majorBidi" w:hAnsiTheme="majorBidi" w:cstheme="majorBidi"/>
          <w:rtl/>
        </w:rPr>
        <w:t xml:space="preserve"> یجوز النظر الی المراه التی یرید ان یتزوجها علی وجهها اما </w:t>
      </w:r>
      <w:r w:rsidR="000E3D7B" w:rsidRPr="00AD31A1">
        <w:rPr>
          <w:rFonts w:asciiTheme="majorBidi" w:hAnsiTheme="majorBidi" w:cstheme="majorBidi"/>
          <w:rtl/>
        </w:rPr>
        <w:t>این‌ها</w:t>
      </w:r>
      <w:r w:rsidRPr="00AD31A1">
        <w:rPr>
          <w:rFonts w:asciiTheme="majorBidi" w:hAnsiTheme="majorBidi" w:cstheme="majorBidi"/>
          <w:rtl/>
        </w:rPr>
        <w:t xml:space="preserve"> الی شعرها کفیها و وجهها و امثال </w:t>
      </w:r>
      <w:r w:rsidR="000E3D7B" w:rsidRPr="00AD31A1">
        <w:rPr>
          <w:rFonts w:asciiTheme="majorBidi" w:hAnsiTheme="majorBidi" w:cstheme="majorBidi"/>
          <w:rtl/>
        </w:rPr>
        <w:t>این‌ها</w:t>
      </w:r>
      <w:r w:rsidRPr="00AD31A1">
        <w:rPr>
          <w:rFonts w:asciiTheme="majorBidi" w:hAnsiTheme="majorBidi" w:cstheme="majorBidi"/>
          <w:rtl/>
        </w:rPr>
        <w:t xml:space="preserve"> را که </w:t>
      </w:r>
      <w:r w:rsidR="000E3D7B" w:rsidRPr="00AD31A1">
        <w:rPr>
          <w:rFonts w:asciiTheme="majorBidi" w:hAnsiTheme="majorBidi" w:cstheme="majorBidi"/>
          <w:rtl/>
        </w:rPr>
        <w:t>می‌گویند</w:t>
      </w:r>
      <w:r w:rsidRPr="00AD31A1">
        <w:rPr>
          <w:rFonts w:asciiTheme="majorBidi" w:hAnsiTheme="majorBidi" w:cstheme="majorBidi"/>
          <w:rtl/>
        </w:rPr>
        <w:t xml:space="preserve"> یعنی به غیر این ن</w:t>
      </w:r>
      <w:r w:rsidR="000E3D7B" w:rsidRPr="00AD31A1">
        <w:rPr>
          <w:rFonts w:asciiTheme="majorBidi" w:hAnsiTheme="majorBidi" w:cstheme="majorBidi"/>
          <w:rtl/>
        </w:rPr>
        <w:t>می‌شود</w:t>
      </w:r>
      <w:r w:rsidRPr="00AD31A1">
        <w:rPr>
          <w:rFonts w:asciiTheme="majorBidi" w:hAnsiTheme="majorBidi" w:cstheme="majorBidi"/>
          <w:rtl/>
        </w:rPr>
        <w:t xml:space="preserve"> نگاه کرد پس مخالف و مقید آن روایت </w:t>
      </w:r>
      <w:r w:rsidR="000E3D7B" w:rsidRPr="00AD31A1">
        <w:rPr>
          <w:rFonts w:asciiTheme="majorBidi" w:hAnsiTheme="majorBidi" w:cstheme="majorBidi"/>
          <w:rtl/>
        </w:rPr>
        <w:t>می‌شود</w:t>
      </w:r>
      <w:r w:rsidRPr="00AD31A1">
        <w:rPr>
          <w:rFonts w:asciiTheme="majorBidi" w:hAnsiTheme="majorBidi" w:cstheme="majorBidi"/>
          <w:rtl/>
        </w:rPr>
        <w:t xml:space="preserve">. این کلامی بود که جمعی به آن </w:t>
      </w:r>
      <w:r w:rsidR="000E3D7B" w:rsidRPr="00AD31A1">
        <w:rPr>
          <w:rFonts w:asciiTheme="majorBidi" w:hAnsiTheme="majorBidi" w:cstheme="majorBidi"/>
          <w:rtl/>
        </w:rPr>
        <w:t>اشاره‌کرده</w:t>
      </w:r>
      <w:r w:rsidRPr="00AD31A1">
        <w:rPr>
          <w:rFonts w:asciiTheme="majorBidi" w:hAnsiTheme="majorBidi" w:cstheme="majorBidi"/>
          <w:rtl/>
        </w:rPr>
        <w:t xml:space="preserve"> بودند. </w:t>
      </w:r>
    </w:p>
    <w:p w:rsidR="00203768" w:rsidRPr="00AD31A1" w:rsidRDefault="00203768" w:rsidP="00C36621">
      <w:pPr>
        <w:rPr>
          <w:rFonts w:asciiTheme="majorBidi" w:hAnsiTheme="majorBidi" w:cstheme="majorBidi"/>
          <w:rtl/>
        </w:rPr>
      </w:pPr>
      <w:r w:rsidRPr="00AD31A1">
        <w:rPr>
          <w:rFonts w:asciiTheme="majorBidi" w:hAnsiTheme="majorBidi" w:cstheme="majorBidi"/>
          <w:rtl/>
        </w:rPr>
        <w:t xml:space="preserve">علاوه بر این گفته شد که برخی </w:t>
      </w:r>
      <w:r w:rsidR="000E3D7B" w:rsidRPr="00AD31A1">
        <w:rPr>
          <w:rFonts w:asciiTheme="majorBidi" w:hAnsiTheme="majorBidi" w:cstheme="majorBidi"/>
          <w:rtl/>
        </w:rPr>
        <w:t>فرموده‌اند</w:t>
      </w:r>
      <w:r w:rsidRPr="00AD31A1">
        <w:rPr>
          <w:rFonts w:asciiTheme="majorBidi" w:hAnsiTheme="majorBidi" w:cstheme="majorBidi"/>
          <w:rtl/>
        </w:rPr>
        <w:t xml:space="preserve"> خود این روایات هم </w:t>
      </w:r>
      <w:r w:rsidR="00F74CBF" w:rsidRPr="00AD31A1">
        <w:rPr>
          <w:rFonts w:asciiTheme="majorBidi" w:hAnsiTheme="majorBidi" w:cstheme="majorBidi"/>
          <w:rtl/>
        </w:rPr>
        <w:t>باهم</w:t>
      </w:r>
      <w:r w:rsidRPr="00AD31A1">
        <w:rPr>
          <w:rFonts w:asciiTheme="majorBidi" w:hAnsiTheme="majorBidi" w:cstheme="majorBidi"/>
          <w:rtl/>
        </w:rPr>
        <w:t xml:space="preserve"> ناسازگاری دارند چون این روایات چند </w:t>
      </w:r>
      <w:r w:rsidR="000E3D7B" w:rsidRPr="00AD31A1">
        <w:rPr>
          <w:rFonts w:asciiTheme="majorBidi" w:hAnsiTheme="majorBidi" w:cstheme="majorBidi"/>
          <w:rtl/>
        </w:rPr>
        <w:t>گروه‌اند</w:t>
      </w:r>
      <w:r w:rsidRPr="00AD31A1">
        <w:rPr>
          <w:rFonts w:asciiTheme="majorBidi" w:hAnsiTheme="majorBidi" w:cstheme="majorBidi"/>
          <w:rtl/>
        </w:rPr>
        <w:t xml:space="preserve">. در بعضی وجه و معاصم بود در بعضی شعر در بعضی محاسن و عناوینی </w:t>
      </w:r>
      <w:r w:rsidR="000E3D7B" w:rsidRPr="00AD31A1">
        <w:rPr>
          <w:rFonts w:asciiTheme="majorBidi" w:hAnsiTheme="majorBidi" w:cstheme="majorBidi"/>
          <w:rtl/>
        </w:rPr>
        <w:t>از این</w:t>
      </w:r>
      <w:r w:rsidRPr="00AD31A1">
        <w:rPr>
          <w:rFonts w:asciiTheme="majorBidi" w:hAnsiTheme="majorBidi" w:cstheme="majorBidi"/>
          <w:rtl/>
        </w:rPr>
        <w:t xml:space="preserve"> قبیل بود. همه در یک روایت نبود. بنابراین بین خود </w:t>
      </w:r>
      <w:r w:rsidR="000E3D7B" w:rsidRPr="00AD31A1">
        <w:rPr>
          <w:rFonts w:asciiTheme="majorBidi" w:hAnsiTheme="majorBidi" w:cstheme="majorBidi"/>
          <w:rtl/>
        </w:rPr>
        <w:t>این‌ها</w:t>
      </w:r>
      <w:r w:rsidRPr="00AD31A1">
        <w:rPr>
          <w:rFonts w:asciiTheme="majorBidi" w:hAnsiTheme="majorBidi" w:cstheme="majorBidi"/>
          <w:rtl/>
        </w:rPr>
        <w:t xml:space="preserve"> هم نوعی ناسازگاری وجود دارد. این تقریر نظری که برخی ابراز </w:t>
      </w:r>
      <w:r w:rsidR="000E3D7B" w:rsidRPr="00AD31A1">
        <w:rPr>
          <w:rFonts w:asciiTheme="majorBidi" w:hAnsiTheme="majorBidi" w:cstheme="majorBidi"/>
          <w:rtl/>
        </w:rPr>
        <w:t>کرده‌اند</w:t>
      </w:r>
      <w:r w:rsidRPr="00AD31A1">
        <w:rPr>
          <w:rFonts w:asciiTheme="majorBidi" w:hAnsiTheme="majorBidi" w:cstheme="majorBidi"/>
          <w:rtl/>
        </w:rPr>
        <w:t xml:space="preserve"> و بر اساسش </w:t>
      </w:r>
      <w:r w:rsidR="000E3D7B" w:rsidRPr="00AD31A1">
        <w:rPr>
          <w:rFonts w:asciiTheme="majorBidi" w:hAnsiTheme="majorBidi" w:cstheme="majorBidi"/>
          <w:rtl/>
        </w:rPr>
        <w:t>می‌گویند</w:t>
      </w:r>
      <w:r w:rsidRPr="00AD31A1">
        <w:rPr>
          <w:rFonts w:asciiTheme="majorBidi" w:hAnsiTheme="majorBidi" w:cstheme="majorBidi"/>
          <w:rtl/>
        </w:rPr>
        <w:t xml:space="preserve"> هم خود </w:t>
      </w:r>
      <w:r w:rsidR="000E3D7B" w:rsidRPr="00AD31A1">
        <w:rPr>
          <w:rFonts w:asciiTheme="majorBidi" w:hAnsiTheme="majorBidi" w:cstheme="majorBidi"/>
          <w:rtl/>
        </w:rPr>
        <w:t>این‌ها</w:t>
      </w:r>
      <w:r w:rsidRPr="00AD31A1">
        <w:rPr>
          <w:rFonts w:asciiTheme="majorBidi" w:hAnsiTheme="majorBidi" w:cstheme="majorBidi"/>
          <w:rtl/>
        </w:rPr>
        <w:t xml:space="preserve"> را باید </w:t>
      </w:r>
      <w:r w:rsidR="00F74CBF" w:rsidRPr="00AD31A1">
        <w:rPr>
          <w:rFonts w:asciiTheme="majorBidi" w:hAnsiTheme="majorBidi" w:cstheme="majorBidi"/>
          <w:rtl/>
        </w:rPr>
        <w:t>باهم</w:t>
      </w:r>
      <w:r w:rsidRPr="00AD31A1">
        <w:rPr>
          <w:rFonts w:asciiTheme="majorBidi" w:hAnsiTheme="majorBidi" w:cstheme="majorBidi"/>
          <w:rtl/>
        </w:rPr>
        <w:t xml:space="preserve"> ناسازگار دید هم مجموعه را با طایفه اول باید ناسازگار دید و به نحوی جمع کرد. </w:t>
      </w:r>
    </w:p>
    <w:p w:rsidR="000E3D7B" w:rsidRPr="00AD31A1" w:rsidRDefault="000E3D7B" w:rsidP="00C36621">
      <w:pPr>
        <w:pStyle w:val="Heading2"/>
        <w:rPr>
          <w:rFonts w:asciiTheme="majorBidi" w:hAnsiTheme="majorBidi" w:cstheme="majorBidi"/>
          <w:rtl/>
        </w:rPr>
      </w:pPr>
      <w:bookmarkStart w:id="11" w:name="_Toc64207585"/>
      <w:r w:rsidRPr="00AD31A1">
        <w:rPr>
          <w:rFonts w:asciiTheme="majorBidi" w:hAnsiTheme="majorBidi" w:cstheme="majorBidi"/>
          <w:rtl/>
        </w:rPr>
        <w:t>اثبات در مقام تحدید بودن روایات</w:t>
      </w:r>
      <w:bookmarkEnd w:id="11"/>
    </w:p>
    <w:p w:rsidR="00203768" w:rsidRPr="00AD31A1" w:rsidRDefault="00203768" w:rsidP="00C36621">
      <w:pPr>
        <w:rPr>
          <w:rFonts w:asciiTheme="majorBidi" w:hAnsiTheme="majorBidi" w:cstheme="majorBidi"/>
          <w:rtl/>
        </w:rPr>
      </w:pPr>
      <w:r w:rsidRPr="00AD31A1">
        <w:rPr>
          <w:rFonts w:asciiTheme="majorBidi" w:hAnsiTheme="majorBidi" w:cstheme="majorBidi"/>
          <w:rtl/>
        </w:rPr>
        <w:t xml:space="preserve">در اینجا اولین سخن </w:t>
      </w:r>
      <w:r w:rsidR="000E3D7B" w:rsidRPr="00AD31A1">
        <w:rPr>
          <w:rFonts w:asciiTheme="majorBidi" w:hAnsiTheme="majorBidi" w:cstheme="majorBidi"/>
          <w:rtl/>
        </w:rPr>
        <w:t>همان‌طور</w:t>
      </w:r>
      <w:r w:rsidRPr="00AD31A1">
        <w:rPr>
          <w:rFonts w:asciiTheme="majorBidi" w:hAnsiTheme="majorBidi" w:cstheme="majorBidi"/>
          <w:rtl/>
        </w:rPr>
        <w:t xml:space="preserve"> که دیروز هم اشاره شد همان است که آیا تحدید را </w:t>
      </w:r>
      <w:r w:rsidR="000E3D7B" w:rsidRPr="00AD31A1">
        <w:rPr>
          <w:rFonts w:asciiTheme="majorBidi" w:hAnsiTheme="majorBidi" w:cstheme="majorBidi"/>
          <w:rtl/>
        </w:rPr>
        <w:t>می‌شود</w:t>
      </w:r>
      <w:r w:rsidRPr="00AD31A1">
        <w:rPr>
          <w:rFonts w:asciiTheme="majorBidi" w:hAnsiTheme="majorBidi" w:cstheme="majorBidi"/>
          <w:rtl/>
        </w:rPr>
        <w:t xml:space="preserve"> اثبات کرد در حدی که ظهوری در کار باشد و بر اساس ظهور در تحدید بگوییم مفهوم دارد یا نه؟ دیروز عرض کردیم در ادعای تحدید دو نظر </w:t>
      </w:r>
      <w:r w:rsidR="000E3D7B" w:rsidRPr="00AD31A1">
        <w:rPr>
          <w:rFonts w:asciiTheme="majorBidi" w:hAnsiTheme="majorBidi" w:cstheme="majorBidi"/>
          <w:rtl/>
        </w:rPr>
        <w:t>می‌شود</w:t>
      </w:r>
      <w:r w:rsidRPr="00AD31A1">
        <w:rPr>
          <w:rFonts w:asciiTheme="majorBidi" w:hAnsiTheme="majorBidi" w:cstheme="majorBidi"/>
          <w:rtl/>
        </w:rPr>
        <w:t xml:space="preserve"> مطرح شود: یکی اینکه همه این روایات شامل تحدید است و در همه </w:t>
      </w:r>
      <w:r w:rsidR="000E3D7B" w:rsidRPr="00AD31A1">
        <w:rPr>
          <w:rFonts w:asciiTheme="majorBidi" w:hAnsiTheme="majorBidi" w:cstheme="majorBidi"/>
          <w:rtl/>
        </w:rPr>
        <w:t>این‌ها</w:t>
      </w:r>
      <w:r w:rsidRPr="00AD31A1">
        <w:rPr>
          <w:rFonts w:asciiTheme="majorBidi" w:hAnsiTheme="majorBidi" w:cstheme="majorBidi"/>
          <w:rtl/>
        </w:rPr>
        <w:t xml:space="preserve"> مقام تحدید وجود دارد. همه حدود 10 روایت وقتی به مخاطب القاء شود تلقی تحدید از آن </w:t>
      </w:r>
      <w:r w:rsidR="000E3D7B" w:rsidRPr="00AD31A1">
        <w:rPr>
          <w:rFonts w:asciiTheme="majorBidi" w:hAnsiTheme="majorBidi" w:cstheme="majorBidi"/>
          <w:rtl/>
        </w:rPr>
        <w:t>می‌کند</w:t>
      </w:r>
      <w:r w:rsidRPr="00AD31A1">
        <w:rPr>
          <w:rFonts w:asciiTheme="majorBidi" w:hAnsiTheme="majorBidi" w:cstheme="majorBidi"/>
          <w:rtl/>
        </w:rPr>
        <w:t xml:space="preserve"> و حصر از آن استفاده </w:t>
      </w:r>
      <w:r w:rsidR="000E3D7B" w:rsidRPr="00AD31A1">
        <w:rPr>
          <w:rFonts w:asciiTheme="majorBidi" w:hAnsiTheme="majorBidi" w:cstheme="majorBidi"/>
          <w:rtl/>
        </w:rPr>
        <w:t>می‌شود</w:t>
      </w:r>
      <w:r w:rsidRPr="00AD31A1">
        <w:rPr>
          <w:rFonts w:asciiTheme="majorBidi" w:hAnsiTheme="majorBidi" w:cstheme="majorBidi"/>
          <w:rtl/>
        </w:rPr>
        <w:t xml:space="preserve">. نظر دیگر که برخی محققین فرموده بودند این است که همه </w:t>
      </w:r>
      <w:r w:rsidR="000E3D7B" w:rsidRPr="00AD31A1">
        <w:rPr>
          <w:rFonts w:asciiTheme="majorBidi" w:hAnsiTheme="majorBidi" w:cstheme="majorBidi"/>
          <w:rtl/>
        </w:rPr>
        <w:t>این‌ها</w:t>
      </w:r>
      <w:r w:rsidRPr="00AD31A1">
        <w:rPr>
          <w:rFonts w:asciiTheme="majorBidi" w:hAnsiTheme="majorBidi" w:cstheme="majorBidi"/>
          <w:rtl/>
        </w:rPr>
        <w:t xml:space="preserve"> مفید تحدید نیست و </w:t>
      </w:r>
      <w:r w:rsidR="000E3D7B" w:rsidRPr="00AD31A1">
        <w:rPr>
          <w:rFonts w:asciiTheme="majorBidi" w:hAnsiTheme="majorBidi" w:cstheme="majorBidi"/>
          <w:rtl/>
        </w:rPr>
        <w:t>این‌ها</w:t>
      </w:r>
      <w:r w:rsidRPr="00AD31A1">
        <w:rPr>
          <w:rFonts w:asciiTheme="majorBidi" w:hAnsiTheme="majorBidi" w:cstheme="majorBidi"/>
          <w:rtl/>
        </w:rPr>
        <w:t xml:space="preserve"> بر دو </w:t>
      </w:r>
      <w:r w:rsidR="000E3D7B" w:rsidRPr="00AD31A1">
        <w:rPr>
          <w:rFonts w:asciiTheme="majorBidi" w:hAnsiTheme="majorBidi" w:cstheme="majorBidi"/>
          <w:rtl/>
        </w:rPr>
        <w:t>قسم‌اند</w:t>
      </w:r>
      <w:r w:rsidRPr="00AD31A1">
        <w:rPr>
          <w:rFonts w:asciiTheme="majorBidi" w:hAnsiTheme="majorBidi" w:cstheme="majorBidi"/>
          <w:rtl/>
        </w:rPr>
        <w:t xml:space="preserve">. بخشی از </w:t>
      </w:r>
      <w:r w:rsidR="000E3D7B" w:rsidRPr="00AD31A1">
        <w:rPr>
          <w:rFonts w:asciiTheme="majorBidi" w:hAnsiTheme="majorBidi" w:cstheme="majorBidi"/>
          <w:rtl/>
        </w:rPr>
        <w:t>این‌ها</w:t>
      </w:r>
      <w:r w:rsidRPr="00AD31A1">
        <w:rPr>
          <w:rFonts w:asciiTheme="majorBidi" w:hAnsiTheme="majorBidi" w:cstheme="majorBidi"/>
          <w:rtl/>
        </w:rPr>
        <w:t xml:space="preserve"> </w:t>
      </w:r>
      <w:r w:rsidR="000E3D7B" w:rsidRPr="00AD31A1">
        <w:rPr>
          <w:rFonts w:asciiTheme="majorBidi" w:hAnsiTheme="majorBidi" w:cstheme="majorBidi"/>
          <w:rtl/>
        </w:rPr>
        <w:t>سؤال</w:t>
      </w:r>
      <w:r w:rsidRPr="00AD31A1">
        <w:rPr>
          <w:rFonts w:asciiTheme="majorBidi" w:hAnsiTheme="majorBidi" w:cstheme="majorBidi"/>
          <w:rtl/>
        </w:rPr>
        <w:t xml:space="preserve"> و جواب است که عضو خاص در کلام سائل آمده است. </w:t>
      </w:r>
      <w:r w:rsidR="000E3D7B" w:rsidRPr="00AD31A1">
        <w:rPr>
          <w:rFonts w:asciiTheme="majorBidi" w:hAnsiTheme="majorBidi" w:cstheme="majorBidi"/>
          <w:rtl/>
        </w:rPr>
        <w:t>این‌ها</w:t>
      </w:r>
      <w:r w:rsidRPr="00AD31A1">
        <w:rPr>
          <w:rFonts w:asciiTheme="majorBidi" w:hAnsiTheme="majorBidi" w:cstheme="majorBidi"/>
          <w:rtl/>
        </w:rPr>
        <w:t xml:space="preserve"> مشتمل بر تحدید نیستند زیرا آنچه او </w:t>
      </w:r>
      <w:r w:rsidR="000E3D7B" w:rsidRPr="00AD31A1">
        <w:rPr>
          <w:rFonts w:asciiTheme="majorBidi" w:hAnsiTheme="majorBidi" w:cstheme="majorBidi"/>
          <w:rtl/>
        </w:rPr>
        <w:t>سؤال</w:t>
      </w:r>
      <w:r w:rsidRPr="00AD31A1">
        <w:rPr>
          <w:rFonts w:asciiTheme="majorBidi" w:hAnsiTheme="majorBidi" w:cstheme="majorBidi"/>
          <w:rtl/>
        </w:rPr>
        <w:t xml:space="preserve"> کرده شعر یا وجه یا معاصم یا محاسن است امام هم </w:t>
      </w:r>
      <w:r w:rsidR="000E3D7B" w:rsidRPr="00AD31A1">
        <w:rPr>
          <w:rFonts w:asciiTheme="majorBidi" w:hAnsiTheme="majorBidi" w:cstheme="majorBidi"/>
          <w:rtl/>
        </w:rPr>
        <w:t>می‌فرمایند</w:t>
      </w:r>
      <w:r w:rsidRPr="00AD31A1">
        <w:rPr>
          <w:rFonts w:asciiTheme="majorBidi" w:hAnsiTheme="majorBidi" w:cstheme="majorBidi"/>
          <w:rtl/>
        </w:rPr>
        <w:t xml:space="preserve"> جایز است. هیچ تعهد یا قاعده عقلی یا الزامی وجود ندارد که امام که پاسخ سائل را </w:t>
      </w:r>
      <w:r w:rsidR="000E3D7B" w:rsidRPr="00AD31A1">
        <w:rPr>
          <w:rFonts w:asciiTheme="majorBidi" w:hAnsiTheme="majorBidi" w:cstheme="majorBidi"/>
          <w:rtl/>
        </w:rPr>
        <w:t>می‌دهد</w:t>
      </w:r>
      <w:r w:rsidRPr="00AD31A1">
        <w:rPr>
          <w:rFonts w:asciiTheme="majorBidi" w:hAnsiTheme="majorBidi" w:cstheme="majorBidi"/>
          <w:rtl/>
        </w:rPr>
        <w:t xml:space="preserve"> فراتر از </w:t>
      </w:r>
      <w:r w:rsidR="000E3D7B" w:rsidRPr="00AD31A1">
        <w:rPr>
          <w:rFonts w:asciiTheme="majorBidi" w:hAnsiTheme="majorBidi" w:cstheme="majorBidi"/>
          <w:rtl/>
        </w:rPr>
        <w:t>سؤال</w:t>
      </w:r>
      <w:r w:rsidRPr="00AD31A1">
        <w:rPr>
          <w:rFonts w:asciiTheme="majorBidi" w:hAnsiTheme="majorBidi" w:cstheme="majorBidi"/>
          <w:rtl/>
        </w:rPr>
        <w:t xml:space="preserve"> او را هم تعیین تکلیف کند. نه </w:t>
      </w:r>
      <w:r w:rsidR="000E3D7B" w:rsidRPr="00AD31A1">
        <w:rPr>
          <w:rFonts w:asciiTheme="majorBidi" w:hAnsiTheme="majorBidi" w:cstheme="majorBidi"/>
          <w:rtl/>
        </w:rPr>
        <w:t>عقلائی</w:t>
      </w:r>
      <w:r w:rsidRPr="00AD31A1">
        <w:rPr>
          <w:rFonts w:asciiTheme="majorBidi" w:hAnsiTheme="majorBidi" w:cstheme="majorBidi"/>
          <w:rtl/>
        </w:rPr>
        <w:t xml:space="preserve"> این تعهد وجود دارد که هر متکلم فراتر از </w:t>
      </w:r>
      <w:r w:rsidR="000E3D7B" w:rsidRPr="00AD31A1">
        <w:rPr>
          <w:rFonts w:asciiTheme="majorBidi" w:hAnsiTheme="majorBidi" w:cstheme="majorBidi"/>
          <w:rtl/>
        </w:rPr>
        <w:t>سؤال</w:t>
      </w:r>
      <w:r w:rsidRPr="00AD31A1">
        <w:rPr>
          <w:rFonts w:asciiTheme="majorBidi" w:hAnsiTheme="majorBidi" w:cstheme="majorBidi"/>
          <w:rtl/>
        </w:rPr>
        <w:t xml:space="preserve"> سائل را جواب دهد و نه در سبک و شیوه پرسش و پاسخ در روایات این هست. بارها در روایات </w:t>
      </w:r>
      <w:r w:rsidR="000E3D7B" w:rsidRPr="00AD31A1">
        <w:rPr>
          <w:rFonts w:asciiTheme="majorBidi" w:hAnsiTheme="majorBidi" w:cstheme="majorBidi"/>
          <w:rtl/>
        </w:rPr>
        <w:t>دیده‌ایم</w:t>
      </w:r>
      <w:r w:rsidRPr="00AD31A1">
        <w:rPr>
          <w:rFonts w:asciiTheme="majorBidi" w:hAnsiTheme="majorBidi" w:cstheme="majorBidi"/>
          <w:rtl/>
        </w:rPr>
        <w:t xml:space="preserve"> امام به سائل همان محدوده </w:t>
      </w:r>
      <w:r w:rsidR="000E3D7B" w:rsidRPr="00AD31A1">
        <w:rPr>
          <w:rFonts w:asciiTheme="majorBidi" w:hAnsiTheme="majorBidi" w:cstheme="majorBidi"/>
          <w:rtl/>
        </w:rPr>
        <w:t>سؤال</w:t>
      </w:r>
      <w:r w:rsidRPr="00AD31A1">
        <w:rPr>
          <w:rFonts w:asciiTheme="majorBidi" w:hAnsiTheme="majorBidi" w:cstheme="majorBidi"/>
          <w:rtl/>
        </w:rPr>
        <w:t xml:space="preserve"> را جواب داده و به </w:t>
      </w:r>
      <w:r w:rsidR="000E3D7B" w:rsidRPr="00AD31A1">
        <w:rPr>
          <w:rFonts w:asciiTheme="majorBidi" w:hAnsiTheme="majorBidi" w:cstheme="majorBidi"/>
          <w:rtl/>
        </w:rPr>
        <w:t>محدوده‌های</w:t>
      </w:r>
      <w:r w:rsidRPr="00AD31A1">
        <w:rPr>
          <w:rFonts w:asciiTheme="majorBidi" w:hAnsiTheme="majorBidi" w:cstheme="majorBidi"/>
          <w:rtl/>
        </w:rPr>
        <w:t xml:space="preserve"> دیگر که ربط به آنجا دارد جواب </w:t>
      </w:r>
      <w:r w:rsidR="000E3D7B" w:rsidRPr="00AD31A1">
        <w:rPr>
          <w:rFonts w:asciiTheme="majorBidi" w:hAnsiTheme="majorBidi" w:cstheme="majorBidi"/>
          <w:rtl/>
        </w:rPr>
        <w:t>نداده‌اند</w:t>
      </w:r>
      <w:r w:rsidRPr="00AD31A1">
        <w:rPr>
          <w:rFonts w:asciiTheme="majorBidi" w:hAnsiTheme="majorBidi" w:cstheme="majorBidi"/>
          <w:rtl/>
        </w:rPr>
        <w:t xml:space="preserve">. این </w:t>
      </w:r>
      <w:r w:rsidR="000E3D7B" w:rsidRPr="00AD31A1">
        <w:rPr>
          <w:rFonts w:asciiTheme="majorBidi" w:hAnsiTheme="majorBidi" w:cstheme="majorBidi"/>
          <w:rtl/>
        </w:rPr>
        <w:t>به‌قاعده</w:t>
      </w:r>
      <w:r w:rsidRPr="00AD31A1">
        <w:rPr>
          <w:rFonts w:asciiTheme="majorBidi" w:hAnsiTheme="majorBidi" w:cstheme="majorBidi"/>
          <w:rtl/>
        </w:rPr>
        <w:t xml:space="preserve"> عقلائیه </w:t>
      </w:r>
      <w:r w:rsidR="000E3D7B" w:rsidRPr="00AD31A1">
        <w:rPr>
          <w:rFonts w:asciiTheme="majorBidi" w:hAnsiTheme="majorBidi" w:cstheme="majorBidi"/>
          <w:rtl/>
        </w:rPr>
        <w:t>برمی‌گردد</w:t>
      </w:r>
      <w:r w:rsidRPr="00AD31A1">
        <w:rPr>
          <w:rFonts w:asciiTheme="majorBidi" w:hAnsiTheme="majorBidi" w:cstheme="majorBidi"/>
          <w:rtl/>
        </w:rPr>
        <w:t xml:space="preserve"> که مجیب حکیم آنچه را که عقل و عقلا بر او الزام </w:t>
      </w:r>
      <w:r w:rsidR="000E3D7B" w:rsidRPr="00AD31A1">
        <w:rPr>
          <w:rFonts w:asciiTheme="majorBidi" w:hAnsiTheme="majorBidi" w:cstheme="majorBidi"/>
          <w:rtl/>
        </w:rPr>
        <w:t>می‌کنند</w:t>
      </w:r>
      <w:r w:rsidRPr="00AD31A1">
        <w:rPr>
          <w:rFonts w:asciiTheme="majorBidi" w:hAnsiTheme="majorBidi" w:cstheme="majorBidi"/>
          <w:rtl/>
        </w:rPr>
        <w:t xml:space="preserve"> یا اینکه خود او این الزام را پذیرفته </w:t>
      </w:r>
      <w:r w:rsidR="000E3D7B" w:rsidRPr="00AD31A1">
        <w:rPr>
          <w:rFonts w:asciiTheme="majorBidi" w:hAnsiTheme="majorBidi" w:cstheme="majorBidi"/>
          <w:rtl/>
        </w:rPr>
        <w:t>به‌عنوان</w:t>
      </w:r>
      <w:r w:rsidRPr="00AD31A1">
        <w:rPr>
          <w:rFonts w:asciiTheme="majorBidi" w:hAnsiTheme="majorBidi" w:cstheme="majorBidi"/>
          <w:rtl/>
        </w:rPr>
        <w:t xml:space="preserve"> کسی که متکفل دین مردم است و باید جواب احکام را بدهد این است که </w:t>
      </w:r>
      <w:r w:rsidR="000E3D7B" w:rsidRPr="00AD31A1">
        <w:rPr>
          <w:rFonts w:asciiTheme="majorBidi" w:hAnsiTheme="majorBidi" w:cstheme="majorBidi"/>
          <w:rtl/>
        </w:rPr>
        <w:t>سؤال</w:t>
      </w:r>
      <w:r w:rsidRPr="00AD31A1">
        <w:rPr>
          <w:rFonts w:asciiTheme="majorBidi" w:hAnsiTheme="majorBidi" w:cstheme="majorBidi"/>
          <w:rtl/>
        </w:rPr>
        <w:t xml:space="preserve"> او را جواب دهد اما اینکه از محدوده </w:t>
      </w:r>
      <w:r w:rsidR="000E3D7B" w:rsidRPr="00AD31A1">
        <w:rPr>
          <w:rFonts w:asciiTheme="majorBidi" w:hAnsiTheme="majorBidi" w:cstheme="majorBidi"/>
          <w:rtl/>
        </w:rPr>
        <w:t>سؤال</w:t>
      </w:r>
      <w:r w:rsidRPr="00AD31A1">
        <w:rPr>
          <w:rFonts w:asciiTheme="majorBidi" w:hAnsiTheme="majorBidi" w:cstheme="majorBidi"/>
          <w:rtl/>
        </w:rPr>
        <w:t xml:space="preserve"> بالاتر رود بیده است. ممکن است جواب دهد ممکن است ندهد. الزامی که بر متکلم در مقام پاسخ و بر مجیب در مقام پاسخ به </w:t>
      </w:r>
      <w:r w:rsidR="000E3D7B" w:rsidRPr="00AD31A1">
        <w:rPr>
          <w:rFonts w:asciiTheme="majorBidi" w:hAnsiTheme="majorBidi" w:cstheme="majorBidi"/>
          <w:rtl/>
        </w:rPr>
        <w:t>سؤال</w:t>
      </w:r>
      <w:r w:rsidRPr="00AD31A1">
        <w:rPr>
          <w:rFonts w:asciiTheme="majorBidi" w:hAnsiTheme="majorBidi" w:cstheme="majorBidi"/>
          <w:rtl/>
        </w:rPr>
        <w:t xml:space="preserve"> هست این است که باید به </w:t>
      </w:r>
      <w:r w:rsidR="000E3D7B" w:rsidRPr="00AD31A1">
        <w:rPr>
          <w:rFonts w:asciiTheme="majorBidi" w:hAnsiTheme="majorBidi" w:cstheme="majorBidi"/>
          <w:rtl/>
        </w:rPr>
        <w:t>سؤال</w:t>
      </w:r>
      <w:r w:rsidRPr="00AD31A1">
        <w:rPr>
          <w:rFonts w:asciiTheme="majorBidi" w:hAnsiTheme="majorBidi" w:cstheme="majorBidi"/>
          <w:rtl/>
        </w:rPr>
        <w:t xml:space="preserve"> او جواب دهد. اما به مسائلی </w:t>
      </w:r>
      <w:r w:rsidR="000E3D7B" w:rsidRPr="00AD31A1">
        <w:rPr>
          <w:rFonts w:asciiTheme="majorBidi" w:hAnsiTheme="majorBidi" w:cstheme="majorBidi"/>
          <w:rtl/>
        </w:rPr>
        <w:t>بی‌ربط</w:t>
      </w:r>
      <w:r w:rsidRPr="00AD31A1">
        <w:rPr>
          <w:rFonts w:asciiTheme="majorBidi" w:hAnsiTheme="majorBidi" w:cstheme="majorBidi"/>
          <w:rtl/>
        </w:rPr>
        <w:t xml:space="preserve"> یا حتی با ربط با اینجا اما نه در محدوده </w:t>
      </w:r>
      <w:r w:rsidR="000E3D7B" w:rsidRPr="00AD31A1">
        <w:rPr>
          <w:rFonts w:asciiTheme="majorBidi" w:hAnsiTheme="majorBidi" w:cstheme="majorBidi"/>
          <w:rtl/>
        </w:rPr>
        <w:t>سؤال</w:t>
      </w:r>
      <w:r w:rsidRPr="00AD31A1">
        <w:rPr>
          <w:rFonts w:asciiTheme="majorBidi" w:hAnsiTheme="majorBidi" w:cstheme="majorBidi"/>
          <w:rtl/>
        </w:rPr>
        <w:t xml:space="preserve"> جواب دهد الزامی در کار نیست. نه عقلا آن را الزام </w:t>
      </w:r>
      <w:r w:rsidR="000E3D7B" w:rsidRPr="00AD31A1">
        <w:rPr>
          <w:rFonts w:asciiTheme="majorBidi" w:hAnsiTheme="majorBidi" w:cstheme="majorBidi"/>
          <w:rtl/>
        </w:rPr>
        <w:t>می‌کنند</w:t>
      </w:r>
      <w:r w:rsidRPr="00AD31A1">
        <w:rPr>
          <w:rFonts w:asciiTheme="majorBidi" w:hAnsiTheme="majorBidi" w:cstheme="majorBidi"/>
          <w:rtl/>
        </w:rPr>
        <w:t xml:space="preserve"> نه در شریعت این الزام هست. </w:t>
      </w:r>
      <w:r w:rsidR="000E3D7B" w:rsidRPr="00AD31A1">
        <w:rPr>
          <w:rFonts w:asciiTheme="majorBidi" w:hAnsiTheme="majorBidi" w:cstheme="majorBidi"/>
          <w:rtl/>
        </w:rPr>
        <w:t>ازاین‌جهت</w:t>
      </w:r>
      <w:r w:rsidRPr="00AD31A1">
        <w:rPr>
          <w:rFonts w:asciiTheme="majorBidi" w:hAnsiTheme="majorBidi" w:cstheme="majorBidi"/>
          <w:rtl/>
        </w:rPr>
        <w:t xml:space="preserve"> این بخش از روایات که </w:t>
      </w:r>
      <w:r w:rsidR="000E3D7B" w:rsidRPr="00AD31A1">
        <w:rPr>
          <w:rFonts w:asciiTheme="majorBidi" w:hAnsiTheme="majorBidi" w:cstheme="majorBidi"/>
          <w:rtl/>
        </w:rPr>
        <w:t>سؤال</w:t>
      </w:r>
      <w:r w:rsidRPr="00AD31A1">
        <w:rPr>
          <w:rFonts w:asciiTheme="majorBidi" w:hAnsiTheme="majorBidi" w:cstheme="majorBidi"/>
          <w:rtl/>
        </w:rPr>
        <w:t xml:space="preserve"> آمده و جواب داده </w:t>
      </w:r>
      <w:r w:rsidR="000E3D7B" w:rsidRPr="00AD31A1">
        <w:rPr>
          <w:rFonts w:asciiTheme="majorBidi" w:hAnsiTheme="majorBidi" w:cstheme="majorBidi"/>
          <w:rtl/>
        </w:rPr>
        <w:t>می‌شود</w:t>
      </w:r>
      <w:r w:rsidRPr="00AD31A1">
        <w:rPr>
          <w:rFonts w:asciiTheme="majorBidi" w:hAnsiTheme="majorBidi" w:cstheme="majorBidi"/>
          <w:rtl/>
        </w:rPr>
        <w:t xml:space="preserve"> </w:t>
      </w:r>
      <w:r w:rsidRPr="00AD31A1">
        <w:rPr>
          <w:rFonts w:asciiTheme="majorBidi" w:hAnsiTheme="majorBidi" w:cstheme="majorBidi"/>
          <w:rtl/>
        </w:rPr>
        <w:lastRenderedPageBreak/>
        <w:t xml:space="preserve">در مقام تحدید نیستند. البته به این شرط که خصوص عضو در </w:t>
      </w:r>
      <w:r w:rsidR="000E3D7B" w:rsidRPr="00AD31A1">
        <w:rPr>
          <w:rFonts w:asciiTheme="majorBidi" w:hAnsiTheme="majorBidi" w:cstheme="majorBidi"/>
          <w:rtl/>
        </w:rPr>
        <w:t>سؤال</w:t>
      </w:r>
      <w:r w:rsidRPr="00AD31A1">
        <w:rPr>
          <w:rFonts w:asciiTheme="majorBidi" w:hAnsiTheme="majorBidi" w:cstheme="majorBidi"/>
          <w:rtl/>
        </w:rPr>
        <w:t xml:space="preserve"> آمده باشد. اما اگر در </w:t>
      </w:r>
      <w:r w:rsidR="000E3D7B" w:rsidRPr="00AD31A1">
        <w:rPr>
          <w:rFonts w:asciiTheme="majorBidi" w:hAnsiTheme="majorBidi" w:cstheme="majorBidi"/>
          <w:rtl/>
        </w:rPr>
        <w:t>سؤال</w:t>
      </w:r>
      <w:r w:rsidRPr="00AD31A1">
        <w:rPr>
          <w:rFonts w:asciiTheme="majorBidi" w:hAnsiTheme="majorBidi" w:cstheme="majorBidi"/>
          <w:rtl/>
        </w:rPr>
        <w:t xml:space="preserve"> مطلق بگوید و امام روی فرد خاص برود آنجا در مقام تحدید </w:t>
      </w:r>
      <w:r w:rsidR="000E3D7B" w:rsidRPr="00AD31A1">
        <w:rPr>
          <w:rFonts w:asciiTheme="majorBidi" w:hAnsiTheme="majorBidi" w:cstheme="majorBidi"/>
          <w:rtl/>
        </w:rPr>
        <w:t>می‌شود</w:t>
      </w:r>
      <w:r w:rsidRPr="00AD31A1">
        <w:rPr>
          <w:rFonts w:asciiTheme="majorBidi" w:hAnsiTheme="majorBidi" w:cstheme="majorBidi"/>
          <w:rtl/>
        </w:rPr>
        <w:t xml:space="preserve"> و گاهی هم خیلی قوی و </w:t>
      </w:r>
      <w:r w:rsidR="000E3D7B" w:rsidRPr="00AD31A1">
        <w:rPr>
          <w:rFonts w:asciiTheme="majorBidi" w:hAnsiTheme="majorBidi" w:cstheme="majorBidi"/>
          <w:rtl/>
        </w:rPr>
        <w:t>کاملاً</w:t>
      </w:r>
      <w:r w:rsidRPr="00AD31A1">
        <w:rPr>
          <w:rFonts w:asciiTheme="majorBidi" w:hAnsiTheme="majorBidi" w:cstheme="majorBidi"/>
          <w:rtl/>
        </w:rPr>
        <w:t xml:space="preserve"> ظهور در تحدید دارد. </w:t>
      </w:r>
      <w:r w:rsidR="000E3D7B" w:rsidRPr="00AD31A1">
        <w:rPr>
          <w:rFonts w:asciiTheme="majorBidi" w:hAnsiTheme="majorBidi" w:cstheme="majorBidi"/>
          <w:rtl/>
        </w:rPr>
        <w:t>مثلاً</w:t>
      </w:r>
      <w:r w:rsidRPr="00AD31A1">
        <w:rPr>
          <w:rFonts w:asciiTheme="majorBidi" w:hAnsiTheme="majorBidi" w:cstheme="majorBidi"/>
          <w:rtl/>
        </w:rPr>
        <w:t xml:space="preserve"> </w:t>
      </w:r>
      <w:r w:rsidR="000E3D7B" w:rsidRPr="00AD31A1">
        <w:rPr>
          <w:rFonts w:asciiTheme="majorBidi" w:hAnsiTheme="majorBidi" w:cstheme="majorBidi"/>
          <w:rtl/>
        </w:rPr>
        <w:t>می‌گوید</w:t>
      </w:r>
      <w:r w:rsidRPr="00AD31A1">
        <w:rPr>
          <w:rFonts w:asciiTheme="majorBidi" w:hAnsiTheme="majorBidi" w:cstheme="majorBidi"/>
          <w:rtl/>
        </w:rPr>
        <w:t xml:space="preserve"> </w:t>
      </w:r>
      <w:r w:rsidR="000E3D7B" w:rsidRPr="00AD31A1">
        <w:rPr>
          <w:rFonts w:asciiTheme="majorBidi" w:hAnsiTheme="majorBidi" w:cstheme="majorBidi"/>
          <w:rtl/>
        </w:rPr>
        <w:t>می‌شود</w:t>
      </w:r>
      <w:r w:rsidRPr="00AD31A1">
        <w:rPr>
          <w:rFonts w:asciiTheme="majorBidi" w:hAnsiTheme="majorBidi" w:cstheme="majorBidi"/>
          <w:rtl/>
        </w:rPr>
        <w:t xml:space="preserve"> در مقام ازدواج به زن نگاه کرد؟ امام بگویند بله </w:t>
      </w:r>
      <w:r w:rsidR="000E3D7B" w:rsidRPr="00AD31A1">
        <w:rPr>
          <w:rFonts w:asciiTheme="majorBidi" w:hAnsiTheme="majorBidi" w:cstheme="majorBidi"/>
          <w:rtl/>
        </w:rPr>
        <w:t>می‌شود</w:t>
      </w:r>
      <w:r w:rsidRPr="00AD31A1">
        <w:rPr>
          <w:rFonts w:asciiTheme="majorBidi" w:hAnsiTheme="majorBidi" w:cstheme="majorBidi"/>
          <w:rtl/>
        </w:rPr>
        <w:t xml:space="preserve"> به موی او نگاه کرد. لااقل در اینجا ظهور در تحدید پیدا </w:t>
      </w:r>
      <w:r w:rsidR="000E3D7B" w:rsidRPr="00AD31A1">
        <w:rPr>
          <w:rFonts w:asciiTheme="majorBidi" w:hAnsiTheme="majorBidi" w:cstheme="majorBidi"/>
          <w:rtl/>
        </w:rPr>
        <w:t>می‌کند</w:t>
      </w:r>
      <w:r w:rsidRPr="00AD31A1">
        <w:rPr>
          <w:rFonts w:asciiTheme="majorBidi" w:hAnsiTheme="majorBidi" w:cstheme="majorBidi"/>
          <w:rtl/>
        </w:rPr>
        <w:t xml:space="preserve"> با توجه به چیزهایی که راجع به غض بصر و </w:t>
      </w:r>
      <w:r w:rsidR="000E3D7B" w:rsidRPr="00AD31A1">
        <w:rPr>
          <w:rFonts w:asciiTheme="majorBidi" w:hAnsiTheme="majorBidi" w:cstheme="majorBidi"/>
          <w:rtl/>
        </w:rPr>
        <w:t>این‌ها</w:t>
      </w:r>
      <w:r w:rsidRPr="00AD31A1">
        <w:rPr>
          <w:rFonts w:asciiTheme="majorBidi" w:hAnsiTheme="majorBidi" w:cstheme="majorBidi"/>
          <w:rtl/>
        </w:rPr>
        <w:t xml:space="preserve"> داریم. </w:t>
      </w:r>
    </w:p>
    <w:p w:rsidR="00203768" w:rsidRPr="00AD31A1" w:rsidRDefault="00203768" w:rsidP="00C36621">
      <w:pPr>
        <w:rPr>
          <w:rFonts w:asciiTheme="majorBidi" w:hAnsiTheme="majorBidi" w:cstheme="majorBidi"/>
          <w:rtl/>
        </w:rPr>
      </w:pPr>
      <w:r w:rsidRPr="00AD31A1">
        <w:rPr>
          <w:rFonts w:asciiTheme="majorBidi" w:hAnsiTheme="majorBidi" w:cstheme="majorBidi"/>
          <w:rtl/>
        </w:rPr>
        <w:t xml:space="preserve">بنابراین روایاتی که </w:t>
      </w:r>
      <w:r w:rsidR="000E3D7B" w:rsidRPr="00AD31A1">
        <w:rPr>
          <w:rFonts w:asciiTheme="majorBidi" w:hAnsiTheme="majorBidi" w:cstheme="majorBidi"/>
          <w:rtl/>
        </w:rPr>
        <w:t>سؤال</w:t>
      </w:r>
      <w:r w:rsidRPr="00AD31A1">
        <w:rPr>
          <w:rFonts w:asciiTheme="majorBidi" w:hAnsiTheme="majorBidi" w:cstheme="majorBidi"/>
          <w:rtl/>
        </w:rPr>
        <w:t xml:space="preserve"> و جواب است و عضو در </w:t>
      </w:r>
      <w:r w:rsidR="000E3D7B" w:rsidRPr="00AD31A1">
        <w:rPr>
          <w:rFonts w:asciiTheme="majorBidi" w:hAnsiTheme="majorBidi" w:cstheme="majorBidi"/>
          <w:rtl/>
        </w:rPr>
        <w:t>سؤال</w:t>
      </w:r>
      <w:r w:rsidRPr="00AD31A1">
        <w:rPr>
          <w:rFonts w:asciiTheme="majorBidi" w:hAnsiTheme="majorBidi" w:cstheme="majorBidi"/>
          <w:rtl/>
        </w:rPr>
        <w:t xml:space="preserve"> است در مقام تحدید نیست اما آنجایی که </w:t>
      </w:r>
      <w:r w:rsidR="000E3D7B" w:rsidRPr="00AD31A1">
        <w:rPr>
          <w:rFonts w:asciiTheme="majorBidi" w:hAnsiTheme="majorBidi" w:cstheme="majorBidi"/>
          <w:rtl/>
        </w:rPr>
        <w:t>سؤال</w:t>
      </w:r>
      <w:r w:rsidRPr="00AD31A1">
        <w:rPr>
          <w:rFonts w:asciiTheme="majorBidi" w:hAnsiTheme="majorBidi" w:cstheme="majorBidi"/>
          <w:rtl/>
        </w:rPr>
        <w:t xml:space="preserve"> نیست و امام </w:t>
      </w:r>
      <w:r w:rsidR="00F74CBF" w:rsidRPr="00AD31A1">
        <w:rPr>
          <w:rFonts w:asciiTheme="majorBidi" w:hAnsiTheme="majorBidi" w:cstheme="majorBidi"/>
          <w:rtl/>
        </w:rPr>
        <w:t>ابتدائاً</w:t>
      </w:r>
      <w:r w:rsidRPr="00AD31A1">
        <w:rPr>
          <w:rFonts w:asciiTheme="majorBidi" w:hAnsiTheme="majorBidi" w:cstheme="majorBidi"/>
          <w:rtl/>
        </w:rPr>
        <w:t xml:space="preserve"> </w:t>
      </w:r>
      <w:r w:rsidR="000E3D7B" w:rsidRPr="00AD31A1">
        <w:rPr>
          <w:rFonts w:asciiTheme="majorBidi" w:hAnsiTheme="majorBidi" w:cstheme="majorBidi"/>
          <w:rtl/>
        </w:rPr>
        <w:t>می‌فرمایند</w:t>
      </w:r>
      <w:r w:rsidRPr="00AD31A1">
        <w:rPr>
          <w:rFonts w:asciiTheme="majorBidi" w:hAnsiTheme="majorBidi" w:cstheme="majorBidi"/>
          <w:rtl/>
        </w:rPr>
        <w:t xml:space="preserve"> </w:t>
      </w:r>
      <w:r w:rsidR="00F74CBF" w:rsidRPr="00AD31A1">
        <w:rPr>
          <w:rFonts w:asciiTheme="majorBidi" w:hAnsiTheme="majorBidi" w:cstheme="majorBidi"/>
          <w:rtl/>
        </w:rPr>
        <w:t>«</w:t>
      </w:r>
      <w:r w:rsidR="00F74CBF" w:rsidRPr="00AD31A1">
        <w:rPr>
          <w:rFonts w:asciiTheme="majorBidi" w:hAnsiTheme="majorBidi" w:cstheme="majorBidi"/>
          <w:color w:val="008000"/>
          <w:rtl/>
        </w:rPr>
        <w:t>لَا بَأْسَ بِأَنْ يَنْظُرَ إِلَى وَجْهِهَا وَ مَعَاصِمِهَا</w:t>
      </w:r>
      <w:r w:rsidR="00F74CBF" w:rsidRPr="00AD31A1">
        <w:rPr>
          <w:rFonts w:asciiTheme="majorBidi" w:hAnsiTheme="majorBidi" w:cstheme="majorBidi"/>
          <w:rtl/>
        </w:rPr>
        <w:t>».</w:t>
      </w:r>
      <w:r w:rsidR="00F74CBF" w:rsidRPr="00AD31A1">
        <w:rPr>
          <w:rStyle w:val="FootnoteReference"/>
          <w:rFonts w:asciiTheme="majorBidi" w:hAnsiTheme="majorBidi" w:cstheme="majorBidi"/>
          <w:rtl/>
        </w:rPr>
        <w:footnoteReference w:id="1"/>
      </w:r>
      <w:r w:rsidR="00F74CBF" w:rsidRPr="00AD31A1">
        <w:rPr>
          <w:rFonts w:asciiTheme="majorBidi" w:hAnsiTheme="majorBidi" w:cstheme="majorBidi"/>
          <w:rtl/>
        </w:rPr>
        <w:t xml:space="preserve"> </w:t>
      </w:r>
      <w:r w:rsidRPr="00AD31A1">
        <w:rPr>
          <w:rFonts w:asciiTheme="majorBidi" w:hAnsiTheme="majorBidi" w:cstheme="majorBidi"/>
          <w:rtl/>
        </w:rPr>
        <w:t>در مقام تحدید است.</w:t>
      </w:r>
    </w:p>
    <w:p w:rsidR="00203768" w:rsidRPr="00AD31A1" w:rsidRDefault="000E3D7B" w:rsidP="00C36621">
      <w:pPr>
        <w:rPr>
          <w:rFonts w:asciiTheme="majorBidi" w:hAnsiTheme="majorBidi" w:cstheme="majorBidi"/>
          <w:rtl/>
        </w:rPr>
      </w:pPr>
      <w:r w:rsidRPr="00AD31A1">
        <w:rPr>
          <w:rFonts w:asciiTheme="majorBidi" w:hAnsiTheme="majorBidi" w:cstheme="majorBidi"/>
          <w:rtl/>
        </w:rPr>
        <w:t>سؤال</w:t>
      </w:r>
      <w:r w:rsidR="00203768" w:rsidRPr="00AD31A1">
        <w:rPr>
          <w:rFonts w:asciiTheme="majorBidi" w:hAnsiTheme="majorBidi" w:cstheme="majorBidi"/>
          <w:rtl/>
        </w:rPr>
        <w:t>: چرا ادعای ارتکاز نکنیم که چیزی که در ذهن سائل بوده تحدید بوده است.</w:t>
      </w:r>
    </w:p>
    <w:p w:rsidR="00203768" w:rsidRPr="00AD31A1" w:rsidRDefault="00203768" w:rsidP="00C36621">
      <w:pPr>
        <w:rPr>
          <w:rFonts w:asciiTheme="majorBidi" w:hAnsiTheme="majorBidi" w:cstheme="majorBidi"/>
          <w:rtl/>
        </w:rPr>
      </w:pPr>
      <w:r w:rsidRPr="00AD31A1">
        <w:rPr>
          <w:rFonts w:asciiTheme="majorBidi" w:hAnsiTheme="majorBidi" w:cstheme="majorBidi"/>
          <w:rtl/>
        </w:rPr>
        <w:t xml:space="preserve">جواب: ارتکاز را </w:t>
      </w:r>
      <w:r w:rsidR="00F74CBF" w:rsidRPr="00AD31A1">
        <w:rPr>
          <w:rFonts w:asciiTheme="majorBidi" w:hAnsiTheme="majorBidi" w:cstheme="majorBidi"/>
          <w:rtl/>
        </w:rPr>
        <w:t>بعداً</w:t>
      </w:r>
      <w:r w:rsidRPr="00AD31A1">
        <w:rPr>
          <w:rFonts w:asciiTheme="majorBidi" w:hAnsiTheme="majorBidi" w:cstheme="majorBidi"/>
          <w:rtl/>
        </w:rPr>
        <w:t xml:space="preserve"> عرض </w:t>
      </w:r>
      <w:r w:rsidR="000E3D7B" w:rsidRPr="00AD31A1">
        <w:rPr>
          <w:rFonts w:asciiTheme="majorBidi" w:hAnsiTheme="majorBidi" w:cstheme="majorBidi"/>
          <w:rtl/>
        </w:rPr>
        <w:t>می‌کنم</w:t>
      </w:r>
      <w:r w:rsidRPr="00AD31A1">
        <w:rPr>
          <w:rFonts w:asciiTheme="majorBidi" w:hAnsiTheme="majorBidi" w:cstheme="majorBidi"/>
          <w:rtl/>
        </w:rPr>
        <w:t>.</w:t>
      </w:r>
    </w:p>
    <w:p w:rsidR="00203768" w:rsidRPr="00AD31A1" w:rsidRDefault="00A319AF" w:rsidP="00C36621">
      <w:pPr>
        <w:rPr>
          <w:rFonts w:asciiTheme="majorBidi" w:hAnsiTheme="majorBidi" w:cstheme="majorBidi"/>
          <w:rtl/>
        </w:rPr>
      </w:pPr>
      <w:r w:rsidRPr="00AD31A1">
        <w:rPr>
          <w:rFonts w:asciiTheme="majorBidi" w:hAnsiTheme="majorBidi" w:cstheme="majorBidi"/>
          <w:rtl/>
        </w:rPr>
        <w:t xml:space="preserve">این دو نظر در مقام تحدید است که بعضی </w:t>
      </w:r>
      <w:r w:rsidR="000E3D7B" w:rsidRPr="00AD31A1">
        <w:rPr>
          <w:rFonts w:asciiTheme="majorBidi" w:hAnsiTheme="majorBidi" w:cstheme="majorBidi"/>
          <w:rtl/>
        </w:rPr>
        <w:t>می‌گویند</w:t>
      </w:r>
      <w:r w:rsidRPr="00AD31A1">
        <w:rPr>
          <w:rFonts w:asciiTheme="majorBidi" w:hAnsiTheme="majorBidi" w:cstheme="majorBidi"/>
          <w:rtl/>
        </w:rPr>
        <w:t xml:space="preserve"> </w:t>
      </w:r>
      <w:r w:rsidR="00F74CBF" w:rsidRPr="00AD31A1">
        <w:rPr>
          <w:rFonts w:asciiTheme="majorBidi" w:hAnsiTheme="majorBidi" w:cstheme="majorBidi"/>
          <w:rtl/>
        </w:rPr>
        <w:t>مطلقاً</w:t>
      </w:r>
      <w:r w:rsidRPr="00AD31A1">
        <w:rPr>
          <w:rFonts w:asciiTheme="majorBidi" w:hAnsiTheme="majorBidi" w:cstheme="majorBidi"/>
          <w:rtl/>
        </w:rPr>
        <w:t xml:space="preserve"> در مقام تحدید است و بعضی </w:t>
      </w:r>
      <w:r w:rsidR="000E3D7B" w:rsidRPr="00AD31A1">
        <w:rPr>
          <w:rFonts w:asciiTheme="majorBidi" w:hAnsiTheme="majorBidi" w:cstheme="majorBidi"/>
          <w:rtl/>
        </w:rPr>
        <w:t>می‌گویند</w:t>
      </w:r>
      <w:r w:rsidRPr="00AD31A1">
        <w:rPr>
          <w:rFonts w:asciiTheme="majorBidi" w:hAnsiTheme="majorBidi" w:cstheme="majorBidi"/>
          <w:rtl/>
        </w:rPr>
        <w:t xml:space="preserve"> </w:t>
      </w:r>
      <w:r w:rsidR="000E3D7B" w:rsidRPr="00AD31A1">
        <w:rPr>
          <w:rFonts w:asciiTheme="majorBidi" w:hAnsiTheme="majorBidi" w:cstheme="majorBidi"/>
          <w:rtl/>
        </w:rPr>
        <w:t>آن‌هایی</w:t>
      </w:r>
      <w:r w:rsidRPr="00AD31A1">
        <w:rPr>
          <w:rFonts w:asciiTheme="majorBidi" w:hAnsiTheme="majorBidi" w:cstheme="majorBidi"/>
          <w:rtl/>
        </w:rPr>
        <w:t xml:space="preserve"> که امام </w:t>
      </w:r>
      <w:r w:rsidR="00F74CBF" w:rsidRPr="00AD31A1">
        <w:rPr>
          <w:rFonts w:asciiTheme="majorBidi" w:hAnsiTheme="majorBidi" w:cstheme="majorBidi"/>
          <w:rtl/>
        </w:rPr>
        <w:t>ابتدائاً</w:t>
      </w:r>
      <w:r w:rsidRPr="00AD31A1">
        <w:rPr>
          <w:rFonts w:asciiTheme="majorBidi" w:hAnsiTheme="majorBidi" w:cstheme="majorBidi"/>
          <w:rtl/>
        </w:rPr>
        <w:t xml:space="preserve"> حکم را </w:t>
      </w:r>
      <w:r w:rsidR="000E3D7B" w:rsidRPr="00AD31A1">
        <w:rPr>
          <w:rFonts w:asciiTheme="majorBidi" w:hAnsiTheme="majorBidi" w:cstheme="majorBidi"/>
          <w:rtl/>
        </w:rPr>
        <w:t>می‌فرمایند</w:t>
      </w:r>
      <w:r w:rsidRPr="00AD31A1">
        <w:rPr>
          <w:rFonts w:asciiTheme="majorBidi" w:hAnsiTheme="majorBidi" w:cstheme="majorBidi"/>
          <w:rtl/>
        </w:rPr>
        <w:t xml:space="preserve"> در مقام تحدید است. </w:t>
      </w:r>
    </w:p>
    <w:p w:rsidR="000E3D7B" w:rsidRPr="00AD31A1" w:rsidRDefault="000E3D7B" w:rsidP="00C36621">
      <w:pPr>
        <w:pStyle w:val="Heading2"/>
        <w:rPr>
          <w:rFonts w:asciiTheme="majorBidi" w:hAnsiTheme="majorBidi" w:cstheme="majorBidi"/>
          <w:rtl/>
        </w:rPr>
      </w:pPr>
      <w:bookmarkStart w:id="12" w:name="_Toc64207586"/>
      <w:r w:rsidRPr="00AD31A1">
        <w:rPr>
          <w:rFonts w:asciiTheme="majorBidi" w:hAnsiTheme="majorBidi" w:cstheme="majorBidi"/>
          <w:rtl/>
        </w:rPr>
        <w:t>شواهد در م</w:t>
      </w:r>
      <w:r w:rsidR="00550E5A" w:rsidRPr="00AD31A1">
        <w:rPr>
          <w:rFonts w:asciiTheme="majorBidi" w:hAnsiTheme="majorBidi" w:cstheme="majorBidi"/>
          <w:rtl/>
        </w:rPr>
        <w:t>ق</w:t>
      </w:r>
      <w:r w:rsidRPr="00AD31A1">
        <w:rPr>
          <w:rFonts w:asciiTheme="majorBidi" w:hAnsiTheme="majorBidi" w:cstheme="majorBidi"/>
          <w:rtl/>
        </w:rPr>
        <w:t>ام تحدید بودن روایات</w:t>
      </w:r>
      <w:bookmarkEnd w:id="12"/>
    </w:p>
    <w:p w:rsidR="00A319AF" w:rsidRPr="00AD31A1" w:rsidRDefault="00A319AF" w:rsidP="00C36621">
      <w:pPr>
        <w:rPr>
          <w:rFonts w:asciiTheme="majorBidi" w:hAnsiTheme="majorBidi" w:cstheme="majorBidi"/>
          <w:rtl/>
        </w:rPr>
      </w:pPr>
      <w:r w:rsidRPr="00AD31A1">
        <w:rPr>
          <w:rFonts w:asciiTheme="majorBidi" w:hAnsiTheme="majorBidi" w:cstheme="majorBidi"/>
          <w:rtl/>
        </w:rPr>
        <w:t xml:space="preserve">فرمایش ایشان را هم بگوییم. ممکن است کسی در مقام تحدید را شواهدی بیاورد. یک شاهد قرائن لبیه و مقامیه است. چون فضا فضایی </w:t>
      </w:r>
      <w:r w:rsidR="000E3D7B" w:rsidRPr="00AD31A1">
        <w:rPr>
          <w:rFonts w:asciiTheme="majorBidi" w:hAnsiTheme="majorBidi" w:cstheme="majorBidi"/>
          <w:rtl/>
        </w:rPr>
        <w:t>است که</w:t>
      </w:r>
      <w:r w:rsidRPr="00AD31A1">
        <w:rPr>
          <w:rFonts w:asciiTheme="majorBidi" w:hAnsiTheme="majorBidi" w:cstheme="majorBidi"/>
          <w:rtl/>
        </w:rPr>
        <w:t xml:space="preserve"> </w:t>
      </w:r>
      <w:r w:rsidR="000E3D7B" w:rsidRPr="00AD31A1">
        <w:rPr>
          <w:rFonts w:asciiTheme="majorBidi" w:hAnsiTheme="majorBidi" w:cstheme="majorBidi"/>
          <w:rtl/>
        </w:rPr>
        <w:t>می‌دانیم</w:t>
      </w:r>
      <w:r w:rsidRPr="00AD31A1">
        <w:rPr>
          <w:rFonts w:asciiTheme="majorBidi" w:hAnsiTheme="majorBidi" w:cstheme="majorBidi"/>
          <w:rtl/>
        </w:rPr>
        <w:t xml:space="preserve"> </w:t>
      </w:r>
      <w:r w:rsidR="00F74CBF" w:rsidRPr="00AD31A1">
        <w:rPr>
          <w:rFonts w:asciiTheme="majorBidi" w:hAnsiTheme="majorBidi" w:cstheme="majorBidi"/>
          <w:b/>
          <w:bCs/>
          <w:color w:val="007200"/>
          <w:rtl/>
        </w:rPr>
        <w:t>﴿قُلْ لِلْمُؤْمِنينَ يَغُضُّوا مِنْ أَبْصارِهِم﴾</w:t>
      </w:r>
      <w:r w:rsidR="00F74CBF" w:rsidRPr="00AD31A1">
        <w:rPr>
          <w:rFonts w:asciiTheme="majorBidi" w:hAnsiTheme="majorBidi" w:cstheme="majorBidi"/>
          <w:vertAlign w:val="superscript"/>
          <w:rtl/>
        </w:rPr>
        <w:footnoteReference w:id="2"/>
      </w:r>
      <w:r w:rsidR="00F74CBF" w:rsidRPr="00AD31A1">
        <w:rPr>
          <w:rFonts w:asciiTheme="majorBidi" w:hAnsiTheme="majorBidi" w:cstheme="majorBidi"/>
          <w:szCs w:val="22"/>
          <w:rtl/>
        </w:rPr>
        <w:t>‏</w:t>
      </w:r>
      <w:r w:rsidR="00F74CBF" w:rsidRPr="00AD31A1">
        <w:rPr>
          <w:rFonts w:asciiTheme="majorBidi" w:hAnsiTheme="majorBidi" w:cstheme="majorBidi"/>
          <w:rtl/>
        </w:rPr>
        <w:t xml:space="preserve"> </w:t>
      </w:r>
      <w:r w:rsidRPr="00AD31A1">
        <w:rPr>
          <w:rFonts w:asciiTheme="majorBidi" w:hAnsiTheme="majorBidi" w:cstheme="majorBidi"/>
          <w:rtl/>
        </w:rPr>
        <w:t xml:space="preserve">ولو مطلقات را هم قبول نکنیم ولی مجموعه آیات و اخبار وارده در نگاه به اجنبیه را اگر کسی ملاحظه کند متوجه </w:t>
      </w:r>
      <w:r w:rsidR="000E3D7B" w:rsidRPr="00AD31A1">
        <w:rPr>
          <w:rFonts w:asciiTheme="majorBidi" w:hAnsiTheme="majorBidi" w:cstheme="majorBidi"/>
          <w:rtl/>
        </w:rPr>
        <w:t>می‌شود</w:t>
      </w:r>
      <w:r w:rsidRPr="00AD31A1">
        <w:rPr>
          <w:rFonts w:asciiTheme="majorBidi" w:hAnsiTheme="majorBidi" w:cstheme="majorBidi"/>
          <w:rtl/>
        </w:rPr>
        <w:t xml:space="preserve"> که اگر </w:t>
      </w:r>
      <w:r w:rsidR="000E3D7B" w:rsidRPr="00AD31A1">
        <w:rPr>
          <w:rFonts w:asciiTheme="majorBidi" w:hAnsiTheme="majorBidi" w:cstheme="majorBidi"/>
          <w:rtl/>
        </w:rPr>
        <w:t>اجازه‌ای</w:t>
      </w:r>
      <w:r w:rsidRPr="00AD31A1">
        <w:rPr>
          <w:rFonts w:asciiTheme="majorBidi" w:hAnsiTheme="majorBidi" w:cstheme="majorBidi"/>
          <w:rtl/>
        </w:rPr>
        <w:t xml:space="preserve"> داده شد در همان </w:t>
      </w:r>
      <w:r w:rsidR="000E3D7B" w:rsidRPr="00AD31A1">
        <w:rPr>
          <w:rFonts w:asciiTheme="majorBidi" w:hAnsiTheme="majorBidi" w:cstheme="majorBidi"/>
          <w:rtl/>
        </w:rPr>
        <w:t>محدوده‌ای</w:t>
      </w:r>
      <w:r w:rsidRPr="00AD31A1">
        <w:rPr>
          <w:rFonts w:asciiTheme="majorBidi" w:hAnsiTheme="majorBidi" w:cstheme="majorBidi"/>
          <w:rtl/>
        </w:rPr>
        <w:t xml:space="preserve"> است که </w:t>
      </w:r>
      <w:r w:rsidR="000E3D7B" w:rsidRPr="00AD31A1">
        <w:rPr>
          <w:rFonts w:asciiTheme="majorBidi" w:hAnsiTheme="majorBidi" w:cstheme="majorBidi"/>
          <w:rtl/>
        </w:rPr>
        <w:t>می‌گوید</w:t>
      </w:r>
      <w:r w:rsidRPr="00AD31A1">
        <w:rPr>
          <w:rFonts w:asciiTheme="majorBidi" w:hAnsiTheme="majorBidi" w:cstheme="majorBidi"/>
          <w:rtl/>
        </w:rPr>
        <w:t xml:space="preserve"> و از آن فراتر نیست. در این جو و سیاقی است که </w:t>
      </w:r>
      <w:r w:rsidR="000E3D7B" w:rsidRPr="00AD31A1">
        <w:rPr>
          <w:rFonts w:asciiTheme="majorBidi" w:hAnsiTheme="majorBidi" w:cstheme="majorBidi"/>
          <w:rtl/>
        </w:rPr>
        <w:t>می‌گفتیم</w:t>
      </w:r>
      <w:r w:rsidRPr="00AD31A1">
        <w:rPr>
          <w:rFonts w:asciiTheme="majorBidi" w:hAnsiTheme="majorBidi" w:cstheme="majorBidi"/>
          <w:rtl/>
        </w:rPr>
        <w:t xml:space="preserve">. بافت کلان را اگر کسی نگاه کند در </w:t>
      </w:r>
      <w:r w:rsidR="000E3D7B" w:rsidRPr="00AD31A1">
        <w:rPr>
          <w:rFonts w:asciiTheme="majorBidi" w:hAnsiTheme="majorBidi" w:cstheme="majorBidi"/>
          <w:rtl/>
        </w:rPr>
        <w:t>این‌ها</w:t>
      </w:r>
      <w:r w:rsidRPr="00AD31A1">
        <w:rPr>
          <w:rFonts w:asciiTheme="majorBidi" w:hAnsiTheme="majorBidi" w:cstheme="majorBidi"/>
          <w:rtl/>
        </w:rPr>
        <w:t xml:space="preserve"> تحدید </w:t>
      </w:r>
      <w:r w:rsidR="000E3D7B" w:rsidRPr="00AD31A1">
        <w:rPr>
          <w:rFonts w:asciiTheme="majorBidi" w:hAnsiTheme="majorBidi" w:cstheme="majorBidi"/>
          <w:rtl/>
        </w:rPr>
        <w:t>می‌بیند</w:t>
      </w:r>
      <w:r w:rsidRPr="00AD31A1">
        <w:rPr>
          <w:rFonts w:asciiTheme="majorBidi" w:hAnsiTheme="majorBidi" w:cstheme="majorBidi"/>
          <w:rtl/>
        </w:rPr>
        <w:t xml:space="preserve">. وقتی کسی حساسیت شارع را نگاه کند اگر مطلقات باشد مطلقات داریم و اگر نباشد مذاق شرع وجود دارد که شارع در نگاه به اجنبیه حساس است، این جو و فضا را اگر کسی </w:t>
      </w:r>
      <w:r w:rsidR="000E3D7B" w:rsidRPr="00AD31A1">
        <w:rPr>
          <w:rFonts w:asciiTheme="majorBidi" w:hAnsiTheme="majorBidi" w:cstheme="majorBidi"/>
          <w:rtl/>
        </w:rPr>
        <w:t>مدنظر</w:t>
      </w:r>
      <w:r w:rsidRPr="00AD31A1">
        <w:rPr>
          <w:rFonts w:asciiTheme="majorBidi" w:hAnsiTheme="majorBidi" w:cstheme="majorBidi"/>
          <w:rtl/>
        </w:rPr>
        <w:t xml:space="preserve"> قرار دهد </w:t>
      </w:r>
      <w:r w:rsidR="000E3D7B" w:rsidRPr="00AD31A1">
        <w:rPr>
          <w:rFonts w:asciiTheme="majorBidi" w:hAnsiTheme="majorBidi" w:cstheme="majorBidi"/>
          <w:rtl/>
        </w:rPr>
        <w:t>می‌گوید</w:t>
      </w:r>
      <w:r w:rsidRPr="00AD31A1">
        <w:rPr>
          <w:rFonts w:asciiTheme="majorBidi" w:hAnsiTheme="majorBidi" w:cstheme="majorBidi"/>
          <w:rtl/>
        </w:rPr>
        <w:t xml:space="preserve"> اینکه </w:t>
      </w:r>
      <w:r w:rsidR="000E3D7B" w:rsidRPr="00AD31A1">
        <w:rPr>
          <w:rFonts w:asciiTheme="majorBidi" w:hAnsiTheme="majorBidi" w:cstheme="majorBidi"/>
          <w:rtl/>
        </w:rPr>
        <w:t>می‌گوید</w:t>
      </w:r>
      <w:r w:rsidRPr="00AD31A1">
        <w:rPr>
          <w:rFonts w:asciiTheme="majorBidi" w:hAnsiTheme="majorBidi" w:cstheme="majorBidi"/>
          <w:rtl/>
        </w:rPr>
        <w:t xml:space="preserve"> وجهها معاصمها شعرها محاسنها حتی </w:t>
      </w:r>
      <w:r w:rsidR="000E3D7B" w:rsidRPr="00AD31A1">
        <w:rPr>
          <w:rFonts w:asciiTheme="majorBidi" w:hAnsiTheme="majorBidi" w:cstheme="majorBidi"/>
          <w:rtl/>
        </w:rPr>
        <w:t>درجایی</w:t>
      </w:r>
      <w:r w:rsidRPr="00AD31A1">
        <w:rPr>
          <w:rFonts w:asciiTheme="majorBidi" w:hAnsiTheme="majorBidi" w:cstheme="majorBidi"/>
          <w:rtl/>
        </w:rPr>
        <w:t xml:space="preserve"> که </w:t>
      </w:r>
      <w:r w:rsidR="000E3D7B" w:rsidRPr="00AD31A1">
        <w:rPr>
          <w:rFonts w:asciiTheme="majorBidi" w:hAnsiTheme="majorBidi" w:cstheme="majorBidi"/>
          <w:rtl/>
        </w:rPr>
        <w:t>سؤال</w:t>
      </w:r>
      <w:r w:rsidRPr="00AD31A1">
        <w:rPr>
          <w:rFonts w:asciiTheme="majorBidi" w:hAnsiTheme="majorBidi" w:cstheme="majorBidi"/>
          <w:rtl/>
        </w:rPr>
        <w:t xml:space="preserve"> و جواب باشد و در کلام سائل باشد همان موضع خاص و عضو خاص مقصود است و </w:t>
      </w:r>
      <w:r w:rsidR="000E3D7B" w:rsidRPr="00AD31A1">
        <w:rPr>
          <w:rFonts w:asciiTheme="majorBidi" w:hAnsiTheme="majorBidi" w:cstheme="majorBidi"/>
          <w:rtl/>
        </w:rPr>
        <w:t>لا غیر</w:t>
      </w:r>
      <w:r w:rsidRPr="00AD31A1">
        <w:rPr>
          <w:rFonts w:asciiTheme="majorBidi" w:hAnsiTheme="majorBidi" w:cstheme="majorBidi"/>
          <w:rtl/>
        </w:rPr>
        <w:t xml:space="preserve">. این </w:t>
      </w:r>
      <w:r w:rsidR="000E3D7B" w:rsidRPr="00AD31A1">
        <w:rPr>
          <w:rFonts w:asciiTheme="majorBidi" w:hAnsiTheme="majorBidi" w:cstheme="majorBidi"/>
          <w:rtl/>
        </w:rPr>
        <w:t>ولا غیر</w:t>
      </w:r>
      <w:r w:rsidRPr="00AD31A1">
        <w:rPr>
          <w:rFonts w:asciiTheme="majorBidi" w:hAnsiTheme="majorBidi" w:cstheme="majorBidi"/>
          <w:rtl/>
        </w:rPr>
        <w:t xml:space="preserve"> مهم است که در مقام تحدید است. این جو کلی است. </w:t>
      </w:r>
      <w:r w:rsidR="000E3D7B" w:rsidRPr="00AD31A1">
        <w:rPr>
          <w:rFonts w:asciiTheme="majorBidi" w:hAnsiTheme="majorBidi" w:cstheme="majorBidi"/>
          <w:rtl/>
        </w:rPr>
        <w:t>می‌شود</w:t>
      </w:r>
      <w:r w:rsidRPr="00AD31A1">
        <w:rPr>
          <w:rFonts w:asciiTheme="majorBidi" w:hAnsiTheme="majorBidi" w:cstheme="majorBidi"/>
          <w:rtl/>
        </w:rPr>
        <w:t xml:space="preserve"> این را به امر دیگری تقویت کرد که در سخن ایشان هم بود. اینکه در جو کلی است در ارتکاز سائل هم وجود دارد. سائلان که </w:t>
      </w:r>
      <w:r w:rsidR="000E3D7B" w:rsidRPr="00AD31A1">
        <w:rPr>
          <w:rFonts w:asciiTheme="majorBidi" w:hAnsiTheme="majorBidi" w:cstheme="majorBidi"/>
          <w:rtl/>
        </w:rPr>
        <w:t>سؤال</w:t>
      </w:r>
      <w:r w:rsidRPr="00AD31A1">
        <w:rPr>
          <w:rFonts w:asciiTheme="majorBidi" w:hAnsiTheme="majorBidi" w:cstheme="majorBidi"/>
          <w:rtl/>
        </w:rPr>
        <w:t xml:space="preserve"> </w:t>
      </w:r>
      <w:r w:rsidR="000E3D7B" w:rsidRPr="00AD31A1">
        <w:rPr>
          <w:rFonts w:asciiTheme="majorBidi" w:hAnsiTheme="majorBidi" w:cstheme="majorBidi"/>
          <w:rtl/>
        </w:rPr>
        <w:t>می‌کنند</w:t>
      </w:r>
      <w:r w:rsidRPr="00AD31A1">
        <w:rPr>
          <w:rFonts w:asciiTheme="majorBidi" w:hAnsiTheme="majorBidi" w:cstheme="majorBidi"/>
          <w:rtl/>
        </w:rPr>
        <w:t xml:space="preserve"> که ینظر الی شعرها و محاسنها و امثال این یعنی عضو خاصی را هدف </w:t>
      </w:r>
      <w:r w:rsidR="000E3D7B" w:rsidRPr="00AD31A1">
        <w:rPr>
          <w:rFonts w:asciiTheme="majorBidi" w:hAnsiTheme="majorBidi" w:cstheme="majorBidi"/>
          <w:rtl/>
        </w:rPr>
        <w:t>گرفته‌اند</w:t>
      </w:r>
      <w:r w:rsidRPr="00AD31A1">
        <w:rPr>
          <w:rFonts w:asciiTheme="majorBidi" w:hAnsiTheme="majorBidi" w:cstheme="majorBidi"/>
          <w:rtl/>
        </w:rPr>
        <w:t xml:space="preserve"> در ذهنش همان جو کلی وجود دارد که ن</w:t>
      </w:r>
      <w:r w:rsidR="000E3D7B" w:rsidRPr="00AD31A1">
        <w:rPr>
          <w:rFonts w:asciiTheme="majorBidi" w:hAnsiTheme="majorBidi" w:cstheme="majorBidi"/>
          <w:rtl/>
        </w:rPr>
        <w:t>می‌شود</w:t>
      </w:r>
      <w:r w:rsidRPr="00AD31A1">
        <w:rPr>
          <w:rFonts w:asciiTheme="majorBidi" w:hAnsiTheme="majorBidi" w:cstheme="majorBidi"/>
          <w:rtl/>
        </w:rPr>
        <w:t xml:space="preserve"> نگاه کرد. من عضو خاصی را </w:t>
      </w:r>
      <w:r w:rsidR="000E3D7B" w:rsidRPr="00AD31A1">
        <w:rPr>
          <w:rFonts w:asciiTheme="majorBidi" w:hAnsiTheme="majorBidi" w:cstheme="majorBidi"/>
          <w:rtl/>
        </w:rPr>
        <w:t>سؤال</w:t>
      </w:r>
      <w:r w:rsidRPr="00AD31A1">
        <w:rPr>
          <w:rFonts w:asciiTheme="majorBidi" w:hAnsiTheme="majorBidi" w:cstheme="majorBidi"/>
          <w:rtl/>
        </w:rPr>
        <w:t xml:space="preserve"> </w:t>
      </w:r>
      <w:r w:rsidR="000E3D7B" w:rsidRPr="00AD31A1">
        <w:rPr>
          <w:rFonts w:asciiTheme="majorBidi" w:hAnsiTheme="majorBidi" w:cstheme="majorBidi"/>
          <w:rtl/>
        </w:rPr>
        <w:t>می‌کنم</w:t>
      </w:r>
      <w:r w:rsidRPr="00AD31A1">
        <w:rPr>
          <w:rFonts w:asciiTheme="majorBidi" w:hAnsiTheme="majorBidi" w:cstheme="majorBidi"/>
          <w:rtl/>
        </w:rPr>
        <w:t xml:space="preserve"> و بنابراین قبل از اینکه به ارتکاز خاص سائلان در این </w:t>
      </w:r>
      <w:r w:rsidR="000E3D7B" w:rsidRPr="00AD31A1">
        <w:rPr>
          <w:rFonts w:asciiTheme="majorBidi" w:hAnsiTheme="majorBidi" w:cstheme="majorBidi"/>
          <w:rtl/>
        </w:rPr>
        <w:t>سؤالات</w:t>
      </w:r>
      <w:r w:rsidRPr="00AD31A1">
        <w:rPr>
          <w:rFonts w:asciiTheme="majorBidi" w:hAnsiTheme="majorBidi" w:cstheme="majorBidi"/>
          <w:rtl/>
        </w:rPr>
        <w:t xml:space="preserve"> برسیم باید بر جو و فضا و روح حاکم یا مطلقاتی که در عدم جو</w:t>
      </w:r>
      <w:r w:rsidR="000E3D7B" w:rsidRPr="00AD31A1">
        <w:rPr>
          <w:rFonts w:asciiTheme="majorBidi" w:hAnsiTheme="majorBidi" w:cstheme="majorBidi"/>
          <w:rtl/>
        </w:rPr>
        <w:t>از</w:t>
      </w:r>
      <w:r w:rsidR="00F224C0" w:rsidRPr="00AD31A1">
        <w:rPr>
          <w:rFonts w:asciiTheme="majorBidi" w:hAnsiTheme="majorBidi" w:cstheme="majorBidi"/>
          <w:rtl/>
        </w:rPr>
        <w:t xml:space="preserve"> </w:t>
      </w:r>
      <w:r w:rsidR="000E3D7B" w:rsidRPr="00AD31A1">
        <w:rPr>
          <w:rFonts w:asciiTheme="majorBidi" w:hAnsiTheme="majorBidi" w:cstheme="majorBidi"/>
          <w:rtl/>
        </w:rPr>
        <w:t>نظر</w:t>
      </w:r>
      <w:r w:rsidRPr="00AD31A1">
        <w:rPr>
          <w:rFonts w:asciiTheme="majorBidi" w:hAnsiTheme="majorBidi" w:cstheme="majorBidi"/>
          <w:rtl/>
        </w:rPr>
        <w:t xml:space="preserve"> به اجنبیه </w:t>
      </w:r>
      <w:r w:rsidR="000E3D7B" w:rsidRPr="00AD31A1">
        <w:rPr>
          <w:rFonts w:asciiTheme="majorBidi" w:hAnsiTheme="majorBidi" w:cstheme="majorBidi"/>
          <w:rtl/>
        </w:rPr>
        <w:t>واردشده</w:t>
      </w:r>
      <w:r w:rsidRPr="00AD31A1">
        <w:rPr>
          <w:rFonts w:asciiTheme="majorBidi" w:hAnsiTheme="majorBidi" w:cstheme="majorBidi"/>
          <w:rtl/>
        </w:rPr>
        <w:t xml:space="preserve"> تأکید کنیم اگر مطلقات را نپذیریم لااقل جو و مذاق را </w:t>
      </w:r>
      <w:r w:rsidR="000E3D7B" w:rsidRPr="00AD31A1">
        <w:rPr>
          <w:rFonts w:asciiTheme="majorBidi" w:hAnsiTheme="majorBidi" w:cstheme="majorBidi"/>
          <w:rtl/>
        </w:rPr>
        <w:t>می‌شود</w:t>
      </w:r>
      <w:r w:rsidRPr="00AD31A1">
        <w:rPr>
          <w:rFonts w:asciiTheme="majorBidi" w:hAnsiTheme="majorBidi" w:cstheme="majorBidi"/>
          <w:rtl/>
        </w:rPr>
        <w:t xml:space="preserve"> اشاره کرد. این جو یا مطلقات در ارتکاز سائل هم انعکاس پیدا کرده است. </w:t>
      </w:r>
      <w:r w:rsidR="000E3D7B" w:rsidRPr="00AD31A1">
        <w:rPr>
          <w:rFonts w:asciiTheme="majorBidi" w:hAnsiTheme="majorBidi" w:cstheme="majorBidi"/>
          <w:rtl/>
        </w:rPr>
        <w:t>علی‌رغم</w:t>
      </w:r>
      <w:r w:rsidRPr="00AD31A1">
        <w:rPr>
          <w:rFonts w:asciiTheme="majorBidi" w:hAnsiTheme="majorBidi" w:cstheme="majorBidi"/>
          <w:rtl/>
        </w:rPr>
        <w:t xml:space="preserve"> اینکه اینجا شرط و ادات شرط و ادات حصر و </w:t>
      </w:r>
      <w:r w:rsidR="000E3D7B" w:rsidRPr="00AD31A1">
        <w:rPr>
          <w:rFonts w:asciiTheme="majorBidi" w:hAnsiTheme="majorBidi" w:cstheme="majorBidi"/>
          <w:rtl/>
        </w:rPr>
        <w:t>این‌ها</w:t>
      </w:r>
      <w:r w:rsidRPr="00AD31A1">
        <w:rPr>
          <w:rFonts w:asciiTheme="majorBidi" w:hAnsiTheme="majorBidi" w:cstheme="majorBidi"/>
          <w:rtl/>
        </w:rPr>
        <w:t xml:space="preserve"> نیست اما استفاده حصر و تحدید وجود دارد. بنابراین </w:t>
      </w:r>
      <w:r w:rsidR="000E3D7B" w:rsidRPr="00AD31A1">
        <w:rPr>
          <w:rFonts w:asciiTheme="majorBidi" w:hAnsiTheme="majorBidi" w:cstheme="majorBidi"/>
          <w:rtl/>
        </w:rPr>
        <w:t>این‌ها</w:t>
      </w:r>
      <w:r w:rsidRPr="00AD31A1">
        <w:rPr>
          <w:rFonts w:asciiTheme="majorBidi" w:hAnsiTheme="majorBidi" w:cstheme="majorBidi"/>
          <w:rtl/>
        </w:rPr>
        <w:t xml:space="preserve"> مفهوم پیدا </w:t>
      </w:r>
      <w:r w:rsidR="000E3D7B" w:rsidRPr="00AD31A1">
        <w:rPr>
          <w:rFonts w:asciiTheme="majorBidi" w:hAnsiTheme="majorBidi" w:cstheme="majorBidi"/>
          <w:rtl/>
        </w:rPr>
        <w:t>می‌کنند</w:t>
      </w:r>
      <w:r w:rsidRPr="00AD31A1">
        <w:rPr>
          <w:rFonts w:asciiTheme="majorBidi" w:hAnsiTheme="majorBidi" w:cstheme="majorBidi"/>
          <w:rtl/>
        </w:rPr>
        <w:t xml:space="preserve">. این تقریر شواهد بر تحدید است. </w:t>
      </w:r>
    </w:p>
    <w:p w:rsidR="00A319AF" w:rsidRPr="00AD31A1" w:rsidRDefault="00A319AF" w:rsidP="00C36621">
      <w:pPr>
        <w:rPr>
          <w:rFonts w:asciiTheme="majorBidi" w:hAnsiTheme="majorBidi" w:cstheme="majorBidi"/>
          <w:rtl/>
        </w:rPr>
      </w:pPr>
      <w:r w:rsidRPr="00AD31A1">
        <w:rPr>
          <w:rFonts w:asciiTheme="majorBidi" w:hAnsiTheme="majorBidi" w:cstheme="majorBidi"/>
          <w:rtl/>
        </w:rPr>
        <w:t xml:space="preserve">این نهایت چیزی است که </w:t>
      </w:r>
      <w:r w:rsidR="000E3D7B" w:rsidRPr="00AD31A1">
        <w:rPr>
          <w:rFonts w:asciiTheme="majorBidi" w:hAnsiTheme="majorBidi" w:cstheme="majorBidi"/>
          <w:rtl/>
        </w:rPr>
        <w:t>می‌شود</w:t>
      </w:r>
      <w:r w:rsidRPr="00AD31A1">
        <w:rPr>
          <w:rFonts w:asciiTheme="majorBidi" w:hAnsiTheme="majorBidi" w:cstheme="majorBidi"/>
          <w:rtl/>
        </w:rPr>
        <w:t xml:space="preserve"> گفت. یا همه </w:t>
      </w:r>
      <w:r w:rsidR="000E3D7B" w:rsidRPr="00AD31A1">
        <w:rPr>
          <w:rFonts w:asciiTheme="majorBidi" w:hAnsiTheme="majorBidi" w:cstheme="majorBidi"/>
          <w:rtl/>
        </w:rPr>
        <w:t>این‌ها</w:t>
      </w:r>
      <w:r w:rsidRPr="00AD31A1">
        <w:rPr>
          <w:rFonts w:asciiTheme="majorBidi" w:hAnsiTheme="majorBidi" w:cstheme="majorBidi"/>
          <w:rtl/>
        </w:rPr>
        <w:t xml:space="preserve"> یا بخشی که </w:t>
      </w:r>
      <w:r w:rsidR="00F74CBF" w:rsidRPr="00AD31A1">
        <w:rPr>
          <w:rFonts w:asciiTheme="majorBidi" w:hAnsiTheme="majorBidi" w:cstheme="majorBidi"/>
          <w:rtl/>
        </w:rPr>
        <w:t>ابتدائاً</w:t>
      </w:r>
      <w:r w:rsidRPr="00AD31A1">
        <w:rPr>
          <w:rFonts w:asciiTheme="majorBidi" w:hAnsiTheme="majorBidi" w:cstheme="majorBidi"/>
          <w:rtl/>
        </w:rPr>
        <w:t xml:space="preserve"> امام مطلب را افاده </w:t>
      </w:r>
      <w:r w:rsidR="000E3D7B" w:rsidRPr="00AD31A1">
        <w:rPr>
          <w:rFonts w:asciiTheme="majorBidi" w:hAnsiTheme="majorBidi" w:cstheme="majorBidi"/>
          <w:rtl/>
        </w:rPr>
        <w:t>فرموده‌اند</w:t>
      </w:r>
      <w:r w:rsidRPr="00AD31A1">
        <w:rPr>
          <w:rFonts w:asciiTheme="majorBidi" w:hAnsiTheme="majorBidi" w:cstheme="majorBidi"/>
          <w:rtl/>
        </w:rPr>
        <w:t xml:space="preserve"> در مقام تحدید است. لوجود المطلقات و العمومات الرادعه عن النظر الی الاجنبیه او لوجود الجو و مذاق الشرع یا به خاطر اینکه در ارتکاز سائلان این بوده است. به خاطر این نوع شواهد یا مطلقات یا مذاق یا ارتکاز استشمام </w:t>
      </w:r>
      <w:r w:rsidR="000E3D7B" w:rsidRPr="00AD31A1">
        <w:rPr>
          <w:rFonts w:asciiTheme="majorBidi" w:hAnsiTheme="majorBidi" w:cstheme="majorBidi"/>
          <w:rtl/>
        </w:rPr>
        <w:t>می‌کنیم</w:t>
      </w:r>
      <w:r w:rsidRPr="00AD31A1">
        <w:rPr>
          <w:rFonts w:asciiTheme="majorBidi" w:hAnsiTheme="majorBidi" w:cstheme="majorBidi"/>
          <w:rtl/>
        </w:rPr>
        <w:t xml:space="preserve"> که در مقام تحدید است نه استشمام عادی بلکه کلام در مقام تحدید ظهور پیدا </w:t>
      </w:r>
      <w:r w:rsidR="000E3D7B" w:rsidRPr="00AD31A1">
        <w:rPr>
          <w:rFonts w:asciiTheme="majorBidi" w:hAnsiTheme="majorBidi" w:cstheme="majorBidi"/>
          <w:rtl/>
        </w:rPr>
        <w:t>می‌کند</w:t>
      </w:r>
      <w:r w:rsidRPr="00AD31A1">
        <w:rPr>
          <w:rFonts w:asciiTheme="majorBidi" w:hAnsiTheme="majorBidi" w:cstheme="majorBidi"/>
          <w:rtl/>
        </w:rPr>
        <w:t xml:space="preserve">. </w:t>
      </w:r>
    </w:p>
    <w:p w:rsidR="00A319AF" w:rsidRPr="00AD31A1" w:rsidRDefault="000E3D7B" w:rsidP="00C36621">
      <w:pPr>
        <w:rPr>
          <w:rFonts w:asciiTheme="majorBidi" w:hAnsiTheme="majorBidi" w:cstheme="majorBidi"/>
          <w:rtl/>
        </w:rPr>
      </w:pPr>
      <w:r w:rsidRPr="00AD31A1">
        <w:rPr>
          <w:rFonts w:asciiTheme="majorBidi" w:hAnsiTheme="majorBidi" w:cstheme="majorBidi"/>
          <w:rtl/>
        </w:rPr>
        <w:lastRenderedPageBreak/>
        <w:t>سؤال</w:t>
      </w:r>
      <w:r w:rsidR="00A319AF" w:rsidRPr="00AD31A1">
        <w:rPr>
          <w:rFonts w:asciiTheme="majorBidi" w:hAnsiTheme="majorBidi" w:cstheme="majorBidi"/>
          <w:rtl/>
        </w:rPr>
        <w:t xml:space="preserve">: این نظر که کسی بگوید همه روایات در مقام تحدید نیستند جمع </w:t>
      </w:r>
      <w:r w:rsidRPr="00AD31A1">
        <w:rPr>
          <w:rFonts w:asciiTheme="majorBidi" w:hAnsiTheme="majorBidi" w:cstheme="majorBidi"/>
          <w:rtl/>
        </w:rPr>
        <w:t>می‌شود</w:t>
      </w:r>
      <w:r w:rsidR="00A319AF" w:rsidRPr="00AD31A1">
        <w:rPr>
          <w:rFonts w:asciiTheme="majorBidi" w:hAnsiTheme="majorBidi" w:cstheme="majorBidi"/>
          <w:rtl/>
        </w:rPr>
        <w:t xml:space="preserve"> با نظری که بگوید تحدید را با نگاه مجموعی دریافت </w:t>
      </w:r>
      <w:r w:rsidRPr="00AD31A1">
        <w:rPr>
          <w:rFonts w:asciiTheme="majorBidi" w:hAnsiTheme="majorBidi" w:cstheme="majorBidi"/>
          <w:rtl/>
        </w:rPr>
        <w:t>می‌کنید</w:t>
      </w:r>
      <w:r w:rsidR="00A319AF" w:rsidRPr="00AD31A1">
        <w:rPr>
          <w:rFonts w:asciiTheme="majorBidi" w:hAnsiTheme="majorBidi" w:cstheme="majorBidi"/>
          <w:rtl/>
        </w:rPr>
        <w:t xml:space="preserve">. </w:t>
      </w:r>
    </w:p>
    <w:p w:rsidR="00A319AF" w:rsidRPr="00AD31A1" w:rsidRDefault="00A319AF" w:rsidP="00C36621">
      <w:pPr>
        <w:rPr>
          <w:rFonts w:asciiTheme="majorBidi" w:hAnsiTheme="majorBidi" w:cstheme="majorBidi"/>
          <w:rtl/>
        </w:rPr>
      </w:pPr>
      <w:r w:rsidRPr="00AD31A1">
        <w:rPr>
          <w:rFonts w:asciiTheme="majorBidi" w:hAnsiTheme="majorBidi" w:cstheme="majorBidi"/>
          <w:rtl/>
        </w:rPr>
        <w:t xml:space="preserve">جواب: بعد بحث خواهیم کرد. در این بحث خیلی اثر ندارد. فرض کنیم یک روایت یا دو سه روایت مثل هم بود. خیلی از </w:t>
      </w:r>
      <w:r w:rsidR="000E3D7B" w:rsidRPr="00AD31A1">
        <w:rPr>
          <w:rFonts w:asciiTheme="majorBidi" w:hAnsiTheme="majorBidi" w:cstheme="majorBidi"/>
          <w:rtl/>
        </w:rPr>
        <w:t>این‌ها</w:t>
      </w:r>
      <w:r w:rsidRPr="00AD31A1">
        <w:rPr>
          <w:rFonts w:asciiTheme="majorBidi" w:hAnsiTheme="majorBidi" w:cstheme="majorBidi"/>
          <w:rtl/>
        </w:rPr>
        <w:t xml:space="preserve"> </w:t>
      </w:r>
      <w:r w:rsidR="000E3D7B" w:rsidRPr="00AD31A1">
        <w:rPr>
          <w:rFonts w:asciiTheme="majorBidi" w:hAnsiTheme="majorBidi" w:cstheme="majorBidi"/>
          <w:rtl/>
        </w:rPr>
        <w:t>قابل‌جمع</w:t>
      </w:r>
      <w:r w:rsidRPr="00AD31A1">
        <w:rPr>
          <w:rFonts w:asciiTheme="majorBidi" w:hAnsiTheme="majorBidi" w:cstheme="majorBidi"/>
          <w:rtl/>
        </w:rPr>
        <w:t xml:space="preserve"> بود و تخالفی نبود.</w:t>
      </w:r>
    </w:p>
    <w:p w:rsidR="00A319AF" w:rsidRPr="00AD31A1" w:rsidRDefault="00A319AF" w:rsidP="00C36621">
      <w:pPr>
        <w:rPr>
          <w:rFonts w:asciiTheme="majorBidi" w:hAnsiTheme="majorBidi" w:cstheme="majorBidi"/>
          <w:rtl/>
        </w:rPr>
      </w:pPr>
      <w:r w:rsidRPr="00AD31A1">
        <w:rPr>
          <w:rFonts w:asciiTheme="majorBidi" w:hAnsiTheme="majorBidi" w:cstheme="majorBidi"/>
          <w:rtl/>
        </w:rPr>
        <w:t xml:space="preserve">این کون الروایات فی مقام التحدید شواهدی که </w:t>
      </w:r>
      <w:r w:rsidR="000E3D7B" w:rsidRPr="00AD31A1">
        <w:rPr>
          <w:rFonts w:asciiTheme="majorBidi" w:hAnsiTheme="majorBidi" w:cstheme="majorBidi"/>
          <w:rtl/>
        </w:rPr>
        <w:t>می‌شود</w:t>
      </w:r>
      <w:r w:rsidRPr="00AD31A1">
        <w:rPr>
          <w:rFonts w:asciiTheme="majorBidi" w:hAnsiTheme="majorBidi" w:cstheme="majorBidi"/>
          <w:rtl/>
        </w:rPr>
        <w:t xml:space="preserve"> برایش اقامه کرد همین دو سه </w:t>
      </w:r>
      <w:r w:rsidR="000E3D7B" w:rsidRPr="00AD31A1">
        <w:rPr>
          <w:rFonts w:asciiTheme="majorBidi" w:hAnsiTheme="majorBidi" w:cstheme="majorBidi"/>
          <w:rtl/>
        </w:rPr>
        <w:t>نکته‌ای</w:t>
      </w:r>
      <w:r w:rsidRPr="00AD31A1">
        <w:rPr>
          <w:rFonts w:asciiTheme="majorBidi" w:hAnsiTheme="majorBidi" w:cstheme="majorBidi"/>
          <w:rtl/>
        </w:rPr>
        <w:t xml:space="preserve"> بود که عرض کردیم. </w:t>
      </w:r>
    </w:p>
    <w:p w:rsidR="00A319AF" w:rsidRPr="00AD31A1" w:rsidRDefault="00A319AF" w:rsidP="00C36621">
      <w:pPr>
        <w:pStyle w:val="Heading2"/>
        <w:rPr>
          <w:rFonts w:asciiTheme="majorBidi" w:hAnsiTheme="majorBidi" w:cstheme="majorBidi"/>
          <w:rtl/>
        </w:rPr>
      </w:pPr>
      <w:bookmarkStart w:id="13" w:name="_Toc64207587"/>
      <w:r w:rsidRPr="00AD31A1">
        <w:rPr>
          <w:rFonts w:asciiTheme="majorBidi" w:hAnsiTheme="majorBidi" w:cstheme="majorBidi"/>
          <w:rtl/>
        </w:rPr>
        <w:t>مناقشه در این شواهد:</w:t>
      </w:r>
      <w:bookmarkEnd w:id="13"/>
    </w:p>
    <w:p w:rsidR="00A319AF" w:rsidRPr="00AD31A1" w:rsidRDefault="00A319AF" w:rsidP="00C36621">
      <w:pPr>
        <w:rPr>
          <w:rFonts w:asciiTheme="majorBidi" w:hAnsiTheme="majorBidi" w:cstheme="majorBidi"/>
          <w:rtl/>
        </w:rPr>
      </w:pPr>
      <w:r w:rsidRPr="00AD31A1">
        <w:rPr>
          <w:rFonts w:asciiTheme="majorBidi" w:hAnsiTheme="majorBidi" w:cstheme="majorBidi"/>
          <w:rtl/>
        </w:rPr>
        <w:t xml:space="preserve">همه </w:t>
      </w:r>
      <w:r w:rsidR="000E3D7B" w:rsidRPr="00AD31A1">
        <w:rPr>
          <w:rFonts w:asciiTheme="majorBidi" w:hAnsiTheme="majorBidi" w:cstheme="majorBidi"/>
          <w:rtl/>
        </w:rPr>
        <w:t>این‌ها</w:t>
      </w:r>
      <w:r w:rsidRPr="00AD31A1">
        <w:rPr>
          <w:rFonts w:asciiTheme="majorBidi" w:hAnsiTheme="majorBidi" w:cstheme="majorBidi"/>
          <w:rtl/>
        </w:rPr>
        <w:t xml:space="preserve"> </w:t>
      </w:r>
      <w:r w:rsidR="00F224C0" w:rsidRPr="00AD31A1">
        <w:rPr>
          <w:rFonts w:asciiTheme="majorBidi" w:hAnsiTheme="majorBidi" w:cstheme="majorBidi"/>
          <w:rtl/>
        </w:rPr>
        <w:t>به‌نوعی</w:t>
      </w:r>
      <w:r w:rsidRPr="00AD31A1">
        <w:rPr>
          <w:rFonts w:asciiTheme="majorBidi" w:hAnsiTheme="majorBidi" w:cstheme="majorBidi"/>
          <w:rtl/>
        </w:rPr>
        <w:t xml:space="preserve"> </w:t>
      </w:r>
      <w:r w:rsidR="000E3D7B" w:rsidRPr="00AD31A1">
        <w:rPr>
          <w:rFonts w:asciiTheme="majorBidi" w:hAnsiTheme="majorBidi" w:cstheme="majorBidi"/>
          <w:rtl/>
        </w:rPr>
        <w:t>می‌شود</w:t>
      </w:r>
      <w:r w:rsidRPr="00AD31A1">
        <w:rPr>
          <w:rFonts w:asciiTheme="majorBidi" w:hAnsiTheme="majorBidi" w:cstheme="majorBidi"/>
          <w:rtl/>
        </w:rPr>
        <w:t xml:space="preserve"> محل مناقشه قرار بگیرد. در این مناقشه کون الروایات فی مقام التحدید چند وجه را </w:t>
      </w:r>
      <w:r w:rsidR="000E3D7B" w:rsidRPr="00AD31A1">
        <w:rPr>
          <w:rFonts w:asciiTheme="majorBidi" w:hAnsiTheme="majorBidi" w:cstheme="majorBidi"/>
          <w:rtl/>
        </w:rPr>
        <w:t>می‌شود</w:t>
      </w:r>
      <w:r w:rsidRPr="00AD31A1">
        <w:rPr>
          <w:rFonts w:asciiTheme="majorBidi" w:hAnsiTheme="majorBidi" w:cstheme="majorBidi"/>
          <w:rtl/>
        </w:rPr>
        <w:t xml:space="preserve"> </w:t>
      </w:r>
      <w:r w:rsidR="000E3D7B" w:rsidRPr="00AD31A1">
        <w:rPr>
          <w:rFonts w:asciiTheme="majorBidi" w:hAnsiTheme="majorBidi" w:cstheme="majorBidi"/>
          <w:rtl/>
        </w:rPr>
        <w:t>موردتوجه</w:t>
      </w:r>
      <w:r w:rsidRPr="00AD31A1">
        <w:rPr>
          <w:rFonts w:asciiTheme="majorBidi" w:hAnsiTheme="majorBidi" w:cstheme="majorBidi"/>
          <w:rtl/>
        </w:rPr>
        <w:t xml:space="preserve"> </w:t>
      </w:r>
      <w:r w:rsidR="000E3D7B" w:rsidRPr="00AD31A1">
        <w:rPr>
          <w:rFonts w:asciiTheme="majorBidi" w:hAnsiTheme="majorBidi" w:cstheme="majorBidi"/>
          <w:rtl/>
        </w:rPr>
        <w:t>قرارداد</w:t>
      </w:r>
      <w:r w:rsidRPr="00AD31A1">
        <w:rPr>
          <w:rFonts w:asciiTheme="majorBidi" w:hAnsiTheme="majorBidi" w:cstheme="majorBidi"/>
          <w:rtl/>
        </w:rPr>
        <w:t xml:space="preserve"> که به شکلی پاسخ شواهد است:</w:t>
      </w:r>
    </w:p>
    <w:p w:rsidR="00A319AF" w:rsidRPr="00AD31A1" w:rsidRDefault="00A319AF" w:rsidP="00C36621">
      <w:pPr>
        <w:pStyle w:val="ListParagraph"/>
        <w:numPr>
          <w:ilvl w:val="0"/>
          <w:numId w:val="8"/>
        </w:numPr>
        <w:rPr>
          <w:rFonts w:asciiTheme="majorBidi" w:hAnsiTheme="majorBidi" w:cstheme="majorBidi"/>
        </w:rPr>
      </w:pPr>
      <w:r w:rsidRPr="00AD31A1">
        <w:rPr>
          <w:rFonts w:asciiTheme="majorBidi" w:hAnsiTheme="majorBidi" w:cstheme="majorBidi"/>
          <w:rtl/>
        </w:rPr>
        <w:t xml:space="preserve">اگر به شاهد اول نگاه کنیم که مطلقاتی داریم که منع و ردع </w:t>
      </w:r>
      <w:r w:rsidR="000E3D7B" w:rsidRPr="00AD31A1">
        <w:rPr>
          <w:rFonts w:asciiTheme="majorBidi" w:hAnsiTheme="majorBidi" w:cstheme="majorBidi"/>
          <w:rtl/>
        </w:rPr>
        <w:t>می‌کنند</w:t>
      </w:r>
      <w:r w:rsidRPr="00AD31A1">
        <w:rPr>
          <w:rFonts w:asciiTheme="majorBidi" w:hAnsiTheme="majorBidi" w:cstheme="majorBidi"/>
          <w:rtl/>
        </w:rPr>
        <w:t xml:space="preserve"> از مطلق نگاه به اجنبیه و وجود این مطلقات شاهدی </w:t>
      </w:r>
      <w:r w:rsidR="000E3D7B" w:rsidRPr="00AD31A1">
        <w:rPr>
          <w:rFonts w:asciiTheme="majorBidi" w:hAnsiTheme="majorBidi" w:cstheme="majorBidi"/>
          <w:rtl/>
        </w:rPr>
        <w:t>می‌شود</w:t>
      </w:r>
      <w:r w:rsidRPr="00AD31A1">
        <w:rPr>
          <w:rFonts w:asciiTheme="majorBidi" w:hAnsiTheme="majorBidi" w:cstheme="majorBidi"/>
          <w:rtl/>
        </w:rPr>
        <w:t xml:space="preserve"> که اگر </w:t>
      </w:r>
      <w:r w:rsidR="000E3D7B" w:rsidRPr="00AD31A1">
        <w:rPr>
          <w:rFonts w:asciiTheme="majorBidi" w:hAnsiTheme="majorBidi" w:cstheme="majorBidi"/>
          <w:rtl/>
        </w:rPr>
        <w:t>سؤال</w:t>
      </w:r>
      <w:r w:rsidRPr="00AD31A1">
        <w:rPr>
          <w:rFonts w:asciiTheme="majorBidi" w:hAnsiTheme="majorBidi" w:cstheme="majorBidi"/>
          <w:rtl/>
        </w:rPr>
        <w:t xml:space="preserve"> شد و یا </w:t>
      </w:r>
      <w:r w:rsidR="00F74CBF" w:rsidRPr="00AD31A1">
        <w:rPr>
          <w:rFonts w:asciiTheme="majorBidi" w:hAnsiTheme="majorBidi" w:cstheme="majorBidi"/>
          <w:rtl/>
        </w:rPr>
        <w:t>ابتدائاً</w:t>
      </w:r>
      <w:r w:rsidRPr="00AD31A1">
        <w:rPr>
          <w:rFonts w:asciiTheme="majorBidi" w:hAnsiTheme="majorBidi" w:cstheme="majorBidi"/>
          <w:rtl/>
        </w:rPr>
        <w:t xml:space="preserve"> راجع به عضوی چیزی مطرح شد این </w:t>
      </w:r>
      <w:r w:rsidR="000E3D7B" w:rsidRPr="00AD31A1">
        <w:rPr>
          <w:rFonts w:asciiTheme="majorBidi" w:hAnsiTheme="majorBidi" w:cstheme="majorBidi"/>
          <w:rtl/>
        </w:rPr>
        <w:t>درواقع</w:t>
      </w:r>
      <w:r w:rsidRPr="00AD31A1">
        <w:rPr>
          <w:rFonts w:asciiTheme="majorBidi" w:hAnsiTheme="majorBidi" w:cstheme="majorBidi"/>
          <w:rtl/>
        </w:rPr>
        <w:t xml:space="preserve"> استثنائی به آن مطلقات است، مناقشه در این، این است که اگر روایات </w:t>
      </w:r>
      <w:r w:rsidR="000E3D7B" w:rsidRPr="00AD31A1">
        <w:rPr>
          <w:rFonts w:asciiTheme="majorBidi" w:hAnsiTheme="majorBidi" w:cstheme="majorBidi"/>
          <w:rtl/>
        </w:rPr>
        <w:t>مطلقه‌ای</w:t>
      </w:r>
      <w:r w:rsidRPr="00AD31A1">
        <w:rPr>
          <w:rFonts w:asciiTheme="majorBidi" w:hAnsiTheme="majorBidi" w:cstheme="majorBidi"/>
          <w:rtl/>
        </w:rPr>
        <w:t xml:space="preserve"> که نظر به اجنبیه را در مقام تصمیم ازدواج تجویز </w:t>
      </w:r>
      <w:r w:rsidR="000E3D7B" w:rsidRPr="00AD31A1">
        <w:rPr>
          <w:rFonts w:asciiTheme="majorBidi" w:hAnsiTheme="majorBidi" w:cstheme="majorBidi"/>
          <w:rtl/>
        </w:rPr>
        <w:t>می‌کند</w:t>
      </w:r>
      <w:r w:rsidRPr="00AD31A1">
        <w:rPr>
          <w:rFonts w:asciiTheme="majorBidi" w:hAnsiTheme="majorBidi" w:cstheme="majorBidi"/>
          <w:rtl/>
        </w:rPr>
        <w:t xml:space="preserve"> نداشتیم همین بود که شما </w:t>
      </w:r>
      <w:r w:rsidR="000E3D7B" w:rsidRPr="00AD31A1">
        <w:rPr>
          <w:rFonts w:asciiTheme="majorBidi" w:hAnsiTheme="majorBidi" w:cstheme="majorBidi"/>
          <w:rtl/>
        </w:rPr>
        <w:t>می‌فرمایید</w:t>
      </w:r>
      <w:r w:rsidR="009F109E" w:rsidRPr="00AD31A1">
        <w:rPr>
          <w:rFonts w:asciiTheme="majorBidi" w:hAnsiTheme="majorBidi" w:cstheme="majorBidi"/>
          <w:rtl/>
        </w:rPr>
        <w:t xml:space="preserve"> و حرفتان صحیح بود.طبیعت جمع هم همین بود که مطلقات </w:t>
      </w:r>
      <w:r w:rsidR="000E3D7B" w:rsidRPr="00AD31A1">
        <w:rPr>
          <w:rFonts w:asciiTheme="majorBidi" w:hAnsiTheme="majorBidi" w:cstheme="majorBidi"/>
          <w:rtl/>
        </w:rPr>
        <w:t>می‌گوید</w:t>
      </w:r>
      <w:r w:rsidR="009F109E" w:rsidRPr="00AD31A1">
        <w:rPr>
          <w:rFonts w:asciiTheme="majorBidi" w:hAnsiTheme="majorBidi" w:cstheme="majorBidi"/>
          <w:rtl/>
        </w:rPr>
        <w:t xml:space="preserve"> نظر ن</w:t>
      </w:r>
      <w:r w:rsidR="000E3D7B" w:rsidRPr="00AD31A1">
        <w:rPr>
          <w:rFonts w:asciiTheme="majorBidi" w:hAnsiTheme="majorBidi" w:cstheme="majorBidi"/>
          <w:rtl/>
        </w:rPr>
        <w:t>می‌شود</w:t>
      </w:r>
      <w:r w:rsidR="009F109E" w:rsidRPr="00AD31A1">
        <w:rPr>
          <w:rFonts w:asciiTheme="majorBidi" w:hAnsiTheme="majorBidi" w:cstheme="majorBidi"/>
          <w:rtl/>
        </w:rPr>
        <w:t xml:space="preserve"> این مورد خاص </w:t>
      </w:r>
      <w:r w:rsidR="000E3D7B" w:rsidRPr="00AD31A1">
        <w:rPr>
          <w:rFonts w:asciiTheme="majorBidi" w:hAnsiTheme="majorBidi" w:cstheme="majorBidi"/>
          <w:rtl/>
        </w:rPr>
        <w:t>می‌گوید</w:t>
      </w:r>
      <w:r w:rsidR="009F109E" w:rsidRPr="00AD31A1">
        <w:rPr>
          <w:rFonts w:asciiTheme="majorBidi" w:hAnsiTheme="majorBidi" w:cstheme="majorBidi"/>
          <w:rtl/>
        </w:rPr>
        <w:t xml:space="preserve"> </w:t>
      </w:r>
      <w:r w:rsidR="000E3D7B" w:rsidRPr="00AD31A1">
        <w:rPr>
          <w:rFonts w:asciiTheme="majorBidi" w:hAnsiTheme="majorBidi" w:cstheme="majorBidi"/>
          <w:rtl/>
        </w:rPr>
        <w:t>می‌شود</w:t>
      </w:r>
      <w:r w:rsidR="009F109E" w:rsidRPr="00AD31A1">
        <w:rPr>
          <w:rFonts w:asciiTheme="majorBidi" w:hAnsiTheme="majorBidi" w:cstheme="majorBidi"/>
          <w:rtl/>
        </w:rPr>
        <w:t xml:space="preserve"> </w:t>
      </w:r>
      <w:r w:rsidR="000E3D7B" w:rsidRPr="00AD31A1">
        <w:rPr>
          <w:rFonts w:asciiTheme="majorBidi" w:hAnsiTheme="majorBidi" w:cstheme="majorBidi"/>
          <w:rtl/>
        </w:rPr>
        <w:t>مثلاً</w:t>
      </w:r>
      <w:r w:rsidR="009F109E" w:rsidRPr="00AD31A1">
        <w:rPr>
          <w:rFonts w:asciiTheme="majorBidi" w:hAnsiTheme="majorBidi" w:cstheme="majorBidi"/>
          <w:rtl/>
        </w:rPr>
        <w:t xml:space="preserve"> به شعر نگاه کرد. اینجا نیاز به کونه فی مقام التحدید نداریم. زیرا بین آن مطلقات که ن</w:t>
      </w:r>
      <w:r w:rsidR="000E3D7B" w:rsidRPr="00AD31A1">
        <w:rPr>
          <w:rFonts w:asciiTheme="majorBidi" w:hAnsiTheme="majorBidi" w:cstheme="majorBidi"/>
          <w:rtl/>
        </w:rPr>
        <w:t>می‌شود</w:t>
      </w:r>
      <w:r w:rsidR="009F109E" w:rsidRPr="00AD31A1">
        <w:rPr>
          <w:rFonts w:asciiTheme="majorBidi" w:hAnsiTheme="majorBidi" w:cstheme="majorBidi"/>
          <w:rtl/>
        </w:rPr>
        <w:t xml:space="preserve"> نگاه کرد و اینی که </w:t>
      </w:r>
      <w:r w:rsidR="000E3D7B" w:rsidRPr="00AD31A1">
        <w:rPr>
          <w:rFonts w:asciiTheme="majorBidi" w:hAnsiTheme="majorBidi" w:cstheme="majorBidi"/>
          <w:rtl/>
        </w:rPr>
        <w:t>می‌گوید</w:t>
      </w:r>
      <w:r w:rsidR="009F109E" w:rsidRPr="00AD31A1">
        <w:rPr>
          <w:rFonts w:asciiTheme="majorBidi" w:hAnsiTheme="majorBidi" w:cstheme="majorBidi"/>
          <w:rtl/>
        </w:rPr>
        <w:t xml:space="preserve"> در مقام اراده ازدواج </w:t>
      </w:r>
      <w:r w:rsidR="000E3D7B" w:rsidRPr="00AD31A1">
        <w:rPr>
          <w:rFonts w:asciiTheme="majorBidi" w:hAnsiTheme="majorBidi" w:cstheme="majorBidi"/>
          <w:rtl/>
        </w:rPr>
        <w:t>می‌شود</w:t>
      </w:r>
      <w:r w:rsidR="009F109E" w:rsidRPr="00AD31A1">
        <w:rPr>
          <w:rFonts w:asciiTheme="majorBidi" w:hAnsiTheme="majorBidi" w:cstheme="majorBidi"/>
          <w:rtl/>
        </w:rPr>
        <w:t xml:space="preserve"> به شعر نگاه کرد بینشان تخالف و ایجاب و سلب است و عام یا مطلق با خاص تقیید </w:t>
      </w:r>
      <w:r w:rsidR="000E3D7B" w:rsidRPr="00AD31A1">
        <w:rPr>
          <w:rFonts w:asciiTheme="majorBidi" w:hAnsiTheme="majorBidi" w:cstheme="majorBidi"/>
          <w:rtl/>
        </w:rPr>
        <w:t>می‌شود</w:t>
      </w:r>
      <w:r w:rsidR="009F109E" w:rsidRPr="00AD31A1">
        <w:rPr>
          <w:rFonts w:asciiTheme="majorBidi" w:hAnsiTheme="majorBidi" w:cstheme="majorBidi"/>
          <w:rtl/>
        </w:rPr>
        <w:t xml:space="preserve">. مشکل ما این است که چیزی بین آن مطلق و </w:t>
      </w:r>
      <w:r w:rsidR="000E3D7B" w:rsidRPr="00AD31A1">
        <w:rPr>
          <w:rFonts w:asciiTheme="majorBidi" w:hAnsiTheme="majorBidi" w:cstheme="majorBidi"/>
          <w:rtl/>
        </w:rPr>
        <w:t>این‌ها</w:t>
      </w:r>
      <w:r w:rsidR="009F109E" w:rsidRPr="00AD31A1">
        <w:rPr>
          <w:rFonts w:asciiTheme="majorBidi" w:hAnsiTheme="majorBidi" w:cstheme="majorBidi"/>
          <w:rtl/>
        </w:rPr>
        <w:t xml:space="preserve"> پیدا شد و آن </w:t>
      </w:r>
      <w:r w:rsidR="000E3D7B" w:rsidRPr="00AD31A1">
        <w:rPr>
          <w:rFonts w:asciiTheme="majorBidi" w:hAnsiTheme="majorBidi" w:cstheme="majorBidi"/>
          <w:rtl/>
        </w:rPr>
        <w:t>طایفه‌ای</w:t>
      </w:r>
      <w:r w:rsidR="009F109E" w:rsidRPr="00AD31A1">
        <w:rPr>
          <w:rFonts w:asciiTheme="majorBidi" w:hAnsiTheme="majorBidi" w:cstheme="majorBidi"/>
          <w:rtl/>
        </w:rPr>
        <w:t xml:space="preserve"> است که مطلق است و </w:t>
      </w:r>
      <w:r w:rsidR="000E3D7B" w:rsidRPr="00AD31A1">
        <w:rPr>
          <w:rFonts w:asciiTheme="majorBidi" w:hAnsiTheme="majorBidi" w:cstheme="majorBidi"/>
          <w:rtl/>
        </w:rPr>
        <w:t>می‌گوید</w:t>
      </w:r>
      <w:r w:rsidR="009F109E" w:rsidRPr="00AD31A1">
        <w:rPr>
          <w:rFonts w:asciiTheme="majorBidi" w:hAnsiTheme="majorBidi" w:cstheme="majorBidi"/>
          <w:rtl/>
        </w:rPr>
        <w:t xml:space="preserve"> در مقام اراده ازدواج </w:t>
      </w:r>
      <w:r w:rsidR="000E3D7B" w:rsidRPr="00AD31A1">
        <w:rPr>
          <w:rFonts w:asciiTheme="majorBidi" w:hAnsiTheme="majorBidi" w:cstheme="majorBidi"/>
          <w:rtl/>
        </w:rPr>
        <w:t>می‌شود</w:t>
      </w:r>
      <w:r w:rsidR="009F109E" w:rsidRPr="00AD31A1">
        <w:rPr>
          <w:rFonts w:asciiTheme="majorBidi" w:hAnsiTheme="majorBidi" w:cstheme="majorBidi"/>
          <w:rtl/>
        </w:rPr>
        <w:t xml:space="preserve"> به اجنبیه نگاه کرد. پیدایش طایفه میانی </w:t>
      </w:r>
      <w:r w:rsidR="000E3D7B" w:rsidRPr="00AD31A1">
        <w:rPr>
          <w:rFonts w:asciiTheme="majorBidi" w:hAnsiTheme="majorBidi" w:cstheme="majorBidi"/>
          <w:rtl/>
        </w:rPr>
        <w:t>نمی‌گذارد</w:t>
      </w:r>
      <w:r w:rsidR="009F109E" w:rsidRPr="00AD31A1">
        <w:rPr>
          <w:rFonts w:asciiTheme="majorBidi" w:hAnsiTheme="majorBidi" w:cstheme="majorBidi"/>
          <w:rtl/>
        </w:rPr>
        <w:t xml:space="preserve"> این با آن نسبت سنجی شود و بگوییم این مقید </w:t>
      </w:r>
      <w:r w:rsidR="000E3D7B" w:rsidRPr="00AD31A1">
        <w:rPr>
          <w:rFonts w:asciiTheme="majorBidi" w:hAnsiTheme="majorBidi" w:cstheme="majorBidi"/>
          <w:rtl/>
        </w:rPr>
        <w:t>آن‌هاست</w:t>
      </w:r>
      <w:r w:rsidR="009F109E" w:rsidRPr="00AD31A1">
        <w:rPr>
          <w:rFonts w:asciiTheme="majorBidi" w:hAnsiTheme="majorBidi" w:cstheme="majorBidi"/>
          <w:rtl/>
        </w:rPr>
        <w:t xml:space="preserve"> و محدود به اینجاست و در غیر این آن عمومات کار </w:t>
      </w:r>
      <w:r w:rsidR="000E3D7B" w:rsidRPr="00AD31A1">
        <w:rPr>
          <w:rFonts w:asciiTheme="majorBidi" w:hAnsiTheme="majorBidi" w:cstheme="majorBidi"/>
          <w:rtl/>
        </w:rPr>
        <w:t>می‌کند</w:t>
      </w:r>
      <w:r w:rsidR="009F109E" w:rsidRPr="00AD31A1">
        <w:rPr>
          <w:rFonts w:asciiTheme="majorBidi" w:hAnsiTheme="majorBidi" w:cstheme="majorBidi"/>
          <w:rtl/>
        </w:rPr>
        <w:t xml:space="preserve">. مشکل ما اینجا این است که طایفه جدیدی بین آن دو </w:t>
      </w:r>
      <w:r w:rsidR="000E3D7B" w:rsidRPr="00AD31A1">
        <w:rPr>
          <w:rFonts w:asciiTheme="majorBidi" w:hAnsiTheme="majorBidi" w:cstheme="majorBidi"/>
          <w:rtl/>
        </w:rPr>
        <w:t>پیداشده</w:t>
      </w:r>
      <w:r w:rsidR="009F109E" w:rsidRPr="00AD31A1">
        <w:rPr>
          <w:rFonts w:asciiTheme="majorBidi" w:hAnsiTheme="majorBidi" w:cstheme="majorBidi"/>
          <w:rtl/>
        </w:rPr>
        <w:t xml:space="preserve"> و این طایفه جدید </w:t>
      </w:r>
      <w:r w:rsidR="000E3D7B" w:rsidRPr="00AD31A1">
        <w:rPr>
          <w:rFonts w:asciiTheme="majorBidi" w:hAnsiTheme="majorBidi" w:cstheme="majorBidi"/>
          <w:rtl/>
        </w:rPr>
        <w:t>نسبت‌ها</w:t>
      </w:r>
      <w:r w:rsidR="009F109E" w:rsidRPr="00AD31A1">
        <w:rPr>
          <w:rFonts w:asciiTheme="majorBidi" w:hAnsiTheme="majorBidi" w:cstheme="majorBidi"/>
          <w:rtl/>
        </w:rPr>
        <w:t xml:space="preserve"> را تغییر </w:t>
      </w:r>
      <w:r w:rsidR="000E3D7B" w:rsidRPr="00AD31A1">
        <w:rPr>
          <w:rFonts w:asciiTheme="majorBidi" w:hAnsiTheme="majorBidi" w:cstheme="majorBidi"/>
          <w:rtl/>
        </w:rPr>
        <w:t>می‌دهد</w:t>
      </w:r>
      <w:r w:rsidR="009F109E" w:rsidRPr="00AD31A1">
        <w:rPr>
          <w:rFonts w:asciiTheme="majorBidi" w:hAnsiTheme="majorBidi" w:cstheme="majorBidi"/>
          <w:rtl/>
        </w:rPr>
        <w:t xml:space="preserve"> و بحث </w:t>
      </w:r>
      <w:r w:rsidR="000E3D7B" w:rsidRPr="00AD31A1">
        <w:rPr>
          <w:rFonts w:asciiTheme="majorBidi" w:hAnsiTheme="majorBidi" w:cstheme="majorBidi"/>
          <w:rtl/>
        </w:rPr>
        <w:t>این‌وآن</w:t>
      </w:r>
      <w:r w:rsidR="009F109E" w:rsidRPr="00AD31A1">
        <w:rPr>
          <w:rFonts w:asciiTheme="majorBidi" w:hAnsiTheme="majorBidi" w:cstheme="majorBidi"/>
          <w:rtl/>
        </w:rPr>
        <w:t xml:space="preserve"> اولی نیست بلکه این را با </w:t>
      </w:r>
      <w:r w:rsidR="000E3D7B" w:rsidRPr="00AD31A1">
        <w:rPr>
          <w:rFonts w:asciiTheme="majorBidi" w:hAnsiTheme="majorBidi" w:cstheme="majorBidi"/>
          <w:rtl/>
        </w:rPr>
        <w:t>مطلقه‌ای</w:t>
      </w:r>
      <w:r w:rsidR="009F109E" w:rsidRPr="00AD31A1">
        <w:rPr>
          <w:rFonts w:asciiTheme="majorBidi" w:hAnsiTheme="majorBidi" w:cstheme="majorBidi"/>
          <w:rtl/>
        </w:rPr>
        <w:t xml:space="preserve"> که </w:t>
      </w:r>
      <w:r w:rsidR="000E3D7B" w:rsidRPr="00AD31A1">
        <w:rPr>
          <w:rFonts w:asciiTheme="majorBidi" w:hAnsiTheme="majorBidi" w:cstheme="majorBidi"/>
          <w:rtl/>
        </w:rPr>
        <w:t>می‌گوید</w:t>
      </w:r>
      <w:r w:rsidR="009F109E" w:rsidRPr="00AD31A1">
        <w:rPr>
          <w:rFonts w:asciiTheme="majorBidi" w:hAnsiTheme="majorBidi" w:cstheme="majorBidi"/>
          <w:rtl/>
        </w:rPr>
        <w:t xml:space="preserve"> نظر در مقام ازدواج جایز است باید سنجید. </w:t>
      </w:r>
      <w:r w:rsidR="000E3D7B" w:rsidRPr="00AD31A1">
        <w:rPr>
          <w:rFonts w:asciiTheme="majorBidi" w:hAnsiTheme="majorBidi" w:cstheme="majorBidi"/>
          <w:rtl/>
        </w:rPr>
        <w:t>این‌یک</w:t>
      </w:r>
      <w:r w:rsidR="009F109E" w:rsidRPr="00AD31A1">
        <w:rPr>
          <w:rFonts w:asciiTheme="majorBidi" w:hAnsiTheme="majorBidi" w:cstheme="majorBidi"/>
          <w:rtl/>
        </w:rPr>
        <w:t xml:space="preserve"> جهت.</w:t>
      </w:r>
    </w:p>
    <w:p w:rsidR="009F109E" w:rsidRPr="00AD31A1" w:rsidRDefault="009F109E" w:rsidP="00C36621">
      <w:pPr>
        <w:rPr>
          <w:rFonts w:asciiTheme="majorBidi" w:hAnsiTheme="majorBidi" w:cstheme="majorBidi"/>
        </w:rPr>
      </w:pPr>
      <w:r w:rsidRPr="00AD31A1">
        <w:rPr>
          <w:rFonts w:asciiTheme="majorBidi" w:hAnsiTheme="majorBidi" w:cstheme="majorBidi"/>
          <w:rtl/>
        </w:rPr>
        <w:t xml:space="preserve">آن مذاق و ارتکاز عقلایی که ممکن است بگوییم اینجا وجود دارد بر اینکه این نگاه چون نامطلوب و ممنوع است پس باید تحدید و حصر را جدی بگیریم. درست است مطلقات میانی داریم که </w:t>
      </w:r>
      <w:r w:rsidR="000E3D7B" w:rsidRPr="00AD31A1">
        <w:rPr>
          <w:rFonts w:asciiTheme="majorBidi" w:hAnsiTheme="majorBidi" w:cstheme="majorBidi"/>
          <w:rtl/>
        </w:rPr>
        <w:t>می‌گوید</w:t>
      </w:r>
      <w:r w:rsidRPr="00AD31A1">
        <w:rPr>
          <w:rFonts w:asciiTheme="majorBidi" w:hAnsiTheme="majorBidi" w:cstheme="majorBidi"/>
          <w:rtl/>
        </w:rPr>
        <w:t xml:space="preserve"> نظر در مقام ازدواج جایز است اما عمومات بالاتر آن است حتی اگر نباشد مذاق شریعت آن است که نباید نگاه کرد. این موجب </w:t>
      </w:r>
      <w:r w:rsidR="000E3D7B" w:rsidRPr="00AD31A1">
        <w:rPr>
          <w:rFonts w:asciiTheme="majorBidi" w:hAnsiTheme="majorBidi" w:cstheme="majorBidi"/>
          <w:rtl/>
        </w:rPr>
        <w:t>می‌شود</w:t>
      </w:r>
      <w:r w:rsidRPr="00AD31A1">
        <w:rPr>
          <w:rFonts w:asciiTheme="majorBidi" w:hAnsiTheme="majorBidi" w:cstheme="majorBidi"/>
          <w:rtl/>
        </w:rPr>
        <w:t xml:space="preserve"> ارتکاز تحدیدی عقلا پیدا کنند و </w:t>
      </w:r>
      <w:r w:rsidR="000E3D7B" w:rsidRPr="00AD31A1">
        <w:rPr>
          <w:rFonts w:asciiTheme="majorBidi" w:hAnsiTheme="majorBidi" w:cstheme="majorBidi"/>
          <w:rtl/>
        </w:rPr>
        <w:t>احتمالاً</w:t>
      </w:r>
      <w:r w:rsidRPr="00AD31A1">
        <w:rPr>
          <w:rFonts w:asciiTheme="majorBidi" w:hAnsiTheme="majorBidi" w:cstheme="majorBidi"/>
          <w:rtl/>
        </w:rPr>
        <w:t xml:space="preserve"> سائل هم در شعاع همین دارای ارتکاز تحدید بوده است. پاسخش این است که در صورتی </w:t>
      </w:r>
      <w:r w:rsidR="000E3D7B" w:rsidRPr="00AD31A1">
        <w:rPr>
          <w:rFonts w:asciiTheme="majorBidi" w:hAnsiTheme="majorBidi" w:cstheme="majorBidi"/>
          <w:rtl/>
        </w:rPr>
        <w:t>می‌شود</w:t>
      </w:r>
      <w:r w:rsidRPr="00AD31A1">
        <w:rPr>
          <w:rFonts w:asciiTheme="majorBidi" w:hAnsiTheme="majorBidi" w:cstheme="majorBidi"/>
          <w:rtl/>
        </w:rPr>
        <w:t xml:space="preserve"> به این توجه کرد که </w:t>
      </w:r>
      <w:r w:rsidR="000E3D7B" w:rsidRPr="00AD31A1">
        <w:rPr>
          <w:rFonts w:asciiTheme="majorBidi" w:hAnsiTheme="majorBidi" w:cstheme="majorBidi"/>
          <w:rtl/>
        </w:rPr>
        <w:t>تحلیل‌هایی</w:t>
      </w:r>
      <w:r w:rsidRPr="00AD31A1">
        <w:rPr>
          <w:rFonts w:asciiTheme="majorBidi" w:hAnsiTheme="majorBidi" w:cstheme="majorBidi"/>
          <w:rtl/>
        </w:rPr>
        <w:t xml:space="preserve"> که در شش یا هفت روایت بود وجود نداشت. </w:t>
      </w:r>
      <w:r w:rsidR="0075687B" w:rsidRPr="00AD31A1">
        <w:rPr>
          <w:rFonts w:asciiTheme="majorBidi" w:hAnsiTheme="majorBidi" w:cstheme="majorBidi"/>
          <w:rtl/>
        </w:rPr>
        <w:t>«</w:t>
      </w:r>
      <w:r w:rsidR="0075687B" w:rsidRPr="00AD31A1">
        <w:rPr>
          <w:rFonts w:asciiTheme="majorBidi" w:hAnsiTheme="majorBidi" w:cstheme="majorBidi"/>
          <w:color w:val="008000"/>
          <w:rtl/>
        </w:rPr>
        <w:t>إِنَّمَا يُرِيدُ أَنْ يَشْتَرِيَهَا بِأَغْلَى الثَّمَنِ</w:t>
      </w:r>
      <w:r w:rsidR="0075687B" w:rsidRPr="00AD31A1">
        <w:rPr>
          <w:rFonts w:asciiTheme="majorBidi" w:hAnsiTheme="majorBidi" w:cstheme="majorBidi"/>
          <w:rtl/>
        </w:rPr>
        <w:t>»</w:t>
      </w:r>
      <w:r w:rsidR="0075687B" w:rsidRPr="00AD31A1">
        <w:rPr>
          <w:rFonts w:asciiTheme="majorBidi" w:hAnsiTheme="majorBidi" w:cstheme="majorBidi"/>
          <w:vertAlign w:val="superscript"/>
          <w:rtl/>
        </w:rPr>
        <w:footnoteReference w:id="3"/>
      </w:r>
      <w:r w:rsidR="0075687B" w:rsidRPr="00AD31A1">
        <w:rPr>
          <w:rFonts w:asciiTheme="majorBidi" w:hAnsiTheme="majorBidi" w:cstheme="majorBidi"/>
          <w:rtl/>
        </w:rPr>
        <w:t xml:space="preserve"> «</w:t>
      </w:r>
      <w:r w:rsidR="00F224C0" w:rsidRPr="00AD31A1">
        <w:rPr>
          <w:rFonts w:asciiTheme="majorBidi" w:hAnsiTheme="majorBidi" w:cstheme="majorBidi"/>
          <w:color w:val="008000"/>
          <w:rtl/>
        </w:rPr>
        <w:t>فَلِمَ يُعْطِي مَالَهُ</w:t>
      </w:r>
      <w:r w:rsidR="0075687B" w:rsidRPr="00AD31A1">
        <w:rPr>
          <w:rFonts w:asciiTheme="majorBidi" w:hAnsiTheme="majorBidi" w:cstheme="majorBidi"/>
          <w:rtl/>
        </w:rPr>
        <w:t>»،</w:t>
      </w:r>
      <w:r w:rsidR="00F224C0" w:rsidRPr="00AD31A1">
        <w:rPr>
          <w:rStyle w:val="FootnoteReference"/>
          <w:rFonts w:asciiTheme="majorBidi" w:hAnsiTheme="majorBidi" w:cstheme="majorBidi"/>
          <w:rtl/>
        </w:rPr>
        <w:footnoteReference w:id="4"/>
      </w:r>
      <w:r w:rsidR="0075687B" w:rsidRPr="00AD31A1">
        <w:rPr>
          <w:rFonts w:asciiTheme="majorBidi" w:hAnsiTheme="majorBidi" w:cstheme="majorBidi"/>
          <w:rtl/>
        </w:rPr>
        <w:t xml:space="preserve"> </w:t>
      </w:r>
      <w:r w:rsidR="00F74CBF" w:rsidRPr="00AD31A1">
        <w:rPr>
          <w:rFonts w:asciiTheme="majorBidi" w:hAnsiTheme="majorBidi" w:cstheme="majorBidi"/>
          <w:rtl/>
        </w:rPr>
        <w:t>«</w:t>
      </w:r>
      <w:r w:rsidR="00F74CBF" w:rsidRPr="00AD31A1">
        <w:rPr>
          <w:rFonts w:asciiTheme="majorBidi" w:hAnsiTheme="majorBidi" w:cstheme="majorBidi"/>
          <w:color w:val="008000"/>
          <w:rtl/>
        </w:rPr>
        <w:t>إِنَّمَا هُوَ مُسْتَامٌ</w:t>
      </w:r>
      <w:r w:rsidR="00F74CBF" w:rsidRPr="00AD31A1">
        <w:rPr>
          <w:rFonts w:asciiTheme="majorBidi" w:hAnsiTheme="majorBidi" w:cstheme="majorBidi"/>
          <w:rtl/>
        </w:rPr>
        <w:t>»،</w:t>
      </w:r>
      <w:r w:rsidR="00F74CBF" w:rsidRPr="00AD31A1">
        <w:rPr>
          <w:rStyle w:val="FootnoteReference"/>
          <w:rFonts w:asciiTheme="majorBidi" w:hAnsiTheme="majorBidi" w:cstheme="majorBidi"/>
          <w:rtl/>
        </w:rPr>
        <w:footnoteReference w:id="5"/>
      </w:r>
      <w:r w:rsidR="00F74CBF" w:rsidRPr="00AD31A1">
        <w:rPr>
          <w:rFonts w:asciiTheme="majorBidi" w:hAnsiTheme="majorBidi" w:cstheme="majorBidi"/>
          <w:rtl/>
        </w:rPr>
        <w:t xml:space="preserve"> </w:t>
      </w:r>
      <w:r w:rsidRPr="00AD31A1">
        <w:rPr>
          <w:rFonts w:asciiTheme="majorBidi" w:hAnsiTheme="majorBidi" w:cstheme="majorBidi"/>
          <w:rtl/>
        </w:rPr>
        <w:t xml:space="preserve">این تعلیل ها </w:t>
      </w:r>
      <w:r w:rsidR="000E3D7B" w:rsidRPr="00AD31A1">
        <w:rPr>
          <w:rFonts w:asciiTheme="majorBidi" w:hAnsiTheme="majorBidi" w:cstheme="majorBidi"/>
          <w:rtl/>
        </w:rPr>
        <w:t>نمی‌گذارد</w:t>
      </w:r>
      <w:r w:rsidRPr="00AD31A1">
        <w:rPr>
          <w:rFonts w:asciiTheme="majorBidi" w:hAnsiTheme="majorBidi" w:cstheme="majorBidi"/>
          <w:rtl/>
        </w:rPr>
        <w:t xml:space="preserve"> ارتکاز آن طور راحت شکل بگیرد. </w:t>
      </w:r>
      <w:r w:rsidR="000E3D7B" w:rsidRPr="00AD31A1">
        <w:rPr>
          <w:rFonts w:asciiTheme="majorBidi" w:hAnsiTheme="majorBidi" w:cstheme="majorBidi"/>
          <w:rtl/>
        </w:rPr>
        <w:t>نمی‌گوییم</w:t>
      </w:r>
      <w:r w:rsidRPr="00AD31A1">
        <w:rPr>
          <w:rFonts w:asciiTheme="majorBidi" w:hAnsiTheme="majorBidi" w:cstheme="majorBidi"/>
          <w:rtl/>
        </w:rPr>
        <w:t xml:space="preserve"> نیست، هست ولی در حد ظهور تحدید درست کند و مفهوم برای این </w:t>
      </w:r>
      <w:r w:rsidR="000E3D7B" w:rsidRPr="00AD31A1">
        <w:rPr>
          <w:rFonts w:asciiTheme="majorBidi" w:hAnsiTheme="majorBidi" w:cstheme="majorBidi"/>
          <w:rtl/>
        </w:rPr>
        <w:t>جمله‌ها</w:t>
      </w:r>
      <w:r w:rsidRPr="00AD31A1">
        <w:rPr>
          <w:rFonts w:asciiTheme="majorBidi" w:hAnsiTheme="majorBidi" w:cstheme="majorBidi"/>
          <w:rtl/>
        </w:rPr>
        <w:t xml:space="preserve"> بسازد در معرض تردید است. زیرا </w:t>
      </w:r>
      <w:r w:rsidR="000E3D7B" w:rsidRPr="00AD31A1">
        <w:rPr>
          <w:rFonts w:asciiTheme="majorBidi" w:hAnsiTheme="majorBidi" w:cstheme="majorBidi"/>
          <w:rtl/>
        </w:rPr>
        <w:t>علی‌رغم</w:t>
      </w:r>
      <w:r w:rsidRPr="00AD31A1">
        <w:rPr>
          <w:rFonts w:asciiTheme="majorBidi" w:hAnsiTheme="majorBidi" w:cstheme="majorBidi"/>
          <w:rtl/>
        </w:rPr>
        <w:t xml:space="preserve"> اینکه مذاق شریعت این </w:t>
      </w:r>
      <w:r w:rsidR="000E3D7B" w:rsidRPr="00AD31A1">
        <w:rPr>
          <w:rFonts w:asciiTheme="majorBidi" w:hAnsiTheme="majorBidi" w:cstheme="majorBidi"/>
          <w:rtl/>
        </w:rPr>
        <w:t>است که</w:t>
      </w:r>
      <w:r w:rsidRPr="00AD31A1">
        <w:rPr>
          <w:rFonts w:asciiTheme="majorBidi" w:hAnsiTheme="majorBidi" w:cstheme="majorBidi"/>
          <w:rtl/>
        </w:rPr>
        <w:t xml:space="preserve"> به نامحرم ن</w:t>
      </w:r>
      <w:r w:rsidR="000E3D7B" w:rsidRPr="00AD31A1">
        <w:rPr>
          <w:rFonts w:asciiTheme="majorBidi" w:hAnsiTheme="majorBidi" w:cstheme="majorBidi"/>
          <w:rtl/>
        </w:rPr>
        <w:t>می‌شود</w:t>
      </w:r>
      <w:r w:rsidRPr="00AD31A1">
        <w:rPr>
          <w:rFonts w:asciiTheme="majorBidi" w:hAnsiTheme="majorBidi" w:cstheme="majorBidi"/>
          <w:rtl/>
        </w:rPr>
        <w:t xml:space="preserve"> نگاه کرد </w:t>
      </w:r>
      <w:r w:rsidR="000E3D7B" w:rsidRPr="00AD31A1">
        <w:rPr>
          <w:rFonts w:asciiTheme="majorBidi" w:hAnsiTheme="majorBidi" w:cstheme="majorBidi"/>
          <w:rtl/>
        </w:rPr>
        <w:t>علی‌رغم</w:t>
      </w:r>
      <w:r w:rsidRPr="00AD31A1">
        <w:rPr>
          <w:rFonts w:asciiTheme="majorBidi" w:hAnsiTheme="majorBidi" w:cstheme="majorBidi"/>
          <w:rtl/>
        </w:rPr>
        <w:t xml:space="preserve"> آن تعلیلی که در چند جا آمده مانع </w:t>
      </w:r>
      <w:r w:rsidR="000E3D7B" w:rsidRPr="00AD31A1">
        <w:rPr>
          <w:rFonts w:asciiTheme="majorBidi" w:hAnsiTheme="majorBidi" w:cstheme="majorBidi"/>
          <w:rtl/>
        </w:rPr>
        <w:t>می‌شود</w:t>
      </w:r>
      <w:r w:rsidRPr="00AD31A1">
        <w:rPr>
          <w:rFonts w:asciiTheme="majorBidi" w:hAnsiTheme="majorBidi" w:cstheme="majorBidi"/>
          <w:rtl/>
        </w:rPr>
        <w:t xml:space="preserve"> از اینکه انسان مطمئن شود ارتکاز </w:t>
      </w:r>
      <w:r w:rsidR="000E3D7B" w:rsidRPr="00AD31A1">
        <w:rPr>
          <w:rFonts w:asciiTheme="majorBidi" w:hAnsiTheme="majorBidi" w:cstheme="majorBidi"/>
          <w:rtl/>
        </w:rPr>
        <w:t>محدودکننده‌ای</w:t>
      </w:r>
      <w:r w:rsidRPr="00AD31A1">
        <w:rPr>
          <w:rFonts w:asciiTheme="majorBidi" w:hAnsiTheme="majorBidi" w:cstheme="majorBidi"/>
          <w:rtl/>
        </w:rPr>
        <w:t xml:space="preserve"> </w:t>
      </w:r>
      <w:r w:rsidR="000E3D7B" w:rsidRPr="00AD31A1">
        <w:rPr>
          <w:rFonts w:asciiTheme="majorBidi" w:hAnsiTheme="majorBidi" w:cstheme="majorBidi"/>
          <w:rtl/>
        </w:rPr>
        <w:t>به‌خصوص</w:t>
      </w:r>
      <w:r w:rsidRPr="00AD31A1">
        <w:rPr>
          <w:rFonts w:asciiTheme="majorBidi" w:hAnsiTheme="majorBidi" w:cstheme="majorBidi"/>
          <w:rtl/>
        </w:rPr>
        <w:t xml:space="preserve"> همین عضو وجود دارد. بازهم نفی ن</w:t>
      </w:r>
      <w:r w:rsidR="000E3D7B" w:rsidRPr="00AD31A1">
        <w:rPr>
          <w:rFonts w:asciiTheme="majorBidi" w:hAnsiTheme="majorBidi" w:cstheme="majorBidi"/>
          <w:rtl/>
        </w:rPr>
        <w:t>می‌کنیم</w:t>
      </w:r>
      <w:r w:rsidRPr="00AD31A1">
        <w:rPr>
          <w:rFonts w:asciiTheme="majorBidi" w:hAnsiTheme="majorBidi" w:cstheme="majorBidi"/>
          <w:rtl/>
        </w:rPr>
        <w:t xml:space="preserve"> که متلائم با ذهن </w:t>
      </w:r>
      <w:r w:rsidRPr="00AD31A1">
        <w:rPr>
          <w:rFonts w:asciiTheme="majorBidi" w:hAnsiTheme="majorBidi" w:cstheme="majorBidi"/>
          <w:rtl/>
        </w:rPr>
        <w:lastRenderedPageBreak/>
        <w:t xml:space="preserve">یک فردی که </w:t>
      </w:r>
      <w:r w:rsidR="000E3D7B" w:rsidRPr="00AD31A1">
        <w:rPr>
          <w:rFonts w:asciiTheme="majorBidi" w:hAnsiTheme="majorBidi" w:cstheme="majorBidi"/>
          <w:rtl/>
        </w:rPr>
        <w:t>این‌ها</w:t>
      </w:r>
      <w:r w:rsidRPr="00AD31A1">
        <w:rPr>
          <w:rFonts w:asciiTheme="majorBidi" w:hAnsiTheme="majorBidi" w:cstheme="majorBidi"/>
          <w:rtl/>
        </w:rPr>
        <w:t xml:space="preserve"> را </w:t>
      </w:r>
      <w:r w:rsidR="000E3D7B" w:rsidRPr="00AD31A1">
        <w:rPr>
          <w:rFonts w:asciiTheme="majorBidi" w:hAnsiTheme="majorBidi" w:cstheme="majorBidi"/>
          <w:rtl/>
        </w:rPr>
        <w:t>می‌خواند</w:t>
      </w:r>
      <w:r w:rsidRPr="00AD31A1">
        <w:rPr>
          <w:rFonts w:asciiTheme="majorBidi" w:hAnsiTheme="majorBidi" w:cstheme="majorBidi"/>
          <w:rtl/>
        </w:rPr>
        <w:t xml:space="preserve"> یا مساعد </w:t>
      </w:r>
      <w:r w:rsidR="000E3D7B" w:rsidRPr="00AD31A1">
        <w:rPr>
          <w:rFonts w:asciiTheme="majorBidi" w:hAnsiTheme="majorBidi" w:cstheme="majorBidi"/>
          <w:rtl/>
        </w:rPr>
        <w:t>بااعتبار</w:t>
      </w:r>
      <w:r w:rsidRPr="00AD31A1">
        <w:rPr>
          <w:rFonts w:asciiTheme="majorBidi" w:hAnsiTheme="majorBidi" w:cstheme="majorBidi"/>
          <w:rtl/>
        </w:rPr>
        <w:t xml:space="preserve"> نوعی تحدید است اما اینکه بگوید در حد ظهور است و مفهوم درست شد </w:t>
      </w:r>
      <w:r w:rsidR="000E3D7B" w:rsidRPr="00AD31A1">
        <w:rPr>
          <w:rFonts w:asciiTheme="majorBidi" w:hAnsiTheme="majorBidi" w:cstheme="majorBidi"/>
          <w:rtl/>
        </w:rPr>
        <w:t>باملاحظه</w:t>
      </w:r>
      <w:r w:rsidRPr="00AD31A1">
        <w:rPr>
          <w:rFonts w:asciiTheme="majorBidi" w:hAnsiTheme="majorBidi" w:cstheme="majorBidi"/>
          <w:rtl/>
        </w:rPr>
        <w:t xml:space="preserve"> این تعلیلات انسان تردید پیدا </w:t>
      </w:r>
      <w:r w:rsidR="000E3D7B" w:rsidRPr="00AD31A1">
        <w:rPr>
          <w:rFonts w:asciiTheme="majorBidi" w:hAnsiTheme="majorBidi" w:cstheme="majorBidi"/>
          <w:rtl/>
        </w:rPr>
        <w:t>می‌کند</w:t>
      </w:r>
      <w:r w:rsidRPr="00AD31A1">
        <w:rPr>
          <w:rFonts w:asciiTheme="majorBidi" w:hAnsiTheme="majorBidi" w:cstheme="majorBidi"/>
          <w:rtl/>
        </w:rPr>
        <w:t xml:space="preserve"> که در </w:t>
      </w:r>
      <w:r w:rsidR="000E3D7B" w:rsidRPr="00AD31A1">
        <w:rPr>
          <w:rFonts w:asciiTheme="majorBidi" w:hAnsiTheme="majorBidi" w:cstheme="majorBidi"/>
          <w:rtl/>
        </w:rPr>
        <w:t>این‌ها</w:t>
      </w:r>
      <w:r w:rsidRPr="00AD31A1">
        <w:rPr>
          <w:rFonts w:asciiTheme="majorBidi" w:hAnsiTheme="majorBidi" w:cstheme="majorBidi"/>
          <w:rtl/>
        </w:rPr>
        <w:t xml:space="preserve"> باشد. این تعلیلات هم فقط در مطلقات نیس</w:t>
      </w:r>
      <w:r w:rsidR="00F224C0" w:rsidRPr="00AD31A1">
        <w:rPr>
          <w:rFonts w:asciiTheme="majorBidi" w:hAnsiTheme="majorBidi" w:cstheme="majorBidi"/>
          <w:rtl/>
        </w:rPr>
        <w:t>ت. در طایفه مطلقه فقط این تعلیل‌</w:t>
      </w:r>
      <w:r w:rsidRPr="00AD31A1">
        <w:rPr>
          <w:rFonts w:asciiTheme="majorBidi" w:hAnsiTheme="majorBidi" w:cstheme="majorBidi"/>
          <w:rtl/>
        </w:rPr>
        <w:t xml:space="preserve">ها نیست بلکه در </w:t>
      </w:r>
      <w:r w:rsidR="000E3D7B" w:rsidRPr="00AD31A1">
        <w:rPr>
          <w:rFonts w:asciiTheme="majorBidi" w:hAnsiTheme="majorBidi" w:cstheme="majorBidi"/>
          <w:rtl/>
        </w:rPr>
        <w:t>همین‌جایی</w:t>
      </w:r>
      <w:r w:rsidRPr="00AD31A1">
        <w:rPr>
          <w:rFonts w:asciiTheme="majorBidi" w:hAnsiTheme="majorBidi" w:cstheme="majorBidi"/>
          <w:rtl/>
        </w:rPr>
        <w:t xml:space="preserve"> که </w:t>
      </w:r>
      <w:r w:rsidR="000E3D7B" w:rsidRPr="00AD31A1">
        <w:rPr>
          <w:rFonts w:asciiTheme="majorBidi" w:hAnsiTheme="majorBidi" w:cstheme="majorBidi"/>
          <w:rtl/>
        </w:rPr>
        <w:t>سؤال</w:t>
      </w:r>
      <w:r w:rsidRPr="00AD31A1">
        <w:rPr>
          <w:rFonts w:asciiTheme="majorBidi" w:hAnsiTheme="majorBidi" w:cstheme="majorBidi"/>
          <w:rtl/>
        </w:rPr>
        <w:t xml:space="preserve"> و جواب هم شده تعلیل دارد و ممکن است بگوییم اینجا با تعلیل که </w:t>
      </w:r>
      <w:r w:rsidR="000E3D7B" w:rsidRPr="00AD31A1">
        <w:rPr>
          <w:rFonts w:asciiTheme="majorBidi" w:hAnsiTheme="majorBidi" w:cstheme="majorBidi"/>
          <w:rtl/>
        </w:rPr>
        <w:t>می‌تواند</w:t>
      </w:r>
      <w:r w:rsidRPr="00AD31A1">
        <w:rPr>
          <w:rFonts w:asciiTheme="majorBidi" w:hAnsiTheme="majorBidi" w:cstheme="majorBidi"/>
          <w:rtl/>
        </w:rPr>
        <w:t xml:space="preserve"> تعمیم دهد امام از محدوده </w:t>
      </w:r>
      <w:r w:rsidR="000E3D7B" w:rsidRPr="00AD31A1">
        <w:rPr>
          <w:rFonts w:asciiTheme="majorBidi" w:hAnsiTheme="majorBidi" w:cstheme="majorBidi"/>
          <w:rtl/>
        </w:rPr>
        <w:t>سؤال</w:t>
      </w:r>
      <w:r w:rsidRPr="00AD31A1">
        <w:rPr>
          <w:rFonts w:asciiTheme="majorBidi" w:hAnsiTheme="majorBidi" w:cstheme="majorBidi"/>
          <w:rtl/>
        </w:rPr>
        <w:t xml:space="preserve"> بالاتر آمده است. چون اینکه </w:t>
      </w:r>
      <w:r w:rsidR="000E3D7B" w:rsidRPr="00AD31A1">
        <w:rPr>
          <w:rFonts w:asciiTheme="majorBidi" w:hAnsiTheme="majorBidi" w:cstheme="majorBidi"/>
          <w:rtl/>
        </w:rPr>
        <w:t>می‌گوییم</w:t>
      </w:r>
      <w:r w:rsidRPr="00AD31A1">
        <w:rPr>
          <w:rFonts w:asciiTheme="majorBidi" w:hAnsiTheme="majorBidi" w:cstheme="majorBidi"/>
          <w:rtl/>
        </w:rPr>
        <w:t xml:space="preserve"> لازم نیست پاسخگو و امام در مقام </w:t>
      </w:r>
      <w:r w:rsidR="000E3D7B" w:rsidRPr="00AD31A1">
        <w:rPr>
          <w:rFonts w:asciiTheme="majorBidi" w:hAnsiTheme="majorBidi" w:cstheme="majorBidi"/>
          <w:rtl/>
        </w:rPr>
        <w:t>سؤال</w:t>
      </w:r>
      <w:r w:rsidRPr="00AD31A1">
        <w:rPr>
          <w:rFonts w:asciiTheme="majorBidi" w:hAnsiTheme="majorBidi" w:cstheme="majorBidi"/>
          <w:rtl/>
        </w:rPr>
        <w:t xml:space="preserve"> بیش از </w:t>
      </w:r>
      <w:r w:rsidR="000E3D7B" w:rsidRPr="00AD31A1">
        <w:rPr>
          <w:rFonts w:asciiTheme="majorBidi" w:hAnsiTheme="majorBidi" w:cstheme="majorBidi"/>
          <w:rtl/>
        </w:rPr>
        <w:t>سؤال</w:t>
      </w:r>
      <w:r w:rsidRPr="00AD31A1">
        <w:rPr>
          <w:rFonts w:asciiTheme="majorBidi" w:hAnsiTheme="majorBidi" w:cstheme="majorBidi"/>
          <w:rtl/>
        </w:rPr>
        <w:t xml:space="preserve"> او را جواب دهد ولی </w:t>
      </w:r>
      <w:r w:rsidR="000E3D7B" w:rsidRPr="00AD31A1">
        <w:rPr>
          <w:rFonts w:asciiTheme="majorBidi" w:hAnsiTheme="majorBidi" w:cstheme="majorBidi"/>
          <w:rtl/>
        </w:rPr>
        <w:t>می‌تواند</w:t>
      </w:r>
      <w:r w:rsidRPr="00AD31A1">
        <w:rPr>
          <w:rFonts w:asciiTheme="majorBidi" w:hAnsiTheme="majorBidi" w:cstheme="majorBidi"/>
          <w:rtl/>
        </w:rPr>
        <w:t xml:space="preserve"> که جواب دهد و بسیاری موارد هم جواب داده است. جواب هم گاهی </w:t>
      </w:r>
      <w:r w:rsidR="000E3D7B" w:rsidRPr="00AD31A1">
        <w:rPr>
          <w:rFonts w:asciiTheme="majorBidi" w:hAnsiTheme="majorBidi" w:cstheme="majorBidi"/>
          <w:rtl/>
        </w:rPr>
        <w:t>به‌صراحت</w:t>
      </w:r>
      <w:r w:rsidRPr="00AD31A1">
        <w:rPr>
          <w:rFonts w:asciiTheme="majorBidi" w:hAnsiTheme="majorBidi" w:cstheme="majorBidi"/>
          <w:rtl/>
        </w:rPr>
        <w:t xml:space="preserve"> است و گاهی به ظهور تعلیل است. اینجا ممکن است بگوییم به تعلیل اعتماد کرده است. این مانع </w:t>
      </w:r>
      <w:r w:rsidR="000E3D7B" w:rsidRPr="00AD31A1">
        <w:rPr>
          <w:rFonts w:asciiTheme="majorBidi" w:hAnsiTheme="majorBidi" w:cstheme="majorBidi"/>
          <w:rtl/>
        </w:rPr>
        <w:t>می‌شود</w:t>
      </w:r>
      <w:r w:rsidRPr="00AD31A1">
        <w:rPr>
          <w:rFonts w:asciiTheme="majorBidi" w:hAnsiTheme="majorBidi" w:cstheme="majorBidi"/>
          <w:rtl/>
        </w:rPr>
        <w:t xml:space="preserve"> بگوییم ارتکاز مخاطب و مذاق شریعت چیزی است که </w:t>
      </w:r>
      <w:r w:rsidR="000E3D7B" w:rsidRPr="00AD31A1">
        <w:rPr>
          <w:rFonts w:asciiTheme="majorBidi" w:hAnsiTheme="majorBidi" w:cstheme="majorBidi"/>
          <w:rtl/>
        </w:rPr>
        <w:t>نتیجه‌اش</w:t>
      </w:r>
      <w:r w:rsidRPr="00AD31A1">
        <w:rPr>
          <w:rFonts w:asciiTheme="majorBidi" w:hAnsiTheme="majorBidi" w:cstheme="majorBidi"/>
          <w:rtl/>
        </w:rPr>
        <w:t xml:space="preserve"> مقام التحدید است.</w:t>
      </w:r>
    </w:p>
    <w:p w:rsidR="009F109E" w:rsidRPr="00AD31A1" w:rsidRDefault="000E3D7B" w:rsidP="00C36621">
      <w:pPr>
        <w:pStyle w:val="ListParagraph"/>
        <w:numPr>
          <w:ilvl w:val="0"/>
          <w:numId w:val="8"/>
        </w:numPr>
        <w:rPr>
          <w:rFonts w:asciiTheme="majorBidi" w:hAnsiTheme="majorBidi" w:cstheme="majorBidi"/>
        </w:rPr>
      </w:pPr>
      <w:r w:rsidRPr="00AD31A1">
        <w:rPr>
          <w:rFonts w:asciiTheme="majorBidi" w:hAnsiTheme="majorBidi" w:cstheme="majorBidi"/>
          <w:rtl/>
        </w:rPr>
        <w:t>آن‌هایی</w:t>
      </w:r>
      <w:r w:rsidR="00A1279A" w:rsidRPr="00AD31A1">
        <w:rPr>
          <w:rFonts w:asciiTheme="majorBidi" w:hAnsiTheme="majorBidi" w:cstheme="majorBidi"/>
          <w:rtl/>
        </w:rPr>
        <w:t xml:space="preserve"> که </w:t>
      </w:r>
      <w:r w:rsidRPr="00AD31A1">
        <w:rPr>
          <w:rFonts w:asciiTheme="majorBidi" w:hAnsiTheme="majorBidi" w:cstheme="majorBidi"/>
          <w:rtl/>
        </w:rPr>
        <w:t>سؤال</w:t>
      </w:r>
      <w:r w:rsidR="00A1279A" w:rsidRPr="00AD31A1">
        <w:rPr>
          <w:rFonts w:asciiTheme="majorBidi" w:hAnsiTheme="majorBidi" w:cstheme="majorBidi"/>
          <w:rtl/>
        </w:rPr>
        <w:t xml:space="preserve"> و جواب دارد </w:t>
      </w:r>
      <w:r w:rsidRPr="00AD31A1">
        <w:rPr>
          <w:rFonts w:asciiTheme="majorBidi" w:hAnsiTheme="majorBidi" w:cstheme="majorBidi"/>
          <w:rtl/>
        </w:rPr>
        <w:t>نمی‌توانیم</w:t>
      </w:r>
      <w:r w:rsidR="00A1279A" w:rsidRPr="00AD31A1">
        <w:rPr>
          <w:rFonts w:asciiTheme="majorBidi" w:hAnsiTheme="majorBidi" w:cstheme="majorBidi"/>
          <w:rtl/>
        </w:rPr>
        <w:t xml:space="preserve"> بگوییم در مقام تحدید است زیرا ممکن است کسی بگوید آنجایی که خصوصیت در کلام سائل است جواب در کلام تحدید نیست. و لااقل در اینجا </w:t>
      </w:r>
      <w:r w:rsidRPr="00AD31A1">
        <w:rPr>
          <w:rFonts w:asciiTheme="majorBidi" w:hAnsiTheme="majorBidi" w:cstheme="majorBidi"/>
          <w:rtl/>
        </w:rPr>
        <w:t>نمی‌توانیم</w:t>
      </w:r>
      <w:r w:rsidR="00A1279A" w:rsidRPr="00AD31A1">
        <w:rPr>
          <w:rFonts w:asciiTheme="majorBidi" w:hAnsiTheme="majorBidi" w:cstheme="majorBidi"/>
          <w:rtl/>
        </w:rPr>
        <w:t xml:space="preserve"> بگوییم زیرا در همین </w:t>
      </w:r>
      <w:r w:rsidRPr="00AD31A1">
        <w:rPr>
          <w:rFonts w:asciiTheme="majorBidi" w:hAnsiTheme="majorBidi" w:cstheme="majorBidi"/>
          <w:rtl/>
        </w:rPr>
        <w:t>سؤال</w:t>
      </w:r>
      <w:r w:rsidR="00A1279A" w:rsidRPr="00AD31A1">
        <w:rPr>
          <w:rFonts w:asciiTheme="majorBidi" w:hAnsiTheme="majorBidi" w:cstheme="majorBidi"/>
          <w:rtl/>
        </w:rPr>
        <w:t xml:space="preserve"> و </w:t>
      </w:r>
      <w:r w:rsidRPr="00AD31A1">
        <w:rPr>
          <w:rFonts w:asciiTheme="majorBidi" w:hAnsiTheme="majorBidi" w:cstheme="majorBidi"/>
          <w:rtl/>
        </w:rPr>
        <w:t>جواب‌ها</w:t>
      </w:r>
      <w:r w:rsidR="00A1279A" w:rsidRPr="00AD31A1">
        <w:rPr>
          <w:rFonts w:asciiTheme="majorBidi" w:hAnsiTheme="majorBidi" w:cstheme="majorBidi"/>
          <w:rtl/>
        </w:rPr>
        <w:t xml:space="preserve"> انما هو مستام و باغلی الثمن آمده. از این دو جهت </w:t>
      </w:r>
      <w:r w:rsidRPr="00AD31A1">
        <w:rPr>
          <w:rFonts w:asciiTheme="majorBidi" w:hAnsiTheme="majorBidi" w:cstheme="majorBidi"/>
          <w:rtl/>
        </w:rPr>
        <w:t>نمی‌توان</w:t>
      </w:r>
      <w:r w:rsidR="00A1279A" w:rsidRPr="00AD31A1">
        <w:rPr>
          <w:rFonts w:asciiTheme="majorBidi" w:hAnsiTheme="majorBidi" w:cstheme="majorBidi"/>
          <w:rtl/>
        </w:rPr>
        <w:t xml:space="preserve"> گفت در مقام تحدیدند. اما قسم اول که ابتدا امام </w:t>
      </w:r>
      <w:r w:rsidRPr="00AD31A1">
        <w:rPr>
          <w:rFonts w:asciiTheme="majorBidi" w:hAnsiTheme="majorBidi" w:cstheme="majorBidi"/>
          <w:rtl/>
        </w:rPr>
        <w:t>می‌فرمایند</w:t>
      </w:r>
      <w:r w:rsidR="00A1279A" w:rsidRPr="00AD31A1">
        <w:rPr>
          <w:rFonts w:asciiTheme="majorBidi" w:hAnsiTheme="majorBidi" w:cstheme="majorBidi"/>
          <w:rtl/>
        </w:rPr>
        <w:t xml:space="preserve"> </w:t>
      </w:r>
      <w:r w:rsidRPr="00AD31A1">
        <w:rPr>
          <w:rFonts w:asciiTheme="majorBidi" w:hAnsiTheme="majorBidi" w:cstheme="majorBidi"/>
          <w:rtl/>
        </w:rPr>
        <w:t>کلاً</w:t>
      </w:r>
      <w:r w:rsidR="00A1279A" w:rsidRPr="00AD31A1">
        <w:rPr>
          <w:rFonts w:asciiTheme="majorBidi" w:hAnsiTheme="majorBidi" w:cstheme="majorBidi"/>
          <w:rtl/>
        </w:rPr>
        <w:t xml:space="preserve"> یکی دو مورد بیشتر نیست. صحیح و معتبرش یکی است که روایت دوم یعنی روایت اجلاء و فضلا از امام صادق است هشام و حماد و حفص از امام صادق نقل </w:t>
      </w:r>
      <w:r w:rsidRPr="00AD31A1">
        <w:rPr>
          <w:rFonts w:asciiTheme="majorBidi" w:hAnsiTheme="majorBidi" w:cstheme="majorBidi"/>
          <w:rtl/>
        </w:rPr>
        <w:t>کرده‌اند</w:t>
      </w:r>
      <w:r w:rsidR="00A1279A" w:rsidRPr="00AD31A1">
        <w:rPr>
          <w:rFonts w:asciiTheme="majorBidi" w:hAnsiTheme="majorBidi" w:cstheme="majorBidi"/>
          <w:rtl/>
        </w:rPr>
        <w:t xml:space="preserve"> و روایت معتبر دیگر روایت مسعده ابن صدقه است که روایت 12 است که </w:t>
      </w:r>
      <w:r w:rsidR="00F74CBF" w:rsidRPr="00AD31A1">
        <w:rPr>
          <w:rFonts w:asciiTheme="majorBidi" w:hAnsiTheme="majorBidi" w:cstheme="majorBidi"/>
          <w:rtl/>
        </w:rPr>
        <w:t>ابتدائاً</w:t>
      </w:r>
      <w:r w:rsidR="00A1279A" w:rsidRPr="00AD31A1">
        <w:rPr>
          <w:rFonts w:asciiTheme="majorBidi" w:hAnsiTheme="majorBidi" w:cstheme="majorBidi"/>
          <w:rtl/>
        </w:rPr>
        <w:t xml:space="preserve"> </w:t>
      </w:r>
      <w:r w:rsidRPr="00AD31A1">
        <w:rPr>
          <w:rFonts w:asciiTheme="majorBidi" w:hAnsiTheme="majorBidi" w:cstheme="majorBidi"/>
          <w:rtl/>
        </w:rPr>
        <w:t>لا بأس</w:t>
      </w:r>
      <w:r w:rsidR="00A1279A" w:rsidRPr="00AD31A1">
        <w:rPr>
          <w:rFonts w:asciiTheme="majorBidi" w:hAnsiTheme="majorBidi" w:cstheme="majorBidi"/>
          <w:rtl/>
        </w:rPr>
        <w:t xml:space="preserve"> بان ینظر الرجل الی محاسن المراه دارد. </w:t>
      </w:r>
      <w:r w:rsidRPr="00AD31A1">
        <w:rPr>
          <w:rFonts w:asciiTheme="majorBidi" w:hAnsiTheme="majorBidi" w:cstheme="majorBidi"/>
          <w:rtl/>
        </w:rPr>
        <w:t>کلاً</w:t>
      </w:r>
      <w:r w:rsidR="00A1279A" w:rsidRPr="00AD31A1">
        <w:rPr>
          <w:rFonts w:asciiTheme="majorBidi" w:hAnsiTheme="majorBidi" w:cstheme="majorBidi"/>
          <w:rtl/>
        </w:rPr>
        <w:t xml:space="preserve"> روایاتی که بدون </w:t>
      </w:r>
      <w:r w:rsidRPr="00AD31A1">
        <w:rPr>
          <w:rFonts w:asciiTheme="majorBidi" w:hAnsiTheme="majorBidi" w:cstheme="majorBidi"/>
          <w:rtl/>
        </w:rPr>
        <w:t>سؤال</w:t>
      </w:r>
      <w:r w:rsidR="00A1279A" w:rsidRPr="00AD31A1">
        <w:rPr>
          <w:rFonts w:asciiTheme="majorBidi" w:hAnsiTheme="majorBidi" w:cstheme="majorBidi"/>
          <w:rtl/>
        </w:rPr>
        <w:t xml:space="preserve"> است منحصر در دوتاست. روایاتی که </w:t>
      </w:r>
      <w:r w:rsidRPr="00AD31A1">
        <w:rPr>
          <w:rFonts w:asciiTheme="majorBidi" w:hAnsiTheme="majorBidi" w:cstheme="majorBidi"/>
          <w:rtl/>
        </w:rPr>
        <w:t>سؤال</w:t>
      </w:r>
      <w:r w:rsidR="00A1279A" w:rsidRPr="00AD31A1">
        <w:rPr>
          <w:rFonts w:asciiTheme="majorBidi" w:hAnsiTheme="majorBidi" w:cstheme="majorBidi"/>
          <w:rtl/>
        </w:rPr>
        <w:t xml:space="preserve"> دارد به دو وجه گفتیم تحدید افاده ن</w:t>
      </w:r>
      <w:r w:rsidRPr="00AD31A1">
        <w:rPr>
          <w:rFonts w:asciiTheme="majorBidi" w:hAnsiTheme="majorBidi" w:cstheme="majorBidi"/>
          <w:rtl/>
        </w:rPr>
        <w:t>می‌کند</w:t>
      </w:r>
      <w:r w:rsidR="00A1279A" w:rsidRPr="00AD31A1">
        <w:rPr>
          <w:rFonts w:asciiTheme="majorBidi" w:hAnsiTheme="majorBidi" w:cstheme="majorBidi"/>
          <w:rtl/>
        </w:rPr>
        <w:t xml:space="preserve"> روایاتی هم که </w:t>
      </w:r>
      <w:r w:rsidR="00F74CBF" w:rsidRPr="00AD31A1">
        <w:rPr>
          <w:rFonts w:asciiTheme="majorBidi" w:hAnsiTheme="majorBidi" w:cstheme="majorBidi"/>
          <w:rtl/>
        </w:rPr>
        <w:t>ابتدائاً</w:t>
      </w:r>
      <w:r w:rsidR="00A1279A" w:rsidRPr="00AD31A1">
        <w:rPr>
          <w:rFonts w:asciiTheme="majorBidi" w:hAnsiTheme="majorBidi" w:cstheme="majorBidi"/>
          <w:rtl/>
        </w:rPr>
        <w:t xml:space="preserve"> امام طرح مسئله </w:t>
      </w:r>
      <w:r w:rsidRPr="00AD31A1">
        <w:rPr>
          <w:rFonts w:asciiTheme="majorBidi" w:hAnsiTheme="majorBidi" w:cstheme="majorBidi"/>
          <w:rtl/>
        </w:rPr>
        <w:t>می‌فرمایند</w:t>
      </w:r>
      <w:r w:rsidR="00A1279A" w:rsidRPr="00AD31A1">
        <w:rPr>
          <w:rFonts w:asciiTheme="majorBidi" w:hAnsiTheme="majorBidi" w:cstheme="majorBidi"/>
          <w:rtl/>
        </w:rPr>
        <w:t xml:space="preserve"> </w:t>
      </w:r>
      <w:r w:rsidRPr="00AD31A1">
        <w:rPr>
          <w:rFonts w:asciiTheme="majorBidi" w:hAnsiTheme="majorBidi" w:cstheme="majorBidi"/>
          <w:rtl/>
        </w:rPr>
        <w:t>و عضو</w:t>
      </w:r>
      <w:r w:rsidR="00A1279A" w:rsidRPr="00AD31A1">
        <w:rPr>
          <w:rFonts w:asciiTheme="majorBidi" w:hAnsiTheme="majorBidi" w:cstheme="majorBidi"/>
          <w:rtl/>
        </w:rPr>
        <w:t xml:space="preserve"> خاصی در آن آمده است </w:t>
      </w:r>
      <w:r w:rsidRPr="00AD31A1">
        <w:rPr>
          <w:rFonts w:asciiTheme="majorBidi" w:hAnsiTheme="majorBidi" w:cstheme="majorBidi"/>
          <w:rtl/>
        </w:rPr>
        <w:t>دوتاست</w:t>
      </w:r>
      <w:r w:rsidR="00A1279A" w:rsidRPr="00AD31A1">
        <w:rPr>
          <w:rFonts w:asciiTheme="majorBidi" w:hAnsiTheme="majorBidi" w:cstheme="majorBidi"/>
          <w:rtl/>
        </w:rPr>
        <w:t xml:space="preserve">. روایت دوم و دوازدهم باب. این دو روایت هم تردیدی در </w:t>
      </w:r>
      <w:r w:rsidRPr="00AD31A1">
        <w:rPr>
          <w:rFonts w:asciiTheme="majorBidi" w:hAnsiTheme="majorBidi" w:cstheme="majorBidi"/>
          <w:rtl/>
        </w:rPr>
        <w:t>آن‌هاست</w:t>
      </w:r>
      <w:r w:rsidR="00A1279A" w:rsidRPr="00AD31A1">
        <w:rPr>
          <w:rFonts w:asciiTheme="majorBidi" w:hAnsiTheme="majorBidi" w:cstheme="majorBidi"/>
          <w:rtl/>
        </w:rPr>
        <w:t xml:space="preserve">. روایت دوم که روایت اجلاء از امام صادق است </w:t>
      </w:r>
      <w:r w:rsidRPr="00AD31A1">
        <w:rPr>
          <w:rFonts w:asciiTheme="majorBidi" w:hAnsiTheme="majorBidi" w:cstheme="majorBidi"/>
          <w:rtl/>
        </w:rPr>
        <w:t>نکته‌ای</w:t>
      </w:r>
      <w:r w:rsidR="00A1279A" w:rsidRPr="00AD31A1">
        <w:rPr>
          <w:rFonts w:asciiTheme="majorBidi" w:hAnsiTheme="majorBidi" w:cstheme="majorBidi"/>
          <w:rtl/>
        </w:rPr>
        <w:t xml:space="preserve"> دارد که دیروز هم اشاره شد و آن اینکه امام </w:t>
      </w:r>
      <w:r w:rsidRPr="00AD31A1">
        <w:rPr>
          <w:rFonts w:asciiTheme="majorBidi" w:hAnsiTheme="majorBidi" w:cstheme="majorBidi"/>
          <w:rtl/>
        </w:rPr>
        <w:t>می‌فرمایند</w:t>
      </w:r>
      <w:r w:rsidR="00A1279A" w:rsidRPr="00AD31A1">
        <w:rPr>
          <w:rFonts w:asciiTheme="majorBidi" w:hAnsiTheme="majorBidi" w:cstheme="majorBidi"/>
          <w:rtl/>
        </w:rPr>
        <w:t xml:space="preserve"> </w:t>
      </w:r>
      <w:r w:rsidRPr="00AD31A1">
        <w:rPr>
          <w:rFonts w:asciiTheme="majorBidi" w:hAnsiTheme="majorBidi" w:cstheme="majorBidi"/>
          <w:rtl/>
        </w:rPr>
        <w:t>لا بأس</w:t>
      </w:r>
      <w:r w:rsidR="00A1279A" w:rsidRPr="00AD31A1">
        <w:rPr>
          <w:rFonts w:asciiTheme="majorBidi" w:hAnsiTheme="majorBidi" w:cstheme="majorBidi"/>
          <w:rtl/>
        </w:rPr>
        <w:t xml:space="preserve"> بان ینظر الی وجهها و معاصمها، به ضمیر </w:t>
      </w:r>
      <w:r w:rsidR="00F74CBF" w:rsidRPr="00AD31A1">
        <w:rPr>
          <w:rFonts w:asciiTheme="majorBidi" w:hAnsiTheme="majorBidi" w:cstheme="majorBidi"/>
          <w:rtl/>
        </w:rPr>
        <w:t>ابتدائاً</w:t>
      </w:r>
      <w:r w:rsidR="00A1279A" w:rsidRPr="00AD31A1">
        <w:rPr>
          <w:rFonts w:asciiTheme="majorBidi" w:hAnsiTheme="majorBidi" w:cstheme="majorBidi"/>
          <w:rtl/>
        </w:rPr>
        <w:t xml:space="preserve"> حکم را بیان </w:t>
      </w:r>
      <w:r w:rsidRPr="00AD31A1">
        <w:rPr>
          <w:rFonts w:asciiTheme="majorBidi" w:hAnsiTheme="majorBidi" w:cstheme="majorBidi"/>
          <w:rtl/>
        </w:rPr>
        <w:t>کرده‌اند</w:t>
      </w:r>
      <w:r w:rsidR="00A1279A" w:rsidRPr="00AD31A1">
        <w:rPr>
          <w:rFonts w:asciiTheme="majorBidi" w:hAnsiTheme="majorBidi" w:cstheme="majorBidi"/>
          <w:rtl/>
        </w:rPr>
        <w:t xml:space="preserve"> </w:t>
      </w:r>
      <w:r w:rsidRPr="00AD31A1">
        <w:rPr>
          <w:rFonts w:asciiTheme="majorBidi" w:hAnsiTheme="majorBidi" w:cstheme="majorBidi"/>
          <w:rtl/>
        </w:rPr>
        <w:t>درحالی‌که</w:t>
      </w:r>
      <w:r w:rsidR="00A1279A" w:rsidRPr="00AD31A1">
        <w:rPr>
          <w:rFonts w:asciiTheme="majorBidi" w:hAnsiTheme="majorBidi" w:cstheme="majorBidi"/>
          <w:rtl/>
        </w:rPr>
        <w:t xml:space="preserve"> قاعده این بود که الی وجه المراه و معاصمها باشد. چرا وجهها و معاصمها دارد و اشاره به اسم جنس نشد دلایلی </w:t>
      </w:r>
      <w:r w:rsidRPr="00AD31A1">
        <w:rPr>
          <w:rFonts w:asciiTheme="majorBidi" w:hAnsiTheme="majorBidi" w:cstheme="majorBidi"/>
          <w:rtl/>
        </w:rPr>
        <w:t>می‌شود</w:t>
      </w:r>
      <w:r w:rsidR="00A1279A" w:rsidRPr="00AD31A1">
        <w:rPr>
          <w:rFonts w:asciiTheme="majorBidi" w:hAnsiTheme="majorBidi" w:cstheme="majorBidi"/>
          <w:rtl/>
        </w:rPr>
        <w:t xml:space="preserve"> برایش ذکر کرد. یکی اینکه در مجلسی بوده که درباره احکام مربوط به زن </w:t>
      </w:r>
      <w:r w:rsidRPr="00AD31A1">
        <w:rPr>
          <w:rFonts w:asciiTheme="majorBidi" w:hAnsiTheme="majorBidi" w:cstheme="majorBidi"/>
          <w:rtl/>
        </w:rPr>
        <w:t>سؤال</w:t>
      </w:r>
      <w:r w:rsidR="00A1279A" w:rsidRPr="00AD31A1">
        <w:rPr>
          <w:rFonts w:asciiTheme="majorBidi" w:hAnsiTheme="majorBidi" w:cstheme="majorBidi"/>
          <w:rtl/>
        </w:rPr>
        <w:t xml:space="preserve"> </w:t>
      </w:r>
      <w:r w:rsidRPr="00AD31A1">
        <w:rPr>
          <w:rFonts w:asciiTheme="majorBidi" w:hAnsiTheme="majorBidi" w:cstheme="majorBidi"/>
          <w:rtl/>
        </w:rPr>
        <w:t>می‌شده</w:t>
      </w:r>
      <w:r w:rsidR="00A1279A" w:rsidRPr="00AD31A1">
        <w:rPr>
          <w:rFonts w:asciiTheme="majorBidi" w:hAnsiTheme="majorBidi" w:cstheme="majorBidi"/>
          <w:rtl/>
        </w:rPr>
        <w:t xml:space="preserve"> و امام در مورد ذکر اسم جنس ضمیر </w:t>
      </w:r>
      <w:r w:rsidRPr="00AD31A1">
        <w:rPr>
          <w:rFonts w:asciiTheme="majorBidi" w:hAnsiTheme="majorBidi" w:cstheme="majorBidi"/>
          <w:rtl/>
        </w:rPr>
        <w:t>به‌کاربرده</w:t>
      </w:r>
      <w:r w:rsidR="00A1279A" w:rsidRPr="00AD31A1">
        <w:rPr>
          <w:rFonts w:asciiTheme="majorBidi" w:hAnsiTheme="majorBidi" w:cstheme="majorBidi"/>
          <w:rtl/>
        </w:rPr>
        <w:t xml:space="preserve"> است. احتمال دوم اینکه مانعی ندارد بدون </w:t>
      </w:r>
      <w:r w:rsidRPr="00AD31A1">
        <w:rPr>
          <w:rFonts w:asciiTheme="majorBidi" w:hAnsiTheme="majorBidi" w:cstheme="majorBidi"/>
          <w:rtl/>
        </w:rPr>
        <w:t>سابقه‌ای</w:t>
      </w:r>
      <w:r w:rsidR="00A1279A" w:rsidRPr="00AD31A1">
        <w:rPr>
          <w:rFonts w:asciiTheme="majorBidi" w:hAnsiTheme="majorBidi" w:cstheme="majorBidi"/>
          <w:rtl/>
        </w:rPr>
        <w:t xml:space="preserve"> در کلام </w:t>
      </w:r>
      <w:r w:rsidRPr="00AD31A1">
        <w:rPr>
          <w:rFonts w:asciiTheme="majorBidi" w:hAnsiTheme="majorBidi" w:cstheme="majorBidi"/>
          <w:rtl/>
        </w:rPr>
        <w:t>درجایی</w:t>
      </w:r>
      <w:r w:rsidR="00A1279A" w:rsidRPr="00AD31A1">
        <w:rPr>
          <w:rFonts w:asciiTheme="majorBidi" w:hAnsiTheme="majorBidi" w:cstheme="majorBidi"/>
          <w:rtl/>
        </w:rPr>
        <w:t xml:space="preserve"> که معلوم است که مرجع ضمیر چیست حذف شود و </w:t>
      </w:r>
      <w:r w:rsidR="00F74CBF" w:rsidRPr="00AD31A1">
        <w:rPr>
          <w:rFonts w:asciiTheme="majorBidi" w:hAnsiTheme="majorBidi" w:cstheme="majorBidi"/>
          <w:rtl/>
        </w:rPr>
        <w:t>ابتدائاً</w:t>
      </w:r>
      <w:r w:rsidR="00A1279A" w:rsidRPr="00AD31A1">
        <w:rPr>
          <w:rFonts w:asciiTheme="majorBidi" w:hAnsiTheme="majorBidi" w:cstheme="majorBidi"/>
          <w:rtl/>
        </w:rPr>
        <w:t xml:space="preserve"> ضمیر بیاید. اشکال ادبی ندارد. احتمال دیگر اینکه </w:t>
      </w:r>
      <w:r w:rsidRPr="00AD31A1">
        <w:rPr>
          <w:rFonts w:asciiTheme="majorBidi" w:hAnsiTheme="majorBidi" w:cstheme="majorBidi"/>
          <w:rtl/>
        </w:rPr>
        <w:t>درواقع</w:t>
      </w:r>
      <w:r w:rsidR="00A1279A" w:rsidRPr="00AD31A1">
        <w:rPr>
          <w:rFonts w:asciiTheme="majorBidi" w:hAnsiTheme="majorBidi" w:cstheme="majorBidi"/>
          <w:rtl/>
        </w:rPr>
        <w:t xml:space="preserve"> </w:t>
      </w:r>
      <w:r w:rsidRPr="00AD31A1">
        <w:rPr>
          <w:rFonts w:asciiTheme="majorBidi" w:hAnsiTheme="majorBidi" w:cstheme="majorBidi"/>
          <w:rtl/>
        </w:rPr>
        <w:t>سؤالی</w:t>
      </w:r>
      <w:r w:rsidR="00A1279A" w:rsidRPr="00AD31A1">
        <w:rPr>
          <w:rFonts w:asciiTheme="majorBidi" w:hAnsiTheme="majorBidi" w:cstheme="majorBidi"/>
          <w:rtl/>
        </w:rPr>
        <w:t xml:space="preserve"> بوده و راویان </w:t>
      </w:r>
      <w:r w:rsidRPr="00AD31A1">
        <w:rPr>
          <w:rFonts w:asciiTheme="majorBidi" w:hAnsiTheme="majorBidi" w:cstheme="majorBidi"/>
          <w:rtl/>
        </w:rPr>
        <w:t>سؤال</w:t>
      </w:r>
      <w:r w:rsidR="00A1279A" w:rsidRPr="00AD31A1">
        <w:rPr>
          <w:rFonts w:asciiTheme="majorBidi" w:hAnsiTheme="majorBidi" w:cstheme="majorBidi"/>
          <w:rtl/>
        </w:rPr>
        <w:t xml:space="preserve"> را نقل ن</w:t>
      </w:r>
      <w:r w:rsidRPr="00AD31A1">
        <w:rPr>
          <w:rFonts w:asciiTheme="majorBidi" w:hAnsiTheme="majorBidi" w:cstheme="majorBidi"/>
          <w:rtl/>
        </w:rPr>
        <w:t>کرده‌اند</w:t>
      </w:r>
      <w:r w:rsidR="00A1279A" w:rsidRPr="00AD31A1">
        <w:rPr>
          <w:rFonts w:asciiTheme="majorBidi" w:hAnsiTheme="majorBidi" w:cstheme="majorBidi"/>
          <w:rtl/>
        </w:rPr>
        <w:t xml:space="preserve"> و نقل به معنا به این شکل که </w:t>
      </w:r>
      <w:r w:rsidRPr="00AD31A1">
        <w:rPr>
          <w:rFonts w:asciiTheme="majorBidi" w:hAnsiTheme="majorBidi" w:cstheme="majorBidi"/>
          <w:rtl/>
        </w:rPr>
        <w:t>سؤال</w:t>
      </w:r>
      <w:r w:rsidR="00A1279A" w:rsidRPr="00AD31A1">
        <w:rPr>
          <w:rFonts w:asciiTheme="majorBidi" w:hAnsiTheme="majorBidi" w:cstheme="majorBidi"/>
          <w:rtl/>
        </w:rPr>
        <w:t xml:space="preserve"> را اشاره نکند و جواب را اشاره کند </w:t>
      </w:r>
      <w:r w:rsidRPr="00AD31A1">
        <w:rPr>
          <w:rFonts w:asciiTheme="majorBidi" w:hAnsiTheme="majorBidi" w:cstheme="majorBidi"/>
          <w:rtl/>
        </w:rPr>
        <w:t>قطعاً</w:t>
      </w:r>
      <w:r w:rsidR="00A1279A" w:rsidRPr="00AD31A1">
        <w:rPr>
          <w:rFonts w:asciiTheme="majorBidi" w:hAnsiTheme="majorBidi" w:cstheme="majorBidi"/>
          <w:rtl/>
        </w:rPr>
        <w:t xml:space="preserve"> اشکال ندارد. این هم یک احتمال است و خیلی نامعقول نیست. ن</w:t>
      </w:r>
      <w:r w:rsidRPr="00AD31A1">
        <w:rPr>
          <w:rFonts w:asciiTheme="majorBidi" w:hAnsiTheme="majorBidi" w:cstheme="majorBidi"/>
          <w:rtl/>
        </w:rPr>
        <w:t>می‌دانیم</w:t>
      </w:r>
      <w:r w:rsidR="00A1279A" w:rsidRPr="00AD31A1">
        <w:rPr>
          <w:rFonts w:asciiTheme="majorBidi" w:hAnsiTheme="majorBidi" w:cstheme="majorBidi"/>
          <w:rtl/>
        </w:rPr>
        <w:t xml:space="preserve"> </w:t>
      </w:r>
      <w:r w:rsidRPr="00AD31A1">
        <w:rPr>
          <w:rFonts w:asciiTheme="majorBidi" w:hAnsiTheme="majorBidi" w:cstheme="majorBidi"/>
          <w:rtl/>
        </w:rPr>
        <w:t>کدام‌یک</w:t>
      </w:r>
      <w:r w:rsidR="00A1279A" w:rsidRPr="00AD31A1">
        <w:rPr>
          <w:rFonts w:asciiTheme="majorBidi" w:hAnsiTheme="majorBidi" w:cstheme="majorBidi"/>
          <w:rtl/>
        </w:rPr>
        <w:t xml:space="preserve"> از </w:t>
      </w:r>
      <w:r w:rsidRPr="00AD31A1">
        <w:rPr>
          <w:rFonts w:asciiTheme="majorBidi" w:hAnsiTheme="majorBidi" w:cstheme="majorBidi"/>
          <w:rtl/>
        </w:rPr>
        <w:t>این‌ها</w:t>
      </w:r>
      <w:r w:rsidR="00A1279A" w:rsidRPr="00AD31A1">
        <w:rPr>
          <w:rFonts w:asciiTheme="majorBidi" w:hAnsiTheme="majorBidi" w:cstheme="majorBidi"/>
          <w:rtl/>
        </w:rPr>
        <w:t xml:space="preserve"> ولی تردیدی که داریم موجب </w:t>
      </w:r>
      <w:r w:rsidRPr="00AD31A1">
        <w:rPr>
          <w:rFonts w:asciiTheme="majorBidi" w:hAnsiTheme="majorBidi" w:cstheme="majorBidi"/>
          <w:rtl/>
        </w:rPr>
        <w:t>می‌شود</w:t>
      </w:r>
      <w:r w:rsidR="00A1279A" w:rsidRPr="00AD31A1">
        <w:rPr>
          <w:rFonts w:asciiTheme="majorBidi" w:hAnsiTheme="majorBidi" w:cstheme="majorBidi"/>
          <w:rtl/>
        </w:rPr>
        <w:t xml:space="preserve"> نتوانیم بگوییم </w:t>
      </w:r>
      <w:r w:rsidR="00F74CBF" w:rsidRPr="00AD31A1">
        <w:rPr>
          <w:rFonts w:asciiTheme="majorBidi" w:hAnsiTheme="majorBidi" w:cstheme="majorBidi"/>
          <w:rtl/>
        </w:rPr>
        <w:t>ابتدائاً</w:t>
      </w:r>
      <w:r w:rsidR="00A1279A" w:rsidRPr="00AD31A1">
        <w:rPr>
          <w:rFonts w:asciiTheme="majorBidi" w:hAnsiTheme="majorBidi" w:cstheme="majorBidi"/>
          <w:rtl/>
        </w:rPr>
        <w:t xml:space="preserve"> امام چیزی </w:t>
      </w:r>
      <w:r w:rsidRPr="00AD31A1">
        <w:rPr>
          <w:rFonts w:asciiTheme="majorBidi" w:hAnsiTheme="majorBidi" w:cstheme="majorBidi"/>
          <w:rtl/>
        </w:rPr>
        <w:t>می‌گوید</w:t>
      </w:r>
      <w:r w:rsidR="00A1279A" w:rsidRPr="00AD31A1">
        <w:rPr>
          <w:rFonts w:asciiTheme="majorBidi" w:hAnsiTheme="majorBidi" w:cstheme="majorBidi"/>
          <w:rtl/>
        </w:rPr>
        <w:t xml:space="preserve"> و در مقام تحدید است. همین احتمال کافی است برای اینکه تحدید </w:t>
      </w:r>
      <w:r w:rsidRPr="00AD31A1">
        <w:rPr>
          <w:rFonts w:asciiTheme="majorBidi" w:hAnsiTheme="majorBidi" w:cstheme="majorBidi"/>
          <w:rtl/>
        </w:rPr>
        <w:t>فروبریزد</w:t>
      </w:r>
      <w:r w:rsidR="00A1279A" w:rsidRPr="00AD31A1">
        <w:rPr>
          <w:rFonts w:asciiTheme="majorBidi" w:hAnsiTheme="majorBidi" w:cstheme="majorBidi"/>
          <w:rtl/>
        </w:rPr>
        <w:t>.</w:t>
      </w:r>
    </w:p>
    <w:p w:rsidR="00A1279A" w:rsidRPr="00AD31A1" w:rsidRDefault="000E3D7B" w:rsidP="00C36621">
      <w:pPr>
        <w:rPr>
          <w:rFonts w:asciiTheme="majorBidi" w:hAnsiTheme="majorBidi" w:cstheme="majorBidi"/>
          <w:rtl/>
        </w:rPr>
      </w:pPr>
      <w:r w:rsidRPr="00AD31A1">
        <w:rPr>
          <w:rFonts w:asciiTheme="majorBidi" w:hAnsiTheme="majorBidi" w:cstheme="majorBidi"/>
          <w:rtl/>
        </w:rPr>
        <w:t>سؤال</w:t>
      </w:r>
      <w:r w:rsidR="00A1279A" w:rsidRPr="00AD31A1">
        <w:rPr>
          <w:rFonts w:asciiTheme="majorBidi" w:hAnsiTheme="majorBidi" w:cstheme="majorBidi"/>
          <w:rtl/>
        </w:rPr>
        <w:t>: ال جنس نیست ال عهد است</w:t>
      </w:r>
    </w:p>
    <w:p w:rsidR="00A1279A" w:rsidRPr="00AD31A1" w:rsidRDefault="00A1279A" w:rsidP="00C36621">
      <w:pPr>
        <w:rPr>
          <w:rFonts w:asciiTheme="majorBidi" w:hAnsiTheme="majorBidi" w:cstheme="majorBidi"/>
          <w:rtl/>
        </w:rPr>
      </w:pPr>
      <w:r w:rsidRPr="00AD31A1">
        <w:rPr>
          <w:rFonts w:asciiTheme="majorBidi" w:hAnsiTheme="majorBidi" w:cstheme="majorBidi"/>
          <w:rtl/>
        </w:rPr>
        <w:t xml:space="preserve">جواب: ال ندارد. </w:t>
      </w:r>
      <w:r w:rsidR="000E3D7B" w:rsidRPr="00AD31A1">
        <w:rPr>
          <w:rFonts w:asciiTheme="majorBidi" w:hAnsiTheme="majorBidi" w:cstheme="majorBidi"/>
          <w:rtl/>
        </w:rPr>
        <w:t>می‌گوید</w:t>
      </w:r>
      <w:r w:rsidRPr="00AD31A1">
        <w:rPr>
          <w:rFonts w:asciiTheme="majorBidi" w:hAnsiTheme="majorBidi" w:cstheme="majorBidi"/>
          <w:rtl/>
        </w:rPr>
        <w:t xml:space="preserve"> الی وجهها و معاصمها. ضمیر به چه </w:t>
      </w:r>
      <w:r w:rsidR="000E3D7B" w:rsidRPr="00AD31A1">
        <w:rPr>
          <w:rFonts w:asciiTheme="majorBidi" w:hAnsiTheme="majorBidi" w:cstheme="majorBidi"/>
          <w:rtl/>
        </w:rPr>
        <w:t>برمی‌گردد</w:t>
      </w:r>
      <w:r w:rsidRPr="00AD31A1">
        <w:rPr>
          <w:rFonts w:asciiTheme="majorBidi" w:hAnsiTheme="majorBidi" w:cstheme="majorBidi"/>
          <w:rtl/>
        </w:rPr>
        <w:t xml:space="preserve"> ظاهرش این است که به زن </w:t>
      </w:r>
      <w:r w:rsidR="000E3D7B" w:rsidRPr="00AD31A1">
        <w:rPr>
          <w:rFonts w:asciiTheme="majorBidi" w:hAnsiTheme="majorBidi" w:cstheme="majorBidi"/>
          <w:rtl/>
        </w:rPr>
        <w:t>برمی‌گردد</w:t>
      </w:r>
      <w:r w:rsidRPr="00AD31A1">
        <w:rPr>
          <w:rFonts w:asciiTheme="majorBidi" w:hAnsiTheme="majorBidi" w:cstheme="majorBidi"/>
          <w:rtl/>
        </w:rPr>
        <w:t xml:space="preserve"> ولی مرجعی در کلام نیست. یا </w:t>
      </w:r>
      <w:r w:rsidR="000E3D7B" w:rsidRPr="00AD31A1">
        <w:rPr>
          <w:rFonts w:asciiTheme="majorBidi" w:hAnsiTheme="majorBidi" w:cstheme="majorBidi"/>
          <w:rtl/>
        </w:rPr>
        <w:t>می‌گوییم</w:t>
      </w:r>
      <w:r w:rsidRPr="00AD31A1">
        <w:rPr>
          <w:rFonts w:asciiTheme="majorBidi" w:hAnsiTheme="majorBidi" w:cstheme="majorBidi"/>
          <w:rtl/>
        </w:rPr>
        <w:t xml:space="preserve"> مانعی ندارد یا مرجعش در بحث معلوم بوده یا </w:t>
      </w:r>
      <w:r w:rsidR="000E3D7B" w:rsidRPr="00AD31A1">
        <w:rPr>
          <w:rFonts w:asciiTheme="majorBidi" w:hAnsiTheme="majorBidi" w:cstheme="majorBidi"/>
          <w:rtl/>
        </w:rPr>
        <w:t>سؤال</w:t>
      </w:r>
      <w:r w:rsidRPr="00AD31A1">
        <w:rPr>
          <w:rFonts w:asciiTheme="majorBidi" w:hAnsiTheme="majorBidi" w:cstheme="majorBidi"/>
          <w:rtl/>
        </w:rPr>
        <w:t xml:space="preserve"> بوده. خود این احتمال در مقام تحدید بودن را تضعیف </w:t>
      </w:r>
      <w:r w:rsidR="000E3D7B" w:rsidRPr="00AD31A1">
        <w:rPr>
          <w:rFonts w:asciiTheme="majorBidi" w:hAnsiTheme="majorBidi" w:cstheme="majorBidi"/>
          <w:rtl/>
        </w:rPr>
        <w:t>می‌کند</w:t>
      </w:r>
      <w:r w:rsidRPr="00AD31A1">
        <w:rPr>
          <w:rFonts w:asciiTheme="majorBidi" w:hAnsiTheme="majorBidi" w:cstheme="majorBidi"/>
          <w:rtl/>
        </w:rPr>
        <w:t>.</w:t>
      </w:r>
    </w:p>
    <w:p w:rsidR="00A1279A" w:rsidRPr="00AD31A1" w:rsidRDefault="00A1279A" w:rsidP="00C36621">
      <w:pPr>
        <w:rPr>
          <w:rFonts w:asciiTheme="majorBidi" w:hAnsiTheme="majorBidi" w:cstheme="majorBidi"/>
          <w:rtl/>
        </w:rPr>
      </w:pPr>
      <w:r w:rsidRPr="00AD31A1">
        <w:rPr>
          <w:rFonts w:asciiTheme="majorBidi" w:hAnsiTheme="majorBidi" w:cstheme="majorBidi"/>
          <w:rtl/>
        </w:rPr>
        <w:tab/>
        <w:t xml:space="preserve">روایت دوازدهم هم </w:t>
      </w:r>
      <w:r w:rsidR="000E3D7B" w:rsidRPr="00AD31A1">
        <w:rPr>
          <w:rFonts w:asciiTheme="majorBidi" w:hAnsiTheme="majorBidi" w:cstheme="majorBidi"/>
          <w:rtl/>
        </w:rPr>
        <w:t>ازنظر</w:t>
      </w:r>
      <w:r w:rsidRPr="00AD31A1">
        <w:rPr>
          <w:rFonts w:asciiTheme="majorBidi" w:hAnsiTheme="majorBidi" w:cstheme="majorBidi"/>
          <w:rtl/>
        </w:rPr>
        <w:t xml:space="preserve"> سند محل </w:t>
      </w:r>
      <w:r w:rsidR="000E3D7B" w:rsidRPr="00AD31A1">
        <w:rPr>
          <w:rFonts w:asciiTheme="majorBidi" w:hAnsiTheme="majorBidi" w:cstheme="majorBidi"/>
          <w:rtl/>
        </w:rPr>
        <w:t>بحث‌هایی</w:t>
      </w:r>
      <w:r w:rsidRPr="00AD31A1">
        <w:rPr>
          <w:rFonts w:asciiTheme="majorBidi" w:hAnsiTheme="majorBidi" w:cstheme="majorBidi"/>
          <w:rtl/>
        </w:rPr>
        <w:t xml:space="preserve"> است. چون از قرب الاسناد نقل شده است. </w:t>
      </w:r>
      <w:r w:rsidR="000E3D7B" w:rsidRPr="00AD31A1">
        <w:rPr>
          <w:rFonts w:asciiTheme="majorBidi" w:hAnsiTheme="majorBidi" w:cstheme="majorBidi"/>
          <w:rtl/>
        </w:rPr>
        <w:t>ثانیاً</w:t>
      </w:r>
      <w:r w:rsidRPr="00AD31A1">
        <w:rPr>
          <w:rFonts w:asciiTheme="majorBidi" w:hAnsiTheme="majorBidi" w:cstheme="majorBidi"/>
          <w:rtl/>
        </w:rPr>
        <w:t xml:space="preserve"> اینکه گفته ان ینظر الرجل الی محاسن المراه. محاسن المراه تفسیر موسعی هم دارد. لااقل یکی از احتمالات بود که المراه عوره کلها محاسن کلها یا وقتی محاسن گفته </w:t>
      </w:r>
      <w:r w:rsidR="000E3D7B" w:rsidRPr="00AD31A1">
        <w:rPr>
          <w:rFonts w:asciiTheme="majorBidi" w:hAnsiTheme="majorBidi" w:cstheme="majorBidi"/>
          <w:rtl/>
        </w:rPr>
        <w:t>می‌شود</w:t>
      </w:r>
      <w:r w:rsidRPr="00AD31A1">
        <w:rPr>
          <w:rFonts w:asciiTheme="majorBidi" w:hAnsiTheme="majorBidi" w:cstheme="majorBidi"/>
          <w:rtl/>
        </w:rPr>
        <w:t xml:space="preserve"> اعضای زیادی را </w:t>
      </w:r>
      <w:r w:rsidR="000E3D7B" w:rsidRPr="00AD31A1">
        <w:rPr>
          <w:rFonts w:asciiTheme="majorBidi" w:hAnsiTheme="majorBidi" w:cstheme="majorBidi"/>
          <w:rtl/>
        </w:rPr>
        <w:t>می‌تواند</w:t>
      </w:r>
      <w:r w:rsidRPr="00AD31A1">
        <w:rPr>
          <w:rFonts w:asciiTheme="majorBidi" w:hAnsiTheme="majorBidi" w:cstheme="majorBidi"/>
          <w:rtl/>
        </w:rPr>
        <w:t xml:space="preserve"> بگیرد یا اعضای محدودتری که این هم تردید بود. این هم کونه فی مقام التحدید خیلی </w:t>
      </w:r>
      <w:r w:rsidR="000E3D7B" w:rsidRPr="00AD31A1">
        <w:rPr>
          <w:rFonts w:asciiTheme="majorBidi" w:hAnsiTheme="majorBidi" w:cstheme="majorBidi"/>
          <w:rtl/>
        </w:rPr>
        <w:t>گره‌گشا</w:t>
      </w:r>
      <w:r w:rsidRPr="00AD31A1">
        <w:rPr>
          <w:rFonts w:asciiTheme="majorBidi" w:hAnsiTheme="majorBidi" w:cstheme="majorBidi"/>
          <w:rtl/>
        </w:rPr>
        <w:t xml:space="preserve"> نیست که بگوییم محاسن یعنی </w:t>
      </w:r>
      <w:r w:rsidR="000E3D7B" w:rsidRPr="00AD31A1">
        <w:rPr>
          <w:rFonts w:asciiTheme="majorBidi" w:hAnsiTheme="majorBidi" w:cstheme="majorBidi"/>
          <w:rtl/>
        </w:rPr>
        <w:t>دو</w:t>
      </w:r>
      <w:r w:rsidRPr="00AD31A1">
        <w:rPr>
          <w:rFonts w:asciiTheme="majorBidi" w:hAnsiTheme="majorBidi" w:cstheme="majorBidi"/>
          <w:rtl/>
        </w:rPr>
        <w:t xml:space="preserve"> عضو و مقام تحدید است. </w:t>
      </w:r>
    </w:p>
    <w:p w:rsidR="00A1279A" w:rsidRPr="00AD31A1" w:rsidRDefault="00A1279A" w:rsidP="00C36621">
      <w:pPr>
        <w:rPr>
          <w:rFonts w:asciiTheme="majorBidi" w:hAnsiTheme="majorBidi" w:cstheme="majorBidi"/>
          <w:rtl/>
        </w:rPr>
      </w:pPr>
      <w:r w:rsidRPr="00AD31A1">
        <w:rPr>
          <w:rFonts w:asciiTheme="majorBidi" w:hAnsiTheme="majorBidi" w:cstheme="majorBidi"/>
          <w:rtl/>
        </w:rPr>
        <w:lastRenderedPageBreak/>
        <w:t xml:space="preserve">نکته سوم اینکه در این چند روایت فقط همین دوتا را داریم که یکی از آنها هم معتبر است که </w:t>
      </w:r>
      <w:r w:rsidR="000E3D7B" w:rsidRPr="00AD31A1">
        <w:rPr>
          <w:rFonts w:asciiTheme="majorBidi" w:hAnsiTheme="majorBidi" w:cstheme="majorBidi"/>
          <w:rtl/>
        </w:rPr>
        <w:t>سؤال</w:t>
      </w:r>
      <w:r w:rsidRPr="00AD31A1">
        <w:rPr>
          <w:rFonts w:asciiTheme="majorBidi" w:hAnsiTheme="majorBidi" w:cstheme="majorBidi"/>
          <w:rtl/>
        </w:rPr>
        <w:t xml:space="preserve"> و جواب نیست و عضو خاص  ذکر شده است. با مجموعه دیگر که بسنجیم انسان تردید </w:t>
      </w:r>
      <w:r w:rsidR="000E3D7B" w:rsidRPr="00AD31A1">
        <w:rPr>
          <w:rFonts w:asciiTheme="majorBidi" w:hAnsiTheme="majorBidi" w:cstheme="majorBidi"/>
          <w:rtl/>
        </w:rPr>
        <w:t>می‌کند</w:t>
      </w:r>
      <w:r w:rsidRPr="00AD31A1">
        <w:rPr>
          <w:rFonts w:asciiTheme="majorBidi" w:hAnsiTheme="majorBidi" w:cstheme="majorBidi"/>
          <w:rtl/>
        </w:rPr>
        <w:t xml:space="preserve"> که در مقام تردید را بشود احراز کرد. </w:t>
      </w:r>
      <w:r w:rsidR="000E3D7B" w:rsidRPr="00AD31A1">
        <w:rPr>
          <w:rFonts w:asciiTheme="majorBidi" w:hAnsiTheme="majorBidi" w:cstheme="majorBidi"/>
          <w:rtl/>
        </w:rPr>
        <w:t>بدین‌جهت</w:t>
      </w:r>
      <w:r w:rsidRPr="00AD31A1">
        <w:rPr>
          <w:rFonts w:asciiTheme="majorBidi" w:hAnsiTheme="majorBidi" w:cstheme="majorBidi"/>
          <w:rtl/>
        </w:rPr>
        <w:t xml:space="preserve"> کون الروایات فی مقام التحدید </w:t>
      </w:r>
      <w:r w:rsidR="000E3D7B" w:rsidRPr="00AD31A1">
        <w:rPr>
          <w:rFonts w:asciiTheme="majorBidi" w:hAnsiTheme="majorBidi" w:cstheme="majorBidi"/>
          <w:rtl/>
        </w:rPr>
        <w:t>مخصوصاً</w:t>
      </w:r>
      <w:r w:rsidRPr="00AD31A1">
        <w:rPr>
          <w:rFonts w:asciiTheme="majorBidi" w:hAnsiTheme="majorBidi" w:cstheme="majorBidi"/>
          <w:rtl/>
        </w:rPr>
        <w:t xml:space="preserve"> با توجه به اینکه تعلیل پیوستش است </w:t>
      </w:r>
      <w:r w:rsidR="000E3D7B" w:rsidRPr="00AD31A1">
        <w:rPr>
          <w:rFonts w:asciiTheme="majorBidi" w:hAnsiTheme="majorBidi" w:cstheme="majorBidi"/>
          <w:rtl/>
        </w:rPr>
        <w:t>فرومی‌ریزد</w:t>
      </w:r>
      <w:r w:rsidRPr="00AD31A1">
        <w:rPr>
          <w:rFonts w:asciiTheme="majorBidi" w:hAnsiTheme="majorBidi" w:cstheme="majorBidi"/>
          <w:rtl/>
        </w:rPr>
        <w:t>.</w:t>
      </w:r>
    </w:p>
    <w:p w:rsidR="00A1279A" w:rsidRPr="00AD31A1" w:rsidRDefault="000E3D7B" w:rsidP="00C36621">
      <w:pPr>
        <w:rPr>
          <w:rFonts w:asciiTheme="majorBidi" w:hAnsiTheme="majorBidi" w:cstheme="majorBidi"/>
          <w:rtl/>
        </w:rPr>
      </w:pPr>
      <w:r w:rsidRPr="00AD31A1">
        <w:rPr>
          <w:rFonts w:asciiTheme="majorBidi" w:hAnsiTheme="majorBidi" w:cstheme="majorBidi"/>
          <w:rtl/>
        </w:rPr>
        <w:t>سؤال</w:t>
      </w:r>
      <w:r w:rsidR="00A1279A" w:rsidRPr="00AD31A1">
        <w:rPr>
          <w:rFonts w:asciiTheme="majorBidi" w:hAnsiTheme="majorBidi" w:cstheme="majorBidi"/>
          <w:rtl/>
        </w:rPr>
        <w:t>: تردید مانع شود با اشکال فنی مواجه است و آن اینکه مناسبت حکم و موضوع و متشرعین در ذهنشان دارند که المراه عوره و ن</w:t>
      </w:r>
      <w:r w:rsidRPr="00AD31A1">
        <w:rPr>
          <w:rFonts w:asciiTheme="majorBidi" w:hAnsiTheme="majorBidi" w:cstheme="majorBidi"/>
          <w:rtl/>
        </w:rPr>
        <w:t>می‌شود</w:t>
      </w:r>
      <w:r w:rsidR="00A1279A" w:rsidRPr="00AD31A1">
        <w:rPr>
          <w:rFonts w:asciiTheme="majorBidi" w:hAnsiTheme="majorBidi" w:cstheme="majorBidi"/>
          <w:rtl/>
        </w:rPr>
        <w:t xml:space="preserve"> نگاه کرد. در این فضا وقتی شارع استثنا </w:t>
      </w:r>
      <w:r w:rsidRPr="00AD31A1">
        <w:rPr>
          <w:rFonts w:asciiTheme="majorBidi" w:hAnsiTheme="majorBidi" w:cstheme="majorBidi"/>
          <w:rtl/>
        </w:rPr>
        <w:t>می‌کند</w:t>
      </w:r>
      <w:r w:rsidR="00A1279A" w:rsidRPr="00AD31A1">
        <w:rPr>
          <w:rFonts w:asciiTheme="majorBidi" w:hAnsiTheme="majorBidi" w:cstheme="majorBidi"/>
          <w:rtl/>
        </w:rPr>
        <w:t xml:space="preserve"> تفسیر این است. </w:t>
      </w:r>
    </w:p>
    <w:p w:rsidR="00A1279A" w:rsidRPr="00AD31A1" w:rsidRDefault="00A1279A" w:rsidP="00C36621">
      <w:pPr>
        <w:rPr>
          <w:rFonts w:asciiTheme="majorBidi" w:hAnsiTheme="majorBidi" w:cstheme="majorBidi"/>
          <w:rtl/>
        </w:rPr>
      </w:pPr>
      <w:r w:rsidRPr="00AD31A1">
        <w:rPr>
          <w:rFonts w:asciiTheme="majorBidi" w:hAnsiTheme="majorBidi" w:cstheme="majorBidi"/>
          <w:rtl/>
        </w:rPr>
        <w:t xml:space="preserve">جواب: </w:t>
      </w:r>
      <w:r w:rsidR="000E3D7B" w:rsidRPr="00AD31A1">
        <w:rPr>
          <w:rFonts w:asciiTheme="majorBidi" w:hAnsiTheme="majorBidi" w:cstheme="majorBidi"/>
          <w:rtl/>
        </w:rPr>
        <w:t>هیچ‌کدام</w:t>
      </w:r>
      <w:r w:rsidRPr="00AD31A1">
        <w:rPr>
          <w:rFonts w:asciiTheme="majorBidi" w:hAnsiTheme="majorBidi" w:cstheme="majorBidi"/>
          <w:rtl/>
        </w:rPr>
        <w:t xml:space="preserve"> را اطمینانی </w:t>
      </w:r>
      <w:r w:rsidR="000E3D7B" w:rsidRPr="00AD31A1">
        <w:rPr>
          <w:rFonts w:asciiTheme="majorBidi" w:hAnsiTheme="majorBidi" w:cstheme="majorBidi"/>
          <w:rtl/>
        </w:rPr>
        <w:t>نمی‌گوییم</w:t>
      </w:r>
      <w:r w:rsidRPr="00AD31A1">
        <w:rPr>
          <w:rFonts w:asciiTheme="majorBidi" w:hAnsiTheme="majorBidi" w:cstheme="majorBidi"/>
          <w:rtl/>
        </w:rPr>
        <w:t xml:space="preserve"> ولی </w:t>
      </w:r>
      <w:r w:rsidR="000E3D7B" w:rsidRPr="00AD31A1">
        <w:rPr>
          <w:rFonts w:asciiTheme="majorBidi" w:hAnsiTheme="majorBidi" w:cstheme="majorBidi"/>
          <w:rtl/>
        </w:rPr>
        <w:t>می‌گوییم</w:t>
      </w:r>
      <w:r w:rsidRPr="00AD31A1">
        <w:rPr>
          <w:rFonts w:asciiTheme="majorBidi" w:hAnsiTheme="majorBidi" w:cstheme="majorBidi"/>
          <w:rtl/>
        </w:rPr>
        <w:t xml:space="preserve"> در مقابل آنها </w:t>
      </w:r>
      <w:r w:rsidR="000E3D7B" w:rsidRPr="00AD31A1">
        <w:rPr>
          <w:rFonts w:asciiTheme="majorBidi" w:hAnsiTheme="majorBidi" w:cstheme="majorBidi"/>
          <w:rtl/>
        </w:rPr>
        <w:t>این‌طرف</w:t>
      </w:r>
      <w:r w:rsidRPr="00AD31A1">
        <w:rPr>
          <w:rFonts w:asciiTheme="majorBidi" w:hAnsiTheme="majorBidi" w:cstheme="majorBidi"/>
          <w:rtl/>
        </w:rPr>
        <w:t xml:space="preserve"> هم وجود دارد. یعنی صولت اطمینان به اینکه </w:t>
      </w:r>
      <w:r w:rsidR="000E3D7B" w:rsidRPr="00AD31A1">
        <w:rPr>
          <w:rFonts w:asciiTheme="majorBidi" w:hAnsiTheme="majorBidi" w:cstheme="majorBidi"/>
          <w:rtl/>
        </w:rPr>
        <w:t>این‌ها</w:t>
      </w:r>
      <w:r w:rsidRPr="00AD31A1">
        <w:rPr>
          <w:rFonts w:asciiTheme="majorBidi" w:hAnsiTheme="majorBidi" w:cstheme="majorBidi"/>
          <w:rtl/>
        </w:rPr>
        <w:t xml:space="preserve"> در مقام تحدید روی عضو خاص هستند را </w:t>
      </w:r>
      <w:r w:rsidR="000E3D7B" w:rsidRPr="00AD31A1">
        <w:rPr>
          <w:rFonts w:asciiTheme="majorBidi" w:hAnsiTheme="majorBidi" w:cstheme="majorBidi"/>
          <w:rtl/>
        </w:rPr>
        <w:t>می‌شکنیم</w:t>
      </w:r>
      <w:r w:rsidRPr="00AD31A1">
        <w:rPr>
          <w:rFonts w:asciiTheme="majorBidi" w:hAnsiTheme="majorBidi" w:cstheme="majorBidi"/>
          <w:rtl/>
        </w:rPr>
        <w:t xml:space="preserve">. کافی است برای شکستن وجود تعلیل مکرر در </w:t>
      </w:r>
      <w:r w:rsidR="000E3D7B" w:rsidRPr="00AD31A1">
        <w:rPr>
          <w:rFonts w:asciiTheme="majorBidi" w:hAnsiTheme="majorBidi" w:cstheme="majorBidi"/>
          <w:rtl/>
        </w:rPr>
        <w:t>این‌ها</w:t>
      </w:r>
      <w:r w:rsidRPr="00AD31A1">
        <w:rPr>
          <w:rFonts w:asciiTheme="majorBidi" w:hAnsiTheme="majorBidi" w:cstheme="majorBidi"/>
          <w:rtl/>
        </w:rPr>
        <w:t xml:space="preserve">. ممکن است کسی بگوید این تعلیل نیست و حکمت است و وجه آمدن تعلیل این </w:t>
      </w:r>
      <w:r w:rsidR="000E3D7B" w:rsidRPr="00AD31A1">
        <w:rPr>
          <w:rFonts w:asciiTheme="majorBidi" w:hAnsiTheme="majorBidi" w:cstheme="majorBidi"/>
          <w:rtl/>
        </w:rPr>
        <w:t>است که</w:t>
      </w:r>
      <w:r w:rsidRPr="00AD31A1">
        <w:rPr>
          <w:rFonts w:asciiTheme="majorBidi" w:hAnsiTheme="majorBidi" w:cstheme="majorBidi"/>
          <w:rtl/>
        </w:rPr>
        <w:t xml:space="preserve"> </w:t>
      </w:r>
      <w:r w:rsidR="000E3D7B" w:rsidRPr="00AD31A1">
        <w:rPr>
          <w:rFonts w:asciiTheme="majorBidi" w:hAnsiTheme="majorBidi" w:cstheme="majorBidi"/>
          <w:rtl/>
        </w:rPr>
        <w:t>می‌خواهد</w:t>
      </w:r>
      <w:r w:rsidRPr="00AD31A1">
        <w:rPr>
          <w:rFonts w:asciiTheme="majorBidi" w:hAnsiTheme="majorBidi" w:cstheme="majorBidi"/>
          <w:rtl/>
        </w:rPr>
        <w:t xml:space="preserve"> تسهیلش کند. ولی آن احتمال هم هست که خیلی نباید </w:t>
      </w:r>
      <w:r w:rsidR="000E3D7B" w:rsidRPr="00AD31A1">
        <w:rPr>
          <w:rFonts w:asciiTheme="majorBidi" w:hAnsiTheme="majorBidi" w:cstheme="majorBidi"/>
          <w:rtl/>
        </w:rPr>
        <w:t>سخت‌گیری</w:t>
      </w:r>
      <w:r w:rsidRPr="00AD31A1">
        <w:rPr>
          <w:rFonts w:asciiTheme="majorBidi" w:hAnsiTheme="majorBidi" w:cstheme="majorBidi"/>
          <w:rtl/>
        </w:rPr>
        <w:t xml:space="preserve"> کرد چون </w:t>
      </w:r>
      <w:r w:rsidR="000E3D7B" w:rsidRPr="00AD31A1">
        <w:rPr>
          <w:rFonts w:asciiTheme="majorBidi" w:hAnsiTheme="majorBidi" w:cstheme="majorBidi"/>
          <w:rtl/>
        </w:rPr>
        <w:t>می‌خواهد</w:t>
      </w:r>
      <w:r w:rsidRPr="00AD31A1">
        <w:rPr>
          <w:rFonts w:asciiTheme="majorBidi" w:hAnsiTheme="majorBidi" w:cstheme="majorBidi"/>
          <w:rtl/>
        </w:rPr>
        <w:t xml:space="preserve"> زندگی </w:t>
      </w:r>
      <w:r w:rsidR="000E3D7B" w:rsidRPr="00AD31A1">
        <w:rPr>
          <w:rFonts w:asciiTheme="majorBidi" w:hAnsiTheme="majorBidi" w:cstheme="majorBidi"/>
          <w:rtl/>
        </w:rPr>
        <w:t>آینده‌اش</w:t>
      </w:r>
      <w:r w:rsidRPr="00AD31A1">
        <w:rPr>
          <w:rFonts w:asciiTheme="majorBidi" w:hAnsiTheme="majorBidi" w:cstheme="majorBidi"/>
          <w:rtl/>
        </w:rPr>
        <w:t xml:space="preserve"> را </w:t>
      </w:r>
      <w:r w:rsidR="000E3D7B" w:rsidRPr="00AD31A1">
        <w:rPr>
          <w:rFonts w:asciiTheme="majorBidi" w:hAnsiTheme="majorBidi" w:cstheme="majorBidi"/>
          <w:rtl/>
        </w:rPr>
        <w:t>پایه‌ریزی</w:t>
      </w:r>
      <w:r w:rsidRPr="00AD31A1">
        <w:rPr>
          <w:rFonts w:asciiTheme="majorBidi" w:hAnsiTheme="majorBidi" w:cstheme="majorBidi"/>
          <w:rtl/>
        </w:rPr>
        <w:t xml:space="preserve"> کند. این احتمال مانع </w:t>
      </w:r>
      <w:r w:rsidR="000E3D7B" w:rsidRPr="00AD31A1">
        <w:rPr>
          <w:rFonts w:asciiTheme="majorBidi" w:hAnsiTheme="majorBidi" w:cstheme="majorBidi"/>
          <w:rtl/>
        </w:rPr>
        <w:t>می‌شود</w:t>
      </w:r>
      <w:r w:rsidRPr="00AD31A1">
        <w:rPr>
          <w:rFonts w:asciiTheme="majorBidi" w:hAnsiTheme="majorBidi" w:cstheme="majorBidi"/>
          <w:rtl/>
        </w:rPr>
        <w:t xml:space="preserve"> تحدید شکل بگیرد. </w:t>
      </w:r>
    </w:p>
    <w:p w:rsidR="00A1279A" w:rsidRPr="00AD31A1" w:rsidRDefault="00A1279A" w:rsidP="00C36621">
      <w:pPr>
        <w:rPr>
          <w:rFonts w:asciiTheme="majorBidi" w:hAnsiTheme="majorBidi" w:cstheme="majorBidi"/>
          <w:rtl/>
        </w:rPr>
      </w:pPr>
      <w:r w:rsidRPr="00AD31A1">
        <w:rPr>
          <w:rFonts w:asciiTheme="majorBidi" w:hAnsiTheme="majorBidi" w:cstheme="majorBidi"/>
          <w:rtl/>
        </w:rPr>
        <w:t>یادمان باشد تحدید و حصر را از دال لفظی استفاده ن</w:t>
      </w:r>
      <w:r w:rsidR="000E3D7B" w:rsidRPr="00AD31A1">
        <w:rPr>
          <w:rFonts w:asciiTheme="majorBidi" w:hAnsiTheme="majorBidi" w:cstheme="majorBidi"/>
          <w:rtl/>
        </w:rPr>
        <w:t>می‌کنیم</w:t>
      </w:r>
      <w:r w:rsidRPr="00AD31A1">
        <w:rPr>
          <w:rFonts w:asciiTheme="majorBidi" w:hAnsiTheme="majorBidi" w:cstheme="majorBidi"/>
          <w:rtl/>
        </w:rPr>
        <w:t xml:space="preserve">. ادات شرط و حصر نیست </w:t>
      </w:r>
      <w:r w:rsidR="000E3D7B" w:rsidRPr="00AD31A1">
        <w:rPr>
          <w:rFonts w:asciiTheme="majorBidi" w:hAnsiTheme="majorBidi" w:cstheme="majorBidi"/>
          <w:rtl/>
        </w:rPr>
        <w:t>می‌خواهیم</w:t>
      </w:r>
      <w:r w:rsidRPr="00AD31A1">
        <w:rPr>
          <w:rFonts w:asciiTheme="majorBidi" w:hAnsiTheme="majorBidi" w:cstheme="majorBidi"/>
          <w:rtl/>
        </w:rPr>
        <w:t xml:space="preserve"> بگوییم </w:t>
      </w:r>
      <w:r w:rsidR="000E3D7B" w:rsidRPr="00AD31A1">
        <w:rPr>
          <w:rFonts w:asciiTheme="majorBidi" w:hAnsiTheme="majorBidi" w:cstheme="majorBidi"/>
          <w:rtl/>
        </w:rPr>
        <w:t>باحال</w:t>
      </w:r>
      <w:r w:rsidRPr="00AD31A1">
        <w:rPr>
          <w:rFonts w:asciiTheme="majorBidi" w:hAnsiTheme="majorBidi" w:cstheme="majorBidi"/>
          <w:rtl/>
        </w:rPr>
        <w:t xml:space="preserve"> کلام و امر لبی در مقام تحدید است و مفهوم دارد. </w:t>
      </w:r>
      <w:r w:rsidR="000E3D7B" w:rsidRPr="00AD31A1">
        <w:rPr>
          <w:rFonts w:asciiTheme="majorBidi" w:hAnsiTheme="majorBidi" w:cstheme="majorBidi"/>
          <w:rtl/>
        </w:rPr>
        <w:t>این‌طرف</w:t>
      </w:r>
      <w:r w:rsidRPr="00AD31A1">
        <w:rPr>
          <w:rFonts w:asciiTheme="majorBidi" w:hAnsiTheme="majorBidi" w:cstheme="majorBidi"/>
          <w:rtl/>
        </w:rPr>
        <w:t xml:space="preserve"> را هم در نظر بگیریم که اطمینانی باید پیدا شود. مقابل شواهد این وجوه مناقشه هم هست که در تقابل </w:t>
      </w:r>
      <w:r w:rsidR="000E3D7B" w:rsidRPr="00AD31A1">
        <w:rPr>
          <w:rFonts w:asciiTheme="majorBidi" w:hAnsiTheme="majorBidi" w:cstheme="majorBidi"/>
          <w:rtl/>
        </w:rPr>
        <w:t>این‌ها</w:t>
      </w:r>
      <w:r w:rsidRPr="00AD31A1">
        <w:rPr>
          <w:rFonts w:asciiTheme="majorBidi" w:hAnsiTheme="majorBidi" w:cstheme="majorBidi"/>
          <w:rtl/>
        </w:rPr>
        <w:t xml:space="preserve"> اطمینان کونه فی مقام التحدید </w:t>
      </w:r>
      <w:r w:rsidR="000E3D7B" w:rsidRPr="00AD31A1">
        <w:rPr>
          <w:rFonts w:asciiTheme="majorBidi" w:hAnsiTheme="majorBidi" w:cstheme="majorBidi"/>
          <w:rtl/>
        </w:rPr>
        <w:t>فرومی‌ریزد</w:t>
      </w:r>
      <w:r w:rsidRPr="00AD31A1">
        <w:rPr>
          <w:rFonts w:asciiTheme="majorBidi" w:hAnsiTheme="majorBidi" w:cstheme="majorBidi"/>
          <w:rtl/>
        </w:rPr>
        <w:t xml:space="preserve"> نه اینکه نفی کنیم. </w:t>
      </w:r>
    </w:p>
    <w:sectPr w:rsidR="00A1279A" w:rsidRPr="00AD31A1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3D1" w:rsidRDefault="008113D1" w:rsidP="004D5B1F">
      <w:r>
        <w:separator/>
      </w:r>
    </w:p>
  </w:endnote>
  <w:endnote w:type="continuationSeparator" w:id="0">
    <w:p w:rsidR="008113D1" w:rsidRDefault="008113D1" w:rsidP="004D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F18" w:rsidRDefault="00F16F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324DCE" w:rsidRDefault="00324DCE" w:rsidP="004D5B1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1A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F18" w:rsidRDefault="00F16F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3D1" w:rsidRDefault="008113D1" w:rsidP="004D5B1F">
      <w:r>
        <w:separator/>
      </w:r>
    </w:p>
  </w:footnote>
  <w:footnote w:type="continuationSeparator" w:id="0">
    <w:p w:rsidR="008113D1" w:rsidRDefault="008113D1" w:rsidP="004D5B1F">
      <w:r>
        <w:continuationSeparator/>
      </w:r>
    </w:p>
  </w:footnote>
  <w:footnote w:id="1">
    <w:p w:rsidR="00F74CBF" w:rsidRPr="00BC337C" w:rsidRDefault="00F74CBF" w:rsidP="00F74CBF">
      <w:pPr>
        <w:pStyle w:val="FootnoteText"/>
      </w:pPr>
      <w:r w:rsidRPr="00BC337C">
        <w:footnoteRef/>
      </w:r>
      <w:r>
        <w:rPr>
          <w:rFonts w:hint="cs"/>
          <w:rtl/>
        </w:rPr>
        <w:t>.</w:t>
      </w:r>
      <w:r w:rsidRPr="00BC337C">
        <w:rPr>
          <w:rtl/>
        </w:rPr>
        <w:t xml:space="preserve"> </w:t>
      </w:r>
      <w:hyperlink r:id="rId1" w:history="1">
        <w:r w:rsidRPr="00BC337C">
          <w:rPr>
            <w:rStyle w:val="Hyperlink"/>
            <w:rFonts w:eastAsia="2  Badr"/>
            <w:rtl/>
          </w:rPr>
          <w:t>وسائل الشيعة، الشيخ الحر العاملي، ج20، ص88، أبواب أبواب مقدّمات النكاح وآدابه، باب36، ح</w:t>
        </w:r>
        <w:r>
          <w:rPr>
            <w:rStyle w:val="Hyperlink"/>
            <w:rFonts w:eastAsia="2  Badr" w:hint="cs"/>
            <w:rtl/>
          </w:rPr>
          <w:t>2</w:t>
        </w:r>
        <w:r w:rsidRPr="00BC337C">
          <w:rPr>
            <w:rStyle w:val="Hyperlink"/>
            <w:rFonts w:eastAsia="2  Badr"/>
            <w:rtl/>
          </w:rPr>
          <w:t>، ط آل البيت.</w:t>
        </w:r>
      </w:hyperlink>
    </w:p>
  </w:footnote>
  <w:footnote w:id="2">
    <w:p w:rsidR="00F74CBF" w:rsidRDefault="00F74CBF" w:rsidP="00F74CBF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>. سوره نور، آیه 3.</w:t>
      </w:r>
    </w:p>
  </w:footnote>
  <w:footnote w:id="3">
    <w:p w:rsidR="0075687B" w:rsidRPr="0076321D" w:rsidRDefault="0075687B" w:rsidP="0075687B">
      <w:pPr>
        <w:pStyle w:val="FootnoteText"/>
      </w:pPr>
      <w:r w:rsidRPr="0076321D">
        <w:footnoteRef/>
      </w:r>
      <w:r>
        <w:rPr>
          <w:rFonts w:hint="cs"/>
          <w:rtl/>
        </w:rPr>
        <w:t>.</w:t>
      </w:r>
      <w:r w:rsidRPr="0076321D">
        <w:rPr>
          <w:rtl/>
        </w:rPr>
        <w:t xml:space="preserve"> </w:t>
      </w:r>
      <w:hyperlink r:id="rId2" w:history="1">
        <w:r w:rsidRPr="0076321D">
          <w:rPr>
            <w:rStyle w:val="Hyperlink"/>
            <w:rFonts w:eastAsia="2  Badr"/>
            <w:rtl/>
          </w:rPr>
          <w:t>وسائل الشيعة، الشيخ الحر العاملي، ج20، ص89، أبواب أبواب مقدّمات النكاح وآدابه، باب36، ح7، ط آل البيت.</w:t>
        </w:r>
      </w:hyperlink>
    </w:p>
  </w:footnote>
  <w:footnote w:id="4">
    <w:p w:rsidR="00F224C0" w:rsidRPr="00F224C0" w:rsidRDefault="00F224C0" w:rsidP="00F224C0">
      <w:pPr>
        <w:pStyle w:val="FootnoteText"/>
      </w:pPr>
      <w:r w:rsidRPr="00F224C0">
        <w:footnoteRef/>
      </w:r>
      <w:r w:rsidR="0021238F">
        <w:rPr>
          <w:rFonts w:hint="cs"/>
          <w:rtl/>
        </w:rPr>
        <w:t>.</w:t>
      </w:r>
      <w:r w:rsidRPr="00F224C0">
        <w:rPr>
          <w:rtl/>
        </w:rPr>
        <w:t xml:space="preserve"> </w:t>
      </w:r>
      <w:hyperlink r:id="rId3" w:history="1">
        <w:r w:rsidRPr="00F224C0">
          <w:rPr>
            <w:rStyle w:val="Hyperlink"/>
            <w:rFonts w:eastAsia="2  Badr"/>
            <w:rtl/>
          </w:rPr>
          <w:t>وسائل الشيعة، الشيخ الحر العاملي، ج20، ص88، أبواب أبواب مقدّمات النكاح وآدابه، باب36، ح4، ط آل البيت.</w:t>
        </w:r>
      </w:hyperlink>
    </w:p>
  </w:footnote>
  <w:footnote w:id="5">
    <w:p w:rsidR="00F74CBF" w:rsidRPr="00206591" w:rsidRDefault="00F74CBF" w:rsidP="00F74CBF">
      <w:pPr>
        <w:pStyle w:val="FootnoteText"/>
      </w:pPr>
      <w:r w:rsidRPr="00206591">
        <w:footnoteRef/>
      </w:r>
      <w:r>
        <w:rPr>
          <w:rFonts w:hint="cs"/>
          <w:rtl/>
        </w:rPr>
        <w:t>.</w:t>
      </w:r>
      <w:r w:rsidRPr="00206591">
        <w:rPr>
          <w:rtl/>
        </w:rPr>
        <w:t xml:space="preserve"> </w:t>
      </w:r>
      <w:hyperlink r:id="rId4" w:history="1">
        <w:r w:rsidRPr="00206591">
          <w:rPr>
            <w:rStyle w:val="Hyperlink"/>
            <w:rFonts w:eastAsia="2  Badr"/>
            <w:rtl/>
          </w:rPr>
          <w:t>وسائل الشيعة، الشيخ الحر العاملي، ج20، ص89، أبواب أبواب مقدّمات النكاح وآدابه، باب36، ح8، ط آل البيت.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F18" w:rsidRDefault="00F16F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DCE" w:rsidRPr="00AD31A1" w:rsidRDefault="00324DCE" w:rsidP="00AD31A1">
    <w:pPr>
      <w:ind w:firstLine="0"/>
      <w:rPr>
        <w:rFonts w:asciiTheme="majorBidi" w:hAnsiTheme="majorBidi" w:cstheme="majorBidi"/>
        <w:b/>
        <w:bCs/>
        <w:sz w:val="24"/>
        <w:szCs w:val="24"/>
        <w:rtl/>
      </w:rPr>
    </w:pPr>
    <w:r w:rsidRPr="00AD31A1">
      <w:rPr>
        <w:rFonts w:asciiTheme="majorBidi" w:hAnsiTheme="majorBidi" w:cstheme="majorBidi"/>
        <w:b/>
        <w:bCs/>
        <w:noProof/>
        <w:sz w:val="24"/>
        <w:szCs w:val="24"/>
        <w:lang w:bidi="ar-SA"/>
      </w:rPr>
      <w:drawing>
        <wp:anchor distT="0" distB="0" distL="114300" distR="114300" simplePos="0" relativeHeight="251662336" behindDoc="1" locked="0" layoutInCell="1" allowOverlap="1" wp14:anchorId="5474A511" wp14:editId="19ED5C0A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31A1">
      <w:rPr>
        <w:rFonts w:asciiTheme="majorBidi" w:hAnsiTheme="majorBidi" w:cstheme="majorBidi"/>
        <w:b/>
        <w:bCs/>
        <w:sz w:val="24"/>
        <w:szCs w:val="24"/>
        <w:rtl/>
      </w:rPr>
      <w:t xml:space="preserve">درس خارج فقه                     </w:t>
    </w:r>
    <w:r w:rsidR="00D150ED" w:rsidRPr="00AD31A1">
      <w:rPr>
        <w:rFonts w:asciiTheme="majorBidi" w:hAnsiTheme="majorBidi" w:cstheme="majorBidi"/>
        <w:b/>
        <w:bCs/>
        <w:sz w:val="24"/>
        <w:szCs w:val="24"/>
        <w:rtl/>
      </w:rPr>
      <w:t xml:space="preserve">       </w:t>
    </w:r>
    <w:r w:rsidRPr="00AD31A1">
      <w:rPr>
        <w:rFonts w:asciiTheme="majorBidi" w:hAnsiTheme="majorBidi" w:cstheme="majorBidi"/>
        <w:b/>
        <w:bCs/>
        <w:sz w:val="24"/>
        <w:szCs w:val="24"/>
        <w:rtl/>
      </w:rPr>
      <w:t xml:space="preserve"> عنوان اصلی: نکاح                 </w:t>
    </w:r>
    <w:r w:rsidR="00D150ED" w:rsidRPr="00AD31A1">
      <w:rPr>
        <w:rFonts w:asciiTheme="majorBidi" w:hAnsiTheme="majorBidi" w:cstheme="majorBidi"/>
        <w:b/>
        <w:bCs/>
        <w:sz w:val="24"/>
        <w:szCs w:val="24"/>
        <w:rtl/>
      </w:rPr>
      <w:t xml:space="preserve">           </w:t>
    </w:r>
    <w:r w:rsidRPr="00AD31A1">
      <w:rPr>
        <w:rFonts w:asciiTheme="majorBidi" w:hAnsiTheme="majorBidi" w:cstheme="majorBidi"/>
        <w:b/>
        <w:bCs/>
        <w:sz w:val="24"/>
        <w:szCs w:val="24"/>
        <w:rtl/>
      </w:rPr>
      <w:t xml:space="preserve">   تاریخ جلسه: 2</w:t>
    </w:r>
    <w:r w:rsidR="000E3D7B" w:rsidRPr="00AD31A1">
      <w:rPr>
        <w:rFonts w:asciiTheme="majorBidi" w:hAnsiTheme="majorBidi" w:cstheme="majorBidi"/>
        <w:b/>
        <w:bCs/>
        <w:sz w:val="24"/>
        <w:szCs w:val="24"/>
        <w:rtl/>
      </w:rPr>
      <w:t>6</w:t>
    </w:r>
    <w:r w:rsidRPr="00AD31A1">
      <w:rPr>
        <w:rFonts w:asciiTheme="majorBidi" w:hAnsiTheme="majorBidi" w:cstheme="majorBidi"/>
        <w:b/>
        <w:bCs/>
        <w:sz w:val="24"/>
        <w:szCs w:val="24"/>
        <w:rtl/>
      </w:rPr>
      <w:t xml:space="preserve">/11/99        </w:t>
    </w:r>
  </w:p>
  <w:p w:rsidR="00324DCE" w:rsidRPr="00AD31A1" w:rsidRDefault="00324DCE" w:rsidP="00AD31A1">
    <w:pPr>
      <w:ind w:firstLine="0"/>
      <w:rPr>
        <w:rFonts w:asciiTheme="majorBidi" w:hAnsiTheme="majorBidi" w:cstheme="majorBidi"/>
        <w:b/>
        <w:bCs/>
        <w:sz w:val="24"/>
        <w:szCs w:val="24"/>
        <w:rtl/>
      </w:rPr>
    </w:pPr>
    <w:r w:rsidRPr="00AD31A1">
      <w:rPr>
        <w:rFonts w:asciiTheme="majorBidi" w:hAnsiTheme="majorBidi" w:cstheme="majorBidi"/>
        <w:b/>
        <w:bCs/>
        <w:sz w:val="24"/>
        <w:szCs w:val="24"/>
        <w:rtl/>
      </w:rPr>
      <w:t xml:space="preserve">استاد اعرافی             </w:t>
    </w:r>
    <w:r w:rsidR="00D150ED" w:rsidRPr="00AD31A1">
      <w:rPr>
        <w:rFonts w:asciiTheme="majorBidi" w:hAnsiTheme="majorBidi" w:cstheme="majorBidi"/>
        <w:b/>
        <w:bCs/>
        <w:sz w:val="24"/>
        <w:szCs w:val="24"/>
        <w:rtl/>
      </w:rPr>
      <w:t xml:space="preserve">          </w:t>
    </w:r>
    <w:r w:rsidRPr="00AD31A1">
      <w:rPr>
        <w:rFonts w:asciiTheme="majorBidi" w:hAnsiTheme="majorBidi" w:cstheme="majorBidi"/>
        <w:b/>
        <w:bCs/>
        <w:sz w:val="24"/>
        <w:szCs w:val="24"/>
        <w:rtl/>
      </w:rPr>
      <w:t xml:space="preserve">عنوان فرعی: جواز نظر در صورت اراده تزویج          </w:t>
    </w:r>
    <w:r w:rsidR="00D150ED" w:rsidRPr="00AD31A1">
      <w:rPr>
        <w:rFonts w:asciiTheme="majorBidi" w:hAnsiTheme="majorBidi" w:cstheme="majorBidi"/>
        <w:b/>
        <w:bCs/>
        <w:sz w:val="24"/>
        <w:szCs w:val="24"/>
        <w:rtl/>
      </w:rPr>
      <w:t xml:space="preserve"> </w:t>
    </w:r>
    <w:bookmarkStart w:id="14" w:name="_GoBack"/>
    <w:bookmarkEnd w:id="14"/>
    <w:r w:rsidR="00D150ED" w:rsidRPr="00AD31A1">
      <w:rPr>
        <w:rFonts w:asciiTheme="majorBidi" w:hAnsiTheme="majorBidi" w:cstheme="majorBidi"/>
        <w:b/>
        <w:bCs/>
        <w:sz w:val="24"/>
        <w:szCs w:val="24"/>
        <w:rtl/>
      </w:rPr>
      <w:t xml:space="preserve"> </w:t>
    </w:r>
    <w:r w:rsidRPr="00AD31A1">
      <w:rPr>
        <w:rFonts w:asciiTheme="majorBidi" w:hAnsiTheme="majorBidi" w:cstheme="majorBidi"/>
        <w:b/>
        <w:bCs/>
        <w:sz w:val="24"/>
        <w:szCs w:val="24"/>
        <w:rtl/>
      </w:rPr>
      <w:t xml:space="preserve">  شماره جلسه: 9</w:t>
    </w:r>
    <w:r w:rsidR="000E3D7B" w:rsidRPr="00AD31A1">
      <w:rPr>
        <w:rFonts w:asciiTheme="majorBidi" w:hAnsiTheme="majorBidi" w:cstheme="majorBidi"/>
        <w:b/>
        <w:bCs/>
        <w:sz w:val="24"/>
        <w:szCs w:val="24"/>
        <w:rtl/>
      </w:rPr>
      <w:t>2</w:t>
    </w:r>
  </w:p>
  <w:p w:rsidR="00324DCE" w:rsidRPr="00AD31A1" w:rsidRDefault="00324DCE" w:rsidP="004D5B1F">
    <w:pPr>
      <w:pStyle w:val="Header"/>
      <w:rPr>
        <w:rFonts w:asciiTheme="majorBidi" w:hAnsiTheme="majorBidi" w:cstheme="majorBidi"/>
      </w:rPr>
    </w:pPr>
    <w:r w:rsidRPr="00AD31A1">
      <w:rPr>
        <w:rFonts w:asciiTheme="majorBidi" w:hAnsiTheme="majorBidi" w:cstheme="majorBidi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09100C44" wp14:editId="47B352B0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89001B3" id="Straight Connector 2" o:spid="_x0000_s1026" style="position:absolute;left:0;text-align:left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F18" w:rsidRDefault="00F16F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20902"/>
    <w:multiLevelType w:val="hybridMultilevel"/>
    <w:tmpl w:val="743E03E4"/>
    <w:lvl w:ilvl="0" w:tplc="C316B2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BA3B7D"/>
    <w:multiLevelType w:val="hybridMultilevel"/>
    <w:tmpl w:val="150E0930"/>
    <w:lvl w:ilvl="0" w:tplc="A642E1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7F9451B"/>
    <w:multiLevelType w:val="hybridMultilevel"/>
    <w:tmpl w:val="41CCB4D0"/>
    <w:lvl w:ilvl="0" w:tplc="D0EA1F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1855D94"/>
    <w:multiLevelType w:val="hybridMultilevel"/>
    <w:tmpl w:val="5C665368"/>
    <w:lvl w:ilvl="0" w:tplc="7B2837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5DE7489"/>
    <w:multiLevelType w:val="hybridMultilevel"/>
    <w:tmpl w:val="FB465D88"/>
    <w:lvl w:ilvl="0" w:tplc="0882C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2D26CA9"/>
    <w:multiLevelType w:val="hybridMultilevel"/>
    <w:tmpl w:val="8EDE5E96"/>
    <w:lvl w:ilvl="0" w:tplc="B0C4EA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1807FF6"/>
    <w:multiLevelType w:val="hybridMultilevel"/>
    <w:tmpl w:val="120A56E8"/>
    <w:lvl w:ilvl="0" w:tplc="C930D6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ADC2DBA"/>
    <w:multiLevelType w:val="hybridMultilevel"/>
    <w:tmpl w:val="11D0DCAE"/>
    <w:lvl w:ilvl="0" w:tplc="47528A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04"/>
    <w:rsid w:val="000027EC"/>
    <w:rsid w:val="00004268"/>
    <w:rsid w:val="00006B4E"/>
    <w:rsid w:val="00007060"/>
    <w:rsid w:val="00010677"/>
    <w:rsid w:val="00012D8B"/>
    <w:rsid w:val="00013743"/>
    <w:rsid w:val="0001531D"/>
    <w:rsid w:val="000155F1"/>
    <w:rsid w:val="00016341"/>
    <w:rsid w:val="00021077"/>
    <w:rsid w:val="000228A2"/>
    <w:rsid w:val="000235B0"/>
    <w:rsid w:val="0002361F"/>
    <w:rsid w:val="000238CB"/>
    <w:rsid w:val="0002610F"/>
    <w:rsid w:val="0002624A"/>
    <w:rsid w:val="00026A4E"/>
    <w:rsid w:val="000278EE"/>
    <w:rsid w:val="00030048"/>
    <w:rsid w:val="0003011E"/>
    <w:rsid w:val="00030A65"/>
    <w:rsid w:val="0003203A"/>
    <w:rsid w:val="000324F1"/>
    <w:rsid w:val="00032AC5"/>
    <w:rsid w:val="00032BF3"/>
    <w:rsid w:val="00032F58"/>
    <w:rsid w:val="000364B6"/>
    <w:rsid w:val="00041FE0"/>
    <w:rsid w:val="00042E34"/>
    <w:rsid w:val="00044316"/>
    <w:rsid w:val="00044F8C"/>
    <w:rsid w:val="00045B14"/>
    <w:rsid w:val="00047BC5"/>
    <w:rsid w:val="00052BA3"/>
    <w:rsid w:val="00052FC8"/>
    <w:rsid w:val="000530D3"/>
    <w:rsid w:val="000545B4"/>
    <w:rsid w:val="000557B2"/>
    <w:rsid w:val="00055CAA"/>
    <w:rsid w:val="00062431"/>
    <w:rsid w:val="0006363E"/>
    <w:rsid w:val="00063C6A"/>
    <w:rsid w:val="00063C89"/>
    <w:rsid w:val="00064EF3"/>
    <w:rsid w:val="00067352"/>
    <w:rsid w:val="00070F1C"/>
    <w:rsid w:val="000737FE"/>
    <w:rsid w:val="00074168"/>
    <w:rsid w:val="00080644"/>
    <w:rsid w:val="00080C63"/>
    <w:rsid w:val="00080DFF"/>
    <w:rsid w:val="00085ED5"/>
    <w:rsid w:val="00086A9B"/>
    <w:rsid w:val="000904E2"/>
    <w:rsid w:val="00090B78"/>
    <w:rsid w:val="000916B0"/>
    <w:rsid w:val="000922FB"/>
    <w:rsid w:val="000923AF"/>
    <w:rsid w:val="000932AF"/>
    <w:rsid w:val="000A00EA"/>
    <w:rsid w:val="000A08CA"/>
    <w:rsid w:val="000A0BE9"/>
    <w:rsid w:val="000A1A51"/>
    <w:rsid w:val="000A3778"/>
    <w:rsid w:val="000A3A93"/>
    <w:rsid w:val="000A53BF"/>
    <w:rsid w:val="000A74D1"/>
    <w:rsid w:val="000B065D"/>
    <w:rsid w:val="000B2996"/>
    <w:rsid w:val="000B3B7C"/>
    <w:rsid w:val="000C18C0"/>
    <w:rsid w:val="000C2A74"/>
    <w:rsid w:val="000C4070"/>
    <w:rsid w:val="000C43F6"/>
    <w:rsid w:val="000C577C"/>
    <w:rsid w:val="000C7FCB"/>
    <w:rsid w:val="000D05AC"/>
    <w:rsid w:val="000D252C"/>
    <w:rsid w:val="000D2D0D"/>
    <w:rsid w:val="000D5800"/>
    <w:rsid w:val="000D61F7"/>
    <w:rsid w:val="000D6581"/>
    <w:rsid w:val="000D7B4E"/>
    <w:rsid w:val="000E22D5"/>
    <w:rsid w:val="000E3416"/>
    <w:rsid w:val="000E3D7B"/>
    <w:rsid w:val="000E4D87"/>
    <w:rsid w:val="000E5E6F"/>
    <w:rsid w:val="000E731E"/>
    <w:rsid w:val="000E7B4F"/>
    <w:rsid w:val="000F1852"/>
    <w:rsid w:val="000F1897"/>
    <w:rsid w:val="000F59DF"/>
    <w:rsid w:val="000F5DAF"/>
    <w:rsid w:val="000F726C"/>
    <w:rsid w:val="000F7E72"/>
    <w:rsid w:val="00101E2D"/>
    <w:rsid w:val="00102405"/>
    <w:rsid w:val="00102CEB"/>
    <w:rsid w:val="00106153"/>
    <w:rsid w:val="001061C6"/>
    <w:rsid w:val="001064B8"/>
    <w:rsid w:val="001072DE"/>
    <w:rsid w:val="00111B76"/>
    <w:rsid w:val="00111BCE"/>
    <w:rsid w:val="001128A8"/>
    <w:rsid w:val="00113ECA"/>
    <w:rsid w:val="00114A21"/>
    <w:rsid w:val="00114C37"/>
    <w:rsid w:val="00116C41"/>
    <w:rsid w:val="001172F0"/>
    <w:rsid w:val="00117955"/>
    <w:rsid w:val="0012162B"/>
    <w:rsid w:val="001223E0"/>
    <w:rsid w:val="00123D66"/>
    <w:rsid w:val="00124571"/>
    <w:rsid w:val="001256D5"/>
    <w:rsid w:val="00127343"/>
    <w:rsid w:val="00133A1E"/>
    <w:rsid w:val="00133E1D"/>
    <w:rsid w:val="00134804"/>
    <w:rsid w:val="00134893"/>
    <w:rsid w:val="0013617D"/>
    <w:rsid w:val="0013637F"/>
    <w:rsid w:val="00136442"/>
    <w:rsid w:val="00136FDA"/>
    <w:rsid w:val="001370B6"/>
    <w:rsid w:val="0014252D"/>
    <w:rsid w:val="001456FB"/>
    <w:rsid w:val="00147899"/>
    <w:rsid w:val="00150D4B"/>
    <w:rsid w:val="00152670"/>
    <w:rsid w:val="001542C4"/>
    <w:rsid w:val="001550AE"/>
    <w:rsid w:val="00156B53"/>
    <w:rsid w:val="00162153"/>
    <w:rsid w:val="001632D2"/>
    <w:rsid w:val="00166DD8"/>
    <w:rsid w:val="001712D6"/>
    <w:rsid w:val="001757C8"/>
    <w:rsid w:val="00177934"/>
    <w:rsid w:val="00181CF1"/>
    <w:rsid w:val="00181D76"/>
    <w:rsid w:val="00184959"/>
    <w:rsid w:val="00184FA8"/>
    <w:rsid w:val="00185851"/>
    <w:rsid w:val="00185F16"/>
    <w:rsid w:val="00187738"/>
    <w:rsid w:val="00192A6A"/>
    <w:rsid w:val="0019566B"/>
    <w:rsid w:val="00196082"/>
    <w:rsid w:val="00196E78"/>
    <w:rsid w:val="00197CDD"/>
    <w:rsid w:val="001A04F5"/>
    <w:rsid w:val="001A0901"/>
    <w:rsid w:val="001A1AFD"/>
    <w:rsid w:val="001A2091"/>
    <w:rsid w:val="001A537C"/>
    <w:rsid w:val="001B1572"/>
    <w:rsid w:val="001B1E0E"/>
    <w:rsid w:val="001B37B2"/>
    <w:rsid w:val="001B4AC9"/>
    <w:rsid w:val="001B535E"/>
    <w:rsid w:val="001B5C94"/>
    <w:rsid w:val="001B6101"/>
    <w:rsid w:val="001B6473"/>
    <w:rsid w:val="001B6EC4"/>
    <w:rsid w:val="001C0DD2"/>
    <w:rsid w:val="001C23C5"/>
    <w:rsid w:val="001C2B8F"/>
    <w:rsid w:val="001C367D"/>
    <w:rsid w:val="001C3CCA"/>
    <w:rsid w:val="001C58B0"/>
    <w:rsid w:val="001D135B"/>
    <w:rsid w:val="001D1F54"/>
    <w:rsid w:val="001D24F8"/>
    <w:rsid w:val="001D4CB5"/>
    <w:rsid w:val="001D542D"/>
    <w:rsid w:val="001D6605"/>
    <w:rsid w:val="001D7455"/>
    <w:rsid w:val="001E1433"/>
    <w:rsid w:val="001E2491"/>
    <w:rsid w:val="001E273C"/>
    <w:rsid w:val="001E306E"/>
    <w:rsid w:val="001E3FB0"/>
    <w:rsid w:val="001E4FFF"/>
    <w:rsid w:val="001F2E0E"/>
    <w:rsid w:val="001F2E3E"/>
    <w:rsid w:val="001F705F"/>
    <w:rsid w:val="0020039B"/>
    <w:rsid w:val="00203768"/>
    <w:rsid w:val="00206B69"/>
    <w:rsid w:val="00207422"/>
    <w:rsid w:val="00207840"/>
    <w:rsid w:val="00210A83"/>
    <w:rsid w:val="00210F67"/>
    <w:rsid w:val="0021238F"/>
    <w:rsid w:val="00214EAD"/>
    <w:rsid w:val="002164D5"/>
    <w:rsid w:val="00216F27"/>
    <w:rsid w:val="00216F81"/>
    <w:rsid w:val="00217296"/>
    <w:rsid w:val="00217F08"/>
    <w:rsid w:val="00224C0A"/>
    <w:rsid w:val="002251D8"/>
    <w:rsid w:val="0022658B"/>
    <w:rsid w:val="00233777"/>
    <w:rsid w:val="00234575"/>
    <w:rsid w:val="002376A5"/>
    <w:rsid w:val="002376CD"/>
    <w:rsid w:val="0023771D"/>
    <w:rsid w:val="0024054E"/>
    <w:rsid w:val="002417C9"/>
    <w:rsid w:val="00241FDE"/>
    <w:rsid w:val="002420AD"/>
    <w:rsid w:val="002437B6"/>
    <w:rsid w:val="002529C5"/>
    <w:rsid w:val="00252FFE"/>
    <w:rsid w:val="002537AA"/>
    <w:rsid w:val="0025546A"/>
    <w:rsid w:val="002563A8"/>
    <w:rsid w:val="002567EA"/>
    <w:rsid w:val="00260D93"/>
    <w:rsid w:val="0026372C"/>
    <w:rsid w:val="002645BE"/>
    <w:rsid w:val="002651E5"/>
    <w:rsid w:val="002660CD"/>
    <w:rsid w:val="002675AE"/>
    <w:rsid w:val="00270294"/>
    <w:rsid w:val="00271B52"/>
    <w:rsid w:val="00271E2B"/>
    <w:rsid w:val="00272ACE"/>
    <w:rsid w:val="00273EFA"/>
    <w:rsid w:val="00274DC7"/>
    <w:rsid w:val="002764A8"/>
    <w:rsid w:val="00277653"/>
    <w:rsid w:val="002776F6"/>
    <w:rsid w:val="0028135A"/>
    <w:rsid w:val="00282D16"/>
    <w:rsid w:val="00283229"/>
    <w:rsid w:val="00287C32"/>
    <w:rsid w:val="002914BD"/>
    <w:rsid w:val="00291722"/>
    <w:rsid w:val="00292A0E"/>
    <w:rsid w:val="002946CF"/>
    <w:rsid w:val="00294CFC"/>
    <w:rsid w:val="00297263"/>
    <w:rsid w:val="002A05CF"/>
    <w:rsid w:val="002A0E06"/>
    <w:rsid w:val="002A1AB3"/>
    <w:rsid w:val="002A21AE"/>
    <w:rsid w:val="002A35E0"/>
    <w:rsid w:val="002A4FAE"/>
    <w:rsid w:val="002A7627"/>
    <w:rsid w:val="002B0EF7"/>
    <w:rsid w:val="002B19A0"/>
    <w:rsid w:val="002B325B"/>
    <w:rsid w:val="002B7AD5"/>
    <w:rsid w:val="002C3D2F"/>
    <w:rsid w:val="002C4737"/>
    <w:rsid w:val="002C4D8B"/>
    <w:rsid w:val="002C56FD"/>
    <w:rsid w:val="002C708E"/>
    <w:rsid w:val="002C7955"/>
    <w:rsid w:val="002D0855"/>
    <w:rsid w:val="002D2699"/>
    <w:rsid w:val="002D33B8"/>
    <w:rsid w:val="002D49E4"/>
    <w:rsid w:val="002D5BDC"/>
    <w:rsid w:val="002D67D5"/>
    <w:rsid w:val="002D720F"/>
    <w:rsid w:val="002D7B76"/>
    <w:rsid w:val="002D7C85"/>
    <w:rsid w:val="002E095F"/>
    <w:rsid w:val="002E1BA7"/>
    <w:rsid w:val="002E238F"/>
    <w:rsid w:val="002E450B"/>
    <w:rsid w:val="002E46C8"/>
    <w:rsid w:val="002E4830"/>
    <w:rsid w:val="002E624F"/>
    <w:rsid w:val="002E73F9"/>
    <w:rsid w:val="002F05B9"/>
    <w:rsid w:val="002F10D4"/>
    <w:rsid w:val="002F1E47"/>
    <w:rsid w:val="002F219D"/>
    <w:rsid w:val="002F4A57"/>
    <w:rsid w:val="002F5B2F"/>
    <w:rsid w:val="00301FBD"/>
    <w:rsid w:val="00304CB1"/>
    <w:rsid w:val="00307608"/>
    <w:rsid w:val="003104A5"/>
    <w:rsid w:val="00311429"/>
    <w:rsid w:val="00311B90"/>
    <w:rsid w:val="00313AF3"/>
    <w:rsid w:val="00316002"/>
    <w:rsid w:val="0031675F"/>
    <w:rsid w:val="00316F0C"/>
    <w:rsid w:val="00317D04"/>
    <w:rsid w:val="00321726"/>
    <w:rsid w:val="0032206A"/>
    <w:rsid w:val="00323168"/>
    <w:rsid w:val="00324CAF"/>
    <w:rsid w:val="00324DCE"/>
    <w:rsid w:val="003305DF"/>
    <w:rsid w:val="00330F3E"/>
    <w:rsid w:val="00331408"/>
    <w:rsid w:val="00331826"/>
    <w:rsid w:val="00333641"/>
    <w:rsid w:val="00333FA6"/>
    <w:rsid w:val="00340189"/>
    <w:rsid w:val="00340BA3"/>
    <w:rsid w:val="003410F6"/>
    <w:rsid w:val="00344B74"/>
    <w:rsid w:val="00344EEA"/>
    <w:rsid w:val="00345AFF"/>
    <w:rsid w:val="003475BA"/>
    <w:rsid w:val="003479C5"/>
    <w:rsid w:val="0035020D"/>
    <w:rsid w:val="003516DE"/>
    <w:rsid w:val="003549D7"/>
    <w:rsid w:val="00354CCC"/>
    <w:rsid w:val="00355297"/>
    <w:rsid w:val="0035557B"/>
    <w:rsid w:val="00366400"/>
    <w:rsid w:val="0036778F"/>
    <w:rsid w:val="00367E7B"/>
    <w:rsid w:val="00367FD6"/>
    <w:rsid w:val="003708B1"/>
    <w:rsid w:val="00371A43"/>
    <w:rsid w:val="00372795"/>
    <w:rsid w:val="00374D1C"/>
    <w:rsid w:val="00375CC3"/>
    <w:rsid w:val="00380FDB"/>
    <w:rsid w:val="00381508"/>
    <w:rsid w:val="00385371"/>
    <w:rsid w:val="00386A07"/>
    <w:rsid w:val="00390DA5"/>
    <w:rsid w:val="00391263"/>
    <w:rsid w:val="003932F6"/>
    <w:rsid w:val="00393F2C"/>
    <w:rsid w:val="003943E3"/>
    <w:rsid w:val="00395159"/>
    <w:rsid w:val="003963D7"/>
    <w:rsid w:val="00396F28"/>
    <w:rsid w:val="003A1637"/>
    <w:rsid w:val="003A1A05"/>
    <w:rsid w:val="003A2654"/>
    <w:rsid w:val="003B05A6"/>
    <w:rsid w:val="003B1630"/>
    <w:rsid w:val="003B1893"/>
    <w:rsid w:val="003B2F87"/>
    <w:rsid w:val="003B3520"/>
    <w:rsid w:val="003B3707"/>
    <w:rsid w:val="003B4A58"/>
    <w:rsid w:val="003B4E6F"/>
    <w:rsid w:val="003B5841"/>
    <w:rsid w:val="003B7CF6"/>
    <w:rsid w:val="003C0070"/>
    <w:rsid w:val="003C06BF"/>
    <w:rsid w:val="003C3A28"/>
    <w:rsid w:val="003C3DFE"/>
    <w:rsid w:val="003C3F71"/>
    <w:rsid w:val="003C47E8"/>
    <w:rsid w:val="003C4AF2"/>
    <w:rsid w:val="003C56D7"/>
    <w:rsid w:val="003C7899"/>
    <w:rsid w:val="003C7EBD"/>
    <w:rsid w:val="003D1CA0"/>
    <w:rsid w:val="003D2945"/>
    <w:rsid w:val="003D2F0A"/>
    <w:rsid w:val="003D46A4"/>
    <w:rsid w:val="003D51A2"/>
    <w:rsid w:val="003D51C1"/>
    <w:rsid w:val="003D563F"/>
    <w:rsid w:val="003D7362"/>
    <w:rsid w:val="003E1E58"/>
    <w:rsid w:val="003E20B1"/>
    <w:rsid w:val="003E2BAB"/>
    <w:rsid w:val="003F1336"/>
    <w:rsid w:val="003F32E2"/>
    <w:rsid w:val="003F4ADE"/>
    <w:rsid w:val="003F4B44"/>
    <w:rsid w:val="003F5D94"/>
    <w:rsid w:val="00402A0C"/>
    <w:rsid w:val="0040401D"/>
    <w:rsid w:val="00404881"/>
    <w:rsid w:val="00405199"/>
    <w:rsid w:val="00405B90"/>
    <w:rsid w:val="00410699"/>
    <w:rsid w:val="00413EA6"/>
    <w:rsid w:val="004151F2"/>
    <w:rsid w:val="00415360"/>
    <w:rsid w:val="00420732"/>
    <w:rsid w:val="00420A6B"/>
    <w:rsid w:val="004215FA"/>
    <w:rsid w:val="00424454"/>
    <w:rsid w:val="00424D10"/>
    <w:rsid w:val="00425C81"/>
    <w:rsid w:val="00426574"/>
    <w:rsid w:val="0042758D"/>
    <w:rsid w:val="00436D4C"/>
    <w:rsid w:val="00436DFF"/>
    <w:rsid w:val="00437644"/>
    <w:rsid w:val="004418C7"/>
    <w:rsid w:val="00443EB7"/>
    <w:rsid w:val="004455CF"/>
    <w:rsid w:val="0044591E"/>
    <w:rsid w:val="00446620"/>
    <w:rsid w:val="00447311"/>
    <w:rsid w:val="004476F0"/>
    <w:rsid w:val="00447E61"/>
    <w:rsid w:val="004500A1"/>
    <w:rsid w:val="004508A0"/>
    <w:rsid w:val="00452194"/>
    <w:rsid w:val="00454EC0"/>
    <w:rsid w:val="00454FCE"/>
    <w:rsid w:val="00455B91"/>
    <w:rsid w:val="004561C1"/>
    <w:rsid w:val="00456CD8"/>
    <w:rsid w:val="0045721D"/>
    <w:rsid w:val="00457F69"/>
    <w:rsid w:val="00462BDB"/>
    <w:rsid w:val="004638DF"/>
    <w:rsid w:val="004651D2"/>
    <w:rsid w:val="004656AA"/>
    <w:rsid w:val="00465D26"/>
    <w:rsid w:val="004679F8"/>
    <w:rsid w:val="00467BA0"/>
    <w:rsid w:val="004744E5"/>
    <w:rsid w:val="004768DD"/>
    <w:rsid w:val="00477587"/>
    <w:rsid w:val="00477966"/>
    <w:rsid w:val="00477ADB"/>
    <w:rsid w:val="00484B72"/>
    <w:rsid w:val="0049157F"/>
    <w:rsid w:val="004919B0"/>
    <w:rsid w:val="004926C2"/>
    <w:rsid w:val="004958B9"/>
    <w:rsid w:val="00495BFF"/>
    <w:rsid w:val="004968D5"/>
    <w:rsid w:val="004A23AD"/>
    <w:rsid w:val="004A499B"/>
    <w:rsid w:val="004A5AB6"/>
    <w:rsid w:val="004A790F"/>
    <w:rsid w:val="004B337F"/>
    <w:rsid w:val="004B38AE"/>
    <w:rsid w:val="004B5936"/>
    <w:rsid w:val="004B7DD8"/>
    <w:rsid w:val="004C4D9F"/>
    <w:rsid w:val="004C544E"/>
    <w:rsid w:val="004C5F93"/>
    <w:rsid w:val="004D02CA"/>
    <w:rsid w:val="004D1D09"/>
    <w:rsid w:val="004D20A1"/>
    <w:rsid w:val="004D2128"/>
    <w:rsid w:val="004D23DB"/>
    <w:rsid w:val="004D5B1F"/>
    <w:rsid w:val="004D7B4E"/>
    <w:rsid w:val="004E1474"/>
    <w:rsid w:val="004E403A"/>
    <w:rsid w:val="004F1160"/>
    <w:rsid w:val="004F21BB"/>
    <w:rsid w:val="004F2EDE"/>
    <w:rsid w:val="004F3352"/>
    <w:rsid w:val="004F3596"/>
    <w:rsid w:val="004F3894"/>
    <w:rsid w:val="004F400A"/>
    <w:rsid w:val="004F5B0D"/>
    <w:rsid w:val="004F6F8D"/>
    <w:rsid w:val="00504ABC"/>
    <w:rsid w:val="005166A3"/>
    <w:rsid w:val="00516B88"/>
    <w:rsid w:val="00520EC8"/>
    <w:rsid w:val="00521509"/>
    <w:rsid w:val="005221F3"/>
    <w:rsid w:val="00523E88"/>
    <w:rsid w:val="00524F6C"/>
    <w:rsid w:val="00525A57"/>
    <w:rsid w:val="00525D9D"/>
    <w:rsid w:val="00530003"/>
    <w:rsid w:val="00530FD7"/>
    <w:rsid w:val="005318A6"/>
    <w:rsid w:val="00531A7A"/>
    <w:rsid w:val="00533B7B"/>
    <w:rsid w:val="005409BE"/>
    <w:rsid w:val="00542623"/>
    <w:rsid w:val="00543B39"/>
    <w:rsid w:val="00543F48"/>
    <w:rsid w:val="00544FBD"/>
    <w:rsid w:val="00545B0C"/>
    <w:rsid w:val="005468F0"/>
    <w:rsid w:val="00547D42"/>
    <w:rsid w:val="00550E5A"/>
    <w:rsid w:val="00551628"/>
    <w:rsid w:val="005522A3"/>
    <w:rsid w:val="00553A7A"/>
    <w:rsid w:val="00555710"/>
    <w:rsid w:val="005560D8"/>
    <w:rsid w:val="00556BE9"/>
    <w:rsid w:val="0055737D"/>
    <w:rsid w:val="005606C4"/>
    <w:rsid w:val="00561E58"/>
    <w:rsid w:val="00562122"/>
    <w:rsid w:val="00563F2C"/>
    <w:rsid w:val="00572E2D"/>
    <w:rsid w:val="005745BF"/>
    <w:rsid w:val="00580CFA"/>
    <w:rsid w:val="00581412"/>
    <w:rsid w:val="0058209E"/>
    <w:rsid w:val="00583770"/>
    <w:rsid w:val="005843BD"/>
    <w:rsid w:val="005857BB"/>
    <w:rsid w:val="00591089"/>
    <w:rsid w:val="00591161"/>
    <w:rsid w:val="00592103"/>
    <w:rsid w:val="005941DD"/>
    <w:rsid w:val="00594F4D"/>
    <w:rsid w:val="005A30E6"/>
    <w:rsid w:val="005A42AC"/>
    <w:rsid w:val="005A545E"/>
    <w:rsid w:val="005A5862"/>
    <w:rsid w:val="005A758E"/>
    <w:rsid w:val="005B05D4"/>
    <w:rsid w:val="005B0852"/>
    <w:rsid w:val="005B16EB"/>
    <w:rsid w:val="005B3DA7"/>
    <w:rsid w:val="005B7087"/>
    <w:rsid w:val="005C06AE"/>
    <w:rsid w:val="005C20FA"/>
    <w:rsid w:val="005C374C"/>
    <w:rsid w:val="005C4AC7"/>
    <w:rsid w:val="005D0F43"/>
    <w:rsid w:val="005D2633"/>
    <w:rsid w:val="005D29B4"/>
    <w:rsid w:val="005D4CBA"/>
    <w:rsid w:val="005D7438"/>
    <w:rsid w:val="005E0378"/>
    <w:rsid w:val="005E0D75"/>
    <w:rsid w:val="005E3414"/>
    <w:rsid w:val="005F3E79"/>
    <w:rsid w:val="005F416C"/>
    <w:rsid w:val="005F4564"/>
    <w:rsid w:val="005F7F38"/>
    <w:rsid w:val="00600175"/>
    <w:rsid w:val="00600217"/>
    <w:rsid w:val="00605DF5"/>
    <w:rsid w:val="006075BB"/>
    <w:rsid w:val="00610C18"/>
    <w:rsid w:val="00610CC4"/>
    <w:rsid w:val="00612385"/>
    <w:rsid w:val="0061358F"/>
    <w:rsid w:val="0061376C"/>
    <w:rsid w:val="00613C77"/>
    <w:rsid w:val="00615F46"/>
    <w:rsid w:val="00617C7C"/>
    <w:rsid w:val="00623A4E"/>
    <w:rsid w:val="00623B71"/>
    <w:rsid w:val="00627135"/>
    <w:rsid w:val="00627180"/>
    <w:rsid w:val="00627884"/>
    <w:rsid w:val="006302F5"/>
    <w:rsid w:val="00631B1C"/>
    <w:rsid w:val="0063307E"/>
    <w:rsid w:val="00635B3F"/>
    <w:rsid w:val="00636EFA"/>
    <w:rsid w:val="00643046"/>
    <w:rsid w:val="0064372D"/>
    <w:rsid w:val="006462EE"/>
    <w:rsid w:val="00650C03"/>
    <w:rsid w:val="00651BA1"/>
    <w:rsid w:val="00653176"/>
    <w:rsid w:val="0065639A"/>
    <w:rsid w:val="006609BF"/>
    <w:rsid w:val="00661671"/>
    <w:rsid w:val="0066229C"/>
    <w:rsid w:val="006626D2"/>
    <w:rsid w:val="006630B1"/>
    <w:rsid w:val="006631CE"/>
    <w:rsid w:val="00663AAD"/>
    <w:rsid w:val="006700A5"/>
    <w:rsid w:val="0067275F"/>
    <w:rsid w:val="0068080B"/>
    <w:rsid w:val="00682C2F"/>
    <w:rsid w:val="00683711"/>
    <w:rsid w:val="00685BD2"/>
    <w:rsid w:val="00687EC2"/>
    <w:rsid w:val="00692BED"/>
    <w:rsid w:val="00694159"/>
    <w:rsid w:val="0069696C"/>
    <w:rsid w:val="00696C84"/>
    <w:rsid w:val="00697A00"/>
    <w:rsid w:val="006A085A"/>
    <w:rsid w:val="006A11FE"/>
    <w:rsid w:val="006A2C02"/>
    <w:rsid w:val="006A35A4"/>
    <w:rsid w:val="006A3A70"/>
    <w:rsid w:val="006A70B6"/>
    <w:rsid w:val="006A7E9E"/>
    <w:rsid w:val="006B0261"/>
    <w:rsid w:val="006B4A94"/>
    <w:rsid w:val="006B6BC5"/>
    <w:rsid w:val="006B77D5"/>
    <w:rsid w:val="006C0593"/>
    <w:rsid w:val="006C125E"/>
    <w:rsid w:val="006C1DFC"/>
    <w:rsid w:val="006C6801"/>
    <w:rsid w:val="006C73B0"/>
    <w:rsid w:val="006C7512"/>
    <w:rsid w:val="006D017F"/>
    <w:rsid w:val="006D1EC9"/>
    <w:rsid w:val="006D1FC7"/>
    <w:rsid w:val="006D2386"/>
    <w:rsid w:val="006D3A87"/>
    <w:rsid w:val="006D3CCD"/>
    <w:rsid w:val="006D5C46"/>
    <w:rsid w:val="006D7153"/>
    <w:rsid w:val="006D7A29"/>
    <w:rsid w:val="006E07EC"/>
    <w:rsid w:val="006E1C6C"/>
    <w:rsid w:val="006E24C1"/>
    <w:rsid w:val="006E32DB"/>
    <w:rsid w:val="006E3650"/>
    <w:rsid w:val="006E634D"/>
    <w:rsid w:val="006E6448"/>
    <w:rsid w:val="006E6DD3"/>
    <w:rsid w:val="006F01B4"/>
    <w:rsid w:val="006F139A"/>
    <w:rsid w:val="006F4A95"/>
    <w:rsid w:val="006F6CDB"/>
    <w:rsid w:val="00701043"/>
    <w:rsid w:val="00703DD3"/>
    <w:rsid w:val="00705079"/>
    <w:rsid w:val="00723EBC"/>
    <w:rsid w:val="00724C39"/>
    <w:rsid w:val="007304E9"/>
    <w:rsid w:val="007328AB"/>
    <w:rsid w:val="00734D59"/>
    <w:rsid w:val="00735ABA"/>
    <w:rsid w:val="0073609B"/>
    <w:rsid w:val="007378A9"/>
    <w:rsid w:val="00737A6C"/>
    <w:rsid w:val="007402E5"/>
    <w:rsid w:val="007405D9"/>
    <w:rsid w:val="00742369"/>
    <w:rsid w:val="00742484"/>
    <w:rsid w:val="007426F5"/>
    <w:rsid w:val="00742F2E"/>
    <w:rsid w:val="0075033E"/>
    <w:rsid w:val="007509EC"/>
    <w:rsid w:val="00752745"/>
    <w:rsid w:val="007528C3"/>
    <w:rsid w:val="0075336C"/>
    <w:rsid w:val="00753A93"/>
    <w:rsid w:val="0075484B"/>
    <w:rsid w:val="0075687B"/>
    <w:rsid w:val="0075717B"/>
    <w:rsid w:val="00762E06"/>
    <w:rsid w:val="0076534F"/>
    <w:rsid w:val="007663AD"/>
    <w:rsid w:val="0076665E"/>
    <w:rsid w:val="00767BC0"/>
    <w:rsid w:val="00770DEE"/>
    <w:rsid w:val="0077130B"/>
    <w:rsid w:val="00772185"/>
    <w:rsid w:val="00772D21"/>
    <w:rsid w:val="007730E5"/>
    <w:rsid w:val="007730F6"/>
    <w:rsid w:val="007749BC"/>
    <w:rsid w:val="00780C88"/>
    <w:rsid w:val="00780E25"/>
    <w:rsid w:val="007818F0"/>
    <w:rsid w:val="00783462"/>
    <w:rsid w:val="00783ABC"/>
    <w:rsid w:val="007840EA"/>
    <w:rsid w:val="007847DD"/>
    <w:rsid w:val="00786D91"/>
    <w:rsid w:val="00787B13"/>
    <w:rsid w:val="00792FAC"/>
    <w:rsid w:val="007931EC"/>
    <w:rsid w:val="00793204"/>
    <w:rsid w:val="007941AD"/>
    <w:rsid w:val="007955F6"/>
    <w:rsid w:val="007964CF"/>
    <w:rsid w:val="007A19B6"/>
    <w:rsid w:val="007A24E2"/>
    <w:rsid w:val="007A431B"/>
    <w:rsid w:val="007A54C2"/>
    <w:rsid w:val="007A5D2F"/>
    <w:rsid w:val="007B0062"/>
    <w:rsid w:val="007B2C4F"/>
    <w:rsid w:val="007B3A7D"/>
    <w:rsid w:val="007B52C6"/>
    <w:rsid w:val="007B5D9C"/>
    <w:rsid w:val="007B61B4"/>
    <w:rsid w:val="007B6FEB"/>
    <w:rsid w:val="007C03FE"/>
    <w:rsid w:val="007C0725"/>
    <w:rsid w:val="007C1EF7"/>
    <w:rsid w:val="007C253A"/>
    <w:rsid w:val="007C28D6"/>
    <w:rsid w:val="007C2A35"/>
    <w:rsid w:val="007C3B34"/>
    <w:rsid w:val="007C710E"/>
    <w:rsid w:val="007C7615"/>
    <w:rsid w:val="007D003A"/>
    <w:rsid w:val="007D02FE"/>
    <w:rsid w:val="007D0B88"/>
    <w:rsid w:val="007D1549"/>
    <w:rsid w:val="007D6231"/>
    <w:rsid w:val="007D714F"/>
    <w:rsid w:val="007D7A7B"/>
    <w:rsid w:val="007E03E9"/>
    <w:rsid w:val="007E04EE"/>
    <w:rsid w:val="007E071D"/>
    <w:rsid w:val="007E1F49"/>
    <w:rsid w:val="007E4CD8"/>
    <w:rsid w:val="007E50B8"/>
    <w:rsid w:val="007E560F"/>
    <w:rsid w:val="007E5D5A"/>
    <w:rsid w:val="007E636F"/>
    <w:rsid w:val="007E667F"/>
    <w:rsid w:val="007E74EE"/>
    <w:rsid w:val="007E7FA7"/>
    <w:rsid w:val="007F0721"/>
    <w:rsid w:val="007F0E4D"/>
    <w:rsid w:val="007F293C"/>
    <w:rsid w:val="007F2F4B"/>
    <w:rsid w:val="007F3221"/>
    <w:rsid w:val="007F3776"/>
    <w:rsid w:val="007F427B"/>
    <w:rsid w:val="007F4A90"/>
    <w:rsid w:val="007F5F0C"/>
    <w:rsid w:val="007F7438"/>
    <w:rsid w:val="007F7E76"/>
    <w:rsid w:val="008006C3"/>
    <w:rsid w:val="00802D15"/>
    <w:rsid w:val="00803501"/>
    <w:rsid w:val="00804DD3"/>
    <w:rsid w:val="00805D1F"/>
    <w:rsid w:val="0080678F"/>
    <w:rsid w:val="0080696F"/>
    <w:rsid w:val="0080799B"/>
    <w:rsid w:val="00807BE3"/>
    <w:rsid w:val="008113D1"/>
    <w:rsid w:val="00811B6A"/>
    <w:rsid w:val="00811F02"/>
    <w:rsid w:val="00814844"/>
    <w:rsid w:val="008150C6"/>
    <w:rsid w:val="00820C28"/>
    <w:rsid w:val="00822AB7"/>
    <w:rsid w:val="00824520"/>
    <w:rsid w:val="0082650E"/>
    <w:rsid w:val="008321D1"/>
    <w:rsid w:val="008338F0"/>
    <w:rsid w:val="00835FEA"/>
    <w:rsid w:val="008407A4"/>
    <w:rsid w:val="00841C2D"/>
    <w:rsid w:val="00841E59"/>
    <w:rsid w:val="008425CA"/>
    <w:rsid w:val="0084431F"/>
    <w:rsid w:val="00844860"/>
    <w:rsid w:val="00845B51"/>
    <w:rsid w:val="00845CC4"/>
    <w:rsid w:val="008473F4"/>
    <w:rsid w:val="00847A7C"/>
    <w:rsid w:val="00850DC4"/>
    <w:rsid w:val="00850EB3"/>
    <w:rsid w:val="00852953"/>
    <w:rsid w:val="00855737"/>
    <w:rsid w:val="0086243C"/>
    <w:rsid w:val="00863193"/>
    <w:rsid w:val="008644F4"/>
    <w:rsid w:val="00864C21"/>
    <w:rsid w:val="00864CA5"/>
    <w:rsid w:val="00866397"/>
    <w:rsid w:val="00866404"/>
    <w:rsid w:val="00871C42"/>
    <w:rsid w:val="00872B34"/>
    <w:rsid w:val="00873379"/>
    <w:rsid w:val="008734B2"/>
    <w:rsid w:val="008748B8"/>
    <w:rsid w:val="00874CE6"/>
    <w:rsid w:val="0087660C"/>
    <w:rsid w:val="0088174C"/>
    <w:rsid w:val="00882040"/>
    <w:rsid w:val="00883733"/>
    <w:rsid w:val="008850F6"/>
    <w:rsid w:val="00885CCD"/>
    <w:rsid w:val="00893FBB"/>
    <w:rsid w:val="008964CA"/>
    <w:rsid w:val="008965D2"/>
    <w:rsid w:val="00896644"/>
    <w:rsid w:val="008A20F2"/>
    <w:rsid w:val="008A236D"/>
    <w:rsid w:val="008A265A"/>
    <w:rsid w:val="008B1ADC"/>
    <w:rsid w:val="008B2AFF"/>
    <w:rsid w:val="008B3C4A"/>
    <w:rsid w:val="008B565A"/>
    <w:rsid w:val="008B5AF6"/>
    <w:rsid w:val="008B602D"/>
    <w:rsid w:val="008B6A01"/>
    <w:rsid w:val="008C11EE"/>
    <w:rsid w:val="008C2D91"/>
    <w:rsid w:val="008C3414"/>
    <w:rsid w:val="008C3BFC"/>
    <w:rsid w:val="008C3FAD"/>
    <w:rsid w:val="008C68CE"/>
    <w:rsid w:val="008D030F"/>
    <w:rsid w:val="008D0E4C"/>
    <w:rsid w:val="008D1BF3"/>
    <w:rsid w:val="008D36D5"/>
    <w:rsid w:val="008D4F67"/>
    <w:rsid w:val="008D74CE"/>
    <w:rsid w:val="008E0C68"/>
    <w:rsid w:val="008E187A"/>
    <w:rsid w:val="008E3903"/>
    <w:rsid w:val="008E5E1B"/>
    <w:rsid w:val="008F083F"/>
    <w:rsid w:val="008F1823"/>
    <w:rsid w:val="008F3B30"/>
    <w:rsid w:val="008F63E3"/>
    <w:rsid w:val="0090021F"/>
    <w:rsid w:val="00900A8F"/>
    <w:rsid w:val="00903B2E"/>
    <w:rsid w:val="00905C2A"/>
    <w:rsid w:val="009066AC"/>
    <w:rsid w:val="00906A9F"/>
    <w:rsid w:val="00913C3B"/>
    <w:rsid w:val="00915486"/>
    <w:rsid w:val="00915509"/>
    <w:rsid w:val="009226B8"/>
    <w:rsid w:val="00924216"/>
    <w:rsid w:val="00926E25"/>
    <w:rsid w:val="00927388"/>
    <w:rsid w:val="009274FE"/>
    <w:rsid w:val="00932E00"/>
    <w:rsid w:val="00937A85"/>
    <w:rsid w:val="00937BA1"/>
    <w:rsid w:val="009401AC"/>
    <w:rsid w:val="00940323"/>
    <w:rsid w:val="00940D65"/>
    <w:rsid w:val="00943A9F"/>
    <w:rsid w:val="00944E42"/>
    <w:rsid w:val="0094669F"/>
    <w:rsid w:val="009475B7"/>
    <w:rsid w:val="00950FA9"/>
    <w:rsid w:val="009514D1"/>
    <w:rsid w:val="009552F5"/>
    <w:rsid w:val="0095758E"/>
    <w:rsid w:val="00957E7E"/>
    <w:rsid w:val="009613AC"/>
    <w:rsid w:val="00961525"/>
    <w:rsid w:val="00961842"/>
    <w:rsid w:val="00962F40"/>
    <w:rsid w:val="0096423F"/>
    <w:rsid w:val="009657CF"/>
    <w:rsid w:val="00966B71"/>
    <w:rsid w:val="0096737A"/>
    <w:rsid w:val="00970945"/>
    <w:rsid w:val="00970CA4"/>
    <w:rsid w:val="009717E0"/>
    <w:rsid w:val="00973957"/>
    <w:rsid w:val="0097767F"/>
    <w:rsid w:val="00980643"/>
    <w:rsid w:val="00984442"/>
    <w:rsid w:val="009878E4"/>
    <w:rsid w:val="0099077F"/>
    <w:rsid w:val="009927B9"/>
    <w:rsid w:val="00993B09"/>
    <w:rsid w:val="00994FA9"/>
    <w:rsid w:val="00995557"/>
    <w:rsid w:val="009A1ED7"/>
    <w:rsid w:val="009A24A9"/>
    <w:rsid w:val="009A27D8"/>
    <w:rsid w:val="009A295C"/>
    <w:rsid w:val="009A42EF"/>
    <w:rsid w:val="009A5584"/>
    <w:rsid w:val="009A633B"/>
    <w:rsid w:val="009A6743"/>
    <w:rsid w:val="009A7BB7"/>
    <w:rsid w:val="009B09FD"/>
    <w:rsid w:val="009B18A5"/>
    <w:rsid w:val="009B3F03"/>
    <w:rsid w:val="009B46BC"/>
    <w:rsid w:val="009B61C3"/>
    <w:rsid w:val="009B6C37"/>
    <w:rsid w:val="009C3BC8"/>
    <w:rsid w:val="009C7B4F"/>
    <w:rsid w:val="009D30F9"/>
    <w:rsid w:val="009D3446"/>
    <w:rsid w:val="009D473B"/>
    <w:rsid w:val="009D4AC8"/>
    <w:rsid w:val="009D5DA8"/>
    <w:rsid w:val="009E0B10"/>
    <w:rsid w:val="009E1A0B"/>
    <w:rsid w:val="009E1F06"/>
    <w:rsid w:val="009E31E4"/>
    <w:rsid w:val="009E32DC"/>
    <w:rsid w:val="009E732A"/>
    <w:rsid w:val="009F0867"/>
    <w:rsid w:val="009F109E"/>
    <w:rsid w:val="009F13AB"/>
    <w:rsid w:val="009F27FC"/>
    <w:rsid w:val="009F4D22"/>
    <w:rsid w:val="009F4EB3"/>
    <w:rsid w:val="009F5F6C"/>
    <w:rsid w:val="009F75D1"/>
    <w:rsid w:val="00A01498"/>
    <w:rsid w:val="00A060C8"/>
    <w:rsid w:val="00A06AF3"/>
    <w:rsid w:val="00A06D48"/>
    <w:rsid w:val="00A100FF"/>
    <w:rsid w:val="00A1279A"/>
    <w:rsid w:val="00A12FD3"/>
    <w:rsid w:val="00A14E74"/>
    <w:rsid w:val="00A15017"/>
    <w:rsid w:val="00A153EF"/>
    <w:rsid w:val="00A21834"/>
    <w:rsid w:val="00A221B4"/>
    <w:rsid w:val="00A23EAE"/>
    <w:rsid w:val="00A244D6"/>
    <w:rsid w:val="00A25EC6"/>
    <w:rsid w:val="00A30D10"/>
    <w:rsid w:val="00A319AF"/>
    <w:rsid w:val="00A31C17"/>
    <w:rsid w:val="00A31FDE"/>
    <w:rsid w:val="00A3212B"/>
    <w:rsid w:val="00A33008"/>
    <w:rsid w:val="00A3327F"/>
    <w:rsid w:val="00A342D5"/>
    <w:rsid w:val="00A35AC2"/>
    <w:rsid w:val="00A37C77"/>
    <w:rsid w:val="00A4034F"/>
    <w:rsid w:val="00A405CD"/>
    <w:rsid w:val="00A41B2B"/>
    <w:rsid w:val="00A43269"/>
    <w:rsid w:val="00A437D0"/>
    <w:rsid w:val="00A44259"/>
    <w:rsid w:val="00A46EC8"/>
    <w:rsid w:val="00A47715"/>
    <w:rsid w:val="00A52AC8"/>
    <w:rsid w:val="00A52E9C"/>
    <w:rsid w:val="00A5413D"/>
    <w:rsid w:val="00A5418D"/>
    <w:rsid w:val="00A55424"/>
    <w:rsid w:val="00A555D0"/>
    <w:rsid w:val="00A610D6"/>
    <w:rsid w:val="00A61806"/>
    <w:rsid w:val="00A66734"/>
    <w:rsid w:val="00A66E35"/>
    <w:rsid w:val="00A725C2"/>
    <w:rsid w:val="00A73A9B"/>
    <w:rsid w:val="00A769EE"/>
    <w:rsid w:val="00A77E4B"/>
    <w:rsid w:val="00A810A5"/>
    <w:rsid w:val="00A860E3"/>
    <w:rsid w:val="00A87ECD"/>
    <w:rsid w:val="00A90B5A"/>
    <w:rsid w:val="00A90D7C"/>
    <w:rsid w:val="00A94B5C"/>
    <w:rsid w:val="00A9616A"/>
    <w:rsid w:val="00A96F68"/>
    <w:rsid w:val="00AA2168"/>
    <w:rsid w:val="00AA2342"/>
    <w:rsid w:val="00AA788B"/>
    <w:rsid w:val="00AB20C0"/>
    <w:rsid w:val="00AB2B2D"/>
    <w:rsid w:val="00AB4646"/>
    <w:rsid w:val="00AB481D"/>
    <w:rsid w:val="00AB534C"/>
    <w:rsid w:val="00AB7335"/>
    <w:rsid w:val="00AC1D77"/>
    <w:rsid w:val="00AC283D"/>
    <w:rsid w:val="00AC300F"/>
    <w:rsid w:val="00AC3477"/>
    <w:rsid w:val="00AC7DCD"/>
    <w:rsid w:val="00AD00E8"/>
    <w:rsid w:val="00AD0304"/>
    <w:rsid w:val="00AD24FA"/>
    <w:rsid w:val="00AD27BE"/>
    <w:rsid w:val="00AD2820"/>
    <w:rsid w:val="00AD31A1"/>
    <w:rsid w:val="00AD6EB0"/>
    <w:rsid w:val="00AE47C7"/>
    <w:rsid w:val="00AE4F17"/>
    <w:rsid w:val="00AE6A07"/>
    <w:rsid w:val="00AE74E2"/>
    <w:rsid w:val="00AE77F8"/>
    <w:rsid w:val="00AF04BE"/>
    <w:rsid w:val="00AF0F1A"/>
    <w:rsid w:val="00AF15B3"/>
    <w:rsid w:val="00AF33CB"/>
    <w:rsid w:val="00AF5379"/>
    <w:rsid w:val="00AF633E"/>
    <w:rsid w:val="00AF7AD4"/>
    <w:rsid w:val="00AF7BEE"/>
    <w:rsid w:val="00B01724"/>
    <w:rsid w:val="00B058E2"/>
    <w:rsid w:val="00B07D3E"/>
    <w:rsid w:val="00B10294"/>
    <w:rsid w:val="00B11710"/>
    <w:rsid w:val="00B1300D"/>
    <w:rsid w:val="00B15027"/>
    <w:rsid w:val="00B15342"/>
    <w:rsid w:val="00B15500"/>
    <w:rsid w:val="00B15601"/>
    <w:rsid w:val="00B17336"/>
    <w:rsid w:val="00B178E8"/>
    <w:rsid w:val="00B21CF4"/>
    <w:rsid w:val="00B23B7E"/>
    <w:rsid w:val="00B24300"/>
    <w:rsid w:val="00B24CD9"/>
    <w:rsid w:val="00B25936"/>
    <w:rsid w:val="00B30185"/>
    <w:rsid w:val="00B330C7"/>
    <w:rsid w:val="00B34736"/>
    <w:rsid w:val="00B35593"/>
    <w:rsid w:val="00B3590C"/>
    <w:rsid w:val="00B3595F"/>
    <w:rsid w:val="00B36B4A"/>
    <w:rsid w:val="00B42AB2"/>
    <w:rsid w:val="00B439AF"/>
    <w:rsid w:val="00B43C97"/>
    <w:rsid w:val="00B454D2"/>
    <w:rsid w:val="00B461C5"/>
    <w:rsid w:val="00B46694"/>
    <w:rsid w:val="00B50A11"/>
    <w:rsid w:val="00B513C2"/>
    <w:rsid w:val="00B51A00"/>
    <w:rsid w:val="00B53CBD"/>
    <w:rsid w:val="00B5421E"/>
    <w:rsid w:val="00B54ABC"/>
    <w:rsid w:val="00B54C6B"/>
    <w:rsid w:val="00B54F76"/>
    <w:rsid w:val="00B55583"/>
    <w:rsid w:val="00B55D51"/>
    <w:rsid w:val="00B56161"/>
    <w:rsid w:val="00B570C5"/>
    <w:rsid w:val="00B6041E"/>
    <w:rsid w:val="00B60F89"/>
    <w:rsid w:val="00B63F15"/>
    <w:rsid w:val="00B649B8"/>
    <w:rsid w:val="00B6566A"/>
    <w:rsid w:val="00B66AFE"/>
    <w:rsid w:val="00B702C0"/>
    <w:rsid w:val="00B70707"/>
    <w:rsid w:val="00B72580"/>
    <w:rsid w:val="00B73FB5"/>
    <w:rsid w:val="00B74FE0"/>
    <w:rsid w:val="00B75F4F"/>
    <w:rsid w:val="00B76472"/>
    <w:rsid w:val="00B76988"/>
    <w:rsid w:val="00B8220F"/>
    <w:rsid w:val="00B83266"/>
    <w:rsid w:val="00B8490B"/>
    <w:rsid w:val="00B90D2A"/>
    <w:rsid w:val="00B9119B"/>
    <w:rsid w:val="00B93146"/>
    <w:rsid w:val="00B95183"/>
    <w:rsid w:val="00B96A3B"/>
    <w:rsid w:val="00B96EB4"/>
    <w:rsid w:val="00BA14FE"/>
    <w:rsid w:val="00BA1BC3"/>
    <w:rsid w:val="00BA48A2"/>
    <w:rsid w:val="00BA4A31"/>
    <w:rsid w:val="00BA51A8"/>
    <w:rsid w:val="00BB1688"/>
    <w:rsid w:val="00BB44F6"/>
    <w:rsid w:val="00BB54C6"/>
    <w:rsid w:val="00BB59A5"/>
    <w:rsid w:val="00BB5F7E"/>
    <w:rsid w:val="00BC17B2"/>
    <w:rsid w:val="00BC26F6"/>
    <w:rsid w:val="00BC4833"/>
    <w:rsid w:val="00BC4C67"/>
    <w:rsid w:val="00BC526D"/>
    <w:rsid w:val="00BD0024"/>
    <w:rsid w:val="00BD0A30"/>
    <w:rsid w:val="00BD3122"/>
    <w:rsid w:val="00BD40DA"/>
    <w:rsid w:val="00BD5FDE"/>
    <w:rsid w:val="00BE3058"/>
    <w:rsid w:val="00BE39A5"/>
    <w:rsid w:val="00BE3E68"/>
    <w:rsid w:val="00BE4A8C"/>
    <w:rsid w:val="00BE6767"/>
    <w:rsid w:val="00BF147C"/>
    <w:rsid w:val="00BF2D4D"/>
    <w:rsid w:val="00BF3D67"/>
    <w:rsid w:val="00BF546D"/>
    <w:rsid w:val="00BF6A06"/>
    <w:rsid w:val="00BF6C0E"/>
    <w:rsid w:val="00BF7F06"/>
    <w:rsid w:val="00C0521C"/>
    <w:rsid w:val="00C072BA"/>
    <w:rsid w:val="00C1158A"/>
    <w:rsid w:val="00C13EDE"/>
    <w:rsid w:val="00C146AE"/>
    <w:rsid w:val="00C14C6A"/>
    <w:rsid w:val="00C160AF"/>
    <w:rsid w:val="00C16941"/>
    <w:rsid w:val="00C17970"/>
    <w:rsid w:val="00C21310"/>
    <w:rsid w:val="00C21FC4"/>
    <w:rsid w:val="00C22299"/>
    <w:rsid w:val="00C2269D"/>
    <w:rsid w:val="00C2283A"/>
    <w:rsid w:val="00C23DD8"/>
    <w:rsid w:val="00C25015"/>
    <w:rsid w:val="00C25609"/>
    <w:rsid w:val="00C262D7"/>
    <w:rsid w:val="00C264DB"/>
    <w:rsid w:val="00C26607"/>
    <w:rsid w:val="00C26DCB"/>
    <w:rsid w:val="00C2732A"/>
    <w:rsid w:val="00C279DF"/>
    <w:rsid w:val="00C344D5"/>
    <w:rsid w:val="00C348A1"/>
    <w:rsid w:val="00C35137"/>
    <w:rsid w:val="00C35471"/>
    <w:rsid w:val="00C35CF1"/>
    <w:rsid w:val="00C36621"/>
    <w:rsid w:val="00C37AAB"/>
    <w:rsid w:val="00C43D81"/>
    <w:rsid w:val="00C44F41"/>
    <w:rsid w:val="00C4535E"/>
    <w:rsid w:val="00C50ACB"/>
    <w:rsid w:val="00C51FFA"/>
    <w:rsid w:val="00C52277"/>
    <w:rsid w:val="00C5394E"/>
    <w:rsid w:val="00C54DEB"/>
    <w:rsid w:val="00C56D23"/>
    <w:rsid w:val="00C60D75"/>
    <w:rsid w:val="00C621ED"/>
    <w:rsid w:val="00C62B7D"/>
    <w:rsid w:val="00C62E81"/>
    <w:rsid w:val="00C635A2"/>
    <w:rsid w:val="00C64208"/>
    <w:rsid w:val="00C646C3"/>
    <w:rsid w:val="00C64CEA"/>
    <w:rsid w:val="00C7039A"/>
    <w:rsid w:val="00C70802"/>
    <w:rsid w:val="00C71549"/>
    <w:rsid w:val="00C72283"/>
    <w:rsid w:val="00C73012"/>
    <w:rsid w:val="00C7342F"/>
    <w:rsid w:val="00C73814"/>
    <w:rsid w:val="00C74DCF"/>
    <w:rsid w:val="00C76295"/>
    <w:rsid w:val="00C76326"/>
    <w:rsid w:val="00C763DD"/>
    <w:rsid w:val="00C803C2"/>
    <w:rsid w:val="00C805CE"/>
    <w:rsid w:val="00C81AC3"/>
    <w:rsid w:val="00C828D2"/>
    <w:rsid w:val="00C84FC0"/>
    <w:rsid w:val="00C87C64"/>
    <w:rsid w:val="00C90793"/>
    <w:rsid w:val="00C91F1C"/>
    <w:rsid w:val="00C9244A"/>
    <w:rsid w:val="00C96E62"/>
    <w:rsid w:val="00C97679"/>
    <w:rsid w:val="00C977D3"/>
    <w:rsid w:val="00C9781A"/>
    <w:rsid w:val="00CA10FF"/>
    <w:rsid w:val="00CA3C1E"/>
    <w:rsid w:val="00CA52D5"/>
    <w:rsid w:val="00CB01BD"/>
    <w:rsid w:val="00CB0E5D"/>
    <w:rsid w:val="00CB0E9D"/>
    <w:rsid w:val="00CB520D"/>
    <w:rsid w:val="00CB5DA3"/>
    <w:rsid w:val="00CC1B41"/>
    <w:rsid w:val="00CC3976"/>
    <w:rsid w:val="00CC44C2"/>
    <w:rsid w:val="00CC5105"/>
    <w:rsid w:val="00CC5AD5"/>
    <w:rsid w:val="00CC6F78"/>
    <w:rsid w:val="00CC70CB"/>
    <w:rsid w:val="00CC720E"/>
    <w:rsid w:val="00CD238B"/>
    <w:rsid w:val="00CD3A02"/>
    <w:rsid w:val="00CD6700"/>
    <w:rsid w:val="00CD6AF3"/>
    <w:rsid w:val="00CD779E"/>
    <w:rsid w:val="00CD7811"/>
    <w:rsid w:val="00CE01C3"/>
    <w:rsid w:val="00CE09B7"/>
    <w:rsid w:val="00CE1DF5"/>
    <w:rsid w:val="00CE2260"/>
    <w:rsid w:val="00CE31E6"/>
    <w:rsid w:val="00CE3B74"/>
    <w:rsid w:val="00CE4DA0"/>
    <w:rsid w:val="00CF007C"/>
    <w:rsid w:val="00CF02B5"/>
    <w:rsid w:val="00CF03B6"/>
    <w:rsid w:val="00CF091A"/>
    <w:rsid w:val="00CF1D9C"/>
    <w:rsid w:val="00CF24A3"/>
    <w:rsid w:val="00CF257C"/>
    <w:rsid w:val="00CF42E2"/>
    <w:rsid w:val="00CF4D00"/>
    <w:rsid w:val="00CF7916"/>
    <w:rsid w:val="00CF7CD9"/>
    <w:rsid w:val="00D009A0"/>
    <w:rsid w:val="00D00C2B"/>
    <w:rsid w:val="00D10413"/>
    <w:rsid w:val="00D107C0"/>
    <w:rsid w:val="00D130E1"/>
    <w:rsid w:val="00D14C56"/>
    <w:rsid w:val="00D15074"/>
    <w:rsid w:val="00D150A3"/>
    <w:rsid w:val="00D150ED"/>
    <w:rsid w:val="00D158F3"/>
    <w:rsid w:val="00D15FDC"/>
    <w:rsid w:val="00D16A86"/>
    <w:rsid w:val="00D17C0F"/>
    <w:rsid w:val="00D22DE5"/>
    <w:rsid w:val="00D2470E"/>
    <w:rsid w:val="00D25245"/>
    <w:rsid w:val="00D2594B"/>
    <w:rsid w:val="00D2757B"/>
    <w:rsid w:val="00D307DD"/>
    <w:rsid w:val="00D30BB4"/>
    <w:rsid w:val="00D31783"/>
    <w:rsid w:val="00D32B95"/>
    <w:rsid w:val="00D330C0"/>
    <w:rsid w:val="00D33F52"/>
    <w:rsid w:val="00D3665C"/>
    <w:rsid w:val="00D36CD1"/>
    <w:rsid w:val="00D370D0"/>
    <w:rsid w:val="00D3733E"/>
    <w:rsid w:val="00D420F3"/>
    <w:rsid w:val="00D42FBF"/>
    <w:rsid w:val="00D46FE0"/>
    <w:rsid w:val="00D508CC"/>
    <w:rsid w:val="00D509B4"/>
    <w:rsid w:val="00D50F4B"/>
    <w:rsid w:val="00D512F1"/>
    <w:rsid w:val="00D5186F"/>
    <w:rsid w:val="00D544B4"/>
    <w:rsid w:val="00D54DEE"/>
    <w:rsid w:val="00D554DA"/>
    <w:rsid w:val="00D60547"/>
    <w:rsid w:val="00D60706"/>
    <w:rsid w:val="00D61044"/>
    <w:rsid w:val="00D64F45"/>
    <w:rsid w:val="00D66444"/>
    <w:rsid w:val="00D668A5"/>
    <w:rsid w:val="00D6691F"/>
    <w:rsid w:val="00D73139"/>
    <w:rsid w:val="00D76353"/>
    <w:rsid w:val="00D76374"/>
    <w:rsid w:val="00D76550"/>
    <w:rsid w:val="00D76761"/>
    <w:rsid w:val="00D770EF"/>
    <w:rsid w:val="00D84F82"/>
    <w:rsid w:val="00D85959"/>
    <w:rsid w:val="00D86FBC"/>
    <w:rsid w:val="00D87358"/>
    <w:rsid w:val="00D9027E"/>
    <w:rsid w:val="00D90516"/>
    <w:rsid w:val="00D90970"/>
    <w:rsid w:val="00D928A0"/>
    <w:rsid w:val="00D934B5"/>
    <w:rsid w:val="00DA0C74"/>
    <w:rsid w:val="00DA3389"/>
    <w:rsid w:val="00DA5EB4"/>
    <w:rsid w:val="00DA607B"/>
    <w:rsid w:val="00DA7A97"/>
    <w:rsid w:val="00DB21CF"/>
    <w:rsid w:val="00DB28BB"/>
    <w:rsid w:val="00DB2F1C"/>
    <w:rsid w:val="00DB2F25"/>
    <w:rsid w:val="00DB4CA8"/>
    <w:rsid w:val="00DB4D22"/>
    <w:rsid w:val="00DB5A83"/>
    <w:rsid w:val="00DC2B5B"/>
    <w:rsid w:val="00DC5DB9"/>
    <w:rsid w:val="00DC603F"/>
    <w:rsid w:val="00DC61C9"/>
    <w:rsid w:val="00DC7841"/>
    <w:rsid w:val="00DD0C04"/>
    <w:rsid w:val="00DD3C0D"/>
    <w:rsid w:val="00DD4402"/>
    <w:rsid w:val="00DD4864"/>
    <w:rsid w:val="00DD5A38"/>
    <w:rsid w:val="00DD71A2"/>
    <w:rsid w:val="00DE092D"/>
    <w:rsid w:val="00DE0F39"/>
    <w:rsid w:val="00DE1DC4"/>
    <w:rsid w:val="00DE2661"/>
    <w:rsid w:val="00DE4303"/>
    <w:rsid w:val="00DE5202"/>
    <w:rsid w:val="00DE55B9"/>
    <w:rsid w:val="00DE66BB"/>
    <w:rsid w:val="00DE6FC9"/>
    <w:rsid w:val="00DE7AF5"/>
    <w:rsid w:val="00DF1228"/>
    <w:rsid w:val="00DF22F4"/>
    <w:rsid w:val="00DF439A"/>
    <w:rsid w:val="00DF5F44"/>
    <w:rsid w:val="00DF657A"/>
    <w:rsid w:val="00DF7004"/>
    <w:rsid w:val="00DF7245"/>
    <w:rsid w:val="00DF7933"/>
    <w:rsid w:val="00E044AF"/>
    <w:rsid w:val="00E0639C"/>
    <w:rsid w:val="00E067E6"/>
    <w:rsid w:val="00E12531"/>
    <w:rsid w:val="00E12776"/>
    <w:rsid w:val="00E143B0"/>
    <w:rsid w:val="00E16E91"/>
    <w:rsid w:val="00E1732C"/>
    <w:rsid w:val="00E20F74"/>
    <w:rsid w:val="00E21781"/>
    <w:rsid w:val="00E24695"/>
    <w:rsid w:val="00E24B5B"/>
    <w:rsid w:val="00E33DA6"/>
    <w:rsid w:val="00E34529"/>
    <w:rsid w:val="00E4012D"/>
    <w:rsid w:val="00E408B2"/>
    <w:rsid w:val="00E41746"/>
    <w:rsid w:val="00E41B21"/>
    <w:rsid w:val="00E42496"/>
    <w:rsid w:val="00E42E84"/>
    <w:rsid w:val="00E45580"/>
    <w:rsid w:val="00E4659B"/>
    <w:rsid w:val="00E500C5"/>
    <w:rsid w:val="00E50C2F"/>
    <w:rsid w:val="00E51CFD"/>
    <w:rsid w:val="00E55891"/>
    <w:rsid w:val="00E62246"/>
    <w:rsid w:val="00E624CF"/>
    <w:rsid w:val="00E6283A"/>
    <w:rsid w:val="00E629BF"/>
    <w:rsid w:val="00E641FA"/>
    <w:rsid w:val="00E64FF7"/>
    <w:rsid w:val="00E72B48"/>
    <w:rsid w:val="00E72F72"/>
    <w:rsid w:val="00E73299"/>
    <w:rsid w:val="00E732A3"/>
    <w:rsid w:val="00E7479F"/>
    <w:rsid w:val="00E758EC"/>
    <w:rsid w:val="00E75C55"/>
    <w:rsid w:val="00E76D7E"/>
    <w:rsid w:val="00E83A85"/>
    <w:rsid w:val="00E86935"/>
    <w:rsid w:val="00E87915"/>
    <w:rsid w:val="00E9026B"/>
    <w:rsid w:val="00E905BB"/>
    <w:rsid w:val="00E90FC4"/>
    <w:rsid w:val="00E925E7"/>
    <w:rsid w:val="00E92B17"/>
    <w:rsid w:val="00E94012"/>
    <w:rsid w:val="00E94D0D"/>
    <w:rsid w:val="00E953F2"/>
    <w:rsid w:val="00E95934"/>
    <w:rsid w:val="00E95AA6"/>
    <w:rsid w:val="00E95CCE"/>
    <w:rsid w:val="00E96A6B"/>
    <w:rsid w:val="00E97B02"/>
    <w:rsid w:val="00EA01EC"/>
    <w:rsid w:val="00EA0EE4"/>
    <w:rsid w:val="00EA15B0"/>
    <w:rsid w:val="00EA4ADC"/>
    <w:rsid w:val="00EA4E84"/>
    <w:rsid w:val="00EA5BB7"/>
    <w:rsid w:val="00EA5D97"/>
    <w:rsid w:val="00EA7B94"/>
    <w:rsid w:val="00EA7E6F"/>
    <w:rsid w:val="00EB0BDB"/>
    <w:rsid w:val="00EB1882"/>
    <w:rsid w:val="00EB1F1D"/>
    <w:rsid w:val="00EB3D35"/>
    <w:rsid w:val="00EB4C19"/>
    <w:rsid w:val="00EB61D8"/>
    <w:rsid w:val="00EB72A1"/>
    <w:rsid w:val="00EB7403"/>
    <w:rsid w:val="00EC022B"/>
    <w:rsid w:val="00EC0D90"/>
    <w:rsid w:val="00EC173C"/>
    <w:rsid w:val="00EC428C"/>
    <w:rsid w:val="00EC4393"/>
    <w:rsid w:val="00EC47D6"/>
    <w:rsid w:val="00EC5317"/>
    <w:rsid w:val="00ED2236"/>
    <w:rsid w:val="00ED2622"/>
    <w:rsid w:val="00ED2C49"/>
    <w:rsid w:val="00ED6DBA"/>
    <w:rsid w:val="00ED7F06"/>
    <w:rsid w:val="00EE05B0"/>
    <w:rsid w:val="00EE1C07"/>
    <w:rsid w:val="00EE2C91"/>
    <w:rsid w:val="00EE3619"/>
    <w:rsid w:val="00EE3979"/>
    <w:rsid w:val="00EE57E4"/>
    <w:rsid w:val="00EE649B"/>
    <w:rsid w:val="00EE6B59"/>
    <w:rsid w:val="00EF06F5"/>
    <w:rsid w:val="00EF138C"/>
    <w:rsid w:val="00EF1F41"/>
    <w:rsid w:val="00EF4723"/>
    <w:rsid w:val="00EF4CFD"/>
    <w:rsid w:val="00F0253E"/>
    <w:rsid w:val="00F026F1"/>
    <w:rsid w:val="00F034CE"/>
    <w:rsid w:val="00F0658F"/>
    <w:rsid w:val="00F06EB4"/>
    <w:rsid w:val="00F10A0F"/>
    <w:rsid w:val="00F134E1"/>
    <w:rsid w:val="00F1562C"/>
    <w:rsid w:val="00F15973"/>
    <w:rsid w:val="00F16058"/>
    <w:rsid w:val="00F16F18"/>
    <w:rsid w:val="00F22492"/>
    <w:rsid w:val="00F224C0"/>
    <w:rsid w:val="00F25714"/>
    <w:rsid w:val="00F25D3A"/>
    <w:rsid w:val="00F30E8D"/>
    <w:rsid w:val="00F332AE"/>
    <w:rsid w:val="00F3446D"/>
    <w:rsid w:val="00F34C42"/>
    <w:rsid w:val="00F3604D"/>
    <w:rsid w:val="00F372B6"/>
    <w:rsid w:val="00F40284"/>
    <w:rsid w:val="00F40D0C"/>
    <w:rsid w:val="00F4763D"/>
    <w:rsid w:val="00F5097D"/>
    <w:rsid w:val="00F51542"/>
    <w:rsid w:val="00F519B2"/>
    <w:rsid w:val="00F520F6"/>
    <w:rsid w:val="00F53380"/>
    <w:rsid w:val="00F54CDB"/>
    <w:rsid w:val="00F565C2"/>
    <w:rsid w:val="00F56F01"/>
    <w:rsid w:val="00F610C8"/>
    <w:rsid w:val="00F6219C"/>
    <w:rsid w:val="00F64523"/>
    <w:rsid w:val="00F65959"/>
    <w:rsid w:val="00F67209"/>
    <w:rsid w:val="00F67240"/>
    <w:rsid w:val="00F67976"/>
    <w:rsid w:val="00F67A4B"/>
    <w:rsid w:val="00F70BE1"/>
    <w:rsid w:val="00F729E7"/>
    <w:rsid w:val="00F73561"/>
    <w:rsid w:val="00F74CBF"/>
    <w:rsid w:val="00F74D2F"/>
    <w:rsid w:val="00F76534"/>
    <w:rsid w:val="00F77466"/>
    <w:rsid w:val="00F85929"/>
    <w:rsid w:val="00F90213"/>
    <w:rsid w:val="00F910E3"/>
    <w:rsid w:val="00F91D81"/>
    <w:rsid w:val="00F93BDD"/>
    <w:rsid w:val="00F9530B"/>
    <w:rsid w:val="00FA0401"/>
    <w:rsid w:val="00FA17EA"/>
    <w:rsid w:val="00FA1E48"/>
    <w:rsid w:val="00FA1F42"/>
    <w:rsid w:val="00FA5E6B"/>
    <w:rsid w:val="00FB10AA"/>
    <w:rsid w:val="00FB1C06"/>
    <w:rsid w:val="00FB3ED3"/>
    <w:rsid w:val="00FB4408"/>
    <w:rsid w:val="00FB791D"/>
    <w:rsid w:val="00FB7933"/>
    <w:rsid w:val="00FC0862"/>
    <w:rsid w:val="00FC58B8"/>
    <w:rsid w:val="00FC70FB"/>
    <w:rsid w:val="00FC7590"/>
    <w:rsid w:val="00FC7F74"/>
    <w:rsid w:val="00FD128A"/>
    <w:rsid w:val="00FD143D"/>
    <w:rsid w:val="00FD28EF"/>
    <w:rsid w:val="00FD478B"/>
    <w:rsid w:val="00FD70C1"/>
    <w:rsid w:val="00FD7BD3"/>
    <w:rsid w:val="00FE0945"/>
    <w:rsid w:val="00FE3C4B"/>
    <w:rsid w:val="00FE4C26"/>
    <w:rsid w:val="00FF24B4"/>
    <w:rsid w:val="00FF2C9D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5725B90A-DA56-498F-9A59-8D3C1E6E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012D8B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12D8B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9D3446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012D8B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012D8B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12D8B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012D8B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012D8B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012D8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012D8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12D8B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9D3446"/>
    <w:rPr>
      <w:rFonts w:ascii="Cambria" w:eastAsia="2  Lotus" w:hAnsi="Cambria" w:cs="B Badr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012D8B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012D8B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012D8B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2D8B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2D8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2D8B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012D8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012D8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012D8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012D8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012D8B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012D8B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012D8B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012D8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012D8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012D8B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012D8B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012D8B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012D8B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2D8B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12D8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012D8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012D8B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012D8B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012D8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012D8B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520EC8"/>
    <w:pPr>
      <w:ind w:left="1134" w:firstLine="0"/>
    </w:pPr>
    <w:rPr>
      <w:rFonts w:ascii="Calibri" w:eastAsia="2  Lotus" w:hAnsi="Calibri"/>
      <w:sz w:val="22"/>
    </w:rPr>
  </w:style>
  <w:style w:type="character" w:customStyle="1" w:styleId="ListParagraphChar">
    <w:name w:val="List Paragraph Char"/>
    <w:link w:val="ListParagraph"/>
    <w:uiPriority w:val="34"/>
    <w:rsid w:val="00520EC8"/>
    <w:rPr>
      <w:rFonts w:eastAsia="2  Lotus" w:cs="Traditional Arabic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12D8B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012D8B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12D8B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012D8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012D8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012D8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02107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10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12D8B"/>
    <w:rPr>
      <w:b/>
      <w:bCs/>
    </w:rPr>
  </w:style>
  <w:style w:type="character" w:customStyle="1" w:styleId="ravayat">
    <w:name w:val="ravayat"/>
    <w:basedOn w:val="DefaultParagraphFont"/>
    <w:rsid w:val="001064B8"/>
  </w:style>
  <w:style w:type="character" w:customStyle="1" w:styleId="st">
    <w:name w:val="st"/>
    <w:basedOn w:val="DefaultParagraphFont"/>
    <w:rsid w:val="007F427B"/>
  </w:style>
  <w:style w:type="paragraph" w:styleId="NormalWeb">
    <w:name w:val="Normal (Web)"/>
    <w:basedOn w:val="Normal"/>
    <w:uiPriority w:val="99"/>
    <w:unhideWhenUsed/>
    <w:rsid w:val="0040401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g-tns-c219-4">
    <w:name w:val="ng-tns-c219-4"/>
    <w:basedOn w:val="DefaultParagraphFont"/>
    <w:rsid w:val="00381508"/>
  </w:style>
  <w:style w:type="character" w:customStyle="1" w:styleId="toc-list">
    <w:name w:val="toc-list"/>
    <w:basedOn w:val="DefaultParagraphFont"/>
    <w:rsid w:val="00381508"/>
  </w:style>
  <w:style w:type="character" w:customStyle="1" w:styleId="document">
    <w:name w:val="document"/>
    <w:basedOn w:val="DefaultParagraphFont"/>
    <w:rsid w:val="00CE01C3"/>
  </w:style>
  <w:style w:type="character" w:customStyle="1" w:styleId="innocent">
    <w:name w:val="innocent"/>
    <w:basedOn w:val="DefaultParagraphFont"/>
    <w:rsid w:val="00CE01C3"/>
  </w:style>
  <w:style w:type="character" w:customStyle="1" w:styleId="person">
    <w:name w:val="person"/>
    <w:basedOn w:val="DefaultParagraphFont"/>
    <w:rsid w:val="00CE0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ib.eshia.ir/11025/20/88/&#1610;&#1593;&#1591;&#1610;" TargetMode="External"/><Relationship Id="rId2" Type="http://schemas.openxmlformats.org/officeDocument/2006/relationships/hyperlink" Target="http://lib.eshia.ir/11025/20/89/&#1576;&#1571;&#1594;&#1604;&#1609;" TargetMode="External"/><Relationship Id="rId1" Type="http://schemas.openxmlformats.org/officeDocument/2006/relationships/hyperlink" Target="http://lib.eshia.ir/11025/20/88/&#1576;&#1571;&#1594;&#1604;&#1609;" TargetMode="External"/><Relationship Id="rId4" Type="http://schemas.openxmlformats.org/officeDocument/2006/relationships/hyperlink" Target="http://lib.eshia.ir/11025/20/89/&#1605;&#1587;&#1578;&#1575;&#1605;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3;&#1585;&#1608;&#1587;%20&#1576;&#1585;&#1575;&#1740;%20&#1579;&#1576;&#1578;\96-97%20%20%20&#1583;&#1585;&#1608;&#1587;%20&#1587;&#1575;&#1604;%20&#1580;&#1575;&#1585;&#1740;\&#1583;&#1585;&#1608;&#1587;%20&#1576;&#1585;&#1575;%20&#1587;&#1575;&#1740;&#1578;\&#1575;&#1580;&#1578;&#1607;&#1575;&#1583;%20&#1608;%20&#1578;&#1602;&#1604;&#1740;&#1583;\&#1575;&#1604;&#1711;&#1608;&#1740;%20&#1583;&#1585;&#1608;&#158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0F10F-3CAC-42F7-9927-6291FCE4F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الگوی دروس</Template>
  <TotalTime>3819</TotalTime>
  <Pages>1</Pages>
  <Words>2687</Words>
  <Characters>10643</Characters>
  <Application>Microsoft Office Word</Application>
  <DocSecurity>0</DocSecurity>
  <Lines>143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M.Asnad</dc:creator>
  <cp:lastModifiedBy>Asnad</cp:lastModifiedBy>
  <cp:revision>180</cp:revision>
  <dcterms:created xsi:type="dcterms:W3CDTF">2020-06-22T09:32:00Z</dcterms:created>
  <dcterms:modified xsi:type="dcterms:W3CDTF">2021-09-04T04:32:00Z</dcterms:modified>
</cp:coreProperties>
</file>