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823553378"/>
        <w:docPartObj>
          <w:docPartGallery w:val="Table of Contents"/>
          <w:docPartUnique/>
        </w:docPartObj>
      </w:sdtPr>
      <w:sdtEndPr/>
      <w:sdtContent>
        <w:p w:rsidR="006A62AB" w:rsidRPr="00D062AB" w:rsidRDefault="006A62AB" w:rsidP="006A62AB">
          <w:pPr>
            <w:pStyle w:val="TOCHeading"/>
            <w:rPr>
              <w:rStyle w:val="Hyperlink"/>
              <w:rFonts w:asciiTheme="majorBidi" w:eastAsiaTheme="minorEastAsia" w:hAnsiTheme="majorBidi" w:cstheme="majorBidi"/>
              <w:bCs w:val="0"/>
              <w:noProof/>
              <w:sz w:val="28"/>
              <w:rtl/>
            </w:rPr>
          </w:pPr>
          <w:r w:rsidRPr="00D062AB">
            <w:rPr>
              <w:rStyle w:val="Hyperlink"/>
              <w:rFonts w:asciiTheme="majorBidi" w:eastAsiaTheme="minorEastAsia" w:hAnsiTheme="majorBidi" w:cstheme="majorBidi"/>
              <w:bCs w:val="0"/>
              <w:noProof/>
              <w:sz w:val="28"/>
              <w:rtl/>
            </w:rPr>
            <w:t>فهرست</w:t>
          </w:r>
        </w:p>
        <w:p w:rsidR="006A62AB" w:rsidRPr="00D062AB" w:rsidRDefault="006A62AB" w:rsidP="006A62AB">
          <w:pPr>
            <w:pStyle w:val="TOC1"/>
            <w:tabs>
              <w:tab w:val="right" w:leader="dot" w:pos="9350"/>
            </w:tabs>
            <w:rPr>
              <w:rFonts w:asciiTheme="majorBidi" w:hAnsiTheme="majorBidi" w:cstheme="majorBidi"/>
              <w:noProof/>
              <w:sz w:val="22"/>
              <w:szCs w:val="22"/>
            </w:rPr>
          </w:pPr>
          <w:r w:rsidRPr="00D062AB">
            <w:rPr>
              <w:rFonts w:asciiTheme="majorBidi" w:hAnsiTheme="majorBidi" w:cstheme="majorBidi"/>
            </w:rPr>
            <w:fldChar w:fldCharType="begin"/>
          </w:r>
          <w:r w:rsidRPr="00D062AB">
            <w:rPr>
              <w:rFonts w:asciiTheme="majorBidi" w:hAnsiTheme="majorBidi" w:cstheme="majorBidi"/>
            </w:rPr>
            <w:instrText xml:space="preserve"> TOC \o "1-3" \h \z \u </w:instrText>
          </w:r>
          <w:r w:rsidRPr="00D062AB">
            <w:rPr>
              <w:rFonts w:asciiTheme="majorBidi" w:hAnsiTheme="majorBidi" w:cstheme="majorBidi"/>
            </w:rPr>
            <w:fldChar w:fldCharType="separate"/>
          </w:r>
          <w:hyperlink w:anchor="_Toc65321115" w:history="1">
            <w:r w:rsidRPr="00D062AB">
              <w:rPr>
                <w:rStyle w:val="Hyperlink"/>
                <w:rFonts w:asciiTheme="majorBidi" w:hAnsiTheme="majorBidi" w:cstheme="majorBidi"/>
                <w:noProof/>
                <w:rtl/>
              </w:rPr>
              <w:t>مقدمه</w:t>
            </w:r>
            <w:r w:rsidRPr="00D062AB">
              <w:rPr>
                <w:rFonts w:asciiTheme="majorBidi" w:hAnsiTheme="majorBidi" w:cstheme="majorBidi"/>
                <w:noProof/>
                <w:webHidden/>
              </w:rPr>
              <w:tab/>
            </w:r>
            <w:r w:rsidRPr="00D062AB">
              <w:rPr>
                <w:rStyle w:val="Hyperlink"/>
                <w:rFonts w:asciiTheme="majorBidi" w:hAnsiTheme="majorBidi" w:cstheme="majorBidi"/>
                <w:noProof/>
                <w:rtl/>
              </w:rPr>
              <w:fldChar w:fldCharType="begin"/>
            </w:r>
            <w:r w:rsidRPr="00D062AB">
              <w:rPr>
                <w:rFonts w:asciiTheme="majorBidi" w:hAnsiTheme="majorBidi" w:cstheme="majorBidi"/>
                <w:noProof/>
                <w:webHidden/>
              </w:rPr>
              <w:instrText xml:space="preserve"> PAGEREF _Toc65321115 \h </w:instrText>
            </w:r>
            <w:r w:rsidRPr="00D062AB">
              <w:rPr>
                <w:rStyle w:val="Hyperlink"/>
                <w:rFonts w:asciiTheme="majorBidi" w:hAnsiTheme="majorBidi" w:cstheme="majorBidi"/>
                <w:noProof/>
                <w:rtl/>
              </w:rPr>
            </w:r>
            <w:r w:rsidRPr="00D062AB">
              <w:rPr>
                <w:rStyle w:val="Hyperlink"/>
                <w:rFonts w:asciiTheme="majorBidi" w:hAnsiTheme="majorBidi" w:cstheme="majorBidi"/>
                <w:noProof/>
                <w:rtl/>
              </w:rPr>
              <w:fldChar w:fldCharType="separate"/>
            </w:r>
            <w:r w:rsidRPr="00D062AB">
              <w:rPr>
                <w:rFonts w:asciiTheme="majorBidi" w:hAnsiTheme="majorBidi" w:cstheme="majorBidi"/>
                <w:noProof/>
                <w:webHidden/>
              </w:rPr>
              <w:t>2</w:t>
            </w:r>
            <w:r w:rsidRPr="00D062AB">
              <w:rPr>
                <w:rStyle w:val="Hyperlink"/>
                <w:rFonts w:asciiTheme="majorBidi" w:hAnsiTheme="majorBidi" w:cstheme="majorBidi"/>
                <w:noProof/>
                <w:rtl/>
              </w:rPr>
              <w:fldChar w:fldCharType="end"/>
            </w:r>
          </w:hyperlink>
        </w:p>
        <w:p w:rsidR="006A62AB" w:rsidRPr="00D062AB" w:rsidRDefault="00C956E2" w:rsidP="006A62AB">
          <w:pPr>
            <w:pStyle w:val="TOC1"/>
            <w:tabs>
              <w:tab w:val="right" w:leader="dot" w:pos="9350"/>
            </w:tabs>
            <w:rPr>
              <w:rFonts w:asciiTheme="majorBidi" w:hAnsiTheme="majorBidi" w:cstheme="majorBidi"/>
              <w:noProof/>
              <w:sz w:val="22"/>
              <w:szCs w:val="22"/>
            </w:rPr>
          </w:pPr>
          <w:hyperlink w:anchor="_Toc65321116" w:history="1">
            <w:r w:rsidR="006A62AB" w:rsidRPr="00D062AB">
              <w:rPr>
                <w:rStyle w:val="Hyperlink"/>
                <w:rFonts w:asciiTheme="majorBidi" w:hAnsiTheme="majorBidi" w:cstheme="majorBidi"/>
                <w:noProof/>
                <w:rtl/>
              </w:rPr>
              <w:t>فرع اول:</w:t>
            </w:r>
            <w:r w:rsidR="006A62AB" w:rsidRPr="00D062AB">
              <w:rPr>
                <w:rFonts w:asciiTheme="majorBidi" w:hAnsiTheme="majorBidi" w:cstheme="majorBidi"/>
                <w:noProof/>
                <w:webHidden/>
              </w:rPr>
              <w:tab/>
            </w:r>
            <w:r w:rsidR="006A62AB" w:rsidRPr="00D062AB">
              <w:rPr>
                <w:rStyle w:val="Hyperlink"/>
                <w:rFonts w:asciiTheme="majorBidi" w:hAnsiTheme="majorBidi" w:cstheme="majorBidi"/>
                <w:noProof/>
                <w:rtl/>
              </w:rPr>
              <w:fldChar w:fldCharType="begin"/>
            </w:r>
            <w:r w:rsidR="006A62AB" w:rsidRPr="00D062AB">
              <w:rPr>
                <w:rFonts w:asciiTheme="majorBidi" w:hAnsiTheme="majorBidi" w:cstheme="majorBidi"/>
                <w:noProof/>
                <w:webHidden/>
              </w:rPr>
              <w:instrText xml:space="preserve"> PAGEREF _Toc65321116 \h </w:instrText>
            </w:r>
            <w:r w:rsidR="006A62AB" w:rsidRPr="00D062AB">
              <w:rPr>
                <w:rStyle w:val="Hyperlink"/>
                <w:rFonts w:asciiTheme="majorBidi" w:hAnsiTheme="majorBidi" w:cstheme="majorBidi"/>
                <w:noProof/>
                <w:rtl/>
              </w:rPr>
            </w:r>
            <w:r w:rsidR="006A62AB" w:rsidRPr="00D062AB">
              <w:rPr>
                <w:rStyle w:val="Hyperlink"/>
                <w:rFonts w:asciiTheme="majorBidi" w:hAnsiTheme="majorBidi" w:cstheme="majorBidi"/>
                <w:noProof/>
                <w:rtl/>
              </w:rPr>
              <w:fldChar w:fldCharType="separate"/>
            </w:r>
            <w:r w:rsidR="006A62AB" w:rsidRPr="00D062AB">
              <w:rPr>
                <w:rFonts w:asciiTheme="majorBidi" w:hAnsiTheme="majorBidi" w:cstheme="majorBidi"/>
                <w:noProof/>
                <w:webHidden/>
              </w:rPr>
              <w:t>2</w:t>
            </w:r>
            <w:r w:rsidR="006A62AB" w:rsidRPr="00D062AB">
              <w:rPr>
                <w:rStyle w:val="Hyperlink"/>
                <w:rFonts w:asciiTheme="majorBidi" w:hAnsiTheme="majorBidi" w:cstheme="majorBidi"/>
                <w:noProof/>
                <w:rtl/>
              </w:rPr>
              <w:fldChar w:fldCharType="end"/>
            </w:r>
          </w:hyperlink>
        </w:p>
        <w:p w:rsidR="006A62AB" w:rsidRPr="00D062AB" w:rsidRDefault="00C956E2" w:rsidP="006A62AB">
          <w:pPr>
            <w:pStyle w:val="TOC2"/>
            <w:tabs>
              <w:tab w:val="right" w:leader="dot" w:pos="9350"/>
            </w:tabs>
            <w:rPr>
              <w:rFonts w:asciiTheme="majorBidi" w:hAnsiTheme="majorBidi" w:cstheme="majorBidi"/>
              <w:noProof/>
              <w:sz w:val="22"/>
              <w:szCs w:val="22"/>
            </w:rPr>
          </w:pPr>
          <w:hyperlink w:anchor="_Toc65321117" w:history="1">
            <w:r w:rsidR="006A62AB" w:rsidRPr="00D062AB">
              <w:rPr>
                <w:rStyle w:val="Hyperlink"/>
                <w:rFonts w:asciiTheme="majorBidi" w:hAnsiTheme="majorBidi" w:cstheme="majorBidi"/>
                <w:noProof/>
                <w:rtl/>
              </w:rPr>
              <w:t>نظر فقها:</w:t>
            </w:r>
            <w:r w:rsidR="006A62AB" w:rsidRPr="00D062AB">
              <w:rPr>
                <w:rFonts w:asciiTheme="majorBidi" w:hAnsiTheme="majorBidi" w:cstheme="majorBidi"/>
                <w:noProof/>
                <w:webHidden/>
              </w:rPr>
              <w:tab/>
            </w:r>
            <w:r w:rsidR="006A62AB" w:rsidRPr="00D062AB">
              <w:rPr>
                <w:rStyle w:val="Hyperlink"/>
                <w:rFonts w:asciiTheme="majorBidi" w:hAnsiTheme="majorBidi" w:cstheme="majorBidi"/>
                <w:noProof/>
                <w:rtl/>
              </w:rPr>
              <w:fldChar w:fldCharType="begin"/>
            </w:r>
            <w:r w:rsidR="006A62AB" w:rsidRPr="00D062AB">
              <w:rPr>
                <w:rFonts w:asciiTheme="majorBidi" w:hAnsiTheme="majorBidi" w:cstheme="majorBidi"/>
                <w:noProof/>
                <w:webHidden/>
              </w:rPr>
              <w:instrText xml:space="preserve"> PAGEREF _Toc65321117 \h </w:instrText>
            </w:r>
            <w:r w:rsidR="006A62AB" w:rsidRPr="00D062AB">
              <w:rPr>
                <w:rStyle w:val="Hyperlink"/>
                <w:rFonts w:asciiTheme="majorBidi" w:hAnsiTheme="majorBidi" w:cstheme="majorBidi"/>
                <w:noProof/>
                <w:rtl/>
              </w:rPr>
            </w:r>
            <w:r w:rsidR="006A62AB" w:rsidRPr="00D062AB">
              <w:rPr>
                <w:rStyle w:val="Hyperlink"/>
                <w:rFonts w:asciiTheme="majorBidi" w:hAnsiTheme="majorBidi" w:cstheme="majorBidi"/>
                <w:noProof/>
                <w:rtl/>
              </w:rPr>
              <w:fldChar w:fldCharType="separate"/>
            </w:r>
            <w:r w:rsidR="006A62AB" w:rsidRPr="00D062AB">
              <w:rPr>
                <w:rFonts w:asciiTheme="majorBidi" w:hAnsiTheme="majorBidi" w:cstheme="majorBidi"/>
                <w:noProof/>
                <w:webHidden/>
              </w:rPr>
              <w:t>3</w:t>
            </w:r>
            <w:r w:rsidR="006A62AB" w:rsidRPr="00D062AB">
              <w:rPr>
                <w:rStyle w:val="Hyperlink"/>
                <w:rFonts w:asciiTheme="majorBidi" w:hAnsiTheme="majorBidi" w:cstheme="majorBidi"/>
                <w:noProof/>
                <w:rtl/>
              </w:rPr>
              <w:fldChar w:fldCharType="end"/>
            </w:r>
          </w:hyperlink>
        </w:p>
        <w:p w:rsidR="006A62AB" w:rsidRPr="00D062AB" w:rsidRDefault="00C956E2" w:rsidP="006A62AB">
          <w:pPr>
            <w:pStyle w:val="TOC1"/>
            <w:tabs>
              <w:tab w:val="right" w:leader="dot" w:pos="9350"/>
            </w:tabs>
            <w:rPr>
              <w:rFonts w:asciiTheme="majorBidi" w:hAnsiTheme="majorBidi" w:cstheme="majorBidi"/>
              <w:noProof/>
              <w:sz w:val="22"/>
              <w:szCs w:val="22"/>
            </w:rPr>
          </w:pPr>
          <w:hyperlink w:anchor="_Toc65321118" w:history="1">
            <w:r w:rsidR="006A62AB" w:rsidRPr="00D062AB">
              <w:rPr>
                <w:rStyle w:val="Hyperlink"/>
                <w:rFonts w:asciiTheme="majorBidi" w:hAnsiTheme="majorBidi" w:cstheme="majorBidi"/>
                <w:noProof/>
                <w:rtl/>
              </w:rPr>
              <w:t>فرع دوم:</w:t>
            </w:r>
            <w:r w:rsidR="006A62AB" w:rsidRPr="00D062AB">
              <w:rPr>
                <w:rFonts w:asciiTheme="majorBidi" w:hAnsiTheme="majorBidi" w:cstheme="majorBidi"/>
                <w:noProof/>
                <w:webHidden/>
              </w:rPr>
              <w:tab/>
            </w:r>
            <w:r w:rsidR="006A62AB" w:rsidRPr="00D062AB">
              <w:rPr>
                <w:rStyle w:val="Hyperlink"/>
                <w:rFonts w:asciiTheme="majorBidi" w:hAnsiTheme="majorBidi" w:cstheme="majorBidi"/>
                <w:noProof/>
                <w:rtl/>
              </w:rPr>
              <w:fldChar w:fldCharType="begin"/>
            </w:r>
            <w:r w:rsidR="006A62AB" w:rsidRPr="00D062AB">
              <w:rPr>
                <w:rFonts w:asciiTheme="majorBidi" w:hAnsiTheme="majorBidi" w:cstheme="majorBidi"/>
                <w:noProof/>
                <w:webHidden/>
              </w:rPr>
              <w:instrText xml:space="preserve"> PAGEREF _Toc65321118 \h </w:instrText>
            </w:r>
            <w:r w:rsidR="006A62AB" w:rsidRPr="00D062AB">
              <w:rPr>
                <w:rStyle w:val="Hyperlink"/>
                <w:rFonts w:asciiTheme="majorBidi" w:hAnsiTheme="majorBidi" w:cstheme="majorBidi"/>
                <w:noProof/>
                <w:rtl/>
              </w:rPr>
            </w:r>
            <w:r w:rsidR="006A62AB" w:rsidRPr="00D062AB">
              <w:rPr>
                <w:rStyle w:val="Hyperlink"/>
                <w:rFonts w:asciiTheme="majorBidi" w:hAnsiTheme="majorBidi" w:cstheme="majorBidi"/>
                <w:noProof/>
                <w:rtl/>
              </w:rPr>
              <w:fldChar w:fldCharType="separate"/>
            </w:r>
            <w:r w:rsidR="006A62AB" w:rsidRPr="00D062AB">
              <w:rPr>
                <w:rFonts w:asciiTheme="majorBidi" w:hAnsiTheme="majorBidi" w:cstheme="majorBidi"/>
                <w:noProof/>
                <w:webHidden/>
              </w:rPr>
              <w:t>3</w:t>
            </w:r>
            <w:r w:rsidR="006A62AB" w:rsidRPr="00D062AB">
              <w:rPr>
                <w:rStyle w:val="Hyperlink"/>
                <w:rFonts w:asciiTheme="majorBidi" w:hAnsiTheme="majorBidi" w:cstheme="majorBidi"/>
                <w:noProof/>
                <w:rtl/>
              </w:rPr>
              <w:fldChar w:fldCharType="end"/>
            </w:r>
          </w:hyperlink>
        </w:p>
        <w:p w:rsidR="006A62AB" w:rsidRPr="00D062AB" w:rsidRDefault="00C956E2" w:rsidP="006A62AB">
          <w:pPr>
            <w:pStyle w:val="TOC2"/>
            <w:tabs>
              <w:tab w:val="right" w:leader="dot" w:pos="9350"/>
            </w:tabs>
            <w:rPr>
              <w:rFonts w:asciiTheme="majorBidi" w:hAnsiTheme="majorBidi" w:cstheme="majorBidi"/>
              <w:noProof/>
              <w:sz w:val="22"/>
              <w:szCs w:val="22"/>
            </w:rPr>
          </w:pPr>
          <w:hyperlink w:anchor="_Toc65321119" w:history="1">
            <w:r w:rsidR="006A62AB" w:rsidRPr="00D062AB">
              <w:rPr>
                <w:rStyle w:val="Hyperlink"/>
                <w:rFonts w:asciiTheme="majorBidi" w:hAnsiTheme="majorBidi" w:cstheme="majorBidi"/>
                <w:noProof/>
                <w:rtl/>
              </w:rPr>
              <w:t>احتمالات متصوره:</w:t>
            </w:r>
            <w:r w:rsidR="006A62AB" w:rsidRPr="00D062AB">
              <w:rPr>
                <w:rFonts w:asciiTheme="majorBidi" w:hAnsiTheme="majorBidi" w:cstheme="majorBidi"/>
                <w:noProof/>
                <w:webHidden/>
              </w:rPr>
              <w:tab/>
            </w:r>
            <w:r w:rsidR="006A62AB" w:rsidRPr="00D062AB">
              <w:rPr>
                <w:rStyle w:val="Hyperlink"/>
                <w:rFonts w:asciiTheme="majorBidi" w:hAnsiTheme="majorBidi" w:cstheme="majorBidi"/>
                <w:noProof/>
                <w:rtl/>
              </w:rPr>
              <w:fldChar w:fldCharType="begin"/>
            </w:r>
            <w:r w:rsidR="006A62AB" w:rsidRPr="00D062AB">
              <w:rPr>
                <w:rFonts w:asciiTheme="majorBidi" w:hAnsiTheme="majorBidi" w:cstheme="majorBidi"/>
                <w:noProof/>
                <w:webHidden/>
              </w:rPr>
              <w:instrText xml:space="preserve"> PAGEREF _Toc65321119 \h </w:instrText>
            </w:r>
            <w:r w:rsidR="006A62AB" w:rsidRPr="00D062AB">
              <w:rPr>
                <w:rStyle w:val="Hyperlink"/>
                <w:rFonts w:asciiTheme="majorBidi" w:hAnsiTheme="majorBidi" w:cstheme="majorBidi"/>
                <w:noProof/>
                <w:rtl/>
              </w:rPr>
            </w:r>
            <w:r w:rsidR="006A62AB" w:rsidRPr="00D062AB">
              <w:rPr>
                <w:rStyle w:val="Hyperlink"/>
                <w:rFonts w:asciiTheme="majorBidi" w:hAnsiTheme="majorBidi" w:cstheme="majorBidi"/>
                <w:noProof/>
                <w:rtl/>
              </w:rPr>
              <w:fldChar w:fldCharType="separate"/>
            </w:r>
            <w:r w:rsidR="006A62AB" w:rsidRPr="00D062AB">
              <w:rPr>
                <w:rFonts w:asciiTheme="majorBidi" w:hAnsiTheme="majorBidi" w:cstheme="majorBidi"/>
                <w:noProof/>
                <w:webHidden/>
              </w:rPr>
              <w:t>4</w:t>
            </w:r>
            <w:r w:rsidR="006A62AB" w:rsidRPr="00D062AB">
              <w:rPr>
                <w:rStyle w:val="Hyperlink"/>
                <w:rFonts w:asciiTheme="majorBidi" w:hAnsiTheme="majorBidi" w:cstheme="majorBidi"/>
                <w:noProof/>
                <w:rtl/>
              </w:rPr>
              <w:fldChar w:fldCharType="end"/>
            </w:r>
          </w:hyperlink>
        </w:p>
        <w:p w:rsidR="006A62AB" w:rsidRPr="00D062AB" w:rsidRDefault="00C956E2" w:rsidP="006A62AB">
          <w:pPr>
            <w:pStyle w:val="TOC2"/>
            <w:tabs>
              <w:tab w:val="right" w:leader="dot" w:pos="9350"/>
            </w:tabs>
            <w:rPr>
              <w:rFonts w:asciiTheme="majorBidi" w:hAnsiTheme="majorBidi" w:cstheme="majorBidi"/>
              <w:noProof/>
              <w:sz w:val="22"/>
              <w:szCs w:val="22"/>
            </w:rPr>
          </w:pPr>
          <w:hyperlink w:anchor="_Toc65321120" w:history="1">
            <w:r w:rsidR="006A62AB" w:rsidRPr="00D062AB">
              <w:rPr>
                <w:rStyle w:val="Hyperlink"/>
                <w:rFonts w:asciiTheme="majorBidi" w:hAnsiTheme="majorBidi" w:cstheme="majorBidi"/>
                <w:noProof/>
                <w:rtl/>
              </w:rPr>
              <w:t>ادله احتمالات:</w:t>
            </w:r>
            <w:r w:rsidR="006A62AB" w:rsidRPr="00D062AB">
              <w:rPr>
                <w:rFonts w:asciiTheme="majorBidi" w:hAnsiTheme="majorBidi" w:cstheme="majorBidi"/>
                <w:noProof/>
                <w:webHidden/>
              </w:rPr>
              <w:tab/>
            </w:r>
            <w:r w:rsidR="006A62AB" w:rsidRPr="00D062AB">
              <w:rPr>
                <w:rStyle w:val="Hyperlink"/>
                <w:rFonts w:asciiTheme="majorBidi" w:hAnsiTheme="majorBidi" w:cstheme="majorBidi"/>
                <w:noProof/>
                <w:rtl/>
              </w:rPr>
              <w:fldChar w:fldCharType="begin"/>
            </w:r>
            <w:r w:rsidR="006A62AB" w:rsidRPr="00D062AB">
              <w:rPr>
                <w:rFonts w:asciiTheme="majorBidi" w:hAnsiTheme="majorBidi" w:cstheme="majorBidi"/>
                <w:noProof/>
                <w:webHidden/>
              </w:rPr>
              <w:instrText xml:space="preserve"> PAGEREF _Toc65321120 \h </w:instrText>
            </w:r>
            <w:r w:rsidR="006A62AB" w:rsidRPr="00D062AB">
              <w:rPr>
                <w:rStyle w:val="Hyperlink"/>
                <w:rFonts w:asciiTheme="majorBidi" w:hAnsiTheme="majorBidi" w:cstheme="majorBidi"/>
                <w:noProof/>
                <w:rtl/>
              </w:rPr>
            </w:r>
            <w:r w:rsidR="006A62AB" w:rsidRPr="00D062AB">
              <w:rPr>
                <w:rStyle w:val="Hyperlink"/>
                <w:rFonts w:asciiTheme="majorBidi" w:hAnsiTheme="majorBidi" w:cstheme="majorBidi"/>
                <w:noProof/>
                <w:rtl/>
              </w:rPr>
              <w:fldChar w:fldCharType="separate"/>
            </w:r>
            <w:r w:rsidR="006A62AB" w:rsidRPr="00D062AB">
              <w:rPr>
                <w:rFonts w:asciiTheme="majorBidi" w:hAnsiTheme="majorBidi" w:cstheme="majorBidi"/>
                <w:noProof/>
                <w:webHidden/>
              </w:rPr>
              <w:t>4</w:t>
            </w:r>
            <w:r w:rsidR="006A62AB" w:rsidRPr="00D062AB">
              <w:rPr>
                <w:rStyle w:val="Hyperlink"/>
                <w:rFonts w:asciiTheme="majorBidi" w:hAnsiTheme="majorBidi" w:cstheme="majorBidi"/>
                <w:noProof/>
                <w:rtl/>
              </w:rPr>
              <w:fldChar w:fldCharType="end"/>
            </w:r>
          </w:hyperlink>
        </w:p>
        <w:p w:rsidR="006A62AB" w:rsidRPr="00D062AB" w:rsidRDefault="00C956E2" w:rsidP="006A62AB">
          <w:pPr>
            <w:pStyle w:val="TOC1"/>
            <w:tabs>
              <w:tab w:val="right" w:leader="dot" w:pos="9350"/>
            </w:tabs>
            <w:rPr>
              <w:rFonts w:asciiTheme="majorBidi" w:hAnsiTheme="majorBidi" w:cstheme="majorBidi"/>
              <w:noProof/>
              <w:sz w:val="22"/>
              <w:szCs w:val="22"/>
            </w:rPr>
          </w:pPr>
          <w:hyperlink w:anchor="_Toc65321121" w:history="1">
            <w:r w:rsidR="006A62AB" w:rsidRPr="00D062AB">
              <w:rPr>
                <w:rStyle w:val="Hyperlink"/>
                <w:rFonts w:asciiTheme="majorBidi" w:hAnsiTheme="majorBidi" w:cstheme="majorBidi"/>
                <w:noProof/>
                <w:rtl/>
              </w:rPr>
              <w:t>فرع سوم:</w:t>
            </w:r>
            <w:r w:rsidR="006A62AB" w:rsidRPr="00D062AB">
              <w:rPr>
                <w:rFonts w:asciiTheme="majorBidi" w:hAnsiTheme="majorBidi" w:cstheme="majorBidi"/>
                <w:noProof/>
                <w:webHidden/>
              </w:rPr>
              <w:tab/>
            </w:r>
            <w:r w:rsidR="006A62AB" w:rsidRPr="00D062AB">
              <w:rPr>
                <w:rStyle w:val="Hyperlink"/>
                <w:rFonts w:asciiTheme="majorBidi" w:hAnsiTheme="majorBidi" w:cstheme="majorBidi"/>
                <w:noProof/>
                <w:rtl/>
              </w:rPr>
              <w:fldChar w:fldCharType="begin"/>
            </w:r>
            <w:r w:rsidR="006A62AB" w:rsidRPr="00D062AB">
              <w:rPr>
                <w:rFonts w:asciiTheme="majorBidi" w:hAnsiTheme="majorBidi" w:cstheme="majorBidi"/>
                <w:noProof/>
                <w:webHidden/>
              </w:rPr>
              <w:instrText xml:space="preserve"> PAGEREF _Toc65321121 \h </w:instrText>
            </w:r>
            <w:r w:rsidR="006A62AB" w:rsidRPr="00D062AB">
              <w:rPr>
                <w:rStyle w:val="Hyperlink"/>
                <w:rFonts w:asciiTheme="majorBidi" w:hAnsiTheme="majorBidi" w:cstheme="majorBidi"/>
                <w:noProof/>
                <w:rtl/>
              </w:rPr>
            </w:r>
            <w:r w:rsidR="006A62AB" w:rsidRPr="00D062AB">
              <w:rPr>
                <w:rStyle w:val="Hyperlink"/>
                <w:rFonts w:asciiTheme="majorBidi" w:hAnsiTheme="majorBidi" w:cstheme="majorBidi"/>
                <w:noProof/>
                <w:rtl/>
              </w:rPr>
              <w:fldChar w:fldCharType="separate"/>
            </w:r>
            <w:r w:rsidR="006A62AB" w:rsidRPr="00D062AB">
              <w:rPr>
                <w:rFonts w:asciiTheme="majorBidi" w:hAnsiTheme="majorBidi" w:cstheme="majorBidi"/>
                <w:noProof/>
                <w:webHidden/>
              </w:rPr>
              <w:t>6</w:t>
            </w:r>
            <w:r w:rsidR="006A62AB" w:rsidRPr="00D062AB">
              <w:rPr>
                <w:rStyle w:val="Hyperlink"/>
                <w:rFonts w:asciiTheme="majorBidi" w:hAnsiTheme="majorBidi" w:cstheme="majorBidi"/>
                <w:noProof/>
                <w:rtl/>
              </w:rPr>
              <w:fldChar w:fldCharType="end"/>
            </w:r>
          </w:hyperlink>
        </w:p>
        <w:p w:rsidR="006A62AB" w:rsidRPr="00D062AB" w:rsidRDefault="006A62AB">
          <w:pPr>
            <w:rPr>
              <w:rFonts w:asciiTheme="majorBidi" w:hAnsiTheme="majorBidi" w:cstheme="majorBidi"/>
            </w:rPr>
          </w:pPr>
          <w:r w:rsidRPr="00D062AB">
            <w:rPr>
              <w:rFonts w:asciiTheme="majorBidi" w:hAnsiTheme="majorBidi" w:cstheme="majorBidi"/>
              <w:b/>
              <w:bCs/>
              <w:noProof/>
            </w:rPr>
            <w:fldChar w:fldCharType="end"/>
          </w:r>
        </w:p>
      </w:sdtContent>
    </w:sdt>
    <w:p w:rsidR="00B5399F" w:rsidRPr="00D062AB" w:rsidRDefault="00B5399F" w:rsidP="00B33710">
      <w:pPr>
        <w:rPr>
          <w:rFonts w:asciiTheme="majorBidi" w:hAnsiTheme="majorBidi" w:cstheme="majorBidi"/>
          <w:rtl/>
        </w:rPr>
      </w:pPr>
    </w:p>
    <w:p w:rsidR="006A62AB" w:rsidRPr="00D062AB" w:rsidRDefault="006A62AB" w:rsidP="006A62AB">
      <w:pPr>
        <w:tabs>
          <w:tab w:val="left" w:pos="5535"/>
        </w:tabs>
        <w:bidi w:val="0"/>
        <w:spacing w:after="0"/>
        <w:ind w:firstLine="0"/>
        <w:jc w:val="left"/>
        <w:rPr>
          <w:rFonts w:asciiTheme="majorBidi" w:hAnsiTheme="majorBidi" w:cstheme="majorBidi"/>
          <w:rtl/>
        </w:rPr>
      </w:pPr>
      <w:r w:rsidRPr="00D062AB">
        <w:rPr>
          <w:rFonts w:asciiTheme="majorBidi" w:hAnsiTheme="majorBidi" w:cstheme="majorBidi"/>
        </w:rPr>
        <w:tab/>
      </w:r>
    </w:p>
    <w:p w:rsidR="00D40257" w:rsidRPr="00D062AB" w:rsidRDefault="00D40257" w:rsidP="006A62AB">
      <w:pPr>
        <w:tabs>
          <w:tab w:val="left" w:pos="5535"/>
        </w:tabs>
        <w:bidi w:val="0"/>
        <w:spacing w:after="0"/>
        <w:ind w:firstLine="0"/>
        <w:jc w:val="left"/>
        <w:rPr>
          <w:rFonts w:asciiTheme="majorBidi" w:hAnsiTheme="majorBidi" w:cstheme="majorBidi"/>
          <w:rtl/>
        </w:rPr>
      </w:pPr>
      <w:r w:rsidRPr="00D062AB">
        <w:rPr>
          <w:rFonts w:asciiTheme="majorBidi" w:hAnsiTheme="majorBidi" w:cstheme="majorBidi"/>
          <w:rtl/>
        </w:rPr>
        <w:br w:type="page"/>
      </w:r>
    </w:p>
    <w:p w:rsidR="00C57E37" w:rsidRPr="00D062AB" w:rsidRDefault="00C57E37" w:rsidP="00C57E37">
      <w:pPr>
        <w:jc w:val="center"/>
        <w:rPr>
          <w:rFonts w:asciiTheme="majorBidi" w:hAnsiTheme="majorBidi" w:cstheme="majorBidi"/>
          <w:rtl/>
        </w:rPr>
      </w:pPr>
      <w:bookmarkStart w:id="0" w:name="_Toc55762589"/>
      <w:bookmarkStart w:id="1" w:name="_Toc52629501"/>
      <w:bookmarkStart w:id="2" w:name="_Toc65321115"/>
      <w:r w:rsidRPr="00D062AB">
        <w:rPr>
          <w:rFonts w:asciiTheme="majorBidi" w:hAnsiTheme="majorBidi" w:cstheme="majorBidi"/>
          <w:rtl/>
        </w:rPr>
        <w:lastRenderedPageBreak/>
        <w:t>بسم الله الرحمن الرحیم</w:t>
      </w:r>
    </w:p>
    <w:p w:rsidR="00C57E37" w:rsidRPr="00D062AB" w:rsidRDefault="00C57E37" w:rsidP="00C57E37">
      <w:pPr>
        <w:pStyle w:val="Heading1"/>
        <w:rPr>
          <w:rFonts w:asciiTheme="majorBidi" w:hAnsiTheme="majorBidi" w:cstheme="majorBidi"/>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D062AB">
        <w:rPr>
          <w:rFonts w:asciiTheme="majorBidi" w:hAnsiTheme="majorBidi" w:cstheme="majorBidi"/>
          <w:szCs w:val="44"/>
          <w:rtl/>
        </w:rPr>
        <w:t xml:space="preserve">موضوع: </w:t>
      </w:r>
      <w:r w:rsidRPr="00D062AB">
        <w:rPr>
          <w:rFonts w:asciiTheme="majorBidi" w:hAnsiTheme="majorBidi" w:cstheme="majorBidi"/>
          <w:color w:val="000000" w:themeColor="text1"/>
          <w:szCs w:val="44"/>
          <w:rtl/>
        </w:rPr>
        <w:t>فقه / نکاح</w:t>
      </w:r>
      <w:bookmarkEnd w:id="0"/>
      <w:bookmarkEnd w:id="1"/>
      <w:bookmarkEnd w:id="3"/>
      <w:bookmarkEnd w:id="4"/>
      <w:bookmarkEnd w:id="5"/>
      <w:bookmarkEnd w:id="6"/>
      <w:bookmarkEnd w:id="7"/>
      <w:bookmarkEnd w:id="8"/>
      <w:bookmarkEnd w:id="9"/>
      <w:bookmarkEnd w:id="10"/>
    </w:p>
    <w:p w:rsidR="00B5399F" w:rsidRPr="00D062AB" w:rsidRDefault="00B5399F" w:rsidP="00D40257">
      <w:pPr>
        <w:pStyle w:val="Heading1"/>
        <w:rPr>
          <w:rFonts w:asciiTheme="majorBidi" w:hAnsiTheme="majorBidi" w:cstheme="majorBidi"/>
          <w:rtl/>
        </w:rPr>
      </w:pPr>
      <w:r w:rsidRPr="00D062AB">
        <w:rPr>
          <w:rFonts w:asciiTheme="majorBidi" w:hAnsiTheme="majorBidi" w:cstheme="majorBidi"/>
          <w:rtl/>
        </w:rPr>
        <w:t>مقدمه</w:t>
      </w:r>
      <w:bookmarkEnd w:id="2"/>
    </w:p>
    <w:p w:rsidR="00B5399F" w:rsidRPr="00D062AB" w:rsidRDefault="00B5399F" w:rsidP="00B33710">
      <w:pPr>
        <w:rPr>
          <w:rFonts w:asciiTheme="majorBidi" w:hAnsiTheme="majorBidi" w:cstheme="majorBidi"/>
          <w:rtl/>
        </w:rPr>
      </w:pPr>
      <w:r w:rsidRPr="00D062AB">
        <w:rPr>
          <w:rFonts w:asciiTheme="majorBidi" w:hAnsiTheme="majorBidi" w:cstheme="majorBidi"/>
          <w:rtl/>
        </w:rPr>
        <w:t xml:space="preserve">در </w:t>
      </w:r>
      <w:r w:rsidR="00D40257" w:rsidRPr="00D062AB">
        <w:rPr>
          <w:rFonts w:asciiTheme="majorBidi" w:hAnsiTheme="majorBidi" w:cstheme="majorBidi"/>
          <w:rtl/>
        </w:rPr>
        <w:t>جمع‌بندی</w:t>
      </w:r>
      <w:r w:rsidRPr="00D062AB">
        <w:rPr>
          <w:rFonts w:asciiTheme="majorBidi" w:hAnsiTheme="majorBidi" w:cstheme="majorBidi"/>
          <w:rtl/>
        </w:rPr>
        <w:t xml:space="preserve"> آنچه در باب جمع روایات وارده در نظر به اجنبیه هنگام تصمیم بر ازدواج </w:t>
      </w:r>
      <w:r w:rsidR="00D40257" w:rsidRPr="00D062AB">
        <w:rPr>
          <w:rFonts w:asciiTheme="majorBidi" w:hAnsiTheme="majorBidi" w:cstheme="majorBidi"/>
          <w:rtl/>
        </w:rPr>
        <w:t>می‌شود</w:t>
      </w:r>
      <w:r w:rsidRPr="00D062AB">
        <w:rPr>
          <w:rFonts w:asciiTheme="majorBidi" w:hAnsiTheme="majorBidi" w:cstheme="majorBidi"/>
          <w:rtl/>
        </w:rPr>
        <w:t xml:space="preserve"> گفت این است که ما از </w:t>
      </w:r>
      <w:r w:rsidR="00D40257" w:rsidRPr="00D062AB">
        <w:rPr>
          <w:rFonts w:asciiTheme="majorBidi" w:hAnsiTheme="majorBidi" w:cstheme="majorBidi"/>
          <w:rtl/>
        </w:rPr>
        <w:t>یک‌سو</w:t>
      </w:r>
      <w:r w:rsidRPr="00D062AB">
        <w:rPr>
          <w:rFonts w:asciiTheme="majorBidi" w:hAnsiTheme="majorBidi" w:cstheme="majorBidi"/>
          <w:rtl/>
        </w:rPr>
        <w:t xml:space="preserve"> اطلاق را به تمام و کمال نتوانستیم تصحیح کنیم. به دلایلی که وجود داشت لااقل اطلاق شامل عورت و برخی دیگر از اعضای مهم که در معرض التذاذ و استمتاع است </w:t>
      </w:r>
      <w:r w:rsidR="006A62AB" w:rsidRPr="00D062AB">
        <w:rPr>
          <w:rFonts w:asciiTheme="majorBidi" w:hAnsiTheme="majorBidi" w:cstheme="majorBidi"/>
          <w:rtl/>
        </w:rPr>
        <w:t>نمی‌شود</w:t>
      </w:r>
      <w:r w:rsidRPr="00D062AB">
        <w:rPr>
          <w:rFonts w:asciiTheme="majorBidi" w:hAnsiTheme="majorBidi" w:cstheme="majorBidi"/>
          <w:rtl/>
        </w:rPr>
        <w:t xml:space="preserve">. به خاطر مناسبات حکم و موضوع و مذاق شرع و امثال این. اما </w:t>
      </w:r>
      <w:r w:rsidR="00D40257" w:rsidRPr="00D062AB">
        <w:rPr>
          <w:rFonts w:asciiTheme="majorBidi" w:hAnsiTheme="majorBidi" w:cstheme="majorBidi"/>
          <w:rtl/>
        </w:rPr>
        <w:t>درعین‌حال</w:t>
      </w:r>
      <w:r w:rsidRPr="00D062AB">
        <w:rPr>
          <w:rFonts w:asciiTheme="majorBidi" w:hAnsiTheme="majorBidi" w:cstheme="majorBidi"/>
          <w:rtl/>
        </w:rPr>
        <w:t xml:space="preserve"> ورود تعلیل تا حدی راه را برای اینکه فراتر از وجه و کفین قائل شویم باز </w:t>
      </w:r>
      <w:r w:rsidR="00D40257" w:rsidRPr="00D062AB">
        <w:rPr>
          <w:rFonts w:asciiTheme="majorBidi" w:hAnsiTheme="majorBidi" w:cstheme="majorBidi"/>
          <w:rtl/>
        </w:rPr>
        <w:t>می‌کند</w:t>
      </w:r>
      <w:r w:rsidRPr="00D062AB">
        <w:rPr>
          <w:rFonts w:asciiTheme="majorBidi" w:hAnsiTheme="majorBidi" w:cstheme="majorBidi"/>
          <w:rtl/>
        </w:rPr>
        <w:t xml:space="preserve">. از طرف دیگر در روایات خاصه ما </w:t>
      </w:r>
      <w:r w:rsidR="006A62AB" w:rsidRPr="00D062AB">
        <w:rPr>
          <w:rFonts w:asciiTheme="majorBidi" w:hAnsiTheme="majorBidi" w:cstheme="majorBidi"/>
          <w:rtl/>
        </w:rPr>
        <w:t>آن‌ها</w:t>
      </w:r>
      <w:r w:rsidRPr="00D062AB">
        <w:rPr>
          <w:rFonts w:asciiTheme="majorBidi" w:hAnsiTheme="majorBidi" w:cstheme="majorBidi"/>
          <w:rtl/>
        </w:rPr>
        <w:t xml:space="preserve"> را متعارض و </w:t>
      </w:r>
      <w:r w:rsidR="00D40257" w:rsidRPr="00D062AB">
        <w:rPr>
          <w:rFonts w:asciiTheme="majorBidi" w:hAnsiTheme="majorBidi" w:cstheme="majorBidi"/>
          <w:rtl/>
        </w:rPr>
        <w:t>غیرقابل‌جمع</w:t>
      </w:r>
      <w:r w:rsidRPr="00D062AB">
        <w:rPr>
          <w:rFonts w:asciiTheme="majorBidi" w:hAnsiTheme="majorBidi" w:cstheme="majorBidi"/>
          <w:rtl/>
        </w:rPr>
        <w:t xml:space="preserve"> </w:t>
      </w:r>
      <w:r w:rsidR="00D40257" w:rsidRPr="00D062AB">
        <w:rPr>
          <w:rFonts w:asciiTheme="majorBidi" w:hAnsiTheme="majorBidi" w:cstheme="majorBidi"/>
          <w:rtl/>
        </w:rPr>
        <w:t>نمی‌دانستیم</w:t>
      </w:r>
      <w:r w:rsidRPr="00D062AB">
        <w:rPr>
          <w:rFonts w:asciiTheme="majorBidi" w:hAnsiTheme="majorBidi" w:cstheme="majorBidi"/>
          <w:rtl/>
        </w:rPr>
        <w:t xml:space="preserve"> و حمل مطلق بر مقید هم در اینجا لزومی نداشت و عنوان محاسن </w:t>
      </w:r>
      <w:r w:rsidR="00D40257" w:rsidRPr="00D062AB">
        <w:rPr>
          <w:rFonts w:asciiTheme="majorBidi" w:hAnsiTheme="majorBidi" w:cstheme="majorBidi"/>
          <w:rtl/>
        </w:rPr>
        <w:t>به‌اضافه</w:t>
      </w:r>
      <w:r w:rsidRPr="00D062AB">
        <w:rPr>
          <w:rFonts w:asciiTheme="majorBidi" w:hAnsiTheme="majorBidi" w:cstheme="majorBidi"/>
          <w:rtl/>
        </w:rPr>
        <w:t xml:space="preserve"> اولویتی که در شعر بود </w:t>
      </w:r>
      <w:r w:rsidR="00D40257" w:rsidRPr="00D062AB">
        <w:rPr>
          <w:rFonts w:asciiTheme="majorBidi" w:hAnsiTheme="majorBidi" w:cstheme="majorBidi"/>
          <w:rtl/>
        </w:rPr>
        <w:t>می‌تواند</w:t>
      </w:r>
      <w:r w:rsidRPr="00D062AB">
        <w:rPr>
          <w:rFonts w:asciiTheme="majorBidi" w:hAnsiTheme="majorBidi" w:cstheme="majorBidi"/>
          <w:rtl/>
        </w:rPr>
        <w:t xml:space="preserve"> ما را به این نتیجه برساند که وجه و کفین و رأس و شعر و حتی ساق و گردن و بعضی اطراف مرتبط با گردن شاید </w:t>
      </w:r>
      <w:r w:rsidR="00D40257" w:rsidRPr="00D062AB">
        <w:rPr>
          <w:rFonts w:asciiTheme="majorBidi" w:hAnsiTheme="majorBidi" w:cstheme="majorBidi"/>
          <w:rtl/>
        </w:rPr>
        <w:t>به‌راحتی</w:t>
      </w:r>
      <w:r w:rsidRPr="00D062AB">
        <w:rPr>
          <w:rFonts w:asciiTheme="majorBidi" w:hAnsiTheme="majorBidi" w:cstheme="majorBidi"/>
          <w:rtl/>
        </w:rPr>
        <w:t xml:space="preserve"> بشود با مجموعه نکاتی که گفتیم قائل به جو</w:t>
      </w:r>
      <w:r w:rsidR="00D40257" w:rsidRPr="00D062AB">
        <w:rPr>
          <w:rFonts w:asciiTheme="majorBidi" w:hAnsiTheme="majorBidi" w:cstheme="majorBidi"/>
          <w:rtl/>
        </w:rPr>
        <w:t>از</w:t>
      </w:r>
      <w:r w:rsidR="00C57E37" w:rsidRPr="00D062AB">
        <w:rPr>
          <w:rFonts w:asciiTheme="majorBidi" w:hAnsiTheme="majorBidi" w:cstheme="majorBidi"/>
          <w:rtl/>
        </w:rPr>
        <w:t xml:space="preserve"> </w:t>
      </w:r>
      <w:r w:rsidR="00D40257" w:rsidRPr="00D062AB">
        <w:rPr>
          <w:rFonts w:asciiTheme="majorBidi" w:hAnsiTheme="majorBidi" w:cstheme="majorBidi"/>
          <w:rtl/>
        </w:rPr>
        <w:t>نظر</w:t>
      </w:r>
      <w:r w:rsidRPr="00D062AB">
        <w:rPr>
          <w:rFonts w:asciiTheme="majorBidi" w:hAnsiTheme="majorBidi" w:cstheme="majorBidi"/>
          <w:rtl/>
        </w:rPr>
        <w:t xml:space="preserve"> شد. پس آنچه بیشتر به نظر </w:t>
      </w:r>
      <w:r w:rsidR="00D40257" w:rsidRPr="00D062AB">
        <w:rPr>
          <w:rFonts w:asciiTheme="majorBidi" w:hAnsiTheme="majorBidi" w:cstheme="majorBidi"/>
          <w:rtl/>
        </w:rPr>
        <w:t>می‌آید</w:t>
      </w:r>
      <w:r w:rsidRPr="00D062AB">
        <w:rPr>
          <w:rFonts w:asciiTheme="majorBidi" w:hAnsiTheme="majorBidi" w:cstheme="majorBidi"/>
          <w:rtl/>
        </w:rPr>
        <w:t xml:space="preserve">، راه </w:t>
      </w:r>
      <w:r w:rsidR="00D40257" w:rsidRPr="00D062AB">
        <w:rPr>
          <w:rFonts w:asciiTheme="majorBidi" w:hAnsiTheme="majorBidi" w:cstheme="majorBidi"/>
          <w:rtl/>
        </w:rPr>
        <w:t>میانه‌ای</w:t>
      </w:r>
      <w:r w:rsidRPr="00D062AB">
        <w:rPr>
          <w:rFonts w:asciiTheme="majorBidi" w:hAnsiTheme="majorBidi" w:cstheme="majorBidi"/>
          <w:rtl/>
        </w:rPr>
        <w:t xml:space="preserve"> است که به نحوی آقای </w:t>
      </w:r>
      <w:r w:rsidR="00D40257" w:rsidRPr="00D062AB">
        <w:rPr>
          <w:rFonts w:asciiTheme="majorBidi" w:hAnsiTheme="majorBidi" w:cstheme="majorBidi"/>
          <w:rtl/>
        </w:rPr>
        <w:t>خویی</w:t>
      </w:r>
      <w:r w:rsidRPr="00D062AB">
        <w:rPr>
          <w:rFonts w:asciiTheme="majorBidi" w:hAnsiTheme="majorBidi" w:cstheme="majorBidi"/>
          <w:rtl/>
        </w:rPr>
        <w:t xml:space="preserve"> هم به آن نزدیک </w:t>
      </w:r>
      <w:r w:rsidR="00D40257" w:rsidRPr="00D062AB">
        <w:rPr>
          <w:rFonts w:asciiTheme="majorBidi" w:hAnsiTheme="majorBidi" w:cstheme="majorBidi"/>
          <w:rtl/>
        </w:rPr>
        <w:t>شده‌اند</w:t>
      </w:r>
      <w:r w:rsidRPr="00D062AB">
        <w:rPr>
          <w:rFonts w:asciiTheme="majorBidi" w:hAnsiTheme="majorBidi" w:cstheme="majorBidi"/>
          <w:rtl/>
        </w:rPr>
        <w:t xml:space="preserve"> و </w:t>
      </w:r>
      <w:r w:rsidR="00D40257" w:rsidRPr="00D062AB">
        <w:rPr>
          <w:rFonts w:asciiTheme="majorBidi" w:hAnsiTheme="majorBidi" w:cstheme="majorBidi"/>
          <w:rtl/>
        </w:rPr>
        <w:t>سازگارتر</w:t>
      </w:r>
      <w:r w:rsidRPr="00D062AB">
        <w:rPr>
          <w:rFonts w:asciiTheme="majorBidi" w:hAnsiTheme="majorBidi" w:cstheme="majorBidi"/>
          <w:rtl/>
        </w:rPr>
        <w:t xml:space="preserve"> است با مجموع نکاتی که در طوایفی از روایات وجود دارد. نه </w:t>
      </w:r>
      <w:r w:rsidR="00D40257" w:rsidRPr="00D062AB">
        <w:rPr>
          <w:rFonts w:asciiTheme="majorBidi" w:hAnsiTheme="majorBidi" w:cstheme="majorBidi"/>
          <w:rtl/>
        </w:rPr>
        <w:t>آن‌قدر</w:t>
      </w:r>
      <w:r w:rsidRPr="00D062AB">
        <w:rPr>
          <w:rFonts w:asciiTheme="majorBidi" w:hAnsiTheme="majorBidi" w:cstheme="majorBidi"/>
          <w:rtl/>
        </w:rPr>
        <w:t xml:space="preserve"> محدود که در بعضی روایات آمده بود که وجه و کفین و </w:t>
      </w:r>
      <w:r w:rsidR="00D40257" w:rsidRPr="00D062AB">
        <w:rPr>
          <w:rFonts w:asciiTheme="majorBidi" w:hAnsiTheme="majorBidi" w:cstheme="majorBidi"/>
          <w:rtl/>
        </w:rPr>
        <w:t>احیاناً</w:t>
      </w:r>
      <w:r w:rsidRPr="00D062AB">
        <w:rPr>
          <w:rFonts w:asciiTheme="majorBidi" w:hAnsiTheme="majorBidi" w:cstheme="majorBidi"/>
          <w:rtl/>
        </w:rPr>
        <w:t xml:space="preserve"> معاصم که برخی از آقایانی که بر عروه هم تعلیق دارند همین نظر را تأکید </w:t>
      </w:r>
      <w:r w:rsidR="00D40257" w:rsidRPr="00D062AB">
        <w:rPr>
          <w:rFonts w:asciiTheme="majorBidi" w:hAnsiTheme="majorBidi" w:cstheme="majorBidi"/>
          <w:rtl/>
        </w:rPr>
        <w:t>کرده‌اند</w:t>
      </w:r>
      <w:r w:rsidRPr="00D062AB">
        <w:rPr>
          <w:rFonts w:asciiTheme="majorBidi" w:hAnsiTheme="majorBidi" w:cstheme="majorBidi"/>
          <w:rtl/>
        </w:rPr>
        <w:t xml:space="preserve"> و نه نگاه خیلی موسعی که صاحب جواهر داشت که تعبیر خیلی عجیب دارد که کسی بصیرت در فقه داشته باشد </w:t>
      </w:r>
      <w:r w:rsidR="00D40257" w:rsidRPr="00D062AB">
        <w:rPr>
          <w:rFonts w:asciiTheme="majorBidi" w:hAnsiTheme="majorBidi" w:cstheme="majorBidi"/>
          <w:rtl/>
        </w:rPr>
        <w:t>می‌گوید</w:t>
      </w:r>
      <w:r w:rsidRPr="00D062AB">
        <w:rPr>
          <w:rFonts w:asciiTheme="majorBidi" w:hAnsiTheme="majorBidi" w:cstheme="majorBidi"/>
          <w:rtl/>
        </w:rPr>
        <w:t xml:space="preserve"> </w:t>
      </w:r>
      <w:r w:rsidR="00D40257" w:rsidRPr="00D062AB">
        <w:rPr>
          <w:rFonts w:asciiTheme="majorBidi" w:hAnsiTheme="majorBidi" w:cstheme="majorBidi"/>
          <w:rtl/>
        </w:rPr>
        <w:t>این‌ها</w:t>
      </w:r>
      <w:r w:rsidRPr="00D062AB">
        <w:rPr>
          <w:rFonts w:asciiTheme="majorBidi" w:hAnsiTheme="majorBidi" w:cstheme="majorBidi"/>
          <w:rtl/>
        </w:rPr>
        <w:t xml:space="preserve"> اطلاق دارد و به همه اعضای بدن </w:t>
      </w:r>
      <w:r w:rsidR="00D40257" w:rsidRPr="00D062AB">
        <w:rPr>
          <w:rFonts w:asciiTheme="majorBidi" w:hAnsiTheme="majorBidi" w:cstheme="majorBidi"/>
          <w:rtl/>
        </w:rPr>
        <w:t>می‌شود</w:t>
      </w:r>
      <w:r w:rsidRPr="00D062AB">
        <w:rPr>
          <w:rFonts w:asciiTheme="majorBidi" w:hAnsiTheme="majorBidi" w:cstheme="majorBidi"/>
          <w:rtl/>
        </w:rPr>
        <w:t xml:space="preserve"> نگاه کرد. نه آن و نه این بلکه راه </w:t>
      </w:r>
      <w:r w:rsidR="00D40257" w:rsidRPr="00D062AB">
        <w:rPr>
          <w:rFonts w:asciiTheme="majorBidi" w:hAnsiTheme="majorBidi" w:cstheme="majorBidi"/>
          <w:rtl/>
        </w:rPr>
        <w:t>میانه‌ای</w:t>
      </w:r>
      <w:r w:rsidRPr="00D062AB">
        <w:rPr>
          <w:rFonts w:asciiTheme="majorBidi" w:hAnsiTheme="majorBidi" w:cstheme="majorBidi"/>
          <w:rtl/>
        </w:rPr>
        <w:t xml:space="preserve"> که بیشتر شعر و محاسن آن را افاده </w:t>
      </w:r>
      <w:r w:rsidR="00D40257" w:rsidRPr="00D062AB">
        <w:rPr>
          <w:rFonts w:asciiTheme="majorBidi" w:hAnsiTheme="majorBidi" w:cstheme="majorBidi"/>
          <w:rtl/>
        </w:rPr>
        <w:t>می‌کنند</w:t>
      </w:r>
      <w:r w:rsidRPr="00D062AB">
        <w:rPr>
          <w:rFonts w:asciiTheme="majorBidi" w:hAnsiTheme="majorBidi" w:cstheme="majorBidi"/>
          <w:rtl/>
        </w:rPr>
        <w:t xml:space="preserve"> و </w:t>
      </w:r>
      <w:r w:rsidR="00D40257" w:rsidRPr="00D062AB">
        <w:rPr>
          <w:rFonts w:asciiTheme="majorBidi" w:hAnsiTheme="majorBidi" w:cstheme="majorBidi"/>
          <w:rtl/>
        </w:rPr>
        <w:t>مؤید</w:t>
      </w:r>
      <w:r w:rsidRPr="00D062AB">
        <w:rPr>
          <w:rFonts w:asciiTheme="majorBidi" w:hAnsiTheme="majorBidi" w:cstheme="majorBidi"/>
          <w:rtl/>
        </w:rPr>
        <w:t xml:space="preserve"> به تعلیلی است که در روایات آمده بود ضمن اینکه شمول نسبت به عورت و بعضی اعضای مهمه دیگر هم خیلی دشوار بود که پذیرفته شود. این </w:t>
      </w:r>
      <w:r w:rsidR="00D40257" w:rsidRPr="00D062AB">
        <w:rPr>
          <w:rFonts w:asciiTheme="majorBidi" w:hAnsiTheme="majorBidi" w:cstheme="majorBidi"/>
          <w:rtl/>
        </w:rPr>
        <w:t>جمع‌بندی</w:t>
      </w:r>
      <w:r w:rsidRPr="00D062AB">
        <w:rPr>
          <w:rFonts w:asciiTheme="majorBidi" w:hAnsiTheme="majorBidi" w:cstheme="majorBidi"/>
          <w:rtl/>
        </w:rPr>
        <w:t xml:space="preserve"> روایات با مجموعه مباحثی که انجام شد است که ملاحظه کردید. </w:t>
      </w:r>
    </w:p>
    <w:p w:rsidR="00B5399F" w:rsidRPr="00D062AB" w:rsidRDefault="00D40257" w:rsidP="00B33710">
      <w:pPr>
        <w:rPr>
          <w:rFonts w:asciiTheme="majorBidi" w:hAnsiTheme="majorBidi" w:cstheme="majorBidi"/>
          <w:rtl/>
        </w:rPr>
      </w:pPr>
      <w:r w:rsidRPr="00D062AB">
        <w:rPr>
          <w:rFonts w:asciiTheme="majorBidi" w:hAnsiTheme="majorBidi" w:cstheme="majorBidi"/>
          <w:rtl/>
        </w:rPr>
        <w:t>بعدازاینکه</w:t>
      </w:r>
      <w:r w:rsidR="00B5399F" w:rsidRPr="00D062AB">
        <w:rPr>
          <w:rFonts w:asciiTheme="majorBidi" w:hAnsiTheme="majorBidi" w:cstheme="majorBidi"/>
          <w:rtl/>
        </w:rPr>
        <w:t xml:space="preserve"> مبنا را در </w:t>
      </w:r>
      <w:r w:rsidR="00C57E37" w:rsidRPr="00D062AB">
        <w:rPr>
          <w:rFonts w:asciiTheme="majorBidi" w:hAnsiTheme="majorBidi" w:cstheme="majorBidi"/>
          <w:rtl/>
        </w:rPr>
        <w:t>جواز نظر</w:t>
      </w:r>
      <w:r w:rsidR="00B5399F" w:rsidRPr="00D062AB">
        <w:rPr>
          <w:rFonts w:asciiTheme="majorBidi" w:hAnsiTheme="majorBidi" w:cstheme="majorBidi"/>
          <w:rtl/>
        </w:rPr>
        <w:t xml:space="preserve"> در دایره میانه گذاشتیم، فروعی وجود دارد که در عروه هم آمده است و </w:t>
      </w:r>
      <w:r w:rsidRPr="00D062AB">
        <w:rPr>
          <w:rFonts w:asciiTheme="majorBidi" w:hAnsiTheme="majorBidi" w:cstheme="majorBidi"/>
          <w:rtl/>
        </w:rPr>
        <w:t>احیاناً</w:t>
      </w:r>
      <w:r w:rsidR="00B5399F" w:rsidRPr="00D062AB">
        <w:rPr>
          <w:rFonts w:asciiTheme="majorBidi" w:hAnsiTheme="majorBidi" w:cstheme="majorBidi"/>
          <w:rtl/>
        </w:rPr>
        <w:t xml:space="preserve"> بعضی نکات تکمیلی که در عروه هم نیامده را به ترتیب متعرض </w:t>
      </w:r>
      <w:r w:rsidRPr="00D062AB">
        <w:rPr>
          <w:rFonts w:asciiTheme="majorBidi" w:hAnsiTheme="majorBidi" w:cstheme="majorBidi"/>
          <w:rtl/>
        </w:rPr>
        <w:t>می‌شویم</w:t>
      </w:r>
      <w:r w:rsidR="00B5399F" w:rsidRPr="00D062AB">
        <w:rPr>
          <w:rFonts w:asciiTheme="majorBidi" w:hAnsiTheme="majorBidi" w:cstheme="majorBidi"/>
          <w:rtl/>
        </w:rPr>
        <w:t>:</w:t>
      </w:r>
    </w:p>
    <w:p w:rsidR="00B5399F" w:rsidRPr="00D062AB" w:rsidRDefault="00B5399F" w:rsidP="006A62AB">
      <w:pPr>
        <w:pStyle w:val="Heading1"/>
        <w:rPr>
          <w:rFonts w:asciiTheme="majorBidi" w:hAnsiTheme="majorBidi" w:cstheme="majorBidi"/>
          <w:rtl/>
        </w:rPr>
      </w:pPr>
      <w:bookmarkStart w:id="11" w:name="_Toc65321116"/>
      <w:r w:rsidRPr="00D062AB">
        <w:rPr>
          <w:rFonts w:asciiTheme="majorBidi" w:hAnsiTheme="majorBidi" w:cstheme="majorBidi"/>
          <w:rtl/>
        </w:rPr>
        <w:t>فرع اول:</w:t>
      </w:r>
      <w:bookmarkEnd w:id="11"/>
    </w:p>
    <w:p w:rsidR="00B5399F" w:rsidRPr="00D062AB" w:rsidRDefault="00D40257" w:rsidP="00B33710">
      <w:pPr>
        <w:rPr>
          <w:rFonts w:asciiTheme="majorBidi" w:hAnsiTheme="majorBidi" w:cstheme="majorBidi"/>
          <w:rtl/>
        </w:rPr>
      </w:pPr>
      <w:r w:rsidRPr="00D062AB">
        <w:rPr>
          <w:rFonts w:asciiTheme="majorBidi" w:hAnsiTheme="majorBidi" w:cstheme="majorBidi"/>
          <w:rtl/>
        </w:rPr>
        <w:t xml:space="preserve">این فرع </w:t>
      </w:r>
      <w:r w:rsidR="00B5399F" w:rsidRPr="00D062AB">
        <w:rPr>
          <w:rFonts w:asciiTheme="majorBidi" w:hAnsiTheme="majorBidi" w:cstheme="majorBidi"/>
          <w:rtl/>
        </w:rPr>
        <w:t xml:space="preserve">در عروه نیامده ولی به شکلی در حواشی و بعضی کتب </w:t>
      </w:r>
      <w:r w:rsidRPr="00D062AB">
        <w:rPr>
          <w:rFonts w:asciiTheme="majorBidi" w:hAnsiTheme="majorBidi" w:cstheme="majorBidi"/>
          <w:rtl/>
        </w:rPr>
        <w:t>واردشده</w:t>
      </w:r>
      <w:r w:rsidR="00B5399F" w:rsidRPr="00D062AB">
        <w:rPr>
          <w:rFonts w:asciiTheme="majorBidi" w:hAnsiTheme="majorBidi" w:cstheme="majorBidi"/>
          <w:rtl/>
        </w:rPr>
        <w:t xml:space="preserve"> این است که این زنی که قرار است با او ازدواج کند دو حالت دارد: </w:t>
      </w:r>
    </w:p>
    <w:p w:rsidR="00B5399F" w:rsidRPr="00D062AB" w:rsidRDefault="00B5399F" w:rsidP="00B5399F">
      <w:pPr>
        <w:pStyle w:val="ListParagraph"/>
        <w:numPr>
          <w:ilvl w:val="0"/>
          <w:numId w:val="11"/>
        </w:numPr>
        <w:rPr>
          <w:rFonts w:asciiTheme="majorBidi" w:hAnsiTheme="majorBidi" w:cstheme="majorBidi"/>
        </w:rPr>
      </w:pPr>
      <w:r w:rsidRPr="00D062AB">
        <w:rPr>
          <w:rFonts w:asciiTheme="majorBidi" w:hAnsiTheme="majorBidi" w:cstheme="majorBidi"/>
          <w:rtl/>
        </w:rPr>
        <w:t>زن</w:t>
      </w:r>
      <w:r w:rsidR="00C57E37" w:rsidRPr="00D062AB">
        <w:rPr>
          <w:rFonts w:asciiTheme="majorBidi" w:hAnsiTheme="majorBidi" w:cstheme="majorBidi"/>
          <w:rtl/>
        </w:rPr>
        <w:t xml:space="preserve"> خلیه‌</w:t>
      </w:r>
      <w:r w:rsidRPr="00D062AB">
        <w:rPr>
          <w:rFonts w:asciiTheme="majorBidi" w:hAnsiTheme="majorBidi" w:cstheme="majorBidi"/>
          <w:rtl/>
        </w:rPr>
        <w:t xml:space="preserve">ای است و در حباله کسی نیست. </w:t>
      </w:r>
      <w:r w:rsidR="00D40257" w:rsidRPr="00D062AB">
        <w:rPr>
          <w:rFonts w:asciiTheme="majorBidi" w:hAnsiTheme="majorBidi" w:cstheme="majorBidi"/>
          <w:rtl/>
        </w:rPr>
        <w:t>این‌قدر</w:t>
      </w:r>
      <w:r w:rsidRPr="00D062AB">
        <w:rPr>
          <w:rFonts w:asciiTheme="majorBidi" w:hAnsiTheme="majorBidi" w:cstheme="majorBidi"/>
          <w:rtl/>
        </w:rPr>
        <w:t xml:space="preserve"> متیقن از </w:t>
      </w:r>
      <w:r w:rsidR="00C57E37" w:rsidRPr="00D062AB">
        <w:rPr>
          <w:rFonts w:asciiTheme="majorBidi" w:hAnsiTheme="majorBidi" w:cstheme="majorBidi"/>
          <w:rtl/>
        </w:rPr>
        <w:t>جواز نظر</w:t>
      </w:r>
      <w:r w:rsidRPr="00D062AB">
        <w:rPr>
          <w:rFonts w:asciiTheme="majorBidi" w:hAnsiTheme="majorBidi" w:cstheme="majorBidi"/>
          <w:rtl/>
        </w:rPr>
        <w:t xml:space="preserve"> با تفصیلاتی که گفته شد است.</w:t>
      </w:r>
    </w:p>
    <w:p w:rsidR="00B5399F" w:rsidRPr="00D062AB" w:rsidRDefault="00B5399F" w:rsidP="00B5399F">
      <w:pPr>
        <w:pStyle w:val="ListParagraph"/>
        <w:numPr>
          <w:ilvl w:val="0"/>
          <w:numId w:val="11"/>
        </w:numPr>
        <w:rPr>
          <w:rFonts w:asciiTheme="majorBidi" w:hAnsiTheme="majorBidi" w:cstheme="majorBidi"/>
        </w:rPr>
      </w:pPr>
      <w:r w:rsidRPr="00D062AB">
        <w:rPr>
          <w:rFonts w:asciiTheme="majorBidi" w:hAnsiTheme="majorBidi" w:cstheme="majorBidi"/>
          <w:rtl/>
        </w:rPr>
        <w:t xml:space="preserve">زن </w:t>
      </w:r>
      <w:r w:rsidR="00D40257" w:rsidRPr="00D062AB">
        <w:rPr>
          <w:rFonts w:asciiTheme="majorBidi" w:hAnsiTheme="majorBidi" w:cstheme="majorBidi"/>
          <w:rtl/>
        </w:rPr>
        <w:t>الآن</w:t>
      </w:r>
      <w:r w:rsidRPr="00D062AB">
        <w:rPr>
          <w:rFonts w:asciiTheme="majorBidi" w:hAnsiTheme="majorBidi" w:cstheme="majorBidi"/>
          <w:rtl/>
        </w:rPr>
        <w:t xml:space="preserve"> در عده کسی است و طلاق گرفته یا عده بائن یا رجعی و </w:t>
      </w:r>
      <w:r w:rsidR="00D40257" w:rsidRPr="00D062AB">
        <w:rPr>
          <w:rFonts w:asciiTheme="majorBidi" w:hAnsiTheme="majorBidi" w:cstheme="majorBidi"/>
          <w:rtl/>
        </w:rPr>
        <w:t>می‌خواهد</w:t>
      </w:r>
      <w:r w:rsidRPr="00D062AB">
        <w:rPr>
          <w:rFonts w:asciiTheme="majorBidi" w:hAnsiTheme="majorBidi" w:cstheme="majorBidi"/>
          <w:rtl/>
        </w:rPr>
        <w:t xml:space="preserve"> صحبتی برای ازدواج بکند یا حتی بالاتر </w:t>
      </w:r>
      <w:r w:rsidR="00D40257" w:rsidRPr="00D062AB">
        <w:rPr>
          <w:rFonts w:asciiTheme="majorBidi" w:hAnsiTheme="majorBidi" w:cstheme="majorBidi"/>
          <w:rtl/>
        </w:rPr>
        <w:t>اصلاً</w:t>
      </w:r>
      <w:r w:rsidRPr="00D062AB">
        <w:rPr>
          <w:rFonts w:asciiTheme="majorBidi" w:hAnsiTheme="majorBidi" w:cstheme="majorBidi"/>
          <w:rtl/>
        </w:rPr>
        <w:t xml:space="preserve"> زن کسی است ولی قرار است طلاق بگیرد.</w:t>
      </w:r>
    </w:p>
    <w:p w:rsidR="00B5399F" w:rsidRPr="00D062AB" w:rsidRDefault="00D40257" w:rsidP="00B5399F">
      <w:pPr>
        <w:rPr>
          <w:rFonts w:asciiTheme="majorBidi" w:hAnsiTheme="majorBidi" w:cstheme="majorBidi"/>
          <w:rtl/>
        </w:rPr>
      </w:pPr>
      <w:r w:rsidRPr="00D062AB">
        <w:rPr>
          <w:rFonts w:asciiTheme="majorBidi" w:hAnsiTheme="majorBidi" w:cstheme="majorBidi"/>
          <w:rtl/>
        </w:rPr>
        <w:t>این‌ها</w:t>
      </w:r>
      <w:r w:rsidR="00B5399F" w:rsidRPr="00D062AB">
        <w:rPr>
          <w:rFonts w:asciiTheme="majorBidi" w:hAnsiTheme="majorBidi" w:cstheme="majorBidi"/>
          <w:rtl/>
        </w:rPr>
        <w:t xml:space="preserve"> صور دیگری از مواردی است که </w:t>
      </w:r>
      <w:r w:rsidRPr="00D062AB">
        <w:rPr>
          <w:rFonts w:asciiTheme="majorBidi" w:hAnsiTheme="majorBidi" w:cstheme="majorBidi"/>
          <w:rtl/>
        </w:rPr>
        <w:t>تقسیم‌بر</w:t>
      </w:r>
      <w:r w:rsidR="00B5399F" w:rsidRPr="00D062AB">
        <w:rPr>
          <w:rFonts w:asciiTheme="majorBidi" w:hAnsiTheme="majorBidi" w:cstheme="majorBidi"/>
          <w:rtl/>
        </w:rPr>
        <w:t xml:space="preserve"> ازدواج است. مقسم وجود دارد یعنی قرار است با این زن ازدواج کند. زنی که در عده است یا در عده نیست و در زوجیت است ولی قرار است طلاق بگیرد. </w:t>
      </w:r>
    </w:p>
    <w:p w:rsidR="00B5399F" w:rsidRPr="00D062AB" w:rsidRDefault="00D40257" w:rsidP="00B5399F">
      <w:pPr>
        <w:rPr>
          <w:rFonts w:asciiTheme="majorBidi" w:hAnsiTheme="majorBidi" w:cstheme="majorBidi"/>
          <w:rtl/>
        </w:rPr>
      </w:pPr>
      <w:r w:rsidRPr="00D062AB">
        <w:rPr>
          <w:rFonts w:asciiTheme="majorBidi" w:hAnsiTheme="majorBidi" w:cstheme="majorBidi"/>
          <w:rtl/>
        </w:rPr>
        <w:t>سؤالی</w:t>
      </w:r>
      <w:r w:rsidR="00B5399F" w:rsidRPr="00D062AB">
        <w:rPr>
          <w:rFonts w:asciiTheme="majorBidi" w:hAnsiTheme="majorBidi" w:cstheme="majorBidi"/>
          <w:rtl/>
        </w:rPr>
        <w:t xml:space="preserve"> که در این فرع وجود دارد این است که این ادله </w:t>
      </w:r>
      <w:r w:rsidR="00C57E37" w:rsidRPr="00D062AB">
        <w:rPr>
          <w:rFonts w:asciiTheme="majorBidi" w:hAnsiTheme="majorBidi" w:cstheme="majorBidi"/>
          <w:rtl/>
        </w:rPr>
        <w:t>جواز نظر</w:t>
      </w:r>
      <w:r w:rsidR="00B5399F" w:rsidRPr="00D062AB">
        <w:rPr>
          <w:rFonts w:asciiTheme="majorBidi" w:hAnsiTheme="majorBidi" w:cstheme="majorBidi"/>
          <w:rtl/>
        </w:rPr>
        <w:t xml:space="preserve"> هنگام تصمیم ازدواج اختصاص به زن خلیه دارد یا شامل </w:t>
      </w:r>
      <w:r w:rsidRPr="00D062AB">
        <w:rPr>
          <w:rFonts w:asciiTheme="majorBidi" w:hAnsiTheme="majorBidi" w:cstheme="majorBidi"/>
          <w:rtl/>
        </w:rPr>
        <w:t>زن‌هایی</w:t>
      </w:r>
      <w:r w:rsidR="00B5399F" w:rsidRPr="00D062AB">
        <w:rPr>
          <w:rFonts w:asciiTheme="majorBidi" w:hAnsiTheme="majorBidi" w:cstheme="majorBidi"/>
          <w:rtl/>
        </w:rPr>
        <w:t xml:space="preserve"> که خلیه نیستند ولی تصمیم بر ازدواج وجود دارد </w:t>
      </w:r>
      <w:r w:rsidRPr="00D062AB">
        <w:rPr>
          <w:rFonts w:asciiTheme="majorBidi" w:hAnsiTheme="majorBidi" w:cstheme="majorBidi"/>
          <w:rtl/>
        </w:rPr>
        <w:t>می‌شود</w:t>
      </w:r>
      <w:r w:rsidR="00B5399F" w:rsidRPr="00D062AB">
        <w:rPr>
          <w:rFonts w:asciiTheme="majorBidi" w:hAnsiTheme="majorBidi" w:cstheme="majorBidi"/>
          <w:rtl/>
        </w:rPr>
        <w:t xml:space="preserve">؟ این </w:t>
      </w:r>
      <w:r w:rsidRPr="00D062AB">
        <w:rPr>
          <w:rFonts w:asciiTheme="majorBidi" w:hAnsiTheme="majorBidi" w:cstheme="majorBidi"/>
          <w:rtl/>
        </w:rPr>
        <w:t>سؤالی</w:t>
      </w:r>
      <w:r w:rsidR="00B5399F" w:rsidRPr="00D062AB">
        <w:rPr>
          <w:rFonts w:asciiTheme="majorBidi" w:hAnsiTheme="majorBidi" w:cstheme="majorBidi"/>
          <w:rtl/>
        </w:rPr>
        <w:t xml:space="preserve"> است که در بعضی تعلیقات هم در عروه آقایان متعرضش </w:t>
      </w:r>
      <w:r w:rsidRPr="00D062AB">
        <w:rPr>
          <w:rFonts w:asciiTheme="majorBidi" w:hAnsiTheme="majorBidi" w:cstheme="majorBidi"/>
          <w:rtl/>
        </w:rPr>
        <w:t>شده‌اند</w:t>
      </w:r>
      <w:r w:rsidR="00B5399F" w:rsidRPr="00D062AB">
        <w:rPr>
          <w:rFonts w:asciiTheme="majorBidi" w:hAnsiTheme="majorBidi" w:cstheme="majorBidi"/>
          <w:rtl/>
        </w:rPr>
        <w:t xml:space="preserve">. </w:t>
      </w:r>
    </w:p>
    <w:p w:rsidR="006A62AB" w:rsidRPr="00D062AB" w:rsidRDefault="006A62AB" w:rsidP="006A62AB">
      <w:pPr>
        <w:pStyle w:val="Heading2"/>
        <w:rPr>
          <w:rFonts w:asciiTheme="majorBidi" w:hAnsiTheme="majorBidi" w:cstheme="majorBidi"/>
          <w:rtl/>
        </w:rPr>
      </w:pPr>
      <w:bookmarkStart w:id="12" w:name="_Toc65321117"/>
      <w:r w:rsidRPr="00D062AB">
        <w:rPr>
          <w:rFonts w:asciiTheme="majorBidi" w:hAnsiTheme="majorBidi" w:cstheme="majorBidi"/>
          <w:rtl/>
        </w:rPr>
        <w:lastRenderedPageBreak/>
        <w:t>نظر فقها:</w:t>
      </w:r>
      <w:bookmarkEnd w:id="12"/>
    </w:p>
    <w:p w:rsidR="00B5399F" w:rsidRPr="00D062AB" w:rsidRDefault="00D40257" w:rsidP="00B5399F">
      <w:pPr>
        <w:rPr>
          <w:rFonts w:asciiTheme="majorBidi" w:hAnsiTheme="majorBidi" w:cstheme="majorBidi"/>
          <w:rtl/>
        </w:rPr>
      </w:pPr>
      <w:r w:rsidRPr="00D062AB">
        <w:rPr>
          <w:rFonts w:asciiTheme="majorBidi" w:hAnsiTheme="majorBidi" w:cstheme="majorBidi"/>
          <w:rtl/>
        </w:rPr>
        <w:t>غالباً</w:t>
      </w:r>
      <w:r w:rsidR="00B5399F" w:rsidRPr="00D062AB">
        <w:rPr>
          <w:rFonts w:asciiTheme="majorBidi" w:hAnsiTheme="majorBidi" w:cstheme="majorBidi"/>
          <w:rtl/>
        </w:rPr>
        <w:t xml:space="preserve"> </w:t>
      </w:r>
      <w:r w:rsidRPr="00D062AB">
        <w:rPr>
          <w:rFonts w:asciiTheme="majorBidi" w:hAnsiTheme="majorBidi" w:cstheme="majorBidi"/>
          <w:rtl/>
        </w:rPr>
        <w:t>فرموده‌اند</w:t>
      </w:r>
      <w:r w:rsidR="00B5399F" w:rsidRPr="00D062AB">
        <w:rPr>
          <w:rFonts w:asciiTheme="majorBidi" w:hAnsiTheme="majorBidi" w:cstheme="majorBidi"/>
          <w:rtl/>
        </w:rPr>
        <w:t xml:space="preserve"> اختصاص به اول دارد و شامل دومی و صوری که زن در عده است یا در زوجیت دیگری است حتی اگر تصمیم بر ازدواج دارد </w:t>
      </w:r>
      <w:r w:rsidR="006A62AB" w:rsidRPr="00D062AB">
        <w:rPr>
          <w:rFonts w:asciiTheme="majorBidi" w:hAnsiTheme="majorBidi" w:cstheme="majorBidi"/>
          <w:rtl/>
        </w:rPr>
        <w:t>نمی‌شود</w:t>
      </w:r>
      <w:r w:rsidR="00B5399F" w:rsidRPr="00D062AB">
        <w:rPr>
          <w:rFonts w:asciiTheme="majorBidi" w:hAnsiTheme="majorBidi" w:cstheme="majorBidi"/>
          <w:rtl/>
        </w:rPr>
        <w:t xml:space="preserve">. </w:t>
      </w:r>
      <w:r w:rsidRPr="00D062AB">
        <w:rPr>
          <w:rFonts w:asciiTheme="majorBidi" w:hAnsiTheme="majorBidi" w:cstheme="majorBidi"/>
          <w:rtl/>
        </w:rPr>
        <w:t>تقریباً</w:t>
      </w:r>
      <w:r w:rsidR="00C57E37" w:rsidRPr="00D062AB">
        <w:rPr>
          <w:rFonts w:asciiTheme="majorBidi" w:hAnsiTheme="majorBidi" w:cstheme="majorBidi"/>
          <w:rtl/>
        </w:rPr>
        <w:t xml:space="preserve"> آقایانی که در تعلیقه‌</w:t>
      </w:r>
      <w:r w:rsidR="00B5399F" w:rsidRPr="00D062AB">
        <w:rPr>
          <w:rFonts w:asciiTheme="majorBidi" w:hAnsiTheme="majorBidi" w:cstheme="majorBidi"/>
          <w:rtl/>
        </w:rPr>
        <w:t xml:space="preserve">های عروه متعرض </w:t>
      </w:r>
      <w:r w:rsidRPr="00D062AB">
        <w:rPr>
          <w:rFonts w:asciiTheme="majorBidi" w:hAnsiTheme="majorBidi" w:cstheme="majorBidi"/>
          <w:rtl/>
        </w:rPr>
        <w:t>شده‌اند</w:t>
      </w:r>
      <w:r w:rsidR="00B5399F" w:rsidRPr="00D062AB">
        <w:rPr>
          <w:rFonts w:asciiTheme="majorBidi" w:hAnsiTheme="majorBidi" w:cstheme="majorBidi"/>
          <w:rtl/>
        </w:rPr>
        <w:t xml:space="preserve"> همین را </w:t>
      </w:r>
      <w:r w:rsidRPr="00D062AB">
        <w:rPr>
          <w:rFonts w:asciiTheme="majorBidi" w:hAnsiTheme="majorBidi" w:cstheme="majorBidi"/>
          <w:rtl/>
        </w:rPr>
        <w:t>فرموده‌اند</w:t>
      </w:r>
      <w:r w:rsidR="00B5399F" w:rsidRPr="00D062AB">
        <w:rPr>
          <w:rFonts w:asciiTheme="majorBidi" w:hAnsiTheme="majorBidi" w:cstheme="majorBidi"/>
          <w:rtl/>
        </w:rPr>
        <w:t xml:space="preserve"> که یشترط ان یکون خلیه و ان لا تکون فی حباله زوج و لا تکون فی عده. کسی ندیدم احتمال اطلاق بدهد. دلیل اینکه احتمال اطلاق را کسی نگفته علیرغم اینکه به ظاهر روایات کسی مراجعه کند </w:t>
      </w:r>
      <w:r w:rsidRPr="00D062AB">
        <w:rPr>
          <w:rFonts w:asciiTheme="majorBidi" w:hAnsiTheme="majorBidi" w:cstheme="majorBidi"/>
          <w:rtl/>
        </w:rPr>
        <w:t>می‌تواند</w:t>
      </w:r>
      <w:r w:rsidR="00B5399F" w:rsidRPr="00D062AB">
        <w:rPr>
          <w:rFonts w:asciiTheme="majorBidi" w:hAnsiTheme="majorBidi" w:cstheme="majorBidi"/>
          <w:rtl/>
        </w:rPr>
        <w:t xml:space="preserve"> بگوید اطلاق دارد زیرا </w:t>
      </w:r>
      <w:r w:rsidRPr="00D062AB">
        <w:rPr>
          <w:rFonts w:asciiTheme="majorBidi" w:hAnsiTheme="majorBidi" w:cstheme="majorBidi"/>
          <w:rtl/>
        </w:rPr>
        <w:t>می‌گوید</w:t>
      </w:r>
      <w:r w:rsidR="00B5399F" w:rsidRPr="00D062AB">
        <w:rPr>
          <w:rFonts w:asciiTheme="majorBidi" w:hAnsiTheme="majorBidi" w:cstheme="majorBidi"/>
          <w:rtl/>
        </w:rPr>
        <w:t xml:space="preserve"> «یرید ان یتزو</w:t>
      </w:r>
      <w:r w:rsidR="00C57E37" w:rsidRPr="00D062AB">
        <w:rPr>
          <w:rFonts w:asciiTheme="majorBidi" w:hAnsiTheme="majorBidi" w:cstheme="majorBidi"/>
          <w:rtl/>
        </w:rPr>
        <w:t>ج المراه» مراه اطلاق دارد، مراه‌</w:t>
      </w:r>
      <w:r w:rsidR="00B5399F" w:rsidRPr="00D062AB">
        <w:rPr>
          <w:rFonts w:asciiTheme="majorBidi" w:hAnsiTheme="majorBidi" w:cstheme="majorBidi"/>
          <w:rtl/>
        </w:rPr>
        <w:t xml:space="preserve">ای که خلیه است و </w:t>
      </w:r>
      <w:r w:rsidR="00C57E37" w:rsidRPr="00D062AB">
        <w:rPr>
          <w:rFonts w:asciiTheme="majorBidi" w:hAnsiTheme="majorBidi" w:cstheme="majorBidi"/>
          <w:rtl/>
        </w:rPr>
        <w:t>مراه‌ای</w:t>
      </w:r>
      <w:r w:rsidR="00B5399F" w:rsidRPr="00D062AB">
        <w:rPr>
          <w:rFonts w:asciiTheme="majorBidi" w:hAnsiTheme="majorBidi" w:cstheme="majorBidi"/>
          <w:rtl/>
        </w:rPr>
        <w:t xml:space="preserve"> که خلیه نیست. اختلافی نیست که اطلاق تمام نیست. به مناسبات حکم و موضوع و بهتر از آن به ملاحظه مذاق شرع که در اصول هم بحث </w:t>
      </w:r>
      <w:r w:rsidRPr="00D062AB">
        <w:rPr>
          <w:rFonts w:asciiTheme="majorBidi" w:hAnsiTheme="majorBidi" w:cstheme="majorBidi"/>
          <w:rtl/>
        </w:rPr>
        <w:t>می‌کنیم</w:t>
      </w:r>
      <w:r w:rsidR="00B5399F" w:rsidRPr="00D062AB">
        <w:rPr>
          <w:rFonts w:asciiTheme="majorBidi" w:hAnsiTheme="majorBidi" w:cstheme="majorBidi"/>
          <w:rtl/>
        </w:rPr>
        <w:t xml:space="preserve"> مراه منصرف به مراه خلیه است. شاید در این هیچ تردیدی نباشد و الا </w:t>
      </w:r>
      <w:r w:rsidR="00C57E37" w:rsidRPr="00D062AB">
        <w:rPr>
          <w:rFonts w:asciiTheme="majorBidi" w:hAnsiTheme="majorBidi" w:cstheme="majorBidi"/>
          <w:rtl/>
        </w:rPr>
        <w:t>مراه‌ای</w:t>
      </w:r>
      <w:r w:rsidR="00B5399F" w:rsidRPr="00D062AB">
        <w:rPr>
          <w:rFonts w:asciiTheme="majorBidi" w:hAnsiTheme="majorBidi" w:cstheme="majorBidi"/>
          <w:rtl/>
        </w:rPr>
        <w:t xml:space="preserve"> که قرار است ازدواج کنند حتی اگر تصمیمشان خیلی واضح و روشن باشد ولی در عده است یا </w:t>
      </w:r>
      <w:r w:rsidRPr="00D062AB">
        <w:rPr>
          <w:rFonts w:asciiTheme="majorBidi" w:hAnsiTheme="majorBidi" w:cstheme="majorBidi"/>
          <w:rtl/>
        </w:rPr>
        <w:t>به‌خصوص</w:t>
      </w:r>
      <w:r w:rsidR="00B5399F" w:rsidRPr="00D062AB">
        <w:rPr>
          <w:rFonts w:asciiTheme="majorBidi" w:hAnsiTheme="majorBidi" w:cstheme="majorBidi"/>
          <w:rtl/>
        </w:rPr>
        <w:t xml:space="preserve"> در حباله کسی است به مناسبات حکم و موضوع یا به مذاق شرع یا به هر قرینه و وجه دیگر که بگوییم عرف این مراه را منصرف به مراه خلیه </w:t>
      </w:r>
      <w:r w:rsidRPr="00D062AB">
        <w:rPr>
          <w:rFonts w:asciiTheme="majorBidi" w:hAnsiTheme="majorBidi" w:cstheme="majorBidi"/>
          <w:rtl/>
        </w:rPr>
        <w:t>می‌داند</w:t>
      </w:r>
      <w:r w:rsidR="00B5399F" w:rsidRPr="00D062AB">
        <w:rPr>
          <w:rFonts w:asciiTheme="majorBidi" w:hAnsiTheme="majorBidi" w:cstheme="majorBidi"/>
          <w:rtl/>
        </w:rPr>
        <w:t xml:space="preserve">. البته </w:t>
      </w:r>
      <w:r w:rsidR="00C57E37" w:rsidRPr="00D062AB">
        <w:rPr>
          <w:rFonts w:asciiTheme="majorBidi" w:hAnsiTheme="majorBidi" w:cstheme="majorBidi"/>
          <w:rtl/>
        </w:rPr>
        <w:t>مراه‌ای</w:t>
      </w:r>
      <w:r w:rsidR="00B5399F" w:rsidRPr="00D062AB">
        <w:rPr>
          <w:rFonts w:asciiTheme="majorBidi" w:hAnsiTheme="majorBidi" w:cstheme="majorBidi"/>
          <w:rtl/>
        </w:rPr>
        <w:t xml:space="preserve"> که در عده است مقداری شاید متفاوت باشد </w:t>
      </w:r>
      <w:r w:rsidRPr="00D062AB">
        <w:rPr>
          <w:rFonts w:asciiTheme="majorBidi" w:hAnsiTheme="majorBidi" w:cstheme="majorBidi"/>
          <w:rtl/>
        </w:rPr>
        <w:t>مخصوصاً</w:t>
      </w:r>
      <w:r w:rsidR="00B5399F" w:rsidRPr="00D062AB">
        <w:rPr>
          <w:rFonts w:asciiTheme="majorBidi" w:hAnsiTheme="majorBidi" w:cstheme="majorBidi"/>
          <w:rtl/>
        </w:rPr>
        <w:t xml:space="preserve"> اگر عده رجعیه نباشد. اگر رجعیه باشد قریب به </w:t>
      </w:r>
      <w:r w:rsidR="00C57E37" w:rsidRPr="00D062AB">
        <w:rPr>
          <w:rFonts w:asciiTheme="majorBidi" w:hAnsiTheme="majorBidi" w:cstheme="majorBidi"/>
          <w:rtl/>
        </w:rPr>
        <w:t>مراه‌ای</w:t>
      </w:r>
      <w:r w:rsidR="00B5399F" w:rsidRPr="00D062AB">
        <w:rPr>
          <w:rFonts w:asciiTheme="majorBidi" w:hAnsiTheme="majorBidi" w:cstheme="majorBidi"/>
          <w:rtl/>
        </w:rPr>
        <w:t xml:space="preserve"> است که در حباله کسی است اما اگر عده رجعیه نباشد شاید کسی بگوید انصراف ندارد ولی </w:t>
      </w:r>
      <w:r w:rsidRPr="00D062AB">
        <w:rPr>
          <w:rFonts w:asciiTheme="majorBidi" w:hAnsiTheme="majorBidi" w:cstheme="majorBidi"/>
          <w:rtl/>
        </w:rPr>
        <w:t>درهرصورت</w:t>
      </w:r>
      <w:r w:rsidR="00B5399F" w:rsidRPr="00D062AB">
        <w:rPr>
          <w:rFonts w:asciiTheme="majorBidi" w:hAnsiTheme="majorBidi" w:cstheme="majorBidi"/>
          <w:rtl/>
        </w:rPr>
        <w:t xml:space="preserve"> ادعای انصراف در مراه غیر خلیه که در قباله دیگری است </w:t>
      </w:r>
      <w:r w:rsidRPr="00D062AB">
        <w:rPr>
          <w:rFonts w:asciiTheme="majorBidi" w:hAnsiTheme="majorBidi" w:cstheme="majorBidi"/>
          <w:rtl/>
        </w:rPr>
        <w:t>حتماً</w:t>
      </w:r>
      <w:r w:rsidR="00B5399F" w:rsidRPr="00D062AB">
        <w:rPr>
          <w:rFonts w:asciiTheme="majorBidi" w:hAnsiTheme="majorBidi" w:cstheme="majorBidi"/>
          <w:rtl/>
        </w:rPr>
        <w:t xml:space="preserve"> انصراف دارد. در عده هم ممکن است بگوییم عده رجعیه مثل آن است ولی عده بائن نیست. یعنی قول به تفصیلی هم ممکن است اینجا ارائه شود. اما آنچه در اقوال است همان نظر انصراف و عدم شمول نسبت به کسی در زوجیت دیگری</w:t>
      </w:r>
      <w:r w:rsidR="00256E4D" w:rsidRPr="00D062AB">
        <w:rPr>
          <w:rFonts w:asciiTheme="majorBidi" w:hAnsiTheme="majorBidi" w:cstheme="majorBidi"/>
          <w:rtl/>
        </w:rPr>
        <w:t xml:space="preserve"> است یا در عده است عده بائن یا رجعی. قول دیگر که همه را </w:t>
      </w:r>
      <w:r w:rsidRPr="00D062AB">
        <w:rPr>
          <w:rFonts w:asciiTheme="majorBidi" w:hAnsiTheme="majorBidi" w:cstheme="majorBidi"/>
          <w:rtl/>
        </w:rPr>
        <w:t>می‌گیرد</w:t>
      </w:r>
      <w:r w:rsidR="00256E4D" w:rsidRPr="00D062AB">
        <w:rPr>
          <w:rFonts w:asciiTheme="majorBidi" w:hAnsiTheme="majorBidi" w:cstheme="majorBidi"/>
          <w:rtl/>
        </w:rPr>
        <w:t xml:space="preserve"> یا تفصیل بین دو عده و امثال این، قائلی ندارد. </w:t>
      </w:r>
      <w:r w:rsidRPr="00D062AB">
        <w:rPr>
          <w:rFonts w:asciiTheme="majorBidi" w:hAnsiTheme="majorBidi" w:cstheme="majorBidi"/>
          <w:rtl/>
        </w:rPr>
        <w:t>این‌یک</w:t>
      </w:r>
      <w:r w:rsidR="00256E4D" w:rsidRPr="00D062AB">
        <w:rPr>
          <w:rFonts w:asciiTheme="majorBidi" w:hAnsiTheme="majorBidi" w:cstheme="majorBidi"/>
          <w:rtl/>
        </w:rPr>
        <w:t xml:space="preserve"> فرع که شاید وضوح بالایی داشته باشد.</w:t>
      </w:r>
    </w:p>
    <w:p w:rsidR="00256E4D" w:rsidRPr="00D062AB" w:rsidRDefault="00D40257" w:rsidP="00B5399F">
      <w:pPr>
        <w:rPr>
          <w:rFonts w:asciiTheme="majorBidi" w:hAnsiTheme="majorBidi" w:cstheme="majorBidi"/>
          <w:rtl/>
        </w:rPr>
      </w:pPr>
      <w:r w:rsidRPr="00D062AB">
        <w:rPr>
          <w:rFonts w:asciiTheme="majorBidi" w:hAnsiTheme="majorBidi" w:cstheme="majorBidi"/>
          <w:rtl/>
        </w:rPr>
        <w:t>سؤال</w:t>
      </w:r>
      <w:r w:rsidR="00256E4D" w:rsidRPr="00D062AB">
        <w:rPr>
          <w:rFonts w:asciiTheme="majorBidi" w:hAnsiTheme="majorBidi" w:cstheme="majorBidi"/>
          <w:rtl/>
        </w:rPr>
        <w:t xml:space="preserve">: قبل از اینکه به مذاق شرع برسیم در این </w:t>
      </w:r>
      <w:r w:rsidRPr="00D062AB">
        <w:rPr>
          <w:rFonts w:asciiTheme="majorBidi" w:hAnsiTheme="majorBidi" w:cstheme="majorBidi"/>
          <w:rtl/>
        </w:rPr>
        <w:t>موردشک</w:t>
      </w:r>
      <w:r w:rsidR="00256E4D" w:rsidRPr="00D062AB">
        <w:rPr>
          <w:rFonts w:asciiTheme="majorBidi" w:hAnsiTheme="majorBidi" w:cstheme="majorBidi"/>
          <w:rtl/>
        </w:rPr>
        <w:t xml:space="preserve"> داریم تحت عموم است تحت ادله خاصه. همچنان بقاء در عموم را استصحاب </w:t>
      </w:r>
      <w:r w:rsidRPr="00D062AB">
        <w:rPr>
          <w:rFonts w:asciiTheme="majorBidi" w:hAnsiTheme="majorBidi" w:cstheme="majorBidi"/>
          <w:rtl/>
        </w:rPr>
        <w:t>می‌کنیم</w:t>
      </w:r>
      <w:r w:rsidR="00256E4D" w:rsidRPr="00D062AB">
        <w:rPr>
          <w:rFonts w:asciiTheme="majorBidi" w:hAnsiTheme="majorBidi" w:cstheme="majorBidi"/>
          <w:rtl/>
        </w:rPr>
        <w:t>.</w:t>
      </w:r>
    </w:p>
    <w:p w:rsidR="00256E4D" w:rsidRPr="00D062AB" w:rsidRDefault="00256E4D" w:rsidP="00B5399F">
      <w:pPr>
        <w:rPr>
          <w:rFonts w:asciiTheme="majorBidi" w:hAnsiTheme="majorBidi" w:cstheme="majorBidi"/>
          <w:rtl/>
        </w:rPr>
      </w:pPr>
      <w:r w:rsidRPr="00D062AB">
        <w:rPr>
          <w:rFonts w:asciiTheme="majorBidi" w:hAnsiTheme="majorBidi" w:cstheme="majorBidi"/>
          <w:rtl/>
        </w:rPr>
        <w:t xml:space="preserve">جواب: قبلش باید ببینیم ادله خاصه این را </w:t>
      </w:r>
      <w:r w:rsidR="00D40257" w:rsidRPr="00D062AB">
        <w:rPr>
          <w:rFonts w:asciiTheme="majorBidi" w:hAnsiTheme="majorBidi" w:cstheme="majorBidi"/>
          <w:rtl/>
        </w:rPr>
        <w:t>می‌گیرد</w:t>
      </w:r>
      <w:r w:rsidRPr="00D062AB">
        <w:rPr>
          <w:rFonts w:asciiTheme="majorBidi" w:hAnsiTheme="majorBidi" w:cstheme="majorBidi"/>
          <w:rtl/>
        </w:rPr>
        <w:t xml:space="preserve"> یا نه؟ اگر در تردید قرار گرفتیم گفتیم </w:t>
      </w:r>
      <w:r w:rsidR="00D40257" w:rsidRPr="00D062AB">
        <w:rPr>
          <w:rFonts w:asciiTheme="majorBidi" w:hAnsiTheme="majorBidi" w:cstheme="majorBidi"/>
          <w:rtl/>
        </w:rPr>
        <w:t>نمی‌دانیم</w:t>
      </w:r>
      <w:r w:rsidRPr="00D062AB">
        <w:rPr>
          <w:rFonts w:asciiTheme="majorBidi" w:hAnsiTheme="majorBidi" w:cstheme="majorBidi"/>
          <w:rtl/>
        </w:rPr>
        <w:t xml:space="preserve"> اطلاق دارد یا نه و به شک افتادیم نه به استصحاب بلکه به عمومات رجوع </w:t>
      </w:r>
      <w:r w:rsidR="00D40257" w:rsidRPr="00D062AB">
        <w:rPr>
          <w:rFonts w:asciiTheme="majorBidi" w:hAnsiTheme="majorBidi" w:cstheme="majorBidi"/>
          <w:rtl/>
        </w:rPr>
        <w:t>می‌کنیم</w:t>
      </w:r>
      <w:r w:rsidRPr="00D062AB">
        <w:rPr>
          <w:rFonts w:asciiTheme="majorBidi" w:hAnsiTheme="majorBidi" w:cstheme="majorBidi"/>
          <w:rtl/>
        </w:rPr>
        <w:t xml:space="preserve"> و اگر گفتیم عموم و اطلاقی نداریم به استصحاب و امثال آن رجوع </w:t>
      </w:r>
      <w:r w:rsidR="00D40257" w:rsidRPr="00D062AB">
        <w:rPr>
          <w:rFonts w:asciiTheme="majorBidi" w:hAnsiTheme="majorBidi" w:cstheme="majorBidi"/>
          <w:rtl/>
        </w:rPr>
        <w:t>می‌کنیم</w:t>
      </w:r>
      <w:r w:rsidRPr="00D062AB">
        <w:rPr>
          <w:rFonts w:asciiTheme="majorBidi" w:hAnsiTheme="majorBidi" w:cstheme="majorBidi"/>
          <w:rtl/>
        </w:rPr>
        <w:t>.</w:t>
      </w:r>
    </w:p>
    <w:p w:rsidR="00256E4D" w:rsidRPr="00D062AB" w:rsidRDefault="00256E4D" w:rsidP="006A62AB">
      <w:pPr>
        <w:pStyle w:val="Heading1"/>
        <w:rPr>
          <w:rFonts w:asciiTheme="majorBidi" w:hAnsiTheme="majorBidi" w:cstheme="majorBidi"/>
          <w:rtl/>
        </w:rPr>
      </w:pPr>
      <w:bookmarkStart w:id="13" w:name="_Toc65321118"/>
      <w:r w:rsidRPr="00D062AB">
        <w:rPr>
          <w:rFonts w:asciiTheme="majorBidi" w:hAnsiTheme="majorBidi" w:cstheme="majorBidi"/>
          <w:rtl/>
        </w:rPr>
        <w:t>فرع دوم:</w:t>
      </w:r>
      <w:bookmarkEnd w:id="13"/>
    </w:p>
    <w:p w:rsidR="00256E4D" w:rsidRPr="00D062AB" w:rsidRDefault="00256E4D" w:rsidP="00B5399F">
      <w:pPr>
        <w:rPr>
          <w:rFonts w:asciiTheme="majorBidi" w:hAnsiTheme="majorBidi" w:cstheme="majorBidi"/>
          <w:rtl/>
        </w:rPr>
      </w:pPr>
      <w:r w:rsidRPr="00D062AB">
        <w:rPr>
          <w:rFonts w:asciiTheme="majorBidi" w:hAnsiTheme="majorBidi" w:cstheme="majorBidi"/>
          <w:rtl/>
        </w:rPr>
        <w:t xml:space="preserve">در متن عروه هم آمده است این </w:t>
      </w:r>
      <w:r w:rsidR="00D40257" w:rsidRPr="00D062AB">
        <w:rPr>
          <w:rFonts w:asciiTheme="majorBidi" w:hAnsiTheme="majorBidi" w:cstheme="majorBidi"/>
          <w:rtl/>
        </w:rPr>
        <w:t>است که</w:t>
      </w:r>
      <w:r w:rsidRPr="00D062AB">
        <w:rPr>
          <w:rFonts w:asciiTheme="majorBidi" w:hAnsiTheme="majorBidi" w:cstheme="majorBidi"/>
          <w:rtl/>
        </w:rPr>
        <w:t xml:space="preserve"> نگاه به اجنبیه در مقام تصمیم به ازدواج آیا مشروط </w:t>
      </w:r>
      <w:r w:rsidR="00D40257" w:rsidRPr="00D062AB">
        <w:rPr>
          <w:rFonts w:asciiTheme="majorBidi" w:hAnsiTheme="majorBidi" w:cstheme="majorBidi"/>
          <w:rtl/>
        </w:rPr>
        <w:t>به‌نوعی</w:t>
      </w:r>
      <w:r w:rsidRPr="00D062AB">
        <w:rPr>
          <w:rFonts w:asciiTheme="majorBidi" w:hAnsiTheme="majorBidi" w:cstheme="majorBidi"/>
          <w:rtl/>
        </w:rPr>
        <w:t xml:space="preserve"> رضا و اذن و موافقت زن هم هست یا نه؟ حتی اگر اجازه هم نداده یا اطلاع نداده و در خلوتی قرار دارد و از بالای دیوار نگاهش </w:t>
      </w:r>
      <w:r w:rsidR="00D40257" w:rsidRPr="00D062AB">
        <w:rPr>
          <w:rFonts w:asciiTheme="majorBidi" w:hAnsiTheme="majorBidi" w:cstheme="majorBidi"/>
          <w:rtl/>
        </w:rPr>
        <w:t>می‌کند</w:t>
      </w:r>
      <w:r w:rsidRPr="00D062AB">
        <w:rPr>
          <w:rFonts w:asciiTheme="majorBidi" w:hAnsiTheme="majorBidi" w:cstheme="majorBidi"/>
          <w:rtl/>
        </w:rPr>
        <w:t xml:space="preserve"> یا از طریق دوربین مستقیم که </w:t>
      </w:r>
      <w:r w:rsidR="00D40257" w:rsidRPr="00D062AB">
        <w:rPr>
          <w:rFonts w:asciiTheme="majorBidi" w:hAnsiTheme="majorBidi" w:cstheme="majorBidi"/>
          <w:rtl/>
        </w:rPr>
        <w:t>غالباً</w:t>
      </w:r>
      <w:r w:rsidRPr="00D062AB">
        <w:rPr>
          <w:rFonts w:asciiTheme="majorBidi" w:hAnsiTheme="majorBidi" w:cstheme="majorBidi"/>
          <w:rtl/>
        </w:rPr>
        <w:t xml:space="preserve"> </w:t>
      </w:r>
      <w:r w:rsidR="00D40257" w:rsidRPr="00D062AB">
        <w:rPr>
          <w:rFonts w:asciiTheme="majorBidi" w:hAnsiTheme="majorBidi" w:cstheme="majorBidi"/>
          <w:rtl/>
        </w:rPr>
        <w:t>می‌گویند</w:t>
      </w:r>
      <w:r w:rsidRPr="00D062AB">
        <w:rPr>
          <w:rFonts w:asciiTheme="majorBidi" w:hAnsiTheme="majorBidi" w:cstheme="majorBidi"/>
          <w:rtl/>
        </w:rPr>
        <w:t xml:space="preserve"> اشکال دارد به او نگاه </w:t>
      </w:r>
      <w:r w:rsidR="00D40257" w:rsidRPr="00D062AB">
        <w:rPr>
          <w:rFonts w:asciiTheme="majorBidi" w:hAnsiTheme="majorBidi" w:cstheme="majorBidi"/>
          <w:rtl/>
        </w:rPr>
        <w:t>می‌کند</w:t>
      </w:r>
      <w:r w:rsidRPr="00D062AB">
        <w:rPr>
          <w:rFonts w:asciiTheme="majorBidi" w:hAnsiTheme="majorBidi" w:cstheme="majorBidi"/>
          <w:rtl/>
        </w:rPr>
        <w:t xml:space="preserve"> </w:t>
      </w:r>
      <w:r w:rsidR="00D40257" w:rsidRPr="00D062AB">
        <w:rPr>
          <w:rFonts w:asciiTheme="majorBidi" w:hAnsiTheme="majorBidi" w:cstheme="majorBidi"/>
          <w:rtl/>
        </w:rPr>
        <w:t>درحالی‌که</w:t>
      </w:r>
      <w:r w:rsidRPr="00D062AB">
        <w:rPr>
          <w:rFonts w:asciiTheme="majorBidi" w:hAnsiTheme="majorBidi" w:cstheme="majorBidi"/>
          <w:rtl/>
        </w:rPr>
        <w:t xml:space="preserve"> او </w:t>
      </w:r>
      <w:r w:rsidR="00D40257" w:rsidRPr="00D062AB">
        <w:rPr>
          <w:rFonts w:asciiTheme="majorBidi" w:hAnsiTheme="majorBidi" w:cstheme="majorBidi"/>
          <w:rtl/>
        </w:rPr>
        <w:t>نه‌تنها</w:t>
      </w:r>
      <w:r w:rsidRPr="00D062AB">
        <w:rPr>
          <w:rFonts w:asciiTheme="majorBidi" w:hAnsiTheme="majorBidi" w:cstheme="majorBidi"/>
          <w:rtl/>
        </w:rPr>
        <w:t xml:space="preserve"> اذن ندارد بلکه ممکن است رضایت یا حتی علم هم نداشته باشد. اینجا جایز است یا اینکه </w:t>
      </w:r>
      <w:r w:rsidR="00C57E37" w:rsidRPr="00D062AB">
        <w:rPr>
          <w:rFonts w:asciiTheme="majorBidi" w:hAnsiTheme="majorBidi" w:cstheme="majorBidi"/>
          <w:rtl/>
        </w:rPr>
        <w:t>جواز نظر</w:t>
      </w:r>
      <w:r w:rsidRPr="00D062AB">
        <w:rPr>
          <w:rFonts w:asciiTheme="majorBidi" w:hAnsiTheme="majorBidi" w:cstheme="majorBidi"/>
          <w:rtl/>
        </w:rPr>
        <w:t xml:space="preserve"> مشروط به اذن و رضایت است؟ این هم </w:t>
      </w:r>
      <w:r w:rsidR="00D40257" w:rsidRPr="00D062AB">
        <w:rPr>
          <w:rFonts w:asciiTheme="majorBidi" w:hAnsiTheme="majorBidi" w:cstheme="majorBidi"/>
          <w:rtl/>
        </w:rPr>
        <w:t>سؤال</w:t>
      </w:r>
      <w:r w:rsidRPr="00D062AB">
        <w:rPr>
          <w:rFonts w:asciiTheme="majorBidi" w:hAnsiTheme="majorBidi" w:cstheme="majorBidi"/>
          <w:rtl/>
        </w:rPr>
        <w:t xml:space="preserve"> دیگری است که در این بحث مطرح است.</w:t>
      </w:r>
    </w:p>
    <w:p w:rsidR="00256E4D" w:rsidRPr="00D062AB" w:rsidRDefault="00D40257" w:rsidP="006A62AB">
      <w:pPr>
        <w:pStyle w:val="Heading2"/>
        <w:rPr>
          <w:rFonts w:asciiTheme="majorBidi" w:hAnsiTheme="majorBidi" w:cstheme="majorBidi"/>
          <w:rtl/>
        </w:rPr>
      </w:pPr>
      <w:bookmarkStart w:id="14" w:name="_Toc65321119"/>
      <w:r w:rsidRPr="00D062AB">
        <w:rPr>
          <w:rFonts w:asciiTheme="majorBidi" w:hAnsiTheme="majorBidi" w:cstheme="majorBidi"/>
          <w:rtl/>
        </w:rPr>
        <w:t>احتمالات</w:t>
      </w:r>
      <w:r w:rsidR="00256E4D" w:rsidRPr="00D062AB">
        <w:rPr>
          <w:rFonts w:asciiTheme="majorBidi" w:hAnsiTheme="majorBidi" w:cstheme="majorBidi"/>
          <w:rtl/>
        </w:rPr>
        <w:t xml:space="preserve"> متصوره:</w:t>
      </w:r>
      <w:bookmarkEnd w:id="14"/>
    </w:p>
    <w:p w:rsidR="00256E4D" w:rsidRPr="00D062AB" w:rsidRDefault="00256E4D" w:rsidP="00256E4D">
      <w:pPr>
        <w:pStyle w:val="ListParagraph"/>
        <w:numPr>
          <w:ilvl w:val="0"/>
          <w:numId w:val="12"/>
        </w:numPr>
        <w:rPr>
          <w:rFonts w:asciiTheme="majorBidi" w:hAnsiTheme="majorBidi" w:cstheme="majorBidi"/>
        </w:rPr>
      </w:pPr>
      <w:r w:rsidRPr="00D062AB">
        <w:rPr>
          <w:rFonts w:asciiTheme="majorBidi" w:hAnsiTheme="majorBidi" w:cstheme="majorBidi"/>
          <w:rtl/>
        </w:rPr>
        <w:t xml:space="preserve">مشروط به </w:t>
      </w:r>
      <w:r w:rsidR="00D40257" w:rsidRPr="00D062AB">
        <w:rPr>
          <w:rFonts w:asciiTheme="majorBidi" w:hAnsiTheme="majorBidi" w:cstheme="majorBidi"/>
          <w:rtl/>
        </w:rPr>
        <w:t>هیچ‌چیز</w:t>
      </w:r>
      <w:r w:rsidRPr="00D062AB">
        <w:rPr>
          <w:rFonts w:asciiTheme="majorBidi" w:hAnsiTheme="majorBidi" w:cstheme="majorBidi"/>
          <w:rtl/>
        </w:rPr>
        <w:t xml:space="preserve"> نیست و اطلاق دارد. </w:t>
      </w:r>
      <w:r w:rsidR="00D40257" w:rsidRPr="00D062AB">
        <w:rPr>
          <w:rFonts w:asciiTheme="majorBidi" w:hAnsiTheme="majorBidi" w:cstheme="majorBidi"/>
          <w:rtl/>
        </w:rPr>
        <w:t>می‌تواند</w:t>
      </w:r>
      <w:r w:rsidRPr="00D062AB">
        <w:rPr>
          <w:rFonts w:asciiTheme="majorBidi" w:hAnsiTheme="majorBidi" w:cstheme="majorBidi"/>
          <w:rtl/>
        </w:rPr>
        <w:t xml:space="preserve"> به </w:t>
      </w:r>
      <w:r w:rsidR="00C57E37" w:rsidRPr="00D062AB">
        <w:rPr>
          <w:rFonts w:asciiTheme="majorBidi" w:hAnsiTheme="majorBidi" w:cstheme="majorBidi"/>
          <w:rtl/>
        </w:rPr>
        <w:t>مراه‌ای</w:t>
      </w:r>
      <w:r w:rsidRPr="00D062AB">
        <w:rPr>
          <w:rFonts w:asciiTheme="majorBidi" w:hAnsiTheme="majorBidi" w:cstheme="majorBidi"/>
          <w:rtl/>
        </w:rPr>
        <w:t xml:space="preserve"> که یرید ان یتزوجها نگاه کند. سواء کانت المراه عالمه بهذا النظر او راضیه به او مجیزه له او لم تکن ای هذه الصور. </w:t>
      </w:r>
      <w:r w:rsidR="00D40257" w:rsidRPr="00D062AB">
        <w:rPr>
          <w:rFonts w:asciiTheme="majorBidi" w:hAnsiTheme="majorBidi" w:cstheme="majorBidi"/>
          <w:rtl/>
        </w:rPr>
        <w:t>این‌یک</w:t>
      </w:r>
      <w:r w:rsidRPr="00D062AB">
        <w:rPr>
          <w:rFonts w:asciiTheme="majorBidi" w:hAnsiTheme="majorBidi" w:cstheme="majorBidi"/>
          <w:rtl/>
        </w:rPr>
        <w:t xml:space="preserve"> احتمال که مستند به اطلاق این روایات هست. الرجل یرید ان یتزوج ال</w:t>
      </w:r>
      <w:r w:rsidR="00C57E37" w:rsidRPr="00D062AB">
        <w:rPr>
          <w:rFonts w:asciiTheme="majorBidi" w:hAnsiTheme="majorBidi" w:cstheme="majorBidi"/>
          <w:rtl/>
        </w:rPr>
        <w:t>مراه‌ای</w:t>
      </w:r>
      <w:r w:rsidRPr="00D062AB">
        <w:rPr>
          <w:rFonts w:asciiTheme="majorBidi" w:hAnsiTheme="majorBidi" w:cstheme="majorBidi"/>
          <w:rtl/>
        </w:rPr>
        <w:t xml:space="preserve">نظر الیها؟ قال نعم. یجوز النظر الی المراه التی یرید ان یتزوجها. </w:t>
      </w:r>
      <w:r w:rsidR="00D40257" w:rsidRPr="00D062AB">
        <w:rPr>
          <w:rFonts w:asciiTheme="majorBidi" w:hAnsiTheme="majorBidi" w:cstheme="majorBidi"/>
          <w:rtl/>
        </w:rPr>
        <w:t>این‌ها</w:t>
      </w:r>
      <w:r w:rsidRPr="00D062AB">
        <w:rPr>
          <w:rFonts w:asciiTheme="majorBidi" w:hAnsiTheme="majorBidi" w:cstheme="majorBidi"/>
          <w:rtl/>
        </w:rPr>
        <w:t xml:space="preserve"> مطلق است. چه زن بداند چه نداند چه راضی باشد چه نه و چه اذن دهد و چه ندهد. اطلاق روایت همه این اوضاع و شرایط را </w:t>
      </w:r>
      <w:r w:rsidR="00D40257" w:rsidRPr="00D062AB">
        <w:rPr>
          <w:rFonts w:asciiTheme="majorBidi" w:hAnsiTheme="majorBidi" w:cstheme="majorBidi"/>
          <w:rtl/>
        </w:rPr>
        <w:t>فرامی‌گیرد</w:t>
      </w:r>
      <w:r w:rsidRPr="00D062AB">
        <w:rPr>
          <w:rFonts w:asciiTheme="majorBidi" w:hAnsiTheme="majorBidi" w:cstheme="majorBidi"/>
          <w:rtl/>
        </w:rPr>
        <w:t xml:space="preserve">. </w:t>
      </w:r>
    </w:p>
    <w:p w:rsidR="00256E4D" w:rsidRPr="00D062AB" w:rsidRDefault="00256E4D" w:rsidP="00256E4D">
      <w:pPr>
        <w:pStyle w:val="ListParagraph"/>
        <w:numPr>
          <w:ilvl w:val="0"/>
          <w:numId w:val="12"/>
        </w:numPr>
        <w:rPr>
          <w:rFonts w:asciiTheme="majorBidi" w:hAnsiTheme="majorBidi" w:cstheme="majorBidi"/>
        </w:rPr>
      </w:pPr>
      <w:r w:rsidRPr="00D062AB">
        <w:rPr>
          <w:rFonts w:asciiTheme="majorBidi" w:hAnsiTheme="majorBidi" w:cstheme="majorBidi"/>
          <w:rtl/>
        </w:rPr>
        <w:lastRenderedPageBreak/>
        <w:t xml:space="preserve">اذن لازم است، به همان معنای فقهی و دقیقی که دارد. یعنی رضایتی که با مبرزی ابراز شده است. البته مبرز اذن گاهی لفظ است و گاهی سکوت در مقامی است که از آن عرف برداشت اذن </w:t>
      </w:r>
      <w:r w:rsidR="00D40257" w:rsidRPr="00D062AB">
        <w:rPr>
          <w:rFonts w:asciiTheme="majorBidi" w:hAnsiTheme="majorBidi" w:cstheme="majorBidi"/>
          <w:rtl/>
        </w:rPr>
        <w:t>می‌کند</w:t>
      </w:r>
      <w:r w:rsidRPr="00D062AB">
        <w:rPr>
          <w:rFonts w:asciiTheme="majorBidi" w:hAnsiTheme="majorBidi" w:cstheme="majorBidi"/>
          <w:rtl/>
        </w:rPr>
        <w:t xml:space="preserve"> کافی است ولی </w:t>
      </w:r>
      <w:r w:rsidR="00D40257" w:rsidRPr="00D062AB">
        <w:rPr>
          <w:rFonts w:asciiTheme="majorBidi" w:hAnsiTheme="majorBidi" w:cstheme="majorBidi"/>
          <w:rtl/>
        </w:rPr>
        <w:t>به‌هرحال</w:t>
      </w:r>
      <w:r w:rsidRPr="00D062AB">
        <w:rPr>
          <w:rFonts w:asciiTheme="majorBidi" w:hAnsiTheme="majorBidi" w:cstheme="majorBidi"/>
          <w:rtl/>
        </w:rPr>
        <w:t xml:space="preserve"> مبرزی دارد که احتمال دوم است که بگوییم </w:t>
      </w:r>
      <w:r w:rsidR="00C57E37" w:rsidRPr="00D062AB">
        <w:rPr>
          <w:rFonts w:asciiTheme="majorBidi" w:hAnsiTheme="majorBidi" w:cstheme="majorBidi"/>
          <w:rtl/>
        </w:rPr>
        <w:t>جواز نظر</w:t>
      </w:r>
      <w:r w:rsidRPr="00D062AB">
        <w:rPr>
          <w:rFonts w:asciiTheme="majorBidi" w:hAnsiTheme="majorBidi" w:cstheme="majorBidi"/>
          <w:rtl/>
        </w:rPr>
        <w:t xml:space="preserve"> مشروط به اذن مراه است و اذن یعنی رضایت مبرزه. البته ابراز یا به لفظ است یا بالحال. فرقی ن</w:t>
      </w:r>
      <w:r w:rsidR="00D40257" w:rsidRPr="00D062AB">
        <w:rPr>
          <w:rFonts w:asciiTheme="majorBidi" w:hAnsiTheme="majorBidi" w:cstheme="majorBidi"/>
          <w:rtl/>
        </w:rPr>
        <w:t>می‌کند</w:t>
      </w:r>
      <w:r w:rsidRPr="00D062AB">
        <w:rPr>
          <w:rFonts w:asciiTheme="majorBidi" w:hAnsiTheme="majorBidi" w:cstheme="majorBidi"/>
          <w:rtl/>
        </w:rPr>
        <w:t xml:space="preserve"> ولی بالاخره باید موافقت اعلام شده باشد. این احتمال دوم است که خیلی دایره را محدود </w:t>
      </w:r>
      <w:r w:rsidR="00D40257" w:rsidRPr="00D062AB">
        <w:rPr>
          <w:rFonts w:asciiTheme="majorBidi" w:hAnsiTheme="majorBidi" w:cstheme="majorBidi"/>
          <w:rtl/>
        </w:rPr>
        <w:t>می‌کند</w:t>
      </w:r>
      <w:r w:rsidRPr="00D062AB">
        <w:rPr>
          <w:rFonts w:asciiTheme="majorBidi" w:hAnsiTheme="majorBidi" w:cstheme="majorBidi"/>
          <w:rtl/>
        </w:rPr>
        <w:t xml:space="preserve">. یعنی هنگامی </w:t>
      </w:r>
      <w:r w:rsidR="00D40257" w:rsidRPr="00D062AB">
        <w:rPr>
          <w:rFonts w:asciiTheme="majorBidi" w:hAnsiTheme="majorBidi" w:cstheme="majorBidi"/>
          <w:rtl/>
        </w:rPr>
        <w:t>می‌تواند</w:t>
      </w:r>
      <w:r w:rsidRPr="00D062AB">
        <w:rPr>
          <w:rFonts w:asciiTheme="majorBidi" w:hAnsiTheme="majorBidi" w:cstheme="majorBidi"/>
          <w:rtl/>
        </w:rPr>
        <w:t xml:space="preserve"> نگاه کند که با او صحبتی شده باشد و او گفته باشد مانعی ندارد. یا طرح که </w:t>
      </w:r>
      <w:r w:rsidR="00D40257" w:rsidRPr="00D062AB">
        <w:rPr>
          <w:rFonts w:asciiTheme="majorBidi" w:hAnsiTheme="majorBidi" w:cstheme="majorBidi"/>
          <w:rtl/>
        </w:rPr>
        <w:t>می‌کند</w:t>
      </w:r>
      <w:r w:rsidRPr="00D062AB">
        <w:rPr>
          <w:rFonts w:asciiTheme="majorBidi" w:hAnsiTheme="majorBidi" w:cstheme="majorBidi"/>
          <w:rtl/>
        </w:rPr>
        <w:t xml:space="preserve"> او </w:t>
      </w:r>
      <w:r w:rsidR="00D40257" w:rsidRPr="00D062AB">
        <w:rPr>
          <w:rFonts w:asciiTheme="majorBidi" w:hAnsiTheme="majorBidi" w:cstheme="majorBidi"/>
          <w:rtl/>
        </w:rPr>
        <w:t>می‌آید</w:t>
      </w:r>
      <w:r w:rsidRPr="00D062AB">
        <w:rPr>
          <w:rFonts w:asciiTheme="majorBidi" w:hAnsiTheme="majorBidi" w:cstheme="majorBidi"/>
          <w:rtl/>
        </w:rPr>
        <w:t xml:space="preserve"> و با همراهی عملی که </w:t>
      </w:r>
      <w:r w:rsidR="00D40257" w:rsidRPr="00D062AB">
        <w:rPr>
          <w:rFonts w:asciiTheme="majorBidi" w:hAnsiTheme="majorBidi" w:cstheme="majorBidi"/>
          <w:rtl/>
        </w:rPr>
        <w:t>می‌کند یعنی در واقع دارد اذن می</w:t>
      </w:r>
      <w:r w:rsidR="00D40257" w:rsidRPr="00D062AB">
        <w:rPr>
          <w:rFonts w:asciiTheme="majorBidi" w:hAnsiTheme="majorBidi" w:cstheme="majorBidi"/>
          <w:rtl/>
        </w:rPr>
        <w:softHyphen/>
      </w:r>
      <w:r w:rsidRPr="00D062AB">
        <w:rPr>
          <w:rFonts w:asciiTheme="majorBidi" w:hAnsiTheme="majorBidi" w:cstheme="majorBidi"/>
          <w:rtl/>
        </w:rPr>
        <w:t xml:space="preserve">دهد. اذن یعنی رضایتی که با لفظ یا با چیزی از حالات و احوال ابراز </w:t>
      </w:r>
      <w:r w:rsidR="00D40257" w:rsidRPr="00D062AB">
        <w:rPr>
          <w:rFonts w:asciiTheme="majorBidi" w:hAnsiTheme="majorBidi" w:cstheme="majorBidi"/>
          <w:rtl/>
        </w:rPr>
        <w:t>می‌شود</w:t>
      </w:r>
      <w:r w:rsidRPr="00D062AB">
        <w:rPr>
          <w:rFonts w:asciiTheme="majorBidi" w:hAnsiTheme="majorBidi" w:cstheme="majorBidi"/>
          <w:rtl/>
        </w:rPr>
        <w:t xml:space="preserve">. کسی بگوید که این مشروط به اذن است </w:t>
      </w:r>
      <w:r w:rsidR="00D40257" w:rsidRPr="00D062AB">
        <w:rPr>
          <w:rFonts w:asciiTheme="majorBidi" w:hAnsiTheme="majorBidi" w:cstheme="majorBidi"/>
          <w:rtl/>
        </w:rPr>
        <w:t>به‌عنوان</w:t>
      </w:r>
      <w:r w:rsidRPr="00D062AB">
        <w:rPr>
          <w:rFonts w:asciiTheme="majorBidi" w:hAnsiTheme="majorBidi" w:cstheme="majorBidi"/>
          <w:rtl/>
        </w:rPr>
        <w:t xml:space="preserve"> احتمال دوم. معنای این، آن است که رضایت قلبی یا اطلاق کافی نیست بلکه رضایت را باید ابراز کند. این وجه نقطه مقابل اطلاق و وجه اول است.</w:t>
      </w:r>
    </w:p>
    <w:p w:rsidR="00256E4D" w:rsidRPr="00D062AB" w:rsidRDefault="00256E4D" w:rsidP="00256E4D">
      <w:pPr>
        <w:pStyle w:val="ListParagraph"/>
        <w:numPr>
          <w:ilvl w:val="0"/>
          <w:numId w:val="12"/>
        </w:numPr>
        <w:rPr>
          <w:rFonts w:asciiTheme="majorBidi" w:hAnsiTheme="majorBidi" w:cstheme="majorBidi"/>
        </w:rPr>
      </w:pPr>
      <w:r w:rsidRPr="00D062AB">
        <w:rPr>
          <w:rFonts w:asciiTheme="majorBidi" w:hAnsiTheme="majorBidi" w:cstheme="majorBidi"/>
          <w:rtl/>
        </w:rPr>
        <w:t xml:space="preserve">اذن لازم نیست بلکه رضایت کافی است. </w:t>
      </w:r>
      <w:r w:rsidR="00D40257" w:rsidRPr="00D062AB">
        <w:rPr>
          <w:rFonts w:asciiTheme="majorBidi" w:hAnsiTheme="majorBidi" w:cstheme="majorBidi"/>
          <w:rtl/>
        </w:rPr>
        <w:t>همین‌که</w:t>
      </w:r>
      <w:r w:rsidRPr="00D062AB">
        <w:rPr>
          <w:rFonts w:asciiTheme="majorBidi" w:hAnsiTheme="majorBidi" w:cstheme="majorBidi"/>
          <w:rtl/>
        </w:rPr>
        <w:t xml:space="preserve"> او قلبا موافق این مسئله است ولو ابراز هم نکند کافی است ولی در اینکه </w:t>
      </w:r>
      <w:r w:rsidR="00D40257" w:rsidRPr="00D062AB">
        <w:rPr>
          <w:rFonts w:asciiTheme="majorBidi" w:hAnsiTheme="majorBidi" w:cstheme="majorBidi"/>
          <w:rtl/>
        </w:rPr>
        <w:t>غالباً</w:t>
      </w:r>
      <w:r w:rsidRPr="00D062AB">
        <w:rPr>
          <w:rFonts w:asciiTheme="majorBidi" w:hAnsiTheme="majorBidi" w:cstheme="majorBidi"/>
          <w:rtl/>
        </w:rPr>
        <w:t xml:space="preserve"> رضایت در این نوع موارد همراه حالی است که تبدیل به اذن </w:t>
      </w:r>
      <w:r w:rsidR="00D40257" w:rsidRPr="00D062AB">
        <w:rPr>
          <w:rFonts w:asciiTheme="majorBidi" w:hAnsiTheme="majorBidi" w:cstheme="majorBidi"/>
          <w:rtl/>
        </w:rPr>
        <w:t>می‌شود</w:t>
      </w:r>
      <w:r w:rsidRPr="00D062AB">
        <w:rPr>
          <w:rFonts w:asciiTheme="majorBidi" w:hAnsiTheme="majorBidi" w:cstheme="majorBidi"/>
          <w:rtl/>
        </w:rPr>
        <w:t xml:space="preserve"> ولی گاهی هم </w:t>
      </w:r>
      <w:r w:rsidR="00D40257" w:rsidRPr="00D062AB">
        <w:rPr>
          <w:rFonts w:asciiTheme="majorBidi" w:hAnsiTheme="majorBidi" w:cstheme="majorBidi"/>
          <w:rtl/>
        </w:rPr>
        <w:t>این‌طور</w:t>
      </w:r>
      <w:r w:rsidRPr="00D062AB">
        <w:rPr>
          <w:rFonts w:asciiTheme="majorBidi" w:hAnsiTheme="majorBidi" w:cstheme="majorBidi"/>
          <w:rtl/>
        </w:rPr>
        <w:t xml:space="preserve"> </w:t>
      </w:r>
      <w:r w:rsidR="006A62AB" w:rsidRPr="00D062AB">
        <w:rPr>
          <w:rFonts w:asciiTheme="majorBidi" w:hAnsiTheme="majorBidi" w:cstheme="majorBidi"/>
          <w:rtl/>
        </w:rPr>
        <w:t>نمی‌شود</w:t>
      </w:r>
      <w:r w:rsidRPr="00D062AB">
        <w:rPr>
          <w:rFonts w:asciiTheme="majorBidi" w:hAnsiTheme="majorBidi" w:cstheme="majorBidi"/>
          <w:rtl/>
        </w:rPr>
        <w:t xml:space="preserve">. متصور هست حالتی که رضایت باشد ولی اذن نباشد. او برایش قطعی است که او راضی است ولی </w:t>
      </w:r>
      <w:r w:rsidR="00D40257" w:rsidRPr="00D062AB">
        <w:rPr>
          <w:rFonts w:asciiTheme="majorBidi" w:hAnsiTheme="majorBidi" w:cstheme="majorBidi"/>
          <w:rtl/>
        </w:rPr>
        <w:t>الآن</w:t>
      </w:r>
      <w:r w:rsidRPr="00D062AB">
        <w:rPr>
          <w:rFonts w:asciiTheme="majorBidi" w:hAnsiTheme="majorBidi" w:cstheme="majorBidi"/>
          <w:rtl/>
        </w:rPr>
        <w:t xml:space="preserve"> که نگاهش </w:t>
      </w:r>
      <w:r w:rsidR="00D40257" w:rsidRPr="00D062AB">
        <w:rPr>
          <w:rFonts w:asciiTheme="majorBidi" w:hAnsiTheme="majorBidi" w:cstheme="majorBidi"/>
          <w:rtl/>
        </w:rPr>
        <w:t>می‌کند</w:t>
      </w:r>
      <w:r w:rsidRPr="00D062AB">
        <w:rPr>
          <w:rFonts w:asciiTheme="majorBidi" w:hAnsiTheme="majorBidi" w:cstheme="majorBidi"/>
          <w:rtl/>
        </w:rPr>
        <w:t xml:space="preserve"> او اطلاع ندارد. </w:t>
      </w:r>
      <w:r w:rsidR="006A62AB" w:rsidRPr="00D062AB">
        <w:rPr>
          <w:rFonts w:asciiTheme="majorBidi" w:hAnsiTheme="majorBidi" w:cstheme="majorBidi"/>
          <w:rtl/>
        </w:rPr>
        <w:t>نمی‌شود</w:t>
      </w:r>
      <w:r w:rsidRPr="00D062AB">
        <w:rPr>
          <w:rFonts w:asciiTheme="majorBidi" w:hAnsiTheme="majorBidi" w:cstheme="majorBidi"/>
          <w:rtl/>
        </w:rPr>
        <w:t xml:space="preserve"> گفت اذن به این نگاه داد. حالاتی فرض </w:t>
      </w:r>
      <w:r w:rsidR="00D40257" w:rsidRPr="00D062AB">
        <w:rPr>
          <w:rFonts w:asciiTheme="majorBidi" w:hAnsiTheme="majorBidi" w:cstheme="majorBidi"/>
          <w:rtl/>
        </w:rPr>
        <w:t>می‌شود</w:t>
      </w:r>
      <w:r w:rsidRPr="00D062AB">
        <w:rPr>
          <w:rFonts w:asciiTheme="majorBidi" w:hAnsiTheme="majorBidi" w:cstheme="majorBidi"/>
          <w:rtl/>
        </w:rPr>
        <w:t xml:space="preserve"> که رضایت باشد ولی اذن نباشد. </w:t>
      </w:r>
      <w:r w:rsidR="00356DC4" w:rsidRPr="00D062AB">
        <w:rPr>
          <w:rFonts w:asciiTheme="majorBidi" w:hAnsiTheme="majorBidi" w:cstheme="majorBidi"/>
          <w:rtl/>
        </w:rPr>
        <w:t xml:space="preserve">گرچه کم است. این احتمال سوم است که بگوییم شرط، اذن نیست بلکه رضایت است که دایره کمی اوسع </w:t>
      </w:r>
      <w:r w:rsidR="00D40257" w:rsidRPr="00D062AB">
        <w:rPr>
          <w:rFonts w:asciiTheme="majorBidi" w:hAnsiTheme="majorBidi" w:cstheme="majorBidi"/>
          <w:rtl/>
        </w:rPr>
        <w:t>می‌شود</w:t>
      </w:r>
      <w:r w:rsidR="00356DC4" w:rsidRPr="00D062AB">
        <w:rPr>
          <w:rFonts w:asciiTheme="majorBidi" w:hAnsiTheme="majorBidi" w:cstheme="majorBidi"/>
          <w:rtl/>
        </w:rPr>
        <w:t xml:space="preserve">. </w:t>
      </w:r>
    </w:p>
    <w:p w:rsidR="00356DC4" w:rsidRPr="00D062AB" w:rsidRDefault="00356DC4" w:rsidP="00256E4D">
      <w:pPr>
        <w:pStyle w:val="ListParagraph"/>
        <w:numPr>
          <w:ilvl w:val="0"/>
          <w:numId w:val="12"/>
        </w:numPr>
        <w:rPr>
          <w:rFonts w:asciiTheme="majorBidi" w:hAnsiTheme="majorBidi" w:cstheme="majorBidi"/>
        </w:rPr>
      </w:pPr>
      <w:r w:rsidRPr="00D062AB">
        <w:rPr>
          <w:rFonts w:asciiTheme="majorBidi" w:hAnsiTheme="majorBidi" w:cstheme="majorBidi"/>
          <w:rtl/>
        </w:rPr>
        <w:t xml:space="preserve">از این هم دایره را اوسع بگیریم و بگوییم علم او کافی است و او فقط باید مطلع باشد برای ازدواج به او نگاه </w:t>
      </w:r>
      <w:r w:rsidR="00D40257" w:rsidRPr="00D062AB">
        <w:rPr>
          <w:rFonts w:asciiTheme="majorBidi" w:hAnsiTheme="majorBidi" w:cstheme="majorBidi"/>
          <w:rtl/>
        </w:rPr>
        <w:t>می‌کند</w:t>
      </w:r>
      <w:r w:rsidRPr="00D062AB">
        <w:rPr>
          <w:rFonts w:asciiTheme="majorBidi" w:hAnsiTheme="majorBidi" w:cstheme="majorBidi"/>
          <w:rtl/>
        </w:rPr>
        <w:t xml:space="preserve"> ولو اینکه رضایت ندارد. مطلع است ولو اینکه </w:t>
      </w:r>
      <w:r w:rsidR="00D40257" w:rsidRPr="00D062AB">
        <w:rPr>
          <w:rFonts w:asciiTheme="majorBidi" w:hAnsiTheme="majorBidi" w:cstheme="majorBidi"/>
          <w:rtl/>
        </w:rPr>
        <w:t>به‌زور</w:t>
      </w:r>
      <w:r w:rsidRPr="00D062AB">
        <w:rPr>
          <w:rFonts w:asciiTheme="majorBidi" w:hAnsiTheme="majorBidi" w:cstheme="majorBidi"/>
          <w:rtl/>
        </w:rPr>
        <w:t xml:space="preserve"> هم باشد او نگاه </w:t>
      </w:r>
      <w:r w:rsidR="00D40257" w:rsidRPr="00D062AB">
        <w:rPr>
          <w:rFonts w:asciiTheme="majorBidi" w:hAnsiTheme="majorBidi" w:cstheme="majorBidi"/>
          <w:rtl/>
        </w:rPr>
        <w:t>می‌کند</w:t>
      </w:r>
      <w:r w:rsidRPr="00D062AB">
        <w:rPr>
          <w:rFonts w:asciiTheme="majorBidi" w:hAnsiTheme="majorBidi" w:cstheme="majorBidi"/>
          <w:rtl/>
        </w:rPr>
        <w:t xml:space="preserve"> ولی اطلاع دارد حتی رضایت هم شرط نیست. این احتمال چهارم خیلی ضعیف و مستبعد است ولی </w:t>
      </w:r>
      <w:r w:rsidR="00D40257" w:rsidRPr="00D062AB">
        <w:rPr>
          <w:rFonts w:asciiTheme="majorBidi" w:hAnsiTheme="majorBidi" w:cstheme="majorBidi"/>
          <w:rtl/>
        </w:rPr>
        <w:t>به‌عنوان</w:t>
      </w:r>
      <w:r w:rsidRPr="00D062AB">
        <w:rPr>
          <w:rFonts w:asciiTheme="majorBidi" w:hAnsiTheme="majorBidi" w:cstheme="majorBidi"/>
          <w:rtl/>
        </w:rPr>
        <w:t xml:space="preserve"> احتمال مطرح است.</w:t>
      </w:r>
    </w:p>
    <w:p w:rsidR="006A62AB" w:rsidRPr="00D062AB" w:rsidRDefault="006A62AB" w:rsidP="006A62AB">
      <w:pPr>
        <w:pStyle w:val="Heading2"/>
        <w:rPr>
          <w:rFonts w:asciiTheme="majorBidi" w:hAnsiTheme="majorBidi" w:cstheme="majorBidi"/>
          <w:rtl/>
        </w:rPr>
      </w:pPr>
      <w:bookmarkStart w:id="15" w:name="_Toc65321120"/>
      <w:r w:rsidRPr="00D062AB">
        <w:rPr>
          <w:rFonts w:asciiTheme="majorBidi" w:hAnsiTheme="majorBidi" w:cstheme="majorBidi"/>
          <w:rtl/>
        </w:rPr>
        <w:t>ادله احتمالات:</w:t>
      </w:r>
      <w:bookmarkEnd w:id="15"/>
    </w:p>
    <w:p w:rsidR="00356DC4" w:rsidRPr="00D062AB" w:rsidRDefault="00356DC4" w:rsidP="00356DC4">
      <w:pPr>
        <w:rPr>
          <w:rFonts w:asciiTheme="majorBidi" w:hAnsiTheme="majorBidi" w:cstheme="majorBidi"/>
          <w:rtl/>
        </w:rPr>
      </w:pPr>
      <w:r w:rsidRPr="00D062AB">
        <w:rPr>
          <w:rFonts w:asciiTheme="majorBidi" w:hAnsiTheme="majorBidi" w:cstheme="majorBidi"/>
          <w:rtl/>
        </w:rPr>
        <w:t xml:space="preserve">سه احتمال دو و سه و چهار به معنای تقیید اطلاق است اما بالاذن او الرضا او العلم. وجه هر سه </w:t>
      </w:r>
      <w:r w:rsidR="00D40257" w:rsidRPr="00D062AB">
        <w:rPr>
          <w:rFonts w:asciiTheme="majorBidi" w:hAnsiTheme="majorBidi" w:cstheme="majorBidi"/>
          <w:rtl/>
        </w:rPr>
        <w:t>علی‌رغم</w:t>
      </w:r>
      <w:r w:rsidRPr="00D062AB">
        <w:rPr>
          <w:rFonts w:asciiTheme="majorBidi" w:hAnsiTheme="majorBidi" w:cstheme="majorBidi"/>
          <w:rtl/>
        </w:rPr>
        <w:t xml:space="preserve"> اینکه دلیل اطلاق دارد انصراف است که </w:t>
      </w:r>
      <w:r w:rsidR="00D40257" w:rsidRPr="00D062AB">
        <w:rPr>
          <w:rFonts w:asciiTheme="majorBidi" w:hAnsiTheme="majorBidi" w:cstheme="majorBidi"/>
          <w:rtl/>
        </w:rPr>
        <w:t>می‌گوید</w:t>
      </w:r>
      <w:r w:rsidR="00C57E37" w:rsidRPr="00D062AB">
        <w:rPr>
          <w:rFonts w:asciiTheme="majorBidi" w:hAnsiTheme="majorBidi" w:cstheme="majorBidi"/>
          <w:rtl/>
        </w:rPr>
        <w:t xml:space="preserve"> أ </w:t>
      </w:r>
      <w:r w:rsidRPr="00D062AB">
        <w:rPr>
          <w:rFonts w:asciiTheme="majorBidi" w:hAnsiTheme="majorBidi" w:cstheme="majorBidi"/>
          <w:rtl/>
        </w:rPr>
        <w:t>ینظر الیها؟ نعم. اطلاق دارد سواء کانت راضیه او عالمه او مجیزه ام لا. فرقی ن</w:t>
      </w:r>
      <w:r w:rsidR="00D40257" w:rsidRPr="00D062AB">
        <w:rPr>
          <w:rFonts w:asciiTheme="majorBidi" w:hAnsiTheme="majorBidi" w:cstheme="majorBidi"/>
          <w:rtl/>
        </w:rPr>
        <w:t>می‌کند</w:t>
      </w:r>
      <w:r w:rsidRPr="00D062AB">
        <w:rPr>
          <w:rFonts w:asciiTheme="majorBidi" w:hAnsiTheme="majorBidi" w:cstheme="majorBidi"/>
          <w:rtl/>
        </w:rPr>
        <w:t xml:space="preserve">. وجه یکی از این سه حالت این است که بگوییم اینجا انصرافی دارد و انصرافش هم مناسبات حکم و موضوع و قرائن حالیه ای است که وجود دارد و </w:t>
      </w:r>
      <w:r w:rsidR="00D40257" w:rsidRPr="00D062AB">
        <w:rPr>
          <w:rFonts w:asciiTheme="majorBidi" w:hAnsiTheme="majorBidi" w:cstheme="majorBidi"/>
          <w:rtl/>
        </w:rPr>
        <w:t>می‌گوید</w:t>
      </w:r>
      <w:r w:rsidRPr="00D062AB">
        <w:rPr>
          <w:rFonts w:asciiTheme="majorBidi" w:hAnsiTheme="majorBidi" w:cstheme="majorBidi"/>
          <w:rtl/>
        </w:rPr>
        <w:t xml:space="preserve"> اراده </w:t>
      </w:r>
      <w:r w:rsidR="00D40257" w:rsidRPr="00D062AB">
        <w:rPr>
          <w:rFonts w:asciiTheme="majorBidi" w:hAnsiTheme="majorBidi" w:cstheme="majorBidi"/>
          <w:rtl/>
        </w:rPr>
        <w:t>ازدواج‌کرده</w:t>
      </w:r>
      <w:r w:rsidRPr="00D062AB">
        <w:rPr>
          <w:rFonts w:asciiTheme="majorBidi" w:hAnsiTheme="majorBidi" w:cstheme="majorBidi"/>
          <w:rtl/>
        </w:rPr>
        <w:t xml:space="preserve"> و تصمیم است به اینکه ازدواج کند. تصمیم به ازدواج دارد یعنی پایش </w:t>
      </w:r>
      <w:r w:rsidR="00D40257" w:rsidRPr="00D062AB">
        <w:rPr>
          <w:rFonts w:asciiTheme="majorBidi" w:hAnsiTheme="majorBidi" w:cstheme="majorBidi"/>
          <w:rtl/>
        </w:rPr>
        <w:t>درراه</w:t>
      </w:r>
      <w:r w:rsidRPr="00D062AB">
        <w:rPr>
          <w:rFonts w:asciiTheme="majorBidi" w:hAnsiTheme="majorBidi" w:cstheme="majorBidi"/>
          <w:rtl/>
        </w:rPr>
        <w:t xml:space="preserve"> است و قدمی به جلو برداشته. ولی اگر مخالف ازدواج است را ن</w:t>
      </w:r>
      <w:r w:rsidR="00D40257" w:rsidRPr="00D062AB">
        <w:rPr>
          <w:rFonts w:asciiTheme="majorBidi" w:hAnsiTheme="majorBidi" w:cstheme="majorBidi"/>
          <w:rtl/>
        </w:rPr>
        <w:t>می‌گیرد</w:t>
      </w:r>
      <w:r w:rsidRPr="00D062AB">
        <w:rPr>
          <w:rFonts w:asciiTheme="majorBidi" w:hAnsiTheme="majorBidi" w:cstheme="majorBidi"/>
          <w:rtl/>
        </w:rPr>
        <w:t xml:space="preserve">. یرید منصرف به صورتی است که </w:t>
      </w:r>
      <w:r w:rsidR="00D40257" w:rsidRPr="00D062AB">
        <w:rPr>
          <w:rFonts w:asciiTheme="majorBidi" w:hAnsiTheme="majorBidi" w:cstheme="majorBidi"/>
          <w:rtl/>
        </w:rPr>
        <w:t>آن‌طرف</w:t>
      </w:r>
      <w:r w:rsidRPr="00D062AB">
        <w:rPr>
          <w:rFonts w:asciiTheme="majorBidi" w:hAnsiTheme="majorBidi" w:cstheme="majorBidi"/>
          <w:rtl/>
        </w:rPr>
        <w:t xml:space="preserve"> هم احتمال ازدواج برایش مطرح است. جدا بحث خواهیم کرد که باید احتمال ازدواج در طرف باشد. حتی اگر احتمال ازدواج در او هست ولی </w:t>
      </w:r>
      <w:r w:rsidR="00D40257" w:rsidRPr="00D062AB">
        <w:rPr>
          <w:rFonts w:asciiTheme="majorBidi" w:hAnsiTheme="majorBidi" w:cstheme="majorBidi"/>
          <w:rtl/>
        </w:rPr>
        <w:t>الآن</w:t>
      </w:r>
      <w:r w:rsidRPr="00D062AB">
        <w:rPr>
          <w:rFonts w:asciiTheme="majorBidi" w:hAnsiTheme="majorBidi" w:cstheme="majorBidi"/>
          <w:rtl/>
        </w:rPr>
        <w:t xml:space="preserve"> راضی نیست و اذن </w:t>
      </w:r>
      <w:r w:rsidR="00D40257" w:rsidRPr="00D062AB">
        <w:rPr>
          <w:rFonts w:asciiTheme="majorBidi" w:hAnsiTheme="majorBidi" w:cstheme="majorBidi"/>
          <w:rtl/>
        </w:rPr>
        <w:t>نمی‌دهد</w:t>
      </w:r>
      <w:r w:rsidRPr="00D062AB">
        <w:rPr>
          <w:rFonts w:asciiTheme="majorBidi" w:hAnsiTheme="majorBidi" w:cstheme="majorBidi"/>
          <w:rtl/>
        </w:rPr>
        <w:t xml:space="preserve"> این را دلیل ن</w:t>
      </w:r>
      <w:r w:rsidR="00D40257" w:rsidRPr="00D062AB">
        <w:rPr>
          <w:rFonts w:asciiTheme="majorBidi" w:hAnsiTheme="majorBidi" w:cstheme="majorBidi"/>
          <w:rtl/>
        </w:rPr>
        <w:t>می‌گیرد</w:t>
      </w:r>
      <w:r w:rsidRPr="00D062AB">
        <w:rPr>
          <w:rFonts w:asciiTheme="majorBidi" w:hAnsiTheme="majorBidi" w:cstheme="majorBidi"/>
          <w:rtl/>
        </w:rPr>
        <w:t xml:space="preserve"> و منصرف از آن است. پس ظاهر روایت این است که نگاهی که </w:t>
      </w:r>
      <w:r w:rsidR="00D40257" w:rsidRPr="00D062AB">
        <w:rPr>
          <w:rFonts w:asciiTheme="majorBidi" w:hAnsiTheme="majorBidi" w:cstheme="majorBidi"/>
          <w:rtl/>
        </w:rPr>
        <w:t>می‌کند</w:t>
      </w:r>
      <w:r w:rsidRPr="00D062AB">
        <w:rPr>
          <w:rFonts w:asciiTheme="majorBidi" w:hAnsiTheme="majorBidi" w:cstheme="majorBidi"/>
          <w:rtl/>
        </w:rPr>
        <w:t xml:space="preserve"> نگاهی است که طرف هم همراهی دارد ولی اگر طرف </w:t>
      </w:r>
      <w:r w:rsidR="00D40257" w:rsidRPr="00D062AB">
        <w:rPr>
          <w:rFonts w:asciiTheme="majorBidi" w:hAnsiTheme="majorBidi" w:cstheme="majorBidi"/>
          <w:rtl/>
        </w:rPr>
        <w:t>می‌گوید</w:t>
      </w:r>
      <w:r w:rsidRPr="00D062AB">
        <w:rPr>
          <w:rFonts w:asciiTheme="majorBidi" w:hAnsiTheme="majorBidi" w:cstheme="majorBidi"/>
          <w:rtl/>
        </w:rPr>
        <w:t xml:space="preserve"> </w:t>
      </w:r>
      <w:r w:rsidR="00D40257" w:rsidRPr="00D062AB">
        <w:rPr>
          <w:rFonts w:asciiTheme="majorBidi" w:hAnsiTheme="majorBidi" w:cstheme="majorBidi"/>
          <w:rtl/>
        </w:rPr>
        <w:t>نمی‌خواهم</w:t>
      </w:r>
      <w:r w:rsidRPr="00D062AB">
        <w:rPr>
          <w:rFonts w:asciiTheme="majorBidi" w:hAnsiTheme="majorBidi" w:cstheme="majorBidi"/>
          <w:rtl/>
        </w:rPr>
        <w:t xml:space="preserve"> نگاهم کنی. ممکن است کسی بگوید اطلاق منصرف از این حالات است و شرایطی که طرف تن نداده یا </w:t>
      </w:r>
      <w:r w:rsidR="00D40257" w:rsidRPr="00D062AB">
        <w:rPr>
          <w:rFonts w:asciiTheme="majorBidi" w:hAnsiTheme="majorBidi" w:cstheme="majorBidi"/>
          <w:rtl/>
        </w:rPr>
        <w:t>اصلاً</w:t>
      </w:r>
      <w:r w:rsidRPr="00D062AB">
        <w:rPr>
          <w:rFonts w:asciiTheme="majorBidi" w:hAnsiTheme="majorBidi" w:cstheme="majorBidi"/>
          <w:rtl/>
        </w:rPr>
        <w:t xml:space="preserve"> اطلاع ندارد که </w:t>
      </w:r>
      <w:r w:rsidR="00D40257" w:rsidRPr="00D062AB">
        <w:rPr>
          <w:rFonts w:asciiTheme="majorBidi" w:hAnsiTheme="majorBidi" w:cstheme="majorBidi"/>
          <w:rtl/>
        </w:rPr>
        <w:t>می‌خواهند</w:t>
      </w:r>
      <w:r w:rsidRPr="00D062AB">
        <w:rPr>
          <w:rFonts w:asciiTheme="majorBidi" w:hAnsiTheme="majorBidi" w:cstheme="majorBidi"/>
          <w:rtl/>
        </w:rPr>
        <w:t xml:space="preserve"> او را برای ازدواج نگاه کنند ن</w:t>
      </w:r>
      <w:r w:rsidR="00D40257" w:rsidRPr="00D062AB">
        <w:rPr>
          <w:rFonts w:asciiTheme="majorBidi" w:hAnsiTheme="majorBidi" w:cstheme="majorBidi"/>
          <w:rtl/>
        </w:rPr>
        <w:t>می‌گیرد</w:t>
      </w:r>
      <w:r w:rsidRPr="00D062AB">
        <w:rPr>
          <w:rFonts w:asciiTheme="majorBidi" w:hAnsiTheme="majorBidi" w:cstheme="majorBidi"/>
          <w:rtl/>
        </w:rPr>
        <w:t xml:space="preserve">. </w:t>
      </w:r>
    </w:p>
    <w:p w:rsidR="00356DC4" w:rsidRPr="00D062AB" w:rsidRDefault="00D40257" w:rsidP="00356DC4">
      <w:pPr>
        <w:rPr>
          <w:rFonts w:asciiTheme="majorBidi" w:hAnsiTheme="majorBidi" w:cstheme="majorBidi"/>
          <w:rtl/>
        </w:rPr>
      </w:pPr>
      <w:r w:rsidRPr="00D062AB">
        <w:rPr>
          <w:rFonts w:asciiTheme="majorBidi" w:hAnsiTheme="majorBidi" w:cstheme="majorBidi"/>
          <w:rtl/>
        </w:rPr>
        <w:t>سؤال</w:t>
      </w:r>
      <w:r w:rsidR="00356DC4" w:rsidRPr="00D062AB">
        <w:rPr>
          <w:rFonts w:asciiTheme="majorBidi" w:hAnsiTheme="majorBidi" w:cstheme="majorBidi"/>
          <w:rtl/>
        </w:rPr>
        <w:t>: فرقی ن</w:t>
      </w:r>
      <w:r w:rsidRPr="00D062AB">
        <w:rPr>
          <w:rFonts w:asciiTheme="majorBidi" w:hAnsiTheme="majorBidi" w:cstheme="majorBidi"/>
          <w:rtl/>
        </w:rPr>
        <w:t>می‌کند</w:t>
      </w:r>
      <w:r w:rsidR="00356DC4" w:rsidRPr="00D062AB">
        <w:rPr>
          <w:rFonts w:asciiTheme="majorBidi" w:hAnsiTheme="majorBidi" w:cstheme="majorBidi"/>
          <w:rtl/>
        </w:rPr>
        <w:t xml:space="preserve"> که این را حکم بدانیم یا حق؟ نگاه دوم مبتنی بر این </w:t>
      </w:r>
      <w:r w:rsidRPr="00D062AB">
        <w:rPr>
          <w:rFonts w:asciiTheme="majorBidi" w:hAnsiTheme="majorBidi" w:cstheme="majorBidi"/>
          <w:rtl/>
        </w:rPr>
        <w:t>است که</w:t>
      </w:r>
      <w:r w:rsidR="00356DC4" w:rsidRPr="00D062AB">
        <w:rPr>
          <w:rFonts w:asciiTheme="majorBidi" w:hAnsiTheme="majorBidi" w:cstheme="majorBidi"/>
          <w:rtl/>
        </w:rPr>
        <w:t xml:space="preserve"> حکم نباشد و الا رضایت و عدم رضایت او متفاوت نیست.</w:t>
      </w:r>
    </w:p>
    <w:p w:rsidR="00356DC4" w:rsidRPr="00D062AB" w:rsidRDefault="00356DC4" w:rsidP="00356DC4">
      <w:pPr>
        <w:rPr>
          <w:rFonts w:asciiTheme="majorBidi" w:hAnsiTheme="majorBidi" w:cstheme="majorBidi"/>
          <w:rtl/>
        </w:rPr>
      </w:pPr>
      <w:r w:rsidRPr="00D062AB">
        <w:rPr>
          <w:rFonts w:asciiTheme="majorBidi" w:hAnsiTheme="majorBidi" w:cstheme="majorBidi"/>
          <w:rtl/>
        </w:rPr>
        <w:t xml:space="preserve">جواب: حکم اینجا جواز است و بیش از آن نیست. </w:t>
      </w:r>
      <w:r w:rsidR="00D40257" w:rsidRPr="00D062AB">
        <w:rPr>
          <w:rFonts w:asciiTheme="majorBidi" w:hAnsiTheme="majorBidi" w:cstheme="majorBidi"/>
          <w:rtl/>
        </w:rPr>
        <w:t>می‌تواند</w:t>
      </w:r>
      <w:r w:rsidRPr="00D062AB">
        <w:rPr>
          <w:rFonts w:asciiTheme="majorBidi" w:hAnsiTheme="majorBidi" w:cstheme="majorBidi"/>
          <w:rtl/>
        </w:rPr>
        <w:t xml:space="preserve"> نگاه کند. این </w:t>
      </w:r>
      <w:r w:rsidR="00D40257" w:rsidRPr="00D062AB">
        <w:rPr>
          <w:rFonts w:asciiTheme="majorBidi" w:hAnsiTheme="majorBidi" w:cstheme="majorBidi"/>
          <w:rtl/>
        </w:rPr>
        <w:t>مؤید</w:t>
      </w:r>
      <w:r w:rsidRPr="00D062AB">
        <w:rPr>
          <w:rFonts w:asciiTheme="majorBidi" w:hAnsiTheme="majorBidi" w:cstheme="majorBidi"/>
          <w:rtl/>
        </w:rPr>
        <w:t xml:space="preserve"> حکم است. حکم تکلیفی جواز است. ولی ممکن است کسی تعبیر کند که </w:t>
      </w:r>
      <w:r w:rsidR="00D40257" w:rsidRPr="00D062AB">
        <w:rPr>
          <w:rFonts w:asciiTheme="majorBidi" w:hAnsiTheme="majorBidi" w:cstheme="majorBidi"/>
          <w:rtl/>
        </w:rPr>
        <w:t>ازنظر</w:t>
      </w:r>
      <w:r w:rsidRPr="00D062AB">
        <w:rPr>
          <w:rFonts w:asciiTheme="majorBidi" w:hAnsiTheme="majorBidi" w:cstheme="majorBidi"/>
          <w:rtl/>
        </w:rPr>
        <w:t xml:space="preserve"> عرفی او نظر جایز است یعنی حق دارد. اما اینکه </w:t>
      </w:r>
      <w:r w:rsidRPr="00D062AB">
        <w:rPr>
          <w:rFonts w:asciiTheme="majorBidi" w:hAnsiTheme="majorBidi" w:cstheme="majorBidi"/>
          <w:rtl/>
        </w:rPr>
        <w:lastRenderedPageBreak/>
        <w:t xml:space="preserve">او هم </w:t>
      </w:r>
      <w:r w:rsidR="00D40257" w:rsidRPr="00D062AB">
        <w:rPr>
          <w:rFonts w:asciiTheme="majorBidi" w:hAnsiTheme="majorBidi" w:cstheme="majorBidi"/>
          <w:rtl/>
        </w:rPr>
        <w:t>حتماً</w:t>
      </w:r>
      <w:r w:rsidRPr="00D062AB">
        <w:rPr>
          <w:rFonts w:asciiTheme="majorBidi" w:hAnsiTheme="majorBidi" w:cstheme="majorBidi"/>
          <w:rtl/>
        </w:rPr>
        <w:t xml:space="preserve"> باید تمکین کند و بپذیرد ممکن است کسی بگوید بله باید قبول کند که به او نگاه کنند و الا معنی ندارد به او نگاه کنید. ممکن است کسی بگوید حقش است اگر قبول کند و الا اگر قبول نکند حقش نیست. در تعبیر حق هم این دو احتمال وجود دارد. </w:t>
      </w:r>
    </w:p>
    <w:p w:rsidR="00356DC4" w:rsidRPr="00D062AB" w:rsidRDefault="00356DC4" w:rsidP="00356DC4">
      <w:pPr>
        <w:rPr>
          <w:rFonts w:asciiTheme="majorBidi" w:hAnsiTheme="majorBidi" w:cstheme="majorBidi"/>
          <w:rtl/>
        </w:rPr>
      </w:pPr>
      <w:r w:rsidRPr="00D062AB">
        <w:rPr>
          <w:rFonts w:asciiTheme="majorBidi" w:hAnsiTheme="majorBidi" w:cstheme="majorBidi"/>
          <w:rtl/>
        </w:rPr>
        <w:t xml:space="preserve">پس مبنای اینکه احتمال اول را بپذیرد یا یکی از سه احتمال بعد، این است که اطلاق در اینجا انصراف دارد یا ندارد؟ اگر گفتیم </w:t>
      </w:r>
      <w:r w:rsidR="00D40257" w:rsidRPr="00D062AB">
        <w:rPr>
          <w:rFonts w:asciiTheme="majorBidi" w:hAnsiTheme="majorBidi" w:cstheme="majorBidi"/>
          <w:rtl/>
        </w:rPr>
        <w:t>درصورتی‌که</w:t>
      </w:r>
      <w:r w:rsidRPr="00D062AB">
        <w:rPr>
          <w:rFonts w:asciiTheme="majorBidi" w:hAnsiTheme="majorBidi" w:cstheme="majorBidi"/>
          <w:rtl/>
        </w:rPr>
        <w:t xml:space="preserve"> اراده ازدواج دارد </w:t>
      </w:r>
      <w:r w:rsidR="00D40257" w:rsidRPr="00D062AB">
        <w:rPr>
          <w:rFonts w:asciiTheme="majorBidi" w:hAnsiTheme="majorBidi" w:cstheme="majorBidi"/>
          <w:rtl/>
        </w:rPr>
        <w:t>می‌تواند</w:t>
      </w:r>
      <w:r w:rsidRPr="00D062AB">
        <w:rPr>
          <w:rFonts w:asciiTheme="majorBidi" w:hAnsiTheme="majorBidi" w:cstheme="majorBidi"/>
          <w:rtl/>
        </w:rPr>
        <w:t xml:space="preserve"> نگاه کند و اطلاقش را باید بگیریم و همه احوال را </w:t>
      </w:r>
      <w:r w:rsidR="00D40257" w:rsidRPr="00D062AB">
        <w:rPr>
          <w:rFonts w:asciiTheme="majorBidi" w:hAnsiTheme="majorBidi" w:cstheme="majorBidi"/>
          <w:rtl/>
        </w:rPr>
        <w:t>می‌گیرد</w:t>
      </w:r>
      <w:r w:rsidRPr="00D062AB">
        <w:rPr>
          <w:rFonts w:asciiTheme="majorBidi" w:hAnsiTheme="majorBidi" w:cstheme="majorBidi"/>
          <w:rtl/>
        </w:rPr>
        <w:t xml:space="preserve"> حتی جایی که رضایت نیست و جایی که علم ندارد یا اینکه کسی بگوید مقام مقامی است که موجب انصراف </w:t>
      </w:r>
      <w:r w:rsidR="00D40257" w:rsidRPr="00D062AB">
        <w:rPr>
          <w:rFonts w:asciiTheme="majorBidi" w:hAnsiTheme="majorBidi" w:cstheme="majorBidi"/>
          <w:rtl/>
        </w:rPr>
        <w:t>می‌شود</w:t>
      </w:r>
      <w:r w:rsidRPr="00D062AB">
        <w:rPr>
          <w:rFonts w:asciiTheme="majorBidi" w:hAnsiTheme="majorBidi" w:cstheme="majorBidi"/>
          <w:rtl/>
        </w:rPr>
        <w:t xml:space="preserve"> </w:t>
      </w:r>
      <w:r w:rsidR="00D40257" w:rsidRPr="00D062AB">
        <w:rPr>
          <w:rFonts w:asciiTheme="majorBidi" w:hAnsiTheme="majorBidi" w:cstheme="majorBidi"/>
          <w:rtl/>
        </w:rPr>
        <w:t>به‌جایی</w:t>
      </w:r>
      <w:r w:rsidRPr="00D062AB">
        <w:rPr>
          <w:rFonts w:asciiTheme="majorBidi" w:hAnsiTheme="majorBidi" w:cstheme="majorBidi"/>
          <w:rtl/>
        </w:rPr>
        <w:t xml:space="preserve"> که زن همراهی دارد والا شما حق ندارید نگاه کنید.</w:t>
      </w:r>
    </w:p>
    <w:p w:rsidR="00356DC4" w:rsidRPr="00D062AB" w:rsidRDefault="00D40257" w:rsidP="00356DC4">
      <w:pPr>
        <w:rPr>
          <w:rFonts w:asciiTheme="majorBidi" w:hAnsiTheme="majorBidi" w:cstheme="majorBidi"/>
          <w:rtl/>
        </w:rPr>
      </w:pPr>
      <w:r w:rsidRPr="00D062AB">
        <w:rPr>
          <w:rFonts w:asciiTheme="majorBidi" w:hAnsiTheme="majorBidi" w:cstheme="majorBidi"/>
          <w:rtl/>
        </w:rPr>
        <w:t>سؤال</w:t>
      </w:r>
      <w:r w:rsidR="00356DC4" w:rsidRPr="00D062AB">
        <w:rPr>
          <w:rFonts w:asciiTheme="majorBidi" w:hAnsiTheme="majorBidi" w:cstheme="majorBidi"/>
          <w:rtl/>
        </w:rPr>
        <w:t xml:space="preserve">: بالاخره بحث محرمیت و </w:t>
      </w:r>
      <w:r w:rsidRPr="00D062AB">
        <w:rPr>
          <w:rFonts w:asciiTheme="majorBidi" w:hAnsiTheme="majorBidi" w:cstheme="majorBidi"/>
          <w:rtl/>
        </w:rPr>
        <w:t>این‌ها</w:t>
      </w:r>
      <w:r w:rsidR="00356DC4" w:rsidRPr="00D062AB">
        <w:rPr>
          <w:rFonts w:asciiTheme="majorBidi" w:hAnsiTheme="majorBidi" w:cstheme="majorBidi"/>
          <w:rtl/>
        </w:rPr>
        <w:t xml:space="preserve"> نیست....</w:t>
      </w:r>
    </w:p>
    <w:p w:rsidR="00E25F4A" w:rsidRPr="00D062AB" w:rsidRDefault="00356DC4" w:rsidP="008F66E8">
      <w:pPr>
        <w:rPr>
          <w:rFonts w:asciiTheme="majorBidi" w:hAnsiTheme="majorBidi" w:cstheme="majorBidi"/>
          <w:rtl/>
        </w:rPr>
      </w:pPr>
      <w:r w:rsidRPr="00D062AB">
        <w:rPr>
          <w:rFonts w:asciiTheme="majorBidi" w:hAnsiTheme="majorBidi" w:cstheme="majorBidi"/>
          <w:rtl/>
        </w:rPr>
        <w:t xml:space="preserve">جواب: بله ممکن است کسی مذاق شرع را قرینه بر انصراف بگیرد. بالاخره اصل این </w:t>
      </w:r>
      <w:r w:rsidR="00D40257" w:rsidRPr="00D062AB">
        <w:rPr>
          <w:rFonts w:asciiTheme="majorBidi" w:hAnsiTheme="majorBidi" w:cstheme="majorBidi"/>
          <w:rtl/>
        </w:rPr>
        <w:t>است که</w:t>
      </w:r>
      <w:r w:rsidRPr="00D062AB">
        <w:rPr>
          <w:rFonts w:asciiTheme="majorBidi" w:hAnsiTheme="majorBidi" w:cstheme="majorBidi"/>
          <w:rtl/>
        </w:rPr>
        <w:t xml:space="preserve"> نگاه نکند و استثنایش را باید جا انداخت. اما نقطه مقابلش کسی جواب </w:t>
      </w:r>
      <w:r w:rsidR="00C57E37" w:rsidRPr="00D062AB">
        <w:rPr>
          <w:rFonts w:asciiTheme="majorBidi" w:hAnsiTheme="majorBidi" w:cstheme="majorBidi"/>
          <w:rtl/>
        </w:rPr>
        <w:t>می‌دهد</w:t>
      </w:r>
      <w:r w:rsidRPr="00D062AB">
        <w:rPr>
          <w:rFonts w:asciiTheme="majorBidi" w:hAnsiTheme="majorBidi" w:cstheme="majorBidi"/>
          <w:rtl/>
        </w:rPr>
        <w:t xml:space="preserve"> که «</w:t>
      </w:r>
      <w:r w:rsidR="00C57E37" w:rsidRPr="00D062AB">
        <w:rPr>
          <w:rFonts w:asciiTheme="majorBidi" w:hAnsiTheme="majorBidi" w:cstheme="majorBidi"/>
          <w:color w:val="008000"/>
          <w:rtl/>
        </w:rPr>
        <w:t>أَنْ يَشْتَرِيَهَا بِأَغْلَى الثَّمَنِ</w:t>
      </w:r>
      <w:r w:rsidR="00C57E37" w:rsidRPr="00D062AB">
        <w:rPr>
          <w:rFonts w:asciiTheme="majorBidi" w:hAnsiTheme="majorBidi" w:cstheme="majorBidi"/>
          <w:rtl/>
        </w:rPr>
        <w:t>»</w:t>
      </w:r>
      <w:r w:rsidR="00C57E37" w:rsidRPr="00D062AB">
        <w:rPr>
          <w:rStyle w:val="FootnoteReference"/>
          <w:rFonts w:asciiTheme="majorBidi" w:hAnsiTheme="majorBidi" w:cstheme="majorBidi"/>
          <w:rtl/>
        </w:rPr>
        <w:footnoteReference w:id="1"/>
      </w:r>
      <w:r w:rsidR="00C57E37" w:rsidRPr="00D062AB">
        <w:rPr>
          <w:rFonts w:asciiTheme="majorBidi" w:hAnsiTheme="majorBidi" w:cstheme="majorBidi"/>
          <w:rtl/>
        </w:rPr>
        <w:t xml:space="preserve"> </w:t>
      </w:r>
      <w:r w:rsidRPr="00D062AB">
        <w:rPr>
          <w:rFonts w:asciiTheme="majorBidi" w:hAnsiTheme="majorBidi" w:cstheme="majorBidi"/>
          <w:rtl/>
        </w:rPr>
        <w:t xml:space="preserve">و </w:t>
      </w:r>
      <w:r w:rsidR="00D40257" w:rsidRPr="00D062AB">
        <w:rPr>
          <w:rFonts w:asciiTheme="majorBidi" w:hAnsiTheme="majorBidi" w:cstheme="majorBidi"/>
          <w:rtl/>
        </w:rPr>
        <w:t>می‌خواهد</w:t>
      </w:r>
      <w:r w:rsidRPr="00D062AB">
        <w:rPr>
          <w:rFonts w:asciiTheme="majorBidi" w:hAnsiTheme="majorBidi" w:cstheme="majorBidi"/>
          <w:rtl/>
        </w:rPr>
        <w:t xml:space="preserve"> ازدواج کند و اقدام به امر </w:t>
      </w:r>
      <w:r w:rsidR="00D40257" w:rsidRPr="00D062AB">
        <w:rPr>
          <w:rFonts w:asciiTheme="majorBidi" w:hAnsiTheme="majorBidi" w:cstheme="majorBidi"/>
          <w:rtl/>
        </w:rPr>
        <w:t>مهمی کند</w:t>
      </w:r>
      <w:r w:rsidRPr="00D062AB">
        <w:rPr>
          <w:rFonts w:asciiTheme="majorBidi" w:hAnsiTheme="majorBidi" w:cstheme="majorBidi"/>
          <w:rtl/>
        </w:rPr>
        <w:t xml:space="preserve">. اگر اجازه هم نداد و اطلاع هم ندارد و جایی گیر </w:t>
      </w:r>
      <w:r w:rsidR="00D40257" w:rsidRPr="00D062AB">
        <w:rPr>
          <w:rFonts w:asciiTheme="majorBidi" w:hAnsiTheme="majorBidi" w:cstheme="majorBidi"/>
          <w:rtl/>
        </w:rPr>
        <w:t>می‌آید</w:t>
      </w:r>
      <w:r w:rsidRPr="00D062AB">
        <w:rPr>
          <w:rFonts w:asciiTheme="majorBidi" w:hAnsiTheme="majorBidi" w:cstheme="majorBidi"/>
          <w:rtl/>
        </w:rPr>
        <w:t xml:space="preserve"> و نگاهش </w:t>
      </w:r>
      <w:r w:rsidR="00D40257" w:rsidRPr="00D062AB">
        <w:rPr>
          <w:rFonts w:asciiTheme="majorBidi" w:hAnsiTheme="majorBidi" w:cstheme="majorBidi"/>
          <w:rtl/>
        </w:rPr>
        <w:t>می‌کند</w:t>
      </w:r>
      <w:r w:rsidRPr="00D062AB">
        <w:rPr>
          <w:rFonts w:asciiTheme="majorBidi" w:hAnsiTheme="majorBidi" w:cstheme="majorBidi"/>
          <w:rtl/>
        </w:rPr>
        <w:t xml:space="preserve">. قصه </w:t>
      </w:r>
      <w:r w:rsidR="00D40257" w:rsidRPr="00D062AB">
        <w:rPr>
          <w:rFonts w:asciiTheme="majorBidi" w:hAnsiTheme="majorBidi" w:cstheme="majorBidi"/>
          <w:rtl/>
        </w:rPr>
        <w:t>جابر ابن</w:t>
      </w:r>
      <w:r w:rsidRPr="00D062AB">
        <w:rPr>
          <w:rFonts w:asciiTheme="majorBidi" w:hAnsiTheme="majorBidi" w:cstheme="majorBidi"/>
          <w:rtl/>
        </w:rPr>
        <w:t xml:space="preserve"> </w:t>
      </w:r>
      <w:r w:rsidR="00D40257" w:rsidRPr="00D062AB">
        <w:rPr>
          <w:rFonts w:asciiTheme="majorBidi" w:hAnsiTheme="majorBidi" w:cstheme="majorBidi"/>
          <w:rtl/>
        </w:rPr>
        <w:t>عبدالله</w:t>
      </w:r>
      <w:r w:rsidRPr="00D062AB">
        <w:rPr>
          <w:rFonts w:asciiTheme="majorBidi" w:hAnsiTheme="majorBidi" w:cstheme="majorBidi"/>
          <w:rtl/>
        </w:rPr>
        <w:t xml:space="preserve"> الانصاری هم خیلی عجیب است. امام آن را نقل </w:t>
      </w:r>
      <w:r w:rsidR="00D40257" w:rsidRPr="00D062AB">
        <w:rPr>
          <w:rFonts w:asciiTheme="majorBidi" w:hAnsiTheme="majorBidi" w:cstheme="majorBidi"/>
          <w:rtl/>
        </w:rPr>
        <w:t>می‌کند</w:t>
      </w:r>
      <w:r w:rsidRPr="00D062AB">
        <w:rPr>
          <w:rFonts w:asciiTheme="majorBidi" w:hAnsiTheme="majorBidi" w:cstheme="majorBidi"/>
          <w:rtl/>
        </w:rPr>
        <w:t xml:space="preserve"> در جعفریات است و روایتش را در مستدرک </w:t>
      </w:r>
      <w:r w:rsidR="00D40257" w:rsidRPr="00D062AB">
        <w:rPr>
          <w:rFonts w:asciiTheme="majorBidi" w:hAnsiTheme="majorBidi" w:cstheme="majorBidi"/>
          <w:rtl/>
        </w:rPr>
        <w:t>خوانده‌ایم</w:t>
      </w:r>
      <w:r w:rsidRPr="00D062AB">
        <w:rPr>
          <w:rFonts w:asciiTheme="majorBidi" w:hAnsiTheme="majorBidi" w:cstheme="majorBidi"/>
          <w:rtl/>
        </w:rPr>
        <w:t xml:space="preserve">. </w:t>
      </w:r>
      <w:r w:rsidR="00D40257" w:rsidRPr="00D062AB">
        <w:rPr>
          <w:rFonts w:asciiTheme="majorBidi" w:hAnsiTheme="majorBidi" w:cstheme="majorBidi"/>
          <w:rtl/>
        </w:rPr>
        <w:t>می‌گوید</w:t>
      </w:r>
      <w:r w:rsidRPr="00D062AB">
        <w:rPr>
          <w:rFonts w:asciiTheme="majorBidi" w:hAnsiTheme="majorBidi" w:cstheme="majorBidi"/>
          <w:rtl/>
        </w:rPr>
        <w:t xml:space="preserve"> پیامبر فرمودند: </w:t>
      </w:r>
      <w:r w:rsidR="00C57E37" w:rsidRPr="00D062AB">
        <w:rPr>
          <w:rFonts w:asciiTheme="majorBidi" w:hAnsiTheme="majorBidi" w:cstheme="majorBidi"/>
          <w:rtl/>
        </w:rPr>
        <w:t>«</w:t>
      </w:r>
      <w:r w:rsidR="00C57E37" w:rsidRPr="00D062AB">
        <w:rPr>
          <w:rFonts w:asciiTheme="majorBidi" w:hAnsiTheme="majorBidi" w:cstheme="majorBidi"/>
          <w:color w:val="008000"/>
          <w:rtl/>
        </w:rPr>
        <w:t>إِذَا أَرَادَ أَحَدُكُمْ أَنْ يَتَزَوَّجَ الْمَرْأَةَ فَلَا بَأْسَ‏</w:t>
      </w:r>
      <w:r w:rsidR="00C57E37" w:rsidRPr="00D062AB">
        <w:rPr>
          <w:rFonts w:asciiTheme="majorBidi" w:hAnsiTheme="majorBidi" w:cstheme="majorBidi"/>
          <w:color w:val="008000"/>
        </w:rPr>
        <w:t xml:space="preserve"> </w:t>
      </w:r>
      <w:r w:rsidR="00C57E37" w:rsidRPr="00D062AB">
        <w:rPr>
          <w:rFonts w:asciiTheme="majorBidi" w:hAnsiTheme="majorBidi" w:cstheme="majorBidi"/>
          <w:color w:val="008000"/>
          <w:rtl/>
        </w:rPr>
        <w:t>أَنْ يَنْظُرَ إِلَى مَا يَدْعُوهُ إِلَيْهِ مِنْهَا قَالَ جَعْفَرُ بْنُ مُحَمَّدٍ قَالَ لَنَا أَبِي ذَكَرْتُ هَذَا لِجَابِرِ بْنِ عَبْدِ اللَّهِ الْأَنْصَارِيِّ</w:t>
      </w:r>
      <w:r w:rsidR="00C57E37" w:rsidRPr="00D062AB">
        <w:rPr>
          <w:rFonts w:asciiTheme="majorBidi" w:hAnsiTheme="majorBidi" w:cstheme="majorBidi"/>
          <w:rtl/>
        </w:rPr>
        <w:t>»</w:t>
      </w:r>
      <w:r w:rsidR="008F66E8" w:rsidRPr="00D062AB">
        <w:rPr>
          <w:rStyle w:val="FootnoteReference"/>
          <w:rFonts w:asciiTheme="majorBidi" w:hAnsiTheme="majorBidi" w:cstheme="majorBidi"/>
          <w:rtl/>
        </w:rPr>
        <w:footnoteReference w:id="2"/>
      </w:r>
      <w:r w:rsidR="00C57E37" w:rsidRPr="00D062AB">
        <w:rPr>
          <w:rFonts w:asciiTheme="majorBidi" w:hAnsiTheme="majorBidi" w:cstheme="majorBidi"/>
          <w:rtl/>
        </w:rPr>
        <w:t xml:space="preserve"> </w:t>
      </w:r>
      <w:r w:rsidR="00E25F4A" w:rsidRPr="00D062AB">
        <w:rPr>
          <w:rFonts w:asciiTheme="majorBidi" w:hAnsiTheme="majorBidi" w:cstheme="majorBidi"/>
          <w:rtl/>
        </w:rPr>
        <w:t xml:space="preserve">جابر </w:t>
      </w:r>
      <w:r w:rsidR="00D40257" w:rsidRPr="00D062AB">
        <w:rPr>
          <w:rFonts w:asciiTheme="majorBidi" w:hAnsiTheme="majorBidi" w:cstheme="majorBidi"/>
          <w:rtl/>
        </w:rPr>
        <w:t>می‌گوید</w:t>
      </w:r>
      <w:r w:rsidR="00E25F4A" w:rsidRPr="00D062AB">
        <w:rPr>
          <w:rFonts w:asciiTheme="majorBidi" w:hAnsiTheme="majorBidi" w:cstheme="majorBidi"/>
          <w:rtl/>
        </w:rPr>
        <w:t xml:space="preserve"> بله پیامبر فرمودند این حرف را و بعد جابر اضافه کرد وقتی از پیامبر این حدیث را شنیدم </w:t>
      </w:r>
      <w:r w:rsidR="008F66E8" w:rsidRPr="00D062AB">
        <w:rPr>
          <w:rFonts w:asciiTheme="majorBidi" w:hAnsiTheme="majorBidi" w:cstheme="majorBidi"/>
          <w:rtl/>
        </w:rPr>
        <w:t>«</w:t>
      </w:r>
      <w:r w:rsidR="008F66E8" w:rsidRPr="00D062AB">
        <w:rPr>
          <w:rFonts w:asciiTheme="majorBidi" w:hAnsiTheme="majorBidi" w:cstheme="majorBidi"/>
          <w:color w:val="008000"/>
          <w:rtl/>
        </w:rPr>
        <w:t>اخْتَبَأْتُ بِجَارِيَةٍ مِنَ الْأَنْصَارِ فِي حَائِطٍ لِأَبِيهَا</w:t>
      </w:r>
      <w:r w:rsidR="008F66E8" w:rsidRPr="00D062AB">
        <w:rPr>
          <w:rFonts w:asciiTheme="majorBidi" w:hAnsiTheme="majorBidi" w:cstheme="majorBidi"/>
          <w:rtl/>
        </w:rPr>
        <w:t>»</w:t>
      </w:r>
      <w:r w:rsidR="00E25F4A" w:rsidRPr="00D062AB">
        <w:rPr>
          <w:rFonts w:asciiTheme="majorBidi" w:hAnsiTheme="majorBidi" w:cstheme="majorBidi"/>
          <w:rtl/>
        </w:rPr>
        <w:t>.</w:t>
      </w:r>
      <w:r w:rsidR="008F66E8" w:rsidRPr="00D062AB">
        <w:rPr>
          <w:rStyle w:val="FootnoteReference"/>
          <w:rFonts w:asciiTheme="majorBidi" w:hAnsiTheme="majorBidi" w:cstheme="majorBidi"/>
          <w:rtl/>
        </w:rPr>
        <w:footnoteReference w:id="3"/>
      </w:r>
      <w:r w:rsidR="00E25F4A" w:rsidRPr="00D062AB">
        <w:rPr>
          <w:rFonts w:asciiTheme="majorBidi" w:hAnsiTheme="majorBidi" w:cstheme="majorBidi"/>
          <w:rtl/>
        </w:rPr>
        <w:t xml:space="preserve"> جایی خودم را مخفی کردم </w:t>
      </w:r>
      <w:r w:rsidR="008F66E8" w:rsidRPr="00D062AB">
        <w:rPr>
          <w:rFonts w:asciiTheme="majorBidi" w:hAnsiTheme="majorBidi" w:cstheme="majorBidi"/>
          <w:rtl/>
        </w:rPr>
        <w:t>«</w:t>
      </w:r>
      <w:r w:rsidR="008F66E8" w:rsidRPr="00D062AB">
        <w:rPr>
          <w:rFonts w:asciiTheme="majorBidi" w:hAnsiTheme="majorBidi" w:cstheme="majorBidi"/>
          <w:color w:val="008000"/>
          <w:rtl/>
        </w:rPr>
        <w:t>فَنَظَرْتُ إِلَى مَا أَرَدْتُ وَ إِلَى مَا لَمْ أُرِدْ</w:t>
      </w:r>
      <w:r w:rsidR="008F66E8" w:rsidRPr="00D062AB">
        <w:rPr>
          <w:rFonts w:asciiTheme="majorBidi" w:hAnsiTheme="majorBidi" w:cstheme="majorBidi"/>
          <w:rtl/>
        </w:rPr>
        <w:t>»</w:t>
      </w:r>
      <w:r w:rsidR="008F66E8" w:rsidRPr="00D062AB">
        <w:rPr>
          <w:rStyle w:val="FootnoteReference"/>
          <w:rFonts w:asciiTheme="majorBidi" w:hAnsiTheme="majorBidi" w:cstheme="majorBidi"/>
          <w:rtl/>
        </w:rPr>
        <w:footnoteReference w:id="4"/>
      </w:r>
      <w:r w:rsidR="00E25F4A" w:rsidRPr="00D062AB">
        <w:rPr>
          <w:rFonts w:asciiTheme="majorBidi" w:hAnsiTheme="majorBidi" w:cstheme="majorBidi"/>
          <w:rtl/>
        </w:rPr>
        <w:t xml:space="preserve">. ظاهرش این </w:t>
      </w:r>
      <w:r w:rsidR="00D40257" w:rsidRPr="00D062AB">
        <w:rPr>
          <w:rFonts w:asciiTheme="majorBidi" w:hAnsiTheme="majorBidi" w:cstheme="majorBidi"/>
          <w:rtl/>
        </w:rPr>
        <w:t>است که</w:t>
      </w:r>
      <w:r w:rsidR="00E25F4A" w:rsidRPr="00D062AB">
        <w:rPr>
          <w:rFonts w:asciiTheme="majorBidi" w:hAnsiTheme="majorBidi" w:cstheme="majorBidi"/>
          <w:rtl/>
        </w:rPr>
        <w:t xml:space="preserve"> فراتر </w:t>
      </w:r>
      <w:r w:rsidR="00D40257" w:rsidRPr="00D062AB">
        <w:rPr>
          <w:rFonts w:asciiTheme="majorBidi" w:hAnsiTheme="majorBidi" w:cstheme="majorBidi"/>
          <w:rtl/>
        </w:rPr>
        <w:t>ازآنچه</w:t>
      </w:r>
      <w:r w:rsidR="00E25F4A" w:rsidRPr="00D062AB">
        <w:rPr>
          <w:rFonts w:asciiTheme="majorBidi" w:hAnsiTheme="majorBidi" w:cstheme="majorBidi"/>
          <w:rtl/>
        </w:rPr>
        <w:t xml:space="preserve"> </w:t>
      </w:r>
      <w:r w:rsidR="00D40257" w:rsidRPr="00D062AB">
        <w:rPr>
          <w:rFonts w:asciiTheme="majorBidi" w:hAnsiTheme="majorBidi" w:cstheme="majorBidi"/>
          <w:rtl/>
        </w:rPr>
        <w:t>می‌خواستم</w:t>
      </w:r>
      <w:r w:rsidR="00E25F4A" w:rsidRPr="00D062AB">
        <w:rPr>
          <w:rFonts w:asciiTheme="majorBidi" w:hAnsiTheme="majorBidi" w:cstheme="majorBidi"/>
          <w:rtl/>
        </w:rPr>
        <w:t xml:space="preserve"> هم دیدم. </w:t>
      </w:r>
      <w:r w:rsidR="00D40257" w:rsidRPr="00D062AB">
        <w:rPr>
          <w:rFonts w:asciiTheme="majorBidi" w:hAnsiTheme="majorBidi" w:cstheme="majorBidi"/>
          <w:rtl/>
        </w:rPr>
        <w:t>می‌خواستم</w:t>
      </w:r>
      <w:r w:rsidR="00E25F4A" w:rsidRPr="00D062AB">
        <w:rPr>
          <w:rFonts w:asciiTheme="majorBidi" w:hAnsiTheme="majorBidi" w:cstheme="majorBidi"/>
          <w:rtl/>
        </w:rPr>
        <w:t xml:space="preserve"> صورتش را ببینم </w:t>
      </w:r>
      <w:r w:rsidR="00D40257" w:rsidRPr="00D062AB">
        <w:rPr>
          <w:rFonts w:asciiTheme="majorBidi" w:hAnsiTheme="majorBidi" w:cstheme="majorBidi"/>
          <w:rtl/>
        </w:rPr>
        <w:t>مثلاً</w:t>
      </w:r>
      <w:r w:rsidR="00E25F4A" w:rsidRPr="00D062AB">
        <w:rPr>
          <w:rFonts w:asciiTheme="majorBidi" w:hAnsiTheme="majorBidi" w:cstheme="majorBidi"/>
          <w:rtl/>
        </w:rPr>
        <w:t xml:space="preserve"> چادر نداشت سر و دستش را هم دیدم. البته این سند جعفریات است و خالی از اشکال نیست ولی </w:t>
      </w:r>
      <w:r w:rsidR="00D40257" w:rsidRPr="00D062AB">
        <w:rPr>
          <w:rFonts w:asciiTheme="majorBidi" w:hAnsiTheme="majorBidi" w:cstheme="majorBidi"/>
          <w:rtl/>
        </w:rPr>
        <w:t>مؤید</w:t>
      </w:r>
      <w:r w:rsidR="00E25F4A" w:rsidRPr="00D062AB">
        <w:rPr>
          <w:rFonts w:asciiTheme="majorBidi" w:hAnsiTheme="majorBidi" w:cstheme="majorBidi"/>
          <w:rtl/>
        </w:rPr>
        <w:t xml:space="preserve"> اطلاق است که </w:t>
      </w:r>
      <w:r w:rsidR="00D40257" w:rsidRPr="00D062AB">
        <w:rPr>
          <w:rFonts w:asciiTheme="majorBidi" w:hAnsiTheme="majorBidi" w:cstheme="majorBidi"/>
          <w:rtl/>
        </w:rPr>
        <w:t>می‌شود</w:t>
      </w:r>
      <w:r w:rsidR="00E25F4A" w:rsidRPr="00D062AB">
        <w:rPr>
          <w:rFonts w:asciiTheme="majorBidi" w:hAnsiTheme="majorBidi" w:cstheme="majorBidi"/>
          <w:rtl/>
        </w:rPr>
        <w:t xml:space="preserve"> نگاه کند ولو اینکه زن نداند یا اگر </w:t>
      </w:r>
      <w:r w:rsidR="00D40257" w:rsidRPr="00D062AB">
        <w:rPr>
          <w:rFonts w:asciiTheme="majorBidi" w:hAnsiTheme="majorBidi" w:cstheme="majorBidi"/>
          <w:rtl/>
        </w:rPr>
        <w:t>می‌دانست</w:t>
      </w:r>
      <w:r w:rsidR="00E25F4A" w:rsidRPr="00D062AB">
        <w:rPr>
          <w:rFonts w:asciiTheme="majorBidi" w:hAnsiTheme="majorBidi" w:cstheme="majorBidi"/>
          <w:rtl/>
        </w:rPr>
        <w:t xml:space="preserve"> شاید راضی نبود. اینجا </w:t>
      </w:r>
      <w:r w:rsidR="00D40257" w:rsidRPr="00D062AB">
        <w:rPr>
          <w:rFonts w:asciiTheme="majorBidi" w:hAnsiTheme="majorBidi" w:cstheme="majorBidi"/>
          <w:rtl/>
        </w:rPr>
        <w:t>اصلاً</w:t>
      </w:r>
      <w:r w:rsidR="00E25F4A" w:rsidRPr="00D062AB">
        <w:rPr>
          <w:rFonts w:asciiTheme="majorBidi" w:hAnsiTheme="majorBidi" w:cstheme="majorBidi"/>
          <w:rtl/>
        </w:rPr>
        <w:t xml:space="preserve"> علم ندارد چه برسد به رضایت و اذن و </w:t>
      </w:r>
      <w:r w:rsidR="00D40257" w:rsidRPr="00D062AB">
        <w:rPr>
          <w:rFonts w:asciiTheme="majorBidi" w:hAnsiTheme="majorBidi" w:cstheme="majorBidi"/>
          <w:rtl/>
        </w:rPr>
        <w:t>این‌ها</w:t>
      </w:r>
      <w:r w:rsidR="00E25F4A" w:rsidRPr="00D062AB">
        <w:rPr>
          <w:rFonts w:asciiTheme="majorBidi" w:hAnsiTheme="majorBidi" w:cstheme="majorBidi"/>
          <w:rtl/>
        </w:rPr>
        <w:t xml:space="preserve">. این اطلاق را تأکید </w:t>
      </w:r>
      <w:r w:rsidR="00D40257" w:rsidRPr="00D062AB">
        <w:rPr>
          <w:rFonts w:asciiTheme="majorBidi" w:hAnsiTheme="majorBidi" w:cstheme="majorBidi"/>
          <w:rtl/>
        </w:rPr>
        <w:t>می‌کند</w:t>
      </w:r>
      <w:r w:rsidR="00E25F4A" w:rsidRPr="00D062AB">
        <w:rPr>
          <w:rFonts w:asciiTheme="majorBidi" w:hAnsiTheme="majorBidi" w:cstheme="majorBidi"/>
          <w:rtl/>
        </w:rPr>
        <w:t xml:space="preserve">. وجه این دو نظر که اطلاق و انصراف باشد این است که اطلاق با آن تعلیل و روایت جابر تأیید </w:t>
      </w:r>
      <w:r w:rsidR="00D40257" w:rsidRPr="00D062AB">
        <w:rPr>
          <w:rFonts w:asciiTheme="majorBidi" w:hAnsiTheme="majorBidi" w:cstheme="majorBidi"/>
          <w:rtl/>
        </w:rPr>
        <w:t>می‌شود</w:t>
      </w:r>
      <w:r w:rsidR="00E25F4A" w:rsidRPr="00D062AB">
        <w:rPr>
          <w:rFonts w:asciiTheme="majorBidi" w:hAnsiTheme="majorBidi" w:cstheme="majorBidi"/>
          <w:rtl/>
        </w:rPr>
        <w:t xml:space="preserve">. انصراف هم با ادعای مذاق شرع تأیید </w:t>
      </w:r>
      <w:r w:rsidR="00D40257" w:rsidRPr="00D062AB">
        <w:rPr>
          <w:rFonts w:asciiTheme="majorBidi" w:hAnsiTheme="majorBidi" w:cstheme="majorBidi"/>
          <w:rtl/>
        </w:rPr>
        <w:t>می‌شود</w:t>
      </w:r>
      <w:r w:rsidR="00E25F4A" w:rsidRPr="00D062AB">
        <w:rPr>
          <w:rFonts w:asciiTheme="majorBidi" w:hAnsiTheme="majorBidi" w:cstheme="majorBidi"/>
          <w:rtl/>
        </w:rPr>
        <w:t xml:space="preserve"> که در اینجا که مطابق با عمومات است این است که نگاه با شرایطی جایز است که طرف بپذیرد و الا </w:t>
      </w:r>
      <w:r w:rsidR="006A62AB" w:rsidRPr="00D062AB">
        <w:rPr>
          <w:rFonts w:asciiTheme="majorBidi" w:hAnsiTheme="majorBidi" w:cstheme="majorBidi"/>
          <w:rtl/>
        </w:rPr>
        <w:t>نمی‌شود</w:t>
      </w:r>
      <w:r w:rsidR="00E25F4A" w:rsidRPr="00D062AB">
        <w:rPr>
          <w:rFonts w:asciiTheme="majorBidi" w:hAnsiTheme="majorBidi" w:cstheme="majorBidi"/>
          <w:rtl/>
        </w:rPr>
        <w:t xml:space="preserve">. حال اگر انصراف گفتیم، انصراف یا به اذن است یا به رضا یا به علم. اگر انصرافی باشد به رضایت طرف است و علم وجهی ندارد که </w:t>
      </w:r>
      <w:r w:rsidR="00D40257" w:rsidRPr="00D062AB">
        <w:rPr>
          <w:rFonts w:asciiTheme="majorBidi" w:hAnsiTheme="majorBidi" w:cstheme="majorBidi"/>
          <w:rtl/>
        </w:rPr>
        <w:t>آن‌قدر</w:t>
      </w:r>
      <w:r w:rsidR="00E25F4A" w:rsidRPr="00D062AB">
        <w:rPr>
          <w:rFonts w:asciiTheme="majorBidi" w:hAnsiTheme="majorBidi" w:cstheme="majorBidi"/>
          <w:rtl/>
        </w:rPr>
        <w:t xml:space="preserve"> سخت بگیریم یا </w:t>
      </w:r>
      <w:r w:rsidR="00D40257" w:rsidRPr="00D062AB">
        <w:rPr>
          <w:rFonts w:asciiTheme="majorBidi" w:hAnsiTheme="majorBidi" w:cstheme="majorBidi"/>
          <w:rtl/>
        </w:rPr>
        <w:t>آن‌قدر</w:t>
      </w:r>
      <w:r w:rsidR="00E25F4A" w:rsidRPr="00D062AB">
        <w:rPr>
          <w:rFonts w:asciiTheme="majorBidi" w:hAnsiTheme="majorBidi" w:cstheme="majorBidi"/>
          <w:rtl/>
        </w:rPr>
        <w:t xml:space="preserve"> </w:t>
      </w:r>
      <w:r w:rsidR="00D40257" w:rsidRPr="00D062AB">
        <w:rPr>
          <w:rFonts w:asciiTheme="majorBidi" w:hAnsiTheme="majorBidi" w:cstheme="majorBidi"/>
          <w:rtl/>
        </w:rPr>
        <w:t>بازبگیریم</w:t>
      </w:r>
      <w:r w:rsidR="00E25F4A" w:rsidRPr="00D062AB">
        <w:rPr>
          <w:rFonts w:asciiTheme="majorBidi" w:hAnsiTheme="majorBidi" w:cstheme="majorBidi"/>
          <w:rtl/>
        </w:rPr>
        <w:t xml:space="preserve"> و بگوییم علمش کافی است ولو رضایت نداشته باشد. </w:t>
      </w:r>
      <w:r w:rsidR="00D40257" w:rsidRPr="00D062AB">
        <w:rPr>
          <w:rFonts w:asciiTheme="majorBidi" w:hAnsiTheme="majorBidi" w:cstheme="majorBidi"/>
          <w:rtl/>
        </w:rPr>
        <w:t>آن‌هم</w:t>
      </w:r>
      <w:r w:rsidR="00E25F4A" w:rsidRPr="00D062AB">
        <w:rPr>
          <w:rFonts w:asciiTheme="majorBidi" w:hAnsiTheme="majorBidi" w:cstheme="majorBidi"/>
          <w:rtl/>
        </w:rPr>
        <w:t xml:space="preserve"> بعید است. اگر انصرافی باشد همان احتمال سوم است که مشروطیت به رضایت آن خانم باشد. </w:t>
      </w:r>
    </w:p>
    <w:p w:rsidR="00356DC4" w:rsidRPr="00D062AB" w:rsidRDefault="00E25F4A" w:rsidP="00E25F4A">
      <w:pPr>
        <w:rPr>
          <w:rFonts w:asciiTheme="majorBidi" w:hAnsiTheme="majorBidi" w:cstheme="majorBidi"/>
          <w:rtl/>
        </w:rPr>
      </w:pPr>
      <w:r w:rsidRPr="00D062AB">
        <w:rPr>
          <w:rFonts w:asciiTheme="majorBidi" w:hAnsiTheme="majorBidi" w:cstheme="majorBidi"/>
          <w:rtl/>
        </w:rPr>
        <w:t xml:space="preserve">این هم دو طرف قصه که </w:t>
      </w:r>
      <w:r w:rsidR="00D40257" w:rsidRPr="00D062AB">
        <w:rPr>
          <w:rFonts w:asciiTheme="majorBidi" w:hAnsiTheme="majorBidi" w:cstheme="majorBidi"/>
          <w:rtl/>
        </w:rPr>
        <w:t>نهایتاً</w:t>
      </w:r>
      <w:r w:rsidRPr="00D062AB">
        <w:rPr>
          <w:rFonts w:asciiTheme="majorBidi" w:hAnsiTheme="majorBidi" w:cstheme="majorBidi"/>
          <w:rtl/>
        </w:rPr>
        <w:t xml:space="preserve"> امر دایر </w:t>
      </w:r>
      <w:r w:rsidR="00D40257" w:rsidRPr="00D062AB">
        <w:rPr>
          <w:rFonts w:asciiTheme="majorBidi" w:hAnsiTheme="majorBidi" w:cstheme="majorBidi"/>
          <w:rtl/>
        </w:rPr>
        <w:t>می‌شود</w:t>
      </w:r>
      <w:r w:rsidRPr="00D062AB">
        <w:rPr>
          <w:rFonts w:asciiTheme="majorBidi" w:hAnsiTheme="majorBidi" w:cstheme="majorBidi"/>
          <w:rtl/>
        </w:rPr>
        <w:t xml:space="preserve"> بین دو احتمال اطلاق یا اشتراط به رضا و بعید نیست اطلاق </w:t>
      </w:r>
      <w:r w:rsidR="006A62AB" w:rsidRPr="00D062AB">
        <w:rPr>
          <w:rFonts w:asciiTheme="majorBidi" w:hAnsiTheme="majorBidi" w:cstheme="majorBidi"/>
          <w:rtl/>
        </w:rPr>
        <w:t>قابل‌قبول</w:t>
      </w:r>
      <w:r w:rsidRPr="00D062AB">
        <w:rPr>
          <w:rFonts w:asciiTheme="majorBidi" w:hAnsiTheme="majorBidi" w:cstheme="majorBidi"/>
          <w:rtl/>
        </w:rPr>
        <w:t xml:space="preserve"> باشد. علتش همان تعلیل است و اطلاق که ظاهر کلام اطلاق است و تعلیل هم آن را تأیید </w:t>
      </w:r>
      <w:r w:rsidR="00D40257" w:rsidRPr="00D062AB">
        <w:rPr>
          <w:rFonts w:asciiTheme="majorBidi" w:hAnsiTheme="majorBidi" w:cstheme="majorBidi"/>
          <w:rtl/>
        </w:rPr>
        <w:t>می‌کند</w:t>
      </w:r>
      <w:r w:rsidRPr="00D062AB">
        <w:rPr>
          <w:rFonts w:asciiTheme="majorBidi" w:hAnsiTheme="majorBidi" w:cstheme="majorBidi"/>
          <w:rtl/>
        </w:rPr>
        <w:t xml:space="preserve">. روایت جابر هم که ضعیف است و سند تامی ندارد ولی به نحوی </w:t>
      </w:r>
      <w:r w:rsidR="006A62AB" w:rsidRPr="00D062AB">
        <w:rPr>
          <w:rFonts w:asciiTheme="majorBidi" w:hAnsiTheme="majorBidi" w:cstheme="majorBidi"/>
          <w:rtl/>
        </w:rPr>
        <w:t>می‌تواند</w:t>
      </w:r>
      <w:r w:rsidRPr="00D062AB">
        <w:rPr>
          <w:rFonts w:asciiTheme="majorBidi" w:hAnsiTheme="majorBidi" w:cstheme="majorBidi"/>
          <w:rtl/>
        </w:rPr>
        <w:t xml:space="preserve"> اطلاق را تأیید کند.</w:t>
      </w:r>
    </w:p>
    <w:p w:rsidR="00E25F4A" w:rsidRPr="00D062AB" w:rsidRDefault="00D40257" w:rsidP="00E25F4A">
      <w:pPr>
        <w:rPr>
          <w:rFonts w:asciiTheme="majorBidi" w:hAnsiTheme="majorBidi" w:cstheme="majorBidi"/>
          <w:rtl/>
        </w:rPr>
      </w:pPr>
      <w:r w:rsidRPr="00D062AB">
        <w:rPr>
          <w:rFonts w:asciiTheme="majorBidi" w:hAnsiTheme="majorBidi" w:cstheme="majorBidi"/>
          <w:rtl/>
        </w:rPr>
        <w:t>سؤال</w:t>
      </w:r>
      <w:r w:rsidR="00E25F4A" w:rsidRPr="00D062AB">
        <w:rPr>
          <w:rFonts w:asciiTheme="majorBidi" w:hAnsiTheme="majorBidi" w:cstheme="majorBidi"/>
          <w:rtl/>
        </w:rPr>
        <w:t xml:space="preserve">: ... حرمت نظر </w:t>
      </w:r>
      <w:r w:rsidR="006A62AB" w:rsidRPr="00D062AB">
        <w:rPr>
          <w:rFonts w:asciiTheme="majorBidi" w:hAnsiTheme="majorBidi" w:cstheme="majorBidi"/>
          <w:rtl/>
        </w:rPr>
        <w:t>حق‌الناس</w:t>
      </w:r>
      <w:r w:rsidR="00E25F4A" w:rsidRPr="00D062AB">
        <w:rPr>
          <w:rFonts w:asciiTheme="majorBidi" w:hAnsiTheme="majorBidi" w:cstheme="majorBidi"/>
          <w:rtl/>
        </w:rPr>
        <w:t xml:space="preserve"> </w:t>
      </w:r>
      <w:r w:rsidRPr="00D062AB">
        <w:rPr>
          <w:rFonts w:asciiTheme="majorBidi" w:hAnsiTheme="majorBidi" w:cstheme="majorBidi"/>
          <w:rtl/>
        </w:rPr>
        <w:t>می‌شود</w:t>
      </w:r>
      <w:r w:rsidR="00E25F4A" w:rsidRPr="00D062AB">
        <w:rPr>
          <w:rFonts w:asciiTheme="majorBidi" w:hAnsiTheme="majorBidi" w:cstheme="majorBidi"/>
          <w:rtl/>
        </w:rPr>
        <w:t>.</w:t>
      </w:r>
    </w:p>
    <w:p w:rsidR="00E25F4A" w:rsidRPr="00D062AB" w:rsidRDefault="00E25F4A" w:rsidP="00E25F4A">
      <w:pPr>
        <w:rPr>
          <w:rFonts w:asciiTheme="majorBidi" w:hAnsiTheme="majorBidi" w:cstheme="majorBidi"/>
          <w:rtl/>
        </w:rPr>
      </w:pPr>
      <w:r w:rsidRPr="00D062AB">
        <w:rPr>
          <w:rFonts w:asciiTheme="majorBidi" w:hAnsiTheme="majorBidi" w:cstheme="majorBidi"/>
          <w:rtl/>
        </w:rPr>
        <w:lastRenderedPageBreak/>
        <w:t xml:space="preserve">جواب: </w:t>
      </w:r>
      <w:r w:rsidR="006A62AB" w:rsidRPr="00D062AB">
        <w:rPr>
          <w:rFonts w:asciiTheme="majorBidi" w:hAnsiTheme="majorBidi" w:cstheme="majorBidi"/>
          <w:rtl/>
        </w:rPr>
        <w:t>حق‌الناس</w:t>
      </w:r>
      <w:r w:rsidRPr="00D062AB">
        <w:rPr>
          <w:rFonts w:asciiTheme="majorBidi" w:hAnsiTheme="majorBidi" w:cstheme="majorBidi"/>
          <w:rtl/>
        </w:rPr>
        <w:t xml:space="preserve"> نیست. دیدن کسی حق او نیست. مثل شنیدن حرفش است. ممکن است نسبت به عورت و بخشی از چیزها </w:t>
      </w:r>
      <w:r w:rsidR="006A62AB" w:rsidRPr="00D062AB">
        <w:rPr>
          <w:rFonts w:asciiTheme="majorBidi" w:hAnsiTheme="majorBidi" w:cstheme="majorBidi"/>
          <w:rtl/>
        </w:rPr>
        <w:t>همین‌طور</w:t>
      </w:r>
      <w:r w:rsidRPr="00D062AB">
        <w:rPr>
          <w:rFonts w:asciiTheme="majorBidi" w:hAnsiTheme="majorBidi" w:cstheme="majorBidi"/>
          <w:rtl/>
        </w:rPr>
        <w:t xml:space="preserve"> باشد که گفتیم شامل </w:t>
      </w:r>
      <w:r w:rsidR="006A62AB" w:rsidRPr="00D062AB">
        <w:rPr>
          <w:rFonts w:asciiTheme="majorBidi" w:hAnsiTheme="majorBidi" w:cstheme="majorBidi"/>
          <w:rtl/>
        </w:rPr>
        <w:t>آن‌ها</w:t>
      </w:r>
      <w:r w:rsidRPr="00D062AB">
        <w:rPr>
          <w:rFonts w:asciiTheme="majorBidi" w:hAnsiTheme="majorBidi" w:cstheme="majorBidi"/>
          <w:rtl/>
        </w:rPr>
        <w:t xml:space="preserve"> </w:t>
      </w:r>
      <w:r w:rsidR="006A62AB" w:rsidRPr="00D062AB">
        <w:rPr>
          <w:rFonts w:asciiTheme="majorBidi" w:hAnsiTheme="majorBidi" w:cstheme="majorBidi"/>
          <w:rtl/>
        </w:rPr>
        <w:t>نمی‌شود</w:t>
      </w:r>
      <w:r w:rsidRPr="00D062AB">
        <w:rPr>
          <w:rFonts w:asciiTheme="majorBidi" w:hAnsiTheme="majorBidi" w:cstheme="majorBidi"/>
          <w:rtl/>
        </w:rPr>
        <w:t xml:space="preserve">. ولی </w:t>
      </w:r>
      <w:r w:rsidR="006A62AB" w:rsidRPr="00D062AB">
        <w:rPr>
          <w:rFonts w:asciiTheme="majorBidi" w:hAnsiTheme="majorBidi" w:cstheme="majorBidi"/>
          <w:rtl/>
        </w:rPr>
        <w:t>سروصورت</w:t>
      </w:r>
      <w:r w:rsidRPr="00D062AB">
        <w:rPr>
          <w:rFonts w:asciiTheme="majorBidi" w:hAnsiTheme="majorBidi" w:cstheme="majorBidi"/>
          <w:rtl/>
        </w:rPr>
        <w:t xml:space="preserve"> و دست و </w:t>
      </w:r>
      <w:r w:rsidR="00D40257" w:rsidRPr="00D062AB">
        <w:rPr>
          <w:rFonts w:asciiTheme="majorBidi" w:hAnsiTheme="majorBidi" w:cstheme="majorBidi"/>
          <w:rtl/>
        </w:rPr>
        <w:t>این‌ها</w:t>
      </w:r>
      <w:r w:rsidRPr="00D062AB">
        <w:rPr>
          <w:rFonts w:asciiTheme="majorBidi" w:hAnsiTheme="majorBidi" w:cstheme="majorBidi"/>
          <w:rtl/>
        </w:rPr>
        <w:t xml:space="preserve"> را اگر ببیند </w:t>
      </w:r>
      <w:r w:rsidR="006A62AB" w:rsidRPr="00D062AB">
        <w:rPr>
          <w:rFonts w:asciiTheme="majorBidi" w:hAnsiTheme="majorBidi" w:cstheme="majorBidi"/>
          <w:rtl/>
        </w:rPr>
        <w:t>حق‌الناس</w:t>
      </w:r>
      <w:r w:rsidRPr="00D062AB">
        <w:rPr>
          <w:rFonts w:asciiTheme="majorBidi" w:hAnsiTheme="majorBidi" w:cstheme="majorBidi"/>
          <w:rtl/>
        </w:rPr>
        <w:t>ی نیست.</w:t>
      </w:r>
    </w:p>
    <w:p w:rsidR="00E25F4A" w:rsidRPr="00D062AB" w:rsidRDefault="00D40257" w:rsidP="00E25F4A">
      <w:pPr>
        <w:rPr>
          <w:rFonts w:asciiTheme="majorBidi" w:hAnsiTheme="majorBidi" w:cstheme="majorBidi"/>
          <w:rtl/>
        </w:rPr>
      </w:pPr>
      <w:r w:rsidRPr="00D062AB">
        <w:rPr>
          <w:rFonts w:asciiTheme="majorBidi" w:hAnsiTheme="majorBidi" w:cstheme="majorBidi"/>
          <w:rtl/>
        </w:rPr>
        <w:t>سؤال</w:t>
      </w:r>
      <w:r w:rsidR="00E25F4A" w:rsidRPr="00D062AB">
        <w:rPr>
          <w:rFonts w:asciiTheme="majorBidi" w:hAnsiTheme="majorBidi" w:cstheme="majorBidi"/>
          <w:rtl/>
        </w:rPr>
        <w:t xml:space="preserve">: ایذاء </w:t>
      </w:r>
      <w:r w:rsidR="006A62AB" w:rsidRPr="00D062AB">
        <w:rPr>
          <w:rFonts w:asciiTheme="majorBidi" w:hAnsiTheme="majorBidi" w:cstheme="majorBidi"/>
          <w:rtl/>
        </w:rPr>
        <w:t>نمی‌شود</w:t>
      </w:r>
      <w:r w:rsidR="00E25F4A" w:rsidRPr="00D062AB">
        <w:rPr>
          <w:rFonts w:asciiTheme="majorBidi" w:hAnsiTheme="majorBidi" w:cstheme="majorBidi"/>
          <w:rtl/>
        </w:rPr>
        <w:t xml:space="preserve"> مطرح شود؟</w:t>
      </w:r>
    </w:p>
    <w:p w:rsidR="00E25F4A" w:rsidRPr="00D062AB" w:rsidRDefault="00E25F4A" w:rsidP="00E25F4A">
      <w:pPr>
        <w:rPr>
          <w:rFonts w:asciiTheme="majorBidi" w:hAnsiTheme="majorBidi" w:cstheme="majorBidi"/>
          <w:rtl/>
        </w:rPr>
      </w:pPr>
      <w:r w:rsidRPr="00D062AB">
        <w:rPr>
          <w:rFonts w:asciiTheme="majorBidi" w:hAnsiTheme="majorBidi" w:cstheme="majorBidi"/>
          <w:rtl/>
        </w:rPr>
        <w:t xml:space="preserve">جواب: </w:t>
      </w:r>
      <w:r w:rsidR="006A62AB" w:rsidRPr="00D062AB">
        <w:rPr>
          <w:rFonts w:asciiTheme="majorBidi" w:hAnsiTheme="majorBidi" w:cstheme="majorBidi"/>
          <w:rtl/>
        </w:rPr>
        <w:t>اولاً</w:t>
      </w:r>
      <w:r w:rsidRPr="00D062AB">
        <w:rPr>
          <w:rFonts w:asciiTheme="majorBidi" w:hAnsiTheme="majorBidi" w:cstheme="majorBidi"/>
          <w:rtl/>
        </w:rPr>
        <w:t xml:space="preserve"> ایذاء نیست. </w:t>
      </w:r>
      <w:r w:rsidR="006A62AB" w:rsidRPr="00D062AB">
        <w:rPr>
          <w:rFonts w:asciiTheme="majorBidi" w:hAnsiTheme="majorBidi" w:cstheme="majorBidi"/>
          <w:rtl/>
        </w:rPr>
        <w:t>درجایی</w:t>
      </w:r>
      <w:r w:rsidRPr="00D062AB">
        <w:rPr>
          <w:rFonts w:asciiTheme="majorBidi" w:hAnsiTheme="majorBidi" w:cstheme="majorBidi"/>
          <w:rtl/>
        </w:rPr>
        <w:t xml:space="preserve"> که علم ندارد یا رضایت ندارد ولو اینکه راضی نیست ولی اذیت </w:t>
      </w:r>
      <w:r w:rsidR="006A62AB" w:rsidRPr="00D062AB">
        <w:rPr>
          <w:rFonts w:asciiTheme="majorBidi" w:hAnsiTheme="majorBidi" w:cstheme="majorBidi"/>
          <w:rtl/>
        </w:rPr>
        <w:t>نمی‌شود</w:t>
      </w:r>
      <w:r w:rsidRPr="00D062AB">
        <w:rPr>
          <w:rFonts w:asciiTheme="majorBidi" w:hAnsiTheme="majorBidi" w:cstheme="majorBidi"/>
          <w:rtl/>
        </w:rPr>
        <w:t xml:space="preserve"> ممکن است حالات </w:t>
      </w:r>
      <w:r w:rsidR="00D40257" w:rsidRPr="00D062AB">
        <w:rPr>
          <w:rFonts w:asciiTheme="majorBidi" w:hAnsiTheme="majorBidi" w:cstheme="majorBidi"/>
          <w:rtl/>
        </w:rPr>
        <w:t>میانه‌ای</w:t>
      </w:r>
      <w:r w:rsidRPr="00D062AB">
        <w:rPr>
          <w:rFonts w:asciiTheme="majorBidi" w:hAnsiTheme="majorBidi" w:cstheme="majorBidi"/>
          <w:rtl/>
        </w:rPr>
        <w:t xml:space="preserve"> متصور باشد ضمن اینکه </w:t>
      </w:r>
      <w:r w:rsidR="00D40257" w:rsidRPr="00D062AB">
        <w:rPr>
          <w:rFonts w:asciiTheme="majorBidi" w:hAnsiTheme="majorBidi" w:cstheme="majorBidi"/>
          <w:rtl/>
        </w:rPr>
        <w:t>علی‌رغم</w:t>
      </w:r>
      <w:r w:rsidRPr="00D062AB">
        <w:rPr>
          <w:rFonts w:asciiTheme="majorBidi" w:hAnsiTheme="majorBidi" w:cstheme="majorBidi"/>
          <w:rtl/>
        </w:rPr>
        <w:t xml:space="preserve"> اینکه در باب ایذاء دیگران روایاتی داریم که ظاهرش اطلاق است اما آن اطلاق </w:t>
      </w:r>
      <w:r w:rsidR="00D40257" w:rsidRPr="00D062AB">
        <w:rPr>
          <w:rFonts w:asciiTheme="majorBidi" w:hAnsiTheme="majorBidi" w:cstheme="majorBidi"/>
          <w:rtl/>
        </w:rPr>
        <w:t>حتماً</w:t>
      </w:r>
      <w:r w:rsidRPr="00D062AB">
        <w:rPr>
          <w:rFonts w:asciiTheme="majorBidi" w:hAnsiTheme="majorBidi" w:cstheme="majorBidi"/>
          <w:rtl/>
        </w:rPr>
        <w:t xml:space="preserve"> منصرف </w:t>
      </w:r>
      <w:r w:rsidR="006A62AB" w:rsidRPr="00D062AB">
        <w:rPr>
          <w:rFonts w:asciiTheme="majorBidi" w:hAnsiTheme="majorBidi" w:cstheme="majorBidi"/>
          <w:rtl/>
        </w:rPr>
        <w:t>به‌مراتب</w:t>
      </w:r>
      <w:r w:rsidRPr="00D062AB">
        <w:rPr>
          <w:rFonts w:asciiTheme="majorBidi" w:hAnsiTheme="majorBidi" w:cstheme="majorBidi"/>
          <w:rtl/>
        </w:rPr>
        <w:t xml:space="preserve"> خاص است. مطلق ایذاء را </w:t>
      </w:r>
      <w:r w:rsidR="006A62AB" w:rsidRPr="00D062AB">
        <w:rPr>
          <w:rFonts w:asciiTheme="majorBidi" w:hAnsiTheme="majorBidi" w:cstheme="majorBidi"/>
          <w:rtl/>
        </w:rPr>
        <w:t>نمی‌شود</w:t>
      </w:r>
      <w:r w:rsidRPr="00D062AB">
        <w:rPr>
          <w:rFonts w:asciiTheme="majorBidi" w:hAnsiTheme="majorBidi" w:cstheme="majorBidi"/>
          <w:rtl/>
        </w:rPr>
        <w:t xml:space="preserve"> گفت حرام است. من </w:t>
      </w:r>
      <w:r w:rsidR="00D40257" w:rsidRPr="00D062AB">
        <w:rPr>
          <w:rFonts w:asciiTheme="majorBidi" w:hAnsiTheme="majorBidi" w:cstheme="majorBidi"/>
          <w:rtl/>
        </w:rPr>
        <w:t>الآن</w:t>
      </w:r>
      <w:r w:rsidRPr="00D062AB">
        <w:rPr>
          <w:rFonts w:asciiTheme="majorBidi" w:hAnsiTheme="majorBidi" w:cstheme="majorBidi"/>
          <w:rtl/>
        </w:rPr>
        <w:t xml:space="preserve"> شوخی </w:t>
      </w:r>
      <w:r w:rsidR="006A62AB" w:rsidRPr="00D062AB">
        <w:rPr>
          <w:rFonts w:asciiTheme="majorBidi" w:hAnsiTheme="majorBidi" w:cstheme="majorBidi"/>
          <w:rtl/>
        </w:rPr>
        <w:t>می‌کنم</w:t>
      </w:r>
      <w:r w:rsidRPr="00D062AB">
        <w:rPr>
          <w:rFonts w:asciiTheme="majorBidi" w:hAnsiTheme="majorBidi" w:cstheme="majorBidi"/>
          <w:rtl/>
        </w:rPr>
        <w:t xml:space="preserve"> کسی ناراحت </w:t>
      </w:r>
      <w:r w:rsidR="00D40257" w:rsidRPr="00D062AB">
        <w:rPr>
          <w:rFonts w:asciiTheme="majorBidi" w:hAnsiTheme="majorBidi" w:cstheme="majorBidi"/>
          <w:rtl/>
        </w:rPr>
        <w:t>می‌شود</w:t>
      </w:r>
      <w:r w:rsidRPr="00D062AB">
        <w:rPr>
          <w:rFonts w:asciiTheme="majorBidi" w:hAnsiTheme="majorBidi" w:cstheme="majorBidi"/>
          <w:rtl/>
        </w:rPr>
        <w:t xml:space="preserve"> یا به او هم چیزی </w:t>
      </w:r>
      <w:r w:rsidR="006A62AB" w:rsidRPr="00D062AB">
        <w:rPr>
          <w:rFonts w:asciiTheme="majorBidi" w:hAnsiTheme="majorBidi" w:cstheme="majorBidi"/>
          <w:rtl/>
        </w:rPr>
        <w:t>نمی‌گویم</w:t>
      </w:r>
      <w:r w:rsidRPr="00D062AB">
        <w:rPr>
          <w:rFonts w:asciiTheme="majorBidi" w:hAnsiTheme="majorBidi" w:cstheme="majorBidi"/>
          <w:rtl/>
        </w:rPr>
        <w:t xml:space="preserve"> راجع به موضوعی بحث </w:t>
      </w:r>
      <w:r w:rsidR="006A62AB" w:rsidRPr="00D062AB">
        <w:rPr>
          <w:rFonts w:asciiTheme="majorBidi" w:hAnsiTheme="majorBidi" w:cstheme="majorBidi"/>
          <w:rtl/>
        </w:rPr>
        <w:t>می‌کنم</w:t>
      </w:r>
      <w:r w:rsidRPr="00D062AB">
        <w:rPr>
          <w:rFonts w:asciiTheme="majorBidi" w:hAnsiTheme="majorBidi" w:cstheme="majorBidi"/>
          <w:rtl/>
        </w:rPr>
        <w:t xml:space="preserve"> که او ناراحت </w:t>
      </w:r>
      <w:r w:rsidR="00D40257" w:rsidRPr="00D062AB">
        <w:rPr>
          <w:rFonts w:asciiTheme="majorBidi" w:hAnsiTheme="majorBidi" w:cstheme="majorBidi"/>
          <w:rtl/>
        </w:rPr>
        <w:t>می‌شود</w:t>
      </w:r>
      <w:r w:rsidRPr="00D062AB">
        <w:rPr>
          <w:rFonts w:asciiTheme="majorBidi" w:hAnsiTheme="majorBidi" w:cstheme="majorBidi"/>
          <w:rtl/>
        </w:rPr>
        <w:t xml:space="preserve"> و اذیت </w:t>
      </w:r>
      <w:r w:rsidR="00D40257" w:rsidRPr="00D062AB">
        <w:rPr>
          <w:rFonts w:asciiTheme="majorBidi" w:hAnsiTheme="majorBidi" w:cstheme="majorBidi"/>
          <w:rtl/>
        </w:rPr>
        <w:t>می‌شود</w:t>
      </w:r>
      <w:r w:rsidRPr="00D062AB">
        <w:rPr>
          <w:rFonts w:asciiTheme="majorBidi" w:hAnsiTheme="majorBidi" w:cstheme="majorBidi"/>
          <w:rtl/>
        </w:rPr>
        <w:t xml:space="preserve">. صرف اذیت دیگران به نحو اطلاق حرام نیست ولی مراتبی از آن هست. این هم از مسائلی است که خوب در فقه حلاجی نشده است. جالب است ما در قوانین و مقرراتی که در شورای نگهبان </w:t>
      </w:r>
      <w:r w:rsidR="00D40257" w:rsidRPr="00D062AB">
        <w:rPr>
          <w:rFonts w:asciiTheme="majorBidi" w:hAnsiTheme="majorBidi" w:cstheme="majorBidi"/>
          <w:rtl/>
        </w:rPr>
        <w:t>می‌آید</w:t>
      </w:r>
      <w:r w:rsidRPr="00D062AB">
        <w:rPr>
          <w:rFonts w:asciiTheme="majorBidi" w:hAnsiTheme="majorBidi" w:cstheme="majorBidi"/>
          <w:rtl/>
        </w:rPr>
        <w:t xml:space="preserve"> گاهی با این مواجهیم که ایذاء هست ولی </w:t>
      </w:r>
      <w:r w:rsidR="00D40257" w:rsidRPr="00D062AB">
        <w:rPr>
          <w:rFonts w:asciiTheme="majorBidi" w:hAnsiTheme="majorBidi" w:cstheme="majorBidi"/>
          <w:rtl/>
        </w:rPr>
        <w:t>می‌گویند</w:t>
      </w:r>
      <w:r w:rsidRPr="00D062AB">
        <w:rPr>
          <w:rFonts w:asciiTheme="majorBidi" w:hAnsiTheme="majorBidi" w:cstheme="majorBidi"/>
          <w:rtl/>
        </w:rPr>
        <w:t xml:space="preserve"> ایذاء </w:t>
      </w:r>
      <w:r w:rsidR="006A62AB" w:rsidRPr="00D062AB">
        <w:rPr>
          <w:rFonts w:asciiTheme="majorBidi" w:hAnsiTheme="majorBidi" w:cstheme="majorBidi"/>
          <w:rtl/>
        </w:rPr>
        <w:t>مطلقاً</w:t>
      </w:r>
      <w:r w:rsidRPr="00D062AB">
        <w:rPr>
          <w:rFonts w:asciiTheme="majorBidi" w:hAnsiTheme="majorBidi" w:cstheme="majorBidi"/>
          <w:rtl/>
        </w:rPr>
        <w:t xml:space="preserve"> حرام نیست امام هم در تحریر جاهایی دارند که مطلق ایذاء حرام نیست. </w:t>
      </w:r>
      <w:r w:rsidR="00D40257" w:rsidRPr="00D062AB">
        <w:rPr>
          <w:rFonts w:asciiTheme="majorBidi" w:hAnsiTheme="majorBidi" w:cstheme="majorBidi"/>
          <w:rtl/>
        </w:rPr>
        <w:t>مثلاً</w:t>
      </w:r>
      <w:r w:rsidRPr="00D062AB">
        <w:rPr>
          <w:rFonts w:asciiTheme="majorBidi" w:hAnsiTheme="majorBidi" w:cstheme="majorBidi"/>
          <w:rtl/>
        </w:rPr>
        <w:t xml:space="preserve"> خانه </w:t>
      </w:r>
      <w:r w:rsidR="006A62AB" w:rsidRPr="00D062AB">
        <w:rPr>
          <w:rFonts w:asciiTheme="majorBidi" w:hAnsiTheme="majorBidi" w:cstheme="majorBidi"/>
          <w:rtl/>
        </w:rPr>
        <w:t>می‌سازد</w:t>
      </w:r>
      <w:r w:rsidRPr="00D062AB">
        <w:rPr>
          <w:rFonts w:asciiTheme="majorBidi" w:hAnsiTheme="majorBidi" w:cstheme="majorBidi"/>
          <w:rtl/>
        </w:rPr>
        <w:t xml:space="preserve"> دیوارش را بالا </w:t>
      </w:r>
      <w:r w:rsidR="006A62AB" w:rsidRPr="00D062AB">
        <w:rPr>
          <w:rFonts w:asciiTheme="majorBidi" w:hAnsiTheme="majorBidi" w:cstheme="majorBidi"/>
          <w:rtl/>
        </w:rPr>
        <w:t>می‌برد</w:t>
      </w:r>
      <w:r w:rsidRPr="00D062AB">
        <w:rPr>
          <w:rFonts w:asciiTheme="majorBidi" w:hAnsiTheme="majorBidi" w:cstheme="majorBidi"/>
          <w:rtl/>
        </w:rPr>
        <w:t xml:space="preserve">. صرف اینکه دیوارش را بالا </w:t>
      </w:r>
      <w:r w:rsidR="006A62AB" w:rsidRPr="00D062AB">
        <w:rPr>
          <w:rFonts w:asciiTheme="majorBidi" w:hAnsiTheme="majorBidi" w:cstheme="majorBidi"/>
          <w:rtl/>
        </w:rPr>
        <w:t>می‌برد</w:t>
      </w:r>
      <w:r w:rsidRPr="00D062AB">
        <w:rPr>
          <w:rFonts w:asciiTheme="majorBidi" w:hAnsiTheme="majorBidi" w:cstheme="majorBidi"/>
          <w:rtl/>
        </w:rPr>
        <w:t xml:space="preserve"> آفتاب او کمتر </w:t>
      </w:r>
      <w:r w:rsidR="00D40257" w:rsidRPr="00D062AB">
        <w:rPr>
          <w:rFonts w:asciiTheme="majorBidi" w:hAnsiTheme="majorBidi" w:cstheme="majorBidi"/>
          <w:rtl/>
        </w:rPr>
        <w:t>می‌شود</w:t>
      </w:r>
      <w:r w:rsidRPr="00D062AB">
        <w:rPr>
          <w:rFonts w:asciiTheme="majorBidi" w:hAnsiTheme="majorBidi" w:cstheme="majorBidi"/>
          <w:rtl/>
        </w:rPr>
        <w:t xml:space="preserve"> ولی معلوم نیست ایذاء او حرام باشد. لذا ایذاء علی وجه الاطلاق را </w:t>
      </w:r>
      <w:r w:rsidR="006A62AB" w:rsidRPr="00D062AB">
        <w:rPr>
          <w:rFonts w:asciiTheme="majorBidi" w:hAnsiTheme="majorBidi" w:cstheme="majorBidi"/>
          <w:rtl/>
        </w:rPr>
        <w:t>نمی‌شود</w:t>
      </w:r>
      <w:r w:rsidRPr="00D062AB">
        <w:rPr>
          <w:rFonts w:asciiTheme="majorBidi" w:hAnsiTheme="majorBidi" w:cstheme="majorBidi"/>
          <w:rtl/>
        </w:rPr>
        <w:t xml:space="preserve"> گفت حرام است اما با چه ضوابط و شرایطی حرام است کمی کار </w:t>
      </w:r>
      <w:r w:rsidR="00D40257" w:rsidRPr="00D062AB">
        <w:rPr>
          <w:rFonts w:asciiTheme="majorBidi" w:hAnsiTheme="majorBidi" w:cstheme="majorBidi"/>
          <w:rtl/>
        </w:rPr>
        <w:t>می‌خواهد</w:t>
      </w:r>
      <w:r w:rsidRPr="00D062AB">
        <w:rPr>
          <w:rFonts w:asciiTheme="majorBidi" w:hAnsiTheme="majorBidi" w:cstheme="majorBidi"/>
          <w:rtl/>
        </w:rPr>
        <w:t xml:space="preserve"> شاید در فق</w:t>
      </w:r>
      <w:r w:rsidR="008F66E8" w:rsidRPr="00D062AB">
        <w:rPr>
          <w:rFonts w:asciiTheme="majorBidi" w:hAnsiTheme="majorBidi" w:cstheme="majorBidi"/>
          <w:rtl/>
        </w:rPr>
        <w:t>ه روابط اجتماعی به آن برسیم. ان‌شاءالله</w:t>
      </w:r>
    </w:p>
    <w:p w:rsidR="00E25F4A" w:rsidRPr="00D062AB" w:rsidRDefault="00D40257" w:rsidP="00E25F4A">
      <w:pPr>
        <w:rPr>
          <w:rFonts w:asciiTheme="majorBidi" w:hAnsiTheme="majorBidi" w:cstheme="majorBidi"/>
          <w:rtl/>
        </w:rPr>
      </w:pPr>
      <w:r w:rsidRPr="00D062AB">
        <w:rPr>
          <w:rFonts w:asciiTheme="majorBidi" w:hAnsiTheme="majorBidi" w:cstheme="majorBidi"/>
          <w:rtl/>
        </w:rPr>
        <w:t>سؤال</w:t>
      </w:r>
      <w:r w:rsidR="00E25F4A" w:rsidRPr="00D062AB">
        <w:rPr>
          <w:rFonts w:asciiTheme="majorBidi" w:hAnsiTheme="majorBidi" w:cstheme="majorBidi"/>
          <w:rtl/>
        </w:rPr>
        <w:t xml:space="preserve">: </w:t>
      </w:r>
      <w:r w:rsidR="006A62AB" w:rsidRPr="00D062AB">
        <w:rPr>
          <w:rFonts w:asciiTheme="majorBidi" w:hAnsiTheme="majorBidi" w:cstheme="majorBidi"/>
          <w:rtl/>
        </w:rPr>
        <w:t>ادله‌ای</w:t>
      </w:r>
      <w:r w:rsidR="00E25F4A" w:rsidRPr="00D062AB">
        <w:rPr>
          <w:rFonts w:asciiTheme="majorBidi" w:hAnsiTheme="majorBidi" w:cstheme="majorBidi"/>
          <w:rtl/>
        </w:rPr>
        <w:t xml:space="preserve"> که </w:t>
      </w:r>
      <w:r w:rsidRPr="00D062AB">
        <w:rPr>
          <w:rFonts w:asciiTheme="majorBidi" w:hAnsiTheme="majorBidi" w:cstheme="majorBidi"/>
          <w:rtl/>
        </w:rPr>
        <w:t>می‌گوید</w:t>
      </w:r>
      <w:r w:rsidR="00E25F4A" w:rsidRPr="00D062AB">
        <w:rPr>
          <w:rFonts w:asciiTheme="majorBidi" w:hAnsiTheme="majorBidi" w:cstheme="majorBidi"/>
          <w:rtl/>
        </w:rPr>
        <w:t xml:space="preserve"> بیشتر از این مقدار دیده نشود حقی برای طرف مقابل ایجاد ن</w:t>
      </w:r>
      <w:r w:rsidRPr="00D062AB">
        <w:rPr>
          <w:rFonts w:asciiTheme="majorBidi" w:hAnsiTheme="majorBidi" w:cstheme="majorBidi"/>
          <w:rtl/>
        </w:rPr>
        <w:t>می‌کند</w:t>
      </w:r>
      <w:r w:rsidR="00E25F4A" w:rsidRPr="00D062AB">
        <w:rPr>
          <w:rFonts w:asciiTheme="majorBidi" w:hAnsiTheme="majorBidi" w:cstheme="majorBidi"/>
          <w:rtl/>
        </w:rPr>
        <w:t xml:space="preserve"> برای اینکه حریمی دارد و حریمش این است؟ وقتی گفتیم حریم </w:t>
      </w:r>
      <w:r w:rsidR="006A62AB" w:rsidRPr="00D062AB">
        <w:rPr>
          <w:rFonts w:asciiTheme="majorBidi" w:hAnsiTheme="majorBidi" w:cstheme="majorBidi"/>
          <w:rtl/>
        </w:rPr>
        <w:t>مؤمن</w:t>
      </w:r>
      <w:r w:rsidR="00E25F4A" w:rsidRPr="00D062AB">
        <w:rPr>
          <w:rFonts w:asciiTheme="majorBidi" w:hAnsiTheme="majorBidi" w:cstheme="majorBidi"/>
          <w:rtl/>
        </w:rPr>
        <w:t xml:space="preserve"> این است حق او هم هست؟</w:t>
      </w:r>
    </w:p>
    <w:p w:rsidR="00E25F4A" w:rsidRPr="00D062AB" w:rsidRDefault="00E25F4A" w:rsidP="00E25F4A">
      <w:pPr>
        <w:rPr>
          <w:rFonts w:asciiTheme="majorBidi" w:hAnsiTheme="majorBidi" w:cstheme="majorBidi"/>
          <w:rtl/>
        </w:rPr>
      </w:pPr>
      <w:r w:rsidRPr="00D062AB">
        <w:rPr>
          <w:rFonts w:asciiTheme="majorBidi" w:hAnsiTheme="majorBidi" w:cstheme="majorBidi"/>
          <w:rtl/>
        </w:rPr>
        <w:t xml:space="preserve">جواب: نه حق نیست. وجهی برای حق شدن نداریم. </w:t>
      </w:r>
      <w:r w:rsidR="006A62AB" w:rsidRPr="00D062AB">
        <w:rPr>
          <w:rFonts w:asciiTheme="majorBidi" w:hAnsiTheme="majorBidi" w:cstheme="majorBidi"/>
          <w:rtl/>
        </w:rPr>
        <w:t>بحث‌هایی</w:t>
      </w:r>
      <w:r w:rsidRPr="00D062AB">
        <w:rPr>
          <w:rFonts w:asciiTheme="majorBidi" w:hAnsiTheme="majorBidi" w:cstheme="majorBidi"/>
          <w:rtl/>
        </w:rPr>
        <w:t xml:space="preserve"> است که خوب هم کار نشده است.</w:t>
      </w:r>
    </w:p>
    <w:p w:rsidR="00E25F4A" w:rsidRPr="00D062AB" w:rsidRDefault="00E25F4A" w:rsidP="006A62AB">
      <w:pPr>
        <w:pStyle w:val="Heading1"/>
        <w:rPr>
          <w:rFonts w:asciiTheme="majorBidi" w:hAnsiTheme="majorBidi" w:cstheme="majorBidi"/>
          <w:rtl/>
        </w:rPr>
      </w:pPr>
      <w:bookmarkStart w:id="16" w:name="_Toc65321121"/>
      <w:r w:rsidRPr="00D062AB">
        <w:rPr>
          <w:rFonts w:asciiTheme="majorBidi" w:hAnsiTheme="majorBidi" w:cstheme="majorBidi"/>
          <w:rtl/>
        </w:rPr>
        <w:t>فرع سوم:</w:t>
      </w:r>
      <w:bookmarkEnd w:id="16"/>
    </w:p>
    <w:p w:rsidR="00E25F4A" w:rsidRPr="00D062AB" w:rsidRDefault="00DA0BA7" w:rsidP="00E25F4A">
      <w:pPr>
        <w:rPr>
          <w:rFonts w:asciiTheme="majorBidi" w:hAnsiTheme="majorBidi" w:cstheme="majorBidi"/>
          <w:rtl/>
        </w:rPr>
      </w:pPr>
      <w:r w:rsidRPr="00D062AB">
        <w:rPr>
          <w:rFonts w:asciiTheme="majorBidi" w:hAnsiTheme="majorBidi" w:cstheme="majorBidi"/>
          <w:rtl/>
        </w:rPr>
        <w:t xml:space="preserve">آیا این نگاه به عدم تلذذ یا قصد تلذذ مشروط است یا نه؟ دو احتمال وجود دارد: یکی اینکه بگوییم اطلاق دارد و تلذذ هم فقط در یک روایت آمده که مرسله است و بقیه هم مطلق است و اطلاقش اقتضا </w:t>
      </w:r>
      <w:r w:rsidR="00D40257" w:rsidRPr="00D062AB">
        <w:rPr>
          <w:rFonts w:asciiTheme="majorBidi" w:hAnsiTheme="majorBidi" w:cstheme="majorBidi"/>
          <w:rtl/>
        </w:rPr>
        <w:t>می‌کند</w:t>
      </w:r>
      <w:r w:rsidRPr="00D062AB">
        <w:rPr>
          <w:rFonts w:asciiTheme="majorBidi" w:hAnsiTheme="majorBidi" w:cstheme="majorBidi"/>
          <w:rtl/>
        </w:rPr>
        <w:t xml:space="preserve"> که نظر جایز باشد چه با قصد و تلذذ و چه بدون </w:t>
      </w:r>
      <w:r w:rsidR="00D40257" w:rsidRPr="00D062AB">
        <w:rPr>
          <w:rFonts w:asciiTheme="majorBidi" w:hAnsiTheme="majorBidi" w:cstheme="majorBidi"/>
          <w:rtl/>
        </w:rPr>
        <w:t>این‌ها</w:t>
      </w:r>
      <w:r w:rsidRPr="00D062AB">
        <w:rPr>
          <w:rFonts w:asciiTheme="majorBidi" w:hAnsiTheme="majorBidi" w:cstheme="majorBidi"/>
          <w:rtl/>
        </w:rPr>
        <w:t xml:space="preserve">. حتی جایی که تلذذی هم حاصل </w:t>
      </w:r>
      <w:r w:rsidR="00D40257" w:rsidRPr="00D062AB">
        <w:rPr>
          <w:rFonts w:asciiTheme="majorBidi" w:hAnsiTheme="majorBidi" w:cstheme="majorBidi"/>
          <w:rtl/>
        </w:rPr>
        <w:t>می‌شود</w:t>
      </w:r>
      <w:r w:rsidRPr="00D062AB">
        <w:rPr>
          <w:rFonts w:asciiTheme="majorBidi" w:hAnsiTheme="majorBidi" w:cstheme="majorBidi"/>
          <w:rtl/>
        </w:rPr>
        <w:t xml:space="preserve"> مشمول اطلاقات هست. </w:t>
      </w:r>
      <w:r w:rsidR="00D40257" w:rsidRPr="00D062AB">
        <w:rPr>
          <w:rFonts w:asciiTheme="majorBidi" w:hAnsiTheme="majorBidi" w:cstheme="majorBidi"/>
          <w:rtl/>
        </w:rPr>
        <w:t>می‌گوید</w:t>
      </w:r>
      <w:r w:rsidRPr="00D062AB">
        <w:rPr>
          <w:rFonts w:asciiTheme="majorBidi" w:hAnsiTheme="majorBidi" w:cstheme="majorBidi"/>
          <w:rtl/>
        </w:rPr>
        <w:t xml:space="preserve"> یرید ان یتزوج ال</w:t>
      </w:r>
      <w:r w:rsidR="00C57E37" w:rsidRPr="00D062AB">
        <w:rPr>
          <w:rFonts w:asciiTheme="majorBidi" w:hAnsiTheme="majorBidi" w:cstheme="majorBidi"/>
          <w:rtl/>
        </w:rPr>
        <w:t>مراه‌ای</w:t>
      </w:r>
      <w:r w:rsidRPr="00D062AB">
        <w:rPr>
          <w:rFonts w:asciiTheme="majorBidi" w:hAnsiTheme="majorBidi" w:cstheme="majorBidi"/>
          <w:rtl/>
        </w:rPr>
        <w:t xml:space="preserve">نظر الیها؟ قال نعم، اطلاق دارد و </w:t>
      </w:r>
      <w:r w:rsidR="00D40257" w:rsidRPr="00D062AB">
        <w:rPr>
          <w:rFonts w:asciiTheme="majorBidi" w:hAnsiTheme="majorBidi" w:cstheme="majorBidi"/>
          <w:rtl/>
        </w:rPr>
        <w:t>مؤید</w:t>
      </w:r>
      <w:r w:rsidRPr="00D062AB">
        <w:rPr>
          <w:rFonts w:asciiTheme="majorBidi" w:hAnsiTheme="majorBidi" w:cstheme="majorBidi"/>
          <w:rtl/>
        </w:rPr>
        <w:t xml:space="preserve"> اطلاقش این است که مقام نگاه مقام تلذذ است لااقل خیلی اوقات مقام تلذذ است و نگاه خریداری است </w:t>
      </w:r>
      <w:r w:rsidR="006A62AB" w:rsidRPr="00D062AB">
        <w:rPr>
          <w:rFonts w:asciiTheme="majorBidi" w:hAnsiTheme="majorBidi" w:cstheme="majorBidi"/>
          <w:rtl/>
        </w:rPr>
        <w:t>لااقل</w:t>
      </w:r>
      <w:r w:rsidRPr="00D062AB">
        <w:rPr>
          <w:rFonts w:asciiTheme="majorBidi" w:hAnsiTheme="majorBidi" w:cstheme="majorBidi"/>
          <w:rtl/>
        </w:rPr>
        <w:t xml:space="preserve"> خیلی موارد همراه نوعی قصد تلذذ و </w:t>
      </w:r>
      <w:r w:rsidR="006A62AB" w:rsidRPr="00D062AB">
        <w:rPr>
          <w:rFonts w:asciiTheme="majorBidi" w:hAnsiTheme="majorBidi" w:cstheme="majorBidi"/>
          <w:rtl/>
        </w:rPr>
        <w:t>این‌هاست</w:t>
      </w:r>
      <w:r w:rsidRPr="00D062AB">
        <w:rPr>
          <w:rFonts w:asciiTheme="majorBidi" w:hAnsiTheme="majorBidi" w:cstheme="majorBidi"/>
          <w:rtl/>
        </w:rPr>
        <w:t xml:space="preserve">. این هم </w:t>
      </w:r>
      <w:r w:rsidR="00D40257" w:rsidRPr="00D062AB">
        <w:rPr>
          <w:rFonts w:asciiTheme="majorBidi" w:hAnsiTheme="majorBidi" w:cstheme="majorBidi"/>
          <w:rtl/>
        </w:rPr>
        <w:t>مؤید</w:t>
      </w:r>
      <w:r w:rsidRPr="00D062AB">
        <w:rPr>
          <w:rFonts w:asciiTheme="majorBidi" w:hAnsiTheme="majorBidi" w:cstheme="majorBidi"/>
          <w:rtl/>
        </w:rPr>
        <w:t xml:space="preserve"> اطلاق </w:t>
      </w:r>
      <w:r w:rsidR="00D40257" w:rsidRPr="00D062AB">
        <w:rPr>
          <w:rFonts w:asciiTheme="majorBidi" w:hAnsiTheme="majorBidi" w:cstheme="majorBidi"/>
          <w:rtl/>
        </w:rPr>
        <w:t>می‌شود</w:t>
      </w:r>
      <w:r w:rsidRPr="00D062AB">
        <w:rPr>
          <w:rFonts w:asciiTheme="majorBidi" w:hAnsiTheme="majorBidi" w:cstheme="majorBidi"/>
          <w:rtl/>
        </w:rPr>
        <w:t xml:space="preserve"> چون </w:t>
      </w:r>
      <w:r w:rsidR="00D40257" w:rsidRPr="00D062AB">
        <w:rPr>
          <w:rFonts w:asciiTheme="majorBidi" w:hAnsiTheme="majorBidi" w:cstheme="majorBidi"/>
          <w:rtl/>
        </w:rPr>
        <w:t>غالباً</w:t>
      </w:r>
      <w:r w:rsidRPr="00D062AB">
        <w:rPr>
          <w:rFonts w:asciiTheme="majorBidi" w:hAnsiTheme="majorBidi" w:cstheme="majorBidi"/>
          <w:rtl/>
        </w:rPr>
        <w:t xml:space="preserve"> یا بسیاری از موارد همراه قصد تلذذ هست و در روایات هم چیزی نیامده پس اطلاق دارد. </w:t>
      </w:r>
      <w:r w:rsidR="00D40257" w:rsidRPr="00D062AB">
        <w:rPr>
          <w:rFonts w:asciiTheme="majorBidi" w:hAnsiTheme="majorBidi" w:cstheme="majorBidi"/>
          <w:rtl/>
        </w:rPr>
        <w:t>به‌خصوص</w:t>
      </w:r>
      <w:r w:rsidRPr="00D062AB">
        <w:rPr>
          <w:rFonts w:asciiTheme="majorBidi" w:hAnsiTheme="majorBidi" w:cstheme="majorBidi"/>
          <w:rtl/>
        </w:rPr>
        <w:t xml:space="preserve"> انتظار </w:t>
      </w:r>
      <w:r w:rsidR="006A62AB" w:rsidRPr="00D062AB">
        <w:rPr>
          <w:rFonts w:asciiTheme="majorBidi" w:hAnsiTheme="majorBidi" w:cstheme="majorBidi"/>
          <w:rtl/>
        </w:rPr>
        <w:t>می‌رفت</w:t>
      </w:r>
      <w:r w:rsidRPr="00D062AB">
        <w:rPr>
          <w:rFonts w:asciiTheme="majorBidi" w:hAnsiTheme="majorBidi" w:cstheme="majorBidi"/>
          <w:rtl/>
        </w:rPr>
        <w:t xml:space="preserve"> که در</w:t>
      </w:r>
      <w:r w:rsidR="006A62AB" w:rsidRPr="00D062AB">
        <w:rPr>
          <w:rFonts w:asciiTheme="majorBidi" w:hAnsiTheme="majorBidi" w:cstheme="majorBidi"/>
          <w:rtl/>
        </w:rPr>
        <w:t xml:space="preserve"> </w:t>
      </w:r>
      <w:r w:rsidRPr="00D062AB">
        <w:rPr>
          <w:rFonts w:asciiTheme="majorBidi" w:hAnsiTheme="majorBidi" w:cstheme="majorBidi"/>
          <w:rtl/>
        </w:rPr>
        <w:t xml:space="preserve">روایات اشاره به این مسئله شود و امام که </w:t>
      </w:r>
      <w:r w:rsidR="00D40257" w:rsidRPr="00D062AB">
        <w:rPr>
          <w:rFonts w:asciiTheme="majorBidi" w:hAnsiTheme="majorBidi" w:cstheme="majorBidi"/>
          <w:rtl/>
        </w:rPr>
        <w:t>سؤال</w:t>
      </w:r>
      <w:r w:rsidRPr="00D062AB">
        <w:rPr>
          <w:rFonts w:asciiTheme="majorBidi" w:hAnsiTheme="majorBidi" w:cstheme="majorBidi"/>
          <w:rtl/>
        </w:rPr>
        <w:t xml:space="preserve"> </w:t>
      </w:r>
      <w:r w:rsidR="00D40257" w:rsidRPr="00D062AB">
        <w:rPr>
          <w:rFonts w:asciiTheme="majorBidi" w:hAnsiTheme="majorBidi" w:cstheme="majorBidi"/>
          <w:rtl/>
        </w:rPr>
        <w:t>می‌کنند</w:t>
      </w:r>
      <w:r w:rsidRPr="00D062AB">
        <w:rPr>
          <w:rFonts w:asciiTheme="majorBidi" w:hAnsiTheme="majorBidi" w:cstheme="majorBidi"/>
          <w:rtl/>
        </w:rPr>
        <w:t xml:space="preserve"> استفصال کنند که بله این نگاه نگاه متلذذانه است یا نه؟ اگر نباشد جایز است. این را باید </w:t>
      </w:r>
      <w:r w:rsidR="006A62AB" w:rsidRPr="00D062AB">
        <w:rPr>
          <w:rFonts w:asciiTheme="majorBidi" w:hAnsiTheme="majorBidi" w:cstheme="majorBidi"/>
          <w:rtl/>
        </w:rPr>
        <w:t>می‌گفتند</w:t>
      </w:r>
      <w:r w:rsidRPr="00D062AB">
        <w:rPr>
          <w:rFonts w:asciiTheme="majorBidi" w:hAnsiTheme="majorBidi" w:cstheme="majorBidi"/>
          <w:rtl/>
        </w:rPr>
        <w:t xml:space="preserve"> که در مقام </w:t>
      </w:r>
      <w:r w:rsidR="00D40257" w:rsidRPr="00D062AB">
        <w:rPr>
          <w:rFonts w:asciiTheme="majorBidi" w:hAnsiTheme="majorBidi" w:cstheme="majorBidi"/>
          <w:rtl/>
        </w:rPr>
        <w:t>سؤال</w:t>
      </w:r>
      <w:r w:rsidRPr="00D062AB">
        <w:rPr>
          <w:rFonts w:asciiTheme="majorBidi" w:hAnsiTheme="majorBidi" w:cstheme="majorBidi"/>
          <w:rtl/>
        </w:rPr>
        <w:t xml:space="preserve"> و جواب هم استفصالی نشده نه در </w:t>
      </w:r>
      <w:r w:rsidR="00D40257" w:rsidRPr="00D062AB">
        <w:rPr>
          <w:rFonts w:asciiTheme="majorBidi" w:hAnsiTheme="majorBidi" w:cstheme="majorBidi"/>
          <w:rtl/>
        </w:rPr>
        <w:t>سؤال</w:t>
      </w:r>
      <w:r w:rsidRPr="00D062AB">
        <w:rPr>
          <w:rFonts w:asciiTheme="majorBidi" w:hAnsiTheme="majorBidi" w:cstheme="majorBidi"/>
          <w:rtl/>
        </w:rPr>
        <w:t xml:space="preserve"> و نه در جواب، این از </w:t>
      </w:r>
      <w:r w:rsidR="00D40257" w:rsidRPr="00D062AB">
        <w:rPr>
          <w:rFonts w:asciiTheme="majorBidi" w:hAnsiTheme="majorBidi" w:cstheme="majorBidi"/>
          <w:rtl/>
        </w:rPr>
        <w:t>یک‌سو</w:t>
      </w:r>
      <w:r w:rsidRPr="00D062AB">
        <w:rPr>
          <w:rFonts w:asciiTheme="majorBidi" w:hAnsiTheme="majorBidi" w:cstheme="majorBidi"/>
          <w:rtl/>
        </w:rPr>
        <w:t xml:space="preserve">، و از سوی دیگر </w:t>
      </w:r>
      <w:r w:rsidR="00D40257" w:rsidRPr="00D062AB">
        <w:rPr>
          <w:rFonts w:asciiTheme="majorBidi" w:hAnsiTheme="majorBidi" w:cstheme="majorBidi"/>
          <w:rtl/>
        </w:rPr>
        <w:t>غالباً</w:t>
      </w:r>
      <w:r w:rsidRPr="00D062AB">
        <w:rPr>
          <w:rFonts w:asciiTheme="majorBidi" w:hAnsiTheme="majorBidi" w:cstheme="majorBidi"/>
          <w:rtl/>
        </w:rPr>
        <w:t xml:space="preserve"> همراه با این قصد و تلذذ هست این دو نکته </w:t>
      </w:r>
      <w:r w:rsidR="00D40257" w:rsidRPr="00D062AB">
        <w:rPr>
          <w:rFonts w:asciiTheme="majorBidi" w:hAnsiTheme="majorBidi" w:cstheme="majorBidi"/>
          <w:rtl/>
        </w:rPr>
        <w:t>مؤید</w:t>
      </w:r>
      <w:r w:rsidRPr="00D062AB">
        <w:rPr>
          <w:rFonts w:asciiTheme="majorBidi" w:hAnsiTheme="majorBidi" w:cstheme="majorBidi"/>
          <w:rtl/>
        </w:rPr>
        <w:t xml:space="preserve"> اطلاق است. این وجه برای احتمال اول و عدم اشتراط نظر به عدم قصد تلذذ است. در واقع این روایات </w:t>
      </w:r>
      <w:r w:rsidR="006A62AB" w:rsidRPr="00D062AB">
        <w:rPr>
          <w:rFonts w:asciiTheme="majorBidi" w:hAnsiTheme="majorBidi" w:cstheme="majorBidi"/>
          <w:rtl/>
        </w:rPr>
        <w:t>همان‌طور</w:t>
      </w:r>
      <w:r w:rsidRPr="00D062AB">
        <w:rPr>
          <w:rFonts w:asciiTheme="majorBidi" w:hAnsiTheme="majorBidi" w:cstheme="majorBidi"/>
          <w:rtl/>
        </w:rPr>
        <w:t xml:space="preserve"> که اصل نظر را تخصیص </w:t>
      </w:r>
      <w:r w:rsidR="006A62AB" w:rsidRPr="00D062AB">
        <w:rPr>
          <w:rFonts w:asciiTheme="majorBidi" w:hAnsiTheme="majorBidi" w:cstheme="majorBidi"/>
          <w:rtl/>
        </w:rPr>
        <w:t>می‌زنند</w:t>
      </w:r>
      <w:r w:rsidRPr="00D062AB">
        <w:rPr>
          <w:rFonts w:asciiTheme="majorBidi" w:hAnsiTheme="majorBidi" w:cstheme="majorBidi"/>
          <w:rtl/>
        </w:rPr>
        <w:t xml:space="preserve"> و در موردی باز </w:t>
      </w:r>
      <w:r w:rsidR="00D40257" w:rsidRPr="00D062AB">
        <w:rPr>
          <w:rFonts w:asciiTheme="majorBidi" w:hAnsiTheme="majorBidi" w:cstheme="majorBidi"/>
          <w:rtl/>
        </w:rPr>
        <w:t>می‌کنند</w:t>
      </w:r>
      <w:r w:rsidRPr="00D062AB">
        <w:rPr>
          <w:rFonts w:asciiTheme="majorBidi" w:hAnsiTheme="majorBidi" w:cstheme="majorBidi"/>
          <w:rtl/>
        </w:rPr>
        <w:t xml:space="preserve"> و </w:t>
      </w:r>
      <w:r w:rsidR="00D40257" w:rsidRPr="00D062AB">
        <w:rPr>
          <w:rFonts w:asciiTheme="majorBidi" w:hAnsiTheme="majorBidi" w:cstheme="majorBidi"/>
          <w:rtl/>
        </w:rPr>
        <w:t>می‌گویند</w:t>
      </w:r>
      <w:r w:rsidRPr="00D062AB">
        <w:rPr>
          <w:rFonts w:asciiTheme="majorBidi" w:hAnsiTheme="majorBidi" w:cstheme="majorBidi"/>
          <w:rtl/>
        </w:rPr>
        <w:t xml:space="preserve"> نگاه جایز است قصد تلذذ و ریبه را هم که دلیل دارد و </w:t>
      </w:r>
      <w:r w:rsidR="00D40257" w:rsidRPr="00D062AB">
        <w:rPr>
          <w:rFonts w:asciiTheme="majorBidi" w:hAnsiTheme="majorBidi" w:cstheme="majorBidi"/>
          <w:rtl/>
        </w:rPr>
        <w:t>می‌گوید</w:t>
      </w:r>
      <w:r w:rsidRPr="00D062AB">
        <w:rPr>
          <w:rFonts w:asciiTheme="majorBidi" w:hAnsiTheme="majorBidi" w:cstheme="majorBidi"/>
          <w:rtl/>
        </w:rPr>
        <w:t xml:space="preserve"> این را هم تخصیص </w:t>
      </w:r>
      <w:r w:rsidR="006A62AB" w:rsidRPr="00D062AB">
        <w:rPr>
          <w:rFonts w:asciiTheme="majorBidi" w:hAnsiTheme="majorBidi" w:cstheme="majorBidi"/>
          <w:rtl/>
        </w:rPr>
        <w:t>می‌زند</w:t>
      </w:r>
      <w:r w:rsidRPr="00D062AB">
        <w:rPr>
          <w:rFonts w:asciiTheme="majorBidi" w:hAnsiTheme="majorBidi" w:cstheme="majorBidi"/>
          <w:rtl/>
        </w:rPr>
        <w:t xml:space="preserve">. این از </w:t>
      </w:r>
      <w:r w:rsidR="00D40257" w:rsidRPr="00D062AB">
        <w:rPr>
          <w:rFonts w:asciiTheme="majorBidi" w:hAnsiTheme="majorBidi" w:cstheme="majorBidi"/>
          <w:rtl/>
        </w:rPr>
        <w:t>یک‌سو</w:t>
      </w:r>
      <w:r w:rsidRPr="00D062AB">
        <w:rPr>
          <w:rFonts w:asciiTheme="majorBidi" w:hAnsiTheme="majorBidi" w:cstheme="majorBidi"/>
          <w:rtl/>
        </w:rPr>
        <w:t xml:space="preserve">. </w:t>
      </w:r>
    </w:p>
    <w:p w:rsidR="00DA0BA7" w:rsidRPr="00D062AB" w:rsidRDefault="00DA0BA7" w:rsidP="00E25F4A">
      <w:pPr>
        <w:rPr>
          <w:rFonts w:asciiTheme="majorBidi" w:hAnsiTheme="majorBidi" w:cstheme="majorBidi"/>
          <w:rtl/>
        </w:rPr>
      </w:pPr>
      <w:r w:rsidRPr="00D062AB">
        <w:rPr>
          <w:rFonts w:asciiTheme="majorBidi" w:hAnsiTheme="majorBidi" w:cstheme="majorBidi"/>
          <w:rtl/>
        </w:rPr>
        <w:t xml:space="preserve">اما احتمال دوم این </w:t>
      </w:r>
      <w:r w:rsidR="00D40257" w:rsidRPr="00D062AB">
        <w:rPr>
          <w:rFonts w:asciiTheme="majorBidi" w:hAnsiTheme="majorBidi" w:cstheme="majorBidi"/>
          <w:rtl/>
        </w:rPr>
        <w:t>است که</w:t>
      </w:r>
      <w:r w:rsidRPr="00D062AB">
        <w:rPr>
          <w:rFonts w:asciiTheme="majorBidi" w:hAnsiTheme="majorBidi" w:cstheme="majorBidi"/>
          <w:rtl/>
        </w:rPr>
        <w:t xml:space="preserve"> </w:t>
      </w:r>
      <w:r w:rsidR="00D40257" w:rsidRPr="00D062AB">
        <w:rPr>
          <w:rFonts w:asciiTheme="majorBidi" w:hAnsiTheme="majorBidi" w:cstheme="majorBidi"/>
          <w:rtl/>
        </w:rPr>
        <w:t>این‌ها</w:t>
      </w:r>
      <w:r w:rsidRPr="00D062AB">
        <w:rPr>
          <w:rFonts w:asciiTheme="majorBidi" w:hAnsiTheme="majorBidi" w:cstheme="majorBidi"/>
          <w:rtl/>
        </w:rPr>
        <w:t xml:space="preserve"> مشروط به عدم قصد تلذذ و عدم تلذذ است. وجه برای این احتمال دوم یکی انصراف است. جهتی که اینجا </w:t>
      </w:r>
      <w:r w:rsidR="006A62AB" w:rsidRPr="00D062AB">
        <w:rPr>
          <w:rFonts w:asciiTheme="majorBidi" w:hAnsiTheme="majorBidi" w:cstheme="majorBidi"/>
          <w:rtl/>
        </w:rPr>
        <w:t>مدنظر</w:t>
      </w:r>
      <w:r w:rsidRPr="00D062AB">
        <w:rPr>
          <w:rFonts w:asciiTheme="majorBidi" w:hAnsiTheme="majorBidi" w:cstheme="majorBidi"/>
          <w:rtl/>
        </w:rPr>
        <w:t xml:space="preserve"> است همان النظر من حیث هو است. چون نظر به بدن اجنبیه اشکال دارد چه قصد تلذذ و</w:t>
      </w:r>
      <w:r w:rsidR="00D05520" w:rsidRPr="00D062AB">
        <w:rPr>
          <w:rFonts w:asciiTheme="majorBidi" w:hAnsiTheme="majorBidi" w:cstheme="majorBidi"/>
          <w:rtl/>
        </w:rPr>
        <w:t xml:space="preserve"> </w:t>
      </w:r>
      <w:r w:rsidRPr="00D062AB">
        <w:rPr>
          <w:rFonts w:asciiTheme="majorBidi" w:hAnsiTheme="majorBidi" w:cstheme="majorBidi"/>
          <w:rtl/>
        </w:rPr>
        <w:t xml:space="preserve">ریبه باشد چه نباشد. این روایات </w:t>
      </w:r>
      <w:r w:rsidR="00D40257" w:rsidRPr="00D062AB">
        <w:rPr>
          <w:rFonts w:asciiTheme="majorBidi" w:hAnsiTheme="majorBidi" w:cstheme="majorBidi"/>
          <w:rtl/>
        </w:rPr>
        <w:t>سؤال</w:t>
      </w:r>
      <w:r w:rsidRPr="00D062AB">
        <w:rPr>
          <w:rFonts w:asciiTheme="majorBidi" w:hAnsiTheme="majorBidi" w:cstheme="majorBidi"/>
          <w:rtl/>
        </w:rPr>
        <w:t xml:space="preserve"> و جواب حیثی</w:t>
      </w:r>
      <w:r w:rsidR="00D05520" w:rsidRPr="00D062AB">
        <w:rPr>
          <w:rFonts w:asciiTheme="majorBidi" w:hAnsiTheme="majorBidi" w:cstheme="majorBidi"/>
          <w:rtl/>
        </w:rPr>
        <w:t xml:space="preserve"> است و من حیث النظر </w:t>
      </w:r>
      <w:r w:rsidR="00D40257" w:rsidRPr="00D062AB">
        <w:rPr>
          <w:rFonts w:asciiTheme="majorBidi" w:hAnsiTheme="majorBidi" w:cstheme="majorBidi"/>
          <w:rtl/>
        </w:rPr>
        <w:t>سؤال</w:t>
      </w:r>
      <w:r w:rsidR="00D05520" w:rsidRPr="00D062AB">
        <w:rPr>
          <w:rFonts w:asciiTheme="majorBidi" w:hAnsiTheme="majorBidi" w:cstheme="majorBidi"/>
          <w:rtl/>
        </w:rPr>
        <w:t xml:space="preserve"> </w:t>
      </w:r>
      <w:r w:rsidR="00D40257" w:rsidRPr="00D062AB">
        <w:rPr>
          <w:rFonts w:asciiTheme="majorBidi" w:hAnsiTheme="majorBidi" w:cstheme="majorBidi"/>
          <w:rtl/>
        </w:rPr>
        <w:t>می‌کند</w:t>
      </w:r>
      <w:r w:rsidR="00D05520" w:rsidRPr="00D062AB">
        <w:rPr>
          <w:rFonts w:asciiTheme="majorBidi" w:hAnsiTheme="majorBidi" w:cstheme="majorBidi"/>
          <w:rtl/>
        </w:rPr>
        <w:t xml:space="preserve">. اما حیث تلذذ و ریبه حیث دیگری است که در آن حیث تلذذ و ریبه بحث صورت و </w:t>
      </w:r>
      <w:r w:rsidR="006A62AB" w:rsidRPr="00D062AB">
        <w:rPr>
          <w:rFonts w:asciiTheme="majorBidi" w:hAnsiTheme="majorBidi" w:cstheme="majorBidi"/>
          <w:rtl/>
        </w:rPr>
        <w:t>دست‌وپا</w:t>
      </w:r>
      <w:r w:rsidR="00D05520" w:rsidRPr="00D062AB">
        <w:rPr>
          <w:rFonts w:asciiTheme="majorBidi" w:hAnsiTheme="majorBidi" w:cstheme="majorBidi"/>
          <w:rtl/>
        </w:rPr>
        <w:t xml:space="preserve"> و </w:t>
      </w:r>
      <w:r w:rsidR="00D05520" w:rsidRPr="00D062AB">
        <w:rPr>
          <w:rFonts w:asciiTheme="majorBidi" w:hAnsiTheme="majorBidi" w:cstheme="majorBidi"/>
          <w:rtl/>
        </w:rPr>
        <w:lastRenderedPageBreak/>
        <w:t xml:space="preserve">چادر هم نیست و اگر از پشت چادر به قیافه کسی نگاه کند ولی با تلذذ و ریبه </w:t>
      </w:r>
      <w:r w:rsidR="00D40257" w:rsidRPr="00D062AB">
        <w:rPr>
          <w:rFonts w:asciiTheme="majorBidi" w:hAnsiTheme="majorBidi" w:cstheme="majorBidi"/>
          <w:rtl/>
        </w:rPr>
        <w:t>آن‌هم</w:t>
      </w:r>
      <w:r w:rsidR="00D05520" w:rsidRPr="00D062AB">
        <w:rPr>
          <w:rFonts w:asciiTheme="majorBidi" w:hAnsiTheme="majorBidi" w:cstheme="majorBidi"/>
          <w:rtl/>
        </w:rPr>
        <w:t xml:space="preserve"> حرام است. همان شأن نزول آیه شریفه </w:t>
      </w:r>
      <w:r w:rsidR="00D40257" w:rsidRPr="00D062AB">
        <w:rPr>
          <w:rFonts w:asciiTheme="majorBidi" w:hAnsiTheme="majorBidi" w:cstheme="majorBidi"/>
          <w:rtl/>
        </w:rPr>
        <w:t>این‌طور</w:t>
      </w:r>
      <w:r w:rsidR="00D05520" w:rsidRPr="00D062AB">
        <w:rPr>
          <w:rFonts w:asciiTheme="majorBidi" w:hAnsiTheme="majorBidi" w:cstheme="majorBidi"/>
          <w:rtl/>
        </w:rPr>
        <w:t xml:space="preserve"> بود که چهره را دید که وجه و کفین بود که یجوز النظر است و بعد هم از پشت به آن نگاه </w:t>
      </w:r>
      <w:r w:rsidR="006A62AB" w:rsidRPr="00D062AB">
        <w:rPr>
          <w:rFonts w:asciiTheme="majorBidi" w:hAnsiTheme="majorBidi" w:cstheme="majorBidi"/>
          <w:rtl/>
        </w:rPr>
        <w:t>می‌کرد</w:t>
      </w:r>
      <w:r w:rsidR="00D05520" w:rsidRPr="00D062AB">
        <w:rPr>
          <w:rFonts w:asciiTheme="majorBidi" w:hAnsiTheme="majorBidi" w:cstheme="majorBidi"/>
          <w:rtl/>
        </w:rPr>
        <w:t xml:space="preserve"> و سرش زخمی شد و امثال </w:t>
      </w:r>
      <w:r w:rsidR="00D40257" w:rsidRPr="00D062AB">
        <w:rPr>
          <w:rFonts w:asciiTheme="majorBidi" w:hAnsiTheme="majorBidi" w:cstheme="majorBidi"/>
          <w:rtl/>
        </w:rPr>
        <w:t>این‌ها</w:t>
      </w:r>
      <w:r w:rsidR="00D05520" w:rsidRPr="00D062AB">
        <w:rPr>
          <w:rFonts w:asciiTheme="majorBidi" w:hAnsiTheme="majorBidi" w:cstheme="majorBidi"/>
          <w:rtl/>
        </w:rPr>
        <w:t xml:space="preserve">. بنابراین ما در حرمت دو حیث داریم یکی اصل نگاه است که </w:t>
      </w:r>
      <w:r w:rsidR="006A62AB" w:rsidRPr="00D062AB">
        <w:rPr>
          <w:rFonts w:asciiTheme="majorBidi" w:hAnsiTheme="majorBidi" w:cstheme="majorBidi"/>
          <w:rtl/>
        </w:rPr>
        <w:t>محدوده‌اش</w:t>
      </w:r>
      <w:r w:rsidR="00D05520" w:rsidRPr="00D062AB">
        <w:rPr>
          <w:rFonts w:asciiTheme="majorBidi" w:hAnsiTheme="majorBidi" w:cstheme="majorBidi"/>
          <w:rtl/>
        </w:rPr>
        <w:t xml:space="preserve"> محل بحث قرار </w:t>
      </w:r>
      <w:r w:rsidR="00D40257" w:rsidRPr="00D062AB">
        <w:rPr>
          <w:rFonts w:asciiTheme="majorBidi" w:hAnsiTheme="majorBidi" w:cstheme="majorBidi"/>
          <w:rtl/>
        </w:rPr>
        <w:t>می‌گیرد</w:t>
      </w:r>
      <w:r w:rsidR="00D05520" w:rsidRPr="00D062AB">
        <w:rPr>
          <w:rFonts w:asciiTheme="majorBidi" w:hAnsiTheme="majorBidi" w:cstheme="majorBidi"/>
          <w:rtl/>
        </w:rPr>
        <w:t xml:space="preserve"> و دیگری جهت قصد ریبه و تلذذ است. این روایات انصراف به ای دارد که قصد نظر را </w:t>
      </w:r>
      <w:r w:rsidR="00D40257" w:rsidRPr="00D062AB">
        <w:rPr>
          <w:rFonts w:asciiTheme="majorBidi" w:hAnsiTheme="majorBidi" w:cstheme="majorBidi"/>
          <w:rtl/>
        </w:rPr>
        <w:t>سؤال</w:t>
      </w:r>
      <w:r w:rsidR="00D05520" w:rsidRPr="00D062AB">
        <w:rPr>
          <w:rFonts w:asciiTheme="majorBidi" w:hAnsiTheme="majorBidi" w:cstheme="majorBidi"/>
          <w:rtl/>
        </w:rPr>
        <w:t xml:space="preserve"> </w:t>
      </w:r>
      <w:r w:rsidR="00D40257" w:rsidRPr="00D062AB">
        <w:rPr>
          <w:rFonts w:asciiTheme="majorBidi" w:hAnsiTheme="majorBidi" w:cstheme="majorBidi"/>
          <w:rtl/>
        </w:rPr>
        <w:t>می‌کند</w:t>
      </w:r>
      <w:r w:rsidR="00D05520" w:rsidRPr="00D062AB">
        <w:rPr>
          <w:rFonts w:asciiTheme="majorBidi" w:hAnsiTheme="majorBidi" w:cstheme="majorBidi"/>
          <w:rtl/>
        </w:rPr>
        <w:t xml:space="preserve"> و جواب </w:t>
      </w:r>
      <w:r w:rsidR="008F66E8" w:rsidRPr="00D062AB">
        <w:rPr>
          <w:rFonts w:asciiTheme="majorBidi" w:hAnsiTheme="majorBidi" w:cstheme="majorBidi"/>
          <w:rtl/>
        </w:rPr>
        <w:t>می‌دهد</w:t>
      </w:r>
      <w:r w:rsidR="00D05520" w:rsidRPr="00D062AB">
        <w:rPr>
          <w:rFonts w:asciiTheme="majorBidi" w:hAnsiTheme="majorBidi" w:cstheme="majorBidi"/>
          <w:rtl/>
        </w:rPr>
        <w:t xml:space="preserve"> اما حیث تلذذ </w:t>
      </w:r>
      <w:r w:rsidR="006A62AB" w:rsidRPr="00D062AB">
        <w:rPr>
          <w:rFonts w:asciiTheme="majorBidi" w:hAnsiTheme="majorBidi" w:cstheme="majorBidi"/>
          <w:rtl/>
        </w:rPr>
        <w:t>مدنظر</w:t>
      </w:r>
      <w:r w:rsidR="00D05520" w:rsidRPr="00D062AB">
        <w:rPr>
          <w:rFonts w:asciiTheme="majorBidi" w:hAnsiTheme="majorBidi" w:cstheme="majorBidi"/>
          <w:rtl/>
        </w:rPr>
        <w:t xml:space="preserve"> نیست.</w:t>
      </w:r>
    </w:p>
    <w:p w:rsidR="00453F43" w:rsidRPr="00D062AB" w:rsidRDefault="00D05520" w:rsidP="00453F43">
      <w:pPr>
        <w:rPr>
          <w:rFonts w:asciiTheme="majorBidi" w:hAnsiTheme="majorBidi" w:cstheme="majorBidi"/>
          <w:rtl/>
        </w:rPr>
      </w:pPr>
      <w:r w:rsidRPr="00D062AB">
        <w:rPr>
          <w:rFonts w:asciiTheme="majorBidi" w:hAnsiTheme="majorBidi" w:cstheme="majorBidi"/>
          <w:rtl/>
        </w:rPr>
        <w:t xml:space="preserve">وجه دیگر برای انصراف روایت پنجم باب که مرسله بود است. </w:t>
      </w:r>
      <w:r w:rsidR="00453F43" w:rsidRPr="00D062AB">
        <w:rPr>
          <w:rFonts w:asciiTheme="majorBidi" w:hAnsiTheme="majorBidi" w:cstheme="majorBidi"/>
          <w:rtl/>
        </w:rPr>
        <w:t>«</w:t>
      </w:r>
      <w:r w:rsidR="00453F43" w:rsidRPr="00D062AB">
        <w:rPr>
          <w:rFonts w:asciiTheme="majorBidi" w:hAnsiTheme="majorBidi" w:cstheme="majorBidi"/>
          <w:color w:val="008000"/>
          <w:rtl/>
        </w:rPr>
        <w:t>عَبْدِ اللَّهِ بْنِ الْفَضْلِ عَنْ أَبِيهِ عَنْ رَجُلٍ</w:t>
      </w:r>
      <w:r w:rsidR="00453F43" w:rsidRPr="00D062AB">
        <w:rPr>
          <w:rFonts w:asciiTheme="majorBidi" w:hAnsiTheme="majorBidi" w:cstheme="majorBidi"/>
          <w:rtl/>
        </w:rPr>
        <w:t xml:space="preserve">» </w:t>
      </w:r>
      <w:r w:rsidR="008F66E8" w:rsidRPr="00D062AB">
        <w:rPr>
          <w:rFonts w:asciiTheme="majorBidi" w:hAnsiTheme="majorBidi" w:cstheme="majorBidi"/>
          <w:rtl/>
        </w:rPr>
        <w:t xml:space="preserve">که آنجا این بود که </w:t>
      </w:r>
      <w:r w:rsidR="00453F43" w:rsidRPr="00D062AB">
        <w:rPr>
          <w:rFonts w:asciiTheme="majorBidi" w:hAnsiTheme="majorBidi" w:cstheme="majorBidi"/>
          <w:rtl/>
        </w:rPr>
        <w:t>«</w:t>
      </w:r>
      <w:r w:rsidR="00453F43" w:rsidRPr="00D062AB">
        <w:rPr>
          <w:rFonts w:asciiTheme="majorBidi" w:hAnsiTheme="majorBidi" w:cstheme="majorBidi"/>
          <w:color w:val="008000"/>
          <w:rtl/>
        </w:rPr>
        <w:t>أ</w:t>
      </w:r>
      <w:r w:rsidR="00453F43" w:rsidRPr="00D062AB">
        <w:rPr>
          <w:rFonts w:asciiTheme="majorBidi" w:hAnsiTheme="majorBidi" w:cstheme="majorBidi"/>
          <w:rtl/>
        </w:rPr>
        <w:t xml:space="preserve"> </w:t>
      </w:r>
      <w:r w:rsidR="00453F43" w:rsidRPr="00D062AB">
        <w:rPr>
          <w:rFonts w:asciiTheme="majorBidi" w:hAnsiTheme="majorBidi" w:cstheme="majorBidi"/>
          <w:color w:val="008000"/>
          <w:rtl/>
        </w:rPr>
        <w:t>يَنْظُرُ الرَّجُلُ إِلَى الْمَرْأَةِ يُرِيدُ تَزْوِيجَهَا فَيَنْظُرُ إِلَى شَعْرِهَا وَ مَحَاسِنِهَا</w:t>
      </w:r>
      <w:r w:rsidR="00453F43" w:rsidRPr="00D062AB">
        <w:rPr>
          <w:rFonts w:asciiTheme="majorBidi" w:hAnsiTheme="majorBidi" w:cstheme="majorBidi"/>
          <w:rtl/>
        </w:rPr>
        <w:t>»</w:t>
      </w:r>
      <w:r w:rsidRPr="00D062AB">
        <w:rPr>
          <w:rFonts w:asciiTheme="majorBidi" w:hAnsiTheme="majorBidi" w:cstheme="majorBidi"/>
          <w:rtl/>
        </w:rPr>
        <w:t xml:space="preserve"> حضرت فرمودند </w:t>
      </w:r>
      <w:r w:rsidR="00453F43" w:rsidRPr="00D062AB">
        <w:rPr>
          <w:rFonts w:asciiTheme="majorBidi" w:hAnsiTheme="majorBidi" w:cstheme="majorBidi"/>
          <w:rtl/>
        </w:rPr>
        <w:t>«</w:t>
      </w:r>
      <w:r w:rsidR="00453F43" w:rsidRPr="00D062AB">
        <w:rPr>
          <w:rFonts w:asciiTheme="majorBidi" w:hAnsiTheme="majorBidi" w:cstheme="majorBidi"/>
          <w:color w:val="008000"/>
          <w:rtl/>
        </w:rPr>
        <w:t>لَا بَأْسَ بِذَلِكَ إِذَا لَمْ يَكُنْ مُتَلَذِّذاً</w:t>
      </w:r>
      <w:r w:rsidR="00453F43" w:rsidRPr="00D062AB">
        <w:rPr>
          <w:rFonts w:asciiTheme="majorBidi" w:hAnsiTheme="majorBidi" w:cstheme="majorBidi"/>
          <w:rtl/>
        </w:rPr>
        <w:t>»</w:t>
      </w:r>
      <w:r w:rsidR="00453F43" w:rsidRPr="00D062AB">
        <w:rPr>
          <w:rStyle w:val="FootnoteReference"/>
          <w:rFonts w:asciiTheme="majorBidi" w:hAnsiTheme="majorBidi" w:cstheme="majorBidi"/>
          <w:rtl/>
        </w:rPr>
        <w:footnoteReference w:id="5"/>
      </w:r>
      <w:r w:rsidRPr="00D062AB">
        <w:rPr>
          <w:rFonts w:asciiTheme="majorBidi" w:hAnsiTheme="majorBidi" w:cstheme="majorBidi"/>
          <w:rtl/>
        </w:rPr>
        <w:t xml:space="preserve">. این مفهوم شرط اقتضا </w:t>
      </w:r>
      <w:r w:rsidR="00D40257" w:rsidRPr="00D062AB">
        <w:rPr>
          <w:rFonts w:asciiTheme="majorBidi" w:hAnsiTheme="majorBidi" w:cstheme="majorBidi"/>
          <w:rtl/>
        </w:rPr>
        <w:t>می‌کند</w:t>
      </w:r>
      <w:r w:rsidRPr="00D062AB">
        <w:rPr>
          <w:rFonts w:asciiTheme="majorBidi" w:hAnsiTheme="majorBidi" w:cstheme="majorBidi"/>
          <w:rtl/>
        </w:rPr>
        <w:t xml:space="preserve"> که اطلاقات تخصیص بخورد. و جایز بودن مشروط </w:t>
      </w:r>
      <w:r w:rsidR="00D40257" w:rsidRPr="00D062AB">
        <w:rPr>
          <w:rFonts w:asciiTheme="majorBidi" w:hAnsiTheme="majorBidi" w:cstheme="majorBidi"/>
          <w:rtl/>
        </w:rPr>
        <w:t>به‌جایی</w:t>
      </w:r>
      <w:r w:rsidRPr="00D062AB">
        <w:rPr>
          <w:rFonts w:asciiTheme="majorBidi" w:hAnsiTheme="majorBidi" w:cstheme="majorBidi"/>
          <w:rtl/>
        </w:rPr>
        <w:t xml:space="preserve"> است که متلذذ نباشد. این هم </w:t>
      </w:r>
      <w:r w:rsidR="00D40257" w:rsidRPr="00D062AB">
        <w:rPr>
          <w:rFonts w:asciiTheme="majorBidi" w:hAnsiTheme="majorBidi" w:cstheme="majorBidi"/>
          <w:rtl/>
        </w:rPr>
        <w:t>مؤید</w:t>
      </w:r>
      <w:r w:rsidRPr="00D062AB">
        <w:rPr>
          <w:rFonts w:asciiTheme="majorBidi" w:hAnsiTheme="majorBidi" w:cstheme="majorBidi"/>
          <w:rtl/>
        </w:rPr>
        <w:t xml:space="preserve"> دیگری برای تقیید است. وجه اول انصراف </w:t>
      </w:r>
      <w:r w:rsidR="00D40257" w:rsidRPr="00D062AB">
        <w:rPr>
          <w:rFonts w:asciiTheme="majorBidi" w:hAnsiTheme="majorBidi" w:cstheme="majorBidi"/>
          <w:rtl/>
        </w:rPr>
        <w:t>می‌شود</w:t>
      </w:r>
      <w:r w:rsidRPr="00D062AB">
        <w:rPr>
          <w:rFonts w:asciiTheme="majorBidi" w:hAnsiTheme="majorBidi" w:cstheme="majorBidi"/>
          <w:rtl/>
        </w:rPr>
        <w:t xml:space="preserve"> وجه دوم تقیید. </w:t>
      </w:r>
    </w:p>
    <w:sectPr w:rsidR="00453F43" w:rsidRPr="00D062A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6E2" w:rsidRDefault="00C956E2" w:rsidP="004D5B1F">
      <w:r>
        <w:separator/>
      </w:r>
    </w:p>
  </w:endnote>
  <w:endnote w:type="continuationSeparator" w:id="0">
    <w:p w:rsidR="00C956E2" w:rsidRDefault="00C956E2"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4A" w:rsidRDefault="000D36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D062AB">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4A" w:rsidRDefault="000D3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6E2" w:rsidRDefault="00C956E2" w:rsidP="004D5B1F">
      <w:r>
        <w:separator/>
      </w:r>
    </w:p>
  </w:footnote>
  <w:footnote w:type="continuationSeparator" w:id="0">
    <w:p w:rsidR="00C956E2" w:rsidRDefault="00C956E2" w:rsidP="004D5B1F">
      <w:r>
        <w:continuationSeparator/>
      </w:r>
    </w:p>
  </w:footnote>
  <w:footnote w:id="1">
    <w:p w:rsidR="00C57E37" w:rsidRPr="0076321D" w:rsidRDefault="00C57E37" w:rsidP="00C57E37">
      <w:pPr>
        <w:pStyle w:val="FootnoteText"/>
      </w:pPr>
      <w:r w:rsidRPr="0076321D">
        <w:footnoteRef/>
      </w:r>
      <w:r>
        <w:rPr>
          <w:rFonts w:hint="cs"/>
          <w:rtl/>
        </w:rPr>
        <w:t>.</w:t>
      </w:r>
      <w:r w:rsidRPr="0076321D">
        <w:rPr>
          <w:rtl/>
        </w:rPr>
        <w:t xml:space="preserve"> </w:t>
      </w:r>
      <w:hyperlink r:id="rId1" w:history="1">
        <w:r w:rsidRPr="0076321D">
          <w:rPr>
            <w:rStyle w:val="Hyperlink"/>
            <w:rFonts w:eastAsia="2  Badr"/>
            <w:rtl/>
          </w:rPr>
          <w:t>وسائل الشيعة، الشيخ الحر العاملي، ج20، ص89، أبواب أبواب مقدّمات النكاح وآدابه، باب36، ح7، ط آل البيت.</w:t>
        </w:r>
      </w:hyperlink>
    </w:p>
  </w:footnote>
  <w:footnote w:id="2">
    <w:p w:rsidR="008F66E8" w:rsidRPr="008F66E8" w:rsidRDefault="008F66E8" w:rsidP="008F66E8">
      <w:pPr>
        <w:pStyle w:val="FootnoteText"/>
      </w:pPr>
      <w:r w:rsidRPr="008F66E8">
        <w:footnoteRef/>
      </w:r>
      <w:r w:rsidR="003678D7">
        <w:rPr>
          <w:rFonts w:hint="cs"/>
          <w:rtl/>
        </w:rPr>
        <w:t>.</w:t>
      </w:r>
      <w:r w:rsidRPr="008F66E8">
        <w:rPr>
          <w:rtl/>
        </w:rPr>
        <w:t xml:space="preserve"> </w:t>
      </w:r>
      <w:hyperlink r:id="rId2" w:history="1">
        <w:r w:rsidRPr="008F66E8">
          <w:rPr>
            <w:rStyle w:val="Hyperlink"/>
            <w:rFonts w:eastAsia="2  Badr"/>
            <w:rtl/>
          </w:rPr>
          <w:t>الجعفريات- الأشعثيات‌، کوفي‌، محمد بن اشعث، ج1، ص93.</w:t>
        </w:r>
      </w:hyperlink>
    </w:p>
  </w:footnote>
  <w:footnote w:id="3">
    <w:p w:rsidR="008F66E8" w:rsidRPr="008F66E8" w:rsidRDefault="008F66E8" w:rsidP="008F66E8">
      <w:pPr>
        <w:pStyle w:val="FootnoteText"/>
      </w:pPr>
      <w:r w:rsidRPr="008F66E8">
        <w:footnoteRef/>
      </w:r>
      <w:r w:rsidR="003678D7">
        <w:rPr>
          <w:rFonts w:hint="cs"/>
          <w:rtl/>
        </w:rPr>
        <w:t>.</w:t>
      </w:r>
      <w:r w:rsidRPr="008F66E8">
        <w:rPr>
          <w:rtl/>
        </w:rPr>
        <w:t xml:space="preserve"> </w:t>
      </w:r>
      <w:hyperlink r:id="rId3" w:history="1">
        <w:r w:rsidRPr="008F66E8">
          <w:rPr>
            <w:rStyle w:val="Hyperlink"/>
            <w:rFonts w:eastAsia="2  Badr"/>
            <w:rtl/>
          </w:rPr>
          <w:t>الجعفريات- الأشعثيات‌، کوفي‌، محمد بن اشعث، ج1، ص94.</w:t>
        </w:r>
      </w:hyperlink>
    </w:p>
  </w:footnote>
  <w:footnote w:id="4">
    <w:p w:rsidR="008F66E8" w:rsidRPr="008F66E8" w:rsidRDefault="008F66E8" w:rsidP="008F66E8">
      <w:pPr>
        <w:pStyle w:val="FootnoteText"/>
      </w:pPr>
      <w:r w:rsidRPr="008F66E8">
        <w:footnoteRef/>
      </w:r>
      <w:r w:rsidR="003678D7">
        <w:rPr>
          <w:rFonts w:hint="cs"/>
          <w:rtl/>
        </w:rPr>
        <w:t>.</w:t>
      </w:r>
      <w:r w:rsidRPr="008F66E8">
        <w:rPr>
          <w:rtl/>
        </w:rPr>
        <w:t xml:space="preserve"> </w:t>
      </w:r>
      <w:hyperlink r:id="rId4" w:history="1">
        <w:r w:rsidRPr="008F66E8">
          <w:rPr>
            <w:rStyle w:val="Hyperlink"/>
            <w:rFonts w:eastAsia="2  Badr"/>
            <w:rtl/>
          </w:rPr>
          <w:t>الجعفريات- الأشعثيات‌، کوفي‌، محمد بن اشعث، ج1، ص94.</w:t>
        </w:r>
      </w:hyperlink>
    </w:p>
  </w:footnote>
  <w:footnote w:id="5">
    <w:p w:rsidR="00453F43" w:rsidRDefault="00453F43" w:rsidP="00453F43">
      <w:pPr>
        <w:pStyle w:val="FootnoteText"/>
      </w:pPr>
      <w:r>
        <w:rPr>
          <w:rStyle w:val="FootnoteReference"/>
        </w:rPr>
        <w:footnoteRef/>
      </w:r>
      <w:r>
        <w:rPr>
          <w:rFonts w:hint="cs"/>
          <w:rtl/>
        </w:rPr>
        <w:t xml:space="preserve">. </w:t>
      </w:r>
      <w:hyperlink r:id="rId5" w:history="1">
        <w:r w:rsidRPr="0076321D">
          <w:rPr>
            <w:rStyle w:val="Hyperlink"/>
            <w:rFonts w:eastAsia="2  Badr"/>
            <w:rtl/>
          </w:rPr>
          <w:t>وسائل الشيعة، الشيخ الحر العاملي، ج20، ص88، أبواب أبواب مقدّمات النكاح وآدابه، باب36، ح5،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4A" w:rsidRDefault="000D36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Pr="00D062AB" w:rsidRDefault="00324DCE" w:rsidP="006A62AB">
    <w:pPr>
      <w:ind w:firstLine="0"/>
      <w:rPr>
        <w:rFonts w:asciiTheme="majorBidi" w:hAnsiTheme="majorBidi" w:cstheme="majorBidi"/>
        <w:b/>
        <w:bCs/>
        <w:sz w:val="24"/>
        <w:szCs w:val="24"/>
        <w:rtl/>
      </w:rPr>
    </w:pPr>
    <w:r w:rsidRPr="00D062AB">
      <w:rPr>
        <w:rFonts w:asciiTheme="majorBidi" w:hAnsiTheme="majorBidi" w:cstheme="majorBidi"/>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D062AB">
      <w:rPr>
        <w:rFonts w:asciiTheme="majorBidi" w:hAnsiTheme="majorBidi" w:cstheme="majorBidi"/>
        <w:b/>
        <w:bCs/>
        <w:sz w:val="24"/>
        <w:szCs w:val="24"/>
        <w:rtl/>
      </w:rPr>
      <w:t>د</w:t>
    </w:r>
    <w:r w:rsidR="00D062AB">
      <w:rPr>
        <w:rFonts w:asciiTheme="majorBidi" w:hAnsiTheme="majorBidi" w:cstheme="majorBidi"/>
        <w:b/>
        <w:bCs/>
        <w:sz w:val="24"/>
        <w:szCs w:val="24"/>
        <w:rtl/>
      </w:rPr>
      <w:t xml:space="preserve">رس خارج فقه        </w:t>
    </w:r>
    <w:r w:rsidRPr="00D062AB">
      <w:rPr>
        <w:rFonts w:asciiTheme="majorBidi" w:hAnsiTheme="majorBidi" w:cstheme="majorBidi"/>
        <w:b/>
        <w:bCs/>
        <w:sz w:val="24"/>
        <w:szCs w:val="24"/>
        <w:rtl/>
      </w:rPr>
      <w:t xml:space="preserve">     عنوان اصلی: نکاح                     </w:t>
    </w:r>
    <w:r w:rsidR="00D062AB">
      <w:rPr>
        <w:rFonts w:asciiTheme="majorBidi" w:hAnsiTheme="majorBidi" w:cstheme="majorBidi"/>
        <w:b/>
        <w:bCs/>
        <w:sz w:val="24"/>
        <w:szCs w:val="24"/>
        <w:rtl/>
      </w:rPr>
      <w:t xml:space="preserve">    </w:t>
    </w:r>
    <w:r w:rsidR="002554EC" w:rsidRPr="00D062AB">
      <w:rPr>
        <w:rFonts w:asciiTheme="majorBidi" w:hAnsiTheme="majorBidi" w:cstheme="majorBidi"/>
        <w:b/>
        <w:bCs/>
        <w:sz w:val="24"/>
        <w:szCs w:val="24"/>
        <w:rtl/>
      </w:rPr>
      <w:t xml:space="preserve"> </w:t>
    </w:r>
    <w:r w:rsidRPr="00D062AB">
      <w:rPr>
        <w:rFonts w:asciiTheme="majorBidi" w:hAnsiTheme="majorBidi" w:cstheme="majorBidi"/>
        <w:b/>
        <w:bCs/>
        <w:sz w:val="24"/>
        <w:szCs w:val="24"/>
        <w:rtl/>
      </w:rPr>
      <w:t xml:space="preserve">                 تاریخ جلسه: </w:t>
    </w:r>
    <w:r w:rsidR="003875CD" w:rsidRPr="00D062AB">
      <w:rPr>
        <w:rFonts w:asciiTheme="majorBidi" w:hAnsiTheme="majorBidi" w:cstheme="majorBidi"/>
        <w:b/>
        <w:bCs/>
        <w:sz w:val="24"/>
        <w:szCs w:val="24"/>
        <w:rtl/>
      </w:rPr>
      <w:t>0</w:t>
    </w:r>
    <w:r w:rsidR="006A62AB" w:rsidRPr="00D062AB">
      <w:rPr>
        <w:rFonts w:asciiTheme="majorBidi" w:hAnsiTheme="majorBidi" w:cstheme="majorBidi"/>
        <w:b/>
        <w:bCs/>
        <w:sz w:val="24"/>
        <w:szCs w:val="24"/>
        <w:rtl/>
      </w:rPr>
      <w:t>9</w:t>
    </w:r>
    <w:r w:rsidRPr="00D062AB">
      <w:rPr>
        <w:rFonts w:asciiTheme="majorBidi" w:hAnsiTheme="majorBidi" w:cstheme="majorBidi"/>
        <w:b/>
        <w:bCs/>
        <w:sz w:val="24"/>
        <w:szCs w:val="24"/>
        <w:rtl/>
      </w:rPr>
      <w:t>/1</w:t>
    </w:r>
    <w:r w:rsidR="006A62AB" w:rsidRPr="00D062AB">
      <w:rPr>
        <w:rFonts w:asciiTheme="majorBidi" w:hAnsiTheme="majorBidi" w:cstheme="majorBidi"/>
        <w:b/>
        <w:bCs/>
        <w:sz w:val="24"/>
        <w:szCs w:val="24"/>
        <w:rtl/>
      </w:rPr>
      <w:t>2</w:t>
    </w:r>
    <w:r w:rsidRPr="00D062AB">
      <w:rPr>
        <w:rFonts w:asciiTheme="majorBidi" w:hAnsiTheme="majorBidi" w:cstheme="majorBidi"/>
        <w:b/>
        <w:bCs/>
        <w:sz w:val="24"/>
        <w:szCs w:val="24"/>
        <w:rtl/>
      </w:rPr>
      <w:t xml:space="preserve">/99        </w:t>
    </w:r>
  </w:p>
  <w:p w:rsidR="00324DCE" w:rsidRPr="00D062AB" w:rsidRDefault="00324DCE" w:rsidP="006A62AB">
    <w:pPr>
      <w:ind w:firstLine="0"/>
      <w:rPr>
        <w:rFonts w:asciiTheme="majorBidi" w:hAnsiTheme="majorBidi" w:cstheme="majorBidi"/>
        <w:b/>
        <w:bCs/>
        <w:sz w:val="24"/>
        <w:szCs w:val="24"/>
        <w:rtl/>
      </w:rPr>
    </w:pPr>
    <w:r w:rsidRPr="00D062AB">
      <w:rPr>
        <w:rFonts w:asciiTheme="majorBidi" w:hAnsiTheme="majorBidi" w:cstheme="majorBidi"/>
        <w:b/>
        <w:bCs/>
        <w:sz w:val="24"/>
        <w:szCs w:val="24"/>
        <w:rtl/>
      </w:rPr>
      <w:t xml:space="preserve">استاد اعرافی          </w:t>
    </w:r>
    <w:r w:rsidR="00D062AB">
      <w:rPr>
        <w:rFonts w:asciiTheme="majorBidi" w:hAnsiTheme="majorBidi" w:cstheme="majorBidi"/>
        <w:b/>
        <w:bCs/>
        <w:sz w:val="24"/>
        <w:szCs w:val="24"/>
        <w:rtl/>
      </w:rPr>
      <w:t xml:space="preserve">    </w:t>
    </w:r>
    <w:r w:rsidRPr="00D062AB">
      <w:rPr>
        <w:rFonts w:asciiTheme="majorBidi" w:hAnsiTheme="majorBidi" w:cstheme="majorBidi"/>
        <w:b/>
        <w:bCs/>
        <w:sz w:val="24"/>
        <w:szCs w:val="24"/>
        <w:rtl/>
      </w:rPr>
      <w:t xml:space="preserve">   عنوان فرعی: جواز نظر در صورت اراده تزویج       </w:t>
    </w:r>
    <w:r w:rsidR="00D062AB">
      <w:rPr>
        <w:rFonts w:asciiTheme="majorBidi" w:hAnsiTheme="majorBidi" w:cstheme="majorBidi"/>
        <w:b/>
        <w:bCs/>
        <w:sz w:val="24"/>
        <w:szCs w:val="24"/>
        <w:rtl/>
      </w:rPr>
      <w:t xml:space="preserve">    </w:t>
    </w:r>
    <w:bookmarkStart w:id="17" w:name="_GoBack"/>
    <w:bookmarkEnd w:id="17"/>
    <w:r w:rsidRPr="00D062AB">
      <w:rPr>
        <w:rFonts w:asciiTheme="majorBidi" w:hAnsiTheme="majorBidi" w:cstheme="majorBidi"/>
        <w:b/>
        <w:bCs/>
        <w:sz w:val="24"/>
        <w:szCs w:val="24"/>
        <w:rtl/>
      </w:rPr>
      <w:t xml:space="preserve">    شماره جلسه: 9</w:t>
    </w:r>
    <w:r w:rsidR="006A62AB" w:rsidRPr="00D062AB">
      <w:rPr>
        <w:rFonts w:asciiTheme="majorBidi" w:hAnsiTheme="majorBidi" w:cstheme="majorBidi"/>
        <w:b/>
        <w:bCs/>
        <w:sz w:val="24"/>
        <w:szCs w:val="24"/>
        <w:rtl/>
      </w:rPr>
      <w:t>5</w:t>
    </w:r>
  </w:p>
  <w:p w:rsidR="00324DCE" w:rsidRPr="00D062AB" w:rsidRDefault="00324DCE" w:rsidP="004D5B1F">
    <w:pPr>
      <w:pStyle w:val="Header"/>
      <w:rPr>
        <w:rFonts w:asciiTheme="majorBidi" w:hAnsiTheme="majorBidi" w:cstheme="majorBidi"/>
      </w:rPr>
    </w:pPr>
    <w:r w:rsidRPr="00D062AB">
      <w:rPr>
        <w:rFonts w:asciiTheme="majorBidi" w:hAnsiTheme="majorBidi" w:cstheme="majorBidi"/>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64A" w:rsidRDefault="000D3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7"/>
  </w:num>
  <w:num w:numId="3">
    <w:abstractNumId w:val="1"/>
  </w:num>
  <w:num w:numId="4">
    <w:abstractNumId w:val="11"/>
  </w:num>
  <w:num w:numId="5">
    <w:abstractNumId w:val="3"/>
  </w:num>
  <w:num w:numId="6">
    <w:abstractNumId w:val="2"/>
  </w:num>
  <w:num w:numId="7">
    <w:abstractNumId w:val="6"/>
  </w:num>
  <w:num w:numId="8">
    <w:abstractNumId w:val="10"/>
  </w:num>
  <w:num w:numId="9">
    <w:abstractNumId w:val="4"/>
  </w:num>
  <w:num w:numId="10">
    <w:abstractNumId w:val="0"/>
  </w:num>
  <w:num w:numId="11">
    <w:abstractNumId w:val="5"/>
  </w:num>
  <w:num w:numId="1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5DBC"/>
    <w:rsid w:val="001D6605"/>
    <w:rsid w:val="001D7455"/>
    <w:rsid w:val="001E1433"/>
    <w:rsid w:val="001E2491"/>
    <w:rsid w:val="001E273C"/>
    <w:rsid w:val="001E306E"/>
    <w:rsid w:val="001E3FB0"/>
    <w:rsid w:val="001E4FFF"/>
    <w:rsid w:val="001F2E0E"/>
    <w:rsid w:val="001F2E3E"/>
    <w:rsid w:val="001F5FCA"/>
    <w:rsid w:val="001F705F"/>
    <w:rsid w:val="0020039B"/>
    <w:rsid w:val="0020176A"/>
    <w:rsid w:val="00203768"/>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54EC"/>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56DC4"/>
    <w:rsid w:val="00366400"/>
    <w:rsid w:val="0036778F"/>
    <w:rsid w:val="003677A7"/>
    <w:rsid w:val="003678D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F43"/>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43B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5D5A"/>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E1B"/>
    <w:rsid w:val="008F083F"/>
    <w:rsid w:val="008F1823"/>
    <w:rsid w:val="008F3B30"/>
    <w:rsid w:val="008F63E3"/>
    <w:rsid w:val="008F66E8"/>
    <w:rsid w:val="0090021F"/>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75D1"/>
    <w:rsid w:val="00A01498"/>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34C"/>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3710"/>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546D"/>
    <w:rsid w:val="00BF6A06"/>
    <w:rsid w:val="00BF6C0E"/>
    <w:rsid w:val="00BF7F06"/>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31B"/>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57E37"/>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56E2"/>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062AB"/>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3139"/>
    <w:rsid w:val="00D76353"/>
    <w:rsid w:val="00D76374"/>
    <w:rsid w:val="00D76550"/>
    <w:rsid w:val="00D76761"/>
    <w:rsid w:val="00D770EF"/>
    <w:rsid w:val="00D80325"/>
    <w:rsid w:val="00D84F82"/>
    <w:rsid w:val="00D85959"/>
    <w:rsid w:val="00D86FBC"/>
    <w:rsid w:val="00D87358"/>
    <w:rsid w:val="00D9027E"/>
    <w:rsid w:val="00D90516"/>
    <w:rsid w:val="00D90970"/>
    <w:rsid w:val="00D928A0"/>
    <w:rsid w:val="00D934B5"/>
    <w:rsid w:val="00DA0BA7"/>
    <w:rsid w:val="00DA0C74"/>
    <w:rsid w:val="00DA3389"/>
    <w:rsid w:val="00DA5EB4"/>
    <w:rsid w:val="00DA607B"/>
    <w:rsid w:val="00DA7A97"/>
    <w:rsid w:val="00DB21CF"/>
    <w:rsid w:val="00DB28BB"/>
    <w:rsid w:val="00DB2F1C"/>
    <w:rsid w:val="00DB2F25"/>
    <w:rsid w:val="00DB4CA8"/>
    <w:rsid w:val="00DB4D22"/>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25F4A"/>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23"/>
    <w:rsid w:val="00EF4CFD"/>
    <w:rsid w:val="00F0253E"/>
    <w:rsid w:val="00F026F1"/>
    <w:rsid w:val="00F034CE"/>
    <w:rsid w:val="00F0658F"/>
    <w:rsid w:val="00F06EB4"/>
    <w:rsid w:val="00F10A0F"/>
    <w:rsid w:val="00F134E1"/>
    <w:rsid w:val="00F1562C"/>
    <w:rsid w:val="00F15973"/>
    <w:rsid w:val="00F16058"/>
    <w:rsid w:val="00F16F18"/>
    <w:rsid w:val="00F22492"/>
    <w:rsid w:val="00F25714"/>
    <w:rsid w:val="00F25D3A"/>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114"/>
    <w:rsid w:val="00FB4408"/>
    <w:rsid w:val="00FB791D"/>
    <w:rsid w:val="00FB7933"/>
    <w:rsid w:val="00FC0862"/>
    <w:rsid w:val="00FC58B8"/>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 w:type="character" w:styleId="FollowedHyperlink">
    <w:name w:val="FollowedHyperlink"/>
    <w:basedOn w:val="DefaultParagraphFont"/>
    <w:uiPriority w:val="99"/>
    <w:semiHidden/>
    <w:unhideWhenUsed/>
    <w:rsid w:val="008F6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525/1/94/&#1601;&#1614;&#1606;&#1614;&#1592;&#1614;&#1585;&#1618;&#1578;&#1615;" TargetMode="External"/><Relationship Id="rId2" Type="http://schemas.openxmlformats.org/officeDocument/2006/relationships/hyperlink" Target="http://lib.eshia.ir/71525/1/93/&#1610;&#1614;&#1578;&#1614;&#1586;&#1614;&#1608;&#1617;&#1614;&#1580;&#1614;" TargetMode="External"/><Relationship Id="rId1" Type="http://schemas.openxmlformats.org/officeDocument/2006/relationships/hyperlink" Target="http://lib.eshia.ir/11025/20/89/&#1576;&#1571;&#1594;&#1604;&#1609;" TargetMode="External"/><Relationship Id="rId5" Type="http://schemas.openxmlformats.org/officeDocument/2006/relationships/hyperlink" Target="http://lib.eshia.ir/11025/20/88/&#1605;&#1578;&#1604;&#1584;&#1584;&#1575;" TargetMode="External"/><Relationship Id="rId4" Type="http://schemas.openxmlformats.org/officeDocument/2006/relationships/hyperlink" Target="http://lib.eshia.ir/71525/1/94/&#1601;&#1614;&#1606;&#1614;&#1592;&#1614;&#1585;&#1618;&#1578;&#16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AEF5-1930-44A6-BC83-2DC2C64E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4082</TotalTime>
  <Pages>7</Pages>
  <Words>3187</Words>
  <Characters>12368</Characters>
  <Application>Microsoft Office Word</Application>
  <DocSecurity>0</DocSecurity>
  <Lines>174</Lines>
  <Paragraphs>61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184</cp:revision>
  <dcterms:created xsi:type="dcterms:W3CDTF">2020-06-22T09:32:00Z</dcterms:created>
  <dcterms:modified xsi:type="dcterms:W3CDTF">2021-09-04T03:52:00Z</dcterms:modified>
</cp:coreProperties>
</file>