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742558348"/>
        <w:docPartObj>
          <w:docPartGallery w:val="Table of Contents"/>
          <w:docPartUnique/>
        </w:docPartObj>
      </w:sdtPr>
      <w:sdtEndPr/>
      <w:sdtContent>
        <w:p w:rsidR="00F15278" w:rsidRDefault="00F15278" w:rsidP="00F15278">
          <w:pPr>
            <w:pStyle w:val="TOCHeading"/>
          </w:pPr>
          <w:r>
            <w:rPr>
              <w:rFonts w:hint="cs"/>
              <w:rtl/>
            </w:rPr>
            <w:t>فهرست</w:t>
          </w:r>
        </w:p>
        <w:p w:rsidR="00F15278" w:rsidRDefault="00F15278" w:rsidP="00F1527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86056925" w:history="1">
            <w:r w:rsidRPr="003367E4">
              <w:rPr>
                <w:rStyle w:val="Hyperlink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_Toc86056925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6056926" w:history="1">
            <w:r w:rsidR="00F15278" w:rsidRPr="003367E4">
              <w:rPr>
                <w:rStyle w:val="Hyperlink"/>
                <w:noProof/>
                <w:rtl/>
              </w:rPr>
              <w:t>نکته دهم: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_Toc86056926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2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56927" w:history="1">
            <w:r w:rsidR="00F15278" w:rsidRPr="003367E4">
              <w:rPr>
                <w:rStyle w:val="Hyperlink"/>
                <w:noProof/>
                <w:rtl/>
              </w:rPr>
              <w:t>بررس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 xml:space="preserve"> کبرا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 xml:space="preserve"> مسئله: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_Toc86056927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2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56928" w:history="1">
            <w:r w:rsidR="00F15278" w:rsidRPr="003367E4">
              <w:rPr>
                <w:rStyle w:val="Hyperlink"/>
                <w:noProof/>
                <w:rtl/>
              </w:rPr>
              <w:t>بررس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 xml:space="preserve"> صغرا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 xml:space="preserve"> مسئله: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_Toc86056928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3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56929" w:history="1">
            <w:r w:rsidR="00F15278" w:rsidRPr="003367E4">
              <w:rPr>
                <w:rStyle w:val="Hyperlink"/>
                <w:noProof/>
                <w:rtl/>
              </w:rPr>
              <w:t>نظر استاد: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_Toc86056929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4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6056930" w:history="1">
            <w:r w:rsidR="00F15278" w:rsidRPr="003367E4">
              <w:rPr>
                <w:rStyle w:val="Hyperlink"/>
                <w:noProof/>
                <w:rtl/>
              </w:rPr>
              <w:t>دل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rFonts w:hint="eastAsia"/>
                <w:noProof/>
                <w:rtl/>
              </w:rPr>
              <w:t>ل</w:t>
            </w:r>
            <w:r w:rsidR="00F15278" w:rsidRPr="003367E4">
              <w:rPr>
                <w:rStyle w:val="Hyperlink"/>
                <w:noProof/>
                <w:rtl/>
              </w:rPr>
              <w:t xml:space="preserve"> سوم جواز نظر به نساء اهل ذمه و کفار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_Toc86056930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5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491117" w:rsidP="00F1527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6056931" w:history="1">
            <w:r w:rsidR="00F15278" w:rsidRPr="003367E4">
              <w:rPr>
                <w:rStyle w:val="Hyperlink"/>
                <w:noProof/>
                <w:rtl/>
              </w:rPr>
              <w:t>بررس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 xml:space="preserve"> سند</w:t>
            </w:r>
            <w:r w:rsidR="00F15278" w:rsidRPr="003367E4">
              <w:rPr>
                <w:rStyle w:val="Hyperlink"/>
                <w:rFonts w:hint="cs"/>
                <w:noProof/>
                <w:rtl/>
              </w:rPr>
              <w:t>ی</w:t>
            </w:r>
            <w:r w:rsidR="00F15278" w:rsidRPr="003367E4">
              <w:rPr>
                <w:rStyle w:val="Hyperlink"/>
                <w:noProof/>
                <w:rtl/>
              </w:rPr>
              <w:t>:</w:t>
            </w:r>
            <w:r w:rsidR="00F15278">
              <w:rPr>
                <w:noProof/>
                <w:webHidden/>
              </w:rPr>
              <w:tab/>
            </w:r>
            <w:r w:rsidR="00F15278">
              <w:rPr>
                <w:rStyle w:val="Hyperlink"/>
                <w:noProof/>
                <w:rtl/>
              </w:rPr>
              <w:fldChar w:fldCharType="begin"/>
            </w:r>
            <w:r w:rsidR="00F15278">
              <w:rPr>
                <w:noProof/>
                <w:webHidden/>
              </w:rPr>
              <w:instrText xml:space="preserve"> PAGEREF _Toc86056931 \h </w:instrText>
            </w:r>
            <w:r w:rsidR="00F15278">
              <w:rPr>
                <w:rStyle w:val="Hyperlink"/>
                <w:noProof/>
                <w:rtl/>
              </w:rPr>
            </w:r>
            <w:r w:rsidR="00F15278">
              <w:rPr>
                <w:rStyle w:val="Hyperlink"/>
                <w:noProof/>
                <w:rtl/>
              </w:rPr>
              <w:fldChar w:fldCharType="separate"/>
            </w:r>
            <w:r w:rsidR="00F15278">
              <w:rPr>
                <w:noProof/>
                <w:webHidden/>
              </w:rPr>
              <w:t>6</w:t>
            </w:r>
            <w:r w:rsidR="00F15278">
              <w:rPr>
                <w:rStyle w:val="Hyperlink"/>
                <w:noProof/>
                <w:rtl/>
              </w:rPr>
              <w:fldChar w:fldCharType="end"/>
            </w:r>
          </w:hyperlink>
        </w:p>
        <w:p w:rsidR="00F15278" w:rsidRDefault="00F15278" w:rsidP="00F15278">
          <w:r>
            <w:rPr>
              <w:b/>
              <w:bCs/>
              <w:noProof/>
            </w:rPr>
            <w:fldChar w:fldCharType="end"/>
          </w:r>
        </w:p>
      </w:sdtContent>
    </w:sdt>
    <w:p w:rsidR="009E46FF" w:rsidRDefault="009E46FF" w:rsidP="00F15278">
      <w:pPr>
        <w:jc w:val="center"/>
        <w:rPr>
          <w:rtl/>
        </w:rPr>
      </w:pPr>
    </w:p>
    <w:p w:rsidR="009E46FF" w:rsidRDefault="009E46FF" w:rsidP="00F15278">
      <w:pPr>
        <w:spacing w:after="0"/>
        <w:ind w:firstLine="0"/>
        <w:jc w:val="left"/>
      </w:pPr>
      <w:r>
        <w:rPr>
          <w:rtl/>
        </w:rPr>
        <w:br w:type="page"/>
      </w:r>
    </w:p>
    <w:p w:rsidR="00613B00" w:rsidRPr="002D082A" w:rsidRDefault="00613B00" w:rsidP="00613B00">
      <w:pPr>
        <w:jc w:val="center"/>
        <w:rPr>
          <w:rtl/>
        </w:rPr>
      </w:pPr>
      <w:bookmarkStart w:id="0" w:name="_Toc86056925"/>
      <w:bookmarkStart w:id="1" w:name="_Toc55762589"/>
      <w:bookmarkStart w:id="2" w:name="_Toc52629501"/>
      <w:r w:rsidRPr="002D082A">
        <w:rPr>
          <w:rtl/>
        </w:rPr>
        <w:lastRenderedPageBreak/>
        <w:t>بسم الله الرحمن الرحیم</w:t>
      </w:r>
    </w:p>
    <w:p w:rsidR="00613B00" w:rsidRPr="002D082A" w:rsidRDefault="00613B00" w:rsidP="00613B00">
      <w:pPr>
        <w:pStyle w:val="Heading1"/>
        <w:rPr>
          <w:szCs w:val="44"/>
          <w:rtl/>
        </w:rPr>
      </w:pPr>
      <w:bookmarkStart w:id="3" w:name="_Toc513477529"/>
      <w:bookmarkStart w:id="4" w:name="_Toc43811892"/>
      <w:bookmarkStart w:id="5" w:name="_Toc43121545"/>
      <w:bookmarkStart w:id="6" w:name="_Toc42697049"/>
      <w:bookmarkStart w:id="7" w:name="_Toc42611065"/>
      <w:bookmarkStart w:id="8" w:name="_Toc42522615"/>
      <w:bookmarkStart w:id="9" w:name="_Toc42509933"/>
      <w:bookmarkStart w:id="10" w:name="_Toc20125395"/>
      <w:r w:rsidRPr="002D082A">
        <w:rPr>
          <w:szCs w:val="44"/>
          <w:rtl/>
        </w:rPr>
        <w:t xml:space="preserve">موضوع: </w:t>
      </w:r>
      <w:r w:rsidRPr="002D082A">
        <w:rPr>
          <w:color w:val="000000" w:themeColor="text1"/>
          <w:szCs w:val="44"/>
          <w:rtl/>
        </w:rPr>
        <w:t>فقه / 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1931E2" w:rsidRDefault="001931E2" w:rsidP="009E46FF">
      <w:pPr>
        <w:pStyle w:val="Heading1"/>
        <w:rPr>
          <w:rtl/>
        </w:rPr>
      </w:pPr>
      <w:r>
        <w:rPr>
          <w:rFonts w:hint="cs"/>
          <w:rtl/>
        </w:rPr>
        <w:t>مقدمه</w:t>
      </w:r>
      <w:bookmarkEnd w:id="0"/>
    </w:p>
    <w:p w:rsidR="00BC7182" w:rsidRDefault="00F15278" w:rsidP="00F15278">
      <w:pPr>
        <w:rPr>
          <w:rtl/>
        </w:rPr>
      </w:pPr>
      <w:r>
        <w:rPr>
          <w:rFonts w:hint="cs"/>
          <w:rtl/>
        </w:rPr>
        <w:t xml:space="preserve">گرچه بحث در جواز نظر به نساء اهل ذمه و کفار بود اما در ضمن آن به دلیل اینکه به روایت عباد ابن صهیب به عنوان دلیل دوم پرداختیم و </w:t>
      </w:r>
      <w:r w:rsidR="00BC7182">
        <w:rPr>
          <w:rFonts w:hint="cs"/>
          <w:rtl/>
        </w:rPr>
        <w:t xml:space="preserve">این روایت مشتمل بر تعلیلی بود و قاعده </w:t>
      </w:r>
      <w:r w:rsidR="00D66B18">
        <w:rPr>
          <w:rFonts w:hint="cs"/>
          <w:rtl/>
        </w:rPr>
        <w:t>عامه‌ای</w:t>
      </w:r>
      <w:r w:rsidR="00BC7182">
        <w:rPr>
          <w:rFonts w:hint="cs"/>
          <w:rtl/>
        </w:rPr>
        <w:t xml:space="preserve"> را </w:t>
      </w:r>
      <w:r w:rsidR="00D66B18">
        <w:rPr>
          <w:rFonts w:hint="cs"/>
          <w:rtl/>
        </w:rPr>
        <w:t>می‌توانست افاده کند به این دلیل به نحو</w:t>
      </w:r>
      <w:r w:rsidR="00BC7182">
        <w:rPr>
          <w:rFonts w:hint="cs"/>
          <w:rtl/>
        </w:rPr>
        <w:t>ی</w:t>
      </w:r>
      <w:r w:rsidR="00D66B18">
        <w:rPr>
          <w:rFonts w:hint="cs"/>
          <w:rtl/>
        </w:rPr>
        <w:t xml:space="preserve"> </w:t>
      </w:r>
      <w:r w:rsidR="00BC7182">
        <w:rPr>
          <w:rFonts w:hint="cs"/>
          <w:rtl/>
        </w:rPr>
        <w:t xml:space="preserve">قاعده عامه را هم ذیل روایت عباد ابن صهیب بحث کردیم. </w:t>
      </w:r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در ذیل روایت </w:t>
      </w:r>
      <w:r w:rsidR="00D66B18">
        <w:rPr>
          <w:rFonts w:hint="cs"/>
          <w:rtl/>
        </w:rPr>
        <w:t>عباد ابن</w:t>
      </w:r>
      <w:r>
        <w:rPr>
          <w:rFonts w:hint="cs"/>
          <w:rtl/>
        </w:rPr>
        <w:t xml:space="preserve"> صهیب بعد مباحث سندی به مباحث دلالی پرداخته شد. به گمانم نه محور بحث کردیم. بعید نیست قاعده </w:t>
      </w:r>
      <w:r w:rsidR="00D66B18">
        <w:rPr>
          <w:rFonts w:hint="cs"/>
          <w:rtl/>
        </w:rPr>
        <w:t>عامه‌ای</w:t>
      </w:r>
      <w:r>
        <w:rPr>
          <w:rFonts w:hint="cs"/>
          <w:rtl/>
        </w:rPr>
        <w:t xml:space="preserve"> از آن استخراج شود البته در بعضی موارد شمول با تردید جدی یا انصراف مواجه بود. موارد دیگر را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پذیرفت. </w:t>
      </w:r>
      <w:r w:rsidR="00D66B18">
        <w:rPr>
          <w:rFonts w:hint="cs"/>
          <w:rtl/>
        </w:rPr>
        <w:t>درجایی</w:t>
      </w:r>
      <w:r>
        <w:rPr>
          <w:rFonts w:hint="cs"/>
          <w:rtl/>
        </w:rPr>
        <w:t xml:space="preserve"> که </w:t>
      </w:r>
      <w:r w:rsidR="00D66B18">
        <w:rPr>
          <w:rFonts w:hint="cs"/>
          <w:rtl/>
        </w:rPr>
        <w:t>علی‌الاصول</w:t>
      </w:r>
      <w:r>
        <w:rPr>
          <w:rFonts w:hint="cs"/>
          <w:rtl/>
        </w:rPr>
        <w:t xml:space="preserve"> و ثابت کسانی حرمت خود را ساقط کردند و </w:t>
      </w:r>
      <w:r w:rsidR="00D66B18">
        <w:rPr>
          <w:rFonts w:hint="cs"/>
          <w:rtl/>
        </w:rPr>
        <w:t>نمی‌پذیرند</w:t>
      </w:r>
      <w:r>
        <w:rPr>
          <w:rFonts w:hint="cs"/>
          <w:rtl/>
        </w:rPr>
        <w:t xml:space="preserve"> با قیودی جو</w:t>
      </w:r>
      <w:r w:rsidR="00D66B18">
        <w:rPr>
          <w:rFonts w:hint="cs"/>
          <w:rtl/>
        </w:rPr>
        <w:t>از</w:t>
      </w:r>
      <w:r w:rsidR="00B2333D">
        <w:rPr>
          <w:rFonts w:hint="cs"/>
          <w:rtl/>
        </w:rPr>
        <w:t xml:space="preserve"> </w:t>
      </w:r>
      <w:r w:rsidR="00D66B18">
        <w:rPr>
          <w:rFonts w:hint="cs"/>
          <w:rtl/>
        </w:rPr>
        <w:t>نظر</w:t>
      </w:r>
      <w:r>
        <w:rPr>
          <w:rFonts w:hint="cs"/>
          <w:rtl/>
        </w:rPr>
        <w:t xml:space="preserve"> استفاده </w:t>
      </w:r>
      <w:r w:rsidR="00D66B18">
        <w:rPr>
          <w:rFonts w:hint="cs"/>
          <w:rtl/>
        </w:rPr>
        <w:t>می‌شد</w:t>
      </w:r>
      <w:r>
        <w:rPr>
          <w:rFonts w:hint="cs"/>
          <w:rtl/>
        </w:rPr>
        <w:t>.</w:t>
      </w:r>
    </w:p>
    <w:p w:rsidR="00BC7182" w:rsidRDefault="00BC7182" w:rsidP="009E46FF">
      <w:pPr>
        <w:pStyle w:val="Heading2"/>
        <w:rPr>
          <w:rtl/>
        </w:rPr>
      </w:pPr>
      <w:bookmarkStart w:id="11" w:name="_Toc86056926"/>
      <w:bookmarkStart w:id="12" w:name="_GoBack"/>
      <w:bookmarkEnd w:id="12"/>
      <w:r>
        <w:rPr>
          <w:rFonts w:hint="cs"/>
          <w:rtl/>
        </w:rPr>
        <w:t>نکته دهم:</w:t>
      </w:r>
      <w:bookmarkEnd w:id="11"/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در پایان نکاتی که مربوط به روایت است عرض </w:t>
      </w:r>
      <w:r w:rsidR="00D66B18">
        <w:rPr>
          <w:rFonts w:hint="cs"/>
          <w:rtl/>
        </w:rPr>
        <w:t>می‌کنیم</w:t>
      </w:r>
      <w:r>
        <w:rPr>
          <w:rFonts w:hint="cs"/>
          <w:rtl/>
        </w:rPr>
        <w:t xml:space="preserve">. ممکن است کسی بگوید این روایت مورد اعراض </w:t>
      </w:r>
      <w:r w:rsidR="00D66B18">
        <w:rPr>
          <w:rFonts w:hint="cs"/>
          <w:rtl/>
        </w:rPr>
        <w:t>قرارگرفته</w:t>
      </w:r>
      <w:r>
        <w:rPr>
          <w:rFonts w:hint="cs"/>
          <w:rtl/>
        </w:rPr>
        <w:t xml:space="preserve"> است. فقیهی به این قاعده کلیه فتوا نداده است. آقای شبیری مطرح </w:t>
      </w:r>
      <w:r w:rsidR="00D66B18">
        <w:rPr>
          <w:rFonts w:hint="cs"/>
          <w:rtl/>
        </w:rPr>
        <w:t>می‌کنند</w:t>
      </w:r>
      <w:r>
        <w:rPr>
          <w:rFonts w:hint="cs"/>
          <w:rtl/>
        </w:rPr>
        <w:t xml:space="preserve"> در بعضی کلمات دیگر هم مطرح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. از زمان شیخ به بعد فقها افتاء به این مسئله </w:t>
      </w:r>
      <w:r w:rsidR="00D66B18">
        <w:rPr>
          <w:rFonts w:hint="cs"/>
          <w:rtl/>
        </w:rPr>
        <w:t>نداده‌اند</w:t>
      </w:r>
      <w:r>
        <w:rPr>
          <w:rFonts w:hint="cs"/>
          <w:rtl/>
        </w:rPr>
        <w:t xml:space="preserve">. البته </w:t>
      </w:r>
      <w:r w:rsidR="00D66B18">
        <w:rPr>
          <w:rFonts w:hint="cs"/>
          <w:rtl/>
        </w:rPr>
        <w:t>غالباً</w:t>
      </w:r>
      <w:r>
        <w:rPr>
          <w:rFonts w:hint="cs"/>
          <w:rtl/>
        </w:rPr>
        <w:t xml:space="preserve"> از کنار مسئله </w:t>
      </w:r>
      <w:r w:rsidR="00D66B18">
        <w:rPr>
          <w:rFonts w:hint="cs"/>
          <w:rtl/>
        </w:rPr>
        <w:t>گذشته‌اند</w:t>
      </w:r>
      <w:r>
        <w:rPr>
          <w:rFonts w:hint="cs"/>
          <w:rtl/>
        </w:rPr>
        <w:t xml:space="preserve"> و موضوع را مسکوت قرار </w:t>
      </w:r>
      <w:r w:rsidR="00D66B18">
        <w:rPr>
          <w:rFonts w:hint="cs"/>
          <w:rtl/>
        </w:rPr>
        <w:t>داده‌اند</w:t>
      </w:r>
      <w:r>
        <w:rPr>
          <w:rFonts w:hint="cs"/>
          <w:rtl/>
        </w:rPr>
        <w:t xml:space="preserve">. شاید کمتر کسی باشد که طرح کرده باشد و نفی کرده باشد. </w:t>
      </w:r>
      <w:r w:rsidR="00D66B18">
        <w:rPr>
          <w:rFonts w:hint="cs"/>
          <w:rtl/>
        </w:rPr>
        <w:t>غالباً</w:t>
      </w:r>
      <w:r>
        <w:rPr>
          <w:rFonts w:hint="cs"/>
          <w:rtl/>
        </w:rPr>
        <w:t xml:space="preserve"> فتوا </w:t>
      </w:r>
      <w:r w:rsidR="00D66B18">
        <w:rPr>
          <w:rFonts w:hint="cs"/>
          <w:rtl/>
        </w:rPr>
        <w:t>نداده‌اند</w:t>
      </w:r>
      <w:r>
        <w:rPr>
          <w:rFonts w:hint="cs"/>
          <w:rtl/>
        </w:rPr>
        <w:t xml:space="preserve">. ممکن است کسی بگوید که عدم افتاء چه </w:t>
      </w:r>
      <w:r w:rsidR="00D66B18">
        <w:rPr>
          <w:rFonts w:hint="cs"/>
          <w:rtl/>
        </w:rPr>
        <w:t>آن‌کسانی</w:t>
      </w:r>
      <w:r>
        <w:rPr>
          <w:rFonts w:hint="cs"/>
          <w:rtl/>
        </w:rPr>
        <w:t xml:space="preserve"> که طرح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و فتوای به عدم جواز دادند </w:t>
      </w:r>
      <w:r w:rsidR="00D66B18">
        <w:rPr>
          <w:rFonts w:hint="cs"/>
          <w:rtl/>
        </w:rPr>
        <w:t>کمترند</w:t>
      </w:r>
      <w:r>
        <w:rPr>
          <w:rFonts w:hint="cs"/>
          <w:rtl/>
        </w:rPr>
        <w:t xml:space="preserve"> و چه کسانی که طرح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</w:t>
      </w:r>
      <w:r w:rsidR="00D66B18">
        <w:rPr>
          <w:rFonts w:hint="cs"/>
          <w:rtl/>
        </w:rPr>
        <w:t>درواقع</w:t>
      </w:r>
      <w:r>
        <w:rPr>
          <w:rFonts w:hint="cs"/>
          <w:rtl/>
        </w:rPr>
        <w:t xml:space="preserve"> نوعی اعراض از روایت </w:t>
      </w:r>
      <w:r w:rsidR="00D66B18">
        <w:rPr>
          <w:rFonts w:hint="cs"/>
          <w:rtl/>
        </w:rPr>
        <w:t>داشته‌اند</w:t>
      </w:r>
      <w:r>
        <w:rPr>
          <w:rFonts w:hint="cs"/>
          <w:rtl/>
        </w:rPr>
        <w:t>. آنانی که طرح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چطور اعراض استفاده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؟ چون در مقام بیان </w:t>
      </w:r>
      <w:r w:rsidR="00D66B18">
        <w:rPr>
          <w:rFonts w:hint="cs"/>
          <w:rtl/>
        </w:rPr>
        <w:t>بوده‌اند</w:t>
      </w:r>
      <w:r>
        <w:rPr>
          <w:rFonts w:hint="cs"/>
          <w:rtl/>
        </w:rPr>
        <w:t xml:space="preserve"> و استفتائات جو</w:t>
      </w:r>
      <w:r w:rsidR="00D66B18">
        <w:rPr>
          <w:rFonts w:hint="cs"/>
          <w:rtl/>
        </w:rPr>
        <w:t>از</w:t>
      </w:r>
      <w:r w:rsidR="00B2333D">
        <w:rPr>
          <w:rFonts w:hint="cs"/>
          <w:rtl/>
        </w:rPr>
        <w:t xml:space="preserve"> </w:t>
      </w:r>
      <w:r w:rsidR="00D66B18">
        <w:rPr>
          <w:rFonts w:hint="cs"/>
          <w:rtl/>
        </w:rPr>
        <w:t>نظر</w:t>
      </w:r>
      <w:r>
        <w:rPr>
          <w:rFonts w:hint="cs"/>
          <w:rtl/>
        </w:rPr>
        <w:t xml:space="preserve"> در کلماتشان وجود دارد. </w:t>
      </w:r>
      <w:r w:rsidR="00D66B18">
        <w:rPr>
          <w:rFonts w:hint="cs"/>
          <w:rtl/>
        </w:rPr>
        <w:t>مثلاً</w:t>
      </w:r>
      <w:r>
        <w:rPr>
          <w:rFonts w:hint="cs"/>
          <w:rtl/>
        </w:rPr>
        <w:t xml:space="preserve"> نسبت به اهل ذمه یا من یرید التزویج بها مطرح شده اما این قاعده را مطرح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پس سکوت در مقام بیان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و اطلاق مقامی در کلامشان بوده و فتوای به کلیت این قاعده را نفی </w:t>
      </w:r>
      <w:r w:rsidR="00D66B18">
        <w:rPr>
          <w:rFonts w:hint="cs"/>
          <w:rtl/>
        </w:rPr>
        <w:t>می‌کند</w:t>
      </w:r>
      <w:r>
        <w:rPr>
          <w:rFonts w:hint="cs"/>
          <w:rtl/>
        </w:rPr>
        <w:t xml:space="preserve">. </w:t>
      </w:r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بنابراین اشکالی که در اینجا وجود دارد یک </w:t>
      </w:r>
      <w:r w:rsidR="00D66B18">
        <w:rPr>
          <w:rFonts w:hint="cs"/>
          <w:rtl/>
        </w:rPr>
        <w:t>مقدمه‌اش</w:t>
      </w:r>
      <w:r>
        <w:rPr>
          <w:rFonts w:hint="cs"/>
          <w:rtl/>
        </w:rPr>
        <w:t xml:space="preserve"> اصل وجود الاعراض و عدم افتاء به این روایت است. منتها آنانی که تصریح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به عدم جواز که خیلی </w:t>
      </w:r>
      <w:r w:rsidR="00D66B18">
        <w:rPr>
          <w:rFonts w:hint="cs"/>
          <w:rtl/>
        </w:rPr>
        <w:t>کم‌اند</w:t>
      </w:r>
      <w:r>
        <w:rPr>
          <w:rFonts w:hint="cs"/>
          <w:rtl/>
        </w:rPr>
        <w:t xml:space="preserve"> بقیه هم با اطلاق مقامی 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 از کلامشان استفاده کرد که به این روایت عمل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این صغرای مسئله است و کبرای مسئله همان داستان اعراض مشهور است. </w:t>
      </w:r>
      <w:r w:rsidR="00D66B18">
        <w:rPr>
          <w:rFonts w:hint="cs"/>
          <w:rtl/>
        </w:rPr>
        <w:t>می‌تواند</w:t>
      </w:r>
      <w:r>
        <w:rPr>
          <w:rFonts w:hint="cs"/>
          <w:rtl/>
        </w:rPr>
        <w:t xml:space="preserve"> اعراض مشهور روایتی را ولو معتبر از حجیت ساقط کند.</w:t>
      </w:r>
    </w:p>
    <w:p w:rsidR="00BC7182" w:rsidRDefault="001931E2" w:rsidP="00BC7182">
      <w:pPr>
        <w:rPr>
          <w:rtl/>
        </w:rPr>
      </w:pPr>
      <w:r>
        <w:rPr>
          <w:rFonts w:hint="cs"/>
          <w:rtl/>
        </w:rPr>
        <w:t xml:space="preserve">این صغرا و کبرایی </w:t>
      </w:r>
      <w:r w:rsidR="00D66B18">
        <w:rPr>
          <w:rFonts w:hint="cs"/>
          <w:rtl/>
        </w:rPr>
        <w:t>است که</w:t>
      </w:r>
      <w:r w:rsidR="00BC7182">
        <w:rPr>
          <w:rFonts w:hint="cs"/>
          <w:rtl/>
        </w:rPr>
        <w:t xml:space="preserve"> اگر در کنار هم قرار بگیرند نتیجه را به ما </w:t>
      </w:r>
      <w:r w:rsidR="00D66B18">
        <w:rPr>
          <w:rFonts w:hint="cs"/>
          <w:rtl/>
        </w:rPr>
        <w:t>می‌دهند</w:t>
      </w:r>
      <w:r w:rsidR="00BC7182">
        <w:rPr>
          <w:rFonts w:hint="cs"/>
          <w:rtl/>
        </w:rPr>
        <w:t xml:space="preserve">. </w:t>
      </w:r>
      <w:r w:rsidR="00D66B18">
        <w:rPr>
          <w:rFonts w:hint="cs"/>
          <w:rtl/>
        </w:rPr>
        <w:t>علی‌رغم</w:t>
      </w:r>
      <w:r w:rsidR="00BC7182">
        <w:rPr>
          <w:rFonts w:hint="cs"/>
          <w:rtl/>
        </w:rPr>
        <w:t xml:space="preserve"> اینکه سند و دلالت را درست کردیم و قاعده کلی استفاده کردیم ممکن است کسی با اعراض روایت را کنار بگذارد.</w:t>
      </w:r>
    </w:p>
    <w:p w:rsidR="001931E2" w:rsidRDefault="001931E2" w:rsidP="009E46FF">
      <w:pPr>
        <w:pStyle w:val="Heading3"/>
        <w:rPr>
          <w:rtl/>
        </w:rPr>
      </w:pPr>
      <w:bookmarkStart w:id="13" w:name="_Toc86056927"/>
      <w:r>
        <w:rPr>
          <w:rFonts w:hint="cs"/>
          <w:rtl/>
        </w:rPr>
        <w:lastRenderedPageBreak/>
        <w:t>بررسی کبرای مسئله:</w:t>
      </w:r>
      <w:bookmarkEnd w:id="13"/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در خصوص کبرای مسئله که اعراض چقدر </w:t>
      </w:r>
      <w:r w:rsidR="00D66B18">
        <w:rPr>
          <w:rFonts w:hint="cs"/>
          <w:rtl/>
        </w:rPr>
        <w:t>می‌تواند</w:t>
      </w:r>
      <w:r>
        <w:rPr>
          <w:rFonts w:hint="cs"/>
          <w:rtl/>
        </w:rPr>
        <w:t xml:space="preserve"> دلیلی را از حجیت ساقط کند </w:t>
      </w:r>
      <w:r w:rsidR="00D66B18">
        <w:rPr>
          <w:rFonts w:hint="cs"/>
          <w:rtl/>
        </w:rPr>
        <w:t>اختلاف‌نظر</w:t>
      </w:r>
      <w:r>
        <w:rPr>
          <w:rFonts w:hint="cs"/>
          <w:rtl/>
        </w:rPr>
        <w:t xml:space="preserve"> است. بعضی اعراض را </w:t>
      </w:r>
      <w:r w:rsidR="00D66B18">
        <w:rPr>
          <w:rFonts w:hint="cs"/>
          <w:rtl/>
        </w:rPr>
        <w:t>حجت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می‌دانند و موجب اسقاط حجیت می‌دانند</w:t>
      </w:r>
      <w:r>
        <w:rPr>
          <w:rFonts w:hint="cs"/>
          <w:rtl/>
        </w:rPr>
        <w:t xml:space="preserve"> و کم نیستند.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 که در افتاء به روایت ضعیف </w:t>
      </w:r>
      <w:r w:rsidR="00D66B18">
        <w:rPr>
          <w:rFonts w:hint="cs"/>
          <w:rtl/>
        </w:rPr>
        <w:t>می‌گویند</w:t>
      </w:r>
      <w:r>
        <w:rPr>
          <w:rFonts w:hint="cs"/>
          <w:rtl/>
        </w:rPr>
        <w:t xml:space="preserve"> ممکن است افتاء مشهور جبر ضعف سند شود. خیلی به این دو قاعده که شهرت در اسقاط دلیل معتبر و جبر ضعف دلیل ضعیف عمل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مرحوم آقای خوئی در نقطه مقابل در زمان ما برای شهرت ارزشی قائل نیستند. نه در اعتبار و جبر ضعف سند و نه در اسقاط دلیل معتبر. این نظریه دومی است که از مرحوم خوئی و جمع دیگری استفاده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و طبق این عمل </w:t>
      </w:r>
      <w:r w:rsidR="00D66B18">
        <w:rPr>
          <w:rFonts w:hint="cs"/>
          <w:rtl/>
        </w:rPr>
        <w:t>می‌کنند</w:t>
      </w:r>
      <w:r>
        <w:rPr>
          <w:rFonts w:hint="cs"/>
          <w:rtl/>
        </w:rPr>
        <w:t xml:space="preserve">. بدون اینکه بخواهیم </w:t>
      </w:r>
      <w:r w:rsidR="00D66B18">
        <w:rPr>
          <w:rFonts w:hint="cs"/>
          <w:rtl/>
        </w:rPr>
        <w:t>ازنظر</w:t>
      </w:r>
      <w:r>
        <w:rPr>
          <w:rFonts w:hint="cs"/>
          <w:rtl/>
        </w:rPr>
        <w:t xml:space="preserve"> کبروی بحث کنیم اشاره </w:t>
      </w:r>
      <w:r w:rsidR="00D66B18">
        <w:rPr>
          <w:rFonts w:hint="cs"/>
          <w:rtl/>
        </w:rPr>
        <w:t>می‌کنم</w:t>
      </w:r>
      <w:r>
        <w:rPr>
          <w:rFonts w:hint="cs"/>
          <w:rtl/>
        </w:rPr>
        <w:t xml:space="preserve"> که </w:t>
      </w:r>
      <w:r w:rsidR="00D66B18">
        <w:rPr>
          <w:rFonts w:hint="cs"/>
          <w:rtl/>
        </w:rPr>
        <w:t>گفته‌ایم</w:t>
      </w:r>
      <w:r>
        <w:rPr>
          <w:rFonts w:hint="cs"/>
          <w:rtl/>
        </w:rPr>
        <w:t xml:space="preserve"> شاید درست این باشد که تفصیل قائل شویم. نه 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 اعراض را </w:t>
      </w:r>
      <w:r w:rsidR="00D66B18">
        <w:rPr>
          <w:rFonts w:hint="cs"/>
          <w:rtl/>
        </w:rPr>
        <w:t>به‌طور</w:t>
      </w:r>
      <w:r>
        <w:rPr>
          <w:rFonts w:hint="cs"/>
          <w:rtl/>
        </w:rPr>
        <w:t xml:space="preserve"> مطلق </w:t>
      </w:r>
      <w:r w:rsidR="00D66B18">
        <w:rPr>
          <w:rFonts w:hint="cs"/>
          <w:rtl/>
        </w:rPr>
        <w:t>به‌عنوان</w:t>
      </w:r>
      <w:r>
        <w:rPr>
          <w:rFonts w:hint="cs"/>
          <w:rtl/>
        </w:rPr>
        <w:t xml:space="preserve"> عاملی برای اسقاط حجیت پذیرفت و نه 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کلاً</w:t>
      </w:r>
      <w:r>
        <w:rPr>
          <w:rFonts w:hint="cs"/>
          <w:rtl/>
        </w:rPr>
        <w:t xml:space="preserve"> این بحث را کنار گذاشت. زیرا ممکن است شهرت از استحکامی برخوردار باشد که انسان را در سند به تردید بیندازد. شهرت قدما </w:t>
      </w:r>
      <w:r w:rsidR="00D66B18">
        <w:rPr>
          <w:rFonts w:hint="cs"/>
          <w:rtl/>
        </w:rPr>
        <w:t>به‌گونه‌ای</w:t>
      </w:r>
      <w:r>
        <w:rPr>
          <w:rFonts w:hint="cs"/>
          <w:rtl/>
        </w:rPr>
        <w:t xml:space="preserve"> که احتمال وجود خللی در متن و سند را تقویت کند </w:t>
      </w:r>
      <w:r w:rsidR="00D66B18">
        <w:rPr>
          <w:rFonts w:hint="cs"/>
          <w:rtl/>
        </w:rPr>
        <w:t>به‌گونه‌ای</w:t>
      </w:r>
      <w:r>
        <w:rPr>
          <w:rFonts w:hint="cs"/>
          <w:rtl/>
        </w:rPr>
        <w:t xml:space="preserve"> که فقها ادله حجیت خبر واحد را از این منصرف </w:t>
      </w:r>
      <w:r w:rsidR="00D66B18">
        <w:rPr>
          <w:rFonts w:hint="cs"/>
          <w:rtl/>
        </w:rPr>
        <w:t>می‌دانند</w:t>
      </w:r>
      <w:r>
        <w:rPr>
          <w:rFonts w:hint="cs"/>
          <w:rtl/>
        </w:rPr>
        <w:t xml:space="preserve">. شهرت مانع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ادله حجیت خبر</w:t>
      </w:r>
      <w:r w:rsidR="00D66B18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خبر را شامل شود. لذا باید شهرت را مورد مداقه قرار داد که مسئله چه </w:t>
      </w:r>
      <w:r w:rsidR="00D66B18">
        <w:rPr>
          <w:rFonts w:hint="cs"/>
          <w:rtl/>
        </w:rPr>
        <w:t>مسئله‌ای</w:t>
      </w:r>
      <w:r>
        <w:rPr>
          <w:rFonts w:hint="cs"/>
          <w:rtl/>
        </w:rPr>
        <w:t xml:space="preserve"> است شهرت به چه گونه است. لذا شاید درست این باشد که اعراض مشهور را نه </w:t>
      </w:r>
      <w:r w:rsidR="00D66B18">
        <w:rPr>
          <w:rFonts w:hint="cs"/>
          <w:rtl/>
        </w:rPr>
        <w:t>مطلقاً</w:t>
      </w:r>
      <w:r>
        <w:rPr>
          <w:rFonts w:hint="cs"/>
          <w:rtl/>
        </w:rPr>
        <w:t xml:space="preserve"> بگوییم مسقط حجیت خبر معتبره است و نه اینکه </w:t>
      </w:r>
      <w:r w:rsidR="00D66B18">
        <w:rPr>
          <w:rFonts w:hint="cs"/>
          <w:rtl/>
        </w:rPr>
        <w:t>کاملاً</w:t>
      </w:r>
      <w:r>
        <w:rPr>
          <w:rFonts w:hint="cs"/>
          <w:rtl/>
        </w:rPr>
        <w:t xml:space="preserve"> کنار بگذاریم. با شرایطی </w:t>
      </w:r>
      <w:r w:rsidR="00D66B18">
        <w:rPr>
          <w:rFonts w:hint="cs"/>
          <w:rtl/>
        </w:rPr>
        <w:t>می‌تواند</w:t>
      </w:r>
      <w:r>
        <w:rPr>
          <w:rFonts w:hint="cs"/>
          <w:rtl/>
        </w:rPr>
        <w:t xml:space="preserve"> مسقط حجیت باشد.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 که به </w:t>
      </w:r>
      <w:r w:rsidR="00D66B18">
        <w:rPr>
          <w:rFonts w:hint="cs"/>
          <w:rtl/>
        </w:rPr>
        <w:t>اعتباربخشی</w:t>
      </w:r>
      <w:r>
        <w:rPr>
          <w:rFonts w:hint="cs"/>
          <w:rtl/>
        </w:rPr>
        <w:t xml:space="preserve"> خبر ضعیف </w:t>
      </w:r>
      <w:r w:rsidR="00D66B18">
        <w:rPr>
          <w:rFonts w:hint="cs"/>
          <w:rtl/>
        </w:rPr>
        <w:t>می‌تواند</w:t>
      </w:r>
      <w:r>
        <w:rPr>
          <w:rFonts w:hint="cs"/>
          <w:rtl/>
        </w:rPr>
        <w:t xml:space="preserve"> با شرایطی شهرت تأثیر داشته باشد. البته با تفاوتی که دارند.</w:t>
      </w:r>
    </w:p>
    <w:p w:rsidR="001931E2" w:rsidRDefault="001931E2" w:rsidP="009E46FF">
      <w:pPr>
        <w:pStyle w:val="Heading3"/>
        <w:rPr>
          <w:rtl/>
        </w:rPr>
      </w:pPr>
      <w:bookmarkStart w:id="14" w:name="_Toc86056928"/>
      <w:r>
        <w:rPr>
          <w:rFonts w:hint="cs"/>
          <w:rtl/>
        </w:rPr>
        <w:t>بررسی صغرای مسئله:</w:t>
      </w:r>
      <w:bookmarkEnd w:id="14"/>
    </w:p>
    <w:p w:rsidR="00BC7182" w:rsidRDefault="00BC7182" w:rsidP="001931E2">
      <w:pPr>
        <w:rPr>
          <w:rtl/>
        </w:rPr>
      </w:pPr>
      <w:r>
        <w:rPr>
          <w:rFonts w:hint="cs"/>
          <w:rtl/>
        </w:rPr>
        <w:t xml:space="preserve">در بحث صغروی یا فقها تصریح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که </w:t>
      </w:r>
      <w:r w:rsidR="001931E2">
        <w:rPr>
          <w:rFonts w:hint="cs"/>
          <w:rtl/>
        </w:rPr>
        <w:t xml:space="preserve">قاعده کلیه نیست و قبول ندارند یا اینکه </w:t>
      </w:r>
      <w:r w:rsidR="00D66B18">
        <w:rPr>
          <w:rFonts w:hint="cs"/>
          <w:rtl/>
        </w:rPr>
        <w:t>علی‌رغم</w:t>
      </w:r>
      <w:r w:rsidR="001931E2">
        <w:rPr>
          <w:rFonts w:hint="cs"/>
          <w:rtl/>
        </w:rPr>
        <w:t xml:space="preserve"> اینکه در مقام بیان مستثنیات جو</w:t>
      </w:r>
      <w:r w:rsidR="00D66B18">
        <w:rPr>
          <w:rFonts w:hint="cs"/>
          <w:rtl/>
        </w:rPr>
        <w:t>از نظر</w:t>
      </w:r>
      <w:r w:rsidR="001931E2">
        <w:rPr>
          <w:rFonts w:hint="cs"/>
          <w:rtl/>
        </w:rPr>
        <w:t xml:space="preserve"> </w:t>
      </w:r>
      <w:r w:rsidR="00D66B18">
        <w:rPr>
          <w:rFonts w:hint="cs"/>
          <w:rtl/>
        </w:rPr>
        <w:t>بوده‌اند</w:t>
      </w:r>
      <w:r w:rsidR="001931E2">
        <w:rPr>
          <w:rFonts w:hint="cs"/>
          <w:rtl/>
        </w:rPr>
        <w:t xml:space="preserve"> به این قاعده کلیه اشاره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بلکه مصادیق را </w:t>
      </w:r>
      <w:r w:rsidR="00D66B18">
        <w:rPr>
          <w:rFonts w:hint="cs"/>
          <w:rtl/>
        </w:rPr>
        <w:t>تک‌به‌تک</w:t>
      </w:r>
      <w:r>
        <w:rPr>
          <w:rFonts w:hint="cs"/>
          <w:rtl/>
        </w:rPr>
        <w:t xml:space="preserve"> بررسی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و این </w:t>
      </w:r>
      <w:r w:rsidR="00D66B18">
        <w:rPr>
          <w:rFonts w:hint="cs"/>
          <w:rtl/>
        </w:rPr>
        <w:t>نشان‌دهنده</w:t>
      </w:r>
      <w:r>
        <w:rPr>
          <w:rFonts w:hint="cs"/>
          <w:rtl/>
        </w:rPr>
        <w:t xml:space="preserve"> این است که قاعده کلی را قبول ندارند. این صغرای این اشکال و استدلال است. آقای زنجانی در پاسخ به این مسئله </w:t>
      </w:r>
      <w:r w:rsidR="00D66B18">
        <w:rPr>
          <w:rFonts w:hint="cs"/>
          <w:rtl/>
        </w:rPr>
        <w:t>گفته‌اند</w:t>
      </w:r>
      <w:r>
        <w:rPr>
          <w:rFonts w:hint="cs"/>
          <w:rtl/>
        </w:rPr>
        <w:t xml:space="preserve"> از زمان شیخ به بعد </w:t>
      </w:r>
      <w:r w:rsidR="00D66B18">
        <w:rPr>
          <w:rFonts w:hint="cs"/>
          <w:rtl/>
        </w:rPr>
        <w:t>تقریباً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 است که شما </w:t>
      </w:r>
      <w:r w:rsidR="00D66B18">
        <w:rPr>
          <w:rFonts w:hint="cs"/>
          <w:rtl/>
        </w:rPr>
        <w:t>می‌گویید</w:t>
      </w:r>
      <w:r>
        <w:rPr>
          <w:rFonts w:hint="cs"/>
          <w:rtl/>
        </w:rPr>
        <w:t xml:space="preserve"> و فتوای غالب در اینجا نداریم. بلکه غالب </w:t>
      </w:r>
      <w:r w:rsidR="00D66B18">
        <w:rPr>
          <w:rFonts w:hint="cs"/>
          <w:rtl/>
        </w:rPr>
        <w:t>ساکت‌اند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در مقام بیان هم </w:t>
      </w:r>
      <w:r w:rsidR="00D66B18">
        <w:rPr>
          <w:rFonts w:hint="cs"/>
          <w:rtl/>
        </w:rPr>
        <w:t>بوده‌اند</w:t>
      </w:r>
      <w:r>
        <w:rPr>
          <w:rFonts w:hint="cs"/>
          <w:rtl/>
        </w:rPr>
        <w:t xml:space="preserve"> اما </w:t>
      </w:r>
      <w:r w:rsidR="00D66B18">
        <w:rPr>
          <w:rFonts w:hint="cs"/>
          <w:rtl/>
        </w:rPr>
        <w:t>جمله‌ای</w:t>
      </w:r>
      <w:r>
        <w:rPr>
          <w:rFonts w:hint="cs"/>
          <w:rtl/>
        </w:rPr>
        <w:t xml:space="preserve"> را از مرحوم بروجردی نقل </w:t>
      </w:r>
      <w:r w:rsidR="00D66B18">
        <w:rPr>
          <w:rFonts w:hint="cs"/>
          <w:rtl/>
        </w:rPr>
        <w:t>می‌کنند</w:t>
      </w:r>
      <w:r>
        <w:rPr>
          <w:rFonts w:hint="cs"/>
          <w:rtl/>
        </w:rPr>
        <w:t xml:space="preserve"> که </w:t>
      </w:r>
      <w:r w:rsidR="00D66B18">
        <w:rPr>
          <w:rFonts w:hint="cs"/>
          <w:rtl/>
        </w:rPr>
        <w:t>می‌فرمودند</w:t>
      </w:r>
      <w:r>
        <w:rPr>
          <w:rFonts w:hint="cs"/>
          <w:rtl/>
        </w:rPr>
        <w:t xml:space="preserve"> آنچه از بعد شیخ در کلمات رواج دارد و </w:t>
      </w:r>
      <w:r w:rsidR="00D66B18">
        <w:rPr>
          <w:rFonts w:hint="cs"/>
          <w:rtl/>
        </w:rPr>
        <w:t>یکدستی</w:t>
      </w:r>
      <w:r>
        <w:rPr>
          <w:rFonts w:hint="cs"/>
          <w:rtl/>
        </w:rPr>
        <w:t xml:space="preserve"> در کار وجود دارد را ن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 اعتنا کرد زیرا </w:t>
      </w:r>
      <w:r w:rsidR="00D66B18">
        <w:rPr>
          <w:rFonts w:hint="cs"/>
          <w:rtl/>
        </w:rPr>
        <w:t>ساختاردهی</w:t>
      </w:r>
      <w:r>
        <w:rPr>
          <w:rFonts w:hint="cs"/>
          <w:rtl/>
        </w:rPr>
        <w:t xml:space="preserve"> مرحوم شیخ به ابواب فقه و عظمت ایشان طوری است که متأخرین خیلی از ایشان </w:t>
      </w:r>
      <w:r w:rsidR="00D66B18">
        <w:rPr>
          <w:rFonts w:hint="cs"/>
          <w:rtl/>
        </w:rPr>
        <w:t>متأثرند</w:t>
      </w:r>
      <w:r>
        <w:rPr>
          <w:rFonts w:hint="cs"/>
          <w:rtl/>
        </w:rPr>
        <w:t xml:space="preserve"> و تا </w:t>
      </w:r>
      <w:r w:rsidR="00D66B18">
        <w:rPr>
          <w:rFonts w:hint="cs"/>
          <w:rtl/>
        </w:rPr>
        <w:t>قرن‌ها</w:t>
      </w:r>
      <w:r>
        <w:rPr>
          <w:rFonts w:hint="cs"/>
          <w:rtl/>
        </w:rPr>
        <w:t xml:space="preserve"> تحت تأثیر ایشان قرار دارند. تأثیر بسیار برجسته شیخ بر متأخرین </w:t>
      </w:r>
      <w:r w:rsidR="00D66B18">
        <w:rPr>
          <w:rFonts w:hint="cs"/>
          <w:rtl/>
        </w:rPr>
        <w:t>از خودشان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موجب</w:t>
      </w:r>
      <w:r>
        <w:rPr>
          <w:rFonts w:hint="cs"/>
          <w:rtl/>
        </w:rPr>
        <w:t xml:space="preserve"> شده نظر ایشان غالب شود و مرحوم شیخ در المبسوط این قاعده عامه را در مستثنیات نظر ذکر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 و بقیه هم </w:t>
      </w:r>
      <w:r w:rsidR="00D66B18">
        <w:rPr>
          <w:rFonts w:hint="cs"/>
          <w:rtl/>
        </w:rPr>
        <w:t>به‌تبع</w:t>
      </w:r>
      <w:r>
        <w:rPr>
          <w:rFonts w:hint="cs"/>
          <w:rtl/>
        </w:rPr>
        <w:t xml:space="preserve"> ایشان این را مطرح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لذا شهرت از شیخ به بعد برای ما اهمیت زیادی ندارد. این را از آقای بروجردی نقل </w:t>
      </w:r>
      <w:r w:rsidR="00D66B18">
        <w:rPr>
          <w:rFonts w:hint="cs"/>
          <w:rtl/>
        </w:rPr>
        <w:t>می‌کنند</w:t>
      </w:r>
      <w:r>
        <w:rPr>
          <w:rFonts w:hint="cs"/>
          <w:rtl/>
        </w:rPr>
        <w:t xml:space="preserve"> و از دیگران هم نقل شده است که برای شهرت باید قبل شیخ را بررسی کرد.</w:t>
      </w:r>
    </w:p>
    <w:p w:rsidR="001931E2" w:rsidRDefault="00BC7182" w:rsidP="00D66B18">
      <w:pPr>
        <w:rPr>
          <w:rtl/>
        </w:rPr>
      </w:pPr>
      <w:r>
        <w:rPr>
          <w:rFonts w:hint="cs"/>
          <w:rtl/>
        </w:rPr>
        <w:t xml:space="preserve">قبل شیخ را که ملاحظه کنیم و اهمیت هم برای آن است </w:t>
      </w:r>
      <w:r w:rsidR="00D66B18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به شکل کتاب فقهی ما نداریم اما اینکه مرحوم کلینی در کافی بابی را </w:t>
      </w:r>
      <w:r w:rsidR="00D66B18">
        <w:rPr>
          <w:rFonts w:hint="cs"/>
          <w:rtl/>
        </w:rPr>
        <w:t>بازکرده</w:t>
      </w:r>
      <w:r>
        <w:rPr>
          <w:rFonts w:hint="cs"/>
          <w:rtl/>
        </w:rPr>
        <w:t xml:space="preserve"> و عنوان باب را هم قاعده کلیه قرار داده معلوم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مرحوم کلینی این را قبول داشته و فتوا </w:t>
      </w:r>
      <w:r w:rsidR="00D66B18">
        <w:rPr>
          <w:rFonts w:hint="cs"/>
          <w:rtl/>
        </w:rPr>
        <w:t>می‌داده</w:t>
      </w:r>
      <w:r>
        <w:rPr>
          <w:rFonts w:hint="cs"/>
          <w:rtl/>
        </w:rPr>
        <w:t xml:space="preserve">. مرحوم صدوق هم در من لایحضر به همین شکل عنوان باب را همین قرار داده و ذیلش این </w:t>
      </w:r>
      <w:r w:rsidR="00D66B18">
        <w:rPr>
          <w:rFonts w:hint="cs"/>
          <w:rtl/>
        </w:rPr>
        <w:t>روایت</w:t>
      </w:r>
      <w:r>
        <w:rPr>
          <w:rFonts w:hint="cs"/>
          <w:rtl/>
        </w:rPr>
        <w:t xml:space="preserve"> را </w:t>
      </w:r>
      <w:r w:rsidR="009E46FF">
        <w:rPr>
          <w:rFonts w:hint="cs"/>
          <w:rtl/>
        </w:rPr>
        <w:t>آورده</w:t>
      </w:r>
      <w:r>
        <w:rPr>
          <w:rFonts w:hint="cs"/>
          <w:rtl/>
        </w:rPr>
        <w:t xml:space="preserve">. حسن ابن محبوب هم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lastRenderedPageBreak/>
        <w:t xml:space="preserve">پس گرچه در کتب فقهی به شکل فتوا وجود ندارد اما قبل شیخ به شکل عناوین ابواب روایی که فتاوای </w:t>
      </w:r>
      <w:r w:rsidR="00D66B18">
        <w:rPr>
          <w:rFonts w:hint="cs"/>
          <w:rtl/>
        </w:rPr>
        <w:t>مؤلفین</w:t>
      </w:r>
      <w:r>
        <w:rPr>
          <w:rFonts w:hint="cs"/>
          <w:rtl/>
        </w:rPr>
        <w:t xml:space="preserve"> کتب است این قاعده فقهیه اشاره شده و همین کافی است که بگوییم شهرتی که موجب اسقاط روایت شود نیست. قاعده را هم مرحوم کلینی هم صدوق و صدوق هم در من لایحضر هم در علل الشرایع </w:t>
      </w:r>
      <w:r w:rsidR="00D66B18">
        <w:rPr>
          <w:rFonts w:hint="cs"/>
          <w:rtl/>
        </w:rPr>
        <w:t>آورده‌اند</w:t>
      </w:r>
      <w:r>
        <w:rPr>
          <w:rFonts w:hint="cs"/>
          <w:rtl/>
        </w:rPr>
        <w:t xml:space="preserve">. عناوین هم منطبق بر قاعده کلی است. همین کافی است که صولت شهرت که اسقاط حجیت کند شکسته بشود. </w:t>
      </w:r>
    </w:p>
    <w:p w:rsidR="00BC7182" w:rsidRDefault="00BC7182" w:rsidP="001931E2">
      <w:pPr>
        <w:rPr>
          <w:rtl/>
        </w:rPr>
      </w:pPr>
      <w:r>
        <w:rPr>
          <w:rFonts w:hint="cs"/>
          <w:rtl/>
        </w:rPr>
        <w:t>این فرمایش</w:t>
      </w:r>
      <w:r w:rsidR="001931E2">
        <w:rPr>
          <w:rFonts w:hint="cs"/>
          <w:rtl/>
        </w:rPr>
        <w:t xml:space="preserve"> آقای شبیری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علی‌الاصول</w:t>
      </w:r>
      <w:r>
        <w:rPr>
          <w:rFonts w:hint="cs"/>
          <w:rtl/>
        </w:rPr>
        <w:t xml:space="preserve"> درست است که شهرت را قبول داریم که موجب اسقاط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اما </w:t>
      </w:r>
      <w:r w:rsidR="001931E2">
        <w:rPr>
          <w:rFonts w:hint="cs"/>
          <w:rtl/>
        </w:rPr>
        <w:t xml:space="preserve">به نظر ما </w:t>
      </w:r>
      <w:r w:rsidR="00D66B18">
        <w:rPr>
          <w:rFonts w:hint="cs"/>
          <w:rtl/>
        </w:rPr>
        <w:t>همین‌که</w:t>
      </w:r>
      <w:r>
        <w:rPr>
          <w:rFonts w:hint="cs"/>
          <w:rtl/>
        </w:rPr>
        <w:t xml:space="preserve"> تردیدی پیدا شد شهرت کنار </w:t>
      </w:r>
      <w:r w:rsidR="00D66B18">
        <w:rPr>
          <w:rFonts w:hint="cs"/>
          <w:rtl/>
        </w:rPr>
        <w:t>می‌رود</w:t>
      </w:r>
      <w:r>
        <w:rPr>
          <w:rFonts w:hint="cs"/>
          <w:rtl/>
        </w:rPr>
        <w:t>.</w:t>
      </w:r>
    </w:p>
    <w:p w:rsidR="00BC7182" w:rsidRDefault="001931E2" w:rsidP="001931E2">
      <w:pPr>
        <w:rPr>
          <w:rtl/>
        </w:rPr>
      </w:pPr>
      <w:r>
        <w:rPr>
          <w:rFonts w:hint="cs"/>
          <w:rtl/>
        </w:rPr>
        <w:t xml:space="preserve">ایشان </w:t>
      </w:r>
      <w:r w:rsidR="00D66B18">
        <w:rPr>
          <w:rFonts w:hint="cs"/>
          <w:rtl/>
        </w:rPr>
        <w:t>می‌خواهند</w:t>
      </w:r>
      <w:r>
        <w:rPr>
          <w:rFonts w:hint="cs"/>
          <w:rtl/>
        </w:rPr>
        <w:t xml:space="preserve"> اثبات کنند که اعراض در صدر اول نیست </w:t>
      </w:r>
      <w:r w:rsidR="00BC7182">
        <w:rPr>
          <w:rFonts w:hint="cs"/>
          <w:rtl/>
        </w:rPr>
        <w:t xml:space="preserve">حرف ما این است که وجود تردید کافی است </w:t>
      </w:r>
      <w:r>
        <w:rPr>
          <w:rFonts w:hint="cs"/>
          <w:rtl/>
        </w:rPr>
        <w:t>برای اینکه از شهرت ساقط شود.</w:t>
      </w:r>
    </w:p>
    <w:p w:rsidR="00BC7182" w:rsidRDefault="00D66B18" w:rsidP="00BC7182">
      <w:pPr>
        <w:rPr>
          <w:rtl/>
        </w:rPr>
      </w:pPr>
      <w:r>
        <w:rPr>
          <w:rFonts w:hint="cs"/>
          <w:rtl/>
        </w:rPr>
        <w:t>سؤال</w:t>
      </w:r>
      <w:r w:rsidR="00BC7182">
        <w:rPr>
          <w:rFonts w:hint="cs"/>
          <w:rtl/>
        </w:rPr>
        <w:t>: بین شهرت روایی و فتوایی خلط نشده؟</w:t>
      </w:r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جواب: شهرت فتوایی را </w:t>
      </w:r>
      <w:r w:rsidR="00D66B18">
        <w:rPr>
          <w:rFonts w:hint="cs"/>
          <w:rtl/>
        </w:rPr>
        <w:t>می‌گویند</w:t>
      </w:r>
      <w:r>
        <w:rPr>
          <w:rFonts w:hint="cs"/>
          <w:rtl/>
        </w:rPr>
        <w:t xml:space="preserve">. از تیتر عنوان باب فتوا را کشف </w:t>
      </w:r>
      <w:r w:rsidR="00D66B18">
        <w:rPr>
          <w:rFonts w:hint="cs"/>
          <w:rtl/>
        </w:rPr>
        <w:t>می‌کنیم</w:t>
      </w:r>
      <w:r>
        <w:rPr>
          <w:rFonts w:hint="cs"/>
          <w:rtl/>
        </w:rPr>
        <w:t xml:space="preserve">. در </w:t>
      </w:r>
      <w:r w:rsidR="00D66B18">
        <w:rPr>
          <w:rFonts w:hint="cs"/>
          <w:rtl/>
        </w:rPr>
        <w:t>وسایل</w:t>
      </w:r>
      <w:r>
        <w:rPr>
          <w:rFonts w:hint="cs"/>
          <w:rtl/>
        </w:rPr>
        <w:t xml:space="preserve"> هم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 است که عناوین ابواب فتاوای مرحوم حر عاملی است. عناوین کافی را هم </w:t>
      </w:r>
      <w:r w:rsidR="00D66B18">
        <w:rPr>
          <w:rFonts w:hint="cs"/>
          <w:rtl/>
        </w:rPr>
        <w:t>همین‌طور</w:t>
      </w:r>
      <w:r>
        <w:rPr>
          <w:rFonts w:hint="cs"/>
          <w:rtl/>
        </w:rPr>
        <w:t xml:space="preserve"> تلقی </w:t>
      </w:r>
      <w:r w:rsidR="00D66B18">
        <w:rPr>
          <w:rFonts w:hint="cs"/>
          <w:rtl/>
        </w:rPr>
        <w:t>می‌کنند</w:t>
      </w:r>
      <w:r>
        <w:rPr>
          <w:rFonts w:hint="cs"/>
          <w:rtl/>
        </w:rPr>
        <w:t>.</w:t>
      </w:r>
    </w:p>
    <w:p w:rsidR="001931E2" w:rsidRDefault="001931E2" w:rsidP="009E46FF">
      <w:pPr>
        <w:pStyle w:val="Heading3"/>
        <w:rPr>
          <w:rtl/>
        </w:rPr>
      </w:pPr>
      <w:bookmarkStart w:id="15" w:name="_Toc86056929"/>
      <w:r>
        <w:rPr>
          <w:rFonts w:hint="cs"/>
          <w:rtl/>
        </w:rPr>
        <w:t>نظر استاد:</w:t>
      </w:r>
      <w:bookmarkEnd w:id="15"/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عرض ما این است که </w:t>
      </w:r>
      <w:r w:rsidR="00D66B18">
        <w:rPr>
          <w:rFonts w:hint="cs"/>
          <w:rtl/>
        </w:rPr>
        <w:t>همین‌که</w:t>
      </w:r>
      <w:r>
        <w:rPr>
          <w:rFonts w:hint="cs"/>
          <w:rtl/>
        </w:rPr>
        <w:t xml:space="preserve"> در اعراض تردیدی پیدا شد کافی است که دلیل معتبر تأثیر خود را بگذارد. لازم نیست که اثبات شود اعراض شهرت در صدر اول نیست. </w:t>
      </w:r>
      <w:r w:rsidR="00D66B18">
        <w:rPr>
          <w:rFonts w:hint="cs"/>
          <w:rtl/>
        </w:rPr>
        <w:t>همین‌که</w:t>
      </w:r>
      <w:r>
        <w:rPr>
          <w:rFonts w:hint="cs"/>
          <w:rtl/>
        </w:rPr>
        <w:t xml:space="preserve"> تردید داریم کافی است که دلیل اثر خود را بگذارد. مقتضای حجیت که سند و دلالت باشد موجود است. مانع اعراض است که احراز ن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. و همین کافی است. ضمن اینکه این اعراض </w:t>
      </w:r>
      <w:r w:rsidR="00D66B18">
        <w:rPr>
          <w:rFonts w:hint="cs"/>
          <w:rtl/>
        </w:rPr>
        <w:t>به‌صراحت</w:t>
      </w:r>
      <w:r>
        <w:rPr>
          <w:rFonts w:hint="cs"/>
          <w:rtl/>
        </w:rPr>
        <w:t xml:space="preserve"> هم نبود بلکه با اعمال قاعده اطلاق مقامی از خیلی کلمات استفاده </w:t>
      </w:r>
      <w:r w:rsidR="00D66B18">
        <w:rPr>
          <w:rFonts w:hint="cs"/>
          <w:rtl/>
        </w:rPr>
        <w:t>می‌شد</w:t>
      </w:r>
      <w:r>
        <w:rPr>
          <w:rFonts w:hint="cs"/>
          <w:rtl/>
        </w:rPr>
        <w:t xml:space="preserve">. از کلمات جمعی از فقها استفاده </w:t>
      </w:r>
      <w:r w:rsidR="00D66B18">
        <w:rPr>
          <w:rFonts w:hint="cs"/>
          <w:rtl/>
        </w:rPr>
        <w:t>می‌شد</w:t>
      </w:r>
      <w:r>
        <w:rPr>
          <w:rFonts w:hint="cs"/>
          <w:rtl/>
        </w:rPr>
        <w:t xml:space="preserve"> به خاطر اطلاق مقامی استفاده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. در مقام بیان مستثنیات </w:t>
      </w:r>
      <w:r w:rsidR="00D66B18">
        <w:rPr>
          <w:rFonts w:hint="cs"/>
          <w:rtl/>
        </w:rPr>
        <w:t>بوده‌اند</w:t>
      </w:r>
      <w:r>
        <w:rPr>
          <w:rFonts w:hint="cs"/>
          <w:rtl/>
        </w:rPr>
        <w:t xml:space="preserve"> ولی اشاره به این قاعده ن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اطلاق مقامی به آن قدرت نیست. </w:t>
      </w:r>
      <w:r w:rsidR="00D66B18">
        <w:rPr>
          <w:rFonts w:hint="cs"/>
          <w:rtl/>
        </w:rPr>
        <w:t>یک‌وقت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به‌صراحت</w:t>
      </w:r>
      <w:r>
        <w:rPr>
          <w:rFonts w:hint="cs"/>
          <w:rtl/>
        </w:rPr>
        <w:t xml:space="preserve"> قاعده را نفی </w:t>
      </w:r>
      <w:r w:rsidR="00D66B18">
        <w:rPr>
          <w:rFonts w:hint="cs"/>
          <w:rtl/>
        </w:rPr>
        <w:t>می‌کند</w:t>
      </w:r>
      <w:r>
        <w:rPr>
          <w:rFonts w:hint="cs"/>
          <w:rtl/>
        </w:rPr>
        <w:t xml:space="preserve"> و گاهی در مقام بوده است ولی ذکر ن</w:t>
      </w:r>
      <w:r w:rsidR="00D66B18">
        <w:rPr>
          <w:rFonts w:hint="cs"/>
          <w:rtl/>
        </w:rPr>
        <w:t>می‌کند</w:t>
      </w:r>
      <w:r>
        <w:rPr>
          <w:rFonts w:hint="cs"/>
          <w:rtl/>
        </w:rPr>
        <w:t xml:space="preserve"> ن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 گفت این اعراض از روایت است. </w:t>
      </w:r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نکته سوم اینکه این </w:t>
      </w:r>
      <w:r w:rsidR="00D66B18">
        <w:rPr>
          <w:rFonts w:hint="cs"/>
          <w:rtl/>
        </w:rPr>
        <w:t>اعراض‌ها</w:t>
      </w:r>
      <w:r>
        <w:rPr>
          <w:rFonts w:hint="cs"/>
          <w:rtl/>
        </w:rPr>
        <w:t xml:space="preserve"> جاهایی که مطابق احتیاط است </w:t>
      </w:r>
      <w:r w:rsidR="00D66B18">
        <w:rPr>
          <w:rFonts w:hint="cs"/>
          <w:rtl/>
        </w:rPr>
        <w:t>قابل‌اعتماد</w:t>
      </w:r>
      <w:r>
        <w:rPr>
          <w:rFonts w:hint="cs"/>
          <w:rtl/>
        </w:rPr>
        <w:t xml:space="preserve"> کامل نیست. زیرا </w:t>
      </w:r>
      <w:r w:rsidR="00D66B18">
        <w:rPr>
          <w:rFonts w:hint="cs"/>
          <w:rtl/>
        </w:rPr>
        <w:t>دیده‌اند</w:t>
      </w:r>
      <w:r>
        <w:rPr>
          <w:rFonts w:hint="cs"/>
          <w:rtl/>
        </w:rPr>
        <w:t xml:space="preserve"> فتوای به چنین </w:t>
      </w:r>
      <w:r w:rsidR="00D66B18">
        <w:rPr>
          <w:rFonts w:hint="cs"/>
          <w:rtl/>
        </w:rPr>
        <w:t>مسئله‌ای</w:t>
      </w:r>
      <w:r>
        <w:rPr>
          <w:rFonts w:hint="cs"/>
          <w:rtl/>
        </w:rPr>
        <w:t xml:space="preserve"> به نحو کلی خلاف احتیاط است از کنارش عبور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</w:t>
      </w:r>
      <w:r w:rsidR="00D66B18">
        <w:rPr>
          <w:rFonts w:hint="cs"/>
          <w:rtl/>
        </w:rPr>
        <w:t>جرئت</w:t>
      </w:r>
      <w:r>
        <w:rPr>
          <w:rFonts w:hint="cs"/>
          <w:rtl/>
        </w:rPr>
        <w:t xml:space="preserve"> به فتوا ن</w:t>
      </w:r>
      <w:r w:rsidR="00D66B18">
        <w:rPr>
          <w:rFonts w:hint="cs"/>
          <w:rtl/>
        </w:rPr>
        <w:t>داشته‌اند</w:t>
      </w:r>
      <w:r>
        <w:rPr>
          <w:rFonts w:hint="cs"/>
          <w:rtl/>
        </w:rPr>
        <w:t xml:space="preserve"> چون خلاف احتیاط بوده است. ما این را </w:t>
      </w:r>
      <w:r w:rsidR="00D66B18">
        <w:rPr>
          <w:rFonts w:hint="cs"/>
          <w:rtl/>
        </w:rPr>
        <w:t>نمی‌خواهیم</w:t>
      </w:r>
      <w:r>
        <w:rPr>
          <w:rFonts w:hint="cs"/>
          <w:rtl/>
        </w:rPr>
        <w:t xml:space="preserve">. اعراضی </w:t>
      </w:r>
      <w:r w:rsidR="00D66B18">
        <w:rPr>
          <w:rFonts w:hint="cs"/>
          <w:rtl/>
        </w:rPr>
        <w:t>می‌خواهیم</w:t>
      </w:r>
      <w:r>
        <w:rPr>
          <w:rFonts w:hint="cs"/>
          <w:rtl/>
        </w:rPr>
        <w:t xml:space="preserve"> که کاشف از وجود خلل در سند یا دلالت روایت باشد که ما </w:t>
      </w:r>
      <w:r w:rsidR="00D66B18">
        <w:rPr>
          <w:rFonts w:hint="cs"/>
          <w:rtl/>
        </w:rPr>
        <w:t>الآن</w:t>
      </w:r>
      <w:r>
        <w:rPr>
          <w:rFonts w:hint="cs"/>
          <w:rtl/>
        </w:rPr>
        <w:t xml:space="preserve"> از آن اطلاع نداریم. این هم </w:t>
      </w:r>
      <w:r w:rsidR="00D66B18">
        <w:rPr>
          <w:rFonts w:hint="cs"/>
          <w:rtl/>
        </w:rPr>
        <w:t>درجایی</w:t>
      </w:r>
      <w:r>
        <w:rPr>
          <w:rFonts w:hint="cs"/>
          <w:rtl/>
        </w:rPr>
        <w:t xml:space="preserve"> که خلاف احتیاط دارد ن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آن را احراز کرد. لذا شاید بشود مشکل اعراض را هم پاسخ داد.</w:t>
      </w:r>
    </w:p>
    <w:p w:rsidR="00BC7182" w:rsidRDefault="00BC7182" w:rsidP="00BC7182">
      <w:pPr>
        <w:rPr>
          <w:rtl/>
        </w:rPr>
      </w:pPr>
      <w:r>
        <w:rPr>
          <w:rFonts w:hint="cs"/>
          <w:rtl/>
        </w:rPr>
        <w:t xml:space="preserve">این ده مطلبی بود که ذیل روایت عباد نقل شد. بعید نیست قاعده کلیه داشته باشد </w:t>
      </w:r>
      <w:r w:rsidR="00D66B18">
        <w:rPr>
          <w:rFonts w:hint="cs"/>
          <w:rtl/>
        </w:rPr>
        <w:t>به‌جز</w:t>
      </w:r>
      <w:r>
        <w:rPr>
          <w:rFonts w:hint="cs"/>
          <w:rtl/>
        </w:rPr>
        <w:t xml:space="preserve"> مواردی که گفتیم </w:t>
      </w:r>
      <w:r w:rsidR="00D66B18">
        <w:rPr>
          <w:rFonts w:hint="cs"/>
          <w:rtl/>
        </w:rPr>
        <w:t>تقریباً</w:t>
      </w:r>
      <w:r>
        <w:rPr>
          <w:rFonts w:hint="cs"/>
          <w:rtl/>
        </w:rPr>
        <w:t xml:space="preserve"> مطمئنیم ن</w:t>
      </w:r>
      <w:r w:rsidR="00D66B18">
        <w:rPr>
          <w:rFonts w:hint="cs"/>
          <w:rtl/>
        </w:rPr>
        <w:t>می‌توان</w:t>
      </w:r>
      <w:r>
        <w:rPr>
          <w:rFonts w:hint="cs"/>
          <w:rtl/>
        </w:rPr>
        <w:t xml:space="preserve">د آنها را بگیرد. </w:t>
      </w:r>
    </w:p>
    <w:p w:rsidR="00BC7182" w:rsidRDefault="00D66B18" w:rsidP="00BC7182">
      <w:pPr>
        <w:rPr>
          <w:rtl/>
        </w:rPr>
      </w:pPr>
      <w:r>
        <w:rPr>
          <w:rFonts w:hint="cs"/>
          <w:rtl/>
        </w:rPr>
        <w:t>سؤال</w:t>
      </w:r>
      <w:r w:rsidR="00BC7182">
        <w:rPr>
          <w:rFonts w:hint="cs"/>
          <w:rtl/>
        </w:rPr>
        <w:t xml:space="preserve">: اینکه </w:t>
      </w:r>
      <w:r>
        <w:rPr>
          <w:rFonts w:hint="cs"/>
          <w:rtl/>
        </w:rPr>
        <w:t>می‌فرمایید</w:t>
      </w:r>
      <w:r w:rsidR="00BC7182">
        <w:rPr>
          <w:rFonts w:hint="cs"/>
          <w:rtl/>
        </w:rPr>
        <w:t xml:space="preserve"> از زمان شیخ طوسی این را ن</w:t>
      </w:r>
      <w:r>
        <w:rPr>
          <w:rFonts w:hint="cs"/>
          <w:rtl/>
        </w:rPr>
        <w:t>گفته‌اند</w:t>
      </w:r>
      <w:r w:rsidR="00BC7182">
        <w:rPr>
          <w:rFonts w:hint="cs"/>
          <w:rtl/>
        </w:rPr>
        <w:t xml:space="preserve"> قبلش کدام فقها این را توجه </w:t>
      </w:r>
      <w:r>
        <w:rPr>
          <w:rFonts w:hint="cs"/>
          <w:rtl/>
        </w:rPr>
        <w:t>کرده‌اند</w:t>
      </w:r>
      <w:r w:rsidR="00BC7182">
        <w:rPr>
          <w:rFonts w:hint="cs"/>
          <w:rtl/>
        </w:rPr>
        <w:t>؟</w:t>
      </w:r>
    </w:p>
    <w:p w:rsidR="00BC7182" w:rsidRDefault="00BC7182" w:rsidP="001931E2">
      <w:pPr>
        <w:rPr>
          <w:rtl/>
        </w:rPr>
      </w:pPr>
      <w:r>
        <w:rPr>
          <w:rFonts w:hint="cs"/>
          <w:rtl/>
        </w:rPr>
        <w:lastRenderedPageBreak/>
        <w:t xml:space="preserve">جواب: </w:t>
      </w:r>
      <w:r w:rsidR="00D66B18">
        <w:rPr>
          <w:rFonts w:hint="cs"/>
          <w:rtl/>
        </w:rPr>
        <w:t>نکته‌ای</w:t>
      </w:r>
      <w:r>
        <w:rPr>
          <w:rFonts w:hint="cs"/>
          <w:rtl/>
        </w:rPr>
        <w:t xml:space="preserve"> در مقابل آنچه تقویت کردیم وجود دارد. آنچه ما پیدا کردیم فتوایی مطابق روایت وجود دارد از کتب روایی با عنوانی که فتوا از آن کشف 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هست. اما قبل شیخ کتب فقهی هم داریم. </w:t>
      </w:r>
      <w:r w:rsidR="00817224">
        <w:rPr>
          <w:rFonts w:hint="cs"/>
          <w:rtl/>
        </w:rPr>
        <w:t xml:space="preserve">حلبی که </w:t>
      </w:r>
      <w:r w:rsidR="00D66B18">
        <w:rPr>
          <w:rFonts w:hint="cs"/>
          <w:rtl/>
        </w:rPr>
        <w:t>تقریباً</w:t>
      </w:r>
      <w:r w:rsidR="00817224">
        <w:rPr>
          <w:rFonts w:hint="cs"/>
          <w:rtl/>
        </w:rPr>
        <w:t xml:space="preserve"> معاصر </w:t>
      </w:r>
      <w:r w:rsidR="001931E2">
        <w:rPr>
          <w:rFonts w:hint="cs"/>
          <w:rtl/>
        </w:rPr>
        <w:t>با شیخ است</w:t>
      </w:r>
      <w:r w:rsidR="00817224">
        <w:rPr>
          <w:rFonts w:hint="cs"/>
          <w:rtl/>
        </w:rPr>
        <w:t xml:space="preserve"> نیست.</w:t>
      </w:r>
      <w:r w:rsidR="001931E2">
        <w:rPr>
          <w:rFonts w:hint="cs"/>
          <w:rtl/>
        </w:rPr>
        <w:t xml:space="preserve"> خود مفید کتاب فقهی دارند که این مسئله در آن</w:t>
      </w:r>
      <w:r w:rsidR="00817224">
        <w:rPr>
          <w:rFonts w:hint="cs"/>
          <w:rtl/>
        </w:rPr>
        <w:t xml:space="preserve">ها هم نیست. این باعث </w:t>
      </w:r>
      <w:r w:rsidR="00D66B18">
        <w:rPr>
          <w:rFonts w:hint="cs"/>
          <w:rtl/>
        </w:rPr>
        <w:t>می‌شود</w:t>
      </w:r>
      <w:r w:rsidR="00817224">
        <w:rPr>
          <w:rFonts w:hint="cs"/>
          <w:rtl/>
        </w:rPr>
        <w:t xml:space="preserve"> قوت اعراض احراز شود. اینکه ما سراغ فتاوایی که به این قاعده </w:t>
      </w:r>
      <w:r w:rsidR="00D66B18">
        <w:rPr>
          <w:rFonts w:hint="cs"/>
          <w:rtl/>
        </w:rPr>
        <w:t>داده‌شده</w:t>
      </w:r>
      <w:r w:rsidR="00817224">
        <w:rPr>
          <w:rFonts w:hint="cs"/>
          <w:rtl/>
        </w:rPr>
        <w:t xml:space="preserve"> رفتیم در متن کتب فقهی قبل شیخ هم نیست بلکه فقط در عناوین کتب روایی است.</w:t>
      </w:r>
    </w:p>
    <w:p w:rsidR="00817224" w:rsidRDefault="00D66B18" w:rsidP="001931E2">
      <w:pPr>
        <w:rPr>
          <w:rtl/>
        </w:rPr>
      </w:pPr>
      <w:r>
        <w:rPr>
          <w:rFonts w:hint="cs"/>
          <w:rtl/>
        </w:rPr>
        <w:t>سؤال</w:t>
      </w:r>
      <w:r w:rsidR="00817224">
        <w:rPr>
          <w:rFonts w:hint="cs"/>
          <w:rtl/>
        </w:rPr>
        <w:t xml:space="preserve">: جنبه </w:t>
      </w:r>
      <w:r w:rsidR="001931E2">
        <w:rPr>
          <w:rFonts w:hint="cs"/>
          <w:rtl/>
        </w:rPr>
        <w:t>مخالفت</w:t>
      </w:r>
      <w:r w:rsidR="00817224">
        <w:rPr>
          <w:rFonts w:hint="cs"/>
          <w:rtl/>
        </w:rPr>
        <w:t xml:space="preserve"> </w:t>
      </w:r>
      <w:r>
        <w:rPr>
          <w:rFonts w:hint="cs"/>
          <w:rtl/>
        </w:rPr>
        <w:t>بااحتیاط</w:t>
      </w:r>
      <w:r w:rsidR="00817224">
        <w:rPr>
          <w:rFonts w:hint="cs"/>
          <w:rtl/>
        </w:rPr>
        <w:t xml:space="preserve"> در اینجا هم هست.</w:t>
      </w:r>
    </w:p>
    <w:p w:rsidR="00817224" w:rsidRDefault="00817224" w:rsidP="00BC7182">
      <w:pPr>
        <w:rPr>
          <w:rtl/>
        </w:rPr>
      </w:pPr>
      <w:r>
        <w:rPr>
          <w:rFonts w:hint="cs"/>
          <w:rtl/>
        </w:rPr>
        <w:t xml:space="preserve">جواب: بله جواب </w:t>
      </w:r>
      <w:r w:rsidR="00D66B18">
        <w:rPr>
          <w:rFonts w:hint="cs"/>
          <w:rtl/>
        </w:rPr>
        <w:t>همین‌که</w:t>
      </w:r>
      <w:r>
        <w:rPr>
          <w:rFonts w:hint="cs"/>
          <w:rtl/>
        </w:rPr>
        <w:t xml:space="preserve"> اینکه این امر مخالف احتیاط است</w:t>
      </w:r>
      <w:r w:rsidR="001931E2">
        <w:rPr>
          <w:rFonts w:hint="cs"/>
          <w:rtl/>
        </w:rPr>
        <w:t xml:space="preserve"> و راحت افتاء ن</w:t>
      </w:r>
      <w:r w:rsidR="00D66B18">
        <w:rPr>
          <w:rFonts w:hint="cs"/>
          <w:rtl/>
        </w:rPr>
        <w:t>می‌شود</w:t>
      </w:r>
      <w:r>
        <w:rPr>
          <w:rFonts w:hint="cs"/>
          <w:rtl/>
        </w:rPr>
        <w:t xml:space="preserve"> شاید </w:t>
      </w:r>
      <w:r w:rsidR="009E46FF">
        <w:rPr>
          <w:rFonts w:hint="cs"/>
          <w:rtl/>
        </w:rPr>
        <w:t>مؤثر</w:t>
      </w:r>
      <w:r>
        <w:rPr>
          <w:rFonts w:hint="cs"/>
          <w:rtl/>
        </w:rPr>
        <w:t xml:space="preserve"> بوده.</w:t>
      </w:r>
    </w:p>
    <w:p w:rsidR="00817224" w:rsidRDefault="00D66B18" w:rsidP="00D66B18">
      <w:pPr>
        <w:rPr>
          <w:rtl/>
        </w:rPr>
      </w:pPr>
      <w:r>
        <w:rPr>
          <w:rFonts w:hint="cs"/>
          <w:rtl/>
        </w:rPr>
        <w:t>سؤال</w:t>
      </w:r>
      <w:r w:rsidR="00817224">
        <w:rPr>
          <w:rFonts w:hint="cs"/>
          <w:rtl/>
        </w:rPr>
        <w:t xml:space="preserve">: </w:t>
      </w:r>
      <w:r>
        <w:rPr>
          <w:rFonts w:hint="cs"/>
          <w:rtl/>
        </w:rPr>
        <w:t>در آن زمان قبل شیخ کتب فقهی نبوده...</w:t>
      </w:r>
    </w:p>
    <w:p w:rsidR="00817224" w:rsidRDefault="00817224" w:rsidP="00BC7182">
      <w:pPr>
        <w:rPr>
          <w:rtl/>
        </w:rPr>
      </w:pPr>
      <w:r>
        <w:rPr>
          <w:rFonts w:hint="cs"/>
          <w:rtl/>
        </w:rPr>
        <w:t>جواب: قبل شیخ کتب فقهی داریم. مقنعه ش</w:t>
      </w:r>
      <w:r w:rsidR="009E46FF">
        <w:rPr>
          <w:rFonts w:hint="cs"/>
          <w:rtl/>
        </w:rPr>
        <w:t>یخ و مفید و ابن جنید. در موسوعه</w:t>
      </w:r>
      <w:r w:rsidR="009E46FF">
        <w:rPr>
          <w:rtl/>
        </w:rPr>
        <w:softHyphen/>
      </w:r>
      <w:r>
        <w:rPr>
          <w:rFonts w:hint="cs"/>
          <w:rtl/>
        </w:rPr>
        <w:t xml:space="preserve">های فقهی حداقل هفت هشت کتاب فقهی قبل شیخ است. </w:t>
      </w:r>
    </w:p>
    <w:p w:rsidR="00817224" w:rsidRDefault="00D66B18" w:rsidP="00BC7182">
      <w:pPr>
        <w:rPr>
          <w:rtl/>
        </w:rPr>
      </w:pPr>
      <w:r>
        <w:rPr>
          <w:rFonts w:hint="cs"/>
          <w:rtl/>
        </w:rPr>
        <w:t>سؤال</w:t>
      </w:r>
      <w:r w:rsidR="00817224">
        <w:rPr>
          <w:rFonts w:hint="cs"/>
          <w:rtl/>
        </w:rPr>
        <w:t>: خود کتب روایی هم فقهی است.</w:t>
      </w:r>
    </w:p>
    <w:p w:rsidR="00817224" w:rsidRDefault="00817224" w:rsidP="00BC7182">
      <w:pPr>
        <w:rPr>
          <w:rtl/>
        </w:rPr>
      </w:pPr>
      <w:r>
        <w:rPr>
          <w:rFonts w:hint="cs"/>
          <w:rtl/>
        </w:rPr>
        <w:t xml:space="preserve">جواب: بله ولی اینکه در کتب فقهی نباشد کمی تردید ایجاد </w:t>
      </w:r>
      <w:r w:rsidR="00D66B18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817224" w:rsidRDefault="00D66B18" w:rsidP="00BC7182">
      <w:pPr>
        <w:rPr>
          <w:rtl/>
        </w:rPr>
      </w:pPr>
      <w:r>
        <w:rPr>
          <w:rFonts w:hint="cs"/>
          <w:rtl/>
        </w:rPr>
        <w:t>سؤال</w:t>
      </w:r>
      <w:r w:rsidR="00817224">
        <w:rPr>
          <w:rFonts w:hint="cs"/>
          <w:rtl/>
        </w:rPr>
        <w:t>: خود شیخ</w:t>
      </w:r>
      <w:r>
        <w:rPr>
          <w:rFonts w:hint="cs"/>
          <w:rtl/>
        </w:rPr>
        <w:t xml:space="preserve"> طوسی راجع به این مسئله</w:t>
      </w:r>
      <w:r w:rsidR="00817224">
        <w:rPr>
          <w:rFonts w:hint="cs"/>
          <w:rtl/>
        </w:rPr>
        <w:t xml:space="preserve"> چه </w:t>
      </w:r>
      <w:r w:rsidR="009E46FF">
        <w:rPr>
          <w:rFonts w:hint="cs"/>
          <w:rtl/>
        </w:rPr>
        <w:t>می‌گوید</w:t>
      </w:r>
      <w:r w:rsidR="00817224">
        <w:rPr>
          <w:rFonts w:hint="cs"/>
          <w:rtl/>
        </w:rPr>
        <w:t>؟</w:t>
      </w:r>
    </w:p>
    <w:p w:rsidR="00817224" w:rsidRDefault="00817224" w:rsidP="00BC7182">
      <w:pPr>
        <w:rPr>
          <w:rtl/>
        </w:rPr>
      </w:pPr>
      <w:r>
        <w:rPr>
          <w:rFonts w:hint="cs"/>
          <w:rtl/>
        </w:rPr>
        <w:t>جواب: متعرض نشده.</w:t>
      </w:r>
    </w:p>
    <w:p w:rsidR="00817224" w:rsidRDefault="00D66B18" w:rsidP="00BC7182">
      <w:pPr>
        <w:rPr>
          <w:rtl/>
        </w:rPr>
      </w:pPr>
      <w:r>
        <w:rPr>
          <w:rFonts w:hint="cs"/>
          <w:rtl/>
        </w:rPr>
        <w:t>سؤال</w:t>
      </w:r>
      <w:r w:rsidR="00817224">
        <w:rPr>
          <w:rFonts w:hint="cs"/>
          <w:rtl/>
        </w:rPr>
        <w:t xml:space="preserve">: آیا </w:t>
      </w:r>
      <w:r>
        <w:rPr>
          <w:rFonts w:hint="cs"/>
          <w:rtl/>
        </w:rPr>
        <w:t>می‌توان</w:t>
      </w:r>
      <w:r w:rsidR="00817224">
        <w:rPr>
          <w:rFonts w:hint="cs"/>
          <w:rtl/>
        </w:rPr>
        <w:t xml:space="preserve"> استفاده کرد که قبل شیخ هم نبوده؟</w:t>
      </w:r>
    </w:p>
    <w:p w:rsidR="00817224" w:rsidRDefault="00817224" w:rsidP="00BC7182">
      <w:pPr>
        <w:rPr>
          <w:rtl/>
        </w:rPr>
      </w:pPr>
      <w:r>
        <w:rPr>
          <w:rFonts w:hint="cs"/>
          <w:rtl/>
        </w:rPr>
        <w:t>جواب: خیر. کتب قبلش دست ماست.</w:t>
      </w:r>
    </w:p>
    <w:p w:rsidR="00817224" w:rsidRDefault="00D66B18" w:rsidP="00D66B18">
      <w:pPr>
        <w:rPr>
          <w:rtl/>
        </w:rPr>
      </w:pPr>
      <w:r>
        <w:rPr>
          <w:rFonts w:hint="cs"/>
          <w:rtl/>
        </w:rPr>
        <w:t>این مجموعه مباحث مربوط به دلیل دوم بود. ملاحظه کردید که در دلیل دوم در نساء ذمیات سراغ قاعده کلیه رفتیم و ذیلش قاعده کلیه هم بحث شد.</w:t>
      </w:r>
      <w:r w:rsidR="00817224">
        <w:rPr>
          <w:rFonts w:hint="cs"/>
          <w:rtl/>
        </w:rPr>
        <w:t xml:space="preserve"> در اینجا یکی دو نکته دیگر هم حضرت آقای شبیری در این روایت دارند که نکته دقیقی است ولی شاید تمام و درست نباشد بعدها در فاصله زیادی دیدیم خود ایشان تردید </w:t>
      </w:r>
      <w:r>
        <w:rPr>
          <w:rFonts w:hint="cs"/>
          <w:rtl/>
        </w:rPr>
        <w:t>کرده‌اند</w:t>
      </w:r>
      <w:r w:rsidR="00817224">
        <w:rPr>
          <w:rFonts w:hint="cs"/>
          <w:rtl/>
        </w:rPr>
        <w:t xml:space="preserve"> و چون خود ایشان تردید </w:t>
      </w:r>
      <w:r>
        <w:rPr>
          <w:rFonts w:hint="cs"/>
          <w:rtl/>
        </w:rPr>
        <w:t>کرده‌اند</w:t>
      </w:r>
      <w:r w:rsidR="00817224">
        <w:rPr>
          <w:rFonts w:hint="cs"/>
          <w:rtl/>
        </w:rPr>
        <w:t xml:space="preserve"> من </w:t>
      </w:r>
      <w:r w:rsidR="009E46FF">
        <w:rPr>
          <w:rFonts w:hint="cs"/>
          <w:rtl/>
        </w:rPr>
        <w:t>نپرداخته‌ام</w:t>
      </w:r>
      <w:r w:rsidR="00817224">
        <w:rPr>
          <w:rFonts w:hint="cs"/>
          <w:rtl/>
        </w:rPr>
        <w:t>.</w:t>
      </w:r>
    </w:p>
    <w:p w:rsidR="001931E2" w:rsidRDefault="001931E2" w:rsidP="009E46FF">
      <w:pPr>
        <w:pStyle w:val="Heading1"/>
        <w:rPr>
          <w:rtl/>
        </w:rPr>
      </w:pPr>
      <w:bookmarkStart w:id="16" w:name="_Toc86056930"/>
      <w:r>
        <w:rPr>
          <w:rFonts w:hint="cs"/>
          <w:rtl/>
        </w:rPr>
        <w:t>دلیل سوم جو</w:t>
      </w:r>
      <w:r w:rsidR="00D66B18">
        <w:rPr>
          <w:rFonts w:hint="cs"/>
          <w:rtl/>
        </w:rPr>
        <w:t>از</w:t>
      </w:r>
      <w:r w:rsidR="009E46FF">
        <w:rPr>
          <w:rFonts w:hint="cs"/>
          <w:rtl/>
        </w:rPr>
        <w:t xml:space="preserve"> </w:t>
      </w:r>
      <w:r w:rsidR="00D66B18">
        <w:rPr>
          <w:rFonts w:hint="cs"/>
          <w:rtl/>
        </w:rPr>
        <w:t>نظر</w:t>
      </w:r>
      <w:r>
        <w:rPr>
          <w:rFonts w:hint="cs"/>
          <w:rtl/>
        </w:rPr>
        <w:t xml:space="preserve"> به نساء اهل ذمه و کفار</w:t>
      </w:r>
      <w:bookmarkEnd w:id="16"/>
    </w:p>
    <w:p w:rsidR="00817224" w:rsidRDefault="00817224" w:rsidP="00BC7182">
      <w:pPr>
        <w:rPr>
          <w:rtl/>
        </w:rPr>
      </w:pPr>
      <w:r>
        <w:rPr>
          <w:rFonts w:hint="cs"/>
          <w:rtl/>
        </w:rPr>
        <w:t xml:space="preserve">اما سراغ دلیل سوم در موضوع بحث </w:t>
      </w:r>
      <w:r w:rsidR="009E46FF">
        <w:rPr>
          <w:rFonts w:hint="cs"/>
          <w:rtl/>
        </w:rPr>
        <w:t>می‌رویم</w:t>
      </w:r>
      <w:r>
        <w:rPr>
          <w:rFonts w:hint="cs"/>
          <w:rtl/>
        </w:rPr>
        <w:t xml:space="preserve"> که نساء اهل ذمه و کفار باشد. دلیل سوم روایت قرب الاسناد که در </w:t>
      </w:r>
      <w:r w:rsidR="00D66B18">
        <w:rPr>
          <w:rFonts w:hint="cs"/>
          <w:rtl/>
        </w:rPr>
        <w:t>وسایل</w:t>
      </w:r>
      <w:r>
        <w:rPr>
          <w:rFonts w:hint="cs"/>
          <w:rtl/>
        </w:rPr>
        <w:t xml:space="preserve"> باب 112 ابواب مقدمات نکاح آمده است. حدیث دوم باب است. از قرب الاسناد است که متن روایت </w:t>
      </w:r>
      <w:r w:rsidR="009E46FF">
        <w:rPr>
          <w:rFonts w:hint="cs"/>
          <w:rtl/>
        </w:rPr>
        <w:t>این‌طور</w:t>
      </w:r>
      <w:r>
        <w:rPr>
          <w:rFonts w:hint="cs"/>
          <w:rtl/>
        </w:rPr>
        <w:t xml:space="preserve"> است:</w:t>
      </w:r>
    </w:p>
    <w:p w:rsidR="00817224" w:rsidRPr="00E93C35" w:rsidRDefault="00B2333D" w:rsidP="00DE618E">
      <w:pPr>
        <w:rPr>
          <w:rtl/>
        </w:rPr>
      </w:pPr>
      <w:r>
        <w:rPr>
          <w:rFonts w:hint="cs"/>
          <w:rtl/>
        </w:rPr>
        <w:lastRenderedPageBreak/>
        <w:t>«</w:t>
      </w:r>
      <w:r w:rsidR="00817224" w:rsidRPr="00B2333D">
        <w:rPr>
          <w:rFonts w:hint="cs"/>
          <w:color w:val="008000"/>
          <w:rtl/>
        </w:rPr>
        <w:t>عَبْدُ اللَّهِ بْنُ جَعْفَرٍ فِي قُرْبِ الْإِسْنَادِ عَنِ السِّنْدِيِّ بْنِ مُحَمَّدٍ عَنْ أَبِي الْبَخْتَرِيِّ عَنْ جَعْفَرِ بْنِ مُحَمَّدٍ عَنْ أَبِيهِ عَنْ عَلِيِّ بْنِ أَبِي طَالِبٍ‏ع قَالَ: لَا بَأْسَ بِالنَّظَرِ إِلَى رُءُوسِ نِسَاءِ أَهْلِ الذِّمَّةِ وَ قَالَ يَنْزِلُ الْمُسْلِمُونَ عَلَى أَهْلِ الذِّمَّةِ فِي أَسْفَارِهِمْ وَ حَاجَاتِهِمْ وَ لَا يَنْزِلُ‏ الْمُسْلِمُ‏ عَلَى‏ الْمُسْلِمِ‏ إِلَّا بِإِذْنِهِ</w:t>
      </w:r>
      <w:r>
        <w:rPr>
          <w:rFonts w:hint="cs"/>
          <w:rtl/>
        </w:rPr>
        <w:t>»</w:t>
      </w:r>
      <w:r w:rsidR="00817224" w:rsidRPr="00E93C35">
        <w:rPr>
          <w:rFonts w:hint="cs"/>
          <w:rtl/>
        </w:rPr>
        <w:t>.</w:t>
      </w:r>
      <w:r w:rsidR="00DE618E">
        <w:rPr>
          <w:rStyle w:val="FootnoteReference"/>
          <w:rtl/>
        </w:rPr>
        <w:footnoteReference w:id="1"/>
      </w:r>
    </w:p>
    <w:p w:rsidR="00817224" w:rsidRDefault="00817224" w:rsidP="00E93C35">
      <w:pPr>
        <w:rPr>
          <w:rtl/>
        </w:rPr>
      </w:pPr>
      <w:r w:rsidRPr="00E93C35">
        <w:rPr>
          <w:rFonts w:hint="cs"/>
          <w:rtl/>
        </w:rPr>
        <w:t xml:space="preserve">قسمت اول </w:t>
      </w:r>
      <w:r w:rsidR="009E46FF">
        <w:rPr>
          <w:rFonts w:hint="cs"/>
          <w:rtl/>
        </w:rPr>
        <w:t>می‌گوید</w:t>
      </w:r>
      <w:r w:rsidRPr="00E93C35">
        <w:rPr>
          <w:rFonts w:hint="cs"/>
          <w:rtl/>
        </w:rPr>
        <w:t xml:space="preserve"> لابأس بالنظر در قسمت دوم </w:t>
      </w:r>
      <w:r w:rsidR="009E46FF">
        <w:rPr>
          <w:rFonts w:hint="cs"/>
          <w:rtl/>
        </w:rPr>
        <w:t>می‌گوید</w:t>
      </w:r>
      <w:r w:rsidRPr="00E93C35">
        <w:rPr>
          <w:rFonts w:hint="cs"/>
          <w:rtl/>
        </w:rPr>
        <w:t xml:space="preserve"> استیذان لازم نیست چون جواز جایز است.</w:t>
      </w:r>
    </w:p>
    <w:p w:rsidR="001931E2" w:rsidRPr="00E93C35" w:rsidRDefault="001931E2" w:rsidP="009E46FF">
      <w:pPr>
        <w:pStyle w:val="Heading2"/>
        <w:rPr>
          <w:rtl/>
        </w:rPr>
      </w:pPr>
      <w:bookmarkStart w:id="17" w:name="_Toc86056931"/>
      <w:r>
        <w:rPr>
          <w:rFonts w:hint="cs"/>
          <w:rtl/>
        </w:rPr>
        <w:t>بررسی سندی:</w:t>
      </w:r>
      <w:bookmarkEnd w:id="17"/>
    </w:p>
    <w:p w:rsidR="00817224" w:rsidRDefault="00817224" w:rsidP="00D66B18">
      <w:pPr>
        <w:rPr>
          <w:rtl/>
        </w:rPr>
      </w:pPr>
      <w:r>
        <w:rPr>
          <w:rFonts w:hint="cs"/>
          <w:rtl/>
        </w:rPr>
        <w:t xml:space="preserve">در بحث و بررسی یکی بررسی سندی است. ما مقداری در قرب الاسناد </w:t>
      </w:r>
      <w:r w:rsidR="009E46FF">
        <w:rPr>
          <w:rFonts w:hint="cs"/>
          <w:rtl/>
        </w:rPr>
        <w:t>سابقاً</w:t>
      </w:r>
      <w:r>
        <w:rPr>
          <w:rFonts w:hint="cs"/>
          <w:rtl/>
        </w:rPr>
        <w:t xml:space="preserve"> بحث </w:t>
      </w:r>
      <w:r w:rsidR="009E46FF">
        <w:rPr>
          <w:rFonts w:hint="cs"/>
          <w:rtl/>
        </w:rPr>
        <w:t>کرده‌ایم</w:t>
      </w:r>
      <w:r>
        <w:rPr>
          <w:rFonts w:hint="cs"/>
          <w:rtl/>
        </w:rPr>
        <w:t xml:space="preserve">. یادم نیست استیعاب کامل شد یا نه ولی </w:t>
      </w:r>
      <w:r w:rsidR="009E46FF">
        <w:rPr>
          <w:rFonts w:hint="cs"/>
          <w:rtl/>
        </w:rPr>
        <w:t>کم‌وبیش</w:t>
      </w:r>
      <w:r>
        <w:rPr>
          <w:rFonts w:hint="cs"/>
          <w:rtl/>
        </w:rPr>
        <w:t xml:space="preserve"> بحث </w:t>
      </w:r>
      <w:r w:rsidR="009E46FF">
        <w:rPr>
          <w:rFonts w:hint="cs"/>
          <w:rtl/>
        </w:rPr>
        <w:t>کرده‌ایم</w:t>
      </w:r>
      <w:r>
        <w:rPr>
          <w:rFonts w:hint="cs"/>
          <w:rtl/>
        </w:rPr>
        <w:t xml:space="preserve"> و اعتبار کتاب قرب الاسناد محل مناقشه و بحث بسیار جدی است. زیرا این قرب الاسناد در قرون متأخر پیدا شد و </w:t>
      </w:r>
      <w:r w:rsidR="009E46FF">
        <w:rPr>
          <w:rFonts w:hint="cs"/>
          <w:rtl/>
        </w:rPr>
        <w:t>موردتوجه</w:t>
      </w:r>
      <w:r>
        <w:rPr>
          <w:rFonts w:hint="cs"/>
          <w:rtl/>
        </w:rPr>
        <w:t xml:space="preserve"> قرار گرفت. از قرن ششم و هفتم  و امثال اینها. در سند قرب الاسناد موجود اختلافات وسیعی</w:t>
      </w:r>
      <w:r w:rsidR="00D66B18">
        <w:rPr>
          <w:rFonts w:hint="cs"/>
          <w:rtl/>
        </w:rPr>
        <w:t xml:space="preserve"> </w:t>
      </w:r>
      <w:r>
        <w:rPr>
          <w:rFonts w:hint="cs"/>
          <w:rtl/>
        </w:rPr>
        <w:t xml:space="preserve">وجود دارد. برخی مثل </w:t>
      </w:r>
      <w:r w:rsidR="00E93C35">
        <w:rPr>
          <w:rFonts w:hint="cs"/>
          <w:rtl/>
        </w:rPr>
        <w:t>حاجی نوری</w:t>
      </w:r>
      <w:r>
        <w:rPr>
          <w:rFonts w:hint="cs"/>
          <w:rtl/>
        </w:rPr>
        <w:t xml:space="preserve"> قبول دارند برخی نه. آقای خوئی هم با تردید با این برخورد </w:t>
      </w:r>
      <w:r w:rsidR="00D66B18">
        <w:rPr>
          <w:rFonts w:hint="cs"/>
          <w:rtl/>
        </w:rPr>
        <w:t>کرده‌اند</w:t>
      </w:r>
      <w:r>
        <w:rPr>
          <w:rFonts w:hint="cs"/>
          <w:rtl/>
        </w:rPr>
        <w:t xml:space="preserve">. علتش این است که کتب قدیمی لازم است سند به آن داشته باشیم. در دوره جدید که چاپ وجود دارد نوعی شیاع است و ما را از سند خاص </w:t>
      </w:r>
      <w:r w:rsidR="009E46FF">
        <w:rPr>
          <w:rFonts w:hint="cs"/>
          <w:rtl/>
        </w:rPr>
        <w:t>بی‌نیاز</w:t>
      </w:r>
      <w:r>
        <w:rPr>
          <w:rFonts w:hint="cs"/>
          <w:rtl/>
        </w:rPr>
        <w:t xml:space="preserve"> </w:t>
      </w:r>
      <w:r w:rsidR="00D66B18">
        <w:rPr>
          <w:rFonts w:hint="cs"/>
          <w:rtl/>
        </w:rPr>
        <w:t>می‌کند</w:t>
      </w:r>
      <w:r>
        <w:rPr>
          <w:rFonts w:hint="cs"/>
          <w:rtl/>
        </w:rPr>
        <w:t xml:space="preserve">. اما در دوره قدیم که استنساخ بوده باید احراز کنیم که این کتاب از شیخ یا صدوق است. نیاز است که سند داشته باشد. در قرب الاسناد و کتبی که جزء کتب مشهور در سطح کتب اربعه نیست با این شبهه مواجه شده است که چه کسی </w:t>
      </w:r>
      <w:r w:rsidR="009E46FF">
        <w:rPr>
          <w:rFonts w:hint="cs"/>
          <w:rtl/>
        </w:rPr>
        <w:t>می‌گوید</w:t>
      </w:r>
      <w:r>
        <w:rPr>
          <w:rFonts w:hint="cs"/>
          <w:rtl/>
        </w:rPr>
        <w:t xml:space="preserve"> من این نسخه را از او گرفتم تا </w:t>
      </w:r>
      <w:r w:rsidR="009E46FF">
        <w:rPr>
          <w:rtl/>
        </w:rPr>
        <w:t>به</w:t>
      </w:r>
      <w:r>
        <w:rPr>
          <w:rFonts w:hint="cs"/>
          <w:rtl/>
        </w:rPr>
        <w:t xml:space="preserve"> </w:t>
      </w:r>
      <w:r w:rsidR="009E46FF">
        <w:rPr>
          <w:rFonts w:hint="cs"/>
          <w:rtl/>
        </w:rPr>
        <w:t>مؤلف</w:t>
      </w:r>
      <w:r>
        <w:rPr>
          <w:rFonts w:hint="cs"/>
          <w:rtl/>
        </w:rPr>
        <w:t xml:space="preserve"> برسد؟ البته در کلام نجاشی و شیخ </w:t>
      </w:r>
      <w:r w:rsidR="00D66B18">
        <w:rPr>
          <w:rFonts w:hint="cs"/>
          <w:rtl/>
        </w:rPr>
        <w:t>به‌صراحت</w:t>
      </w:r>
      <w:r>
        <w:rPr>
          <w:rFonts w:hint="cs"/>
          <w:rtl/>
        </w:rPr>
        <w:t xml:space="preserve"> آمده که قرب الاسناد وجود داشته و نجاشی</w:t>
      </w:r>
      <w:r w:rsidR="00D66B18">
        <w:rPr>
          <w:rFonts w:hint="cs"/>
          <w:rtl/>
        </w:rPr>
        <w:t xml:space="preserve"> به آن کتاب سند دارد گرچه شاید سندش معتبر نباشد. </w:t>
      </w:r>
      <w:r>
        <w:rPr>
          <w:rFonts w:hint="cs"/>
          <w:rtl/>
        </w:rPr>
        <w:t>شیخ</w:t>
      </w:r>
      <w:r w:rsidR="00D66B18">
        <w:rPr>
          <w:rFonts w:hint="cs"/>
          <w:rtl/>
        </w:rPr>
        <w:t xml:space="preserve"> صدوق</w:t>
      </w:r>
      <w:r>
        <w:rPr>
          <w:rFonts w:hint="cs"/>
          <w:rtl/>
        </w:rPr>
        <w:t xml:space="preserve"> سند معتبری به آن کتاب قرب الاسناد دارد. اما آن سند به کتابی است که از </w:t>
      </w:r>
      <w:r w:rsidR="00D66B18">
        <w:rPr>
          <w:rFonts w:hint="cs"/>
          <w:rtl/>
        </w:rPr>
        <w:t xml:space="preserve">قرب الاسناد </w:t>
      </w:r>
      <w:r>
        <w:rPr>
          <w:rFonts w:hint="cs"/>
          <w:rtl/>
        </w:rPr>
        <w:t xml:space="preserve">حمیری دست شیخ و نجاشی بوده و تا اینجا درست است. قرب الاسناد بوده و شیخ و نجاشی هم به آن سند معتبر دارند اما قرب </w:t>
      </w:r>
      <w:r w:rsidR="009647EF">
        <w:rPr>
          <w:rFonts w:hint="cs"/>
          <w:rtl/>
        </w:rPr>
        <w:t>الاسناد</w:t>
      </w:r>
      <w:r>
        <w:rPr>
          <w:rFonts w:hint="cs"/>
          <w:rtl/>
        </w:rPr>
        <w:t xml:space="preserve"> امروز ما همان قرب الاسن</w:t>
      </w:r>
      <w:r w:rsidR="009647EF">
        <w:rPr>
          <w:rFonts w:hint="cs"/>
          <w:rtl/>
        </w:rPr>
        <w:t>ا</w:t>
      </w:r>
      <w:r>
        <w:rPr>
          <w:rFonts w:hint="cs"/>
          <w:rtl/>
        </w:rPr>
        <w:t xml:space="preserve">د است با سند معتبری دست ما نرسیده. حتی مرحوم مجلسی که این کتاب را برجسته </w:t>
      </w:r>
      <w:r w:rsidR="009647EF">
        <w:rPr>
          <w:rFonts w:hint="cs"/>
          <w:rtl/>
        </w:rPr>
        <w:t>ک</w:t>
      </w:r>
      <w:r>
        <w:rPr>
          <w:rFonts w:hint="cs"/>
          <w:rtl/>
        </w:rPr>
        <w:t xml:space="preserve">رده تعابیرش </w:t>
      </w:r>
      <w:r w:rsidR="009E46FF">
        <w:rPr>
          <w:rFonts w:hint="cs"/>
          <w:rtl/>
        </w:rPr>
        <w:t>اطمینان‌بخش</w:t>
      </w:r>
      <w:r>
        <w:rPr>
          <w:rFonts w:hint="cs"/>
          <w:rtl/>
        </w:rPr>
        <w:t xml:space="preserve"> نیست. لذا در اسناد قرب </w:t>
      </w:r>
      <w:r w:rsidR="009647EF">
        <w:rPr>
          <w:rFonts w:hint="cs"/>
          <w:rtl/>
        </w:rPr>
        <w:t>الاسناد</w:t>
      </w:r>
      <w:r>
        <w:rPr>
          <w:rFonts w:hint="cs"/>
          <w:rtl/>
        </w:rPr>
        <w:t xml:space="preserve"> به </w:t>
      </w:r>
      <w:r w:rsidR="009E46FF">
        <w:rPr>
          <w:rFonts w:hint="cs"/>
          <w:rtl/>
        </w:rPr>
        <w:t>مؤلف</w:t>
      </w:r>
      <w:r>
        <w:rPr>
          <w:rFonts w:hint="cs"/>
          <w:rtl/>
        </w:rPr>
        <w:t xml:space="preserve"> و سلسله سند به </w:t>
      </w:r>
      <w:r w:rsidR="009E46FF">
        <w:rPr>
          <w:rFonts w:hint="cs"/>
          <w:rtl/>
        </w:rPr>
        <w:t>مؤلف</w:t>
      </w:r>
      <w:r>
        <w:rPr>
          <w:rFonts w:hint="cs"/>
          <w:rtl/>
        </w:rPr>
        <w:t xml:space="preserve"> ابهاماتی وجود دارد. برخی </w:t>
      </w:r>
      <w:r w:rsidR="00D66B18">
        <w:rPr>
          <w:rFonts w:hint="cs"/>
          <w:rtl/>
        </w:rPr>
        <w:t>شواهدی ذکر می‌کنند و با تجمیع شواهد گفته‌اند این همان کتابی است که نجاشی و شیخ به آن ارجاع داده‌اند و</w:t>
      </w:r>
      <w:r>
        <w:rPr>
          <w:rFonts w:hint="cs"/>
          <w:rtl/>
        </w:rPr>
        <w:t xml:space="preserve"> اهمیتی که کتاب داشته و امثال ای</w:t>
      </w:r>
      <w:r w:rsidR="00D66B18">
        <w:rPr>
          <w:rFonts w:hint="cs"/>
          <w:rtl/>
        </w:rPr>
        <w:t xml:space="preserve">نها مثلاً حاجی نوری </w:t>
      </w:r>
      <w:r w:rsidR="009E46FF">
        <w:rPr>
          <w:rFonts w:hint="cs"/>
          <w:rtl/>
        </w:rPr>
        <w:t>آورده</w:t>
      </w:r>
      <w:r w:rsidR="00D66B18">
        <w:rPr>
          <w:rFonts w:hint="cs"/>
          <w:rtl/>
        </w:rPr>
        <w:t xml:space="preserve"> که می‌شود</w:t>
      </w:r>
      <w:r>
        <w:rPr>
          <w:rFonts w:hint="cs"/>
          <w:rtl/>
        </w:rPr>
        <w:t xml:space="preserve"> اطمینان به این کتاب کرد اما </w:t>
      </w:r>
      <w:r w:rsidR="009E46FF">
        <w:rPr>
          <w:rFonts w:hint="cs"/>
          <w:rtl/>
        </w:rPr>
        <w:t>حقیقت</w:t>
      </w:r>
      <w:r>
        <w:rPr>
          <w:rFonts w:hint="cs"/>
          <w:rtl/>
        </w:rPr>
        <w:t xml:space="preserve"> این است که این سخت است که مطمئن شویم این قرب الاسناد همان بوده است.</w:t>
      </w:r>
    </w:p>
    <w:p w:rsidR="00817224" w:rsidRPr="00BC7182" w:rsidRDefault="00817224" w:rsidP="00BC7182">
      <w:pPr>
        <w:rPr>
          <w:rtl/>
        </w:rPr>
      </w:pPr>
    </w:p>
    <w:sectPr w:rsidR="00817224" w:rsidRPr="00BC7182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117" w:rsidRDefault="00491117" w:rsidP="004D5B1F">
      <w:r>
        <w:separator/>
      </w:r>
    </w:p>
  </w:endnote>
  <w:endnote w:type="continuationSeparator" w:id="0">
    <w:p w:rsidR="00491117" w:rsidRDefault="00491117" w:rsidP="004D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3" w:rsidRDefault="00121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324DCE" w:rsidRDefault="00324DCE" w:rsidP="004D5B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7AA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3" w:rsidRDefault="00121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117" w:rsidRDefault="00491117" w:rsidP="004D5B1F">
      <w:r>
        <w:separator/>
      </w:r>
    </w:p>
  </w:footnote>
  <w:footnote w:type="continuationSeparator" w:id="0">
    <w:p w:rsidR="00491117" w:rsidRDefault="00491117" w:rsidP="004D5B1F">
      <w:r>
        <w:continuationSeparator/>
      </w:r>
    </w:p>
  </w:footnote>
  <w:footnote w:id="1">
    <w:p w:rsidR="00DE618E" w:rsidRPr="00DE618E" w:rsidRDefault="00DE618E" w:rsidP="00DE618E">
      <w:pPr>
        <w:pStyle w:val="FootnoteText"/>
        <w:rPr>
          <w:rFonts w:hint="cs"/>
        </w:rPr>
      </w:pPr>
      <w:r w:rsidRPr="00DE618E">
        <w:footnoteRef/>
      </w:r>
      <w:r w:rsidRPr="00DE618E">
        <w:rPr>
          <w:rtl/>
        </w:rPr>
        <w:t xml:space="preserve"> </w:t>
      </w:r>
      <w:hyperlink r:id="rId1" w:history="1">
        <w:r w:rsidRPr="00DE618E">
          <w:rPr>
            <w:rStyle w:val="Hyperlink"/>
            <w:rFonts w:eastAsia="2  Badr"/>
            <w:rtl/>
          </w:rPr>
          <w:t>وسائل الشيعة، الشيخ الحر العاملي، ج20، ص205، أبواب أبواب مقدّمات النكاح وآدابه، باب112، ح2،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3" w:rsidRDefault="00121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CE" w:rsidRDefault="00324DCE" w:rsidP="009E46FF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noProof/>
        <w:sz w:val="24"/>
        <w:szCs w:val="24"/>
        <w:lang w:bidi="ar-SA"/>
      </w:rPr>
      <w:drawing>
        <wp:anchor distT="0" distB="0" distL="114300" distR="114300" simplePos="0" relativeHeight="251662336" behindDoc="1" locked="0" layoutInCell="1" allowOverlap="1" wp14:anchorId="5474A511" wp14:editId="19ED5C0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د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رس خارج فقه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عنوان اصلی: 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نکاح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     تاریخ جلسه: </w:t>
    </w:r>
    <w:r w:rsidR="009E46FF">
      <w:rPr>
        <w:rFonts w:ascii="Adobe Arabic" w:hAnsi="Adobe Arabic" w:cs="Adobe Arabic" w:hint="cs"/>
        <w:b/>
        <w:bCs/>
        <w:sz w:val="24"/>
        <w:szCs w:val="24"/>
        <w:rtl/>
      </w:rPr>
      <w:t>03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9E46FF">
      <w:rPr>
        <w:rFonts w:ascii="Adobe Arabic" w:hAnsi="Adobe Arabic" w:cs="Adobe Arabic" w:hint="cs"/>
        <w:b/>
        <w:bCs/>
        <w:sz w:val="24"/>
        <w:szCs w:val="24"/>
        <w:rtl/>
      </w:rPr>
      <w:t>8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675FC5">
      <w:rPr>
        <w:rFonts w:ascii="Adobe Arabic" w:hAnsi="Adobe Arabic" w:cs="Adobe Arabic" w:hint="cs"/>
        <w:b/>
        <w:bCs/>
        <w:sz w:val="24"/>
        <w:szCs w:val="24"/>
        <w:rtl/>
      </w:rPr>
      <w:t>1400</w:t>
    </w:r>
    <w:r w:rsidRPr="00012D8B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</w:p>
  <w:p w:rsidR="00324DCE" w:rsidRPr="00012D8B" w:rsidRDefault="00324DCE" w:rsidP="009E46FF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012D8B">
      <w:rPr>
        <w:rFonts w:ascii="Adobe Arabic" w:hAnsi="Adobe Arabic" w:cs="Adobe Arabic"/>
        <w:b/>
        <w:bCs/>
        <w:sz w:val="24"/>
        <w:szCs w:val="24"/>
        <w:rtl/>
      </w:rPr>
      <w:t>ا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ستاد اعرافی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 عنوان فرعی: 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>جواز نظر به زنان اهل ذمه</w:t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9178C4"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012D8B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AB6EEE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9E46FF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324DCE" w:rsidRPr="00873379" w:rsidRDefault="00324DCE" w:rsidP="004D5B1F">
    <w:pPr>
      <w:pStyle w:val="Header"/>
    </w:pPr>
    <w:r w:rsidRPr="00F32CA6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9100C44" wp14:editId="47B352B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89001B3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93" w:rsidRDefault="00121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7B9F"/>
    <w:multiLevelType w:val="hybridMultilevel"/>
    <w:tmpl w:val="06A68E4A"/>
    <w:lvl w:ilvl="0" w:tplc="324CF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A21567"/>
    <w:multiLevelType w:val="hybridMultilevel"/>
    <w:tmpl w:val="F65EFC24"/>
    <w:lvl w:ilvl="0" w:tplc="7BF603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A23C15"/>
    <w:multiLevelType w:val="hybridMultilevel"/>
    <w:tmpl w:val="36B64588"/>
    <w:lvl w:ilvl="0" w:tplc="FAD8C8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51756"/>
    <w:multiLevelType w:val="hybridMultilevel"/>
    <w:tmpl w:val="C256D9D6"/>
    <w:lvl w:ilvl="0" w:tplc="8724F7F2">
      <w:start w:val="1"/>
      <w:numFmt w:val="bullet"/>
      <w:pStyle w:val="ListParagraph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DF20902"/>
    <w:multiLevelType w:val="hybridMultilevel"/>
    <w:tmpl w:val="743E03E4"/>
    <w:lvl w:ilvl="0" w:tplc="C316B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21710B"/>
    <w:multiLevelType w:val="hybridMultilevel"/>
    <w:tmpl w:val="479815EE"/>
    <w:lvl w:ilvl="0" w:tplc="2398F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555663"/>
    <w:multiLevelType w:val="hybridMultilevel"/>
    <w:tmpl w:val="1B76DD6C"/>
    <w:lvl w:ilvl="0" w:tplc="CA969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BA3B7D"/>
    <w:multiLevelType w:val="hybridMultilevel"/>
    <w:tmpl w:val="150E0930"/>
    <w:lvl w:ilvl="0" w:tplc="A642E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F9451B"/>
    <w:multiLevelType w:val="hybridMultilevel"/>
    <w:tmpl w:val="41CCB4D0"/>
    <w:lvl w:ilvl="0" w:tplc="D0EA1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E915E8"/>
    <w:multiLevelType w:val="hybridMultilevel"/>
    <w:tmpl w:val="18560B12"/>
    <w:lvl w:ilvl="0" w:tplc="108C1B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6E4D10"/>
    <w:multiLevelType w:val="hybridMultilevel"/>
    <w:tmpl w:val="F75ADDB2"/>
    <w:lvl w:ilvl="0" w:tplc="C90EDB5C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F5081E"/>
    <w:multiLevelType w:val="hybridMultilevel"/>
    <w:tmpl w:val="CA9AF50A"/>
    <w:lvl w:ilvl="0" w:tplc="DC727E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87653E5"/>
    <w:multiLevelType w:val="hybridMultilevel"/>
    <w:tmpl w:val="9E7EC42A"/>
    <w:lvl w:ilvl="0" w:tplc="F93C0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1567C7"/>
    <w:multiLevelType w:val="hybridMultilevel"/>
    <w:tmpl w:val="3AE831E4"/>
    <w:lvl w:ilvl="0" w:tplc="72B63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D33F2"/>
    <w:multiLevelType w:val="hybridMultilevel"/>
    <w:tmpl w:val="16FC2AF0"/>
    <w:lvl w:ilvl="0" w:tplc="CEF65E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855D94"/>
    <w:multiLevelType w:val="hybridMultilevel"/>
    <w:tmpl w:val="5C665368"/>
    <w:lvl w:ilvl="0" w:tplc="7B283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E12A1E"/>
    <w:multiLevelType w:val="hybridMultilevel"/>
    <w:tmpl w:val="E7E850F4"/>
    <w:lvl w:ilvl="0" w:tplc="39FAB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6E4D5F"/>
    <w:multiLevelType w:val="hybridMultilevel"/>
    <w:tmpl w:val="BADACF78"/>
    <w:lvl w:ilvl="0" w:tplc="70C484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CA80101"/>
    <w:multiLevelType w:val="hybridMultilevel"/>
    <w:tmpl w:val="DF9274B6"/>
    <w:lvl w:ilvl="0" w:tplc="10D8A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DE7489"/>
    <w:multiLevelType w:val="hybridMultilevel"/>
    <w:tmpl w:val="FB465D88"/>
    <w:lvl w:ilvl="0" w:tplc="0882C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A071BB"/>
    <w:multiLevelType w:val="hybridMultilevel"/>
    <w:tmpl w:val="055ACA2C"/>
    <w:lvl w:ilvl="0" w:tplc="7B32B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256589"/>
    <w:multiLevelType w:val="hybridMultilevel"/>
    <w:tmpl w:val="B9DA53A8"/>
    <w:lvl w:ilvl="0" w:tplc="99168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957D2B"/>
    <w:multiLevelType w:val="hybridMultilevel"/>
    <w:tmpl w:val="C782838A"/>
    <w:lvl w:ilvl="0" w:tplc="E9C25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D26CA9"/>
    <w:multiLevelType w:val="hybridMultilevel"/>
    <w:tmpl w:val="8EDE5E96"/>
    <w:lvl w:ilvl="0" w:tplc="B0C4E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4641181"/>
    <w:multiLevelType w:val="hybridMultilevel"/>
    <w:tmpl w:val="B1FC83AC"/>
    <w:lvl w:ilvl="0" w:tplc="F1086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5E8456C"/>
    <w:multiLevelType w:val="hybridMultilevel"/>
    <w:tmpl w:val="98FC9F9C"/>
    <w:lvl w:ilvl="0" w:tplc="CEF2BB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F63969"/>
    <w:multiLevelType w:val="hybridMultilevel"/>
    <w:tmpl w:val="04FEDCCC"/>
    <w:lvl w:ilvl="0" w:tplc="4B1AB0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1807FF6"/>
    <w:multiLevelType w:val="hybridMultilevel"/>
    <w:tmpl w:val="120A56E8"/>
    <w:lvl w:ilvl="0" w:tplc="C930D6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8A4D99"/>
    <w:multiLevelType w:val="hybridMultilevel"/>
    <w:tmpl w:val="6B54126A"/>
    <w:lvl w:ilvl="0" w:tplc="7D4EB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BB24A8"/>
    <w:multiLevelType w:val="hybridMultilevel"/>
    <w:tmpl w:val="6130EDE0"/>
    <w:lvl w:ilvl="0" w:tplc="65D068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DC2DBA"/>
    <w:multiLevelType w:val="hybridMultilevel"/>
    <w:tmpl w:val="11D0DCAE"/>
    <w:lvl w:ilvl="0" w:tplc="47528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30"/>
  </w:num>
  <w:num w:numId="5">
    <w:abstractNumId w:val="8"/>
  </w:num>
  <w:num w:numId="6">
    <w:abstractNumId w:val="7"/>
  </w:num>
  <w:num w:numId="7">
    <w:abstractNumId w:val="15"/>
  </w:num>
  <w:num w:numId="8">
    <w:abstractNumId w:val="27"/>
  </w:num>
  <w:num w:numId="9">
    <w:abstractNumId w:val="9"/>
  </w:num>
  <w:num w:numId="10">
    <w:abstractNumId w:val="2"/>
  </w:num>
  <w:num w:numId="11">
    <w:abstractNumId w:val="12"/>
  </w:num>
  <w:num w:numId="12">
    <w:abstractNumId w:val="20"/>
  </w:num>
  <w:num w:numId="13">
    <w:abstractNumId w:val="21"/>
  </w:num>
  <w:num w:numId="14">
    <w:abstractNumId w:val="18"/>
  </w:num>
  <w:num w:numId="15">
    <w:abstractNumId w:val="26"/>
  </w:num>
  <w:num w:numId="16">
    <w:abstractNumId w:val="11"/>
  </w:num>
  <w:num w:numId="17">
    <w:abstractNumId w:val="5"/>
  </w:num>
  <w:num w:numId="18">
    <w:abstractNumId w:val="14"/>
  </w:num>
  <w:num w:numId="19">
    <w:abstractNumId w:val="16"/>
  </w:num>
  <w:num w:numId="20">
    <w:abstractNumId w:val="10"/>
  </w:num>
  <w:num w:numId="21">
    <w:abstractNumId w:val="28"/>
  </w:num>
  <w:num w:numId="22">
    <w:abstractNumId w:val="17"/>
  </w:num>
  <w:num w:numId="23">
    <w:abstractNumId w:val="24"/>
  </w:num>
  <w:num w:numId="24">
    <w:abstractNumId w:val="22"/>
  </w:num>
  <w:num w:numId="25">
    <w:abstractNumId w:val="1"/>
  </w:num>
  <w:num w:numId="26">
    <w:abstractNumId w:val="13"/>
  </w:num>
  <w:num w:numId="27">
    <w:abstractNumId w:val="29"/>
  </w:num>
  <w:num w:numId="28">
    <w:abstractNumId w:val="0"/>
  </w:num>
  <w:num w:numId="29">
    <w:abstractNumId w:val="6"/>
  </w:num>
  <w:num w:numId="30">
    <w:abstractNumId w:val="25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04"/>
    <w:rsid w:val="000027EC"/>
    <w:rsid w:val="00004268"/>
    <w:rsid w:val="00006B4E"/>
    <w:rsid w:val="00007060"/>
    <w:rsid w:val="00010677"/>
    <w:rsid w:val="00012D8B"/>
    <w:rsid w:val="00013743"/>
    <w:rsid w:val="0001531D"/>
    <w:rsid w:val="000155F1"/>
    <w:rsid w:val="00016341"/>
    <w:rsid w:val="00021077"/>
    <w:rsid w:val="000228A2"/>
    <w:rsid w:val="000235B0"/>
    <w:rsid w:val="0002361F"/>
    <w:rsid w:val="000238CB"/>
    <w:rsid w:val="0002610F"/>
    <w:rsid w:val="0002624A"/>
    <w:rsid w:val="00026A4E"/>
    <w:rsid w:val="000278EE"/>
    <w:rsid w:val="00030048"/>
    <w:rsid w:val="0003011E"/>
    <w:rsid w:val="00030A65"/>
    <w:rsid w:val="00030C50"/>
    <w:rsid w:val="0003203A"/>
    <w:rsid w:val="000324F1"/>
    <w:rsid w:val="00032AC5"/>
    <w:rsid w:val="00032BF3"/>
    <w:rsid w:val="00032F58"/>
    <w:rsid w:val="000364B6"/>
    <w:rsid w:val="00041FE0"/>
    <w:rsid w:val="00042E34"/>
    <w:rsid w:val="00044316"/>
    <w:rsid w:val="00044F8C"/>
    <w:rsid w:val="00045B14"/>
    <w:rsid w:val="00047BC5"/>
    <w:rsid w:val="00052BA3"/>
    <w:rsid w:val="00052FC8"/>
    <w:rsid w:val="000530D3"/>
    <w:rsid w:val="000532EA"/>
    <w:rsid w:val="000545B4"/>
    <w:rsid w:val="000557B2"/>
    <w:rsid w:val="00055CAA"/>
    <w:rsid w:val="00062431"/>
    <w:rsid w:val="0006363E"/>
    <w:rsid w:val="00063C6A"/>
    <w:rsid w:val="00063C89"/>
    <w:rsid w:val="00064EF3"/>
    <w:rsid w:val="00067352"/>
    <w:rsid w:val="00070F1C"/>
    <w:rsid w:val="000737FE"/>
    <w:rsid w:val="00074168"/>
    <w:rsid w:val="00080644"/>
    <w:rsid w:val="00080C63"/>
    <w:rsid w:val="00080DFF"/>
    <w:rsid w:val="00085ED5"/>
    <w:rsid w:val="00086A9B"/>
    <w:rsid w:val="000904E2"/>
    <w:rsid w:val="00090B78"/>
    <w:rsid w:val="000916B0"/>
    <w:rsid w:val="000922FB"/>
    <w:rsid w:val="000923AF"/>
    <w:rsid w:val="00092D29"/>
    <w:rsid w:val="000932AF"/>
    <w:rsid w:val="00094984"/>
    <w:rsid w:val="00095F4E"/>
    <w:rsid w:val="000A00EA"/>
    <w:rsid w:val="000A08CA"/>
    <w:rsid w:val="000A0BE9"/>
    <w:rsid w:val="000A1A51"/>
    <w:rsid w:val="000A3778"/>
    <w:rsid w:val="000A3A93"/>
    <w:rsid w:val="000A53BF"/>
    <w:rsid w:val="000A74D1"/>
    <w:rsid w:val="000A7794"/>
    <w:rsid w:val="000B065D"/>
    <w:rsid w:val="000B14B2"/>
    <w:rsid w:val="000B2996"/>
    <w:rsid w:val="000B3B7C"/>
    <w:rsid w:val="000C18C0"/>
    <w:rsid w:val="000C2A74"/>
    <w:rsid w:val="000C4070"/>
    <w:rsid w:val="000C43F6"/>
    <w:rsid w:val="000C577C"/>
    <w:rsid w:val="000C7FCB"/>
    <w:rsid w:val="000D05AC"/>
    <w:rsid w:val="000D252C"/>
    <w:rsid w:val="000D2D0D"/>
    <w:rsid w:val="000D364A"/>
    <w:rsid w:val="000D5800"/>
    <w:rsid w:val="000D61F7"/>
    <w:rsid w:val="000D6581"/>
    <w:rsid w:val="000D7B4E"/>
    <w:rsid w:val="000E22D5"/>
    <w:rsid w:val="000E3416"/>
    <w:rsid w:val="000E3D7B"/>
    <w:rsid w:val="000E4D87"/>
    <w:rsid w:val="000E5E6F"/>
    <w:rsid w:val="000E731E"/>
    <w:rsid w:val="000E7B4F"/>
    <w:rsid w:val="000F1852"/>
    <w:rsid w:val="000F1897"/>
    <w:rsid w:val="000F59DF"/>
    <w:rsid w:val="000F5DAF"/>
    <w:rsid w:val="000F726C"/>
    <w:rsid w:val="000F7E72"/>
    <w:rsid w:val="00101534"/>
    <w:rsid w:val="00101E2D"/>
    <w:rsid w:val="00102405"/>
    <w:rsid w:val="00102CEB"/>
    <w:rsid w:val="00104911"/>
    <w:rsid w:val="00106153"/>
    <w:rsid w:val="001061C6"/>
    <w:rsid w:val="001064B8"/>
    <w:rsid w:val="001072DE"/>
    <w:rsid w:val="00111B76"/>
    <w:rsid w:val="00111BCE"/>
    <w:rsid w:val="001128A8"/>
    <w:rsid w:val="00113ECA"/>
    <w:rsid w:val="00114A21"/>
    <w:rsid w:val="00114C37"/>
    <w:rsid w:val="00116C41"/>
    <w:rsid w:val="001172F0"/>
    <w:rsid w:val="00117955"/>
    <w:rsid w:val="00121093"/>
    <w:rsid w:val="0012162B"/>
    <w:rsid w:val="001223E0"/>
    <w:rsid w:val="00123D66"/>
    <w:rsid w:val="00124571"/>
    <w:rsid w:val="001256D5"/>
    <w:rsid w:val="00127343"/>
    <w:rsid w:val="00133A1E"/>
    <w:rsid w:val="00133E1D"/>
    <w:rsid w:val="00134694"/>
    <w:rsid w:val="00134804"/>
    <w:rsid w:val="00134893"/>
    <w:rsid w:val="0013617D"/>
    <w:rsid w:val="0013637F"/>
    <w:rsid w:val="00136442"/>
    <w:rsid w:val="00136FDA"/>
    <w:rsid w:val="001370B6"/>
    <w:rsid w:val="0014252D"/>
    <w:rsid w:val="001456FB"/>
    <w:rsid w:val="00147899"/>
    <w:rsid w:val="00150D4B"/>
    <w:rsid w:val="00152670"/>
    <w:rsid w:val="001542C4"/>
    <w:rsid w:val="001550AE"/>
    <w:rsid w:val="00156B53"/>
    <w:rsid w:val="00162153"/>
    <w:rsid w:val="001632D2"/>
    <w:rsid w:val="001639D4"/>
    <w:rsid w:val="00166DD8"/>
    <w:rsid w:val="001712D6"/>
    <w:rsid w:val="001757C8"/>
    <w:rsid w:val="00177934"/>
    <w:rsid w:val="00181CF1"/>
    <w:rsid w:val="00181D76"/>
    <w:rsid w:val="00184959"/>
    <w:rsid w:val="00184FA8"/>
    <w:rsid w:val="00185851"/>
    <w:rsid w:val="00185F16"/>
    <w:rsid w:val="00187738"/>
    <w:rsid w:val="00192A6A"/>
    <w:rsid w:val="001931E2"/>
    <w:rsid w:val="0019566B"/>
    <w:rsid w:val="00196082"/>
    <w:rsid w:val="00196E78"/>
    <w:rsid w:val="00197CDD"/>
    <w:rsid w:val="001A04F5"/>
    <w:rsid w:val="001A0901"/>
    <w:rsid w:val="001A1AFD"/>
    <w:rsid w:val="001A2091"/>
    <w:rsid w:val="001A21DA"/>
    <w:rsid w:val="001A537C"/>
    <w:rsid w:val="001B1572"/>
    <w:rsid w:val="001B1E0E"/>
    <w:rsid w:val="001B37B2"/>
    <w:rsid w:val="001B4AC9"/>
    <w:rsid w:val="001B535E"/>
    <w:rsid w:val="001B5C94"/>
    <w:rsid w:val="001B6101"/>
    <w:rsid w:val="001B6473"/>
    <w:rsid w:val="001B6EC4"/>
    <w:rsid w:val="001C0DD2"/>
    <w:rsid w:val="001C23C5"/>
    <w:rsid w:val="001C2B8F"/>
    <w:rsid w:val="001C367D"/>
    <w:rsid w:val="001C3CCA"/>
    <w:rsid w:val="001C58B0"/>
    <w:rsid w:val="001C634F"/>
    <w:rsid w:val="001D135B"/>
    <w:rsid w:val="001D17F8"/>
    <w:rsid w:val="001D1F54"/>
    <w:rsid w:val="001D24F8"/>
    <w:rsid w:val="001D4CB5"/>
    <w:rsid w:val="001D542D"/>
    <w:rsid w:val="001D5DBC"/>
    <w:rsid w:val="001D6605"/>
    <w:rsid w:val="001D7455"/>
    <w:rsid w:val="001D7C4E"/>
    <w:rsid w:val="001E1433"/>
    <w:rsid w:val="001E2491"/>
    <w:rsid w:val="001E273C"/>
    <w:rsid w:val="001E306E"/>
    <w:rsid w:val="001E3FB0"/>
    <w:rsid w:val="001E4FFF"/>
    <w:rsid w:val="001F1411"/>
    <w:rsid w:val="001F2E0E"/>
    <w:rsid w:val="001F2E3E"/>
    <w:rsid w:val="001F3CA7"/>
    <w:rsid w:val="001F5FCA"/>
    <w:rsid w:val="001F705F"/>
    <w:rsid w:val="0020039B"/>
    <w:rsid w:val="0020176A"/>
    <w:rsid w:val="00203768"/>
    <w:rsid w:val="00203FFB"/>
    <w:rsid w:val="00206B69"/>
    <w:rsid w:val="00207422"/>
    <w:rsid w:val="00207840"/>
    <w:rsid w:val="00210A83"/>
    <w:rsid w:val="00210F67"/>
    <w:rsid w:val="00214EAD"/>
    <w:rsid w:val="002164D5"/>
    <w:rsid w:val="00216F27"/>
    <w:rsid w:val="00216F81"/>
    <w:rsid w:val="00217296"/>
    <w:rsid w:val="00217F08"/>
    <w:rsid w:val="00224C0A"/>
    <w:rsid w:val="002251D8"/>
    <w:rsid w:val="0022658B"/>
    <w:rsid w:val="00233777"/>
    <w:rsid w:val="002342CE"/>
    <w:rsid w:val="00234575"/>
    <w:rsid w:val="00236FB1"/>
    <w:rsid w:val="002376A5"/>
    <w:rsid w:val="002376CD"/>
    <w:rsid w:val="0023771D"/>
    <w:rsid w:val="0024054E"/>
    <w:rsid w:val="002417C9"/>
    <w:rsid w:val="00241FDE"/>
    <w:rsid w:val="002420AD"/>
    <w:rsid w:val="002437B6"/>
    <w:rsid w:val="00250653"/>
    <w:rsid w:val="002529C5"/>
    <w:rsid w:val="00252FFE"/>
    <w:rsid w:val="002537AA"/>
    <w:rsid w:val="0025546A"/>
    <w:rsid w:val="002563A8"/>
    <w:rsid w:val="002567EA"/>
    <w:rsid w:val="00256E4D"/>
    <w:rsid w:val="00260D93"/>
    <w:rsid w:val="0026372C"/>
    <w:rsid w:val="002645BE"/>
    <w:rsid w:val="002651E5"/>
    <w:rsid w:val="002660CD"/>
    <w:rsid w:val="002675AE"/>
    <w:rsid w:val="00270294"/>
    <w:rsid w:val="00271B52"/>
    <w:rsid w:val="00271E2B"/>
    <w:rsid w:val="00272ACE"/>
    <w:rsid w:val="00274DC7"/>
    <w:rsid w:val="002764A8"/>
    <w:rsid w:val="00277653"/>
    <w:rsid w:val="002776F6"/>
    <w:rsid w:val="0028135A"/>
    <w:rsid w:val="00282D16"/>
    <w:rsid w:val="00283229"/>
    <w:rsid w:val="002835A9"/>
    <w:rsid w:val="00287C32"/>
    <w:rsid w:val="002914BD"/>
    <w:rsid w:val="00291722"/>
    <w:rsid w:val="00292A0E"/>
    <w:rsid w:val="002946CF"/>
    <w:rsid w:val="00294CFC"/>
    <w:rsid w:val="00297263"/>
    <w:rsid w:val="002A05CF"/>
    <w:rsid w:val="002A0E06"/>
    <w:rsid w:val="002A1AB3"/>
    <w:rsid w:val="002A21AE"/>
    <w:rsid w:val="002A35E0"/>
    <w:rsid w:val="002A4FAE"/>
    <w:rsid w:val="002A7627"/>
    <w:rsid w:val="002B0EF7"/>
    <w:rsid w:val="002B19A0"/>
    <w:rsid w:val="002B325B"/>
    <w:rsid w:val="002B7458"/>
    <w:rsid w:val="002B7AD5"/>
    <w:rsid w:val="002C3D2F"/>
    <w:rsid w:val="002C4737"/>
    <w:rsid w:val="002C4D8B"/>
    <w:rsid w:val="002C56FD"/>
    <w:rsid w:val="002C708E"/>
    <w:rsid w:val="002C7955"/>
    <w:rsid w:val="002D0855"/>
    <w:rsid w:val="002D2699"/>
    <w:rsid w:val="002D33B8"/>
    <w:rsid w:val="002D49E4"/>
    <w:rsid w:val="002D5BDC"/>
    <w:rsid w:val="002D67D5"/>
    <w:rsid w:val="002D720F"/>
    <w:rsid w:val="002D7B76"/>
    <w:rsid w:val="002D7C85"/>
    <w:rsid w:val="002E095F"/>
    <w:rsid w:val="002E1BA7"/>
    <w:rsid w:val="002E238F"/>
    <w:rsid w:val="002E450B"/>
    <w:rsid w:val="002E46C8"/>
    <w:rsid w:val="002E4830"/>
    <w:rsid w:val="002E624F"/>
    <w:rsid w:val="002E73F9"/>
    <w:rsid w:val="002F05B9"/>
    <w:rsid w:val="002F1E47"/>
    <w:rsid w:val="002F219D"/>
    <w:rsid w:val="002F4A57"/>
    <w:rsid w:val="002F5B2F"/>
    <w:rsid w:val="002F7F7A"/>
    <w:rsid w:val="00301FBD"/>
    <w:rsid w:val="00304CB1"/>
    <w:rsid w:val="00307608"/>
    <w:rsid w:val="00307A48"/>
    <w:rsid w:val="003100B5"/>
    <w:rsid w:val="003104A5"/>
    <w:rsid w:val="00311429"/>
    <w:rsid w:val="00311621"/>
    <w:rsid w:val="00311B90"/>
    <w:rsid w:val="00313AF3"/>
    <w:rsid w:val="00316002"/>
    <w:rsid w:val="0031675F"/>
    <w:rsid w:val="00316F0C"/>
    <w:rsid w:val="00317D04"/>
    <w:rsid w:val="00321726"/>
    <w:rsid w:val="0032206A"/>
    <w:rsid w:val="00323168"/>
    <w:rsid w:val="00324CAF"/>
    <w:rsid w:val="00324DCE"/>
    <w:rsid w:val="003305DF"/>
    <w:rsid w:val="00330F3E"/>
    <w:rsid w:val="00331408"/>
    <w:rsid w:val="00331826"/>
    <w:rsid w:val="0033293C"/>
    <w:rsid w:val="00333641"/>
    <w:rsid w:val="00333FA6"/>
    <w:rsid w:val="00336318"/>
    <w:rsid w:val="00340189"/>
    <w:rsid w:val="00340BA3"/>
    <w:rsid w:val="003410F6"/>
    <w:rsid w:val="00344B74"/>
    <w:rsid w:val="00344EEA"/>
    <w:rsid w:val="00345AFF"/>
    <w:rsid w:val="003475BA"/>
    <w:rsid w:val="003479C5"/>
    <w:rsid w:val="0035020D"/>
    <w:rsid w:val="003516DE"/>
    <w:rsid w:val="003549D7"/>
    <w:rsid w:val="00354B9F"/>
    <w:rsid w:val="00354CCC"/>
    <w:rsid w:val="00355297"/>
    <w:rsid w:val="0035557B"/>
    <w:rsid w:val="00356DC4"/>
    <w:rsid w:val="00357E4A"/>
    <w:rsid w:val="00366400"/>
    <w:rsid w:val="0036778F"/>
    <w:rsid w:val="003677A7"/>
    <w:rsid w:val="00367E7B"/>
    <w:rsid w:val="00367FD6"/>
    <w:rsid w:val="003708B1"/>
    <w:rsid w:val="00371A43"/>
    <w:rsid w:val="00372795"/>
    <w:rsid w:val="00374D1C"/>
    <w:rsid w:val="0037540C"/>
    <w:rsid w:val="00375CC3"/>
    <w:rsid w:val="00380FDB"/>
    <w:rsid w:val="00381508"/>
    <w:rsid w:val="00385371"/>
    <w:rsid w:val="00386A07"/>
    <w:rsid w:val="003875CD"/>
    <w:rsid w:val="00390A6F"/>
    <w:rsid w:val="00390DA5"/>
    <w:rsid w:val="00391263"/>
    <w:rsid w:val="003932F6"/>
    <w:rsid w:val="00393F2C"/>
    <w:rsid w:val="003943E3"/>
    <w:rsid w:val="00395159"/>
    <w:rsid w:val="003963D7"/>
    <w:rsid w:val="00396F28"/>
    <w:rsid w:val="003A1637"/>
    <w:rsid w:val="003A1A05"/>
    <w:rsid w:val="003A2654"/>
    <w:rsid w:val="003A4364"/>
    <w:rsid w:val="003B05A6"/>
    <w:rsid w:val="003B1630"/>
    <w:rsid w:val="003B1893"/>
    <w:rsid w:val="003B2F87"/>
    <w:rsid w:val="003B3520"/>
    <w:rsid w:val="003B3707"/>
    <w:rsid w:val="003B4A58"/>
    <w:rsid w:val="003B4E6F"/>
    <w:rsid w:val="003B5841"/>
    <w:rsid w:val="003B7CF6"/>
    <w:rsid w:val="003C0070"/>
    <w:rsid w:val="003C06BF"/>
    <w:rsid w:val="003C3A28"/>
    <w:rsid w:val="003C3DFE"/>
    <w:rsid w:val="003C3F71"/>
    <w:rsid w:val="003C47E8"/>
    <w:rsid w:val="003C4A63"/>
    <w:rsid w:val="003C4AF2"/>
    <w:rsid w:val="003C56D7"/>
    <w:rsid w:val="003C7899"/>
    <w:rsid w:val="003C7EBD"/>
    <w:rsid w:val="003D1CA0"/>
    <w:rsid w:val="003D2945"/>
    <w:rsid w:val="003D2F0A"/>
    <w:rsid w:val="003D46A4"/>
    <w:rsid w:val="003D51A2"/>
    <w:rsid w:val="003D51C1"/>
    <w:rsid w:val="003D563F"/>
    <w:rsid w:val="003D7362"/>
    <w:rsid w:val="003E1E58"/>
    <w:rsid w:val="003E20B1"/>
    <w:rsid w:val="003E2BAB"/>
    <w:rsid w:val="003E4655"/>
    <w:rsid w:val="003E5AB6"/>
    <w:rsid w:val="003F1336"/>
    <w:rsid w:val="003F32E2"/>
    <w:rsid w:val="003F4ADE"/>
    <w:rsid w:val="003F4B44"/>
    <w:rsid w:val="003F5D94"/>
    <w:rsid w:val="004002B7"/>
    <w:rsid w:val="00402A0C"/>
    <w:rsid w:val="0040401D"/>
    <w:rsid w:val="00404881"/>
    <w:rsid w:val="00405199"/>
    <w:rsid w:val="00405B90"/>
    <w:rsid w:val="00410699"/>
    <w:rsid w:val="00413EA6"/>
    <w:rsid w:val="004151F2"/>
    <w:rsid w:val="00415360"/>
    <w:rsid w:val="00420732"/>
    <w:rsid w:val="00420A6B"/>
    <w:rsid w:val="00420BBE"/>
    <w:rsid w:val="004215FA"/>
    <w:rsid w:val="00422F83"/>
    <w:rsid w:val="00424454"/>
    <w:rsid w:val="00424D10"/>
    <w:rsid w:val="00425C81"/>
    <w:rsid w:val="00426574"/>
    <w:rsid w:val="0042758D"/>
    <w:rsid w:val="00436D4C"/>
    <w:rsid w:val="00436DFF"/>
    <w:rsid w:val="00437644"/>
    <w:rsid w:val="004418C7"/>
    <w:rsid w:val="00443EB7"/>
    <w:rsid w:val="004455CF"/>
    <w:rsid w:val="0044591E"/>
    <w:rsid w:val="00446620"/>
    <w:rsid w:val="00447311"/>
    <w:rsid w:val="004476F0"/>
    <w:rsid w:val="00447E61"/>
    <w:rsid w:val="004500A1"/>
    <w:rsid w:val="004508A0"/>
    <w:rsid w:val="00452194"/>
    <w:rsid w:val="00454EC0"/>
    <w:rsid w:val="00454FCE"/>
    <w:rsid w:val="00455B91"/>
    <w:rsid w:val="004561C1"/>
    <w:rsid w:val="00456CD8"/>
    <w:rsid w:val="0045721D"/>
    <w:rsid w:val="00457F69"/>
    <w:rsid w:val="0046210B"/>
    <w:rsid w:val="00462B0F"/>
    <w:rsid w:val="00462BDB"/>
    <w:rsid w:val="004638DF"/>
    <w:rsid w:val="004651D2"/>
    <w:rsid w:val="004656AA"/>
    <w:rsid w:val="00465D26"/>
    <w:rsid w:val="004679F8"/>
    <w:rsid w:val="00467BA0"/>
    <w:rsid w:val="004744E5"/>
    <w:rsid w:val="004768DD"/>
    <w:rsid w:val="00477587"/>
    <w:rsid w:val="00477966"/>
    <w:rsid w:val="00477ADB"/>
    <w:rsid w:val="00484B72"/>
    <w:rsid w:val="00491117"/>
    <w:rsid w:val="0049157F"/>
    <w:rsid w:val="004919B0"/>
    <w:rsid w:val="004926C2"/>
    <w:rsid w:val="004958B9"/>
    <w:rsid w:val="00495BFF"/>
    <w:rsid w:val="004968D5"/>
    <w:rsid w:val="004A00B6"/>
    <w:rsid w:val="004A23AD"/>
    <w:rsid w:val="004A499B"/>
    <w:rsid w:val="004A5AB6"/>
    <w:rsid w:val="004A790F"/>
    <w:rsid w:val="004B337F"/>
    <w:rsid w:val="004B38AE"/>
    <w:rsid w:val="004B5936"/>
    <w:rsid w:val="004B7DD8"/>
    <w:rsid w:val="004C4D9F"/>
    <w:rsid w:val="004C544E"/>
    <w:rsid w:val="004C5F93"/>
    <w:rsid w:val="004D02CA"/>
    <w:rsid w:val="004D1D09"/>
    <w:rsid w:val="004D20A1"/>
    <w:rsid w:val="004D2128"/>
    <w:rsid w:val="004D23DB"/>
    <w:rsid w:val="004D55FB"/>
    <w:rsid w:val="004D5B1F"/>
    <w:rsid w:val="004D7B4E"/>
    <w:rsid w:val="004E1474"/>
    <w:rsid w:val="004E403A"/>
    <w:rsid w:val="004F1160"/>
    <w:rsid w:val="004F21BB"/>
    <w:rsid w:val="004F2EDE"/>
    <w:rsid w:val="004F3352"/>
    <w:rsid w:val="004F3596"/>
    <w:rsid w:val="004F3894"/>
    <w:rsid w:val="004F3AF6"/>
    <w:rsid w:val="004F400A"/>
    <w:rsid w:val="004F5B0D"/>
    <w:rsid w:val="004F67CC"/>
    <w:rsid w:val="004F6F8D"/>
    <w:rsid w:val="00504ABC"/>
    <w:rsid w:val="005166A3"/>
    <w:rsid w:val="00516B88"/>
    <w:rsid w:val="005173F4"/>
    <w:rsid w:val="00520EC8"/>
    <w:rsid w:val="00521509"/>
    <w:rsid w:val="005221F3"/>
    <w:rsid w:val="00523E88"/>
    <w:rsid w:val="00524F6C"/>
    <w:rsid w:val="00525A57"/>
    <w:rsid w:val="00525D9D"/>
    <w:rsid w:val="00530003"/>
    <w:rsid w:val="00530FD7"/>
    <w:rsid w:val="005318A6"/>
    <w:rsid w:val="00531A7A"/>
    <w:rsid w:val="00533B7B"/>
    <w:rsid w:val="005409BE"/>
    <w:rsid w:val="00542623"/>
    <w:rsid w:val="00543844"/>
    <w:rsid w:val="00543B39"/>
    <w:rsid w:val="00543F48"/>
    <w:rsid w:val="00544496"/>
    <w:rsid w:val="00544FBD"/>
    <w:rsid w:val="00545B0C"/>
    <w:rsid w:val="005468F0"/>
    <w:rsid w:val="00547D42"/>
    <w:rsid w:val="005503DC"/>
    <w:rsid w:val="00551628"/>
    <w:rsid w:val="005522A3"/>
    <w:rsid w:val="00553A7A"/>
    <w:rsid w:val="00555710"/>
    <w:rsid w:val="005560D8"/>
    <w:rsid w:val="00556BE9"/>
    <w:rsid w:val="0055737D"/>
    <w:rsid w:val="005606C4"/>
    <w:rsid w:val="00561E58"/>
    <w:rsid w:val="00562122"/>
    <w:rsid w:val="00563F2C"/>
    <w:rsid w:val="00572E2D"/>
    <w:rsid w:val="005745BF"/>
    <w:rsid w:val="00580CFA"/>
    <w:rsid w:val="00581412"/>
    <w:rsid w:val="0058209E"/>
    <w:rsid w:val="00583770"/>
    <w:rsid w:val="005843BD"/>
    <w:rsid w:val="00584DCD"/>
    <w:rsid w:val="005857BB"/>
    <w:rsid w:val="00591089"/>
    <w:rsid w:val="00591161"/>
    <w:rsid w:val="00592103"/>
    <w:rsid w:val="005941DD"/>
    <w:rsid w:val="00594F4D"/>
    <w:rsid w:val="005A30E6"/>
    <w:rsid w:val="005A42AC"/>
    <w:rsid w:val="005A545E"/>
    <w:rsid w:val="005A5862"/>
    <w:rsid w:val="005A758E"/>
    <w:rsid w:val="005B05D4"/>
    <w:rsid w:val="005B0852"/>
    <w:rsid w:val="005B16EB"/>
    <w:rsid w:val="005B3DA7"/>
    <w:rsid w:val="005B7087"/>
    <w:rsid w:val="005C06AE"/>
    <w:rsid w:val="005C20FA"/>
    <w:rsid w:val="005C374C"/>
    <w:rsid w:val="005C4AC7"/>
    <w:rsid w:val="005D0F43"/>
    <w:rsid w:val="005D2633"/>
    <w:rsid w:val="005D29B4"/>
    <w:rsid w:val="005D4CBA"/>
    <w:rsid w:val="005D7438"/>
    <w:rsid w:val="005E0378"/>
    <w:rsid w:val="005E0D75"/>
    <w:rsid w:val="005E3414"/>
    <w:rsid w:val="005F3E79"/>
    <w:rsid w:val="005F416C"/>
    <w:rsid w:val="005F4564"/>
    <w:rsid w:val="005F7F38"/>
    <w:rsid w:val="00600175"/>
    <w:rsid w:val="00600217"/>
    <w:rsid w:val="00605DF5"/>
    <w:rsid w:val="006075BB"/>
    <w:rsid w:val="00610C18"/>
    <w:rsid w:val="00610CC4"/>
    <w:rsid w:val="00612385"/>
    <w:rsid w:val="0061358F"/>
    <w:rsid w:val="0061376C"/>
    <w:rsid w:val="00613B00"/>
    <w:rsid w:val="00613C77"/>
    <w:rsid w:val="00615F46"/>
    <w:rsid w:val="00616797"/>
    <w:rsid w:val="006171CA"/>
    <w:rsid w:val="00617C7C"/>
    <w:rsid w:val="00623A4E"/>
    <w:rsid w:val="00623B71"/>
    <w:rsid w:val="00627135"/>
    <w:rsid w:val="00627180"/>
    <w:rsid w:val="00627884"/>
    <w:rsid w:val="006302F5"/>
    <w:rsid w:val="00631B1C"/>
    <w:rsid w:val="0063307E"/>
    <w:rsid w:val="00635B3F"/>
    <w:rsid w:val="00636EFA"/>
    <w:rsid w:val="00643046"/>
    <w:rsid w:val="0064372D"/>
    <w:rsid w:val="00643D69"/>
    <w:rsid w:val="006462EE"/>
    <w:rsid w:val="00650C03"/>
    <w:rsid w:val="00651BA1"/>
    <w:rsid w:val="00653176"/>
    <w:rsid w:val="0065639A"/>
    <w:rsid w:val="006609BF"/>
    <w:rsid w:val="00661671"/>
    <w:rsid w:val="0066229C"/>
    <w:rsid w:val="006626D2"/>
    <w:rsid w:val="006630B1"/>
    <w:rsid w:val="006631CE"/>
    <w:rsid w:val="00663AAD"/>
    <w:rsid w:val="00664017"/>
    <w:rsid w:val="006700A5"/>
    <w:rsid w:val="0067275F"/>
    <w:rsid w:val="00675FC5"/>
    <w:rsid w:val="0068080B"/>
    <w:rsid w:val="00682C2F"/>
    <w:rsid w:val="00683711"/>
    <w:rsid w:val="00685BD2"/>
    <w:rsid w:val="00687C87"/>
    <w:rsid w:val="00687EC2"/>
    <w:rsid w:val="00692BED"/>
    <w:rsid w:val="00694159"/>
    <w:rsid w:val="0069696C"/>
    <w:rsid w:val="00696C84"/>
    <w:rsid w:val="00697A00"/>
    <w:rsid w:val="006A085A"/>
    <w:rsid w:val="006A11FE"/>
    <w:rsid w:val="006A2C02"/>
    <w:rsid w:val="006A35A4"/>
    <w:rsid w:val="006A3A70"/>
    <w:rsid w:val="006A62AB"/>
    <w:rsid w:val="006A70B6"/>
    <w:rsid w:val="006A7E9E"/>
    <w:rsid w:val="006B0261"/>
    <w:rsid w:val="006B4A94"/>
    <w:rsid w:val="006B6BC5"/>
    <w:rsid w:val="006B77D5"/>
    <w:rsid w:val="006C0593"/>
    <w:rsid w:val="006C125E"/>
    <w:rsid w:val="006C1DFC"/>
    <w:rsid w:val="006C6801"/>
    <w:rsid w:val="006C73B0"/>
    <w:rsid w:val="006C7512"/>
    <w:rsid w:val="006D017F"/>
    <w:rsid w:val="006D1EC9"/>
    <w:rsid w:val="006D1FC7"/>
    <w:rsid w:val="006D2386"/>
    <w:rsid w:val="006D3A87"/>
    <w:rsid w:val="006D3CCD"/>
    <w:rsid w:val="006D5C46"/>
    <w:rsid w:val="006D7153"/>
    <w:rsid w:val="006D7A29"/>
    <w:rsid w:val="006E0739"/>
    <w:rsid w:val="006E07EC"/>
    <w:rsid w:val="006E1C6C"/>
    <w:rsid w:val="006E24C1"/>
    <w:rsid w:val="006E32DB"/>
    <w:rsid w:val="006E3650"/>
    <w:rsid w:val="006E634D"/>
    <w:rsid w:val="006E6448"/>
    <w:rsid w:val="006E6DD3"/>
    <w:rsid w:val="006F01B4"/>
    <w:rsid w:val="006F139A"/>
    <w:rsid w:val="006F4A95"/>
    <w:rsid w:val="006F6CDB"/>
    <w:rsid w:val="00701043"/>
    <w:rsid w:val="00703DD3"/>
    <w:rsid w:val="00705079"/>
    <w:rsid w:val="00723EBC"/>
    <w:rsid w:val="00724C39"/>
    <w:rsid w:val="007304E9"/>
    <w:rsid w:val="007328AB"/>
    <w:rsid w:val="00734D59"/>
    <w:rsid w:val="00735ABA"/>
    <w:rsid w:val="0073609B"/>
    <w:rsid w:val="007378A9"/>
    <w:rsid w:val="00737A6C"/>
    <w:rsid w:val="007402E5"/>
    <w:rsid w:val="0074055F"/>
    <w:rsid w:val="007405D9"/>
    <w:rsid w:val="00742369"/>
    <w:rsid w:val="00742484"/>
    <w:rsid w:val="007426F5"/>
    <w:rsid w:val="00742F2E"/>
    <w:rsid w:val="0075033E"/>
    <w:rsid w:val="007509EC"/>
    <w:rsid w:val="00752745"/>
    <w:rsid w:val="007528C3"/>
    <w:rsid w:val="0075336C"/>
    <w:rsid w:val="00753A93"/>
    <w:rsid w:val="0075484B"/>
    <w:rsid w:val="0075717B"/>
    <w:rsid w:val="00762E06"/>
    <w:rsid w:val="0076534F"/>
    <w:rsid w:val="007663AD"/>
    <w:rsid w:val="0076665E"/>
    <w:rsid w:val="00767BC0"/>
    <w:rsid w:val="00770DEE"/>
    <w:rsid w:val="0077130B"/>
    <w:rsid w:val="00772185"/>
    <w:rsid w:val="00772D21"/>
    <w:rsid w:val="007730F6"/>
    <w:rsid w:val="007749BC"/>
    <w:rsid w:val="00780C88"/>
    <w:rsid w:val="00780E25"/>
    <w:rsid w:val="007818F0"/>
    <w:rsid w:val="00783462"/>
    <w:rsid w:val="00783ABC"/>
    <w:rsid w:val="007840EA"/>
    <w:rsid w:val="007847DD"/>
    <w:rsid w:val="00786D91"/>
    <w:rsid w:val="00787B13"/>
    <w:rsid w:val="00792FAC"/>
    <w:rsid w:val="007931EC"/>
    <w:rsid w:val="00793204"/>
    <w:rsid w:val="007941AD"/>
    <w:rsid w:val="007955F6"/>
    <w:rsid w:val="007964CF"/>
    <w:rsid w:val="007A19B6"/>
    <w:rsid w:val="007A24E2"/>
    <w:rsid w:val="007A431B"/>
    <w:rsid w:val="007A54C2"/>
    <w:rsid w:val="007A5D2F"/>
    <w:rsid w:val="007B0062"/>
    <w:rsid w:val="007B2C4F"/>
    <w:rsid w:val="007B3A7D"/>
    <w:rsid w:val="007B52C6"/>
    <w:rsid w:val="007B5D9C"/>
    <w:rsid w:val="007B5F75"/>
    <w:rsid w:val="007B61B4"/>
    <w:rsid w:val="007B6FB0"/>
    <w:rsid w:val="007B6FEB"/>
    <w:rsid w:val="007C03FE"/>
    <w:rsid w:val="007C0725"/>
    <w:rsid w:val="007C1EF7"/>
    <w:rsid w:val="007C253A"/>
    <w:rsid w:val="007C28D6"/>
    <w:rsid w:val="007C2A35"/>
    <w:rsid w:val="007C35CE"/>
    <w:rsid w:val="007C3B34"/>
    <w:rsid w:val="007C710E"/>
    <w:rsid w:val="007C7615"/>
    <w:rsid w:val="007D003A"/>
    <w:rsid w:val="007D02FE"/>
    <w:rsid w:val="007D0B88"/>
    <w:rsid w:val="007D1549"/>
    <w:rsid w:val="007D27C3"/>
    <w:rsid w:val="007D6231"/>
    <w:rsid w:val="007D714F"/>
    <w:rsid w:val="007D7A7B"/>
    <w:rsid w:val="007E0149"/>
    <w:rsid w:val="007E03E9"/>
    <w:rsid w:val="007E04EE"/>
    <w:rsid w:val="007E071D"/>
    <w:rsid w:val="007E1F49"/>
    <w:rsid w:val="007E4CD8"/>
    <w:rsid w:val="007E50B8"/>
    <w:rsid w:val="007E560F"/>
    <w:rsid w:val="007E5D5A"/>
    <w:rsid w:val="007E636F"/>
    <w:rsid w:val="007E667F"/>
    <w:rsid w:val="007E6B71"/>
    <w:rsid w:val="007E74EE"/>
    <w:rsid w:val="007E7FA7"/>
    <w:rsid w:val="007F0721"/>
    <w:rsid w:val="007F0962"/>
    <w:rsid w:val="007F0E4D"/>
    <w:rsid w:val="007F293C"/>
    <w:rsid w:val="007F2F4B"/>
    <w:rsid w:val="007F3221"/>
    <w:rsid w:val="007F3776"/>
    <w:rsid w:val="007F427B"/>
    <w:rsid w:val="007F4A90"/>
    <w:rsid w:val="007F5F0C"/>
    <w:rsid w:val="007F7438"/>
    <w:rsid w:val="007F77AA"/>
    <w:rsid w:val="007F7E76"/>
    <w:rsid w:val="008006C3"/>
    <w:rsid w:val="00802D15"/>
    <w:rsid w:val="00803501"/>
    <w:rsid w:val="00803ADF"/>
    <w:rsid w:val="00804DD3"/>
    <w:rsid w:val="00805D1F"/>
    <w:rsid w:val="0080678F"/>
    <w:rsid w:val="0080696F"/>
    <w:rsid w:val="0080799B"/>
    <w:rsid w:val="00807BE3"/>
    <w:rsid w:val="0081158A"/>
    <w:rsid w:val="00811B6A"/>
    <w:rsid w:val="00811F02"/>
    <w:rsid w:val="00814844"/>
    <w:rsid w:val="008150C6"/>
    <w:rsid w:val="00817224"/>
    <w:rsid w:val="00820C28"/>
    <w:rsid w:val="00822AB7"/>
    <w:rsid w:val="00824520"/>
    <w:rsid w:val="0082650E"/>
    <w:rsid w:val="008321D1"/>
    <w:rsid w:val="008338F0"/>
    <w:rsid w:val="00835FEA"/>
    <w:rsid w:val="00837FD9"/>
    <w:rsid w:val="008407A4"/>
    <w:rsid w:val="00841C2D"/>
    <w:rsid w:val="00841E59"/>
    <w:rsid w:val="008425CA"/>
    <w:rsid w:val="00843693"/>
    <w:rsid w:val="0084431F"/>
    <w:rsid w:val="00844860"/>
    <w:rsid w:val="00845B51"/>
    <w:rsid w:val="00845CC4"/>
    <w:rsid w:val="008473F4"/>
    <w:rsid w:val="00847A7C"/>
    <w:rsid w:val="00850DC4"/>
    <w:rsid w:val="00850EB3"/>
    <w:rsid w:val="008519EF"/>
    <w:rsid w:val="00852953"/>
    <w:rsid w:val="00855737"/>
    <w:rsid w:val="0086243C"/>
    <w:rsid w:val="00863193"/>
    <w:rsid w:val="008644F4"/>
    <w:rsid w:val="00864C21"/>
    <w:rsid w:val="00864CA5"/>
    <w:rsid w:val="00866397"/>
    <w:rsid w:val="00871C42"/>
    <w:rsid w:val="00872B34"/>
    <w:rsid w:val="00873379"/>
    <w:rsid w:val="008734B2"/>
    <w:rsid w:val="008738A4"/>
    <w:rsid w:val="008748B8"/>
    <w:rsid w:val="00874CE6"/>
    <w:rsid w:val="00874CFC"/>
    <w:rsid w:val="0087660C"/>
    <w:rsid w:val="0088174C"/>
    <w:rsid w:val="00882040"/>
    <w:rsid w:val="00883733"/>
    <w:rsid w:val="008850F6"/>
    <w:rsid w:val="00885CCD"/>
    <w:rsid w:val="00893FBB"/>
    <w:rsid w:val="008964CA"/>
    <w:rsid w:val="008965D2"/>
    <w:rsid w:val="00896644"/>
    <w:rsid w:val="008A20F2"/>
    <w:rsid w:val="008A236D"/>
    <w:rsid w:val="008A265A"/>
    <w:rsid w:val="008B1ADC"/>
    <w:rsid w:val="008B2AFF"/>
    <w:rsid w:val="008B3C4A"/>
    <w:rsid w:val="008B565A"/>
    <w:rsid w:val="008B5AF6"/>
    <w:rsid w:val="008B602D"/>
    <w:rsid w:val="008B6A01"/>
    <w:rsid w:val="008C11EE"/>
    <w:rsid w:val="008C2D91"/>
    <w:rsid w:val="008C3414"/>
    <w:rsid w:val="008C3BFC"/>
    <w:rsid w:val="008C3FAD"/>
    <w:rsid w:val="008C68CE"/>
    <w:rsid w:val="008D030F"/>
    <w:rsid w:val="008D03D6"/>
    <w:rsid w:val="008D0E4C"/>
    <w:rsid w:val="008D1BF3"/>
    <w:rsid w:val="008D36D5"/>
    <w:rsid w:val="008D4F67"/>
    <w:rsid w:val="008D74CE"/>
    <w:rsid w:val="008E0C68"/>
    <w:rsid w:val="008E187A"/>
    <w:rsid w:val="008E3903"/>
    <w:rsid w:val="008E5A62"/>
    <w:rsid w:val="008E5E1B"/>
    <w:rsid w:val="008F083F"/>
    <w:rsid w:val="008F1823"/>
    <w:rsid w:val="008F3B30"/>
    <w:rsid w:val="008F63E3"/>
    <w:rsid w:val="0090021F"/>
    <w:rsid w:val="00900A8F"/>
    <w:rsid w:val="00903B2E"/>
    <w:rsid w:val="00905C2A"/>
    <w:rsid w:val="009066AC"/>
    <w:rsid w:val="00906A9F"/>
    <w:rsid w:val="00913C3B"/>
    <w:rsid w:val="00915486"/>
    <w:rsid w:val="00915509"/>
    <w:rsid w:val="009178C4"/>
    <w:rsid w:val="009226B8"/>
    <w:rsid w:val="00924216"/>
    <w:rsid w:val="00926E25"/>
    <w:rsid w:val="00927388"/>
    <w:rsid w:val="009274FE"/>
    <w:rsid w:val="00930482"/>
    <w:rsid w:val="00932E00"/>
    <w:rsid w:val="00933AE9"/>
    <w:rsid w:val="00937A85"/>
    <w:rsid w:val="00937BA1"/>
    <w:rsid w:val="00937FEB"/>
    <w:rsid w:val="009401AC"/>
    <w:rsid w:val="00940323"/>
    <w:rsid w:val="00940D65"/>
    <w:rsid w:val="00943A9F"/>
    <w:rsid w:val="00944E42"/>
    <w:rsid w:val="0094669F"/>
    <w:rsid w:val="009475B7"/>
    <w:rsid w:val="00950FA9"/>
    <w:rsid w:val="009514D1"/>
    <w:rsid w:val="009552F5"/>
    <w:rsid w:val="0095758E"/>
    <w:rsid w:val="00957E7E"/>
    <w:rsid w:val="009613AC"/>
    <w:rsid w:val="00961525"/>
    <w:rsid w:val="00961842"/>
    <w:rsid w:val="00962F40"/>
    <w:rsid w:val="0096423F"/>
    <w:rsid w:val="009647EF"/>
    <w:rsid w:val="009657CF"/>
    <w:rsid w:val="00966B71"/>
    <w:rsid w:val="0096737A"/>
    <w:rsid w:val="00970945"/>
    <w:rsid w:val="00970CA4"/>
    <w:rsid w:val="009717E0"/>
    <w:rsid w:val="00973957"/>
    <w:rsid w:val="00975F21"/>
    <w:rsid w:val="0097767F"/>
    <w:rsid w:val="00980643"/>
    <w:rsid w:val="00984442"/>
    <w:rsid w:val="009878E4"/>
    <w:rsid w:val="0099077F"/>
    <w:rsid w:val="009927B9"/>
    <w:rsid w:val="00993B09"/>
    <w:rsid w:val="00994FA9"/>
    <w:rsid w:val="00995557"/>
    <w:rsid w:val="009976FF"/>
    <w:rsid w:val="009A1ED7"/>
    <w:rsid w:val="009A24A9"/>
    <w:rsid w:val="009A27D8"/>
    <w:rsid w:val="009A295C"/>
    <w:rsid w:val="009A42EF"/>
    <w:rsid w:val="009A5584"/>
    <w:rsid w:val="009A633B"/>
    <w:rsid w:val="009A6743"/>
    <w:rsid w:val="009A7BB7"/>
    <w:rsid w:val="009B09FD"/>
    <w:rsid w:val="009B18A5"/>
    <w:rsid w:val="009B3F03"/>
    <w:rsid w:val="009B46BC"/>
    <w:rsid w:val="009B61C3"/>
    <w:rsid w:val="009B6C37"/>
    <w:rsid w:val="009C3723"/>
    <w:rsid w:val="009C3BC8"/>
    <w:rsid w:val="009C7B4F"/>
    <w:rsid w:val="009D30F9"/>
    <w:rsid w:val="009D3446"/>
    <w:rsid w:val="009D473B"/>
    <w:rsid w:val="009D4AC8"/>
    <w:rsid w:val="009D5DA8"/>
    <w:rsid w:val="009E0B10"/>
    <w:rsid w:val="009E1A0B"/>
    <w:rsid w:val="009E1F06"/>
    <w:rsid w:val="009E31E4"/>
    <w:rsid w:val="009E32DC"/>
    <w:rsid w:val="009E46FF"/>
    <w:rsid w:val="009E5DC9"/>
    <w:rsid w:val="009E732A"/>
    <w:rsid w:val="009F0867"/>
    <w:rsid w:val="009F109E"/>
    <w:rsid w:val="009F13AB"/>
    <w:rsid w:val="009F27FC"/>
    <w:rsid w:val="009F4D22"/>
    <w:rsid w:val="009F4EB3"/>
    <w:rsid w:val="009F5F6C"/>
    <w:rsid w:val="009F6894"/>
    <w:rsid w:val="009F75D1"/>
    <w:rsid w:val="00A01498"/>
    <w:rsid w:val="00A044CE"/>
    <w:rsid w:val="00A060C8"/>
    <w:rsid w:val="00A06AF3"/>
    <w:rsid w:val="00A06D48"/>
    <w:rsid w:val="00A07F0D"/>
    <w:rsid w:val="00A100FF"/>
    <w:rsid w:val="00A1279A"/>
    <w:rsid w:val="00A12FD3"/>
    <w:rsid w:val="00A14E74"/>
    <w:rsid w:val="00A15017"/>
    <w:rsid w:val="00A153EF"/>
    <w:rsid w:val="00A21834"/>
    <w:rsid w:val="00A21853"/>
    <w:rsid w:val="00A221B4"/>
    <w:rsid w:val="00A23EAE"/>
    <w:rsid w:val="00A244D6"/>
    <w:rsid w:val="00A25EC6"/>
    <w:rsid w:val="00A30D10"/>
    <w:rsid w:val="00A319AF"/>
    <w:rsid w:val="00A31C17"/>
    <w:rsid w:val="00A31FDE"/>
    <w:rsid w:val="00A3212B"/>
    <w:rsid w:val="00A33008"/>
    <w:rsid w:val="00A3327F"/>
    <w:rsid w:val="00A342D5"/>
    <w:rsid w:val="00A35AC2"/>
    <w:rsid w:val="00A35EA7"/>
    <w:rsid w:val="00A37C77"/>
    <w:rsid w:val="00A4034F"/>
    <w:rsid w:val="00A405CD"/>
    <w:rsid w:val="00A41B2B"/>
    <w:rsid w:val="00A43269"/>
    <w:rsid w:val="00A437D0"/>
    <w:rsid w:val="00A44259"/>
    <w:rsid w:val="00A46EC8"/>
    <w:rsid w:val="00A47715"/>
    <w:rsid w:val="00A51954"/>
    <w:rsid w:val="00A52AC8"/>
    <w:rsid w:val="00A52E9C"/>
    <w:rsid w:val="00A5413D"/>
    <w:rsid w:val="00A5418D"/>
    <w:rsid w:val="00A55424"/>
    <w:rsid w:val="00A555D0"/>
    <w:rsid w:val="00A55EE2"/>
    <w:rsid w:val="00A610D6"/>
    <w:rsid w:val="00A6166A"/>
    <w:rsid w:val="00A61806"/>
    <w:rsid w:val="00A66734"/>
    <w:rsid w:val="00A66E35"/>
    <w:rsid w:val="00A725C2"/>
    <w:rsid w:val="00A73A9B"/>
    <w:rsid w:val="00A769EE"/>
    <w:rsid w:val="00A77E4B"/>
    <w:rsid w:val="00A810A5"/>
    <w:rsid w:val="00A860E3"/>
    <w:rsid w:val="00A87ECD"/>
    <w:rsid w:val="00A90B5A"/>
    <w:rsid w:val="00A90D7C"/>
    <w:rsid w:val="00A9153C"/>
    <w:rsid w:val="00A94B5C"/>
    <w:rsid w:val="00A9616A"/>
    <w:rsid w:val="00A96F68"/>
    <w:rsid w:val="00AA2168"/>
    <w:rsid w:val="00AA2342"/>
    <w:rsid w:val="00AA788B"/>
    <w:rsid w:val="00AB20C0"/>
    <w:rsid w:val="00AB2B2D"/>
    <w:rsid w:val="00AB4646"/>
    <w:rsid w:val="00AB481D"/>
    <w:rsid w:val="00AB5194"/>
    <w:rsid w:val="00AB534C"/>
    <w:rsid w:val="00AB6EEE"/>
    <w:rsid w:val="00AB7335"/>
    <w:rsid w:val="00AC1D77"/>
    <w:rsid w:val="00AC283D"/>
    <w:rsid w:val="00AC300F"/>
    <w:rsid w:val="00AC30ED"/>
    <w:rsid w:val="00AC3477"/>
    <w:rsid w:val="00AC7DCD"/>
    <w:rsid w:val="00AD00E8"/>
    <w:rsid w:val="00AD0304"/>
    <w:rsid w:val="00AD24FA"/>
    <w:rsid w:val="00AD27BE"/>
    <w:rsid w:val="00AD2820"/>
    <w:rsid w:val="00AD6EB0"/>
    <w:rsid w:val="00AE47C7"/>
    <w:rsid w:val="00AE4F17"/>
    <w:rsid w:val="00AE6A07"/>
    <w:rsid w:val="00AE74E2"/>
    <w:rsid w:val="00AE77F8"/>
    <w:rsid w:val="00AF04BE"/>
    <w:rsid w:val="00AF0F1A"/>
    <w:rsid w:val="00AF15B3"/>
    <w:rsid w:val="00AF33CB"/>
    <w:rsid w:val="00AF5379"/>
    <w:rsid w:val="00AF633E"/>
    <w:rsid w:val="00AF7AD4"/>
    <w:rsid w:val="00AF7BEE"/>
    <w:rsid w:val="00B01724"/>
    <w:rsid w:val="00B058E2"/>
    <w:rsid w:val="00B07D3E"/>
    <w:rsid w:val="00B10294"/>
    <w:rsid w:val="00B11710"/>
    <w:rsid w:val="00B12B8F"/>
    <w:rsid w:val="00B1300D"/>
    <w:rsid w:val="00B1306F"/>
    <w:rsid w:val="00B15027"/>
    <w:rsid w:val="00B15342"/>
    <w:rsid w:val="00B15500"/>
    <w:rsid w:val="00B15601"/>
    <w:rsid w:val="00B17336"/>
    <w:rsid w:val="00B178E8"/>
    <w:rsid w:val="00B21CF4"/>
    <w:rsid w:val="00B2333D"/>
    <w:rsid w:val="00B237A8"/>
    <w:rsid w:val="00B23B7E"/>
    <w:rsid w:val="00B24300"/>
    <w:rsid w:val="00B24CD9"/>
    <w:rsid w:val="00B25936"/>
    <w:rsid w:val="00B2624A"/>
    <w:rsid w:val="00B30185"/>
    <w:rsid w:val="00B302A9"/>
    <w:rsid w:val="00B330C7"/>
    <w:rsid w:val="00B33710"/>
    <w:rsid w:val="00B34736"/>
    <w:rsid w:val="00B35593"/>
    <w:rsid w:val="00B3590C"/>
    <w:rsid w:val="00B3595F"/>
    <w:rsid w:val="00B36B4A"/>
    <w:rsid w:val="00B40A1C"/>
    <w:rsid w:val="00B42AB2"/>
    <w:rsid w:val="00B439AF"/>
    <w:rsid w:val="00B43C97"/>
    <w:rsid w:val="00B4521E"/>
    <w:rsid w:val="00B454D2"/>
    <w:rsid w:val="00B461C5"/>
    <w:rsid w:val="00B46694"/>
    <w:rsid w:val="00B50504"/>
    <w:rsid w:val="00B50A11"/>
    <w:rsid w:val="00B513C2"/>
    <w:rsid w:val="00B51A00"/>
    <w:rsid w:val="00B5399F"/>
    <w:rsid w:val="00B53CBD"/>
    <w:rsid w:val="00B5421E"/>
    <w:rsid w:val="00B54ABC"/>
    <w:rsid w:val="00B54C6B"/>
    <w:rsid w:val="00B54F76"/>
    <w:rsid w:val="00B55583"/>
    <w:rsid w:val="00B55D51"/>
    <w:rsid w:val="00B56161"/>
    <w:rsid w:val="00B56BA2"/>
    <w:rsid w:val="00B570C5"/>
    <w:rsid w:val="00B57A78"/>
    <w:rsid w:val="00B6041E"/>
    <w:rsid w:val="00B60F89"/>
    <w:rsid w:val="00B63F15"/>
    <w:rsid w:val="00B649B8"/>
    <w:rsid w:val="00B6566A"/>
    <w:rsid w:val="00B66AFE"/>
    <w:rsid w:val="00B702C0"/>
    <w:rsid w:val="00B70707"/>
    <w:rsid w:val="00B72580"/>
    <w:rsid w:val="00B73FB5"/>
    <w:rsid w:val="00B74FE0"/>
    <w:rsid w:val="00B75F4F"/>
    <w:rsid w:val="00B76472"/>
    <w:rsid w:val="00B76988"/>
    <w:rsid w:val="00B8220F"/>
    <w:rsid w:val="00B83266"/>
    <w:rsid w:val="00B8490B"/>
    <w:rsid w:val="00B90D2A"/>
    <w:rsid w:val="00B9119B"/>
    <w:rsid w:val="00B93146"/>
    <w:rsid w:val="00B95183"/>
    <w:rsid w:val="00B96A3B"/>
    <w:rsid w:val="00B96EB4"/>
    <w:rsid w:val="00BA14FE"/>
    <w:rsid w:val="00BA1BC3"/>
    <w:rsid w:val="00BA48A2"/>
    <w:rsid w:val="00BA4A31"/>
    <w:rsid w:val="00BA51A8"/>
    <w:rsid w:val="00BB1688"/>
    <w:rsid w:val="00BB44F6"/>
    <w:rsid w:val="00BB54C6"/>
    <w:rsid w:val="00BB59A5"/>
    <w:rsid w:val="00BB5F7E"/>
    <w:rsid w:val="00BB7962"/>
    <w:rsid w:val="00BC17B2"/>
    <w:rsid w:val="00BC26F6"/>
    <w:rsid w:val="00BC4833"/>
    <w:rsid w:val="00BC4C67"/>
    <w:rsid w:val="00BC526D"/>
    <w:rsid w:val="00BC693A"/>
    <w:rsid w:val="00BC7182"/>
    <w:rsid w:val="00BD0024"/>
    <w:rsid w:val="00BD0A30"/>
    <w:rsid w:val="00BD304B"/>
    <w:rsid w:val="00BD3122"/>
    <w:rsid w:val="00BD40DA"/>
    <w:rsid w:val="00BD5FDE"/>
    <w:rsid w:val="00BE3058"/>
    <w:rsid w:val="00BE39A5"/>
    <w:rsid w:val="00BE3E68"/>
    <w:rsid w:val="00BE4950"/>
    <w:rsid w:val="00BE4A8C"/>
    <w:rsid w:val="00BE6767"/>
    <w:rsid w:val="00BE7C56"/>
    <w:rsid w:val="00BF147C"/>
    <w:rsid w:val="00BF2D4D"/>
    <w:rsid w:val="00BF3D67"/>
    <w:rsid w:val="00BF546D"/>
    <w:rsid w:val="00BF5631"/>
    <w:rsid w:val="00BF6A06"/>
    <w:rsid w:val="00BF6C0E"/>
    <w:rsid w:val="00BF7F06"/>
    <w:rsid w:val="00C03AC2"/>
    <w:rsid w:val="00C0521C"/>
    <w:rsid w:val="00C072BA"/>
    <w:rsid w:val="00C1158A"/>
    <w:rsid w:val="00C13CD2"/>
    <w:rsid w:val="00C13EDE"/>
    <w:rsid w:val="00C146AE"/>
    <w:rsid w:val="00C14C6A"/>
    <w:rsid w:val="00C160AF"/>
    <w:rsid w:val="00C16941"/>
    <w:rsid w:val="00C17970"/>
    <w:rsid w:val="00C21310"/>
    <w:rsid w:val="00C21FC4"/>
    <w:rsid w:val="00C22299"/>
    <w:rsid w:val="00C2269D"/>
    <w:rsid w:val="00C2283A"/>
    <w:rsid w:val="00C23DD8"/>
    <w:rsid w:val="00C25015"/>
    <w:rsid w:val="00C25609"/>
    <w:rsid w:val="00C262D7"/>
    <w:rsid w:val="00C264DB"/>
    <w:rsid w:val="00C26607"/>
    <w:rsid w:val="00C26DCB"/>
    <w:rsid w:val="00C2732A"/>
    <w:rsid w:val="00C279DF"/>
    <w:rsid w:val="00C32B85"/>
    <w:rsid w:val="00C344D5"/>
    <w:rsid w:val="00C348A1"/>
    <w:rsid w:val="00C35137"/>
    <w:rsid w:val="00C35471"/>
    <w:rsid w:val="00C35CF1"/>
    <w:rsid w:val="00C37AAB"/>
    <w:rsid w:val="00C43D81"/>
    <w:rsid w:val="00C44F41"/>
    <w:rsid w:val="00C4535E"/>
    <w:rsid w:val="00C50ACB"/>
    <w:rsid w:val="00C51FFA"/>
    <w:rsid w:val="00C52277"/>
    <w:rsid w:val="00C5394E"/>
    <w:rsid w:val="00C54DEB"/>
    <w:rsid w:val="00C56D23"/>
    <w:rsid w:val="00C60D75"/>
    <w:rsid w:val="00C621ED"/>
    <w:rsid w:val="00C62B7D"/>
    <w:rsid w:val="00C62E81"/>
    <w:rsid w:val="00C635A2"/>
    <w:rsid w:val="00C64208"/>
    <w:rsid w:val="00C646C3"/>
    <w:rsid w:val="00C64CEA"/>
    <w:rsid w:val="00C7039A"/>
    <w:rsid w:val="00C70802"/>
    <w:rsid w:val="00C71549"/>
    <w:rsid w:val="00C72283"/>
    <w:rsid w:val="00C73012"/>
    <w:rsid w:val="00C7342F"/>
    <w:rsid w:val="00C73814"/>
    <w:rsid w:val="00C74DCF"/>
    <w:rsid w:val="00C76295"/>
    <w:rsid w:val="00C76326"/>
    <w:rsid w:val="00C763DD"/>
    <w:rsid w:val="00C803C2"/>
    <w:rsid w:val="00C805CE"/>
    <w:rsid w:val="00C81AC3"/>
    <w:rsid w:val="00C828D2"/>
    <w:rsid w:val="00C84FC0"/>
    <w:rsid w:val="00C87C64"/>
    <w:rsid w:val="00C90793"/>
    <w:rsid w:val="00C91F1C"/>
    <w:rsid w:val="00C9244A"/>
    <w:rsid w:val="00C96E62"/>
    <w:rsid w:val="00C972CD"/>
    <w:rsid w:val="00C97679"/>
    <w:rsid w:val="00C977D3"/>
    <w:rsid w:val="00C9781A"/>
    <w:rsid w:val="00CA10FF"/>
    <w:rsid w:val="00CA3C1E"/>
    <w:rsid w:val="00CA52D5"/>
    <w:rsid w:val="00CB01BD"/>
    <w:rsid w:val="00CB0E5D"/>
    <w:rsid w:val="00CB0E9D"/>
    <w:rsid w:val="00CB520D"/>
    <w:rsid w:val="00CB5DA3"/>
    <w:rsid w:val="00CC1B41"/>
    <w:rsid w:val="00CC3976"/>
    <w:rsid w:val="00CC44C2"/>
    <w:rsid w:val="00CC5105"/>
    <w:rsid w:val="00CC5AD5"/>
    <w:rsid w:val="00CC6F78"/>
    <w:rsid w:val="00CC70CB"/>
    <w:rsid w:val="00CC720E"/>
    <w:rsid w:val="00CD238B"/>
    <w:rsid w:val="00CD3A02"/>
    <w:rsid w:val="00CD6700"/>
    <w:rsid w:val="00CD6AF3"/>
    <w:rsid w:val="00CD779E"/>
    <w:rsid w:val="00CD7811"/>
    <w:rsid w:val="00CE01C3"/>
    <w:rsid w:val="00CE09B7"/>
    <w:rsid w:val="00CE1DF5"/>
    <w:rsid w:val="00CE2260"/>
    <w:rsid w:val="00CE31E6"/>
    <w:rsid w:val="00CE3B74"/>
    <w:rsid w:val="00CE4DA0"/>
    <w:rsid w:val="00CE5D8A"/>
    <w:rsid w:val="00CF007C"/>
    <w:rsid w:val="00CF02B5"/>
    <w:rsid w:val="00CF03B6"/>
    <w:rsid w:val="00CF091A"/>
    <w:rsid w:val="00CF1D9C"/>
    <w:rsid w:val="00CF24A3"/>
    <w:rsid w:val="00CF257C"/>
    <w:rsid w:val="00CF42E2"/>
    <w:rsid w:val="00CF4D00"/>
    <w:rsid w:val="00CF7916"/>
    <w:rsid w:val="00CF7CD9"/>
    <w:rsid w:val="00D009A0"/>
    <w:rsid w:val="00D00C2B"/>
    <w:rsid w:val="00D05520"/>
    <w:rsid w:val="00D10413"/>
    <w:rsid w:val="00D107C0"/>
    <w:rsid w:val="00D130E1"/>
    <w:rsid w:val="00D14C56"/>
    <w:rsid w:val="00D15074"/>
    <w:rsid w:val="00D150A3"/>
    <w:rsid w:val="00D158F3"/>
    <w:rsid w:val="00D15FDC"/>
    <w:rsid w:val="00D16124"/>
    <w:rsid w:val="00D16A86"/>
    <w:rsid w:val="00D17C0F"/>
    <w:rsid w:val="00D22DE5"/>
    <w:rsid w:val="00D2470E"/>
    <w:rsid w:val="00D25245"/>
    <w:rsid w:val="00D2594B"/>
    <w:rsid w:val="00D2757B"/>
    <w:rsid w:val="00D27A29"/>
    <w:rsid w:val="00D307DD"/>
    <w:rsid w:val="00D30BB4"/>
    <w:rsid w:val="00D31783"/>
    <w:rsid w:val="00D32B95"/>
    <w:rsid w:val="00D330C0"/>
    <w:rsid w:val="00D33F52"/>
    <w:rsid w:val="00D3665C"/>
    <w:rsid w:val="00D36CD1"/>
    <w:rsid w:val="00D370D0"/>
    <w:rsid w:val="00D3733E"/>
    <w:rsid w:val="00D40257"/>
    <w:rsid w:val="00D420F3"/>
    <w:rsid w:val="00D42FBF"/>
    <w:rsid w:val="00D46FE0"/>
    <w:rsid w:val="00D508CC"/>
    <w:rsid w:val="00D509B4"/>
    <w:rsid w:val="00D50F4B"/>
    <w:rsid w:val="00D512F1"/>
    <w:rsid w:val="00D5186F"/>
    <w:rsid w:val="00D544B4"/>
    <w:rsid w:val="00D54DEE"/>
    <w:rsid w:val="00D554DA"/>
    <w:rsid w:val="00D60547"/>
    <w:rsid w:val="00D60706"/>
    <w:rsid w:val="00D61044"/>
    <w:rsid w:val="00D64F45"/>
    <w:rsid w:val="00D66444"/>
    <w:rsid w:val="00D668A5"/>
    <w:rsid w:val="00D6691F"/>
    <w:rsid w:val="00D66B18"/>
    <w:rsid w:val="00D70ABB"/>
    <w:rsid w:val="00D73139"/>
    <w:rsid w:val="00D75927"/>
    <w:rsid w:val="00D76353"/>
    <w:rsid w:val="00D76374"/>
    <w:rsid w:val="00D76550"/>
    <w:rsid w:val="00D76761"/>
    <w:rsid w:val="00D770EF"/>
    <w:rsid w:val="00D80325"/>
    <w:rsid w:val="00D834E7"/>
    <w:rsid w:val="00D84F82"/>
    <w:rsid w:val="00D85959"/>
    <w:rsid w:val="00D86FBC"/>
    <w:rsid w:val="00D87358"/>
    <w:rsid w:val="00D9027E"/>
    <w:rsid w:val="00D90516"/>
    <w:rsid w:val="00D90970"/>
    <w:rsid w:val="00D928A0"/>
    <w:rsid w:val="00D934B5"/>
    <w:rsid w:val="00D965F2"/>
    <w:rsid w:val="00DA0BA7"/>
    <w:rsid w:val="00DA0C74"/>
    <w:rsid w:val="00DA1B61"/>
    <w:rsid w:val="00DA3389"/>
    <w:rsid w:val="00DA5EB4"/>
    <w:rsid w:val="00DA607B"/>
    <w:rsid w:val="00DA745E"/>
    <w:rsid w:val="00DA7A97"/>
    <w:rsid w:val="00DB21CF"/>
    <w:rsid w:val="00DB28BB"/>
    <w:rsid w:val="00DB2F1C"/>
    <w:rsid w:val="00DB2F25"/>
    <w:rsid w:val="00DB4CA8"/>
    <w:rsid w:val="00DB4D22"/>
    <w:rsid w:val="00DB51C4"/>
    <w:rsid w:val="00DB5A83"/>
    <w:rsid w:val="00DC2B5B"/>
    <w:rsid w:val="00DC505D"/>
    <w:rsid w:val="00DC5DB9"/>
    <w:rsid w:val="00DC603F"/>
    <w:rsid w:val="00DC61C9"/>
    <w:rsid w:val="00DC7841"/>
    <w:rsid w:val="00DD0C04"/>
    <w:rsid w:val="00DD3C0D"/>
    <w:rsid w:val="00DD4402"/>
    <w:rsid w:val="00DD4864"/>
    <w:rsid w:val="00DD5A38"/>
    <w:rsid w:val="00DD71A2"/>
    <w:rsid w:val="00DE092D"/>
    <w:rsid w:val="00DE0C19"/>
    <w:rsid w:val="00DE0F39"/>
    <w:rsid w:val="00DE1DC4"/>
    <w:rsid w:val="00DE2661"/>
    <w:rsid w:val="00DE42B1"/>
    <w:rsid w:val="00DE4303"/>
    <w:rsid w:val="00DE5202"/>
    <w:rsid w:val="00DE55B9"/>
    <w:rsid w:val="00DE618E"/>
    <w:rsid w:val="00DE66BB"/>
    <w:rsid w:val="00DE6FC9"/>
    <w:rsid w:val="00DE7AF5"/>
    <w:rsid w:val="00DF1228"/>
    <w:rsid w:val="00DF22F4"/>
    <w:rsid w:val="00DF439A"/>
    <w:rsid w:val="00DF5F44"/>
    <w:rsid w:val="00DF657A"/>
    <w:rsid w:val="00DF7004"/>
    <w:rsid w:val="00DF7245"/>
    <w:rsid w:val="00DF7933"/>
    <w:rsid w:val="00E044AF"/>
    <w:rsid w:val="00E0639C"/>
    <w:rsid w:val="00E067E6"/>
    <w:rsid w:val="00E12531"/>
    <w:rsid w:val="00E12776"/>
    <w:rsid w:val="00E13C20"/>
    <w:rsid w:val="00E143B0"/>
    <w:rsid w:val="00E16E91"/>
    <w:rsid w:val="00E1732C"/>
    <w:rsid w:val="00E20F74"/>
    <w:rsid w:val="00E21781"/>
    <w:rsid w:val="00E24695"/>
    <w:rsid w:val="00E24B5B"/>
    <w:rsid w:val="00E25F4A"/>
    <w:rsid w:val="00E33A78"/>
    <w:rsid w:val="00E33DA6"/>
    <w:rsid w:val="00E34529"/>
    <w:rsid w:val="00E4012D"/>
    <w:rsid w:val="00E408B2"/>
    <w:rsid w:val="00E41746"/>
    <w:rsid w:val="00E41B21"/>
    <w:rsid w:val="00E42496"/>
    <w:rsid w:val="00E42E84"/>
    <w:rsid w:val="00E45580"/>
    <w:rsid w:val="00E4659B"/>
    <w:rsid w:val="00E500C5"/>
    <w:rsid w:val="00E50C2F"/>
    <w:rsid w:val="00E51CFD"/>
    <w:rsid w:val="00E55891"/>
    <w:rsid w:val="00E62246"/>
    <w:rsid w:val="00E624CF"/>
    <w:rsid w:val="00E6283A"/>
    <w:rsid w:val="00E629BF"/>
    <w:rsid w:val="00E641FA"/>
    <w:rsid w:val="00E64FF7"/>
    <w:rsid w:val="00E72B48"/>
    <w:rsid w:val="00E72F72"/>
    <w:rsid w:val="00E73299"/>
    <w:rsid w:val="00E732A3"/>
    <w:rsid w:val="00E7479F"/>
    <w:rsid w:val="00E758EC"/>
    <w:rsid w:val="00E75C55"/>
    <w:rsid w:val="00E76D7E"/>
    <w:rsid w:val="00E77D3D"/>
    <w:rsid w:val="00E83A85"/>
    <w:rsid w:val="00E86935"/>
    <w:rsid w:val="00E87915"/>
    <w:rsid w:val="00E9026B"/>
    <w:rsid w:val="00E905BB"/>
    <w:rsid w:val="00E90FC4"/>
    <w:rsid w:val="00E925E7"/>
    <w:rsid w:val="00E92B17"/>
    <w:rsid w:val="00E93C35"/>
    <w:rsid w:val="00E94012"/>
    <w:rsid w:val="00E94D0D"/>
    <w:rsid w:val="00E953F2"/>
    <w:rsid w:val="00E95934"/>
    <w:rsid w:val="00E95AA6"/>
    <w:rsid w:val="00E95CCE"/>
    <w:rsid w:val="00E96352"/>
    <w:rsid w:val="00E96A6B"/>
    <w:rsid w:val="00E97B02"/>
    <w:rsid w:val="00EA01EC"/>
    <w:rsid w:val="00EA0EE4"/>
    <w:rsid w:val="00EA15B0"/>
    <w:rsid w:val="00EA4ADC"/>
    <w:rsid w:val="00EA4E84"/>
    <w:rsid w:val="00EA5BB7"/>
    <w:rsid w:val="00EA5D27"/>
    <w:rsid w:val="00EA5D97"/>
    <w:rsid w:val="00EA7B94"/>
    <w:rsid w:val="00EA7E6F"/>
    <w:rsid w:val="00EB0BDB"/>
    <w:rsid w:val="00EB1882"/>
    <w:rsid w:val="00EB1F1D"/>
    <w:rsid w:val="00EB3D35"/>
    <w:rsid w:val="00EB4C19"/>
    <w:rsid w:val="00EB61D8"/>
    <w:rsid w:val="00EB72A1"/>
    <w:rsid w:val="00EB7403"/>
    <w:rsid w:val="00EC022B"/>
    <w:rsid w:val="00EC0D90"/>
    <w:rsid w:val="00EC173C"/>
    <w:rsid w:val="00EC428C"/>
    <w:rsid w:val="00EC4393"/>
    <w:rsid w:val="00EC47D6"/>
    <w:rsid w:val="00EC4E16"/>
    <w:rsid w:val="00EC5317"/>
    <w:rsid w:val="00ED2236"/>
    <w:rsid w:val="00ED2622"/>
    <w:rsid w:val="00ED2C49"/>
    <w:rsid w:val="00ED6DBA"/>
    <w:rsid w:val="00ED7F06"/>
    <w:rsid w:val="00EE05B0"/>
    <w:rsid w:val="00EE1C07"/>
    <w:rsid w:val="00EE2C91"/>
    <w:rsid w:val="00EE3619"/>
    <w:rsid w:val="00EE3979"/>
    <w:rsid w:val="00EE57E4"/>
    <w:rsid w:val="00EE649B"/>
    <w:rsid w:val="00EE6B59"/>
    <w:rsid w:val="00EF06F5"/>
    <w:rsid w:val="00EF138C"/>
    <w:rsid w:val="00EF1F41"/>
    <w:rsid w:val="00EF4701"/>
    <w:rsid w:val="00EF4723"/>
    <w:rsid w:val="00EF4CFD"/>
    <w:rsid w:val="00F0253E"/>
    <w:rsid w:val="00F026F1"/>
    <w:rsid w:val="00F034CE"/>
    <w:rsid w:val="00F0658F"/>
    <w:rsid w:val="00F06EB4"/>
    <w:rsid w:val="00F074B3"/>
    <w:rsid w:val="00F10A0F"/>
    <w:rsid w:val="00F134E1"/>
    <w:rsid w:val="00F15278"/>
    <w:rsid w:val="00F1562C"/>
    <w:rsid w:val="00F15973"/>
    <w:rsid w:val="00F16058"/>
    <w:rsid w:val="00F16F18"/>
    <w:rsid w:val="00F21E87"/>
    <w:rsid w:val="00F22492"/>
    <w:rsid w:val="00F25714"/>
    <w:rsid w:val="00F25D3A"/>
    <w:rsid w:val="00F2784C"/>
    <w:rsid w:val="00F30E8D"/>
    <w:rsid w:val="00F332AE"/>
    <w:rsid w:val="00F3446D"/>
    <w:rsid w:val="00F34C42"/>
    <w:rsid w:val="00F35BC3"/>
    <w:rsid w:val="00F3604D"/>
    <w:rsid w:val="00F372B6"/>
    <w:rsid w:val="00F40284"/>
    <w:rsid w:val="00F40D0C"/>
    <w:rsid w:val="00F4763D"/>
    <w:rsid w:val="00F5097D"/>
    <w:rsid w:val="00F51542"/>
    <w:rsid w:val="00F519B2"/>
    <w:rsid w:val="00F520F6"/>
    <w:rsid w:val="00F53380"/>
    <w:rsid w:val="00F54CDB"/>
    <w:rsid w:val="00F565C2"/>
    <w:rsid w:val="00F56F01"/>
    <w:rsid w:val="00F610C8"/>
    <w:rsid w:val="00F6219C"/>
    <w:rsid w:val="00F64523"/>
    <w:rsid w:val="00F65959"/>
    <w:rsid w:val="00F67209"/>
    <w:rsid w:val="00F67240"/>
    <w:rsid w:val="00F67976"/>
    <w:rsid w:val="00F67A4B"/>
    <w:rsid w:val="00F7066F"/>
    <w:rsid w:val="00F70BE1"/>
    <w:rsid w:val="00F729E7"/>
    <w:rsid w:val="00F73561"/>
    <w:rsid w:val="00F74D2F"/>
    <w:rsid w:val="00F76534"/>
    <w:rsid w:val="00F77466"/>
    <w:rsid w:val="00F85929"/>
    <w:rsid w:val="00F90213"/>
    <w:rsid w:val="00F910E3"/>
    <w:rsid w:val="00F91D81"/>
    <w:rsid w:val="00F93BDD"/>
    <w:rsid w:val="00F9530B"/>
    <w:rsid w:val="00F9587B"/>
    <w:rsid w:val="00FA0401"/>
    <w:rsid w:val="00FA17EA"/>
    <w:rsid w:val="00FA1E48"/>
    <w:rsid w:val="00FA1F42"/>
    <w:rsid w:val="00FA5E6B"/>
    <w:rsid w:val="00FB10AA"/>
    <w:rsid w:val="00FB1C06"/>
    <w:rsid w:val="00FB3180"/>
    <w:rsid w:val="00FB3ED3"/>
    <w:rsid w:val="00FB4114"/>
    <w:rsid w:val="00FB4408"/>
    <w:rsid w:val="00FB791D"/>
    <w:rsid w:val="00FB7933"/>
    <w:rsid w:val="00FC0862"/>
    <w:rsid w:val="00FC58B8"/>
    <w:rsid w:val="00FC70FB"/>
    <w:rsid w:val="00FC7590"/>
    <w:rsid w:val="00FC7F74"/>
    <w:rsid w:val="00FD128A"/>
    <w:rsid w:val="00FD143D"/>
    <w:rsid w:val="00FD1A80"/>
    <w:rsid w:val="00FD28EF"/>
    <w:rsid w:val="00FD478B"/>
    <w:rsid w:val="00FD70C1"/>
    <w:rsid w:val="00FD7BD3"/>
    <w:rsid w:val="00FE0945"/>
    <w:rsid w:val="00FE3C4B"/>
    <w:rsid w:val="00FE4C26"/>
    <w:rsid w:val="00FE4CA7"/>
    <w:rsid w:val="00FF24B4"/>
    <w:rsid w:val="00FF2C9D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725B90A-DA56-498F-9A59-8D3C1E6E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12D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12D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D3446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12D8B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12D8B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12D8B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012D8B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12D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12D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D3446"/>
    <w:rPr>
      <w:rFonts w:ascii="Cambria" w:eastAsia="2  Lotus" w:hAnsi="Cambria" w:cs="B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12D8B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12D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12D8B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2D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2D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2D8B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12D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12D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12D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12D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12D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012D8B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12D8B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12D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12D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12D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12D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12D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12D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D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12D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12D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12D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12D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12D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12D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F1411"/>
    <w:pPr>
      <w:numPr>
        <w:numId w:val="31"/>
      </w:numPr>
      <w:spacing w:after="0"/>
      <w:jc w:val="left"/>
    </w:pPr>
    <w:rPr>
      <w:rFonts w:ascii="Calibri" w:eastAsia="2  Lotus" w:hAnsi="Calibri"/>
      <w:sz w:val="22"/>
    </w:rPr>
  </w:style>
  <w:style w:type="character" w:customStyle="1" w:styleId="ListParagraphChar">
    <w:name w:val="List Paragraph Char"/>
    <w:link w:val="ListParagraph"/>
    <w:uiPriority w:val="34"/>
    <w:rsid w:val="001F1411"/>
    <w:rPr>
      <w:rFonts w:eastAsia="2  Lotus" w:cs="Traditional Arabic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2D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12D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12D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12D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12D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12D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210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1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2D8B"/>
    <w:rPr>
      <w:b/>
      <w:bCs/>
    </w:rPr>
  </w:style>
  <w:style w:type="character" w:customStyle="1" w:styleId="ravayat">
    <w:name w:val="ravayat"/>
    <w:basedOn w:val="DefaultParagraphFont"/>
    <w:rsid w:val="001064B8"/>
  </w:style>
  <w:style w:type="character" w:customStyle="1" w:styleId="st">
    <w:name w:val="st"/>
    <w:basedOn w:val="DefaultParagraphFont"/>
    <w:rsid w:val="007F427B"/>
  </w:style>
  <w:style w:type="paragraph" w:styleId="NormalWeb">
    <w:name w:val="Normal (Web)"/>
    <w:basedOn w:val="Normal"/>
    <w:uiPriority w:val="99"/>
    <w:unhideWhenUsed/>
    <w:rsid w:val="0040401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g-tns-c219-4">
    <w:name w:val="ng-tns-c219-4"/>
    <w:basedOn w:val="DefaultParagraphFont"/>
    <w:rsid w:val="00381508"/>
  </w:style>
  <w:style w:type="character" w:customStyle="1" w:styleId="toc-list">
    <w:name w:val="toc-list"/>
    <w:basedOn w:val="DefaultParagraphFont"/>
    <w:rsid w:val="00381508"/>
  </w:style>
  <w:style w:type="character" w:customStyle="1" w:styleId="document">
    <w:name w:val="document"/>
    <w:basedOn w:val="DefaultParagraphFont"/>
    <w:rsid w:val="00CE01C3"/>
  </w:style>
  <w:style w:type="character" w:customStyle="1" w:styleId="innocent">
    <w:name w:val="innocent"/>
    <w:basedOn w:val="DefaultParagraphFont"/>
    <w:rsid w:val="00CE01C3"/>
  </w:style>
  <w:style w:type="character" w:customStyle="1" w:styleId="person">
    <w:name w:val="person"/>
    <w:basedOn w:val="DefaultParagraphFont"/>
    <w:rsid w:val="00CE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0/205/&#1575;&#1604;&#1576;&#1582;&#1578;&#1585;&#1610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608;&#1587;%20&#1576;&#1585;&#1575;&#1740;%20&#1579;&#1576;&#1578;\96-97%20%20%20&#1583;&#1585;&#1608;&#1587;%20&#1587;&#1575;&#1604;%20&#1580;&#1575;&#1585;&#1740;\&#1583;&#1585;&#1608;&#1587;%20&#1576;&#1585;&#1575;%20&#1587;&#1575;&#1740;&#1578;\&#1575;&#1580;&#1578;&#1607;&#1575;&#1583;%20&#1608;%20&#1578;&#1602;&#1604;&#1740;&#1583;\&#1575;&#1604;&#1711;&#1608;&#1740;%20&#1583;&#1585;&#1608;&#158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5B44-F6D7-4CDC-9E9A-875BAF3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الگوی دروس</Template>
  <TotalTime>5192</TotalTime>
  <Pages>6</Pages>
  <Words>2260</Words>
  <Characters>9155</Characters>
  <Application>Microsoft Office Word</Application>
  <DocSecurity>0</DocSecurity>
  <Lines>136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M.Asnad</dc:creator>
  <cp:lastModifiedBy>Asnad</cp:lastModifiedBy>
  <cp:revision>242</cp:revision>
  <dcterms:created xsi:type="dcterms:W3CDTF">2020-06-22T09:32:00Z</dcterms:created>
  <dcterms:modified xsi:type="dcterms:W3CDTF">2021-10-25T09:20:00Z</dcterms:modified>
</cp:coreProperties>
</file>