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688867670"/>
        <w:docPartObj>
          <w:docPartGallery w:val="Table of Contents"/>
          <w:docPartUnique/>
        </w:docPartObj>
      </w:sdtPr>
      <w:sdtEndPr/>
      <w:sdtContent>
        <w:p w:rsidR="005D588D" w:rsidRPr="002F28E8" w:rsidRDefault="005D588D" w:rsidP="005D588D">
          <w:pPr>
            <w:pStyle w:val="TOCHeading"/>
            <w:rPr>
              <w:rFonts w:cs="Traditional Arabic"/>
            </w:rPr>
          </w:pPr>
          <w:r w:rsidRPr="002F28E8">
            <w:rPr>
              <w:rFonts w:cs="Traditional Arabic" w:hint="cs"/>
              <w:rtl/>
            </w:rPr>
            <w:t>فهرست</w:t>
          </w:r>
        </w:p>
        <w:p w:rsidR="005D588D" w:rsidRPr="002F28E8" w:rsidRDefault="005D588D" w:rsidP="005D588D">
          <w:pPr>
            <w:pStyle w:val="TOC1"/>
            <w:tabs>
              <w:tab w:val="right" w:leader="dot" w:pos="9350"/>
            </w:tabs>
            <w:rPr>
              <w:noProof/>
              <w:sz w:val="22"/>
              <w:szCs w:val="22"/>
            </w:rPr>
          </w:pPr>
          <w:r w:rsidRPr="002F28E8">
            <w:rPr>
              <w:b/>
              <w:bCs/>
              <w:noProof/>
            </w:rPr>
            <w:fldChar w:fldCharType="begin"/>
          </w:r>
          <w:r w:rsidRPr="002F28E8">
            <w:rPr>
              <w:b/>
              <w:bCs/>
              <w:noProof/>
            </w:rPr>
            <w:instrText xml:space="preserve"> TOC \o "1-3" \h \z \u </w:instrText>
          </w:r>
          <w:r w:rsidRPr="002F28E8">
            <w:rPr>
              <w:b/>
              <w:bCs/>
              <w:noProof/>
            </w:rPr>
            <w:fldChar w:fldCharType="separate"/>
          </w:r>
          <w:hyperlink w:anchor="_Toc103432441" w:history="1">
            <w:r w:rsidRPr="002F28E8">
              <w:rPr>
                <w:rStyle w:val="Hyperlink"/>
                <w:noProof/>
                <w:rtl/>
              </w:rPr>
              <w:t>مقدمه</w:t>
            </w:r>
            <w:r w:rsidRPr="002F28E8">
              <w:rPr>
                <w:noProof/>
                <w:webHidden/>
              </w:rPr>
              <w:tab/>
            </w:r>
            <w:r w:rsidRPr="002F28E8">
              <w:rPr>
                <w:rStyle w:val="Hyperlink"/>
                <w:noProof/>
                <w:rtl/>
              </w:rPr>
              <w:fldChar w:fldCharType="begin"/>
            </w:r>
            <w:r w:rsidRPr="002F28E8">
              <w:rPr>
                <w:noProof/>
                <w:webHidden/>
              </w:rPr>
              <w:instrText xml:space="preserve"> PAGEREF _Toc103432441 \h </w:instrText>
            </w:r>
            <w:r w:rsidRPr="002F28E8">
              <w:rPr>
                <w:rStyle w:val="Hyperlink"/>
                <w:noProof/>
                <w:rtl/>
              </w:rPr>
            </w:r>
            <w:r w:rsidRPr="002F28E8">
              <w:rPr>
                <w:rStyle w:val="Hyperlink"/>
                <w:noProof/>
                <w:rtl/>
              </w:rPr>
              <w:fldChar w:fldCharType="separate"/>
            </w:r>
            <w:r w:rsidRPr="002F28E8">
              <w:rPr>
                <w:noProof/>
                <w:webHidden/>
              </w:rPr>
              <w:t>2</w:t>
            </w:r>
            <w:r w:rsidRPr="002F28E8">
              <w:rPr>
                <w:rStyle w:val="Hyperlink"/>
                <w:noProof/>
                <w:rtl/>
              </w:rPr>
              <w:fldChar w:fldCharType="end"/>
            </w:r>
          </w:hyperlink>
        </w:p>
        <w:p w:rsidR="005D588D" w:rsidRPr="002F28E8" w:rsidRDefault="004F2A5F" w:rsidP="005D588D">
          <w:pPr>
            <w:pStyle w:val="TOC2"/>
            <w:tabs>
              <w:tab w:val="right" w:leader="dot" w:pos="9350"/>
            </w:tabs>
            <w:rPr>
              <w:noProof/>
              <w:sz w:val="22"/>
              <w:szCs w:val="22"/>
            </w:rPr>
          </w:pPr>
          <w:hyperlink w:anchor="_Toc103432442" w:history="1">
            <w:r w:rsidR="005D588D" w:rsidRPr="002F28E8">
              <w:rPr>
                <w:rStyle w:val="Hyperlink"/>
                <w:noProof/>
                <w:rtl/>
              </w:rPr>
              <w:t>نکته اول: عدم اختصاص حکم به نساء النب</w:t>
            </w:r>
            <w:r w:rsidR="005D588D" w:rsidRPr="002F28E8">
              <w:rPr>
                <w:rStyle w:val="Hyperlink"/>
                <w:rFonts w:hint="cs"/>
                <w:noProof/>
                <w:rtl/>
              </w:rPr>
              <w:t>ی</w:t>
            </w:r>
            <w:r w:rsidR="005D588D" w:rsidRPr="002F28E8">
              <w:rPr>
                <w:noProof/>
                <w:webHidden/>
              </w:rPr>
              <w:tab/>
            </w:r>
            <w:r w:rsidR="005D588D" w:rsidRPr="002F28E8">
              <w:rPr>
                <w:rStyle w:val="Hyperlink"/>
                <w:noProof/>
                <w:rtl/>
              </w:rPr>
              <w:fldChar w:fldCharType="begin"/>
            </w:r>
            <w:r w:rsidR="005D588D" w:rsidRPr="002F28E8">
              <w:rPr>
                <w:noProof/>
                <w:webHidden/>
              </w:rPr>
              <w:instrText xml:space="preserve"> PAGEREF _Toc103432442 \h </w:instrText>
            </w:r>
            <w:r w:rsidR="005D588D" w:rsidRPr="002F28E8">
              <w:rPr>
                <w:rStyle w:val="Hyperlink"/>
                <w:noProof/>
                <w:rtl/>
              </w:rPr>
            </w:r>
            <w:r w:rsidR="005D588D" w:rsidRPr="002F28E8">
              <w:rPr>
                <w:rStyle w:val="Hyperlink"/>
                <w:noProof/>
                <w:rtl/>
              </w:rPr>
              <w:fldChar w:fldCharType="separate"/>
            </w:r>
            <w:r w:rsidR="005D588D" w:rsidRPr="002F28E8">
              <w:rPr>
                <w:noProof/>
                <w:webHidden/>
              </w:rPr>
              <w:t>2</w:t>
            </w:r>
            <w:r w:rsidR="005D588D" w:rsidRPr="002F28E8">
              <w:rPr>
                <w:rStyle w:val="Hyperlink"/>
                <w:noProof/>
                <w:rtl/>
              </w:rPr>
              <w:fldChar w:fldCharType="end"/>
            </w:r>
          </w:hyperlink>
        </w:p>
        <w:p w:rsidR="005D588D" w:rsidRPr="002F28E8" w:rsidRDefault="004F2A5F" w:rsidP="005D588D">
          <w:pPr>
            <w:pStyle w:val="TOC2"/>
            <w:tabs>
              <w:tab w:val="right" w:leader="dot" w:pos="9350"/>
            </w:tabs>
            <w:rPr>
              <w:noProof/>
              <w:sz w:val="22"/>
              <w:szCs w:val="22"/>
            </w:rPr>
          </w:pPr>
          <w:hyperlink w:anchor="_Toc103432443" w:history="1">
            <w:r w:rsidR="005D588D" w:rsidRPr="002F28E8">
              <w:rPr>
                <w:rStyle w:val="Hyperlink"/>
                <w:noProof/>
                <w:rtl/>
              </w:rPr>
              <w:t>نکته دوم: مراد از خضوع</w:t>
            </w:r>
            <w:r w:rsidR="005D588D" w:rsidRPr="002F28E8">
              <w:rPr>
                <w:noProof/>
                <w:webHidden/>
              </w:rPr>
              <w:tab/>
            </w:r>
            <w:r w:rsidR="005D588D" w:rsidRPr="002F28E8">
              <w:rPr>
                <w:rStyle w:val="Hyperlink"/>
                <w:noProof/>
                <w:rtl/>
              </w:rPr>
              <w:fldChar w:fldCharType="begin"/>
            </w:r>
            <w:r w:rsidR="005D588D" w:rsidRPr="002F28E8">
              <w:rPr>
                <w:noProof/>
                <w:webHidden/>
              </w:rPr>
              <w:instrText xml:space="preserve"> PAGEREF _Toc103432443 \h </w:instrText>
            </w:r>
            <w:r w:rsidR="005D588D" w:rsidRPr="002F28E8">
              <w:rPr>
                <w:rStyle w:val="Hyperlink"/>
                <w:noProof/>
                <w:rtl/>
              </w:rPr>
            </w:r>
            <w:r w:rsidR="005D588D" w:rsidRPr="002F28E8">
              <w:rPr>
                <w:rStyle w:val="Hyperlink"/>
                <w:noProof/>
                <w:rtl/>
              </w:rPr>
              <w:fldChar w:fldCharType="separate"/>
            </w:r>
            <w:r w:rsidR="005D588D" w:rsidRPr="002F28E8">
              <w:rPr>
                <w:noProof/>
                <w:webHidden/>
              </w:rPr>
              <w:t>2</w:t>
            </w:r>
            <w:r w:rsidR="005D588D" w:rsidRPr="002F28E8">
              <w:rPr>
                <w:rStyle w:val="Hyperlink"/>
                <w:noProof/>
                <w:rtl/>
              </w:rPr>
              <w:fldChar w:fldCharType="end"/>
            </w:r>
          </w:hyperlink>
        </w:p>
        <w:p w:rsidR="005D588D" w:rsidRPr="002F28E8" w:rsidRDefault="004F2A5F" w:rsidP="005D588D">
          <w:pPr>
            <w:pStyle w:val="TOC2"/>
            <w:tabs>
              <w:tab w:val="right" w:leader="dot" w:pos="9350"/>
            </w:tabs>
            <w:rPr>
              <w:noProof/>
              <w:sz w:val="22"/>
              <w:szCs w:val="22"/>
            </w:rPr>
          </w:pPr>
          <w:hyperlink w:anchor="_Toc103432444" w:history="1">
            <w:r w:rsidR="005D588D" w:rsidRPr="002F28E8">
              <w:rPr>
                <w:rStyle w:val="Hyperlink"/>
                <w:noProof/>
                <w:rtl/>
              </w:rPr>
              <w:t>نکته سوم: واژه طمع</w:t>
            </w:r>
            <w:r w:rsidR="005D588D" w:rsidRPr="002F28E8">
              <w:rPr>
                <w:noProof/>
                <w:webHidden/>
              </w:rPr>
              <w:tab/>
            </w:r>
            <w:r w:rsidR="005D588D" w:rsidRPr="002F28E8">
              <w:rPr>
                <w:rStyle w:val="Hyperlink"/>
                <w:noProof/>
                <w:rtl/>
              </w:rPr>
              <w:fldChar w:fldCharType="begin"/>
            </w:r>
            <w:r w:rsidR="005D588D" w:rsidRPr="002F28E8">
              <w:rPr>
                <w:noProof/>
                <w:webHidden/>
              </w:rPr>
              <w:instrText xml:space="preserve"> PAGEREF _Toc103432444 \h </w:instrText>
            </w:r>
            <w:r w:rsidR="005D588D" w:rsidRPr="002F28E8">
              <w:rPr>
                <w:rStyle w:val="Hyperlink"/>
                <w:noProof/>
                <w:rtl/>
              </w:rPr>
            </w:r>
            <w:r w:rsidR="005D588D" w:rsidRPr="002F28E8">
              <w:rPr>
                <w:rStyle w:val="Hyperlink"/>
                <w:noProof/>
                <w:rtl/>
              </w:rPr>
              <w:fldChar w:fldCharType="separate"/>
            </w:r>
            <w:r w:rsidR="005D588D" w:rsidRPr="002F28E8">
              <w:rPr>
                <w:noProof/>
                <w:webHidden/>
              </w:rPr>
              <w:t>3</w:t>
            </w:r>
            <w:r w:rsidR="005D588D" w:rsidRPr="002F28E8">
              <w:rPr>
                <w:rStyle w:val="Hyperlink"/>
                <w:noProof/>
                <w:rtl/>
              </w:rPr>
              <w:fldChar w:fldCharType="end"/>
            </w:r>
          </w:hyperlink>
        </w:p>
        <w:p w:rsidR="005D588D" w:rsidRPr="002F28E8" w:rsidRDefault="004F2A5F" w:rsidP="005D588D">
          <w:pPr>
            <w:pStyle w:val="TOC3"/>
            <w:tabs>
              <w:tab w:val="left" w:pos="2503"/>
            </w:tabs>
            <w:rPr>
              <w:rFonts w:eastAsiaTheme="minorEastAsia"/>
              <w:noProof/>
              <w:sz w:val="22"/>
              <w:szCs w:val="22"/>
            </w:rPr>
          </w:pPr>
          <w:hyperlink w:anchor="_Toc103432445" w:history="1">
            <w:r w:rsidR="005D588D" w:rsidRPr="002F28E8">
              <w:rPr>
                <w:rStyle w:val="Hyperlink"/>
                <w:noProof/>
                <w:rtl/>
              </w:rPr>
              <w:t>1.فرق طمع،رجاء و امل</w:t>
            </w:r>
            <w:r w:rsidR="005D588D" w:rsidRPr="002F28E8">
              <w:rPr>
                <w:rStyle w:val="Hyperlink"/>
                <w:rFonts w:hint="cs"/>
                <w:noProof/>
                <w:rtl/>
              </w:rPr>
              <w:t>.</w:t>
            </w:r>
            <w:r w:rsidR="005D588D" w:rsidRPr="002F28E8">
              <w:rPr>
                <w:noProof/>
                <w:webHidden/>
              </w:rPr>
              <w:tab/>
            </w:r>
            <w:r w:rsidR="005D588D" w:rsidRPr="002F28E8">
              <w:rPr>
                <w:rStyle w:val="Hyperlink"/>
                <w:noProof/>
                <w:rtl/>
              </w:rPr>
              <w:fldChar w:fldCharType="begin"/>
            </w:r>
            <w:r w:rsidR="005D588D" w:rsidRPr="002F28E8">
              <w:rPr>
                <w:noProof/>
                <w:webHidden/>
              </w:rPr>
              <w:instrText xml:space="preserve"> PAGEREF _Toc103432445 \h </w:instrText>
            </w:r>
            <w:r w:rsidR="005D588D" w:rsidRPr="002F28E8">
              <w:rPr>
                <w:rStyle w:val="Hyperlink"/>
                <w:noProof/>
                <w:rtl/>
              </w:rPr>
            </w:r>
            <w:r w:rsidR="005D588D" w:rsidRPr="002F28E8">
              <w:rPr>
                <w:rStyle w:val="Hyperlink"/>
                <w:noProof/>
                <w:rtl/>
              </w:rPr>
              <w:fldChar w:fldCharType="separate"/>
            </w:r>
            <w:r w:rsidR="005D588D" w:rsidRPr="002F28E8">
              <w:rPr>
                <w:noProof/>
                <w:webHidden/>
              </w:rPr>
              <w:t>3</w:t>
            </w:r>
            <w:r w:rsidR="005D588D" w:rsidRPr="002F28E8">
              <w:rPr>
                <w:rStyle w:val="Hyperlink"/>
                <w:noProof/>
                <w:rtl/>
              </w:rPr>
              <w:fldChar w:fldCharType="end"/>
            </w:r>
          </w:hyperlink>
        </w:p>
        <w:p w:rsidR="005D588D" w:rsidRPr="002F28E8" w:rsidRDefault="004F2A5F" w:rsidP="005D588D">
          <w:pPr>
            <w:pStyle w:val="TOC3"/>
            <w:tabs>
              <w:tab w:val="left" w:pos="3688"/>
            </w:tabs>
            <w:rPr>
              <w:rFonts w:eastAsiaTheme="minorEastAsia"/>
              <w:noProof/>
              <w:sz w:val="22"/>
              <w:szCs w:val="22"/>
            </w:rPr>
          </w:pPr>
          <w:hyperlink w:anchor="_Toc103432446" w:history="1">
            <w:r w:rsidR="005D588D" w:rsidRPr="002F28E8">
              <w:rPr>
                <w:rStyle w:val="Hyperlink"/>
                <w:noProof/>
                <w:rtl/>
              </w:rPr>
              <w:t>2.رابطه ب</w:t>
            </w:r>
            <w:r w:rsidR="005D588D" w:rsidRPr="002F28E8">
              <w:rPr>
                <w:rStyle w:val="Hyperlink"/>
                <w:rFonts w:hint="cs"/>
                <w:noProof/>
                <w:rtl/>
              </w:rPr>
              <w:t>ی</w:t>
            </w:r>
            <w:r w:rsidR="005D588D" w:rsidRPr="002F28E8">
              <w:rPr>
                <w:rStyle w:val="Hyperlink"/>
                <w:rFonts w:hint="eastAsia"/>
                <w:noProof/>
                <w:rtl/>
              </w:rPr>
              <w:t>ن</w:t>
            </w:r>
            <w:r w:rsidR="005D588D" w:rsidRPr="002F28E8">
              <w:rPr>
                <w:rStyle w:val="Hyperlink"/>
                <w:noProof/>
                <w:rtl/>
              </w:rPr>
              <w:t xml:space="preserve"> قوت و قرب در معنا</w:t>
            </w:r>
            <w:r w:rsidR="005D588D" w:rsidRPr="002F28E8">
              <w:rPr>
                <w:rStyle w:val="Hyperlink"/>
                <w:rFonts w:hint="cs"/>
                <w:noProof/>
                <w:rtl/>
              </w:rPr>
              <w:t>ی</w:t>
            </w:r>
            <w:r w:rsidR="005D588D" w:rsidRPr="002F28E8">
              <w:rPr>
                <w:rStyle w:val="Hyperlink"/>
                <w:noProof/>
                <w:rtl/>
              </w:rPr>
              <w:t xml:space="preserve"> طمع</w:t>
            </w:r>
            <w:r w:rsidR="005D588D" w:rsidRPr="002F28E8">
              <w:rPr>
                <w:rStyle w:val="Hyperlink"/>
                <w:rFonts w:hint="cs"/>
                <w:noProof/>
                <w:rtl/>
              </w:rPr>
              <w:t>.</w:t>
            </w:r>
            <w:r w:rsidR="005D588D" w:rsidRPr="002F28E8">
              <w:rPr>
                <w:noProof/>
                <w:webHidden/>
              </w:rPr>
              <w:tab/>
            </w:r>
            <w:r w:rsidR="005D588D" w:rsidRPr="002F28E8">
              <w:rPr>
                <w:rStyle w:val="Hyperlink"/>
                <w:noProof/>
                <w:rtl/>
              </w:rPr>
              <w:fldChar w:fldCharType="begin"/>
            </w:r>
            <w:r w:rsidR="005D588D" w:rsidRPr="002F28E8">
              <w:rPr>
                <w:noProof/>
                <w:webHidden/>
              </w:rPr>
              <w:instrText xml:space="preserve"> PAGEREF _Toc103432446 \h </w:instrText>
            </w:r>
            <w:r w:rsidR="005D588D" w:rsidRPr="002F28E8">
              <w:rPr>
                <w:rStyle w:val="Hyperlink"/>
                <w:noProof/>
                <w:rtl/>
              </w:rPr>
            </w:r>
            <w:r w:rsidR="005D588D" w:rsidRPr="002F28E8">
              <w:rPr>
                <w:rStyle w:val="Hyperlink"/>
                <w:noProof/>
                <w:rtl/>
              </w:rPr>
              <w:fldChar w:fldCharType="separate"/>
            </w:r>
            <w:r w:rsidR="005D588D" w:rsidRPr="002F28E8">
              <w:rPr>
                <w:noProof/>
                <w:webHidden/>
              </w:rPr>
              <w:t>3</w:t>
            </w:r>
            <w:r w:rsidR="005D588D" w:rsidRPr="002F28E8">
              <w:rPr>
                <w:rStyle w:val="Hyperlink"/>
                <w:noProof/>
                <w:rtl/>
              </w:rPr>
              <w:fldChar w:fldCharType="end"/>
            </w:r>
          </w:hyperlink>
        </w:p>
        <w:p w:rsidR="005D588D" w:rsidRPr="002F28E8" w:rsidRDefault="004F2A5F" w:rsidP="005D588D">
          <w:pPr>
            <w:pStyle w:val="TOC3"/>
            <w:tabs>
              <w:tab w:val="left" w:pos="2488"/>
            </w:tabs>
            <w:rPr>
              <w:rFonts w:eastAsiaTheme="minorEastAsia"/>
              <w:noProof/>
              <w:sz w:val="22"/>
              <w:szCs w:val="22"/>
            </w:rPr>
          </w:pPr>
          <w:hyperlink w:anchor="_Toc103432447" w:history="1">
            <w:r w:rsidR="005D588D" w:rsidRPr="002F28E8">
              <w:rPr>
                <w:rStyle w:val="Hyperlink"/>
                <w:noProof/>
                <w:rtl/>
              </w:rPr>
              <w:t>3.تحق</w:t>
            </w:r>
            <w:r w:rsidR="005D588D" w:rsidRPr="002F28E8">
              <w:rPr>
                <w:rStyle w:val="Hyperlink"/>
                <w:rFonts w:hint="cs"/>
                <w:noProof/>
                <w:rtl/>
              </w:rPr>
              <w:t>ی</w:t>
            </w:r>
            <w:r w:rsidR="005D588D" w:rsidRPr="002F28E8">
              <w:rPr>
                <w:rStyle w:val="Hyperlink"/>
                <w:rFonts w:hint="eastAsia"/>
                <w:noProof/>
                <w:rtl/>
              </w:rPr>
              <w:t>ق</w:t>
            </w:r>
            <w:r w:rsidR="005D588D" w:rsidRPr="002F28E8">
              <w:rPr>
                <w:rStyle w:val="Hyperlink"/>
                <w:noProof/>
                <w:rtl/>
              </w:rPr>
              <w:t xml:space="preserve"> در معنا</w:t>
            </w:r>
            <w:r w:rsidR="005D588D" w:rsidRPr="002F28E8">
              <w:rPr>
                <w:rStyle w:val="Hyperlink"/>
                <w:rFonts w:hint="cs"/>
                <w:noProof/>
                <w:rtl/>
              </w:rPr>
              <w:t>ی</w:t>
            </w:r>
            <w:r w:rsidR="005D588D" w:rsidRPr="002F28E8">
              <w:rPr>
                <w:rStyle w:val="Hyperlink"/>
                <w:noProof/>
                <w:rtl/>
              </w:rPr>
              <w:t xml:space="preserve"> طمع</w:t>
            </w:r>
            <w:r w:rsidR="005D588D" w:rsidRPr="002F28E8">
              <w:rPr>
                <w:noProof/>
                <w:webHidden/>
              </w:rPr>
              <w:t>.</w:t>
            </w:r>
            <w:r w:rsidR="005D588D" w:rsidRPr="002F28E8">
              <w:rPr>
                <w:noProof/>
                <w:webHidden/>
              </w:rPr>
              <w:tab/>
            </w:r>
            <w:r w:rsidR="005D588D" w:rsidRPr="002F28E8">
              <w:rPr>
                <w:rStyle w:val="Hyperlink"/>
                <w:noProof/>
                <w:rtl/>
              </w:rPr>
              <w:fldChar w:fldCharType="begin"/>
            </w:r>
            <w:r w:rsidR="005D588D" w:rsidRPr="002F28E8">
              <w:rPr>
                <w:noProof/>
                <w:webHidden/>
              </w:rPr>
              <w:instrText xml:space="preserve"> PAGEREF _Toc103432447 \h </w:instrText>
            </w:r>
            <w:r w:rsidR="005D588D" w:rsidRPr="002F28E8">
              <w:rPr>
                <w:rStyle w:val="Hyperlink"/>
                <w:noProof/>
                <w:rtl/>
              </w:rPr>
            </w:r>
            <w:r w:rsidR="005D588D" w:rsidRPr="002F28E8">
              <w:rPr>
                <w:rStyle w:val="Hyperlink"/>
                <w:noProof/>
                <w:rtl/>
              </w:rPr>
              <w:fldChar w:fldCharType="separate"/>
            </w:r>
            <w:r w:rsidR="005D588D" w:rsidRPr="002F28E8">
              <w:rPr>
                <w:noProof/>
                <w:webHidden/>
              </w:rPr>
              <w:t>4</w:t>
            </w:r>
            <w:r w:rsidR="005D588D" w:rsidRPr="002F28E8">
              <w:rPr>
                <w:rStyle w:val="Hyperlink"/>
                <w:noProof/>
                <w:rtl/>
              </w:rPr>
              <w:fldChar w:fldCharType="end"/>
            </w:r>
          </w:hyperlink>
        </w:p>
        <w:p w:rsidR="005D588D" w:rsidRPr="002F28E8" w:rsidRDefault="004F2A5F" w:rsidP="005D588D">
          <w:pPr>
            <w:pStyle w:val="TOC3"/>
            <w:tabs>
              <w:tab w:val="left" w:pos="2876"/>
            </w:tabs>
            <w:rPr>
              <w:rFonts w:eastAsiaTheme="minorEastAsia"/>
              <w:noProof/>
              <w:sz w:val="22"/>
              <w:szCs w:val="22"/>
            </w:rPr>
          </w:pPr>
          <w:hyperlink w:anchor="_Toc103432448" w:history="1">
            <w:r w:rsidR="005D588D" w:rsidRPr="002F28E8">
              <w:rPr>
                <w:rStyle w:val="Hyperlink"/>
                <w:noProof/>
                <w:rtl/>
              </w:rPr>
              <w:t>4.وظ</w:t>
            </w:r>
            <w:r w:rsidR="005D588D" w:rsidRPr="002F28E8">
              <w:rPr>
                <w:rStyle w:val="Hyperlink"/>
                <w:rFonts w:hint="cs"/>
                <w:noProof/>
                <w:rtl/>
              </w:rPr>
              <w:t>ی</w:t>
            </w:r>
            <w:r w:rsidR="005D588D" w:rsidRPr="002F28E8">
              <w:rPr>
                <w:rStyle w:val="Hyperlink"/>
                <w:rFonts w:hint="eastAsia"/>
                <w:noProof/>
                <w:rtl/>
              </w:rPr>
              <w:t>فه</w:t>
            </w:r>
            <w:r w:rsidR="005D588D" w:rsidRPr="002F28E8">
              <w:rPr>
                <w:rStyle w:val="Hyperlink"/>
                <w:noProof/>
                <w:rtl/>
              </w:rPr>
              <w:t xml:space="preserve"> هنگام شک در معنا</w:t>
            </w:r>
            <w:r w:rsidR="005D588D" w:rsidRPr="002F28E8">
              <w:rPr>
                <w:rStyle w:val="Hyperlink"/>
                <w:rFonts w:hint="cs"/>
                <w:noProof/>
                <w:rtl/>
              </w:rPr>
              <w:t>.</w:t>
            </w:r>
            <w:r w:rsidR="005D588D" w:rsidRPr="002F28E8">
              <w:rPr>
                <w:noProof/>
                <w:webHidden/>
              </w:rPr>
              <w:tab/>
            </w:r>
            <w:r w:rsidR="005D588D" w:rsidRPr="002F28E8">
              <w:rPr>
                <w:rStyle w:val="Hyperlink"/>
                <w:noProof/>
                <w:rtl/>
              </w:rPr>
              <w:fldChar w:fldCharType="begin"/>
            </w:r>
            <w:r w:rsidR="005D588D" w:rsidRPr="002F28E8">
              <w:rPr>
                <w:noProof/>
                <w:webHidden/>
              </w:rPr>
              <w:instrText xml:space="preserve"> PAGEREF _Toc103432448 \h </w:instrText>
            </w:r>
            <w:r w:rsidR="005D588D" w:rsidRPr="002F28E8">
              <w:rPr>
                <w:rStyle w:val="Hyperlink"/>
                <w:noProof/>
                <w:rtl/>
              </w:rPr>
            </w:r>
            <w:r w:rsidR="005D588D" w:rsidRPr="002F28E8">
              <w:rPr>
                <w:rStyle w:val="Hyperlink"/>
                <w:noProof/>
                <w:rtl/>
              </w:rPr>
              <w:fldChar w:fldCharType="separate"/>
            </w:r>
            <w:r w:rsidR="005D588D" w:rsidRPr="002F28E8">
              <w:rPr>
                <w:noProof/>
                <w:webHidden/>
              </w:rPr>
              <w:t>5</w:t>
            </w:r>
            <w:r w:rsidR="005D588D" w:rsidRPr="002F28E8">
              <w:rPr>
                <w:rStyle w:val="Hyperlink"/>
                <w:noProof/>
                <w:rtl/>
              </w:rPr>
              <w:fldChar w:fldCharType="end"/>
            </w:r>
          </w:hyperlink>
        </w:p>
        <w:p w:rsidR="005D588D" w:rsidRPr="002F28E8" w:rsidRDefault="004F2A5F" w:rsidP="005D588D">
          <w:pPr>
            <w:pStyle w:val="TOC2"/>
            <w:tabs>
              <w:tab w:val="right" w:leader="dot" w:pos="9350"/>
            </w:tabs>
            <w:rPr>
              <w:noProof/>
              <w:sz w:val="22"/>
              <w:szCs w:val="22"/>
            </w:rPr>
          </w:pPr>
          <w:hyperlink w:anchor="_Toc103432449" w:history="1">
            <w:r w:rsidR="005D588D" w:rsidRPr="002F28E8">
              <w:rPr>
                <w:rStyle w:val="Hyperlink"/>
                <w:noProof/>
                <w:rtl/>
              </w:rPr>
              <w:t>نکته چهارم: نقش ف</w:t>
            </w:r>
            <w:r w:rsidR="005D588D" w:rsidRPr="002F28E8">
              <w:rPr>
                <w:rStyle w:val="Hyperlink"/>
                <w:rFonts w:hint="cs"/>
                <w:noProof/>
                <w:rtl/>
              </w:rPr>
              <w:t>ی</w:t>
            </w:r>
            <w:r w:rsidR="005D588D" w:rsidRPr="002F28E8">
              <w:rPr>
                <w:rStyle w:val="Hyperlink"/>
                <w:rFonts w:hint="eastAsia"/>
                <w:noProof/>
                <w:rtl/>
              </w:rPr>
              <w:t>طمع</w:t>
            </w:r>
            <w:r w:rsidR="005D588D" w:rsidRPr="002F28E8">
              <w:rPr>
                <w:rStyle w:val="Hyperlink"/>
                <w:noProof/>
                <w:rtl/>
              </w:rPr>
              <w:t xml:space="preserve"> الذ</w:t>
            </w:r>
            <w:r w:rsidR="005D588D" w:rsidRPr="002F28E8">
              <w:rPr>
                <w:rStyle w:val="Hyperlink"/>
                <w:rFonts w:hint="cs"/>
                <w:noProof/>
                <w:rtl/>
              </w:rPr>
              <w:t>ی</w:t>
            </w:r>
            <w:r w:rsidR="005D588D" w:rsidRPr="002F28E8">
              <w:rPr>
                <w:rStyle w:val="Hyperlink"/>
                <w:noProof/>
                <w:rtl/>
              </w:rPr>
              <w:t xml:space="preserve"> ف</w:t>
            </w:r>
            <w:r w:rsidR="005D588D" w:rsidRPr="002F28E8">
              <w:rPr>
                <w:rStyle w:val="Hyperlink"/>
                <w:rFonts w:hint="cs"/>
                <w:noProof/>
                <w:rtl/>
              </w:rPr>
              <w:t>ی</w:t>
            </w:r>
            <w:r w:rsidR="005D588D" w:rsidRPr="002F28E8">
              <w:rPr>
                <w:rStyle w:val="Hyperlink"/>
                <w:noProof/>
                <w:rtl/>
              </w:rPr>
              <w:t xml:space="preserve"> قلبه مرض</w:t>
            </w:r>
            <w:r w:rsidR="005D588D" w:rsidRPr="002F28E8">
              <w:rPr>
                <w:noProof/>
                <w:webHidden/>
              </w:rPr>
              <w:tab/>
            </w:r>
            <w:r w:rsidR="005D588D" w:rsidRPr="002F28E8">
              <w:rPr>
                <w:rStyle w:val="Hyperlink"/>
                <w:noProof/>
                <w:rtl/>
              </w:rPr>
              <w:fldChar w:fldCharType="begin"/>
            </w:r>
            <w:r w:rsidR="005D588D" w:rsidRPr="002F28E8">
              <w:rPr>
                <w:noProof/>
                <w:webHidden/>
              </w:rPr>
              <w:instrText xml:space="preserve"> PAGEREF _Toc103432449 \h </w:instrText>
            </w:r>
            <w:r w:rsidR="005D588D" w:rsidRPr="002F28E8">
              <w:rPr>
                <w:rStyle w:val="Hyperlink"/>
                <w:noProof/>
                <w:rtl/>
              </w:rPr>
            </w:r>
            <w:r w:rsidR="005D588D" w:rsidRPr="002F28E8">
              <w:rPr>
                <w:rStyle w:val="Hyperlink"/>
                <w:noProof/>
                <w:rtl/>
              </w:rPr>
              <w:fldChar w:fldCharType="separate"/>
            </w:r>
            <w:r w:rsidR="005D588D" w:rsidRPr="002F28E8">
              <w:rPr>
                <w:noProof/>
                <w:webHidden/>
              </w:rPr>
              <w:t>6</w:t>
            </w:r>
            <w:r w:rsidR="005D588D" w:rsidRPr="002F28E8">
              <w:rPr>
                <w:rStyle w:val="Hyperlink"/>
                <w:noProof/>
                <w:rtl/>
              </w:rPr>
              <w:fldChar w:fldCharType="end"/>
            </w:r>
          </w:hyperlink>
        </w:p>
        <w:p w:rsidR="005D588D" w:rsidRPr="002F28E8" w:rsidRDefault="004F2A5F" w:rsidP="005D588D">
          <w:pPr>
            <w:pStyle w:val="TOC3"/>
            <w:rPr>
              <w:rFonts w:eastAsiaTheme="minorEastAsia"/>
              <w:noProof/>
              <w:sz w:val="22"/>
              <w:szCs w:val="22"/>
            </w:rPr>
          </w:pPr>
          <w:hyperlink w:anchor="_Toc103432450" w:history="1">
            <w:r w:rsidR="005D588D" w:rsidRPr="002F28E8">
              <w:rPr>
                <w:rStyle w:val="Hyperlink"/>
                <w:noProof/>
                <w:rtl/>
              </w:rPr>
              <w:t>علت نصب ف</w:t>
            </w:r>
            <w:r w:rsidR="005D588D" w:rsidRPr="002F28E8">
              <w:rPr>
                <w:rStyle w:val="Hyperlink"/>
                <w:rFonts w:hint="cs"/>
                <w:noProof/>
                <w:rtl/>
              </w:rPr>
              <w:t>ی</w:t>
            </w:r>
            <w:r w:rsidR="005D588D" w:rsidRPr="002F28E8">
              <w:rPr>
                <w:rStyle w:val="Hyperlink"/>
                <w:rFonts w:hint="eastAsia"/>
                <w:noProof/>
                <w:rtl/>
              </w:rPr>
              <w:t>طمع</w:t>
            </w:r>
            <w:r w:rsidR="005D588D" w:rsidRPr="002F28E8">
              <w:rPr>
                <w:noProof/>
                <w:webHidden/>
              </w:rPr>
              <w:tab/>
            </w:r>
            <w:r w:rsidR="005D588D" w:rsidRPr="002F28E8">
              <w:rPr>
                <w:rStyle w:val="Hyperlink"/>
                <w:noProof/>
                <w:rtl/>
              </w:rPr>
              <w:fldChar w:fldCharType="begin"/>
            </w:r>
            <w:r w:rsidR="005D588D" w:rsidRPr="002F28E8">
              <w:rPr>
                <w:noProof/>
                <w:webHidden/>
              </w:rPr>
              <w:instrText xml:space="preserve"> PAGEREF _Toc103432450 \h </w:instrText>
            </w:r>
            <w:r w:rsidR="005D588D" w:rsidRPr="002F28E8">
              <w:rPr>
                <w:rStyle w:val="Hyperlink"/>
                <w:noProof/>
                <w:rtl/>
              </w:rPr>
            </w:r>
            <w:r w:rsidR="005D588D" w:rsidRPr="002F28E8">
              <w:rPr>
                <w:rStyle w:val="Hyperlink"/>
                <w:noProof/>
                <w:rtl/>
              </w:rPr>
              <w:fldChar w:fldCharType="separate"/>
            </w:r>
            <w:r w:rsidR="005D588D" w:rsidRPr="002F28E8">
              <w:rPr>
                <w:noProof/>
                <w:webHidden/>
              </w:rPr>
              <w:t>7</w:t>
            </w:r>
            <w:r w:rsidR="005D588D" w:rsidRPr="002F28E8">
              <w:rPr>
                <w:rStyle w:val="Hyperlink"/>
                <w:noProof/>
                <w:rtl/>
              </w:rPr>
              <w:fldChar w:fldCharType="end"/>
            </w:r>
          </w:hyperlink>
        </w:p>
        <w:p w:rsidR="005D588D" w:rsidRPr="002F28E8" w:rsidRDefault="005D588D">
          <w:r w:rsidRPr="002F28E8">
            <w:rPr>
              <w:b/>
              <w:bCs/>
              <w:noProof/>
            </w:rPr>
            <w:fldChar w:fldCharType="end"/>
          </w:r>
        </w:p>
      </w:sdtContent>
    </w:sdt>
    <w:p w:rsidR="004B093C" w:rsidRPr="002F28E8" w:rsidRDefault="004B093C" w:rsidP="00333E63">
      <w:pPr>
        <w:rPr>
          <w:rtl/>
        </w:rPr>
      </w:pPr>
    </w:p>
    <w:p w:rsidR="00333E63" w:rsidRPr="002F28E8" w:rsidRDefault="00333E63">
      <w:pPr>
        <w:bidi w:val="0"/>
        <w:spacing w:after="0"/>
        <w:ind w:firstLine="0"/>
        <w:jc w:val="left"/>
      </w:pPr>
      <w:r w:rsidRPr="002F28E8">
        <w:rPr>
          <w:rtl/>
        </w:rPr>
        <w:br w:type="page"/>
      </w:r>
    </w:p>
    <w:p w:rsidR="002F28E8" w:rsidRPr="005D5AEB" w:rsidRDefault="002F28E8" w:rsidP="002F28E8">
      <w:pPr>
        <w:jc w:val="center"/>
      </w:pPr>
      <w:bookmarkStart w:id="0" w:name="_Toc103432441"/>
      <w:r w:rsidRPr="005D5AEB">
        <w:rPr>
          <w:rFonts w:hint="cs"/>
          <w:rtl/>
        </w:rPr>
        <w:lastRenderedPageBreak/>
        <w:t>بسم‌الله الرحمن الرحیم</w:t>
      </w:r>
    </w:p>
    <w:p w:rsidR="002F28E8" w:rsidRPr="005D5AEB" w:rsidRDefault="002F28E8" w:rsidP="002F28E8">
      <w:pPr>
        <w:pStyle w:val="Heading1"/>
        <w:jc w:val="both"/>
        <w:rPr>
          <w:szCs w:val="44"/>
          <w:rtl/>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5D5AEB">
        <w:rPr>
          <w:rFonts w:hint="cs"/>
          <w:szCs w:val="44"/>
          <w:rtl/>
        </w:rPr>
        <w:t xml:space="preserve">موضوع: </w:t>
      </w:r>
      <w:r w:rsidRPr="005D5AEB">
        <w:rPr>
          <w:rFonts w:hint="cs"/>
          <w:color w:val="000000" w:themeColor="text1"/>
          <w:szCs w:val="44"/>
          <w:rtl/>
        </w:rPr>
        <w:t>فقه / نکاح</w:t>
      </w:r>
      <w:bookmarkEnd w:id="1"/>
      <w:bookmarkEnd w:id="2"/>
      <w:bookmarkEnd w:id="3"/>
      <w:bookmarkEnd w:id="4"/>
      <w:bookmarkEnd w:id="5"/>
      <w:bookmarkEnd w:id="6"/>
      <w:bookmarkEnd w:id="7"/>
      <w:bookmarkEnd w:id="8"/>
    </w:p>
    <w:p w:rsidR="00333E63" w:rsidRPr="002F28E8" w:rsidRDefault="00333E63" w:rsidP="00A24B52">
      <w:pPr>
        <w:pStyle w:val="Heading1"/>
        <w:rPr>
          <w:rtl/>
        </w:rPr>
      </w:pPr>
      <w:r w:rsidRPr="002F28E8">
        <w:rPr>
          <w:rFonts w:hint="cs"/>
          <w:rtl/>
        </w:rPr>
        <w:t>مقدمه</w:t>
      </w:r>
      <w:bookmarkEnd w:id="0"/>
    </w:p>
    <w:p w:rsidR="00333E63" w:rsidRPr="002F28E8" w:rsidRDefault="00333E63" w:rsidP="00333E63">
      <w:pPr>
        <w:rPr>
          <w:rtl/>
        </w:rPr>
      </w:pPr>
      <w:r w:rsidRPr="002F28E8">
        <w:rPr>
          <w:rFonts w:hint="cs"/>
          <w:rtl/>
        </w:rPr>
        <w:t xml:space="preserve">دلیل دوم در قاعده حرمت نظر با ریبه عبارت بود از آیه شریفه 32 سوره احزاب که </w:t>
      </w:r>
      <w:r w:rsidR="005D588D" w:rsidRPr="002F28E8">
        <w:rPr>
          <w:rFonts w:hint="cs"/>
          <w:rtl/>
        </w:rPr>
        <w:t>می‌فرمود</w:t>
      </w:r>
      <w:r w:rsidRPr="002F28E8">
        <w:rPr>
          <w:rFonts w:hint="cs"/>
          <w:rtl/>
        </w:rPr>
        <w:t xml:space="preserve"> </w:t>
      </w:r>
    </w:p>
    <w:p w:rsidR="00333E63" w:rsidRPr="002F28E8" w:rsidRDefault="002F28E8" w:rsidP="002F28E8">
      <w:r>
        <w:rPr>
          <w:b/>
          <w:bCs/>
          <w:color w:val="007200"/>
          <w:rtl/>
        </w:rPr>
        <w:t>﴿يَا نِسَاءَ النَّبِيِّ لَسْتُنَّ كَأَحَدٍ مِّنَ النِّسَاءِ إِنِ اتَّقَيْتُنَّ فَلَا تَخْضَعْنَ بِالْقَوْلِ فَيَطْمَعَ الَّذِي فِي قَلْبِهِ مَرَضٌ وقلن قولا معروفا﴾</w:t>
      </w:r>
      <w:r w:rsidR="00333E63" w:rsidRPr="002F28E8">
        <w:rPr>
          <w:rFonts w:hint="cs"/>
          <w:rtl/>
        </w:rPr>
        <w:t> </w:t>
      </w:r>
      <w:r w:rsidR="00333E63" w:rsidRPr="002F28E8">
        <w:rPr>
          <w:vertAlign w:val="superscript"/>
        </w:rPr>
        <w:footnoteReference w:id="1"/>
      </w:r>
    </w:p>
    <w:p w:rsidR="00333E63" w:rsidRPr="002F28E8" w:rsidRDefault="00333E63" w:rsidP="00333E63">
      <w:pPr>
        <w:rPr>
          <w:rtl/>
        </w:rPr>
      </w:pPr>
      <w:r w:rsidRPr="002F28E8">
        <w:rPr>
          <w:rFonts w:hint="cs"/>
          <w:rtl/>
        </w:rPr>
        <w:t xml:space="preserve">به این آیه استشهاد و استدلال شده بود برای اینکه نظر با ریبه حرام است. این استشهاد در کلام حضرت آقای زنجانی آمده بود. عرض کردیم تمامیت استدلال به آیه شریفه برای قاعده دوم که عبارت است از حرمت نظر به جنس مخالف و حتی مماثل با ریبه متوقف بر مقدماتی است که آن مقدمات را در جهاتی از بحث که اینجا طرح </w:t>
      </w:r>
      <w:r w:rsidR="005D588D" w:rsidRPr="002F28E8">
        <w:rPr>
          <w:rFonts w:hint="cs"/>
          <w:rtl/>
        </w:rPr>
        <w:t>می‌کنیم</w:t>
      </w:r>
      <w:r w:rsidRPr="002F28E8">
        <w:rPr>
          <w:rFonts w:hint="cs"/>
          <w:rtl/>
        </w:rPr>
        <w:t xml:space="preserve"> ملاحظه خواهید کرد. عرض کردیم که برای تبیین جوانب مختلف دلالت آیه ما بحث را در چند محور و نکته قرار </w:t>
      </w:r>
      <w:r w:rsidR="005D588D" w:rsidRPr="002F28E8">
        <w:rPr>
          <w:rFonts w:hint="cs"/>
          <w:rtl/>
        </w:rPr>
        <w:t>می‌دهیم</w:t>
      </w:r>
      <w:r w:rsidRPr="002F28E8">
        <w:rPr>
          <w:rFonts w:hint="cs"/>
          <w:rtl/>
        </w:rPr>
        <w:t xml:space="preserve">. </w:t>
      </w:r>
    </w:p>
    <w:p w:rsidR="00A24B52" w:rsidRPr="002F28E8" w:rsidRDefault="00A24B52" w:rsidP="00A24B52">
      <w:pPr>
        <w:pStyle w:val="Heading2"/>
        <w:rPr>
          <w:rFonts w:ascii="Traditional Arabic" w:hAnsi="Traditional Arabic" w:cs="Traditional Arabic"/>
          <w:rtl/>
        </w:rPr>
      </w:pPr>
      <w:bookmarkStart w:id="9" w:name="_Toc103432442"/>
      <w:r w:rsidRPr="002F28E8">
        <w:rPr>
          <w:rFonts w:ascii="Traditional Arabic" w:hAnsi="Traditional Arabic" w:cs="Traditional Arabic" w:hint="cs"/>
          <w:rtl/>
        </w:rPr>
        <w:t>نکته اول: عدم اختصاص حکم به نساء النبی</w:t>
      </w:r>
      <w:bookmarkEnd w:id="9"/>
    </w:p>
    <w:p w:rsidR="00333E63" w:rsidRPr="002F28E8" w:rsidRDefault="00333E63" w:rsidP="00333E63">
      <w:pPr>
        <w:rPr>
          <w:rtl/>
        </w:rPr>
      </w:pPr>
      <w:r w:rsidRPr="002F28E8">
        <w:rPr>
          <w:rFonts w:hint="cs"/>
          <w:rtl/>
        </w:rPr>
        <w:t>نکته اول آن بود که حکم اختصاص به نساء النبی ندارد لوجوه که ملاحظه کردید.</w:t>
      </w:r>
    </w:p>
    <w:p w:rsidR="00A24B52" w:rsidRPr="002F28E8" w:rsidRDefault="00A24B52" w:rsidP="00A24B52">
      <w:pPr>
        <w:pStyle w:val="Heading2"/>
        <w:rPr>
          <w:rFonts w:ascii="Traditional Arabic" w:hAnsi="Traditional Arabic" w:cs="Traditional Arabic"/>
          <w:rtl/>
        </w:rPr>
      </w:pPr>
      <w:bookmarkStart w:id="10" w:name="_Toc103432443"/>
      <w:r w:rsidRPr="002F28E8">
        <w:rPr>
          <w:rFonts w:ascii="Traditional Arabic" w:hAnsi="Traditional Arabic" w:cs="Traditional Arabic" w:hint="cs"/>
          <w:rtl/>
        </w:rPr>
        <w:t>نکته دوم: مراد از خضوع</w:t>
      </w:r>
      <w:bookmarkEnd w:id="10"/>
    </w:p>
    <w:p w:rsidR="00333E63" w:rsidRPr="002F28E8" w:rsidRDefault="00333E63" w:rsidP="002F28E8">
      <w:pPr>
        <w:rPr>
          <w:rtl/>
        </w:rPr>
      </w:pPr>
      <w:r w:rsidRPr="002F28E8">
        <w:rPr>
          <w:rFonts w:hint="cs"/>
          <w:rtl/>
        </w:rPr>
        <w:t xml:space="preserve">نکته دوم مراد از خضوع در </w:t>
      </w:r>
      <w:r w:rsidR="002F28E8">
        <w:rPr>
          <w:b/>
          <w:bCs/>
          <w:color w:val="007200"/>
          <w:rtl/>
        </w:rPr>
        <w:t>﴿</w:t>
      </w:r>
      <w:r w:rsidR="002F28E8">
        <w:rPr>
          <w:b/>
          <w:bCs/>
          <w:color w:val="007200"/>
          <w:rtl/>
        </w:rPr>
        <w:t>فَلَا تَخْضَعْنَ بِالْقَوْلِ</w:t>
      </w:r>
      <w:r w:rsidR="002F28E8">
        <w:rPr>
          <w:b/>
          <w:bCs/>
          <w:color w:val="007200"/>
          <w:rtl/>
        </w:rPr>
        <w:t>﴾</w:t>
      </w:r>
      <w:r w:rsidR="002F28E8">
        <w:rPr>
          <w:rFonts w:hint="cs"/>
          <w:rtl/>
        </w:rPr>
        <w:t xml:space="preserve"> </w:t>
      </w:r>
      <w:r w:rsidRPr="002F28E8">
        <w:rPr>
          <w:rFonts w:hint="cs"/>
          <w:rtl/>
        </w:rPr>
        <w:t xml:space="preserve">بود که اشاره شد به اینکه این خضوعی که اینجا آمده و نوعی ترقیق و تلطیف سخن و کلام است ظاهر </w:t>
      </w:r>
      <w:r w:rsidR="005D588D" w:rsidRPr="002F28E8">
        <w:rPr>
          <w:rFonts w:hint="cs"/>
          <w:rtl/>
        </w:rPr>
        <w:t>اولیه‌اش</w:t>
      </w:r>
      <w:r w:rsidRPr="002F28E8">
        <w:rPr>
          <w:rFonts w:hint="cs"/>
          <w:rtl/>
        </w:rPr>
        <w:t xml:space="preserve"> همان کیفیت کلام و سخن است. این از </w:t>
      </w:r>
      <w:r w:rsidR="005D588D" w:rsidRPr="002F28E8">
        <w:rPr>
          <w:rFonts w:hint="cs"/>
          <w:rtl/>
        </w:rPr>
        <w:t>یک‌جهت</w:t>
      </w:r>
      <w:r w:rsidRPr="002F28E8">
        <w:rPr>
          <w:rFonts w:hint="cs"/>
          <w:rtl/>
        </w:rPr>
        <w:t xml:space="preserve"> </w:t>
      </w:r>
      <w:r w:rsidR="002F28E8">
        <w:rPr>
          <w:rFonts w:hint="cs"/>
          <w:rtl/>
        </w:rPr>
        <w:t>و از جهت دیگر اینکه کیفیت رقیقه‌</w:t>
      </w:r>
      <w:r w:rsidRPr="002F28E8">
        <w:rPr>
          <w:rFonts w:hint="cs"/>
          <w:rtl/>
        </w:rPr>
        <w:t xml:space="preserve">ای که اینجا مراد است آن کیفیت ملازم با صوت زن نیست که زن </w:t>
      </w:r>
      <w:r w:rsidR="005D588D" w:rsidRPr="002F28E8">
        <w:rPr>
          <w:rFonts w:hint="cs"/>
          <w:rtl/>
        </w:rPr>
        <w:t>به‌طورکلی</w:t>
      </w:r>
      <w:r w:rsidRPr="002F28E8">
        <w:rPr>
          <w:rFonts w:hint="cs"/>
          <w:rtl/>
        </w:rPr>
        <w:t xml:space="preserve"> و </w:t>
      </w:r>
      <w:r w:rsidR="005D588D" w:rsidRPr="002F28E8">
        <w:rPr>
          <w:rFonts w:hint="cs"/>
          <w:rtl/>
        </w:rPr>
        <w:t>علی‌الاصول</w:t>
      </w:r>
      <w:r w:rsidRPr="002F28E8">
        <w:rPr>
          <w:rFonts w:hint="cs"/>
          <w:rtl/>
        </w:rPr>
        <w:t xml:space="preserve"> صوت او نسبت به مردان </w:t>
      </w:r>
      <w:r w:rsidR="005D588D" w:rsidRPr="002F28E8">
        <w:rPr>
          <w:rFonts w:hint="cs"/>
          <w:rtl/>
        </w:rPr>
        <w:t>رقیق‌تر</w:t>
      </w:r>
      <w:r w:rsidRPr="002F28E8">
        <w:rPr>
          <w:rFonts w:hint="cs"/>
          <w:rtl/>
        </w:rPr>
        <w:t xml:space="preserve"> و </w:t>
      </w:r>
      <w:r w:rsidR="005D588D" w:rsidRPr="002F28E8">
        <w:rPr>
          <w:rFonts w:hint="cs"/>
          <w:rtl/>
        </w:rPr>
        <w:t>نازک‌تر</w:t>
      </w:r>
      <w:r w:rsidRPr="002F28E8">
        <w:rPr>
          <w:rFonts w:hint="cs"/>
          <w:rtl/>
        </w:rPr>
        <w:t xml:space="preserve"> است و </w:t>
      </w:r>
      <w:r w:rsidR="005D588D" w:rsidRPr="002F28E8">
        <w:rPr>
          <w:rFonts w:hint="cs"/>
          <w:rtl/>
        </w:rPr>
        <w:t>ظریف‌تر</w:t>
      </w:r>
      <w:r w:rsidRPr="002F28E8">
        <w:rPr>
          <w:rFonts w:hint="cs"/>
          <w:rtl/>
        </w:rPr>
        <w:t xml:space="preserve"> است. این مقصود نیست. رقت و ظرافت که لازمه غالبی صوت زنان است مقصود نیست. حتی مقصود رقت یا لطافتی که جنبه شهوانی ندارد هم مقصود نیست. اینجا به مناسبت حکم و موضوع مقصود معنای سوم است یعنی تلطیف و ترغیبی که تناسب با تهییج دارد. این مقصود است. سه معنا متصور است. </w:t>
      </w:r>
    </w:p>
    <w:p w:rsidR="00333E63" w:rsidRPr="002F28E8" w:rsidRDefault="00333E63" w:rsidP="00333E63">
      <w:pPr>
        <w:pStyle w:val="ListParagraph"/>
        <w:numPr>
          <w:ilvl w:val="0"/>
          <w:numId w:val="33"/>
        </w:numPr>
        <w:rPr>
          <w:rFonts w:ascii="Traditional Arabic" w:hAnsi="Traditional Arabic"/>
          <w:szCs w:val="22"/>
        </w:rPr>
      </w:pPr>
      <w:r w:rsidRPr="002F28E8">
        <w:rPr>
          <w:rFonts w:ascii="Traditional Arabic" w:hAnsi="Traditional Arabic" w:hint="cs"/>
          <w:rtl/>
        </w:rPr>
        <w:t xml:space="preserve">ترقیق که در صوت زنان </w:t>
      </w:r>
      <w:r w:rsidR="005D588D" w:rsidRPr="002F28E8">
        <w:rPr>
          <w:rFonts w:ascii="Traditional Arabic" w:hAnsi="Traditional Arabic" w:hint="cs"/>
          <w:rtl/>
        </w:rPr>
        <w:t>به‌طور</w:t>
      </w:r>
      <w:r w:rsidRPr="002F28E8">
        <w:rPr>
          <w:rFonts w:ascii="Traditional Arabic" w:hAnsi="Traditional Arabic" w:hint="cs"/>
          <w:rtl/>
        </w:rPr>
        <w:t xml:space="preserve"> طبیعی وجود دارد. این مقصود نیست.</w:t>
      </w:r>
    </w:p>
    <w:p w:rsidR="00333E63" w:rsidRPr="002F28E8" w:rsidRDefault="00333E63" w:rsidP="00333E63">
      <w:pPr>
        <w:pStyle w:val="ListParagraph"/>
        <w:numPr>
          <w:ilvl w:val="0"/>
          <w:numId w:val="33"/>
        </w:numPr>
        <w:rPr>
          <w:rFonts w:ascii="Traditional Arabic" w:hAnsi="Traditional Arabic"/>
          <w:szCs w:val="22"/>
        </w:rPr>
      </w:pPr>
      <w:r w:rsidRPr="002F28E8">
        <w:rPr>
          <w:rFonts w:ascii="Traditional Arabic" w:hAnsi="Traditional Arabic" w:hint="cs"/>
          <w:rtl/>
        </w:rPr>
        <w:t xml:space="preserve">ترقیقی که در </w:t>
      </w:r>
      <w:r w:rsidR="005D588D" w:rsidRPr="002F28E8">
        <w:rPr>
          <w:rFonts w:ascii="Traditional Arabic" w:hAnsi="Traditional Arabic" w:hint="cs"/>
          <w:rtl/>
        </w:rPr>
        <w:t>حالت‌های</w:t>
      </w:r>
      <w:r w:rsidRPr="002F28E8">
        <w:rPr>
          <w:rFonts w:ascii="Traditional Arabic" w:hAnsi="Traditional Arabic" w:hint="cs"/>
          <w:rtl/>
        </w:rPr>
        <w:t xml:space="preserve"> متعارف غیر شهوانی ممکن است انجام بپذیرد. لهجه </w:t>
      </w:r>
      <w:r w:rsidR="005D588D" w:rsidRPr="002F28E8">
        <w:rPr>
          <w:rFonts w:ascii="Traditional Arabic" w:hAnsi="Traditional Arabic" w:hint="cs"/>
          <w:rtl/>
        </w:rPr>
        <w:t>اینجاوآنجا</w:t>
      </w:r>
      <w:r w:rsidRPr="002F28E8">
        <w:rPr>
          <w:rFonts w:ascii="Traditional Arabic" w:hAnsi="Traditional Arabic" w:hint="cs"/>
          <w:rtl/>
        </w:rPr>
        <w:t xml:space="preserve"> متفاوت است. برخی </w:t>
      </w:r>
      <w:r w:rsidR="005D588D" w:rsidRPr="002F28E8">
        <w:rPr>
          <w:rFonts w:ascii="Traditional Arabic" w:hAnsi="Traditional Arabic" w:hint="cs"/>
          <w:rtl/>
        </w:rPr>
        <w:t>لهجه‌های</w:t>
      </w:r>
      <w:r w:rsidRPr="002F28E8">
        <w:rPr>
          <w:rFonts w:ascii="Traditional Arabic" w:hAnsi="Traditional Arabic" w:hint="cs"/>
          <w:rtl/>
        </w:rPr>
        <w:t xml:space="preserve"> </w:t>
      </w:r>
      <w:r w:rsidR="005D588D" w:rsidRPr="002F28E8">
        <w:rPr>
          <w:rFonts w:ascii="Traditional Arabic" w:hAnsi="Traditional Arabic" w:hint="cs"/>
          <w:rtl/>
        </w:rPr>
        <w:t>متمدنانه‌تر</w:t>
      </w:r>
      <w:r w:rsidRPr="002F28E8">
        <w:rPr>
          <w:rFonts w:ascii="Traditional Arabic" w:hAnsi="Traditional Arabic" w:hint="cs"/>
          <w:rtl/>
        </w:rPr>
        <w:t xml:space="preserve"> دارند که این هم مقصود نیست.</w:t>
      </w:r>
    </w:p>
    <w:p w:rsidR="00333E63" w:rsidRPr="002F28E8" w:rsidRDefault="00333E63" w:rsidP="00333E63">
      <w:pPr>
        <w:pStyle w:val="ListParagraph"/>
        <w:numPr>
          <w:ilvl w:val="0"/>
          <w:numId w:val="33"/>
        </w:numPr>
        <w:rPr>
          <w:rFonts w:ascii="Traditional Arabic" w:hAnsi="Traditional Arabic"/>
          <w:szCs w:val="22"/>
        </w:rPr>
      </w:pPr>
      <w:r w:rsidRPr="002F28E8">
        <w:rPr>
          <w:rFonts w:ascii="Traditional Arabic" w:hAnsi="Traditional Arabic" w:hint="cs"/>
          <w:rtl/>
        </w:rPr>
        <w:t xml:space="preserve">ترقیق و تلطیف متناسب با تهییج. این مقصود از خضوع در اینجاست. </w:t>
      </w:r>
    </w:p>
    <w:p w:rsidR="00333E63" w:rsidRPr="002F28E8" w:rsidRDefault="00333E63" w:rsidP="00333E63">
      <w:pPr>
        <w:rPr>
          <w:rtl/>
        </w:rPr>
      </w:pPr>
      <w:r w:rsidRPr="002F28E8">
        <w:rPr>
          <w:rFonts w:hint="cs"/>
          <w:rtl/>
        </w:rPr>
        <w:t xml:space="preserve">عرض کردیم خضوع هم در کیفیت است. بعد عرض خواهیم کرد که در مضمون و محتوا هم اگر این ویژگی باشد حکمش همین است. یا لفظ این را </w:t>
      </w:r>
      <w:r w:rsidR="005D588D" w:rsidRPr="002F28E8">
        <w:rPr>
          <w:rFonts w:hint="cs"/>
          <w:rtl/>
        </w:rPr>
        <w:t>می‌گیرد</w:t>
      </w:r>
      <w:r w:rsidRPr="002F28E8">
        <w:rPr>
          <w:rFonts w:hint="cs"/>
          <w:rtl/>
        </w:rPr>
        <w:t xml:space="preserve"> یا با الغاء خصوصیت این حکم را اثبات </w:t>
      </w:r>
      <w:r w:rsidR="005D588D" w:rsidRPr="002F28E8">
        <w:rPr>
          <w:rFonts w:hint="cs"/>
          <w:rtl/>
        </w:rPr>
        <w:t>می‌کنیم</w:t>
      </w:r>
      <w:r w:rsidRPr="002F28E8">
        <w:rPr>
          <w:rFonts w:hint="cs"/>
          <w:rtl/>
        </w:rPr>
        <w:t>.</w:t>
      </w:r>
    </w:p>
    <w:p w:rsidR="00A24B52" w:rsidRPr="002F28E8" w:rsidRDefault="00A24B52" w:rsidP="00A24B52">
      <w:pPr>
        <w:pStyle w:val="Heading2"/>
        <w:rPr>
          <w:rFonts w:ascii="Traditional Arabic" w:hAnsi="Traditional Arabic" w:cs="Traditional Arabic"/>
          <w:rtl/>
        </w:rPr>
      </w:pPr>
      <w:bookmarkStart w:id="11" w:name="_Toc103432444"/>
      <w:r w:rsidRPr="002F28E8">
        <w:rPr>
          <w:rFonts w:ascii="Traditional Arabic" w:hAnsi="Traditional Arabic" w:cs="Traditional Arabic" w:hint="cs"/>
          <w:rtl/>
        </w:rPr>
        <w:lastRenderedPageBreak/>
        <w:t>نکته سوم: واژه طمع</w:t>
      </w:r>
      <w:bookmarkEnd w:id="11"/>
    </w:p>
    <w:p w:rsidR="00A6477F" w:rsidRPr="002F28E8" w:rsidRDefault="00333E63" w:rsidP="00A6477F">
      <w:pPr>
        <w:rPr>
          <w:rtl/>
        </w:rPr>
      </w:pPr>
      <w:r w:rsidRPr="002F28E8">
        <w:rPr>
          <w:rFonts w:hint="cs"/>
          <w:rtl/>
        </w:rPr>
        <w:t xml:space="preserve">نکته سوم بحث درباره </w:t>
      </w:r>
      <w:r w:rsidR="002F28E8">
        <w:rPr>
          <w:rFonts w:hint="cs"/>
          <w:rtl/>
        </w:rPr>
        <w:t>مفهوم‌شناسی</w:t>
      </w:r>
      <w:r w:rsidRPr="002F28E8">
        <w:rPr>
          <w:rFonts w:hint="cs"/>
          <w:rtl/>
        </w:rPr>
        <w:t xml:space="preserve"> طمع بود. آیه </w:t>
      </w:r>
      <w:r w:rsidR="005D588D" w:rsidRPr="002F28E8">
        <w:rPr>
          <w:rFonts w:hint="cs"/>
          <w:rtl/>
        </w:rPr>
        <w:t>می‌فرماید</w:t>
      </w:r>
      <w:r w:rsidRPr="002F28E8">
        <w:rPr>
          <w:rFonts w:hint="cs"/>
          <w:rtl/>
        </w:rPr>
        <w:t xml:space="preserve"> فیطمع الذی فی قلبه مرض. </w:t>
      </w:r>
      <w:r w:rsidR="00A6477F" w:rsidRPr="002F28E8">
        <w:rPr>
          <w:rFonts w:hint="cs"/>
          <w:rtl/>
        </w:rPr>
        <w:t>آن نکته و راز اصلی که در اینجا ممنوع شده اقداماتی است که طمع را برانگیزاند. طمع در اینجا نقش محوری دارد. در اینجا از کتب لغت مفهوم طمع را استکشاف کردیم و عرض کردیم که چگونه تفسیر کردند و حاصل آن سخن هم این بود :</w:t>
      </w:r>
    </w:p>
    <w:p w:rsidR="00333E63" w:rsidRPr="002F28E8" w:rsidRDefault="00A6477F" w:rsidP="00A6477F">
      <w:pPr>
        <w:pStyle w:val="ListParagraph"/>
        <w:numPr>
          <w:ilvl w:val="0"/>
          <w:numId w:val="34"/>
        </w:numPr>
        <w:rPr>
          <w:rFonts w:ascii="Traditional Arabic" w:hAnsi="Traditional Arabic"/>
          <w:sz w:val="28"/>
        </w:rPr>
      </w:pPr>
      <w:r w:rsidRPr="002F28E8">
        <w:rPr>
          <w:rFonts w:ascii="Traditional Arabic" w:hAnsi="Traditional Arabic" w:hint="cs"/>
          <w:rtl/>
        </w:rPr>
        <w:t xml:space="preserve">گاهی طمع استعمال </w:t>
      </w:r>
      <w:r w:rsidR="005D588D" w:rsidRPr="002F28E8">
        <w:rPr>
          <w:rFonts w:ascii="Traditional Arabic" w:hAnsi="Traditional Arabic" w:hint="cs"/>
          <w:rtl/>
        </w:rPr>
        <w:t>می‌شود</w:t>
      </w:r>
      <w:r w:rsidRPr="002F28E8">
        <w:rPr>
          <w:rFonts w:ascii="Traditional Arabic" w:hAnsi="Traditional Arabic" w:hint="cs"/>
          <w:rtl/>
        </w:rPr>
        <w:t xml:space="preserve"> بر اساس آنچه در این لغات آمده در مطلق عمل و رجاء. </w:t>
      </w:r>
    </w:p>
    <w:p w:rsidR="00A6477F" w:rsidRPr="002F28E8" w:rsidRDefault="00A6477F" w:rsidP="00A6477F">
      <w:pPr>
        <w:pStyle w:val="ListParagraph"/>
        <w:numPr>
          <w:ilvl w:val="0"/>
          <w:numId w:val="34"/>
        </w:numPr>
        <w:rPr>
          <w:rFonts w:ascii="Traditional Arabic" w:hAnsi="Traditional Arabic"/>
          <w:sz w:val="28"/>
        </w:rPr>
      </w:pPr>
      <w:r w:rsidRPr="002F28E8">
        <w:rPr>
          <w:rFonts w:ascii="Traditional Arabic" w:hAnsi="Traditional Arabic" w:hint="cs"/>
          <w:sz w:val="28"/>
          <w:rtl/>
        </w:rPr>
        <w:t>در مصباح آمده بود رجاء و عمل فیما یقرب حصوله آرزو و عمل در امر قریب الحصول نه دور از دسترس</w:t>
      </w:r>
    </w:p>
    <w:p w:rsidR="00A6477F" w:rsidRPr="002F28E8" w:rsidRDefault="00A6477F" w:rsidP="00A6477F">
      <w:pPr>
        <w:pStyle w:val="ListParagraph"/>
        <w:numPr>
          <w:ilvl w:val="0"/>
          <w:numId w:val="34"/>
        </w:numPr>
        <w:rPr>
          <w:rFonts w:ascii="Traditional Arabic" w:hAnsi="Traditional Arabic"/>
          <w:sz w:val="28"/>
        </w:rPr>
      </w:pPr>
      <w:r w:rsidRPr="002F28E8">
        <w:rPr>
          <w:rFonts w:ascii="Traditional Arabic" w:hAnsi="Traditional Arabic" w:hint="cs"/>
          <w:sz w:val="28"/>
          <w:rtl/>
        </w:rPr>
        <w:t xml:space="preserve">در مقاییس آمده بود رجاء فی القلب قوی فی الشیء. تعبیر قوت در اینجا آمده. </w:t>
      </w:r>
    </w:p>
    <w:p w:rsidR="00A6477F" w:rsidRPr="002F28E8" w:rsidRDefault="00A6477F" w:rsidP="00A6477F">
      <w:pPr>
        <w:pStyle w:val="ListParagraph"/>
        <w:numPr>
          <w:ilvl w:val="0"/>
          <w:numId w:val="34"/>
        </w:numPr>
        <w:rPr>
          <w:rFonts w:ascii="Traditional Arabic" w:hAnsi="Traditional Arabic"/>
        </w:rPr>
      </w:pPr>
      <w:r w:rsidRPr="002F28E8">
        <w:rPr>
          <w:rFonts w:ascii="Traditional Arabic" w:hAnsi="Traditional Arabic" w:hint="cs"/>
          <w:rtl/>
        </w:rPr>
        <w:t xml:space="preserve">در مفردات آمده بود نزوع النفس الی الشیء شهوتا له. گرایش به چیزی از حیث تعلق شهوت به آن. این نوعی برداشت از لغت است و بیشتر حالت اجتهادی است. </w:t>
      </w:r>
    </w:p>
    <w:p w:rsidR="00A24B52" w:rsidRPr="002F28E8" w:rsidRDefault="00A24B52" w:rsidP="00A24B52">
      <w:pPr>
        <w:pStyle w:val="Heading3"/>
        <w:rPr>
          <w:rtl/>
        </w:rPr>
      </w:pPr>
      <w:bookmarkStart w:id="12" w:name="_Toc103432445"/>
      <w:r w:rsidRPr="002F28E8">
        <w:rPr>
          <w:rFonts w:hint="cs"/>
          <w:rtl/>
        </w:rPr>
        <w:t>فرق طمع،رجاء و امل</w:t>
      </w:r>
      <w:bookmarkEnd w:id="12"/>
    </w:p>
    <w:p w:rsidR="00A6477F" w:rsidRPr="002F28E8" w:rsidRDefault="00A6477F" w:rsidP="00A6477F">
      <w:pPr>
        <w:rPr>
          <w:rtl/>
        </w:rPr>
      </w:pPr>
      <w:r w:rsidRPr="002F28E8">
        <w:rPr>
          <w:rFonts w:hint="cs"/>
          <w:rtl/>
        </w:rPr>
        <w:t xml:space="preserve">این چهار عبارتی بود که در کتب لغت نقل شده بود. این را به بیان دیگری که در امل در کتب لغت ذکر شده است چون پایه اینها همان امل و آرزو بود. </w:t>
      </w:r>
    </w:p>
    <w:p w:rsidR="00A6477F" w:rsidRPr="002F28E8" w:rsidRDefault="00A6477F" w:rsidP="00A6477F">
      <w:pPr>
        <w:rPr>
          <w:rtl/>
        </w:rPr>
      </w:pPr>
      <w:r w:rsidRPr="002F28E8">
        <w:rPr>
          <w:rFonts w:hint="cs"/>
          <w:rtl/>
        </w:rPr>
        <w:t xml:space="preserve">در مصباح اللغه </w:t>
      </w:r>
      <w:r w:rsidR="005D588D" w:rsidRPr="002F28E8">
        <w:rPr>
          <w:rFonts w:hint="cs"/>
          <w:rtl/>
        </w:rPr>
        <w:t>این‌طور</w:t>
      </w:r>
      <w:r w:rsidRPr="002F28E8">
        <w:rPr>
          <w:rFonts w:hint="cs"/>
          <w:rtl/>
        </w:rPr>
        <w:t xml:space="preserve"> </w:t>
      </w:r>
      <w:r w:rsidR="005D588D" w:rsidRPr="002F28E8">
        <w:rPr>
          <w:rFonts w:hint="cs"/>
          <w:rtl/>
        </w:rPr>
        <w:t>گفته‌اند</w:t>
      </w:r>
      <w:r w:rsidRPr="002F28E8">
        <w:rPr>
          <w:rFonts w:hint="cs"/>
          <w:rtl/>
        </w:rPr>
        <w:t xml:space="preserve"> که الامل اکثر ما یستعمل فیما یستبعد حصوله و لا یقال طمعت الا اذا قرب حصوله و الرجاء بین الامل و الطمع. این کلام صاحب مصباح اللغه است. بر اساس آنچه از این سخن استفاده </w:t>
      </w:r>
      <w:r w:rsidR="005D588D" w:rsidRPr="002F28E8">
        <w:rPr>
          <w:rFonts w:hint="cs"/>
          <w:rtl/>
        </w:rPr>
        <w:t>می‌شود</w:t>
      </w:r>
      <w:r w:rsidRPr="002F28E8">
        <w:rPr>
          <w:rFonts w:hint="cs"/>
          <w:rtl/>
        </w:rPr>
        <w:t xml:space="preserve"> این سه واژه که عبارت است از عمل و رجاء و طمع از منظر اینکه این امید و آرزو به امری قریب الحصول یا غیر قریب الحصول تعلق </w:t>
      </w:r>
      <w:r w:rsidR="005D588D" w:rsidRPr="002F28E8">
        <w:rPr>
          <w:rFonts w:hint="cs"/>
          <w:rtl/>
        </w:rPr>
        <w:t>می‌گیرد</w:t>
      </w:r>
      <w:r w:rsidRPr="002F28E8">
        <w:rPr>
          <w:rFonts w:hint="cs"/>
          <w:rtl/>
        </w:rPr>
        <w:t xml:space="preserve"> تفاوت دارند. این جزء فروغ اللغه ای است که استفاده </w:t>
      </w:r>
      <w:r w:rsidR="005D588D" w:rsidRPr="002F28E8">
        <w:rPr>
          <w:rFonts w:hint="cs"/>
          <w:rtl/>
        </w:rPr>
        <w:t>می‌شود</w:t>
      </w:r>
      <w:r w:rsidRPr="002F28E8">
        <w:rPr>
          <w:rFonts w:hint="cs"/>
          <w:rtl/>
        </w:rPr>
        <w:t>. تفاوتش هم قرب حصول است که خیلی ن</w:t>
      </w:r>
      <w:r w:rsidR="005D588D" w:rsidRPr="002F28E8">
        <w:rPr>
          <w:rFonts w:hint="cs"/>
          <w:rtl/>
        </w:rPr>
        <w:t>گفته‌اند</w:t>
      </w:r>
      <w:r w:rsidRPr="002F28E8">
        <w:rPr>
          <w:rFonts w:hint="cs"/>
          <w:rtl/>
        </w:rPr>
        <w:t xml:space="preserve"> و جای بحث دارند. از حیث قرب حصول که ظاهرش زمانی است این سه واژه مراتب قرب و بعد را افاده </w:t>
      </w:r>
      <w:r w:rsidR="005D588D" w:rsidRPr="002F28E8">
        <w:rPr>
          <w:rFonts w:hint="cs"/>
          <w:rtl/>
        </w:rPr>
        <w:t>می‌کند</w:t>
      </w:r>
      <w:r w:rsidRPr="002F28E8">
        <w:rPr>
          <w:rFonts w:hint="cs"/>
          <w:rtl/>
        </w:rPr>
        <w:t xml:space="preserve">. به این شکل که طمع قریب الحصول است. رتبه بعدش رجاء است که امیدی است که متوسط بین قریب و بعید و رتبه بالاتر امل است که آرزوی چیزی است که بعید الحصول است. </w:t>
      </w:r>
      <w:r w:rsidR="005D588D" w:rsidRPr="002F28E8">
        <w:rPr>
          <w:rFonts w:hint="cs"/>
          <w:rtl/>
        </w:rPr>
        <w:t>تقریباً</w:t>
      </w:r>
      <w:r w:rsidRPr="002F28E8">
        <w:rPr>
          <w:rFonts w:hint="cs"/>
          <w:rtl/>
        </w:rPr>
        <w:t xml:space="preserve"> این را حدس </w:t>
      </w:r>
      <w:r w:rsidR="005D588D" w:rsidRPr="002F28E8">
        <w:rPr>
          <w:rFonts w:hint="cs"/>
          <w:rtl/>
        </w:rPr>
        <w:t>می‌زدیم</w:t>
      </w:r>
      <w:r w:rsidRPr="002F28E8">
        <w:rPr>
          <w:rFonts w:hint="cs"/>
          <w:rtl/>
        </w:rPr>
        <w:t xml:space="preserve"> وقتی به لغت مراجعه کردم دیدم همین است. بنا بر لغتی که صاحب مصباح اللغه دارد این سه واژه جنس مشترکی دارند که عبارت است از انتظار و آرزو و تفاوتی دارند در اینکه طمع قریب الحصول است رجاء متوسط الحصول است و امل بعید الحصول است. به شکل متدرج است. ظاهر قریب و بعید الحصول هم همان قرب و بعد زمانی است ولی </w:t>
      </w:r>
    </w:p>
    <w:p w:rsidR="00A24B52" w:rsidRPr="002F28E8" w:rsidRDefault="00A24B52" w:rsidP="00A24B52">
      <w:pPr>
        <w:pStyle w:val="Heading3"/>
        <w:rPr>
          <w:rtl/>
        </w:rPr>
      </w:pPr>
      <w:bookmarkStart w:id="13" w:name="_Toc103432446"/>
      <w:r w:rsidRPr="002F28E8">
        <w:rPr>
          <w:rFonts w:hint="cs"/>
          <w:rtl/>
        </w:rPr>
        <w:t>رابطه بین قوت و قرب در معنای طمع</w:t>
      </w:r>
      <w:bookmarkEnd w:id="13"/>
    </w:p>
    <w:p w:rsidR="00A6477F" w:rsidRPr="002F28E8" w:rsidRDefault="00A6477F" w:rsidP="00A6477F">
      <w:pPr>
        <w:rPr>
          <w:rtl/>
        </w:rPr>
      </w:pPr>
      <w:r w:rsidRPr="002F28E8">
        <w:rPr>
          <w:rFonts w:hint="cs"/>
          <w:rtl/>
        </w:rPr>
        <w:t xml:space="preserve">نکته دیگری که باید توجه داشت این است که شاید بتوان بین این تعبیر و تعبیر قوی که در کلام مقاییس آمده بود جمع کرد و ممکن است بگوییم متفاوت است </w:t>
      </w:r>
      <w:r w:rsidR="005D588D" w:rsidRPr="002F28E8">
        <w:rPr>
          <w:rFonts w:hint="cs"/>
          <w:rtl/>
        </w:rPr>
        <w:t>همان‌طور</w:t>
      </w:r>
      <w:r w:rsidRPr="002F28E8">
        <w:rPr>
          <w:rFonts w:hint="cs"/>
          <w:rtl/>
        </w:rPr>
        <w:t xml:space="preserve"> که اشاره کردیم. جمع این دو به این بیان است که قریب الحصول بودن زمانی به دلیل قوت داشتن است. میل و آرزو </w:t>
      </w:r>
      <w:r w:rsidR="005D588D" w:rsidRPr="002F28E8">
        <w:rPr>
          <w:rFonts w:hint="cs"/>
          <w:rtl/>
        </w:rPr>
        <w:t>به‌عنوان</w:t>
      </w:r>
      <w:r w:rsidRPr="002F28E8">
        <w:rPr>
          <w:rFonts w:hint="cs"/>
          <w:rtl/>
        </w:rPr>
        <w:t xml:space="preserve"> کیفیت نفسانیه متعلق به چیزی چون قوت دارد قریب الحصول پنداشته </w:t>
      </w:r>
      <w:r w:rsidR="005D588D" w:rsidRPr="002F28E8">
        <w:rPr>
          <w:rFonts w:hint="cs"/>
          <w:rtl/>
        </w:rPr>
        <w:t>می‌شود</w:t>
      </w:r>
      <w:r w:rsidRPr="002F28E8">
        <w:rPr>
          <w:rFonts w:hint="cs"/>
          <w:rtl/>
        </w:rPr>
        <w:t xml:space="preserve"> لذا این دو منطبق </w:t>
      </w:r>
      <w:r w:rsidR="005D588D" w:rsidRPr="002F28E8">
        <w:rPr>
          <w:rFonts w:hint="cs"/>
          <w:rtl/>
        </w:rPr>
        <w:t>می‌شوند</w:t>
      </w:r>
      <w:r w:rsidRPr="002F28E8">
        <w:rPr>
          <w:rFonts w:hint="cs"/>
          <w:rtl/>
        </w:rPr>
        <w:t xml:space="preserve">. ممکن است بگوییم </w:t>
      </w:r>
      <w:r w:rsidR="005D588D" w:rsidRPr="002F28E8">
        <w:rPr>
          <w:rFonts w:hint="cs"/>
          <w:rtl/>
        </w:rPr>
        <w:t>متفاوت‌اند</w:t>
      </w:r>
      <w:r w:rsidRPr="002F28E8">
        <w:rPr>
          <w:rFonts w:hint="cs"/>
          <w:rtl/>
        </w:rPr>
        <w:t xml:space="preserve"> قوت جنبه کیفی است و قرب جنبه کمی مسئله است.</w:t>
      </w:r>
    </w:p>
    <w:p w:rsidR="00A6477F" w:rsidRPr="002F28E8" w:rsidRDefault="005D588D" w:rsidP="00A6477F">
      <w:pPr>
        <w:rPr>
          <w:rtl/>
        </w:rPr>
      </w:pPr>
      <w:r w:rsidRPr="002F28E8">
        <w:rPr>
          <w:rFonts w:hint="cs"/>
          <w:rtl/>
        </w:rPr>
        <w:lastRenderedPageBreak/>
        <w:t>سؤال</w:t>
      </w:r>
      <w:r w:rsidR="00A6477F" w:rsidRPr="002F28E8">
        <w:rPr>
          <w:rFonts w:hint="cs"/>
          <w:rtl/>
        </w:rPr>
        <w:t xml:space="preserve">: برعکس هم </w:t>
      </w:r>
      <w:r w:rsidRPr="002F28E8">
        <w:rPr>
          <w:rFonts w:hint="cs"/>
          <w:rtl/>
        </w:rPr>
        <w:t>می‌شود</w:t>
      </w:r>
      <w:r w:rsidR="00A6477F" w:rsidRPr="002F28E8">
        <w:rPr>
          <w:rFonts w:hint="cs"/>
          <w:rtl/>
        </w:rPr>
        <w:t xml:space="preserve"> چون نزدیک است قوی است.</w:t>
      </w:r>
    </w:p>
    <w:p w:rsidR="00A6477F" w:rsidRPr="002F28E8" w:rsidRDefault="00A6477F" w:rsidP="00A6477F">
      <w:pPr>
        <w:rPr>
          <w:rtl/>
        </w:rPr>
      </w:pPr>
      <w:r w:rsidRPr="002F28E8">
        <w:rPr>
          <w:rFonts w:hint="cs"/>
          <w:rtl/>
        </w:rPr>
        <w:t xml:space="preserve">جواب: عرض کردم احتمال اول این است که قوت همان قرب باشد. دلیل این دو یکی است. چون قوی است قریب است چون قریب است قوی است. ممکن است بگوییم من وجه است که جدا </w:t>
      </w:r>
      <w:r w:rsidR="005D588D" w:rsidRPr="002F28E8">
        <w:rPr>
          <w:rFonts w:hint="cs"/>
          <w:rtl/>
        </w:rPr>
        <w:t>می‌شوند</w:t>
      </w:r>
      <w:r w:rsidRPr="002F28E8">
        <w:rPr>
          <w:rFonts w:hint="cs"/>
          <w:rtl/>
        </w:rPr>
        <w:t>.</w:t>
      </w:r>
    </w:p>
    <w:p w:rsidR="00A6477F" w:rsidRPr="002F28E8" w:rsidRDefault="00A6477F" w:rsidP="00A6477F">
      <w:pPr>
        <w:rPr>
          <w:rtl/>
        </w:rPr>
      </w:pPr>
      <w:r w:rsidRPr="002F28E8">
        <w:rPr>
          <w:rFonts w:hint="cs"/>
          <w:rtl/>
        </w:rPr>
        <w:t xml:space="preserve">این کلمات را که جمع کردیم </w:t>
      </w:r>
      <w:r w:rsidR="005D588D" w:rsidRPr="002F28E8">
        <w:rPr>
          <w:rFonts w:hint="cs"/>
          <w:rtl/>
        </w:rPr>
        <w:t>می‌توانیم</w:t>
      </w:r>
      <w:r w:rsidRPr="002F28E8">
        <w:rPr>
          <w:rFonts w:hint="cs"/>
          <w:rtl/>
        </w:rPr>
        <w:t xml:space="preserve"> تحلیل نهایی ارائه کنیم. ملاحظه کردید که واژه طمع را در مصباح و مقاییس و صحاح ملاحظه کردیم </w:t>
      </w:r>
      <w:r w:rsidR="005D588D" w:rsidRPr="002F28E8">
        <w:rPr>
          <w:rFonts w:hint="cs"/>
          <w:rtl/>
        </w:rPr>
        <w:t>همین‌طور</w:t>
      </w:r>
      <w:r w:rsidRPr="002F28E8">
        <w:rPr>
          <w:rFonts w:hint="cs"/>
          <w:rtl/>
        </w:rPr>
        <w:t xml:space="preserve"> واژه رجاء را که چیز خاصی نداشت و واژه امل که نکته خوبی داشت که ذکر شد. </w:t>
      </w:r>
    </w:p>
    <w:p w:rsidR="00A24B52" w:rsidRPr="002F28E8" w:rsidRDefault="00A24B52" w:rsidP="00A24B52">
      <w:pPr>
        <w:pStyle w:val="Heading3"/>
        <w:rPr>
          <w:rtl/>
        </w:rPr>
      </w:pPr>
      <w:bookmarkStart w:id="14" w:name="_Toc103432447"/>
      <w:r w:rsidRPr="002F28E8">
        <w:rPr>
          <w:rFonts w:hint="cs"/>
          <w:rtl/>
        </w:rPr>
        <w:t>تحقیق در معنای طمع</w:t>
      </w:r>
      <w:bookmarkEnd w:id="14"/>
    </w:p>
    <w:p w:rsidR="00A6477F" w:rsidRPr="002F28E8" w:rsidRDefault="005D588D" w:rsidP="00A6477F">
      <w:pPr>
        <w:rPr>
          <w:rtl/>
        </w:rPr>
      </w:pPr>
      <w:r w:rsidRPr="002F28E8">
        <w:rPr>
          <w:rFonts w:hint="cs"/>
          <w:rtl/>
        </w:rPr>
        <w:t>باملاحظه</w:t>
      </w:r>
      <w:r w:rsidR="00A6477F" w:rsidRPr="002F28E8">
        <w:rPr>
          <w:rFonts w:hint="cs"/>
          <w:rtl/>
        </w:rPr>
        <w:t xml:space="preserve"> این اقوال در </w:t>
      </w:r>
      <w:r w:rsidRPr="002F28E8">
        <w:rPr>
          <w:rFonts w:hint="cs"/>
          <w:rtl/>
        </w:rPr>
        <w:t>جمع‌بندی</w:t>
      </w:r>
      <w:r w:rsidR="00A6477F" w:rsidRPr="002F28E8">
        <w:rPr>
          <w:rFonts w:hint="cs"/>
          <w:rtl/>
        </w:rPr>
        <w:t xml:space="preserve"> مسئله و تحقیق در </w:t>
      </w:r>
      <w:r w:rsidRPr="002F28E8">
        <w:rPr>
          <w:rFonts w:hint="cs"/>
          <w:rtl/>
        </w:rPr>
        <w:t>لغت‌شناسی</w:t>
      </w:r>
      <w:r w:rsidR="00A6477F" w:rsidRPr="002F28E8">
        <w:rPr>
          <w:rFonts w:hint="cs"/>
          <w:rtl/>
        </w:rPr>
        <w:t xml:space="preserve"> </w:t>
      </w:r>
      <w:r w:rsidRPr="002F28E8">
        <w:rPr>
          <w:rFonts w:hint="cs"/>
          <w:rtl/>
        </w:rPr>
        <w:t>می‌توان</w:t>
      </w:r>
      <w:r w:rsidR="00A6477F" w:rsidRPr="002F28E8">
        <w:rPr>
          <w:rFonts w:hint="cs"/>
          <w:rtl/>
        </w:rPr>
        <w:t xml:space="preserve"> </w:t>
      </w:r>
      <w:r w:rsidRPr="002F28E8">
        <w:rPr>
          <w:rFonts w:hint="cs"/>
          <w:rtl/>
        </w:rPr>
        <w:t>این‌طور</w:t>
      </w:r>
      <w:r w:rsidR="00A6477F" w:rsidRPr="002F28E8">
        <w:rPr>
          <w:rFonts w:hint="cs"/>
          <w:rtl/>
        </w:rPr>
        <w:t xml:space="preserve"> گفت. هریک از این واژه طمع و رجاء و امل یک معنای عام دارند و یک معنای خاص. </w:t>
      </w:r>
      <w:r w:rsidRPr="002F28E8">
        <w:rPr>
          <w:rFonts w:hint="cs"/>
          <w:rtl/>
        </w:rPr>
        <w:t>معمولاً</w:t>
      </w:r>
      <w:r w:rsidR="00A6477F" w:rsidRPr="002F28E8">
        <w:rPr>
          <w:rFonts w:hint="cs"/>
          <w:rtl/>
        </w:rPr>
        <w:t xml:space="preserve"> در عربی </w:t>
      </w:r>
      <w:r w:rsidRPr="002F28E8">
        <w:rPr>
          <w:rFonts w:hint="cs"/>
          <w:rtl/>
        </w:rPr>
        <w:t>این‌طور</w:t>
      </w:r>
      <w:r w:rsidR="00A6477F" w:rsidRPr="002F28E8">
        <w:rPr>
          <w:rFonts w:hint="cs"/>
          <w:rtl/>
        </w:rPr>
        <w:t xml:space="preserve"> است که </w:t>
      </w:r>
      <w:r w:rsidRPr="002F28E8">
        <w:rPr>
          <w:rFonts w:hint="cs"/>
          <w:rtl/>
        </w:rPr>
        <w:t>غالباً</w:t>
      </w:r>
      <w:r w:rsidR="00A6477F" w:rsidRPr="002F28E8">
        <w:rPr>
          <w:rFonts w:hint="cs"/>
          <w:rtl/>
        </w:rPr>
        <w:t xml:space="preserve"> در مفاهیم </w:t>
      </w:r>
      <w:r w:rsidRPr="002F28E8">
        <w:rPr>
          <w:rFonts w:hint="cs"/>
          <w:rtl/>
        </w:rPr>
        <w:t>ازاین‌دست</w:t>
      </w:r>
      <w:r w:rsidR="00A6477F" w:rsidRPr="002F28E8">
        <w:rPr>
          <w:rFonts w:hint="cs"/>
          <w:rtl/>
        </w:rPr>
        <w:t xml:space="preserve"> که </w:t>
      </w:r>
      <w:r w:rsidRPr="002F28E8">
        <w:rPr>
          <w:rFonts w:hint="cs"/>
          <w:rtl/>
        </w:rPr>
        <w:t>نزدیک‌اند</w:t>
      </w:r>
      <w:r w:rsidR="00A6477F" w:rsidRPr="002F28E8">
        <w:rPr>
          <w:rFonts w:hint="cs"/>
          <w:rtl/>
        </w:rPr>
        <w:t xml:space="preserve"> و در فروغ اللغه مطرح </w:t>
      </w:r>
      <w:r w:rsidRPr="002F28E8">
        <w:rPr>
          <w:rFonts w:hint="cs"/>
          <w:rtl/>
        </w:rPr>
        <w:t>می‌شوند</w:t>
      </w:r>
      <w:r w:rsidR="00A6477F" w:rsidRPr="002F28E8">
        <w:rPr>
          <w:rFonts w:hint="cs"/>
          <w:rtl/>
        </w:rPr>
        <w:t xml:space="preserve"> و تمایزات تحلیل </w:t>
      </w:r>
      <w:r w:rsidRPr="002F28E8">
        <w:rPr>
          <w:rFonts w:hint="cs"/>
          <w:rtl/>
        </w:rPr>
        <w:t>می‌شود</w:t>
      </w:r>
      <w:r w:rsidR="00A6477F" w:rsidRPr="002F28E8">
        <w:rPr>
          <w:rFonts w:hint="cs"/>
          <w:rtl/>
        </w:rPr>
        <w:t xml:space="preserve"> </w:t>
      </w:r>
      <w:r w:rsidRPr="002F28E8">
        <w:rPr>
          <w:rFonts w:hint="cs"/>
          <w:rtl/>
        </w:rPr>
        <w:t>غالباً</w:t>
      </w:r>
      <w:r w:rsidR="00A6477F" w:rsidRPr="002F28E8">
        <w:rPr>
          <w:rFonts w:hint="cs"/>
          <w:rtl/>
        </w:rPr>
        <w:t xml:space="preserve"> </w:t>
      </w:r>
      <w:r w:rsidRPr="002F28E8">
        <w:rPr>
          <w:rFonts w:hint="cs"/>
          <w:rtl/>
        </w:rPr>
        <w:t>این‌طور</w:t>
      </w:r>
      <w:r w:rsidR="00A6477F" w:rsidRPr="002F28E8">
        <w:rPr>
          <w:rFonts w:hint="cs"/>
          <w:rtl/>
        </w:rPr>
        <w:t xml:space="preserve">ند. گاهی بدون دقت در تمایز لغات است و گاهی با دقت در تمایز است و </w:t>
      </w:r>
      <w:r w:rsidR="00241062" w:rsidRPr="002F28E8">
        <w:rPr>
          <w:rFonts w:hint="cs"/>
          <w:rtl/>
        </w:rPr>
        <w:t xml:space="preserve">اینها معانی عام و خاص پیدا </w:t>
      </w:r>
      <w:r w:rsidRPr="002F28E8">
        <w:rPr>
          <w:rFonts w:hint="cs"/>
          <w:rtl/>
        </w:rPr>
        <w:t>می‌کنند</w:t>
      </w:r>
      <w:r w:rsidR="00241062" w:rsidRPr="002F28E8">
        <w:rPr>
          <w:rFonts w:hint="cs"/>
          <w:rtl/>
        </w:rPr>
        <w:t xml:space="preserve"> به نحو مشترک لفظی. این قانون را جای دیگر </w:t>
      </w:r>
      <w:r w:rsidRPr="002F28E8">
        <w:rPr>
          <w:rFonts w:hint="cs"/>
          <w:rtl/>
        </w:rPr>
        <w:t>هم‌ عرض</w:t>
      </w:r>
      <w:r w:rsidR="00241062" w:rsidRPr="002F28E8">
        <w:rPr>
          <w:rFonts w:hint="cs"/>
          <w:rtl/>
        </w:rPr>
        <w:t xml:space="preserve"> کردیم. مربوط به عربی هم نیست در فارسی و همه </w:t>
      </w:r>
      <w:r w:rsidRPr="002F28E8">
        <w:rPr>
          <w:rFonts w:hint="cs"/>
          <w:rtl/>
        </w:rPr>
        <w:t>زبان‌ها</w:t>
      </w:r>
      <w:r w:rsidR="00241062" w:rsidRPr="002F28E8">
        <w:rPr>
          <w:rFonts w:hint="cs"/>
          <w:rtl/>
        </w:rPr>
        <w:t xml:space="preserve"> وجود دارد. گاهی </w:t>
      </w:r>
      <w:r w:rsidRPr="002F28E8">
        <w:rPr>
          <w:rFonts w:hint="cs"/>
          <w:rtl/>
        </w:rPr>
        <w:t>واژه‌های</w:t>
      </w:r>
      <w:r w:rsidR="00241062" w:rsidRPr="002F28E8">
        <w:rPr>
          <w:rFonts w:hint="cs"/>
          <w:rtl/>
        </w:rPr>
        <w:t xml:space="preserve"> قریب المعنا به یکدیگر </w:t>
      </w:r>
      <w:r w:rsidRPr="002F28E8">
        <w:rPr>
          <w:rFonts w:hint="cs"/>
          <w:rtl/>
        </w:rPr>
        <w:t>ریزه‌کاری‌ها</w:t>
      </w:r>
      <w:r w:rsidR="00241062" w:rsidRPr="002F28E8">
        <w:rPr>
          <w:rFonts w:hint="cs"/>
          <w:rtl/>
        </w:rPr>
        <w:t xml:space="preserve"> و دقایقش نادیده است و </w:t>
      </w:r>
      <w:r w:rsidRPr="002F28E8">
        <w:rPr>
          <w:rFonts w:hint="cs"/>
          <w:rtl/>
        </w:rPr>
        <w:t>کاملاً</w:t>
      </w:r>
      <w:r w:rsidR="00241062" w:rsidRPr="002F28E8">
        <w:rPr>
          <w:rFonts w:hint="cs"/>
          <w:rtl/>
        </w:rPr>
        <w:t xml:space="preserve"> مترادف </w:t>
      </w:r>
      <w:r w:rsidRPr="002F28E8">
        <w:rPr>
          <w:rFonts w:hint="cs"/>
          <w:rtl/>
        </w:rPr>
        <w:t>می‌شوند</w:t>
      </w:r>
      <w:r w:rsidR="00241062" w:rsidRPr="002F28E8">
        <w:rPr>
          <w:rFonts w:hint="cs"/>
          <w:rtl/>
        </w:rPr>
        <w:t xml:space="preserve">. </w:t>
      </w:r>
      <w:r w:rsidRPr="002F28E8">
        <w:rPr>
          <w:rFonts w:hint="cs"/>
          <w:rtl/>
        </w:rPr>
        <w:t>مترادف‌هایی</w:t>
      </w:r>
      <w:r w:rsidR="00241062" w:rsidRPr="002F28E8">
        <w:rPr>
          <w:rFonts w:hint="cs"/>
          <w:rtl/>
        </w:rPr>
        <w:t xml:space="preserve"> که در یک منظر </w:t>
      </w:r>
      <w:r w:rsidRPr="002F28E8">
        <w:rPr>
          <w:rFonts w:hint="cs"/>
          <w:rtl/>
        </w:rPr>
        <w:t>مترادف‌اند</w:t>
      </w:r>
      <w:r w:rsidR="00241062" w:rsidRPr="002F28E8">
        <w:rPr>
          <w:rFonts w:hint="cs"/>
          <w:rtl/>
        </w:rPr>
        <w:t xml:space="preserve">. وقتی دقایق و </w:t>
      </w:r>
      <w:r w:rsidRPr="002F28E8">
        <w:rPr>
          <w:rFonts w:hint="cs"/>
          <w:rtl/>
        </w:rPr>
        <w:t>ظرایف</w:t>
      </w:r>
      <w:r w:rsidR="00241062" w:rsidRPr="002F28E8">
        <w:rPr>
          <w:rFonts w:hint="cs"/>
          <w:rtl/>
        </w:rPr>
        <w:t xml:space="preserve"> نادیده گرفته </w:t>
      </w:r>
      <w:r w:rsidRPr="002F28E8">
        <w:rPr>
          <w:rFonts w:hint="cs"/>
          <w:rtl/>
        </w:rPr>
        <w:t>می‌شود</w:t>
      </w:r>
      <w:r w:rsidR="00241062" w:rsidRPr="002F28E8">
        <w:rPr>
          <w:rFonts w:hint="cs"/>
          <w:rtl/>
        </w:rPr>
        <w:t xml:space="preserve">. گاهی هم این دقایق </w:t>
      </w:r>
      <w:r w:rsidRPr="002F28E8">
        <w:rPr>
          <w:rFonts w:hint="cs"/>
          <w:rtl/>
        </w:rPr>
        <w:t>به‌کار برده</w:t>
      </w:r>
      <w:r w:rsidR="00241062" w:rsidRPr="002F28E8">
        <w:rPr>
          <w:rFonts w:hint="cs"/>
          <w:rtl/>
        </w:rPr>
        <w:t xml:space="preserve"> </w:t>
      </w:r>
      <w:r w:rsidRPr="002F28E8">
        <w:rPr>
          <w:rFonts w:hint="cs"/>
          <w:rtl/>
        </w:rPr>
        <w:t>می‌شود</w:t>
      </w:r>
      <w:r w:rsidR="00241062" w:rsidRPr="002F28E8">
        <w:rPr>
          <w:rFonts w:hint="cs"/>
          <w:rtl/>
        </w:rPr>
        <w:t xml:space="preserve"> و بر اساس آن معانی </w:t>
      </w:r>
      <w:r w:rsidRPr="002F28E8">
        <w:rPr>
          <w:rFonts w:hint="cs"/>
          <w:rtl/>
        </w:rPr>
        <w:t>خاص‌تر</w:t>
      </w:r>
      <w:r w:rsidR="00241062" w:rsidRPr="002F28E8">
        <w:rPr>
          <w:rFonts w:hint="cs"/>
          <w:rtl/>
        </w:rPr>
        <w:t xml:space="preserve"> و متمایزی پیدا </w:t>
      </w:r>
      <w:r w:rsidRPr="002F28E8">
        <w:rPr>
          <w:rFonts w:hint="cs"/>
          <w:rtl/>
        </w:rPr>
        <w:t>می‌کنند</w:t>
      </w:r>
      <w:r w:rsidR="00241062" w:rsidRPr="002F28E8">
        <w:rPr>
          <w:rFonts w:hint="cs"/>
          <w:rtl/>
        </w:rPr>
        <w:t xml:space="preserve"> و به این شکل </w:t>
      </w:r>
      <w:r w:rsidRPr="002F28E8">
        <w:rPr>
          <w:rFonts w:hint="cs"/>
          <w:rtl/>
        </w:rPr>
        <w:t>درمی‌آید</w:t>
      </w:r>
      <w:r w:rsidR="00241062" w:rsidRPr="002F28E8">
        <w:rPr>
          <w:rFonts w:hint="cs"/>
          <w:rtl/>
        </w:rPr>
        <w:t xml:space="preserve">. </w:t>
      </w:r>
      <w:r w:rsidRPr="002F28E8">
        <w:rPr>
          <w:rFonts w:hint="cs"/>
          <w:rtl/>
        </w:rPr>
        <w:t>به‌عبارت‌دیگر</w:t>
      </w:r>
      <w:r w:rsidR="00241062" w:rsidRPr="002F28E8">
        <w:rPr>
          <w:rFonts w:hint="cs"/>
          <w:rtl/>
        </w:rPr>
        <w:t xml:space="preserve"> در </w:t>
      </w:r>
      <w:r w:rsidRPr="002F28E8">
        <w:rPr>
          <w:rFonts w:hint="cs"/>
          <w:rtl/>
        </w:rPr>
        <w:t>لغت‌شناسی</w:t>
      </w:r>
      <w:r w:rsidR="00241062" w:rsidRPr="002F28E8">
        <w:rPr>
          <w:rFonts w:hint="cs"/>
          <w:rtl/>
        </w:rPr>
        <w:t xml:space="preserve"> قاعده عامه داریم که الفاظ متقارب المعنا مشترک لفظی بین معنای عام و </w:t>
      </w:r>
      <w:r w:rsidRPr="002F28E8">
        <w:rPr>
          <w:rFonts w:hint="cs"/>
          <w:rtl/>
        </w:rPr>
        <w:t>خاص‌اند</w:t>
      </w:r>
      <w:r w:rsidR="00241062" w:rsidRPr="002F28E8">
        <w:rPr>
          <w:rFonts w:hint="cs"/>
          <w:rtl/>
        </w:rPr>
        <w:t xml:space="preserve">. در آن معنای عام اینها مترادف </w:t>
      </w:r>
      <w:r w:rsidRPr="002F28E8">
        <w:rPr>
          <w:rFonts w:hint="cs"/>
          <w:rtl/>
        </w:rPr>
        <w:t>می‌شوند</w:t>
      </w:r>
      <w:r w:rsidR="00241062" w:rsidRPr="002F28E8">
        <w:rPr>
          <w:rFonts w:hint="cs"/>
          <w:rtl/>
        </w:rPr>
        <w:t xml:space="preserve"> و در معانی خاص متمایز. این یک قانون است که در همه </w:t>
      </w:r>
      <w:r w:rsidRPr="002F28E8">
        <w:rPr>
          <w:rFonts w:hint="cs"/>
          <w:rtl/>
        </w:rPr>
        <w:t>زمان‌ها</w:t>
      </w:r>
      <w:r w:rsidR="00241062" w:rsidRPr="002F28E8">
        <w:rPr>
          <w:rFonts w:hint="cs"/>
          <w:rtl/>
        </w:rPr>
        <w:t xml:space="preserve"> وجود دارد. سابق هم این را اشاره </w:t>
      </w:r>
      <w:r w:rsidRPr="002F28E8">
        <w:rPr>
          <w:rFonts w:hint="cs"/>
          <w:rtl/>
        </w:rPr>
        <w:t>می‌کردیم</w:t>
      </w:r>
      <w:r w:rsidR="00241062" w:rsidRPr="002F28E8">
        <w:rPr>
          <w:rFonts w:hint="cs"/>
          <w:rtl/>
        </w:rPr>
        <w:t xml:space="preserve">. </w:t>
      </w:r>
      <w:r w:rsidRPr="002F28E8">
        <w:rPr>
          <w:rFonts w:hint="cs"/>
          <w:rtl/>
        </w:rPr>
        <w:t>الآن</w:t>
      </w:r>
      <w:r w:rsidR="00241062" w:rsidRPr="002F28E8">
        <w:rPr>
          <w:rFonts w:hint="cs"/>
          <w:rtl/>
        </w:rPr>
        <w:t xml:space="preserve"> هم اشاره </w:t>
      </w:r>
      <w:r w:rsidRPr="002F28E8">
        <w:rPr>
          <w:rFonts w:hint="cs"/>
          <w:rtl/>
        </w:rPr>
        <w:t>می‌کنم</w:t>
      </w:r>
      <w:r w:rsidR="00241062" w:rsidRPr="002F28E8">
        <w:rPr>
          <w:rFonts w:hint="cs"/>
          <w:rtl/>
        </w:rPr>
        <w:t xml:space="preserve">. این طبع </w:t>
      </w:r>
      <w:r w:rsidRPr="002F28E8">
        <w:rPr>
          <w:rFonts w:hint="cs"/>
          <w:rtl/>
        </w:rPr>
        <w:t>ذهن انسان</w:t>
      </w:r>
      <w:r w:rsidR="00241062" w:rsidRPr="002F28E8">
        <w:rPr>
          <w:rFonts w:hint="cs"/>
          <w:rtl/>
        </w:rPr>
        <w:t xml:space="preserve"> در وضع الفاظ است که حالت مشترک معنای عام و خاص در لغات بسیار وجود دارد و این مشترک که پیدا شد در معنای عام خیلی </w:t>
      </w:r>
      <w:r w:rsidRPr="002F28E8">
        <w:rPr>
          <w:rFonts w:hint="cs"/>
          <w:rtl/>
        </w:rPr>
        <w:t>وقت‌ها</w:t>
      </w:r>
      <w:r w:rsidR="00241062" w:rsidRPr="002F28E8">
        <w:rPr>
          <w:rFonts w:hint="cs"/>
          <w:rtl/>
        </w:rPr>
        <w:t xml:space="preserve"> الفاظ مترادف </w:t>
      </w:r>
      <w:r w:rsidRPr="002F28E8">
        <w:rPr>
          <w:rFonts w:hint="cs"/>
          <w:rtl/>
        </w:rPr>
        <w:t>می‌شوند</w:t>
      </w:r>
      <w:r w:rsidR="00241062" w:rsidRPr="002F28E8">
        <w:rPr>
          <w:rFonts w:hint="cs"/>
          <w:rtl/>
        </w:rPr>
        <w:t xml:space="preserve">. </w:t>
      </w:r>
      <w:r w:rsidRPr="002F28E8">
        <w:rPr>
          <w:rFonts w:hint="cs"/>
          <w:rtl/>
        </w:rPr>
        <w:t>جمع‌بندی</w:t>
      </w:r>
      <w:r w:rsidR="00241062" w:rsidRPr="002F28E8">
        <w:rPr>
          <w:rFonts w:hint="cs"/>
          <w:rtl/>
        </w:rPr>
        <w:t xml:space="preserve"> ما بر اساس این قانون این است که این سه واژه طمع و رجاء و امل معنایی عام دارند که در آن </w:t>
      </w:r>
      <w:r w:rsidRPr="002F28E8">
        <w:rPr>
          <w:rFonts w:hint="cs"/>
          <w:rtl/>
        </w:rPr>
        <w:t>مترادف‌اند</w:t>
      </w:r>
      <w:r w:rsidR="00241062" w:rsidRPr="002F28E8">
        <w:rPr>
          <w:rFonts w:hint="cs"/>
          <w:rtl/>
        </w:rPr>
        <w:t xml:space="preserve">. این سه معنا </w:t>
      </w:r>
      <w:r w:rsidRPr="002F28E8">
        <w:rPr>
          <w:rFonts w:hint="cs"/>
          <w:rtl/>
        </w:rPr>
        <w:t>به‌جای</w:t>
      </w:r>
      <w:r w:rsidR="00241062" w:rsidRPr="002F28E8">
        <w:rPr>
          <w:rFonts w:hint="cs"/>
          <w:rtl/>
        </w:rPr>
        <w:t xml:space="preserve"> هم به کار </w:t>
      </w:r>
      <w:r w:rsidRPr="002F28E8">
        <w:rPr>
          <w:rFonts w:hint="cs"/>
          <w:rtl/>
        </w:rPr>
        <w:t>می‌روند</w:t>
      </w:r>
      <w:r w:rsidR="00241062" w:rsidRPr="002F28E8">
        <w:rPr>
          <w:rFonts w:hint="cs"/>
          <w:rtl/>
        </w:rPr>
        <w:t xml:space="preserve"> بدون اینکه در ذهن انسان اینها متفاوت باشد. </w:t>
      </w:r>
      <w:r w:rsidRPr="002F28E8">
        <w:rPr>
          <w:rFonts w:hint="cs"/>
          <w:rtl/>
        </w:rPr>
        <w:t>هم‌زمان</w:t>
      </w:r>
      <w:r w:rsidR="00241062" w:rsidRPr="002F28E8">
        <w:rPr>
          <w:rFonts w:hint="cs"/>
          <w:rtl/>
        </w:rPr>
        <w:t xml:space="preserve"> امل و رجاء و طمع </w:t>
      </w:r>
      <w:r w:rsidRPr="002F28E8">
        <w:rPr>
          <w:rFonts w:hint="cs"/>
          <w:rtl/>
        </w:rPr>
        <w:t>می‌گوید</w:t>
      </w:r>
      <w:r w:rsidR="00241062" w:rsidRPr="002F28E8">
        <w:rPr>
          <w:rFonts w:hint="cs"/>
          <w:rtl/>
        </w:rPr>
        <w:t xml:space="preserve">. </w:t>
      </w:r>
      <w:r w:rsidRPr="002F28E8">
        <w:rPr>
          <w:rFonts w:hint="cs"/>
          <w:rtl/>
        </w:rPr>
        <w:t>مخصوصاً</w:t>
      </w:r>
      <w:r w:rsidR="00241062" w:rsidRPr="002F28E8">
        <w:rPr>
          <w:rFonts w:hint="cs"/>
          <w:rtl/>
        </w:rPr>
        <w:t xml:space="preserve"> امل و رجاء خیلی </w:t>
      </w:r>
      <w:r w:rsidRPr="002F28E8">
        <w:rPr>
          <w:rFonts w:hint="cs"/>
          <w:rtl/>
        </w:rPr>
        <w:t>به‌جای</w:t>
      </w:r>
      <w:r w:rsidR="00241062" w:rsidRPr="002F28E8">
        <w:rPr>
          <w:rFonts w:hint="cs"/>
          <w:rtl/>
        </w:rPr>
        <w:t xml:space="preserve"> هم به کار </w:t>
      </w:r>
      <w:r w:rsidRPr="002F28E8">
        <w:rPr>
          <w:rFonts w:hint="cs"/>
          <w:rtl/>
        </w:rPr>
        <w:t>می‌رود</w:t>
      </w:r>
      <w:r w:rsidR="00241062" w:rsidRPr="002F28E8">
        <w:rPr>
          <w:rFonts w:hint="cs"/>
          <w:rtl/>
        </w:rPr>
        <w:t xml:space="preserve">. </w:t>
      </w:r>
      <w:r w:rsidRPr="002F28E8">
        <w:rPr>
          <w:rFonts w:hint="cs"/>
          <w:rtl/>
        </w:rPr>
        <w:t>مخصوصاً</w:t>
      </w:r>
      <w:r w:rsidR="00241062" w:rsidRPr="002F28E8">
        <w:rPr>
          <w:rFonts w:hint="cs"/>
          <w:rtl/>
        </w:rPr>
        <w:t xml:space="preserve"> در کتب اخلاقی که این </w:t>
      </w:r>
      <w:r w:rsidRPr="002F28E8">
        <w:rPr>
          <w:rFonts w:hint="cs"/>
          <w:rtl/>
        </w:rPr>
        <w:t>ریزه‌کاری‌ها</w:t>
      </w:r>
      <w:r w:rsidR="00241062" w:rsidRPr="002F28E8">
        <w:rPr>
          <w:rFonts w:hint="cs"/>
          <w:rtl/>
        </w:rPr>
        <w:t xml:space="preserve"> را </w:t>
      </w:r>
      <w:r w:rsidRPr="002F28E8">
        <w:rPr>
          <w:rFonts w:hint="cs"/>
          <w:rtl/>
        </w:rPr>
        <w:t>نمی‌بینند</w:t>
      </w:r>
      <w:r w:rsidR="00241062" w:rsidRPr="002F28E8">
        <w:rPr>
          <w:rFonts w:hint="cs"/>
          <w:rtl/>
        </w:rPr>
        <w:t xml:space="preserve">. اما در منظر دیگر اینها </w:t>
      </w:r>
      <w:r w:rsidRPr="002F28E8">
        <w:rPr>
          <w:rFonts w:hint="cs"/>
          <w:rtl/>
        </w:rPr>
        <w:t>ویژگی‌هایی</w:t>
      </w:r>
      <w:r w:rsidR="00241062" w:rsidRPr="002F28E8">
        <w:rPr>
          <w:rFonts w:hint="cs"/>
          <w:rtl/>
        </w:rPr>
        <w:t xml:space="preserve"> دارند که باعث تمایز اینها </w:t>
      </w:r>
      <w:r w:rsidRPr="002F28E8">
        <w:rPr>
          <w:rFonts w:hint="cs"/>
          <w:rtl/>
        </w:rPr>
        <w:t>می‌شود</w:t>
      </w:r>
      <w:r w:rsidR="00241062" w:rsidRPr="002F28E8">
        <w:rPr>
          <w:rFonts w:hint="cs"/>
          <w:rtl/>
        </w:rPr>
        <w:t xml:space="preserve">. در طمع با این تحلیل </w:t>
      </w:r>
      <w:r w:rsidRPr="002F28E8">
        <w:rPr>
          <w:rFonts w:hint="cs"/>
          <w:rtl/>
        </w:rPr>
        <w:t>می‌توان</w:t>
      </w:r>
      <w:r w:rsidR="00241062" w:rsidRPr="002F28E8">
        <w:rPr>
          <w:rFonts w:hint="cs"/>
          <w:rtl/>
        </w:rPr>
        <w:t xml:space="preserve"> گفت دو یا سه معنا </w:t>
      </w:r>
      <w:r w:rsidRPr="002F28E8">
        <w:rPr>
          <w:rFonts w:hint="cs"/>
          <w:rtl/>
        </w:rPr>
        <w:t>ازلحاظ</w:t>
      </w:r>
      <w:r w:rsidR="00241062" w:rsidRPr="002F28E8">
        <w:rPr>
          <w:rFonts w:hint="cs"/>
          <w:rtl/>
        </w:rPr>
        <w:t xml:space="preserve"> </w:t>
      </w:r>
      <w:r w:rsidRPr="002F28E8">
        <w:rPr>
          <w:rFonts w:hint="cs"/>
          <w:rtl/>
        </w:rPr>
        <w:t>لغت‌شناسی</w:t>
      </w:r>
      <w:r w:rsidR="00241062" w:rsidRPr="002F28E8">
        <w:rPr>
          <w:rFonts w:hint="cs"/>
          <w:rtl/>
        </w:rPr>
        <w:t xml:space="preserve"> وجود دارد:</w:t>
      </w:r>
    </w:p>
    <w:p w:rsidR="00241062" w:rsidRPr="002F28E8" w:rsidRDefault="00241062" w:rsidP="00241062">
      <w:pPr>
        <w:pStyle w:val="ListParagraph"/>
        <w:numPr>
          <w:ilvl w:val="0"/>
          <w:numId w:val="35"/>
        </w:numPr>
        <w:rPr>
          <w:rFonts w:ascii="Traditional Arabic" w:hAnsi="Traditional Arabic"/>
        </w:rPr>
      </w:pPr>
      <w:r w:rsidRPr="002F28E8">
        <w:rPr>
          <w:rFonts w:ascii="Traditional Arabic" w:hAnsi="Traditional Arabic" w:hint="cs"/>
          <w:rtl/>
        </w:rPr>
        <w:t xml:space="preserve">طمع یعنی آرزو رجاء و امل بدون هیچ قیدی. بدون این قیود ممیزه معنای عامی را افاده </w:t>
      </w:r>
      <w:r w:rsidR="005D588D" w:rsidRPr="002F28E8">
        <w:rPr>
          <w:rFonts w:ascii="Traditional Arabic" w:hAnsi="Traditional Arabic" w:hint="cs"/>
          <w:rtl/>
        </w:rPr>
        <w:t>می‌کند</w:t>
      </w:r>
      <w:r w:rsidRPr="002F28E8">
        <w:rPr>
          <w:rFonts w:ascii="Traditional Arabic" w:hAnsi="Traditional Arabic" w:hint="cs"/>
          <w:rtl/>
        </w:rPr>
        <w:t xml:space="preserve"> که کیفیت نفسانیه </w:t>
      </w:r>
      <w:r w:rsidR="005D588D" w:rsidRPr="002F28E8">
        <w:rPr>
          <w:rFonts w:ascii="Traditional Arabic" w:hAnsi="Traditional Arabic" w:hint="cs"/>
          <w:rtl/>
        </w:rPr>
        <w:t>امید بستن</w:t>
      </w:r>
      <w:r w:rsidRPr="002F28E8">
        <w:rPr>
          <w:rFonts w:ascii="Traditional Arabic" w:hAnsi="Traditional Arabic" w:hint="cs"/>
          <w:rtl/>
        </w:rPr>
        <w:t xml:space="preserve"> و انتظار داشتن است.</w:t>
      </w:r>
    </w:p>
    <w:p w:rsidR="00241062" w:rsidRPr="002F28E8" w:rsidRDefault="00241062" w:rsidP="00241062">
      <w:pPr>
        <w:pStyle w:val="ListParagraph"/>
        <w:numPr>
          <w:ilvl w:val="0"/>
          <w:numId w:val="35"/>
        </w:numPr>
        <w:rPr>
          <w:rFonts w:ascii="Traditional Arabic" w:hAnsi="Traditional Arabic"/>
        </w:rPr>
      </w:pPr>
      <w:r w:rsidRPr="002F28E8">
        <w:rPr>
          <w:rFonts w:ascii="Traditional Arabic" w:hAnsi="Traditional Arabic" w:hint="cs"/>
          <w:rtl/>
        </w:rPr>
        <w:t>طمع به معنای ما یقرب الحصول است. آرزویی که به چیزی تعلق گرفته که قریب الحصول است.</w:t>
      </w:r>
    </w:p>
    <w:p w:rsidR="00241062" w:rsidRPr="002F28E8" w:rsidRDefault="00241062" w:rsidP="00241062">
      <w:pPr>
        <w:pStyle w:val="ListParagraph"/>
        <w:numPr>
          <w:ilvl w:val="0"/>
          <w:numId w:val="35"/>
        </w:numPr>
        <w:rPr>
          <w:rFonts w:ascii="Traditional Arabic" w:hAnsi="Traditional Arabic"/>
        </w:rPr>
      </w:pPr>
      <w:r w:rsidRPr="002F28E8">
        <w:rPr>
          <w:rFonts w:ascii="Traditional Arabic" w:hAnsi="Traditional Arabic" w:hint="cs"/>
          <w:rtl/>
        </w:rPr>
        <w:t xml:space="preserve">آرزو و انتظاری که در نفس قوی است. </w:t>
      </w:r>
    </w:p>
    <w:p w:rsidR="00241062" w:rsidRPr="002F28E8" w:rsidRDefault="00241062" w:rsidP="00241062">
      <w:pPr>
        <w:rPr>
          <w:rtl/>
        </w:rPr>
      </w:pPr>
      <w:r w:rsidRPr="002F28E8">
        <w:rPr>
          <w:rFonts w:hint="cs"/>
          <w:rtl/>
        </w:rPr>
        <w:t xml:space="preserve">این دو یا سه معنایی است که در لغت وجود دارد. تردید بین دو و سه هم به خاطر همین نکته است. بنا بر یک تحلیل قریب و قوی به هم </w:t>
      </w:r>
      <w:r w:rsidR="005D588D" w:rsidRPr="002F28E8">
        <w:rPr>
          <w:rFonts w:hint="cs"/>
          <w:rtl/>
        </w:rPr>
        <w:t>برمی‌گردد</w:t>
      </w:r>
      <w:r w:rsidRPr="002F28E8">
        <w:rPr>
          <w:rFonts w:hint="cs"/>
          <w:rtl/>
        </w:rPr>
        <w:t xml:space="preserve"> و بنا بر یک معنا </w:t>
      </w:r>
      <w:r w:rsidR="005D588D" w:rsidRPr="002F28E8">
        <w:rPr>
          <w:rFonts w:hint="cs"/>
          <w:rtl/>
        </w:rPr>
        <w:t>متفاوت‌اند</w:t>
      </w:r>
      <w:r w:rsidRPr="002F28E8">
        <w:rPr>
          <w:rFonts w:hint="cs"/>
          <w:rtl/>
        </w:rPr>
        <w:t xml:space="preserve"> که سه معنا </w:t>
      </w:r>
      <w:r w:rsidR="005D588D" w:rsidRPr="002F28E8">
        <w:rPr>
          <w:rFonts w:hint="cs"/>
          <w:rtl/>
        </w:rPr>
        <w:t>می‌شود</w:t>
      </w:r>
      <w:r w:rsidRPr="002F28E8">
        <w:rPr>
          <w:rFonts w:hint="cs"/>
          <w:rtl/>
        </w:rPr>
        <w:t>. اگر متفاوت بدانیم بعید نیست بگوییم ممکن است معنای چهارمی داشته باشد. نه اینکه معنا باشد بلکه قدر متیقن در هنگام ندانستن ماست.</w:t>
      </w:r>
    </w:p>
    <w:p w:rsidR="00241062" w:rsidRPr="002F28E8" w:rsidRDefault="00241062" w:rsidP="00241062">
      <w:pPr>
        <w:pStyle w:val="ListParagraph"/>
        <w:numPr>
          <w:ilvl w:val="0"/>
          <w:numId w:val="35"/>
        </w:numPr>
        <w:rPr>
          <w:rFonts w:ascii="Traditional Arabic" w:hAnsi="Traditional Arabic"/>
        </w:rPr>
      </w:pPr>
      <w:r w:rsidRPr="002F28E8">
        <w:rPr>
          <w:rFonts w:ascii="Traditional Arabic" w:hAnsi="Traditional Arabic" w:hint="cs"/>
          <w:rtl/>
        </w:rPr>
        <w:lastRenderedPageBreak/>
        <w:t xml:space="preserve">جمع بین این دو وصف اگر ندانیم این یا آن است. قدر متیقن </w:t>
      </w:r>
      <w:r w:rsidR="005D588D" w:rsidRPr="002F28E8">
        <w:rPr>
          <w:rFonts w:ascii="Traditional Arabic" w:hAnsi="Traditional Arabic" w:hint="cs"/>
          <w:rtl/>
        </w:rPr>
        <w:t>می‌شود</w:t>
      </w:r>
      <w:r w:rsidRPr="002F28E8">
        <w:rPr>
          <w:rFonts w:ascii="Traditional Arabic" w:hAnsi="Traditional Arabic" w:hint="cs"/>
          <w:rtl/>
        </w:rPr>
        <w:t xml:space="preserve"> امیدی که قریب و قوی است. این را معنای چهارم </w:t>
      </w:r>
      <w:r w:rsidR="005D588D" w:rsidRPr="002F28E8">
        <w:rPr>
          <w:rFonts w:ascii="Traditional Arabic" w:hAnsi="Traditional Arabic" w:hint="cs"/>
          <w:rtl/>
        </w:rPr>
        <w:t>می‌شود</w:t>
      </w:r>
      <w:r w:rsidRPr="002F28E8">
        <w:rPr>
          <w:rFonts w:ascii="Traditional Arabic" w:hAnsi="Traditional Arabic" w:hint="cs"/>
          <w:rtl/>
        </w:rPr>
        <w:t xml:space="preserve"> گفت با این بیان که جای مجمل قدر متیقن را اخذ </w:t>
      </w:r>
      <w:r w:rsidR="005D588D" w:rsidRPr="002F28E8">
        <w:rPr>
          <w:rFonts w:ascii="Traditional Arabic" w:hAnsi="Traditional Arabic" w:hint="cs"/>
          <w:rtl/>
        </w:rPr>
        <w:t>می‌کنیم</w:t>
      </w:r>
      <w:r w:rsidRPr="002F28E8">
        <w:rPr>
          <w:rFonts w:ascii="Traditional Arabic" w:hAnsi="Traditional Arabic" w:hint="cs"/>
          <w:rtl/>
        </w:rPr>
        <w:t xml:space="preserve"> که این است. آرزوی قوی و قریب الحصول از باب اخذ </w:t>
      </w:r>
      <w:r w:rsidR="005D588D" w:rsidRPr="002F28E8">
        <w:rPr>
          <w:rFonts w:ascii="Traditional Arabic" w:hAnsi="Traditional Arabic" w:hint="cs"/>
          <w:rtl/>
        </w:rPr>
        <w:t>به‌قدر</w:t>
      </w:r>
      <w:r w:rsidRPr="002F28E8">
        <w:rPr>
          <w:rFonts w:ascii="Traditional Arabic" w:hAnsi="Traditional Arabic" w:hint="cs"/>
          <w:rtl/>
        </w:rPr>
        <w:t xml:space="preserve"> متیقن در اجمال نه اینکه </w:t>
      </w:r>
      <w:r w:rsidR="005D588D" w:rsidRPr="002F28E8">
        <w:rPr>
          <w:rFonts w:ascii="Traditional Arabic" w:hAnsi="Traditional Arabic" w:hint="cs"/>
          <w:rtl/>
        </w:rPr>
        <w:t>اولاً</w:t>
      </w:r>
      <w:r w:rsidRPr="002F28E8">
        <w:rPr>
          <w:rFonts w:ascii="Traditional Arabic" w:hAnsi="Traditional Arabic" w:hint="cs"/>
          <w:rtl/>
        </w:rPr>
        <w:t xml:space="preserve"> معنا این است.</w:t>
      </w:r>
    </w:p>
    <w:p w:rsidR="00241062" w:rsidRPr="002F28E8" w:rsidRDefault="00241062" w:rsidP="00241062">
      <w:pPr>
        <w:rPr>
          <w:rtl/>
        </w:rPr>
      </w:pPr>
      <w:r w:rsidRPr="002F28E8">
        <w:rPr>
          <w:rFonts w:hint="cs"/>
          <w:rtl/>
        </w:rPr>
        <w:t xml:space="preserve">یکی دو قاعده را در تحلیل </w:t>
      </w:r>
      <w:r w:rsidR="005D588D" w:rsidRPr="002F28E8">
        <w:rPr>
          <w:rFonts w:hint="cs"/>
          <w:rtl/>
        </w:rPr>
        <w:t>لغت‌شناسی</w:t>
      </w:r>
      <w:r w:rsidRPr="002F28E8">
        <w:rPr>
          <w:rFonts w:hint="cs"/>
          <w:rtl/>
        </w:rPr>
        <w:t xml:space="preserve"> بیان کردیم که خیلی جاری و ساری است و جاهای دیگر استفاده </w:t>
      </w:r>
      <w:r w:rsidR="005D588D" w:rsidRPr="002F28E8">
        <w:rPr>
          <w:rFonts w:hint="cs"/>
          <w:rtl/>
        </w:rPr>
        <w:t>کرده‌ایم</w:t>
      </w:r>
      <w:r w:rsidRPr="002F28E8">
        <w:rPr>
          <w:rFonts w:hint="cs"/>
          <w:rtl/>
        </w:rPr>
        <w:t>.</w:t>
      </w:r>
    </w:p>
    <w:p w:rsidR="00A24B52" w:rsidRPr="002F28E8" w:rsidRDefault="005D588D" w:rsidP="005D588D">
      <w:pPr>
        <w:pStyle w:val="Heading3"/>
        <w:rPr>
          <w:rtl/>
        </w:rPr>
      </w:pPr>
      <w:bookmarkStart w:id="15" w:name="_Toc103432448"/>
      <w:r w:rsidRPr="002F28E8">
        <w:rPr>
          <w:rFonts w:hint="cs"/>
          <w:rtl/>
        </w:rPr>
        <w:t>وظیفه هنگام شک در معنا</w:t>
      </w:r>
      <w:bookmarkEnd w:id="15"/>
    </w:p>
    <w:p w:rsidR="00241062" w:rsidRPr="002F28E8" w:rsidRDefault="00241062" w:rsidP="00241062">
      <w:pPr>
        <w:rPr>
          <w:rtl/>
        </w:rPr>
      </w:pPr>
      <w:r w:rsidRPr="002F28E8">
        <w:rPr>
          <w:rFonts w:hint="cs"/>
          <w:rtl/>
        </w:rPr>
        <w:t xml:space="preserve">نکته دیگر اینکه در مواردی که لفظ مشترک بین عام و خاص باشد قانونی داریم و بارها </w:t>
      </w:r>
      <w:r w:rsidR="005D588D" w:rsidRPr="002F28E8">
        <w:rPr>
          <w:rFonts w:hint="cs"/>
          <w:rtl/>
        </w:rPr>
        <w:t>گفته‌ایم</w:t>
      </w:r>
      <w:r w:rsidRPr="002F28E8">
        <w:rPr>
          <w:rFonts w:hint="cs"/>
          <w:rtl/>
        </w:rPr>
        <w:t xml:space="preserve"> که اگر اینها یا به نحو مشترک لفظی است یا حقیقت و مجاز و اگر قرینه معینه داشته باشیم بنا بر اینکه مشترک لفظی بین عام و خاص است. طمع به معنای مطلق الامل یا آرزوی قوی الحصول یا قریب الحصول. اگر قرینه معینه داشته باشیم به آن اخذ </w:t>
      </w:r>
      <w:r w:rsidR="005D588D" w:rsidRPr="002F28E8">
        <w:rPr>
          <w:rFonts w:hint="cs"/>
          <w:rtl/>
        </w:rPr>
        <w:t>می‌کنیم</w:t>
      </w:r>
      <w:r w:rsidRPr="002F28E8">
        <w:rPr>
          <w:rFonts w:hint="cs"/>
          <w:rtl/>
        </w:rPr>
        <w:t xml:space="preserve">. اگر حقیقت و مجاز باشد قرینه صارفه </w:t>
      </w:r>
      <w:r w:rsidR="005D588D" w:rsidRPr="002F28E8">
        <w:rPr>
          <w:rFonts w:hint="cs"/>
          <w:rtl/>
        </w:rPr>
        <w:t>می‌خواهد</w:t>
      </w:r>
      <w:r w:rsidRPr="002F28E8">
        <w:rPr>
          <w:rFonts w:hint="cs"/>
          <w:rtl/>
        </w:rPr>
        <w:t xml:space="preserve"> و اگر قرینه نباشد قاعده اخذ </w:t>
      </w:r>
      <w:r w:rsidR="005D588D" w:rsidRPr="002F28E8">
        <w:rPr>
          <w:rFonts w:hint="cs"/>
          <w:rtl/>
        </w:rPr>
        <w:t>به‌قدر</w:t>
      </w:r>
      <w:r w:rsidRPr="002F28E8">
        <w:rPr>
          <w:rFonts w:hint="cs"/>
          <w:rtl/>
        </w:rPr>
        <w:t xml:space="preserve"> متیقن است. در واژه قمار و غنا و خیلی لغات در مکاسب محرمه بود که این قانون دوم را اجرا </w:t>
      </w:r>
      <w:r w:rsidR="005D588D" w:rsidRPr="002F28E8">
        <w:rPr>
          <w:rFonts w:hint="cs"/>
          <w:rtl/>
        </w:rPr>
        <w:t>می‌کردیم</w:t>
      </w:r>
      <w:r w:rsidRPr="002F28E8">
        <w:rPr>
          <w:rFonts w:hint="cs"/>
          <w:rtl/>
        </w:rPr>
        <w:t xml:space="preserve">. این دو قانون پشت سر هم قرار </w:t>
      </w:r>
      <w:r w:rsidR="005D588D" w:rsidRPr="002F28E8">
        <w:rPr>
          <w:rFonts w:hint="cs"/>
          <w:rtl/>
        </w:rPr>
        <w:t>می‌گیرد</w:t>
      </w:r>
      <w:r w:rsidRPr="002F28E8">
        <w:rPr>
          <w:rFonts w:hint="cs"/>
          <w:rtl/>
        </w:rPr>
        <w:t>.</w:t>
      </w:r>
    </w:p>
    <w:p w:rsidR="00241062" w:rsidRPr="002F28E8" w:rsidRDefault="00241062" w:rsidP="00241062">
      <w:pPr>
        <w:pStyle w:val="ListParagraph"/>
        <w:numPr>
          <w:ilvl w:val="0"/>
          <w:numId w:val="36"/>
        </w:numPr>
        <w:rPr>
          <w:rFonts w:ascii="Traditional Arabic" w:hAnsi="Traditional Arabic"/>
        </w:rPr>
      </w:pPr>
      <w:r w:rsidRPr="002F28E8">
        <w:rPr>
          <w:rFonts w:ascii="Traditional Arabic" w:hAnsi="Traditional Arabic" w:hint="cs"/>
          <w:rtl/>
        </w:rPr>
        <w:t>همواره باید با دقت اشتراک لفظی را در لغت تشخیص داد. نه</w:t>
      </w:r>
      <w:r w:rsidR="002F28E8">
        <w:rPr>
          <w:rFonts w:ascii="Traditional Arabic" w:hAnsi="Traditional Arabic" w:hint="cs"/>
          <w:rtl/>
        </w:rPr>
        <w:t xml:space="preserve"> اشتراک لفظ</w:t>
      </w:r>
      <w:r w:rsidRPr="002F28E8">
        <w:rPr>
          <w:rFonts w:ascii="Traditional Arabic" w:hAnsi="Traditional Arabic" w:hint="cs"/>
          <w:rtl/>
        </w:rPr>
        <w:t>ی میان معانی متباینه که واضح است بلکه بین معانی عام و خاص</w:t>
      </w:r>
    </w:p>
    <w:p w:rsidR="00241062" w:rsidRPr="002F28E8" w:rsidRDefault="00241062" w:rsidP="00241062">
      <w:pPr>
        <w:pStyle w:val="ListParagraph"/>
        <w:numPr>
          <w:ilvl w:val="0"/>
          <w:numId w:val="36"/>
        </w:numPr>
        <w:rPr>
          <w:rFonts w:ascii="Traditional Arabic" w:hAnsi="Traditional Arabic"/>
        </w:rPr>
      </w:pPr>
      <w:r w:rsidRPr="002F28E8">
        <w:rPr>
          <w:rFonts w:ascii="Traditional Arabic" w:hAnsi="Traditional Arabic" w:hint="cs"/>
          <w:rtl/>
        </w:rPr>
        <w:t xml:space="preserve">در اشتراک لفظی بین معانی عام و خاص باید قرینه معینه پیدا کرد و الا اخذ </w:t>
      </w:r>
      <w:r w:rsidR="005D588D" w:rsidRPr="002F28E8">
        <w:rPr>
          <w:rFonts w:ascii="Traditional Arabic" w:hAnsi="Traditional Arabic" w:hint="cs"/>
          <w:rtl/>
        </w:rPr>
        <w:t>به‌قدر</w:t>
      </w:r>
      <w:r w:rsidRPr="002F28E8">
        <w:rPr>
          <w:rFonts w:ascii="Traditional Arabic" w:hAnsi="Traditional Arabic" w:hint="cs"/>
          <w:rtl/>
        </w:rPr>
        <w:t xml:space="preserve"> متیقن </w:t>
      </w:r>
      <w:r w:rsidR="005D588D" w:rsidRPr="002F28E8">
        <w:rPr>
          <w:rFonts w:ascii="Traditional Arabic" w:hAnsi="Traditional Arabic" w:hint="cs"/>
          <w:rtl/>
        </w:rPr>
        <w:t>می‌شود</w:t>
      </w:r>
      <w:r w:rsidRPr="002F28E8">
        <w:rPr>
          <w:rFonts w:ascii="Traditional Arabic" w:hAnsi="Traditional Arabic" w:hint="cs"/>
          <w:rtl/>
        </w:rPr>
        <w:t xml:space="preserve">. </w:t>
      </w:r>
    </w:p>
    <w:p w:rsidR="00241062" w:rsidRPr="002F28E8" w:rsidRDefault="00241062" w:rsidP="00241062">
      <w:pPr>
        <w:rPr>
          <w:rtl/>
        </w:rPr>
      </w:pPr>
      <w:r w:rsidRPr="002F28E8">
        <w:rPr>
          <w:rFonts w:hint="cs"/>
          <w:rtl/>
        </w:rPr>
        <w:t xml:space="preserve">طبق این قاعده طمع معنای قریب یا قوی یا حتی جمع این دوست. طمع یعنی آرزوی قریب که میل را قوی کرده است. لذا طمع یعنی شوق </w:t>
      </w:r>
      <w:r w:rsidR="005D588D" w:rsidRPr="002F28E8">
        <w:rPr>
          <w:rFonts w:hint="cs"/>
          <w:rtl/>
        </w:rPr>
        <w:t>مؤکد</w:t>
      </w:r>
      <w:r w:rsidRPr="002F28E8">
        <w:rPr>
          <w:rFonts w:hint="cs"/>
          <w:rtl/>
        </w:rPr>
        <w:t xml:space="preserve"> به حصول. وقوع که همیشه معلوم است خیلی </w:t>
      </w:r>
      <w:r w:rsidR="005D588D" w:rsidRPr="002F28E8">
        <w:rPr>
          <w:rFonts w:hint="cs"/>
          <w:rtl/>
        </w:rPr>
        <w:t>وقت‌ها</w:t>
      </w:r>
      <w:r w:rsidRPr="002F28E8">
        <w:rPr>
          <w:rFonts w:hint="cs"/>
          <w:rtl/>
        </w:rPr>
        <w:t xml:space="preserve"> محقق ن</w:t>
      </w:r>
      <w:r w:rsidR="005D588D" w:rsidRPr="002F28E8">
        <w:rPr>
          <w:rFonts w:hint="cs"/>
          <w:rtl/>
        </w:rPr>
        <w:t>می‌شود</w:t>
      </w:r>
      <w:r w:rsidRPr="002F28E8">
        <w:rPr>
          <w:rFonts w:hint="cs"/>
          <w:rtl/>
        </w:rPr>
        <w:t xml:space="preserve">. طمع یعنی شوق قریب الحصول یا قوی. و الا خاطرات و اینها که معنای اول بود یا حتی شوق در معنای دوم که شوق و میل نهفته بود و آن هم نه شوق و میل عادی بلکه شوق و میل تعین یافته </w:t>
      </w:r>
      <w:r w:rsidR="005D588D" w:rsidRPr="002F28E8">
        <w:rPr>
          <w:rFonts w:hint="cs"/>
          <w:rtl/>
        </w:rPr>
        <w:t>نسبتاً</w:t>
      </w:r>
      <w:r w:rsidRPr="002F28E8">
        <w:rPr>
          <w:rFonts w:hint="cs"/>
          <w:rtl/>
        </w:rPr>
        <w:t xml:space="preserve"> قوی است هیجان و انگیزش قوی در شخص نسبت به حصول شیء این مقصود است یا لااقل قدر متیقن این است.</w:t>
      </w:r>
    </w:p>
    <w:p w:rsidR="00241062" w:rsidRPr="002F28E8" w:rsidRDefault="005D588D" w:rsidP="00241062">
      <w:pPr>
        <w:rPr>
          <w:rtl/>
        </w:rPr>
      </w:pPr>
      <w:r w:rsidRPr="002F28E8">
        <w:rPr>
          <w:rFonts w:hint="cs"/>
          <w:rtl/>
        </w:rPr>
        <w:t>سؤال</w:t>
      </w:r>
      <w:r w:rsidR="00241062" w:rsidRPr="002F28E8">
        <w:rPr>
          <w:rFonts w:hint="cs"/>
          <w:rtl/>
        </w:rPr>
        <w:t xml:space="preserve">: </w:t>
      </w:r>
      <w:r w:rsidR="00F13F72" w:rsidRPr="002F28E8">
        <w:rPr>
          <w:rFonts w:hint="cs"/>
          <w:rtl/>
        </w:rPr>
        <w:t xml:space="preserve">معنای انگیزشی در این </w:t>
      </w:r>
      <w:r w:rsidRPr="002F28E8">
        <w:rPr>
          <w:rFonts w:hint="cs"/>
          <w:rtl/>
        </w:rPr>
        <w:t>واژه‌ها</w:t>
      </w:r>
      <w:r w:rsidR="00F13F72" w:rsidRPr="002F28E8">
        <w:rPr>
          <w:rFonts w:hint="cs"/>
          <w:rtl/>
        </w:rPr>
        <w:t xml:space="preserve"> نسبت به متعلق هم بد است؟....</w:t>
      </w:r>
    </w:p>
    <w:p w:rsidR="00F13F72" w:rsidRPr="002F28E8" w:rsidRDefault="00F13F72" w:rsidP="00241062">
      <w:pPr>
        <w:rPr>
          <w:rtl/>
        </w:rPr>
      </w:pPr>
      <w:r w:rsidRPr="002F28E8">
        <w:rPr>
          <w:rFonts w:hint="cs"/>
          <w:rtl/>
        </w:rPr>
        <w:t xml:space="preserve">جواب: نه. ممکن است بد یا خوب باشد. طمعت فی الجنه. طمع در رضوان خدا و بهشت </w:t>
      </w:r>
      <w:r w:rsidR="005D588D" w:rsidRPr="002F28E8">
        <w:rPr>
          <w:rFonts w:hint="cs"/>
          <w:rtl/>
        </w:rPr>
        <w:t>می‌کند</w:t>
      </w:r>
      <w:r w:rsidRPr="002F28E8">
        <w:rPr>
          <w:rFonts w:hint="cs"/>
          <w:rtl/>
        </w:rPr>
        <w:t xml:space="preserve"> یا طمع در گناه </w:t>
      </w:r>
      <w:r w:rsidR="005D588D" w:rsidRPr="002F28E8">
        <w:rPr>
          <w:rFonts w:hint="cs"/>
          <w:rtl/>
        </w:rPr>
        <w:t>می‌کند</w:t>
      </w:r>
      <w:r w:rsidRPr="002F28E8">
        <w:rPr>
          <w:rFonts w:hint="cs"/>
          <w:rtl/>
        </w:rPr>
        <w:t xml:space="preserve">. در همه به کار </w:t>
      </w:r>
      <w:r w:rsidR="005D588D" w:rsidRPr="002F28E8">
        <w:rPr>
          <w:rFonts w:hint="cs"/>
          <w:rtl/>
        </w:rPr>
        <w:t>می‌رود</w:t>
      </w:r>
      <w:r w:rsidRPr="002F28E8">
        <w:rPr>
          <w:rFonts w:hint="cs"/>
          <w:rtl/>
        </w:rPr>
        <w:t>.چیز ارزشی دخالت ندارد.</w:t>
      </w:r>
    </w:p>
    <w:p w:rsidR="00F13F72" w:rsidRPr="002F28E8" w:rsidRDefault="005D588D" w:rsidP="00241062">
      <w:pPr>
        <w:rPr>
          <w:rtl/>
        </w:rPr>
      </w:pPr>
      <w:r w:rsidRPr="002F28E8">
        <w:rPr>
          <w:rFonts w:hint="cs"/>
          <w:rtl/>
        </w:rPr>
        <w:t>سؤال</w:t>
      </w:r>
      <w:r w:rsidR="00F13F72" w:rsidRPr="002F28E8">
        <w:rPr>
          <w:rFonts w:hint="cs"/>
          <w:rtl/>
        </w:rPr>
        <w:t>: بار منفی زیاد دارد.</w:t>
      </w:r>
    </w:p>
    <w:p w:rsidR="00F13F72" w:rsidRPr="002F28E8" w:rsidRDefault="00F13F72" w:rsidP="00241062">
      <w:pPr>
        <w:rPr>
          <w:rtl/>
        </w:rPr>
      </w:pPr>
      <w:r w:rsidRPr="002F28E8">
        <w:rPr>
          <w:rFonts w:hint="cs"/>
          <w:rtl/>
        </w:rPr>
        <w:t xml:space="preserve">جواب: آن هم یک معنای دیگری است که نیاوردیم. گاهی طمع معنایی </w:t>
      </w:r>
      <w:r w:rsidR="005D588D" w:rsidRPr="002F28E8">
        <w:rPr>
          <w:rFonts w:hint="cs"/>
          <w:rtl/>
        </w:rPr>
        <w:t>غیرازاین</w:t>
      </w:r>
      <w:r w:rsidRPr="002F28E8">
        <w:rPr>
          <w:rFonts w:hint="cs"/>
          <w:rtl/>
        </w:rPr>
        <w:t xml:space="preserve"> معانی پیدا  </w:t>
      </w:r>
      <w:r w:rsidR="005D588D" w:rsidRPr="002F28E8">
        <w:rPr>
          <w:rFonts w:hint="cs"/>
          <w:rtl/>
        </w:rPr>
        <w:t>می‌کند</w:t>
      </w:r>
      <w:r w:rsidRPr="002F28E8">
        <w:rPr>
          <w:rFonts w:hint="cs"/>
          <w:rtl/>
        </w:rPr>
        <w:t xml:space="preserve"> که میل در امر غیر مستحسن است تهدید و تطمیع کرد تطمیع یعنی او را به راه خلاف ببرد. در فارسی داریم در عربی هم ممکن است باشد. </w:t>
      </w:r>
    </w:p>
    <w:p w:rsidR="00F13F72" w:rsidRPr="002F28E8" w:rsidRDefault="005D588D" w:rsidP="00241062">
      <w:pPr>
        <w:rPr>
          <w:rtl/>
        </w:rPr>
      </w:pPr>
      <w:r w:rsidRPr="002F28E8">
        <w:rPr>
          <w:rFonts w:hint="cs"/>
          <w:rtl/>
        </w:rPr>
        <w:t>سؤال</w:t>
      </w:r>
      <w:r w:rsidR="00F13F72" w:rsidRPr="002F28E8">
        <w:rPr>
          <w:rFonts w:hint="cs"/>
          <w:rtl/>
        </w:rPr>
        <w:t xml:space="preserve">: معجم مقاییس اصلی دارد که ریشه همه این است. آیا </w:t>
      </w:r>
      <w:r w:rsidRPr="002F28E8">
        <w:rPr>
          <w:rFonts w:hint="cs"/>
          <w:rtl/>
        </w:rPr>
        <w:t>می‌توان</w:t>
      </w:r>
      <w:r w:rsidR="00F13F72" w:rsidRPr="002F28E8">
        <w:rPr>
          <w:rFonts w:hint="cs"/>
          <w:rtl/>
        </w:rPr>
        <w:t xml:space="preserve"> گفت قدر متیقن است</w:t>
      </w:r>
    </w:p>
    <w:p w:rsidR="00F13F72" w:rsidRPr="002F28E8" w:rsidRDefault="00F13F72" w:rsidP="00F13F72">
      <w:pPr>
        <w:rPr>
          <w:rtl/>
        </w:rPr>
      </w:pPr>
      <w:r w:rsidRPr="002F28E8">
        <w:rPr>
          <w:rFonts w:hint="cs"/>
          <w:rtl/>
        </w:rPr>
        <w:lastRenderedPageBreak/>
        <w:t xml:space="preserve">جواب: </w:t>
      </w:r>
      <w:r w:rsidR="005D588D" w:rsidRPr="002F28E8">
        <w:rPr>
          <w:rFonts w:hint="cs"/>
          <w:rtl/>
        </w:rPr>
        <w:t>این‌قدر</w:t>
      </w:r>
      <w:r w:rsidRPr="002F28E8">
        <w:rPr>
          <w:rFonts w:hint="cs"/>
          <w:rtl/>
        </w:rPr>
        <w:t xml:space="preserve"> متیقن است. به یکی سخن ایشان ن</w:t>
      </w:r>
      <w:r w:rsidR="005D588D" w:rsidRPr="002F28E8">
        <w:rPr>
          <w:rFonts w:hint="cs"/>
          <w:rtl/>
        </w:rPr>
        <w:t>می‌توان</w:t>
      </w:r>
      <w:r w:rsidRPr="002F28E8">
        <w:rPr>
          <w:rFonts w:hint="cs"/>
          <w:rtl/>
        </w:rPr>
        <w:t xml:space="preserve"> گفت که قریب الحصول فقط است. </w:t>
      </w:r>
      <w:r w:rsidR="005D588D" w:rsidRPr="002F28E8">
        <w:rPr>
          <w:rFonts w:hint="cs"/>
          <w:rtl/>
        </w:rPr>
        <w:t>می‌دانیم</w:t>
      </w:r>
      <w:r w:rsidRPr="002F28E8">
        <w:rPr>
          <w:rFonts w:hint="cs"/>
          <w:rtl/>
        </w:rPr>
        <w:t xml:space="preserve"> به نحو حقیقی در مطلق هم به کار </w:t>
      </w:r>
      <w:r w:rsidR="005D588D" w:rsidRPr="002F28E8">
        <w:rPr>
          <w:rFonts w:hint="cs"/>
          <w:rtl/>
        </w:rPr>
        <w:t>می‌رود</w:t>
      </w:r>
      <w:r w:rsidRPr="002F28E8">
        <w:rPr>
          <w:rFonts w:hint="cs"/>
          <w:rtl/>
        </w:rPr>
        <w:t xml:space="preserve">. این سیری است که اینجا بیان کردیم. منتهی در تحلیل و </w:t>
      </w:r>
      <w:r w:rsidR="005D588D" w:rsidRPr="002F28E8">
        <w:rPr>
          <w:rFonts w:hint="cs"/>
          <w:rtl/>
        </w:rPr>
        <w:t>جمع‌بندی</w:t>
      </w:r>
      <w:r w:rsidRPr="002F28E8">
        <w:rPr>
          <w:rFonts w:hint="cs"/>
          <w:rtl/>
        </w:rPr>
        <w:t xml:space="preserve"> این نکته را بیفزایید که در اینجا این طمع مصداقش میل قوی در شهوت جنسی است. </w:t>
      </w:r>
    </w:p>
    <w:p w:rsidR="00F13F72" w:rsidRPr="002F28E8" w:rsidRDefault="00F13F72" w:rsidP="00F13F72">
      <w:pPr>
        <w:rPr>
          <w:rtl/>
        </w:rPr>
      </w:pPr>
      <w:r w:rsidRPr="002F28E8">
        <w:rPr>
          <w:rFonts w:hint="cs"/>
          <w:rtl/>
        </w:rPr>
        <w:t xml:space="preserve">این میل قوی در شهوت جنسی را در لغت نباید بیاوریم که در مفردات این را هم آورده است. نزوع النفس الی شیء شهوتا له. این را از کجا به دست آوردیم. از مناسبات حکم و موضوع خود کاربرد است و ترکیب کاربرد جمله به دست </w:t>
      </w:r>
      <w:r w:rsidR="005D588D" w:rsidRPr="002F28E8">
        <w:rPr>
          <w:rFonts w:hint="cs"/>
          <w:rtl/>
        </w:rPr>
        <w:t>می‌آوریم</w:t>
      </w:r>
      <w:r w:rsidRPr="002F28E8">
        <w:rPr>
          <w:rFonts w:hint="cs"/>
          <w:rtl/>
        </w:rPr>
        <w:t xml:space="preserve">. فلاتخضعن بالقول فیطمع الذی فی قلبه مرض به دست آوردیم مصداق این جمله طمع شهوانی است. این طمع در غیر شهوت هم به کار </w:t>
      </w:r>
      <w:r w:rsidR="005D588D" w:rsidRPr="002F28E8">
        <w:rPr>
          <w:rFonts w:hint="cs"/>
          <w:rtl/>
        </w:rPr>
        <w:t>می‌رود</w:t>
      </w:r>
      <w:r w:rsidRPr="002F28E8">
        <w:rPr>
          <w:rFonts w:hint="cs"/>
          <w:rtl/>
        </w:rPr>
        <w:t xml:space="preserve">. قید شهوانی را در خود لغت نباید جستجو کنیم. آن بار </w:t>
      </w:r>
      <w:r w:rsidR="005D588D" w:rsidRPr="002F28E8">
        <w:rPr>
          <w:rFonts w:hint="cs"/>
          <w:rtl/>
        </w:rPr>
        <w:t>اضافه‌ای</w:t>
      </w:r>
      <w:r w:rsidRPr="002F28E8">
        <w:rPr>
          <w:rFonts w:hint="cs"/>
          <w:rtl/>
        </w:rPr>
        <w:t xml:space="preserve"> است که از مناسبات حکم و موضوع استفاده </w:t>
      </w:r>
      <w:r w:rsidR="005D588D" w:rsidRPr="002F28E8">
        <w:rPr>
          <w:rFonts w:hint="cs"/>
          <w:rtl/>
        </w:rPr>
        <w:t>می‌شود</w:t>
      </w:r>
      <w:r w:rsidRPr="002F28E8">
        <w:rPr>
          <w:rFonts w:hint="cs"/>
          <w:rtl/>
        </w:rPr>
        <w:t xml:space="preserve"> و مورد استعمال طمع است نه اینکه در مفهوم طمع خوابیده باشد. در ترکیب مناسبات حکم و موضوع </w:t>
      </w:r>
      <w:r w:rsidR="005D588D" w:rsidRPr="002F28E8">
        <w:rPr>
          <w:rFonts w:hint="cs"/>
          <w:rtl/>
        </w:rPr>
        <w:t>می‌فهمیم</w:t>
      </w:r>
      <w:r w:rsidRPr="002F28E8">
        <w:rPr>
          <w:rFonts w:hint="cs"/>
          <w:rtl/>
        </w:rPr>
        <w:t xml:space="preserve"> این طمع ناشی از حس شهوانی است.</w:t>
      </w:r>
    </w:p>
    <w:p w:rsidR="00F13F72" w:rsidRPr="002F28E8" w:rsidRDefault="005D588D" w:rsidP="00F13F72">
      <w:pPr>
        <w:rPr>
          <w:rtl/>
        </w:rPr>
      </w:pPr>
      <w:r w:rsidRPr="002F28E8">
        <w:rPr>
          <w:rFonts w:hint="cs"/>
          <w:rtl/>
        </w:rPr>
        <w:t>سؤال</w:t>
      </w:r>
      <w:r w:rsidR="00F13F72" w:rsidRPr="002F28E8">
        <w:rPr>
          <w:rFonts w:hint="cs"/>
          <w:rtl/>
        </w:rPr>
        <w:t>: منظور از شهوت شهوت جنسی است؟ شاید معنای لغوی مراد باشد.</w:t>
      </w:r>
    </w:p>
    <w:p w:rsidR="00F13F72" w:rsidRPr="002F28E8" w:rsidRDefault="00F13F72" w:rsidP="00F13F72">
      <w:pPr>
        <w:rPr>
          <w:rtl/>
        </w:rPr>
      </w:pPr>
      <w:r w:rsidRPr="002F28E8">
        <w:rPr>
          <w:rFonts w:hint="cs"/>
          <w:rtl/>
        </w:rPr>
        <w:t xml:space="preserve">جواب: اگر معنای مفردات مطلق شهوت و خواهش نفسانی باشد خیلی اشکال ندارد اما اگر منظور شهوت جنسی باشد این را </w:t>
      </w:r>
      <w:r w:rsidR="005D588D" w:rsidRPr="002F28E8">
        <w:rPr>
          <w:rFonts w:hint="cs"/>
          <w:rtl/>
        </w:rPr>
        <w:t>میگوییم</w:t>
      </w:r>
      <w:r w:rsidRPr="002F28E8">
        <w:rPr>
          <w:rFonts w:hint="cs"/>
          <w:rtl/>
        </w:rPr>
        <w:t xml:space="preserve"> از قرائن به دست </w:t>
      </w:r>
      <w:r w:rsidR="005D588D" w:rsidRPr="002F28E8">
        <w:rPr>
          <w:rFonts w:hint="cs"/>
          <w:rtl/>
        </w:rPr>
        <w:t>می‌آید</w:t>
      </w:r>
      <w:r w:rsidRPr="002F28E8">
        <w:rPr>
          <w:rFonts w:hint="cs"/>
          <w:rtl/>
        </w:rPr>
        <w:t xml:space="preserve"> که </w:t>
      </w:r>
      <w:r w:rsidR="005D588D" w:rsidRPr="002F28E8">
        <w:rPr>
          <w:rFonts w:hint="cs"/>
          <w:rtl/>
        </w:rPr>
        <w:t>مقصود</w:t>
      </w:r>
      <w:r w:rsidRPr="002F28E8">
        <w:rPr>
          <w:rFonts w:hint="cs"/>
          <w:rtl/>
        </w:rPr>
        <w:t xml:space="preserve"> از طمع در آیه این است.</w:t>
      </w:r>
    </w:p>
    <w:p w:rsidR="00F13F72" w:rsidRPr="002F28E8" w:rsidRDefault="00F13F72" w:rsidP="005D588D">
      <w:pPr>
        <w:rPr>
          <w:rtl/>
        </w:rPr>
      </w:pPr>
      <w:r w:rsidRPr="002F28E8">
        <w:rPr>
          <w:rFonts w:hint="cs"/>
          <w:rtl/>
        </w:rPr>
        <w:t xml:space="preserve">تا اینجا با مجموعه تحلیل </w:t>
      </w:r>
      <w:r w:rsidR="005D588D" w:rsidRPr="002F28E8">
        <w:rPr>
          <w:rFonts w:hint="cs"/>
          <w:rtl/>
        </w:rPr>
        <w:t>می‌توانیم</w:t>
      </w:r>
      <w:r w:rsidRPr="002F28E8">
        <w:rPr>
          <w:rFonts w:hint="cs"/>
          <w:rtl/>
        </w:rPr>
        <w:t xml:space="preserve"> بگوییم آیه </w:t>
      </w:r>
      <w:r w:rsidR="005D588D" w:rsidRPr="002F28E8">
        <w:rPr>
          <w:rFonts w:hint="cs"/>
          <w:rtl/>
        </w:rPr>
        <w:t>می‌فرماید</w:t>
      </w:r>
      <w:r w:rsidRPr="002F28E8">
        <w:rPr>
          <w:rFonts w:hint="cs"/>
          <w:rtl/>
        </w:rPr>
        <w:t xml:space="preserve"> خضوع به معنای سوم در کلام نداشته باشید و خضوع به معنای سوم همان ترقیق و نازک سازی و ظرافت بخشی به لحن سخن است </w:t>
      </w:r>
      <w:r w:rsidR="005D588D" w:rsidRPr="002F28E8">
        <w:rPr>
          <w:rFonts w:hint="cs"/>
          <w:rtl/>
        </w:rPr>
        <w:t>به‌گونه‌ای</w:t>
      </w:r>
      <w:r w:rsidRPr="002F28E8">
        <w:rPr>
          <w:rFonts w:hint="cs"/>
          <w:rtl/>
        </w:rPr>
        <w:t xml:space="preserve"> که مهیج شهوانی باشد. </w:t>
      </w:r>
      <w:r w:rsidR="005D588D" w:rsidRPr="002F28E8">
        <w:rPr>
          <w:rFonts w:hint="cs"/>
          <w:rtl/>
        </w:rPr>
        <w:t>به‌گونه‌ای</w:t>
      </w:r>
      <w:r w:rsidRPr="002F28E8">
        <w:rPr>
          <w:rFonts w:hint="cs"/>
          <w:rtl/>
        </w:rPr>
        <w:t xml:space="preserve"> که طمع برانگیزد. طمع یعنی آرزوی قوی متعین و متمیز در برقراری یک ارتباط جنسی. نه در سطح زنا بلکه در سطوح دیگر هم هست. آنچه در دل مرض است پاکی </w:t>
      </w:r>
      <w:r w:rsidR="005D588D" w:rsidRPr="002F28E8">
        <w:rPr>
          <w:rFonts w:hint="cs"/>
          <w:rtl/>
        </w:rPr>
        <w:t>این‌طور</w:t>
      </w:r>
      <w:r w:rsidRPr="002F28E8">
        <w:rPr>
          <w:rFonts w:hint="cs"/>
          <w:rtl/>
        </w:rPr>
        <w:t xml:space="preserve"> را ندارد. حالت پاکی و خلوص </w:t>
      </w:r>
      <w:r w:rsidR="005D588D" w:rsidRPr="002F28E8">
        <w:rPr>
          <w:rFonts w:hint="cs"/>
          <w:rtl/>
        </w:rPr>
        <w:t>آن‌طور</w:t>
      </w:r>
      <w:r w:rsidRPr="002F28E8">
        <w:rPr>
          <w:rFonts w:hint="cs"/>
          <w:rtl/>
        </w:rPr>
        <w:t xml:space="preserve"> در آن نیست. آدمی است که </w:t>
      </w:r>
      <w:r w:rsidR="005D588D" w:rsidRPr="002F28E8">
        <w:rPr>
          <w:rFonts w:hint="cs"/>
          <w:rtl/>
        </w:rPr>
        <w:t>شهوت‌ها</w:t>
      </w:r>
      <w:r w:rsidRPr="002F28E8">
        <w:rPr>
          <w:rFonts w:hint="cs"/>
          <w:rtl/>
        </w:rPr>
        <w:t xml:space="preserve"> را کنار نگذاشته است حال طبیعی را دارد. در آن این آرزوی قریب الوصول و شوق </w:t>
      </w:r>
      <w:r w:rsidR="005D588D" w:rsidRPr="002F28E8">
        <w:rPr>
          <w:rFonts w:hint="cs"/>
          <w:rtl/>
        </w:rPr>
        <w:t>مؤکد</w:t>
      </w:r>
      <w:r w:rsidRPr="002F28E8">
        <w:rPr>
          <w:rFonts w:hint="cs"/>
          <w:rtl/>
        </w:rPr>
        <w:t xml:space="preserve"> در آن پیدا نشود. آن مقصود است که شوق </w:t>
      </w:r>
      <w:r w:rsidR="005D588D" w:rsidRPr="002F28E8">
        <w:rPr>
          <w:rFonts w:hint="cs"/>
          <w:rtl/>
        </w:rPr>
        <w:t>مؤکد</w:t>
      </w:r>
      <w:r w:rsidRPr="002F28E8">
        <w:rPr>
          <w:rFonts w:hint="cs"/>
          <w:rtl/>
        </w:rPr>
        <w:t xml:space="preserve"> ایجاد </w:t>
      </w:r>
      <w:r w:rsidR="005D588D" w:rsidRPr="002F28E8">
        <w:rPr>
          <w:rFonts w:hint="cs"/>
          <w:rtl/>
        </w:rPr>
        <w:t>می‌کند</w:t>
      </w:r>
      <w:r w:rsidRPr="002F28E8">
        <w:rPr>
          <w:rFonts w:hint="cs"/>
          <w:rtl/>
        </w:rPr>
        <w:t xml:space="preserve">. بنابراین مطلق برانگیختن تصوراتی در ذهن طرف که </w:t>
      </w:r>
      <w:r w:rsidR="005D588D" w:rsidRPr="002F28E8">
        <w:rPr>
          <w:rFonts w:hint="cs"/>
          <w:rtl/>
        </w:rPr>
        <w:t>غالباً</w:t>
      </w:r>
      <w:r w:rsidRPr="002F28E8">
        <w:rPr>
          <w:rFonts w:hint="cs"/>
          <w:rtl/>
        </w:rPr>
        <w:t xml:space="preserve"> وقتی زن در جوانی باشد مطلق تصورات خیلی غلبه دارد که به وجود بیاید شوق خیلی عادی و طبیعی که شیوعی دارد مقصود نیست یا لااقل ن</w:t>
      </w:r>
      <w:r w:rsidR="005D588D" w:rsidRPr="002F28E8">
        <w:rPr>
          <w:rFonts w:hint="cs"/>
          <w:rtl/>
        </w:rPr>
        <w:t>می‌توانیم</w:t>
      </w:r>
      <w:r w:rsidRPr="002F28E8">
        <w:rPr>
          <w:rFonts w:hint="cs"/>
          <w:rtl/>
        </w:rPr>
        <w:t xml:space="preserve"> بگوییم مقصود است مقصود نوع سخنی است که شوق </w:t>
      </w:r>
      <w:r w:rsidR="005D588D" w:rsidRPr="002F28E8">
        <w:rPr>
          <w:rFonts w:hint="cs"/>
          <w:rtl/>
        </w:rPr>
        <w:t>ویژه‌ای</w:t>
      </w:r>
      <w:r w:rsidRPr="002F28E8">
        <w:rPr>
          <w:rFonts w:hint="cs"/>
          <w:rtl/>
        </w:rPr>
        <w:t xml:space="preserve"> در طرف </w:t>
      </w:r>
      <w:r w:rsidR="005D588D" w:rsidRPr="002F28E8">
        <w:rPr>
          <w:rFonts w:hint="cs"/>
          <w:rtl/>
        </w:rPr>
        <w:t>برمی‌انگیزد</w:t>
      </w:r>
      <w:r w:rsidRPr="002F28E8">
        <w:rPr>
          <w:rFonts w:hint="cs"/>
          <w:rtl/>
        </w:rPr>
        <w:t xml:space="preserve">. این هم بحثی است که راجع به طمع در آیه شریفه وجود </w:t>
      </w:r>
      <w:r w:rsidR="005D588D" w:rsidRPr="002F28E8">
        <w:rPr>
          <w:rFonts w:hint="cs"/>
          <w:rtl/>
        </w:rPr>
        <w:t>دارد</w:t>
      </w:r>
      <w:r w:rsidRPr="002F28E8">
        <w:rPr>
          <w:rFonts w:hint="cs"/>
          <w:rtl/>
        </w:rPr>
        <w:t>.</w:t>
      </w:r>
    </w:p>
    <w:p w:rsidR="00F13F72" w:rsidRPr="002F28E8" w:rsidRDefault="005D588D" w:rsidP="00F13F72">
      <w:pPr>
        <w:rPr>
          <w:rtl/>
        </w:rPr>
      </w:pPr>
      <w:r w:rsidRPr="002F28E8">
        <w:rPr>
          <w:rFonts w:hint="cs"/>
          <w:rtl/>
        </w:rPr>
        <w:t>سؤال</w:t>
      </w:r>
      <w:r w:rsidR="00F13F72" w:rsidRPr="002F28E8">
        <w:rPr>
          <w:rFonts w:hint="cs"/>
          <w:rtl/>
        </w:rPr>
        <w:t xml:space="preserve">: شوق </w:t>
      </w:r>
      <w:r w:rsidRPr="002F28E8">
        <w:rPr>
          <w:rFonts w:hint="cs"/>
          <w:rtl/>
        </w:rPr>
        <w:t>مؤکد</w:t>
      </w:r>
      <w:r w:rsidR="00F13F72" w:rsidRPr="002F28E8">
        <w:rPr>
          <w:rFonts w:hint="cs"/>
          <w:rtl/>
        </w:rPr>
        <w:t xml:space="preserve"> هم نوعی است</w:t>
      </w:r>
    </w:p>
    <w:p w:rsidR="00F13F72" w:rsidRPr="002F28E8" w:rsidRDefault="00F13F72" w:rsidP="00F13F72">
      <w:pPr>
        <w:rPr>
          <w:rtl/>
        </w:rPr>
      </w:pPr>
      <w:r w:rsidRPr="002F28E8">
        <w:rPr>
          <w:rFonts w:hint="cs"/>
          <w:rtl/>
        </w:rPr>
        <w:t>جواب: بله.</w:t>
      </w:r>
    </w:p>
    <w:p w:rsidR="00F13F72" w:rsidRPr="002F28E8" w:rsidRDefault="00F13F72" w:rsidP="005D588D">
      <w:pPr>
        <w:pStyle w:val="Heading2"/>
        <w:rPr>
          <w:rFonts w:ascii="Traditional Arabic" w:hAnsi="Traditional Arabic" w:cs="Traditional Arabic"/>
          <w:rtl/>
        </w:rPr>
      </w:pPr>
      <w:bookmarkStart w:id="16" w:name="_Toc103432449"/>
      <w:r w:rsidRPr="002F28E8">
        <w:rPr>
          <w:rFonts w:ascii="Traditional Arabic" w:hAnsi="Traditional Arabic" w:cs="Traditional Arabic" w:hint="cs"/>
          <w:rtl/>
        </w:rPr>
        <w:t xml:space="preserve">نکته چهارم: </w:t>
      </w:r>
      <w:r w:rsidR="005D588D" w:rsidRPr="002F28E8">
        <w:rPr>
          <w:rFonts w:ascii="Traditional Arabic" w:hAnsi="Traditional Arabic" w:cs="Traditional Arabic" w:hint="cs"/>
          <w:rtl/>
        </w:rPr>
        <w:t>نقش فیطمع الذی فی قلبه مرض</w:t>
      </w:r>
      <w:bookmarkEnd w:id="16"/>
    </w:p>
    <w:p w:rsidR="00A24B52" w:rsidRPr="002F28E8" w:rsidRDefault="002F28E8" w:rsidP="002F28E8">
      <w:pPr>
        <w:rPr>
          <w:rtl/>
        </w:rPr>
      </w:pPr>
      <w:r w:rsidRPr="002F28E8">
        <w:rPr>
          <w:color w:val="007200"/>
          <w:rtl/>
        </w:rPr>
        <w:t>﴿</w:t>
      </w:r>
      <w:r>
        <w:rPr>
          <w:b/>
          <w:bCs/>
          <w:color w:val="007200"/>
          <w:rtl/>
        </w:rPr>
        <w:t>فَيَطْمَعَ الَّذِي فِي ق</w:t>
      </w:r>
      <w:r>
        <w:rPr>
          <w:b/>
          <w:bCs/>
          <w:color w:val="007200"/>
          <w:rtl/>
        </w:rPr>
        <w:t>َلْبِهِ مَرَضٌ</w:t>
      </w:r>
      <w:r w:rsidRPr="002F28E8">
        <w:rPr>
          <w:color w:val="007200"/>
          <w:rtl/>
        </w:rPr>
        <w:t>﴾</w:t>
      </w:r>
      <w:r w:rsidR="00A24B52" w:rsidRPr="002F28E8">
        <w:rPr>
          <w:rFonts w:hint="cs"/>
          <w:rtl/>
        </w:rPr>
        <w:t xml:space="preserve"> چه نقشی در این حکم ایفا </w:t>
      </w:r>
      <w:r w:rsidR="005D588D" w:rsidRPr="002F28E8">
        <w:rPr>
          <w:rFonts w:hint="cs"/>
          <w:rtl/>
        </w:rPr>
        <w:t>می‌کند</w:t>
      </w:r>
      <w:r w:rsidR="00A24B52" w:rsidRPr="002F28E8">
        <w:rPr>
          <w:rFonts w:hint="cs"/>
          <w:rtl/>
        </w:rPr>
        <w:t xml:space="preserve">. آیا حکمت است یا علت است و اگر علت است چگونه علتی است؟ اینها </w:t>
      </w:r>
      <w:r w:rsidR="005D588D" w:rsidRPr="002F28E8">
        <w:rPr>
          <w:rFonts w:hint="cs"/>
          <w:rtl/>
        </w:rPr>
        <w:t>سؤالاتی</w:t>
      </w:r>
      <w:r w:rsidR="00A24B52" w:rsidRPr="002F28E8">
        <w:rPr>
          <w:rFonts w:hint="cs"/>
          <w:rtl/>
        </w:rPr>
        <w:t xml:space="preserve"> است که در فیطمع الذی فی قلبه مرض مطرح است. </w:t>
      </w:r>
    </w:p>
    <w:p w:rsidR="005D588D" w:rsidRPr="002F28E8" w:rsidRDefault="00A24B52" w:rsidP="00F13F72">
      <w:pPr>
        <w:rPr>
          <w:rtl/>
        </w:rPr>
      </w:pPr>
      <w:r w:rsidRPr="002F28E8">
        <w:rPr>
          <w:rFonts w:hint="cs"/>
          <w:rtl/>
        </w:rPr>
        <w:t>ق</w:t>
      </w:r>
    </w:p>
    <w:p w:rsidR="005D588D" w:rsidRPr="002F28E8" w:rsidRDefault="005D588D" w:rsidP="005D588D">
      <w:pPr>
        <w:pStyle w:val="Heading3"/>
        <w:numPr>
          <w:ilvl w:val="0"/>
          <w:numId w:val="0"/>
        </w:numPr>
        <w:ind w:left="567"/>
        <w:rPr>
          <w:rtl/>
        </w:rPr>
      </w:pPr>
      <w:bookmarkStart w:id="17" w:name="_Toc103432450"/>
      <w:bookmarkStart w:id="18" w:name="_GoBack"/>
      <w:bookmarkEnd w:id="18"/>
      <w:r w:rsidRPr="002F28E8">
        <w:rPr>
          <w:rFonts w:hint="cs"/>
          <w:rtl/>
        </w:rPr>
        <w:lastRenderedPageBreak/>
        <w:t>علت نصب فیطمع</w:t>
      </w:r>
      <w:bookmarkEnd w:id="17"/>
    </w:p>
    <w:p w:rsidR="00F13F72" w:rsidRPr="002F28E8" w:rsidRDefault="005D588D" w:rsidP="002F28E8">
      <w:pPr>
        <w:rPr>
          <w:rtl/>
        </w:rPr>
      </w:pPr>
      <w:r w:rsidRPr="002F28E8">
        <w:rPr>
          <w:rFonts w:hint="cs"/>
          <w:rtl/>
        </w:rPr>
        <w:t>ق</w:t>
      </w:r>
      <w:r w:rsidR="00A24B52" w:rsidRPr="002F28E8">
        <w:rPr>
          <w:rFonts w:hint="cs"/>
          <w:rtl/>
        </w:rPr>
        <w:t xml:space="preserve">بل پرداختن به احتمالات سه یا چهارگانه در اینجا عرض کنیم نصب </w:t>
      </w:r>
      <w:r w:rsidR="002F28E8" w:rsidRPr="002F28E8">
        <w:rPr>
          <w:color w:val="007200"/>
          <w:rtl/>
        </w:rPr>
        <w:t>﴿</w:t>
      </w:r>
      <w:r w:rsidR="002F28E8">
        <w:rPr>
          <w:b/>
          <w:bCs/>
          <w:color w:val="007200"/>
          <w:rtl/>
        </w:rPr>
        <w:t>فَيَطْمَعَ الَّذِي فِي قَلْبِهِ مَرَضٌ</w:t>
      </w:r>
      <w:r w:rsidR="002F28E8" w:rsidRPr="002F28E8">
        <w:rPr>
          <w:color w:val="007200"/>
          <w:rtl/>
        </w:rPr>
        <w:t>﴾</w:t>
      </w:r>
      <w:r w:rsidR="002F28E8" w:rsidRPr="002F28E8">
        <w:rPr>
          <w:rFonts w:hint="cs"/>
          <w:rtl/>
        </w:rPr>
        <w:t xml:space="preserve"> </w:t>
      </w:r>
      <w:r w:rsidR="00A24B52" w:rsidRPr="002F28E8">
        <w:rPr>
          <w:rFonts w:hint="cs"/>
          <w:rtl/>
        </w:rPr>
        <w:t xml:space="preserve">محل بحث است که از کجا آمده است. آنی که </w:t>
      </w:r>
      <w:r w:rsidRPr="002F28E8">
        <w:rPr>
          <w:rFonts w:hint="cs"/>
          <w:rtl/>
        </w:rPr>
        <w:t>گفته‌اند</w:t>
      </w:r>
      <w:r w:rsidR="00A24B52" w:rsidRPr="002F28E8">
        <w:rPr>
          <w:rFonts w:hint="cs"/>
          <w:rtl/>
        </w:rPr>
        <w:t xml:space="preserve"> و برای ما خیلی واضح نیست این است که به ان مقدره است. </w:t>
      </w:r>
      <w:r w:rsidRPr="002F28E8">
        <w:rPr>
          <w:rFonts w:hint="cs"/>
          <w:rtl/>
        </w:rPr>
        <w:t>می‌گویند</w:t>
      </w:r>
      <w:r w:rsidR="00A24B52" w:rsidRPr="002F28E8">
        <w:rPr>
          <w:rFonts w:hint="cs"/>
          <w:rtl/>
        </w:rPr>
        <w:t xml:space="preserve"> در </w:t>
      </w:r>
      <w:r w:rsidRPr="002F28E8">
        <w:rPr>
          <w:rFonts w:hint="cs"/>
          <w:rtl/>
        </w:rPr>
        <w:t>این‌طور</w:t>
      </w:r>
      <w:r w:rsidR="00A24B52" w:rsidRPr="002F28E8">
        <w:rPr>
          <w:rFonts w:hint="cs"/>
          <w:rtl/>
        </w:rPr>
        <w:t xml:space="preserve"> ترکیبی که قبلش نفی یا نهی باشد و فعل مضارع با فاء نصبش به ان است. حال این تفسیر و توجیه مشهور ادبا نسبت به </w:t>
      </w:r>
      <w:r w:rsidRPr="002F28E8">
        <w:rPr>
          <w:rFonts w:hint="cs"/>
          <w:rtl/>
        </w:rPr>
        <w:t>این‌طور</w:t>
      </w:r>
      <w:r w:rsidR="00A24B52" w:rsidRPr="002F28E8">
        <w:rPr>
          <w:rFonts w:hint="cs"/>
          <w:rtl/>
        </w:rPr>
        <w:t xml:space="preserve"> ترکیبی است. آیه شریفه دیگر شبیه همین است. لاتسبوا الذین کذا فیسبوا الله دارد که یسبون یسبو شده است. این را مشهور </w:t>
      </w:r>
      <w:r w:rsidRPr="002F28E8">
        <w:rPr>
          <w:rFonts w:hint="cs"/>
          <w:rtl/>
        </w:rPr>
        <w:t>می‌گویند</w:t>
      </w:r>
      <w:r w:rsidR="00A24B52" w:rsidRPr="002F28E8">
        <w:rPr>
          <w:rFonts w:hint="cs"/>
          <w:rtl/>
        </w:rPr>
        <w:t xml:space="preserve">. خضوع به قول نکنید باید به تأویل مصدر برود. چه طور معنا </w:t>
      </w:r>
      <w:r w:rsidRPr="002F28E8">
        <w:rPr>
          <w:rFonts w:hint="cs"/>
          <w:rtl/>
        </w:rPr>
        <w:t>می‌شود</w:t>
      </w:r>
      <w:r w:rsidR="00A24B52" w:rsidRPr="002F28E8">
        <w:rPr>
          <w:rFonts w:hint="cs"/>
          <w:rtl/>
        </w:rPr>
        <w:t>؟</w:t>
      </w:r>
    </w:p>
    <w:p w:rsidR="00A24B52" w:rsidRPr="002F28E8" w:rsidRDefault="00A24B52" w:rsidP="00A24B52">
      <w:pPr>
        <w:rPr>
          <w:rtl/>
        </w:rPr>
      </w:pPr>
      <w:r w:rsidRPr="002F28E8">
        <w:rPr>
          <w:rFonts w:hint="cs"/>
          <w:rtl/>
        </w:rPr>
        <w:t>-</w:t>
      </w:r>
      <w:r w:rsidR="005D588D" w:rsidRPr="002F28E8">
        <w:rPr>
          <w:rFonts w:hint="cs"/>
          <w:rtl/>
        </w:rPr>
        <w:t>می‌گوید</w:t>
      </w:r>
      <w:r w:rsidRPr="002F28E8">
        <w:rPr>
          <w:rFonts w:hint="cs"/>
          <w:rtl/>
        </w:rPr>
        <w:t xml:space="preserve"> این نباشد که این بشود. باید یکون تامه بگیریم...</w:t>
      </w:r>
    </w:p>
    <w:p w:rsidR="00A24B52" w:rsidRPr="002F28E8" w:rsidRDefault="00A24B52" w:rsidP="00F13F72">
      <w:pPr>
        <w:rPr>
          <w:rtl/>
        </w:rPr>
      </w:pPr>
      <w:r w:rsidRPr="002F28E8">
        <w:rPr>
          <w:rFonts w:hint="cs"/>
          <w:rtl/>
        </w:rPr>
        <w:t xml:space="preserve">عرض ما این است که باید چیزی مقدر باشد. این کار را نکنید تا اینکه موجب بشود طمع آنها را. باید چیزی مقدر باشد. </w:t>
      </w:r>
    </w:p>
    <w:p w:rsidR="00A24B52" w:rsidRPr="002F28E8" w:rsidRDefault="005D588D" w:rsidP="00F13F72">
      <w:pPr>
        <w:rPr>
          <w:rtl/>
        </w:rPr>
      </w:pPr>
      <w:r w:rsidRPr="002F28E8">
        <w:rPr>
          <w:rFonts w:hint="cs"/>
          <w:rtl/>
        </w:rPr>
        <w:t>سؤال</w:t>
      </w:r>
      <w:r w:rsidR="00A24B52" w:rsidRPr="002F28E8">
        <w:rPr>
          <w:rFonts w:hint="cs"/>
          <w:rtl/>
        </w:rPr>
        <w:t>: ....</w:t>
      </w:r>
    </w:p>
    <w:p w:rsidR="00A24B52" w:rsidRPr="002F28E8" w:rsidRDefault="00A24B52" w:rsidP="00F13F72">
      <w:pPr>
        <w:rPr>
          <w:rtl/>
        </w:rPr>
      </w:pPr>
      <w:r w:rsidRPr="002F28E8">
        <w:rPr>
          <w:rFonts w:hint="cs"/>
          <w:rtl/>
        </w:rPr>
        <w:t>جواب: اگر کسی را پیدا کردید گفته مغتنمم است. ما پیدا نکردید.</w:t>
      </w:r>
    </w:p>
    <w:p w:rsidR="00A24B52" w:rsidRPr="002F28E8" w:rsidRDefault="005D588D" w:rsidP="00A24B52">
      <w:pPr>
        <w:rPr>
          <w:rtl/>
        </w:rPr>
      </w:pPr>
      <w:r w:rsidRPr="002F28E8">
        <w:rPr>
          <w:rFonts w:hint="cs"/>
          <w:rtl/>
        </w:rPr>
        <w:t>سؤال</w:t>
      </w:r>
      <w:r w:rsidR="00A24B52" w:rsidRPr="002F28E8">
        <w:rPr>
          <w:rFonts w:hint="cs"/>
          <w:rtl/>
        </w:rPr>
        <w:t>: مثل آیه نبأ ان تصیبوا قوما بجهاله آنجا ظاهر شده اینجا مقدر است.</w:t>
      </w:r>
    </w:p>
    <w:p w:rsidR="00A24B52" w:rsidRPr="002F28E8" w:rsidRDefault="00A24B52" w:rsidP="00A24B52">
      <w:pPr>
        <w:rPr>
          <w:rtl/>
        </w:rPr>
      </w:pPr>
      <w:r w:rsidRPr="002F28E8">
        <w:rPr>
          <w:rFonts w:hint="cs"/>
          <w:rtl/>
        </w:rPr>
        <w:t xml:space="preserve">جواب: ان ظاهر است ولی چیز دیگری آنجا مقدر است. </w:t>
      </w:r>
    </w:p>
    <w:p w:rsidR="00A24B52" w:rsidRPr="002F28E8" w:rsidRDefault="005D588D" w:rsidP="00A24B52">
      <w:pPr>
        <w:rPr>
          <w:rtl/>
        </w:rPr>
      </w:pPr>
      <w:r w:rsidRPr="002F28E8">
        <w:rPr>
          <w:rFonts w:hint="cs"/>
          <w:rtl/>
        </w:rPr>
        <w:t>سؤال</w:t>
      </w:r>
      <w:r w:rsidR="00A24B52" w:rsidRPr="002F28E8">
        <w:rPr>
          <w:rFonts w:hint="cs"/>
          <w:rtl/>
        </w:rPr>
        <w:t>: لازم نیست تقدیر بگیریم.</w:t>
      </w:r>
    </w:p>
    <w:p w:rsidR="00A24B52" w:rsidRPr="002F28E8" w:rsidRDefault="00A24B52" w:rsidP="00A24B52">
      <w:pPr>
        <w:rPr>
          <w:rtl/>
        </w:rPr>
      </w:pPr>
      <w:r w:rsidRPr="002F28E8">
        <w:rPr>
          <w:rFonts w:hint="cs"/>
          <w:rtl/>
        </w:rPr>
        <w:t>جواب: بدون تقدیر ن</w:t>
      </w:r>
      <w:r w:rsidR="005D588D" w:rsidRPr="002F28E8">
        <w:rPr>
          <w:rFonts w:hint="cs"/>
          <w:rtl/>
        </w:rPr>
        <w:t>می‌شود</w:t>
      </w:r>
      <w:r w:rsidRPr="002F28E8">
        <w:rPr>
          <w:rFonts w:hint="cs"/>
          <w:rtl/>
        </w:rPr>
        <w:t xml:space="preserve">. فیطمع باید تأویل مصدر برود لایخضعن فطمعه این درست نیست. قول شاذی </w:t>
      </w:r>
      <w:r w:rsidR="005D588D" w:rsidRPr="002F28E8">
        <w:rPr>
          <w:rFonts w:hint="cs"/>
          <w:rtl/>
        </w:rPr>
        <w:t>ظاهراً</w:t>
      </w:r>
      <w:r w:rsidRPr="002F28E8">
        <w:rPr>
          <w:rFonts w:hint="cs"/>
          <w:rtl/>
        </w:rPr>
        <w:t xml:space="preserve"> در مغنی هست که </w:t>
      </w:r>
      <w:r w:rsidR="005D588D" w:rsidRPr="002F28E8">
        <w:rPr>
          <w:rFonts w:hint="cs"/>
          <w:rtl/>
        </w:rPr>
        <w:t>می‌گوید</w:t>
      </w:r>
      <w:r w:rsidRPr="002F28E8">
        <w:rPr>
          <w:rFonts w:hint="cs"/>
          <w:rtl/>
        </w:rPr>
        <w:t xml:space="preserve"> خود فاء ناصبه است. در باب پنجم مغنی نقل شده </w:t>
      </w:r>
      <w:r w:rsidR="005D588D" w:rsidRPr="002F28E8">
        <w:rPr>
          <w:rFonts w:hint="cs"/>
          <w:rtl/>
        </w:rPr>
        <w:t>قبلاً</w:t>
      </w:r>
      <w:r w:rsidRPr="002F28E8">
        <w:rPr>
          <w:rFonts w:hint="cs"/>
          <w:rtl/>
        </w:rPr>
        <w:t xml:space="preserve"> </w:t>
      </w:r>
      <w:r w:rsidR="005D588D" w:rsidRPr="002F28E8">
        <w:rPr>
          <w:rFonts w:hint="cs"/>
          <w:rtl/>
        </w:rPr>
        <w:t>دیده‌ام</w:t>
      </w:r>
      <w:r w:rsidRPr="002F28E8">
        <w:rPr>
          <w:rFonts w:hint="cs"/>
          <w:rtl/>
        </w:rPr>
        <w:t xml:space="preserve"> </w:t>
      </w:r>
      <w:r w:rsidR="005D588D" w:rsidRPr="002F28E8">
        <w:rPr>
          <w:rFonts w:hint="cs"/>
          <w:rtl/>
        </w:rPr>
        <w:t>الآن</w:t>
      </w:r>
      <w:r w:rsidRPr="002F28E8">
        <w:rPr>
          <w:rFonts w:hint="cs"/>
          <w:rtl/>
        </w:rPr>
        <w:t xml:space="preserve"> یادم نیست. واقعیت موجود این است که نیاز به امر مقدری دارد. لایخضعن بالقول فانه یوجب ان یطمع الذی فی قلبه مرض. طمع بر او مترتب </w:t>
      </w:r>
      <w:r w:rsidR="005D588D" w:rsidRPr="002F28E8">
        <w:rPr>
          <w:rFonts w:hint="cs"/>
          <w:rtl/>
        </w:rPr>
        <w:t>می‌شود</w:t>
      </w:r>
      <w:r w:rsidRPr="002F28E8">
        <w:rPr>
          <w:rFonts w:hint="cs"/>
          <w:rtl/>
        </w:rPr>
        <w:t xml:space="preserve"> عبارت را ن</w:t>
      </w:r>
      <w:r w:rsidR="005D588D" w:rsidRPr="002F28E8">
        <w:rPr>
          <w:rFonts w:hint="cs"/>
          <w:rtl/>
        </w:rPr>
        <w:t>می‌شود</w:t>
      </w:r>
      <w:r w:rsidRPr="002F28E8">
        <w:rPr>
          <w:rFonts w:hint="cs"/>
          <w:rtl/>
        </w:rPr>
        <w:t xml:space="preserve"> درست کرد. باید گفت چیزی مقدر است. بدون تقدیر ن</w:t>
      </w:r>
      <w:r w:rsidR="005D588D" w:rsidRPr="002F28E8">
        <w:rPr>
          <w:rFonts w:hint="cs"/>
          <w:rtl/>
        </w:rPr>
        <w:t>می‌توانیم</w:t>
      </w:r>
      <w:r w:rsidRPr="002F28E8">
        <w:rPr>
          <w:rFonts w:hint="cs"/>
          <w:rtl/>
        </w:rPr>
        <w:t xml:space="preserve"> بفهمیم. لذا گاهی در ادبیات چیزهایی را مسلم </w:t>
      </w:r>
      <w:r w:rsidR="005D588D" w:rsidRPr="002F28E8">
        <w:rPr>
          <w:rFonts w:hint="cs"/>
          <w:rtl/>
        </w:rPr>
        <w:t>گرفته‌ایم</w:t>
      </w:r>
      <w:r w:rsidRPr="002F28E8">
        <w:rPr>
          <w:rFonts w:hint="cs"/>
          <w:rtl/>
        </w:rPr>
        <w:t xml:space="preserve"> شاید مسلم نباشد. بگوییم فاء نصب </w:t>
      </w:r>
      <w:r w:rsidR="005D588D" w:rsidRPr="002F28E8">
        <w:rPr>
          <w:rFonts w:hint="cs"/>
          <w:rtl/>
        </w:rPr>
        <w:t>می‌داده</w:t>
      </w:r>
      <w:r w:rsidRPr="002F28E8">
        <w:rPr>
          <w:rFonts w:hint="cs"/>
          <w:rtl/>
        </w:rPr>
        <w:t xml:space="preserve"> معنایش این است و همه را حل کنیم برود. باید رویش فکر کرد. </w:t>
      </w:r>
    </w:p>
    <w:p w:rsidR="00A24B52" w:rsidRPr="002F28E8" w:rsidRDefault="00A24B52" w:rsidP="00A24B52">
      <w:pPr>
        <w:rPr>
          <w:rtl/>
        </w:rPr>
      </w:pPr>
    </w:p>
    <w:sectPr w:rsidR="00A24B52" w:rsidRPr="002F28E8"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5F" w:rsidRDefault="004F2A5F" w:rsidP="004D5B1F">
      <w:r>
        <w:separator/>
      </w:r>
    </w:p>
  </w:endnote>
  <w:endnote w:type="continuationSeparator" w:id="0">
    <w:p w:rsidR="004F2A5F" w:rsidRDefault="004F2A5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8D" w:rsidRDefault="005D5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C52732" w:rsidRDefault="00C52732" w:rsidP="004D5B1F">
        <w:pPr>
          <w:pStyle w:val="Footer"/>
        </w:pPr>
        <w:r>
          <w:fldChar w:fldCharType="begin"/>
        </w:r>
        <w:r>
          <w:instrText xml:space="preserve"> PAGE   \* MERGEFORMAT </w:instrText>
        </w:r>
        <w:r>
          <w:fldChar w:fldCharType="separate"/>
        </w:r>
        <w:r w:rsidR="002F28E8">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8D" w:rsidRDefault="005D5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5F" w:rsidRDefault="004F2A5F" w:rsidP="004D5B1F">
      <w:r>
        <w:separator/>
      </w:r>
    </w:p>
  </w:footnote>
  <w:footnote w:type="continuationSeparator" w:id="0">
    <w:p w:rsidR="004F2A5F" w:rsidRDefault="004F2A5F" w:rsidP="004D5B1F">
      <w:r>
        <w:continuationSeparator/>
      </w:r>
    </w:p>
  </w:footnote>
  <w:footnote w:id="1">
    <w:p w:rsidR="00333E63" w:rsidRDefault="00333E63" w:rsidP="00333E63">
      <w:pPr>
        <w:pStyle w:val="FootnoteText"/>
        <w:rPr>
          <w:rtl/>
        </w:rPr>
      </w:pPr>
      <w:r>
        <w:rPr>
          <w:rStyle w:val="FootnoteReference"/>
        </w:rPr>
        <w:footnoteRef/>
      </w:r>
      <w:r>
        <w:rPr>
          <w:rtl/>
        </w:rPr>
        <w:t xml:space="preserve"> </w:t>
      </w:r>
      <w:r>
        <w:rPr>
          <w:rFonts w:hint="cs"/>
          <w:rtl/>
        </w:rPr>
        <w:t>سوره احزاب آیه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8D" w:rsidRDefault="005D5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32" w:rsidRDefault="00C52732" w:rsidP="005D588D">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5D588D">
      <w:rPr>
        <w:rFonts w:ascii="Adobe Arabic" w:hAnsi="Adobe Arabic" w:cs="Adobe Arabic" w:hint="cs"/>
        <w:b/>
        <w:bCs/>
        <w:sz w:val="24"/>
        <w:szCs w:val="24"/>
        <w:rtl/>
      </w:rPr>
      <w:t>24</w:t>
    </w:r>
    <w:r w:rsidRPr="00012D8B">
      <w:rPr>
        <w:rFonts w:ascii="Adobe Arabic" w:hAnsi="Adobe Arabic" w:cs="Adobe Arabic" w:hint="cs"/>
        <w:b/>
        <w:bCs/>
        <w:sz w:val="24"/>
        <w:szCs w:val="24"/>
        <w:rtl/>
      </w:rPr>
      <w:t>/</w:t>
    </w:r>
    <w:r w:rsidR="00180DD9">
      <w:rPr>
        <w:rFonts w:ascii="Adobe Arabic" w:hAnsi="Adobe Arabic" w:cs="Adobe Arabic" w:hint="cs"/>
        <w:b/>
        <w:bCs/>
        <w:sz w:val="24"/>
        <w:szCs w:val="24"/>
        <w:rtl/>
      </w:rPr>
      <w:t>0</w:t>
    </w:r>
    <w:r w:rsidR="00C657DE">
      <w:rPr>
        <w:rFonts w:ascii="Adobe Arabic" w:hAnsi="Adobe Arabic" w:cs="Adobe Arabic" w:hint="cs"/>
        <w:b/>
        <w:bCs/>
        <w:sz w:val="24"/>
        <w:szCs w:val="24"/>
        <w:rtl/>
      </w:rPr>
      <w:t>2</w:t>
    </w:r>
    <w:r w:rsidRPr="00012D8B">
      <w:rPr>
        <w:rFonts w:ascii="Adobe Arabic" w:hAnsi="Adobe Arabic" w:cs="Adobe Arabic" w:hint="cs"/>
        <w:b/>
        <w:bCs/>
        <w:sz w:val="24"/>
        <w:szCs w:val="24"/>
        <w:rtl/>
      </w:rPr>
      <w:t>/</w:t>
    </w:r>
    <w:r>
      <w:rPr>
        <w:rFonts w:ascii="Adobe Arabic" w:hAnsi="Adobe Arabic" w:cs="Adobe Arabic" w:hint="cs"/>
        <w:b/>
        <w:bCs/>
        <w:sz w:val="24"/>
        <w:szCs w:val="24"/>
        <w:rtl/>
      </w:rPr>
      <w:t>140</w:t>
    </w:r>
    <w:r w:rsidR="00180DD9">
      <w:rPr>
        <w:rFonts w:ascii="Adobe Arabic" w:hAnsi="Adobe Arabic" w:cs="Adobe Arabic" w:hint="cs"/>
        <w:b/>
        <w:bCs/>
        <w:sz w:val="24"/>
        <w:szCs w:val="24"/>
        <w:rtl/>
      </w:rPr>
      <w:t>1</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C52732" w:rsidRPr="00012D8B" w:rsidRDefault="00C52732" w:rsidP="005D588D">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حکم نظر با التذاذ و ریبه</w:t>
    </w:r>
    <w:r>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1</w:t>
    </w:r>
    <w:r w:rsidR="00C657DE">
      <w:rPr>
        <w:rFonts w:ascii="Adobe Arabic" w:hAnsi="Adobe Arabic" w:cs="Adobe Arabic" w:hint="cs"/>
        <w:b/>
        <w:bCs/>
        <w:sz w:val="24"/>
        <w:szCs w:val="24"/>
        <w:rtl/>
      </w:rPr>
      <w:t>4</w:t>
    </w:r>
    <w:r w:rsidR="005D588D">
      <w:rPr>
        <w:rFonts w:ascii="Adobe Arabic" w:hAnsi="Adobe Arabic" w:cs="Adobe Arabic" w:hint="cs"/>
        <w:b/>
        <w:bCs/>
        <w:sz w:val="24"/>
        <w:szCs w:val="24"/>
        <w:rtl/>
      </w:rPr>
      <w:t>5</w:t>
    </w:r>
  </w:p>
  <w:p w:rsidR="00C52732" w:rsidRPr="00873379" w:rsidRDefault="00C52732"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7B665D"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8D" w:rsidRDefault="005D5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A03"/>
    <w:multiLevelType w:val="hybridMultilevel"/>
    <w:tmpl w:val="CACA3DB4"/>
    <w:lvl w:ilvl="0" w:tplc="A8928E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CE4491"/>
    <w:multiLevelType w:val="hybridMultilevel"/>
    <w:tmpl w:val="550AD11C"/>
    <w:lvl w:ilvl="0" w:tplc="6AFA81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B0E4EA3"/>
    <w:multiLevelType w:val="hybridMultilevel"/>
    <w:tmpl w:val="EB92D48A"/>
    <w:lvl w:ilvl="0" w:tplc="6B68D7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9A4330"/>
    <w:multiLevelType w:val="hybridMultilevel"/>
    <w:tmpl w:val="FD2AF1FE"/>
    <w:lvl w:ilvl="0" w:tplc="8CF63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F4F74D6"/>
    <w:multiLevelType w:val="hybridMultilevel"/>
    <w:tmpl w:val="6624D410"/>
    <w:lvl w:ilvl="0" w:tplc="9EBE4D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19E0D35"/>
    <w:multiLevelType w:val="hybridMultilevel"/>
    <w:tmpl w:val="CD4C5E4C"/>
    <w:lvl w:ilvl="0" w:tplc="E21AB6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21151E1"/>
    <w:multiLevelType w:val="hybridMultilevel"/>
    <w:tmpl w:val="875C3CBE"/>
    <w:lvl w:ilvl="0" w:tplc="5352F9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6683E94"/>
    <w:multiLevelType w:val="hybridMultilevel"/>
    <w:tmpl w:val="9736945A"/>
    <w:lvl w:ilvl="0" w:tplc="1116D5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DF16DF8"/>
    <w:multiLevelType w:val="hybridMultilevel"/>
    <w:tmpl w:val="46A8246E"/>
    <w:lvl w:ilvl="0" w:tplc="D2A83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2E60A86"/>
    <w:multiLevelType w:val="hybridMultilevel"/>
    <w:tmpl w:val="4CC6B4CE"/>
    <w:lvl w:ilvl="0" w:tplc="8FCE57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B3C6590"/>
    <w:multiLevelType w:val="hybridMultilevel"/>
    <w:tmpl w:val="B2DAE4AE"/>
    <w:lvl w:ilvl="0" w:tplc="779861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C3E09C9"/>
    <w:multiLevelType w:val="hybridMultilevel"/>
    <w:tmpl w:val="78225504"/>
    <w:lvl w:ilvl="0" w:tplc="E4BA3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2146EC8"/>
    <w:multiLevelType w:val="hybridMultilevel"/>
    <w:tmpl w:val="CB6C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03C50"/>
    <w:multiLevelType w:val="hybridMultilevel"/>
    <w:tmpl w:val="B3B22D44"/>
    <w:lvl w:ilvl="0" w:tplc="F90E28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BA97259"/>
    <w:multiLevelType w:val="hybridMultilevel"/>
    <w:tmpl w:val="1EB0BB5E"/>
    <w:lvl w:ilvl="0" w:tplc="A73ACB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DF234CF"/>
    <w:multiLevelType w:val="hybridMultilevel"/>
    <w:tmpl w:val="80D2816C"/>
    <w:lvl w:ilvl="0" w:tplc="CC6E18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E976F04"/>
    <w:multiLevelType w:val="hybridMultilevel"/>
    <w:tmpl w:val="0D92DAAA"/>
    <w:lvl w:ilvl="0" w:tplc="E6D29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1215ABD"/>
    <w:multiLevelType w:val="hybridMultilevel"/>
    <w:tmpl w:val="9564AFC2"/>
    <w:lvl w:ilvl="0" w:tplc="CF6277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1231170"/>
    <w:multiLevelType w:val="hybridMultilevel"/>
    <w:tmpl w:val="0DA265E2"/>
    <w:lvl w:ilvl="0" w:tplc="6EF05A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B437E04"/>
    <w:multiLevelType w:val="hybridMultilevel"/>
    <w:tmpl w:val="720816E0"/>
    <w:lvl w:ilvl="0" w:tplc="DCC4F3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B507FE5"/>
    <w:multiLevelType w:val="hybridMultilevel"/>
    <w:tmpl w:val="FC920D1A"/>
    <w:lvl w:ilvl="0" w:tplc="9926C0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C9F3CF2"/>
    <w:multiLevelType w:val="hybridMultilevel"/>
    <w:tmpl w:val="CEC610C2"/>
    <w:lvl w:ilvl="0" w:tplc="551A4A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D9F19BA"/>
    <w:multiLevelType w:val="hybridMultilevel"/>
    <w:tmpl w:val="C2305F74"/>
    <w:lvl w:ilvl="0" w:tplc="81AC2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E7478D2"/>
    <w:multiLevelType w:val="hybridMultilevel"/>
    <w:tmpl w:val="C8B8ED2E"/>
    <w:lvl w:ilvl="0" w:tplc="B52CF0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229306C"/>
    <w:multiLevelType w:val="hybridMultilevel"/>
    <w:tmpl w:val="E8EC3BEE"/>
    <w:lvl w:ilvl="0" w:tplc="B91010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6193C0A"/>
    <w:multiLevelType w:val="hybridMultilevel"/>
    <w:tmpl w:val="A34E9A3A"/>
    <w:lvl w:ilvl="0" w:tplc="4CE45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2B45D02"/>
    <w:multiLevelType w:val="hybridMultilevel"/>
    <w:tmpl w:val="EBBA041C"/>
    <w:lvl w:ilvl="0" w:tplc="4AC84C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38C3D7C"/>
    <w:multiLevelType w:val="hybridMultilevel"/>
    <w:tmpl w:val="96CC94E2"/>
    <w:lvl w:ilvl="0" w:tplc="9E8008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84B4990"/>
    <w:multiLevelType w:val="hybridMultilevel"/>
    <w:tmpl w:val="74F697DC"/>
    <w:lvl w:ilvl="0" w:tplc="5F54B680">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C0A7A81"/>
    <w:multiLevelType w:val="hybridMultilevel"/>
    <w:tmpl w:val="85323B6E"/>
    <w:lvl w:ilvl="0" w:tplc="A7863E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C622FCC"/>
    <w:multiLevelType w:val="hybridMultilevel"/>
    <w:tmpl w:val="7FCE6B64"/>
    <w:lvl w:ilvl="0" w:tplc="9BBCF4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2">
    <w:nsid w:val="6D9711D8"/>
    <w:multiLevelType w:val="hybridMultilevel"/>
    <w:tmpl w:val="E94EFD90"/>
    <w:lvl w:ilvl="0" w:tplc="8A1019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E6B455B"/>
    <w:multiLevelType w:val="hybridMultilevel"/>
    <w:tmpl w:val="C42A22B8"/>
    <w:lvl w:ilvl="0" w:tplc="01BE1C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46355B4"/>
    <w:multiLevelType w:val="hybridMultilevel"/>
    <w:tmpl w:val="E39688DA"/>
    <w:lvl w:ilvl="0" w:tplc="2B142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E8F0128"/>
    <w:multiLevelType w:val="hybridMultilevel"/>
    <w:tmpl w:val="CA802708"/>
    <w:lvl w:ilvl="0" w:tplc="7A56BC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3"/>
  </w:num>
  <w:num w:numId="3">
    <w:abstractNumId w:val="20"/>
  </w:num>
  <w:num w:numId="4">
    <w:abstractNumId w:val="15"/>
  </w:num>
  <w:num w:numId="5">
    <w:abstractNumId w:val="33"/>
  </w:num>
  <w:num w:numId="6">
    <w:abstractNumId w:val="5"/>
  </w:num>
  <w:num w:numId="7">
    <w:abstractNumId w:val="10"/>
  </w:num>
  <w:num w:numId="8">
    <w:abstractNumId w:val="34"/>
  </w:num>
  <w:num w:numId="9">
    <w:abstractNumId w:val="26"/>
  </w:num>
  <w:num w:numId="10">
    <w:abstractNumId w:val="16"/>
  </w:num>
  <w:num w:numId="11">
    <w:abstractNumId w:val="19"/>
  </w:num>
  <w:num w:numId="12">
    <w:abstractNumId w:val="29"/>
  </w:num>
  <w:num w:numId="13">
    <w:abstractNumId w:val="32"/>
  </w:num>
  <w:num w:numId="14">
    <w:abstractNumId w:val="23"/>
  </w:num>
  <w:num w:numId="15">
    <w:abstractNumId w:val="17"/>
  </w:num>
  <w:num w:numId="16">
    <w:abstractNumId w:val="22"/>
  </w:num>
  <w:num w:numId="17">
    <w:abstractNumId w:val="0"/>
  </w:num>
  <w:num w:numId="18">
    <w:abstractNumId w:val="1"/>
  </w:num>
  <w:num w:numId="19">
    <w:abstractNumId w:val="12"/>
  </w:num>
  <w:num w:numId="20">
    <w:abstractNumId w:val="14"/>
  </w:num>
  <w:num w:numId="21">
    <w:abstractNumId w:val="2"/>
  </w:num>
  <w:num w:numId="22">
    <w:abstractNumId w:val="30"/>
  </w:num>
  <w:num w:numId="23">
    <w:abstractNumId w:val="31"/>
  </w:num>
  <w:num w:numId="24">
    <w:abstractNumId w:val="8"/>
  </w:num>
  <w:num w:numId="25">
    <w:abstractNumId w:val="7"/>
  </w:num>
  <w:num w:numId="26">
    <w:abstractNumId w:val="35"/>
  </w:num>
  <w:num w:numId="27">
    <w:abstractNumId w:val="18"/>
  </w:num>
  <w:num w:numId="28">
    <w:abstractNumId w:val="21"/>
  </w:num>
  <w:num w:numId="29">
    <w:abstractNumId w:val="4"/>
  </w:num>
  <w:num w:numId="30">
    <w:abstractNumId w:val="27"/>
  </w:num>
  <w:num w:numId="31">
    <w:abstractNumId w:val="13"/>
  </w:num>
  <w:num w:numId="32">
    <w:abstractNumId w:val="28"/>
  </w:num>
  <w:num w:numId="33">
    <w:abstractNumId w:val="24"/>
  </w:num>
  <w:num w:numId="34">
    <w:abstractNumId w:val="6"/>
  </w:num>
  <w:num w:numId="35">
    <w:abstractNumId w:val="11"/>
  </w:num>
  <w:num w:numId="3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531D"/>
    <w:rsid w:val="000155F1"/>
    <w:rsid w:val="00016341"/>
    <w:rsid w:val="0001681D"/>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64B6"/>
    <w:rsid w:val="00037640"/>
    <w:rsid w:val="00041E59"/>
    <w:rsid w:val="00041FE0"/>
    <w:rsid w:val="00042E34"/>
    <w:rsid w:val="00044316"/>
    <w:rsid w:val="00044F8C"/>
    <w:rsid w:val="00045B14"/>
    <w:rsid w:val="00045F85"/>
    <w:rsid w:val="00047BC5"/>
    <w:rsid w:val="00052BA3"/>
    <w:rsid w:val="00052FC8"/>
    <w:rsid w:val="000530D3"/>
    <w:rsid w:val="000545B4"/>
    <w:rsid w:val="00054807"/>
    <w:rsid w:val="000557B2"/>
    <w:rsid w:val="00055CAA"/>
    <w:rsid w:val="000619C6"/>
    <w:rsid w:val="00062431"/>
    <w:rsid w:val="0006363E"/>
    <w:rsid w:val="00063C6A"/>
    <w:rsid w:val="00063C89"/>
    <w:rsid w:val="00064517"/>
    <w:rsid w:val="00064EF3"/>
    <w:rsid w:val="00067352"/>
    <w:rsid w:val="00070828"/>
    <w:rsid w:val="00070F1C"/>
    <w:rsid w:val="000737FE"/>
    <w:rsid w:val="00074168"/>
    <w:rsid w:val="00080644"/>
    <w:rsid w:val="00080C63"/>
    <w:rsid w:val="00080DFF"/>
    <w:rsid w:val="00082464"/>
    <w:rsid w:val="000843ED"/>
    <w:rsid w:val="00085E53"/>
    <w:rsid w:val="00085ED5"/>
    <w:rsid w:val="00086A9B"/>
    <w:rsid w:val="000904E2"/>
    <w:rsid w:val="00090B78"/>
    <w:rsid w:val="000916B0"/>
    <w:rsid w:val="000922FB"/>
    <w:rsid w:val="000923AF"/>
    <w:rsid w:val="00092D29"/>
    <w:rsid w:val="000932AF"/>
    <w:rsid w:val="00094984"/>
    <w:rsid w:val="00095D4C"/>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B720F"/>
    <w:rsid w:val="000C18C0"/>
    <w:rsid w:val="000C2A74"/>
    <w:rsid w:val="000C4070"/>
    <w:rsid w:val="000C43F6"/>
    <w:rsid w:val="000C577C"/>
    <w:rsid w:val="000C7FCB"/>
    <w:rsid w:val="000D05AC"/>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56FB"/>
    <w:rsid w:val="001462EC"/>
    <w:rsid w:val="00146730"/>
    <w:rsid w:val="00147899"/>
    <w:rsid w:val="00150D4B"/>
    <w:rsid w:val="00152670"/>
    <w:rsid w:val="001542C4"/>
    <w:rsid w:val="001550AE"/>
    <w:rsid w:val="001561F0"/>
    <w:rsid w:val="00156B53"/>
    <w:rsid w:val="00156E3D"/>
    <w:rsid w:val="00162153"/>
    <w:rsid w:val="001632D2"/>
    <w:rsid w:val="001639D4"/>
    <w:rsid w:val="00166DD8"/>
    <w:rsid w:val="00167416"/>
    <w:rsid w:val="001712D6"/>
    <w:rsid w:val="0017147F"/>
    <w:rsid w:val="001757C8"/>
    <w:rsid w:val="00177934"/>
    <w:rsid w:val="00180DD9"/>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7B2"/>
    <w:rsid w:val="001B4AC9"/>
    <w:rsid w:val="001B535E"/>
    <w:rsid w:val="001B5544"/>
    <w:rsid w:val="001B5C94"/>
    <w:rsid w:val="001B6101"/>
    <w:rsid w:val="001B6473"/>
    <w:rsid w:val="001B6EC4"/>
    <w:rsid w:val="001C0C4B"/>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E7D9F"/>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3EE9"/>
    <w:rsid w:val="00214EAD"/>
    <w:rsid w:val="002164D5"/>
    <w:rsid w:val="00216F27"/>
    <w:rsid w:val="00216F81"/>
    <w:rsid w:val="00217296"/>
    <w:rsid w:val="00217F08"/>
    <w:rsid w:val="00224C0A"/>
    <w:rsid w:val="002251D8"/>
    <w:rsid w:val="0022658B"/>
    <w:rsid w:val="00231D91"/>
    <w:rsid w:val="00233777"/>
    <w:rsid w:val="002342CE"/>
    <w:rsid w:val="00234575"/>
    <w:rsid w:val="00236FB1"/>
    <w:rsid w:val="002376A5"/>
    <w:rsid w:val="002376CD"/>
    <w:rsid w:val="0023771D"/>
    <w:rsid w:val="0024054E"/>
    <w:rsid w:val="00241062"/>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1CA9"/>
    <w:rsid w:val="00292A0E"/>
    <w:rsid w:val="002946CF"/>
    <w:rsid w:val="00294CFC"/>
    <w:rsid w:val="00297263"/>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1D52"/>
    <w:rsid w:val="002D2699"/>
    <w:rsid w:val="002D2CF9"/>
    <w:rsid w:val="002D33B8"/>
    <w:rsid w:val="002D49E4"/>
    <w:rsid w:val="002D5BDC"/>
    <w:rsid w:val="002D67D5"/>
    <w:rsid w:val="002D720F"/>
    <w:rsid w:val="002D7B76"/>
    <w:rsid w:val="002D7C85"/>
    <w:rsid w:val="002E095F"/>
    <w:rsid w:val="002E1BA7"/>
    <w:rsid w:val="002E238F"/>
    <w:rsid w:val="002E2D96"/>
    <w:rsid w:val="002E4338"/>
    <w:rsid w:val="002E450B"/>
    <w:rsid w:val="002E46C8"/>
    <w:rsid w:val="002E4830"/>
    <w:rsid w:val="002E624F"/>
    <w:rsid w:val="002E73F9"/>
    <w:rsid w:val="002F05B9"/>
    <w:rsid w:val="002F1E47"/>
    <w:rsid w:val="002F219D"/>
    <w:rsid w:val="002F28E8"/>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F3E"/>
    <w:rsid w:val="00331408"/>
    <w:rsid w:val="00331826"/>
    <w:rsid w:val="0033293C"/>
    <w:rsid w:val="00333641"/>
    <w:rsid w:val="00333E63"/>
    <w:rsid w:val="00333FA6"/>
    <w:rsid w:val="00336318"/>
    <w:rsid w:val="00336B33"/>
    <w:rsid w:val="00340189"/>
    <w:rsid w:val="00340BA3"/>
    <w:rsid w:val="003410F6"/>
    <w:rsid w:val="003422DB"/>
    <w:rsid w:val="003433ED"/>
    <w:rsid w:val="00344B74"/>
    <w:rsid w:val="00344EEA"/>
    <w:rsid w:val="00345AFF"/>
    <w:rsid w:val="003475BA"/>
    <w:rsid w:val="003479C5"/>
    <w:rsid w:val="0035020D"/>
    <w:rsid w:val="003516DE"/>
    <w:rsid w:val="003549D7"/>
    <w:rsid w:val="00354B9F"/>
    <w:rsid w:val="00354CCC"/>
    <w:rsid w:val="00355297"/>
    <w:rsid w:val="0035557B"/>
    <w:rsid w:val="00356221"/>
    <w:rsid w:val="00356DC4"/>
    <w:rsid w:val="00357A95"/>
    <w:rsid w:val="00357E4A"/>
    <w:rsid w:val="00362DEC"/>
    <w:rsid w:val="00362EB6"/>
    <w:rsid w:val="003644A0"/>
    <w:rsid w:val="00366400"/>
    <w:rsid w:val="00366603"/>
    <w:rsid w:val="0036778F"/>
    <w:rsid w:val="003677A7"/>
    <w:rsid w:val="00367E7B"/>
    <w:rsid w:val="00367FD6"/>
    <w:rsid w:val="003708B1"/>
    <w:rsid w:val="00371A43"/>
    <w:rsid w:val="00372795"/>
    <w:rsid w:val="00373AF8"/>
    <w:rsid w:val="00374D1C"/>
    <w:rsid w:val="0037540C"/>
    <w:rsid w:val="00375CC3"/>
    <w:rsid w:val="00376BC9"/>
    <w:rsid w:val="0038025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375A"/>
    <w:rsid w:val="003A4364"/>
    <w:rsid w:val="003A5BFE"/>
    <w:rsid w:val="003B05A6"/>
    <w:rsid w:val="003B1630"/>
    <w:rsid w:val="003B1893"/>
    <w:rsid w:val="003B2F87"/>
    <w:rsid w:val="003B3520"/>
    <w:rsid w:val="003B3707"/>
    <w:rsid w:val="003B4A58"/>
    <w:rsid w:val="003B4E6F"/>
    <w:rsid w:val="003B5841"/>
    <w:rsid w:val="003B69FB"/>
    <w:rsid w:val="003B7CF6"/>
    <w:rsid w:val="003C0070"/>
    <w:rsid w:val="003C06BF"/>
    <w:rsid w:val="003C3A28"/>
    <w:rsid w:val="003C3DFE"/>
    <w:rsid w:val="003C3F71"/>
    <w:rsid w:val="003C3FDF"/>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073B"/>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4BB5"/>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86866"/>
    <w:rsid w:val="00487160"/>
    <w:rsid w:val="00490B56"/>
    <w:rsid w:val="0049157F"/>
    <w:rsid w:val="0049159E"/>
    <w:rsid w:val="004917CA"/>
    <w:rsid w:val="004919B0"/>
    <w:rsid w:val="004926C2"/>
    <w:rsid w:val="004958B9"/>
    <w:rsid w:val="00495BFF"/>
    <w:rsid w:val="004968D5"/>
    <w:rsid w:val="004A00B6"/>
    <w:rsid w:val="004A1D1C"/>
    <w:rsid w:val="004A23AD"/>
    <w:rsid w:val="004A499B"/>
    <w:rsid w:val="004A5AB6"/>
    <w:rsid w:val="004A790F"/>
    <w:rsid w:val="004B093C"/>
    <w:rsid w:val="004B337F"/>
    <w:rsid w:val="004B38AE"/>
    <w:rsid w:val="004B5936"/>
    <w:rsid w:val="004B7DD8"/>
    <w:rsid w:val="004C145F"/>
    <w:rsid w:val="004C2E73"/>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403A"/>
    <w:rsid w:val="004F1160"/>
    <w:rsid w:val="004F16A6"/>
    <w:rsid w:val="004F21BB"/>
    <w:rsid w:val="004F2423"/>
    <w:rsid w:val="004F2A5F"/>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98B"/>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245"/>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F26"/>
    <w:rsid w:val="005A30E6"/>
    <w:rsid w:val="005A366D"/>
    <w:rsid w:val="005A42AC"/>
    <w:rsid w:val="005A545E"/>
    <w:rsid w:val="005A5862"/>
    <w:rsid w:val="005A758E"/>
    <w:rsid w:val="005B05D4"/>
    <w:rsid w:val="005B0852"/>
    <w:rsid w:val="005B16EB"/>
    <w:rsid w:val="005B3DA7"/>
    <w:rsid w:val="005B5A0C"/>
    <w:rsid w:val="005B7087"/>
    <w:rsid w:val="005C06AE"/>
    <w:rsid w:val="005C20FA"/>
    <w:rsid w:val="005C2506"/>
    <w:rsid w:val="005C374C"/>
    <w:rsid w:val="005C4AC7"/>
    <w:rsid w:val="005D0F43"/>
    <w:rsid w:val="005D163F"/>
    <w:rsid w:val="005D2633"/>
    <w:rsid w:val="005D29B4"/>
    <w:rsid w:val="005D4CBA"/>
    <w:rsid w:val="005D588D"/>
    <w:rsid w:val="005D7438"/>
    <w:rsid w:val="005E0378"/>
    <w:rsid w:val="005E0D75"/>
    <w:rsid w:val="005E3414"/>
    <w:rsid w:val="005F03D5"/>
    <w:rsid w:val="005F3E79"/>
    <w:rsid w:val="005F416C"/>
    <w:rsid w:val="005F4564"/>
    <w:rsid w:val="005F4B89"/>
    <w:rsid w:val="005F4CDD"/>
    <w:rsid w:val="005F7659"/>
    <w:rsid w:val="005F7F38"/>
    <w:rsid w:val="00600175"/>
    <w:rsid w:val="00600217"/>
    <w:rsid w:val="00600A8B"/>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67E8D"/>
    <w:rsid w:val="006700A5"/>
    <w:rsid w:val="00672451"/>
    <w:rsid w:val="0067275F"/>
    <w:rsid w:val="00675FC5"/>
    <w:rsid w:val="0068080B"/>
    <w:rsid w:val="0068185D"/>
    <w:rsid w:val="00682C2F"/>
    <w:rsid w:val="00683711"/>
    <w:rsid w:val="00684446"/>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6054"/>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4FF7"/>
    <w:rsid w:val="006F6CDB"/>
    <w:rsid w:val="00701043"/>
    <w:rsid w:val="00703DD3"/>
    <w:rsid w:val="00705079"/>
    <w:rsid w:val="00705732"/>
    <w:rsid w:val="007174E1"/>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2EE"/>
    <w:rsid w:val="007C35CE"/>
    <w:rsid w:val="007C3B34"/>
    <w:rsid w:val="007C55FD"/>
    <w:rsid w:val="007C710E"/>
    <w:rsid w:val="007C7615"/>
    <w:rsid w:val="007D003A"/>
    <w:rsid w:val="007D02FE"/>
    <w:rsid w:val="007D0B88"/>
    <w:rsid w:val="007D1549"/>
    <w:rsid w:val="007D27C3"/>
    <w:rsid w:val="007D6231"/>
    <w:rsid w:val="007D6DC3"/>
    <w:rsid w:val="007D714F"/>
    <w:rsid w:val="007D7A7B"/>
    <w:rsid w:val="007E0149"/>
    <w:rsid w:val="007E03E9"/>
    <w:rsid w:val="007E04EE"/>
    <w:rsid w:val="007E071D"/>
    <w:rsid w:val="007E0732"/>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BF"/>
    <w:rsid w:val="008D74CE"/>
    <w:rsid w:val="008E0C68"/>
    <w:rsid w:val="008E187A"/>
    <w:rsid w:val="008E3903"/>
    <w:rsid w:val="008E5A62"/>
    <w:rsid w:val="008E5E1B"/>
    <w:rsid w:val="008E7F96"/>
    <w:rsid w:val="008F083F"/>
    <w:rsid w:val="008F1823"/>
    <w:rsid w:val="008F3B30"/>
    <w:rsid w:val="008F63E3"/>
    <w:rsid w:val="0090021F"/>
    <w:rsid w:val="00900A8F"/>
    <w:rsid w:val="0090211A"/>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1567"/>
    <w:rsid w:val="00932E00"/>
    <w:rsid w:val="00933AE9"/>
    <w:rsid w:val="00937A85"/>
    <w:rsid w:val="00937BA1"/>
    <w:rsid w:val="00937DD1"/>
    <w:rsid w:val="00937FEB"/>
    <w:rsid w:val="009401AC"/>
    <w:rsid w:val="00940323"/>
    <w:rsid w:val="00940D65"/>
    <w:rsid w:val="00943A9F"/>
    <w:rsid w:val="009442C9"/>
    <w:rsid w:val="00944E42"/>
    <w:rsid w:val="0094669F"/>
    <w:rsid w:val="009475B7"/>
    <w:rsid w:val="00950FA9"/>
    <w:rsid w:val="009514D1"/>
    <w:rsid w:val="0095393B"/>
    <w:rsid w:val="009552F5"/>
    <w:rsid w:val="0095758E"/>
    <w:rsid w:val="00957E7E"/>
    <w:rsid w:val="009613AC"/>
    <w:rsid w:val="00961525"/>
    <w:rsid w:val="00961842"/>
    <w:rsid w:val="00961AFB"/>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064C"/>
    <w:rsid w:val="009C2956"/>
    <w:rsid w:val="009C3723"/>
    <w:rsid w:val="009C3BC8"/>
    <w:rsid w:val="009C7B4F"/>
    <w:rsid w:val="009D30F9"/>
    <w:rsid w:val="009D3251"/>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1617F"/>
    <w:rsid w:val="00A17B0E"/>
    <w:rsid w:val="00A21834"/>
    <w:rsid w:val="00A21853"/>
    <w:rsid w:val="00A221B4"/>
    <w:rsid w:val="00A23EAE"/>
    <w:rsid w:val="00A244D6"/>
    <w:rsid w:val="00A24B52"/>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6F43"/>
    <w:rsid w:val="00A47715"/>
    <w:rsid w:val="00A51954"/>
    <w:rsid w:val="00A52AC8"/>
    <w:rsid w:val="00A52E9C"/>
    <w:rsid w:val="00A5413D"/>
    <w:rsid w:val="00A5418D"/>
    <w:rsid w:val="00A55424"/>
    <w:rsid w:val="00A555D0"/>
    <w:rsid w:val="00A55EE2"/>
    <w:rsid w:val="00A610D6"/>
    <w:rsid w:val="00A6166A"/>
    <w:rsid w:val="00A61806"/>
    <w:rsid w:val="00A628EF"/>
    <w:rsid w:val="00A6477F"/>
    <w:rsid w:val="00A65830"/>
    <w:rsid w:val="00A66734"/>
    <w:rsid w:val="00A66E35"/>
    <w:rsid w:val="00A70EAE"/>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1676"/>
    <w:rsid w:val="00AE215A"/>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61C5"/>
    <w:rsid w:val="00B46694"/>
    <w:rsid w:val="00B466C8"/>
    <w:rsid w:val="00B50006"/>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44F6"/>
    <w:rsid w:val="00BB54C6"/>
    <w:rsid w:val="00BB59A5"/>
    <w:rsid w:val="00BB5F7E"/>
    <w:rsid w:val="00BB7962"/>
    <w:rsid w:val="00BC17B2"/>
    <w:rsid w:val="00BC1C91"/>
    <w:rsid w:val="00BC26F6"/>
    <w:rsid w:val="00BC4833"/>
    <w:rsid w:val="00BC4C67"/>
    <w:rsid w:val="00BC526D"/>
    <w:rsid w:val="00BC6629"/>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0C5D"/>
    <w:rsid w:val="00BF147C"/>
    <w:rsid w:val="00BF2D4D"/>
    <w:rsid w:val="00BF3D67"/>
    <w:rsid w:val="00BF546D"/>
    <w:rsid w:val="00BF5631"/>
    <w:rsid w:val="00BF5CB4"/>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17EAB"/>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FFA"/>
    <w:rsid w:val="00C52277"/>
    <w:rsid w:val="00C52732"/>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2F44"/>
    <w:rsid w:val="00CA3C1E"/>
    <w:rsid w:val="00CA52D5"/>
    <w:rsid w:val="00CB01BD"/>
    <w:rsid w:val="00CB0E5D"/>
    <w:rsid w:val="00CB0E9D"/>
    <w:rsid w:val="00CB520D"/>
    <w:rsid w:val="00CB5DA3"/>
    <w:rsid w:val="00CC1B41"/>
    <w:rsid w:val="00CC3976"/>
    <w:rsid w:val="00CC44C2"/>
    <w:rsid w:val="00CC5105"/>
    <w:rsid w:val="00CC5AD5"/>
    <w:rsid w:val="00CC5E3E"/>
    <w:rsid w:val="00CC6F78"/>
    <w:rsid w:val="00CC70CB"/>
    <w:rsid w:val="00CC720E"/>
    <w:rsid w:val="00CD1A92"/>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2C63"/>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EF5"/>
    <w:rsid w:val="00D33F52"/>
    <w:rsid w:val="00D34434"/>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E78"/>
    <w:rsid w:val="00DF5F44"/>
    <w:rsid w:val="00DF657A"/>
    <w:rsid w:val="00DF7004"/>
    <w:rsid w:val="00DF7245"/>
    <w:rsid w:val="00DF738A"/>
    <w:rsid w:val="00DF7933"/>
    <w:rsid w:val="00E00505"/>
    <w:rsid w:val="00E044AF"/>
    <w:rsid w:val="00E06108"/>
    <w:rsid w:val="00E0639C"/>
    <w:rsid w:val="00E067E6"/>
    <w:rsid w:val="00E071FC"/>
    <w:rsid w:val="00E11DB6"/>
    <w:rsid w:val="00E12531"/>
    <w:rsid w:val="00E12776"/>
    <w:rsid w:val="00E12EB2"/>
    <w:rsid w:val="00E13C20"/>
    <w:rsid w:val="00E143B0"/>
    <w:rsid w:val="00E16E91"/>
    <w:rsid w:val="00E1732C"/>
    <w:rsid w:val="00E20F74"/>
    <w:rsid w:val="00E21781"/>
    <w:rsid w:val="00E24695"/>
    <w:rsid w:val="00E24B5B"/>
    <w:rsid w:val="00E25F4A"/>
    <w:rsid w:val="00E31AF7"/>
    <w:rsid w:val="00E33962"/>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1667"/>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999"/>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4BC"/>
    <w:rsid w:val="00EB4C19"/>
    <w:rsid w:val="00EB61D8"/>
    <w:rsid w:val="00EB72A1"/>
    <w:rsid w:val="00EB7403"/>
    <w:rsid w:val="00EC022B"/>
    <w:rsid w:val="00EC0D90"/>
    <w:rsid w:val="00EC173C"/>
    <w:rsid w:val="00EC428C"/>
    <w:rsid w:val="00EC4393"/>
    <w:rsid w:val="00EC47D6"/>
    <w:rsid w:val="00EC4991"/>
    <w:rsid w:val="00EC4E16"/>
    <w:rsid w:val="00EC5317"/>
    <w:rsid w:val="00ED2236"/>
    <w:rsid w:val="00ED2622"/>
    <w:rsid w:val="00ED2C49"/>
    <w:rsid w:val="00ED6544"/>
    <w:rsid w:val="00ED6DBA"/>
    <w:rsid w:val="00ED7F06"/>
    <w:rsid w:val="00EE05B0"/>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253E"/>
    <w:rsid w:val="00F026F1"/>
    <w:rsid w:val="00F034CE"/>
    <w:rsid w:val="00F0658F"/>
    <w:rsid w:val="00F06EB4"/>
    <w:rsid w:val="00F074B3"/>
    <w:rsid w:val="00F10A0F"/>
    <w:rsid w:val="00F12BFA"/>
    <w:rsid w:val="00F134E1"/>
    <w:rsid w:val="00F13F72"/>
    <w:rsid w:val="00F151F6"/>
    <w:rsid w:val="00F15278"/>
    <w:rsid w:val="00F1562C"/>
    <w:rsid w:val="00F15973"/>
    <w:rsid w:val="00F16058"/>
    <w:rsid w:val="00F16F18"/>
    <w:rsid w:val="00F202CB"/>
    <w:rsid w:val="00F21E87"/>
    <w:rsid w:val="00F22492"/>
    <w:rsid w:val="00F25714"/>
    <w:rsid w:val="00F25D3A"/>
    <w:rsid w:val="00F2784C"/>
    <w:rsid w:val="00F30599"/>
    <w:rsid w:val="00F30E8D"/>
    <w:rsid w:val="00F31CD7"/>
    <w:rsid w:val="00F332AE"/>
    <w:rsid w:val="00F3446D"/>
    <w:rsid w:val="00F34C42"/>
    <w:rsid w:val="00F35BC3"/>
    <w:rsid w:val="00F3604D"/>
    <w:rsid w:val="00F36264"/>
    <w:rsid w:val="00F372B6"/>
    <w:rsid w:val="00F3780D"/>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1FEE"/>
    <w:rsid w:val="00FD28EF"/>
    <w:rsid w:val="00FD478B"/>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34434"/>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23"/>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34434"/>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B093C"/>
    <w:pPr>
      <w:numPr>
        <w:numId w:val="32"/>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4B093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34434"/>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23"/>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34434"/>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B093C"/>
    <w:pPr>
      <w:numPr>
        <w:numId w:val="32"/>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4B093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62535739">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363335135">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15213777">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054767503">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C822-2448-4596-A52F-347FCF39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7990</TotalTime>
  <Pages>7</Pages>
  <Words>2029</Words>
  <Characters>11568</Characters>
  <Application>Microsoft Office Word</Application>
  <DocSecurity>0</DocSecurity>
  <Lines>96</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Akbarian</cp:lastModifiedBy>
  <cp:revision>22</cp:revision>
  <dcterms:created xsi:type="dcterms:W3CDTF">2020-06-22T09:32:00Z</dcterms:created>
  <dcterms:modified xsi:type="dcterms:W3CDTF">2022-05-14T17:06:00Z</dcterms:modified>
</cp:coreProperties>
</file>