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132708885"/>
        <w:docPartObj>
          <w:docPartGallery w:val="Table of Contents"/>
          <w:docPartUnique/>
        </w:docPartObj>
      </w:sdtPr>
      <w:sdtEndPr/>
      <w:sdtContent>
        <w:p w14:paraId="6F5A5E1A" w14:textId="77777777" w:rsidR="00181995" w:rsidRPr="00003474" w:rsidRDefault="00181995" w:rsidP="00181995">
          <w:pPr>
            <w:pStyle w:val="TOCHeading"/>
            <w:rPr>
              <w:rFonts w:cs="Traditional Arabic"/>
            </w:rPr>
          </w:pPr>
          <w:r w:rsidRPr="00003474">
            <w:rPr>
              <w:rFonts w:cs="Traditional Arabic" w:hint="cs"/>
              <w:rtl/>
            </w:rPr>
            <w:t>فهرست</w:t>
          </w:r>
        </w:p>
        <w:p w14:paraId="78D910BD" w14:textId="77777777" w:rsidR="00181995" w:rsidRPr="00003474" w:rsidRDefault="00181995" w:rsidP="00181995">
          <w:pPr>
            <w:pStyle w:val="TOC1"/>
            <w:tabs>
              <w:tab w:val="right" w:leader="dot" w:pos="9350"/>
            </w:tabs>
            <w:rPr>
              <w:noProof/>
              <w:sz w:val="22"/>
              <w:szCs w:val="22"/>
            </w:rPr>
          </w:pPr>
          <w:r w:rsidRPr="00003474">
            <w:rPr>
              <w:b/>
              <w:bCs/>
              <w:noProof/>
            </w:rPr>
            <w:fldChar w:fldCharType="begin"/>
          </w:r>
          <w:r w:rsidRPr="00003474">
            <w:rPr>
              <w:b/>
              <w:bCs/>
              <w:noProof/>
            </w:rPr>
            <w:instrText xml:space="preserve"> TOC \o "1-3" \h \z \u </w:instrText>
          </w:r>
          <w:r w:rsidRPr="00003474">
            <w:rPr>
              <w:b/>
              <w:bCs/>
              <w:noProof/>
            </w:rPr>
            <w:fldChar w:fldCharType="separate"/>
          </w:r>
          <w:hyperlink w:anchor="_Toc116730082" w:history="1">
            <w:r w:rsidRPr="00003474">
              <w:rPr>
                <w:rStyle w:val="Hyperlink"/>
                <w:noProof/>
                <w:rtl/>
              </w:rPr>
              <w:t>مقدمه</w:t>
            </w:r>
            <w:r w:rsidRPr="00003474">
              <w:rPr>
                <w:noProof/>
                <w:webHidden/>
              </w:rPr>
              <w:tab/>
            </w:r>
            <w:r w:rsidRPr="00003474">
              <w:rPr>
                <w:rStyle w:val="Hyperlink"/>
                <w:noProof/>
                <w:rtl/>
              </w:rPr>
              <w:fldChar w:fldCharType="begin"/>
            </w:r>
            <w:r w:rsidRPr="00003474">
              <w:rPr>
                <w:noProof/>
                <w:webHidden/>
              </w:rPr>
              <w:instrText xml:space="preserve"> PAGEREF _Toc116730082 \h </w:instrText>
            </w:r>
            <w:r w:rsidRPr="00003474">
              <w:rPr>
                <w:rStyle w:val="Hyperlink"/>
                <w:noProof/>
                <w:rtl/>
              </w:rPr>
            </w:r>
            <w:r w:rsidRPr="00003474">
              <w:rPr>
                <w:rStyle w:val="Hyperlink"/>
                <w:noProof/>
                <w:rtl/>
              </w:rPr>
              <w:fldChar w:fldCharType="separate"/>
            </w:r>
            <w:r w:rsidRPr="00003474">
              <w:rPr>
                <w:noProof/>
                <w:webHidden/>
              </w:rPr>
              <w:t>2</w:t>
            </w:r>
            <w:r w:rsidRPr="00003474">
              <w:rPr>
                <w:rStyle w:val="Hyperlink"/>
                <w:noProof/>
                <w:rtl/>
              </w:rPr>
              <w:fldChar w:fldCharType="end"/>
            </w:r>
          </w:hyperlink>
        </w:p>
        <w:p w14:paraId="3A642842" w14:textId="77777777" w:rsidR="00181995" w:rsidRPr="00003474" w:rsidRDefault="00771E4B" w:rsidP="00181995">
          <w:pPr>
            <w:pStyle w:val="TOC1"/>
            <w:tabs>
              <w:tab w:val="right" w:leader="dot" w:pos="9350"/>
            </w:tabs>
            <w:rPr>
              <w:noProof/>
              <w:sz w:val="22"/>
              <w:szCs w:val="22"/>
            </w:rPr>
          </w:pPr>
          <w:hyperlink w:anchor="_Toc116730083" w:history="1">
            <w:r w:rsidR="00181995" w:rsidRPr="00003474">
              <w:rPr>
                <w:rStyle w:val="Hyperlink"/>
                <w:noProof/>
                <w:rtl/>
              </w:rPr>
              <w:t>دل</w:t>
            </w:r>
            <w:r w:rsidR="00181995" w:rsidRPr="00003474">
              <w:rPr>
                <w:rStyle w:val="Hyperlink"/>
                <w:rFonts w:hint="cs"/>
                <w:noProof/>
                <w:rtl/>
              </w:rPr>
              <w:t>ی</w:t>
            </w:r>
            <w:r w:rsidR="00181995" w:rsidRPr="00003474">
              <w:rPr>
                <w:rStyle w:val="Hyperlink"/>
                <w:rFonts w:hint="eastAsia"/>
                <w:noProof/>
                <w:rtl/>
              </w:rPr>
              <w:t>ل</w:t>
            </w:r>
            <w:r w:rsidR="00181995" w:rsidRPr="00003474">
              <w:rPr>
                <w:rStyle w:val="Hyperlink"/>
                <w:noProof/>
                <w:rtl/>
              </w:rPr>
              <w:t xml:space="preserve"> دهم: روا</w:t>
            </w:r>
            <w:r w:rsidR="00181995" w:rsidRPr="00003474">
              <w:rPr>
                <w:rStyle w:val="Hyperlink"/>
                <w:rFonts w:hint="cs"/>
                <w:noProof/>
                <w:rtl/>
              </w:rPr>
              <w:t>ی</w:t>
            </w:r>
            <w:r w:rsidR="00181995" w:rsidRPr="00003474">
              <w:rPr>
                <w:rStyle w:val="Hyperlink"/>
                <w:rFonts w:hint="eastAsia"/>
                <w:noProof/>
                <w:rtl/>
              </w:rPr>
              <w:t>ت</w:t>
            </w:r>
            <w:r w:rsidR="00181995" w:rsidRPr="00003474">
              <w:rPr>
                <w:rStyle w:val="Hyperlink"/>
                <w:noProof/>
                <w:rtl/>
              </w:rPr>
              <w:t xml:space="preserve"> </w:t>
            </w:r>
            <w:r w:rsidR="003C108D" w:rsidRPr="00003474">
              <w:rPr>
                <w:rStyle w:val="Hyperlink"/>
                <w:noProof/>
                <w:rtl/>
              </w:rPr>
              <w:t>محمد بن</w:t>
            </w:r>
            <w:r w:rsidR="00181995" w:rsidRPr="00003474">
              <w:rPr>
                <w:rStyle w:val="Hyperlink"/>
                <w:noProof/>
                <w:rtl/>
              </w:rPr>
              <w:t xml:space="preserve"> سنان</w:t>
            </w:r>
            <w:r w:rsidR="00181995" w:rsidRPr="00003474">
              <w:rPr>
                <w:noProof/>
                <w:webHidden/>
              </w:rPr>
              <w:tab/>
            </w:r>
            <w:r w:rsidR="00181995" w:rsidRPr="00003474">
              <w:rPr>
                <w:rStyle w:val="Hyperlink"/>
                <w:noProof/>
                <w:rtl/>
              </w:rPr>
              <w:fldChar w:fldCharType="begin"/>
            </w:r>
            <w:r w:rsidR="00181995" w:rsidRPr="00003474">
              <w:rPr>
                <w:noProof/>
                <w:webHidden/>
              </w:rPr>
              <w:instrText xml:space="preserve"> PAGEREF _Toc116730083 \h </w:instrText>
            </w:r>
            <w:r w:rsidR="00181995" w:rsidRPr="00003474">
              <w:rPr>
                <w:rStyle w:val="Hyperlink"/>
                <w:noProof/>
                <w:rtl/>
              </w:rPr>
            </w:r>
            <w:r w:rsidR="00181995" w:rsidRPr="00003474">
              <w:rPr>
                <w:rStyle w:val="Hyperlink"/>
                <w:noProof/>
                <w:rtl/>
              </w:rPr>
              <w:fldChar w:fldCharType="separate"/>
            </w:r>
            <w:r w:rsidR="00181995" w:rsidRPr="00003474">
              <w:rPr>
                <w:noProof/>
                <w:webHidden/>
              </w:rPr>
              <w:t>2</w:t>
            </w:r>
            <w:r w:rsidR="00181995" w:rsidRPr="00003474">
              <w:rPr>
                <w:rStyle w:val="Hyperlink"/>
                <w:noProof/>
                <w:rtl/>
              </w:rPr>
              <w:fldChar w:fldCharType="end"/>
            </w:r>
          </w:hyperlink>
        </w:p>
        <w:p w14:paraId="2F6940B9" w14:textId="77777777" w:rsidR="00181995" w:rsidRPr="00003474" w:rsidRDefault="00771E4B" w:rsidP="00181995">
          <w:pPr>
            <w:pStyle w:val="TOC2"/>
            <w:tabs>
              <w:tab w:val="right" w:leader="dot" w:pos="9350"/>
            </w:tabs>
            <w:rPr>
              <w:noProof/>
              <w:sz w:val="22"/>
              <w:szCs w:val="22"/>
            </w:rPr>
          </w:pPr>
          <w:hyperlink w:anchor="_Toc116730084" w:history="1">
            <w:r w:rsidR="00181995" w:rsidRPr="00003474">
              <w:rPr>
                <w:rStyle w:val="Hyperlink"/>
                <w:noProof/>
                <w:rtl/>
              </w:rPr>
              <w:t>بحث سند</w:t>
            </w:r>
            <w:r w:rsidR="00181995" w:rsidRPr="00003474">
              <w:rPr>
                <w:rStyle w:val="Hyperlink"/>
                <w:rFonts w:hint="cs"/>
                <w:noProof/>
                <w:rtl/>
              </w:rPr>
              <w:t>ی</w:t>
            </w:r>
            <w:r w:rsidR="00181995" w:rsidRPr="00003474">
              <w:rPr>
                <w:rStyle w:val="Hyperlink"/>
                <w:noProof/>
                <w:rtl/>
              </w:rPr>
              <w:t xml:space="preserve"> روا</w:t>
            </w:r>
            <w:r w:rsidR="00181995" w:rsidRPr="00003474">
              <w:rPr>
                <w:rStyle w:val="Hyperlink"/>
                <w:rFonts w:hint="cs"/>
                <w:noProof/>
                <w:rtl/>
              </w:rPr>
              <w:t>ی</w:t>
            </w:r>
            <w:r w:rsidR="00181995" w:rsidRPr="00003474">
              <w:rPr>
                <w:rStyle w:val="Hyperlink"/>
                <w:rFonts w:hint="eastAsia"/>
                <w:noProof/>
                <w:rtl/>
              </w:rPr>
              <w:t>ت</w:t>
            </w:r>
            <w:r w:rsidR="00181995" w:rsidRPr="00003474">
              <w:rPr>
                <w:noProof/>
                <w:webHidden/>
              </w:rPr>
              <w:tab/>
            </w:r>
            <w:r w:rsidR="00181995" w:rsidRPr="00003474">
              <w:rPr>
                <w:rStyle w:val="Hyperlink"/>
                <w:noProof/>
                <w:rtl/>
              </w:rPr>
              <w:fldChar w:fldCharType="begin"/>
            </w:r>
            <w:r w:rsidR="00181995" w:rsidRPr="00003474">
              <w:rPr>
                <w:noProof/>
                <w:webHidden/>
              </w:rPr>
              <w:instrText xml:space="preserve"> PAGEREF _Toc116730084 \h </w:instrText>
            </w:r>
            <w:r w:rsidR="00181995" w:rsidRPr="00003474">
              <w:rPr>
                <w:rStyle w:val="Hyperlink"/>
                <w:noProof/>
                <w:rtl/>
              </w:rPr>
            </w:r>
            <w:r w:rsidR="00181995" w:rsidRPr="00003474">
              <w:rPr>
                <w:rStyle w:val="Hyperlink"/>
                <w:noProof/>
                <w:rtl/>
              </w:rPr>
              <w:fldChar w:fldCharType="separate"/>
            </w:r>
            <w:r w:rsidR="00181995" w:rsidRPr="00003474">
              <w:rPr>
                <w:noProof/>
                <w:webHidden/>
              </w:rPr>
              <w:t>2</w:t>
            </w:r>
            <w:r w:rsidR="00181995" w:rsidRPr="00003474">
              <w:rPr>
                <w:rStyle w:val="Hyperlink"/>
                <w:noProof/>
                <w:rtl/>
              </w:rPr>
              <w:fldChar w:fldCharType="end"/>
            </w:r>
          </w:hyperlink>
        </w:p>
        <w:p w14:paraId="73E4BD64" w14:textId="77777777" w:rsidR="00181995" w:rsidRPr="00003474" w:rsidRDefault="00771E4B" w:rsidP="00181995">
          <w:pPr>
            <w:pStyle w:val="TOC2"/>
            <w:tabs>
              <w:tab w:val="right" w:leader="dot" w:pos="9350"/>
            </w:tabs>
            <w:rPr>
              <w:noProof/>
              <w:sz w:val="22"/>
              <w:szCs w:val="22"/>
            </w:rPr>
          </w:pPr>
          <w:hyperlink w:anchor="_Toc116730085" w:history="1">
            <w:r w:rsidR="003C108D" w:rsidRPr="00003474">
              <w:rPr>
                <w:rStyle w:val="Hyperlink"/>
                <w:noProof/>
                <w:rtl/>
              </w:rPr>
              <w:t>جمع‌بندی</w:t>
            </w:r>
            <w:r w:rsidR="00181995" w:rsidRPr="00003474">
              <w:rPr>
                <w:rStyle w:val="Hyperlink"/>
                <w:noProof/>
                <w:rtl/>
              </w:rPr>
              <w:t xml:space="preserve"> بحث رجال</w:t>
            </w:r>
            <w:r w:rsidR="00181995" w:rsidRPr="00003474">
              <w:rPr>
                <w:rStyle w:val="Hyperlink"/>
                <w:rFonts w:hint="cs"/>
                <w:noProof/>
                <w:rtl/>
              </w:rPr>
              <w:t>ی</w:t>
            </w:r>
            <w:r w:rsidR="00181995" w:rsidRPr="00003474">
              <w:rPr>
                <w:noProof/>
                <w:webHidden/>
              </w:rPr>
              <w:tab/>
            </w:r>
            <w:r w:rsidR="00181995" w:rsidRPr="00003474">
              <w:rPr>
                <w:rStyle w:val="Hyperlink"/>
                <w:noProof/>
                <w:rtl/>
              </w:rPr>
              <w:fldChar w:fldCharType="begin"/>
            </w:r>
            <w:r w:rsidR="00181995" w:rsidRPr="00003474">
              <w:rPr>
                <w:noProof/>
                <w:webHidden/>
              </w:rPr>
              <w:instrText xml:space="preserve"> PAGEREF _Toc116730085 \h </w:instrText>
            </w:r>
            <w:r w:rsidR="00181995" w:rsidRPr="00003474">
              <w:rPr>
                <w:rStyle w:val="Hyperlink"/>
                <w:noProof/>
                <w:rtl/>
              </w:rPr>
            </w:r>
            <w:r w:rsidR="00181995" w:rsidRPr="00003474">
              <w:rPr>
                <w:rStyle w:val="Hyperlink"/>
                <w:noProof/>
                <w:rtl/>
              </w:rPr>
              <w:fldChar w:fldCharType="separate"/>
            </w:r>
            <w:r w:rsidR="00181995" w:rsidRPr="00003474">
              <w:rPr>
                <w:noProof/>
                <w:webHidden/>
              </w:rPr>
              <w:t>5</w:t>
            </w:r>
            <w:r w:rsidR="00181995" w:rsidRPr="00003474">
              <w:rPr>
                <w:rStyle w:val="Hyperlink"/>
                <w:noProof/>
                <w:rtl/>
              </w:rPr>
              <w:fldChar w:fldCharType="end"/>
            </w:r>
          </w:hyperlink>
        </w:p>
        <w:p w14:paraId="29428A68" w14:textId="77777777" w:rsidR="00181995" w:rsidRPr="00003474" w:rsidRDefault="00771E4B" w:rsidP="00181995">
          <w:pPr>
            <w:pStyle w:val="TOC2"/>
            <w:tabs>
              <w:tab w:val="right" w:leader="dot" w:pos="9350"/>
            </w:tabs>
            <w:rPr>
              <w:noProof/>
              <w:sz w:val="22"/>
              <w:szCs w:val="22"/>
            </w:rPr>
          </w:pPr>
          <w:hyperlink w:anchor="_Toc116730086" w:history="1">
            <w:r w:rsidR="00181995" w:rsidRPr="00003474">
              <w:rPr>
                <w:rStyle w:val="Hyperlink"/>
                <w:noProof/>
                <w:rtl/>
              </w:rPr>
              <w:t>بحث دلال</w:t>
            </w:r>
            <w:r w:rsidR="00181995" w:rsidRPr="00003474">
              <w:rPr>
                <w:rStyle w:val="Hyperlink"/>
                <w:rFonts w:hint="cs"/>
                <w:noProof/>
                <w:rtl/>
              </w:rPr>
              <w:t>ی</w:t>
            </w:r>
            <w:r w:rsidR="00181995" w:rsidRPr="00003474">
              <w:rPr>
                <w:rStyle w:val="Hyperlink"/>
                <w:noProof/>
                <w:rtl/>
              </w:rPr>
              <w:t xml:space="preserve"> روا</w:t>
            </w:r>
            <w:r w:rsidR="00181995" w:rsidRPr="00003474">
              <w:rPr>
                <w:rStyle w:val="Hyperlink"/>
                <w:rFonts w:hint="cs"/>
                <w:noProof/>
                <w:rtl/>
              </w:rPr>
              <w:t>ی</w:t>
            </w:r>
            <w:r w:rsidR="00181995" w:rsidRPr="00003474">
              <w:rPr>
                <w:rStyle w:val="Hyperlink"/>
                <w:rFonts w:hint="eastAsia"/>
                <w:noProof/>
                <w:rtl/>
              </w:rPr>
              <w:t>ت</w:t>
            </w:r>
            <w:r w:rsidR="00181995" w:rsidRPr="00003474">
              <w:rPr>
                <w:noProof/>
                <w:webHidden/>
              </w:rPr>
              <w:tab/>
            </w:r>
            <w:r w:rsidR="00181995" w:rsidRPr="00003474">
              <w:rPr>
                <w:rStyle w:val="Hyperlink"/>
                <w:noProof/>
                <w:rtl/>
              </w:rPr>
              <w:fldChar w:fldCharType="begin"/>
            </w:r>
            <w:r w:rsidR="00181995" w:rsidRPr="00003474">
              <w:rPr>
                <w:noProof/>
                <w:webHidden/>
              </w:rPr>
              <w:instrText xml:space="preserve"> PAGEREF _Toc116730086 \h </w:instrText>
            </w:r>
            <w:r w:rsidR="00181995" w:rsidRPr="00003474">
              <w:rPr>
                <w:rStyle w:val="Hyperlink"/>
                <w:noProof/>
                <w:rtl/>
              </w:rPr>
            </w:r>
            <w:r w:rsidR="00181995" w:rsidRPr="00003474">
              <w:rPr>
                <w:rStyle w:val="Hyperlink"/>
                <w:noProof/>
                <w:rtl/>
              </w:rPr>
              <w:fldChar w:fldCharType="separate"/>
            </w:r>
            <w:r w:rsidR="00181995" w:rsidRPr="00003474">
              <w:rPr>
                <w:noProof/>
                <w:webHidden/>
              </w:rPr>
              <w:t>6</w:t>
            </w:r>
            <w:r w:rsidR="00181995" w:rsidRPr="00003474">
              <w:rPr>
                <w:rStyle w:val="Hyperlink"/>
                <w:noProof/>
                <w:rtl/>
              </w:rPr>
              <w:fldChar w:fldCharType="end"/>
            </w:r>
          </w:hyperlink>
        </w:p>
        <w:p w14:paraId="78C492F7" w14:textId="77777777" w:rsidR="00181995" w:rsidRPr="00003474" w:rsidRDefault="00771E4B" w:rsidP="00181995">
          <w:pPr>
            <w:pStyle w:val="TOC3"/>
            <w:rPr>
              <w:rFonts w:eastAsiaTheme="minorEastAsia"/>
              <w:noProof/>
              <w:sz w:val="22"/>
              <w:szCs w:val="22"/>
            </w:rPr>
          </w:pPr>
          <w:hyperlink w:anchor="_Toc116730087" w:history="1">
            <w:r w:rsidR="00181995" w:rsidRPr="00003474">
              <w:rPr>
                <w:rStyle w:val="Hyperlink"/>
                <w:noProof/>
                <w:rtl/>
              </w:rPr>
              <w:t>1.</w:t>
            </w:r>
            <w:r w:rsidR="00181995" w:rsidRPr="00003474">
              <w:rPr>
                <w:rFonts w:eastAsiaTheme="minorEastAsia"/>
                <w:noProof/>
                <w:sz w:val="22"/>
                <w:szCs w:val="22"/>
              </w:rPr>
              <w:tab/>
            </w:r>
            <w:r w:rsidR="00181995" w:rsidRPr="00003474">
              <w:rPr>
                <w:rStyle w:val="Hyperlink"/>
                <w:noProof/>
                <w:rtl/>
              </w:rPr>
              <w:t>نکته اول</w:t>
            </w:r>
            <w:r w:rsidR="00181995" w:rsidRPr="00003474">
              <w:rPr>
                <w:noProof/>
                <w:webHidden/>
              </w:rPr>
              <w:t>………………………</w:t>
            </w:r>
            <w:r w:rsidR="00181995" w:rsidRPr="00003474">
              <w:rPr>
                <w:noProof/>
                <w:webHidden/>
              </w:rPr>
              <w:tab/>
            </w:r>
            <w:r w:rsidR="00181995" w:rsidRPr="00003474">
              <w:rPr>
                <w:rStyle w:val="Hyperlink"/>
                <w:noProof/>
                <w:rtl/>
              </w:rPr>
              <w:fldChar w:fldCharType="begin"/>
            </w:r>
            <w:r w:rsidR="00181995" w:rsidRPr="00003474">
              <w:rPr>
                <w:noProof/>
                <w:webHidden/>
              </w:rPr>
              <w:instrText xml:space="preserve"> PAGEREF _Toc116730087 \h </w:instrText>
            </w:r>
            <w:r w:rsidR="00181995" w:rsidRPr="00003474">
              <w:rPr>
                <w:rStyle w:val="Hyperlink"/>
                <w:noProof/>
                <w:rtl/>
              </w:rPr>
            </w:r>
            <w:r w:rsidR="00181995" w:rsidRPr="00003474">
              <w:rPr>
                <w:rStyle w:val="Hyperlink"/>
                <w:noProof/>
                <w:rtl/>
              </w:rPr>
              <w:fldChar w:fldCharType="separate"/>
            </w:r>
            <w:r w:rsidR="00181995" w:rsidRPr="00003474">
              <w:rPr>
                <w:noProof/>
                <w:webHidden/>
              </w:rPr>
              <w:t>6</w:t>
            </w:r>
            <w:r w:rsidR="00181995" w:rsidRPr="00003474">
              <w:rPr>
                <w:rStyle w:val="Hyperlink"/>
                <w:noProof/>
                <w:rtl/>
              </w:rPr>
              <w:fldChar w:fldCharType="end"/>
            </w:r>
          </w:hyperlink>
        </w:p>
        <w:p w14:paraId="2847101C" w14:textId="77777777" w:rsidR="00181995" w:rsidRPr="00003474" w:rsidRDefault="00771E4B" w:rsidP="00181995">
          <w:pPr>
            <w:pStyle w:val="TOC3"/>
            <w:rPr>
              <w:rFonts w:eastAsiaTheme="minorEastAsia"/>
              <w:noProof/>
              <w:sz w:val="22"/>
              <w:szCs w:val="22"/>
            </w:rPr>
          </w:pPr>
          <w:hyperlink w:anchor="_Toc116730088" w:history="1">
            <w:r w:rsidR="00181995" w:rsidRPr="00003474">
              <w:rPr>
                <w:rStyle w:val="Hyperlink"/>
                <w:noProof/>
                <w:rtl/>
              </w:rPr>
              <w:t>2.</w:t>
            </w:r>
            <w:r w:rsidR="00181995" w:rsidRPr="00003474">
              <w:rPr>
                <w:rFonts w:eastAsiaTheme="minorEastAsia"/>
                <w:noProof/>
                <w:sz w:val="22"/>
                <w:szCs w:val="22"/>
              </w:rPr>
              <w:tab/>
            </w:r>
            <w:r w:rsidR="00181995" w:rsidRPr="00003474">
              <w:rPr>
                <w:rStyle w:val="Hyperlink"/>
                <w:noProof/>
                <w:rtl/>
              </w:rPr>
              <w:t>نکته دوم</w:t>
            </w:r>
            <w:r w:rsidR="00181995" w:rsidRPr="00003474">
              <w:rPr>
                <w:noProof/>
                <w:webHidden/>
              </w:rPr>
              <w:t>………………………..</w:t>
            </w:r>
            <w:r w:rsidR="00181995" w:rsidRPr="00003474">
              <w:rPr>
                <w:noProof/>
                <w:webHidden/>
              </w:rPr>
              <w:tab/>
            </w:r>
            <w:r w:rsidR="00181995" w:rsidRPr="00003474">
              <w:rPr>
                <w:rStyle w:val="Hyperlink"/>
                <w:noProof/>
                <w:rtl/>
              </w:rPr>
              <w:fldChar w:fldCharType="begin"/>
            </w:r>
            <w:r w:rsidR="00181995" w:rsidRPr="00003474">
              <w:rPr>
                <w:noProof/>
                <w:webHidden/>
              </w:rPr>
              <w:instrText xml:space="preserve"> PAGEREF _Toc116730088 \h </w:instrText>
            </w:r>
            <w:r w:rsidR="00181995" w:rsidRPr="00003474">
              <w:rPr>
                <w:rStyle w:val="Hyperlink"/>
                <w:noProof/>
                <w:rtl/>
              </w:rPr>
            </w:r>
            <w:r w:rsidR="00181995" w:rsidRPr="00003474">
              <w:rPr>
                <w:rStyle w:val="Hyperlink"/>
                <w:noProof/>
                <w:rtl/>
              </w:rPr>
              <w:fldChar w:fldCharType="separate"/>
            </w:r>
            <w:r w:rsidR="00181995" w:rsidRPr="00003474">
              <w:rPr>
                <w:noProof/>
                <w:webHidden/>
              </w:rPr>
              <w:t>6</w:t>
            </w:r>
            <w:r w:rsidR="00181995" w:rsidRPr="00003474">
              <w:rPr>
                <w:rStyle w:val="Hyperlink"/>
                <w:noProof/>
                <w:rtl/>
              </w:rPr>
              <w:fldChar w:fldCharType="end"/>
            </w:r>
          </w:hyperlink>
        </w:p>
        <w:p w14:paraId="4941B7BF" w14:textId="77777777" w:rsidR="00181995" w:rsidRPr="00003474" w:rsidRDefault="00181995">
          <w:r w:rsidRPr="00003474">
            <w:rPr>
              <w:b/>
              <w:bCs/>
              <w:noProof/>
            </w:rPr>
            <w:fldChar w:fldCharType="end"/>
          </w:r>
        </w:p>
      </w:sdtContent>
    </w:sdt>
    <w:p w14:paraId="7932EF5A" w14:textId="77777777" w:rsidR="00181995" w:rsidRPr="00003474" w:rsidRDefault="00181995" w:rsidP="00181995">
      <w:pPr>
        <w:ind w:firstLine="0"/>
        <w:jc w:val="center"/>
        <w:rPr>
          <w:rtl/>
        </w:rPr>
      </w:pPr>
    </w:p>
    <w:p w14:paraId="32154F26" w14:textId="77777777" w:rsidR="00181995" w:rsidRPr="00003474" w:rsidRDefault="00181995" w:rsidP="00181995">
      <w:pPr>
        <w:ind w:firstLine="0"/>
        <w:jc w:val="center"/>
        <w:rPr>
          <w:rtl/>
        </w:rPr>
      </w:pPr>
    </w:p>
    <w:p w14:paraId="768A3D97" w14:textId="77777777" w:rsidR="00181995" w:rsidRPr="00003474" w:rsidRDefault="00181995" w:rsidP="00181995">
      <w:pPr>
        <w:ind w:firstLine="0"/>
        <w:jc w:val="center"/>
        <w:rPr>
          <w:rtl/>
        </w:rPr>
      </w:pPr>
    </w:p>
    <w:p w14:paraId="3069D36D" w14:textId="77777777" w:rsidR="00181995" w:rsidRPr="00003474" w:rsidRDefault="00181995" w:rsidP="00181995">
      <w:pPr>
        <w:ind w:firstLine="0"/>
        <w:jc w:val="center"/>
        <w:rPr>
          <w:rtl/>
        </w:rPr>
      </w:pPr>
    </w:p>
    <w:p w14:paraId="66E0C2F4" w14:textId="77777777" w:rsidR="00181995" w:rsidRPr="00003474" w:rsidRDefault="00181995" w:rsidP="00181995">
      <w:pPr>
        <w:ind w:firstLine="0"/>
        <w:jc w:val="center"/>
        <w:rPr>
          <w:rtl/>
        </w:rPr>
      </w:pPr>
    </w:p>
    <w:p w14:paraId="57A3F9FC" w14:textId="77777777" w:rsidR="00181995" w:rsidRPr="00003474" w:rsidRDefault="00181995" w:rsidP="00181995">
      <w:pPr>
        <w:ind w:firstLine="0"/>
        <w:jc w:val="center"/>
        <w:rPr>
          <w:rtl/>
        </w:rPr>
      </w:pPr>
    </w:p>
    <w:p w14:paraId="48BA0F3D" w14:textId="77777777" w:rsidR="00181995" w:rsidRPr="00003474" w:rsidRDefault="00181995" w:rsidP="00181995">
      <w:pPr>
        <w:ind w:firstLine="0"/>
        <w:jc w:val="center"/>
        <w:rPr>
          <w:rtl/>
        </w:rPr>
      </w:pPr>
    </w:p>
    <w:p w14:paraId="24E77712" w14:textId="77777777" w:rsidR="00181995" w:rsidRPr="00003474" w:rsidRDefault="00181995" w:rsidP="00181995">
      <w:pPr>
        <w:ind w:firstLine="0"/>
        <w:jc w:val="center"/>
        <w:rPr>
          <w:rtl/>
        </w:rPr>
      </w:pPr>
    </w:p>
    <w:p w14:paraId="5ECFB432" w14:textId="77777777" w:rsidR="00181995" w:rsidRPr="00003474" w:rsidRDefault="00181995" w:rsidP="00181995">
      <w:pPr>
        <w:ind w:firstLine="0"/>
        <w:jc w:val="center"/>
        <w:rPr>
          <w:rtl/>
        </w:rPr>
      </w:pPr>
    </w:p>
    <w:p w14:paraId="6140C704" w14:textId="77777777" w:rsidR="00181995" w:rsidRPr="00003474" w:rsidRDefault="00181995" w:rsidP="00181995">
      <w:pPr>
        <w:ind w:firstLine="0"/>
        <w:jc w:val="center"/>
        <w:rPr>
          <w:rtl/>
        </w:rPr>
      </w:pPr>
    </w:p>
    <w:p w14:paraId="0D1FD107" w14:textId="77777777" w:rsidR="00181995" w:rsidRPr="00003474" w:rsidRDefault="00181995" w:rsidP="00181995">
      <w:pPr>
        <w:ind w:firstLine="0"/>
        <w:jc w:val="center"/>
        <w:rPr>
          <w:rtl/>
        </w:rPr>
      </w:pPr>
    </w:p>
    <w:p w14:paraId="18A2B497" w14:textId="77777777" w:rsidR="00181995" w:rsidRPr="00003474" w:rsidRDefault="00181995" w:rsidP="00181995">
      <w:pPr>
        <w:ind w:firstLine="0"/>
        <w:jc w:val="center"/>
        <w:rPr>
          <w:rtl/>
        </w:rPr>
      </w:pPr>
    </w:p>
    <w:p w14:paraId="34F6BD6D" w14:textId="77777777" w:rsidR="00181995" w:rsidRPr="00003474" w:rsidRDefault="00181995" w:rsidP="00181995">
      <w:pPr>
        <w:ind w:firstLine="0"/>
        <w:jc w:val="center"/>
        <w:rPr>
          <w:rtl/>
        </w:rPr>
      </w:pPr>
    </w:p>
    <w:p w14:paraId="78CDDDC1" w14:textId="77777777" w:rsidR="00B56C63" w:rsidRPr="00003474" w:rsidRDefault="00B56C63" w:rsidP="00B56C63">
      <w:pPr>
        <w:ind w:firstLine="0"/>
        <w:rPr>
          <w:rtl/>
        </w:rPr>
      </w:pPr>
    </w:p>
    <w:p w14:paraId="3C2C4791" w14:textId="77777777" w:rsidR="00003474" w:rsidRDefault="00003474" w:rsidP="00003474">
      <w:pPr>
        <w:jc w:val="center"/>
      </w:pPr>
      <w:bookmarkStart w:id="0" w:name="_Toc116730082"/>
      <w:r>
        <w:rPr>
          <w:rFonts w:hint="cs"/>
          <w:rtl/>
        </w:rPr>
        <w:lastRenderedPageBreak/>
        <w:t>بسم‌الله الرحمن الرحیم</w:t>
      </w:r>
    </w:p>
    <w:p w14:paraId="09C256E7" w14:textId="77777777" w:rsidR="00003474" w:rsidRDefault="00003474" w:rsidP="00003474">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Pr>
          <w:rFonts w:hint="cs"/>
          <w:szCs w:val="44"/>
          <w:rtl/>
        </w:rPr>
        <w:t xml:space="preserve">موضوع: </w:t>
      </w:r>
      <w:r>
        <w:rPr>
          <w:rFonts w:hint="cs"/>
          <w:color w:val="000000" w:themeColor="text1"/>
          <w:szCs w:val="44"/>
          <w:rtl/>
        </w:rPr>
        <w:t>فقه / نکاح</w:t>
      </w:r>
      <w:bookmarkEnd w:id="1"/>
      <w:bookmarkEnd w:id="2"/>
      <w:bookmarkEnd w:id="3"/>
      <w:bookmarkEnd w:id="4"/>
      <w:bookmarkEnd w:id="5"/>
      <w:bookmarkEnd w:id="6"/>
      <w:bookmarkEnd w:id="7"/>
      <w:bookmarkEnd w:id="8"/>
    </w:p>
    <w:p w14:paraId="69558B1F" w14:textId="77777777" w:rsidR="00067291" w:rsidRPr="00003474" w:rsidRDefault="00067291" w:rsidP="00142A4E">
      <w:pPr>
        <w:pStyle w:val="Heading1"/>
        <w:rPr>
          <w:rtl/>
        </w:rPr>
      </w:pPr>
      <w:r w:rsidRPr="00003474">
        <w:rPr>
          <w:rFonts w:hint="cs"/>
          <w:rtl/>
        </w:rPr>
        <w:t>مقدمه</w:t>
      </w:r>
      <w:bookmarkEnd w:id="0"/>
    </w:p>
    <w:p w14:paraId="11C7140F" w14:textId="77777777" w:rsidR="00B04B03" w:rsidRPr="00003474" w:rsidRDefault="00B04B03" w:rsidP="005B3590">
      <w:pPr>
        <w:rPr>
          <w:rtl/>
        </w:rPr>
      </w:pPr>
      <w:r w:rsidRPr="00003474">
        <w:rPr>
          <w:rFonts w:hint="cs"/>
          <w:rtl/>
        </w:rPr>
        <w:t xml:space="preserve">دهمین دلیلی که امکان دارد اقامه شود در مورد ریبه عبارت است از روایت </w:t>
      </w:r>
      <w:r w:rsidR="003C108D" w:rsidRPr="00003474">
        <w:rPr>
          <w:rFonts w:hint="cs"/>
          <w:rtl/>
        </w:rPr>
        <w:t>محمد بن</w:t>
      </w:r>
      <w:r w:rsidRPr="00003474">
        <w:rPr>
          <w:rFonts w:hint="cs"/>
          <w:rtl/>
        </w:rPr>
        <w:t xml:space="preserve"> سنان عرض کردیم که این قاعده در تضاییف کلمات و ضمن مسائل متعدد </w:t>
      </w:r>
      <w:r w:rsidR="003C108D" w:rsidRPr="00003474">
        <w:rPr>
          <w:rFonts w:hint="cs"/>
          <w:rtl/>
        </w:rPr>
        <w:t>مطرح‌شده</w:t>
      </w:r>
      <w:r w:rsidRPr="00003474">
        <w:rPr>
          <w:rFonts w:hint="cs"/>
          <w:rtl/>
        </w:rPr>
        <w:t xml:space="preserve"> مثل قاعده حرمت نظر با التذاذ </w:t>
      </w:r>
      <w:r w:rsidR="003C108D" w:rsidRPr="00003474">
        <w:rPr>
          <w:rFonts w:hint="cs"/>
          <w:rtl/>
        </w:rPr>
        <w:t>در هر دو قاع</w:t>
      </w:r>
      <w:r w:rsidRPr="00003474">
        <w:rPr>
          <w:rFonts w:hint="cs"/>
          <w:rtl/>
        </w:rPr>
        <w:t xml:space="preserve">ده ضمن احکام دیگر </w:t>
      </w:r>
      <w:r w:rsidR="003C108D" w:rsidRPr="00003474">
        <w:rPr>
          <w:rFonts w:hint="cs"/>
          <w:rtl/>
        </w:rPr>
        <w:t>مطرح‌شده</w:t>
      </w:r>
      <w:r w:rsidRPr="00003474">
        <w:rPr>
          <w:rFonts w:hint="cs"/>
          <w:rtl/>
        </w:rPr>
        <w:t xml:space="preserve"> و در مقام استدلال هم  در هریک از این کتب دو سه  دلیل بیشتر </w:t>
      </w:r>
      <w:r w:rsidR="003C108D" w:rsidRPr="00003474">
        <w:rPr>
          <w:rFonts w:hint="cs"/>
          <w:rtl/>
        </w:rPr>
        <w:t>ذکر نشده</w:t>
      </w:r>
      <w:r w:rsidRPr="00003474">
        <w:rPr>
          <w:rFonts w:hint="cs"/>
          <w:rtl/>
        </w:rPr>
        <w:t xml:space="preserve"> چه در کتاب النکاح مرحوم شیخ اعظم چه جواهر چه نکاح از معاصرین ولی </w:t>
      </w:r>
      <w:r w:rsidR="003C108D" w:rsidRPr="00003474">
        <w:rPr>
          <w:rFonts w:hint="cs"/>
          <w:rtl/>
        </w:rPr>
        <w:t>مجموعه‌ای</w:t>
      </w:r>
      <w:r w:rsidRPr="00003474">
        <w:rPr>
          <w:rFonts w:hint="cs"/>
          <w:rtl/>
        </w:rPr>
        <w:t xml:space="preserve"> از ادله را </w:t>
      </w:r>
      <w:r w:rsidR="003C108D" w:rsidRPr="00003474">
        <w:rPr>
          <w:rFonts w:hint="cs"/>
          <w:rtl/>
        </w:rPr>
        <w:t>می‌شود</w:t>
      </w:r>
      <w:r w:rsidRPr="00003474">
        <w:rPr>
          <w:rFonts w:hint="cs"/>
          <w:rtl/>
        </w:rPr>
        <w:t xml:space="preserve"> جمع کرد و بعضی از </w:t>
      </w:r>
      <w:r w:rsidR="003C108D" w:rsidRPr="00003474">
        <w:rPr>
          <w:rFonts w:hint="cs"/>
          <w:rtl/>
        </w:rPr>
        <w:t>ادله‌ای</w:t>
      </w:r>
      <w:r w:rsidRPr="00003474">
        <w:rPr>
          <w:rFonts w:hint="cs"/>
          <w:rtl/>
        </w:rPr>
        <w:t xml:space="preserve"> که استفاده کردیم قوی بود </w:t>
      </w:r>
      <w:r w:rsidR="003C108D" w:rsidRPr="00003474">
        <w:rPr>
          <w:rFonts w:hint="cs"/>
          <w:rtl/>
        </w:rPr>
        <w:t>ازجمله</w:t>
      </w:r>
      <w:r w:rsidRPr="00003474">
        <w:rPr>
          <w:rFonts w:hint="cs"/>
          <w:rtl/>
        </w:rPr>
        <w:t xml:space="preserve"> روایت ربعی بن </w:t>
      </w:r>
      <w:r w:rsidR="003C108D" w:rsidRPr="00003474">
        <w:rPr>
          <w:rFonts w:hint="cs"/>
          <w:rtl/>
        </w:rPr>
        <w:t>عبدالله</w:t>
      </w:r>
      <w:r w:rsidR="00067291" w:rsidRPr="00003474">
        <w:rPr>
          <w:rFonts w:hint="cs"/>
          <w:rtl/>
        </w:rPr>
        <w:t>.</w:t>
      </w:r>
      <w:r w:rsidRPr="00003474">
        <w:rPr>
          <w:rFonts w:hint="cs"/>
          <w:rtl/>
        </w:rPr>
        <w:t xml:space="preserve"> </w:t>
      </w:r>
    </w:p>
    <w:p w14:paraId="1D59373A" w14:textId="77777777" w:rsidR="00067291" w:rsidRPr="00003474" w:rsidRDefault="00067291" w:rsidP="00142A4E">
      <w:pPr>
        <w:pStyle w:val="Heading1"/>
        <w:rPr>
          <w:rtl/>
        </w:rPr>
      </w:pPr>
      <w:bookmarkStart w:id="9" w:name="_Toc116730083"/>
      <w:r w:rsidRPr="00003474">
        <w:rPr>
          <w:rFonts w:hint="cs"/>
          <w:rtl/>
        </w:rPr>
        <w:t xml:space="preserve">دلیل دهم: روایت </w:t>
      </w:r>
      <w:r w:rsidR="003C108D" w:rsidRPr="00003474">
        <w:rPr>
          <w:rFonts w:hint="cs"/>
          <w:rtl/>
        </w:rPr>
        <w:t>محمد بن</w:t>
      </w:r>
      <w:r w:rsidRPr="00003474">
        <w:rPr>
          <w:rFonts w:hint="cs"/>
          <w:rtl/>
        </w:rPr>
        <w:t xml:space="preserve"> سنان</w:t>
      </w:r>
      <w:bookmarkEnd w:id="9"/>
      <w:r w:rsidRPr="00003474">
        <w:rPr>
          <w:rFonts w:hint="cs"/>
          <w:rtl/>
        </w:rPr>
        <w:t xml:space="preserve"> </w:t>
      </w:r>
    </w:p>
    <w:p w14:paraId="02A87342" w14:textId="64B765C5" w:rsidR="00FA6C0F" w:rsidRPr="00003474" w:rsidRDefault="00B04B03" w:rsidP="00003474">
      <w:pPr>
        <w:pStyle w:val="NormalWeb"/>
        <w:bidi/>
        <w:ind w:firstLine="288"/>
        <w:jc w:val="both"/>
        <w:rPr>
          <w:rFonts w:ascii="Traditional Arabic" w:hAnsi="Traditional Arabic" w:cs="Traditional Arabic"/>
          <w:color w:val="000000" w:themeColor="text1"/>
          <w:sz w:val="28"/>
          <w:szCs w:val="28"/>
          <w:rtl/>
        </w:rPr>
      </w:pPr>
      <w:r w:rsidRPr="00003474">
        <w:rPr>
          <w:rFonts w:ascii="Traditional Arabic" w:hAnsi="Traditional Arabic" w:cs="Traditional Arabic"/>
          <w:color w:val="000000" w:themeColor="text1"/>
          <w:sz w:val="28"/>
          <w:szCs w:val="28"/>
          <w:rtl/>
        </w:rPr>
        <w:t xml:space="preserve">در کلمات این دلیل دهم نبود ولی در قاعده التذاذ قرار </w:t>
      </w:r>
      <w:r w:rsidR="003C108D" w:rsidRPr="00003474">
        <w:rPr>
          <w:rFonts w:ascii="Traditional Arabic" w:hAnsi="Traditional Arabic" w:cs="Traditional Arabic"/>
          <w:color w:val="000000" w:themeColor="text1"/>
          <w:sz w:val="28"/>
          <w:szCs w:val="28"/>
          <w:rtl/>
        </w:rPr>
        <w:t>می‌دهیم</w:t>
      </w:r>
      <w:r w:rsidRPr="00003474">
        <w:rPr>
          <w:rFonts w:ascii="Traditional Arabic" w:hAnsi="Traditional Arabic" w:cs="Traditional Arabic"/>
          <w:color w:val="000000" w:themeColor="text1"/>
          <w:sz w:val="28"/>
          <w:szCs w:val="28"/>
          <w:rtl/>
        </w:rPr>
        <w:t xml:space="preserve"> روایت محمد بن سنان است که مثل روایت قبل در حرمت نظر با التذاذ آن را کامل بحث کردیم و </w:t>
      </w:r>
      <w:r w:rsidR="003C108D" w:rsidRPr="00003474">
        <w:rPr>
          <w:rFonts w:ascii="Traditional Arabic" w:hAnsi="Traditional Arabic" w:cs="Traditional Arabic"/>
          <w:color w:val="000000" w:themeColor="text1"/>
          <w:sz w:val="28"/>
          <w:szCs w:val="28"/>
          <w:rtl/>
        </w:rPr>
        <w:t>الآن</w:t>
      </w:r>
      <w:r w:rsidRPr="00003474">
        <w:rPr>
          <w:rFonts w:ascii="Traditional Arabic" w:hAnsi="Traditional Arabic" w:cs="Traditional Arabic"/>
          <w:color w:val="000000" w:themeColor="text1"/>
          <w:sz w:val="28"/>
          <w:szCs w:val="28"/>
          <w:rtl/>
        </w:rPr>
        <w:t xml:space="preserve"> هم با نگاهی </w:t>
      </w:r>
      <w:r w:rsidR="003C108D" w:rsidRPr="00003474">
        <w:rPr>
          <w:rFonts w:ascii="Traditional Arabic" w:hAnsi="Traditional Arabic" w:cs="Traditional Arabic"/>
          <w:color w:val="000000" w:themeColor="text1"/>
          <w:sz w:val="28"/>
          <w:szCs w:val="28"/>
          <w:rtl/>
        </w:rPr>
        <w:t>موردتوجه</w:t>
      </w:r>
      <w:r w:rsidRPr="00003474">
        <w:rPr>
          <w:rFonts w:ascii="Traditional Arabic" w:hAnsi="Traditional Arabic" w:cs="Traditional Arabic"/>
          <w:color w:val="000000" w:themeColor="text1"/>
          <w:sz w:val="28"/>
          <w:szCs w:val="28"/>
          <w:rtl/>
        </w:rPr>
        <w:t xml:space="preserve"> قرار </w:t>
      </w:r>
      <w:r w:rsidR="003C108D" w:rsidRPr="00003474">
        <w:rPr>
          <w:rFonts w:ascii="Traditional Arabic" w:hAnsi="Traditional Arabic" w:cs="Traditional Arabic"/>
          <w:color w:val="000000" w:themeColor="text1"/>
          <w:sz w:val="28"/>
          <w:szCs w:val="28"/>
          <w:rtl/>
        </w:rPr>
        <w:t>می‌دهیم</w:t>
      </w:r>
      <w:r w:rsidRPr="00003474">
        <w:rPr>
          <w:rFonts w:ascii="Traditional Arabic" w:hAnsi="Traditional Arabic" w:cs="Traditional Arabic"/>
          <w:color w:val="000000" w:themeColor="text1"/>
          <w:sz w:val="28"/>
          <w:szCs w:val="28"/>
          <w:rtl/>
        </w:rPr>
        <w:t xml:space="preserve"> </w:t>
      </w:r>
      <w:r w:rsidR="00FA6C0F" w:rsidRPr="00003474">
        <w:rPr>
          <w:rFonts w:ascii="Traditional Arabic" w:hAnsi="Traditional Arabic" w:cs="Traditional Arabic"/>
          <w:color w:val="000000" w:themeColor="text1"/>
          <w:sz w:val="28"/>
          <w:szCs w:val="28"/>
          <w:rtl/>
        </w:rPr>
        <w:t xml:space="preserve">روایتی در وسائل ابواب مقدمات نکاح، باب 104، حدیث 12 است در وسائل از عیون و علل و کتب متقدم این را نقل کردند به چند سند از </w:t>
      </w:r>
      <w:r w:rsidR="003C108D" w:rsidRPr="00003474">
        <w:rPr>
          <w:rFonts w:ascii="Traditional Arabic" w:hAnsi="Traditional Arabic" w:cs="Traditional Arabic"/>
          <w:color w:val="000000" w:themeColor="text1"/>
          <w:sz w:val="28"/>
          <w:szCs w:val="28"/>
          <w:rtl/>
        </w:rPr>
        <w:t>محمد بن</w:t>
      </w:r>
      <w:r w:rsidR="00FA6C0F" w:rsidRPr="00003474">
        <w:rPr>
          <w:rFonts w:ascii="Traditional Arabic" w:hAnsi="Traditional Arabic" w:cs="Traditional Arabic"/>
          <w:color w:val="000000" w:themeColor="text1"/>
          <w:sz w:val="28"/>
          <w:szCs w:val="28"/>
          <w:rtl/>
        </w:rPr>
        <w:t xml:space="preserve"> سنان: </w:t>
      </w:r>
      <w:r w:rsidR="00003474">
        <w:rPr>
          <w:rFonts w:ascii="Traditional Arabic" w:hAnsi="Traditional Arabic" w:cs="Traditional Arabic" w:hint="cs"/>
          <w:color w:val="000000" w:themeColor="text1"/>
          <w:sz w:val="28"/>
          <w:szCs w:val="28"/>
          <w:rtl/>
        </w:rPr>
        <w:t>«</w:t>
      </w:r>
      <w:r w:rsidRPr="00003474">
        <w:rPr>
          <w:rFonts w:ascii="Traditional Arabic" w:hAnsi="Traditional Arabic" w:cs="Traditional Arabic"/>
          <w:color w:val="008000"/>
          <w:sz w:val="28"/>
          <w:szCs w:val="28"/>
          <w:rtl/>
        </w:rPr>
        <w:t xml:space="preserve">وَ حُرِّمَ‏ </w:t>
      </w:r>
      <w:r w:rsidR="003C108D" w:rsidRPr="00003474">
        <w:rPr>
          <w:rFonts w:ascii="Traditional Arabic" w:hAnsi="Traditional Arabic" w:cs="Traditional Arabic"/>
          <w:color w:val="008000"/>
          <w:sz w:val="28"/>
          <w:szCs w:val="28"/>
          <w:rtl/>
        </w:rPr>
        <w:t>ازنظر</w:t>
      </w:r>
      <w:r w:rsidRPr="00003474">
        <w:rPr>
          <w:rFonts w:ascii="Traditional Arabic" w:hAnsi="Traditional Arabic" w:cs="Traditional Arabic"/>
          <w:color w:val="008000"/>
          <w:sz w:val="28"/>
          <w:szCs w:val="28"/>
          <w:rtl/>
        </w:rPr>
        <w:t xml:space="preserve"> إِلَى شُعُورِ النِّسَاءِ الْمَحْجُوبَاتِ بِالْأَزْوَاجِ وَ إِلَى غَيْرِهِنَّ مِنَ النِّسَاءِ لِمَا فِيهِ مِنْ تَهْيِيجِ الرِّجَالِ وَ مَا يَدْعُو التَّهْيِيجُ إِلَيْهِ مِنَ الْفَسَادِ وَ الدُّخُولِ فِيمَا لَا يَحِلُّ وَ لَا يَجْمُلُ‏</w:t>
      </w:r>
      <w:r w:rsidR="00FA6C0F" w:rsidRPr="00003474">
        <w:rPr>
          <w:rFonts w:ascii="Traditional Arabic" w:hAnsi="Traditional Arabic" w:cs="Traditional Arabic"/>
          <w:color w:val="008000"/>
          <w:sz w:val="28"/>
          <w:szCs w:val="28"/>
          <w:rtl/>
        </w:rPr>
        <w:t xml:space="preserve"> وَ كَذَلِكَ مَا أَشْبَهَ الشُّعُور</w:t>
      </w:r>
      <w:r w:rsidR="00003474">
        <w:rPr>
          <w:rFonts w:ascii="Traditional Arabic" w:hAnsi="Traditional Arabic" w:cs="Traditional Arabic" w:hint="cs"/>
          <w:color w:val="000000" w:themeColor="text1"/>
          <w:sz w:val="28"/>
          <w:szCs w:val="28"/>
          <w:rtl/>
        </w:rPr>
        <w:t>»</w:t>
      </w:r>
      <w:r w:rsidR="00003474">
        <w:rPr>
          <w:rStyle w:val="FootnoteReference"/>
          <w:rFonts w:ascii="Traditional Arabic" w:hAnsi="Traditional Arabic" w:cs="Traditional Arabic"/>
          <w:color w:val="000000" w:themeColor="text1"/>
          <w:sz w:val="28"/>
          <w:szCs w:val="28"/>
          <w:rtl/>
        </w:rPr>
        <w:footnoteReference w:id="1"/>
      </w:r>
      <w:r w:rsidR="00FA6C0F" w:rsidRPr="00003474">
        <w:rPr>
          <w:rFonts w:ascii="Traditional Arabic" w:hAnsi="Traditional Arabic" w:cs="Traditional Arabic" w:hint="cs"/>
          <w:color w:val="000000" w:themeColor="text1"/>
          <w:sz w:val="28"/>
          <w:szCs w:val="28"/>
          <w:rtl/>
        </w:rPr>
        <w:t xml:space="preserve"> زنانی که همسر دارند و نگاه به موی زنان نامحرم چه شوهر داشته باشند چه نداشته باشند حرام شده است به خاطر آنچه در این نظر است از برانگیختن شهوانی مردان و آنچه به آن تهییج </w:t>
      </w:r>
      <w:r w:rsidR="00003474">
        <w:rPr>
          <w:rFonts w:ascii="Traditional Arabic" w:hAnsi="Traditional Arabic" w:cs="Traditional Arabic" w:hint="cs"/>
          <w:color w:val="000000" w:themeColor="text1"/>
          <w:sz w:val="28"/>
          <w:szCs w:val="28"/>
          <w:rtl/>
        </w:rPr>
        <w:t>می‌انجامد</w:t>
      </w:r>
      <w:r w:rsidR="00FA6C0F" w:rsidRPr="00003474">
        <w:rPr>
          <w:rFonts w:ascii="Traditional Arabic" w:hAnsi="Traditional Arabic" w:cs="Traditional Arabic" w:hint="cs"/>
          <w:color w:val="000000" w:themeColor="text1"/>
          <w:sz w:val="28"/>
          <w:szCs w:val="28"/>
          <w:rtl/>
        </w:rPr>
        <w:t xml:space="preserve"> عبارت است از فساد و دخول در کارهای حرام ا</w:t>
      </w:r>
      <w:r w:rsidR="003C108D" w:rsidRPr="00003474">
        <w:rPr>
          <w:rFonts w:ascii="Traditional Arabic" w:hAnsi="Traditional Arabic" w:cs="Traditional Arabic" w:hint="cs"/>
          <w:color w:val="000000" w:themeColor="text1"/>
          <w:sz w:val="28"/>
          <w:szCs w:val="28"/>
          <w:rtl/>
        </w:rPr>
        <w:t>ین که نگاه تحریم شده چون نگاه شأ</w:t>
      </w:r>
      <w:r w:rsidR="00FA6C0F" w:rsidRPr="00003474">
        <w:rPr>
          <w:rFonts w:ascii="Traditional Arabic" w:hAnsi="Traditional Arabic" w:cs="Traditional Arabic" w:hint="cs"/>
          <w:color w:val="000000" w:themeColor="text1"/>
          <w:sz w:val="28"/>
          <w:szCs w:val="28"/>
          <w:rtl/>
        </w:rPr>
        <w:t xml:space="preserve">نیت تهییج شهوانی دارد و این موجب امور حلال و حرام </w:t>
      </w:r>
      <w:r w:rsidR="00003474">
        <w:rPr>
          <w:rFonts w:ascii="Traditional Arabic" w:hAnsi="Traditional Arabic" w:cs="Traditional Arabic" w:hint="cs"/>
          <w:color w:val="000000" w:themeColor="text1"/>
          <w:sz w:val="28"/>
          <w:szCs w:val="28"/>
          <w:rtl/>
        </w:rPr>
        <w:t>می‌انجامد</w:t>
      </w:r>
      <w:r w:rsidR="00FA6C0F" w:rsidRPr="00003474">
        <w:rPr>
          <w:rFonts w:ascii="Traditional Arabic" w:hAnsi="Traditional Arabic" w:cs="Traditional Arabic" w:hint="cs"/>
          <w:color w:val="000000" w:themeColor="text1"/>
          <w:sz w:val="28"/>
          <w:szCs w:val="28"/>
          <w:rtl/>
        </w:rPr>
        <w:t xml:space="preserve"> این </w:t>
      </w:r>
      <w:r w:rsidR="003C108D" w:rsidRPr="00003474">
        <w:rPr>
          <w:rFonts w:ascii="Traditional Arabic" w:hAnsi="Traditional Arabic" w:cs="Traditional Arabic" w:hint="cs"/>
          <w:color w:val="000000" w:themeColor="text1"/>
          <w:sz w:val="28"/>
          <w:szCs w:val="28"/>
          <w:rtl/>
        </w:rPr>
        <w:t>به‌عنوان</w:t>
      </w:r>
      <w:r w:rsidR="00FA6C0F" w:rsidRPr="00003474">
        <w:rPr>
          <w:rFonts w:ascii="Traditional Arabic" w:hAnsi="Traditional Arabic" w:cs="Traditional Arabic" w:hint="cs"/>
          <w:color w:val="000000" w:themeColor="text1"/>
          <w:sz w:val="28"/>
          <w:szCs w:val="28"/>
          <w:rtl/>
        </w:rPr>
        <w:t xml:space="preserve"> حکمت تحریم نگاه آمده این روایت </w:t>
      </w:r>
      <w:r w:rsidR="003C108D" w:rsidRPr="00003474">
        <w:rPr>
          <w:rFonts w:ascii="Traditional Arabic" w:hAnsi="Traditional Arabic" w:cs="Traditional Arabic" w:hint="cs"/>
          <w:color w:val="000000" w:themeColor="text1"/>
          <w:sz w:val="28"/>
          <w:szCs w:val="28"/>
          <w:rtl/>
        </w:rPr>
        <w:t>به‌عنوان</w:t>
      </w:r>
      <w:r w:rsidR="00FA6C0F" w:rsidRPr="00003474">
        <w:rPr>
          <w:rFonts w:ascii="Traditional Arabic" w:hAnsi="Traditional Arabic" w:cs="Traditional Arabic" w:hint="cs"/>
          <w:color w:val="000000" w:themeColor="text1"/>
          <w:sz w:val="28"/>
          <w:szCs w:val="28"/>
          <w:rtl/>
        </w:rPr>
        <w:t xml:space="preserve"> دلیل دهم </w:t>
      </w:r>
      <w:r w:rsidR="003C108D" w:rsidRPr="00003474">
        <w:rPr>
          <w:rFonts w:ascii="Traditional Arabic" w:hAnsi="Traditional Arabic" w:cs="Traditional Arabic" w:hint="cs"/>
          <w:color w:val="000000" w:themeColor="text1"/>
          <w:sz w:val="28"/>
          <w:szCs w:val="28"/>
          <w:rtl/>
        </w:rPr>
        <w:t>می‌توان</w:t>
      </w:r>
      <w:r w:rsidR="00FA6C0F" w:rsidRPr="00003474">
        <w:rPr>
          <w:rFonts w:ascii="Traditional Arabic" w:hAnsi="Traditional Arabic" w:cs="Traditional Arabic" w:hint="cs"/>
          <w:color w:val="000000" w:themeColor="text1"/>
          <w:sz w:val="28"/>
          <w:szCs w:val="28"/>
          <w:rtl/>
        </w:rPr>
        <w:t xml:space="preserve"> آورد و در قاعده قبلی </w:t>
      </w:r>
      <w:r w:rsidR="003C108D" w:rsidRPr="00003474">
        <w:rPr>
          <w:rFonts w:ascii="Traditional Arabic" w:hAnsi="Traditional Arabic" w:cs="Traditional Arabic" w:hint="cs"/>
          <w:color w:val="000000" w:themeColor="text1"/>
          <w:sz w:val="28"/>
          <w:szCs w:val="28"/>
          <w:rtl/>
        </w:rPr>
        <w:t>به‌عنوان</w:t>
      </w:r>
      <w:r w:rsidR="004632D0" w:rsidRPr="00003474">
        <w:rPr>
          <w:rFonts w:ascii="Traditional Arabic" w:hAnsi="Traditional Arabic" w:cs="Traditional Arabic" w:hint="cs"/>
          <w:color w:val="000000" w:themeColor="text1"/>
          <w:sz w:val="28"/>
          <w:szCs w:val="28"/>
          <w:rtl/>
        </w:rPr>
        <w:t xml:space="preserve"> دلیل نهم آوردیم.</w:t>
      </w:r>
    </w:p>
    <w:p w14:paraId="135A4D86" w14:textId="77777777" w:rsidR="00067291" w:rsidRPr="00003474" w:rsidRDefault="00067291" w:rsidP="00142A4E">
      <w:pPr>
        <w:pStyle w:val="Heading2"/>
        <w:rPr>
          <w:rStyle w:val="Heading2Char"/>
          <w:rFonts w:ascii="Traditional Arabic" w:hAnsi="Traditional Arabic" w:cs="Traditional Arabic"/>
          <w:rtl/>
        </w:rPr>
      </w:pPr>
      <w:bookmarkStart w:id="10" w:name="_Toc116730084"/>
      <w:r w:rsidRPr="00003474">
        <w:rPr>
          <w:rFonts w:ascii="Traditional Arabic" w:hAnsi="Traditional Arabic" w:cs="Traditional Arabic" w:hint="cs"/>
          <w:rtl/>
        </w:rPr>
        <w:t>بحث سندی روایت</w:t>
      </w:r>
      <w:bookmarkEnd w:id="10"/>
      <w:r w:rsidRPr="00003474">
        <w:rPr>
          <w:rFonts w:ascii="Traditional Arabic" w:hAnsi="Traditional Arabic" w:cs="Traditional Arabic" w:hint="cs"/>
          <w:rtl/>
        </w:rPr>
        <w:t xml:space="preserve"> </w:t>
      </w:r>
    </w:p>
    <w:p w14:paraId="0A5CB70C" w14:textId="2D1FA614" w:rsidR="00CA0892" w:rsidRPr="00003474" w:rsidRDefault="004632D0" w:rsidP="00154432">
      <w:pPr>
        <w:pStyle w:val="NormalWeb"/>
        <w:bidi/>
        <w:jc w:val="both"/>
        <w:rPr>
          <w:rFonts w:ascii="Traditional Arabic" w:hAnsi="Traditional Arabic" w:cs="Traditional Arabic"/>
          <w:color w:val="000000" w:themeColor="text1"/>
          <w:sz w:val="28"/>
          <w:szCs w:val="28"/>
          <w:rtl/>
        </w:rPr>
      </w:pPr>
      <w:r w:rsidRPr="00003474">
        <w:rPr>
          <w:rFonts w:ascii="Traditional Arabic" w:hAnsi="Traditional Arabic" w:cs="Traditional Arabic" w:hint="cs"/>
          <w:color w:val="000000" w:themeColor="text1"/>
          <w:sz w:val="28"/>
          <w:szCs w:val="28"/>
          <w:rtl/>
        </w:rPr>
        <w:t xml:space="preserve">در این روایت مثل روایت قبل ربعی بن عبدالله بحث سندی است که تکرار </w:t>
      </w:r>
      <w:r w:rsidR="003C108D" w:rsidRPr="00003474">
        <w:rPr>
          <w:rFonts w:ascii="Traditional Arabic" w:hAnsi="Traditional Arabic" w:cs="Traditional Arabic" w:hint="cs"/>
          <w:color w:val="000000" w:themeColor="text1"/>
          <w:sz w:val="28"/>
          <w:szCs w:val="28"/>
          <w:rtl/>
        </w:rPr>
        <w:t>نمی‌کنیم</w:t>
      </w:r>
      <w:r w:rsidRPr="00003474">
        <w:rPr>
          <w:rFonts w:ascii="Traditional Arabic" w:hAnsi="Traditional Arabic" w:cs="Traditional Arabic" w:hint="cs"/>
          <w:color w:val="000000" w:themeColor="text1"/>
          <w:sz w:val="28"/>
          <w:szCs w:val="28"/>
          <w:rtl/>
        </w:rPr>
        <w:t xml:space="preserve"> که تا محمد بن سنان دو سه سند هست که قابل تصحیح است اما در مورد </w:t>
      </w:r>
      <w:r w:rsidR="003C108D" w:rsidRPr="00003474">
        <w:rPr>
          <w:rFonts w:ascii="Traditional Arabic" w:hAnsi="Traditional Arabic" w:cs="Traditional Arabic" w:hint="cs"/>
          <w:color w:val="000000" w:themeColor="text1"/>
          <w:sz w:val="28"/>
          <w:szCs w:val="28"/>
          <w:rtl/>
        </w:rPr>
        <w:t>محمد بن</w:t>
      </w:r>
      <w:r w:rsidRPr="00003474">
        <w:rPr>
          <w:rFonts w:ascii="Traditional Arabic" w:hAnsi="Traditional Arabic" w:cs="Traditional Arabic" w:hint="cs"/>
          <w:color w:val="000000" w:themeColor="text1"/>
          <w:sz w:val="28"/>
          <w:szCs w:val="28"/>
          <w:rtl/>
        </w:rPr>
        <w:t xml:space="preserve"> سنان قابل اشکال است که اگر شما به کتب رجال مراجعه کنید </w:t>
      </w:r>
      <w:r w:rsidR="003C108D" w:rsidRPr="00003474">
        <w:rPr>
          <w:rFonts w:ascii="Traditional Arabic" w:hAnsi="Traditional Arabic" w:cs="Traditional Arabic" w:hint="cs"/>
          <w:color w:val="000000" w:themeColor="text1"/>
          <w:sz w:val="28"/>
          <w:szCs w:val="28"/>
          <w:rtl/>
        </w:rPr>
        <w:t>می‌بیند</w:t>
      </w:r>
      <w:r w:rsidRPr="00003474">
        <w:rPr>
          <w:rFonts w:ascii="Traditional Arabic" w:hAnsi="Traditional Arabic" w:cs="Traditional Arabic" w:hint="cs"/>
          <w:color w:val="000000" w:themeColor="text1"/>
          <w:sz w:val="28"/>
          <w:szCs w:val="28"/>
          <w:rtl/>
        </w:rPr>
        <w:t xml:space="preserve"> یکی از رواتی که محل بحث است </w:t>
      </w:r>
      <w:r w:rsidR="003C108D" w:rsidRPr="00003474">
        <w:rPr>
          <w:rFonts w:ascii="Traditional Arabic" w:hAnsi="Traditional Arabic" w:cs="Traditional Arabic" w:hint="cs"/>
          <w:color w:val="000000" w:themeColor="text1"/>
          <w:sz w:val="28"/>
          <w:szCs w:val="28"/>
          <w:rtl/>
        </w:rPr>
        <w:t>محمد بن</w:t>
      </w:r>
      <w:r w:rsidRPr="00003474">
        <w:rPr>
          <w:rFonts w:ascii="Traditional Arabic" w:hAnsi="Traditional Arabic" w:cs="Traditional Arabic" w:hint="cs"/>
          <w:color w:val="000000" w:themeColor="text1"/>
          <w:sz w:val="28"/>
          <w:szCs w:val="28"/>
          <w:rtl/>
        </w:rPr>
        <w:t xml:space="preserve"> سنان است و برخی قائل به وثاقتش </w:t>
      </w:r>
      <w:r w:rsidR="003C108D" w:rsidRPr="00003474">
        <w:rPr>
          <w:rFonts w:ascii="Traditional Arabic" w:hAnsi="Traditional Arabic" w:cs="Traditional Arabic" w:hint="cs"/>
          <w:color w:val="000000" w:themeColor="text1"/>
          <w:sz w:val="28"/>
          <w:szCs w:val="28"/>
          <w:rtl/>
        </w:rPr>
        <w:t>شده‌اند</w:t>
      </w:r>
      <w:r w:rsidRPr="00003474">
        <w:rPr>
          <w:rFonts w:ascii="Traditional Arabic" w:hAnsi="Traditional Arabic" w:cs="Traditional Arabic" w:hint="cs"/>
          <w:color w:val="000000" w:themeColor="text1"/>
          <w:sz w:val="28"/>
          <w:szCs w:val="28"/>
          <w:rtl/>
        </w:rPr>
        <w:t xml:space="preserve"> مثل مرحوم </w:t>
      </w:r>
      <w:r w:rsidR="00B56C63" w:rsidRPr="00003474">
        <w:rPr>
          <w:rFonts w:ascii="Traditional Arabic" w:hAnsi="Traditional Arabic" w:cs="Traditional Arabic" w:hint="cs"/>
          <w:color w:val="000000" w:themeColor="text1"/>
          <w:sz w:val="28"/>
          <w:szCs w:val="28"/>
          <w:rtl/>
        </w:rPr>
        <w:t>ما</w:t>
      </w:r>
      <w:r w:rsidR="00B56C63" w:rsidRPr="00003474">
        <w:rPr>
          <w:rFonts w:ascii="Traditional Arabic" w:hAnsi="Traditional Arabic" w:cs="Traditional Arabic"/>
          <w:color w:val="000000" w:themeColor="text1"/>
          <w:sz w:val="28"/>
          <w:szCs w:val="28"/>
          <w:rtl/>
        </w:rPr>
        <w:softHyphen/>
      </w:r>
      <w:r w:rsidRPr="00003474">
        <w:rPr>
          <w:rFonts w:ascii="Traditional Arabic" w:hAnsi="Traditional Arabic" w:cs="Traditional Arabic" w:hint="cs"/>
          <w:color w:val="000000" w:themeColor="text1"/>
          <w:sz w:val="28"/>
          <w:szCs w:val="28"/>
          <w:rtl/>
        </w:rPr>
        <w:t>مقانی در تنقی</w:t>
      </w:r>
      <w:r w:rsidR="00396664" w:rsidRPr="00003474">
        <w:rPr>
          <w:rFonts w:ascii="Traditional Arabic" w:hAnsi="Traditional Arabic" w:cs="Traditional Arabic" w:hint="cs"/>
          <w:color w:val="000000" w:themeColor="text1"/>
          <w:sz w:val="28"/>
          <w:szCs w:val="28"/>
          <w:rtl/>
        </w:rPr>
        <w:t>ح</w:t>
      </w:r>
      <w:r w:rsidRPr="00003474">
        <w:rPr>
          <w:rFonts w:ascii="Traditional Arabic" w:hAnsi="Traditional Arabic" w:cs="Traditional Arabic" w:hint="cs"/>
          <w:color w:val="000000" w:themeColor="text1"/>
          <w:sz w:val="28"/>
          <w:szCs w:val="28"/>
          <w:rtl/>
        </w:rPr>
        <w:t xml:space="preserve"> المقال و برخی هم وثاقتش را نپذیرفتند مثل مرحوم آقای خویی دلیل ایشان هم تعارضی است که در روایت </w:t>
      </w:r>
      <w:r w:rsidR="003C108D" w:rsidRPr="00003474">
        <w:rPr>
          <w:rFonts w:ascii="Traditional Arabic" w:hAnsi="Traditional Arabic" w:cs="Traditional Arabic" w:hint="cs"/>
          <w:color w:val="000000" w:themeColor="text1"/>
          <w:sz w:val="28"/>
          <w:szCs w:val="28"/>
          <w:rtl/>
        </w:rPr>
        <w:t>محمد بن</w:t>
      </w:r>
      <w:r w:rsidRPr="00003474">
        <w:rPr>
          <w:rFonts w:ascii="Traditional Arabic" w:hAnsi="Traditional Arabic" w:cs="Traditional Arabic" w:hint="cs"/>
          <w:color w:val="000000" w:themeColor="text1"/>
          <w:sz w:val="28"/>
          <w:szCs w:val="28"/>
          <w:rtl/>
        </w:rPr>
        <w:t xml:space="preserve"> سنان </w:t>
      </w:r>
      <w:r w:rsidR="003C108D" w:rsidRPr="00003474">
        <w:rPr>
          <w:rFonts w:ascii="Traditional Arabic" w:hAnsi="Traditional Arabic" w:cs="Traditional Arabic" w:hint="cs"/>
          <w:color w:val="000000" w:themeColor="text1"/>
          <w:sz w:val="28"/>
          <w:szCs w:val="28"/>
          <w:rtl/>
        </w:rPr>
        <w:t>واردشده</w:t>
      </w:r>
      <w:r w:rsidRPr="00003474">
        <w:rPr>
          <w:rFonts w:ascii="Traditional Arabic" w:hAnsi="Traditional Arabic" w:cs="Traditional Arabic" w:hint="cs"/>
          <w:color w:val="000000" w:themeColor="text1"/>
          <w:sz w:val="28"/>
          <w:szCs w:val="28"/>
          <w:rtl/>
        </w:rPr>
        <w:t xml:space="preserve"> و شاید ترجیح هم با عدم </w:t>
      </w:r>
      <w:r w:rsidRPr="00003474">
        <w:rPr>
          <w:rFonts w:ascii="Traditional Arabic" w:hAnsi="Traditional Arabic" w:cs="Traditional Arabic" w:hint="cs"/>
          <w:color w:val="000000" w:themeColor="text1"/>
          <w:sz w:val="28"/>
          <w:szCs w:val="28"/>
          <w:rtl/>
        </w:rPr>
        <w:lastRenderedPageBreak/>
        <w:t xml:space="preserve">وثاقت باشد در بعضی از روات ما شاهد تعارض هستیم حتی در کسی مثل زراره اما اخباری که وثاقت او را </w:t>
      </w:r>
      <w:r w:rsidR="003C108D" w:rsidRPr="00003474">
        <w:rPr>
          <w:rFonts w:ascii="Traditional Arabic" w:hAnsi="Traditional Arabic" w:cs="Traditional Arabic" w:hint="cs"/>
          <w:color w:val="000000" w:themeColor="text1"/>
          <w:sz w:val="28"/>
          <w:szCs w:val="28"/>
          <w:rtl/>
        </w:rPr>
        <w:t>تائید</w:t>
      </w:r>
      <w:r w:rsidRPr="00003474">
        <w:rPr>
          <w:rFonts w:ascii="Traditional Arabic" w:hAnsi="Traditional Arabic" w:cs="Traditional Arabic" w:hint="cs"/>
          <w:color w:val="000000" w:themeColor="text1"/>
          <w:sz w:val="28"/>
          <w:szCs w:val="28"/>
          <w:rtl/>
        </w:rPr>
        <w:t xml:space="preserve"> </w:t>
      </w:r>
      <w:r w:rsidR="003C108D" w:rsidRPr="00003474">
        <w:rPr>
          <w:rFonts w:ascii="Traditional Arabic" w:hAnsi="Traditional Arabic" w:cs="Traditional Arabic" w:hint="cs"/>
          <w:color w:val="000000" w:themeColor="text1"/>
          <w:sz w:val="28"/>
          <w:szCs w:val="28"/>
          <w:rtl/>
        </w:rPr>
        <w:t>می‌کند</w:t>
      </w:r>
      <w:r w:rsidRPr="00003474">
        <w:rPr>
          <w:rFonts w:ascii="Traditional Arabic" w:hAnsi="Traditional Arabic" w:cs="Traditional Arabic" w:hint="cs"/>
          <w:color w:val="000000" w:themeColor="text1"/>
          <w:sz w:val="28"/>
          <w:szCs w:val="28"/>
          <w:rtl/>
        </w:rPr>
        <w:t xml:space="preserve"> بسیار قوی است و اخبار مفید جرحی نسبت به</w:t>
      </w:r>
      <w:r w:rsidR="003C108D" w:rsidRPr="00003474">
        <w:rPr>
          <w:rFonts w:ascii="Traditional Arabic" w:hAnsi="Traditional Arabic" w:cs="Traditional Arabic" w:hint="cs"/>
          <w:color w:val="000000" w:themeColor="text1"/>
          <w:sz w:val="28"/>
          <w:szCs w:val="28"/>
          <w:rtl/>
        </w:rPr>
        <w:t xml:space="preserve"> زراره برخی ضعیف است و برخی هم آن‌قدر</w:t>
      </w:r>
      <w:r w:rsidRPr="00003474">
        <w:rPr>
          <w:rFonts w:ascii="Traditional Arabic" w:hAnsi="Traditional Arabic" w:cs="Traditional Arabic" w:hint="cs"/>
          <w:color w:val="000000" w:themeColor="text1"/>
          <w:sz w:val="28"/>
          <w:szCs w:val="28"/>
          <w:rtl/>
        </w:rPr>
        <w:t xml:space="preserve"> در بین بزرگان </w:t>
      </w:r>
      <w:r w:rsidR="003C108D" w:rsidRPr="00003474">
        <w:rPr>
          <w:rFonts w:ascii="Traditional Arabic" w:hAnsi="Traditional Arabic" w:cs="Traditional Arabic" w:hint="cs"/>
          <w:color w:val="000000" w:themeColor="text1"/>
          <w:sz w:val="28"/>
          <w:szCs w:val="28"/>
          <w:rtl/>
        </w:rPr>
        <w:t>جاافتاده</w:t>
      </w:r>
      <w:r w:rsidRPr="00003474">
        <w:rPr>
          <w:rFonts w:ascii="Traditional Arabic" w:hAnsi="Traditional Arabic" w:cs="Traditional Arabic" w:hint="cs"/>
          <w:color w:val="000000" w:themeColor="text1"/>
          <w:sz w:val="28"/>
          <w:szCs w:val="28"/>
          <w:rtl/>
        </w:rPr>
        <w:t xml:space="preserve"> است که جایی برای این اخبار جارحه باقی </w:t>
      </w:r>
      <w:r w:rsidR="003C108D" w:rsidRPr="00003474">
        <w:rPr>
          <w:rFonts w:ascii="Traditional Arabic" w:hAnsi="Traditional Arabic" w:cs="Traditional Arabic" w:hint="cs"/>
          <w:color w:val="000000" w:themeColor="text1"/>
          <w:sz w:val="28"/>
          <w:szCs w:val="28"/>
          <w:rtl/>
        </w:rPr>
        <w:t>نمی‌گذارد</w:t>
      </w:r>
      <w:r w:rsidRPr="00003474">
        <w:rPr>
          <w:rFonts w:ascii="Traditional Arabic" w:hAnsi="Traditional Arabic" w:cs="Traditional Arabic" w:hint="cs"/>
          <w:color w:val="000000" w:themeColor="text1"/>
          <w:sz w:val="28"/>
          <w:szCs w:val="28"/>
          <w:rtl/>
        </w:rPr>
        <w:t xml:space="preserve"> اما در محمد بن سنان در این حد نیست که  بگوییم که یک نوع جلالتی داشته که </w:t>
      </w:r>
      <w:r w:rsidR="003C108D" w:rsidRPr="00003474">
        <w:rPr>
          <w:rFonts w:ascii="Traditional Arabic" w:hAnsi="Traditional Arabic" w:cs="Traditional Arabic" w:hint="cs"/>
          <w:color w:val="000000" w:themeColor="text1"/>
          <w:sz w:val="28"/>
          <w:szCs w:val="28"/>
          <w:rtl/>
        </w:rPr>
        <w:t>علی‌رغم</w:t>
      </w:r>
      <w:r w:rsidRPr="00003474">
        <w:rPr>
          <w:rFonts w:ascii="Traditional Arabic" w:hAnsi="Traditional Arabic" w:cs="Traditional Arabic" w:hint="cs"/>
          <w:color w:val="000000" w:themeColor="text1"/>
          <w:sz w:val="28"/>
          <w:szCs w:val="28"/>
          <w:rtl/>
        </w:rPr>
        <w:t xml:space="preserve"> تعدادی اخبار در جرح او </w:t>
      </w:r>
      <w:r w:rsidR="003C108D" w:rsidRPr="00003474">
        <w:rPr>
          <w:rFonts w:ascii="Traditional Arabic" w:hAnsi="Traditional Arabic" w:cs="Traditional Arabic" w:hint="cs"/>
          <w:color w:val="000000" w:themeColor="text1"/>
          <w:sz w:val="28"/>
          <w:szCs w:val="28"/>
          <w:rtl/>
        </w:rPr>
        <w:t>واردشده</w:t>
      </w:r>
      <w:r w:rsidRPr="00003474">
        <w:rPr>
          <w:rFonts w:ascii="Traditional Arabic" w:hAnsi="Traditional Arabic" w:cs="Traditional Arabic" w:hint="cs"/>
          <w:color w:val="000000" w:themeColor="text1"/>
          <w:sz w:val="28"/>
          <w:szCs w:val="28"/>
          <w:rtl/>
        </w:rPr>
        <w:t xml:space="preserve"> </w:t>
      </w:r>
      <w:r w:rsidR="003C108D" w:rsidRPr="00003474">
        <w:rPr>
          <w:rFonts w:ascii="Traditional Arabic" w:hAnsi="Traditional Arabic" w:cs="Traditional Arabic" w:hint="cs"/>
          <w:color w:val="000000" w:themeColor="text1"/>
          <w:sz w:val="28"/>
          <w:szCs w:val="28"/>
          <w:rtl/>
        </w:rPr>
        <w:t>آن‌ها</w:t>
      </w:r>
      <w:r w:rsidRPr="00003474">
        <w:rPr>
          <w:rFonts w:ascii="Traditional Arabic" w:hAnsi="Traditional Arabic" w:cs="Traditional Arabic" w:hint="cs"/>
          <w:color w:val="000000" w:themeColor="text1"/>
          <w:sz w:val="28"/>
          <w:szCs w:val="28"/>
          <w:rtl/>
        </w:rPr>
        <w:t xml:space="preserve"> را کنار بگذاریم به این دلیل آقای خویی این تعارض اخبار در توثیق و جرح </w:t>
      </w:r>
      <w:r w:rsidR="003C108D" w:rsidRPr="00003474">
        <w:rPr>
          <w:rFonts w:ascii="Traditional Arabic" w:hAnsi="Traditional Arabic" w:cs="Traditional Arabic" w:hint="cs"/>
          <w:color w:val="000000" w:themeColor="text1"/>
          <w:sz w:val="28"/>
          <w:szCs w:val="28"/>
          <w:rtl/>
        </w:rPr>
        <w:t>محمد بن</w:t>
      </w:r>
      <w:r w:rsidRPr="00003474">
        <w:rPr>
          <w:rFonts w:ascii="Traditional Arabic" w:hAnsi="Traditional Arabic" w:cs="Traditional Arabic" w:hint="cs"/>
          <w:color w:val="000000" w:themeColor="text1"/>
          <w:sz w:val="28"/>
          <w:szCs w:val="28"/>
          <w:rtl/>
        </w:rPr>
        <w:t xml:space="preserve"> سنان قبول دارند موجب قبول نشدن اخبار او </w:t>
      </w:r>
      <w:r w:rsidR="003C108D" w:rsidRPr="00003474">
        <w:rPr>
          <w:rFonts w:ascii="Traditional Arabic" w:hAnsi="Traditional Arabic" w:cs="Traditional Arabic" w:hint="cs"/>
          <w:color w:val="000000" w:themeColor="text1"/>
          <w:sz w:val="28"/>
          <w:szCs w:val="28"/>
          <w:rtl/>
        </w:rPr>
        <w:t>می‌شود</w:t>
      </w:r>
      <w:r w:rsidRPr="00003474">
        <w:rPr>
          <w:rFonts w:ascii="Traditional Arabic" w:hAnsi="Traditional Arabic" w:cs="Traditional Arabic" w:hint="cs"/>
          <w:color w:val="000000" w:themeColor="text1"/>
          <w:sz w:val="28"/>
          <w:szCs w:val="28"/>
          <w:rtl/>
        </w:rPr>
        <w:t xml:space="preserve"> و توثیق او </w:t>
      </w:r>
      <w:r w:rsidR="003C108D" w:rsidRPr="00003474">
        <w:rPr>
          <w:rFonts w:ascii="Traditional Arabic" w:hAnsi="Traditional Arabic" w:cs="Traditional Arabic" w:hint="cs"/>
          <w:color w:val="000000" w:themeColor="text1"/>
          <w:sz w:val="28"/>
          <w:szCs w:val="28"/>
          <w:rtl/>
        </w:rPr>
        <w:t>بی‌دلیل</w:t>
      </w:r>
      <w:r w:rsidRPr="00003474">
        <w:rPr>
          <w:rFonts w:ascii="Traditional Arabic" w:hAnsi="Traditional Arabic" w:cs="Traditional Arabic" w:hint="cs"/>
          <w:color w:val="000000" w:themeColor="text1"/>
          <w:sz w:val="28"/>
          <w:szCs w:val="28"/>
          <w:rtl/>
        </w:rPr>
        <w:t xml:space="preserve"> </w:t>
      </w:r>
      <w:r w:rsidR="003C108D" w:rsidRPr="00003474">
        <w:rPr>
          <w:rFonts w:ascii="Traditional Arabic" w:hAnsi="Traditional Arabic" w:cs="Traditional Arabic" w:hint="cs"/>
          <w:color w:val="000000" w:themeColor="text1"/>
          <w:sz w:val="28"/>
          <w:szCs w:val="28"/>
          <w:rtl/>
        </w:rPr>
        <w:t>می‌شود</w:t>
      </w:r>
      <w:r w:rsidRPr="00003474">
        <w:rPr>
          <w:rFonts w:ascii="Traditional Arabic" w:hAnsi="Traditional Arabic" w:cs="Traditional Arabic" w:hint="cs"/>
          <w:color w:val="000000" w:themeColor="text1"/>
          <w:sz w:val="28"/>
          <w:szCs w:val="28"/>
          <w:rtl/>
        </w:rPr>
        <w:t xml:space="preserve"> </w:t>
      </w:r>
      <w:r w:rsidR="003C108D" w:rsidRPr="00003474">
        <w:rPr>
          <w:rFonts w:ascii="Traditional Arabic" w:hAnsi="Traditional Arabic" w:cs="Traditional Arabic" w:hint="cs"/>
          <w:color w:val="000000" w:themeColor="text1"/>
          <w:sz w:val="28"/>
          <w:szCs w:val="28"/>
          <w:rtl/>
        </w:rPr>
        <w:t>ازاین‌جهت</w:t>
      </w:r>
      <w:r w:rsidRPr="00003474">
        <w:rPr>
          <w:rFonts w:ascii="Traditional Arabic" w:hAnsi="Traditional Arabic" w:cs="Traditional Arabic" w:hint="cs"/>
          <w:color w:val="000000" w:themeColor="text1"/>
          <w:sz w:val="28"/>
          <w:szCs w:val="28"/>
          <w:rtl/>
        </w:rPr>
        <w:t xml:space="preserve"> است که بعید نیست در محمد بن سنان وثاقت را نپذیریم این بحث سندی بود که تا محمد بن سنان </w:t>
      </w:r>
      <w:r w:rsidR="003C108D" w:rsidRPr="00003474">
        <w:rPr>
          <w:rFonts w:ascii="Traditional Arabic" w:hAnsi="Traditional Arabic" w:cs="Traditional Arabic" w:hint="cs"/>
          <w:color w:val="000000" w:themeColor="text1"/>
          <w:sz w:val="28"/>
          <w:szCs w:val="28"/>
          <w:rtl/>
        </w:rPr>
        <w:t>قابل‌قبول</w:t>
      </w:r>
      <w:r w:rsidRPr="00003474">
        <w:rPr>
          <w:rFonts w:ascii="Traditional Arabic" w:hAnsi="Traditional Arabic" w:cs="Traditional Arabic" w:hint="cs"/>
          <w:color w:val="000000" w:themeColor="text1"/>
          <w:sz w:val="28"/>
          <w:szCs w:val="28"/>
          <w:rtl/>
        </w:rPr>
        <w:t xml:space="preserve"> و اعتباربخشی است گرچه برخی از </w:t>
      </w:r>
      <w:r w:rsidR="003C108D" w:rsidRPr="00003474">
        <w:rPr>
          <w:rFonts w:ascii="Traditional Arabic" w:hAnsi="Traditional Arabic" w:cs="Traditional Arabic" w:hint="cs"/>
          <w:color w:val="000000" w:themeColor="text1"/>
          <w:sz w:val="28"/>
          <w:szCs w:val="28"/>
          <w:rtl/>
        </w:rPr>
        <w:t>آن‌ها</w:t>
      </w:r>
      <w:r w:rsidRPr="00003474">
        <w:rPr>
          <w:rFonts w:ascii="Traditional Arabic" w:hAnsi="Traditional Arabic" w:cs="Traditional Arabic" w:hint="cs"/>
          <w:color w:val="000000" w:themeColor="text1"/>
          <w:sz w:val="28"/>
          <w:szCs w:val="28"/>
          <w:rtl/>
        </w:rPr>
        <w:t xml:space="preserve"> اشکال دارد اما در بین </w:t>
      </w:r>
      <w:r w:rsidR="003C108D" w:rsidRPr="00003474">
        <w:rPr>
          <w:rFonts w:ascii="Traditional Arabic" w:hAnsi="Traditional Arabic" w:cs="Traditional Arabic" w:hint="cs"/>
          <w:color w:val="000000" w:themeColor="text1"/>
          <w:sz w:val="28"/>
          <w:szCs w:val="28"/>
          <w:rtl/>
        </w:rPr>
        <w:t>آن‌ها</w:t>
      </w:r>
      <w:r w:rsidRPr="00003474">
        <w:rPr>
          <w:rFonts w:ascii="Traditional Arabic" w:hAnsi="Traditional Arabic" w:cs="Traditional Arabic" w:hint="cs"/>
          <w:color w:val="000000" w:themeColor="text1"/>
          <w:sz w:val="28"/>
          <w:szCs w:val="28"/>
          <w:rtl/>
        </w:rPr>
        <w:t xml:space="preserve"> چند سند معتبر وجود دارد اما نسبت به محمد بن سنان که بحث مبنایی اگر کسی همین مبنا را نپذیرد مشکل ایجاد </w:t>
      </w:r>
      <w:r w:rsidR="003C108D" w:rsidRPr="00003474">
        <w:rPr>
          <w:rFonts w:ascii="Traditional Arabic" w:hAnsi="Traditional Arabic" w:cs="Traditional Arabic" w:hint="cs"/>
          <w:color w:val="000000" w:themeColor="text1"/>
          <w:sz w:val="28"/>
          <w:szCs w:val="28"/>
          <w:rtl/>
        </w:rPr>
        <w:t>می‌شود</w:t>
      </w:r>
      <w:r w:rsidR="00E4744E" w:rsidRPr="00003474">
        <w:rPr>
          <w:rFonts w:ascii="Traditional Arabic" w:hAnsi="Traditional Arabic" w:cs="Traditional Arabic" w:hint="cs"/>
          <w:color w:val="000000" w:themeColor="text1"/>
          <w:sz w:val="28"/>
          <w:szCs w:val="28"/>
          <w:rtl/>
        </w:rPr>
        <w:t>.</w:t>
      </w:r>
      <w:r w:rsidRPr="00003474">
        <w:rPr>
          <w:rFonts w:ascii="Traditional Arabic" w:hAnsi="Traditional Arabic" w:cs="Traditional Arabic" w:hint="cs"/>
          <w:color w:val="000000" w:themeColor="text1"/>
          <w:sz w:val="28"/>
          <w:szCs w:val="28"/>
          <w:rtl/>
        </w:rPr>
        <w:t xml:space="preserve"> </w:t>
      </w:r>
    </w:p>
    <w:p w14:paraId="21E6F5AB" w14:textId="77777777" w:rsidR="00FA6C0F" w:rsidRPr="00003474" w:rsidRDefault="004632D0" w:rsidP="00154432">
      <w:pPr>
        <w:pStyle w:val="NormalWeb"/>
        <w:bidi/>
        <w:jc w:val="both"/>
        <w:rPr>
          <w:rFonts w:ascii="Traditional Arabic" w:hAnsi="Traditional Arabic" w:cs="Traditional Arabic"/>
          <w:color w:val="000000" w:themeColor="text1"/>
          <w:sz w:val="28"/>
          <w:szCs w:val="28"/>
          <w:rtl/>
        </w:rPr>
      </w:pPr>
      <w:r w:rsidRPr="00003474">
        <w:rPr>
          <w:rFonts w:ascii="Traditional Arabic" w:hAnsi="Traditional Arabic" w:cs="Traditional Arabic" w:hint="cs"/>
          <w:color w:val="000000" w:themeColor="text1"/>
          <w:sz w:val="28"/>
          <w:szCs w:val="28"/>
          <w:rtl/>
        </w:rPr>
        <w:t xml:space="preserve">این نکته </w:t>
      </w:r>
      <w:r w:rsidR="00E4744E" w:rsidRPr="00003474">
        <w:rPr>
          <w:rFonts w:ascii="Traditional Arabic" w:hAnsi="Traditional Arabic" w:cs="Traditional Arabic" w:hint="cs"/>
          <w:color w:val="000000" w:themeColor="text1"/>
          <w:sz w:val="28"/>
          <w:szCs w:val="28"/>
          <w:rtl/>
        </w:rPr>
        <w:t xml:space="preserve">را عرض کردیم که ما میان دو نظر وثوق مخبری و خبری هیچ طرف را علی الاطلاق </w:t>
      </w:r>
      <w:r w:rsidR="003C108D" w:rsidRPr="00003474">
        <w:rPr>
          <w:rFonts w:ascii="Traditional Arabic" w:hAnsi="Traditional Arabic" w:cs="Traditional Arabic" w:hint="cs"/>
          <w:color w:val="000000" w:themeColor="text1"/>
          <w:sz w:val="28"/>
          <w:szCs w:val="28"/>
          <w:rtl/>
        </w:rPr>
        <w:t>نمی‌گوییم</w:t>
      </w:r>
      <w:r w:rsidR="00E4744E" w:rsidRPr="00003474">
        <w:rPr>
          <w:rFonts w:ascii="Traditional Arabic" w:hAnsi="Traditional Arabic" w:cs="Traditional Arabic" w:hint="cs"/>
          <w:color w:val="000000" w:themeColor="text1"/>
          <w:sz w:val="28"/>
          <w:szCs w:val="28"/>
          <w:rtl/>
        </w:rPr>
        <w:t xml:space="preserve"> این اختلاف بنیادی است که ما مبنا در وثاقت وثوق مخبری یا خبری است و برخی معتقد به وثوق مخبری هستند که این در عصر ما آقای خویی احیا کرد و این که علی اصول باید به راویان نگاه کنیم و </w:t>
      </w:r>
      <w:r w:rsidR="00047F05" w:rsidRPr="00003474">
        <w:rPr>
          <w:rFonts w:ascii="Traditional Arabic" w:hAnsi="Traditional Arabic" w:cs="Traditional Arabic" w:hint="cs"/>
          <w:color w:val="000000" w:themeColor="text1"/>
          <w:sz w:val="28"/>
          <w:szCs w:val="28"/>
          <w:rtl/>
        </w:rPr>
        <w:t xml:space="preserve">بر اساس آن صحت و ضعف روایت را بررسی کنیم این مبنای وثوق مخبری به این معنا  است که برای اعتماد به روایت یا کنار گذاشتن روایت </w:t>
      </w:r>
      <w:r w:rsidR="003C108D" w:rsidRPr="00003474">
        <w:rPr>
          <w:rFonts w:ascii="Traditional Arabic" w:hAnsi="Traditional Arabic" w:cs="Traditional Arabic" w:hint="cs"/>
          <w:color w:val="000000" w:themeColor="text1"/>
          <w:sz w:val="28"/>
          <w:szCs w:val="28"/>
          <w:rtl/>
        </w:rPr>
        <w:t>علی‌الاصول</w:t>
      </w:r>
      <w:r w:rsidR="00047F05" w:rsidRPr="00003474">
        <w:rPr>
          <w:rFonts w:ascii="Traditional Arabic" w:hAnsi="Traditional Arabic" w:cs="Traditional Arabic" w:hint="cs"/>
          <w:color w:val="000000" w:themeColor="text1"/>
          <w:sz w:val="28"/>
          <w:szCs w:val="28"/>
          <w:rtl/>
        </w:rPr>
        <w:t xml:space="preserve"> </w:t>
      </w:r>
      <w:r w:rsidR="003C108D" w:rsidRPr="00003474">
        <w:rPr>
          <w:rFonts w:ascii="Traditional Arabic" w:hAnsi="Traditional Arabic" w:cs="Traditional Arabic" w:hint="cs"/>
          <w:color w:val="000000" w:themeColor="text1"/>
          <w:sz w:val="28"/>
          <w:szCs w:val="28"/>
          <w:rtl/>
        </w:rPr>
        <w:t>یک‌راه</w:t>
      </w:r>
      <w:r w:rsidR="00047F05" w:rsidRPr="00003474">
        <w:rPr>
          <w:rFonts w:ascii="Traditional Arabic" w:hAnsi="Traditional Arabic" w:cs="Traditional Arabic" w:hint="cs"/>
          <w:color w:val="000000" w:themeColor="text1"/>
          <w:sz w:val="28"/>
          <w:szCs w:val="28"/>
          <w:rtl/>
        </w:rPr>
        <w:t xml:space="preserve"> اصلی داریم که مراجعه کنیم به کتب رجالی و اعتبار </w:t>
      </w:r>
      <w:r w:rsidR="003C108D" w:rsidRPr="00003474">
        <w:rPr>
          <w:rFonts w:ascii="Traditional Arabic" w:hAnsi="Traditional Arabic" w:cs="Traditional Arabic" w:hint="cs"/>
          <w:color w:val="000000" w:themeColor="text1"/>
          <w:sz w:val="28"/>
          <w:szCs w:val="28"/>
          <w:rtl/>
        </w:rPr>
        <w:t>آن‌ها</w:t>
      </w:r>
      <w:r w:rsidR="00047F05" w:rsidRPr="00003474">
        <w:rPr>
          <w:rFonts w:ascii="Traditional Arabic" w:hAnsi="Traditional Arabic" w:cs="Traditional Arabic" w:hint="cs"/>
          <w:color w:val="000000" w:themeColor="text1"/>
          <w:sz w:val="28"/>
          <w:szCs w:val="28"/>
          <w:rtl/>
        </w:rPr>
        <w:t xml:space="preserve"> را احراز کنیم اگر زنجیره این شش هفت راوی که در سند </w:t>
      </w:r>
      <w:r w:rsidR="003C108D" w:rsidRPr="00003474">
        <w:rPr>
          <w:rFonts w:ascii="Traditional Arabic" w:hAnsi="Traditional Arabic" w:cs="Traditional Arabic" w:hint="cs"/>
          <w:color w:val="000000" w:themeColor="text1"/>
          <w:sz w:val="28"/>
          <w:szCs w:val="28"/>
          <w:rtl/>
        </w:rPr>
        <w:t>واردشده</w:t>
      </w:r>
      <w:r w:rsidR="00047F05" w:rsidRPr="00003474">
        <w:rPr>
          <w:rFonts w:ascii="Traditional Arabic" w:hAnsi="Traditional Arabic" w:cs="Traditional Arabic" w:hint="cs"/>
          <w:color w:val="000000" w:themeColor="text1"/>
          <w:sz w:val="28"/>
          <w:szCs w:val="28"/>
          <w:rtl/>
        </w:rPr>
        <w:t xml:space="preserve"> به توثیق انجامید خبر </w:t>
      </w:r>
      <w:r w:rsidR="003C108D" w:rsidRPr="00003474">
        <w:rPr>
          <w:rFonts w:ascii="Traditional Arabic" w:hAnsi="Traditional Arabic" w:cs="Traditional Arabic" w:hint="cs"/>
          <w:color w:val="000000" w:themeColor="text1"/>
          <w:sz w:val="28"/>
          <w:szCs w:val="28"/>
          <w:rtl/>
        </w:rPr>
        <w:t>قابل‌اعتماد</w:t>
      </w:r>
      <w:r w:rsidR="00047F05" w:rsidRPr="00003474">
        <w:rPr>
          <w:rFonts w:ascii="Traditional Arabic" w:hAnsi="Traditional Arabic" w:cs="Traditional Arabic" w:hint="cs"/>
          <w:color w:val="000000" w:themeColor="text1"/>
          <w:sz w:val="28"/>
          <w:szCs w:val="28"/>
          <w:rtl/>
        </w:rPr>
        <w:t xml:space="preserve"> است ولی اگر ضعف مخبری بود ولو یکی در این زنجیره روایت ضعیف </w:t>
      </w:r>
      <w:r w:rsidR="003C108D" w:rsidRPr="00003474">
        <w:rPr>
          <w:rFonts w:ascii="Traditional Arabic" w:hAnsi="Traditional Arabic" w:cs="Traditional Arabic" w:hint="cs"/>
          <w:color w:val="000000" w:themeColor="text1"/>
          <w:sz w:val="28"/>
          <w:szCs w:val="28"/>
          <w:rtl/>
        </w:rPr>
        <w:t>می‌شود</w:t>
      </w:r>
      <w:r w:rsidR="00047F05" w:rsidRPr="00003474">
        <w:rPr>
          <w:rFonts w:ascii="Traditional Arabic" w:hAnsi="Traditional Arabic" w:cs="Traditional Arabic" w:hint="cs"/>
          <w:color w:val="000000" w:themeColor="text1"/>
          <w:sz w:val="28"/>
          <w:szCs w:val="28"/>
          <w:rtl/>
        </w:rPr>
        <w:t xml:space="preserve"> ولی استثنائا ممکن است روایت ضعیف هم با قرائن و شواهدی </w:t>
      </w:r>
      <w:r w:rsidR="003C108D" w:rsidRPr="00003474">
        <w:rPr>
          <w:rFonts w:ascii="Traditional Arabic" w:hAnsi="Traditional Arabic" w:cs="Traditional Arabic" w:hint="cs"/>
          <w:color w:val="000000" w:themeColor="text1"/>
          <w:sz w:val="28"/>
          <w:szCs w:val="28"/>
          <w:rtl/>
        </w:rPr>
        <w:t>قابل‌اعتماد</w:t>
      </w:r>
      <w:r w:rsidR="00047F05" w:rsidRPr="00003474">
        <w:rPr>
          <w:rFonts w:ascii="Traditional Arabic" w:hAnsi="Traditional Arabic" w:cs="Traditional Arabic" w:hint="cs"/>
          <w:color w:val="000000" w:themeColor="text1"/>
          <w:sz w:val="28"/>
          <w:szCs w:val="28"/>
          <w:rtl/>
        </w:rPr>
        <w:t xml:space="preserve"> باشد </w:t>
      </w:r>
      <w:r w:rsidR="003C108D" w:rsidRPr="00003474">
        <w:rPr>
          <w:rFonts w:ascii="Traditional Arabic" w:hAnsi="Traditional Arabic" w:cs="Traditional Arabic" w:hint="cs"/>
          <w:color w:val="000000" w:themeColor="text1"/>
          <w:sz w:val="28"/>
          <w:szCs w:val="28"/>
          <w:rtl/>
        </w:rPr>
        <w:t>مثلاً</w:t>
      </w:r>
      <w:r w:rsidR="00047F05" w:rsidRPr="00003474">
        <w:rPr>
          <w:rFonts w:ascii="Traditional Arabic" w:hAnsi="Traditional Arabic" w:cs="Traditional Arabic" w:hint="cs"/>
          <w:color w:val="000000" w:themeColor="text1"/>
          <w:sz w:val="28"/>
          <w:szCs w:val="28"/>
          <w:rtl/>
        </w:rPr>
        <w:t xml:space="preserve"> اگر استفاضه پیدا کند اگر کسی استفاضه را بپذیرد که آقای خویی این را هم خیلی قبول ندارد یا جبر ضعف سند به شهرت شود که آقای خویی این را هم </w:t>
      </w:r>
      <w:r w:rsidR="003C108D" w:rsidRPr="00003474">
        <w:rPr>
          <w:rFonts w:ascii="Traditional Arabic" w:hAnsi="Traditional Arabic" w:cs="Traditional Arabic" w:hint="cs"/>
          <w:color w:val="000000" w:themeColor="text1"/>
          <w:sz w:val="28"/>
          <w:szCs w:val="28"/>
          <w:rtl/>
        </w:rPr>
        <w:t>نمی‌پذیرد</w:t>
      </w:r>
      <w:r w:rsidR="00047F05" w:rsidRPr="00003474">
        <w:rPr>
          <w:rFonts w:ascii="Traditional Arabic" w:hAnsi="Traditional Arabic" w:cs="Traditional Arabic" w:hint="cs"/>
          <w:color w:val="000000" w:themeColor="text1"/>
          <w:sz w:val="28"/>
          <w:szCs w:val="28"/>
          <w:rtl/>
        </w:rPr>
        <w:t xml:space="preserve"> ممکن است قرائن ثانوی خبر ضعیف مخبری را معتبر کند اما در مسلک اول اصل در اعتماد به خبر احراز وثاقت راویان است با رجوع به کتبی مثل نجاشی اما نقطه مقابل وثاقت خبری است که </w:t>
      </w:r>
      <w:r w:rsidR="003C108D" w:rsidRPr="00003474">
        <w:rPr>
          <w:rFonts w:ascii="Traditional Arabic" w:hAnsi="Traditional Arabic" w:cs="Traditional Arabic" w:hint="cs"/>
          <w:color w:val="000000" w:themeColor="text1"/>
          <w:sz w:val="28"/>
          <w:szCs w:val="28"/>
          <w:rtl/>
        </w:rPr>
        <w:t>می‌گوید</w:t>
      </w:r>
      <w:r w:rsidR="00047F05" w:rsidRPr="00003474">
        <w:rPr>
          <w:rFonts w:ascii="Traditional Arabic" w:hAnsi="Traditional Arabic" w:cs="Traditional Arabic" w:hint="cs"/>
          <w:color w:val="000000" w:themeColor="text1"/>
          <w:sz w:val="28"/>
          <w:szCs w:val="28"/>
          <w:rtl/>
        </w:rPr>
        <w:t xml:space="preserve"> روات اصل نیستند ما خبر و مفاد آن را با </w:t>
      </w:r>
      <w:r w:rsidR="003C108D" w:rsidRPr="00003474">
        <w:rPr>
          <w:rFonts w:ascii="Traditional Arabic" w:hAnsi="Traditional Arabic" w:cs="Traditional Arabic" w:hint="cs"/>
          <w:color w:val="000000" w:themeColor="text1"/>
          <w:sz w:val="28"/>
          <w:szCs w:val="28"/>
          <w:rtl/>
        </w:rPr>
        <w:t>مجموعه‌ای</w:t>
      </w:r>
      <w:r w:rsidR="00047F05" w:rsidRPr="00003474">
        <w:rPr>
          <w:rFonts w:ascii="Traditional Arabic" w:hAnsi="Traditional Arabic" w:cs="Traditional Arabic" w:hint="cs"/>
          <w:color w:val="000000" w:themeColor="text1"/>
          <w:sz w:val="28"/>
          <w:szCs w:val="28"/>
          <w:rtl/>
        </w:rPr>
        <w:t xml:space="preserve"> از شواهد </w:t>
      </w:r>
      <w:r w:rsidR="003C108D" w:rsidRPr="00003474">
        <w:rPr>
          <w:rFonts w:ascii="Traditional Arabic" w:hAnsi="Traditional Arabic" w:cs="Traditional Arabic" w:hint="cs"/>
          <w:color w:val="000000" w:themeColor="text1"/>
          <w:sz w:val="28"/>
          <w:szCs w:val="28"/>
          <w:rtl/>
        </w:rPr>
        <w:t>می‌توانیم</w:t>
      </w:r>
      <w:r w:rsidR="00047F05" w:rsidRPr="00003474">
        <w:rPr>
          <w:rFonts w:ascii="Traditional Arabic" w:hAnsi="Traditional Arabic" w:cs="Traditional Arabic" w:hint="cs"/>
          <w:color w:val="000000" w:themeColor="text1"/>
          <w:sz w:val="28"/>
          <w:szCs w:val="28"/>
          <w:rtl/>
        </w:rPr>
        <w:t xml:space="preserve"> معتبر بدانیم که یکی از شواهد وثاقت راویان است ولی توثیق خبر منحصر در توثیق مخبران و </w:t>
      </w:r>
      <w:r w:rsidR="003C108D" w:rsidRPr="00003474">
        <w:rPr>
          <w:rFonts w:ascii="Traditional Arabic" w:hAnsi="Traditional Arabic" w:cs="Traditional Arabic" w:hint="cs"/>
          <w:color w:val="000000" w:themeColor="text1"/>
          <w:sz w:val="28"/>
          <w:szCs w:val="28"/>
          <w:rtl/>
        </w:rPr>
        <w:t>علی‌الاصول</w:t>
      </w:r>
      <w:r w:rsidR="00047F05" w:rsidRPr="00003474">
        <w:rPr>
          <w:rFonts w:ascii="Traditional Arabic" w:hAnsi="Traditional Arabic" w:cs="Traditional Arabic" w:hint="cs"/>
          <w:color w:val="000000" w:themeColor="text1"/>
          <w:sz w:val="28"/>
          <w:szCs w:val="28"/>
          <w:rtl/>
        </w:rPr>
        <w:t xml:space="preserve"> توثیق </w:t>
      </w:r>
      <w:r w:rsidR="003C108D" w:rsidRPr="00003474">
        <w:rPr>
          <w:rFonts w:ascii="Traditional Arabic" w:hAnsi="Traditional Arabic" w:cs="Traditional Arabic" w:hint="cs"/>
          <w:color w:val="000000" w:themeColor="text1"/>
          <w:sz w:val="28"/>
          <w:szCs w:val="28"/>
          <w:rtl/>
        </w:rPr>
        <w:t>آن‌ها</w:t>
      </w:r>
      <w:r w:rsidR="00047F05" w:rsidRPr="00003474">
        <w:rPr>
          <w:rFonts w:ascii="Traditional Arabic" w:hAnsi="Traditional Arabic" w:cs="Traditional Arabic" w:hint="cs"/>
          <w:color w:val="000000" w:themeColor="text1"/>
          <w:sz w:val="28"/>
          <w:szCs w:val="28"/>
          <w:rtl/>
        </w:rPr>
        <w:t xml:space="preserve"> نیست خیلی جاها سند دارای ضعف است ولی مفاد </w:t>
      </w:r>
      <w:r w:rsidR="00067291" w:rsidRPr="00003474">
        <w:rPr>
          <w:rFonts w:ascii="Traditional Arabic" w:hAnsi="Traditional Arabic" w:cs="Traditional Arabic" w:hint="cs"/>
          <w:color w:val="000000" w:themeColor="text1"/>
          <w:sz w:val="28"/>
          <w:szCs w:val="28"/>
          <w:rtl/>
        </w:rPr>
        <w:t xml:space="preserve">خبر و مضمون و استفاده و تعدد خبر </w:t>
      </w:r>
      <w:r w:rsidR="003C108D" w:rsidRPr="00003474">
        <w:rPr>
          <w:rFonts w:ascii="Traditional Arabic" w:hAnsi="Traditional Arabic" w:cs="Traditional Arabic" w:hint="cs"/>
          <w:color w:val="000000" w:themeColor="text1"/>
          <w:sz w:val="28"/>
          <w:szCs w:val="28"/>
          <w:rtl/>
        </w:rPr>
        <w:t>و این</w:t>
      </w:r>
      <w:r w:rsidR="00067291" w:rsidRPr="00003474">
        <w:rPr>
          <w:rFonts w:ascii="Traditional Arabic" w:hAnsi="Traditional Arabic" w:cs="Traditional Arabic" w:hint="cs"/>
          <w:color w:val="000000" w:themeColor="text1"/>
          <w:sz w:val="28"/>
          <w:szCs w:val="28"/>
          <w:rtl/>
        </w:rPr>
        <w:t xml:space="preserve"> که در چه کتابی آمده است و ... موجب اعتماد به خبر شود ممکن است </w:t>
      </w:r>
      <w:r w:rsidR="003C108D" w:rsidRPr="00003474">
        <w:rPr>
          <w:rFonts w:ascii="Traditional Arabic" w:hAnsi="Traditional Arabic" w:cs="Traditional Arabic" w:hint="cs"/>
          <w:color w:val="000000" w:themeColor="text1"/>
          <w:sz w:val="28"/>
          <w:szCs w:val="28"/>
          <w:rtl/>
        </w:rPr>
        <w:t>علی‌رغم</w:t>
      </w:r>
      <w:r w:rsidR="00067291" w:rsidRPr="00003474">
        <w:rPr>
          <w:rFonts w:ascii="Traditional Arabic" w:hAnsi="Traditional Arabic" w:cs="Traditional Arabic" w:hint="cs"/>
          <w:color w:val="000000" w:themeColor="text1"/>
          <w:sz w:val="28"/>
          <w:szCs w:val="28"/>
          <w:rtl/>
        </w:rPr>
        <w:t xml:space="preserve"> این که صحت خبری و وثاقت مخبری هم دارد نشود به آن اعتماد کرد. ما این را به تجمیع شواهد تعبیر </w:t>
      </w:r>
      <w:r w:rsidR="003C108D" w:rsidRPr="00003474">
        <w:rPr>
          <w:rFonts w:ascii="Traditional Arabic" w:hAnsi="Traditional Arabic" w:cs="Traditional Arabic" w:hint="cs"/>
          <w:color w:val="000000" w:themeColor="text1"/>
          <w:sz w:val="28"/>
          <w:szCs w:val="28"/>
          <w:rtl/>
        </w:rPr>
        <w:t>می‌کردیم</w:t>
      </w:r>
      <w:r w:rsidR="00067291" w:rsidRPr="00003474">
        <w:rPr>
          <w:rFonts w:ascii="Traditional Arabic" w:hAnsi="Traditional Arabic" w:cs="Traditional Arabic" w:hint="cs"/>
          <w:color w:val="000000" w:themeColor="text1"/>
          <w:sz w:val="28"/>
          <w:szCs w:val="28"/>
          <w:rtl/>
        </w:rPr>
        <w:t xml:space="preserve"> بیشتر باید مفاد خبر را دید و شواهدی که آن را </w:t>
      </w:r>
      <w:r w:rsidR="003C108D" w:rsidRPr="00003474">
        <w:rPr>
          <w:rFonts w:ascii="Traditional Arabic" w:hAnsi="Traditional Arabic" w:cs="Traditional Arabic" w:hint="cs"/>
          <w:color w:val="000000" w:themeColor="text1"/>
          <w:sz w:val="28"/>
          <w:szCs w:val="28"/>
          <w:rtl/>
        </w:rPr>
        <w:t>تائید</w:t>
      </w:r>
      <w:r w:rsidR="00067291" w:rsidRPr="00003474">
        <w:rPr>
          <w:rFonts w:ascii="Traditional Arabic" w:hAnsi="Traditional Arabic" w:cs="Traditional Arabic" w:hint="cs"/>
          <w:color w:val="000000" w:themeColor="text1"/>
          <w:sz w:val="28"/>
          <w:szCs w:val="28"/>
          <w:rtl/>
        </w:rPr>
        <w:t xml:space="preserve"> </w:t>
      </w:r>
      <w:r w:rsidR="003C108D" w:rsidRPr="00003474">
        <w:rPr>
          <w:rFonts w:ascii="Traditional Arabic" w:hAnsi="Traditional Arabic" w:cs="Traditional Arabic" w:hint="cs"/>
          <w:color w:val="000000" w:themeColor="text1"/>
          <w:sz w:val="28"/>
          <w:szCs w:val="28"/>
          <w:rtl/>
        </w:rPr>
        <w:t>می‌کند</w:t>
      </w:r>
      <w:r w:rsidR="00067291" w:rsidRPr="00003474">
        <w:rPr>
          <w:rFonts w:ascii="Traditional Arabic" w:hAnsi="Traditional Arabic" w:cs="Traditional Arabic" w:hint="cs"/>
          <w:color w:val="000000" w:themeColor="text1"/>
          <w:sz w:val="28"/>
          <w:szCs w:val="28"/>
          <w:rtl/>
        </w:rPr>
        <w:t xml:space="preserve"> نه وثاقت مخبری. اوج نظر دوم که در آن افراط وجود دارد این است که کسی مثل </w:t>
      </w:r>
      <w:r w:rsidR="003C108D" w:rsidRPr="00003474">
        <w:rPr>
          <w:rFonts w:ascii="Traditional Arabic" w:hAnsi="Traditional Arabic" w:cs="Traditional Arabic" w:hint="cs"/>
          <w:color w:val="000000" w:themeColor="text1"/>
          <w:sz w:val="28"/>
          <w:szCs w:val="28"/>
          <w:rtl/>
        </w:rPr>
        <w:t>اخباری‌ها</w:t>
      </w:r>
      <w:r w:rsidR="00067291" w:rsidRPr="00003474">
        <w:rPr>
          <w:rFonts w:ascii="Traditional Arabic" w:hAnsi="Traditional Arabic" w:cs="Traditional Arabic" w:hint="cs"/>
          <w:color w:val="000000" w:themeColor="text1"/>
          <w:sz w:val="28"/>
          <w:szCs w:val="28"/>
          <w:rtl/>
        </w:rPr>
        <w:t xml:space="preserve"> بگوید کل روایاتی که در کتب اربعه است یا </w:t>
      </w:r>
      <w:r w:rsidR="003C108D" w:rsidRPr="00003474">
        <w:rPr>
          <w:rFonts w:ascii="Traditional Arabic" w:hAnsi="Traditional Arabic" w:cs="Traditional Arabic" w:hint="cs"/>
          <w:color w:val="000000" w:themeColor="text1"/>
          <w:sz w:val="28"/>
          <w:szCs w:val="28"/>
          <w:rtl/>
        </w:rPr>
        <w:t>همه‌ی</w:t>
      </w:r>
      <w:r w:rsidR="00067291" w:rsidRPr="00003474">
        <w:rPr>
          <w:rFonts w:ascii="Traditional Arabic" w:hAnsi="Traditional Arabic" w:cs="Traditional Arabic" w:hint="cs"/>
          <w:color w:val="000000" w:themeColor="text1"/>
          <w:sz w:val="28"/>
          <w:szCs w:val="28"/>
          <w:rtl/>
        </w:rPr>
        <w:t xml:space="preserve"> روایاتی که در دست ماست همگی اعتبار دارد و اخبار شیعه از </w:t>
      </w:r>
      <w:r w:rsidR="003C108D" w:rsidRPr="00003474">
        <w:rPr>
          <w:rFonts w:ascii="Traditional Arabic" w:hAnsi="Traditional Arabic" w:cs="Traditional Arabic" w:hint="cs"/>
          <w:color w:val="000000" w:themeColor="text1"/>
          <w:sz w:val="28"/>
          <w:szCs w:val="28"/>
          <w:rtl/>
        </w:rPr>
        <w:t>صافی‌های</w:t>
      </w:r>
      <w:r w:rsidR="00067291" w:rsidRPr="00003474">
        <w:rPr>
          <w:rFonts w:ascii="Traditional Arabic" w:hAnsi="Traditional Arabic" w:cs="Traditional Arabic" w:hint="cs"/>
          <w:color w:val="000000" w:themeColor="text1"/>
          <w:sz w:val="28"/>
          <w:szCs w:val="28"/>
          <w:rtl/>
        </w:rPr>
        <w:t xml:space="preserve"> زیادی عبور کرده و درست است </w:t>
      </w:r>
      <w:r w:rsidR="003C108D" w:rsidRPr="00003474">
        <w:rPr>
          <w:rFonts w:ascii="Traditional Arabic" w:hAnsi="Traditional Arabic" w:cs="Traditional Arabic" w:hint="cs"/>
          <w:color w:val="000000" w:themeColor="text1"/>
          <w:sz w:val="28"/>
          <w:szCs w:val="28"/>
          <w:rtl/>
        </w:rPr>
        <w:t>می‌گوید</w:t>
      </w:r>
      <w:r w:rsidR="00067291" w:rsidRPr="00003474">
        <w:rPr>
          <w:rFonts w:ascii="Traditional Arabic" w:hAnsi="Traditional Arabic" w:cs="Traditional Arabic" w:hint="cs"/>
          <w:color w:val="000000" w:themeColor="text1"/>
          <w:sz w:val="28"/>
          <w:szCs w:val="28"/>
          <w:rtl/>
        </w:rPr>
        <w:t xml:space="preserve"> اصل این است که </w:t>
      </w:r>
      <w:r w:rsidR="003C108D" w:rsidRPr="00003474">
        <w:rPr>
          <w:rFonts w:ascii="Traditional Arabic" w:hAnsi="Traditional Arabic" w:cs="Traditional Arabic" w:hint="cs"/>
          <w:color w:val="000000" w:themeColor="text1"/>
          <w:sz w:val="28"/>
          <w:szCs w:val="28"/>
          <w:rtl/>
        </w:rPr>
        <w:t>آنچه</w:t>
      </w:r>
      <w:r w:rsidR="00067291" w:rsidRPr="00003474">
        <w:rPr>
          <w:rFonts w:ascii="Traditional Arabic" w:hAnsi="Traditional Arabic" w:cs="Traditional Arabic" w:hint="cs"/>
          <w:color w:val="000000" w:themeColor="text1"/>
          <w:sz w:val="28"/>
          <w:szCs w:val="28"/>
          <w:rtl/>
        </w:rPr>
        <w:t xml:space="preserve"> در منابع و متون روایی ما از اخبار </w:t>
      </w:r>
      <w:r w:rsidR="003C108D" w:rsidRPr="00003474">
        <w:rPr>
          <w:rFonts w:ascii="Traditional Arabic" w:hAnsi="Traditional Arabic" w:cs="Traditional Arabic" w:hint="cs"/>
          <w:color w:val="000000" w:themeColor="text1"/>
          <w:sz w:val="28"/>
          <w:szCs w:val="28"/>
          <w:rtl/>
        </w:rPr>
        <w:t>نقل‌شده</w:t>
      </w:r>
      <w:r w:rsidR="00067291" w:rsidRPr="00003474">
        <w:rPr>
          <w:rFonts w:ascii="Traditional Arabic" w:hAnsi="Traditional Arabic" w:cs="Traditional Arabic" w:hint="cs"/>
          <w:color w:val="000000" w:themeColor="text1"/>
          <w:sz w:val="28"/>
          <w:szCs w:val="28"/>
          <w:rtl/>
        </w:rPr>
        <w:t xml:space="preserve"> است وثوق خبری دارد ولو روات </w:t>
      </w:r>
      <w:r w:rsidR="003C108D" w:rsidRPr="00003474">
        <w:rPr>
          <w:rFonts w:ascii="Traditional Arabic" w:hAnsi="Traditional Arabic" w:cs="Traditional Arabic" w:hint="cs"/>
          <w:color w:val="000000" w:themeColor="text1"/>
          <w:sz w:val="28"/>
          <w:szCs w:val="28"/>
          <w:rtl/>
        </w:rPr>
        <w:t>تضعیف‌شده</w:t>
      </w:r>
      <w:r w:rsidR="00067291" w:rsidRPr="00003474">
        <w:rPr>
          <w:rFonts w:ascii="Traditional Arabic" w:hAnsi="Traditional Arabic" w:cs="Traditional Arabic" w:hint="cs"/>
          <w:color w:val="000000" w:themeColor="text1"/>
          <w:sz w:val="28"/>
          <w:szCs w:val="28"/>
          <w:rtl/>
        </w:rPr>
        <w:t xml:space="preserve"> باشد اگر کسی این را تخفیف دهد این است که بگوید کتب اربعه و کتب خاص معتبر است یک درجه </w:t>
      </w:r>
      <w:r w:rsidR="003C108D" w:rsidRPr="00003474">
        <w:rPr>
          <w:rFonts w:ascii="Traditional Arabic" w:hAnsi="Traditional Arabic" w:cs="Traditional Arabic" w:hint="cs"/>
          <w:color w:val="000000" w:themeColor="text1"/>
          <w:sz w:val="28"/>
          <w:szCs w:val="28"/>
          <w:rtl/>
        </w:rPr>
        <w:t>پایین‌تر</w:t>
      </w:r>
      <w:r w:rsidR="00067291" w:rsidRPr="00003474">
        <w:rPr>
          <w:rFonts w:ascii="Traditional Arabic" w:hAnsi="Traditional Arabic" w:cs="Traditional Arabic" w:hint="cs"/>
          <w:color w:val="000000" w:themeColor="text1"/>
          <w:sz w:val="28"/>
          <w:szCs w:val="28"/>
          <w:rtl/>
        </w:rPr>
        <w:t xml:space="preserve"> این است که روایات ک</w:t>
      </w:r>
      <w:r w:rsidR="003C108D" w:rsidRPr="00003474">
        <w:rPr>
          <w:rFonts w:ascii="Traditional Arabic" w:hAnsi="Traditional Arabic" w:cs="Traditional Arabic" w:hint="cs"/>
          <w:color w:val="000000" w:themeColor="text1"/>
          <w:sz w:val="28"/>
          <w:szCs w:val="28"/>
          <w:rtl/>
        </w:rPr>
        <w:t>تب کافی معتبر است یا کافی و من</w:t>
      </w:r>
      <w:r w:rsidR="003C108D" w:rsidRPr="00003474">
        <w:rPr>
          <w:rFonts w:ascii="Traditional Arabic" w:hAnsi="Traditional Arabic" w:cs="Traditional Arabic"/>
          <w:color w:val="000000" w:themeColor="text1"/>
          <w:sz w:val="28"/>
          <w:szCs w:val="28"/>
          <w:rtl/>
        </w:rPr>
        <w:softHyphen/>
      </w:r>
      <w:r w:rsidR="00067291" w:rsidRPr="00003474">
        <w:rPr>
          <w:rFonts w:ascii="Traditional Arabic" w:hAnsi="Traditional Arabic" w:cs="Traditional Arabic" w:hint="cs"/>
          <w:color w:val="000000" w:themeColor="text1"/>
          <w:sz w:val="28"/>
          <w:szCs w:val="28"/>
          <w:rtl/>
        </w:rPr>
        <w:t xml:space="preserve">لایحضر. </w:t>
      </w:r>
    </w:p>
    <w:p w14:paraId="346B5E57" w14:textId="77777777" w:rsidR="00067291" w:rsidRPr="00003474" w:rsidRDefault="008514D7" w:rsidP="00067291">
      <w:pPr>
        <w:pStyle w:val="NormalWeb"/>
        <w:bidi/>
        <w:rPr>
          <w:rFonts w:ascii="Traditional Arabic" w:hAnsi="Traditional Arabic" w:cs="Traditional Arabic"/>
          <w:color w:val="000000" w:themeColor="text1"/>
          <w:sz w:val="28"/>
          <w:szCs w:val="28"/>
          <w:rtl/>
        </w:rPr>
      </w:pPr>
      <w:r w:rsidRPr="00003474">
        <w:rPr>
          <w:rFonts w:ascii="Traditional Arabic" w:hAnsi="Traditional Arabic" w:cs="Traditional Arabic" w:hint="cs"/>
          <w:color w:val="000000" w:themeColor="text1"/>
          <w:sz w:val="28"/>
          <w:szCs w:val="28"/>
          <w:rtl/>
        </w:rPr>
        <w:t xml:space="preserve"> این </w:t>
      </w:r>
      <w:r w:rsidR="00067291" w:rsidRPr="00003474">
        <w:rPr>
          <w:rFonts w:ascii="Traditional Arabic" w:hAnsi="Traditional Arabic" w:cs="Traditional Arabic" w:hint="cs"/>
          <w:color w:val="000000" w:themeColor="text1"/>
          <w:sz w:val="28"/>
          <w:szCs w:val="28"/>
          <w:rtl/>
        </w:rPr>
        <w:t xml:space="preserve">مسالک </w:t>
      </w:r>
      <w:r w:rsidRPr="00003474">
        <w:rPr>
          <w:rFonts w:ascii="Traditional Arabic" w:hAnsi="Traditional Arabic" w:cs="Traditional Arabic" w:hint="cs"/>
          <w:color w:val="000000" w:themeColor="text1"/>
          <w:sz w:val="28"/>
          <w:szCs w:val="28"/>
          <w:rtl/>
        </w:rPr>
        <w:t>متعددی است که ضمن مسلک دوم</w:t>
      </w:r>
      <w:r w:rsidR="00067291" w:rsidRPr="00003474">
        <w:rPr>
          <w:rFonts w:ascii="Traditional Arabic" w:hAnsi="Traditional Arabic" w:cs="Traditional Arabic" w:hint="cs"/>
          <w:color w:val="000000" w:themeColor="text1"/>
          <w:sz w:val="28"/>
          <w:szCs w:val="28"/>
          <w:rtl/>
        </w:rPr>
        <w:t xml:space="preserve"> قرار </w:t>
      </w:r>
      <w:r w:rsidR="003C108D" w:rsidRPr="00003474">
        <w:rPr>
          <w:rFonts w:ascii="Traditional Arabic" w:hAnsi="Traditional Arabic" w:cs="Traditional Arabic" w:hint="cs"/>
          <w:color w:val="000000" w:themeColor="text1"/>
          <w:sz w:val="28"/>
          <w:szCs w:val="28"/>
          <w:rtl/>
        </w:rPr>
        <w:t>می‌گیرد</w:t>
      </w:r>
      <w:r w:rsidR="00067291" w:rsidRPr="00003474">
        <w:rPr>
          <w:rFonts w:ascii="Traditional Arabic" w:hAnsi="Traditional Arabic" w:cs="Traditional Arabic" w:hint="cs"/>
          <w:color w:val="000000" w:themeColor="text1"/>
          <w:sz w:val="28"/>
          <w:szCs w:val="28"/>
          <w:rtl/>
        </w:rPr>
        <w:t xml:space="preserve"> </w:t>
      </w:r>
      <w:r w:rsidRPr="00003474">
        <w:rPr>
          <w:rFonts w:ascii="Traditional Arabic" w:hAnsi="Traditional Arabic" w:cs="Traditional Arabic" w:hint="cs"/>
          <w:color w:val="000000" w:themeColor="text1"/>
          <w:sz w:val="28"/>
          <w:szCs w:val="28"/>
          <w:rtl/>
        </w:rPr>
        <w:t>و این دو مسلک عام کلی است و آنچه ما بیشتر تمایل داریم جمع بین این دو است که خبر وقتی معتبر است که یکی از این دو حال را داشته باشد:</w:t>
      </w:r>
    </w:p>
    <w:p w14:paraId="160EF272" w14:textId="77777777" w:rsidR="00765BD3" w:rsidRPr="00003474" w:rsidRDefault="008514D7" w:rsidP="00486A4B">
      <w:pPr>
        <w:pStyle w:val="NormalWeb"/>
        <w:numPr>
          <w:ilvl w:val="0"/>
          <w:numId w:val="10"/>
        </w:numPr>
        <w:bidi/>
        <w:rPr>
          <w:rFonts w:ascii="Traditional Arabic" w:hAnsi="Traditional Arabic" w:cs="Traditional Arabic"/>
          <w:color w:val="000000" w:themeColor="text1"/>
          <w:sz w:val="28"/>
          <w:szCs w:val="28"/>
        </w:rPr>
      </w:pPr>
      <w:r w:rsidRPr="00003474">
        <w:rPr>
          <w:rFonts w:ascii="Traditional Arabic" w:hAnsi="Traditional Arabic" w:cs="Traditional Arabic" w:hint="cs"/>
          <w:color w:val="000000" w:themeColor="text1"/>
          <w:sz w:val="28"/>
          <w:szCs w:val="28"/>
          <w:rtl/>
        </w:rPr>
        <w:lastRenderedPageBreak/>
        <w:t xml:space="preserve">یا وثوق مخبری داشته باشد که معتبر باشد الا این که شاهدی خلافش بیاید و این توثیقات و مراجعه به احوال مخبران ارزشی ندارد و این </w:t>
      </w:r>
      <w:r w:rsidR="003C108D" w:rsidRPr="00003474">
        <w:rPr>
          <w:rFonts w:ascii="Traditional Arabic" w:hAnsi="Traditional Arabic" w:cs="Traditional Arabic" w:hint="cs"/>
          <w:color w:val="000000" w:themeColor="text1"/>
          <w:sz w:val="28"/>
          <w:szCs w:val="28"/>
          <w:rtl/>
        </w:rPr>
        <w:t>یک‌راه</w:t>
      </w:r>
      <w:r w:rsidRPr="00003474">
        <w:rPr>
          <w:rFonts w:ascii="Traditional Arabic" w:hAnsi="Traditional Arabic" w:cs="Traditional Arabic" w:hint="cs"/>
          <w:color w:val="000000" w:themeColor="text1"/>
          <w:sz w:val="28"/>
          <w:szCs w:val="28"/>
          <w:rtl/>
        </w:rPr>
        <w:t xml:space="preserve"> است که  باید به راویان و محدثان خبر مراجعه کرد و منابع را دید و اگر تضعیف شد </w:t>
      </w:r>
      <w:r w:rsidR="003C108D" w:rsidRPr="00003474">
        <w:rPr>
          <w:rFonts w:ascii="Traditional Arabic" w:hAnsi="Traditional Arabic" w:cs="Traditional Arabic" w:hint="cs"/>
          <w:color w:val="000000" w:themeColor="text1"/>
          <w:sz w:val="28"/>
          <w:szCs w:val="28"/>
          <w:rtl/>
        </w:rPr>
        <w:t>علی‌الاصول</w:t>
      </w:r>
      <w:r w:rsidRPr="00003474">
        <w:rPr>
          <w:rFonts w:ascii="Traditional Arabic" w:hAnsi="Traditional Arabic" w:cs="Traditional Arabic" w:hint="cs"/>
          <w:color w:val="000000" w:themeColor="text1"/>
          <w:sz w:val="28"/>
          <w:szCs w:val="28"/>
          <w:rtl/>
        </w:rPr>
        <w:t xml:space="preserve"> روایت </w:t>
      </w:r>
      <w:r w:rsidR="003C108D" w:rsidRPr="00003474">
        <w:rPr>
          <w:rFonts w:ascii="Traditional Arabic" w:hAnsi="Traditional Arabic" w:cs="Traditional Arabic" w:hint="cs"/>
          <w:color w:val="000000" w:themeColor="text1"/>
          <w:sz w:val="28"/>
          <w:szCs w:val="28"/>
          <w:rtl/>
        </w:rPr>
        <w:t>قابل‌اعتماد</w:t>
      </w:r>
      <w:r w:rsidR="00765BD3" w:rsidRPr="00003474">
        <w:rPr>
          <w:rFonts w:ascii="Traditional Arabic" w:hAnsi="Traditional Arabic" w:cs="Traditional Arabic" w:hint="cs"/>
          <w:color w:val="000000" w:themeColor="text1"/>
          <w:sz w:val="28"/>
          <w:szCs w:val="28"/>
          <w:rtl/>
        </w:rPr>
        <w:t xml:space="preserve"> نیست و لذا مسلک اول درست است.</w:t>
      </w:r>
    </w:p>
    <w:p w14:paraId="5677B3CA" w14:textId="77777777" w:rsidR="00486A4B" w:rsidRPr="00003474" w:rsidRDefault="008514D7" w:rsidP="00154432">
      <w:pPr>
        <w:pStyle w:val="NormalWeb"/>
        <w:numPr>
          <w:ilvl w:val="0"/>
          <w:numId w:val="10"/>
        </w:numPr>
        <w:bidi/>
        <w:jc w:val="both"/>
        <w:rPr>
          <w:rFonts w:ascii="Traditional Arabic" w:hAnsi="Traditional Arabic" w:cs="Traditional Arabic"/>
          <w:color w:val="000000" w:themeColor="text1"/>
          <w:sz w:val="28"/>
          <w:szCs w:val="28"/>
          <w:rtl/>
        </w:rPr>
      </w:pPr>
      <w:r w:rsidRPr="00003474">
        <w:rPr>
          <w:rFonts w:ascii="Traditional Arabic" w:hAnsi="Traditional Arabic" w:cs="Traditional Arabic" w:hint="cs"/>
          <w:color w:val="000000" w:themeColor="text1"/>
          <w:sz w:val="28"/>
          <w:szCs w:val="28"/>
          <w:rtl/>
        </w:rPr>
        <w:t xml:space="preserve">ولی مسلک دوم را نباید </w:t>
      </w:r>
      <w:r w:rsidR="003C108D" w:rsidRPr="00003474">
        <w:rPr>
          <w:rFonts w:ascii="Traditional Arabic" w:hAnsi="Traditional Arabic" w:cs="Traditional Arabic" w:hint="cs"/>
          <w:color w:val="000000" w:themeColor="text1"/>
          <w:sz w:val="28"/>
          <w:szCs w:val="28"/>
          <w:rtl/>
        </w:rPr>
        <w:t>حاشیه‌ای</w:t>
      </w:r>
      <w:r w:rsidRPr="00003474">
        <w:rPr>
          <w:rFonts w:ascii="Traditional Arabic" w:hAnsi="Traditional Arabic" w:cs="Traditional Arabic" w:hint="cs"/>
          <w:color w:val="000000" w:themeColor="text1"/>
          <w:sz w:val="28"/>
          <w:szCs w:val="28"/>
          <w:rtl/>
        </w:rPr>
        <w:t xml:space="preserve"> نگاه کرد در خیلی از روایات ما روایتی که وثوق مخبری در همه زنجیره سند احراز نشده یا </w:t>
      </w:r>
      <w:r w:rsidR="003C108D" w:rsidRPr="00003474">
        <w:rPr>
          <w:rFonts w:ascii="Traditional Arabic" w:hAnsi="Traditional Arabic" w:cs="Traditional Arabic" w:hint="cs"/>
          <w:color w:val="000000" w:themeColor="text1"/>
          <w:sz w:val="28"/>
          <w:szCs w:val="28"/>
          <w:rtl/>
        </w:rPr>
        <w:t>تضعیف‌شده</w:t>
      </w:r>
      <w:r w:rsidRPr="00003474">
        <w:rPr>
          <w:rFonts w:ascii="Traditional Arabic" w:hAnsi="Traditional Arabic" w:cs="Traditional Arabic" w:hint="cs"/>
          <w:color w:val="000000" w:themeColor="text1"/>
          <w:sz w:val="28"/>
          <w:szCs w:val="28"/>
          <w:rtl/>
        </w:rPr>
        <w:t xml:space="preserve"> </w:t>
      </w:r>
      <w:r w:rsidR="003C108D" w:rsidRPr="00003474">
        <w:rPr>
          <w:rFonts w:ascii="Traditional Arabic" w:hAnsi="Traditional Arabic" w:cs="Traditional Arabic" w:hint="cs"/>
          <w:color w:val="000000" w:themeColor="text1"/>
          <w:sz w:val="28"/>
          <w:szCs w:val="28"/>
          <w:rtl/>
        </w:rPr>
        <w:t>باملاحظه</w:t>
      </w:r>
      <w:r w:rsidRPr="00003474">
        <w:rPr>
          <w:rFonts w:ascii="Traditional Arabic" w:hAnsi="Traditional Arabic" w:cs="Traditional Arabic" w:hint="cs"/>
          <w:color w:val="000000" w:themeColor="text1"/>
          <w:sz w:val="28"/>
          <w:szCs w:val="28"/>
          <w:rtl/>
        </w:rPr>
        <w:t xml:space="preserve"> شواهد و قرائن </w:t>
      </w:r>
      <w:r w:rsidR="003C108D" w:rsidRPr="00003474">
        <w:rPr>
          <w:rFonts w:ascii="Traditional Arabic" w:hAnsi="Traditional Arabic" w:cs="Traditional Arabic" w:hint="cs"/>
          <w:color w:val="000000" w:themeColor="text1"/>
          <w:sz w:val="28"/>
          <w:szCs w:val="28"/>
          <w:rtl/>
        </w:rPr>
        <w:t>می‌شود</w:t>
      </w:r>
      <w:r w:rsidRPr="00003474">
        <w:rPr>
          <w:rFonts w:ascii="Traditional Arabic" w:hAnsi="Traditional Arabic" w:cs="Traditional Arabic" w:hint="cs"/>
          <w:color w:val="000000" w:themeColor="text1"/>
          <w:sz w:val="28"/>
          <w:szCs w:val="28"/>
          <w:rtl/>
        </w:rPr>
        <w:t xml:space="preserve"> آن را </w:t>
      </w:r>
      <w:r w:rsidR="003C108D" w:rsidRPr="00003474">
        <w:rPr>
          <w:rFonts w:ascii="Traditional Arabic" w:hAnsi="Traditional Arabic" w:cs="Traditional Arabic" w:hint="cs"/>
          <w:color w:val="000000" w:themeColor="text1"/>
          <w:sz w:val="28"/>
          <w:szCs w:val="28"/>
          <w:rtl/>
        </w:rPr>
        <w:t>تائید</w:t>
      </w:r>
      <w:r w:rsidRPr="00003474">
        <w:rPr>
          <w:rFonts w:ascii="Traditional Arabic" w:hAnsi="Traditional Arabic" w:cs="Traditional Arabic" w:hint="cs"/>
          <w:color w:val="000000" w:themeColor="text1"/>
          <w:sz w:val="28"/>
          <w:szCs w:val="28"/>
          <w:rtl/>
        </w:rPr>
        <w:t xml:space="preserve"> کرد و اگر کسی این را نگوید در خیلی از مباحث و </w:t>
      </w:r>
      <w:r w:rsidR="003C108D" w:rsidRPr="00003474">
        <w:rPr>
          <w:rFonts w:ascii="Traditional Arabic" w:hAnsi="Traditional Arabic" w:cs="Traditional Arabic" w:hint="cs"/>
          <w:color w:val="000000" w:themeColor="text1"/>
          <w:sz w:val="28"/>
          <w:szCs w:val="28"/>
          <w:rtl/>
        </w:rPr>
        <w:t>به‌خصوص</w:t>
      </w:r>
      <w:r w:rsidRPr="00003474">
        <w:rPr>
          <w:rFonts w:ascii="Traditional Arabic" w:hAnsi="Traditional Arabic" w:cs="Traditional Arabic" w:hint="cs"/>
          <w:color w:val="000000" w:themeColor="text1"/>
          <w:sz w:val="28"/>
          <w:szCs w:val="28"/>
          <w:rtl/>
        </w:rPr>
        <w:t xml:space="preserve"> در اعتقادات گیر </w:t>
      </w:r>
      <w:r w:rsidR="003C108D" w:rsidRPr="00003474">
        <w:rPr>
          <w:rFonts w:ascii="Traditional Arabic" w:hAnsi="Traditional Arabic" w:cs="Traditional Arabic" w:hint="cs"/>
          <w:color w:val="000000" w:themeColor="text1"/>
          <w:sz w:val="28"/>
          <w:szCs w:val="28"/>
          <w:rtl/>
        </w:rPr>
        <w:t>می‌کند</w:t>
      </w:r>
      <w:r w:rsidRPr="00003474">
        <w:rPr>
          <w:rFonts w:ascii="Traditional Arabic" w:hAnsi="Traditional Arabic" w:cs="Traditional Arabic" w:hint="cs"/>
          <w:color w:val="000000" w:themeColor="text1"/>
          <w:sz w:val="28"/>
          <w:szCs w:val="28"/>
          <w:rtl/>
        </w:rPr>
        <w:t xml:space="preserve"> و این مسلک که آقای خویی دارند که خط کش راوی بگذاریم و بقیه شواهد که ممکن است وزن خبر را بالا </w:t>
      </w:r>
      <w:r w:rsidR="003C108D" w:rsidRPr="00003474">
        <w:rPr>
          <w:rFonts w:ascii="Traditional Arabic" w:hAnsi="Traditional Arabic" w:cs="Traditional Arabic" w:hint="cs"/>
          <w:color w:val="000000" w:themeColor="text1"/>
          <w:sz w:val="28"/>
          <w:szCs w:val="28"/>
          <w:rtl/>
        </w:rPr>
        <w:t>می‌برد</w:t>
      </w:r>
      <w:r w:rsidRPr="00003474">
        <w:rPr>
          <w:rFonts w:ascii="Traditional Arabic" w:hAnsi="Traditional Arabic" w:cs="Traditional Arabic" w:hint="cs"/>
          <w:color w:val="000000" w:themeColor="text1"/>
          <w:sz w:val="28"/>
          <w:szCs w:val="28"/>
          <w:rtl/>
        </w:rPr>
        <w:t xml:space="preserve"> کنار بگذاریم در خیلی از مسلمات شیعه گیر </w:t>
      </w:r>
      <w:r w:rsidR="003C108D" w:rsidRPr="00003474">
        <w:rPr>
          <w:rFonts w:ascii="Traditional Arabic" w:hAnsi="Traditional Arabic" w:cs="Traditional Arabic" w:hint="cs"/>
          <w:color w:val="000000" w:themeColor="text1"/>
          <w:sz w:val="28"/>
          <w:szCs w:val="28"/>
          <w:rtl/>
        </w:rPr>
        <w:t>می‌کنیم</w:t>
      </w:r>
      <w:r w:rsidRPr="00003474">
        <w:rPr>
          <w:rFonts w:ascii="Traditional Arabic" w:hAnsi="Traditional Arabic" w:cs="Traditional Arabic" w:hint="cs"/>
          <w:color w:val="000000" w:themeColor="text1"/>
          <w:sz w:val="28"/>
          <w:szCs w:val="28"/>
          <w:rtl/>
        </w:rPr>
        <w:t xml:space="preserve">. در این دوره </w:t>
      </w:r>
      <w:r w:rsidR="003C108D" w:rsidRPr="00003474">
        <w:rPr>
          <w:rFonts w:ascii="Traditional Arabic" w:hAnsi="Traditional Arabic" w:cs="Traditional Arabic" w:hint="cs"/>
          <w:color w:val="000000" w:themeColor="text1"/>
          <w:sz w:val="28"/>
          <w:szCs w:val="28"/>
          <w:rtl/>
        </w:rPr>
        <w:t>متأخر</w:t>
      </w:r>
      <w:r w:rsidRPr="00003474">
        <w:rPr>
          <w:rFonts w:ascii="Traditional Arabic" w:hAnsi="Traditional Arabic" w:cs="Traditional Arabic" w:hint="cs"/>
          <w:color w:val="000000" w:themeColor="text1"/>
          <w:sz w:val="28"/>
          <w:szCs w:val="28"/>
          <w:rtl/>
        </w:rPr>
        <w:t xml:space="preserve"> </w:t>
      </w:r>
      <w:r w:rsidR="003C108D" w:rsidRPr="00003474">
        <w:rPr>
          <w:rFonts w:ascii="Traditional Arabic" w:hAnsi="Traditional Arabic" w:cs="Traditional Arabic" w:hint="cs"/>
          <w:color w:val="000000" w:themeColor="text1"/>
          <w:sz w:val="28"/>
          <w:szCs w:val="28"/>
          <w:rtl/>
        </w:rPr>
        <w:t>کتاب‌هایی</w:t>
      </w:r>
      <w:r w:rsidRPr="00003474">
        <w:rPr>
          <w:rFonts w:ascii="Traditional Arabic" w:hAnsi="Traditional Arabic" w:cs="Traditional Arabic" w:hint="cs"/>
          <w:color w:val="000000" w:themeColor="text1"/>
          <w:sz w:val="28"/>
          <w:szCs w:val="28"/>
          <w:rtl/>
        </w:rPr>
        <w:t xml:space="preserve"> علیه شیعه </w:t>
      </w:r>
      <w:r w:rsidR="003C108D" w:rsidRPr="00003474">
        <w:rPr>
          <w:rFonts w:ascii="Traditional Arabic" w:hAnsi="Traditional Arabic" w:cs="Traditional Arabic" w:hint="cs"/>
          <w:color w:val="000000" w:themeColor="text1"/>
          <w:sz w:val="28"/>
          <w:szCs w:val="28"/>
          <w:rtl/>
        </w:rPr>
        <w:t>نوشته‌شده</w:t>
      </w:r>
      <w:r w:rsidRPr="00003474">
        <w:rPr>
          <w:rFonts w:ascii="Traditional Arabic" w:hAnsi="Traditional Arabic" w:cs="Traditional Arabic" w:hint="cs"/>
          <w:color w:val="000000" w:themeColor="text1"/>
          <w:sz w:val="28"/>
          <w:szCs w:val="28"/>
          <w:rtl/>
        </w:rPr>
        <w:t xml:space="preserve"> </w:t>
      </w:r>
      <w:r w:rsidR="00486A4B" w:rsidRPr="00003474">
        <w:rPr>
          <w:rFonts w:ascii="Traditional Arabic" w:hAnsi="Traditional Arabic" w:cs="Traditional Arabic" w:hint="cs"/>
          <w:color w:val="000000" w:themeColor="text1"/>
          <w:sz w:val="28"/>
          <w:szCs w:val="28"/>
          <w:rtl/>
        </w:rPr>
        <w:t xml:space="preserve">که مبنای آقای خویی اصل </w:t>
      </w:r>
      <w:r w:rsidR="003C108D" w:rsidRPr="00003474">
        <w:rPr>
          <w:rFonts w:ascii="Traditional Arabic" w:hAnsi="Traditional Arabic" w:cs="Traditional Arabic" w:hint="cs"/>
          <w:color w:val="000000" w:themeColor="text1"/>
          <w:sz w:val="28"/>
          <w:szCs w:val="28"/>
          <w:rtl/>
        </w:rPr>
        <w:t>گرفته‌شده</w:t>
      </w:r>
      <w:r w:rsidR="00486A4B" w:rsidRPr="00003474">
        <w:rPr>
          <w:rFonts w:ascii="Traditional Arabic" w:hAnsi="Traditional Arabic" w:cs="Traditional Arabic" w:hint="cs"/>
          <w:color w:val="000000" w:themeColor="text1"/>
          <w:sz w:val="28"/>
          <w:szCs w:val="28"/>
          <w:rtl/>
        </w:rPr>
        <w:t xml:space="preserve"> و </w:t>
      </w:r>
      <w:r w:rsidR="003C108D" w:rsidRPr="00003474">
        <w:rPr>
          <w:rFonts w:ascii="Traditional Arabic" w:hAnsi="Traditional Arabic" w:cs="Traditional Arabic" w:hint="cs"/>
          <w:color w:val="000000" w:themeColor="text1"/>
          <w:sz w:val="28"/>
          <w:szCs w:val="28"/>
          <w:rtl/>
        </w:rPr>
        <w:t>گفته‌شده</w:t>
      </w:r>
      <w:r w:rsidR="00486A4B" w:rsidRPr="00003474">
        <w:rPr>
          <w:rFonts w:ascii="Traditional Arabic" w:hAnsi="Traditional Arabic" w:cs="Traditional Arabic" w:hint="cs"/>
          <w:color w:val="000000" w:themeColor="text1"/>
          <w:sz w:val="28"/>
          <w:szCs w:val="28"/>
          <w:rtl/>
        </w:rPr>
        <w:t xml:space="preserve"> مبنا این است و شما این را میگویید پس این موضوعتان مشکل دارد، آن موضوعتان مشکل دارد </w:t>
      </w:r>
      <w:r w:rsidR="003C108D" w:rsidRPr="00003474">
        <w:rPr>
          <w:rFonts w:ascii="Traditional Arabic" w:hAnsi="Traditional Arabic" w:cs="Traditional Arabic" w:hint="cs"/>
          <w:color w:val="000000" w:themeColor="text1"/>
          <w:sz w:val="28"/>
          <w:szCs w:val="28"/>
          <w:rtl/>
        </w:rPr>
        <w:t>درحالی‌که</w:t>
      </w:r>
      <w:r w:rsidR="00486A4B" w:rsidRPr="00003474">
        <w:rPr>
          <w:rFonts w:ascii="Traditional Arabic" w:hAnsi="Traditional Arabic" w:cs="Traditional Arabic" w:hint="cs"/>
          <w:color w:val="000000" w:themeColor="text1"/>
          <w:sz w:val="28"/>
          <w:szCs w:val="28"/>
          <w:rtl/>
        </w:rPr>
        <w:t xml:space="preserve"> نگاه آقای خویی معطوف به حوزه فقه بوده و در فقه اهمیت بالایی ندارد </w:t>
      </w:r>
      <w:r w:rsidR="003C108D" w:rsidRPr="00003474">
        <w:rPr>
          <w:rFonts w:ascii="Traditional Arabic" w:hAnsi="Traditional Arabic" w:cs="Traditional Arabic" w:hint="cs"/>
          <w:color w:val="000000" w:themeColor="text1"/>
          <w:sz w:val="28"/>
          <w:szCs w:val="28"/>
          <w:rtl/>
        </w:rPr>
        <w:t>درحالی‌که</w:t>
      </w:r>
      <w:r w:rsidR="00486A4B" w:rsidRPr="00003474">
        <w:rPr>
          <w:rFonts w:ascii="Traditional Arabic" w:hAnsi="Traditional Arabic" w:cs="Traditional Arabic" w:hint="cs"/>
          <w:color w:val="000000" w:themeColor="text1"/>
          <w:sz w:val="28"/>
          <w:szCs w:val="28"/>
          <w:rtl/>
        </w:rPr>
        <w:t xml:space="preserve"> اگر خودشان به روایات اخلاقی و اعتقادی توجه </w:t>
      </w:r>
      <w:r w:rsidR="003C108D" w:rsidRPr="00003474">
        <w:rPr>
          <w:rFonts w:ascii="Traditional Arabic" w:hAnsi="Traditional Arabic" w:cs="Traditional Arabic" w:hint="cs"/>
          <w:color w:val="000000" w:themeColor="text1"/>
          <w:sz w:val="28"/>
          <w:szCs w:val="28"/>
          <w:rtl/>
        </w:rPr>
        <w:t>می‌کردند</w:t>
      </w:r>
      <w:r w:rsidR="00486A4B" w:rsidRPr="00003474">
        <w:rPr>
          <w:rFonts w:ascii="Traditional Arabic" w:hAnsi="Traditional Arabic" w:cs="Traditional Arabic" w:hint="cs"/>
          <w:color w:val="000000" w:themeColor="text1"/>
          <w:sz w:val="28"/>
          <w:szCs w:val="28"/>
          <w:rtl/>
        </w:rPr>
        <w:t xml:space="preserve"> به این حدت و شدت این مسلک را </w:t>
      </w:r>
      <w:r w:rsidR="003C108D" w:rsidRPr="00003474">
        <w:rPr>
          <w:rFonts w:ascii="Traditional Arabic" w:hAnsi="Traditional Arabic" w:cs="Traditional Arabic" w:hint="cs"/>
          <w:color w:val="000000" w:themeColor="text1"/>
          <w:sz w:val="28"/>
          <w:szCs w:val="28"/>
          <w:rtl/>
        </w:rPr>
        <w:t>نمی‌پذیرفتند</w:t>
      </w:r>
      <w:r w:rsidR="00486A4B" w:rsidRPr="00003474">
        <w:rPr>
          <w:rFonts w:ascii="Traditional Arabic" w:hAnsi="Traditional Arabic" w:cs="Traditional Arabic" w:hint="cs"/>
          <w:color w:val="000000" w:themeColor="text1"/>
          <w:sz w:val="28"/>
          <w:szCs w:val="28"/>
          <w:rtl/>
        </w:rPr>
        <w:t xml:space="preserve">. این بحث مهمی </w:t>
      </w:r>
      <w:r w:rsidR="003C108D" w:rsidRPr="00003474">
        <w:rPr>
          <w:rFonts w:ascii="Traditional Arabic" w:hAnsi="Traditional Arabic" w:cs="Traditional Arabic" w:hint="cs"/>
          <w:color w:val="000000" w:themeColor="text1"/>
          <w:sz w:val="28"/>
          <w:szCs w:val="28"/>
          <w:rtl/>
        </w:rPr>
        <w:t>پایان‌نامه‌هایی</w:t>
      </w:r>
      <w:r w:rsidR="00486A4B" w:rsidRPr="00003474">
        <w:rPr>
          <w:rFonts w:ascii="Traditional Arabic" w:hAnsi="Traditional Arabic" w:cs="Traditional Arabic" w:hint="cs"/>
          <w:color w:val="000000" w:themeColor="text1"/>
          <w:sz w:val="28"/>
          <w:szCs w:val="28"/>
          <w:rtl/>
        </w:rPr>
        <w:t xml:space="preserve"> در ردّ عقاید شیعه </w:t>
      </w:r>
      <w:r w:rsidR="003C108D" w:rsidRPr="00003474">
        <w:rPr>
          <w:rFonts w:ascii="Traditional Arabic" w:hAnsi="Traditional Arabic" w:cs="Traditional Arabic" w:hint="cs"/>
          <w:color w:val="000000" w:themeColor="text1"/>
          <w:sz w:val="28"/>
          <w:szCs w:val="28"/>
          <w:rtl/>
        </w:rPr>
        <w:t>نوشته‌شده</w:t>
      </w:r>
      <w:r w:rsidR="00486A4B" w:rsidRPr="00003474">
        <w:rPr>
          <w:rFonts w:ascii="Traditional Arabic" w:hAnsi="Traditional Arabic" w:cs="Traditional Arabic" w:hint="cs"/>
          <w:color w:val="000000" w:themeColor="text1"/>
          <w:sz w:val="28"/>
          <w:szCs w:val="28"/>
          <w:rtl/>
        </w:rPr>
        <w:t xml:space="preserve"> و گفته شما این مسئله </w:t>
      </w:r>
      <w:r w:rsidR="003C108D" w:rsidRPr="00003474">
        <w:rPr>
          <w:rFonts w:ascii="Traditional Arabic" w:hAnsi="Traditional Arabic" w:cs="Traditional Arabic" w:hint="cs"/>
          <w:color w:val="000000" w:themeColor="text1"/>
          <w:sz w:val="28"/>
          <w:szCs w:val="28"/>
          <w:rtl/>
        </w:rPr>
        <w:t>اعتقادی‌تان</w:t>
      </w:r>
      <w:r w:rsidR="00486A4B" w:rsidRPr="00003474">
        <w:rPr>
          <w:rFonts w:ascii="Traditional Arabic" w:hAnsi="Traditional Arabic" w:cs="Traditional Arabic" w:hint="cs"/>
          <w:color w:val="000000" w:themeColor="text1"/>
          <w:sz w:val="28"/>
          <w:szCs w:val="28"/>
          <w:rtl/>
        </w:rPr>
        <w:t xml:space="preserve"> </w:t>
      </w:r>
      <w:r w:rsidR="003C108D" w:rsidRPr="00003474">
        <w:rPr>
          <w:rFonts w:ascii="Traditional Arabic" w:hAnsi="Traditional Arabic" w:cs="Traditional Arabic" w:hint="cs"/>
          <w:color w:val="000000" w:themeColor="text1"/>
          <w:sz w:val="28"/>
          <w:szCs w:val="28"/>
          <w:rtl/>
        </w:rPr>
        <w:t>پایه‌ای</w:t>
      </w:r>
      <w:r w:rsidR="00486A4B" w:rsidRPr="00003474">
        <w:rPr>
          <w:rFonts w:ascii="Traditional Arabic" w:hAnsi="Traditional Arabic" w:cs="Traditional Arabic" w:hint="cs"/>
          <w:color w:val="000000" w:themeColor="text1"/>
          <w:sz w:val="28"/>
          <w:szCs w:val="28"/>
          <w:rtl/>
        </w:rPr>
        <w:t xml:space="preserve"> ندارد چون روایات شما </w:t>
      </w:r>
      <w:r w:rsidR="003C108D" w:rsidRPr="00003474">
        <w:rPr>
          <w:rFonts w:ascii="Traditional Arabic" w:hAnsi="Traditional Arabic" w:cs="Traditional Arabic" w:hint="cs"/>
          <w:color w:val="000000" w:themeColor="text1"/>
          <w:sz w:val="28"/>
          <w:szCs w:val="28"/>
          <w:rtl/>
        </w:rPr>
        <w:t>این‌هاست</w:t>
      </w:r>
      <w:r w:rsidR="00486A4B" w:rsidRPr="00003474">
        <w:rPr>
          <w:rFonts w:ascii="Traditional Arabic" w:hAnsi="Traditional Arabic" w:cs="Traditional Arabic" w:hint="cs"/>
          <w:color w:val="000000" w:themeColor="text1"/>
          <w:sz w:val="28"/>
          <w:szCs w:val="28"/>
          <w:rtl/>
        </w:rPr>
        <w:t xml:space="preserve"> و طبق مبنای خودتان این روایات اعتباری ندارد </w:t>
      </w:r>
      <w:r w:rsidR="003C108D" w:rsidRPr="00003474">
        <w:rPr>
          <w:rFonts w:ascii="Traditional Arabic" w:hAnsi="Traditional Arabic" w:cs="Traditional Arabic" w:hint="cs"/>
          <w:color w:val="000000" w:themeColor="text1"/>
          <w:sz w:val="28"/>
          <w:szCs w:val="28"/>
          <w:rtl/>
        </w:rPr>
        <w:t>درحالی‌که</w:t>
      </w:r>
      <w:r w:rsidR="00486A4B" w:rsidRPr="00003474">
        <w:rPr>
          <w:rFonts w:ascii="Traditional Arabic" w:hAnsi="Traditional Arabic" w:cs="Traditional Arabic" w:hint="cs"/>
          <w:color w:val="000000" w:themeColor="text1"/>
          <w:sz w:val="28"/>
          <w:szCs w:val="28"/>
          <w:rtl/>
        </w:rPr>
        <w:t xml:space="preserve"> همان روایاتی که </w:t>
      </w:r>
      <w:r w:rsidR="003C108D" w:rsidRPr="00003474">
        <w:rPr>
          <w:rFonts w:ascii="Traditional Arabic" w:hAnsi="Traditional Arabic" w:cs="Traditional Arabic" w:hint="cs"/>
          <w:color w:val="000000" w:themeColor="text1"/>
          <w:sz w:val="28"/>
          <w:szCs w:val="28"/>
          <w:rtl/>
        </w:rPr>
        <w:t>آن‌ها</w:t>
      </w:r>
      <w:r w:rsidR="00486A4B" w:rsidRPr="00003474">
        <w:rPr>
          <w:rFonts w:ascii="Traditional Arabic" w:hAnsi="Traditional Arabic" w:cs="Traditional Arabic" w:hint="cs"/>
          <w:color w:val="000000" w:themeColor="text1"/>
          <w:sz w:val="28"/>
          <w:szCs w:val="28"/>
          <w:rtl/>
        </w:rPr>
        <w:t xml:space="preserve"> میگویند متعدد است یکی از </w:t>
      </w:r>
      <w:r w:rsidR="003C108D" w:rsidRPr="00003474">
        <w:rPr>
          <w:rFonts w:ascii="Traditional Arabic" w:hAnsi="Traditional Arabic" w:cs="Traditional Arabic" w:hint="cs"/>
          <w:color w:val="000000" w:themeColor="text1"/>
          <w:sz w:val="28"/>
          <w:szCs w:val="28"/>
          <w:rtl/>
        </w:rPr>
        <w:t>چیزهایی</w:t>
      </w:r>
      <w:r w:rsidR="00486A4B" w:rsidRPr="00003474">
        <w:rPr>
          <w:rFonts w:ascii="Traditional Arabic" w:hAnsi="Traditional Arabic" w:cs="Traditional Arabic" w:hint="cs"/>
          <w:color w:val="000000" w:themeColor="text1"/>
          <w:sz w:val="28"/>
          <w:szCs w:val="28"/>
          <w:rtl/>
        </w:rPr>
        <w:t xml:space="preserve"> که خبر ولو ضعیف باشد معتبر </w:t>
      </w:r>
      <w:r w:rsidR="003C108D" w:rsidRPr="00003474">
        <w:rPr>
          <w:rFonts w:ascii="Traditional Arabic" w:hAnsi="Traditional Arabic" w:cs="Traditional Arabic" w:hint="cs"/>
          <w:color w:val="000000" w:themeColor="text1"/>
          <w:sz w:val="28"/>
          <w:szCs w:val="28"/>
          <w:rtl/>
        </w:rPr>
        <w:t>می‌شود</w:t>
      </w:r>
      <w:r w:rsidR="00486A4B" w:rsidRPr="00003474">
        <w:rPr>
          <w:rFonts w:ascii="Traditional Arabic" w:hAnsi="Traditional Arabic" w:cs="Traditional Arabic" w:hint="cs"/>
          <w:color w:val="000000" w:themeColor="text1"/>
          <w:sz w:val="28"/>
          <w:szCs w:val="28"/>
          <w:rtl/>
        </w:rPr>
        <w:t xml:space="preserve"> هان استفاضه قدیم است که تعابیری که </w:t>
      </w:r>
      <w:r w:rsidR="003C108D" w:rsidRPr="00003474">
        <w:rPr>
          <w:rFonts w:ascii="Traditional Arabic" w:hAnsi="Traditional Arabic" w:cs="Traditional Arabic" w:hint="cs"/>
          <w:color w:val="000000" w:themeColor="text1"/>
          <w:sz w:val="28"/>
          <w:szCs w:val="28"/>
          <w:rtl/>
        </w:rPr>
        <w:t>الآن</w:t>
      </w:r>
      <w:r w:rsidR="00486A4B" w:rsidRPr="00003474">
        <w:rPr>
          <w:rFonts w:ascii="Traditional Arabic" w:hAnsi="Traditional Arabic" w:cs="Traditional Arabic" w:hint="cs"/>
          <w:color w:val="000000" w:themeColor="text1"/>
          <w:sz w:val="28"/>
          <w:szCs w:val="28"/>
          <w:rtl/>
        </w:rPr>
        <w:t xml:space="preserve"> دارند ضمّ قرائن است یا تجمیع شواهد است و وقتی در یک موضوع ده روایت آمد اعتبار پیدا </w:t>
      </w:r>
      <w:r w:rsidR="003C108D" w:rsidRPr="00003474">
        <w:rPr>
          <w:rFonts w:ascii="Traditional Arabic" w:hAnsi="Traditional Arabic" w:cs="Traditional Arabic" w:hint="cs"/>
          <w:color w:val="000000" w:themeColor="text1"/>
          <w:sz w:val="28"/>
          <w:szCs w:val="28"/>
          <w:rtl/>
        </w:rPr>
        <w:t>می‌کند</w:t>
      </w:r>
      <w:r w:rsidR="00486A4B" w:rsidRPr="00003474">
        <w:rPr>
          <w:rFonts w:ascii="Traditional Arabic" w:hAnsi="Traditional Arabic" w:cs="Traditional Arabic" w:hint="cs"/>
          <w:color w:val="000000" w:themeColor="text1"/>
          <w:sz w:val="28"/>
          <w:szCs w:val="28"/>
          <w:rtl/>
        </w:rPr>
        <w:t xml:space="preserve"> هرچند همگی گیر سندی داشته باشد و ما در بسیاری از موارد به این نکته توجه داریم. راه وثوق خبری از طریق تجمیع شواهد راه درستی است و </w:t>
      </w:r>
      <w:r w:rsidR="003C108D" w:rsidRPr="00003474">
        <w:rPr>
          <w:rFonts w:ascii="Traditional Arabic" w:hAnsi="Traditional Arabic" w:cs="Traditional Arabic" w:hint="cs"/>
          <w:color w:val="000000" w:themeColor="text1"/>
          <w:sz w:val="28"/>
          <w:szCs w:val="28"/>
          <w:rtl/>
        </w:rPr>
        <w:t>نمی‌شود</w:t>
      </w:r>
      <w:r w:rsidR="00486A4B" w:rsidRPr="00003474">
        <w:rPr>
          <w:rFonts w:ascii="Traditional Arabic" w:hAnsi="Traditional Arabic" w:cs="Traditional Arabic" w:hint="cs"/>
          <w:color w:val="000000" w:themeColor="text1"/>
          <w:sz w:val="28"/>
          <w:szCs w:val="28"/>
          <w:rtl/>
        </w:rPr>
        <w:t xml:space="preserve"> آن را کنار گذاشت و این مسئله را حل </w:t>
      </w:r>
      <w:r w:rsidR="003C108D" w:rsidRPr="00003474">
        <w:rPr>
          <w:rFonts w:ascii="Traditional Arabic" w:hAnsi="Traditional Arabic" w:cs="Traditional Arabic" w:hint="cs"/>
          <w:color w:val="000000" w:themeColor="text1"/>
          <w:sz w:val="28"/>
          <w:szCs w:val="28"/>
          <w:rtl/>
        </w:rPr>
        <w:t>می‌کند</w:t>
      </w:r>
      <w:r w:rsidR="00486A4B" w:rsidRPr="00003474">
        <w:rPr>
          <w:rFonts w:ascii="Traditional Arabic" w:hAnsi="Traditional Arabic" w:cs="Traditional Arabic" w:hint="cs"/>
          <w:color w:val="000000" w:themeColor="text1"/>
          <w:sz w:val="28"/>
          <w:szCs w:val="28"/>
          <w:rtl/>
        </w:rPr>
        <w:t>.</w:t>
      </w:r>
    </w:p>
    <w:p w14:paraId="493924F3" w14:textId="5D92BFD0" w:rsidR="00B04B03" w:rsidRPr="00003474" w:rsidRDefault="00765BD3" w:rsidP="00FA6C0F">
      <w:pPr>
        <w:rPr>
          <w:color w:val="000000" w:themeColor="text1"/>
          <w:rtl/>
        </w:rPr>
      </w:pPr>
      <w:r w:rsidRPr="00003474">
        <w:rPr>
          <w:rFonts w:hint="cs"/>
          <w:color w:val="000000" w:themeColor="text1"/>
          <w:rtl/>
        </w:rPr>
        <w:t xml:space="preserve">این که از مرحوم وحید بهبهانی در دوره </w:t>
      </w:r>
      <w:r w:rsidR="003C108D" w:rsidRPr="00003474">
        <w:rPr>
          <w:rFonts w:hint="cs"/>
          <w:color w:val="000000" w:themeColor="text1"/>
          <w:rtl/>
        </w:rPr>
        <w:t>متأخر</w:t>
      </w:r>
      <w:r w:rsidRPr="00003474">
        <w:rPr>
          <w:rFonts w:hint="cs"/>
          <w:color w:val="000000" w:themeColor="text1"/>
          <w:rtl/>
        </w:rPr>
        <w:t xml:space="preserve"> تا م</w:t>
      </w:r>
      <w:r w:rsidR="00B56C63" w:rsidRPr="00003474">
        <w:rPr>
          <w:rFonts w:hint="cs"/>
          <w:color w:val="000000" w:themeColor="text1"/>
          <w:rtl/>
        </w:rPr>
        <w:t>رحوم شیخ ، مرحوم نائینی، مرحوم آ</w:t>
      </w:r>
      <w:r w:rsidRPr="00003474">
        <w:rPr>
          <w:rFonts w:hint="cs"/>
          <w:color w:val="000000" w:themeColor="text1"/>
          <w:rtl/>
        </w:rPr>
        <w:t xml:space="preserve">قاضیا، مرحوم اصفهانی و دیگر بزرگان وقتی به سراغ </w:t>
      </w:r>
      <w:r w:rsidR="003C108D" w:rsidRPr="00003474">
        <w:rPr>
          <w:rFonts w:hint="cs"/>
          <w:color w:val="000000" w:themeColor="text1"/>
          <w:rtl/>
        </w:rPr>
        <w:t>فقهی‌شان</w:t>
      </w:r>
      <w:r w:rsidRPr="00003474">
        <w:rPr>
          <w:rFonts w:hint="cs"/>
          <w:color w:val="000000" w:themeColor="text1"/>
          <w:rtl/>
        </w:rPr>
        <w:t xml:space="preserve"> </w:t>
      </w:r>
      <w:r w:rsidR="003C108D" w:rsidRPr="00003474">
        <w:rPr>
          <w:rFonts w:hint="cs"/>
          <w:color w:val="000000" w:themeColor="text1"/>
          <w:rtl/>
        </w:rPr>
        <w:t>می‌رویم</w:t>
      </w:r>
      <w:r w:rsidRPr="00003474">
        <w:rPr>
          <w:rFonts w:hint="cs"/>
          <w:color w:val="000000" w:themeColor="text1"/>
          <w:rtl/>
        </w:rPr>
        <w:t xml:space="preserve"> </w:t>
      </w:r>
      <w:r w:rsidR="003C108D" w:rsidRPr="00003474">
        <w:rPr>
          <w:rFonts w:hint="cs"/>
          <w:color w:val="000000" w:themeColor="text1"/>
          <w:rtl/>
        </w:rPr>
        <w:t>می‌بینیم</w:t>
      </w:r>
      <w:r w:rsidRPr="00003474">
        <w:rPr>
          <w:rFonts w:hint="cs"/>
          <w:color w:val="000000" w:themeColor="text1"/>
          <w:rtl/>
        </w:rPr>
        <w:t xml:space="preserve"> که </w:t>
      </w:r>
      <w:r w:rsidR="003C108D" w:rsidRPr="00003474">
        <w:rPr>
          <w:rFonts w:hint="cs"/>
          <w:color w:val="000000" w:themeColor="text1"/>
          <w:rtl/>
        </w:rPr>
        <w:t>بحث‌های</w:t>
      </w:r>
      <w:r w:rsidRPr="00003474">
        <w:rPr>
          <w:rFonts w:hint="cs"/>
          <w:color w:val="000000" w:themeColor="text1"/>
          <w:rtl/>
        </w:rPr>
        <w:t xml:space="preserve"> رجالی به معنای وثوق مخبری ندارد در کل </w:t>
      </w:r>
      <w:r w:rsidR="003C108D" w:rsidRPr="00003474">
        <w:rPr>
          <w:rFonts w:hint="cs"/>
          <w:color w:val="000000" w:themeColor="text1"/>
          <w:rtl/>
        </w:rPr>
        <w:t>مکاسب</w:t>
      </w:r>
      <w:r w:rsidRPr="00003474">
        <w:rPr>
          <w:rFonts w:hint="cs"/>
          <w:color w:val="000000" w:themeColor="text1"/>
          <w:rtl/>
        </w:rPr>
        <w:t xml:space="preserve"> شیخ چند جا در مورد وثاقت راوی بحث </w:t>
      </w:r>
      <w:r w:rsidR="003C108D" w:rsidRPr="00003474">
        <w:rPr>
          <w:rFonts w:hint="cs"/>
          <w:color w:val="000000" w:themeColor="text1"/>
          <w:rtl/>
        </w:rPr>
        <w:t>کرده‌اند</w:t>
      </w:r>
      <w:r w:rsidRPr="00003474">
        <w:rPr>
          <w:rFonts w:hint="cs"/>
          <w:color w:val="000000" w:themeColor="text1"/>
          <w:rtl/>
        </w:rPr>
        <w:t xml:space="preserve"> </w:t>
      </w:r>
      <w:r w:rsidR="003C108D" w:rsidRPr="00003474">
        <w:rPr>
          <w:rFonts w:hint="cs"/>
          <w:color w:val="000000" w:themeColor="text1"/>
          <w:rtl/>
        </w:rPr>
        <w:t>معمولاً</w:t>
      </w:r>
      <w:r w:rsidR="00CA0892" w:rsidRPr="00003474">
        <w:rPr>
          <w:rFonts w:hint="cs"/>
          <w:color w:val="000000" w:themeColor="text1"/>
          <w:rtl/>
        </w:rPr>
        <w:t xml:space="preserve"> توجه به آن به شکل اصلی و علی الطلاق نیست بلکه به معنای وثوق خبری است که </w:t>
      </w:r>
      <w:r w:rsidR="003C108D" w:rsidRPr="00003474">
        <w:rPr>
          <w:rFonts w:hint="cs"/>
          <w:color w:val="000000" w:themeColor="text1"/>
          <w:rtl/>
        </w:rPr>
        <w:t>علی‌الاصول</w:t>
      </w:r>
      <w:r w:rsidR="00CA0892" w:rsidRPr="00003474">
        <w:rPr>
          <w:rFonts w:hint="cs"/>
          <w:color w:val="000000" w:themeColor="text1"/>
          <w:rtl/>
        </w:rPr>
        <w:t xml:space="preserve"> این روایاتی که تلقی به </w:t>
      </w:r>
      <w:r w:rsidR="003C108D" w:rsidRPr="00003474">
        <w:rPr>
          <w:rFonts w:hint="cs"/>
          <w:color w:val="000000" w:themeColor="text1"/>
          <w:rtl/>
        </w:rPr>
        <w:t>قبول‌شده</w:t>
      </w:r>
      <w:r w:rsidR="00CA0892" w:rsidRPr="00003474">
        <w:rPr>
          <w:rFonts w:hint="cs"/>
          <w:color w:val="000000" w:themeColor="text1"/>
          <w:rtl/>
        </w:rPr>
        <w:t xml:space="preserve"> در بین فقها و به آن استشهاد شده </w:t>
      </w:r>
      <w:r w:rsidR="003C108D" w:rsidRPr="00003474">
        <w:rPr>
          <w:rFonts w:hint="cs"/>
          <w:color w:val="000000" w:themeColor="text1"/>
          <w:rtl/>
        </w:rPr>
        <w:t>علی‌الاصول</w:t>
      </w:r>
      <w:r w:rsidR="00CA0892" w:rsidRPr="00003474">
        <w:rPr>
          <w:rFonts w:hint="cs"/>
          <w:color w:val="000000" w:themeColor="text1"/>
          <w:rtl/>
        </w:rPr>
        <w:t xml:space="preserve"> قبول است البته این شکل از برخورد هم شاید درست نباشد و </w:t>
      </w:r>
      <w:r w:rsidR="003C108D" w:rsidRPr="00003474">
        <w:rPr>
          <w:rFonts w:hint="cs"/>
          <w:color w:val="000000" w:themeColor="text1"/>
          <w:rtl/>
        </w:rPr>
        <w:t>آن‌طور</w:t>
      </w:r>
      <w:r w:rsidR="00CA0892" w:rsidRPr="00003474">
        <w:rPr>
          <w:rFonts w:hint="cs"/>
          <w:color w:val="000000" w:themeColor="text1"/>
          <w:rtl/>
        </w:rPr>
        <w:t xml:space="preserve"> که در کلمات آقایان بوده که آقای خویی آن را ترمیم </w:t>
      </w:r>
      <w:r w:rsidR="003C108D" w:rsidRPr="00003474">
        <w:rPr>
          <w:rFonts w:hint="cs"/>
          <w:color w:val="000000" w:themeColor="text1"/>
          <w:rtl/>
        </w:rPr>
        <w:t>کرده‌اند</w:t>
      </w:r>
      <w:r w:rsidR="00CA0892" w:rsidRPr="00003474">
        <w:rPr>
          <w:rFonts w:hint="cs"/>
          <w:color w:val="000000" w:themeColor="text1"/>
          <w:rtl/>
        </w:rPr>
        <w:t xml:space="preserve"> جهتش درست است ولی این سمتی هم که آقای خویی </w:t>
      </w:r>
      <w:r w:rsidR="003C108D" w:rsidRPr="00003474">
        <w:rPr>
          <w:rFonts w:hint="cs"/>
          <w:color w:val="000000" w:themeColor="text1"/>
          <w:rtl/>
        </w:rPr>
        <w:t>رفته‌اند</w:t>
      </w:r>
      <w:r w:rsidR="00CA0892" w:rsidRPr="00003474">
        <w:rPr>
          <w:rFonts w:hint="cs"/>
          <w:color w:val="000000" w:themeColor="text1"/>
          <w:rtl/>
        </w:rPr>
        <w:t xml:space="preserve"> و </w:t>
      </w:r>
      <w:r w:rsidR="003C108D" w:rsidRPr="00003474">
        <w:rPr>
          <w:rFonts w:hint="cs"/>
          <w:color w:val="000000" w:themeColor="text1"/>
          <w:rtl/>
        </w:rPr>
        <w:t>تقریباً</w:t>
      </w:r>
      <w:r w:rsidR="00CA0892" w:rsidRPr="00003474">
        <w:rPr>
          <w:rFonts w:hint="cs"/>
          <w:color w:val="000000" w:themeColor="text1"/>
          <w:rtl/>
        </w:rPr>
        <w:t xml:space="preserve"> وثوق خبری به</w:t>
      </w:r>
      <w:r w:rsidR="00003474">
        <w:rPr>
          <w:rFonts w:hint="cs"/>
          <w:color w:val="000000" w:themeColor="text1"/>
          <w:rtl/>
        </w:rPr>
        <w:t xml:space="preserve"> محاق رفته است هم درست نیست وجه‌</w:t>
      </w:r>
      <w:r w:rsidR="00CA0892" w:rsidRPr="00003474">
        <w:rPr>
          <w:rFonts w:hint="cs"/>
          <w:color w:val="000000" w:themeColor="text1"/>
          <w:rtl/>
        </w:rPr>
        <w:t xml:space="preserve">اش این است که ما از منظر عقلایی باید وثوقی پیدا کنیم به مفاد گاهی از طریق مخبران است گاهی از طریق شواهد </w:t>
      </w:r>
      <w:r w:rsidR="003C108D" w:rsidRPr="00003474">
        <w:rPr>
          <w:rFonts w:hint="cs"/>
          <w:color w:val="000000" w:themeColor="text1"/>
          <w:rtl/>
        </w:rPr>
        <w:t>درون‌متنی</w:t>
      </w:r>
      <w:r w:rsidR="00CA0892" w:rsidRPr="00003474">
        <w:rPr>
          <w:rFonts w:hint="cs"/>
          <w:color w:val="000000" w:themeColor="text1"/>
          <w:rtl/>
        </w:rPr>
        <w:t>.</w:t>
      </w:r>
    </w:p>
    <w:p w14:paraId="304B4C94" w14:textId="77777777" w:rsidR="00CA0892" w:rsidRPr="00003474" w:rsidRDefault="003C108D" w:rsidP="00142A4E">
      <w:pPr>
        <w:pStyle w:val="Heading2"/>
        <w:rPr>
          <w:rFonts w:ascii="Traditional Arabic" w:hAnsi="Traditional Arabic" w:cs="Traditional Arabic"/>
          <w:rtl/>
        </w:rPr>
      </w:pPr>
      <w:bookmarkStart w:id="11" w:name="_Toc116730085"/>
      <w:r w:rsidRPr="00003474">
        <w:rPr>
          <w:rFonts w:ascii="Traditional Arabic" w:hAnsi="Traditional Arabic" w:cs="Traditional Arabic" w:hint="cs"/>
          <w:rtl/>
        </w:rPr>
        <w:t>جمع‌بندی</w:t>
      </w:r>
      <w:r w:rsidR="00CA0892" w:rsidRPr="00003474">
        <w:rPr>
          <w:rFonts w:ascii="Traditional Arabic" w:hAnsi="Traditional Arabic" w:cs="Traditional Arabic" w:hint="cs"/>
          <w:rtl/>
        </w:rPr>
        <w:t xml:space="preserve"> بحث رجالی</w:t>
      </w:r>
      <w:bookmarkEnd w:id="11"/>
    </w:p>
    <w:p w14:paraId="53C59C7C" w14:textId="77777777" w:rsidR="00CA0892" w:rsidRPr="00003474" w:rsidRDefault="00CA0892" w:rsidP="00FA6C0F">
      <w:pPr>
        <w:rPr>
          <w:color w:val="000000" w:themeColor="text1"/>
          <w:rtl/>
        </w:rPr>
      </w:pPr>
      <w:r w:rsidRPr="00003474">
        <w:rPr>
          <w:rFonts w:hint="cs"/>
          <w:color w:val="000000" w:themeColor="text1"/>
          <w:rtl/>
        </w:rPr>
        <w:t xml:space="preserve">برای تصحیح روایت و </w:t>
      </w:r>
      <w:r w:rsidR="003C108D" w:rsidRPr="00003474">
        <w:rPr>
          <w:rFonts w:hint="cs"/>
          <w:color w:val="000000" w:themeColor="text1"/>
          <w:rtl/>
        </w:rPr>
        <w:t>اعتباربخشی</w:t>
      </w:r>
      <w:r w:rsidRPr="00003474">
        <w:rPr>
          <w:rFonts w:hint="cs"/>
          <w:color w:val="000000" w:themeColor="text1"/>
          <w:rtl/>
        </w:rPr>
        <w:t xml:space="preserve"> به مفاد روایت مسلک اول </w:t>
      </w:r>
      <w:r w:rsidR="003C108D" w:rsidRPr="00003474">
        <w:rPr>
          <w:rFonts w:hint="cs"/>
          <w:color w:val="000000" w:themeColor="text1"/>
          <w:rtl/>
        </w:rPr>
        <w:t>تأکید</w:t>
      </w:r>
      <w:r w:rsidRPr="00003474">
        <w:rPr>
          <w:rFonts w:hint="cs"/>
          <w:color w:val="000000" w:themeColor="text1"/>
          <w:rtl/>
        </w:rPr>
        <w:t xml:space="preserve"> بر مراجعه به کتب رجالی و توثیق مخبری است راوی را باید دید در مسلک دوم اصل اعتماد و وثوق خبری است و یکی از شواهد و قرائن مراجعه به وثوق راوی است و مسلک سوم این است که الوثوق المخبری أوِ الخبری هردو با ملاحظاتی </w:t>
      </w:r>
      <w:r w:rsidR="003C108D" w:rsidRPr="00003474">
        <w:rPr>
          <w:rFonts w:hint="cs"/>
          <w:color w:val="000000" w:themeColor="text1"/>
          <w:rtl/>
        </w:rPr>
        <w:t>قابل‌قبول</w:t>
      </w:r>
      <w:r w:rsidRPr="00003474">
        <w:rPr>
          <w:rFonts w:hint="cs"/>
          <w:color w:val="000000" w:themeColor="text1"/>
          <w:rtl/>
        </w:rPr>
        <w:t xml:space="preserve"> است و </w:t>
      </w:r>
      <w:r w:rsidR="003C108D" w:rsidRPr="00003474">
        <w:rPr>
          <w:rFonts w:hint="cs"/>
          <w:color w:val="000000" w:themeColor="text1"/>
          <w:rtl/>
        </w:rPr>
        <w:t>نمی‌شود</w:t>
      </w:r>
      <w:r w:rsidRPr="00003474">
        <w:rPr>
          <w:rFonts w:hint="cs"/>
          <w:color w:val="000000" w:themeColor="text1"/>
          <w:rtl/>
        </w:rPr>
        <w:t xml:space="preserve"> به یکی از این دو مسلک به شکل تند استناد کرد.</w:t>
      </w:r>
    </w:p>
    <w:p w14:paraId="5F112F44" w14:textId="77777777" w:rsidR="00B04B03" w:rsidRPr="00003474" w:rsidRDefault="00B04B03" w:rsidP="005B3590">
      <w:pPr>
        <w:rPr>
          <w:rtl/>
        </w:rPr>
      </w:pPr>
    </w:p>
    <w:p w14:paraId="314F24F6" w14:textId="77777777" w:rsidR="00B04B03" w:rsidRPr="00003474" w:rsidRDefault="003C108D" w:rsidP="005B3590">
      <w:pPr>
        <w:rPr>
          <w:rtl/>
        </w:rPr>
      </w:pPr>
      <w:r w:rsidRPr="00003474">
        <w:rPr>
          <w:rFonts w:hint="cs"/>
          <w:rtl/>
        </w:rPr>
        <w:t>سؤال</w:t>
      </w:r>
      <w:r w:rsidR="001A7677" w:rsidRPr="00003474">
        <w:rPr>
          <w:rFonts w:hint="cs"/>
          <w:rtl/>
        </w:rPr>
        <w:t xml:space="preserve">:  نظر </w:t>
      </w:r>
      <w:r w:rsidRPr="00003474">
        <w:rPr>
          <w:rFonts w:hint="cs"/>
          <w:rtl/>
        </w:rPr>
        <w:t>آیت‌الله</w:t>
      </w:r>
      <w:r w:rsidR="001A7677" w:rsidRPr="00003474">
        <w:rPr>
          <w:rFonts w:hint="cs"/>
          <w:rtl/>
        </w:rPr>
        <w:t xml:space="preserve"> شبیری بیشتر روی وثوق مخبری نیست؟</w:t>
      </w:r>
    </w:p>
    <w:p w14:paraId="4449C25D" w14:textId="77777777" w:rsidR="001A7677" w:rsidRPr="00003474" w:rsidRDefault="001A7677" w:rsidP="005B3590">
      <w:pPr>
        <w:rPr>
          <w:rtl/>
        </w:rPr>
      </w:pPr>
      <w:r w:rsidRPr="00003474">
        <w:rPr>
          <w:rFonts w:hint="cs"/>
          <w:rtl/>
        </w:rPr>
        <w:t xml:space="preserve">جواب: ایشان هم مسلک آقای خویی را </w:t>
      </w:r>
      <w:r w:rsidR="003C108D" w:rsidRPr="00003474">
        <w:rPr>
          <w:rFonts w:hint="cs"/>
          <w:rtl/>
        </w:rPr>
        <w:t>می‌روند</w:t>
      </w:r>
      <w:r w:rsidRPr="00003474">
        <w:rPr>
          <w:rFonts w:hint="cs"/>
          <w:rtl/>
        </w:rPr>
        <w:t xml:space="preserve"> و به نظرم میلی به سمت خبری هم در فرمایشات ایشان باشد و مرحوم </w:t>
      </w:r>
      <w:r w:rsidR="003C108D" w:rsidRPr="00003474">
        <w:rPr>
          <w:rFonts w:hint="cs"/>
          <w:rtl/>
        </w:rPr>
        <w:t>آیت‌الله</w:t>
      </w:r>
      <w:r w:rsidRPr="00003474">
        <w:rPr>
          <w:rFonts w:hint="cs"/>
          <w:rtl/>
        </w:rPr>
        <w:t xml:space="preserve"> تبریزی هم در همان مدار آقای خویی حرکت </w:t>
      </w:r>
      <w:r w:rsidR="003C108D" w:rsidRPr="00003474">
        <w:rPr>
          <w:rFonts w:hint="cs"/>
          <w:rtl/>
        </w:rPr>
        <w:t>می‌کردند</w:t>
      </w:r>
      <w:r w:rsidRPr="00003474">
        <w:rPr>
          <w:rFonts w:hint="cs"/>
          <w:rtl/>
        </w:rPr>
        <w:t xml:space="preserve"> </w:t>
      </w:r>
      <w:r w:rsidR="003C108D" w:rsidRPr="00003474">
        <w:rPr>
          <w:rFonts w:hint="cs"/>
          <w:rtl/>
        </w:rPr>
        <w:t>درحالی‌که</w:t>
      </w:r>
      <w:r w:rsidRPr="00003474">
        <w:rPr>
          <w:rFonts w:hint="cs"/>
          <w:rtl/>
        </w:rPr>
        <w:t xml:space="preserve"> آقای حائری مکتب قوم </w:t>
      </w:r>
      <w:r w:rsidR="003C108D" w:rsidRPr="00003474">
        <w:rPr>
          <w:rFonts w:hint="cs"/>
          <w:rtl/>
        </w:rPr>
        <w:t>این‌چنین</w:t>
      </w:r>
      <w:r w:rsidRPr="00003474">
        <w:rPr>
          <w:rFonts w:hint="cs"/>
          <w:rtl/>
        </w:rPr>
        <w:t xml:space="preserve"> نیست مثل مرحوم امام و مرحوم داماد این نیست در عین این که به رجال توجه </w:t>
      </w:r>
      <w:r w:rsidR="003C108D" w:rsidRPr="00003474">
        <w:rPr>
          <w:rFonts w:hint="cs"/>
          <w:rtl/>
        </w:rPr>
        <w:t>می‌کنند</w:t>
      </w:r>
      <w:r w:rsidRPr="00003474">
        <w:rPr>
          <w:rFonts w:hint="cs"/>
          <w:rtl/>
        </w:rPr>
        <w:t xml:space="preserve"> ولی در آن محصور نیستند مشکل مکتب قوم این است که پردازش نشده که در متن </w:t>
      </w:r>
      <w:r w:rsidR="003C108D" w:rsidRPr="00003474">
        <w:rPr>
          <w:rFonts w:hint="cs"/>
          <w:rtl/>
        </w:rPr>
        <w:t>درس‌ها</w:t>
      </w:r>
      <w:r w:rsidRPr="00003474">
        <w:rPr>
          <w:rFonts w:hint="cs"/>
          <w:rtl/>
        </w:rPr>
        <w:t xml:space="preserve"> قرار بگیرد ولی </w:t>
      </w:r>
      <w:r w:rsidR="003C108D" w:rsidRPr="00003474">
        <w:rPr>
          <w:rFonts w:hint="cs"/>
          <w:rtl/>
        </w:rPr>
        <w:t>واقعاً</w:t>
      </w:r>
      <w:r w:rsidRPr="00003474">
        <w:rPr>
          <w:rFonts w:hint="cs"/>
          <w:rtl/>
        </w:rPr>
        <w:t xml:space="preserve"> مرحوم </w:t>
      </w:r>
      <w:r w:rsidR="003C108D" w:rsidRPr="00003474">
        <w:rPr>
          <w:rFonts w:hint="cs"/>
          <w:rtl/>
        </w:rPr>
        <w:t>آیت‌الله</w:t>
      </w:r>
      <w:r w:rsidRPr="00003474">
        <w:rPr>
          <w:rFonts w:hint="cs"/>
          <w:rtl/>
        </w:rPr>
        <w:t xml:space="preserve"> مرتضی حائری و مرحوم داماد و امام خیلی مطلب دارند و </w:t>
      </w:r>
      <w:r w:rsidR="003C108D" w:rsidRPr="00003474">
        <w:rPr>
          <w:rFonts w:hint="cs"/>
          <w:rtl/>
        </w:rPr>
        <w:t>آیت‌الله</w:t>
      </w:r>
      <w:r w:rsidRPr="00003474">
        <w:rPr>
          <w:rFonts w:hint="cs"/>
          <w:rtl/>
        </w:rPr>
        <w:t xml:space="preserve"> اراکی هم </w:t>
      </w:r>
      <w:r w:rsidR="003C108D" w:rsidRPr="00003474">
        <w:rPr>
          <w:rFonts w:hint="cs"/>
          <w:rtl/>
        </w:rPr>
        <w:t>همین‌طور</w:t>
      </w:r>
      <w:r w:rsidRPr="00003474">
        <w:rPr>
          <w:rFonts w:hint="cs"/>
          <w:rtl/>
        </w:rPr>
        <w:t xml:space="preserve"> است این مکتب قوم طالب مهم و نظرات و آراء مهمی دارد و بعضی بزرگان آن را کم </w:t>
      </w:r>
      <w:r w:rsidR="003C108D" w:rsidRPr="00003474">
        <w:rPr>
          <w:rFonts w:hint="cs"/>
          <w:rtl/>
        </w:rPr>
        <w:t>می‌گیرند</w:t>
      </w:r>
      <w:r w:rsidRPr="00003474">
        <w:rPr>
          <w:rFonts w:hint="cs"/>
          <w:rtl/>
        </w:rPr>
        <w:t xml:space="preserve"> درست نیست و </w:t>
      </w:r>
      <w:r w:rsidR="003C108D" w:rsidRPr="00003474">
        <w:rPr>
          <w:rFonts w:hint="cs"/>
          <w:rtl/>
        </w:rPr>
        <w:t>واقعاً</w:t>
      </w:r>
      <w:r w:rsidRPr="00003474">
        <w:rPr>
          <w:rFonts w:hint="cs"/>
          <w:rtl/>
        </w:rPr>
        <w:t xml:space="preserve"> گنج بزرگی است منتها در این که پردازش شود و در متن قرار بگیرد </w:t>
      </w:r>
      <w:r w:rsidR="003C108D" w:rsidRPr="00003474">
        <w:rPr>
          <w:rFonts w:hint="cs"/>
          <w:rtl/>
        </w:rPr>
        <w:t>کم‌کار</w:t>
      </w:r>
      <w:r w:rsidRPr="00003474">
        <w:rPr>
          <w:rFonts w:hint="cs"/>
          <w:rtl/>
        </w:rPr>
        <w:t xml:space="preserve"> شده.</w:t>
      </w:r>
    </w:p>
    <w:p w14:paraId="5CB2512F" w14:textId="56D5FDC4" w:rsidR="00751D60" w:rsidRPr="00003474" w:rsidRDefault="003C108D" w:rsidP="005B3590">
      <w:pPr>
        <w:rPr>
          <w:rtl/>
        </w:rPr>
      </w:pPr>
      <w:r w:rsidRPr="00003474">
        <w:rPr>
          <w:rFonts w:hint="cs"/>
          <w:rtl/>
        </w:rPr>
        <w:t>سؤال</w:t>
      </w:r>
      <w:r w:rsidR="00751D60" w:rsidRPr="00003474">
        <w:rPr>
          <w:rFonts w:hint="cs"/>
          <w:rtl/>
        </w:rPr>
        <w:t>:</w:t>
      </w:r>
      <w:r w:rsidR="00142A4E" w:rsidRPr="00003474">
        <w:rPr>
          <w:rFonts w:hint="cs"/>
          <w:rtl/>
        </w:rPr>
        <w:t xml:space="preserve"> کثرت نقل اجلّی</w:t>
      </w:r>
      <w:r w:rsidR="00751D60" w:rsidRPr="00003474">
        <w:rPr>
          <w:rFonts w:hint="cs"/>
          <w:rtl/>
        </w:rPr>
        <w:t xml:space="preserve"> را شما </w:t>
      </w:r>
      <w:r w:rsidR="00003474">
        <w:rPr>
          <w:rFonts w:hint="cs"/>
          <w:rtl/>
        </w:rPr>
        <w:t>نمی‌پذیرید</w:t>
      </w:r>
      <w:r w:rsidR="00751D60" w:rsidRPr="00003474">
        <w:rPr>
          <w:rFonts w:hint="cs"/>
          <w:rtl/>
        </w:rPr>
        <w:t>؟</w:t>
      </w:r>
    </w:p>
    <w:p w14:paraId="3FE16B64" w14:textId="77777777" w:rsidR="00751D60" w:rsidRPr="00003474" w:rsidRDefault="00751D60" w:rsidP="005B3590">
      <w:pPr>
        <w:rPr>
          <w:rtl/>
        </w:rPr>
      </w:pPr>
      <w:r w:rsidRPr="00003474">
        <w:rPr>
          <w:rFonts w:hint="cs"/>
          <w:rtl/>
        </w:rPr>
        <w:t>جواب:</w:t>
      </w:r>
      <w:r w:rsidR="003C108D" w:rsidRPr="00003474">
        <w:rPr>
          <w:rFonts w:hint="cs"/>
          <w:rtl/>
        </w:rPr>
        <w:t xml:space="preserve"> آقای تبریزی آ</w:t>
      </w:r>
      <w:r w:rsidRPr="00003474">
        <w:rPr>
          <w:rFonts w:hint="cs"/>
          <w:rtl/>
        </w:rPr>
        <w:t xml:space="preserve">ن را </w:t>
      </w:r>
      <w:r w:rsidR="003C108D" w:rsidRPr="00003474">
        <w:rPr>
          <w:rFonts w:hint="cs"/>
          <w:rtl/>
        </w:rPr>
        <w:t>می‌گفتند</w:t>
      </w:r>
      <w:r w:rsidRPr="00003474">
        <w:rPr>
          <w:rFonts w:hint="cs"/>
          <w:rtl/>
        </w:rPr>
        <w:t xml:space="preserve"> و ما هم این را پذیرفتیم ولی با سه چهار قید و در </w:t>
      </w:r>
      <w:r w:rsidR="003C108D" w:rsidRPr="00003474">
        <w:rPr>
          <w:rFonts w:hint="cs"/>
          <w:rtl/>
        </w:rPr>
        <w:t>درس‌ها</w:t>
      </w:r>
      <w:r w:rsidRPr="00003474">
        <w:rPr>
          <w:rFonts w:hint="cs"/>
          <w:rtl/>
        </w:rPr>
        <w:t xml:space="preserve">ی قبل آورده بودیم. </w:t>
      </w:r>
    </w:p>
    <w:p w14:paraId="45E1A3B5" w14:textId="77777777" w:rsidR="00751D60" w:rsidRPr="00003474" w:rsidRDefault="003C108D" w:rsidP="00751D60">
      <w:pPr>
        <w:rPr>
          <w:rtl/>
        </w:rPr>
      </w:pPr>
      <w:r w:rsidRPr="00003474">
        <w:rPr>
          <w:rFonts w:hint="cs"/>
          <w:rtl/>
        </w:rPr>
        <w:t>سؤال</w:t>
      </w:r>
      <w:r w:rsidR="00751D60" w:rsidRPr="00003474">
        <w:rPr>
          <w:rFonts w:hint="cs"/>
          <w:rtl/>
        </w:rPr>
        <w:t xml:space="preserve">: خود محمد بن سنان و احمد بن محمد بن عیسی حدود سیصد </w:t>
      </w:r>
    </w:p>
    <w:p w14:paraId="7C52426C" w14:textId="77777777" w:rsidR="00751D60" w:rsidRPr="00003474" w:rsidRDefault="00751D60" w:rsidP="00751D60">
      <w:pPr>
        <w:rPr>
          <w:rtl/>
        </w:rPr>
      </w:pPr>
      <w:r w:rsidRPr="00003474">
        <w:rPr>
          <w:rFonts w:hint="cs"/>
          <w:rtl/>
        </w:rPr>
        <w:t xml:space="preserve">جواب: این نقل اجلّی که مرحوم آقای تبریزی به این میل داشتند </w:t>
      </w:r>
      <w:r w:rsidR="003C108D" w:rsidRPr="00003474">
        <w:rPr>
          <w:rFonts w:hint="cs"/>
          <w:rtl/>
        </w:rPr>
        <w:t>درجایی</w:t>
      </w:r>
      <w:r w:rsidRPr="00003474">
        <w:rPr>
          <w:rFonts w:hint="cs"/>
          <w:rtl/>
        </w:rPr>
        <w:t xml:space="preserve"> است که معارض نداشته باشند و ما هم این قید را زدیم</w:t>
      </w:r>
    </w:p>
    <w:p w14:paraId="7ACB2A1C" w14:textId="77777777" w:rsidR="00751D60" w:rsidRPr="00003474" w:rsidRDefault="003C108D" w:rsidP="00751D60">
      <w:pPr>
        <w:rPr>
          <w:rtl/>
        </w:rPr>
      </w:pPr>
      <w:r w:rsidRPr="00003474">
        <w:rPr>
          <w:rFonts w:hint="cs"/>
          <w:rtl/>
        </w:rPr>
        <w:t>سؤال</w:t>
      </w:r>
      <w:r w:rsidR="00751D60" w:rsidRPr="00003474">
        <w:rPr>
          <w:rFonts w:hint="cs"/>
          <w:rtl/>
        </w:rPr>
        <w:t xml:space="preserve">: اگر کشف کردیم آن تضعیف را به خاطر غلوش </w:t>
      </w:r>
    </w:p>
    <w:p w14:paraId="5F1B5E32" w14:textId="77777777" w:rsidR="00751D60" w:rsidRPr="00003474" w:rsidRDefault="00751D60" w:rsidP="00751D60">
      <w:pPr>
        <w:rPr>
          <w:rtl/>
        </w:rPr>
      </w:pPr>
      <w:r w:rsidRPr="00003474">
        <w:rPr>
          <w:rFonts w:hint="cs"/>
          <w:rtl/>
        </w:rPr>
        <w:t xml:space="preserve">جواب: درسته ماهم نسبت به این خبر گفتیم </w:t>
      </w:r>
      <w:r w:rsidR="003C108D" w:rsidRPr="00003474">
        <w:rPr>
          <w:rFonts w:hint="cs"/>
          <w:rtl/>
        </w:rPr>
        <w:t>می‌شود</w:t>
      </w:r>
      <w:r w:rsidRPr="00003474">
        <w:rPr>
          <w:rFonts w:hint="cs"/>
          <w:rtl/>
        </w:rPr>
        <w:t xml:space="preserve"> به آن اعتماد کرد </w:t>
      </w:r>
      <w:r w:rsidR="003C108D" w:rsidRPr="00003474">
        <w:rPr>
          <w:rFonts w:hint="cs"/>
          <w:rtl/>
        </w:rPr>
        <w:t>علی‌رغم</w:t>
      </w:r>
      <w:r w:rsidRPr="00003474">
        <w:rPr>
          <w:rFonts w:hint="cs"/>
          <w:rtl/>
        </w:rPr>
        <w:t xml:space="preserve"> این که بخواهیم </w:t>
      </w:r>
      <w:r w:rsidR="003C108D" w:rsidRPr="00003474">
        <w:rPr>
          <w:rFonts w:hint="cs"/>
          <w:rtl/>
        </w:rPr>
        <w:t>محمد بن</w:t>
      </w:r>
      <w:r w:rsidRPr="00003474">
        <w:rPr>
          <w:rFonts w:hint="cs"/>
          <w:rtl/>
        </w:rPr>
        <w:t xml:space="preserve"> سنان را </w:t>
      </w:r>
      <w:r w:rsidR="003C108D" w:rsidRPr="00003474">
        <w:rPr>
          <w:rFonts w:hint="cs"/>
          <w:rtl/>
        </w:rPr>
        <w:t>به‌عنوان</w:t>
      </w:r>
      <w:r w:rsidRPr="00003474">
        <w:rPr>
          <w:rFonts w:hint="cs"/>
          <w:rtl/>
        </w:rPr>
        <w:t xml:space="preserve"> راوی ارزیابی کنیم </w:t>
      </w:r>
      <w:r w:rsidR="003C108D" w:rsidRPr="00003474">
        <w:rPr>
          <w:rFonts w:hint="cs"/>
          <w:rtl/>
        </w:rPr>
        <w:t>نمی‌توانیم</w:t>
      </w:r>
      <w:r w:rsidRPr="00003474">
        <w:rPr>
          <w:rFonts w:hint="cs"/>
          <w:rtl/>
        </w:rPr>
        <w:t xml:space="preserve"> </w:t>
      </w:r>
      <w:r w:rsidR="003C108D" w:rsidRPr="00003474">
        <w:rPr>
          <w:rFonts w:hint="cs"/>
          <w:rtl/>
        </w:rPr>
        <w:t>همه‌ی</w:t>
      </w:r>
      <w:r w:rsidRPr="00003474">
        <w:rPr>
          <w:rFonts w:hint="cs"/>
          <w:rtl/>
        </w:rPr>
        <w:t xml:space="preserve"> معارضات را حل </w:t>
      </w:r>
      <w:r w:rsidR="00252A90" w:rsidRPr="00003474">
        <w:rPr>
          <w:rFonts w:hint="cs"/>
          <w:rtl/>
        </w:rPr>
        <w:t xml:space="preserve">کنیم </w:t>
      </w:r>
      <w:r w:rsidR="003C108D" w:rsidRPr="00003474">
        <w:rPr>
          <w:rFonts w:hint="cs"/>
          <w:rtl/>
        </w:rPr>
        <w:t>راه‌حل‌هایی</w:t>
      </w:r>
      <w:r w:rsidR="00252A90" w:rsidRPr="00003474">
        <w:rPr>
          <w:rFonts w:hint="cs"/>
          <w:rtl/>
        </w:rPr>
        <w:t xml:space="preserve"> هم  دارد یکی این که ایشان میگویند کین که </w:t>
      </w:r>
      <w:r w:rsidR="003C108D" w:rsidRPr="00003474">
        <w:rPr>
          <w:rFonts w:hint="cs"/>
          <w:rtl/>
        </w:rPr>
        <w:t>تضعیف‌هایی</w:t>
      </w:r>
      <w:r w:rsidR="00252A90" w:rsidRPr="00003474">
        <w:rPr>
          <w:rFonts w:hint="cs"/>
          <w:rtl/>
        </w:rPr>
        <w:t xml:space="preserve"> که آمده به خاطر غلو است ولی غلوی که در بعضی </w:t>
      </w:r>
      <w:r w:rsidR="008A58A5" w:rsidRPr="00003474">
        <w:rPr>
          <w:rFonts w:hint="cs"/>
          <w:rtl/>
        </w:rPr>
        <w:t>زمان‌ها</w:t>
      </w:r>
      <w:r w:rsidR="00252A90" w:rsidRPr="00003474">
        <w:rPr>
          <w:rFonts w:hint="cs"/>
          <w:rtl/>
        </w:rPr>
        <w:t xml:space="preserve"> آن را غلو </w:t>
      </w:r>
      <w:r w:rsidR="003C108D" w:rsidRPr="00003474">
        <w:rPr>
          <w:rFonts w:hint="cs"/>
          <w:rtl/>
        </w:rPr>
        <w:t>می‌دانستد غلو ندانیم ولی آن‌طور</w:t>
      </w:r>
      <w:r w:rsidR="00252A90" w:rsidRPr="00003474">
        <w:rPr>
          <w:rFonts w:hint="cs"/>
          <w:rtl/>
        </w:rPr>
        <w:t xml:space="preserve"> که یادم است در </w:t>
      </w:r>
      <w:r w:rsidR="003C108D" w:rsidRPr="00003474">
        <w:rPr>
          <w:rFonts w:hint="cs"/>
          <w:rtl/>
        </w:rPr>
        <w:t>سال‌های</w:t>
      </w:r>
      <w:r w:rsidR="00252A90" w:rsidRPr="00003474">
        <w:rPr>
          <w:rFonts w:hint="cs"/>
          <w:rtl/>
        </w:rPr>
        <w:t xml:space="preserve"> گذشته نتوانستیم </w:t>
      </w:r>
      <w:r w:rsidR="003C108D" w:rsidRPr="00003474">
        <w:rPr>
          <w:rFonts w:hint="cs"/>
          <w:rtl/>
        </w:rPr>
        <w:t>همه‌ی</w:t>
      </w:r>
      <w:r w:rsidR="00252A90" w:rsidRPr="00003474">
        <w:rPr>
          <w:rFonts w:hint="cs"/>
          <w:rtl/>
        </w:rPr>
        <w:t xml:space="preserve"> </w:t>
      </w:r>
      <w:r w:rsidR="003C108D" w:rsidRPr="00003474">
        <w:rPr>
          <w:rFonts w:hint="cs"/>
          <w:rtl/>
        </w:rPr>
        <w:t>معارض‌های</w:t>
      </w:r>
      <w:r w:rsidR="00252A90" w:rsidRPr="00003474">
        <w:rPr>
          <w:rFonts w:hint="cs"/>
          <w:rtl/>
        </w:rPr>
        <w:t xml:space="preserve"> توثیق </w:t>
      </w:r>
      <w:r w:rsidR="003C108D" w:rsidRPr="00003474">
        <w:rPr>
          <w:rFonts w:hint="cs"/>
          <w:rtl/>
        </w:rPr>
        <w:t>محمد بن</w:t>
      </w:r>
      <w:r w:rsidR="00252A90" w:rsidRPr="00003474">
        <w:rPr>
          <w:rFonts w:hint="cs"/>
          <w:rtl/>
        </w:rPr>
        <w:t xml:space="preserve"> سنان را حل کنیم و لذا </w:t>
      </w:r>
      <w:r w:rsidR="003C108D" w:rsidRPr="00003474">
        <w:rPr>
          <w:rFonts w:hint="cs"/>
          <w:rtl/>
        </w:rPr>
        <w:t>ازلحاظ</w:t>
      </w:r>
      <w:r w:rsidR="00252A90" w:rsidRPr="00003474">
        <w:rPr>
          <w:rFonts w:hint="cs"/>
          <w:rtl/>
        </w:rPr>
        <w:t xml:space="preserve"> راوی و مخبر مشکل دارد </w:t>
      </w:r>
      <w:r w:rsidR="003C108D" w:rsidRPr="00003474">
        <w:rPr>
          <w:rFonts w:hint="cs"/>
          <w:rtl/>
        </w:rPr>
        <w:t>نمی‌توانیم</w:t>
      </w:r>
      <w:r w:rsidR="00252A90" w:rsidRPr="00003474">
        <w:rPr>
          <w:rFonts w:hint="cs"/>
          <w:rtl/>
        </w:rPr>
        <w:t xml:space="preserve"> توثیق کنیم اما روایت دارای مفادی است که بر اصول است و این روایت در علل و عیون و تهذیب </w:t>
      </w:r>
      <w:r w:rsidR="003C108D" w:rsidRPr="00003474">
        <w:rPr>
          <w:rFonts w:hint="cs"/>
          <w:rtl/>
        </w:rPr>
        <w:t>نقل‌شده</w:t>
      </w:r>
      <w:r w:rsidR="00252A90" w:rsidRPr="00003474">
        <w:rPr>
          <w:rFonts w:hint="cs"/>
          <w:rtl/>
        </w:rPr>
        <w:t xml:space="preserve"> و مجموع شواهد با توجه به متن  </w:t>
      </w:r>
      <w:r w:rsidR="003C108D" w:rsidRPr="00003474">
        <w:rPr>
          <w:rFonts w:hint="cs"/>
          <w:rtl/>
        </w:rPr>
        <w:t>نمی‌شود</w:t>
      </w:r>
      <w:r w:rsidR="00252A90" w:rsidRPr="00003474">
        <w:rPr>
          <w:rFonts w:hint="cs"/>
          <w:rtl/>
        </w:rPr>
        <w:t xml:space="preserve"> آن را کنار </w:t>
      </w:r>
      <w:r w:rsidR="003C108D" w:rsidRPr="00003474">
        <w:rPr>
          <w:rFonts w:hint="cs"/>
          <w:rtl/>
        </w:rPr>
        <w:t>گذاشت</w:t>
      </w:r>
      <w:r w:rsidR="00252A90" w:rsidRPr="00003474">
        <w:rPr>
          <w:rFonts w:hint="cs"/>
          <w:rtl/>
        </w:rPr>
        <w:t xml:space="preserve"> و در آن وثوق حاصل </w:t>
      </w:r>
      <w:r w:rsidR="003C108D" w:rsidRPr="00003474">
        <w:rPr>
          <w:rFonts w:hint="cs"/>
          <w:rtl/>
        </w:rPr>
        <w:t>می‌شود</w:t>
      </w:r>
      <w:r w:rsidR="00252A90" w:rsidRPr="00003474">
        <w:rPr>
          <w:rFonts w:hint="cs"/>
          <w:rtl/>
        </w:rPr>
        <w:t xml:space="preserve"> به جهت ورودش در منابع معتبر و متنش که مشکلی ندارد </w:t>
      </w:r>
      <w:r w:rsidR="003C108D" w:rsidRPr="00003474">
        <w:rPr>
          <w:rFonts w:hint="cs"/>
          <w:rtl/>
        </w:rPr>
        <w:t>می‌شود</w:t>
      </w:r>
      <w:r w:rsidR="00252A90" w:rsidRPr="00003474">
        <w:rPr>
          <w:rFonts w:hint="cs"/>
          <w:rtl/>
        </w:rPr>
        <w:t xml:space="preserve"> به آن اعتماد کرد.</w:t>
      </w:r>
    </w:p>
    <w:p w14:paraId="37F97EE7" w14:textId="77777777" w:rsidR="001A7677" w:rsidRPr="00003474" w:rsidRDefault="00751D60" w:rsidP="00751D60">
      <w:pPr>
        <w:ind w:firstLine="0"/>
        <w:rPr>
          <w:rtl/>
        </w:rPr>
      </w:pPr>
      <w:r w:rsidRPr="00003474">
        <w:rPr>
          <w:rFonts w:hint="cs"/>
          <w:rtl/>
        </w:rPr>
        <w:t xml:space="preserve"> سند روایت گفتیم که تا محمد بن سنان قابل تصحیح است</w:t>
      </w:r>
      <w:r w:rsidR="00252A90" w:rsidRPr="00003474">
        <w:rPr>
          <w:rFonts w:hint="cs"/>
          <w:rtl/>
        </w:rPr>
        <w:t xml:space="preserve"> اما خود </w:t>
      </w:r>
      <w:r w:rsidR="003C108D" w:rsidRPr="00003474">
        <w:rPr>
          <w:rFonts w:hint="cs"/>
          <w:rtl/>
        </w:rPr>
        <w:t>محمد بن</w:t>
      </w:r>
      <w:r w:rsidR="00252A90" w:rsidRPr="00003474">
        <w:rPr>
          <w:rFonts w:hint="cs"/>
          <w:rtl/>
        </w:rPr>
        <w:t xml:space="preserve"> سنان نه</w:t>
      </w:r>
    </w:p>
    <w:p w14:paraId="79863C7B" w14:textId="77777777" w:rsidR="00252A90" w:rsidRPr="00003474" w:rsidRDefault="00252A90" w:rsidP="00142A4E">
      <w:pPr>
        <w:pStyle w:val="Heading2"/>
        <w:rPr>
          <w:rFonts w:ascii="Traditional Arabic" w:hAnsi="Traditional Arabic" w:cs="Traditional Arabic"/>
          <w:rtl/>
        </w:rPr>
      </w:pPr>
      <w:bookmarkStart w:id="12" w:name="_Toc116730086"/>
      <w:r w:rsidRPr="00003474">
        <w:rPr>
          <w:rFonts w:ascii="Traditional Arabic" w:hAnsi="Traditional Arabic" w:cs="Traditional Arabic" w:hint="cs"/>
          <w:rtl/>
        </w:rPr>
        <w:lastRenderedPageBreak/>
        <w:t>بحث دلالی روایت</w:t>
      </w:r>
      <w:bookmarkEnd w:id="12"/>
    </w:p>
    <w:p w14:paraId="2DCB2F59" w14:textId="77777777" w:rsidR="00181995" w:rsidRPr="00003474" w:rsidRDefault="00181995" w:rsidP="00181995">
      <w:pPr>
        <w:pStyle w:val="Heading3"/>
        <w:rPr>
          <w:rtl/>
        </w:rPr>
      </w:pPr>
      <w:r w:rsidRPr="00003474">
        <w:rPr>
          <w:rFonts w:hint="cs"/>
          <w:rtl/>
        </w:rPr>
        <w:t xml:space="preserve"> </w:t>
      </w:r>
      <w:bookmarkStart w:id="13" w:name="_Toc116730087"/>
      <w:r w:rsidRPr="00003474">
        <w:rPr>
          <w:rFonts w:hint="cs"/>
          <w:rtl/>
        </w:rPr>
        <w:t>نکته اول</w:t>
      </w:r>
      <w:bookmarkEnd w:id="13"/>
    </w:p>
    <w:p w14:paraId="66E43C20" w14:textId="5E5CD2A2" w:rsidR="00252A90" w:rsidRPr="00003474" w:rsidRDefault="00252A90" w:rsidP="00751D60">
      <w:pPr>
        <w:ind w:firstLine="0"/>
        <w:rPr>
          <w:rtl/>
        </w:rPr>
      </w:pPr>
      <w:r w:rsidRPr="00003474">
        <w:rPr>
          <w:rFonts w:hint="cs"/>
          <w:rtl/>
        </w:rPr>
        <w:t xml:space="preserve">بحث بسیار مهم در این روایت این است که </w:t>
      </w:r>
      <w:r w:rsidR="00003474">
        <w:rPr>
          <w:rFonts w:hint="cs"/>
          <w:rtl/>
        </w:rPr>
        <w:t>«</w:t>
      </w:r>
      <w:r w:rsidRPr="00003474">
        <w:rPr>
          <w:color w:val="008000"/>
          <w:rtl/>
        </w:rPr>
        <w:t>لِمَا فِيهِ مِنْ تَهْيِيجِ الرِّجَالِ</w:t>
      </w:r>
      <w:r w:rsidR="00003474">
        <w:rPr>
          <w:rFonts w:hint="cs"/>
          <w:rtl/>
        </w:rPr>
        <w:t>»</w:t>
      </w:r>
      <w:r w:rsidRPr="00003474">
        <w:rPr>
          <w:rFonts w:hint="cs"/>
          <w:rtl/>
        </w:rPr>
        <w:t xml:space="preserve"> این تعلیل است یا حکمت به مناسبت این بحث در سال قبل وارد بحث علت و حکمت شدیم و این بحث مکتب قوم </w:t>
      </w:r>
      <w:r w:rsidR="003C108D" w:rsidRPr="00003474">
        <w:rPr>
          <w:rFonts w:hint="cs"/>
          <w:rtl/>
        </w:rPr>
        <w:t>حرف‌های</w:t>
      </w:r>
      <w:r w:rsidRPr="00003474">
        <w:rPr>
          <w:rFonts w:hint="cs"/>
          <w:rtl/>
        </w:rPr>
        <w:t xml:space="preserve"> جدیدی دارد و حضرت آقای زنجانی </w:t>
      </w:r>
      <w:r w:rsidR="003C108D" w:rsidRPr="00003474">
        <w:rPr>
          <w:rFonts w:hint="cs"/>
          <w:rtl/>
        </w:rPr>
        <w:t>بحث‌های</w:t>
      </w:r>
      <w:r w:rsidRPr="00003474">
        <w:rPr>
          <w:rFonts w:hint="cs"/>
          <w:rtl/>
        </w:rPr>
        <w:t xml:space="preserve">ی </w:t>
      </w:r>
      <w:r w:rsidR="003C108D" w:rsidRPr="00003474">
        <w:rPr>
          <w:rFonts w:hint="cs"/>
          <w:rtl/>
        </w:rPr>
        <w:t>درزمینهٔ</w:t>
      </w:r>
      <w:r w:rsidRPr="00003474">
        <w:rPr>
          <w:rFonts w:hint="cs"/>
          <w:rtl/>
        </w:rPr>
        <w:t xml:space="preserve"> نکاح مطرح کردند و اصلش از مرحوم آقای داماد است که نظر تفصیلی داشتند که ما هم حدود یک هفته یا دو هفته بحث اصولی کردیم </w:t>
      </w:r>
      <w:r w:rsidR="00564DE3" w:rsidRPr="00003474">
        <w:rPr>
          <w:rFonts w:hint="cs"/>
          <w:rtl/>
        </w:rPr>
        <w:t xml:space="preserve">و دوازده حالت را مطرح کردیم و </w:t>
      </w:r>
      <w:r w:rsidR="003C108D" w:rsidRPr="00003474">
        <w:rPr>
          <w:rFonts w:hint="cs"/>
          <w:rtl/>
        </w:rPr>
        <w:t>همه‌ی</w:t>
      </w:r>
      <w:r w:rsidR="00564DE3" w:rsidRPr="00003474">
        <w:rPr>
          <w:rFonts w:hint="cs"/>
          <w:rtl/>
        </w:rPr>
        <w:t xml:space="preserve"> زوایای مسئله بررسی شد و تفصیلی که ما قائل شدیم متفاوت بود با آقای داماد و زنجانی </w:t>
      </w:r>
    </w:p>
    <w:p w14:paraId="5CE38CD0" w14:textId="48B4444B" w:rsidR="00564DE3" w:rsidRPr="00003474" w:rsidRDefault="00564DE3" w:rsidP="00003474">
      <w:pPr>
        <w:ind w:firstLine="0"/>
        <w:rPr>
          <w:rtl/>
        </w:rPr>
      </w:pPr>
      <w:r w:rsidRPr="00003474">
        <w:rPr>
          <w:rFonts w:hint="cs"/>
          <w:rtl/>
        </w:rPr>
        <w:t xml:space="preserve">آیا </w:t>
      </w:r>
      <w:r w:rsidR="00003474">
        <w:rPr>
          <w:rFonts w:hint="cs"/>
          <w:rtl/>
        </w:rPr>
        <w:t>«</w:t>
      </w:r>
      <w:r w:rsidRPr="00003474">
        <w:rPr>
          <w:color w:val="008000"/>
          <w:rtl/>
        </w:rPr>
        <w:t>لِمَا فِيهِ مِنْ تَهْيِيجِ الرِّجَالِ</w:t>
      </w:r>
      <w:r w:rsidR="00003474">
        <w:rPr>
          <w:rFonts w:hint="cs"/>
          <w:rtl/>
        </w:rPr>
        <w:t>»</w:t>
      </w:r>
      <w:r w:rsidRPr="00003474">
        <w:rPr>
          <w:rFonts w:hint="cs"/>
          <w:rtl/>
        </w:rPr>
        <w:t xml:space="preserve"> حکمت است؟ اگر حکمت باشد </w:t>
      </w:r>
      <w:r w:rsidR="003C108D" w:rsidRPr="00003474">
        <w:rPr>
          <w:rFonts w:hint="cs"/>
          <w:rtl/>
        </w:rPr>
        <w:t>بنا بر</w:t>
      </w:r>
      <w:r w:rsidRPr="00003474">
        <w:rPr>
          <w:rFonts w:hint="cs"/>
          <w:rtl/>
        </w:rPr>
        <w:t xml:space="preserve"> نظر مشهور هیچ ارزشی ندارد </w:t>
      </w:r>
      <w:r w:rsidR="003C108D" w:rsidRPr="00003474">
        <w:rPr>
          <w:rFonts w:hint="cs"/>
          <w:rtl/>
        </w:rPr>
        <w:t>بنا بر</w:t>
      </w:r>
      <w:r w:rsidRPr="00003474">
        <w:rPr>
          <w:rFonts w:hint="cs"/>
          <w:rtl/>
        </w:rPr>
        <w:t xml:space="preserve"> نظرات دیگر ممکن است ارزشی داشته باشد یا این که علت است و در این صورت تعمم و تخصص </w:t>
      </w:r>
      <w:r w:rsidR="003C108D" w:rsidRPr="00003474">
        <w:rPr>
          <w:rFonts w:hint="cs"/>
          <w:rtl/>
        </w:rPr>
        <w:t>می‌شود</w:t>
      </w:r>
      <w:r w:rsidRPr="00003474">
        <w:rPr>
          <w:rFonts w:hint="cs"/>
          <w:rtl/>
        </w:rPr>
        <w:t xml:space="preserve"> این دو احتمالی است که </w:t>
      </w:r>
      <w:r w:rsidR="003C108D" w:rsidRPr="00003474">
        <w:rPr>
          <w:rFonts w:hint="cs"/>
          <w:rtl/>
        </w:rPr>
        <w:t>داده‌شده</w:t>
      </w:r>
      <w:r w:rsidRPr="00003474">
        <w:rPr>
          <w:rFonts w:hint="cs"/>
          <w:rtl/>
        </w:rPr>
        <w:t xml:space="preserve"> و </w:t>
      </w:r>
      <w:r w:rsidR="003C108D" w:rsidRPr="00003474">
        <w:rPr>
          <w:rFonts w:hint="cs"/>
          <w:rtl/>
        </w:rPr>
        <w:t>گفته‌شده</w:t>
      </w:r>
      <w:r w:rsidRPr="00003474">
        <w:rPr>
          <w:rFonts w:hint="cs"/>
          <w:rtl/>
        </w:rPr>
        <w:t xml:space="preserve"> در </w:t>
      </w:r>
      <w:r w:rsidR="003C108D" w:rsidRPr="00003474">
        <w:rPr>
          <w:rFonts w:hint="cs"/>
          <w:rtl/>
        </w:rPr>
        <w:t>اینجا</w:t>
      </w:r>
      <w:r w:rsidRPr="00003474">
        <w:rPr>
          <w:rFonts w:hint="cs"/>
          <w:rtl/>
        </w:rPr>
        <w:t xml:space="preserve"> مطابق </w:t>
      </w:r>
      <w:r w:rsidR="003C108D" w:rsidRPr="00003474">
        <w:rPr>
          <w:rFonts w:hint="cs"/>
          <w:rtl/>
        </w:rPr>
        <w:t>قواعد</w:t>
      </w:r>
      <w:r w:rsidRPr="00003474">
        <w:rPr>
          <w:rFonts w:hint="cs"/>
          <w:rtl/>
        </w:rPr>
        <w:t xml:space="preserve"> اصل حمل بر علت است چون ادات تعلیل آمده یا در حکم تعلیل بیاید تعلیل است پس حمل بر تعلیل است و تعمم و تخصص است </w:t>
      </w:r>
      <w:r w:rsidR="003C108D" w:rsidRPr="00003474">
        <w:rPr>
          <w:rFonts w:hint="cs"/>
          <w:rtl/>
        </w:rPr>
        <w:t>درعین‌حال</w:t>
      </w:r>
      <w:r w:rsidR="000F6714" w:rsidRPr="00003474">
        <w:rPr>
          <w:rFonts w:hint="cs"/>
          <w:rtl/>
        </w:rPr>
        <w:t xml:space="preserve"> گفتیم که حتی اگر حکمت باشد فوایدی دارد بنابراین اصل بر این است که </w:t>
      </w:r>
      <w:r w:rsidR="00003474">
        <w:rPr>
          <w:rFonts w:hint="cs"/>
          <w:rtl/>
        </w:rPr>
        <w:t>«</w:t>
      </w:r>
      <w:r w:rsidR="00003474" w:rsidRPr="00003474">
        <w:rPr>
          <w:color w:val="008000"/>
          <w:rtl/>
        </w:rPr>
        <w:t>لِمَا فِيهِ مِنْ تَهْيِيجِ الرِّجَالِ</w:t>
      </w:r>
      <w:r w:rsidR="00003474">
        <w:rPr>
          <w:rFonts w:hint="cs"/>
          <w:rtl/>
        </w:rPr>
        <w:t>»</w:t>
      </w:r>
      <w:r w:rsidR="000F6714" w:rsidRPr="00003474">
        <w:rPr>
          <w:rFonts w:hint="cs"/>
          <w:rtl/>
        </w:rPr>
        <w:t xml:space="preserve"> علت است و بنابراین </w:t>
      </w:r>
      <w:r w:rsidR="003C108D" w:rsidRPr="00003474">
        <w:rPr>
          <w:rFonts w:hint="cs"/>
          <w:rtl/>
        </w:rPr>
        <w:t>می‌تواند</w:t>
      </w:r>
      <w:r w:rsidR="000F6714" w:rsidRPr="00003474">
        <w:rPr>
          <w:rFonts w:hint="cs"/>
          <w:rtl/>
        </w:rPr>
        <w:t xml:space="preserve"> معمم و مخصص باشد مثل لأنه مسکر و اگر آن را حکمت بدانیم در مواردی مفید حکم است.</w:t>
      </w:r>
    </w:p>
    <w:p w14:paraId="209DE4B3" w14:textId="77777777" w:rsidR="000F6714" w:rsidRPr="00003474" w:rsidRDefault="000F6714" w:rsidP="00181995">
      <w:pPr>
        <w:pStyle w:val="Heading3"/>
        <w:rPr>
          <w:rtl/>
        </w:rPr>
      </w:pPr>
      <w:bookmarkStart w:id="14" w:name="_Toc116730088"/>
      <w:r w:rsidRPr="00003474">
        <w:rPr>
          <w:rFonts w:hint="cs"/>
          <w:rtl/>
        </w:rPr>
        <w:t>نکته دوم</w:t>
      </w:r>
      <w:bookmarkEnd w:id="14"/>
    </w:p>
    <w:p w14:paraId="645B7866" w14:textId="064B541E" w:rsidR="000F6714" w:rsidRPr="00003474" w:rsidRDefault="00003474" w:rsidP="00003474">
      <w:pPr>
        <w:ind w:firstLine="0"/>
        <w:rPr>
          <w:rtl/>
        </w:rPr>
      </w:pPr>
      <w:r>
        <w:rPr>
          <w:rFonts w:hint="cs"/>
          <w:rtl/>
        </w:rPr>
        <w:t>«</w:t>
      </w:r>
      <w:r w:rsidRPr="00003474">
        <w:rPr>
          <w:color w:val="008000"/>
          <w:rtl/>
        </w:rPr>
        <w:t>لِمَا فِيهِ مِنْ تَهْيِيجِ الرِّجَالِ</w:t>
      </w:r>
      <w:r>
        <w:rPr>
          <w:rFonts w:hint="cs"/>
          <w:rtl/>
        </w:rPr>
        <w:t>»</w:t>
      </w:r>
      <w:r w:rsidRPr="00003474">
        <w:rPr>
          <w:rFonts w:hint="cs"/>
          <w:rtl/>
        </w:rPr>
        <w:t xml:space="preserve"> </w:t>
      </w:r>
      <w:r w:rsidR="003C108D" w:rsidRPr="00003474">
        <w:rPr>
          <w:rFonts w:hint="cs"/>
          <w:rtl/>
        </w:rPr>
        <w:t>می‌گوید</w:t>
      </w:r>
      <w:r w:rsidR="000F6714" w:rsidRPr="00003474">
        <w:rPr>
          <w:rFonts w:hint="cs"/>
          <w:rtl/>
        </w:rPr>
        <w:t xml:space="preserve"> در این نگاه برانگیختگی شهوانی است به این دلیل خداوند آن را منع کرده </w:t>
      </w:r>
      <w:r w:rsidR="003C108D" w:rsidRPr="00003474">
        <w:rPr>
          <w:rFonts w:hint="cs"/>
          <w:rtl/>
        </w:rPr>
        <w:t>سؤال</w:t>
      </w:r>
      <w:r w:rsidR="000F6714" w:rsidRPr="00003474">
        <w:rPr>
          <w:rFonts w:hint="cs"/>
          <w:rtl/>
        </w:rPr>
        <w:t xml:space="preserve"> این است که این برانگیختگی شهوانی اگر به ظاهر حمل شود با واقع منطبق نیست چون ظاهر روایت این است که مطلق نظر به نامحرم محروم شد چون </w:t>
      </w:r>
      <w:r w:rsidR="003C108D" w:rsidRPr="00003474">
        <w:rPr>
          <w:rFonts w:hint="cs"/>
          <w:rtl/>
        </w:rPr>
        <w:t>در این</w:t>
      </w:r>
      <w:r w:rsidR="000F6714" w:rsidRPr="00003474">
        <w:rPr>
          <w:rFonts w:hint="cs"/>
          <w:rtl/>
        </w:rPr>
        <w:t xml:space="preserve"> نوع نگاه تهییج شهوانی است به این اطلاق ما با خارج منطبق </w:t>
      </w:r>
      <w:r w:rsidR="003C108D" w:rsidRPr="00003474">
        <w:rPr>
          <w:rFonts w:hint="cs"/>
          <w:rtl/>
        </w:rPr>
        <w:t>نمی‌بینیم</w:t>
      </w:r>
      <w:r w:rsidR="000F6714" w:rsidRPr="00003474">
        <w:rPr>
          <w:rFonts w:hint="cs"/>
          <w:rtl/>
        </w:rPr>
        <w:t xml:space="preserve"> </w:t>
      </w:r>
      <w:r w:rsidR="003C108D" w:rsidRPr="00003474">
        <w:rPr>
          <w:rFonts w:hint="cs"/>
          <w:rtl/>
        </w:rPr>
        <w:t>این‌طور</w:t>
      </w:r>
      <w:r w:rsidR="000F6714" w:rsidRPr="00003474">
        <w:rPr>
          <w:rFonts w:hint="cs"/>
          <w:rtl/>
        </w:rPr>
        <w:t xml:space="preserve"> نیست که مطلق </w:t>
      </w:r>
      <w:r w:rsidR="003C108D" w:rsidRPr="00003474">
        <w:rPr>
          <w:rFonts w:hint="cs"/>
          <w:rtl/>
        </w:rPr>
        <w:t>نظر به</w:t>
      </w:r>
      <w:r w:rsidR="000F6714" w:rsidRPr="00003474">
        <w:rPr>
          <w:rFonts w:hint="cs"/>
          <w:rtl/>
        </w:rPr>
        <w:t xml:space="preserve"> موی نامحرم تهییج شهوانی بکند بالفعل. این قیود را که کنار هم بگذاریم  با واقع منطبق نیست. قیود این است:</w:t>
      </w:r>
    </w:p>
    <w:p w14:paraId="2426C4F0" w14:textId="27AFAFF8" w:rsidR="000F6714" w:rsidRPr="00003474" w:rsidRDefault="000F6714" w:rsidP="00003474">
      <w:pPr>
        <w:pStyle w:val="ListParagraph"/>
        <w:numPr>
          <w:ilvl w:val="0"/>
          <w:numId w:val="11"/>
        </w:numPr>
        <w:rPr>
          <w:rFonts w:ascii="Traditional Arabic" w:hAnsi="Traditional Arabic"/>
        </w:rPr>
      </w:pPr>
      <w:r w:rsidRPr="00003474">
        <w:rPr>
          <w:rFonts w:ascii="Traditional Arabic" w:hAnsi="Traditional Arabic" w:hint="cs"/>
          <w:rtl/>
        </w:rPr>
        <w:t xml:space="preserve">حُرم </w:t>
      </w:r>
      <w:r w:rsidR="008A58A5" w:rsidRPr="00003474">
        <w:rPr>
          <w:rFonts w:ascii="Traditional Arabic" w:hAnsi="Traditional Arabic" w:hint="cs"/>
          <w:rtl/>
        </w:rPr>
        <w:t>ال</w:t>
      </w:r>
      <w:r w:rsidR="003C108D" w:rsidRPr="00003474">
        <w:rPr>
          <w:rFonts w:ascii="Traditional Arabic" w:hAnsi="Traditional Arabic" w:hint="cs"/>
          <w:rtl/>
        </w:rPr>
        <w:t>نظر</w:t>
      </w:r>
      <w:r w:rsidRPr="00003474">
        <w:rPr>
          <w:rFonts w:ascii="Traditional Arabic" w:hAnsi="Traditional Arabic" w:hint="cs"/>
          <w:rtl/>
        </w:rPr>
        <w:t xml:space="preserve"> لما فیه من تهییج در </w:t>
      </w:r>
      <w:r w:rsidR="003C108D" w:rsidRPr="00003474">
        <w:rPr>
          <w:rFonts w:ascii="Traditional Arabic" w:hAnsi="Traditional Arabic" w:hint="cs"/>
          <w:rtl/>
        </w:rPr>
        <w:t>اینجا</w:t>
      </w:r>
      <w:r w:rsidRPr="00003474">
        <w:rPr>
          <w:rFonts w:ascii="Traditional Arabic" w:hAnsi="Traditional Arabic" w:hint="cs"/>
          <w:rtl/>
        </w:rPr>
        <w:t xml:space="preserve"> نظر مطلق است جنس است یعنی همه </w:t>
      </w:r>
      <w:r w:rsidR="008A58A5" w:rsidRPr="00003474">
        <w:rPr>
          <w:rFonts w:ascii="Traditional Arabic" w:hAnsi="Traditional Arabic" w:hint="cs"/>
          <w:rtl/>
        </w:rPr>
        <w:t>نظرها</w:t>
      </w:r>
      <w:r w:rsidRPr="00003474">
        <w:rPr>
          <w:rFonts w:ascii="Traditional Arabic" w:hAnsi="Traditional Arabic" w:hint="cs"/>
          <w:rtl/>
        </w:rPr>
        <w:t xml:space="preserve"> امور است</w:t>
      </w:r>
      <w:r w:rsidR="00003474">
        <w:rPr>
          <w:rFonts w:ascii="Traditional Arabic" w:hAnsi="Traditional Arabic" w:hint="cs"/>
          <w:rtl/>
        </w:rPr>
        <w:t>غ</w:t>
      </w:r>
      <w:r w:rsidRPr="00003474">
        <w:rPr>
          <w:rFonts w:ascii="Traditional Arabic" w:hAnsi="Traditional Arabic" w:hint="cs"/>
          <w:rtl/>
        </w:rPr>
        <w:t xml:space="preserve">راقی دارد در </w:t>
      </w:r>
      <w:r w:rsidR="00003474">
        <w:rPr>
          <w:rFonts w:ascii="Traditional Arabic" w:hAnsi="Traditional Arabic" w:hint="cs"/>
          <w:rtl/>
        </w:rPr>
        <w:t>همه</w:t>
      </w:r>
      <w:r w:rsidRPr="00003474">
        <w:rPr>
          <w:rFonts w:ascii="Traditional Arabic" w:hAnsi="Traditional Arabic" w:hint="cs"/>
          <w:rtl/>
        </w:rPr>
        <w:t xml:space="preserve"> </w:t>
      </w:r>
      <w:r w:rsidR="008A58A5" w:rsidRPr="00003474">
        <w:rPr>
          <w:rFonts w:ascii="Traditional Arabic" w:hAnsi="Traditional Arabic" w:hint="cs"/>
          <w:rtl/>
        </w:rPr>
        <w:t>نظرها</w:t>
      </w:r>
      <w:r w:rsidRPr="00003474">
        <w:rPr>
          <w:rFonts w:ascii="Traditional Arabic" w:hAnsi="Traditional Arabic" w:hint="cs"/>
          <w:rtl/>
        </w:rPr>
        <w:t xml:space="preserve"> این علت وجود دارد .</w:t>
      </w:r>
    </w:p>
    <w:p w14:paraId="7E5DE388" w14:textId="77777777" w:rsidR="000F6714" w:rsidRPr="00003474" w:rsidRDefault="000F6714" w:rsidP="00154432">
      <w:pPr>
        <w:pStyle w:val="ListParagraph"/>
        <w:numPr>
          <w:ilvl w:val="0"/>
          <w:numId w:val="11"/>
        </w:numPr>
        <w:rPr>
          <w:rFonts w:ascii="Traditional Arabic" w:hAnsi="Traditional Arabic"/>
        </w:rPr>
      </w:pPr>
      <w:r w:rsidRPr="00003474">
        <w:rPr>
          <w:rFonts w:ascii="Traditional Arabic" w:hAnsi="Traditional Arabic" w:hint="cs"/>
          <w:rtl/>
        </w:rPr>
        <w:t xml:space="preserve">ظهور تهییج در تهییج فعلی ظهورش این است که </w:t>
      </w:r>
      <w:r w:rsidR="008A58A5" w:rsidRPr="00003474">
        <w:rPr>
          <w:rFonts w:ascii="Traditional Arabic" w:hAnsi="Traditional Arabic" w:hint="cs"/>
          <w:rtl/>
        </w:rPr>
        <w:t>هم‌زمان</w:t>
      </w:r>
      <w:r w:rsidRPr="00003474">
        <w:rPr>
          <w:rFonts w:ascii="Traditional Arabic" w:hAnsi="Traditional Arabic" w:hint="cs"/>
          <w:rtl/>
        </w:rPr>
        <w:t xml:space="preserve"> با نگاه تهییج پیدا </w:t>
      </w:r>
      <w:r w:rsidR="003C108D" w:rsidRPr="00003474">
        <w:rPr>
          <w:rFonts w:ascii="Traditional Arabic" w:hAnsi="Traditional Arabic" w:hint="cs"/>
          <w:rtl/>
        </w:rPr>
        <w:t>می‌شود</w:t>
      </w:r>
      <w:r w:rsidRPr="00003474">
        <w:rPr>
          <w:rFonts w:ascii="Traditional Arabic" w:hAnsi="Traditional Arabic" w:hint="cs"/>
          <w:rtl/>
        </w:rPr>
        <w:t>.</w:t>
      </w:r>
    </w:p>
    <w:p w14:paraId="72EEC905" w14:textId="77777777" w:rsidR="000F6714" w:rsidRPr="00003474" w:rsidRDefault="000F6714" w:rsidP="00154432">
      <w:pPr>
        <w:pStyle w:val="ListParagraph"/>
        <w:numPr>
          <w:ilvl w:val="0"/>
          <w:numId w:val="11"/>
        </w:numPr>
        <w:rPr>
          <w:rFonts w:ascii="Traditional Arabic" w:hAnsi="Traditional Arabic"/>
        </w:rPr>
      </w:pPr>
      <w:r w:rsidRPr="00003474">
        <w:rPr>
          <w:rFonts w:ascii="Traditional Arabic" w:hAnsi="Traditional Arabic" w:hint="cs"/>
          <w:rtl/>
        </w:rPr>
        <w:t xml:space="preserve">ظهور در باب لِ و لِما که ظهور در تعلیل است </w:t>
      </w:r>
    </w:p>
    <w:p w14:paraId="4DA2C551" w14:textId="77777777" w:rsidR="00E074DA" w:rsidRPr="00003474" w:rsidRDefault="00E074DA" w:rsidP="00E074DA">
      <w:pPr>
        <w:ind w:left="4"/>
        <w:rPr>
          <w:rtl/>
        </w:rPr>
      </w:pPr>
      <w:r w:rsidRPr="00003474">
        <w:rPr>
          <w:rFonts w:hint="cs"/>
          <w:rtl/>
        </w:rPr>
        <w:t xml:space="preserve">این </w:t>
      </w:r>
      <w:r w:rsidR="008A58A5" w:rsidRPr="00003474">
        <w:rPr>
          <w:rFonts w:hint="cs"/>
          <w:rtl/>
        </w:rPr>
        <w:t>ظهورها</w:t>
      </w:r>
      <w:r w:rsidRPr="00003474">
        <w:rPr>
          <w:rFonts w:hint="cs"/>
          <w:rtl/>
        </w:rPr>
        <w:t xml:space="preserve"> را که کنار هم قرار </w:t>
      </w:r>
      <w:r w:rsidR="003C108D" w:rsidRPr="00003474">
        <w:rPr>
          <w:rFonts w:hint="cs"/>
          <w:rtl/>
        </w:rPr>
        <w:t>می‌دهیم</w:t>
      </w:r>
      <w:r w:rsidRPr="00003474">
        <w:rPr>
          <w:rFonts w:hint="cs"/>
          <w:rtl/>
        </w:rPr>
        <w:t xml:space="preserve"> میگوییم تمام </w:t>
      </w:r>
      <w:r w:rsidR="008A58A5" w:rsidRPr="00003474">
        <w:rPr>
          <w:rFonts w:hint="cs"/>
          <w:rtl/>
        </w:rPr>
        <w:t>نظرها</w:t>
      </w:r>
      <w:r w:rsidRPr="00003474">
        <w:rPr>
          <w:rFonts w:hint="cs"/>
          <w:rtl/>
        </w:rPr>
        <w:t xml:space="preserve">ی به نامحرم را ممنوع کردیم چون در هر یک از </w:t>
      </w:r>
      <w:r w:rsidR="003C108D" w:rsidRPr="00003474">
        <w:rPr>
          <w:rFonts w:hint="cs"/>
          <w:rtl/>
        </w:rPr>
        <w:t>آن‌ها</w:t>
      </w:r>
      <w:r w:rsidRPr="00003474">
        <w:rPr>
          <w:rFonts w:hint="cs"/>
          <w:rtl/>
        </w:rPr>
        <w:t xml:space="preserve"> بالفعل تهییج وجود دارد. این به اطلاق و شمول آن و تهییج بالفعل حمل شود منطبق بر واقع نیست خیلی </w:t>
      </w:r>
      <w:r w:rsidR="008A58A5" w:rsidRPr="00003474">
        <w:rPr>
          <w:rFonts w:hint="cs"/>
          <w:rtl/>
        </w:rPr>
        <w:t>وقت‌ها</w:t>
      </w:r>
      <w:r w:rsidRPr="00003474">
        <w:rPr>
          <w:rFonts w:hint="cs"/>
          <w:rtl/>
        </w:rPr>
        <w:t xml:space="preserve"> به خاطر سن بالا تهییج شهوانی ندارد یا عادی شده و </w:t>
      </w:r>
      <w:r w:rsidR="008A58A5" w:rsidRPr="00003474">
        <w:rPr>
          <w:rFonts w:hint="cs"/>
          <w:rtl/>
        </w:rPr>
        <w:t>نمی‌توان</w:t>
      </w:r>
      <w:r w:rsidRPr="00003474">
        <w:rPr>
          <w:rFonts w:hint="cs"/>
          <w:rtl/>
        </w:rPr>
        <w:t xml:space="preserve"> گفت </w:t>
      </w:r>
      <w:r w:rsidR="008A58A5" w:rsidRPr="00003474">
        <w:rPr>
          <w:rFonts w:hint="cs"/>
          <w:rtl/>
        </w:rPr>
        <w:t>مطلقاً</w:t>
      </w:r>
      <w:r w:rsidRPr="00003474">
        <w:rPr>
          <w:rFonts w:hint="cs"/>
          <w:rtl/>
        </w:rPr>
        <w:t xml:space="preserve"> تهییج بالفعل وجود دارد به لحاظ حال ناظر و حال </w:t>
      </w:r>
      <w:r w:rsidR="008A58A5" w:rsidRPr="00003474">
        <w:rPr>
          <w:rFonts w:hint="cs"/>
          <w:rtl/>
        </w:rPr>
        <w:t>منظور علیها</w:t>
      </w:r>
      <w:r w:rsidRPr="00003474">
        <w:rPr>
          <w:rFonts w:hint="cs"/>
          <w:rtl/>
        </w:rPr>
        <w:t xml:space="preserve"> و حال شرایط و محیط </w:t>
      </w:r>
      <w:r w:rsidR="008A58A5" w:rsidRPr="00003474">
        <w:rPr>
          <w:rFonts w:hint="cs"/>
          <w:rtl/>
        </w:rPr>
        <w:t>تأثیر</w:t>
      </w:r>
      <w:r w:rsidRPr="00003474">
        <w:rPr>
          <w:rFonts w:hint="cs"/>
          <w:rtl/>
        </w:rPr>
        <w:t xml:space="preserve"> دارد گاهی مهیج است گاهی مهیج نیست </w:t>
      </w:r>
      <w:r w:rsidR="003C108D" w:rsidRPr="00003474">
        <w:rPr>
          <w:rFonts w:hint="cs"/>
          <w:rtl/>
        </w:rPr>
        <w:t>ازاین‌جهت</w:t>
      </w:r>
      <w:r w:rsidRPr="00003474">
        <w:rPr>
          <w:rFonts w:hint="cs"/>
          <w:rtl/>
        </w:rPr>
        <w:t xml:space="preserve"> مثل فسألِ القَریَه است  که با ظاهر جور نیست و باید تجوزی قائل شویم که چند راه دارد:</w:t>
      </w:r>
    </w:p>
    <w:p w14:paraId="7878A20B" w14:textId="77777777" w:rsidR="00E074DA" w:rsidRPr="00003474" w:rsidRDefault="00E074DA" w:rsidP="00154432">
      <w:pPr>
        <w:pStyle w:val="ListParagraph"/>
        <w:rPr>
          <w:rFonts w:ascii="Traditional Arabic" w:hAnsi="Traditional Arabic"/>
        </w:rPr>
      </w:pPr>
      <w:r w:rsidRPr="00003474">
        <w:rPr>
          <w:rFonts w:ascii="Traditional Arabic" w:hAnsi="Traditional Arabic" w:hint="cs"/>
          <w:rtl/>
        </w:rPr>
        <w:lastRenderedPageBreak/>
        <w:t xml:space="preserve">بگوییم حمل بر تعلیل </w:t>
      </w:r>
      <w:r w:rsidR="003C108D" w:rsidRPr="00003474">
        <w:rPr>
          <w:rFonts w:ascii="Traditional Arabic" w:hAnsi="Traditional Arabic" w:hint="cs"/>
          <w:rtl/>
        </w:rPr>
        <w:t>نمی‌کنیم</w:t>
      </w:r>
      <w:r w:rsidRPr="00003474">
        <w:rPr>
          <w:rFonts w:ascii="Traditional Arabic" w:hAnsi="Traditional Arabic" w:hint="cs"/>
          <w:rtl/>
        </w:rPr>
        <w:t xml:space="preserve"> و حکمت است و حکمت فرقی </w:t>
      </w:r>
      <w:r w:rsidR="008A58A5" w:rsidRPr="00003474">
        <w:rPr>
          <w:rFonts w:ascii="Traditional Arabic" w:hAnsi="Traditional Arabic" w:hint="cs"/>
          <w:rtl/>
        </w:rPr>
        <w:t>نمی‌کند</w:t>
      </w:r>
      <w:r w:rsidRPr="00003474">
        <w:rPr>
          <w:rFonts w:ascii="Traditional Arabic" w:hAnsi="Traditional Arabic" w:hint="cs"/>
          <w:rtl/>
        </w:rPr>
        <w:t xml:space="preserve"> حکمت یعنی ملازم باشد حمل لما بر حکمت و عبور از علیت است </w:t>
      </w:r>
    </w:p>
    <w:p w14:paraId="46ED763C" w14:textId="026719AF" w:rsidR="00142A4E" w:rsidRPr="00003474" w:rsidRDefault="00E074DA" w:rsidP="00003474">
      <w:pPr>
        <w:pStyle w:val="ListParagraph"/>
        <w:rPr>
          <w:rFonts w:ascii="Traditional Arabic" w:hAnsi="Traditional Arabic"/>
        </w:rPr>
      </w:pPr>
      <w:r w:rsidRPr="00003474">
        <w:rPr>
          <w:rFonts w:ascii="Traditional Arabic" w:hAnsi="Traditional Arabic" w:hint="cs"/>
          <w:rtl/>
        </w:rPr>
        <w:t>علیت را در لما</w:t>
      </w:r>
      <w:r w:rsidR="008A58A5" w:rsidRPr="00003474">
        <w:rPr>
          <w:rFonts w:ascii="Traditional Arabic" w:hAnsi="Traditional Arabic" w:hint="cs"/>
          <w:rtl/>
        </w:rPr>
        <w:t xml:space="preserve"> </w:t>
      </w:r>
      <w:r w:rsidRPr="00003474">
        <w:rPr>
          <w:rFonts w:ascii="Traditional Arabic" w:hAnsi="Traditional Arabic" w:hint="cs"/>
          <w:rtl/>
        </w:rPr>
        <w:t xml:space="preserve">فیه بپذیریم ولی بگوییم تهییج نوعی و شأنی است نه تهییج بالفعل </w:t>
      </w:r>
      <w:r w:rsidR="008A58A5" w:rsidRPr="00003474">
        <w:rPr>
          <w:rFonts w:ascii="Traditional Arabic" w:hAnsi="Traditional Arabic" w:hint="cs"/>
          <w:rtl/>
        </w:rPr>
        <w:t>و همیشگی</w:t>
      </w:r>
      <w:r w:rsidRPr="00003474">
        <w:rPr>
          <w:rFonts w:ascii="Traditional Arabic" w:hAnsi="Traditional Arabic" w:hint="cs"/>
          <w:rtl/>
        </w:rPr>
        <w:t xml:space="preserve"> </w:t>
      </w:r>
      <w:r w:rsidR="00003474">
        <w:rPr>
          <w:rFonts w:hint="cs"/>
          <w:rtl/>
        </w:rPr>
        <w:t>«</w:t>
      </w:r>
      <w:r w:rsidR="00003474" w:rsidRPr="00003474">
        <w:rPr>
          <w:rFonts w:ascii="Traditional Arabic" w:hAnsi="Traditional Arabic"/>
          <w:color w:val="008000"/>
          <w:rtl/>
        </w:rPr>
        <w:t>لِمَا فِيهِ مِنْ تَهْيِيجِ الرِّجَالِ</w:t>
      </w:r>
      <w:r w:rsidR="00003474">
        <w:rPr>
          <w:rFonts w:hint="cs"/>
          <w:rtl/>
        </w:rPr>
        <w:t>»</w:t>
      </w:r>
      <w:bookmarkStart w:id="15" w:name="_GoBack"/>
      <w:bookmarkEnd w:id="15"/>
      <w:r w:rsidR="00003474" w:rsidRPr="00003474">
        <w:rPr>
          <w:rFonts w:ascii="Traditional Arabic" w:hAnsi="Traditional Arabic" w:hint="cs"/>
          <w:rtl/>
        </w:rPr>
        <w:t xml:space="preserve"> </w:t>
      </w:r>
      <w:r w:rsidRPr="00003474">
        <w:rPr>
          <w:rFonts w:ascii="Traditional Arabic" w:hAnsi="Traditional Arabic" w:hint="cs"/>
          <w:rtl/>
        </w:rPr>
        <w:t xml:space="preserve">یعنی به خاطر </w:t>
      </w:r>
      <w:r w:rsidR="008A58A5" w:rsidRPr="00003474">
        <w:rPr>
          <w:rFonts w:ascii="Traditional Arabic" w:hAnsi="Traditional Arabic" w:hint="cs"/>
          <w:rtl/>
        </w:rPr>
        <w:t>زمینه‌ای</w:t>
      </w:r>
      <w:r w:rsidRPr="00003474">
        <w:rPr>
          <w:rFonts w:ascii="Traditional Arabic" w:hAnsi="Traditional Arabic" w:hint="cs"/>
          <w:rtl/>
        </w:rPr>
        <w:t xml:space="preserve"> که در آن وجود دارد که هیجان شهوانی ایجاد کند </w:t>
      </w:r>
      <w:r w:rsidR="00142A4E" w:rsidRPr="00003474">
        <w:rPr>
          <w:rFonts w:ascii="Traditional Arabic" w:hAnsi="Traditional Arabic" w:hint="cs"/>
          <w:rtl/>
        </w:rPr>
        <w:t xml:space="preserve">و علی الغالب است و </w:t>
      </w:r>
      <w:r w:rsidR="003C108D" w:rsidRPr="00003474">
        <w:rPr>
          <w:rFonts w:ascii="Traditional Arabic" w:hAnsi="Traditional Arabic" w:hint="cs"/>
          <w:rtl/>
        </w:rPr>
        <w:t>علی‌الاصول</w:t>
      </w:r>
      <w:r w:rsidR="00142A4E" w:rsidRPr="00003474">
        <w:rPr>
          <w:rFonts w:ascii="Traditional Arabic" w:hAnsi="Traditional Arabic" w:hint="cs"/>
          <w:rtl/>
        </w:rPr>
        <w:t xml:space="preserve"> نوعی است و دائمی نیست از دائمی به غالبی منصرف کنیم و از شخصی به نوعی منصرف کنیم و از فعلی به شأنی. این سه تعبیر است میگوییم شأنش تهییج است ولو این که </w:t>
      </w:r>
      <w:r w:rsidR="008A58A5" w:rsidRPr="00003474">
        <w:rPr>
          <w:rFonts w:ascii="Traditional Arabic" w:hAnsi="Traditional Arabic" w:hint="cs"/>
          <w:rtl/>
        </w:rPr>
        <w:t>جابجا</w:t>
      </w:r>
      <w:r w:rsidR="00142A4E" w:rsidRPr="00003474">
        <w:rPr>
          <w:rFonts w:ascii="Traditional Arabic" w:hAnsi="Traditional Arabic" w:hint="cs"/>
          <w:rtl/>
        </w:rPr>
        <w:t xml:space="preserve"> تهییج </w:t>
      </w:r>
      <w:r w:rsidR="008A58A5" w:rsidRPr="00003474">
        <w:rPr>
          <w:rFonts w:ascii="Traditional Arabic" w:hAnsi="Traditional Arabic" w:hint="cs"/>
          <w:rtl/>
        </w:rPr>
        <w:t>نمی‌کند</w:t>
      </w:r>
      <w:r w:rsidR="00142A4E" w:rsidRPr="00003474">
        <w:rPr>
          <w:rFonts w:ascii="Traditional Arabic" w:hAnsi="Traditional Arabic" w:hint="cs"/>
          <w:rtl/>
        </w:rPr>
        <w:t xml:space="preserve"> چون در نظر شأنیت تهییج بوده است منع شده ولو بالفعل تهییج نباشد بنابراین تهییج را از فعلی به شأنی منصرف </w:t>
      </w:r>
      <w:r w:rsidR="003C108D" w:rsidRPr="00003474">
        <w:rPr>
          <w:rFonts w:ascii="Traditional Arabic" w:hAnsi="Traditional Arabic" w:hint="cs"/>
          <w:rtl/>
        </w:rPr>
        <w:t>می‌کنیم</w:t>
      </w:r>
      <w:r w:rsidR="00142A4E" w:rsidRPr="00003474">
        <w:rPr>
          <w:rFonts w:ascii="Traditional Arabic" w:hAnsi="Traditional Arabic" w:hint="cs"/>
          <w:rtl/>
        </w:rPr>
        <w:t xml:space="preserve"> یا از دائمی به غالبی یا از شخصی به نوعی </w:t>
      </w:r>
      <w:r w:rsidR="003C108D" w:rsidRPr="00003474">
        <w:rPr>
          <w:rFonts w:ascii="Traditional Arabic" w:hAnsi="Traditional Arabic" w:hint="cs"/>
          <w:rtl/>
        </w:rPr>
        <w:t>علی‌الاصول</w:t>
      </w:r>
      <w:r w:rsidR="00142A4E" w:rsidRPr="00003474">
        <w:rPr>
          <w:rFonts w:ascii="Traditional Arabic" w:hAnsi="Traditional Arabic" w:hint="cs"/>
          <w:rtl/>
        </w:rPr>
        <w:t xml:space="preserve"> چون تهییج دارد منع شده </w:t>
      </w:r>
    </w:p>
    <w:p w14:paraId="1EDDA78D" w14:textId="77777777" w:rsidR="00142A4E" w:rsidRPr="00003474" w:rsidRDefault="00142A4E" w:rsidP="00142A4E">
      <w:pPr>
        <w:ind w:left="288" w:firstLine="0"/>
        <w:rPr>
          <w:rtl/>
        </w:rPr>
      </w:pPr>
      <w:r w:rsidRPr="00003474">
        <w:rPr>
          <w:rFonts w:hint="cs"/>
          <w:rtl/>
        </w:rPr>
        <w:t>بنابراین یا میگوییم حکمت یا تهییج نوعی است.</w:t>
      </w:r>
    </w:p>
    <w:p w14:paraId="38719833" w14:textId="77777777" w:rsidR="00142A4E" w:rsidRPr="00003474" w:rsidRDefault="003C108D" w:rsidP="00142A4E">
      <w:pPr>
        <w:ind w:left="288" w:firstLine="0"/>
        <w:rPr>
          <w:rtl/>
        </w:rPr>
      </w:pPr>
      <w:r w:rsidRPr="00003474">
        <w:rPr>
          <w:rFonts w:hint="cs"/>
          <w:rtl/>
        </w:rPr>
        <w:t>سؤال</w:t>
      </w:r>
      <w:r w:rsidR="00142A4E" w:rsidRPr="00003474">
        <w:rPr>
          <w:rFonts w:hint="cs"/>
          <w:rtl/>
        </w:rPr>
        <w:t>: ...</w:t>
      </w:r>
    </w:p>
    <w:p w14:paraId="78E8BD68" w14:textId="77777777" w:rsidR="00142A4E" w:rsidRPr="00003474" w:rsidRDefault="00142A4E" w:rsidP="00142A4E">
      <w:pPr>
        <w:ind w:left="288" w:firstLine="0"/>
        <w:rPr>
          <w:rtl/>
        </w:rPr>
      </w:pPr>
      <w:r w:rsidRPr="00003474">
        <w:rPr>
          <w:rFonts w:hint="cs"/>
          <w:rtl/>
        </w:rPr>
        <w:t xml:space="preserve">جواب: اگر کسی بگوید </w:t>
      </w:r>
      <w:r w:rsidR="008A58A5" w:rsidRPr="00003474">
        <w:rPr>
          <w:rFonts w:hint="cs"/>
          <w:rtl/>
        </w:rPr>
        <w:t>غالبی</w:t>
      </w:r>
      <w:r w:rsidRPr="00003474">
        <w:rPr>
          <w:rFonts w:hint="cs"/>
          <w:rtl/>
        </w:rPr>
        <w:t xml:space="preserve"> نیست باید گفت حکمت است تعابیر متفاوت که آوردم </w:t>
      </w:r>
      <w:r w:rsidR="008A58A5" w:rsidRPr="00003474">
        <w:rPr>
          <w:rFonts w:hint="cs"/>
          <w:rtl/>
        </w:rPr>
        <w:t>می‌شد</w:t>
      </w:r>
      <w:r w:rsidRPr="00003474">
        <w:rPr>
          <w:rFonts w:hint="cs"/>
          <w:rtl/>
        </w:rPr>
        <w:t xml:space="preserve"> جدا جدا  گفت بین </w:t>
      </w:r>
      <w:r w:rsidR="003C108D" w:rsidRPr="00003474">
        <w:rPr>
          <w:rFonts w:hint="cs"/>
          <w:rtl/>
        </w:rPr>
        <w:t>آن‌ها</w:t>
      </w:r>
      <w:r w:rsidRPr="00003474">
        <w:rPr>
          <w:rFonts w:hint="cs"/>
          <w:rtl/>
        </w:rPr>
        <w:t xml:space="preserve"> حالت من وجهی است و </w:t>
      </w:r>
      <w:r w:rsidR="008A58A5" w:rsidRPr="00003474">
        <w:rPr>
          <w:rFonts w:hint="cs"/>
          <w:rtl/>
        </w:rPr>
        <w:t>هرکدام</w:t>
      </w:r>
      <w:r w:rsidRPr="00003474">
        <w:rPr>
          <w:rFonts w:hint="cs"/>
          <w:rtl/>
        </w:rPr>
        <w:t xml:space="preserve"> </w:t>
      </w:r>
      <w:r w:rsidR="003C108D" w:rsidRPr="00003474">
        <w:rPr>
          <w:rFonts w:hint="cs"/>
          <w:rtl/>
        </w:rPr>
        <w:t>می‌بیند</w:t>
      </w:r>
      <w:r w:rsidRPr="00003474">
        <w:rPr>
          <w:rFonts w:hint="cs"/>
          <w:rtl/>
        </w:rPr>
        <w:t xml:space="preserve"> جور </w:t>
      </w:r>
      <w:r w:rsidR="008A58A5" w:rsidRPr="00003474">
        <w:rPr>
          <w:rFonts w:hint="cs"/>
          <w:rtl/>
        </w:rPr>
        <w:t>درمی‌آید</w:t>
      </w:r>
      <w:r w:rsidRPr="00003474">
        <w:rPr>
          <w:rFonts w:hint="cs"/>
          <w:rtl/>
        </w:rPr>
        <w:t xml:space="preserve"> </w:t>
      </w:r>
      <w:r w:rsidR="003C108D" w:rsidRPr="00003474">
        <w:rPr>
          <w:rFonts w:hint="cs"/>
          <w:rtl/>
        </w:rPr>
        <w:t>می‌توان</w:t>
      </w:r>
      <w:r w:rsidRPr="00003474">
        <w:rPr>
          <w:rFonts w:hint="cs"/>
          <w:rtl/>
        </w:rPr>
        <w:t xml:space="preserve"> انتخاب کرد شاید بگوییم غالبی در همه </w:t>
      </w:r>
      <w:r w:rsidR="008A58A5" w:rsidRPr="00003474">
        <w:rPr>
          <w:rFonts w:hint="cs"/>
          <w:rtl/>
        </w:rPr>
        <w:t>زمان‌ها</w:t>
      </w:r>
      <w:r w:rsidRPr="00003474">
        <w:rPr>
          <w:rFonts w:hint="cs"/>
          <w:rtl/>
        </w:rPr>
        <w:t xml:space="preserve"> نیست و با </w:t>
      </w:r>
      <w:r w:rsidR="008A58A5" w:rsidRPr="00003474">
        <w:rPr>
          <w:rFonts w:hint="cs"/>
          <w:rtl/>
        </w:rPr>
        <w:t>عرف‌ها</w:t>
      </w:r>
      <w:r w:rsidRPr="00003474">
        <w:rPr>
          <w:rFonts w:hint="cs"/>
          <w:rtl/>
        </w:rPr>
        <w:t xml:space="preserve"> ممکن است تفاوت پیدا کند شأنیتش است و یکی از </w:t>
      </w:r>
      <w:r w:rsidR="003C108D" w:rsidRPr="00003474">
        <w:rPr>
          <w:rFonts w:hint="cs"/>
          <w:rtl/>
        </w:rPr>
        <w:t>این‌ها</w:t>
      </w:r>
      <w:r w:rsidRPr="00003474">
        <w:rPr>
          <w:rFonts w:hint="cs"/>
          <w:rtl/>
        </w:rPr>
        <w:t xml:space="preserve"> را باید حمل کرد.</w:t>
      </w:r>
    </w:p>
    <w:sectPr w:rsidR="00142A4E" w:rsidRPr="00003474"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9D7E3" w14:textId="77777777" w:rsidR="00771E4B" w:rsidRDefault="00771E4B" w:rsidP="004D5B1F">
      <w:r>
        <w:separator/>
      </w:r>
    </w:p>
  </w:endnote>
  <w:endnote w:type="continuationSeparator" w:id="0">
    <w:p w14:paraId="28FAE15C" w14:textId="77777777" w:rsidR="00771E4B" w:rsidRDefault="00771E4B"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026F7" w14:textId="77777777" w:rsidR="004D51BB" w:rsidRDefault="004D5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65D34ADF" w14:textId="77777777" w:rsidR="00090414" w:rsidRDefault="00090414" w:rsidP="004D5B1F">
        <w:pPr>
          <w:pStyle w:val="Footer"/>
        </w:pPr>
        <w:r>
          <w:fldChar w:fldCharType="begin"/>
        </w:r>
        <w:r>
          <w:instrText xml:space="preserve"> PAGE   \* MERGEFORMAT </w:instrText>
        </w:r>
        <w:r>
          <w:fldChar w:fldCharType="separate"/>
        </w:r>
        <w:r w:rsidR="00003474">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33E43" w14:textId="77777777" w:rsidR="004D51BB" w:rsidRDefault="004D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9BA01" w14:textId="77777777" w:rsidR="00771E4B" w:rsidRDefault="00771E4B" w:rsidP="004D5B1F">
      <w:r>
        <w:separator/>
      </w:r>
    </w:p>
  </w:footnote>
  <w:footnote w:type="continuationSeparator" w:id="0">
    <w:p w14:paraId="426D2723" w14:textId="77777777" w:rsidR="00771E4B" w:rsidRDefault="00771E4B" w:rsidP="004D5B1F">
      <w:r>
        <w:continuationSeparator/>
      </w:r>
    </w:p>
  </w:footnote>
  <w:footnote w:id="1">
    <w:p w14:paraId="37B70DE8" w14:textId="7A0744B7" w:rsidR="00003474" w:rsidRPr="00003474" w:rsidRDefault="00003474" w:rsidP="00003474">
      <w:pPr>
        <w:pStyle w:val="FootnoteText"/>
        <w:rPr>
          <w:rFonts w:hint="cs"/>
        </w:rPr>
      </w:pPr>
      <w:r w:rsidRPr="00003474">
        <w:footnoteRef/>
      </w:r>
      <w:r>
        <w:rPr>
          <w:rFonts w:hint="cs"/>
          <w:rtl/>
        </w:rPr>
        <w:t>.</w:t>
      </w:r>
      <w:r w:rsidRPr="00003474">
        <w:rPr>
          <w:rtl/>
        </w:rPr>
        <w:t xml:space="preserve"> </w:t>
      </w:r>
      <w:hyperlink r:id="rId1" w:history="1">
        <w:r w:rsidRPr="00003474">
          <w:rPr>
            <w:rStyle w:val="Hyperlink"/>
            <w:rFonts w:eastAsia="2  Badr"/>
            <w:rtl/>
          </w:rPr>
          <w:t>وسائل الشيعة، الشيخ الحر العاملي، ج20، ص194، أبواب أبواب مقدّمات النكاح وآدابه، باب104، ح12،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A272" w14:textId="77777777" w:rsidR="004D51BB" w:rsidRDefault="004D5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BBEC3" w14:textId="77777777" w:rsidR="00090414" w:rsidRDefault="00090414" w:rsidP="008A58A5">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25DCC3C7" wp14:editId="214F74E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8A58A5">
      <w:rPr>
        <w:rFonts w:ascii="Adobe Arabic" w:hAnsi="Adobe Arabic" w:cs="Adobe Arabic" w:hint="cs"/>
        <w:b/>
        <w:bCs/>
        <w:sz w:val="24"/>
        <w:szCs w:val="24"/>
        <w:rtl/>
      </w:rPr>
      <w:t>23</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6C14F0">
      <w:rPr>
        <w:rFonts w:ascii="Adobe Arabic" w:hAnsi="Adobe Arabic" w:cs="Adobe Arabic" w:hint="cs"/>
        <w:b/>
        <w:bCs/>
        <w:sz w:val="24"/>
        <w:szCs w:val="24"/>
        <w:rtl/>
      </w:rPr>
      <w:t>7</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14:paraId="6C420CD6" w14:textId="77777777" w:rsidR="00090414" w:rsidRPr="00012D8B" w:rsidRDefault="00090414" w:rsidP="006C14F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15</w:t>
    </w:r>
    <w:r w:rsidR="008A58A5">
      <w:rPr>
        <w:rFonts w:ascii="Adobe Arabic" w:hAnsi="Adobe Arabic" w:cs="Adobe Arabic" w:hint="cs"/>
        <w:b/>
        <w:bCs/>
        <w:sz w:val="24"/>
        <w:szCs w:val="24"/>
        <w:rtl/>
      </w:rPr>
      <w:t>8</w:t>
    </w:r>
  </w:p>
  <w:p w14:paraId="3CF37151" w14:textId="77777777" w:rsidR="00090414" w:rsidRPr="00873379" w:rsidRDefault="00090414"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0445999" wp14:editId="592E055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2BD5" w14:textId="77777777" w:rsidR="004D51BB" w:rsidRDefault="004D5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DB2"/>
    <w:multiLevelType w:val="hybridMultilevel"/>
    <w:tmpl w:val="67DCF4AA"/>
    <w:lvl w:ilvl="0" w:tplc="AC14E750">
      <w:start w:val="1"/>
      <w:numFmt w:val="decimal"/>
      <w:pStyle w:val="ListParagraph"/>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E7C0992"/>
    <w:multiLevelType w:val="hybridMultilevel"/>
    <w:tmpl w:val="CD42FD14"/>
    <w:lvl w:ilvl="0" w:tplc="BB12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CDE1C0F"/>
    <w:multiLevelType w:val="hybridMultilevel"/>
    <w:tmpl w:val="839C83E6"/>
    <w:lvl w:ilvl="0" w:tplc="29D4E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1"/>
  </w:num>
  <w:num w:numId="6">
    <w:abstractNumId w:val="7"/>
  </w:num>
  <w:num w:numId="7">
    <w:abstractNumId w:val="9"/>
  </w:num>
  <w:num w:numId="8">
    <w:abstractNumId w:val="3"/>
  </w:num>
  <w:num w:numId="9">
    <w:abstractNumId w:val="10"/>
  </w:num>
  <w:num w:numId="10">
    <w:abstractNumId w:val="2"/>
  </w:num>
  <w:num w:numId="11">
    <w:abstractNumId w:val="11"/>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3474"/>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47F0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41"/>
    <w:rsid w:val="00064EF3"/>
    <w:rsid w:val="00067291"/>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0B76"/>
    <w:rsid w:val="000C18C0"/>
    <w:rsid w:val="000C2A74"/>
    <w:rsid w:val="000C4070"/>
    <w:rsid w:val="000C43F6"/>
    <w:rsid w:val="000C577C"/>
    <w:rsid w:val="000C7FCB"/>
    <w:rsid w:val="000D05AC"/>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6714"/>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2A4E"/>
    <w:rsid w:val="00143A96"/>
    <w:rsid w:val="001456FB"/>
    <w:rsid w:val="001462EC"/>
    <w:rsid w:val="00146581"/>
    <w:rsid w:val="00146730"/>
    <w:rsid w:val="00147899"/>
    <w:rsid w:val="00150D4B"/>
    <w:rsid w:val="00152573"/>
    <w:rsid w:val="00152670"/>
    <w:rsid w:val="001542C4"/>
    <w:rsid w:val="00154432"/>
    <w:rsid w:val="001550AE"/>
    <w:rsid w:val="001561F0"/>
    <w:rsid w:val="00156B53"/>
    <w:rsid w:val="00156E3D"/>
    <w:rsid w:val="00162153"/>
    <w:rsid w:val="001632D2"/>
    <w:rsid w:val="001639D4"/>
    <w:rsid w:val="0016696A"/>
    <w:rsid w:val="00166DD8"/>
    <w:rsid w:val="00167416"/>
    <w:rsid w:val="001712D6"/>
    <w:rsid w:val="0017147F"/>
    <w:rsid w:val="001757C8"/>
    <w:rsid w:val="00177934"/>
    <w:rsid w:val="00180DD9"/>
    <w:rsid w:val="00181995"/>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677"/>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22F4"/>
    <w:rsid w:val="00233777"/>
    <w:rsid w:val="002337C2"/>
    <w:rsid w:val="002342CE"/>
    <w:rsid w:val="00234575"/>
    <w:rsid w:val="00236FB1"/>
    <w:rsid w:val="002376A5"/>
    <w:rsid w:val="002376CD"/>
    <w:rsid w:val="0023771D"/>
    <w:rsid w:val="0024054E"/>
    <w:rsid w:val="00241062"/>
    <w:rsid w:val="002417C9"/>
    <w:rsid w:val="00241FDE"/>
    <w:rsid w:val="002420AD"/>
    <w:rsid w:val="00242369"/>
    <w:rsid w:val="002437B6"/>
    <w:rsid w:val="0024555E"/>
    <w:rsid w:val="00250653"/>
    <w:rsid w:val="002515BC"/>
    <w:rsid w:val="002529C5"/>
    <w:rsid w:val="00252A90"/>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77C9B"/>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664"/>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108D"/>
    <w:rsid w:val="003C3A28"/>
    <w:rsid w:val="003C3DFE"/>
    <w:rsid w:val="003C3F71"/>
    <w:rsid w:val="003C3FDF"/>
    <w:rsid w:val="003C47E8"/>
    <w:rsid w:val="003C4A63"/>
    <w:rsid w:val="003C4AF2"/>
    <w:rsid w:val="003C56D7"/>
    <w:rsid w:val="003C7899"/>
    <w:rsid w:val="003C7EBD"/>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2D0"/>
    <w:rsid w:val="004638DF"/>
    <w:rsid w:val="00463E43"/>
    <w:rsid w:val="004645D2"/>
    <w:rsid w:val="004651D2"/>
    <w:rsid w:val="004656AA"/>
    <w:rsid w:val="00465D26"/>
    <w:rsid w:val="004679F8"/>
    <w:rsid w:val="00467BA0"/>
    <w:rsid w:val="004744E5"/>
    <w:rsid w:val="004768DD"/>
    <w:rsid w:val="00477587"/>
    <w:rsid w:val="00477966"/>
    <w:rsid w:val="00477ADB"/>
    <w:rsid w:val="00481088"/>
    <w:rsid w:val="00483743"/>
    <w:rsid w:val="00484B72"/>
    <w:rsid w:val="00486866"/>
    <w:rsid w:val="00486A4B"/>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5A05"/>
    <w:rsid w:val="004B7A4B"/>
    <w:rsid w:val="004B7DD8"/>
    <w:rsid w:val="004C145F"/>
    <w:rsid w:val="004C24A6"/>
    <w:rsid w:val="004C2E73"/>
    <w:rsid w:val="004C4D9F"/>
    <w:rsid w:val="004C544E"/>
    <w:rsid w:val="004C5EDE"/>
    <w:rsid w:val="004C5F93"/>
    <w:rsid w:val="004D02CA"/>
    <w:rsid w:val="004D1D09"/>
    <w:rsid w:val="004D20A1"/>
    <w:rsid w:val="004D2128"/>
    <w:rsid w:val="004D23DB"/>
    <w:rsid w:val="004D34FE"/>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85D"/>
    <w:rsid w:val="004F6F8D"/>
    <w:rsid w:val="00504ABC"/>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4DE3"/>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7659"/>
    <w:rsid w:val="005F7F38"/>
    <w:rsid w:val="00600175"/>
    <w:rsid w:val="00600217"/>
    <w:rsid w:val="00600A8B"/>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0CC3"/>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1D60"/>
    <w:rsid w:val="00752745"/>
    <w:rsid w:val="007528C3"/>
    <w:rsid w:val="0075336C"/>
    <w:rsid w:val="00753A93"/>
    <w:rsid w:val="0075484B"/>
    <w:rsid w:val="0075717B"/>
    <w:rsid w:val="00762E06"/>
    <w:rsid w:val="00764F24"/>
    <w:rsid w:val="0076534F"/>
    <w:rsid w:val="00765BD3"/>
    <w:rsid w:val="007663AD"/>
    <w:rsid w:val="0076665E"/>
    <w:rsid w:val="00767BC0"/>
    <w:rsid w:val="00770DEE"/>
    <w:rsid w:val="0077130B"/>
    <w:rsid w:val="00771E4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4D7"/>
    <w:rsid w:val="008519EF"/>
    <w:rsid w:val="00852953"/>
    <w:rsid w:val="00855737"/>
    <w:rsid w:val="00855FE0"/>
    <w:rsid w:val="0086243C"/>
    <w:rsid w:val="00863193"/>
    <w:rsid w:val="008644F4"/>
    <w:rsid w:val="00864C21"/>
    <w:rsid w:val="00864CA5"/>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A58A5"/>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4B03"/>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6C63"/>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A6BA5"/>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67E"/>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4B87"/>
    <w:rsid w:val="00C96E62"/>
    <w:rsid w:val="00C972CD"/>
    <w:rsid w:val="00C97679"/>
    <w:rsid w:val="00C977D3"/>
    <w:rsid w:val="00C9781A"/>
    <w:rsid w:val="00CA0892"/>
    <w:rsid w:val="00CA0B84"/>
    <w:rsid w:val="00CA10FF"/>
    <w:rsid w:val="00CA2F44"/>
    <w:rsid w:val="00CA3C1E"/>
    <w:rsid w:val="00CA52D5"/>
    <w:rsid w:val="00CB01B5"/>
    <w:rsid w:val="00CB01BD"/>
    <w:rsid w:val="00CB0E5D"/>
    <w:rsid w:val="00CB0E9D"/>
    <w:rsid w:val="00CB1609"/>
    <w:rsid w:val="00CB520D"/>
    <w:rsid w:val="00CB5DA3"/>
    <w:rsid w:val="00CB6CEA"/>
    <w:rsid w:val="00CC0E20"/>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E77C4"/>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074DA"/>
    <w:rsid w:val="00E11DB6"/>
    <w:rsid w:val="00E12531"/>
    <w:rsid w:val="00E12776"/>
    <w:rsid w:val="00E12EB2"/>
    <w:rsid w:val="00E13C20"/>
    <w:rsid w:val="00E143B0"/>
    <w:rsid w:val="00E16455"/>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44E"/>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6C0F"/>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154432"/>
    <w:pPr>
      <w:numPr>
        <w:numId w:val="12"/>
      </w:numPr>
      <w:shd w:val="clear" w:color="auto" w:fill="FFFFFF" w:themeFill="background1"/>
      <w:spacing w:after="0"/>
    </w:pPr>
    <w:rPr>
      <w:rFonts w:ascii="Calibri" w:eastAsia="2  Lotus" w:hAnsi="Calibri"/>
      <w:sz w:val="22"/>
    </w:rPr>
  </w:style>
  <w:style w:type="character" w:customStyle="1" w:styleId="ListParagraphChar">
    <w:name w:val="List Paragraph Char"/>
    <w:link w:val="ListParagraph"/>
    <w:uiPriority w:val="34"/>
    <w:rsid w:val="00154432"/>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154432"/>
    <w:pPr>
      <w:numPr>
        <w:numId w:val="12"/>
      </w:numPr>
      <w:shd w:val="clear" w:color="auto" w:fill="FFFFFF" w:themeFill="background1"/>
      <w:spacing w:after="0"/>
    </w:pPr>
    <w:rPr>
      <w:rFonts w:ascii="Calibri" w:eastAsia="2  Lotus" w:hAnsi="Calibri"/>
      <w:sz w:val="22"/>
    </w:rPr>
  </w:style>
  <w:style w:type="character" w:customStyle="1" w:styleId="ListParagraphChar">
    <w:name w:val="List Paragraph Char"/>
    <w:link w:val="ListParagraph"/>
    <w:uiPriority w:val="34"/>
    <w:rsid w:val="00154432"/>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163091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47373949">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194/&#1575;&#1604;&#1588;&#1593;&#1608;&#15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90CB-3464-421D-956D-D7E591D0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9580</TotalTime>
  <Pages>7</Pages>
  <Words>2015</Words>
  <Characters>11491</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19</cp:revision>
  <dcterms:created xsi:type="dcterms:W3CDTF">2020-06-22T09:32:00Z</dcterms:created>
  <dcterms:modified xsi:type="dcterms:W3CDTF">2022-10-15T10:17:00Z</dcterms:modified>
</cp:coreProperties>
</file>