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C809B" w14:textId="386EC1BB" w:rsidR="00095016" w:rsidRPr="00635A64" w:rsidRDefault="00095016" w:rsidP="00095016">
      <w:pPr>
        <w:pStyle w:val="TOCHeading"/>
        <w:rPr>
          <w:rFonts w:cs="Traditional Arabic"/>
          <w:rtl/>
        </w:rPr>
      </w:pPr>
      <w:r w:rsidRPr="00635A64">
        <w:rPr>
          <w:rFonts w:cs="Traditional Arabic"/>
          <w:rtl/>
        </w:rPr>
        <w:t>ف</w:t>
      </w:r>
      <w:r w:rsidRPr="00635A64">
        <w:rPr>
          <w:rFonts w:cs="Traditional Arabic" w:hint="cs"/>
          <w:rtl/>
        </w:rPr>
        <w:t>هرست</w:t>
      </w:r>
    </w:p>
    <w:sdt>
      <w:sdtPr>
        <w:rPr>
          <w:rFonts w:eastAsia="2  Badr" w:cs="Traditional Arabic"/>
          <w:bCs w:val="0"/>
          <w:color w:val="auto"/>
          <w:sz w:val="28"/>
          <w:rtl/>
        </w:rPr>
        <w:id w:val="731973970"/>
        <w:docPartObj>
          <w:docPartGallery w:val="Table of Contents"/>
          <w:docPartUnique/>
        </w:docPartObj>
      </w:sdtPr>
      <w:sdtEndPr/>
      <w:sdtContent>
        <w:p w14:paraId="3BCE7E02" w14:textId="17BF55D5" w:rsidR="00095016" w:rsidRPr="00635A64" w:rsidRDefault="00095016" w:rsidP="00095016">
          <w:pPr>
            <w:pStyle w:val="TOCHeading"/>
            <w:rPr>
              <w:rFonts w:cs="Traditional Arabic"/>
            </w:rPr>
          </w:pPr>
        </w:p>
        <w:p w14:paraId="37611832" w14:textId="77777777" w:rsidR="00095016" w:rsidRPr="00635A64" w:rsidRDefault="00095016" w:rsidP="00095016">
          <w:pPr>
            <w:pStyle w:val="TOC1"/>
            <w:rPr>
              <w:noProof/>
              <w:sz w:val="22"/>
              <w:szCs w:val="22"/>
            </w:rPr>
          </w:pPr>
          <w:r w:rsidRPr="00635A64">
            <w:rPr>
              <w:b/>
              <w:bCs/>
              <w:noProof/>
            </w:rPr>
            <w:fldChar w:fldCharType="begin"/>
          </w:r>
          <w:r w:rsidRPr="00635A64">
            <w:rPr>
              <w:b/>
              <w:bCs/>
              <w:noProof/>
            </w:rPr>
            <w:instrText xml:space="preserve"> TOC \o "1-3" \h \z \u </w:instrText>
          </w:r>
          <w:r w:rsidRPr="00635A64">
            <w:rPr>
              <w:b/>
              <w:bCs/>
              <w:noProof/>
            </w:rPr>
            <w:fldChar w:fldCharType="separate"/>
          </w:r>
          <w:hyperlink w:anchor="_Toc127787860" w:history="1">
            <w:r w:rsidRPr="00635A64">
              <w:rPr>
                <w:rStyle w:val="Hyperlink"/>
                <w:noProof/>
                <w:rtl/>
              </w:rPr>
              <w:t>مقدمه</w:t>
            </w:r>
            <w:r w:rsidRPr="00635A64">
              <w:rPr>
                <w:noProof/>
                <w:webHidden/>
              </w:rPr>
              <w:tab/>
            </w:r>
            <w:r w:rsidRPr="00635A64">
              <w:rPr>
                <w:rStyle w:val="Hyperlink"/>
                <w:noProof/>
                <w:rtl/>
              </w:rPr>
              <w:fldChar w:fldCharType="begin"/>
            </w:r>
            <w:r w:rsidRPr="00635A64">
              <w:rPr>
                <w:noProof/>
                <w:webHidden/>
              </w:rPr>
              <w:instrText xml:space="preserve"> PAGEREF _Toc127787860 \h </w:instrText>
            </w:r>
            <w:r w:rsidRPr="00635A64">
              <w:rPr>
                <w:rStyle w:val="Hyperlink"/>
                <w:noProof/>
                <w:rtl/>
              </w:rPr>
            </w:r>
            <w:r w:rsidRPr="00635A64">
              <w:rPr>
                <w:rStyle w:val="Hyperlink"/>
                <w:noProof/>
                <w:rtl/>
              </w:rPr>
              <w:fldChar w:fldCharType="separate"/>
            </w:r>
            <w:r w:rsidRPr="00635A64">
              <w:rPr>
                <w:noProof/>
                <w:webHidden/>
              </w:rPr>
              <w:t>2</w:t>
            </w:r>
            <w:r w:rsidRPr="00635A64">
              <w:rPr>
                <w:rStyle w:val="Hyperlink"/>
                <w:noProof/>
                <w:rtl/>
              </w:rPr>
              <w:fldChar w:fldCharType="end"/>
            </w:r>
          </w:hyperlink>
        </w:p>
        <w:p w14:paraId="22E9FFBF" w14:textId="77777777" w:rsidR="00095016" w:rsidRPr="00635A64" w:rsidRDefault="00A14324" w:rsidP="00095016">
          <w:pPr>
            <w:pStyle w:val="TOC1"/>
            <w:rPr>
              <w:noProof/>
              <w:sz w:val="22"/>
              <w:szCs w:val="22"/>
            </w:rPr>
          </w:pPr>
          <w:hyperlink w:anchor="_Toc127787861" w:history="1">
            <w:r w:rsidR="00095016" w:rsidRPr="00635A64">
              <w:rPr>
                <w:rStyle w:val="Hyperlink"/>
                <w:noProof/>
                <w:rtl/>
              </w:rPr>
              <w:t>بحث سند</w:t>
            </w:r>
            <w:r w:rsidR="00095016" w:rsidRPr="00635A64">
              <w:rPr>
                <w:rStyle w:val="Hyperlink"/>
                <w:rFonts w:hint="cs"/>
                <w:noProof/>
                <w:rtl/>
              </w:rPr>
              <w:t>ی</w:t>
            </w:r>
            <w:r w:rsidR="00095016" w:rsidRPr="00635A64">
              <w:rPr>
                <w:noProof/>
                <w:webHidden/>
              </w:rPr>
              <w:tab/>
            </w:r>
            <w:r w:rsidR="00095016" w:rsidRPr="00635A64">
              <w:rPr>
                <w:rStyle w:val="Hyperlink"/>
                <w:noProof/>
                <w:rtl/>
              </w:rPr>
              <w:fldChar w:fldCharType="begin"/>
            </w:r>
            <w:r w:rsidR="00095016" w:rsidRPr="00635A64">
              <w:rPr>
                <w:noProof/>
                <w:webHidden/>
              </w:rPr>
              <w:instrText xml:space="preserve"> PAGEREF _Toc127787861 \h </w:instrText>
            </w:r>
            <w:r w:rsidR="00095016" w:rsidRPr="00635A64">
              <w:rPr>
                <w:rStyle w:val="Hyperlink"/>
                <w:noProof/>
                <w:rtl/>
              </w:rPr>
            </w:r>
            <w:r w:rsidR="00095016" w:rsidRPr="00635A64">
              <w:rPr>
                <w:rStyle w:val="Hyperlink"/>
                <w:noProof/>
                <w:rtl/>
              </w:rPr>
              <w:fldChar w:fldCharType="separate"/>
            </w:r>
            <w:r w:rsidR="00095016" w:rsidRPr="00635A64">
              <w:rPr>
                <w:noProof/>
                <w:webHidden/>
              </w:rPr>
              <w:t>2</w:t>
            </w:r>
            <w:r w:rsidR="00095016" w:rsidRPr="00635A64">
              <w:rPr>
                <w:rStyle w:val="Hyperlink"/>
                <w:noProof/>
                <w:rtl/>
              </w:rPr>
              <w:fldChar w:fldCharType="end"/>
            </w:r>
          </w:hyperlink>
        </w:p>
        <w:p w14:paraId="0605041A" w14:textId="77777777" w:rsidR="00095016" w:rsidRPr="00635A64" w:rsidRDefault="00A14324" w:rsidP="00095016">
          <w:pPr>
            <w:pStyle w:val="TOC1"/>
            <w:rPr>
              <w:noProof/>
              <w:sz w:val="22"/>
              <w:szCs w:val="22"/>
            </w:rPr>
          </w:pPr>
          <w:hyperlink w:anchor="_Toc127787862" w:history="1">
            <w:r w:rsidR="00095016" w:rsidRPr="00635A64">
              <w:rPr>
                <w:rStyle w:val="Hyperlink"/>
                <w:noProof/>
                <w:rtl/>
              </w:rPr>
              <w:t>بحث دلال</w:t>
            </w:r>
            <w:r w:rsidR="00095016" w:rsidRPr="00635A64">
              <w:rPr>
                <w:rStyle w:val="Hyperlink"/>
                <w:rFonts w:hint="cs"/>
                <w:noProof/>
                <w:rtl/>
              </w:rPr>
              <w:t>ی</w:t>
            </w:r>
            <w:r w:rsidR="00095016" w:rsidRPr="00635A64">
              <w:rPr>
                <w:noProof/>
                <w:webHidden/>
              </w:rPr>
              <w:tab/>
            </w:r>
            <w:r w:rsidR="00095016" w:rsidRPr="00635A64">
              <w:rPr>
                <w:rStyle w:val="Hyperlink"/>
                <w:noProof/>
                <w:rtl/>
              </w:rPr>
              <w:fldChar w:fldCharType="begin"/>
            </w:r>
            <w:r w:rsidR="00095016" w:rsidRPr="00635A64">
              <w:rPr>
                <w:noProof/>
                <w:webHidden/>
              </w:rPr>
              <w:instrText xml:space="preserve"> PAGEREF _Toc127787862 \h </w:instrText>
            </w:r>
            <w:r w:rsidR="00095016" w:rsidRPr="00635A64">
              <w:rPr>
                <w:rStyle w:val="Hyperlink"/>
                <w:noProof/>
                <w:rtl/>
              </w:rPr>
            </w:r>
            <w:r w:rsidR="00095016" w:rsidRPr="00635A64">
              <w:rPr>
                <w:rStyle w:val="Hyperlink"/>
                <w:noProof/>
                <w:rtl/>
              </w:rPr>
              <w:fldChar w:fldCharType="separate"/>
            </w:r>
            <w:r w:rsidR="00095016" w:rsidRPr="00635A64">
              <w:rPr>
                <w:noProof/>
                <w:webHidden/>
              </w:rPr>
              <w:t>4</w:t>
            </w:r>
            <w:r w:rsidR="00095016" w:rsidRPr="00635A64">
              <w:rPr>
                <w:rStyle w:val="Hyperlink"/>
                <w:noProof/>
                <w:rtl/>
              </w:rPr>
              <w:fldChar w:fldCharType="end"/>
            </w:r>
          </w:hyperlink>
        </w:p>
        <w:p w14:paraId="097B1864" w14:textId="77777777" w:rsidR="00095016" w:rsidRPr="00635A64" w:rsidRDefault="00A14324" w:rsidP="00095016">
          <w:pPr>
            <w:pStyle w:val="TOC2"/>
            <w:tabs>
              <w:tab w:val="right" w:leader="dot" w:pos="9350"/>
            </w:tabs>
            <w:rPr>
              <w:noProof/>
              <w:sz w:val="22"/>
              <w:szCs w:val="22"/>
            </w:rPr>
          </w:pPr>
          <w:hyperlink w:anchor="_Toc127787863" w:history="1">
            <w:r w:rsidR="00095016" w:rsidRPr="00635A64">
              <w:rPr>
                <w:rStyle w:val="Hyperlink"/>
                <w:noProof/>
                <w:rtl/>
              </w:rPr>
              <w:t>نکته اول</w:t>
            </w:r>
            <w:r w:rsidR="00095016" w:rsidRPr="00635A64">
              <w:rPr>
                <w:noProof/>
                <w:webHidden/>
              </w:rPr>
              <w:tab/>
            </w:r>
            <w:r w:rsidR="00095016" w:rsidRPr="00635A64">
              <w:rPr>
                <w:rStyle w:val="Hyperlink"/>
                <w:noProof/>
                <w:rtl/>
              </w:rPr>
              <w:fldChar w:fldCharType="begin"/>
            </w:r>
            <w:r w:rsidR="00095016" w:rsidRPr="00635A64">
              <w:rPr>
                <w:noProof/>
                <w:webHidden/>
              </w:rPr>
              <w:instrText xml:space="preserve"> PAGEREF _Toc127787863 \h </w:instrText>
            </w:r>
            <w:r w:rsidR="00095016" w:rsidRPr="00635A64">
              <w:rPr>
                <w:rStyle w:val="Hyperlink"/>
                <w:noProof/>
                <w:rtl/>
              </w:rPr>
            </w:r>
            <w:r w:rsidR="00095016" w:rsidRPr="00635A64">
              <w:rPr>
                <w:rStyle w:val="Hyperlink"/>
                <w:noProof/>
                <w:rtl/>
              </w:rPr>
              <w:fldChar w:fldCharType="separate"/>
            </w:r>
            <w:r w:rsidR="00095016" w:rsidRPr="00635A64">
              <w:rPr>
                <w:noProof/>
                <w:webHidden/>
              </w:rPr>
              <w:t>4</w:t>
            </w:r>
            <w:r w:rsidR="00095016" w:rsidRPr="00635A64">
              <w:rPr>
                <w:rStyle w:val="Hyperlink"/>
                <w:noProof/>
                <w:rtl/>
              </w:rPr>
              <w:fldChar w:fldCharType="end"/>
            </w:r>
          </w:hyperlink>
        </w:p>
        <w:p w14:paraId="5263579E" w14:textId="77777777" w:rsidR="00095016" w:rsidRPr="00635A64" w:rsidRDefault="00A14324" w:rsidP="00095016">
          <w:pPr>
            <w:pStyle w:val="TOC2"/>
            <w:tabs>
              <w:tab w:val="right" w:leader="dot" w:pos="9350"/>
            </w:tabs>
            <w:rPr>
              <w:noProof/>
              <w:sz w:val="22"/>
              <w:szCs w:val="22"/>
            </w:rPr>
          </w:pPr>
          <w:hyperlink w:anchor="_Toc127787864" w:history="1">
            <w:r w:rsidR="00095016" w:rsidRPr="00635A64">
              <w:rPr>
                <w:rStyle w:val="Hyperlink"/>
                <w:noProof/>
                <w:rtl/>
              </w:rPr>
              <w:t>نکته دوم</w:t>
            </w:r>
            <w:r w:rsidR="00095016" w:rsidRPr="00635A64">
              <w:rPr>
                <w:noProof/>
                <w:webHidden/>
              </w:rPr>
              <w:tab/>
            </w:r>
            <w:r w:rsidR="00095016" w:rsidRPr="00635A64">
              <w:rPr>
                <w:rStyle w:val="Hyperlink"/>
                <w:noProof/>
                <w:rtl/>
              </w:rPr>
              <w:fldChar w:fldCharType="begin"/>
            </w:r>
            <w:r w:rsidR="00095016" w:rsidRPr="00635A64">
              <w:rPr>
                <w:noProof/>
                <w:webHidden/>
              </w:rPr>
              <w:instrText xml:space="preserve"> PAGEREF _Toc127787864 \h </w:instrText>
            </w:r>
            <w:r w:rsidR="00095016" w:rsidRPr="00635A64">
              <w:rPr>
                <w:rStyle w:val="Hyperlink"/>
                <w:noProof/>
                <w:rtl/>
              </w:rPr>
            </w:r>
            <w:r w:rsidR="00095016" w:rsidRPr="00635A64">
              <w:rPr>
                <w:rStyle w:val="Hyperlink"/>
                <w:noProof/>
                <w:rtl/>
              </w:rPr>
              <w:fldChar w:fldCharType="separate"/>
            </w:r>
            <w:r w:rsidR="00095016" w:rsidRPr="00635A64">
              <w:rPr>
                <w:noProof/>
                <w:webHidden/>
              </w:rPr>
              <w:t>5</w:t>
            </w:r>
            <w:r w:rsidR="00095016" w:rsidRPr="00635A64">
              <w:rPr>
                <w:rStyle w:val="Hyperlink"/>
                <w:noProof/>
                <w:rtl/>
              </w:rPr>
              <w:fldChar w:fldCharType="end"/>
            </w:r>
          </w:hyperlink>
        </w:p>
        <w:p w14:paraId="48253771" w14:textId="77777777" w:rsidR="00095016" w:rsidRPr="00635A64" w:rsidRDefault="00A14324" w:rsidP="00095016">
          <w:pPr>
            <w:pStyle w:val="TOC2"/>
            <w:tabs>
              <w:tab w:val="right" w:leader="dot" w:pos="9350"/>
            </w:tabs>
            <w:rPr>
              <w:noProof/>
              <w:sz w:val="22"/>
              <w:szCs w:val="22"/>
            </w:rPr>
          </w:pPr>
          <w:hyperlink w:anchor="_Toc127787865" w:history="1">
            <w:r w:rsidR="00095016" w:rsidRPr="00635A64">
              <w:rPr>
                <w:rStyle w:val="Hyperlink"/>
                <w:noProof/>
                <w:rtl/>
              </w:rPr>
              <w:t>نکته سوم</w:t>
            </w:r>
            <w:r w:rsidR="00095016" w:rsidRPr="00635A64">
              <w:rPr>
                <w:noProof/>
                <w:webHidden/>
              </w:rPr>
              <w:tab/>
            </w:r>
            <w:r w:rsidR="00095016" w:rsidRPr="00635A64">
              <w:rPr>
                <w:rStyle w:val="Hyperlink"/>
                <w:noProof/>
                <w:rtl/>
              </w:rPr>
              <w:fldChar w:fldCharType="begin"/>
            </w:r>
            <w:r w:rsidR="00095016" w:rsidRPr="00635A64">
              <w:rPr>
                <w:noProof/>
                <w:webHidden/>
              </w:rPr>
              <w:instrText xml:space="preserve"> PAGEREF _Toc127787865 \h </w:instrText>
            </w:r>
            <w:r w:rsidR="00095016" w:rsidRPr="00635A64">
              <w:rPr>
                <w:rStyle w:val="Hyperlink"/>
                <w:noProof/>
                <w:rtl/>
              </w:rPr>
            </w:r>
            <w:r w:rsidR="00095016" w:rsidRPr="00635A64">
              <w:rPr>
                <w:rStyle w:val="Hyperlink"/>
                <w:noProof/>
                <w:rtl/>
              </w:rPr>
              <w:fldChar w:fldCharType="separate"/>
            </w:r>
            <w:r w:rsidR="00095016" w:rsidRPr="00635A64">
              <w:rPr>
                <w:noProof/>
                <w:webHidden/>
              </w:rPr>
              <w:t>6</w:t>
            </w:r>
            <w:r w:rsidR="00095016" w:rsidRPr="00635A64">
              <w:rPr>
                <w:rStyle w:val="Hyperlink"/>
                <w:noProof/>
                <w:rtl/>
              </w:rPr>
              <w:fldChar w:fldCharType="end"/>
            </w:r>
          </w:hyperlink>
        </w:p>
        <w:p w14:paraId="56CCCB3B" w14:textId="77777777" w:rsidR="00095016" w:rsidRPr="00635A64" w:rsidRDefault="00A14324" w:rsidP="00095016">
          <w:pPr>
            <w:pStyle w:val="TOC2"/>
            <w:tabs>
              <w:tab w:val="right" w:leader="dot" w:pos="9350"/>
            </w:tabs>
            <w:rPr>
              <w:noProof/>
              <w:sz w:val="22"/>
              <w:szCs w:val="22"/>
            </w:rPr>
          </w:pPr>
          <w:hyperlink w:anchor="_Toc127787866" w:history="1">
            <w:r w:rsidR="00095016" w:rsidRPr="00635A64">
              <w:rPr>
                <w:rStyle w:val="Hyperlink"/>
                <w:noProof/>
                <w:rtl/>
              </w:rPr>
              <w:t>مناقشه</w:t>
            </w:r>
            <w:r w:rsidR="00095016" w:rsidRPr="00635A64">
              <w:rPr>
                <w:noProof/>
                <w:webHidden/>
              </w:rPr>
              <w:tab/>
            </w:r>
            <w:r w:rsidR="00095016" w:rsidRPr="00635A64">
              <w:rPr>
                <w:rStyle w:val="Hyperlink"/>
                <w:noProof/>
                <w:rtl/>
              </w:rPr>
              <w:fldChar w:fldCharType="begin"/>
            </w:r>
            <w:r w:rsidR="00095016" w:rsidRPr="00635A64">
              <w:rPr>
                <w:noProof/>
                <w:webHidden/>
              </w:rPr>
              <w:instrText xml:space="preserve"> PAGEREF _Toc127787866 \h </w:instrText>
            </w:r>
            <w:r w:rsidR="00095016" w:rsidRPr="00635A64">
              <w:rPr>
                <w:rStyle w:val="Hyperlink"/>
                <w:noProof/>
                <w:rtl/>
              </w:rPr>
            </w:r>
            <w:r w:rsidR="00095016" w:rsidRPr="00635A64">
              <w:rPr>
                <w:rStyle w:val="Hyperlink"/>
                <w:noProof/>
                <w:rtl/>
              </w:rPr>
              <w:fldChar w:fldCharType="separate"/>
            </w:r>
            <w:r w:rsidR="00095016" w:rsidRPr="00635A64">
              <w:rPr>
                <w:noProof/>
                <w:webHidden/>
              </w:rPr>
              <w:t>7</w:t>
            </w:r>
            <w:r w:rsidR="00095016" w:rsidRPr="00635A64">
              <w:rPr>
                <w:rStyle w:val="Hyperlink"/>
                <w:noProof/>
                <w:rtl/>
              </w:rPr>
              <w:fldChar w:fldCharType="end"/>
            </w:r>
          </w:hyperlink>
        </w:p>
        <w:p w14:paraId="7BC4DA34" w14:textId="099D86D4" w:rsidR="00095016" w:rsidRPr="00635A64" w:rsidRDefault="00095016" w:rsidP="00095016">
          <w:r w:rsidRPr="00635A64">
            <w:rPr>
              <w:b/>
              <w:bCs/>
              <w:noProof/>
            </w:rPr>
            <w:fldChar w:fldCharType="end"/>
          </w:r>
        </w:p>
      </w:sdtContent>
    </w:sdt>
    <w:p w14:paraId="4362DDB3" w14:textId="77777777" w:rsidR="00095016" w:rsidRPr="00635A64" w:rsidRDefault="00095016" w:rsidP="00857C40">
      <w:pPr>
        <w:rPr>
          <w:rtl/>
        </w:rPr>
      </w:pPr>
    </w:p>
    <w:p w14:paraId="42E001EE" w14:textId="77777777" w:rsidR="00095016" w:rsidRPr="00635A64" w:rsidRDefault="00095016" w:rsidP="00857C40">
      <w:pPr>
        <w:rPr>
          <w:rtl/>
        </w:rPr>
      </w:pPr>
    </w:p>
    <w:p w14:paraId="26B6E280" w14:textId="77777777" w:rsidR="00095016" w:rsidRPr="00635A64" w:rsidRDefault="00095016" w:rsidP="00857C40">
      <w:pPr>
        <w:rPr>
          <w:rtl/>
        </w:rPr>
      </w:pPr>
    </w:p>
    <w:p w14:paraId="3D9AE995" w14:textId="77777777" w:rsidR="00095016" w:rsidRPr="00635A64" w:rsidRDefault="00095016">
      <w:pPr>
        <w:bidi w:val="0"/>
        <w:spacing w:after="0"/>
        <w:ind w:firstLine="0"/>
        <w:jc w:val="left"/>
        <w:rPr>
          <w:rtl/>
        </w:rPr>
      </w:pPr>
      <w:r w:rsidRPr="00635A64">
        <w:rPr>
          <w:rtl/>
        </w:rPr>
        <w:br w:type="page"/>
      </w:r>
    </w:p>
    <w:p w14:paraId="6B035768" w14:textId="77777777" w:rsidR="00635A64" w:rsidRPr="00635A64" w:rsidRDefault="00635A64" w:rsidP="00635A64">
      <w:pPr>
        <w:jc w:val="center"/>
      </w:pPr>
      <w:bookmarkStart w:id="0" w:name="_Toc127787860"/>
      <w:r w:rsidRPr="00635A64">
        <w:rPr>
          <w:rFonts w:hint="cs"/>
          <w:rtl/>
        </w:rPr>
        <w:lastRenderedPageBreak/>
        <w:t>بسم‌الله الرحمن الرحیم</w:t>
      </w:r>
    </w:p>
    <w:p w14:paraId="7A3D33FA" w14:textId="77777777" w:rsidR="00635A64" w:rsidRPr="00635A64" w:rsidRDefault="00635A64" w:rsidP="00635A64">
      <w:pPr>
        <w:pStyle w:val="Heading1"/>
        <w:jc w:val="both"/>
        <w:rPr>
          <w:szCs w:val="44"/>
          <w:rtl/>
        </w:rPr>
      </w:pPr>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r w:rsidRPr="00635A64">
        <w:rPr>
          <w:rFonts w:hint="cs"/>
          <w:szCs w:val="44"/>
          <w:rtl/>
        </w:rPr>
        <w:t xml:space="preserve">موضوع: </w:t>
      </w:r>
      <w:r w:rsidRPr="00635A64">
        <w:rPr>
          <w:rFonts w:hint="cs"/>
          <w:color w:val="000000" w:themeColor="text1"/>
          <w:szCs w:val="44"/>
          <w:rtl/>
        </w:rPr>
        <w:t>فقه / نکاح</w:t>
      </w:r>
      <w:bookmarkEnd w:id="1"/>
      <w:bookmarkEnd w:id="2"/>
      <w:bookmarkEnd w:id="3"/>
      <w:bookmarkEnd w:id="4"/>
      <w:bookmarkEnd w:id="5"/>
      <w:bookmarkEnd w:id="6"/>
      <w:bookmarkEnd w:id="7"/>
      <w:bookmarkEnd w:id="8"/>
    </w:p>
    <w:p w14:paraId="23196863" w14:textId="229835FD" w:rsidR="00857C40" w:rsidRPr="00635A64" w:rsidRDefault="00857C40" w:rsidP="00095016">
      <w:pPr>
        <w:pStyle w:val="Heading1"/>
        <w:rPr>
          <w:rtl/>
        </w:rPr>
      </w:pPr>
      <w:r w:rsidRPr="00635A64">
        <w:rPr>
          <w:rFonts w:hint="cs"/>
          <w:rtl/>
        </w:rPr>
        <w:t>مقدمه</w:t>
      </w:r>
      <w:bookmarkEnd w:id="0"/>
    </w:p>
    <w:p w14:paraId="12F9875F" w14:textId="40503E21" w:rsidR="00C13062" w:rsidRPr="00635A64" w:rsidRDefault="00857C40" w:rsidP="00857C40">
      <w:pPr>
        <w:rPr>
          <w:rtl/>
        </w:rPr>
      </w:pPr>
      <w:r w:rsidRPr="00635A64">
        <w:rPr>
          <w:rFonts w:hint="cs"/>
          <w:rtl/>
        </w:rPr>
        <w:t xml:space="preserve">قبل از اینکه به ادامه بحث درباره خبر بشیر نبال بپردازیم یک نکته در مورد خبر حسین بن علوان عرض کنیم. در مورد خبر حسین بن علوان بحث </w:t>
      </w:r>
      <w:r w:rsidR="00095016" w:rsidRPr="00635A64">
        <w:rPr>
          <w:rFonts w:hint="cs"/>
          <w:rtl/>
        </w:rPr>
        <w:t>چندهفته‌ای</w:t>
      </w:r>
      <w:r w:rsidRPr="00635A64">
        <w:rPr>
          <w:rFonts w:hint="cs"/>
          <w:rtl/>
        </w:rPr>
        <w:t xml:space="preserve"> بیان شد و دیروز هم دو نکته پایانی عرض کردیم و این نکته باقی ماند در همه روایاتی که </w:t>
      </w:r>
      <w:r w:rsidR="00095016" w:rsidRPr="00635A64">
        <w:rPr>
          <w:rFonts w:hint="cs"/>
          <w:rtl/>
        </w:rPr>
        <w:t>می‌گوید</w:t>
      </w:r>
      <w:r w:rsidRPr="00635A64">
        <w:rPr>
          <w:rFonts w:hint="cs"/>
          <w:rtl/>
        </w:rPr>
        <w:t xml:space="preserve"> مابین السره و الر</w:t>
      </w:r>
      <w:r w:rsidR="00C13062" w:rsidRPr="00635A64">
        <w:rPr>
          <w:rFonts w:hint="cs"/>
          <w:rtl/>
        </w:rPr>
        <w:t>کبه این سره و رکبه نسبت به بقیه</w:t>
      </w:r>
      <w:r w:rsidRPr="00635A64">
        <w:rPr>
          <w:rFonts w:hint="cs"/>
          <w:rtl/>
        </w:rPr>
        <w:t xml:space="preserve"> اعضای بدن محاذی آن</w:t>
      </w:r>
      <w:r w:rsidR="00C13062" w:rsidRPr="00635A64">
        <w:rPr>
          <w:rFonts w:hint="cs"/>
          <w:rtl/>
        </w:rPr>
        <w:t xml:space="preserve"> به شمار </w:t>
      </w:r>
      <w:r w:rsidR="00095016" w:rsidRPr="00635A64">
        <w:rPr>
          <w:rtl/>
        </w:rPr>
        <w:t>م</w:t>
      </w:r>
      <w:r w:rsidR="00095016" w:rsidRPr="00635A64">
        <w:rPr>
          <w:rFonts w:hint="cs"/>
          <w:rtl/>
        </w:rPr>
        <w:t>ی‌</w:t>
      </w:r>
      <w:r w:rsidR="00095016" w:rsidRPr="00635A64">
        <w:rPr>
          <w:rFonts w:hint="eastAsia"/>
          <w:rtl/>
        </w:rPr>
        <w:t>آ</w:t>
      </w:r>
      <w:r w:rsidR="00095016" w:rsidRPr="00635A64">
        <w:rPr>
          <w:rFonts w:hint="cs"/>
          <w:rtl/>
        </w:rPr>
        <w:t>ی</w:t>
      </w:r>
      <w:r w:rsidR="00095016" w:rsidRPr="00635A64">
        <w:rPr>
          <w:rFonts w:hint="eastAsia"/>
          <w:rtl/>
        </w:rPr>
        <w:t>د</w:t>
      </w:r>
      <w:r w:rsidR="00C13062" w:rsidRPr="00635A64">
        <w:rPr>
          <w:rFonts w:hint="cs"/>
          <w:rtl/>
        </w:rPr>
        <w:t xml:space="preserve"> آنچه </w:t>
      </w:r>
      <w:r w:rsidR="00095016" w:rsidRPr="00635A64">
        <w:rPr>
          <w:rFonts w:hint="cs"/>
          <w:rtl/>
        </w:rPr>
        <w:t>اینجا</w:t>
      </w:r>
      <w:r w:rsidR="00C13062" w:rsidRPr="00635A64">
        <w:rPr>
          <w:rFonts w:hint="cs"/>
          <w:rtl/>
        </w:rPr>
        <w:t xml:space="preserve"> دارد سره و رکبه است و عرف تلقی و استظهارش این است که سره مخصوص نقطه خاص ناف یا رکبه مخصوص نقطه زانو نیست و همه اطراف آن است و گفتیم به این نکته هم </w:t>
      </w:r>
      <w:r w:rsidR="00095016" w:rsidRPr="00635A64">
        <w:rPr>
          <w:rFonts w:hint="cs"/>
          <w:rtl/>
        </w:rPr>
        <w:t>اشاره‌کنیم</w:t>
      </w:r>
      <w:r w:rsidR="00C13062" w:rsidRPr="00635A64">
        <w:rPr>
          <w:rFonts w:hint="cs"/>
          <w:rtl/>
        </w:rPr>
        <w:t xml:space="preserve"> و درواقع سره و رکبه به نحوی کنایه از </w:t>
      </w:r>
      <w:r w:rsidR="00095016" w:rsidRPr="00635A64">
        <w:rPr>
          <w:rFonts w:hint="cs"/>
          <w:rtl/>
        </w:rPr>
        <w:t>ناحیه‌ای</w:t>
      </w:r>
      <w:r w:rsidR="00C13062" w:rsidRPr="00635A64">
        <w:rPr>
          <w:rFonts w:hint="cs"/>
          <w:rtl/>
        </w:rPr>
        <w:t xml:space="preserve"> است که با سره علامت گزاری </w:t>
      </w:r>
      <w:r w:rsidR="00095016" w:rsidRPr="00635A64">
        <w:rPr>
          <w:rFonts w:hint="cs"/>
          <w:rtl/>
        </w:rPr>
        <w:t>می‌شود</w:t>
      </w:r>
      <w:r w:rsidR="00C13062" w:rsidRPr="00635A64">
        <w:rPr>
          <w:rFonts w:hint="cs"/>
          <w:rtl/>
        </w:rPr>
        <w:t xml:space="preserve"> و دور آن تا پشت بدن و نقاط موازی و محاذی </w:t>
      </w:r>
      <w:r w:rsidR="00095016" w:rsidRPr="00635A64">
        <w:rPr>
          <w:rFonts w:hint="cs"/>
          <w:rtl/>
        </w:rPr>
        <w:t>آن‌هم</w:t>
      </w:r>
      <w:r w:rsidR="00C13062" w:rsidRPr="00635A64">
        <w:rPr>
          <w:rFonts w:hint="cs"/>
          <w:rtl/>
        </w:rPr>
        <w:t xml:space="preserve"> حرام است یا مکروه است یا مستحب است نگاه نشود.</w:t>
      </w:r>
    </w:p>
    <w:p w14:paraId="34624422" w14:textId="63BE88B8" w:rsidR="00C13062" w:rsidRPr="00635A64" w:rsidRDefault="00C13062" w:rsidP="00635A64">
      <w:pPr>
        <w:rPr>
          <w:rtl/>
        </w:rPr>
      </w:pPr>
      <w:r w:rsidRPr="00635A64">
        <w:rPr>
          <w:rFonts w:hint="cs"/>
          <w:rtl/>
        </w:rPr>
        <w:t xml:space="preserve">عرض شد نظریه مرحوم آقای خویی در باب حرمت نظر به مابین السره و الرکبه مستند به چند دلیل است که خبر اول خبر حسین بن علوان بود که به شکل مبسوط </w:t>
      </w:r>
      <w:r w:rsidR="00095016" w:rsidRPr="00635A64">
        <w:rPr>
          <w:rFonts w:hint="cs"/>
          <w:rtl/>
        </w:rPr>
        <w:t>موردبحث</w:t>
      </w:r>
      <w:r w:rsidRPr="00635A64">
        <w:rPr>
          <w:rFonts w:hint="cs"/>
          <w:rtl/>
        </w:rPr>
        <w:t xml:space="preserve"> قرار گرفت و سه جهت بحث سند و دلالت و نسبت با اخبار دیگر از حیث معارضه و سنجش نسبت بیان شد و روش دیگر که در فرمایش آقای زنجانی آمده است خبر بشیر نبال است که این خبر از اصول کافی است و در وسائل هم در کتاب الطهاره جلد دوم ابواب آداب حمام باب 5 که همین یک حدیث </w:t>
      </w:r>
      <w:r w:rsidR="00095016" w:rsidRPr="00635A64">
        <w:rPr>
          <w:rFonts w:hint="cs"/>
          <w:rtl/>
        </w:rPr>
        <w:t>واردشده</w:t>
      </w:r>
      <w:r w:rsidRPr="00635A64">
        <w:rPr>
          <w:rFonts w:hint="cs"/>
          <w:rtl/>
        </w:rPr>
        <w:t xml:space="preserve"> است و عنوان باب را هم صاحب وسائل </w:t>
      </w:r>
      <w:r w:rsidR="00095016" w:rsidRPr="00635A64">
        <w:rPr>
          <w:rFonts w:hint="cs"/>
          <w:rtl/>
        </w:rPr>
        <w:t>این‌جور</w:t>
      </w:r>
      <w:r w:rsidRPr="00635A64">
        <w:rPr>
          <w:rFonts w:hint="cs"/>
          <w:rtl/>
        </w:rPr>
        <w:t xml:space="preserve"> قرار </w:t>
      </w:r>
      <w:r w:rsidR="00095016" w:rsidRPr="00635A64">
        <w:rPr>
          <w:rFonts w:hint="cs"/>
          <w:rtl/>
        </w:rPr>
        <w:t>داده‌اند</w:t>
      </w:r>
      <w:r w:rsidRPr="00635A64">
        <w:rPr>
          <w:rFonts w:hint="cs"/>
          <w:rtl/>
        </w:rPr>
        <w:t xml:space="preserve">: باب </w:t>
      </w:r>
      <w:r w:rsidR="00095016" w:rsidRPr="00635A64">
        <w:rPr>
          <w:rFonts w:hint="cs"/>
          <w:rtl/>
        </w:rPr>
        <w:t>استحباب</w:t>
      </w:r>
      <w:r w:rsidRPr="00635A64">
        <w:rPr>
          <w:rFonts w:hint="cs"/>
          <w:rtl/>
        </w:rPr>
        <w:t xml:space="preserve"> ستر مابین السره و الرکبه. </w:t>
      </w:r>
      <w:r w:rsidR="00095016" w:rsidRPr="00635A64">
        <w:rPr>
          <w:rFonts w:hint="cs"/>
          <w:rtl/>
        </w:rPr>
        <w:t>این‌همانی</w:t>
      </w:r>
      <w:r w:rsidRPr="00635A64">
        <w:rPr>
          <w:rFonts w:hint="cs"/>
          <w:rtl/>
        </w:rPr>
        <w:t xml:space="preserve">  است که در برخی از کلمات شیخ آمده بود که استحباب ستر سره و رکبه را بیان کرده بودند همان عنوان باب است در </w:t>
      </w:r>
      <w:r w:rsidR="00095016" w:rsidRPr="00635A64">
        <w:rPr>
          <w:rFonts w:hint="cs"/>
          <w:rtl/>
        </w:rPr>
        <w:t>اینجا</w:t>
      </w:r>
      <w:r w:rsidRPr="00635A64">
        <w:rPr>
          <w:rFonts w:hint="cs"/>
          <w:rtl/>
        </w:rPr>
        <w:t xml:space="preserve"> ولی اختصاص به محارم ندارد و عنوان کلی است. در این روایت طبق قاعده سه مقام وجود دارد: 1- بحث سند 2- بحث دلالت 3- نسبت این روایت با اخبار معارضی که </w:t>
      </w:r>
      <w:r w:rsidR="00095016" w:rsidRPr="00635A64">
        <w:rPr>
          <w:rFonts w:hint="cs"/>
          <w:rtl/>
        </w:rPr>
        <w:t>می‌فرمود</w:t>
      </w:r>
      <w:r w:rsidRPr="00635A64">
        <w:rPr>
          <w:rFonts w:hint="cs"/>
          <w:rtl/>
        </w:rPr>
        <w:t xml:space="preserve"> </w:t>
      </w:r>
      <w:r w:rsidR="00635A64">
        <w:rPr>
          <w:rFonts w:hint="cs"/>
          <w:rtl/>
        </w:rPr>
        <w:t>«</w:t>
      </w:r>
      <w:r w:rsidR="00635A64" w:rsidRPr="00C36552">
        <w:rPr>
          <w:color w:val="008000"/>
          <w:rtl/>
        </w:rPr>
        <w:t>فَإِذَا سَتَرْتَ الْقَضِيبَ وَ الْبَيْضَتَيْنِ فَقَدْ سَتَرْتَ الْعَوْرَة</w:t>
      </w:r>
      <w:r w:rsidR="00635A64">
        <w:rPr>
          <w:rFonts w:hint="cs"/>
          <w:rtl/>
        </w:rPr>
        <w:t>»</w:t>
      </w:r>
      <w:r w:rsidR="00635A64">
        <w:rPr>
          <w:rStyle w:val="FootnoteReference"/>
          <w:rtl/>
        </w:rPr>
        <w:footnoteReference w:id="1"/>
      </w:r>
      <w:r w:rsidR="00635A64" w:rsidRPr="00C36552">
        <w:rPr>
          <w:rFonts w:hint="cs"/>
          <w:rtl/>
        </w:rPr>
        <w:t xml:space="preserve"> </w:t>
      </w:r>
      <w:r w:rsidRPr="00635A64">
        <w:rPr>
          <w:rFonts w:hint="cs"/>
          <w:rtl/>
        </w:rPr>
        <w:t>یا روایاتی که می</w:t>
      </w:r>
      <w:r w:rsidR="00635A64">
        <w:rPr>
          <w:rFonts w:hint="cs"/>
          <w:rtl/>
        </w:rPr>
        <w:t>‌</w:t>
      </w:r>
      <w:r w:rsidRPr="00635A64">
        <w:rPr>
          <w:rFonts w:hint="cs"/>
          <w:rtl/>
        </w:rPr>
        <w:t xml:space="preserve">فرمود </w:t>
      </w:r>
      <w:r w:rsidR="00635A64" w:rsidRPr="00D31785">
        <w:rPr>
          <w:rFonts w:hint="cs"/>
          <w:rtl/>
        </w:rPr>
        <w:t>«</w:t>
      </w:r>
      <w:r w:rsidR="00635A64" w:rsidRPr="00D31785">
        <w:rPr>
          <w:rFonts w:hint="cs"/>
          <w:color w:val="008000"/>
          <w:rtl/>
        </w:rPr>
        <w:t>الْفَخِذَ لَيْسَتْ مِنَ الْعَوْرَةِ</w:t>
      </w:r>
      <w:r w:rsidR="00635A64" w:rsidRPr="00D31785">
        <w:rPr>
          <w:rFonts w:hint="cs"/>
          <w:rtl/>
        </w:rPr>
        <w:t>».</w:t>
      </w:r>
      <w:r w:rsidR="00635A64" w:rsidRPr="00D31785">
        <w:rPr>
          <w:rStyle w:val="FootnoteReference"/>
          <w:rtl/>
        </w:rPr>
        <w:footnoteReference w:id="2"/>
      </w:r>
    </w:p>
    <w:p w14:paraId="00E0FA02" w14:textId="2A1E1C6C" w:rsidR="00C13062" w:rsidRPr="00635A64" w:rsidRDefault="00C13062" w:rsidP="00095016">
      <w:pPr>
        <w:pStyle w:val="Heading1"/>
        <w:rPr>
          <w:rtl/>
        </w:rPr>
      </w:pPr>
      <w:bookmarkStart w:id="9" w:name="_Toc127787861"/>
      <w:r w:rsidRPr="00635A64">
        <w:rPr>
          <w:rFonts w:hint="cs"/>
          <w:rtl/>
        </w:rPr>
        <w:t>بحث سندی</w:t>
      </w:r>
      <w:bookmarkEnd w:id="9"/>
    </w:p>
    <w:p w14:paraId="5779B51B" w14:textId="50949A26" w:rsidR="00C13062" w:rsidRPr="00635A64" w:rsidRDefault="00C13062" w:rsidP="00857C40">
      <w:pPr>
        <w:rPr>
          <w:rtl/>
        </w:rPr>
      </w:pPr>
      <w:r w:rsidRPr="00635A64">
        <w:rPr>
          <w:rFonts w:hint="cs"/>
          <w:rtl/>
        </w:rPr>
        <w:t xml:space="preserve"> اما مقام اول </w:t>
      </w:r>
      <w:r w:rsidR="00095016" w:rsidRPr="00635A64">
        <w:rPr>
          <w:rFonts w:hint="cs"/>
          <w:rtl/>
        </w:rPr>
        <w:t>به‌این‌ترتیب</w:t>
      </w:r>
      <w:r w:rsidRPr="00635A64">
        <w:rPr>
          <w:rFonts w:hint="cs"/>
          <w:rtl/>
        </w:rPr>
        <w:t xml:space="preserve"> است که سند در کافی به این صورت است:</w:t>
      </w:r>
      <w:r w:rsidRPr="00635A64">
        <w:rPr>
          <w:rtl/>
        </w:rPr>
        <w:t xml:space="preserve"> </w:t>
      </w:r>
    </w:p>
    <w:p w14:paraId="770C013B" w14:textId="05BADCE4" w:rsidR="00857C40" w:rsidRPr="00635A64" w:rsidRDefault="00C13062" w:rsidP="00635A64">
      <w:pPr>
        <w:rPr>
          <w:rtl/>
        </w:rPr>
      </w:pPr>
      <w:r w:rsidRPr="00635A64">
        <w:rPr>
          <w:rtl/>
        </w:rPr>
        <w:t xml:space="preserve">عِدَّةٌ مِنْ أَصْحَابِنَا عَنْ سَهْلِ بْنِ زِيَادٍ عَنْ مُحَمَّدِ بْنِ عِيسَى عَنْ إِسْمَاعِيلَ بْنِ يَسَارٍ عَنْ عُثْمَانَ بْنِ عَفَّانَ السَّدُوسِيِّ عَنْ بَشِيرٍ النَّبَّالِ قَالَ: </w:t>
      </w:r>
      <w:r w:rsidR="00635A64" w:rsidRPr="00635A64">
        <w:rPr>
          <w:rFonts w:hint="cs"/>
          <w:rtl/>
        </w:rPr>
        <w:t>«</w:t>
      </w:r>
      <w:r w:rsidR="00635A64" w:rsidRPr="00635A64">
        <w:rPr>
          <w:rFonts w:hint="cs"/>
          <w:color w:val="008000"/>
          <w:rtl/>
        </w:rPr>
        <w:t>سَأَلْتُ أَبَا جَعْفَرٍ ع عَنِ الْحَمَّامِ فَقَالَ تُرِيدُ الْحَمَّامَ فَقُلْتُ نَعَمْ قَالَ فَأَمَرَ بِإِسْخَانِ‏ الْحَمَّامِ‏ ثُمَّ دَخَلَ فَاتَّزَرَ بِإِزَارٍ وَ غَطَّى رُكْبَتَيْهِ وَ سُرَّتَهُ ثُمَّ أَمَرَ صَاحِبَ الْحَمَّامِ فَطَلَى مَا كَانَ خَارِجاً مِنَ الْإِزَارِ ثُمَّ قَالَ اخْرُجْ عَنِّي ثُمَّ طَلَى هُوَ مَا تَحْتَهُ بِيَدِهِ ثُمَّ قَالَ هَكَذَا فَافْعَلْ</w:t>
      </w:r>
      <w:r w:rsidR="00635A64" w:rsidRPr="00635A64">
        <w:rPr>
          <w:rFonts w:hint="cs"/>
          <w:rtl/>
        </w:rPr>
        <w:t>».</w:t>
      </w:r>
      <w:r w:rsidR="00635A64" w:rsidRPr="00635A64">
        <w:rPr>
          <w:rStyle w:val="FootnoteReference"/>
          <w:rtl/>
        </w:rPr>
        <w:footnoteReference w:id="3"/>
      </w:r>
    </w:p>
    <w:p w14:paraId="5A0DCB96" w14:textId="499261B6" w:rsidR="00EF7E77" w:rsidRPr="00635A64" w:rsidRDefault="00EF7E77" w:rsidP="00857C40">
      <w:pPr>
        <w:rPr>
          <w:rtl/>
        </w:rPr>
      </w:pPr>
      <w:r w:rsidRPr="00635A64">
        <w:rPr>
          <w:rFonts w:hint="cs"/>
          <w:rtl/>
        </w:rPr>
        <w:lastRenderedPageBreak/>
        <w:t xml:space="preserve">این روایت </w:t>
      </w:r>
      <w:r w:rsidR="00095016" w:rsidRPr="00635A64">
        <w:rPr>
          <w:rFonts w:hint="cs"/>
          <w:rtl/>
        </w:rPr>
        <w:t>ازلحاظ</w:t>
      </w:r>
      <w:r w:rsidRPr="00635A64">
        <w:rPr>
          <w:rFonts w:hint="cs"/>
          <w:rtl/>
        </w:rPr>
        <w:t xml:space="preserve"> سند </w:t>
      </w:r>
      <w:r w:rsidR="00095016" w:rsidRPr="00635A64">
        <w:rPr>
          <w:rFonts w:hint="cs"/>
          <w:rtl/>
        </w:rPr>
        <w:t>قطعاً</w:t>
      </w:r>
      <w:r w:rsidRPr="00635A64">
        <w:rPr>
          <w:rFonts w:hint="cs"/>
          <w:rtl/>
        </w:rPr>
        <w:t xml:space="preserve"> قابل تصحیح نیست و از جهاتی </w:t>
      </w:r>
      <w:r w:rsidR="00095016" w:rsidRPr="00635A64">
        <w:rPr>
          <w:rFonts w:hint="cs"/>
          <w:rtl/>
        </w:rPr>
        <w:t>هم‌محل</w:t>
      </w:r>
      <w:r w:rsidRPr="00635A64">
        <w:rPr>
          <w:rFonts w:hint="cs"/>
          <w:rtl/>
        </w:rPr>
        <w:t xml:space="preserve"> بحث و اختلاف جدی است و </w:t>
      </w:r>
      <w:r w:rsidR="00635A64">
        <w:rPr>
          <w:rFonts w:hint="cs"/>
          <w:rtl/>
        </w:rPr>
        <w:t>اشاره‌وار</w:t>
      </w:r>
      <w:r w:rsidRPr="00635A64">
        <w:rPr>
          <w:rFonts w:hint="cs"/>
          <w:rtl/>
        </w:rPr>
        <w:t xml:space="preserve"> به آن </w:t>
      </w:r>
      <w:r w:rsidR="00635A64">
        <w:rPr>
          <w:rFonts w:hint="cs"/>
          <w:rtl/>
        </w:rPr>
        <w:t>می‌پردازم</w:t>
      </w:r>
      <w:r w:rsidRPr="00635A64">
        <w:rPr>
          <w:rFonts w:hint="cs"/>
          <w:rtl/>
        </w:rPr>
        <w:t xml:space="preserve"> و برخی را سابق بحث کردیم و برخی را </w:t>
      </w:r>
      <w:r w:rsidR="00095016" w:rsidRPr="00635A64">
        <w:rPr>
          <w:rFonts w:hint="cs"/>
          <w:rtl/>
        </w:rPr>
        <w:t>هم‌الان</w:t>
      </w:r>
      <w:r w:rsidRPr="00635A64">
        <w:rPr>
          <w:rFonts w:hint="cs"/>
          <w:rtl/>
        </w:rPr>
        <w:t xml:space="preserve"> عرض </w:t>
      </w:r>
      <w:r w:rsidR="00095016" w:rsidRPr="00635A64">
        <w:rPr>
          <w:rFonts w:hint="cs"/>
          <w:rtl/>
        </w:rPr>
        <w:t>می‌کنیم</w:t>
      </w:r>
      <w:r w:rsidRPr="00635A64">
        <w:rPr>
          <w:rFonts w:hint="cs"/>
          <w:rtl/>
        </w:rPr>
        <w:t>.</w:t>
      </w:r>
    </w:p>
    <w:p w14:paraId="32D804C7" w14:textId="77777777" w:rsidR="00EF7E77" w:rsidRPr="00635A64" w:rsidRDefault="00EF7E77" w:rsidP="00857C40">
      <w:pPr>
        <w:rPr>
          <w:rtl/>
        </w:rPr>
      </w:pPr>
      <w:r w:rsidRPr="00635A64">
        <w:rPr>
          <w:rFonts w:hint="cs"/>
          <w:rtl/>
        </w:rPr>
        <w:t xml:space="preserve">عدة من اصحابنا مقبول است و طبق آنچه بارها </w:t>
      </w:r>
      <w:r w:rsidR="00095016" w:rsidRPr="00635A64">
        <w:rPr>
          <w:rFonts w:hint="cs"/>
          <w:rtl/>
        </w:rPr>
        <w:t>شنیده‌اید</w:t>
      </w:r>
      <w:r w:rsidRPr="00635A64">
        <w:rPr>
          <w:rFonts w:hint="cs"/>
          <w:rtl/>
        </w:rPr>
        <w:t xml:space="preserve"> این تعبیر موجب ارسالی در روایت </w:t>
      </w:r>
      <w:r w:rsidR="00095016" w:rsidRPr="00635A64">
        <w:rPr>
          <w:rFonts w:hint="cs"/>
          <w:rtl/>
        </w:rPr>
        <w:t>نمی‌شود</w:t>
      </w:r>
      <w:r w:rsidRPr="00635A64">
        <w:rPr>
          <w:rFonts w:hint="cs"/>
          <w:rtl/>
        </w:rPr>
        <w:t xml:space="preserve"> و بعد سهل بن زیاد است که تعداد کثیری از محققین در رجال سهل را توثیق </w:t>
      </w:r>
      <w:r w:rsidR="00095016" w:rsidRPr="00635A64">
        <w:rPr>
          <w:rFonts w:hint="cs"/>
          <w:rtl/>
        </w:rPr>
        <w:t>نمی‌کنند</w:t>
      </w:r>
      <w:r w:rsidRPr="00635A64">
        <w:rPr>
          <w:rFonts w:hint="cs"/>
          <w:rtl/>
        </w:rPr>
        <w:t xml:space="preserve"> و در نقطه مقابل جمعی ایشان را توثیق </w:t>
      </w:r>
      <w:r w:rsidR="00095016" w:rsidRPr="00635A64">
        <w:rPr>
          <w:rFonts w:hint="cs"/>
          <w:rtl/>
        </w:rPr>
        <w:t>کرده‌اند</w:t>
      </w:r>
      <w:r w:rsidRPr="00635A64">
        <w:rPr>
          <w:rFonts w:hint="cs"/>
          <w:rtl/>
        </w:rPr>
        <w:t xml:space="preserve"> مثل مرحوم علامه و حضرت آقای شبیری زنجانی هم ایشان را </w:t>
      </w:r>
      <w:r w:rsidR="00095016" w:rsidRPr="00635A64">
        <w:rPr>
          <w:rFonts w:hint="cs"/>
          <w:rtl/>
        </w:rPr>
        <w:t>می‌پذیرند</w:t>
      </w:r>
      <w:r w:rsidRPr="00635A64">
        <w:rPr>
          <w:rFonts w:hint="cs"/>
          <w:rtl/>
        </w:rPr>
        <w:t xml:space="preserve"> به دلیل کثرت روایاتش و نقل اجلا از او منتها آنچه در کتب راجع به سهل آمده است محل تعارض است هم توثیق دارد هم تضعیف. به نظر </w:t>
      </w:r>
      <w:r w:rsidR="00095016" w:rsidRPr="00635A64">
        <w:rPr>
          <w:rFonts w:hint="cs"/>
          <w:rtl/>
        </w:rPr>
        <w:t>می‌آید</w:t>
      </w:r>
      <w:r w:rsidRPr="00635A64">
        <w:rPr>
          <w:rFonts w:hint="cs"/>
          <w:rtl/>
        </w:rPr>
        <w:t xml:space="preserve"> نشود خیلی به توثیق او تن داد.</w:t>
      </w:r>
    </w:p>
    <w:p w14:paraId="3297570C" w14:textId="0FBB6893" w:rsidR="00EF7E77" w:rsidRPr="00635A64" w:rsidRDefault="00EF7E77" w:rsidP="00857C40">
      <w:pPr>
        <w:rPr>
          <w:rtl/>
        </w:rPr>
      </w:pPr>
      <w:r w:rsidRPr="00635A64">
        <w:rPr>
          <w:rFonts w:hint="cs"/>
          <w:rtl/>
        </w:rPr>
        <w:t>محمد بن عیسی همان محمد بن عبید یقطینی است که بارها راجع به او سخن گفتیم و لااقل سه نظر در مورد ا</w:t>
      </w:r>
      <w:r w:rsidR="00635A64">
        <w:rPr>
          <w:rFonts w:hint="cs"/>
          <w:rtl/>
        </w:rPr>
        <w:t xml:space="preserve">و </w:t>
      </w:r>
      <w:r w:rsidR="00095016" w:rsidRPr="00635A64">
        <w:rPr>
          <w:rFonts w:hint="cs"/>
          <w:rtl/>
        </w:rPr>
        <w:t>و</w:t>
      </w:r>
      <w:r w:rsidRPr="00635A64">
        <w:rPr>
          <w:rFonts w:hint="cs"/>
          <w:rtl/>
        </w:rPr>
        <w:t>جود دارد:</w:t>
      </w:r>
    </w:p>
    <w:p w14:paraId="24CE8A51" w14:textId="29353F66" w:rsidR="00EF7E77" w:rsidRPr="00635A64" w:rsidRDefault="00EF7E77" w:rsidP="00EF7E77">
      <w:pPr>
        <w:pStyle w:val="ListParagraph"/>
        <w:numPr>
          <w:ilvl w:val="0"/>
          <w:numId w:val="21"/>
        </w:numPr>
        <w:rPr>
          <w:rFonts w:ascii="Traditional Arabic" w:hAnsi="Traditional Arabic" w:cs="Traditional Arabic"/>
        </w:rPr>
      </w:pPr>
      <w:r w:rsidRPr="00635A64">
        <w:rPr>
          <w:rFonts w:ascii="Traditional Arabic" w:hAnsi="Traditional Arabic" w:cs="Traditional Arabic" w:hint="cs"/>
          <w:rtl/>
        </w:rPr>
        <w:t xml:space="preserve">یک نظر توثیق است که ظاهر کلام آقای شبیری است </w:t>
      </w:r>
    </w:p>
    <w:p w14:paraId="1D382F32" w14:textId="77777777" w:rsidR="00EF7E77" w:rsidRPr="00635A64" w:rsidRDefault="00EF7E77" w:rsidP="00EF7E77">
      <w:pPr>
        <w:pStyle w:val="ListParagraph"/>
        <w:numPr>
          <w:ilvl w:val="0"/>
          <w:numId w:val="21"/>
        </w:numPr>
        <w:rPr>
          <w:rFonts w:ascii="Traditional Arabic" w:hAnsi="Traditional Arabic" w:cs="Traditional Arabic"/>
        </w:rPr>
      </w:pPr>
      <w:r w:rsidRPr="00635A64">
        <w:rPr>
          <w:rFonts w:ascii="Traditional Arabic" w:hAnsi="Traditional Arabic" w:cs="Traditional Arabic" w:hint="cs"/>
          <w:rtl/>
        </w:rPr>
        <w:t xml:space="preserve">یک نظر هم تضعیف است که آقای خویی دارند به دلیل حرفی که ابن ولید راجع به ایشان دارد </w:t>
      </w:r>
    </w:p>
    <w:p w14:paraId="3A92B4F7" w14:textId="6F342BFC" w:rsidR="00EF7E77" w:rsidRPr="00635A64" w:rsidRDefault="00EF7E77" w:rsidP="00EF7E77">
      <w:pPr>
        <w:pStyle w:val="ListParagraph"/>
        <w:numPr>
          <w:ilvl w:val="0"/>
          <w:numId w:val="21"/>
        </w:numPr>
        <w:rPr>
          <w:rFonts w:ascii="Traditional Arabic" w:hAnsi="Traditional Arabic" w:cs="Traditional Arabic"/>
        </w:rPr>
      </w:pPr>
      <w:r w:rsidRPr="00635A64">
        <w:rPr>
          <w:rFonts w:ascii="Traditional Arabic" w:hAnsi="Traditional Arabic" w:cs="Traditional Arabic" w:hint="cs"/>
          <w:rtl/>
        </w:rPr>
        <w:t xml:space="preserve">و ماهم تفصیلی داریم که نیاز به بحث مبسوطی دارد که خود او ثقه است منتها </w:t>
      </w:r>
      <w:r w:rsidR="00635A64">
        <w:rPr>
          <w:rFonts w:ascii="Traditional Arabic" w:hAnsi="Traditional Arabic" w:cs="Traditional Arabic" w:hint="cs"/>
          <w:rtl/>
        </w:rPr>
        <w:t>هر جا</w:t>
      </w:r>
      <w:r w:rsidRPr="00635A64">
        <w:rPr>
          <w:rFonts w:ascii="Traditional Arabic" w:hAnsi="Traditional Arabic" w:cs="Traditional Arabic" w:hint="cs"/>
          <w:rtl/>
        </w:rPr>
        <w:t xml:space="preserve"> از یونس بن </w:t>
      </w:r>
      <w:r w:rsidR="00635A64">
        <w:rPr>
          <w:rFonts w:ascii="Traditional Arabic" w:hAnsi="Traditional Arabic" w:cs="Traditional Arabic" w:hint="cs"/>
          <w:rtl/>
        </w:rPr>
        <w:t>عبدالرحمن</w:t>
      </w:r>
      <w:r w:rsidRPr="00635A64">
        <w:rPr>
          <w:rFonts w:ascii="Traditional Arabic" w:hAnsi="Traditional Arabic" w:cs="Traditional Arabic" w:hint="cs"/>
          <w:rtl/>
        </w:rPr>
        <w:t xml:space="preserve"> نقل </w:t>
      </w:r>
      <w:r w:rsidR="00095016" w:rsidRPr="00635A64">
        <w:rPr>
          <w:rFonts w:ascii="Traditional Arabic" w:hAnsi="Traditional Arabic" w:cs="Traditional Arabic" w:hint="cs"/>
          <w:rtl/>
        </w:rPr>
        <w:t>می‌کند</w:t>
      </w:r>
      <w:r w:rsidRPr="00635A64">
        <w:rPr>
          <w:rFonts w:ascii="Traditional Arabic" w:hAnsi="Traditional Arabic" w:cs="Traditional Arabic" w:hint="cs"/>
          <w:rtl/>
        </w:rPr>
        <w:t xml:space="preserve"> مشکلی دارد که این مدل هم کم نیست </w:t>
      </w:r>
      <w:r w:rsidR="00095016" w:rsidRPr="00635A64">
        <w:rPr>
          <w:rFonts w:ascii="Traditional Arabic" w:hAnsi="Traditional Arabic" w:cs="Traditional Arabic" w:hint="cs"/>
          <w:rtl/>
        </w:rPr>
        <w:t>مثلاً</w:t>
      </w:r>
      <w:r w:rsidRPr="00635A64">
        <w:rPr>
          <w:rFonts w:ascii="Traditional Arabic" w:hAnsi="Traditional Arabic" w:cs="Traditional Arabic" w:hint="cs"/>
          <w:rtl/>
        </w:rPr>
        <w:t xml:space="preserve"> در بچگی بوده است که روایت را </w:t>
      </w:r>
      <w:r w:rsidR="00095016" w:rsidRPr="00635A64">
        <w:rPr>
          <w:rFonts w:ascii="Traditional Arabic" w:hAnsi="Traditional Arabic" w:cs="Traditional Arabic" w:hint="cs"/>
          <w:rtl/>
        </w:rPr>
        <w:t>نمی‌شود</w:t>
      </w:r>
      <w:r w:rsidRPr="00635A64">
        <w:rPr>
          <w:rFonts w:ascii="Traditional Arabic" w:hAnsi="Traditional Arabic" w:cs="Traditional Arabic" w:hint="cs"/>
          <w:rtl/>
        </w:rPr>
        <w:t xml:space="preserve"> پذیرفت ولی اگر از غیر او نقل کند سند قبول است. </w:t>
      </w:r>
    </w:p>
    <w:p w14:paraId="5DB8217D" w14:textId="6BC5EE26" w:rsidR="00EF7E77" w:rsidRPr="00635A64" w:rsidRDefault="00095016" w:rsidP="00EF7E77">
      <w:pPr>
        <w:rPr>
          <w:rtl/>
        </w:rPr>
      </w:pPr>
      <w:r w:rsidRPr="00635A64">
        <w:rPr>
          <w:rFonts w:hint="cs"/>
          <w:rtl/>
        </w:rPr>
        <w:t>ازاین‌جهت</w:t>
      </w:r>
      <w:r w:rsidR="00EF7E77" w:rsidRPr="00635A64">
        <w:rPr>
          <w:rFonts w:hint="cs"/>
          <w:rtl/>
        </w:rPr>
        <w:t xml:space="preserve"> محمد بن عیسی مثل سهل محل اختلاف است ولی ما در سهل نتوانستیم که احتمال به توثیق پیدا کنیم ولی در </w:t>
      </w:r>
      <w:r w:rsidR="00635A64">
        <w:rPr>
          <w:rFonts w:hint="cs"/>
          <w:rtl/>
        </w:rPr>
        <w:t>محمد بن</w:t>
      </w:r>
      <w:r w:rsidR="00EF7E77" w:rsidRPr="00635A64">
        <w:rPr>
          <w:rFonts w:hint="cs"/>
          <w:rtl/>
        </w:rPr>
        <w:t xml:space="preserve"> عیسی بعید ندانستیم که شخص او ثقه باشد ولی روایاتی که از یونس نقل </w:t>
      </w:r>
      <w:r w:rsidRPr="00635A64">
        <w:rPr>
          <w:rFonts w:hint="cs"/>
          <w:rtl/>
        </w:rPr>
        <w:t>می‌کند</w:t>
      </w:r>
      <w:r w:rsidR="00EF7E77" w:rsidRPr="00635A64">
        <w:rPr>
          <w:rFonts w:hint="cs"/>
          <w:rtl/>
        </w:rPr>
        <w:t xml:space="preserve"> </w:t>
      </w:r>
      <w:r w:rsidRPr="00635A64">
        <w:rPr>
          <w:rFonts w:hint="cs"/>
          <w:rtl/>
        </w:rPr>
        <w:t>یک‌جهت</w:t>
      </w:r>
      <w:r w:rsidR="00EF7E77" w:rsidRPr="00635A64">
        <w:rPr>
          <w:rFonts w:hint="cs"/>
          <w:rtl/>
        </w:rPr>
        <w:t xml:space="preserve"> فنی دارد که </w:t>
      </w:r>
      <w:r w:rsidRPr="00635A64">
        <w:rPr>
          <w:rFonts w:hint="cs"/>
          <w:rtl/>
        </w:rPr>
        <w:t>نمی‌شود</w:t>
      </w:r>
      <w:r w:rsidR="00EF7E77" w:rsidRPr="00635A64">
        <w:rPr>
          <w:rFonts w:hint="cs"/>
          <w:rtl/>
        </w:rPr>
        <w:t xml:space="preserve"> اعتماد کرد.</w:t>
      </w:r>
    </w:p>
    <w:p w14:paraId="7E6E9B59" w14:textId="77777777" w:rsidR="00C82F6E" w:rsidRPr="00635A64" w:rsidRDefault="00EF7E77" w:rsidP="00EF7E77">
      <w:pPr>
        <w:rPr>
          <w:rtl/>
        </w:rPr>
      </w:pPr>
      <w:r w:rsidRPr="00635A64">
        <w:rPr>
          <w:rFonts w:hint="cs"/>
          <w:rtl/>
        </w:rPr>
        <w:t>بعد اسماعیل بن یسار است که راهی برای توثیق او نیست</w:t>
      </w:r>
      <w:r w:rsidR="00C82F6E" w:rsidRPr="00635A64">
        <w:rPr>
          <w:rFonts w:hint="cs"/>
          <w:rtl/>
        </w:rPr>
        <w:t>.</w:t>
      </w:r>
    </w:p>
    <w:p w14:paraId="4F0B6B1A" w14:textId="3CC1610E" w:rsidR="00C82F6E" w:rsidRPr="00635A64" w:rsidRDefault="00095016" w:rsidP="00C82F6E">
      <w:pPr>
        <w:rPr>
          <w:rtl/>
        </w:rPr>
      </w:pPr>
      <w:r w:rsidRPr="00635A64">
        <w:rPr>
          <w:rFonts w:hint="cs"/>
          <w:rtl/>
        </w:rPr>
        <w:t>سؤال</w:t>
      </w:r>
      <w:r w:rsidR="00C82F6E" w:rsidRPr="00635A64">
        <w:rPr>
          <w:rFonts w:hint="cs"/>
          <w:rtl/>
        </w:rPr>
        <w:t>: ...</w:t>
      </w:r>
    </w:p>
    <w:p w14:paraId="5118A329" w14:textId="4B3A7CA5" w:rsidR="00EF7E77" w:rsidRPr="00635A64" w:rsidRDefault="00EF7E77" w:rsidP="00EF7E77">
      <w:pPr>
        <w:rPr>
          <w:rtl/>
        </w:rPr>
      </w:pPr>
      <w:r w:rsidRPr="00635A64">
        <w:rPr>
          <w:rFonts w:hint="cs"/>
          <w:rtl/>
        </w:rPr>
        <w:t xml:space="preserve"> </w:t>
      </w:r>
      <w:r w:rsidR="00C82F6E" w:rsidRPr="00635A64">
        <w:rPr>
          <w:rFonts w:hint="cs"/>
          <w:rtl/>
        </w:rPr>
        <w:t xml:space="preserve">جواب: </w:t>
      </w:r>
      <w:r w:rsidRPr="00635A64">
        <w:rPr>
          <w:rFonts w:hint="cs"/>
          <w:rtl/>
        </w:rPr>
        <w:t xml:space="preserve">آقای زنجانی ایشان را </w:t>
      </w:r>
      <w:r w:rsidR="00095016" w:rsidRPr="00635A64">
        <w:rPr>
          <w:rFonts w:hint="cs"/>
          <w:rtl/>
        </w:rPr>
        <w:t>تأیید</w:t>
      </w:r>
      <w:r w:rsidRPr="00635A64">
        <w:rPr>
          <w:rFonts w:hint="cs"/>
          <w:rtl/>
        </w:rPr>
        <w:t xml:space="preserve"> </w:t>
      </w:r>
      <w:r w:rsidR="00095016" w:rsidRPr="00635A64">
        <w:rPr>
          <w:rFonts w:hint="cs"/>
          <w:rtl/>
        </w:rPr>
        <w:t>می‌کنند</w:t>
      </w:r>
      <w:r w:rsidRPr="00635A64">
        <w:rPr>
          <w:rFonts w:hint="cs"/>
          <w:rtl/>
        </w:rPr>
        <w:t xml:space="preserve"> ولی ما بحث مستوعبی نداشتیم و باید از سر فرصت درباره او بحث کنیم</w:t>
      </w:r>
      <w:r w:rsidR="00C82F6E" w:rsidRPr="00635A64">
        <w:rPr>
          <w:rFonts w:hint="cs"/>
          <w:rtl/>
        </w:rPr>
        <w:t xml:space="preserve"> اگر </w:t>
      </w:r>
      <w:r w:rsidR="00095016" w:rsidRPr="00635A64">
        <w:rPr>
          <w:rFonts w:hint="cs"/>
          <w:rtl/>
        </w:rPr>
        <w:t>درجایی</w:t>
      </w:r>
      <w:r w:rsidR="00C82F6E" w:rsidRPr="00635A64">
        <w:rPr>
          <w:rFonts w:hint="cs"/>
          <w:rtl/>
        </w:rPr>
        <w:t xml:space="preserve"> روایت فقط به سهل برسد که به یکی او تعیین تکلیف شود </w:t>
      </w:r>
      <w:r w:rsidR="00095016" w:rsidRPr="00635A64">
        <w:rPr>
          <w:rFonts w:hint="cs"/>
          <w:rtl/>
        </w:rPr>
        <w:t>آن‌وقت</w:t>
      </w:r>
      <w:r w:rsidR="00C82F6E" w:rsidRPr="00635A64">
        <w:rPr>
          <w:rFonts w:hint="cs"/>
          <w:rtl/>
        </w:rPr>
        <w:t xml:space="preserve"> او را بحث </w:t>
      </w:r>
      <w:r w:rsidR="00095016" w:rsidRPr="00635A64">
        <w:rPr>
          <w:rFonts w:hint="cs"/>
          <w:rtl/>
        </w:rPr>
        <w:t>می‌کنیم</w:t>
      </w:r>
      <w:r w:rsidR="00C82F6E" w:rsidRPr="00635A64">
        <w:rPr>
          <w:rFonts w:hint="cs"/>
          <w:rtl/>
        </w:rPr>
        <w:t>.</w:t>
      </w:r>
    </w:p>
    <w:p w14:paraId="30EC9D16" w14:textId="08E8C079" w:rsidR="00C82F6E" w:rsidRPr="00635A64" w:rsidRDefault="00C82F6E" w:rsidP="00095016">
      <w:pPr>
        <w:rPr>
          <w:rtl/>
        </w:rPr>
      </w:pPr>
      <w:r w:rsidRPr="00635A64">
        <w:rPr>
          <w:rFonts w:hint="cs"/>
          <w:rtl/>
        </w:rPr>
        <w:t>عثمان بن عف</w:t>
      </w:r>
      <w:r w:rsidR="00095016" w:rsidRPr="00635A64">
        <w:rPr>
          <w:rFonts w:hint="cs"/>
          <w:rtl/>
        </w:rPr>
        <w:t>ان‌ هم</w:t>
      </w:r>
      <w:r w:rsidRPr="00635A64">
        <w:rPr>
          <w:rFonts w:hint="cs"/>
          <w:rtl/>
        </w:rPr>
        <w:t xml:space="preserve"> توثیقی ندارد و بشیر نبال </w:t>
      </w:r>
      <w:r w:rsidR="00095016" w:rsidRPr="00635A64">
        <w:rPr>
          <w:rFonts w:hint="cs"/>
          <w:rtl/>
        </w:rPr>
        <w:t>هم‌محل</w:t>
      </w:r>
      <w:r w:rsidRPr="00635A64">
        <w:rPr>
          <w:rFonts w:hint="cs"/>
          <w:rtl/>
        </w:rPr>
        <w:t xml:space="preserve"> اختلاف است </w:t>
      </w:r>
      <w:r w:rsidR="00095016" w:rsidRPr="00635A64">
        <w:rPr>
          <w:rFonts w:hint="cs"/>
          <w:rtl/>
        </w:rPr>
        <w:t>مدح‌هایی</w:t>
      </w:r>
      <w:r w:rsidRPr="00635A64">
        <w:rPr>
          <w:rFonts w:hint="cs"/>
          <w:rtl/>
        </w:rPr>
        <w:t xml:space="preserve"> در مورد ا</w:t>
      </w:r>
      <w:r w:rsidR="00635A64">
        <w:rPr>
          <w:rFonts w:hint="cs"/>
          <w:rtl/>
        </w:rPr>
        <w:t xml:space="preserve">و </w:t>
      </w:r>
      <w:r w:rsidR="00095016" w:rsidRPr="00635A64">
        <w:rPr>
          <w:rFonts w:hint="cs"/>
          <w:rtl/>
        </w:rPr>
        <w:t>وارد</w:t>
      </w:r>
      <w:r w:rsidR="00635A64">
        <w:rPr>
          <w:rFonts w:hint="cs"/>
          <w:rtl/>
        </w:rPr>
        <w:t xml:space="preserve"> </w:t>
      </w:r>
      <w:r w:rsidR="00095016" w:rsidRPr="00635A64">
        <w:rPr>
          <w:rFonts w:hint="cs"/>
          <w:rtl/>
        </w:rPr>
        <w:t>شده</w:t>
      </w:r>
      <w:r w:rsidRPr="00635A64">
        <w:rPr>
          <w:rFonts w:hint="cs"/>
          <w:rtl/>
        </w:rPr>
        <w:t xml:space="preserve"> ولی شاید به حد توثیق نرسد </w:t>
      </w:r>
      <w:r w:rsidR="00095016" w:rsidRPr="00635A64">
        <w:rPr>
          <w:rFonts w:hint="cs"/>
          <w:rtl/>
        </w:rPr>
        <w:t>ازاین‌جهت</w:t>
      </w:r>
      <w:r w:rsidRPr="00635A64">
        <w:rPr>
          <w:rFonts w:hint="cs"/>
          <w:rtl/>
        </w:rPr>
        <w:t xml:space="preserve"> این روایت از چند حیث روات محل مناقشه است و </w:t>
      </w:r>
      <w:r w:rsidR="00095016" w:rsidRPr="00635A64">
        <w:rPr>
          <w:rFonts w:hint="cs"/>
          <w:rtl/>
        </w:rPr>
        <w:t>درمجموع</w:t>
      </w:r>
      <w:r w:rsidRPr="00635A64">
        <w:rPr>
          <w:rFonts w:hint="cs"/>
          <w:rtl/>
        </w:rPr>
        <w:t xml:space="preserve"> شاید نشود به این روایت اعتماد کرد ولی </w:t>
      </w:r>
      <w:r w:rsidR="00095016" w:rsidRPr="00635A64">
        <w:rPr>
          <w:rFonts w:hint="cs"/>
          <w:rtl/>
        </w:rPr>
        <w:t>بعداً</w:t>
      </w:r>
      <w:r w:rsidRPr="00635A64">
        <w:rPr>
          <w:rFonts w:hint="cs"/>
          <w:rtl/>
        </w:rPr>
        <w:t xml:space="preserve"> بیان </w:t>
      </w:r>
      <w:r w:rsidR="00095016" w:rsidRPr="00635A64">
        <w:rPr>
          <w:rFonts w:hint="cs"/>
          <w:rtl/>
        </w:rPr>
        <w:t>می‌کنیم</w:t>
      </w:r>
      <w:r w:rsidRPr="00635A64">
        <w:rPr>
          <w:rFonts w:hint="cs"/>
          <w:rtl/>
        </w:rPr>
        <w:t xml:space="preserve"> که اصل استحباب ستر </w:t>
      </w:r>
      <w:r w:rsidR="00095016" w:rsidRPr="00635A64">
        <w:rPr>
          <w:rFonts w:hint="cs"/>
          <w:rtl/>
        </w:rPr>
        <w:t>مابین</w:t>
      </w:r>
      <w:r w:rsidRPr="00635A64">
        <w:rPr>
          <w:rFonts w:hint="cs"/>
          <w:rtl/>
        </w:rPr>
        <w:t xml:space="preserve"> سره و رکبه مستند به مجموعه روایاتی است که </w:t>
      </w:r>
      <w:r w:rsidR="00095016" w:rsidRPr="00635A64">
        <w:rPr>
          <w:rFonts w:hint="cs"/>
          <w:rtl/>
        </w:rPr>
        <w:t>نمی‌شود</w:t>
      </w:r>
      <w:r w:rsidRPr="00635A64">
        <w:rPr>
          <w:rFonts w:hint="cs"/>
          <w:rtl/>
        </w:rPr>
        <w:t xml:space="preserve"> استحباب را کنار گذاشت ولی </w:t>
      </w:r>
      <w:r w:rsidR="00095016" w:rsidRPr="00635A64">
        <w:rPr>
          <w:rFonts w:hint="cs"/>
          <w:rtl/>
        </w:rPr>
        <w:t>به‌تنهایی</w:t>
      </w:r>
      <w:r w:rsidRPr="00635A64">
        <w:rPr>
          <w:rFonts w:hint="cs"/>
          <w:rtl/>
        </w:rPr>
        <w:t xml:space="preserve"> </w:t>
      </w:r>
      <w:r w:rsidR="00095016" w:rsidRPr="00635A64">
        <w:rPr>
          <w:rFonts w:hint="cs"/>
          <w:rtl/>
        </w:rPr>
        <w:t>نمی‌شود</w:t>
      </w:r>
      <w:r w:rsidRPr="00635A64">
        <w:rPr>
          <w:rFonts w:hint="cs"/>
          <w:rtl/>
        </w:rPr>
        <w:t xml:space="preserve"> با ضعف سندی لااقل از دو جهت اسماعیل بن یسار یا </w:t>
      </w:r>
      <w:r w:rsidR="00095016" w:rsidRPr="00635A64">
        <w:rPr>
          <w:rFonts w:hint="cs"/>
          <w:rtl/>
        </w:rPr>
        <w:t>واضح‌تر</w:t>
      </w:r>
      <w:r w:rsidRPr="00635A64">
        <w:rPr>
          <w:rFonts w:hint="cs"/>
          <w:rtl/>
        </w:rPr>
        <w:t xml:space="preserve"> عثمان بن عفان مواجه با ضعف است </w:t>
      </w:r>
      <w:r w:rsidR="00095016" w:rsidRPr="00635A64">
        <w:rPr>
          <w:rFonts w:hint="cs"/>
          <w:rtl/>
        </w:rPr>
        <w:t>به‌خصوص</w:t>
      </w:r>
      <w:r w:rsidRPr="00635A64">
        <w:rPr>
          <w:rFonts w:hint="cs"/>
          <w:rtl/>
        </w:rPr>
        <w:t xml:space="preserve"> عثمان بن عفان که یکی دو روایت دارد و هیچ توثیقی به هیچ نحوی وارد نشده ولی افراد دیگر از جهاتی توثیقی </w:t>
      </w:r>
      <w:r w:rsidR="00095016" w:rsidRPr="00635A64">
        <w:rPr>
          <w:rFonts w:hint="cs"/>
          <w:rtl/>
        </w:rPr>
        <w:t>واردشده</w:t>
      </w:r>
      <w:r w:rsidRPr="00635A64">
        <w:rPr>
          <w:rFonts w:hint="cs"/>
          <w:rtl/>
        </w:rPr>
        <w:t xml:space="preserve"> است پس برخلاف حسین بن علوان که به نحوی </w:t>
      </w:r>
      <w:r w:rsidR="00095016" w:rsidRPr="00635A64">
        <w:rPr>
          <w:rFonts w:hint="cs"/>
          <w:rtl/>
        </w:rPr>
        <w:t>قابل‌قبول</w:t>
      </w:r>
      <w:r w:rsidRPr="00635A64">
        <w:rPr>
          <w:rFonts w:hint="cs"/>
          <w:rtl/>
        </w:rPr>
        <w:t xml:space="preserve"> بود </w:t>
      </w:r>
      <w:r w:rsidR="00095016" w:rsidRPr="00635A64">
        <w:rPr>
          <w:rFonts w:hint="cs"/>
          <w:rtl/>
        </w:rPr>
        <w:t>البته</w:t>
      </w:r>
      <w:r w:rsidRPr="00635A64">
        <w:rPr>
          <w:rFonts w:hint="cs"/>
          <w:rtl/>
        </w:rPr>
        <w:t xml:space="preserve"> </w:t>
      </w:r>
      <w:r w:rsidR="00095016" w:rsidRPr="00635A64">
        <w:rPr>
          <w:rFonts w:hint="cs"/>
          <w:rtl/>
        </w:rPr>
        <w:t>به‌جز</w:t>
      </w:r>
      <w:r w:rsidRPr="00635A64">
        <w:rPr>
          <w:rFonts w:hint="cs"/>
          <w:rtl/>
        </w:rPr>
        <w:t xml:space="preserve"> قرب الاسناد او، تا حد بالایی این روایت از جهت سندی </w:t>
      </w:r>
      <w:r w:rsidR="00095016" w:rsidRPr="00635A64">
        <w:rPr>
          <w:rFonts w:hint="cs"/>
          <w:rtl/>
        </w:rPr>
        <w:t>به‌تنهایی</w:t>
      </w:r>
      <w:r w:rsidRPr="00635A64">
        <w:rPr>
          <w:rFonts w:hint="cs"/>
          <w:rtl/>
        </w:rPr>
        <w:t xml:space="preserve"> </w:t>
      </w:r>
      <w:r w:rsidR="00095016" w:rsidRPr="00635A64">
        <w:rPr>
          <w:rFonts w:hint="cs"/>
          <w:rtl/>
        </w:rPr>
        <w:t>قابل‌قبول</w:t>
      </w:r>
      <w:r w:rsidRPr="00635A64">
        <w:rPr>
          <w:rFonts w:hint="cs"/>
          <w:rtl/>
        </w:rPr>
        <w:t xml:space="preserve"> نیست.</w:t>
      </w:r>
    </w:p>
    <w:p w14:paraId="27766336" w14:textId="7C812559" w:rsidR="00C82F6E" w:rsidRPr="00635A64" w:rsidRDefault="00095016" w:rsidP="00C82F6E">
      <w:pPr>
        <w:rPr>
          <w:rtl/>
        </w:rPr>
      </w:pPr>
      <w:r w:rsidRPr="00635A64">
        <w:rPr>
          <w:rFonts w:hint="cs"/>
          <w:rtl/>
        </w:rPr>
        <w:t>سؤال</w:t>
      </w:r>
      <w:r w:rsidR="00C82F6E" w:rsidRPr="00635A64">
        <w:rPr>
          <w:rFonts w:hint="cs"/>
          <w:rtl/>
        </w:rPr>
        <w:t>: ...</w:t>
      </w:r>
    </w:p>
    <w:p w14:paraId="488E7299" w14:textId="473344EE" w:rsidR="00C82F6E" w:rsidRPr="00635A64" w:rsidRDefault="00C82F6E" w:rsidP="00C82F6E">
      <w:pPr>
        <w:rPr>
          <w:rtl/>
        </w:rPr>
      </w:pPr>
      <w:r w:rsidRPr="00635A64">
        <w:rPr>
          <w:rFonts w:hint="cs"/>
          <w:rtl/>
        </w:rPr>
        <w:lastRenderedPageBreak/>
        <w:t xml:space="preserve">جواب: این جهت را عرض کردم شاید جمع این روایات کنار گذاشته نشود لااقل در حد استحباب هم </w:t>
      </w:r>
      <w:r w:rsidR="00095016" w:rsidRPr="00635A64">
        <w:rPr>
          <w:rFonts w:hint="cs"/>
          <w:rtl/>
        </w:rPr>
        <w:t>این‌که</w:t>
      </w:r>
      <w:r w:rsidRPr="00635A64">
        <w:rPr>
          <w:rFonts w:hint="cs"/>
          <w:rtl/>
        </w:rPr>
        <w:t xml:space="preserve"> اگر به تعارض برسد شهرت فتوایی دارد در حد استحباب و اگر نرسد بعید نیست بگوییم به نحوی </w:t>
      </w:r>
      <w:r w:rsidR="00095016" w:rsidRPr="00635A64">
        <w:rPr>
          <w:rFonts w:hint="cs"/>
          <w:rtl/>
        </w:rPr>
        <w:t>باشهرت</w:t>
      </w:r>
      <w:r w:rsidRPr="00635A64">
        <w:rPr>
          <w:rFonts w:hint="cs"/>
          <w:rtl/>
        </w:rPr>
        <w:t xml:space="preserve"> جمع </w:t>
      </w:r>
      <w:r w:rsidR="00095016" w:rsidRPr="00635A64">
        <w:rPr>
          <w:rFonts w:hint="cs"/>
          <w:rtl/>
        </w:rPr>
        <w:t>می‌شود</w:t>
      </w:r>
      <w:r w:rsidRPr="00635A64">
        <w:rPr>
          <w:rFonts w:hint="cs"/>
          <w:rtl/>
        </w:rPr>
        <w:t xml:space="preserve"> و </w:t>
      </w:r>
      <w:r w:rsidR="00095016" w:rsidRPr="00635A64">
        <w:rPr>
          <w:rFonts w:hint="cs"/>
          <w:rtl/>
        </w:rPr>
        <w:t>این‌ها</w:t>
      </w:r>
      <w:r w:rsidRPr="00635A64">
        <w:rPr>
          <w:rFonts w:hint="cs"/>
          <w:rtl/>
        </w:rPr>
        <w:t xml:space="preserve"> </w:t>
      </w:r>
      <w:r w:rsidR="00095016" w:rsidRPr="00635A64">
        <w:rPr>
          <w:rFonts w:hint="cs"/>
          <w:rtl/>
        </w:rPr>
        <w:t>هیچ‌کدام</w:t>
      </w:r>
      <w:r w:rsidRPr="00635A64">
        <w:rPr>
          <w:rFonts w:hint="cs"/>
          <w:rtl/>
        </w:rPr>
        <w:t xml:space="preserve"> </w:t>
      </w:r>
      <w:r w:rsidR="00095016" w:rsidRPr="00635A64">
        <w:rPr>
          <w:rFonts w:hint="cs"/>
          <w:rtl/>
        </w:rPr>
        <w:t>به‌تنهایی</w:t>
      </w:r>
      <w:r w:rsidRPr="00635A64">
        <w:rPr>
          <w:rFonts w:hint="cs"/>
          <w:rtl/>
        </w:rPr>
        <w:t xml:space="preserve"> به راهی </w:t>
      </w:r>
      <w:r w:rsidR="00095016" w:rsidRPr="00635A64">
        <w:rPr>
          <w:rFonts w:hint="cs"/>
          <w:rtl/>
        </w:rPr>
        <w:t>نمی‌رسد</w:t>
      </w:r>
      <w:r w:rsidRPr="00635A64">
        <w:rPr>
          <w:rFonts w:hint="cs"/>
          <w:rtl/>
        </w:rPr>
        <w:t xml:space="preserve"> ولی تعدد روایت مابین السره و الرکبه و </w:t>
      </w:r>
      <w:r w:rsidR="00095016" w:rsidRPr="00635A64">
        <w:rPr>
          <w:rFonts w:hint="cs"/>
          <w:rtl/>
        </w:rPr>
        <w:t>این‌که</w:t>
      </w:r>
      <w:r w:rsidRPr="00635A64">
        <w:rPr>
          <w:rFonts w:hint="cs"/>
          <w:rtl/>
        </w:rPr>
        <w:t xml:space="preserve"> فتوایی وجود داشت که دیروز بعضی اقوال را ملاحظه کردید </w:t>
      </w:r>
      <w:r w:rsidR="00095016" w:rsidRPr="00635A64">
        <w:rPr>
          <w:rFonts w:hint="cs"/>
          <w:rtl/>
        </w:rPr>
        <w:t>مجموعاً</w:t>
      </w:r>
      <w:r w:rsidRPr="00635A64">
        <w:rPr>
          <w:rFonts w:hint="cs"/>
          <w:rtl/>
        </w:rPr>
        <w:t xml:space="preserve"> استحباب غض عین و ستر مابین السره و الرکبه بعید نیست. </w:t>
      </w:r>
    </w:p>
    <w:p w14:paraId="102F8586" w14:textId="0F9E166C" w:rsidR="00C82F6E" w:rsidRPr="00635A64" w:rsidRDefault="00095016" w:rsidP="00C82F6E">
      <w:pPr>
        <w:rPr>
          <w:rtl/>
        </w:rPr>
      </w:pPr>
      <w:r w:rsidRPr="00635A64">
        <w:rPr>
          <w:rFonts w:hint="cs"/>
          <w:rtl/>
        </w:rPr>
        <w:t>سؤال</w:t>
      </w:r>
      <w:r w:rsidR="00C82F6E" w:rsidRPr="00635A64">
        <w:rPr>
          <w:rFonts w:hint="cs"/>
          <w:rtl/>
        </w:rPr>
        <w:t>: ...</w:t>
      </w:r>
    </w:p>
    <w:p w14:paraId="19CA6DBC" w14:textId="0C356096" w:rsidR="00C82F6E" w:rsidRPr="00635A64" w:rsidRDefault="00C82F6E" w:rsidP="00C82F6E">
      <w:pPr>
        <w:rPr>
          <w:rtl/>
        </w:rPr>
      </w:pPr>
      <w:r w:rsidRPr="00635A64">
        <w:rPr>
          <w:rFonts w:hint="cs"/>
          <w:rtl/>
        </w:rPr>
        <w:t>جواب: همان تعدد که عرض کردم استفاضه است.</w:t>
      </w:r>
    </w:p>
    <w:p w14:paraId="66BFC0B0" w14:textId="797B1575" w:rsidR="00C82F6E" w:rsidRPr="00635A64" w:rsidRDefault="00C82F6E" w:rsidP="00C82F6E">
      <w:pPr>
        <w:rPr>
          <w:rtl/>
        </w:rPr>
      </w:pPr>
      <w:r w:rsidRPr="00635A64">
        <w:rPr>
          <w:rFonts w:hint="cs"/>
          <w:rtl/>
        </w:rPr>
        <w:t xml:space="preserve">اطلاق در فتاوای علما بوده است و اختصاص به محارم ندارد و میگویند هرجایی که نگاه به دیگری مجاز است استحباب ستر مابین السره و الرکبه است چه محارم چه مماثل و در فرمایش مرحوم شیخ مطلق بود. </w:t>
      </w:r>
    </w:p>
    <w:p w14:paraId="1BE69F54" w14:textId="2119A898" w:rsidR="00C82F6E" w:rsidRPr="00635A64" w:rsidRDefault="00095016" w:rsidP="00C82F6E">
      <w:pPr>
        <w:rPr>
          <w:rtl/>
        </w:rPr>
      </w:pPr>
      <w:r w:rsidRPr="00635A64">
        <w:rPr>
          <w:rFonts w:hint="cs"/>
          <w:rtl/>
        </w:rPr>
        <w:t>سؤال</w:t>
      </w:r>
      <w:r w:rsidR="00C82F6E" w:rsidRPr="00635A64">
        <w:rPr>
          <w:rFonts w:hint="cs"/>
          <w:rtl/>
        </w:rPr>
        <w:t>: چون در باب حمام بود مماثل است؟</w:t>
      </w:r>
    </w:p>
    <w:p w14:paraId="64A00405" w14:textId="4496524E" w:rsidR="00C82F6E" w:rsidRPr="00635A64" w:rsidRDefault="00C82F6E" w:rsidP="00C82F6E">
      <w:pPr>
        <w:rPr>
          <w:rtl/>
        </w:rPr>
      </w:pPr>
      <w:r w:rsidRPr="00635A64">
        <w:rPr>
          <w:rFonts w:hint="cs"/>
          <w:rtl/>
        </w:rPr>
        <w:t>جواب: نه فتوا مطلق است اگر ابواب دیگر را ببینید قید میزند به حمام.</w:t>
      </w:r>
    </w:p>
    <w:p w14:paraId="0057D516" w14:textId="05C8E4FF" w:rsidR="00C82F6E" w:rsidRPr="00635A64" w:rsidRDefault="00095016" w:rsidP="00C82F6E">
      <w:pPr>
        <w:rPr>
          <w:rtl/>
        </w:rPr>
      </w:pPr>
      <w:r w:rsidRPr="00635A64">
        <w:rPr>
          <w:rFonts w:hint="cs"/>
          <w:rtl/>
        </w:rPr>
        <w:t>سؤال</w:t>
      </w:r>
      <w:r w:rsidR="00C82F6E" w:rsidRPr="00635A64">
        <w:rPr>
          <w:rFonts w:hint="cs"/>
          <w:rtl/>
        </w:rPr>
        <w:t>: ...</w:t>
      </w:r>
    </w:p>
    <w:p w14:paraId="1CAAC425" w14:textId="5CC194DC" w:rsidR="00C82F6E" w:rsidRPr="00635A64" w:rsidRDefault="00C82F6E" w:rsidP="00C82F6E">
      <w:pPr>
        <w:rPr>
          <w:rtl/>
        </w:rPr>
      </w:pPr>
      <w:r w:rsidRPr="00635A64">
        <w:rPr>
          <w:rFonts w:hint="cs"/>
          <w:rtl/>
        </w:rPr>
        <w:t xml:space="preserve">جواب: بله در باب قبلش هم </w:t>
      </w:r>
      <w:r w:rsidR="0029105E" w:rsidRPr="00635A64">
        <w:rPr>
          <w:rFonts w:hint="cs"/>
          <w:rtl/>
        </w:rPr>
        <w:t xml:space="preserve">کاری به حمام ندارد به مناسبت بحث حمام روی بحث حد عورت رفته است باب چهار باب حد العوره است و کاری به حمام ندارد و روایاتی مربوط به حمام نیست </w:t>
      </w:r>
      <w:r w:rsidR="00095016" w:rsidRPr="00635A64">
        <w:rPr>
          <w:rFonts w:hint="cs"/>
          <w:rtl/>
        </w:rPr>
        <w:t>آنجا</w:t>
      </w:r>
      <w:r w:rsidR="0029105E" w:rsidRPr="00635A64">
        <w:rPr>
          <w:rFonts w:hint="cs"/>
          <w:rtl/>
        </w:rPr>
        <w:t xml:space="preserve"> </w:t>
      </w:r>
      <w:r w:rsidR="00095016" w:rsidRPr="00635A64">
        <w:rPr>
          <w:rFonts w:hint="cs"/>
          <w:rtl/>
        </w:rPr>
        <w:t>بیان‌شده</w:t>
      </w:r>
      <w:r w:rsidR="0029105E" w:rsidRPr="00635A64">
        <w:rPr>
          <w:rFonts w:hint="cs"/>
          <w:rtl/>
        </w:rPr>
        <w:t xml:space="preserve"> و معلوم </w:t>
      </w:r>
      <w:r w:rsidR="00095016" w:rsidRPr="00635A64">
        <w:rPr>
          <w:rFonts w:hint="cs"/>
          <w:rtl/>
        </w:rPr>
        <w:t>می‌شود</w:t>
      </w:r>
      <w:r w:rsidR="0029105E" w:rsidRPr="00635A64">
        <w:rPr>
          <w:rFonts w:hint="cs"/>
          <w:rtl/>
        </w:rPr>
        <w:t xml:space="preserve"> فراتر است.</w:t>
      </w:r>
    </w:p>
    <w:p w14:paraId="5CAA6B4E" w14:textId="00BC6436" w:rsidR="0029105E" w:rsidRPr="00635A64" w:rsidRDefault="0029105E" w:rsidP="00095016">
      <w:pPr>
        <w:pStyle w:val="Heading1"/>
        <w:rPr>
          <w:rtl/>
        </w:rPr>
      </w:pPr>
      <w:bookmarkStart w:id="10" w:name="_Toc127787862"/>
      <w:r w:rsidRPr="00635A64">
        <w:rPr>
          <w:rFonts w:hint="cs"/>
          <w:rtl/>
        </w:rPr>
        <w:t>بحث دلالی</w:t>
      </w:r>
      <w:bookmarkEnd w:id="10"/>
    </w:p>
    <w:p w14:paraId="29953440" w14:textId="424F7C7B" w:rsidR="0029105E" w:rsidRPr="00635A64" w:rsidRDefault="0029105E" w:rsidP="00635A64">
      <w:pPr>
        <w:rPr>
          <w:rtl/>
        </w:rPr>
      </w:pPr>
      <w:r w:rsidRPr="00635A64">
        <w:rPr>
          <w:rFonts w:hint="cs"/>
          <w:rtl/>
        </w:rPr>
        <w:t xml:space="preserve">روایت را دیروز ملاحظه کردید که امام با بشیر نبال قرار گذاشتند که به حمام بروند </w:t>
      </w:r>
      <w:r w:rsidR="00635A64" w:rsidRPr="00635A64">
        <w:rPr>
          <w:rtl/>
        </w:rPr>
        <w:t>«</w:t>
      </w:r>
      <w:r w:rsidR="00635A64" w:rsidRPr="00635A64">
        <w:rPr>
          <w:color w:val="008000"/>
          <w:rtl/>
        </w:rPr>
        <w:t>سَأَلْتُ أَبَا جَعْفَرٍ ع عَنِ الْحَمَّامِ فَقَالَ تُرِيدُ الْحَمَّامَ فَقُلْتُ نَعَمْ قَالَ فَأَمَرَ بِإِسْخَانِ‏ الْحَمَّامِ‏ ثُمَّ دَخَلَ فَاتَّزَرَ بِإِزَارٍ وَ غَطَّى رُكْبَتَيْهِ وَ سُرَّتَهُ ثُمَّ أَمَرَ صَاحِبَ الْحَمَّامِ فَطَلَى مَا كَانَ خَارِجاً مِنَ الْإِزَارِ ثُمَّ قَالَ اخْرُجْ عَنِّي ثُمَّ طَلَى هُوَ مَا تَحْتَهُ بِيَدِهِ ثُمَّ قَالَ هَكَذَا فَافْعَلْ</w:t>
      </w:r>
      <w:r w:rsidR="00635A64" w:rsidRPr="00635A64">
        <w:rPr>
          <w:rtl/>
        </w:rPr>
        <w:t>».</w:t>
      </w:r>
    </w:p>
    <w:p w14:paraId="652504B3" w14:textId="19934EC0" w:rsidR="003245ED" w:rsidRPr="00635A64" w:rsidRDefault="003245ED" w:rsidP="00095016">
      <w:pPr>
        <w:pStyle w:val="Heading2"/>
        <w:rPr>
          <w:rFonts w:ascii="Traditional Arabic" w:hAnsi="Traditional Arabic" w:cs="Traditional Arabic"/>
          <w:rtl/>
        </w:rPr>
      </w:pPr>
      <w:bookmarkStart w:id="11" w:name="_Toc127787863"/>
      <w:r w:rsidRPr="00635A64">
        <w:rPr>
          <w:rFonts w:ascii="Traditional Arabic" w:hAnsi="Traditional Arabic" w:cs="Traditional Arabic" w:hint="cs"/>
          <w:rtl/>
        </w:rPr>
        <w:t>نکته اول</w:t>
      </w:r>
      <w:bookmarkEnd w:id="11"/>
    </w:p>
    <w:p w14:paraId="565D1FFE" w14:textId="4A1DFEF3" w:rsidR="0029105E" w:rsidRPr="00635A64" w:rsidRDefault="0029105E" w:rsidP="00C82F6E">
      <w:pPr>
        <w:rPr>
          <w:rtl/>
        </w:rPr>
      </w:pPr>
      <w:r w:rsidRPr="00635A64">
        <w:rPr>
          <w:rFonts w:hint="cs"/>
          <w:rtl/>
        </w:rPr>
        <w:t xml:space="preserve">نکته دلالی در این روایت این است که اگر تا قبل از هکذا فافعل اگر بود قول امام در بیان امام است ما مواجه با سیره عملی و رفتار امام بودیم و امام برای نظافت در بالاتر و </w:t>
      </w:r>
      <w:r w:rsidR="00095016" w:rsidRPr="00635A64">
        <w:rPr>
          <w:rFonts w:hint="cs"/>
          <w:rtl/>
        </w:rPr>
        <w:t>پایین‌تر</w:t>
      </w:r>
      <w:r w:rsidRPr="00635A64">
        <w:rPr>
          <w:rFonts w:hint="cs"/>
          <w:rtl/>
        </w:rPr>
        <w:t xml:space="preserve"> از مابین سره و رکبه کمک گرفتند اما در این محدوده کمک نگرفتند و خود حضرت نظافت را انجام داند و </w:t>
      </w:r>
      <w:r w:rsidR="00095016" w:rsidRPr="00635A64">
        <w:rPr>
          <w:rFonts w:hint="cs"/>
          <w:rtl/>
        </w:rPr>
        <w:t>این‌یک</w:t>
      </w:r>
      <w:r w:rsidRPr="00635A64">
        <w:rPr>
          <w:rFonts w:hint="cs"/>
          <w:rtl/>
        </w:rPr>
        <w:t xml:space="preserve"> سیره عملی است و </w:t>
      </w:r>
      <w:r w:rsidR="00095016" w:rsidRPr="00635A64">
        <w:rPr>
          <w:rFonts w:hint="cs"/>
          <w:rtl/>
        </w:rPr>
        <w:t>حداقل</w:t>
      </w:r>
      <w:r w:rsidRPr="00635A64">
        <w:rPr>
          <w:rFonts w:hint="cs"/>
          <w:rtl/>
        </w:rPr>
        <w:t xml:space="preserve"> افاده </w:t>
      </w:r>
      <w:r w:rsidR="00095016" w:rsidRPr="00635A64">
        <w:rPr>
          <w:rFonts w:hint="cs"/>
          <w:rtl/>
        </w:rPr>
        <w:t>می‌کند</w:t>
      </w:r>
      <w:r w:rsidRPr="00635A64">
        <w:rPr>
          <w:rFonts w:hint="cs"/>
          <w:rtl/>
        </w:rPr>
        <w:t xml:space="preserve"> که کمک گرفتند در تنظیف که مستلزم نگاه یا </w:t>
      </w:r>
      <w:r w:rsidR="00095016" w:rsidRPr="00635A64">
        <w:rPr>
          <w:rFonts w:hint="cs"/>
          <w:rtl/>
        </w:rPr>
        <w:t>این‌ها</w:t>
      </w:r>
      <w:r w:rsidRPr="00635A64">
        <w:rPr>
          <w:rFonts w:hint="cs"/>
          <w:rtl/>
        </w:rPr>
        <w:t xml:space="preserve"> است مکروه است یا بالاتر </w:t>
      </w:r>
      <w:r w:rsidR="00095016" w:rsidRPr="00635A64">
        <w:rPr>
          <w:rFonts w:hint="cs"/>
          <w:rtl/>
        </w:rPr>
        <w:t>این‌که</w:t>
      </w:r>
      <w:r w:rsidRPr="00635A64">
        <w:rPr>
          <w:rFonts w:hint="cs"/>
          <w:rtl/>
        </w:rPr>
        <w:t xml:space="preserve"> مستحب است که ترک شود یعنی یا کشف </w:t>
      </w:r>
      <w:r w:rsidR="00095016" w:rsidRPr="00635A64">
        <w:rPr>
          <w:rFonts w:hint="cs"/>
          <w:rtl/>
        </w:rPr>
        <w:t>مابین</w:t>
      </w:r>
      <w:r w:rsidRPr="00635A64">
        <w:rPr>
          <w:rFonts w:hint="cs"/>
          <w:rtl/>
        </w:rPr>
        <w:t xml:space="preserve"> السره و الرکبه مکروه بوده است یا مستحب است ستر مابین سره و رکبه و </w:t>
      </w:r>
      <w:r w:rsidR="00095016" w:rsidRPr="00635A64">
        <w:rPr>
          <w:rFonts w:hint="cs"/>
          <w:rtl/>
        </w:rPr>
        <w:t>به‌تبع</w:t>
      </w:r>
      <w:r w:rsidRPr="00635A64">
        <w:rPr>
          <w:rFonts w:hint="cs"/>
          <w:rtl/>
        </w:rPr>
        <w:t xml:space="preserve"> مستحب است غض عین از </w:t>
      </w:r>
      <w:r w:rsidR="00095016" w:rsidRPr="00635A64">
        <w:rPr>
          <w:rFonts w:hint="cs"/>
          <w:rtl/>
        </w:rPr>
        <w:t>مابین</w:t>
      </w:r>
      <w:r w:rsidRPr="00635A64">
        <w:rPr>
          <w:rFonts w:hint="cs"/>
          <w:rtl/>
        </w:rPr>
        <w:t xml:space="preserve"> سره و رکبه یا کراهت دارد نظر به مابین سره و رکبه و بعید نیست این استحباب یا کراهت از خود عمل امام استفاده شود به دلیل </w:t>
      </w:r>
      <w:r w:rsidR="00095016" w:rsidRPr="00635A64">
        <w:rPr>
          <w:rFonts w:hint="cs"/>
          <w:rtl/>
        </w:rPr>
        <w:t>این‌که</w:t>
      </w:r>
      <w:r w:rsidRPr="00635A64">
        <w:rPr>
          <w:rFonts w:hint="cs"/>
          <w:rtl/>
        </w:rPr>
        <w:t xml:space="preserve"> </w:t>
      </w:r>
      <w:r w:rsidR="00095016" w:rsidRPr="00635A64">
        <w:rPr>
          <w:rFonts w:hint="cs"/>
          <w:rtl/>
        </w:rPr>
        <w:t>گفته‌شده</w:t>
      </w:r>
      <w:r w:rsidRPr="00635A64">
        <w:rPr>
          <w:rFonts w:hint="cs"/>
          <w:rtl/>
        </w:rPr>
        <w:t xml:space="preserve"> است </w:t>
      </w:r>
      <w:r w:rsidR="00635A64">
        <w:rPr>
          <w:rFonts w:hint="cs"/>
          <w:rtl/>
        </w:rPr>
        <w:t>«</w:t>
      </w:r>
      <w:r w:rsidRPr="00635A64">
        <w:rPr>
          <w:color w:val="008000"/>
          <w:rtl/>
        </w:rPr>
        <w:t>فَاتَّزَرَ بِإِزَارٍ وَ غَطَّى رُكْبَتَيْهِ وَ سُرَّتَهُ</w:t>
      </w:r>
      <w:r w:rsidR="00635A64">
        <w:rPr>
          <w:rFonts w:hint="cs"/>
          <w:rtl/>
        </w:rPr>
        <w:t>»</w:t>
      </w:r>
      <w:r w:rsidRPr="00635A64">
        <w:rPr>
          <w:rFonts w:hint="cs"/>
          <w:rtl/>
        </w:rPr>
        <w:t xml:space="preserve">  و</w:t>
      </w:r>
      <w:r w:rsidR="00635A64">
        <w:rPr>
          <w:rFonts w:hint="cs"/>
          <w:rtl/>
        </w:rPr>
        <w:t xml:space="preserve"> </w:t>
      </w:r>
      <w:r w:rsidRPr="00635A64">
        <w:rPr>
          <w:rFonts w:hint="cs"/>
          <w:rtl/>
        </w:rPr>
        <w:t xml:space="preserve">ظاهر کلام این است که چیزی بیش از امر مباحی بوده است که </w:t>
      </w:r>
      <w:r w:rsidR="00095016" w:rsidRPr="00635A64">
        <w:rPr>
          <w:rFonts w:hint="cs"/>
          <w:rtl/>
        </w:rPr>
        <w:t>می‌توانسته</w:t>
      </w:r>
      <w:r w:rsidRPr="00635A64">
        <w:rPr>
          <w:rFonts w:hint="cs"/>
          <w:rtl/>
        </w:rPr>
        <w:t xml:space="preserve"> تغطیه کند یا کشف کند و حضرت تغطیه کرده است و ظاهر این است که رجحانی در تغطیه بوده است.</w:t>
      </w:r>
    </w:p>
    <w:p w14:paraId="5A16B35A" w14:textId="21403787" w:rsidR="00D205B6" w:rsidRPr="00635A64" w:rsidRDefault="00635A64" w:rsidP="00635A64">
      <w:pPr>
        <w:rPr>
          <w:rtl/>
        </w:rPr>
      </w:pPr>
      <w:r>
        <w:rPr>
          <w:rFonts w:hint="cs"/>
          <w:rtl/>
        </w:rPr>
        <w:lastRenderedPageBreak/>
        <w:t>«</w:t>
      </w:r>
      <w:r w:rsidR="0029105E" w:rsidRPr="00635A64">
        <w:rPr>
          <w:color w:val="008000"/>
          <w:rtl/>
        </w:rPr>
        <w:t>فَاتَّزَرَ بِإِزَارٍ وَ غَطَّى رُكْبَتَيْهِ وَ سُرَّتَهُ ثُمَّ أَمَرَ صَاحِبَ الْحَمَّامِ فَطَلَى مَا كَانَ خَارِجاً مِنَ الْإِزَارِ</w:t>
      </w:r>
      <w:r>
        <w:rPr>
          <w:rFonts w:hint="cs"/>
          <w:rtl/>
        </w:rPr>
        <w:t>»</w:t>
      </w:r>
      <w:r w:rsidR="0029105E" w:rsidRPr="00635A64">
        <w:rPr>
          <w:rtl/>
        </w:rPr>
        <w:t xml:space="preserve"> </w:t>
      </w:r>
      <w:r w:rsidR="0029105E" w:rsidRPr="00635A64">
        <w:rPr>
          <w:rFonts w:hint="cs"/>
          <w:rtl/>
        </w:rPr>
        <w:t xml:space="preserve">این معلوم </w:t>
      </w:r>
      <w:r w:rsidR="00095016" w:rsidRPr="00635A64">
        <w:rPr>
          <w:rFonts w:hint="cs"/>
          <w:rtl/>
        </w:rPr>
        <w:t>می‌شود</w:t>
      </w:r>
      <w:r w:rsidR="0029105E" w:rsidRPr="00635A64">
        <w:rPr>
          <w:rFonts w:hint="cs"/>
          <w:rtl/>
        </w:rPr>
        <w:t xml:space="preserve"> مقابله </w:t>
      </w:r>
      <w:r w:rsidR="00095016" w:rsidRPr="00635A64">
        <w:rPr>
          <w:rFonts w:hint="cs"/>
          <w:rtl/>
        </w:rPr>
        <w:t>مابین</w:t>
      </w:r>
      <w:r w:rsidR="0029105E" w:rsidRPr="00635A64">
        <w:rPr>
          <w:rFonts w:hint="cs"/>
          <w:rtl/>
        </w:rPr>
        <w:t xml:space="preserve"> سره و رکبه  و </w:t>
      </w:r>
      <w:r w:rsidR="00095016" w:rsidRPr="00635A64">
        <w:rPr>
          <w:rFonts w:hint="cs"/>
          <w:rtl/>
        </w:rPr>
        <w:t>مابین</w:t>
      </w:r>
      <w:r w:rsidR="0029105E" w:rsidRPr="00635A64">
        <w:rPr>
          <w:rFonts w:hint="cs"/>
          <w:rtl/>
        </w:rPr>
        <w:t xml:space="preserve"> </w:t>
      </w:r>
      <w:r w:rsidR="00095016" w:rsidRPr="00635A64">
        <w:rPr>
          <w:rFonts w:hint="cs"/>
          <w:rtl/>
        </w:rPr>
        <w:t>آن‌ها</w:t>
      </w:r>
      <w:r w:rsidR="0029105E" w:rsidRPr="00635A64">
        <w:rPr>
          <w:rFonts w:hint="cs"/>
          <w:rtl/>
        </w:rPr>
        <w:t xml:space="preserve"> مرجوحیتی وجود داشته که امام </w:t>
      </w:r>
      <w:r w:rsidR="00095016" w:rsidRPr="00635A64">
        <w:rPr>
          <w:rFonts w:hint="cs"/>
          <w:rtl/>
        </w:rPr>
        <w:t>این‌گونه</w:t>
      </w:r>
      <w:r w:rsidR="0029105E" w:rsidRPr="00635A64">
        <w:rPr>
          <w:rFonts w:hint="cs"/>
          <w:rtl/>
        </w:rPr>
        <w:t xml:space="preserve"> عمل </w:t>
      </w:r>
      <w:r w:rsidR="00095016" w:rsidRPr="00635A64">
        <w:rPr>
          <w:rFonts w:hint="cs"/>
          <w:rtl/>
        </w:rPr>
        <w:t>کرده‌اند</w:t>
      </w:r>
      <w:r w:rsidR="0029105E" w:rsidRPr="00635A64">
        <w:rPr>
          <w:rFonts w:hint="cs"/>
          <w:rtl/>
        </w:rPr>
        <w:t>.</w:t>
      </w:r>
      <w:r w:rsidR="00D205B6" w:rsidRPr="00635A64">
        <w:rPr>
          <w:rFonts w:hint="cs"/>
          <w:rtl/>
        </w:rPr>
        <w:t xml:space="preserve"> اگر ذیل حدیث نبود و ما بودیم و صدر حدیث که حکایت از سیره </w:t>
      </w:r>
      <w:r>
        <w:rPr>
          <w:rFonts w:hint="cs"/>
          <w:rtl/>
        </w:rPr>
        <w:t>می‌کرد</w:t>
      </w:r>
      <w:r w:rsidR="00D205B6" w:rsidRPr="00635A64">
        <w:rPr>
          <w:rFonts w:hint="cs"/>
          <w:rtl/>
        </w:rPr>
        <w:t xml:space="preserve"> </w:t>
      </w:r>
      <w:r w:rsidR="00095016" w:rsidRPr="00635A64">
        <w:rPr>
          <w:rFonts w:hint="cs"/>
          <w:rtl/>
        </w:rPr>
        <w:t>حداقل</w:t>
      </w:r>
      <w:r w:rsidR="00D205B6" w:rsidRPr="00635A64">
        <w:rPr>
          <w:rFonts w:hint="cs"/>
          <w:rtl/>
        </w:rPr>
        <w:t xml:space="preserve"> یک رجحانی در ستر  و نظر و غض استفاده </w:t>
      </w:r>
      <w:r>
        <w:rPr>
          <w:rFonts w:hint="cs"/>
          <w:rtl/>
        </w:rPr>
        <w:t>می‌شد</w:t>
      </w:r>
      <w:r w:rsidR="00D205B6" w:rsidRPr="00635A64">
        <w:rPr>
          <w:rFonts w:hint="cs"/>
          <w:rtl/>
        </w:rPr>
        <w:t xml:space="preserve"> و بیش از آن  استفاده </w:t>
      </w:r>
      <w:r>
        <w:rPr>
          <w:rFonts w:hint="cs"/>
          <w:rtl/>
        </w:rPr>
        <w:t>نمی‌شد</w:t>
      </w:r>
      <w:r w:rsidR="00D205B6" w:rsidRPr="00635A64">
        <w:rPr>
          <w:rFonts w:hint="cs"/>
          <w:rtl/>
        </w:rPr>
        <w:t xml:space="preserve"> و در این حد هم اگر باشد تعارضی با روایتی که عورت را محدود به سوئتین کرده ندارد و هماهنگ با نظر مشهور و فتوای استحباب ستر مابین سره و الرکبه است ولی ذیل روایت فراتر از این آمده است و حضرت </w:t>
      </w:r>
      <w:r>
        <w:rPr>
          <w:rFonts w:hint="cs"/>
          <w:rtl/>
        </w:rPr>
        <w:t>فرموده‌اند</w:t>
      </w:r>
      <w:r w:rsidR="00D205B6" w:rsidRPr="00635A64">
        <w:rPr>
          <w:rFonts w:hint="cs"/>
          <w:rtl/>
        </w:rPr>
        <w:t xml:space="preserve"> </w:t>
      </w:r>
      <w:r>
        <w:rPr>
          <w:rFonts w:hint="cs"/>
          <w:rtl/>
        </w:rPr>
        <w:t>«</w:t>
      </w:r>
      <w:r w:rsidR="00D205B6" w:rsidRPr="00635A64">
        <w:rPr>
          <w:color w:val="008000"/>
          <w:rtl/>
        </w:rPr>
        <w:t>ثُمَّ قَالَ هَكَذَا فَافْعَلْ</w:t>
      </w:r>
      <w:r>
        <w:rPr>
          <w:rFonts w:hint="cs"/>
          <w:rtl/>
        </w:rPr>
        <w:t>»</w:t>
      </w:r>
      <w:r w:rsidR="00D205B6" w:rsidRPr="00635A64">
        <w:rPr>
          <w:rFonts w:hint="cs"/>
          <w:rtl/>
        </w:rPr>
        <w:t xml:space="preserve"> متعلق امر قرار گرفته است هکذا و ظاهر امر وجوب است و هکذا، </w:t>
      </w:r>
      <w:r>
        <w:rPr>
          <w:rFonts w:hint="cs"/>
          <w:rtl/>
        </w:rPr>
        <w:t>«</w:t>
      </w:r>
      <w:r w:rsidR="00D205B6" w:rsidRPr="00635A64">
        <w:rPr>
          <w:color w:val="008000"/>
          <w:rtl/>
        </w:rPr>
        <w:t>فَاتَّزَرَ بِإِزَارٍ وَ غَطَّى رُكْبَتَيْهِ وَ سُرَّتَهُ</w:t>
      </w:r>
      <w:r>
        <w:rPr>
          <w:rFonts w:hint="cs"/>
          <w:rtl/>
        </w:rPr>
        <w:t>»</w:t>
      </w:r>
      <w:r w:rsidR="00D205B6" w:rsidRPr="00635A64">
        <w:rPr>
          <w:rtl/>
        </w:rPr>
        <w:t xml:space="preserve"> </w:t>
      </w:r>
      <w:r w:rsidR="00D205B6" w:rsidRPr="00635A64">
        <w:rPr>
          <w:rFonts w:hint="cs"/>
          <w:rtl/>
        </w:rPr>
        <w:t xml:space="preserve">است البته رکبتیه و سرته مستلزم این است که </w:t>
      </w:r>
      <w:r w:rsidR="00095016" w:rsidRPr="00635A64">
        <w:rPr>
          <w:rFonts w:hint="cs"/>
          <w:rtl/>
        </w:rPr>
        <w:t>مابین</w:t>
      </w:r>
      <w:r w:rsidR="00D205B6" w:rsidRPr="00635A64">
        <w:rPr>
          <w:rFonts w:hint="cs"/>
          <w:rtl/>
        </w:rPr>
        <w:t xml:space="preserve"> </w:t>
      </w:r>
      <w:r w:rsidR="00095016" w:rsidRPr="00635A64">
        <w:rPr>
          <w:rFonts w:hint="cs"/>
          <w:rtl/>
        </w:rPr>
        <w:t>آن‌هم</w:t>
      </w:r>
      <w:r w:rsidR="00D205B6" w:rsidRPr="00635A64">
        <w:rPr>
          <w:rFonts w:hint="cs"/>
          <w:rtl/>
        </w:rPr>
        <w:t xml:space="preserve"> پوشانده است و غیر عقلایی است که سره و رکبه پوشانده شود و مابقی اشکال ندارد بنابراین چون امر در ستر سره و رکبتین آمده است واجب است ستر مابین سره و رکبه که این مطابق خبر حسین بن علوان است به شرطی که ال جنسی باشد </w:t>
      </w:r>
      <w:r w:rsidRPr="00B6567A">
        <w:rPr>
          <w:rFonts w:hint="cs"/>
          <w:rtl/>
        </w:rPr>
        <w:t>«</w:t>
      </w:r>
      <w:r w:rsidRPr="00B6567A">
        <w:rPr>
          <w:rFonts w:hint="cs"/>
          <w:color w:val="008000"/>
          <w:rtl/>
        </w:rPr>
        <w:t>الْعَوْرَةُ مَا بَيْنَ السُّرَّةِ وَ الرُّكْبَةِ</w:t>
      </w:r>
      <w:r w:rsidRPr="00B6567A">
        <w:rPr>
          <w:rFonts w:hint="cs"/>
          <w:rtl/>
        </w:rPr>
        <w:t>».</w:t>
      </w:r>
      <w:r>
        <w:rPr>
          <w:rStyle w:val="FootnoteReference"/>
          <w:rtl/>
        </w:rPr>
        <w:footnoteReference w:id="4"/>
      </w:r>
    </w:p>
    <w:p w14:paraId="4CE8E93F" w14:textId="3EFDE5D1" w:rsidR="003245ED" w:rsidRPr="00635A64" w:rsidRDefault="003245ED" w:rsidP="00D205B6">
      <w:pPr>
        <w:rPr>
          <w:rtl/>
        </w:rPr>
      </w:pPr>
      <w:r w:rsidRPr="00635A64">
        <w:rPr>
          <w:rFonts w:hint="cs"/>
          <w:rtl/>
        </w:rPr>
        <w:t xml:space="preserve">بنابراین در صدر روایت سیره عملی است و لاتفید اکثر من الرجحان او المرجوحیه اما ذیل روایت که امر به تغطیه مابین سره و رکبه قرار گرفته است مفید وجوب تغطیه است و </w:t>
      </w:r>
      <w:r w:rsidR="00095016" w:rsidRPr="00635A64">
        <w:rPr>
          <w:rFonts w:hint="cs"/>
          <w:rtl/>
        </w:rPr>
        <w:t>می‌تواند</w:t>
      </w:r>
      <w:r w:rsidRPr="00635A64">
        <w:rPr>
          <w:rFonts w:hint="cs"/>
          <w:rtl/>
        </w:rPr>
        <w:t xml:space="preserve"> </w:t>
      </w:r>
      <w:r w:rsidR="00095016" w:rsidRPr="00635A64">
        <w:rPr>
          <w:rFonts w:hint="cs"/>
          <w:rtl/>
        </w:rPr>
        <w:t>به‌این‌ترتیب</w:t>
      </w:r>
      <w:r w:rsidRPr="00635A64">
        <w:rPr>
          <w:rFonts w:hint="cs"/>
          <w:rtl/>
        </w:rPr>
        <w:t xml:space="preserve"> بر قول آقای خویی و بعضی از متقدمین دلیل شود این </w:t>
      </w:r>
      <w:r w:rsidR="00095016" w:rsidRPr="00635A64">
        <w:rPr>
          <w:rFonts w:hint="cs"/>
          <w:rtl/>
        </w:rPr>
        <w:t>نکته‌ای</w:t>
      </w:r>
      <w:r w:rsidRPr="00635A64">
        <w:rPr>
          <w:rFonts w:hint="cs"/>
          <w:rtl/>
        </w:rPr>
        <w:t xml:space="preserve"> است که در این روایت است </w:t>
      </w:r>
      <w:r w:rsidR="00095016" w:rsidRPr="00635A64">
        <w:rPr>
          <w:rFonts w:hint="cs"/>
          <w:rtl/>
        </w:rPr>
        <w:t>و</w:t>
      </w:r>
      <w:r w:rsidRPr="00635A64">
        <w:rPr>
          <w:rFonts w:hint="cs"/>
          <w:rtl/>
        </w:rPr>
        <w:t>جه استدلال این روایت است.</w:t>
      </w:r>
    </w:p>
    <w:p w14:paraId="61A50D60" w14:textId="12F1DAC5" w:rsidR="003245ED" w:rsidRPr="00635A64" w:rsidRDefault="003245ED" w:rsidP="00D205B6">
      <w:pPr>
        <w:rPr>
          <w:rtl/>
        </w:rPr>
      </w:pPr>
      <w:r w:rsidRPr="00635A64">
        <w:rPr>
          <w:rFonts w:hint="cs"/>
          <w:rtl/>
        </w:rPr>
        <w:t xml:space="preserve">این جهت را کسی اشکالی نکرده است و </w:t>
      </w:r>
      <w:r w:rsidR="00095016" w:rsidRPr="00635A64">
        <w:rPr>
          <w:rFonts w:hint="cs"/>
          <w:rtl/>
        </w:rPr>
        <w:t>گفته‌اند</w:t>
      </w:r>
      <w:r w:rsidRPr="00635A64">
        <w:rPr>
          <w:rFonts w:hint="cs"/>
          <w:rtl/>
        </w:rPr>
        <w:t xml:space="preserve"> ظاهر آن امر است و ظاهر امر هم وجوب است و فراتر از رجحان و مرجوحیت وجوب و حرمت است.</w:t>
      </w:r>
    </w:p>
    <w:p w14:paraId="78EBC008" w14:textId="467A83F4" w:rsidR="003245ED" w:rsidRPr="00635A64" w:rsidRDefault="003245ED" w:rsidP="00095016">
      <w:pPr>
        <w:pStyle w:val="Heading2"/>
        <w:rPr>
          <w:rFonts w:ascii="Traditional Arabic" w:hAnsi="Traditional Arabic" w:cs="Traditional Arabic"/>
          <w:rtl/>
        </w:rPr>
      </w:pPr>
      <w:bookmarkStart w:id="12" w:name="_Toc127787864"/>
      <w:r w:rsidRPr="00635A64">
        <w:rPr>
          <w:rFonts w:ascii="Traditional Arabic" w:hAnsi="Traditional Arabic" w:cs="Traditional Arabic" w:hint="cs"/>
          <w:rtl/>
        </w:rPr>
        <w:t>نکته دوم</w:t>
      </w:r>
      <w:bookmarkEnd w:id="12"/>
    </w:p>
    <w:p w14:paraId="7E85BDE5" w14:textId="51AA8DBC" w:rsidR="003245ED" w:rsidRPr="00635A64" w:rsidRDefault="003245ED" w:rsidP="00D205B6">
      <w:pPr>
        <w:rPr>
          <w:rtl/>
        </w:rPr>
      </w:pPr>
      <w:r w:rsidRPr="00635A64">
        <w:rPr>
          <w:rFonts w:hint="cs"/>
          <w:rtl/>
        </w:rPr>
        <w:t xml:space="preserve">نکته دیگر هم برای تمامیت استدلال به این روایت باید اشاره کرد و آن </w:t>
      </w:r>
      <w:r w:rsidR="008A0CCD">
        <w:rPr>
          <w:rFonts w:hint="cs"/>
          <w:rtl/>
        </w:rPr>
        <w:t>الغاء</w:t>
      </w:r>
      <w:r w:rsidRPr="00635A64">
        <w:rPr>
          <w:rFonts w:hint="cs"/>
          <w:rtl/>
        </w:rPr>
        <w:t xml:space="preserve"> خصوصیت است. این در مورد حمام </w:t>
      </w:r>
      <w:r w:rsidR="00095016" w:rsidRPr="00635A64">
        <w:rPr>
          <w:rFonts w:hint="cs"/>
          <w:rtl/>
        </w:rPr>
        <w:t>واردشده</w:t>
      </w:r>
      <w:r w:rsidRPr="00635A64">
        <w:rPr>
          <w:rFonts w:hint="cs"/>
          <w:rtl/>
        </w:rPr>
        <w:t xml:space="preserve"> است و باید </w:t>
      </w:r>
      <w:r w:rsidR="008A0CCD">
        <w:rPr>
          <w:rFonts w:hint="cs"/>
          <w:rtl/>
        </w:rPr>
        <w:t>الغاء</w:t>
      </w:r>
      <w:r w:rsidRPr="00635A64">
        <w:rPr>
          <w:rFonts w:hint="cs"/>
          <w:rtl/>
        </w:rPr>
        <w:t xml:space="preserve"> خصوصیت کنیم که حمام با غیر حمام فرقی </w:t>
      </w:r>
      <w:r w:rsidR="00095016" w:rsidRPr="00635A64">
        <w:rPr>
          <w:rFonts w:hint="cs"/>
          <w:rtl/>
        </w:rPr>
        <w:t>نمی‌کند</w:t>
      </w:r>
      <w:r w:rsidRPr="00635A64">
        <w:rPr>
          <w:rFonts w:hint="cs"/>
          <w:rtl/>
        </w:rPr>
        <w:t xml:space="preserve"> اگر نگوییم </w:t>
      </w:r>
      <w:r w:rsidR="00095016" w:rsidRPr="00635A64">
        <w:rPr>
          <w:rFonts w:hint="cs"/>
          <w:rtl/>
        </w:rPr>
        <w:t>به‌طریق‌اولی</w:t>
      </w:r>
      <w:r w:rsidRPr="00635A64">
        <w:rPr>
          <w:rFonts w:hint="cs"/>
          <w:rtl/>
        </w:rPr>
        <w:t xml:space="preserve"> غیر حمام را </w:t>
      </w:r>
      <w:r w:rsidR="00095016" w:rsidRPr="00635A64">
        <w:rPr>
          <w:rFonts w:hint="cs"/>
          <w:rtl/>
        </w:rPr>
        <w:t>می‌گیرد</w:t>
      </w:r>
      <w:r w:rsidRPr="00635A64">
        <w:rPr>
          <w:rFonts w:hint="cs"/>
          <w:rtl/>
        </w:rPr>
        <w:t xml:space="preserve"> وقتی در حمام این محدودیت است و </w:t>
      </w:r>
      <w:r w:rsidR="00095016" w:rsidRPr="00635A64">
        <w:rPr>
          <w:rFonts w:hint="cs"/>
          <w:rtl/>
        </w:rPr>
        <w:t>به‌طریق‌اولی</w:t>
      </w:r>
      <w:r w:rsidRPr="00635A64">
        <w:rPr>
          <w:rFonts w:hint="cs"/>
          <w:rtl/>
        </w:rPr>
        <w:t xml:space="preserve"> در حمام است یا </w:t>
      </w:r>
      <w:r w:rsidR="008A0CCD">
        <w:rPr>
          <w:rFonts w:hint="cs"/>
          <w:rtl/>
        </w:rPr>
        <w:t>الغاء</w:t>
      </w:r>
      <w:r w:rsidRPr="00635A64">
        <w:rPr>
          <w:rFonts w:hint="cs"/>
          <w:rtl/>
        </w:rPr>
        <w:t xml:space="preserve"> خصوصیت است یا بالاتر فحوایی است و حمام طبعش این است که عریان شوند برای تنظیف ولی در خیابان و جای دیگر </w:t>
      </w:r>
      <w:r w:rsidR="00095016" w:rsidRPr="00635A64">
        <w:rPr>
          <w:rFonts w:hint="cs"/>
          <w:rtl/>
        </w:rPr>
        <w:t>به‌طریق‌اولی</w:t>
      </w:r>
      <w:r w:rsidRPr="00635A64">
        <w:rPr>
          <w:rFonts w:hint="cs"/>
          <w:rtl/>
        </w:rPr>
        <w:t xml:space="preserve"> این محدودیت وجود دارد.</w:t>
      </w:r>
    </w:p>
    <w:p w14:paraId="1D904D31" w14:textId="3E54B7ED" w:rsidR="003245ED" w:rsidRPr="00635A64" w:rsidRDefault="00095016" w:rsidP="00D205B6">
      <w:pPr>
        <w:rPr>
          <w:rtl/>
        </w:rPr>
      </w:pPr>
      <w:r w:rsidRPr="00635A64">
        <w:rPr>
          <w:rFonts w:hint="cs"/>
          <w:rtl/>
        </w:rPr>
        <w:t>سؤال</w:t>
      </w:r>
      <w:r w:rsidR="003245ED" w:rsidRPr="00635A64">
        <w:rPr>
          <w:rFonts w:hint="cs"/>
          <w:rtl/>
        </w:rPr>
        <w:t xml:space="preserve">: به دلیل </w:t>
      </w:r>
      <w:r w:rsidRPr="00635A64">
        <w:rPr>
          <w:rFonts w:hint="cs"/>
          <w:rtl/>
        </w:rPr>
        <w:t>این‌که</w:t>
      </w:r>
      <w:r w:rsidR="00230060" w:rsidRPr="00635A64">
        <w:rPr>
          <w:rFonts w:hint="cs"/>
          <w:rtl/>
        </w:rPr>
        <w:t xml:space="preserve"> بستر وجود دارد شارع بیشتر </w:t>
      </w:r>
      <w:r w:rsidRPr="00635A64">
        <w:rPr>
          <w:rFonts w:hint="cs"/>
          <w:rtl/>
        </w:rPr>
        <w:t>سخت‌گیری</w:t>
      </w:r>
      <w:r w:rsidR="00230060" w:rsidRPr="00635A64">
        <w:rPr>
          <w:rFonts w:hint="cs"/>
          <w:rtl/>
        </w:rPr>
        <w:t xml:space="preserve"> کرده است.</w:t>
      </w:r>
    </w:p>
    <w:p w14:paraId="0674A6E2" w14:textId="378EA2B2" w:rsidR="00230060" w:rsidRPr="00635A64" w:rsidRDefault="00230060" w:rsidP="00D205B6">
      <w:pPr>
        <w:rPr>
          <w:rtl/>
        </w:rPr>
      </w:pPr>
      <w:r w:rsidRPr="00635A64">
        <w:rPr>
          <w:rFonts w:hint="cs"/>
          <w:rtl/>
        </w:rPr>
        <w:t xml:space="preserve">به دلیل این نکته میگوییم </w:t>
      </w:r>
      <w:r w:rsidR="008A0CCD">
        <w:rPr>
          <w:rFonts w:hint="cs"/>
          <w:rtl/>
        </w:rPr>
        <w:t>الغاء</w:t>
      </w:r>
      <w:r w:rsidRPr="00635A64">
        <w:rPr>
          <w:rFonts w:hint="cs"/>
          <w:rtl/>
        </w:rPr>
        <w:t xml:space="preserve"> خصوصیت یا فحوا است اگر کسی این فرمایش ایشان را بفرماید و بگوید حمام </w:t>
      </w:r>
      <w:r w:rsidR="00095016" w:rsidRPr="00635A64">
        <w:rPr>
          <w:rFonts w:hint="cs"/>
          <w:rtl/>
        </w:rPr>
        <w:t>علی‌رغم</w:t>
      </w:r>
      <w:r w:rsidRPr="00635A64">
        <w:rPr>
          <w:rFonts w:hint="cs"/>
          <w:rtl/>
        </w:rPr>
        <w:t xml:space="preserve"> </w:t>
      </w:r>
      <w:r w:rsidR="00095016" w:rsidRPr="00635A64">
        <w:rPr>
          <w:rFonts w:hint="cs"/>
          <w:rtl/>
        </w:rPr>
        <w:t>این‌که</w:t>
      </w:r>
      <w:r w:rsidRPr="00635A64">
        <w:rPr>
          <w:rFonts w:hint="cs"/>
          <w:rtl/>
        </w:rPr>
        <w:t xml:space="preserve"> معد برای این کشف است ولی </w:t>
      </w:r>
      <w:r w:rsidR="00095016" w:rsidRPr="00635A64">
        <w:rPr>
          <w:rFonts w:hint="cs"/>
          <w:rtl/>
        </w:rPr>
        <w:t>درعین‌حال</w:t>
      </w:r>
      <w:r w:rsidRPr="00635A64">
        <w:rPr>
          <w:rFonts w:hint="cs"/>
          <w:rtl/>
        </w:rPr>
        <w:t xml:space="preserve"> در معرض </w:t>
      </w:r>
      <w:r w:rsidR="00095016" w:rsidRPr="00635A64">
        <w:rPr>
          <w:rFonts w:hint="cs"/>
          <w:rtl/>
        </w:rPr>
        <w:t>شائبه‌هایی</w:t>
      </w:r>
      <w:r w:rsidRPr="00635A64">
        <w:rPr>
          <w:rFonts w:hint="cs"/>
          <w:rtl/>
        </w:rPr>
        <w:t xml:space="preserve"> هم قرار دارد </w:t>
      </w:r>
      <w:r w:rsidR="00095016" w:rsidRPr="00635A64">
        <w:rPr>
          <w:rFonts w:hint="cs"/>
          <w:rtl/>
        </w:rPr>
        <w:t>ازاین‌جهت</w:t>
      </w:r>
      <w:r w:rsidRPr="00635A64">
        <w:rPr>
          <w:rFonts w:hint="cs"/>
          <w:rtl/>
        </w:rPr>
        <w:t xml:space="preserve"> احتیاطی کرده است ولی شاید کسی که کاری </w:t>
      </w:r>
      <w:r w:rsidR="00095016" w:rsidRPr="00635A64">
        <w:rPr>
          <w:rFonts w:hint="cs"/>
          <w:rtl/>
        </w:rPr>
        <w:t>می‌کند</w:t>
      </w:r>
      <w:r w:rsidRPr="00635A64">
        <w:rPr>
          <w:rFonts w:hint="cs"/>
          <w:rtl/>
        </w:rPr>
        <w:t xml:space="preserve"> و زانوی او هم پیداست چون </w:t>
      </w:r>
      <w:r w:rsidR="00095016" w:rsidRPr="00635A64">
        <w:rPr>
          <w:rFonts w:hint="cs"/>
          <w:rtl/>
        </w:rPr>
        <w:t>آن‌قدر</w:t>
      </w:r>
      <w:r w:rsidRPr="00635A64">
        <w:rPr>
          <w:rFonts w:hint="cs"/>
          <w:rtl/>
        </w:rPr>
        <w:t xml:space="preserve"> شائبه ندارد بنابراین </w:t>
      </w:r>
      <w:r w:rsidR="008A0CCD">
        <w:rPr>
          <w:rFonts w:hint="cs"/>
          <w:rtl/>
        </w:rPr>
        <w:t>الغاء</w:t>
      </w:r>
      <w:r w:rsidRPr="00635A64">
        <w:rPr>
          <w:rFonts w:hint="cs"/>
          <w:rtl/>
        </w:rPr>
        <w:t xml:space="preserve"> خصوصیت از حمام بعید نیست</w:t>
      </w:r>
    </w:p>
    <w:p w14:paraId="78BF2741" w14:textId="79387571" w:rsidR="00230060" w:rsidRPr="00635A64" w:rsidRDefault="00230060" w:rsidP="00D205B6">
      <w:pPr>
        <w:rPr>
          <w:rtl/>
        </w:rPr>
      </w:pPr>
      <w:r w:rsidRPr="00635A64">
        <w:rPr>
          <w:rFonts w:hint="cs"/>
          <w:rtl/>
        </w:rPr>
        <w:t xml:space="preserve">جهت دیگر از </w:t>
      </w:r>
      <w:r w:rsidR="008A0CCD">
        <w:rPr>
          <w:rFonts w:hint="cs"/>
          <w:rtl/>
        </w:rPr>
        <w:t>الغاء</w:t>
      </w:r>
      <w:r w:rsidRPr="00635A64">
        <w:rPr>
          <w:rFonts w:hint="cs"/>
          <w:rtl/>
        </w:rPr>
        <w:t xml:space="preserve"> خصوصیت که بحث ما ارتباط پیدا </w:t>
      </w:r>
      <w:r w:rsidR="00095016" w:rsidRPr="00635A64">
        <w:rPr>
          <w:rFonts w:hint="cs"/>
          <w:rtl/>
        </w:rPr>
        <w:t>می‌کند</w:t>
      </w:r>
      <w:r w:rsidRPr="00635A64">
        <w:rPr>
          <w:rFonts w:hint="cs"/>
          <w:rtl/>
        </w:rPr>
        <w:t xml:space="preserve"> این است که باید از مماثل به محارم برویم چون در </w:t>
      </w:r>
      <w:r w:rsidR="00095016" w:rsidRPr="00635A64">
        <w:rPr>
          <w:rFonts w:hint="cs"/>
          <w:rtl/>
        </w:rPr>
        <w:t>اینجا</w:t>
      </w:r>
      <w:r w:rsidRPr="00635A64">
        <w:rPr>
          <w:rFonts w:hint="cs"/>
          <w:rtl/>
        </w:rPr>
        <w:t xml:space="preserve"> مربوط به امام و مرد دیگری است که با امام در حمام است و اگر بخواهیم با بحث ما ارتباط پیدا کند باید بگوییم حکم مماثل به </w:t>
      </w:r>
      <w:r w:rsidR="008A0CCD">
        <w:rPr>
          <w:rFonts w:hint="cs"/>
          <w:rtl/>
        </w:rPr>
        <w:t>غیرمماثلی</w:t>
      </w:r>
      <w:r w:rsidRPr="00635A64">
        <w:rPr>
          <w:rFonts w:hint="cs"/>
          <w:rtl/>
        </w:rPr>
        <w:t xml:space="preserve"> که محرم است تسری پیدا </w:t>
      </w:r>
      <w:r w:rsidR="00095016" w:rsidRPr="00635A64">
        <w:rPr>
          <w:rFonts w:hint="cs"/>
          <w:rtl/>
        </w:rPr>
        <w:t>می‌کند</w:t>
      </w:r>
      <w:r w:rsidRPr="00635A64">
        <w:rPr>
          <w:rFonts w:hint="cs"/>
          <w:rtl/>
        </w:rPr>
        <w:t xml:space="preserve"> و این هم با </w:t>
      </w:r>
      <w:r w:rsidR="008A0CCD">
        <w:rPr>
          <w:rFonts w:hint="cs"/>
          <w:rtl/>
        </w:rPr>
        <w:t>الغاء</w:t>
      </w:r>
      <w:r w:rsidRPr="00635A64">
        <w:rPr>
          <w:rFonts w:hint="cs"/>
          <w:rtl/>
        </w:rPr>
        <w:t xml:space="preserve"> خصوصیت است از مماثل باید به غیر مماثل محرم برویم و شاید کسی فحوا را </w:t>
      </w:r>
      <w:r w:rsidRPr="00635A64">
        <w:rPr>
          <w:rFonts w:hint="cs"/>
          <w:rtl/>
        </w:rPr>
        <w:lastRenderedPageBreak/>
        <w:t xml:space="preserve">بگوید </w:t>
      </w:r>
      <w:r w:rsidR="00095016" w:rsidRPr="00635A64">
        <w:rPr>
          <w:rFonts w:hint="cs"/>
          <w:rtl/>
        </w:rPr>
        <w:t>و</w:t>
      </w:r>
      <w:r w:rsidRPr="00635A64">
        <w:rPr>
          <w:rFonts w:hint="cs"/>
          <w:rtl/>
        </w:rPr>
        <w:t xml:space="preserve"> بگوید در مماثلی که اجنبی است این صورت گفته است با غیر مماثل محرم که دائم در خانه </w:t>
      </w:r>
      <w:r w:rsidR="00095016" w:rsidRPr="00635A64">
        <w:rPr>
          <w:rFonts w:hint="cs"/>
          <w:rtl/>
        </w:rPr>
        <w:t>باهم</w:t>
      </w:r>
      <w:r w:rsidRPr="00635A64">
        <w:rPr>
          <w:rFonts w:hint="cs"/>
          <w:rtl/>
        </w:rPr>
        <w:t xml:space="preserve"> معاشرت دارند </w:t>
      </w:r>
      <w:r w:rsidR="00095016" w:rsidRPr="00635A64">
        <w:rPr>
          <w:rFonts w:hint="cs"/>
          <w:rtl/>
        </w:rPr>
        <w:t>به‌طریق‌اولی</w:t>
      </w:r>
      <w:r w:rsidRPr="00635A64">
        <w:rPr>
          <w:rFonts w:hint="cs"/>
          <w:rtl/>
        </w:rPr>
        <w:t xml:space="preserve"> </w:t>
      </w:r>
      <w:r w:rsidR="00095016" w:rsidRPr="00635A64">
        <w:rPr>
          <w:rFonts w:hint="cs"/>
          <w:rtl/>
        </w:rPr>
        <w:t>این‌طور</w:t>
      </w:r>
      <w:r w:rsidRPr="00635A64">
        <w:rPr>
          <w:rFonts w:hint="cs"/>
          <w:rtl/>
        </w:rPr>
        <w:t xml:space="preserve"> است و اگر </w:t>
      </w:r>
      <w:r w:rsidR="00095016" w:rsidRPr="00635A64">
        <w:rPr>
          <w:rFonts w:hint="cs"/>
          <w:rtl/>
        </w:rPr>
        <w:t>به‌طریق‌اولی</w:t>
      </w:r>
      <w:r w:rsidRPr="00635A64">
        <w:rPr>
          <w:rFonts w:hint="cs"/>
          <w:rtl/>
        </w:rPr>
        <w:t xml:space="preserve"> نگوییم </w:t>
      </w:r>
      <w:r w:rsidR="008A0CCD">
        <w:rPr>
          <w:rFonts w:hint="cs"/>
          <w:rtl/>
        </w:rPr>
        <w:t>الغاء</w:t>
      </w:r>
      <w:r w:rsidRPr="00635A64">
        <w:rPr>
          <w:rFonts w:hint="cs"/>
          <w:rtl/>
        </w:rPr>
        <w:t xml:space="preserve"> خصوصیت آن بعید نیست.</w:t>
      </w:r>
    </w:p>
    <w:p w14:paraId="009E8A8D" w14:textId="133105E8" w:rsidR="00230060" w:rsidRPr="00635A64" w:rsidRDefault="008A0CCD" w:rsidP="00D205B6">
      <w:pPr>
        <w:rPr>
          <w:rtl/>
        </w:rPr>
      </w:pPr>
      <w:r>
        <w:rPr>
          <w:rFonts w:hint="cs"/>
          <w:rtl/>
        </w:rPr>
        <w:t>الغاء</w:t>
      </w:r>
      <w:r w:rsidR="00230060" w:rsidRPr="00635A64">
        <w:rPr>
          <w:rFonts w:hint="cs"/>
          <w:rtl/>
        </w:rPr>
        <w:t xml:space="preserve"> خصوصیت سومی که باید انجام شود بحث زن و مرد است. نگاه مرد به مرد است و ستر مرد از مرد </w:t>
      </w:r>
      <w:r w:rsidR="00095016" w:rsidRPr="00635A64">
        <w:rPr>
          <w:rFonts w:hint="cs"/>
          <w:rtl/>
        </w:rPr>
        <w:t>وقتی‌که</w:t>
      </w:r>
      <w:r w:rsidR="00230060" w:rsidRPr="00635A64">
        <w:rPr>
          <w:rFonts w:hint="cs"/>
          <w:rtl/>
        </w:rPr>
        <w:t xml:space="preserve"> شما در باب غیرمماثل </w:t>
      </w:r>
      <w:r w:rsidR="00095016" w:rsidRPr="00635A64">
        <w:rPr>
          <w:rFonts w:hint="cs"/>
          <w:rtl/>
        </w:rPr>
        <w:t>می‌روید</w:t>
      </w:r>
      <w:r w:rsidR="00230060" w:rsidRPr="00635A64">
        <w:rPr>
          <w:rFonts w:hint="cs"/>
          <w:rtl/>
        </w:rPr>
        <w:t xml:space="preserve"> دو مطلب مطرح است یکی نگاه زن به مرد است و ستر مرد از زن است یکی طرف مرد است نسبت به زن در غیر مماثل محرم دو بحث موجود است یکی </w:t>
      </w:r>
      <w:r w:rsidR="00095016" w:rsidRPr="00635A64">
        <w:rPr>
          <w:rFonts w:hint="cs"/>
          <w:rtl/>
        </w:rPr>
        <w:t>این‌که</w:t>
      </w:r>
      <w:r w:rsidR="00230060" w:rsidRPr="00635A64">
        <w:rPr>
          <w:rFonts w:hint="cs"/>
          <w:rtl/>
        </w:rPr>
        <w:t xml:space="preserve"> مرد </w:t>
      </w:r>
      <w:r w:rsidR="00095016" w:rsidRPr="00635A64">
        <w:rPr>
          <w:rFonts w:hint="cs"/>
          <w:rtl/>
        </w:rPr>
        <w:t>می‌تواند</w:t>
      </w:r>
      <w:r w:rsidR="00230060" w:rsidRPr="00635A64">
        <w:rPr>
          <w:rFonts w:hint="cs"/>
          <w:rtl/>
        </w:rPr>
        <w:t xml:space="preserve"> به م</w:t>
      </w:r>
      <w:r w:rsidR="00095016" w:rsidRPr="00635A64">
        <w:rPr>
          <w:rFonts w:hint="cs"/>
          <w:rtl/>
        </w:rPr>
        <w:t>ادر و خواهر خود نگاه کند یکی این‌که</w:t>
      </w:r>
      <w:r w:rsidR="00230060" w:rsidRPr="00635A64">
        <w:rPr>
          <w:rFonts w:hint="cs"/>
          <w:rtl/>
        </w:rPr>
        <w:t xml:space="preserve"> زن چه قدر </w:t>
      </w:r>
      <w:r w:rsidR="00095016" w:rsidRPr="00635A64">
        <w:rPr>
          <w:rFonts w:hint="cs"/>
          <w:rtl/>
        </w:rPr>
        <w:t>می‌تواند</w:t>
      </w:r>
      <w:r w:rsidR="00230060" w:rsidRPr="00635A64">
        <w:rPr>
          <w:rFonts w:hint="cs"/>
          <w:rtl/>
        </w:rPr>
        <w:t xml:space="preserve"> نگاه کند بنابراین نوعی تسری و </w:t>
      </w:r>
      <w:r>
        <w:rPr>
          <w:rFonts w:hint="cs"/>
          <w:rtl/>
        </w:rPr>
        <w:t>الغاء</w:t>
      </w:r>
      <w:r w:rsidR="00230060" w:rsidRPr="00635A64">
        <w:rPr>
          <w:rFonts w:hint="cs"/>
          <w:rtl/>
        </w:rPr>
        <w:t xml:space="preserve"> خصوصیت در </w:t>
      </w:r>
      <w:r w:rsidR="00095016" w:rsidRPr="00635A64">
        <w:rPr>
          <w:rFonts w:hint="cs"/>
          <w:rtl/>
        </w:rPr>
        <w:t>اینجا</w:t>
      </w:r>
      <w:r w:rsidR="00230060" w:rsidRPr="00635A64">
        <w:rPr>
          <w:rFonts w:hint="cs"/>
          <w:rtl/>
        </w:rPr>
        <w:t xml:space="preserve"> وجود دارد . چون ممکن است کسی بگوید این در مورد ستر یا کشف مرد است اما زن فرق </w:t>
      </w:r>
      <w:r w:rsidR="00095016" w:rsidRPr="00635A64">
        <w:rPr>
          <w:rFonts w:hint="cs"/>
          <w:rtl/>
        </w:rPr>
        <w:t>می‌کند</w:t>
      </w:r>
      <w:r w:rsidR="00230060" w:rsidRPr="00635A64">
        <w:rPr>
          <w:rFonts w:hint="cs"/>
          <w:rtl/>
        </w:rPr>
        <w:t xml:space="preserve"> این را </w:t>
      </w:r>
      <w:r w:rsidR="005072DA" w:rsidRPr="00635A64">
        <w:rPr>
          <w:rFonts w:hint="cs"/>
          <w:rtl/>
        </w:rPr>
        <w:t xml:space="preserve">هم باید بگوییم فرقی </w:t>
      </w:r>
      <w:r w:rsidR="00095016" w:rsidRPr="00635A64">
        <w:rPr>
          <w:rFonts w:hint="cs"/>
          <w:rtl/>
        </w:rPr>
        <w:t>نمی‌کند</w:t>
      </w:r>
      <w:r w:rsidR="005072DA" w:rsidRPr="00635A64">
        <w:rPr>
          <w:rFonts w:hint="cs"/>
          <w:rtl/>
        </w:rPr>
        <w:t>.</w:t>
      </w:r>
    </w:p>
    <w:p w14:paraId="5EB8E741" w14:textId="482EBDDA" w:rsidR="005072DA" w:rsidRPr="00635A64" w:rsidRDefault="00095016" w:rsidP="00D205B6">
      <w:pPr>
        <w:rPr>
          <w:rtl/>
        </w:rPr>
      </w:pPr>
      <w:r w:rsidRPr="00635A64">
        <w:rPr>
          <w:rFonts w:hint="cs"/>
          <w:rtl/>
        </w:rPr>
        <w:t>سؤال</w:t>
      </w:r>
      <w:r w:rsidR="005072DA" w:rsidRPr="00635A64">
        <w:rPr>
          <w:rFonts w:hint="cs"/>
          <w:rtl/>
        </w:rPr>
        <w:t>: ...</w:t>
      </w:r>
    </w:p>
    <w:p w14:paraId="312329A6" w14:textId="6145F38B" w:rsidR="005072DA" w:rsidRPr="00635A64" w:rsidRDefault="005072DA" w:rsidP="005072DA">
      <w:pPr>
        <w:rPr>
          <w:rtl/>
        </w:rPr>
      </w:pPr>
      <w:r w:rsidRPr="00635A64">
        <w:rPr>
          <w:rFonts w:hint="cs"/>
          <w:rtl/>
        </w:rPr>
        <w:t xml:space="preserve">جواب: بله این </w:t>
      </w:r>
      <w:r w:rsidR="00095016" w:rsidRPr="00635A64">
        <w:rPr>
          <w:rFonts w:hint="cs"/>
          <w:rtl/>
        </w:rPr>
        <w:t>نکته‌ای</w:t>
      </w:r>
      <w:r w:rsidRPr="00635A64">
        <w:rPr>
          <w:rFonts w:hint="cs"/>
          <w:rtl/>
        </w:rPr>
        <w:t xml:space="preserve"> که من عرض کردم بحث کلی دارد که آینده در مورد آن بحث </w:t>
      </w:r>
      <w:r w:rsidR="00095016" w:rsidRPr="00635A64">
        <w:rPr>
          <w:rFonts w:hint="cs"/>
          <w:rtl/>
        </w:rPr>
        <w:t>می‌کنیم</w:t>
      </w:r>
      <w:r w:rsidRPr="00635A64">
        <w:rPr>
          <w:rFonts w:hint="cs"/>
          <w:rtl/>
        </w:rPr>
        <w:t xml:space="preserve"> در خبر علوان این را بحث نکردیم در خبر علوان این بود که مرد به زن نگاه </w:t>
      </w:r>
      <w:r w:rsidR="00095016" w:rsidRPr="00635A64">
        <w:rPr>
          <w:rFonts w:hint="cs"/>
          <w:rtl/>
        </w:rPr>
        <w:t>می‌کند</w:t>
      </w:r>
      <w:r w:rsidRPr="00635A64">
        <w:rPr>
          <w:rFonts w:hint="cs"/>
          <w:rtl/>
        </w:rPr>
        <w:t xml:space="preserve"> و بعد </w:t>
      </w:r>
      <w:r w:rsidR="00095016" w:rsidRPr="00635A64">
        <w:rPr>
          <w:rFonts w:hint="cs"/>
          <w:rtl/>
        </w:rPr>
        <w:t>می‌گفتیم</w:t>
      </w:r>
      <w:r w:rsidRPr="00635A64">
        <w:rPr>
          <w:rFonts w:hint="cs"/>
          <w:rtl/>
        </w:rPr>
        <w:t xml:space="preserve"> نگاه زن به مرد چطور است و بعد </w:t>
      </w:r>
      <w:r w:rsidR="008A0CCD">
        <w:rPr>
          <w:rFonts w:hint="cs"/>
          <w:rtl/>
        </w:rPr>
        <w:t>الغاء</w:t>
      </w:r>
      <w:r w:rsidRPr="00635A64">
        <w:rPr>
          <w:rFonts w:hint="cs"/>
          <w:rtl/>
        </w:rPr>
        <w:t xml:space="preserve"> خصوصیت </w:t>
      </w:r>
      <w:r w:rsidR="00095016" w:rsidRPr="00635A64">
        <w:rPr>
          <w:rFonts w:hint="cs"/>
          <w:rtl/>
        </w:rPr>
        <w:t>می‌کردیم</w:t>
      </w:r>
      <w:r w:rsidRPr="00635A64">
        <w:rPr>
          <w:rFonts w:hint="cs"/>
          <w:rtl/>
        </w:rPr>
        <w:t xml:space="preserve"> نگاه مرد به زن یا زن به مرد باید </w:t>
      </w:r>
      <w:r w:rsidR="008A0CCD">
        <w:rPr>
          <w:rFonts w:hint="cs"/>
          <w:rtl/>
        </w:rPr>
        <w:t>الغاء</w:t>
      </w:r>
      <w:r w:rsidRPr="00635A64">
        <w:rPr>
          <w:rFonts w:hint="cs"/>
          <w:rtl/>
        </w:rPr>
        <w:t xml:space="preserve"> خصوصیت شود این جهت سوم تردیدی برای انسان پیدا </w:t>
      </w:r>
      <w:r w:rsidR="00095016" w:rsidRPr="00635A64">
        <w:rPr>
          <w:rFonts w:hint="cs"/>
          <w:rtl/>
        </w:rPr>
        <w:t>می‌شود</w:t>
      </w:r>
      <w:r w:rsidRPr="00635A64">
        <w:rPr>
          <w:rFonts w:hint="cs"/>
          <w:rtl/>
        </w:rPr>
        <w:t xml:space="preserve"> که آیا </w:t>
      </w:r>
      <w:r w:rsidR="00095016" w:rsidRPr="00635A64">
        <w:rPr>
          <w:rFonts w:hint="cs"/>
          <w:rtl/>
        </w:rPr>
        <w:t>می‌شود</w:t>
      </w:r>
      <w:r w:rsidRPr="00635A64">
        <w:rPr>
          <w:rFonts w:hint="cs"/>
          <w:rtl/>
        </w:rPr>
        <w:t xml:space="preserve"> از روایت </w:t>
      </w:r>
      <w:r w:rsidR="008A0CCD">
        <w:rPr>
          <w:rFonts w:hint="cs"/>
          <w:rtl/>
        </w:rPr>
        <w:t>الغاء</w:t>
      </w:r>
      <w:r w:rsidRPr="00635A64">
        <w:rPr>
          <w:rFonts w:hint="cs"/>
          <w:rtl/>
        </w:rPr>
        <w:t xml:space="preserve"> خصوصیت کرد </w:t>
      </w:r>
      <w:r w:rsidR="00095016" w:rsidRPr="00635A64">
        <w:rPr>
          <w:rFonts w:hint="cs"/>
          <w:rtl/>
        </w:rPr>
        <w:t>یا نه</w:t>
      </w:r>
      <w:r w:rsidRPr="00635A64">
        <w:rPr>
          <w:rFonts w:hint="cs"/>
          <w:rtl/>
        </w:rPr>
        <w:t>.</w:t>
      </w:r>
    </w:p>
    <w:p w14:paraId="55D63134" w14:textId="704E4162" w:rsidR="005072DA" w:rsidRPr="00635A64" w:rsidRDefault="00095016" w:rsidP="005072DA">
      <w:pPr>
        <w:rPr>
          <w:rtl/>
        </w:rPr>
      </w:pPr>
      <w:r w:rsidRPr="00635A64">
        <w:rPr>
          <w:rFonts w:hint="cs"/>
          <w:rtl/>
        </w:rPr>
        <w:t>سؤال</w:t>
      </w:r>
      <w:r w:rsidR="005072DA" w:rsidRPr="00635A64">
        <w:rPr>
          <w:rFonts w:hint="cs"/>
          <w:rtl/>
        </w:rPr>
        <w:t>: ...</w:t>
      </w:r>
    </w:p>
    <w:p w14:paraId="5D3E60B3" w14:textId="04B58230" w:rsidR="005072DA" w:rsidRPr="00635A64" w:rsidRDefault="005072DA" w:rsidP="005072DA">
      <w:pPr>
        <w:rPr>
          <w:rtl/>
        </w:rPr>
      </w:pPr>
      <w:r w:rsidRPr="00635A64">
        <w:rPr>
          <w:rFonts w:hint="cs"/>
          <w:rtl/>
        </w:rPr>
        <w:t xml:space="preserve">جواب: نه نامحدود </w:t>
      </w:r>
      <w:r w:rsidR="00095016" w:rsidRPr="00635A64">
        <w:rPr>
          <w:rFonts w:hint="cs"/>
          <w:rtl/>
        </w:rPr>
        <w:t>نمی‌شود</w:t>
      </w:r>
      <w:r w:rsidRPr="00635A64">
        <w:rPr>
          <w:rFonts w:hint="cs"/>
          <w:rtl/>
        </w:rPr>
        <w:t xml:space="preserve"> بحث کرد.</w:t>
      </w:r>
    </w:p>
    <w:p w14:paraId="53EE9D18" w14:textId="015A9B54" w:rsidR="005072DA" w:rsidRPr="00635A64" w:rsidRDefault="00095016" w:rsidP="005072DA">
      <w:pPr>
        <w:ind w:firstLine="288"/>
        <w:rPr>
          <w:rtl/>
        </w:rPr>
      </w:pPr>
      <w:r w:rsidRPr="00635A64">
        <w:rPr>
          <w:rFonts w:hint="cs"/>
          <w:rtl/>
        </w:rPr>
        <w:t>سؤال</w:t>
      </w:r>
      <w:r w:rsidR="005072DA" w:rsidRPr="00635A64">
        <w:rPr>
          <w:rFonts w:hint="cs"/>
          <w:rtl/>
        </w:rPr>
        <w:t>: ...</w:t>
      </w:r>
    </w:p>
    <w:p w14:paraId="1CCBCAFC" w14:textId="2B34EA3A" w:rsidR="005072DA" w:rsidRPr="00635A64" w:rsidRDefault="005072DA" w:rsidP="005072DA">
      <w:pPr>
        <w:ind w:firstLine="288"/>
        <w:rPr>
          <w:rtl/>
        </w:rPr>
      </w:pPr>
      <w:r w:rsidRPr="00635A64">
        <w:rPr>
          <w:rFonts w:hint="cs"/>
          <w:rtl/>
        </w:rPr>
        <w:t xml:space="preserve">جواب: در محرم همان </w:t>
      </w:r>
      <w:r w:rsidR="008A0CCD">
        <w:rPr>
          <w:rFonts w:hint="cs"/>
          <w:rtl/>
        </w:rPr>
        <w:t>الغاء</w:t>
      </w:r>
      <w:r w:rsidRPr="00635A64">
        <w:rPr>
          <w:rFonts w:hint="cs"/>
          <w:rtl/>
        </w:rPr>
        <w:t xml:space="preserve"> خصوصیت دوم است و </w:t>
      </w:r>
      <w:r w:rsidR="008A0CCD">
        <w:rPr>
          <w:rFonts w:hint="cs"/>
          <w:rtl/>
        </w:rPr>
        <w:t>الغاء</w:t>
      </w:r>
      <w:r w:rsidRPr="00635A64">
        <w:rPr>
          <w:rFonts w:hint="cs"/>
          <w:rtl/>
        </w:rPr>
        <w:t xml:space="preserve"> خصوصیت سوم از این حیث است که مرد نگاه </w:t>
      </w:r>
      <w:r w:rsidR="00095016" w:rsidRPr="00635A64">
        <w:rPr>
          <w:rFonts w:hint="cs"/>
          <w:rtl/>
        </w:rPr>
        <w:t>می‌کند</w:t>
      </w:r>
      <w:r w:rsidRPr="00635A64">
        <w:rPr>
          <w:rFonts w:hint="cs"/>
          <w:rtl/>
        </w:rPr>
        <w:t xml:space="preserve"> یا زند نگاه </w:t>
      </w:r>
      <w:r w:rsidR="00095016" w:rsidRPr="00635A64">
        <w:rPr>
          <w:rFonts w:hint="cs"/>
          <w:rtl/>
        </w:rPr>
        <w:t>می‌کند</w:t>
      </w:r>
      <w:r w:rsidRPr="00635A64">
        <w:rPr>
          <w:rFonts w:hint="cs"/>
          <w:rtl/>
        </w:rPr>
        <w:t xml:space="preserve"> </w:t>
      </w:r>
      <w:r w:rsidR="00095016" w:rsidRPr="00635A64">
        <w:rPr>
          <w:rFonts w:hint="cs"/>
          <w:rtl/>
        </w:rPr>
        <w:t>اینجا</w:t>
      </w:r>
      <w:r w:rsidRPr="00635A64">
        <w:rPr>
          <w:rFonts w:hint="cs"/>
          <w:rtl/>
        </w:rPr>
        <w:t xml:space="preserve">ی خودش بحث دارد که به </w:t>
      </w:r>
      <w:r w:rsidR="00095016" w:rsidRPr="00635A64">
        <w:rPr>
          <w:rFonts w:hint="cs"/>
          <w:rtl/>
        </w:rPr>
        <w:t>اینجا</w:t>
      </w:r>
      <w:r w:rsidRPr="00635A64">
        <w:rPr>
          <w:rFonts w:hint="cs"/>
          <w:rtl/>
        </w:rPr>
        <w:t xml:space="preserve"> ارتباطی ندارد و از این </w:t>
      </w:r>
      <w:r w:rsidR="00095016" w:rsidRPr="00635A64">
        <w:rPr>
          <w:rFonts w:hint="cs"/>
          <w:rtl/>
        </w:rPr>
        <w:t>می‌گذریم</w:t>
      </w:r>
      <w:r w:rsidRPr="00635A64">
        <w:rPr>
          <w:rFonts w:hint="cs"/>
          <w:rtl/>
        </w:rPr>
        <w:t xml:space="preserve"> در خبر حسین بن علوان باید </w:t>
      </w:r>
      <w:r w:rsidR="00095016" w:rsidRPr="00635A64">
        <w:rPr>
          <w:rFonts w:hint="cs"/>
          <w:rtl/>
        </w:rPr>
        <w:t>می‌گفتیم</w:t>
      </w:r>
      <w:r w:rsidRPr="00635A64">
        <w:rPr>
          <w:rFonts w:hint="cs"/>
          <w:rtl/>
        </w:rPr>
        <w:t xml:space="preserve"> که نگفتیم.</w:t>
      </w:r>
    </w:p>
    <w:p w14:paraId="36C26781" w14:textId="35B030A1" w:rsidR="005072DA" w:rsidRPr="00635A64" w:rsidRDefault="005072DA" w:rsidP="005072DA">
      <w:pPr>
        <w:ind w:firstLine="288"/>
        <w:rPr>
          <w:rtl/>
        </w:rPr>
      </w:pPr>
      <w:r w:rsidRPr="00635A64">
        <w:rPr>
          <w:rFonts w:hint="cs"/>
          <w:rtl/>
        </w:rPr>
        <w:t xml:space="preserve">بنابراین برای تمامیت استدلال باید بگوییم سیره کافی نیست و قول ذیل مهم است و یکی هم </w:t>
      </w:r>
      <w:r w:rsidR="008A0CCD">
        <w:rPr>
          <w:rFonts w:hint="cs"/>
          <w:rtl/>
        </w:rPr>
        <w:t>الغاء</w:t>
      </w:r>
      <w:r w:rsidRPr="00635A64">
        <w:rPr>
          <w:rFonts w:hint="cs"/>
          <w:rtl/>
        </w:rPr>
        <w:t xml:space="preserve"> خصوصیت است که از دو جهت است از حمام به غیر حمام و از مماثل به غیر مماثل.</w:t>
      </w:r>
    </w:p>
    <w:p w14:paraId="24E16229" w14:textId="502F5E66" w:rsidR="005072DA" w:rsidRPr="00635A64" w:rsidRDefault="00095016" w:rsidP="005072DA">
      <w:pPr>
        <w:ind w:firstLine="288"/>
        <w:rPr>
          <w:rtl/>
        </w:rPr>
      </w:pPr>
      <w:r w:rsidRPr="00635A64">
        <w:rPr>
          <w:rFonts w:hint="cs"/>
          <w:rtl/>
        </w:rPr>
        <w:t>سؤال</w:t>
      </w:r>
      <w:r w:rsidR="005072DA" w:rsidRPr="00635A64">
        <w:rPr>
          <w:rFonts w:hint="cs"/>
          <w:rtl/>
        </w:rPr>
        <w:t>: بحث نظر مطرح نباشد و شاید هکذا ناظر به لمس است.</w:t>
      </w:r>
    </w:p>
    <w:p w14:paraId="1917EB10" w14:textId="3816AA52" w:rsidR="005072DA" w:rsidRPr="00635A64" w:rsidRDefault="005072DA" w:rsidP="005072DA">
      <w:pPr>
        <w:ind w:firstLine="288"/>
        <w:rPr>
          <w:rtl/>
        </w:rPr>
      </w:pPr>
      <w:r w:rsidRPr="00635A64">
        <w:rPr>
          <w:rFonts w:hint="cs"/>
          <w:rtl/>
        </w:rPr>
        <w:t xml:space="preserve">جواب: بله این را عرض </w:t>
      </w:r>
      <w:r w:rsidR="00095016" w:rsidRPr="00635A64">
        <w:rPr>
          <w:rFonts w:hint="cs"/>
          <w:rtl/>
        </w:rPr>
        <w:t>می‌کنم</w:t>
      </w:r>
      <w:r w:rsidRPr="00635A64">
        <w:rPr>
          <w:rFonts w:hint="cs"/>
          <w:rtl/>
        </w:rPr>
        <w:t>.</w:t>
      </w:r>
    </w:p>
    <w:p w14:paraId="1407DEDF" w14:textId="00781E09" w:rsidR="005072DA" w:rsidRPr="00635A64" w:rsidRDefault="005072DA" w:rsidP="005072DA">
      <w:pPr>
        <w:ind w:firstLine="288"/>
        <w:rPr>
          <w:rtl/>
        </w:rPr>
      </w:pPr>
      <w:r w:rsidRPr="00635A64">
        <w:rPr>
          <w:rFonts w:hint="cs"/>
          <w:rtl/>
        </w:rPr>
        <w:t xml:space="preserve">پس سه نکته </w:t>
      </w:r>
      <w:r w:rsidR="00095016" w:rsidRPr="00635A64">
        <w:rPr>
          <w:rFonts w:hint="cs"/>
          <w:rtl/>
        </w:rPr>
        <w:t>می‌شود</w:t>
      </w:r>
      <w:r w:rsidRPr="00635A64">
        <w:rPr>
          <w:rFonts w:hint="cs"/>
          <w:rtl/>
        </w:rPr>
        <w:t xml:space="preserve"> یکی </w:t>
      </w:r>
      <w:r w:rsidR="00095016" w:rsidRPr="00635A64">
        <w:rPr>
          <w:rFonts w:hint="cs"/>
          <w:rtl/>
        </w:rPr>
        <w:t>این‌که</w:t>
      </w:r>
      <w:r w:rsidRPr="00635A64">
        <w:rPr>
          <w:rFonts w:hint="cs"/>
          <w:rtl/>
        </w:rPr>
        <w:t xml:space="preserve"> سیره کافی نیست و یک هم </w:t>
      </w:r>
      <w:r w:rsidR="008A0CCD">
        <w:rPr>
          <w:rFonts w:hint="cs"/>
          <w:rtl/>
        </w:rPr>
        <w:t>الغاء</w:t>
      </w:r>
      <w:r w:rsidRPr="00635A64">
        <w:rPr>
          <w:rFonts w:hint="cs"/>
          <w:rtl/>
        </w:rPr>
        <w:t xml:space="preserve"> خصوصیت است ویکی هم این نکته سوم است.</w:t>
      </w:r>
    </w:p>
    <w:p w14:paraId="4D265C55" w14:textId="11CD1FE8" w:rsidR="005072DA" w:rsidRPr="00635A64" w:rsidRDefault="005072DA" w:rsidP="00095016">
      <w:pPr>
        <w:pStyle w:val="Heading2"/>
        <w:rPr>
          <w:rFonts w:ascii="Traditional Arabic" w:hAnsi="Traditional Arabic" w:cs="Traditional Arabic"/>
          <w:rtl/>
        </w:rPr>
      </w:pPr>
      <w:bookmarkStart w:id="13" w:name="_Toc127787865"/>
      <w:r w:rsidRPr="00635A64">
        <w:rPr>
          <w:rFonts w:ascii="Traditional Arabic" w:hAnsi="Traditional Arabic" w:cs="Traditional Arabic" w:hint="cs"/>
          <w:rtl/>
        </w:rPr>
        <w:t>نکته سوم</w:t>
      </w:r>
      <w:bookmarkEnd w:id="13"/>
    </w:p>
    <w:p w14:paraId="18E7DB19" w14:textId="0981E944" w:rsidR="005072DA" w:rsidRPr="00635A64" w:rsidRDefault="00635A64" w:rsidP="005072DA">
      <w:pPr>
        <w:ind w:firstLine="288"/>
        <w:rPr>
          <w:rtl/>
        </w:rPr>
      </w:pPr>
      <w:r>
        <w:rPr>
          <w:rFonts w:hint="cs"/>
          <w:rtl/>
        </w:rPr>
        <w:t>«</w:t>
      </w:r>
      <w:r w:rsidR="005C5869" w:rsidRPr="00635A64">
        <w:rPr>
          <w:color w:val="008000"/>
          <w:rtl/>
        </w:rPr>
        <w:t>ثُمَّ دَخَلَ فَاتَّزَرَ بِإِزَارٍ وَ غَطَّى رُكْبَتَيْهِ وَ سُرَّتَهُ ثُمَّ أَمَرَ صَاحِبَ الْحَمَّامِ فَطَلَى مَا كَانَ خَارِجاً مِنَ الْإِزَارِ ثُمَّ قَالَ اخْرُجْ عَنِّي ثُمَّ طَلَى هُوَ مَا تَحْتَهُ بِيَدِهِ ثُمَّ قَالَ هَكَذَا فَافْعَلْ</w:t>
      </w:r>
      <w:r>
        <w:rPr>
          <w:rFonts w:hint="cs"/>
          <w:rtl/>
        </w:rPr>
        <w:t>»</w:t>
      </w:r>
      <w:r w:rsidR="005C5869" w:rsidRPr="00635A64">
        <w:rPr>
          <w:rtl/>
        </w:rPr>
        <w:t>.</w:t>
      </w:r>
      <w:r w:rsidR="005C5869" w:rsidRPr="00635A64">
        <w:rPr>
          <w:rFonts w:hint="cs"/>
          <w:rtl/>
        </w:rPr>
        <w:t xml:space="preserve"> </w:t>
      </w:r>
      <w:r w:rsidR="00095016" w:rsidRPr="00635A64">
        <w:rPr>
          <w:rFonts w:hint="cs"/>
          <w:rtl/>
        </w:rPr>
        <w:t>این‌که</w:t>
      </w:r>
      <w:r w:rsidR="005C5869" w:rsidRPr="00635A64">
        <w:rPr>
          <w:rFonts w:hint="cs"/>
          <w:rtl/>
        </w:rPr>
        <w:t xml:space="preserve"> حضرت در آن قسمت خودشان متصدی شدند به این جهت است که </w:t>
      </w:r>
      <w:r w:rsidR="00095016" w:rsidRPr="00635A64">
        <w:rPr>
          <w:rFonts w:hint="cs"/>
          <w:rtl/>
        </w:rPr>
        <w:t>اینجا</w:t>
      </w:r>
      <w:r w:rsidR="005C5869" w:rsidRPr="00635A64">
        <w:rPr>
          <w:rFonts w:hint="cs"/>
          <w:rtl/>
        </w:rPr>
        <w:t xml:space="preserve"> فقط بحث </w:t>
      </w:r>
      <w:r w:rsidR="005C5869" w:rsidRPr="00635A64">
        <w:rPr>
          <w:rFonts w:hint="cs"/>
          <w:rtl/>
        </w:rPr>
        <w:lastRenderedPageBreak/>
        <w:t xml:space="preserve">نگاه نیست و لمس هم وجود دارد و باید </w:t>
      </w:r>
      <w:r w:rsidR="00095016" w:rsidRPr="00635A64">
        <w:rPr>
          <w:rFonts w:hint="cs"/>
          <w:rtl/>
        </w:rPr>
        <w:t>اینجا</w:t>
      </w:r>
      <w:r w:rsidR="005C5869" w:rsidRPr="00635A64">
        <w:rPr>
          <w:rFonts w:hint="cs"/>
          <w:rtl/>
        </w:rPr>
        <w:t xml:space="preserve"> هم </w:t>
      </w:r>
      <w:r w:rsidR="008A0CCD">
        <w:rPr>
          <w:rFonts w:hint="cs"/>
          <w:rtl/>
        </w:rPr>
        <w:t>الغاء</w:t>
      </w:r>
      <w:r w:rsidR="005C5869" w:rsidRPr="00635A64">
        <w:rPr>
          <w:rFonts w:hint="cs"/>
          <w:rtl/>
        </w:rPr>
        <w:t xml:space="preserve"> خصوصیت کند و باید بگوید جهت </w:t>
      </w:r>
      <w:r w:rsidR="008A0CCD">
        <w:rPr>
          <w:rFonts w:hint="cs"/>
          <w:rtl/>
        </w:rPr>
        <w:t>مدنظر</w:t>
      </w:r>
      <w:r w:rsidR="005C5869" w:rsidRPr="00635A64">
        <w:rPr>
          <w:rFonts w:hint="cs"/>
          <w:rtl/>
        </w:rPr>
        <w:t xml:space="preserve"> امام کشف و ستر و غض و نظر است نه جهت لمس و جهت لمسی دخالت در بحث ندارد.</w:t>
      </w:r>
    </w:p>
    <w:p w14:paraId="603DD1F6" w14:textId="64C11259" w:rsidR="005C5869" w:rsidRPr="00635A64" w:rsidRDefault="00095016" w:rsidP="005072DA">
      <w:pPr>
        <w:ind w:firstLine="288"/>
        <w:rPr>
          <w:rtl/>
        </w:rPr>
      </w:pPr>
      <w:r w:rsidRPr="00635A64">
        <w:rPr>
          <w:rFonts w:hint="cs"/>
          <w:rtl/>
        </w:rPr>
        <w:t>سؤال</w:t>
      </w:r>
      <w:r w:rsidR="005C5869" w:rsidRPr="00635A64">
        <w:rPr>
          <w:rFonts w:hint="cs"/>
          <w:rtl/>
        </w:rPr>
        <w:t>: ن</w:t>
      </w:r>
      <w:r w:rsidRPr="00635A64">
        <w:rPr>
          <w:rFonts w:hint="cs"/>
          <w:rtl/>
        </w:rPr>
        <w:t xml:space="preserve">ظر که قدر متیقن است چون امام امر </w:t>
      </w:r>
      <w:r w:rsidR="005C5869" w:rsidRPr="00635A64">
        <w:rPr>
          <w:rFonts w:hint="cs"/>
          <w:rtl/>
        </w:rPr>
        <w:t xml:space="preserve">به خروج </w:t>
      </w:r>
      <w:r w:rsidRPr="00635A64">
        <w:rPr>
          <w:rFonts w:hint="cs"/>
          <w:rtl/>
        </w:rPr>
        <w:t>کرده‌اند</w:t>
      </w:r>
      <w:r w:rsidR="005C5869" w:rsidRPr="00635A64">
        <w:rPr>
          <w:rFonts w:hint="cs"/>
          <w:rtl/>
        </w:rPr>
        <w:t>.</w:t>
      </w:r>
    </w:p>
    <w:p w14:paraId="383657F6" w14:textId="0BFFE23D" w:rsidR="005C5869" w:rsidRPr="00635A64" w:rsidRDefault="005C5869" w:rsidP="005072DA">
      <w:pPr>
        <w:ind w:firstLine="288"/>
        <w:rPr>
          <w:rtl/>
        </w:rPr>
      </w:pPr>
      <w:r w:rsidRPr="00635A64">
        <w:rPr>
          <w:rFonts w:hint="cs"/>
          <w:rtl/>
        </w:rPr>
        <w:t xml:space="preserve">جواب: </w:t>
      </w:r>
      <w:r w:rsidR="008A0CCD">
        <w:rPr>
          <w:rFonts w:hint="cs"/>
          <w:rtl/>
        </w:rPr>
        <w:t>الغاء</w:t>
      </w:r>
      <w:r w:rsidRPr="00635A64">
        <w:rPr>
          <w:rFonts w:hint="cs"/>
          <w:rtl/>
        </w:rPr>
        <w:t xml:space="preserve"> خصوصیت کنیم در جهت </w:t>
      </w:r>
      <w:r w:rsidR="00095016" w:rsidRPr="00635A64">
        <w:rPr>
          <w:rFonts w:hint="cs"/>
          <w:rtl/>
        </w:rPr>
        <w:t>این‌که</w:t>
      </w:r>
      <w:r w:rsidRPr="00635A64">
        <w:rPr>
          <w:rFonts w:hint="cs"/>
          <w:rtl/>
        </w:rPr>
        <w:t xml:space="preserve"> بگوییم لمس دخالتی ندارد و استشهاد به این است که امام </w:t>
      </w:r>
      <w:r w:rsidR="00095016" w:rsidRPr="00635A64">
        <w:rPr>
          <w:rFonts w:hint="cs"/>
          <w:rtl/>
        </w:rPr>
        <w:t>می‌گوید</w:t>
      </w:r>
      <w:r w:rsidRPr="00635A64">
        <w:rPr>
          <w:rFonts w:hint="cs"/>
          <w:rtl/>
        </w:rPr>
        <w:t xml:space="preserve"> اخرج عنی.</w:t>
      </w:r>
    </w:p>
    <w:p w14:paraId="68F87B15" w14:textId="55BDAD67" w:rsidR="005C5869" w:rsidRPr="00635A64" w:rsidRDefault="00095016" w:rsidP="005072DA">
      <w:pPr>
        <w:ind w:firstLine="288"/>
        <w:rPr>
          <w:rtl/>
        </w:rPr>
      </w:pPr>
      <w:r w:rsidRPr="00635A64">
        <w:rPr>
          <w:rFonts w:hint="cs"/>
          <w:rtl/>
        </w:rPr>
        <w:t>سؤال</w:t>
      </w:r>
      <w:r w:rsidR="005C5869" w:rsidRPr="00635A64">
        <w:rPr>
          <w:rFonts w:hint="cs"/>
          <w:rtl/>
        </w:rPr>
        <w:t>: ...</w:t>
      </w:r>
    </w:p>
    <w:p w14:paraId="42A7F4FD" w14:textId="40A68108" w:rsidR="005C5869" w:rsidRPr="00635A64" w:rsidRDefault="005C5869" w:rsidP="005072DA">
      <w:pPr>
        <w:ind w:firstLine="288"/>
        <w:rPr>
          <w:rtl/>
        </w:rPr>
      </w:pPr>
      <w:r w:rsidRPr="00635A64">
        <w:rPr>
          <w:rFonts w:hint="cs"/>
          <w:rtl/>
        </w:rPr>
        <w:t xml:space="preserve">جواب: نه این محل ابتلا نبوده است  و اگر اثبات کنیم که هردو جهت نظر محل ابتلا بوده است درست ولی اثبات این راحت نیست. بنابراین استدلال بر این روایت متوقف بر این مقدمه است. </w:t>
      </w:r>
    </w:p>
    <w:p w14:paraId="4EB0F8BB" w14:textId="17A7AF52" w:rsidR="005C5869" w:rsidRPr="00635A64" w:rsidRDefault="00095016" w:rsidP="005072DA">
      <w:pPr>
        <w:ind w:firstLine="288"/>
        <w:rPr>
          <w:rtl/>
        </w:rPr>
      </w:pPr>
      <w:r w:rsidRPr="00635A64">
        <w:rPr>
          <w:rFonts w:hint="cs"/>
          <w:rtl/>
        </w:rPr>
        <w:t>سؤال</w:t>
      </w:r>
      <w:r w:rsidR="005C5869" w:rsidRPr="00635A64">
        <w:rPr>
          <w:rFonts w:hint="cs"/>
          <w:rtl/>
        </w:rPr>
        <w:t>: ...</w:t>
      </w:r>
    </w:p>
    <w:p w14:paraId="137CF316" w14:textId="76BBC6DC" w:rsidR="005C5869" w:rsidRPr="00635A64" w:rsidRDefault="005C5869" w:rsidP="005072DA">
      <w:pPr>
        <w:ind w:firstLine="288"/>
        <w:rPr>
          <w:rtl/>
        </w:rPr>
      </w:pPr>
      <w:r w:rsidRPr="00635A64">
        <w:rPr>
          <w:rFonts w:hint="cs"/>
          <w:rtl/>
        </w:rPr>
        <w:t xml:space="preserve">جواب: اخرجی که ایشان </w:t>
      </w:r>
      <w:r w:rsidR="00095016" w:rsidRPr="00635A64">
        <w:rPr>
          <w:rFonts w:hint="cs"/>
          <w:rtl/>
        </w:rPr>
        <w:t>می‌گوید</w:t>
      </w:r>
      <w:r w:rsidRPr="00635A64">
        <w:rPr>
          <w:rFonts w:hint="cs"/>
          <w:rtl/>
        </w:rPr>
        <w:t xml:space="preserve"> </w:t>
      </w:r>
      <w:r w:rsidR="00095016" w:rsidRPr="00635A64">
        <w:rPr>
          <w:rFonts w:hint="cs"/>
          <w:rtl/>
        </w:rPr>
        <w:t>به‌اضافه</w:t>
      </w:r>
      <w:r w:rsidRPr="00635A64">
        <w:rPr>
          <w:rFonts w:hint="cs"/>
          <w:rtl/>
        </w:rPr>
        <w:t xml:space="preserve"> </w:t>
      </w:r>
      <w:r w:rsidR="008A0CCD">
        <w:rPr>
          <w:rFonts w:hint="cs"/>
          <w:rtl/>
        </w:rPr>
        <w:t>نکته</w:t>
      </w:r>
      <w:r w:rsidRPr="00635A64">
        <w:rPr>
          <w:rFonts w:hint="cs"/>
          <w:rtl/>
        </w:rPr>
        <w:t xml:space="preserve"> شما ممکن است این را افاده کند و کسی بگوید مجموع </w:t>
      </w:r>
      <w:r w:rsidR="00095016" w:rsidRPr="00635A64">
        <w:rPr>
          <w:rFonts w:hint="cs"/>
          <w:rtl/>
        </w:rPr>
        <w:t>این‌ها</w:t>
      </w:r>
      <w:r w:rsidRPr="00635A64">
        <w:rPr>
          <w:rFonts w:hint="cs"/>
          <w:rtl/>
        </w:rPr>
        <w:t xml:space="preserve"> در حکم </w:t>
      </w:r>
      <w:r w:rsidR="00095016" w:rsidRPr="00635A64">
        <w:rPr>
          <w:rFonts w:hint="cs"/>
          <w:rtl/>
        </w:rPr>
        <w:t>مؤثر</w:t>
      </w:r>
      <w:r w:rsidRPr="00635A64">
        <w:rPr>
          <w:rFonts w:hint="cs"/>
          <w:rtl/>
        </w:rPr>
        <w:t xml:space="preserve"> بوده است یعنی اگر لمس و نظر باهم باشد باهم اشکال دارد اما </w:t>
      </w:r>
      <w:r w:rsidR="00095016" w:rsidRPr="00635A64">
        <w:rPr>
          <w:rFonts w:hint="cs"/>
          <w:rtl/>
        </w:rPr>
        <w:t>این‌که</w:t>
      </w:r>
      <w:r w:rsidRPr="00635A64">
        <w:rPr>
          <w:rFonts w:hint="cs"/>
          <w:rtl/>
        </w:rPr>
        <w:t xml:space="preserve"> </w:t>
      </w:r>
      <w:r w:rsidR="00095016" w:rsidRPr="00635A64">
        <w:rPr>
          <w:rFonts w:hint="cs"/>
          <w:rtl/>
        </w:rPr>
        <w:t>جداجدا</w:t>
      </w:r>
      <w:r w:rsidRPr="00635A64">
        <w:rPr>
          <w:rFonts w:hint="cs"/>
          <w:rtl/>
        </w:rPr>
        <w:t xml:space="preserve"> اشکال دارد اثباتش سخت است.</w:t>
      </w:r>
    </w:p>
    <w:p w14:paraId="3B946041" w14:textId="3E4D7820" w:rsidR="005C5869" w:rsidRPr="00635A64" w:rsidRDefault="005C5869" w:rsidP="00095016">
      <w:pPr>
        <w:pStyle w:val="Heading2"/>
        <w:rPr>
          <w:rFonts w:ascii="Traditional Arabic" w:hAnsi="Traditional Arabic" w:cs="Traditional Arabic"/>
          <w:rtl/>
        </w:rPr>
      </w:pPr>
      <w:bookmarkStart w:id="14" w:name="_Toc127787866"/>
      <w:r w:rsidRPr="00635A64">
        <w:rPr>
          <w:rFonts w:ascii="Traditional Arabic" w:hAnsi="Traditional Arabic" w:cs="Traditional Arabic" w:hint="cs"/>
          <w:rtl/>
        </w:rPr>
        <w:t>مناقشه</w:t>
      </w:r>
      <w:bookmarkEnd w:id="14"/>
    </w:p>
    <w:p w14:paraId="4EF07E0C" w14:textId="22296452" w:rsidR="005C5869" w:rsidRPr="00635A64" w:rsidRDefault="005C5869" w:rsidP="005072DA">
      <w:pPr>
        <w:ind w:firstLine="288"/>
        <w:rPr>
          <w:rtl/>
        </w:rPr>
      </w:pPr>
      <w:r w:rsidRPr="00635A64">
        <w:rPr>
          <w:rFonts w:hint="cs"/>
          <w:rtl/>
        </w:rPr>
        <w:t xml:space="preserve">پس باید به این نکات دقت کرد منتها </w:t>
      </w:r>
      <w:r w:rsidR="00095016" w:rsidRPr="00635A64">
        <w:rPr>
          <w:rFonts w:hint="cs"/>
          <w:rtl/>
        </w:rPr>
        <w:t>مناقشه‌ای</w:t>
      </w:r>
      <w:r w:rsidRPr="00635A64">
        <w:rPr>
          <w:rFonts w:hint="cs"/>
          <w:rtl/>
        </w:rPr>
        <w:t xml:space="preserve"> که ممکن است در </w:t>
      </w:r>
      <w:r w:rsidR="00095016" w:rsidRPr="00635A64">
        <w:rPr>
          <w:rFonts w:hint="cs"/>
          <w:rtl/>
        </w:rPr>
        <w:t>اینجا</w:t>
      </w:r>
      <w:r w:rsidRPr="00635A64">
        <w:rPr>
          <w:rFonts w:hint="cs"/>
          <w:rtl/>
        </w:rPr>
        <w:t xml:space="preserve"> انجام شود این است </w:t>
      </w:r>
      <w:r w:rsidR="00095016" w:rsidRPr="00635A64">
        <w:rPr>
          <w:rFonts w:hint="cs"/>
          <w:rtl/>
        </w:rPr>
        <w:t>می‌گوید</w:t>
      </w:r>
      <w:r w:rsidRPr="00635A64">
        <w:rPr>
          <w:rFonts w:hint="cs"/>
          <w:rtl/>
        </w:rPr>
        <w:t xml:space="preserve"> </w:t>
      </w:r>
      <w:r w:rsidRPr="00635A64">
        <w:rPr>
          <w:rtl/>
        </w:rPr>
        <w:t>ثُمَّ قَالَ هَكَذَا فَافْعَلْ</w:t>
      </w:r>
      <w:r w:rsidRPr="00635A64">
        <w:rPr>
          <w:rFonts w:hint="cs"/>
          <w:rtl/>
        </w:rPr>
        <w:t xml:space="preserve"> </w:t>
      </w:r>
      <w:r w:rsidR="00095016" w:rsidRPr="00635A64">
        <w:rPr>
          <w:rFonts w:hint="cs"/>
          <w:rtl/>
        </w:rPr>
        <w:t>می‌گوید</w:t>
      </w:r>
      <w:r w:rsidRPr="00635A64">
        <w:rPr>
          <w:rFonts w:hint="cs"/>
          <w:rtl/>
        </w:rPr>
        <w:t xml:space="preserve"> به همین شکلی که بود انجام بود </w:t>
      </w:r>
      <w:r w:rsidR="00095016" w:rsidRPr="00635A64">
        <w:rPr>
          <w:rFonts w:hint="cs"/>
          <w:rtl/>
        </w:rPr>
        <w:t>یعنی</w:t>
      </w:r>
      <w:r w:rsidRPr="00635A64">
        <w:rPr>
          <w:rFonts w:hint="cs"/>
          <w:rtl/>
        </w:rPr>
        <w:t xml:space="preserve"> گویا امر و سخنی که امام </w:t>
      </w:r>
      <w:r w:rsidR="00095016" w:rsidRPr="00635A64">
        <w:rPr>
          <w:rFonts w:hint="cs"/>
          <w:rtl/>
        </w:rPr>
        <w:t>می‌گوید</w:t>
      </w:r>
      <w:r w:rsidRPr="00635A64">
        <w:rPr>
          <w:rFonts w:hint="cs"/>
          <w:rtl/>
        </w:rPr>
        <w:t xml:space="preserve"> مترتب بر رفتاری است که</w:t>
      </w:r>
      <w:r w:rsidR="0061532C" w:rsidRPr="00635A64">
        <w:rPr>
          <w:rFonts w:hint="cs"/>
          <w:rtl/>
        </w:rPr>
        <w:t xml:space="preserve"> انجام داده است از عمل امام وجوب</w:t>
      </w:r>
      <w:r w:rsidRPr="00635A64">
        <w:rPr>
          <w:rFonts w:hint="cs"/>
          <w:rtl/>
        </w:rPr>
        <w:t xml:space="preserve"> </w:t>
      </w:r>
      <w:r w:rsidR="00095016" w:rsidRPr="00635A64">
        <w:rPr>
          <w:rFonts w:hint="cs"/>
          <w:rtl/>
        </w:rPr>
        <w:t>درنمی‌آید</w:t>
      </w:r>
      <w:r w:rsidRPr="00635A64">
        <w:rPr>
          <w:rFonts w:hint="cs"/>
          <w:rtl/>
        </w:rPr>
        <w:t xml:space="preserve"> </w:t>
      </w:r>
      <w:r w:rsidR="00095016" w:rsidRPr="00635A64">
        <w:rPr>
          <w:rFonts w:hint="cs"/>
          <w:rtl/>
        </w:rPr>
        <w:t>و</w:t>
      </w:r>
      <w:r w:rsidR="0061532C" w:rsidRPr="00635A64">
        <w:rPr>
          <w:rFonts w:hint="cs"/>
          <w:rtl/>
        </w:rPr>
        <w:t xml:space="preserve">جوب در </w:t>
      </w:r>
      <w:r w:rsidR="00095016" w:rsidRPr="00635A64">
        <w:rPr>
          <w:rFonts w:hint="cs"/>
          <w:rtl/>
        </w:rPr>
        <w:t>اینجا</w:t>
      </w:r>
      <w:r w:rsidR="0061532C" w:rsidRPr="00635A64">
        <w:rPr>
          <w:rFonts w:hint="cs"/>
          <w:rtl/>
        </w:rPr>
        <w:t xml:space="preserve"> نیست و حضرت </w:t>
      </w:r>
      <w:r w:rsidR="00095016" w:rsidRPr="00635A64">
        <w:rPr>
          <w:rFonts w:hint="cs"/>
          <w:rtl/>
        </w:rPr>
        <w:t>نمی‌خواهد</w:t>
      </w:r>
      <w:r w:rsidR="0061532C" w:rsidRPr="00635A64">
        <w:rPr>
          <w:rFonts w:hint="cs"/>
          <w:rtl/>
        </w:rPr>
        <w:t xml:space="preserve"> چیزی فراتر از نوع رفتاری که وجود دارد بیان کند و هکذا فافعل، فاء ترتیب یعنی امر بیانی من در محدوده رفتاری است که انجام دادم ولی این </w:t>
      </w:r>
      <w:r w:rsidR="00095016" w:rsidRPr="00635A64">
        <w:rPr>
          <w:rFonts w:hint="cs"/>
          <w:rtl/>
        </w:rPr>
        <w:t>مناقشه‌ای</w:t>
      </w:r>
      <w:r w:rsidR="0061532C" w:rsidRPr="00635A64">
        <w:rPr>
          <w:rFonts w:hint="cs"/>
          <w:rtl/>
        </w:rPr>
        <w:t xml:space="preserve"> است که </w:t>
      </w:r>
      <w:r w:rsidR="00095016" w:rsidRPr="00635A64">
        <w:rPr>
          <w:rFonts w:hint="cs"/>
          <w:rtl/>
        </w:rPr>
        <w:t>می‌شود</w:t>
      </w:r>
      <w:r w:rsidR="0061532C" w:rsidRPr="00635A64">
        <w:rPr>
          <w:rFonts w:hint="cs"/>
          <w:rtl/>
        </w:rPr>
        <w:t xml:space="preserve"> گفت.</w:t>
      </w:r>
    </w:p>
    <w:p w14:paraId="3A8CC984" w14:textId="7B67AC43" w:rsidR="0061532C" w:rsidRPr="00635A64" w:rsidRDefault="00095016" w:rsidP="005072DA">
      <w:pPr>
        <w:ind w:firstLine="288"/>
        <w:rPr>
          <w:rtl/>
        </w:rPr>
      </w:pPr>
      <w:r w:rsidRPr="00635A64">
        <w:rPr>
          <w:rFonts w:hint="cs"/>
          <w:rtl/>
        </w:rPr>
        <w:t>سؤال</w:t>
      </w:r>
      <w:r w:rsidR="0061532C" w:rsidRPr="00635A64">
        <w:rPr>
          <w:rFonts w:hint="cs"/>
          <w:rtl/>
        </w:rPr>
        <w:t xml:space="preserve">: </w:t>
      </w:r>
      <w:r w:rsidRPr="00635A64">
        <w:rPr>
          <w:rFonts w:hint="cs"/>
          <w:rtl/>
        </w:rPr>
        <w:t>معمولاً</w:t>
      </w:r>
      <w:r w:rsidR="0061532C" w:rsidRPr="00635A64">
        <w:rPr>
          <w:rFonts w:hint="cs"/>
          <w:rtl/>
        </w:rPr>
        <w:t xml:space="preserve"> اعراب </w:t>
      </w:r>
      <w:r w:rsidRPr="00635A64">
        <w:rPr>
          <w:rFonts w:hint="cs"/>
          <w:rtl/>
        </w:rPr>
        <w:t>این‌گونه</w:t>
      </w:r>
      <w:r w:rsidR="0061532C" w:rsidRPr="00635A64">
        <w:rPr>
          <w:rFonts w:hint="cs"/>
          <w:rtl/>
        </w:rPr>
        <w:t xml:space="preserve"> میگویند</w:t>
      </w:r>
    </w:p>
    <w:p w14:paraId="501A1A54" w14:textId="7F283183" w:rsidR="0061532C" w:rsidRPr="00635A64" w:rsidRDefault="0061532C" w:rsidP="005072DA">
      <w:pPr>
        <w:ind w:firstLine="288"/>
        <w:rPr>
          <w:rtl/>
        </w:rPr>
      </w:pPr>
      <w:r w:rsidRPr="00635A64">
        <w:rPr>
          <w:rFonts w:hint="cs"/>
          <w:rtl/>
        </w:rPr>
        <w:t xml:space="preserve">جواب: ممکن است کسی این مناقشه را بگوید یعنی </w:t>
      </w:r>
      <w:r w:rsidR="00095016" w:rsidRPr="00635A64">
        <w:rPr>
          <w:rFonts w:hint="cs"/>
          <w:rtl/>
        </w:rPr>
        <w:t>این‌که</w:t>
      </w:r>
      <w:r w:rsidRPr="00635A64">
        <w:rPr>
          <w:rFonts w:hint="cs"/>
          <w:rtl/>
        </w:rPr>
        <w:t xml:space="preserve"> من همان محدوده را </w:t>
      </w:r>
      <w:r w:rsidR="00095016" w:rsidRPr="00635A64">
        <w:rPr>
          <w:rFonts w:hint="cs"/>
          <w:rtl/>
        </w:rPr>
        <w:t>می‌خواهم</w:t>
      </w:r>
      <w:r w:rsidRPr="00635A64">
        <w:rPr>
          <w:rFonts w:hint="cs"/>
          <w:rtl/>
        </w:rPr>
        <w:t xml:space="preserve"> بگویم و امر به همان اندازه تعلق </w:t>
      </w:r>
      <w:r w:rsidR="00095016" w:rsidRPr="00635A64">
        <w:rPr>
          <w:rFonts w:hint="cs"/>
          <w:rtl/>
        </w:rPr>
        <w:t>می‌گیرد</w:t>
      </w:r>
      <w:r w:rsidRPr="00635A64">
        <w:rPr>
          <w:rFonts w:hint="cs"/>
          <w:rtl/>
        </w:rPr>
        <w:t xml:space="preserve"> و من هم </w:t>
      </w:r>
      <w:r w:rsidR="00095016" w:rsidRPr="00635A64">
        <w:rPr>
          <w:rFonts w:hint="cs"/>
          <w:rtl/>
        </w:rPr>
        <w:t>به‌عنوان</w:t>
      </w:r>
      <w:r w:rsidRPr="00635A64">
        <w:rPr>
          <w:rFonts w:hint="cs"/>
          <w:rtl/>
        </w:rPr>
        <w:t xml:space="preserve"> احتمال این را عرض کردم.</w:t>
      </w:r>
    </w:p>
    <w:p w14:paraId="21531D77" w14:textId="5A277AB7" w:rsidR="0061532C" w:rsidRPr="00635A64" w:rsidRDefault="00095016" w:rsidP="005072DA">
      <w:pPr>
        <w:ind w:firstLine="288"/>
        <w:rPr>
          <w:rtl/>
        </w:rPr>
      </w:pPr>
      <w:r w:rsidRPr="00635A64">
        <w:rPr>
          <w:rFonts w:hint="cs"/>
          <w:rtl/>
        </w:rPr>
        <w:t>سؤال</w:t>
      </w:r>
      <w:r w:rsidR="0061532C" w:rsidRPr="00635A64">
        <w:rPr>
          <w:rFonts w:hint="cs"/>
          <w:rtl/>
        </w:rPr>
        <w:t>: ...</w:t>
      </w:r>
    </w:p>
    <w:p w14:paraId="437054F2" w14:textId="716C9324" w:rsidR="0061532C" w:rsidRPr="00635A64" w:rsidRDefault="0061532C" w:rsidP="005072DA">
      <w:pPr>
        <w:ind w:firstLine="288"/>
        <w:rPr>
          <w:rtl/>
        </w:rPr>
      </w:pPr>
      <w:r w:rsidRPr="00635A64">
        <w:rPr>
          <w:rFonts w:hint="cs"/>
          <w:rtl/>
        </w:rPr>
        <w:t xml:space="preserve">جواب: باید ببینیم که </w:t>
      </w:r>
      <w:r w:rsidR="00095016" w:rsidRPr="00635A64">
        <w:rPr>
          <w:rFonts w:hint="cs"/>
          <w:rtl/>
        </w:rPr>
        <w:t>آنجا</w:t>
      </w:r>
      <w:r w:rsidRPr="00635A64">
        <w:rPr>
          <w:rFonts w:hint="cs"/>
          <w:rtl/>
        </w:rPr>
        <w:t xml:space="preserve"> هم فاء دارد و قبلش رفتار است و فعل امام استحباب را افاده </w:t>
      </w:r>
      <w:r w:rsidR="00095016" w:rsidRPr="00635A64">
        <w:rPr>
          <w:rFonts w:hint="cs"/>
          <w:rtl/>
        </w:rPr>
        <w:t>می‌کند</w:t>
      </w:r>
      <w:r w:rsidRPr="00635A64">
        <w:rPr>
          <w:rFonts w:hint="cs"/>
          <w:rtl/>
        </w:rPr>
        <w:t xml:space="preserve"> یا نه.</w:t>
      </w:r>
    </w:p>
    <w:p w14:paraId="48A26522" w14:textId="613156F4" w:rsidR="0061532C" w:rsidRPr="00635A64" w:rsidRDefault="00095016" w:rsidP="005072DA">
      <w:pPr>
        <w:ind w:firstLine="288"/>
      </w:pPr>
      <w:r w:rsidRPr="00635A64">
        <w:rPr>
          <w:rFonts w:hint="cs"/>
          <w:rtl/>
        </w:rPr>
        <w:t>یک‌جهت</w:t>
      </w:r>
      <w:r w:rsidR="0061532C" w:rsidRPr="00635A64">
        <w:rPr>
          <w:rFonts w:hint="cs"/>
          <w:rtl/>
        </w:rPr>
        <w:t xml:space="preserve"> دیگر این است که جایی که امام کلی یک </w:t>
      </w:r>
      <w:r w:rsidRPr="00635A64">
        <w:rPr>
          <w:rFonts w:hint="cs"/>
          <w:rtl/>
        </w:rPr>
        <w:t>مسئله‌ای</w:t>
      </w:r>
      <w:r w:rsidR="0061532C" w:rsidRPr="00635A64">
        <w:rPr>
          <w:rFonts w:hint="cs"/>
          <w:rtl/>
        </w:rPr>
        <w:t xml:space="preserve"> را انجام </w:t>
      </w:r>
      <w:r w:rsidRPr="00635A64">
        <w:rPr>
          <w:rFonts w:hint="cs"/>
          <w:rtl/>
        </w:rPr>
        <w:t>می‌دهد</w:t>
      </w:r>
      <w:r w:rsidR="0061532C" w:rsidRPr="00635A64">
        <w:rPr>
          <w:rFonts w:hint="cs"/>
          <w:rtl/>
        </w:rPr>
        <w:t xml:space="preserve"> و بعد </w:t>
      </w:r>
      <w:r w:rsidRPr="00635A64">
        <w:rPr>
          <w:rFonts w:hint="cs"/>
          <w:rtl/>
        </w:rPr>
        <w:t>می‌گوید</w:t>
      </w:r>
      <w:r w:rsidR="0061532C" w:rsidRPr="00635A64">
        <w:rPr>
          <w:rFonts w:hint="cs"/>
          <w:rtl/>
        </w:rPr>
        <w:t xml:space="preserve"> </w:t>
      </w:r>
      <w:r w:rsidRPr="00635A64">
        <w:rPr>
          <w:rFonts w:hint="cs"/>
          <w:rtl/>
        </w:rPr>
        <w:t>این‌گونه</w:t>
      </w:r>
      <w:r w:rsidR="0061532C" w:rsidRPr="00635A64">
        <w:rPr>
          <w:rFonts w:hint="cs"/>
          <w:rtl/>
        </w:rPr>
        <w:t xml:space="preserve"> انجام دهید در همه </w:t>
      </w:r>
      <w:r w:rsidRPr="00635A64">
        <w:rPr>
          <w:rFonts w:hint="cs"/>
          <w:rtl/>
        </w:rPr>
        <w:t>آن‌ها</w:t>
      </w:r>
      <w:r w:rsidR="0061532C" w:rsidRPr="00635A64">
        <w:rPr>
          <w:rFonts w:hint="cs"/>
          <w:rtl/>
        </w:rPr>
        <w:t xml:space="preserve"> تردیدی </w:t>
      </w:r>
      <w:r w:rsidRPr="00635A64">
        <w:rPr>
          <w:rFonts w:hint="cs"/>
          <w:rtl/>
        </w:rPr>
        <w:t>وجود</w:t>
      </w:r>
      <w:r w:rsidR="0061532C" w:rsidRPr="00635A64">
        <w:rPr>
          <w:rFonts w:hint="cs"/>
          <w:rtl/>
        </w:rPr>
        <w:t xml:space="preserve"> </w:t>
      </w:r>
      <w:r w:rsidRPr="00635A64">
        <w:rPr>
          <w:rFonts w:hint="cs"/>
          <w:rtl/>
        </w:rPr>
        <w:t>دارد</w:t>
      </w:r>
      <w:r w:rsidR="0061532C" w:rsidRPr="00635A64">
        <w:rPr>
          <w:rFonts w:hint="cs"/>
          <w:rtl/>
        </w:rPr>
        <w:t xml:space="preserve"> که رفتار امام یک رفتار </w:t>
      </w:r>
      <w:r w:rsidRPr="00635A64">
        <w:rPr>
          <w:rFonts w:hint="cs"/>
          <w:rtl/>
        </w:rPr>
        <w:t>عام‌تری</w:t>
      </w:r>
      <w:r w:rsidR="0061532C" w:rsidRPr="00635A64">
        <w:rPr>
          <w:rFonts w:hint="cs"/>
          <w:rtl/>
        </w:rPr>
        <w:t xml:space="preserve"> است نسبت به رعایت الزامیات و مشتمل بر رجح</w:t>
      </w:r>
      <w:r w:rsidRPr="00635A64">
        <w:rPr>
          <w:rFonts w:hint="cs"/>
          <w:rtl/>
        </w:rPr>
        <w:t>ان ‌هم</w:t>
      </w:r>
      <w:r w:rsidR="0061532C" w:rsidRPr="00635A64">
        <w:rPr>
          <w:rFonts w:hint="cs"/>
          <w:rtl/>
        </w:rPr>
        <w:t xml:space="preserve"> هست ولو فاء نباشد </w:t>
      </w:r>
      <w:r w:rsidRPr="00635A64">
        <w:rPr>
          <w:rFonts w:hint="cs"/>
          <w:rtl/>
        </w:rPr>
        <w:t>این‌ها</w:t>
      </w:r>
      <w:r w:rsidR="0061532C" w:rsidRPr="00635A64">
        <w:rPr>
          <w:rFonts w:hint="cs"/>
          <w:rtl/>
        </w:rPr>
        <w:t xml:space="preserve"> جهتی است که تردیدی ایجاد </w:t>
      </w:r>
      <w:r w:rsidRPr="00635A64">
        <w:rPr>
          <w:rFonts w:hint="cs"/>
          <w:rtl/>
        </w:rPr>
        <w:t>می‌کند</w:t>
      </w:r>
      <w:r w:rsidR="0061532C" w:rsidRPr="00635A64">
        <w:rPr>
          <w:rFonts w:hint="cs"/>
          <w:rtl/>
        </w:rPr>
        <w:t xml:space="preserve"> و ممکن است کسی مناقشه را نپذیرد </w:t>
      </w:r>
      <w:r w:rsidRPr="00635A64">
        <w:rPr>
          <w:rFonts w:hint="cs"/>
          <w:rtl/>
        </w:rPr>
        <w:t>و بگوید</w:t>
      </w:r>
      <w:r w:rsidR="0061532C" w:rsidRPr="00635A64">
        <w:rPr>
          <w:rFonts w:hint="cs"/>
          <w:rtl/>
        </w:rPr>
        <w:t xml:space="preserve"> بیان حاکم بر رفتار است و حرف قوی است قول و بیان لسان دارد  و حاکم بر آن فعل و رفتار است و </w:t>
      </w:r>
      <w:r w:rsidRPr="00635A64">
        <w:rPr>
          <w:rFonts w:hint="cs"/>
          <w:rtl/>
        </w:rPr>
        <w:t>ازاین‌جهت</w:t>
      </w:r>
      <w:r w:rsidR="0061532C" w:rsidRPr="00635A64">
        <w:rPr>
          <w:rFonts w:hint="cs"/>
          <w:rtl/>
        </w:rPr>
        <w:t xml:space="preserve"> مناقشه خیلی واضح نیست به این دلیل اگر کسی </w:t>
      </w:r>
      <w:r w:rsidR="008A0CCD">
        <w:rPr>
          <w:rFonts w:hint="cs"/>
          <w:rtl/>
        </w:rPr>
        <w:t>الغاء</w:t>
      </w:r>
      <w:r w:rsidR="0061532C" w:rsidRPr="00635A64">
        <w:rPr>
          <w:rFonts w:hint="cs"/>
          <w:rtl/>
        </w:rPr>
        <w:t xml:space="preserve"> </w:t>
      </w:r>
      <w:bookmarkStart w:id="15" w:name="_GoBack"/>
      <w:r w:rsidR="008A0CCD">
        <w:rPr>
          <w:rFonts w:hint="cs"/>
          <w:rtl/>
        </w:rPr>
        <w:t>خصوصیت‌ها</w:t>
      </w:r>
      <w:bookmarkEnd w:id="15"/>
      <w:r w:rsidRPr="00635A64">
        <w:rPr>
          <w:rFonts w:hint="cs"/>
          <w:rtl/>
        </w:rPr>
        <w:t xml:space="preserve"> را</w:t>
      </w:r>
      <w:r w:rsidR="0061532C" w:rsidRPr="00635A64">
        <w:rPr>
          <w:rFonts w:hint="cs"/>
          <w:rtl/>
        </w:rPr>
        <w:t xml:space="preserve"> بپذیرد وجه استدلالی روایت قوی است.</w:t>
      </w:r>
    </w:p>
    <w:p w14:paraId="0DF61C52" w14:textId="77777777" w:rsidR="005C5869" w:rsidRPr="00635A64" w:rsidRDefault="005C5869" w:rsidP="005072DA">
      <w:pPr>
        <w:ind w:firstLine="288"/>
        <w:rPr>
          <w:rtl/>
        </w:rPr>
      </w:pPr>
    </w:p>
    <w:p w14:paraId="72E04377" w14:textId="77777777" w:rsidR="00C82F6E" w:rsidRPr="00635A64" w:rsidRDefault="00C82F6E" w:rsidP="00EF7E77"/>
    <w:sectPr w:rsidR="00C82F6E" w:rsidRPr="00635A64"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5C3C0" w14:textId="77777777" w:rsidR="00A14324" w:rsidRDefault="00A14324" w:rsidP="000D5800">
      <w:pPr>
        <w:spacing w:after="0"/>
      </w:pPr>
      <w:r>
        <w:separator/>
      </w:r>
    </w:p>
  </w:endnote>
  <w:endnote w:type="continuationSeparator" w:id="0">
    <w:p w14:paraId="33635079" w14:textId="77777777" w:rsidR="00A14324" w:rsidRDefault="00A1432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E700CD" w:rsidRDefault="00E700CD" w:rsidP="007B0062">
        <w:pPr>
          <w:pStyle w:val="Footer"/>
          <w:jc w:val="center"/>
        </w:pPr>
        <w:r>
          <w:fldChar w:fldCharType="begin"/>
        </w:r>
        <w:r>
          <w:instrText xml:space="preserve"> PAGE   \* MERGEFORMAT </w:instrText>
        </w:r>
        <w:r>
          <w:fldChar w:fldCharType="separate"/>
        </w:r>
        <w:r w:rsidR="008A0CCD">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CA07A" w14:textId="77777777" w:rsidR="00A14324" w:rsidRDefault="00A14324" w:rsidP="000D5800">
      <w:pPr>
        <w:spacing w:after="0"/>
      </w:pPr>
      <w:r>
        <w:separator/>
      </w:r>
    </w:p>
  </w:footnote>
  <w:footnote w:type="continuationSeparator" w:id="0">
    <w:p w14:paraId="033FF499" w14:textId="77777777" w:rsidR="00A14324" w:rsidRDefault="00A14324" w:rsidP="000D5800">
      <w:pPr>
        <w:spacing w:after="0"/>
      </w:pPr>
      <w:r>
        <w:continuationSeparator/>
      </w:r>
    </w:p>
  </w:footnote>
  <w:footnote w:id="1">
    <w:p w14:paraId="4531E542" w14:textId="77777777" w:rsidR="00635A64" w:rsidRPr="00C36552" w:rsidRDefault="00635A64" w:rsidP="00635A64">
      <w:pPr>
        <w:pStyle w:val="FootnoteText"/>
        <w:rPr>
          <w:rtl/>
        </w:rPr>
      </w:pPr>
      <w:r w:rsidRPr="00C36552">
        <w:footnoteRef/>
      </w:r>
      <w:r w:rsidRPr="00C36552">
        <w:rPr>
          <w:rtl/>
        </w:rPr>
        <w:t xml:space="preserve"> </w:t>
      </w:r>
      <w:hyperlink r:id="rId1" w:history="1">
        <w:r w:rsidRPr="00C36552">
          <w:rPr>
            <w:rStyle w:val="Hyperlink"/>
            <w:rtl/>
          </w:rPr>
          <w:t>الكافي- ط الاسلامية، الشيخ الكليني، ج6، ص501.</w:t>
        </w:r>
      </w:hyperlink>
    </w:p>
  </w:footnote>
  <w:footnote w:id="2">
    <w:p w14:paraId="08B35B34" w14:textId="77777777" w:rsidR="00635A64" w:rsidRDefault="00635A64" w:rsidP="00635A64">
      <w:pPr>
        <w:pStyle w:val="FootnoteText"/>
      </w:pPr>
      <w:r>
        <w:rPr>
          <w:rStyle w:val="FootnoteReference"/>
        </w:rPr>
        <w:footnoteRef/>
      </w:r>
      <w:r>
        <w:rPr>
          <w:rtl/>
        </w:rPr>
        <w:t xml:space="preserve"> </w:t>
      </w:r>
      <w:hyperlink r:id="rId2" w:history="1">
        <w:r w:rsidRPr="005907CA">
          <w:rPr>
            <w:rStyle w:val="Hyperlink"/>
            <w:rFonts w:eastAsia="2  Badr"/>
            <w:rtl/>
          </w:rPr>
          <w:t>وسائل الشيعة، الشيخ الحر العاملي، ج2، ص34، أبواب أبواب آداب الحمام والتنظيف والزينة ، وهي مقدمة الأغسال، باب4، ح1، ط آل البيت.</w:t>
        </w:r>
      </w:hyperlink>
    </w:p>
  </w:footnote>
  <w:footnote w:id="3">
    <w:p w14:paraId="6CB8C535" w14:textId="77777777" w:rsidR="00635A64" w:rsidRPr="00D31785" w:rsidRDefault="00635A64" w:rsidP="00635A64">
      <w:pPr>
        <w:pStyle w:val="FootnoteText"/>
      </w:pPr>
      <w:r w:rsidRPr="00D31785">
        <w:footnoteRef/>
      </w:r>
      <w:r w:rsidRPr="00D31785">
        <w:rPr>
          <w:rtl/>
        </w:rPr>
        <w:t xml:space="preserve"> </w:t>
      </w:r>
      <w:hyperlink r:id="rId3" w:history="1">
        <w:r w:rsidRPr="00D31785">
          <w:rPr>
            <w:rStyle w:val="Hyperlink"/>
            <w:rFonts w:eastAsia="2  Badr"/>
            <w:rtl/>
          </w:rPr>
          <w:t xml:space="preserve">الكافي- </w:t>
        </w:r>
        <w:r w:rsidRPr="00D31785">
          <w:rPr>
            <w:rStyle w:val="Hyperlink"/>
            <w:rFonts w:eastAsia="2  Badr"/>
            <w:rtl/>
          </w:rPr>
          <w:t>ط الاسلامية، الشيخ الكليني، ج6، ص501.</w:t>
        </w:r>
      </w:hyperlink>
    </w:p>
  </w:footnote>
  <w:footnote w:id="4">
    <w:p w14:paraId="2E548714" w14:textId="77777777" w:rsidR="00635A64" w:rsidRPr="00B6567A" w:rsidRDefault="00635A64" w:rsidP="00635A64">
      <w:pPr>
        <w:pStyle w:val="FootnoteText"/>
      </w:pPr>
      <w:r w:rsidRPr="00B6567A">
        <w:footnoteRef/>
      </w:r>
      <w:r w:rsidRPr="00B6567A">
        <w:rPr>
          <w:rtl/>
        </w:rPr>
        <w:t xml:space="preserve"> </w:t>
      </w:r>
      <w:hyperlink r:id="rId4" w:history="1">
        <w:r w:rsidRPr="00B6567A">
          <w:rPr>
            <w:rStyle w:val="Hyperlink"/>
            <w:rFonts w:eastAsia="2  Badr"/>
            <w:rtl/>
          </w:rPr>
          <w:t>وسائل الشيعة، الشيخ الحر العاملي، ج21، ص148، أبواب أبواب نكاح العبيد والاماء، باب44، ح7،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6B390B6C" w:rsidR="00E700CD" w:rsidRDefault="00E700CD" w:rsidP="00F751FF">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نکاح                  تاریخ جلسه: </w:t>
    </w:r>
    <w:r w:rsidR="00095016">
      <w:rPr>
        <w:rFonts w:ascii="Adobe Arabic" w:hAnsi="Adobe Arabic" w:cs="Adobe Arabic" w:hint="cs"/>
        <w:b/>
        <w:bCs/>
        <w:sz w:val="24"/>
        <w:szCs w:val="24"/>
        <w:rtl/>
      </w:rPr>
      <w:t>1 /12</w:t>
    </w:r>
    <w:r>
      <w:rPr>
        <w:rFonts w:ascii="Adobe Arabic" w:hAnsi="Adobe Arabic" w:cs="Adobe Arabic" w:hint="cs"/>
        <w:b/>
        <w:bCs/>
        <w:sz w:val="24"/>
        <w:szCs w:val="24"/>
        <w:rtl/>
      </w:rPr>
      <w:t>/1401</w:t>
    </w:r>
  </w:p>
  <w:p w14:paraId="020AD422" w14:textId="5A563603" w:rsidR="00E700CD" w:rsidRDefault="00E700CD" w:rsidP="00635A64">
    <w:pPr>
      <w:pStyle w:val="Header"/>
      <w:ind w:firstLine="0"/>
      <w:rPr>
        <w:rFonts w:eastAsiaTheme="minorHAnsi"/>
        <w:rtl/>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635A64">
      <w:rPr>
        <w:rFonts w:ascii="Adobe Arabic" w:hAnsi="Adobe Arabic" w:cs="Adobe Arabic" w:hint="cs"/>
        <w:b/>
        <w:bCs/>
        <w:sz w:val="24"/>
        <w:szCs w:val="24"/>
        <w:rtl/>
      </w:rPr>
      <w:t>مبحث نگاه</w:t>
    </w:r>
    <w:r w:rsidR="00635A64" w:rsidRPr="005008A5">
      <w:rPr>
        <w:rFonts w:ascii="Adobe Arabic" w:hAnsi="Adobe Arabic" w:cs="Adobe Arabic"/>
        <w:b/>
        <w:bCs/>
        <w:sz w:val="24"/>
        <w:szCs w:val="24"/>
        <w:rtl/>
      </w:rPr>
      <w:t>/حکم نظر با التذاذ و ريبه/جواز نظر به محارم/ادله</w:t>
    </w:r>
    <w:r w:rsidR="00635A64">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Pr>
        <w:rFonts w:ascii="Adobe Arabic" w:hAnsi="Adobe Arabic" w:cs="Adobe Arabic"/>
        <w:b/>
        <w:bCs/>
        <w:sz w:val="24"/>
        <w:szCs w:val="24"/>
      </w:rPr>
      <w:t>:</w:t>
    </w:r>
    <w:r w:rsidR="00095016">
      <w:rPr>
        <w:rFonts w:ascii="Adobe Arabic" w:hAnsi="Adobe Arabic" w:cs="Adobe Arabic" w:hint="cs"/>
        <w:b/>
        <w:bCs/>
        <w:sz w:val="24"/>
        <w:szCs w:val="24"/>
        <w:rtl/>
      </w:rPr>
      <w:t>193</w:t>
    </w:r>
    <w:r>
      <w:rPr>
        <w:rFonts w:ascii="Adobe Arabic" w:hAnsi="Adobe Arabic" w:cs="Adobe Arabic" w:hint="cs"/>
        <w:b/>
        <w:bCs/>
        <w:sz w:val="24"/>
        <w:szCs w:val="24"/>
        <w:rtl/>
      </w:rPr>
      <w:t xml:space="preserve"> </w:t>
    </w:r>
  </w:p>
  <w:p w14:paraId="7478DFA2" w14:textId="77777777" w:rsidR="00E700CD" w:rsidRPr="00873379" w:rsidRDefault="00E700CD"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841EB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648A"/>
    <w:multiLevelType w:val="hybridMultilevel"/>
    <w:tmpl w:val="A7EE0946"/>
    <w:lvl w:ilvl="0" w:tplc="AEE61E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AB62202"/>
    <w:multiLevelType w:val="hybridMultilevel"/>
    <w:tmpl w:val="06BCB022"/>
    <w:lvl w:ilvl="0" w:tplc="7ABAB9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4C209F5"/>
    <w:multiLevelType w:val="hybridMultilevel"/>
    <w:tmpl w:val="8EC45C38"/>
    <w:lvl w:ilvl="0" w:tplc="ABCAE1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DDF1A8A"/>
    <w:multiLevelType w:val="hybridMultilevel"/>
    <w:tmpl w:val="FAE60558"/>
    <w:lvl w:ilvl="0" w:tplc="DD3E4E9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21002C10"/>
    <w:multiLevelType w:val="hybridMultilevel"/>
    <w:tmpl w:val="A32C8114"/>
    <w:lvl w:ilvl="0" w:tplc="BB9A8E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EEC568B"/>
    <w:multiLevelType w:val="hybridMultilevel"/>
    <w:tmpl w:val="3D7A01EC"/>
    <w:lvl w:ilvl="0" w:tplc="F216E0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0B82E4A"/>
    <w:multiLevelType w:val="hybridMultilevel"/>
    <w:tmpl w:val="C082CAB4"/>
    <w:lvl w:ilvl="0" w:tplc="D74ACA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336F6532"/>
    <w:multiLevelType w:val="hybridMultilevel"/>
    <w:tmpl w:val="9322F91A"/>
    <w:lvl w:ilvl="0" w:tplc="4E0691D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nsid w:val="3F18458C"/>
    <w:multiLevelType w:val="hybridMultilevel"/>
    <w:tmpl w:val="378EBDBC"/>
    <w:lvl w:ilvl="0" w:tplc="5A944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0D9081B"/>
    <w:multiLevelType w:val="hybridMultilevel"/>
    <w:tmpl w:val="A89CD504"/>
    <w:lvl w:ilvl="0" w:tplc="81FC25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5D6314A"/>
    <w:multiLevelType w:val="hybridMultilevel"/>
    <w:tmpl w:val="4A58A012"/>
    <w:lvl w:ilvl="0" w:tplc="0DC8FA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5B691F2E"/>
    <w:multiLevelType w:val="hybridMultilevel"/>
    <w:tmpl w:val="22104452"/>
    <w:lvl w:ilvl="0" w:tplc="3822EF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E98406F"/>
    <w:multiLevelType w:val="hybridMultilevel"/>
    <w:tmpl w:val="84D41850"/>
    <w:lvl w:ilvl="0" w:tplc="DA7E96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3395F6C"/>
    <w:multiLevelType w:val="hybridMultilevel"/>
    <w:tmpl w:val="B580A7B6"/>
    <w:lvl w:ilvl="0" w:tplc="8EA847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6EB1AAB"/>
    <w:multiLevelType w:val="hybridMultilevel"/>
    <w:tmpl w:val="AAEEE90E"/>
    <w:lvl w:ilvl="0" w:tplc="65001F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EEA4DCC"/>
    <w:multiLevelType w:val="hybridMultilevel"/>
    <w:tmpl w:val="C3C4CB14"/>
    <w:lvl w:ilvl="0" w:tplc="895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4D0B9D"/>
    <w:multiLevelType w:val="hybridMultilevel"/>
    <w:tmpl w:val="B5B45C00"/>
    <w:lvl w:ilvl="0" w:tplc="0804CC8C">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F949B2"/>
    <w:multiLevelType w:val="hybridMultilevel"/>
    <w:tmpl w:val="FC423AE8"/>
    <w:lvl w:ilvl="0" w:tplc="2FD08B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nsid w:val="728F2AD7"/>
    <w:multiLevelType w:val="hybridMultilevel"/>
    <w:tmpl w:val="B5D6552C"/>
    <w:lvl w:ilvl="0" w:tplc="340295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5F46900"/>
    <w:multiLevelType w:val="hybridMultilevel"/>
    <w:tmpl w:val="61406426"/>
    <w:lvl w:ilvl="0" w:tplc="90660A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88E2E35"/>
    <w:multiLevelType w:val="hybridMultilevel"/>
    <w:tmpl w:val="9A1237A6"/>
    <w:lvl w:ilvl="0" w:tplc="0AC235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8"/>
  </w:num>
  <w:num w:numId="2">
    <w:abstractNumId w:val="17"/>
  </w:num>
  <w:num w:numId="3">
    <w:abstractNumId w:val="6"/>
  </w:num>
  <w:num w:numId="4">
    <w:abstractNumId w:val="3"/>
  </w:num>
  <w:num w:numId="5">
    <w:abstractNumId w:val="15"/>
  </w:num>
  <w:num w:numId="6">
    <w:abstractNumId w:val="10"/>
  </w:num>
  <w:num w:numId="7">
    <w:abstractNumId w:val="7"/>
  </w:num>
  <w:num w:numId="8">
    <w:abstractNumId w:val="13"/>
  </w:num>
  <w:num w:numId="9">
    <w:abstractNumId w:val="18"/>
  </w:num>
  <w:num w:numId="10">
    <w:abstractNumId w:val="0"/>
  </w:num>
  <w:num w:numId="11">
    <w:abstractNumId w:val="4"/>
  </w:num>
  <w:num w:numId="12">
    <w:abstractNumId w:val="9"/>
  </w:num>
  <w:num w:numId="13">
    <w:abstractNumId w:val="20"/>
  </w:num>
  <w:num w:numId="14">
    <w:abstractNumId w:val="11"/>
  </w:num>
  <w:num w:numId="15">
    <w:abstractNumId w:val="5"/>
  </w:num>
  <w:num w:numId="16">
    <w:abstractNumId w:val="2"/>
  </w:num>
  <w:num w:numId="17">
    <w:abstractNumId w:val="12"/>
  </w:num>
  <w:num w:numId="18">
    <w:abstractNumId w:val="19"/>
  </w:num>
  <w:num w:numId="19">
    <w:abstractNumId w:val="14"/>
  </w:num>
  <w:num w:numId="20">
    <w:abstractNumId w:val="16"/>
  </w:num>
  <w:num w:numId="2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4BB"/>
    <w:rsid w:val="00005FFB"/>
    <w:rsid w:val="00007060"/>
    <w:rsid w:val="00010E24"/>
    <w:rsid w:val="00013421"/>
    <w:rsid w:val="0001391F"/>
    <w:rsid w:val="00014E9F"/>
    <w:rsid w:val="00017176"/>
    <w:rsid w:val="0001773F"/>
    <w:rsid w:val="00017BA9"/>
    <w:rsid w:val="00020242"/>
    <w:rsid w:val="000228A2"/>
    <w:rsid w:val="00022FCC"/>
    <w:rsid w:val="00025682"/>
    <w:rsid w:val="000324F1"/>
    <w:rsid w:val="000325AA"/>
    <w:rsid w:val="000329AD"/>
    <w:rsid w:val="00033F88"/>
    <w:rsid w:val="0003438E"/>
    <w:rsid w:val="00035F4F"/>
    <w:rsid w:val="000370EB"/>
    <w:rsid w:val="000371F1"/>
    <w:rsid w:val="0004148D"/>
    <w:rsid w:val="00041FE0"/>
    <w:rsid w:val="00042E34"/>
    <w:rsid w:val="00044F44"/>
    <w:rsid w:val="00045B14"/>
    <w:rsid w:val="0005092B"/>
    <w:rsid w:val="00052BA3"/>
    <w:rsid w:val="00055742"/>
    <w:rsid w:val="00055A2E"/>
    <w:rsid w:val="00055C08"/>
    <w:rsid w:val="000560A1"/>
    <w:rsid w:val="0006230B"/>
    <w:rsid w:val="00062398"/>
    <w:rsid w:val="00062F38"/>
    <w:rsid w:val="0006363E"/>
    <w:rsid w:val="00063C89"/>
    <w:rsid w:val="000642CE"/>
    <w:rsid w:val="000675BB"/>
    <w:rsid w:val="00070AC5"/>
    <w:rsid w:val="00074D24"/>
    <w:rsid w:val="000752BB"/>
    <w:rsid w:val="000758CE"/>
    <w:rsid w:val="00076289"/>
    <w:rsid w:val="00077BE3"/>
    <w:rsid w:val="00080DFF"/>
    <w:rsid w:val="00080F47"/>
    <w:rsid w:val="0008345A"/>
    <w:rsid w:val="000844E6"/>
    <w:rsid w:val="000856B5"/>
    <w:rsid w:val="00085D85"/>
    <w:rsid w:val="00085ED5"/>
    <w:rsid w:val="0008737C"/>
    <w:rsid w:val="00094F91"/>
    <w:rsid w:val="00095016"/>
    <w:rsid w:val="000964A5"/>
    <w:rsid w:val="00097D4A"/>
    <w:rsid w:val="00097E83"/>
    <w:rsid w:val="000A1A51"/>
    <w:rsid w:val="000A4B6E"/>
    <w:rsid w:val="000B16BB"/>
    <w:rsid w:val="000B2A65"/>
    <w:rsid w:val="000B2B2D"/>
    <w:rsid w:val="000B2F05"/>
    <w:rsid w:val="000B6B47"/>
    <w:rsid w:val="000B6D75"/>
    <w:rsid w:val="000B75A6"/>
    <w:rsid w:val="000C2B30"/>
    <w:rsid w:val="000C439A"/>
    <w:rsid w:val="000C7A9C"/>
    <w:rsid w:val="000C7C1D"/>
    <w:rsid w:val="000D0C8F"/>
    <w:rsid w:val="000D27AA"/>
    <w:rsid w:val="000D2D0D"/>
    <w:rsid w:val="000D4450"/>
    <w:rsid w:val="000D5800"/>
    <w:rsid w:val="000D6581"/>
    <w:rsid w:val="000D6922"/>
    <w:rsid w:val="000E054E"/>
    <w:rsid w:val="000E4FBF"/>
    <w:rsid w:val="000E50B8"/>
    <w:rsid w:val="000F062A"/>
    <w:rsid w:val="000F1897"/>
    <w:rsid w:val="000F256E"/>
    <w:rsid w:val="000F7A9E"/>
    <w:rsid w:val="000F7E72"/>
    <w:rsid w:val="00101C46"/>
    <w:rsid w:val="00101E2D"/>
    <w:rsid w:val="00102405"/>
    <w:rsid w:val="00102CEB"/>
    <w:rsid w:val="00102ED8"/>
    <w:rsid w:val="00105490"/>
    <w:rsid w:val="00105971"/>
    <w:rsid w:val="001108F1"/>
    <w:rsid w:val="00114C37"/>
    <w:rsid w:val="00117955"/>
    <w:rsid w:val="00117B8B"/>
    <w:rsid w:val="00120187"/>
    <w:rsid w:val="00124A79"/>
    <w:rsid w:val="00127B06"/>
    <w:rsid w:val="00132330"/>
    <w:rsid w:val="00133445"/>
    <w:rsid w:val="00133E1D"/>
    <w:rsid w:val="00135572"/>
    <w:rsid w:val="001355AE"/>
    <w:rsid w:val="00135C6B"/>
    <w:rsid w:val="0013617D"/>
    <w:rsid w:val="00136442"/>
    <w:rsid w:val="00136867"/>
    <w:rsid w:val="001370B6"/>
    <w:rsid w:val="00140209"/>
    <w:rsid w:val="0014054B"/>
    <w:rsid w:val="00141492"/>
    <w:rsid w:val="00143198"/>
    <w:rsid w:val="00143484"/>
    <w:rsid w:val="001444DB"/>
    <w:rsid w:val="00147085"/>
    <w:rsid w:val="00147EFF"/>
    <w:rsid w:val="00150D4B"/>
    <w:rsid w:val="00152670"/>
    <w:rsid w:val="00153704"/>
    <w:rsid w:val="00153BCE"/>
    <w:rsid w:val="00154F40"/>
    <w:rsid w:val="001550AE"/>
    <w:rsid w:val="00156B94"/>
    <w:rsid w:val="00157704"/>
    <w:rsid w:val="001641CD"/>
    <w:rsid w:val="00164629"/>
    <w:rsid w:val="00165F02"/>
    <w:rsid w:val="00166DD8"/>
    <w:rsid w:val="00167752"/>
    <w:rsid w:val="001712D6"/>
    <w:rsid w:val="00172EE4"/>
    <w:rsid w:val="00174483"/>
    <w:rsid w:val="001757C8"/>
    <w:rsid w:val="00175EA7"/>
    <w:rsid w:val="00176976"/>
    <w:rsid w:val="00177934"/>
    <w:rsid w:val="0017799D"/>
    <w:rsid w:val="00180CEF"/>
    <w:rsid w:val="0018346A"/>
    <w:rsid w:val="0018720C"/>
    <w:rsid w:val="0019142C"/>
    <w:rsid w:val="00192A6A"/>
    <w:rsid w:val="001953CC"/>
    <w:rsid w:val="0019566B"/>
    <w:rsid w:val="00196082"/>
    <w:rsid w:val="00196F5C"/>
    <w:rsid w:val="00197946"/>
    <w:rsid w:val="00197BA7"/>
    <w:rsid w:val="00197CDD"/>
    <w:rsid w:val="001A2CC2"/>
    <w:rsid w:val="001A3B38"/>
    <w:rsid w:val="001A430E"/>
    <w:rsid w:val="001A467A"/>
    <w:rsid w:val="001A5369"/>
    <w:rsid w:val="001A79FC"/>
    <w:rsid w:val="001B06CE"/>
    <w:rsid w:val="001B1625"/>
    <w:rsid w:val="001B533F"/>
    <w:rsid w:val="001C09EF"/>
    <w:rsid w:val="001C0B74"/>
    <w:rsid w:val="001C1CA8"/>
    <w:rsid w:val="001C2BE1"/>
    <w:rsid w:val="001C33AD"/>
    <w:rsid w:val="001C358D"/>
    <w:rsid w:val="001C367D"/>
    <w:rsid w:val="001C3CCA"/>
    <w:rsid w:val="001C3CCE"/>
    <w:rsid w:val="001C5518"/>
    <w:rsid w:val="001C58A0"/>
    <w:rsid w:val="001C5F71"/>
    <w:rsid w:val="001C6CFB"/>
    <w:rsid w:val="001D1F54"/>
    <w:rsid w:val="001D24F8"/>
    <w:rsid w:val="001D426D"/>
    <w:rsid w:val="001D50B0"/>
    <w:rsid w:val="001D542D"/>
    <w:rsid w:val="001D6605"/>
    <w:rsid w:val="001D6A23"/>
    <w:rsid w:val="001D770F"/>
    <w:rsid w:val="001D7F49"/>
    <w:rsid w:val="001E281F"/>
    <w:rsid w:val="001E306E"/>
    <w:rsid w:val="001E3BAC"/>
    <w:rsid w:val="001E3FB0"/>
    <w:rsid w:val="001E4FFF"/>
    <w:rsid w:val="001E5A28"/>
    <w:rsid w:val="001E7D1F"/>
    <w:rsid w:val="001F1A0D"/>
    <w:rsid w:val="001F2E3E"/>
    <w:rsid w:val="001F3E9D"/>
    <w:rsid w:val="001F5DBE"/>
    <w:rsid w:val="001F6062"/>
    <w:rsid w:val="00201A6C"/>
    <w:rsid w:val="00203D1F"/>
    <w:rsid w:val="00205EAD"/>
    <w:rsid w:val="00206B69"/>
    <w:rsid w:val="00207389"/>
    <w:rsid w:val="002100D8"/>
    <w:rsid w:val="002106EC"/>
    <w:rsid w:val="00210A36"/>
    <w:rsid w:val="00210F67"/>
    <w:rsid w:val="00211305"/>
    <w:rsid w:val="002120DC"/>
    <w:rsid w:val="00213D0C"/>
    <w:rsid w:val="002149C8"/>
    <w:rsid w:val="00215B9C"/>
    <w:rsid w:val="002171CF"/>
    <w:rsid w:val="00217489"/>
    <w:rsid w:val="00217F02"/>
    <w:rsid w:val="002245A2"/>
    <w:rsid w:val="00224C0A"/>
    <w:rsid w:val="0022517F"/>
    <w:rsid w:val="002265AB"/>
    <w:rsid w:val="00230060"/>
    <w:rsid w:val="00231FC2"/>
    <w:rsid w:val="00233777"/>
    <w:rsid w:val="002374AE"/>
    <w:rsid w:val="002376A5"/>
    <w:rsid w:val="00237D3C"/>
    <w:rsid w:val="002417C9"/>
    <w:rsid w:val="00243EDD"/>
    <w:rsid w:val="00244177"/>
    <w:rsid w:val="002445E0"/>
    <w:rsid w:val="00247005"/>
    <w:rsid w:val="0025101F"/>
    <w:rsid w:val="00252318"/>
    <w:rsid w:val="002529C5"/>
    <w:rsid w:val="00252E6A"/>
    <w:rsid w:val="002533E2"/>
    <w:rsid w:val="002536B0"/>
    <w:rsid w:val="00254426"/>
    <w:rsid w:val="0025480A"/>
    <w:rsid w:val="00256DE2"/>
    <w:rsid w:val="0025786D"/>
    <w:rsid w:val="00260194"/>
    <w:rsid w:val="00260A69"/>
    <w:rsid w:val="00262BAE"/>
    <w:rsid w:val="00264E88"/>
    <w:rsid w:val="00266200"/>
    <w:rsid w:val="002679FF"/>
    <w:rsid w:val="00270294"/>
    <w:rsid w:val="0027094F"/>
    <w:rsid w:val="00271D2E"/>
    <w:rsid w:val="00272C69"/>
    <w:rsid w:val="0027664C"/>
    <w:rsid w:val="002768B0"/>
    <w:rsid w:val="00277812"/>
    <w:rsid w:val="00283229"/>
    <w:rsid w:val="00283637"/>
    <w:rsid w:val="002836F7"/>
    <w:rsid w:val="00285141"/>
    <w:rsid w:val="0028634A"/>
    <w:rsid w:val="0028752E"/>
    <w:rsid w:val="0029105E"/>
    <w:rsid w:val="002914BD"/>
    <w:rsid w:val="00292C4F"/>
    <w:rsid w:val="00292D5A"/>
    <w:rsid w:val="0029642A"/>
    <w:rsid w:val="0029707C"/>
    <w:rsid w:val="00297263"/>
    <w:rsid w:val="002A0209"/>
    <w:rsid w:val="002A0261"/>
    <w:rsid w:val="002A21AE"/>
    <w:rsid w:val="002A35E0"/>
    <w:rsid w:val="002A496E"/>
    <w:rsid w:val="002B0AC8"/>
    <w:rsid w:val="002B14FF"/>
    <w:rsid w:val="002B3A57"/>
    <w:rsid w:val="002B5A2B"/>
    <w:rsid w:val="002B5B89"/>
    <w:rsid w:val="002B7AD5"/>
    <w:rsid w:val="002C2BC3"/>
    <w:rsid w:val="002C49B2"/>
    <w:rsid w:val="002C4EC9"/>
    <w:rsid w:val="002C5320"/>
    <w:rsid w:val="002C53DE"/>
    <w:rsid w:val="002C56FD"/>
    <w:rsid w:val="002D350E"/>
    <w:rsid w:val="002D49E4"/>
    <w:rsid w:val="002D5BDC"/>
    <w:rsid w:val="002D720F"/>
    <w:rsid w:val="002E06C8"/>
    <w:rsid w:val="002E1D49"/>
    <w:rsid w:val="002E1DE5"/>
    <w:rsid w:val="002E2104"/>
    <w:rsid w:val="002E450B"/>
    <w:rsid w:val="002E4B4D"/>
    <w:rsid w:val="002E6292"/>
    <w:rsid w:val="002E6ED7"/>
    <w:rsid w:val="002E73F9"/>
    <w:rsid w:val="002E7A50"/>
    <w:rsid w:val="002E7E59"/>
    <w:rsid w:val="002F05B9"/>
    <w:rsid w:val="002F75C2"/>
    <w:rsid w:val="002F7A77"/>
    <w:rsid w:val="002F7C4B"/>
    <w:rsid w:val="002F7C6E"/>
    <w:rsid w:val="00300674"/>
    <w:rsid w:val="00300901"/>
    <w:rsid w:val="003009BC"/>
    <w:rsid w:val="00303490"/>
    <w:rsid w:val="00305420"/>
    <w:rsid w:val="00310CA8"/>
    <w:rsid w:val="00311429"/>
    <w:rsid w:val="003121C7"/>
    <w:rsid w:val="00312F81"/>
    <w:rsid w:val="00315366"/>
    <w:rsid w:val="00315549"/>
    <w:rsid w:val="00315E8F"/>
    <w:rsid w:val="003165E9"/>
    <w:rsid w:val="00317F09"/>
    <w:rsid w:val="003205C9"/>
    <w:rsid w:val="00320C9E"/>
    <w:rsid w:val="00322D8C"/>
    <w:rsid w:val="00323168"/>
    <w:rsid w:val="0032399B"/>
    <w:rsid w:val="003245ED"/>
    <w:rsid w:val="00324C18"/>
    <w:rsid w:val="003253EA"/>
    <w:rsid w:val="00331826"/>
    <w:rsid w:val="00336F56"/>
    <w:rsid w:val="00340BA3"/>
    <w:rsid w:val="00345DE8"/>
    <w:rsid w:val="00346175"/>
    <w:rsid w:val="00351821"/>
    <w:rsid w:val="00351BD3"/>
    <w:rsid w:val="003542F9"/>
    <w:rsid w:val="00354BBB"/>
    <w:rsid w:val="0035597C"/>
    <w:rsid w:val="00356E95"/>
    <w:rsid w:val="00357AFE"/>
    <w:rsid w:val="00361526"/>
    <w:rsid w:val="003615B4"/>
    <w:rsid w:val="003630A2"/>
    <w:rsid w:val="003642F6"/>
    <w:rsid w:val="003655D5"/>
    <w:rsid w:val="00366400"/>
    <w:rsid w:val="0036687B"/>
    <w:rsid w:val="00370E20"/>
    <w:rsid w:val="003738DD"/>
    <w:rsid w:val="003738E2"/>
    <w:rsid w:val="00374C9D"/>
    <w:rsid w:val="003754D1"/>
    <w:rsid w:val="00376496"/>
    <w:rsid w:val="00377C9E"/>
    <w:rsid w:val="00380836"/>
    <w:rsid w:val="00383D33"/>
    <w:rsid w:val="0039237E"/>
    <w:rsid w:val="00395925"/>
    <w:rsid w:val="003963D7"/>
    <w:rsid w:val="00396B6A"/>
    <w:rsid w:val="00396F28"/>
    <w:rsid w:val="003A0AA1"/>
    <w:rsid w:val="003A153A"/>
    <w:rsid w:val="003A1A05"/>
    <w:rsid w:val="003A1A1F"/>
    <w:rsid w:val="003A1FC3"/>
    <w:rsid w:val="003A2654"/>
    <w:rsid w:val="003A414A"/>
    <w:rsid w:val="003A56BE"/>
    <w:rsid w:val="003B581A"/>
    <w:rsid w:val="003B5D15"/>
    <w:rsid w:val="003B6C23"/>
    <w:rsid w:val="003C06BF"/>
    <w:rsid w:val="003C2A5E"/>
    <w:rsid w:val="003C2E00"/>
    <w:rsid w:val="003C58F0"/>
    <w:rsid w:val="003C70C4"/>
    <w:rsid w:val="003C7899"/>
    <w:rsid w:val="003C789C"/>
    <w:rsid w:val="003D08C2"/>
    <w:rsid w:val="003D09D1"/>
    <w:rsid w:val="003D1AAA"/>
    <w:rsid w:val="003D2F0A"/>
    <w:rsid w:val="003D4B88"/>
    <w:rsid w:val="003D563F"/>
    <w:rsid w:val="003D6B63"/>
    <w:rsid w:val="003E1E58"/>
    <w:rsid w:val="003E2003"/>
    <w:rsid w:val="003E2A99"/>
    <w:rsid w:val="003E2BAB"/>
    <w:rsid w:val="003E4183"/>
    <w:rsid w:val="003E74B4"/>
    <w:rsid w:val="003F1A78"/>
    <w:rsid w:val="003F3079"/>
    <w:rsid w:val="003F7B36"/>
    <w:rsid w:val="00401D8B"/>
    <w:rsid w:val="00405199"/>
    <w:rsid w:val="00405485"/>
    <w:rsid w:val="00407A59"/>
    <w:rsid w:val="00410699"/>
    <w:rsid w:val="004119E0"/>
    <w:rsid w:val="00411B5C"/>
    <w:rsid w:val="00413722"/>
    <w:rsid w:val="0041455F"/>
    <w:rsid w:val="00415360"/>
    <w:rsid w:val="00420145"/>
    <w:rsid w:val="004215FA"/>
    <w:rsid w:val="0042179D"/>
    <w:rsid w:val="00422853"/>
    <w:rsid w:val="00430886"/>
    <w:rsid w:val="004311D0"/>
    <w:rsid w:val="00432046"/>
    <w:rsid w:val="00442A1E"/>
    <w:rsid w:val="00443975"/>
    <w:rsid w:val="00443EB7"/>
    <w:rsid w:val="00444E49"/>
    <w:rsid w:val="004455B6"/>
    <w:rsid w:val="0044591E"/>
    <w:rsid w:val="00445B7B"/>
    <w:rsid w:val="0044601F"/>
    <w:rsid w:val="00446346"/>
    <w:rsid w:val="00446408"/>
    <w:rsid w:val="004476F0"/>
    <w:rsid w:val="00451E49"/>
    <w:rsid w:val="00455B91"/>
    <w:rsid w:val="00456AE1"/>
    <w:rsid w:val="00456FA3"/>
    <w:rsid w:val="00457FFD"/>
    <w:rsid w:val="0046009A"/>
    <w:rsid w:val="004608D3"/>
    <w:rsid w:val="00462893"/>
    <w:rsid w:val="004628BF"/>
    <w:rsid w:val="004651D2"/>
    <w:rsid w:val="00465D26"/>
    <w:rsid w:val="00465F18"/>
    <w:rsid w:val="00466C57"/>
    <w:rsid w:val="004679F8"/>
    <w:rsid w:val="00471624"/>
    <w:rsid w:val="004743CA"/>
    <w:rsid w:val="00492D05"/>
    <w:rsid w:val="004938D6"/>
    <w:rsid w:val="0049405F"/>
    <w:rsid w:val="004948DF"/>
    <w:rsid w:val="00494BD7"/>
    <w:rsid w:val="0049744D"/>
    <w:rsid w:val="004A1F4A"/>
    <w:rsid w:val="004A2A96"/>
    <w:rsid w:val="004A40AB"/>
    <w:rsid w:val="004A5E02"/>
    <w:rsid w:val="004A6426"/>
    <w:rsid w:val="004A72DA"/>
    <w:rsid w:val="004A73D7"/>
    <w:rsid w:val="004A74C0"/>
    <w:rsid w:val="004A790F"/>
    <w:rsid w:val="004B23D4"/>
    <w:rsid w:val="004B251E"/>
    <w:rsid w:val="004B337F"/>
    <w:rsid w:val="004B37C8"/>
    <w:rsid w:val="004B459B"/>
    <w:rsid w:val="004B4ED4"/>
    <w:rsid w:val="004B53B8"/>
    <w:rsid w:val="004B616A"/>
    <w:rsid w:val="004B7055"/>
    <w:rsid w:val="004C4D9F"/>
    <w:rsid w:val="004C6E04"/>
    <w:rsid w:val="004C7796"/>
    <w:rsid w:val="004D1390"/>
    <w:rsid w:val="004D2489"/>
    <w:rsid w:val="004D4901"/>
    <w:rsid w:val="004D69D6"/>
    <w:rsid w:val="004D7D32"/>
    <w:rsid w:val="004E2FA3"/>
    <w:rsid w:val="004E735F"/>
    <w:rsid w:val="004F1C16"/>
    <w:rsid w:val="004F3596"/>
    <w:rsid w:val="004F56CD"/>
    <w:rsid w:val="004F5813"/>
    <w:rsid w:val="004F7A87"/>
    <w:rsid w:val="00501802"/>
    <w:rsid w:val="00502E9A"/>
    <w:rsid w:val="0050399F"/>
    <w:rsid w:val="00505748"/>
    <w:rsid w:val="00506FA3"/>
    <w:rsid w:val="005072DA"/>
    <w:rsid w:val="00510341"/>
    <w:rsid w:val="00513000"/>
    <w:rsid w:val="005145B3"/>
    <w:rsid w:val="0051741F"/>
    <w:rsid w:val="00517D1B"/>
    <w:rsid w:val="00517FF1"/>
    <w:rsid w:val="00520190"/>
    <w:rsid w:val="005240D1"/>
    <w:rsid w:val="005247C5"/>
    <w:rsid w:val="00525B0C"/>
    <w:rsid w:val="00526988"/>
    <w:rsid w:val="00530FD7"/>
    <w:rsid w:val="0053154B"/>
    <w:rsid w:val="005318B7"/>
    <w:rsid w:val="005340A3"/>
    <w:rsid w:val="00534DF8"/>
    <w:rsid w:val="00535568"/>
    <w:rsid w:val="0054070A"/>
    <w:rsid w:val="00540FA2"/>
    <w:rsid w:val="00541355"/>
    <w:rsid w:val="00542546"/>
    <w:rsid w:val="0054411A"/>
    <w:rsid w:val="00544416"/>
    <w:rsid w:val="00545B0C"/>
    <w:rsid w:val="005477C1"/>
    <w:rsid w:val="00547EF8"/>
    <w:rsid w:val="00551628"/>
    <w:rsid w:val="00554C43"/>
    <w:rsid w:val="00555EB6"/>
    <w:rsid w:val="005564B9"/>
    <w:rsid w:val="00557CDD"/>
    <w:rsid w:val="00557E16"/>
    <w:rsid w:val="005603CD"/>
    <w:rsid w:val="00560AD8"/>
    <w:rsid w:val="005644D6"/>
    <w:rsid w:val="00571364"/>
    <w:rsid w:val="00572A8B"/>
    <w:rsid w:val="00572E2D"/>
    <w:rsid w:val="00574703"/>
    <w:rsid w:val="00575170"/>
    <w:rsid w:val="00575E0C"/>
    <w:rsid w:val="005800A0"/>
    <w:rsid w:val="00580CFA"/>
    <w:rsid w:val="00582A07"/>
    <w:rsid w:val="00583114"/>
    <w:rsid w:val="00591610"/>
    <w:rsid w:val="00592103"/>
    <w:rsid w:val="0059284C"/>
    <w:rsid w:val="00593655"/>
    <w:rsid w:val="005941DD"/>
    <w:rsid w:val="00597722"/>
    <w:rsid w:val="005A014D"/>
    <w:rsid w:val="005A029F"/>
    <w:rsid w:val="005A047D"/>
    <w:rsid w:val="005A06CF"/>
    <w:rsid w:val="005A0A16"/>
    <w:rsid w:val="005A1F69"/>
    <w:rsid w:val="005A3379"/>
    <w:rsid w:val="005A493A"/>
    <w:rsid w:val="005A545E"/>
    <w:rsid w:val="005A5862"/>
    <w:rsid w:val="005B05D4"/>
    <w:rsid w:val="005B0852"/>
    <w:rsid w:val="005B0E32"/>
    <w:rsid w:val="005B16EB"/>
    <w:rsid w:val="005B4C95"/>
    <w:rsid w:val="005B6209"/>
    <w:rsid w:val="005B6421"/>
    <w:rsid w:val="005B65A5"/>
    <w:rsid w:val="005B6D4A"/>
    <w:rsid w:val="005B7D55"/>
    <w:rsid w:val="005C06AE"/>
    <w:rsid w:val="005C3C0C"/>
    <w:rsid w:val="005C5869"/>
    <w:rsid w:val="005C749B"/>
    <w:rsid w:val="005D1333"/>
    <w:rsid w:val="005D1936"/>
    <w:rsid w:val="005D310D"/>
    <w:rsid w:val="005D662E"/>
    <w:rsid w:val="005E0666"/>
    <w:rsid w:val="005E3639"/>
    <w:rsid w:val="005E5787"/>
    <w:rsid w:val="005E6E00"/>
    <w:rsid w:val="005E7993"/>
    <w:rsid w:val="005F3671"/>
    <w:rsid w:val="005F3EBD"/>
    <w:rsid w:val="005F50E2"/>
    <w:rsid w:val="005F5DFA"/>
    <w:rsid w:val="006034CB"/>
    <w:rsid w:val="006048C4"/>
    <w:rsid w:val="00605320"/>
    <w:rsid w:val="006065F1"/>
    <w:rsid w:val="006067B7"/>
    <w:rsid w:val="00607B88"/>
    <w:rsid w:val="00610C18"/>
    <w:rsid w:val="00612385"/>
    <w:rsid w:val="0061376C"/>
    <w:rsid w:val="00614F12"/>
    <w:rsid w:val="0061532C"/>
    <w:rsid w:val="00617C7C"/>
    <w:rsid w:val="0062008F"/>
    <w:rsid w:val="00620B99"/>
    <w:rsid w:val="00627180"/>
    <w:rsid w:val="00627241"/>
    <w:rsid w:val="006274CD"/>
    <w:rsid w:val="00627E52"/>
    <w:rsid w:val="0063061F"/>
    <w:rsid w:val="006324EB"/>
    <w:rsid w:val="00635A64"/>
    <w:rsid w:val="0063637B"/>
    <w:rsid w:val="006367A4"/>
    <w:rsid w:val="00636EFA"/>
    <w:rsid w:val="006424F8"/>
    <w:rsid w:val="006426DA"/>
    <w:rsid w:val="00642CF6"/>
    <w:rsid w:val="00643C72"/>
    <w:rsid w:val="00644276"/>
    <w:rsid w:val="0064552A"/>
    <w:rsid w:val="00651330"/>
    <w:rsid w:val="00652B4F"/>
    <w:rsid w:val="00652F4B"/>
    <w:rsid w:val="0065420A"/>
    <w:rsid w:val="00655CF5"/>
    <w:rsid w:val="00656167"/>
    <w:rsid w:val="00656299"/>
    <w:rsid w:val="00656E01"/>
    <w:rsid w:val="00660CF6"/>
    <w:rsid w:val="0066229C"/>
    <w:rsid w:val="00662602"/>
    <w:rsid w:val="00663AAD"/>
    <w:rsid w:val="00670763"/>
    <w:rsid w:val="00670972"/>
    <w:rsid w:val="00672775"/>
    <w:rsid w:val="006736EB"/>
    <w:rsid w:val="00673932"/>
    <w:rsid w:val="0067468F"/>
    <w:rsid w:val="006763A9"/>
    <w:rsid w:val="00676BE2"/>
    <w:rsid w:val="00680357"/>
    <w:rsid w:val="00680DAB"/>
    <w:rsid w:val="00682670"/>
    <w:rsid w:val="00682C09"/>
    <w:rsid w:val="00682D45"/>
    <w:rsid w:val="00683173"/>
    <w:rsid w:val="0068662E"/>
    <w:rsid w:val="00690702"/>
    <w:rsid w:val="00690E5E"/>
    <w:rsid w:val="00691CC4"/>
    <w:rsid w:val="00693B20"/>
    <w:rsid w:val="00693D33"/>
    <w:rsid w:val="00695065"/>
    <w:rsid w:val="0069696C"/>
    <w:rsid w:val="00696C84"/>
    <w:rsid w:val="006974EE"/>
    <w:rsid w:val="006A085A"/>
    <w:rsid w:val="006A31A9"/>
    <w:rsid w:val="006A3F68"/>
    <w:rsid w:val="006A63EE"/>
    <w:rsid w:val="006A6AA6"/>
    <w:rsid w:val="006A758C"/>
    <w:rsid w:val="006C051F"/>
    <w:rsid w:val="006C0582"/>
    <w:rsid w:val="006C125E"/>
    <w:rsid w:val="006C2871"/>
    <w:rsid w:val="006C6932"/>
    <w:rsid w:val="006D07EE"/>
    <w:rsid w:val="006D341B"/>
    <w:rsid w:val="006D3A87"/>
    <w:rsid w:val="006D4D7C"/>
    <w:rsid w:val="006D5295"/>
    <w:rsid w:val="006D5FCE"/>
    <w:rsid w:val="006D623D"/>
    <w:rsid w:val="006D7274"/>
    <w:rsid w:val="006D7EC7"/>
    <w:rsid w:val="006E077D"/>
    <w:rsid w:val="006E0B3F"/>
    <w:rsid w:val="006E0D41"/>
    <w:rsid w:val="006E121D"/>
    <w:rsid w:val="006E146F"/>
    <w:rsid w:val="006E2321"/>
    <w:rsid w:val="006E3A66"/>
    <w:rsid w:val="006E6609"/>
    <w:rsid w:val="006F01B4"/>
    <w:rsid w:val="006F19B5"/>
    <w:rsid w:val="006F5432"/>
    <w:rsid w:val="006F54E1"/>
    <w:rsid w:val="006F63F1"/>
    <w:rsid w:val="006F6D93"/>
    <w:rsid w:val="007014BF"/>
    <w:rsid w:val="00703DD3"/>
    <w:rsid w:val="00703E50"/>
    <w:rsid w:val="00705F10"/>
    <w:rsid w:val="00707FBB"/>
    <w:rsid w:val="0071099D"/>
    <w:rsid w:val="0071463F"/>
    <w:rsid w:val="00714744"/>
    <w:rsid w:val="00715552"/>
    <w:rsid w:val="007155AA"/>
    <w:rsid w:val="00717A9B"/>
    <w:rsid w:val="00721451"/>
    <w:rsid w:val="00724DC4"/>
    <w:rsid w:val="00734D59"/>
    <w:rsid w:val="0073609B"/>
    <w:rsid w:val="007378A9"/>
    <w:rsid w:val="00737A6C"/>
    <w:rsid w:val="00740087"/>
    <w:rsid w:val="00742990"/>
    <w:rsid w:val="00742D4F"/>
    <w:rsid w:val="00744A0C"/>
    <w:rsid w:val="00746376"/>
    <w:rsid w:val="00747318"/>
    <w:rsid w:val="0075033E"/>
    <w:rsid w:val="007522F9"/>
    <w:rsid w:val="00752745"/>
    <w:rsid w:val="0075336C"/>
    <w:rsid w:val="00753A93"/>
    <w:rsid w:val="00755B97"/>
    <w:rsid w:val="00755E5B"/>
    <w:rsid w:val="00760AC9"/>
    <w:rsid w:val="00761B93"/>
    <w:rsid w:val="0076665E"/>
    <w:rsid w:val="00766F65"/>
    <w:rsid w:val="00770832"/>
    <w:rsid w:val="00770937"/>
    <w:rsid w:val="00772185"/>
    <w:rsid w:val="007722F5"/>
    <w:rsid w:val="007749BC"/>
    <w:rsid w:val="00774A48"/>
    <w:rsid w:val="00776C15"/>
    <w:rsid w:val="00776D01"/>
    <w:rsid w:val="007775E7"/>
    <w:rsid w:val="0077794F"/>
    <w:rsid w:val="007802E6"/>
    <w:rsid w:val="00780C88"/>
    <w:rsid w:val="00780E25"/>
    <w:rsid w:val="00780F4D"/>
    <w:rsid w:val="007818F0"/>
    <w:rsid w:val="00783462"/>
    <w:rsid w:val="00783846"/>
    <w:rsid w:val="00785136"/>
    <w:rsid w:val="00786E64"/>
    <w:rsid w:val="00787B13"/>
    <w:rsid w:val="0079160E"/>
    <w:rsid w:val="00791AB5"/>
    <w:rsid w:val="00792287"/>
    <w:rsid w:val="00792FAC"/>
    <w:rsid w:val="007A0B8C"/>
    <w:rsid w:val="007A178F"/>
    <w:rsid w:val="007A3A68"/>
    <w:rsid w:val="007A431B"/>
    <w:rsid w:val="007A51F7"/>
    <w:rsid w:val="007A5495"/>
    <w:rsid w:val="007A5D2F"/>
    <w:rsid w:val="007A7B2A"/>
    <w:rsid w:val="007B0062"/>
    <w:rsid w:val="007B295A"/>
    <w:rsid w:val="007B29C3"/>
    <w:rsid w:val="007B4192"/>
    <w:rsid w:val="007B458B"/>
    <w:rsid w:val="007B67A9"/>
    <w:rsid w:val="007B6FEB"/>
    <w:rsid w:val="007C0423"/>
    <w:rsid w:val="007C18EA"/>
    <w:rsid w:val="007C1EF7"/>
    <w:rsid w:val="007C2B86"/>
    <w:rsid w:val="007C455F"/>
    <w:rsid w:val="007C710E"/>
    <w:rsid w:val="007D0620"/>
    <w:rsid w:val="007D0B88"/>
    <w:rsid w:val="007D1549"/>
    <w:rsid w:val="007D17C7"/>
    <w:rsid w:val="007D18FF"/>
    <w:rsid w:val="007D34F7"/>
    <w:rsid w:val="007D4561"/>
    <w:rsid w:val="007D4BB3"/>
    <w:rsid w:val="007E03E9"/>
    <w:rsid w:val="007E04EE"/>
    <w:rsid w:val="007E1635"/>
    <w:rsid w:val="007E41EF"/>
    <w:rsid w:val="007E42B8"/>
    <w:rsid w:val="007E51E8"/>
    <w:rsid w:val="007E636F"/>
    <w:rsid w:val="007E7FA7"/>
    <w:rsid w:val="007F0721"/>
    <w:rsid w:val="007F25E3"/>
    <w:rsid w:val="007F293C"/>
    <w:rsid w:val="007F3221"/>
    <w:rsid w:val="007F4A90"/>
    <w:rsid w:val="007F5A87"/>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172A6"/>
    <w:rsid w:val="008220C9"/>
    <w:rsid w:val="00822401"/>
    <w:rsid w:val="008228FF"/>
    <w:rsid w:val="008257CC"/>
    <w:rsid w:val="00827146"/>
    <w:rsid w:val="00831B43"/>
    <w:rsid w:val="008327EA"/>
    <w:rsid w:val="00832EA6"/>
    <w:rsid w:val="008407A4"/>
    <w:rsid w:val="00840DC8"/>
    <w:rsid w:val="0084359A"/>
    <w:rsid w:val="00843BA7"/>
    <w:rsid w:val="00843CB0"/>
    <w:rsid w:val="00844860"/>
    <w:rsid w:val="00845991"/>
    <w:rsid w:val="00845CC4"/>
    <w:rsid w:val="008500B1"/>
    <w:rsid w:val="00850450"/>
    <w:rsid w:val="008504A7"/>
    <w:rsid w:val="008512DC"/>
    <w:rsid w:val="0085393C"/>
    <w:rsid w:val="00853CB4"/>
    <w:rsid w:val="00855F75"/>
    <w:rsid w:val="008575B0"/>
    <w:rsid w:val="00857C40"/>
    <w:rsid w:val="008614D1"/>
    <w:rsid w:val="0086243C"/>
    <w:rsid w:val="008627A6"/>
    <w:rsid w:val="00864112"/>
    <w:rsid w:val="008644F4"/>
    <w:rsid w:val="00864CA5"/>
    <w:rsid w:val="008651B3"/>
    <w:rsid w:val="008663C9"/>
    <w:rsid w:val="00867852"/>
    <w:rsid w:val="00867C27"/>
    <w:rsid w:val="00871C42"/>
    <w:rsid w:val="008725B7"/>
    <w:rsid w:val="00873379"/>
    <w:rsid w:val="008748B8"/>
    <w:rsid w:val="00874DAC"/>
    <w:rsid w:val="0087587F"/>
    <w:rsid w:val="00880CF6"/>
    <w:rsid w:val="00882077"/>
    <w:rsid w:val="0088282B"/>
    <w:rsid w:val="0088285A"/>
    <w:rsid w:val="00883303"/>
    <w:rsid w:val="00883733"/>
    <w:rsid w:val="008877ED"/>
    <w:rsid w:val="00892F56"/>
    <w:rsid w:val="00893897"/>
    <w:rsid w:val="00894282"/>
    <w:rsid w:val="008965D2"/>
    <w:rsid w:val="008A06DF"/>
    <w:rsid w:val="008A0CCD"/>
    <w:rsid w:val="008A1E5D"/>
    <w:rsid w:val="008A236D"/>
    <w:rsid w:val="008A2B90"/>
    <w:rsid w:val="008A32BB"/>
    <w:rsid w:val="008A6382"/>
    <w:rsid w:val="008B2AFF"/>
    <w:rsid w:val="008B3A81"/>
    <w:rsid w:val="008B3C4A"/>
    <w:rsid w:val="008B5423"/>
    <w:rsid w:val="008B565A"/>
    <w:rsid w:val="008B6DEA"/>
    <w:rsid w:val="008B7736"/>
    <w:rsid w:val="008C2440"/>
    <w:rsid w:val="008C3414"/>
    <w:rsid w:val="008D030F"/>
    <w:rsid w:val="008D1437"/>
    <w:rsid w:val="008D36D5"/>
    <w:rsid w:val="008D7B46"/>
    <w:rsid w:val="008E1970"/>
    <w:rsid w:val="008E3903"/>
    <w:rsid w:val="008E5F8B"/>
    <w:rsid w:val="008E7F82"/>
    <w:rsid w:val="008F083F"/>
    <w:rsid w:val="008F12CB"/>
    <w:rsid w:val="008F2689"/>
    <w:rsid w:val="008F4F68"/>
    <w:rsid w:val="008F63E3"/>
    <w:rsid w:val="008F7831"/>
    <w:rsid w:val="00900092"/>
    <w:rsid w:val="00900A8F"/>
    <w:rsid w:val="00901047"/>
    <w:rsid w:val="009036AE"/>
    <w:rsid w:val="009044BE"/>
    <w:rsid w:val="00911634"/>
    <w:rsid w:val="00911BAC"/>
    <w:rsid w:val="00913C3B"/>
    <w:rsid w:val="00915509"/>
    <w:rsid w:val="00916F72"/>
    <w:rsid w:val="009175D3"/>
    <w:rsid w:val="00920F06"/>
    <w:rsid w:val="009213E0"/>
    <w:rsid w:val="00921A52"/>
    <w:rsid w:val="009221D3"/>
    <w:rsid w:val="00925436"/>
    <w:rsid w:val="00926F19"/>
    <w:rsid w:val="00927388"/>
    <w:rsid w:val="009274FE"/>
    <w:rsid w:val="0093090A"/>
    <w:rsid w:val="00932C2D"/>
    <w:rsid w:val="0093376A"/>
    <w:rsid w:val="009360A7"/>
    <w:rsid w:val="009401AC"/>
    <w:rsid w:val="00940323"/>
    <w:rsid w:val="00941341"/>
    <w:rsid w:val="00941E7B"/>
    <w:rsid w:val="00945309"/>
    <w:rsid w:val="00946934"/>
    <w:rsid w:val="009475B7"/>
    <w:rsid w:val="00951FE4"/>
    <w:rsid w:val="0095293C"/>
    <w:rsid w:val="00953829"/>
    <w:rsid w:val="0095484D"/>
    <w:rsid w:val="0095524E"/>
    <w:rsid w:val="0095668F"/>
    <w:rsid w:val="0095758E"/>
    <w:rsid w:val="00960DF1"/>
    <w:rsid w:val="009613AC"/>
    <w:rsid w:val="0096420D"/>
    <w:rsid w:val="00965484"/>
    <w:rsid w:val="009707E8"/>
    <w:rsid w:val="009742FC"/>
    <w:rsid w:val="009769A4"/>
    <w:rsid w:val="00977EB2"/>
    <w:rsid w:val="00980643"/>
    <w:rsid w:val="00982A32"/>
    <w:rsid w:val="00986E7D"/>
    <w:rsid w:val="0099305B"/>
    <w:rsid w:val="00995101"/>
    <w:rsid w:val="009960A9"/>
    <w:rsid w:val="009A02EE"/>
    <w:rsid w:val="009A18F5"/>
    <w:rsid w:val="009A42EF"/>
    <w:rsid w:val="009A5D4D"/>
    <w:rsid w:val="009A7647"/>
    <w:rsid w:val="009B05D1"/>
    <w:rsid w:val="009B46BC"/>
    <w:rsid w:val="009B5E2C"/>
    <w:rsid w:val="009B5E75"/>
    <w:rsid w:val="009B61C3"/>
    <w:rsid w:val="009C2B56"/>
    <w:rsid w:val="009C30D4"/>
    <w:rsid w:val="009C4BCA"/>
    <w:rsid w:val="009C5632"/>
    <w:rsid w:val="009C62FF"/>
    <w:rsid w:val="009C6FC6"/>
    <w:rsid w:val="009C71E5"/>
    <w:rsid w:val="009C7B4F"/>
    <w:rsid w:val="009D2DAE"/>
    <w:rsid w:val="009D3F6C"/>
    <w:rsid w:val="009D4BED"/>
    <w:rsid w:val="009D6359"/>
    <w:rsid w:val="009E0721"/>
    <w:rsid w:val="009E1F06"/>
    <w:rsid w:val="009E261A"/>
    <w:rsid w:val="009E3949"/>
    <w:rsid w:val="009F366B"/>
    <w:rsid w:val="009F3B88"/>
    <w:rsid w:val="009F40E0"/>
    <w:rsid w:val="009F4D67"/>
    <w:rsid w:val="009F4EB3"/>
    <w:rsid w:val="009F5F6C"/>
    <w:rsid w:val="009F77ED"/>
    <w:rsid w:val="009F7939"/>
    <w:rsid w:val="009F7D3E"/>
    <w:rsid w:val="00A01C3C"/>
    <w:rsid w:val="00A026B4"/>
    <w:rsid w:val="00A04675"/>
    <w:rsid w:val="00A06D48"/>
    <w:rsid w:val="00A0748C"/>
    <w:rsid w:val="00A079AA"/>
    <w:rsid w:val="00A07C5E"/>
    <w:rsid w:val="00A11B03"/>
    <w:rsid w:val="00A14324"/>
    <w:rsid w:val="00A14ED7"/>
    <w:rsid w:val="00A2072A"/>
    <w:rsid w:val="00A2181C"/>
    <w:rsid w:val="00A21830"/>
    <w:rsid w:val="00A21834"/>
    <w:rsid w:val="00A21A66"/>
    <w:rsid w:val="00A22326"/>
    <w:rsid w:val="00A27723"/>
    <w:rsid w:val="00A27875"/>
    <w:rsid w:val="00A31707"/>
    <w:rsid w:val="00A31C17"/>
    <w:rsid w:val="00A31FDE"/>
    <w:rsid w:val="00A34BF1"/>
    <w:rsid w:val="00A34E42"/>
    <w:rsid w:val="00A35AC2"/>
    <w:rsid w:val="00A37C77"/>
    <w:rsid w:val="00A401C2"/>
    <w:rsid w:val="00A40DF2"/>
    <w:rsid w:val="00A465EE"/>
    <w:rsid w:val="00A5418D"/>
    <w:rsid w:val="00A57675"/>
    <w:rsid w:val="00A6117B"/>
    <w:rsid w:val="00A618FB"/>
    <w:rsid w:val="00A63BAE"/>
    <w:rsid w:val="00A66CC8"/>
    <w:rsid w:val="00A66E65"/>
    <w:rsid w:val="00A6743C"/>
    <w:rsid w:val="00A705B4"/>
    <w:rsid w:val="00A725C2"/>
    <w:rsid w:val="00A75B6E"/>
    <w:rsid w:val="00A762C3"/>
    <w:rsid w:val="00A769EE"/>
    <w:rsid w:val="00A770A0"/>
    <w:rsid w:val="00A77282"/>
    <w:rsid w:val="00A810A5"/>
    <w:rsid w:val="00A81AD0"/>
    <w:rsid w:val="00A81FE5"/>
    <w:rsid w:val="00A8579C"/>
    <w:rsid w:val="00A87F7E"/>
    <w:rsid w:val="00A9616A"/>
    <w:rsid w:val="00A96F68"/>
    <w:rsid w:val="00A9795F"/>
    <w:rsid w:val="00A97B73"/>
    <w:rsid w:val="00AA18B6"/>
    <w:rsid w:val="00AA2342"/>
    <w:rsid w:val="00AA2765"/>
    <w:rsid w:val="00AA3990"/>
    <w:rsid w:val="00AA70C6"/>
    <w:rsid w:val="00AB3339"/>
    <w:rsid w:val="00AB3411"/>
    <w:rsid w:val="00AC036E"/>
    <w:rsid w:val="00AC35DD"/>
    <w:rsid w:val="00AC484D"/>
    <w:rsid w:val="00AD0304"/>
    <w:rsid w:val="00AD24E9"/>
    <w:rsid w:val="00AD263E"/>
    <w:rsid w:val="00AD27BE"/>
    <w:rsid w:val="00AE0099"/>
    <w:rsid w:val="00AE3ACD"/>
    <w:rsid w:val="00AE4426"/>
    <w:rsid w:val="00AE47E2"/>
    <w:rsid w:val="00AE5E1B"/>
    <w:rsid w:val="00AF0F1A"/>
    <w:rsid w:val="00AF63EE"/>
    <w:rsid w:val="00B01724"/>
    <w:rsid w:val="00B01E2D"/>
    <w:rsid w:val="00B032D1"/>
    <w:rsid w:val="00B05AA6"/>
    <w:rsid w:val="00B05F9B"/>
    <w:rsid w:val="00B07D3E"/>
    <w:rsid w:val="00B10AB6"/>
    <w:rsid w:val="00B1300D"/>
    <w:rsid w:val="00B13E08"/>
    <w:rsid w:val="00B143B6"/>
    <w:rsid w:val="00B15027"/>
    <w:rsid w:val="00B15F1C"/>
    <w:rsid w:val="00B1731F"/>
    <w:rsid w:val="00B20C88"/>
    <w:rsid w:val="00B21CF4"/>
    <w:rsid w:val="00B24300"/>
    <w:rsid w:val="00B25BBE"/>
    <w:rsid w:val="00B27F8B"/>
    <w:rsid w:val="00B30990"/>
    <w:rsid w:val="00B330C7"/>
    <w:rsid w:val="00B339BE"/>
    <w:rsid w:val="00B33FE6"/>
    <w:rsid w:val="00B34736"/>
    <w:rsid w:val="00B3646A"/>
    <w:rsid w:val="00B36FE2"/>
    <w:rsid w:val="00B401FC"/>
    <w:rsid w:val="00B428DE"/>
    <w:rsid w:val="00B4334E"/>
    <w:rsid w:val="00B43CD6"/>
    <w:rsid w:val="00B448C5"/>
    <w:rsid w:val="00B51CED"/>
    <w:rsid w:val="00B5271D"/>
    <w:rsid w:val="00B548F3"/>
    <w:rsid w:val="00B55D51"/>
    <w:rsid w:val="00B56A61"/>
    <w:rsid w:val="00B5705F"/>
    <w:rsid w:val="00B61CF9"/>
    <w:rsid w:val="00B629F0"/>
    <w:rsid w:val="00B63F15"/>
    <w:rsid w:val="00B64175"/>
    <w:rsid w:val="00B6448E"/>
    <w:rsid w:val="00B66D47"/>
    <w:rsid w:val="00B707C0"/>
    <w:rsid w:val="00B76A94"/>
    <w:rsid w:val="00B82E53"/>
    <w:rsid w:val="00B86164"/>
    <w:rsid w:val="00B87CE0"/>
    <w:rsid w:val="00B90C07"/>
    <w:rsid w:val="00B9119B"/>
    <w:rsid w:val="00B91E56"/>
    <w:rsid w:val="00B94678"/>
    <w:rsid w:val="00B953C5"/>
    <w:rsid w:val="00B96A3B"/>
    <w:rsid w:val="00B96FAE"/>
    <w:rsid w:val="00BA3E06"/>
    <w:rsid w:val="00BA4171"/>
    <w:rsid w:val="00BA51A8"/>
    <w:rsid w:val="00BA578E"/>
    <w:rsid w:val="00BB1E15"/>
    <w:rsid w:val="00BB22CB"/>
    <w:rsid w:val="00BB2DC5"/>
    <w:rsid w:val="00BB40AE"/>
    <w:rsid w:val="00BB422D"/>
    <w:rsid w:val="00BB5515"/>
    <w:rsid w:val="00BB5F7E"/>
    <w:rsid w:val="00BB62AE"/>
    <w:rsid w:val="00BC1317"/>
    <w:rsid w:val="00BC26F6"/>
    <w:rsid w:val="00BC4833"/>
    <w:rsid w:val="00BC5048"/>
    <w:rsid w:val="00BC5851"/>
    <w:rsid w:val="00BC602E"/>
    <w:rsid w:val="00BD035F"/>
    <w:rsid w:val="00BD04FC"/>
    <w:rsid w:val="00BD16B5"/>
    <w:rsid w:val="00BD1B53"/>
    <w:rsid w:val="00BD3122"/>
    <w:rsid w:val="00BD40DA"/>
    <w:rsid w:val="00BD4994"/>
    <w:rsid w:val="00BD74F7"/>
    <w:rsid w:val="00BE20AC"/>
    <w:rsid w:val="00BF17E0"/>
    <w:rsid w:val="00BF3B27"/>
    <w:rsid w:val="00BF3D67"/>
    <w:rsid w:val="00BF6514"/>
    <w:rsid w:val="00C011D6"/>
    <w:rsid w:val="00C02797"/>
    <w:rsid w:val="00C0381F"/>
    <w:rsid w:val="00C03EAA"/>
    <w:rsid w:val="00C04275"/>
    <w:rsid w:val="00C0482E"/>
    <w:rsid w:val="00C10108"/>
    <w:rsid w:val="00C111D1"/>
    <w:rsid w:val="00C11348"/>
    <w:rsid w:val="00C125E5"/>
    <w:rsid w:val="00C12D44"/>
    <w:rsid w:val="00C12E04"/>
    <w:rsid w:val="00C13062"/>
    <w:rsid w:val="00C160AF"/>
    <w:rsid w:val="00C17970"/>
    <w:rsid w:val="00C17A76"/>
    <w:rsid w:val="00C2203C"/>
    <w:rsid w:val="00C22299"/>
    <w:rsid w:val="00C2269D"/>
    <w:rsid w:val="00C231DB"/>
    <w:rsid w:val="00C25609"/>
    <w:rsid w:val="00C25A14"/>
    <w:rsid w:val="00C262D7"/>
    <w:rsid w:val="00C26607"/>
    <w:rsid w:val="00C2731B"/>
    <w:rsid w:val="00C32187"/>
    <w:rsid w:val="00C35CF1"/>
    <w:rsid w:val="00C35D95"/>
    <w:rsid w:val="00C369A7"/>
    <w:rsid w:val="00C4429B"/>
    <w:rsid w:val="00C44FEB"/>
    <w:rsid w:val="00C506F0"/>
    <w:rsid w:val="00C55AEC"/>
    <w:rsid w:val="00C6090F"/>
    <w:rsid w:val="00C60D75"/>
    <w:rsid w:val="00C61B5B"/>
    <w:rsid w:val="00C61CA8"/>
    <w:rsid w:val="00C62383"/>
    <w:rsid w:val="00C6377F"/>
    <w:rsid w:val="00C64CEA"/>
    <w:rsid w:val="00C66051"/>
    <w:rsid w:val="00C6617D"/>
    <w:rsid w:val="00C6796F"/>
    <w:rsid w:val="00C71F23"/>
    <w:rsid w:val="00C73012"/>
    <w:rsid w:val="00C74E1E"/>
    <w:rsid w:val="00C76295"/>
    <w:rsid w:val="00C763DD"/>
    <w:rsid w:val="00C80333"/>
    <w:rsid w:val="00C803C2"/>
    <w:rsid w:val="00C805CE"/>
    <w:rsid w:val="00C82D17"/>
    <w:rsid w:val="00C82F6E"/>
    <w:rsid w:val="00C84FC0"/>
    <w:rsid w:val="00C9244A"/>
    <w:rsid w:val="00C92645"/>
    <w:rsid w:val="00C92708"/>
    <w:rsid w:val="00C95E8E"/>
    <w:rsid w:val="00C9781A"/>
    <w:rsid w:val="00CA00FB"/>
    <w:rsid w:val="00CA064B"/>
    <w:rsid w:val="00CA1844"/>
    <w:rsid w:val="00CA25ED"/>
    <w:rsid w:val="00CA5B04"/>
    <w:rsid w:val="00CA7333"/>
    <w:rsid w:val="00CA7614"/>
    <w:rsid w:val="00CA7876"/>
    <w:rsid w:val="00CB0E5D"/>
    <w:rsid w:val="00CB2A12"/>
    <w:rsid w:val="00CB2CE8"/>
    <w:rsid w:val="00CB54F9"/>
    <w:rsid w:val="00CB57B1"/>
    <w:rsid w:val="00CB5DA3"/>
    <w:rsid w:val="00CB6F6B"/>
    <w:rsid w:val="00CB78A3"/>
    <w:rsid w:val="00CB7C25"/>
    <w:rsid w:val="00CC254C"/>
    <w:rsid w:val="00CC3976"/>
    <w:rsid w:val="00CC5968"/>
    <w:rsid w:val="00CC720E"/>
    <w:rsid w:val="00CD0693"/>
    <w:rsid w:val="00CD52C6"/>
    <w:rsid w:val="00CE065C"/>
    <w:rsid w:val="00CE09B7"/>
    <w:rsid w:val="00CE0E17"/>
    <w:rsid w:val="00CE0F64"/>
    <w:rsid w:val="00CE1DF5"/>
    <w:rsid w:val="00CE31E6"/>
    <w:rsid w:val="00CE3B74"/>
    <w:rsid w:val="00CE43BB"/>
    <w:rsid w:val="00CE73D1"/>
    <w:rsid w:val="00CE7C2A"/>
    <w:rsid w:val="00CE7EF3"/>
    <w:rsid w:val="00CF21E6"/>
    <w:rsid w:val="00CF4063"/>
    <w:rsid w:val="00CF42E2"/>
    <w:rsid w:val="00CF452E"/>
    <w:rsid w:val="00CF63C2"/>
    <w:rsid w:val="00CF735F"/>
    <w:rsid w:val="00CF7916"/>
    <w:rsid w:val="00D10A85"/>
    <w:rsid w:val="00D1123E"/>
    <w:rsid w:val="00D117A7"/>
    <w:rsid w:val="00D158F3"/>
    <w:rsid w:val="00D15A1F"/>
    <w:rsid w:val="00D15FDC"/>
    <w:rsid w:val="00D16260"/>
    <w:rsid w:val="00D16523"/>
    <w:rsid w:val="00D205B6"/>
    <w:rsid w:val="00D2470E"/>
    <w:rsid w:val="00D258D7"/>
    <w:rsid w:val="00D25D0C"/>
    <w:rsid w:val="00D25F91"/>
    <w:rsid w:val="00D26230"/>
    <w:rsid w:val="00D30578"/>
    <w:rsid w:val="00D30D6E"/>
    <w:rsid w:val="00D31FF1"/>
    <w:rsid w:val="00D346B4"/>
    <w:rsid w:val="00D356E0"/>
    <w:rsid w:val="00D364F3"/>
    <w:rsid w:val="00D3665C"/>
    <w:rsid w:val="00D3687B"/>
    <w:rsid w:val="00D377C6"/>
    <w:rsid w:val="00D41859"/>
    <w:rsid w:val="00D43307"/>
    <w:rsid w:val="00D44397"/>
    <w:rsid w:val="00D4467F"/>
    <w:rsid w:val="00D4604B"/>
    <w:rsid w:val="00D4631F"/>
    <w:rsid w:val="00D4727E"/>
    <w:rsid w:val="00D508CC"/>
    <w:rsid w:val="00D50A89"/>
    <w:rsid w:val="00D50B17"/>
    <w:rsid w:val="00D50D61"/>
    <w:rsid w:val="00D50F4B"/>
    <w:rsid w:val="00D52398"/>
    <w:rsid w:val="00D5418D"/>
    <w:rsid w:val="00D550A4"/>
    <w:rsid w:val="00D60547"/>
    <w:rsid w:val="00D60C46"/>
    <w:rsid w:val="00D61E79"/>
    <w:rsid w:val="00D654F8"/>
    <w:rsid w:val="00D66444"/>
    <w:rsid w:val="00D66552"/>
    <w:rsid w:val="00D6755C"/>
    <w:rsid w:val="00D678A6"/>
    <w:rsid w:val="00D72D88"/>
    <w:rsid w:val="00D7540F"/>
    <w:rsid w:val="00D76353"/>
    <w:rsid w:val="00D81F19"/>
    <w:rsid w:val="00D82431"/>
    <w:rsid w:val="00D862B5"/>
    <w:rsid w:val="00D86D68"/>
    <w:rsid w:val="00D90E4B"/>
    <w:rsid w:val="00D91AF1"/>
    <w:rsid w:val="00D92762"/>
    <w:rsid w:val="00D92B01"/>
    <w:rsid w:val="00D956DD"/>
    <w:rsid w:val="00D95762"/>
    <w:rsid w:val="00DA0711"/>
    <w:rsid w:val="00DA6FD9"/>
    <w:rsid w:val="00DB21CF"/>
    <w:rsid w:val="00DB2597"/>
    <w:rsid w:val="00DB28BB"/>
    <w:rsid w:val="00DB307A"/>
    <w:rsid w:val="00DB34DA"/>
    <w:rsid w:val="00DB34DF"/>
    <w:rsid w:val="00DB3E68"/>
    <w:rsid w:val="00DB4169"/>
    <w:rsid w:val="00DB4316"/>
    <w:rsid w:val="00DC32BE"/>
    <w:rsid w:val="00DC3DC1"/>
    <w:rsid w:val="00DC603F"/>
    <w:rsid w:val="00DC64C8"/>
    <w:rsid w:val="00DD021B"/>
    <w:rsid w:val="00DD0DE5"/>
    <w:rsid w:val="00DD11E2"/>
    <w:rsid w:val="00DD1F1F"/>
    <w:rsid w:val="00DD3C0D"/>
    <w:rsid w:val="00DD4864"/>
    <w:rsid w:val="00DD71A2"/>
    <w:rsid w:val="00DE134B"/>
    <w:rsid w:val="00DE1DC4"/>
    <w:rsid w:val="00DE3F4E"/>
    <w:rsid w:val="00DE57F1"/>
    <w:rsid w:val="00DE7972"/>
    <w:rsid w:val="00DF1A2E"/>
    <w:rsid w:val="00DF5F89"/>
    <w:rsid w:val="00E010F5"/>
    <w:rsid w:val="00E0293F"/>
    <w:rsid w:val="00E0294E"/>
    <w:rsid w:val="00E05B5A"/>
    <w:rsid w:val="00E0639C"/>
    <w:rsid w:val="00E067E6"/>
    <w:rsid w:val="00E1091C"/>
    <w:rsid w:val="00E10FB4"/>
    <w:rsid w:val="00E12531"/>
    <w:rsid w:val="00E12571"/>
    <w:rsid w:val="00E142CF"/>
    <w:rsid w:val="00E143B0"/>
    <w:rsid w:val="00E14FC9"/>
    <w:rsid w:val="00E16DA6"/>
    <w:rsid w:val="00E1752E"/>
    <w:rsid w:val="00E17687"/>
    <w:rsid w:val="00E205C1"/>
    <w:rsid w:val="00E209B5"/>
    <w:rsid w:val="00E22228"/>
    <w:rsid w:val="00E224B1"/>
    <w:rsid w:val="00E23BAC"/>
    <w:rsid w:val="00E2434A"/>
    <w:rsid w:val="00E24BAF"/>
    <w:rsid w:val="00E24E47"/>
    <w:rsid w:val="00E25400"/>
    <w:rsid w:val="00E2752E"/>
    <w:rsid w:val="00E30560"/>
    <w:rsid w:val="00E314E2"/>
    <w:rsid w:val="00E3162E"/>
    <w:rsid w:val="00E3312C"/>
    <w:rsid w:val="00E345D7"/>
    <w:rsid w:val="00E34B88"/>
    <w:rsid w:val="00E36F39"/>
    <w:rsid w:val="00E4012D"/>
    <w:rsid w:val="00E41228"/>
    <w:rsid w:val="00E43BC6"/>
    <w:rsid w:val="00E440BE"/>
    <w:rsid w:val="00E4582A"/>
    <w:rsid w:val="00E503E2"/>
    <w:rsid w:val="00E50741"/>
    <w:rsid w:val="00E515AA"/>
    <w:rsid w:val="00E51C1D"/>
    <w:rsid w:val="00E52646"/>
    <w:rsid w:val="00E53E52"/>
    <w:rsid w:val="00E540E3"/>
    <w:rsid w:val="00E540E5"/>
    <w:rsid w:val="00E54530"/>
    <w:rsid w:val="00E54792"/>
    <w:rsid w:val="00E54F3A"/>
    <w:rsid w:val="00E55891"/>
    <w:rsid w:val="00E5632D"/>
    <w:rsid w:val="00E57504"/>
    <w:rsid w:val="00E607EE"/>
    <w:rsid w:val="00E6104E"/>
    <w:rsid w:val="00E6283A"/>
    <w:rsid w:val="00E6381D"/>
    <w:rsid w:val="00E65AA1"/>
    <w:rsid w:val="00E67F68"/>
    <w:rsid w:val="00E700CD"/>
    <w:rsid w:val="00E7027B"/>
    <w:rsid w:val="00E722DA"/>
    <w:rsid w:val="00E732A3"/>
    <w:rsid w:val="00E74AF6"/>
    <w:rsid w:val="00E82027"/>
    <w:rsid w:val="00E82803"/>
    <w:rsid w:val="00E83A85"/>
    <w:rsid w:val="00E86771"/>
    <w:rsid w:val="00E87B86"/>
    <w:rsid w:val="00E87C52"/>
    <w:rsid w:val="00E9026B"/>
    <w:rsid w:val="00E90802"/>
    <w:rsid w:val="00E90FC4"/>
    <w:rsid w:val="00E91E89"/>
    <w:rsid w:val="00E95B04"/>
    <w:rsid w:val="00E96599"/>
    <w:rsid w:val="00E96FC1"/>
    <w:rsid w:val="00E96FE9"/>
    <w:rsid w:val="00EA01EC"/>
    <w:rsid w:val="00EA1502"/>
    <w:rsid w:val="00EA15B0"/>
    <w:rsid w:val="00EA5D97"/>
    <w:rsid w:val="00EB0714"/>
    <w:rsid w:val="00EB0BDB"/>
    <w:rsid w:val="00EB0E28"/>
    <w:rsid w:val="00EB2811"/>
    <w:rsid w:val="00EB351C"/>
    <w:rsid w:val="00EB3D35"/>
    <w:rsid w:val="00EB5573"/>
    <w:rsid w:val="00EB7031"/>
    <w:rsid w:val="00EC063E"/>
    <w:rsid w:val="00EC4393"/>
    <w:rsid w:val="00EC4C9F"/>
    <w:rsid w:val="00EC4FE3"/>
    <w:rsid w:val="00EC65D9"/>
    <w:rsid w:val="00ED2236"/>
    <w:rsid w:val="00ED22E6"/>
    <w:rsid w:val="00ED543E"/>
    <w:rsid w:val="00ED79DC"/>
    <w:rsid w:val="00EE1B86"/>
    <w:rsid w:val="00EE1C07"/>
    <w:rsid w:val="00EE2341"/>
    <w:rsid w:val="00EE2C91"/>
    <w:rsid w:val="00EE3506"/>
    <w:rsid w:val="00EE3979"/>
    <w:rsid w:val="00EE3EF3"/>
    <w:rsid w:val="00EE4075"/>
    <w:rsid w:val="00EE630B"/>
    <w:rsid w:val="00EF120A"/>
    <w:rsid w:val="00EF138C"/>
    <w:rsid w:val="00EF6021"/>
    <w:rsid w:val="00EF6331"/>
    <w:rsid w:val="00EF6538"/>
    <w:rsid w:val="00EF7E77"/>
    <w:rsid w:val="00F00144"/>
    <w:rsid w:val="00F008D8"/>
    <w:rsid w:val="00F034CE"/>
    <w:rsid w:val="00F037E7"/>
    <w:rsid w:val="00F038EE"/>
    <w:rsid w:val="00F069BF"/>
    <w:rsid w:val="00F10A0F"/>
    <w:rsid w:val="00F1562C"/>
    <w:rsid w:val="00F2029D"/>
    <w:rsid w:val="00F228CB"/>
    <w:rsid w:val="00F234D5"/>
    <w:rsid w:val="00F25714"/>
    <w:rsid w:val="00F26C01"/>
    <w:rsid w:val="00F31516"/>
    <w:rsid w:val="00F3446D"/>
    <w:rsid w:val="00F36390"/>
    <w:rsid w:val="00F3707C"/>
    <w:rsid w:val="00F40284"/>
    <w:rsid w:val="00F408C4"/>
    <w:rsid w:val="00F4166B"/>
    <w:rsid w:val="00F418C2"/>
    <w:rsid w:val="00F41E53"/>
    <w:rsid w:val="00F421AF"/>
    <w:rsid w:val="00F43F75"/>
    <w:rsid w:val="00F44473"/>
    <w:rsid w:val="00F44C74"/>
    <w:rsid w:val="00F51CF8"/>
    <w:rsid w:val="00F53380"/>
    <w:rsid w:val="00F579FA"/>
    <w:rsid w:val="00F57F32"/>
    <w:rsid w:val="00F60C4B"/>
    <w:rsid w:val="00F60F36"/>
    <w:rsid w:val="00F61D7D"/>
    <w:rsid w:val="00F62364"/>
    <w:rsid w:val="00F6254A"/>
    <w:rsid w:val="00F6289D"/>
    <w:rsid w:val="00F64C3D"/>
    <w:rsid w:val="00F67976"/>
    <w:rsid w:val="00F70BE1"/>
    <w:rsid w:val="00F718FA"/>
    <w:rsid w:val="00F729E7"/>
    <w:rsid w:val="00F73D71"/>
    <w:rsid w:val="00F74FEF"/>
    <w:rsid w:val="00F751FF"/>
    <w:rsid w:val="00F75AB1"/>
    <w:rsid w:val="00F77E32"/>
    <w:rsid w:val="00F80FED"/>
    <w:rsid w:val="00F81413"/>
    <w:rsid w:val="00F84835"/>
    <w:rsid w:val="00F84918"/>
    <w:rsid w:val="00F84D1D"/>
    <w:rsid w:val="00F8527D"/>
    <w:rsid w:val="00F85929"/>
    <w:rsid w:val="00F8709F"/>
    <w:rsid w:val="00F91EDD"/>
    <w:rsid w:val="00F92F35"/>
    <w:rsid w:val="00F96AA2"/>
    <w:rsid w:val="00F97ECA"/>
    <w:rsid w:val="00FA13A5"/>
    <w:rsid w:val="00FA2763"/>
    <w:rsid w:val="00FA3DF0"/>
    <w:rsid w:val="00FA4898"/>
    <w:rsid w:val="00FB24A9"/>
    <w:rsid w:val="00FB3ED3"/>
    <w:rsid w:val="00FB4408"/>
    <w:rsid w:val="00FB7933"/>
    <w:rsid w:val="00FC0862"/>
    <w:rsid w:val="00FC0D52"/>
    <w:rsid w:val="00FC11F3"/>
    <w:rsid w:val="00FC3B7F"/>
    <w:rsid w:val="00FC53AE"/>
    <w:rsid w:val="00FC6A02"/>
    <w:rsid w:val="00FC70FB"/>
    <w:rsid w:val="00FC79DE"/>
    <w:rsid w:val="00FC7B84"/>
    <w:rsid w:val="00FD143D"/>
    <w:rsid w:val="00FD3F01"/>
    <w:rsid w:val="00FD7150"/>
    <w:rsid w:val="00FD7F41"/>
    <w:rsid w:val="00FE18C3"/>
    <w:rsid w:val="00FE66C6"/>
    <w:rsid w:val="00FE760A"/>
    <w:rsid w:val="00FE7D4C"/>
    <w:rsid w:val="00FF3B06"/>
    <w:rsid w:val="00FF416F"/>
    <w:rsid w:val="00FF446A"/>
    <w:rsid w:val="00FF5962"/>
    <w:rsid w:val="00FF71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831B43"/>
    <w:pPr>
      <w:numPr>
        <w:numId w:val="20"/>
      </w:numPr>
      <w:ind w:hanging="574"/>
    </w:pPr>
    <w:rPr>
      <w:rFonts w:ascii="Calibri" w:eastAsia="2  Lotus" w:hAnsi="Calibri" w:cs="B Lotus"/>
      <w:sz w:val="22"/>
    </w:rPr>
  </w:style>
  <w:style w:type="character" w:customStyle="1" w:styleId="ListParagraphChar">
    <w:name w:val="List Paragraph Char"/>
    <w:link w:val="ListParagraph"/>
    <w:uiPriority w:val="34"/>
    <w:rsid w:val="00831B43"/>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831B43"/>
    <w:pPr>
      <w:numPr>
        <w:numId w:val="20"/>
      </w:numPr>
      <w:ind w:hanging="574"/>
    </w:pPr>
    <w:rPr>
      <w:rFonts w:ascii="Calibri" w:eastAsia="2  Lotus" w:hAnsi="Calibri" w:cs="B Lotus"/>
      <w:sz w:val="22"/>
    </w:rPr>
  </w:style>
  <w:style w:type="character" w:customStyle="1" w:styleId="ListParagraphChar">
    <w:name w:val="List Paragraph Char"/>
    <w:link w:val="ListParagraph"/>
    <w:uiPriority w:val="34"/>
    <w:rsid w:val="00831B43"/>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295385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69653925">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30784194">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69791560">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3545890">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65074409">
      <w:bodyDiv w:val="1"/>
      <w:marLeft w:val="0"/>
      <w:marRight w:val="0"/>
      <w:marTop w:val="0"/>
      <w:marBottom w:val="0"/>
      <w:divBdr>
        <w:top w:val="none" w:sz="0" w:space="0" w:color="auto"/>
        <w:left w:val="none" w:sz="0" w:space="0" w:color="auto"/>
        <w:bottom w:val="none" w:sz="0" w:space="0" w:color="auto"/>
        <w:right w:val="none" w:sz="0" w:space="0" w:color="auto"/>
      </w:divBdr>
    </w:div>
    <w:div w:id="571280314">
      <w:bodyDiv w:val="1"/>
      <w:marLeft w:val="0"/>
      <w:marRight w:val="0"/>
      <w:marTop w:val="0"/>
      <w:marBottom w:val="0"/>
      <w:divBdr>
        <w:top w:val="none" w:sz="0" w:space="0" w:color="auto"/>
        <w:left w:val="none" w:sz="0" w:space="0" w:color="auto"/>
        <w:bottom w:val="none" w:sz="0" w:space="0" w:color="auto"/>
        <w:right w:val="none" w:sz="0" w:space="0" w:color="auto"/>
      </w:divBdr>
    </w:div>
    <w:div w:id="577524118">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81063365">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30981565">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384369">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3860170">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3784041">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28660576">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192494611">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27248203">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16872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15122771">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1245332">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1235680">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48444283">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29126081">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71913887">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5585479">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76465610">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12577838">
      <w:bodyDiv w:val="1"/>
      <w:marLeft w:val="0"/>
      <w:marRight w:val="0"/>
      <w:marTop w:val="0"/>
      <w:marBottom w:val="0"/>
      <w:divBdr>
        <w:top w:val="none" w:sz="0" w:space="0" w:color="auto"/>
        <w:left w:val="none" w:sz="0" w:space="0" w:color="auto"/>
        <w:bottom w:val="none" w:sz="0" w:space="0" w:color="auto"/>
        <w:right w:val="none" w:sz="0" w:space="0" w:color="auto"/>
      </w:divBdr>
    </w:div>
    <w:div w:id="2126388793">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6/501/&#1575;&#1604;&#1618;&#1581;&#1614;&#1605;&#1617;&#1614;&#1575;&#1605;&#1616;" TargetMode="External"/><Relationship Id="rId2" Type="http://schemas.openxmlformats.org/officeDocument/2006/relationships/hyperlink" Target="http://lib.eshia.ir/11025/2/34/&#1575;&#1604;&#1601;&#1582;&#1584;" TargetMode="External"/><Relationship Id="rId1" Type="http://schemas.openxmlformats.org/officeDocument/2006/relationships/hyperlink" Target="http://lib.eshia.ir/11005/6/501/&#1587;&#1614;&#1578;&#1614;&#1585;&#1618;&#1578;&#1614;" TargetMode="External"/><Relationship Id="rId4" Type="http://schemas.openxmlformats.org/officeDocument/2006/relationships/hyperlink" Target="http://lib.eshia.ir/11025/21/148/&#1575;&#1604;&#1587;&#1585;&#15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5FD03-3A0F-49EE-9686-CE1C1B6A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10801</TotalTime>
  <Pages>8</Pages>
  <Words>2090</Words>
  <Characters>11919</Characters>
  <Application>Microsoft Office Word</Application>
  <DocSecurity>0</DocSecurity>
  <Lines>99</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12</cp:revision>
  <dcterms:created xsi:type="dcterms:W3CDTF">2019-11-22T14:37:00Z</dcterms:created>
  <dcterms:modified xsi:type="dcterms:W3CDTF">2023-02-20T09:36:00Z</dcterms:modified>
</cp:coreProperties>
</file>