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raditional Arabic"/>
          <w:bCs w:val="0"/>
          <w:color w:val="auto"/>
          <w:kern w:val="2"/>
          <w:sz w:val="22"/>
          <w:szCs w:val="22"/>
          <w:rtl/>
          <w14:ligatures w14:val="standardContextual"/>
        </w:rPr>
        <w:id w:val="316161459"/>
        <w:docPartObj>
          <w:docPartGallery w:val="Table of Contents"/>
          <w:docPartUnique/>
        </w:docPartObj>
      </w:sdtPr>
      <w:sdtEndPr>
        <w:rPr>
          <w:rFonts w:eastAsia="2  Badr"/>
          <w:b/>
          <w:noProof/>
          <w:kern w:val="0"/>
          <w:sz w:val="28"/>
          <w:szCs w:val="28"/>
          <w14:ligatures w14:val="none"/>
        </w:rPr>
      </w:sdtEndPr>
      <w:sdtContent>
        <w:p w14:paraId="30E0FFF4" w14:textId="77777777" w:rsidR="004A2D19" w:rsidRPr="00574B4F" w:rsidRDefault="004A2D19" w:rsidP="004A2D19">
          <w:pPr>
            <w:pStyle w:val="TOCHeading"/>
            <w:rPr>
              <w:rFonts w:cs="Traditional Arabic"/>
            </w:rPr>
          </w:pPr>
          <w:r w:rsidRPr="00574B4F">
            <w:rPr>
              <w:rFonts w:cs="Traditional Arabic" w:hint="cs"/>
              <w:rtl/>
            </w:rPr>
            <w:t>فهرست</w:t>
          </w:r>
        </w:p>
        <w:p w14:paraId="42C7F368" w14:textId="77777777" w:rsidR="004A2D19" w:rsidRPr="00574B4F" w:rsidRDefault="004A2D19" w:rsidP="004A2D19">
          <w:pPr>
            <w:pStyle w:val="TOC1"/>
            <w:rPr>
              <w:noProof/>
            </w:rPr>
          </w:pPr>
          <w:r w:rsidRPr="00574B4F">
            <w:fldChar w:fldCharType="begin"/>
          </w:r>
          <w:r w:rsidRPr="00574B4F">
            <w:instrText xml:space="preserve"> TOC \o "1-3" \h \z \u </w:instrText>
          </w:r>
          <w:r w:rsidRPr="00574B4F">
            <w:fldChar w:fldCharType="separate"/>
          </w:r>
          <w:hyperlink w:anchor="_Toc134460757" w:history="1">
            <w:r w:rsidRPr="00574B4F">
              <w:rPr>
                <w:rStyle w:val="Hyperlink"/>
                <w:noProof/>
                <w:rtl/>
              </w:rPr>
              <w:t>مقدمه</w:t>
            </w:r>
            <w:r w:rsidRPr="00574B4F">
              <w:rPr>
                <w:noProof/>
                <w:webHidden/>
              </w:rPr>
              <w:tab/>
            </w:r>
            <w:r w:rsidRPr="00574B4F">
              <w:rPr>
                <w:noProof/>
                <w:webHidden/>
              </w:rPr>
              <w:fldChar w:fldCharType="begin"/>
            </w:r>
            <w:r w:rsidRPr="00574B4F">
              <w:rPr>
                <w:noProof/>
                <w:webHidden/>
              </w:rPr>
              <w:instrText xml:space="preserve"> PAGEREF _Toc134460757 \h </w:instrText>
            </w:r>
            <w:r w:rsidRPr="00574B4F">
              <w:rPr>
                <w:noProof/>
                <w:webHidden/>
              </w:rPr>
            </w:r>
            <w:r w:rsidRPr="00574B4F">
              <w:rPr>
                <w:noProof/>
                <w:webHidden/>
              </w:rPr>
              <w:fldChar w:fldCharType="separate"/>
            </w:r>
            <w:r w:rsidRPr="00574B4F">
              <w:rPr>
                <w:noProof/>
                <w:webHidden/>
              </w:rPr>
              <w:t>2</w:t>
            </w:r>
            <w:r w:rsidRPr="00574B4F">
              <w:rPr>
                <w:noProof/>
                <w:webHidden/>
              </w:rPr>
              <w:fldChar w:fldCharType="end"/>
            </w:r>
          </w:hyperlink>
        </w:p>
        <w:p w14:paraId="0BD1A65D" w14:textId="77777777" w:rsidR="004A2D19" w:rsidRPr="00574B4F" w:rsidRDefault="00C20B6D" w:rsidP="004A2D19">
          <w:pPr>
            <w:pStyle w:val="TOC1"/>
            <w:rPr>
              <w:noProof/>
            </w:rPr>
          </w:pPr>
          <w:hyperlink w:anchor="_Toc134460758" w:history="1">
            <w:r w:rsidR="004A2D19" w:rsidRPr="00574B4F">
              <w:rPr>
                <w:rStyle w:val="Hyperlink"/>
                <w:noProof/>
                <w:rtl/>
              </w:rPr>
              <w:t>احتمال سوم: نظر</w:t>
            </w:r>
            <w:r w:rsidR="004A2D19" w:rsidRPr="00574B4F">
              <w:rPr>
                <w:rStyle w:val="Hyperlink"/>
                <w:rFonts w:hint="cs"/>
                <w:noProof/>
                <w:rtl/>
              </w:rPr>
              <w:t>ی</w:t>
            </w:r>
            <w:r w:rsidR="004A2D19" w:rsidRPr="00574B4F">
              <w:rPr>
                <w:rStyle w:val="Hyperlink"/>
                <w:rFonts w:hint="eastAsia"/>
                <w:noProof/>
                <w:rtl/>
              </w:rPr>
              <w:t>ه</w:t>
            </w:r>
            <w:r w:rsidR="004A2D19" w:rsidRPr="00574B4F">
              <w:rPr>
                <w:rStyle w:val="Hyperlink"/>
                <w:noProof/>
                <w:rtl/>
              </w:rPr>
              <w:t xml:space="preserve"> مرحوم خو</w:t>
            </w:r>
            <w:r w:rsidR="004A2D19" w:rsidRPr="00574B4F">
              <w:rPr>
                <w:rStyle w:val="Hyperlink"/>
                <w:rFonts w:hint="cs"/>
                <w:noProof/>
                <w:rtl/>
              </w:rPr>
              <w:t>یی</w:t>
            </w:r>
            <w:r w:rsidR="004A2D19" w:rsidRPr="00574B4F">
              <w:rPr>
                <w:noProof/>
                <w:webHidden/>
              </w:rPr>
              <w:tab/>
            </w:r>
            <w:r w:rsidR="004A2D19" w:rsidRPr="00574B4F">
              <w:rPr>
                <w:noProof/>
                <w:webHidden/>
              </w:rPr>
              <w:fldChar w:fldCharType="begin"/>
            </w:r>
            <w:r w:rsidR="004A2D19" w:rsidRPr="00574B4F">
              <w:rPr>
                <w:noProof/>
                <w:webHidden/>
              </w:rPr>
              <w:instrText xml:space="preserve"> PAGEREF _Toc134460758 \h </w:instrText>
            </w:r>
            <w:r w:rsidR="004A2D19" w:rsidRPr="00574B4F">
              <w:rPr>
                <w:noProof/>
                <w:webHidden/>
              </w:rPr>
            </w:r>
            <w:r w:rsidR="004A2D19" w:rsidRPr="00574B4F">
              <w:rPr>
                <w:noProof/>
                <w:webHidden/>
              </w:rPr>
              <w:fldChar w:fldCharType="separate"/>
            </w:r>
            <w:r w:rsidR="004A2D19" w:rsidRPr="00574B4F">
              <w:rPr>
                <w:noProof/>
                <w:webHidden/>
              </w:rPr>
              <w:t>2</w:t>
            </w:r>
            <w:r w:rsidR="004A2D19" w:rsidRPr="00574B4F">
              <w:rPr>
                <w:noProof/>
                <w:webHidden/>
              </w:rPr>
              <w:fldChar w:fldCharType="end"/>
            </w:r>
          </w:hyperlink>
        </w:p>
        <w:p w14:paraId="04E7FF80" w14:textId="77777777" w:rsidR="004A2D19" w:rsidRPr="00574B4F" w:rsidRDefault="00C20B6D" w:rsidP="004A2D19">
          <w:pPr>
            <w:pStyle w:val="TOC2"/>
            <w:tabs>
              <w:tab w:val="right" w:leader="dot" w:pos="9350"/>
            </w:tabs>
            <w:rPr>
              <w:noProof/>
            </w:rPr>
          </w:pPr>
          <w:hyperlink w:anchor="_Toc134460759" w:history="1">
            <w:r w:rsidR="004A2D19" w:rsidRPr="00574B4F">
              <w:rPr>
                <w:rStyle w:val="Hyperlink"/>
                <w:noProof/>
                <w:rtl/>
              </w:rPr>
              <w:t>نکته اول ارز</w:t>
            </w:r>
            <w:r w:rsidR="004A2D19" w:rsidRPr="00574B4F">
              <w:rPr>
                <w:rStyle w:val="Hyperlink"/>
                <w:rFonts w:hint="cs"/>
                <w:noProof/>
                <w:rtl/>
              </w:rPr>
              <w:t>ی</w:t>
            </w:r>
            <w:r w:rsidR="004A2D19" w:rsidRPr="00574B4F">
              <w:rPr>
                <w:rStyle w:val="Hyperlink"/>
                <w:rFonts w:hint="eastAsia"/>
                <w:noProof/>
                <w:rtl/>
              </w:rPr>
              <w:t>اب</w:t>
            </w:r>
            <w:r w:rsidR="004A2D19" w:rsidRPr="00574B4F">
              <w:rPr>
                <w:rStyle w:val="Hyperlink"/>
                <w:rFonts w:hint="cs"/>
                <w:noProof/>
                <w:rtl/>
              </w:rPr>
              <w:t>ی</w:t>
            </w:r>
            <w:r w:rsidR="004A2D19" w:rsidRPr="00574B4F">
              <w:rPr>
                <w:rStyle w:val="Hyperlink"/>
                <w:noProof/>
                <w:rtl/>
              </w:rPr>
              <w:t xml:space="preserve"> نظر</w:t>
            </w:r>
            <w:r w:rsidR="004A2D19" w:rsidRPr="00574B4F">
              <w:rPr>
                <w:rStyle w:val="Hyperlink"/>
                <w:rFonts w:hint="cs"/>
                <w:noProof/>
                <w:rtl/>
              </w:rPr>
              <w:t>ی</w:t>
            </w:r>
            <w:r w:rsidR="004A2D19" w:rsidRPr="00574B4F">
              <w:rPr>
                <w:rStyle w:val="Hyperlink"/>
                <w:rFonts w:hint="eastAsia"/>
                <w:noProof/>
                <w:rtl/>
              </w:rPr>
              <w:t>ه</w:t>
            </w:r>
            <w:r w:rsidR="004A2D19" w:rsidRPr="00574B4F">
              <w:rPr>
                <w:rStyle w:val="Hyperlink"/>
                <w:noProof/>
                <w:rtl/>
              </w:rPr>
              <w:t xml:space="preserve"> مرحوم خو</w:t>
            </w:r>
            <w:r w:rsidR="004A2D19" w:rsidRPr="00574B4F">
              <w:rPr>
                <w:rStyle w:val="Hyperlink"/>
                <w:rFonts w:hint="cs"/>
                <w:noProof/>
                <w:rtl/>
              </w:rPr>
              <w:t>یی</w:t>
            </w:r>
            <w:r w:rsidR="004A2D19" w:rsidRPr="00574B4F">
              <w:rPr>
                <w:noProof/>
                <w:webHidden/>
              </w:rPr>
              <w:tab/>
            </w:r>
            <w:r w:rsidR="004A2D19" w:rsidRPr="00574B4F">
              <w:rPr>
                <w:noProof/>
                <w:webHidden/>
              </w:rPr>
              <w:fldChar w:fldCharType="begin"/>
            </w:r>
            <w:r w:rsidR="004A2D19" w:rsidRPr="00574B4F">
              <w:rPr>
                <w:noProof/>
                <w:webHidden/>
              </w:rPr>
              <w:instrText xml:space="preserve"> PAGEREF _Toc134460759 \h </w:instrText>
            </w:r>
            <w:r w:rsidR="004A2D19" w:rsidRPr="00574B4F">
              <w:rPr>
                <w:noProof/>
                <w:webHidden/>
              </w:rPr>
            </w:r>
            <w:r w:rsidR="004A2D19" w:rsidRPr="00574B4F">
              <w:rPr>
                <w:noProof/>
                <w:webHidden/>
              </w:rPr>
              <w:fldChar w:fldCharType="separate"/>
            </w:r>
            <w:r w:rsidR="004A2D19" w:rsidRPr="00574B4F">
              <w:rPr>
                <w:noProof/>
                <w:webHidden/>
              </w:rPr>
              <w:t>3</w:t>
            </w:r>
            <w:r w:rsidR="004A2D19" w:rsidRPr="00574B4F">
              <w:rPr>
                <w:noProof/>
                <w:webHidden/>
              </w:rPr>
              <w:fldChar w:fldCharType="end"/>
            </w:r>
          </w:hyperlink>
        </w:p>
        <w:p w14:paraId="53419070" w14:textId="77777777" w:rsidR="004A2D19" w:rsidRPr="00574B4F" w:rsidRDefault="00C20B6D" w:rsidP="004A2D19">
          <w:pPr>
            <w:pStyle w:val="TOC2"/>
            <w:tabs>
              <w:tab w:val="right" w:leader="dot" w:pos="9350"/>
            </w:tabs>
            <w:rPr>
              <w:noProof/>
            </w:rPr>
          </w:pPr>
          <w:hyperlink w:anchor="_Toc134460760" w:history="1">
            <w:r w:rsidR="004A2D19" w:rsidRPr="00574B4F">
              <w:rPr>
                <w:rStyle w:val="Hyperlink"/>
                <w:noProof/>
                <w:rtl/>
              </w:rPr>
              <w:t>نکته دوم ارز</w:t>
            </w:r>
            <w:r w:rsidR="004A2D19" w:rsidRPr="00574B4F">
              <w:rPr>
                <w:rStyle w:val="Hyperlink"/>
                <w:rFonts w:hint="cs"/>
                <w:noProof/>
                <w:rtl/>
              </w:rPr>
              <w:t>ی</w:t>
            </w:r>
            <w:r w:rsidR="004A2D19" w:rsidRPr="00574B4F">
              <w:rPr>
                <w:rStyle w:val="Hyperlink"/>
                <w:rFonts w:hint="eastAsia"/>
                <w:noProof/>
                <w:rtl/>
              </w:rPr>
              <w:t>اب</w:t>
            </w:r>
            <w:r w:rsidR="004A2D19" w:rsidRPr="00574B4F">
              <w:rPr>
                <w:rStyle w:val="Hyperlink"/>
                <w:rFonts w:hint="cs"/>
                <w:noProof/>
                <w:rtl/>
              </w:rPr>
              <w:t>ی</w:t>
            </w:r>
            <w:r w:rsidR="004A2D19" w:rsidRPr="00574B4F">
              <w:rPr>
                <w:rStyle w:val="Hyperlink"/>
                <w:noProof/>
                <w:rtl/>
              </w:rPr>
              <w:t xml:space="preserve"> نظر</w:t>
            </w:r>
            <w:r w:rsidR="004A2D19" w:rsidRPr="00574B4F">
              <w:rPr>
                <w:rStyle w:val="Hyperlink"/>
                <w:rFonts w:hint="cs"/>
                <w:noProof/>
                <w:rtl/>
              </w:rPr>
              <w:t>ی</w:t>
            </w:r>
            <w:r w:rsidR="004A2D19" w:rsidRPr="00574B4F">
              <w:rPr>
                <w:rStyle w:val="Hyperlink"/>
                <w:rFonts w:hint="eastAsia"/>
                <w:noProof/>
                <w:rtl/>
              </w:rPr>
              <w:t>ه</w:t>
            </w:r>
            <w:r w:rsidR="004A2D19" w:rsidRPr="00574B4F">
              <w:rPr>
                <w:rStyle w:val="Hyperlink"/>
                <w:noProof/>
                <w:rtl/>
              </w:rPr>
              <w:t xml:space="preserve"> مرحوم خو</w:t>
            </w:r>
            <w:r w:rsidR="004A2D19" w:rsidRPr="00574B4F">
              <w:rPr>
                <w:rStyle w:val="Hyperlink"/>
                <w:rFonts w:hint="cs"/>
                <w:noProof/>
                <w:rtl/>
              </w:rPr>
              <w:t>یی</w:t>
            </w:r>
            <w:r w:rsidR="004A2D19" w:rsidRPr="00574B4F">
              <w:rPr>
                <w:noProof/>
                <w:webHidden/>
              </w:rPr>
              <w:tab/>
            </w:r>
            <w:r w:rsidR="004A2D19" w:rsidRPr="00574B4F">
              <w:rPr>
                <w:noProof/>
                <w:webHidden/>
              </w:rPr>
              <w:fldChar w:fldCharType="begin"/>
            </w:r>
            <w:r w:rsidR="004A2D19" w:rsidRPr="00574B4F">
              <w:rPr>
                <w:noProof/>
                <w:webHidden/>
              </w:rPr>
              <w:instrText xml:space="preserve"> PAGEREF _Toc134460760 \h </w:instrText>
            </w:r>
            <w:r w:rsidR="004A2D19" w:rsidRPr="00574B4F">
              <w:rPr>
                <w:noProof/>
                <w:webHidden/>
              </w:rPr>
            </w:r>
            <w:r w:rsidR="004A2D19" w:rsidRPr="00574B4F">
              <w:rPr>
                <w:noProof/>
                <w:webHidden/>
              </w:rPr>
              <w:fldChar w:fldCharType="separate"/>
            </w:r>
            <w:r w:rsidR="004A2D19" w:rsidRPr="00574B4F">
              <w:rPr>
                <w:noProof/>
                <w:webHidden/>
              </w:rPr>
              <w:t>5</w:t>
            </w:r>
            <w:r w:rsidR="004A2D19" w:rsidRPr="00574B4F">
              <w:rPr>
                <w:noProof/>
                <w:webHidden/>
              </w:rPr>
              <w:fldChar w:fldCharType="end"/>
            </w:r>
          </w:hyperlink>
        </w:p>
        <w:p w14:paraId="154F08B5" w14:textId="77777777" w:rsidR="004A2D19" w:rsidRPr="00574B4F" w:rsidRDefault="00C20B6D" w:rsidP="004A2D19">
          <w:pPr>
            <w:pStyle w:val="TOC1"/>
            <w:rPr>
              <w:noProof/>
            </w:rPr>
          </w:pPr>
          <w:hyperlink w:anchor="_Toc134460761" w:history="1">
            <w:r w:rsidR="004A2D19" w:rsidRPr="00574B4F">
              <w:rPr>
                <w:rStyle w:val="Hyperlink"/>
                <w:noProof/>
                <w:rtl/>
              </w:rPr>
              <w:t>احتمال چهارم: نظر</w:t>
            </w:r>
            <w:r w:rsidR="004A2D19" w:rsidRPr="00574B4F">
              <w:rPr>
                <w:rStyle w:val="Hyperlink"/>
                <w:rFonts w:hint="cs"/>
                <w:noProof/>
                <w:rtl/>
              </w:rPr>
              <w:t>ی</w:t>
            </w:r>
            <w:r w:rsidR="004A2D19" w:rsidRPr="00574B4F">
              <w:rPr>
                <w:rStyle w:val="Hyperlink"/>
                <w:rFonts w:hint="eastAsia"/>
                <w:noProof/>
                <w:rtl/>
              </w:rPr>
              <w:t>ه</w:t>
            </w:r>
            <w:r w:rsidR="004A2D19" w:rsidRPr="00574B4F">
              <w:rPr>
                <w:rStyle w:val="Hyperlink"/>
                <w:noProof/>
                <w:rtl/>
              </w:rPr>
              <w:t xml:space="preserve"> مرحوم حک</w:t>
            </w:r>
            <w:r w:rsidR="004A2D19" w:rsidRPr="00574B4F">
              <w:rPr>
                <w:rStyle w:val="Hyperlink"/>
                <w:rFonts w:hint="cs"/>
                <w:noProof/>
                <w:rtl/>
              </w:rPr>
              <w:t>ی</w:t>
            </w:r>
            <w:r w:rsidR="004A2D19" w:rsidRPr="00574B4F">
              <w:rPr>
                <w:rStyle w:val="Hyperlink"/>
                <w:rFonts w:hint="eastAsia"/>
                <w:noProof/>
                <w:rtl/>
              </w:rPr>
              <w:t>م</w:t>
            </w:r>
            <w:r w:rsidR="004A2D19" w:rsidRPr="00574B4F">
              <w:rPr>
                <w:noProof/>
                <w:webHidden/>
              </w:rPr>
              <w:tab/>
            </w:r>
            <w:r w:rsidR="004A2D19" w:rsidRPr="00574B4F">
              <w:rPr>
                <w:noProof/>
                <w:webHidden/>
              </w:rPr>
              <w:fldChar w:fldCharType="begin"/>
            </w:r>
            <w:r w:rsidR="004A2D19" w:rsidRPr="00574B4F">
              <w:rPr>
                <w:noProof/>
                <w:webHidden/>
              </w:rPr>
              <w:instrText xml:space="preserve"> PAGEREF _Toc134460761 \h </w:instrText>
            </w:r>
            <w:r w:rsidR="004A2D19" w:rsidRPr="00574B4F">
              <w:rPr>
                <w:noProof/>
                <w:webHidden/>
              </w:rPr>
            </w:r>
            <w:r w:rsidR="004A2D19" w:rsidRPr="00574B4F">
              <w:rPr>
                <w:noProof/>
                <w:webHidden/>
              </w:rPr>
              <w:fldChar w:fldCharType="separate"/>
            </w:r>
            <w:r w:rsidR="004A2D19" w:rsidRPr="00574B4F">
              <w:rPr>
                <w:noProof/>
                <w:webHidden/>
              </w:rPr>
              <w:t>8</w:t>
            </w:r>
            <w:r w:rsidR="004A2D19" w:rsidRPr="00574B4F">
              <w:rPr>
                <w:noProof/>
                <w:webHidden/>
              </w:rPr>
              <w:fldChar w:fldCharType="end"/>
            </w:r>
          </w:hyperlink>
        </w:p>
        <w:p w14:paraId="140DD070" w14:textId="77777777" w:rsidR="004A2D19" w:rsidRPr="00574B4F" w:rsidRDefault="004A2D19" w:rsidP="004A2D19">
          <w:r w:rsidRPr="00574B4F">
            <w:rPr>
              <w:b/>
              <w:bCs/>
              <w:noProof/>
            </w:rPr>
            <w:fldChar w:fldCharType="end"/>
          </w:r>
        </w:p>
      </w:sdtContent>
    </w:sdt>
    <w:p w14:paraId="71021381" w14:textId="77777777" w:rsidR="004A2D19" w:rsidRPr="00574B4F" w:rsidRDefault="004A2D19" w:rsidP="004A2D19">
      <w:pPr>
        <w:ind w:firstLine="360"/>
        <w:rPr>
          <w:sz w:val="32"/>
          <w:szCs w:val="32"/>
          <w:rtl/>
        </w:rPr>
      </w:pPr>
    </w:p>
    <w:p w14:paraId="77B32C41" w14:textId="77777777" w:rsidR="004A2D19" w:rsidRPr="00574B4F" w:rsidRDefault="004A2D19" w:rsidP="004A2D19">
      <w:pPr>
        <w:rPr>
          <w:sz w:val="32"/>
          <w:szCs w:val="32"/>
          <w:rtl/>
        </w:rPr>
      </w:pPr>
      <w:r w:rsidRPr="00574B4F">
        <w:rPr>
          <w:sz w:val="32"/>
          <w:szCs w:val="32"/>
          <w:rtl/>
        </w:rPr>
        <w:br w:type="page"/>
      </w:r>
    </w:p>
    <w:p w14:paraId="0F9EE7FD" w14:textId="77777777" w:rsidR="00202668" w:rsidRPr="00B272A6" w:rsidRDefault="00202668" w:rsidP="00202668">
      <w:pPr>
        <w:pStyle w:val="Heading1"/>
        <w:rPr>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bookmarkStart w:id="8" w:name="_Toc133778194"/>
      <w:r w:rsidRPr="00B272A6">
        <w:rPr>
          <w:rFonts w:hint="cs"/>
          <w:szCs w:val="44"/>
          <w:rtl/>
        </w:rPr>
        <w:lastRenderedPageBreak/>
        <w:t xml:space="preserve">موضوع: </w:t>
      </w:r>
      <w:r w:rsidRPr="00B272A6">
        <w:rPr>
          <w:rFonts w:hint="cs"/>
          <w:color w:val="000000" w:themeColor="text1"/>
          <w:szCs w:val="44"/>
          <w:rtl/>
        </w:rPr>
        <w:t>فقه/</w:t>
      </w:r>
      <w:r w:rsidRPr="00B272A6">
        <w:rPr>
          <w:rFonts w:hint="cs"/>
          <w:color w:val="auto"/>
          <w:szCs w:val="44"/>
          <w:rtl/>
        </w:rPr>
        <w:t>نکاح</w:t>
      </w:r>
      <w:bookmarkEnd w:id="0"/>
      <w:bookmarkEnd w:id="1"/>
      <w:bookmarkEnd w:id="2"/>
      <w:bookmarkEnd w:id="3"/>
      <w:bookmarkEnd w:id="4"/>
      <w:bookmarkEnd w:id="5"/>
      <w:bookmarkEnd w:id="6"/>
      <w:bookmarkEnd w:id="7"/>
      <w:r w:rsidRPr="00B272A6">
        <w:rPr>
          <w:rFonts w:hint="cs"/>
          <w:color w:val="auto"/>
          <w:rtl/>
        </w:rPr>
        <w:t>/</w:t>
      </w:r>
      <w:r w:rsidRPr="00B272A6">
        <w:rPr>
          <w:color w:val="auto"/>
          <w:szCs w:val="44"/>
          <w:rtl/>
        </w:rPr>
        <w:t xml:space="preserve">مبحث نگاه/حکم نظر </w:t>
      </w:r>
      <w:r w:rsidRPr="00B272A6">
        <w:rPr>
          <w:rFonts w:hint="cs"/>
          <w:color w:val="auto"/>
          <w:szCs w:val="44"/>
          <w:rtl/>
        </w:rPr>
        <w:t>به مماثل/</w:t>
      </w:r>
      <w:r w:rsidRPr="00B272A6">
        <w:rPr>
          <w:color w:val="auto"/>
          <w:szCs w:val="44"/>
          <w:rtl/>
        </w:rPr>
        <w:t>ادل</w:t>
      </w:r>
      <w:r w:rsidRPr="00B272A6">
        <w:rPr>
          <w:rFonts w:hint="cs"/>
          <w:color w:val="auto"/>
          <w:szCs w:val="44"/>
          <w:rtl/>
        </w:rPr>
        <w:t>ه</w:t>
      </w:r>
      <w:r w:rsidRPr="00B272A6">
        <w:rPr>
          <w:szCs w:val="44"/>
          <w:rtl/>
        </w:rPr>
        <w:t xml:space="preserve"> </w:t>
      </w:r>
    </w:p>
    <w:p w14:paraId="5E3689E2" w14:textId="77777777" w:rsidR="00202668" w:rsidRPr="00B272A6" w:rsidRDefault="00202668" w:rsidP="00202668">
      <w:pPr>
        <w:pStyle w:val="Heading1"/>
        <w:rPr>
          <w:rtl/>
        </w:rPr>
      </w:pPr>
      <w:r w:rsidRPr="00B272A6">
        <w:rPr>
          <w:rFonts w:hint="eastAsia"/>
          <w:rtl/>
        </w:rPr>
        <w:t>مقدمه</w:t>
      </w:r>
      <w:bookmarkEnd w:id="8"/>
    </w:p>
    <w:p w14:paraId="49BA7505" w14:textId="77777777" w:rsidR="004A2D19" w:rsidRPr="00574B4F" w:rsidRDefault="004A2D19" w:rsidP="004A2D19">
      <w:pPr>
        <w:ind w:firstLine="360"/>
        <w:rPr>
          <w:sz w:val="32"/>
          <w:szCs w:val="32"/>
          <w:rtl/>
        </w:rPr>
      </w:pPr>
      <w:r w:rsidRPr="00574B4F">
        <w:rPr>
          <w:rFonts w:hint="cs"/>
          <w:sz w:val="32"/>
          <w:szCs w:val="32"/>
          <w:rtl/>
        </w:rPr>
        <w:t xml:space="preserve">بحث در حکم کشف مسلمه بین یدی الکافره بود و عرض شد برای قول به حرمت به </w:t>
      </w:r>
      <w:r w:rsidRPr="00574B4F">
        <w:rPr>
          <w:sz w:val="32"/>
          <w:szCs w:val="32"/>
          <w:rtl/>
        </w:rPr>
        <w:t>ادله‌ا</w:t>
      </w:r>
      <w:r w:rsidRPr="00574B4F">
        <w:rPr>
          <w:rFonts w:hint="cs"/>
          <w:sz w:val="32"/>
          <w:szCs w:val="32"/>
          <w:rtl/>
        </w:rPr>
        <w:t xml:space="preserve">ی تمسک شده و اولین دلیل عبارت بود از آیه 31 سوره نور و جمله‌ای که در آن آیه بود: او لنسائهن. عرض شد که در تفسیر این اول لنسائهن هشت احتمال متصور است و مبنای استدلال به این آیه برای حرمت احتمال دوم بود که بگوییم او لنسائهن مفید وصف ایمان است و اضافه نساء به ضمیری که به مؤمنات برمی‌گردد مفید تخصیص است و تخصیص هم تناسبش با قید ایمان است. این فرمایشی بود که بخشی از مفسرین و فقها به آن تمایل داشتند. </w:t>
      </w:r>
    </w:p>
    <w:p w14:paraId="1128169D" w14:textId="77777777" w:rsidR="004A2D19" w:rsidRPr="00574B4F" w:rsidRDefault="004A2D19" w:rsidP="004A2D19">
      <w:pPr>
        <w:ind w:firstLine="360"/>
        <w:rPr>
          <w:sz w:val="32"/>
          <w:szCs w:val="32"/>
          <w:rtl/>
        </w:rPr>
      </w:pPr>
      <w:r w:rsidRPr="00574B4F">
        <w:rPr>
          <w:rFonts w:hint="cs"/>
          <w:sz w:val="32"/>
          <w:szCs w:val="32"/>
          <w:rtl/>
        </w:rPr>
        <w:t xml:space="preserve">در نقد این احتمال </w:t>
      </w:r>
      <w:r w:rsidRPr="00574B4F">
        <w:rPr>
          <w:sz w:val="32"/>
          <w:szCs w:val="32"/>
          <w:rtl/>
        </w:rPr>
        <w:t>عل</w:t>
      </w:r>
      <w:r w:rsidRPr="00574B4F">
        <w:rPr>
          <w:rFonts w:hint="cs"/>
          <w:sz w:val="32"/>
          <w:szCs w:val="32"/>
          <w:rtl/>
        </w:rPr>
        <w:t>ی‌</w:t>
      </w:r>
      <w:r w:rsidRPr="00574B4F">
        <w:rPr>
          <w:rFonts w:hint="eastAsia"/>
          <w:sz w:val="32"/>
          <w:szCs w:val="32"/>
          <w:rtl/>
        </w:rPr>
        <w:t>رغم</w:t>
      </w:r>
      <w:r w:rsidRPr="00574B4F">
        <w:rPr>
          <w:rFonts w:hint="cs"/>
          <w:sz w:val="32"/>
          <w:szCs w:val="32"/>
          <w:rtl/>
        </w:rPr>
        <w:t xml:space="preserve"> اینکه آن را در حال طبیعی احتمال مناسبی </w:t>
      </w:r>
      <w:r w:rsidRPr="00574B4F">
        <w:rPr>
          <w:sz w:val="32"/>
          <w:szCs w:val="32"/>
          <w:rtl/>
        </w:rPr>
        <w:t>م</w:t>
      </w:r>
      <w:r w:rsidRPr="00574B4F">
        <w:rPr>
          <w:rFonts w:hint="cs"/>
          <w:sz w:val="32"/>
          <w:szCs w:val="32"/>
          <w:rtl/>
        </w:rPr>
        <w:t>ی‌</w:t>
      </w:r>
      <w:r w:rsidRPr="00574B4F">
        <w:rPr>
          <w:rFonts w:hint="eastAsia"/>
          <w:sz w:val="32"/>
          <w:szCs w:val="32"/>
          <w:rtl/>
        </w:rPr>
        <w:t>د</w:t>
      </w:r>
      <w:r w:rsidRPr="00574B4F">
        <w:rPr>
          <w:rFonts w:hint="cs"/>
          <w:sz w:val="32"/>
          <w:szCs w:val="32"/>
          <w:rtl/>
        </w:rPr>
        <w:t>ی</w:t>
      </w:r>
      <w:r w:rsidRPr="00574B4F">
        <w:rPr>
          <w:rFonts w:hint="eastAsia"/>
          <w:sz w:val="32"/>
          <w:szCs w:val="32"/>
          <w:rtl/>
        </w:rPr>
        <w:t>د</w:t>
      </w:r>
      <w:r w:rsidRPr="00574B4F">
        <w:rPr>
          <w:rFonts w:hint="cs"/>
          <w:sz w:val="32"/>
          <w:szCs w:val="32"/>
          <w:rtl/>
        </w:rPr>
        <w:t>ی</w:t>
      </w:r>
      <w:r w:rsidRPr="00574B4F">
        <w:rPr>
          <w:rFonts w:hint="eastAsia"/>
          <w:sz w:val="32"/>
          <w:szCs w:val="32"/>
          <w:rtl/>
        </w:rPr>
        <w:t>م</w:t>
      </w:r>
      <w:r w:rsidRPr="00574B4F">
        <w:rPr>
          <w:rFonts w:hint="cs"/>
          <w:sz w:val="32"/>
          <w:szCs w:val="32"/>
          <w:rtl/>
        </w:rPr>
        <w:t xml:space="preserve"> و شاید اقرب احتمالات باشد اگر احتمال اول را نپذیریم در نقد آن نکاتی مطرح شد که ملاحظه کردید.</w:t>
      </w:r>
    </w:p>
    <w:p w14:paraId="49F837B0" w14:textId="77777777" w:rsidR="004A2D19" w:rsidRPr="00574B4F" w:rsidRDefault="004A2D19" w:rsidP="004A2D19">
      <w:pPr>
        <w:pStyle w:val="Heading1"/>
        <w:rPr>
          <w:rtl/>
        </w:rPr>
      </w:pPr>
      <w:bookmarkStart w:id="9" w:name="_Toc134460758"/>
      <w:r w:rsidRPr="00574B4F">
        <w:rPr>
          <w:rFonts w:hint="cs"/>
          <w:rtl/>
        </w:rPr>
        <w:t>احتمال سوم: نظریه مرحوم خویی</w:t>
      </w:r>
      <w:bookmarkEnd w:id="9"/>
    </w:p>
    <w:p w14:paraId="527D2CAF" w14:textId="77777777" w:rsidR="004A2D19" w:rsidRPr="00574B4F" w:rsidRDefault="004A2D19" w:rsidP="004A2D19">
      <w:pPr>
        <w:ind w:firstLine="360"/>
        <w:rPr>
          <w:sz w:val="32"/>
          <w:szCs w:val="32"/>
          <w:rtl/>
        </w:rPr>
      </w:pPr>
      <w:r w:rsidRPr="00574B4F">
        <w:rPr>
          <w:rFonts w:hint="cs"/>
          <w:sz w:val="32"/>
          <w:szCs w:val="32"/>
          <w:rtl/>
        </w:rPr>
        <w:t xml:space="preserve">رسیدیم </w:t>
      </w:r>
      <w:r w:rsidRPr="00574B4F">
        <w:rPr>
          <w:sz w:val="32"/>
          <w:szCs w:val="32"/>
          <w:rtl/>
        </w:rPr>
        <w:t>به‌احتمال</w:t>
      </w:r>
      <w:r w:rsidRPr="00574B4F">
        <w:rPr>
          <w:rFonts w:hint="cs"/>
          <w:sz w:val="32"/>
          <w:szCs w:val="32"/>
          <w:rtl/>
        </w:rPr>
        <w:t xml:space="preserve"> سوم که نظر مرحوم آقای خویی بود و ظاهراً برخی دیگر به آن تمایل دارند. مقصود این بود که نسائهن منظور حرائر باشند. قید ایمان و اسلام در آن نیست. قید اقارب هم نیست. ولی </w:t>
      </w:r>
      <w:r w:rsidRPr="00574B4F">
        <w:rPr>
          <w:sz w:val="32"/>
          <w:szCs w:val="32"/>
          <w:rtl/>
        </w:rPr>
        <w:t>ب</w:t>
      </w:r>
      <w:r w:rsidRPr="00574B4F">
        <w:rPr>
          <w:rFonts w:hint="cs"/>
          <w:sz w:val="32"/>
          <w:szCs w:val="32"/>
          <w:rtl/>
        </w:rPr>
        <w:t>ی‌</w:t>
      </w:r>
      <w:r w:rsidRPr="00574B4F">
        <w:rPr>
          <w:rFonts w:hint="eastAsia"/>
          <w:sz w:val="32"/>
          <w:szCs w:val="32"/>
          <w:rtl/>
        </w:rPr>
        <w:t>ق</w:t>
      </w:r>
      <w:r w:rsidRPr="00574B4F">
        <w:rPr>
          <w:rFonts w:hint="cs"/>
          <w:sz w:val="32"/>
          <w:szCs w:val="32"/>
          <w:rtl/>
        </w:rPr>
        <w:t>ی</w:t>
      </w:r>
      <w:r w:rsidRPr="00574B4F">
        <w:rPr>
          <w:rFonts w:hint="eastAsia"/>
          <w:sz w:val="32"/>
          <w:szCs w:val="32"/>
          <w:rtl/>
        </w:rPr>
        <w:t>د</w:t>
      </w:r>
      <w:r w:rsidRPr="00574B4F">
        <w:rPr>
          <w:rFonts w:hint="cs"/>
          <w:sz w:val="32"/>
          <w:szCs w:val="32"/>
          <w:rtl/>
        </w:rPr>
        <w:t xml:space="preserve"> هم نیست. قید حرائر دارد مقابل ما ملکت ایمانهن. این نظریه هم دو سه وجه داشت که وجه اول و دوم را عرض کردیم وجه سوم هم نظریه مرحوم خویی بود. تکیه مرحوم خویی و عمده وجه ایشان همان </w:t>
      </w:r>
      <w:r w:rsidRPr="00574B4F">
        <w:rPr>
          <w:sz w:val="32"/>
          <w:szCs w:val="32"/>
          <w:rtl/>
        </w:rPr>
        <w:t>نکته‌ا</w:t>
      </w:r>
      <w:r w:rsidRPr="00574B4F">
        <w:rPr>
          <w:rFonts w:hint="cs"/>
          <w:sz w:val="32"/>
          <w:szCs w:val="32"/>
          <w:rtl/>
        </w:rPr>
        <w:t xml:space="preserve">ی است که در زمینه ارتباط نسائهن با ما ملکت ایمانهن وجود داشت. ایشان می‌فرمودند مقصود از ما ملکت ایمانهن اماء است بدون اینکه قید اسلام و ایمان داشته باشد. ما ملکت ایمانهن یعنی جایی که زنانی کنیزانی دارند. آیه </w:t>
      </w:r>
      <w:r w:rsidRPr="00574B4F">
        <w:rPr>
          <w:sz w:val="32"/>
          <w:szCs w:val="32"/>
          <w:rtl/>
        </w:rPr>
        <w:t>م</w:t>
      </w:r>
      <w:r w:rsidRPr="00574B4F">
        <w:rPr>
          <w:rFonts w:hint="cs"/>
          <w:sz w:val="32"/>
          <w:szCs w:val="32"/>
          <w:rtl/>
        </w:rPr>
        <w:t>ی‌</w:t>
      </w:r>
      <w:r w:rsidRPr="00574B4F">
        <w:rPr>
          <w:rFonts w:hint="eastAsia"/>
          <w:sz w:val="32"/>
          <w:szCs w:val="32"/>
          <w:rtl/>
        </w:rPr>
        <w:t>فرما</w:t>
      </w:r>
      <w:r w:rsidRPr="00574B4F">
        <w:rPr>
          <w:rFonts w:hint="cs"/>
          <w:sz w:val="32"/>
          <w:szCs w:val="32"/>
          <w:rtl/>
        </w:rPr>
        <w:t>ی</w:t>
      </w:r>
      <w:r w:rsidRPr="00574B4F">
        <w:rPr>
          <w:rFonts w:hint="eastAsia"/>
          <w:sz w:val="32"/>
          <w:szCs w:val="32"/>
          <w:rtl/>
        </w:rPr>
        <w:t>د</w:t>
      </w:r>
      <w:r w:rsidRPr="00574B4F">
        <w:rPr>
          <w:rFonts w:hint="cs"/>
          <w:sz w:val="32"/>
          <w:szCs w:val="32"/>
          <w:rtl/>
        </w:rPr>
        <w:t xml:space="preserve"> ابداء زینت این زن برابر کنیزهایشان جایز است اعم از مسلم و کافر و امثال اینها. اگر این را پذیرفتیم نسائهن باید حرائر باشد و </w:t>
      </w:r>
      <w:r w:rsidRPr="00574B4F">
        <w:rPr>
          <w:sz w:val="32"/>
          <w:szCs w:val="32"/>
          <w:rtl/>
        </w:rPr>
        <w:t>نم</w:t>
      </w:r>
      <w:r w:rsidRPr="00574B4F">
        <w:rPr>
          <w:rFonts w:hint="cs"/>
          <w:sz w:val="32"/>
          <w:szCs w:val="32"/>
          <w:rtl/>
        </w:rPr>
        <w:t>ی‌</w:t>
      </w:r>
      <w:r w:rsidRPr="00574B4F">
        <w:rPr>
          <w:rFonts w:hint="eastAsia"/>
          <w:sz w:val="32"/>
          <w:szCs w:val="32"/>
          <w:rtl/>
        </w:rPr>
        <w:t>تواند</w:t>
      </w:r>
      <w:r w:rsidRPr="00574B4F">
        <w:rPr>
          <w:rFonts w:hint="cs"/>
          <w:sz w:val="32"/>
          <w:szCs w:val="32"/>
          <w:rtl/>
        </w:rPr>
        <w:t xml:space="preserve"> مطلق زن‌ها باشد. زیرا اگر مطلق زن‌ها بود رابطه نسائهن با اماء عام و خاص مطلق می‌شود که در اینجا تناسب ندارد. ذکر خاص بعد العام گرچه فی حدنفسه درست </w:t>
      </w:r>
      <w:r w:rsidRPr="00574B4F">
        <w:rPr>
          <w:sz w:val="32"/>
          <w:szCs w:val="32"/>
          <w:rtl/>
        </w:rPr>
        <w:t>است؛ ول</w:t>
      </w:r>
      <w:r w:rsidRPr="00574B4F">
        <w:rPr>
          <w:rFonts w:hint="cs"/>
          <w:sz w:val="32"/>
          <w:szCs w:val="32"/>
          <w:rtl/>
        </w:rPr>
        <w:t>ی</w:t>
      </w:r>
      <w:r w:rsidRPr="00574B4F">
        <w:rPr>
          <w:sz w:val="32"/>
          <w:szCs w:val="32"/>
          <w:rtl/>
        </w:rPr>
        <w:t xml:space="preserve"> ا</w:t>
      </w:r>
      <w:r w:rsidRPr="00574B4F">
        <w:rPr>
          <w:rFonts w:hint="cs"/>
          <w:sz w:val="32"/>
          <w:szCs w:val="32"/>
          <w:rtl/>
        </w:rPr>
        <w:t>ی</w:t>
      </w:r>
      <w:r w:rsidRPr="00574B4F">
        <w:rPr>
          <w:rFonts w:hint="eastAsia"/>
          <w:sz w:val="32"/>
          <w:szCs w:val="32"/>
          <w:rtl/>
        </w:rPr>
        <w:t>نجا</w:t>
      </w:r>
      <w:r w:rsidRPr="00574B4F">
        <w:rPr>
          <w:sz w:val="32"/>
          <w:szCs w:val="32"/>
          <w:rtl/>
        </w:rPr>
        <w:t xml:space="preserve"> </w:t>
      </w:r>
      <w:r w:rsidRPr="00574B4F">
        <w:rPr>
          <w:rFonts w:hint="cs"/>
          <w:sz w:val="32"/>
          <w:szCs w:val="32"/>
          <w:rtl/>
        </w:rPr>
        <w:t>به دلیل او و اینکه متفاهم از آیه می‌گوید این عناوین مستقل از هم هستند باید نسائهن را حمل بر حرائر کنیم.</w:t>
      </w:r>
    </w:p>
    <w:p w14:paraId="272815EF" w14:textId="77777777" w:rsidR="004A2D19" w:rsidRPr="00574B4F" w:rsidRDefault="004A2D19" w:rsidP="004A2D19">
      <w:pPr>
        <w:ind w:firstLine="360"/>
        <w:rPr>
          <w:sz w:val="32"/>
          <w:szCs w:val="32"/>
          <w:rtl/>
        </w:rPr>
      </w:pPr>
      <w:r w:rsidRPr="00574B4F">
        <w:rPr>
          <w:rFonts w:hint="cs"/>
          <w:sz w:val="32"/>
          <w:szCs w:val="32"/>
          <w:rtl/>
        </w:rPr>
        <w:t>در فرمایش ایشان دو نکته بود که نکته اول را توضیح دادیم. اما نکته اصلی همین نکته دوم است که به‌خاطر اینکه باید ما ملکت ایمانهن و نسائهن را از هم تفکیک کنیم ناچاریم بگوییم نسائهن مقصود حرائر است. زنان آزاد است. در مقابل ملکت ایمانهن که زنان کنیز هست و زنان برده است. در اینجا اگر بخواهیم بررسی کنیم باید چند نکته را توجه کرد تا ببینیم فرمایش ایشان تمام است یا نه.</w:t>
      </w:r>
    </w:p>
    <w:p w14:paraId="47DE3BEE" w14:textId="77777777" w:rsidR="004A2D19" w:rsidRPr="00574B4F" w:rsidRDefault="004A2D19" w:rsidP="004A2D19">
      <w:pPr>
        <w:pStyle w:val="Heading2"/>
        <w:rPr>
          <w:rFonts w:ascii="Traditional Arabic" w:hAnsi="Traditional Arabic" w:cs="Traditional Arabic"/>
          <w:rtl/>
        </w:rPr>
      </w:pPr>
      <w:bookmarkStart w:id="10" w:name="_Toc134460759"/>
      <w:r w:rsidRPr="00574B4F">
        <w:rPr>
          <w:rFonts w:ascii="Traditional Arabic" w:hAnsi="Traditional Arabic" w:cs="Traditional Arabic" w:hint="cs"/>
          <w:rtl/>
        </w:rPr>
        <w:lastRenderedPageBreak/>
        <w:t>نکته اول ارزیابی نظریه مرحوم خویی</w:t>
      </w:r>
      <w:bookmarkEnd w:id="10"/>
    </w:p>
    <w:p w14:paraId="33ADE597" w14:textId="77777777" w:rsidR="004A2D19" w:rsidRPr="00574B4F" w:rsidRDefault="004A2D19" w:rsidP="004A2D19">
      <w:pPr>
        <w:rPr>
          <w:rtl/>
        </w:rPr>
      </w:pPr>
    </w:p>
    <w:p w14:paraId="314D9A50" w14:textId="77777777" w:rsidR="004A2D19" w:rsidRPr="00574B4F" w:rsidRDefault="004A2D19" w:rsidP="004A2D19">
      <w:pPr>
        <w:ind w:firstLine="360"/>
        <w:rPr>
          <w:sz w:val="32"/>
          <w:szCs w:val="32"/>
          <w:rtl/>
        </w:rPr>
      </w:pPr>
      <w:r w:rsidRPr="00574B4F">
        <w:rPr>
          <w:rFonts w:hint="cs"/>
          <w:sz w:val="32"/>
          <w:szCs w:val="32"/>
          <w:rtl/>
        </w:rPr>
        <w:t xml:space="preserve">نکته اول: ما ملکت ایمانهن آیا فقط مراد اماء است یا شامل عبید هم می‌شود؟ این بحثی مبنایی است که وقتی زن مالک </w:t>
      </w:r>
      <w:r w:rsidRPr="00574B4F">
        <w:rPr>
          <w:sz w:val="32"/>
          <w:szCs w:val="32"/>
          <w:rtl/>
        </w:rPr>
        <w:t>برده‌ا</w:t>
      </w:r>
      <w:r w:rsidRPr="00574B4F">
        <w:rPr>
          <w:rFonts w:hint="cs"/>
          <w:sz w:val="32"/>
          <w:szCs w:val="32"/>
          <w:rtl/>
        </w:rPr>
        <w:t xml:space="preserve">ی باشد و عبدی داشته باشد نسبت اینها در نگاه و تمتعات چه نسبتی است؟ در تمتعات کسی قائل به جواز استمتاعات نیستند. اما در نظر و نگاه اختلاف است. جایی که مالک زن است و مملوک مرد و عبد است. </w:t>
      </w:r>
      <w:r w:rsidRPr="00574B4F">
        <w:rPr>
          <w:sz w:val="32"/>
          <w:szCs w:val="32"/>
          <w:rtl/>
        </w:rPr>
        <w:t>م</w:t>
      </w:r>
      <w:r w:rsidRPr="00574B4F">
        <w:rPr>
          <w:rFonts w:hint="cs"/>
          <w:sz w:val="32"/>
          <w:szCs w:val="32"/>
          <w:rtl/>
        </w:rPr>
        <w:t>ی‌</w:t>
      </w:r>
      <w:r w:rsidRPr="00574B4F">
        <w:rPr>
          <w:rFonts w:hint="eastAsia"/>
          <w:sz w:val="32"/>
          <w:szCs w:val="32"/>
          <w:rtl/>
        </w:rPr>
        <w:t>تواند</w:t>
      </w:r>
      <w:r w:rsidRPr="00574B4F">
        <w:rPr>
          <w:rFonts w:hint="cs"/>
          <w:sz w:val="32"/>
          <w:szCs w:val="32"/>
          <w:rtl/>
        </w:rPr>
        <w:t xml:space="preserve"> نگاه کند یا نه؟ اگر آری تا چه حد. اینجا محل اختلاف است. برخی مثل آقای خویی احتمال </w:t>
      </w:r>
      <w:r w:rsidRPr="00574B4F">
        <w:rPr>
          <w:sz w:val="32"/>
          <w:szCs w:val="32"/>
          <w:rtl/>
        </w:rPr>
        <w:t>داده‌اند</w:t>
      </w:r>
      <w:r w:rsidRPr="00574B4F">
        <w:rPr>
          <w:rFonts w:hint="cs"/>
          <w:sz w:val="32"/>
          <w:szCs w:val="32"/>
          <w:rtl/>
        </w:rPr>
        <w:t xml:space="preserve"> که عبد مثل اجنبی است. برخی دایره را متفاوت از اجنبی می‌دانند و معتقدند بیش از حلیت نظر است. مثلاً ساق است یا کمتر و بیشتر و نظرات متفاوت هم وجود دارد. در این مسئله روایاتی هم دارد. مرحوم خویی در باب نگاه زن به مملوک و عبد خود نظر مضیقی دارند و همان را مبنا </w:t>
      </w:r>
      <w:r w:rsidRPr="00574B4F">
        <w:rPr>
          <w:sz w:val="32"/>
          <w:szCs w:val="32"/>
          <w:rtl/>
        </w:rPr>
        <w:t>گرفته‌اند</w:t>
      </w:r>
      <w:r w:rsidRPr="00574B4F">
        <w:rPr>
          <w:rFonts w:hint="cs"/>
          <w:sz w:val="32"/>
          <w:szCs w:val="32"/>
          <w:rtl/>
        </w:rPr>
        <w:t xml:space="preserve">. </w:t>
      </w:r>
      <w:r w:rsidRPr="00574B4F">
        <w:rPr>
          <w:sz w:val="32"/>
          <w:szCs w:val="32"/>
          <w:rtl/>
        </w:rPr>
        <w:t>م</w:t>
      </w:r>
      <w:r w:rsidRPr="00574B4F">
        <w:rPr>
          <w:rFonts w:hint="cs"/>
          <w:sz w:val="32"/>
          <w:szCs w:val="32"/>
          <w:rtl/>
        </w:rPr>
        <w:t>ی‌</w:t>
      </w:r>
      <w:r w:rsidRPr="00574B4F">
        <w:rPr>
          <w:rFonts w:hint="eastAsia"/>
          <w:sz w:val="32"/>
          <w:szCs w:val="32"/>
          <w:rtl/>
        </w:rPr>
        <w:t>گو</w:t>
      </w:r>
      <w:r w:rsidRPr="00574B4F">
        <w:rPr>
          <w:rFonts w:hint="cs"/>
          <w:sz w:val="32"/>
          <w:szCs w:val="32"/>
          <w:rtl/>
        </w:rPr>
        <w:t>ی</w:t>
      </w:r>
      <w:r w:rsidRPr="00574B4F">
        <w:rPr>
          <w:rFonts w:hint="eastAsia"/>
          <w:sz w:val="32"/>
          <w:szCs w:val="32"/>
          <w:rtl/>
        </w:rPr>
        <w:t>ند</w:t>
      </w:r>
      <w:r w:rsidRPr="00574B4F">
        <w:rPr>
          <w:rFonts w:hint="cs"/>
          <w:sz w:val="32"/>
          <w:szCs w:val="32"/>
          <w:rtl/>
        </w:rPr>
        <w:t xml:space="preserve"> ما ملکت ایمانهن </w:t>
      </w:r>
      <w:r w:rsidRPr="00574B4F">
        <w:rPr>
          <w:sz w:val="32"/>
          <w:szCs w:val="32"/>
          <w:rtl/>
        </w:rPr>
        <w:t>اصلاً</w:t>
      </w:r>
      <w:r w:rsidRPr="00574B4F">
        <w:rPr>
          <w:rFonts w:hint="cs"/>
          <w:sz w:val="32"/>
          <w:szCs w:val="32"/>
          <w:rtl/>
        </w:rPr>
        <w:t xml:space="preserve"> عبد را نمی‌گیرد و فقط اماء را </w:t>
      </w:r>
      <w:r w:rsidRPr="00574B4F">
        <w:rPr>
          <w:sz w:val="32"/>
          <w:szCs w:val="32"/>
          <w:rtl/>
        </w:rPr>
        <w:t>م</w:t>
      </w:r>
      <w:r w:rsidRPr="00574B4F">
        <w:rPr>
          <w:rFonts w:hint="cs"/>
          <w:sz w:val="32"/>
          <w:szCs w:val="32"/>
          <w:rtl/>
        </w:rPr>
        <w:t>ی‌</w:t>
      </w:r>
      <w:r w:rsidRPr="00574B4F">
        <w:rPr>
          <w:rFonts w:hint="eastAsia"/>
          <w:sz w:val="32"/>
          <w:szCs w:val="32"/>
          <w:rtl/>
        </w:rPr>
        <w:t>گ</w:t>
      </w:r>
      <w:r w:rsidRPr="00574B4F">
        <w:rPr>
          <w:rFonts w:hint="cs"/>
          <w:sz w:val="32"/>
          <w:szCs w:val="32"/>
          <w:rtl/>
        </w:rPr>
        <w:t>ی</w:t>
      </w:r>
      <w:r w:rsidRPr="00574B4F">
        <w:rPr>
          <w:rFonts w:hint="eastAsia"/>
          <w:sz w:val="32"/>
          <w:szCs w:val="32"/>
          <w:rtl/>
        </w:rPr>
        <w:t>رد؛</w:t>
      </w:r>
      <w:r w:rsidRPr="00574B4F">
        <w:rPr>
          <w:sz w:val="32"/>
          <w:szCs w:val="32"/>
          <w:rtl/>
        </w:rPr>
        <w:t xml:space="preserve"> ز</w:t>
      </w:r>
      <w:r w:rsidRPr="00574B4F">
        <w:rPr>
          <w:rFonts w:hint="cs"/>
          <w:sz w:val="32"/>
          <w:szCs w:val="32"/>
          <w:rtl/>
        </w:rPr>
        <w:t>ی</w:t>
      </w:r>
      <w:r w:rsidRPr="00574B4F">
        <w:rPr>
          <w:rFonts w:hint="eastAsia"/>
          <w:sz w:val="32"/>
          <w:szCs w:val="32"/>
          <w:rtl/>
        </w:rPr>
        <w:t>را</w:t>
      </w:r>
      <w:r w:rsidRPr="00574B4F">
        <w:rPr>
          <w:sz w:val="32"/>
          <w:szCs w:val="32"/>
          <w:rtl/>
        </w:rPr>
        <w:t xml:space="preserve"> مبنا</w:t>
      </w:r>
      <w:r w:rsidRPr="00574B4F">
        <w:rPr>
          <w:rFonts w:hint="cs"/>
          <w:sz w:val="32"/>
          <w:szCs w:val="32"/>
          <w:rtl/>
        </w:rPr>
        <w:t>ی</w:t>
      </w:r>
      <w:r w:rsidRPr="00574B4F">
        <w:rPr>
          <w:rFonts w:hint="eastAsia"/>
          <w:sz w:val="32"/>
          <w:szCs w:val="32"/>
          <w:rtl/>
        </w:rPr>
        <w:t>شان</w:t>
      </w:r>
      <w:r w:rsidRPr="00574B4F">
        <w:rPr>
          <w:sz w:val="32"/>
          <w:szCs w:val="32"/>
          <w:rtl/>
        </w:rPr>
        <w:t xml:space="preserve"> </w:t>
      </w:r>
      <w:r w:rsidRPr="00574B4F">
        <w:rPr>
          <w:rFonts w:hint="cs"/>
          <w:sz w:val="32"/>
          <w:szCs w:val="32"/>
          <w:rtl/>
        </w:rPr>
        <w:t xml:space="preserve">این است که عبد مثل بقیه است و مثل دیگر رجال اجنبی است در ارتباط با زن‌ها که کشف و نگاه در همان دایره اجنبی است. به همین دلیل ملکت ایمانهن را تفسیر مضیقی می‌کنند و می‌گویند در بین احتمالاتی که وجود دارد قائلیم فقط اماء این حکم را دارد. در این بحث رابطه زن با برده خود روایات هم متعدد یا متعارض است. از روایاتی که </w:t>
      </w:r>
      <w:r w:rsidRPr="00574B4F">
        <w:rPr>
          <w:sz w:val="32"/>
          <w:szCs w:val="32"/>
          <w:rtl/>
        </w:rPr>
        <w:t>کلاً</w:t>
      </w:r>
      <w:r w:rsidRPr="00574B4F">
        <w:rPr>
          <w:rFonts w:hint="cs"/>
          <w:sz w:val="32"/>
          <w:szCs w:val="32"/>
          <w:rtl/>
        </w:rPr>
        <w:t xml:space="preserve"> او را مثل یک اجنبی برای این زن به شمار </w:t>
      </w:r>
      <w:r w:rsidRPr="00574B4F">
        <w:rPr>
          <w:sz w:val="32"/>
          <w:szCs w:val="32"/>
          <w:rtl/>
        </w:rPr>
        <w:t>م</w:t>
      </w:r>
      <w:r w:rsidRPr="00574B4F">
        <w:rPr>
          <w:rFonts w:hint="cs"/>
          <w:sz w:val="32"/>
          <w:szCs w:val="32"/>
          <w:rtl/>
        </w:rPr>
        <w:t>ی‌</w:t>
      </w:r>
      <w:r w:rsidRPr="00574B4F">
        <w:rPr>
          <w:rFonts w:hint="eastAsia"/>
          <w:sz w:val="32"/>
          <w:szCs w:val="32"/>
          <w:rtl/>
        </w:rPr>
        <w:t>آورد</w:t>
      </w:r>
      <w:r w:rsidRPr="00574B4F">
        <w:rPr>
          <w:rFonts w:hint="cs"/>
          <w:sz w:val="32"/>
          <w:szCs w:val="32"/>
          <w:rtl/>
        </w:rPr>
        <w:t xml:space="preserve">. تا روایاتی که وجه و کفین را اجازه می‌دهد یا روایاتی که ساق را اجازه می‌دهد. مرحوم خویی هم در جمع روایات </w:t>
      </w:r>
      <w:r w:rsidRPr="00574B4F">
        <w:rPr>
          <w:sz w:val="32"/>
          <w:szCs w:val="32"/>
          <w:rtl/>
        </w:rPr>
        <w:t>به‌گونه‌ا</w:t>
      </w:r>
      <w:r w:rsidRPr="00574B4F">
        <w:rPr>
          <w:rFonts w:hint="cs"/>
          <w:sz w:val="32"/>
          <w:szCs w:val="32"/>
          <w:rtl/>
        </w:rPr>
        <w:t xml:space="preserve">ی عمل کرده‌اند که </w:t>
      </w:r>
      <w:r w:rsidRPr="00574B4F">
        <w:rPr>
          <w:sz w:val="32"/>
          <w:szCs w:val="32"/>
          <w:rtl/>
        </w:rPr>
        <w:t>نت</w:t>
      </w:r>
      <w:r w:rsidRPr="00574B4F">
        <w:rPr>
          <w:rFonts w:hint="cs"/>
          <w:sz w:val="32"/>
          <w:szCs w:val="32"/>
          <w:rtl/>
        </w:rPr>
        <w:t>ی</w:t>
      </w:r>
      <w:r w:rsidRPr="00574B4F">
        <w:rPr>
          <w:rFonts w:hint="eastAsia"/>
          <w:sz w:val="32"/>
          <w:szCs w:val="32"/>
          <w:rtl/>
        </w:rPr>
        <w:t>جه‌اش</w:t>
      </w:r>
      <w:r w:rsidRPr="00574B4F">
        <w:rPr>
          <w:rFonts w:hint="cs"/>
          <w:sz w:val="32"/>
          <w:szCs w:val="32"/>
          <w:rtl/>
        </w:rPr>
        <w:t xml:space="preserve"> این شده که عبد در ارتباط با مالک خودش مثل اجنبی است و </w:t>
      </w:r>
      <w:r w:rsidRPr="00574B4F">
        <w:rPr>
          <w:sz w:val="32"/>
          <w:szCs w:val="32"/>
          <w:rtl/>
        </w:rPr>
        <w:t>طبعاً</w:t>
      </w:r>
      <w:r w:rsidRPr="00574B4F">
        <w:rPr>
          <w:rFonts w:hint="cs"/>
          <w:sz w:val="32"/>
          <w:szCs w:val="32"/>
          <w:rtl/>
        </w:rPr>
        <w:t xml:space="preserve"> ما ملکت ایمانهن را این‌طور تفسیر می‌کنند. گرچه ما ملکت ایمانهن اطلاق دارد و شامل هم کنیزان و هم بردگان </w:t>
      </w:r>
      <w:r w:rsidRPr="00574B4F">
        <w:rPr>
          <w:sz w:val="32"/>
          <w:szCs w:val="32"/>
          <w:rtl/>
        </w:rPr>
        <w:t>م</w:t>
      </w:r>
      <w:r w:rsidRPr="00574B4F">
        <w:rPr>
          <w:rFonts w:hint="cs"/>
          <w:sz w:val="32"/>
          <w:szCs w:val="32"/>
          <w:rtl/>
        </w:rPr>
        <w:t>ی‌</w:t>
      </w:r>
      <w:r w:rsidRPr="00574B4F">
        <w:rPr>
          <w:rFonts w:hint="eastAsia"/>
          <w:sz w:val="32"/>
          <w:szCs w:val="32"/>
          <w:rtl/>
        </w:rPr>
        <w:t>شود؛</w:t>
      </w:r>
      <w:r w:rsidRPr="00574B4F">
        <w:rPr>
          <w:sz w:val="32"/>
          <w:szCs w:val="32"/>
          <w:rtl/>
        </w:rPr>
        <w:t xml:space="preserve"> اما به </w:t>
      </w:r>
      <w:r w:rsidRPr="00574B4F">
        <w:rPr>
          <w:rFonts w:hint="cs"/>
          <w:sz w:val="32"/>
          <w:szCs w:val="32"/>
          <w:rtl/>
        </w:rPr>
        <w:t xml:space="preserve">دلیل اینکه روایات را </w:t>
      </w:r>
      <w:r w:rsidRPr="00574B4F">
        <w:rPr>
          <w:sz w:val="32"/>
          <w:szCs w:val="32"/>
          <w:rtl/>
        </w:rPr>
        <w:t>آن‌طور</w:t>
      </w:r>
      <w:r w:rsidRPr="00574B4F">
        <w:rPr>
          <w:rFonts w:hint="cs"/>
          <w:sz w:val="32"/>
          <w:szCs w:val="32"/>
          <w:rtl/>
        </w:rPr>
        <w:t xml:space="preserve"> جمع کرده‌اند و به دلیل اینکه قطعاً رابطه زن با عبد مثل رابطه با کنیزش نیست این درست است. رابطه زن مالکه با کنیز یک رابطه آزادی است جز عورت بقیه آزاد </w:t>
      </w:r>
      <w:r w:rsidRPr="00574B4F">
        <w:rPr>
          <w:sz w:val="32"/>
          <w:szCs w:val="32"/>
          <w:rtl/>
        </w:rPr>
        <w:t xml:space="preserve">است؛ اما با </w:t>
      </w:r>
      <w:r w:rsidRPr="00574B4F">
        <w:rPr>
          <w:rFonts w:hint="cs"/>
          <w:sz w:val="32"/>
          <w:szCs w:val="32"/>
          <w:rtl/>
        </w:rPr>
        <w:t xml:space="preserve">عبد قطعاً در آن دایره نیست. ایشان دایره را خیلی مضیق می‌دانند و معتقدند ما ملکت ایمانهن آن را نمی‌گیرد. اگر کسی اختصاص ما ملکت ایمانهن را به اماء پذیرفت این استدلال تمام است. در مقابل بعضی معتقدند ما ملکت ایمانهن می‌تواند عبد را هم بگیرد در این صورت این استدلال به هم </w:t>
      </w:r>
      <w:r w:rsidRPr="00574B4F">
        <w:rPr>
          <w:sz w:val="32"/>
          <w:szCs w:val="32"/>
          <w:rtl/>
        </w:rPr>
        <w:t>م</w:t>
      </w:r>
      <w:r w:rsidRPr="00574B4F">
        <w:rPr>
          <w:rFonts w:hint="cs"/>
          <w:sz w:val="32"/>
          <w:szCs w:val="32"/>
          <w:rtl/>
        </w:rPr>
        <w:t>ی‌</w:t>
      </w:r>
      <w:r w:rsidRPr="00574B4F">
        <w:rPr>
          <w:rFonts w:hint="eastAsia"/>
          <w:sz w:val="32"/>
          <w:szCs w:val="32"/>
          <w:rtl/>
        </w:rPr>
        <w:t>ر</w:t>
      </w:r>
      <w:r w:rsidRPr="00574B4F">
        <w:rPr>
          <w:rFonts w:hint="cs"/>
          <w:sz w:val="32"/>
          <w:szCs w:val="32"/>
          <w:rtl/>
        </w:rPr>
        <w:t>ی</w:t>
      </w:r>
      <w:r w:rsidRPr="00574B4F">
        <w:rPr>
          <w:rFonts w:hint="eastAsia"/>
          <w:sz w:val="32"/>
          <w:szCs w:val="32"/>
          <w:rtl/>
        </w:rPr>
        <w:t>زد</w:t>
      </w:r>
      <w:r w:rsidRPr="00574B4F">
        <w:rPr>
          <w:rFonts w:hint="cs"/>
          <w:sz w:val="32"/>
          <w:szCs w:val="32"/>
          <w:rtl/>
        </w:rPr>
        <w:t>.</w:t>
      </w:r>
    </w:p>
    <w:p w14:paraId="0925BB58" w14:textId="77777777" w:rsidR="004A2D19" w:rsidRPr="00574B4F" w:rsidRDefault="004A2D19" w:rsidP="004A2D19">
      <w:pPr>
        <w:ind w:firstLine="360"/>
        <w:rPr>
          <w:sz w:val="32"/>
          <w:szCs w:val="32"/>
          <w:rtl/>
        </w:rPr>
      </w:pPr>
      <w:r w:rsidRPr="00574B4F">
        <w:rPr>
          <w:rFonts w:hint="cs"/>
          <w:sz w:val="32"/>
          <w:szCs w:val="32"/>
          <w:rtl/>
        </w:rPr>
        <w:t>سؤال: ممکن است ادعای انصراف کنند.</w:t>
      </w:r>
    </w:p>
    <w:p w14:paraId="0790CF00" w14:textId="77777777" w:rsidR="004A2D19" w:rsidRPr="00574B4F" w:rsidRDefault="004A2D19" w:rsidP="004A2D19">
      <w:pPr>
        <w:ind w:firstLine="360"/>
        <w:rPr>
          <w:sz w:val="32"/>
          <w:szCs w:val="32"/>
          <w:rtl/>
        </w:rPr>
      </w:pPr>
      <w:r w:rsidRPr="00574B4F">
        <w:rPr>
          <w:rFonts w:hint="cs"/>
          <w:sz w:val="32"/>
          <w:szCs w:val="32"/>
          <w:rtl/>
        </w:rPr>
        <w:t>جواب: بله ممکن است ادعای انصراف کنند. از آن طرف هم چون ادله را آن طور جمع کرده‌اند بگویند ملکت ایمانهن آن را نمی‌گیرد.</w:t>
      </w:r>
    </w:p>
    <w:p w14:paraId="5961F709" w14:textId="77777777" w:rsidR="004A2D19" w:rsidRPr="00574B4F" w:rsidRDefault="004A2D19" w:rsidP="004A2D19">
      <w:pPr>
        <w:ind w:firstLine="360"/>
        <w:rPr>
          <w:sz w:val="32"/>
          <w:szCs w:val="32"/>
          <w:rtl/>
        </w:rPr>
      </w:pPr>
      <w:r w:rsidRPr="00574B4F">
        <w:rPr>
          <w:rFonts w:hint="cs"/>
          <w:sz w:val="32"/>
          <w:szCs w:val="32"/>
          <w:rtl/>
        </w:rPr>
        <w:lastRenderedPageBreak/>
        <w:t xml:space="preserve">در نقطه مقابل ممکن است کسی این را نپذیرد. اولاً در جمع آن روایات بحث وجود دارد و به نظر می‌آید فی‌الجمله عبد با بقیه مردها فرق دارد. رابطه زن مالکه با </w:t>
      </w:r>
      <w:r w:rsidRPr="00574B4F">
        <w:rPr>
          <w:sz w:val="32"/>
          <w:szCs w:val="32"/>
          <w:rtl/>
        </w:rPr>
        <w:t>عبد او</w:t>
      </w:r>
      <w:r w:rsidRPr="00574B4F">
        <w:rPr>
          <w:rFonts w:hint="cs"/>
          <w:sz w:val="32"/>
          <w:szCs w:val="32"/>
          <w:rtl/>
        </w:rPr>
        <w:t xml:space="preserve"> ولو فی‌الجمله فرق دارد. یعنی مقداری باب بازتر است. حتی مرحوم خویی که در وجه و کفین احتیاط می‌کنند حتی روی مبنای ایشان در عبدی که مملوک یک زن است آن احتیاط واجب در وجه و کفین را حتی از نظر فتوایی هم ندارند. حال تا چه برسیم به اینکه مثل ساق و این‌طور چیزها هم آزاد است. </w:t>
      </w:r>
      <w:r w:rsidRPr="00574B4F">
        <w:rPr>
          <w:sz w:val="32"/>
          <w:szCs w:val="32"/>
          <w:rtl/>
        </w:rPr>
        <w:t>س</w:t>
      </w:r>
      <w:r w:rsidRPr="00574B4F">
        <w:rPr>
          <w:rFonts w:hint="cs"/>
          <w:sz w:val="32"/>
          <w:szCs w:val="32"/>
          <w:rtl/>
        </w:rPr>
        <w:t>ی</w:t>
      </w:r>
      <w:r w:rsidRPr="00574B4F">
        <w:rPr>
          <w:rFonts w:hint="eastAsia"/>
          <w:sz w:val="32"/>
          <w:szCs w:val="32"/>
          <w:rtl/>
        </w:rPr>
        <w:t>ره‌ا</w:t>
      </w:r>
      <w:r w:rsidRPr="00574B4F">
        <w:rPr>
          <w:rFonts w:hint="cs"/>
          <w:sz w:val="32"/>
          <w:szCs w:val="32"/>
          <w:rtl/>
        </w:rPr>
        <w:t xml:space="preserve">ی وجود دارد که بعید است بگوییم اگر روایات هم تمام باشد بتوان به آنها ملتزم شد. متعارف بوده زن‌ها عبد </w:t>
      </w:r>
      <w:r w:rsidRPr="00574B4F">
        <w:rPr>
          <w:sz w:val="32"/>
          <w:szCs w:val="32"/>
          <w:rtl/>
        </w:rPr>
        <w:t>داشته‌اند</w:t>
      </w:r>
      <w:r w:rsidRPr="00574B4F">
        <w:rPr>
          <w:rFonts w:hint="cs"/>
          <w:sz w:val="32"/>
          <w:szCs w:val="32"/>
          <w:rtl/>
        </w:rPr>
        <w:t xml:space="preserve"> </w:t>
      </w:r>
      <w:r w:rsidRPr="00574B4F">
        <w:rPr>
          <w:sz w:val="32"/>
          <w:szCs w:val="32"/>
          <w:rtl/>
        </w:rPr>
        <w:t>عل</w:t>
      </w:r>
      <w:r w:rsidRPr="00574B4F">
        <w:rPr>
          <w:rFonts w:hint="cs"/>
          <w:sz w:val="32"/>
          <w:szCs w:val="32"/>
          <w:rtl/>
        </w:rPr>
        <w:t>ی‌</w:t>
      </w:r>
      <w:r w:rsidRPr="00574B4F">
        <w:rPr>
          <w:rFonts w:hint="eastAsia"/>
          <w:sz w:val="32"/>
          <w:szCs w:val="32"/>
          <w:rtl/>
        </w:rPr>
        <w:t>القاعده</w:t>
      </w:r>
      <w:r w:rsidRPr="00574B4F">
        <w:rPr>
          <w:rFonts w:hint="cs"/>
          <w:sz w:val="32"/>
          <w:szCs w:val="32"/>
          <w:rtl/>
        </w:rPr>
        <w:t xml:space="preserve"> در ارتباط با </w:t>
      </w:r>
      <w:r w:rsidRPr="00574B4F">
        <w:rPr>
          <w:sz w:val="32"/>
          <w:szCs w:val="32"/>
          <w:rtl/>
        </w:rPr>
        <w:t>برده‌شان</w:t>
      </w:r>
      <w:r w:rsidRPr="00574B4F">
        <w:rPr>
          <w:rFonts w:hint="cs"/>
          <w:sz w:val="32"/>
          <w:szCs w:val="32"/>
          <w:rtl/>
        </w:rPr>
        <w:t xml:space="preserve"> </w:t>
      </w:r>
      <w:r w:rsidRPr="00574B4F">
        <w:rPr>
          <w:sz w:val="32"/>
          <w:szCs w:val="32"/>
          <w:rtl/>
        </w:rPr>
        <w:t>سخت‌گ</w:t>
      </w:r>
      <w:r w:rsidRPr="00574B4F">
        <w:rPr>
          <w:rFonts w:hint="cs"/>
          <w:sz w:val="32"/>
          <w:szCs w:val="32"/>
          <w:rtl/>
        </w:rPr>
        <w:t>ی</w:t>
      </w:r>
      <w:r w:rsidRPr="00574B4F">
        <w:rPr>
          <w:rFonts w:hint="eastAsia"/>
          <w:sz w:val="32"/>
          <w:szCs w:val="32"/>
          <w:rtl/>
        </w:rPr>
        <w:t>ر</w:t>
      </w:r>
      <w:r w:rsidRPr="00574B4F">
        <w:rPr>
          <w:rFonts w:hint="cs"/>
          <w:sz w:val="32"/>
          <w:szCs w:val="32"/>
          <w:rtl/>
        </w:rPr>
        <w:t xml:space="preserve">ی در ارتباط با مردهای اجنبی و </w:t>
      </w:r>
      <w:r w:rsidRPr="00574B4F">
        <w:rPr>
          <w:sz w:val="32"/>
          <w:szCs w:val="32"/>
          <w:rtl/>
        </w:rPr>
        <w:t>زن‌ها</w:t>
      </w:r>
      <w:r w:rsidRPr="00574B4F">
        <w:rPr>
          <w:rFonts w:hint="cs"/>
          <w:sz w:val="32"/>
          <w:szCs w:val="32"/>
          <w:rtl/>
        </w:rPr>
        <w:t xml:space="preserve">ی دیگر نبوده است. حتی آقای خویی هم باید تفاوتی قائل باشند. ایشان در وجه و کفین احتیاط دارند. ولی بعید است در عبد در ارتباط با مالکه خود قائل به احتیاط باشند. انصرافی هم که گفته می‌شود واضح نیست. نسائهن انصرافی ندارد. </w:t>
      </w:r>
      <w:r w:rsidRPr="00574B4F">
        <w:rPr>
          <w:sz w:val="32"/>
          <w:szCs w:val="32"/>
          <w:rtl/>
        </w:rPr>
        <w:t>ازا</w:t>
      </w:r>
      <w:r w:rsidRPr="00574B4F">
        <w:rPr>
          <w:rFonts w:hint="cs"/>
          <w:sz w:val="32"/>
          <w:szCs w:val="32"/>
          <w:rtl/>
        </w:rPr>
        <w:t>ی</w:t>
      </w:r>
      <w:r w:rsidRPr="00574B4F">
        <w:rPr>
          <w:rFonts w:hint="eastAsia"/>
          <w:sz w:val="32"/>
          <w:szCs w:val="32"/>
          <w:rtl/>
        </w:rPr>
        <w:t>ن‌جهت</w:t>
      </w:r>
      <w:r w:rsidRPr="00574B4F">
        <w:rPr>
          <w:rFonts w:hint="cs"/>
          <w:sz w:val="32"/>
          <w:szCs w:val="32"/>
          <w:rtl/>
        </w:rPr>
        <w:t xml:space="preserve"> است که ما ملکت ایمانهن ولو فی‌الجمله عبد را می‌گیرد. همین یک درجه از شمولش نسبت به عبد ولو در حد وجه و کفین برای آنها که نظر به وجه و کفین را جایز </w:t>
      </w:r>
      <w:r w:rsidRPr="00574B4F">
        <w:rPr>
          <w:sz w:val="32"/>
          <w:szCs w:val="32"/>
          <w:rtl/>
        </w:rPr>
        <w:t>نم</w:t>
      </w:r>
      <w:r w:rsidRPr="00574B4F">
        <w:rPr>
          <w:rFonts w:hint="cs"/>
          <w:sz w:val="32"/>
          <w:szCs w:val="32"/>
          <w:rtl/>
        </w:rPr>
        <w:t>ی‌</w:t>
      </w:r>
      <w:r w:rsidRPr="00574B4F">
        <w:rPr>
          <w:rFonts w:hint="eastAsia"/>
          <w:sz w:val="32"/>
          <w:szCs w:val="32"/>
          <w:rtl/>
        </w:rPr>
        <w:t>دانند</w:t>
      </w:r>
      <w:r w:rsidRPr="00574B4F">
        <w:rPr>
          <w:rFonts w:hint="cs"/>
          <w:sz w:val="32"/>
          <w:szCs w:val="32"/>
          <w:rtl/>
        </w:rPr>
        <w:t xml:space="preserve"> یا کمی فراتر از وجه و کفین نسبت به پا و قدم و ساق و امثال اینها همین کافی است که نسبت ما ملکت ایمانهن با نسائهن عام و خاص مطلق نشود و عام و خاص من وجه بشود. اگر ما ملکت ایمانهن ولو فی‌الجمله شامل عبید هم شد و گفتیم انصراف ندارد. در عبید هم روایات را طوری جمع کردیم که نظر آقای خویی از آن بیرون نیامد و لااقل ساق و قدمین را هم می‌گیرد آن وقت دیگر نسبت این دو من وجه می‌شود. من وجه بودن هم کافی است. جدایی اینها با أو لازم نیست تباین در آن باشد. من وجه هم باشند کافی است. آن وقت نسائهن شامل همه زن‌ها می‌شود چه آزاد چه کنیز چه مسلمان چه </w:t>
      </w:r>
      <w:r w:rsidRPr="00574B4F">
        <w:rPr>
          <w:sz w:val="32"/>
          <w:szCs w:val="32"/>
          <w:rtl/>
        </w:rPr>
        <w:t>غ</w:t>
      </w:r>
      <w:r w:rsidRPr="00574B4F">
        <w:rPr>
          <w:rFonts w:hint="cs"/>
          <w:sz w:val="32"/>
          <w:szCs w:val="32"/>
          <w:rtl/>
        </w:rPr>
        <w:t>ی</w:t>
      </w:r>
      <w:r w:rsidRPr="00574B4F">
        <w:rPr>
          <w:rFonts w:hint="eastAsia"/>
          <w:sz w:val="32"/>
          <w:szCs w:val="32"/>
          <w:rtl/>
        </w:rPr>
        <w:t>رمسلمان</w:t>
      </w:r>
      <w:r w:rsidRPr="00574B4F">
        <w:rPr>
          <w:rFonts w:hint="cs"/>
          <w:sz w:val="32"/>
          <w:szCs w:val="32"/>
          <w:rtl/>
        </w:rPr>
        <w:t xml:space="preserve">. دومی هم ما ملکت ایمانهن علاوه بر اینکه اماء را </w:t>
      </w:r>
      <w:r w:rsidRPr="00574B4F">
        <w:rPr>
          <w:sz w:val="32"/>
          <w:szCs w:val="32"/>
          <w:rtl/>
        </w:rPr>
        <w:t>م</w:t>
      </w:r>
      <w:r w:rsidRPr="00574B4F">
        <w:rPr>
          <w:rFonts w:hint="cs"/>
          <w:sz w:val="32"/>
          <w:szCs w:val="32"/>
          <w:rtl/>
        </w:rPr>
        <w:t>ی‌</w:t>
      </w:r>
      <w:r w:rsidRPr="00574B4F">
        <w:rPr>
          <w:rFonts w:hint="eastAsia"/>
          <w:sz w:val="32"/>
          <w:szCs w:val="32"/>
          <w:rtl/>
        </w:rPr>
        <w:t>گ</w:t>
      </w:r>
      <w:r w:rsidRPr="00574B4F">
        <w:rPr>
          <w:rFonts w:hint="cs"/>
          <w:sz w:val="32"/>
          <w:szCs w:val="32"/>
          <w:rtl/>
        </w:rPr>
        <w:t>ی</w:t>
      </w:r>
      <w:r w:rsidRPr="00574B4F">
        <w:rPr>
          <w:rFonts w:hint="eastAsia"/>
          <w:sz w:val="32"/>
          <w:szCs w:val="32"/>
          <w:rtl/>
        </w:rPr>
        <w:t>رد</w:t>
      </w:r>
      <w:r w:rsidRPr="00574B4F">
        <w:rPr>
          <w:rFonts w:hint="cs"/>
          <w:sz w:val="32"/>
          <w:szCs w:val="32"/>
          <w:rtl/>
        </w:rPr>
        <w:t xml:space="preserve"> عبید را هم می‌گیرد</w:t>
      </w:r>
      <w:r w:rsidRPr="00574B4F">
        <w:rPr>
          <w:sz w:val="32"/>
          <w:szCs w:val="32"/>
          <w:rtl/>
        </w:rPr>
        <w:t>؛ لذا</w:t>
      </w:r>
      <w:r w:rsidRPr="00574B4F">
        <w:rPr>
          <w:rFonts w:hint="cs"/>
          <w:sz w:val="32"/>
          <w:szCs w:val="32"/>
          <w:rtl/>
        </w:rPr>
        <w:t xml:space="preserve"> مسئله به این شکل حل می‌شود.</w:t>
      </w:r>
    </w:p>
    <w:p w14:paraId="1E4EEB6A" w14:textId="77777777" w:rsidR="004A2D19" w:rsidRPr="00574B4F" w:rsidRDefault="004A2D19" w:rsidP="004A2D19">
      <w:pPr>
        <w:ind w:firstLine="360"/>
        <w:rPr>
          <w:sz w:val="32"/>
          <w:szCs w:val="32"/>
          <w:rtl/>
        </w:rPr>
      </w:pPr>
      <w:r w:rsidRPr="00574B4F">
        <w:rPr>
          <w:rFonts w:hint="cs"/>
          <w:sz w:val="32"/>
          <w:szCs w:val="32"/>
          <w:rtl/>
        </w:rPr>
        <w:t xml:space="preserve">سؤال: بالفرض رابطه زن با عبدش بیش از وجه و کفین جایز </w:t>
      </w:r>
      <w:r w:rsidRPr="00574B4F">
        <w:rPr>
          <w:sz w:val="32"/>
          <w:szCs w:val="32"/>
          <w:rtl/>
        </w:rPr>
        <w:t>باشد؛ ول</w:t>
      </w:r>
      <w:r w:rsidRPr="00574B4F">
        <w:rPr>
          <w:rFonts w:hint="cs"/>
          <w:sz w:val="32"/>
          <w:szCs w:val="32"/>
          <w:rtl/>
        </w:rPr>
        <w:t>ی</w:t>
      </w:r>
      <w:r w:rsidRPr="00574B4F">
        <w:rPr>
          <w:sz w:val="32"/>
          <w:szCs w:val="32"/>
          <w:rtl/>
        </w:rPr>
        <w:t xml:space="preserve"> باز </w:t>
      </w:r>
      <w:r w:rsidRPr="00574B4F">
        <w:rPr>
          <w:rFonts w:hint="cs"/>
          <w:sz w:val="32"/>
          <w:szCs w:val="32"/>
          <w:rtl/>
        </w:rPr>
        <w:t>هم ابداء زینت برای عبد جایز نیست.</w:t>
      </w:r>
    </w:p>
    <w:p w14:paraId="54A9FE80" w14:textId="77777777" w:rsidR="004A2D19" w:rsidRPr="00574B4F" w:rsidRDefault="004A2D19" w:rsidP="004A2D19">
      <w:pPr>
        <w:ind w:firstLine="360"/>
        <w:rPr>
          <w:sz w:val="32"/>
          <w:szCs w:val="32"/>
          <w:rtl/>
        </w:rPr>
      </w:pPr>
      <w:r w:rsidRPr="00574B4F">
        <w:rPr>
          <w:rFonts w:hint="cs"/>
          <w:sz w:val="32"/>
          <w:szCs w:val="32"/>
          <w:rtl/>
        </w:rPr>
        <w:t xml:space="preserve">جواب: آیه اطلاق دارد. در حدی که در بقیه فقرات می‌گوییم اینجا هم می‌آید. اما ادله کمی این را محدود </w:t>
      </w:r>
      <w:r w:rsidRPr="00574B4F">
        <w:rPr>
          <w:sz w:val="32"/>
          <w:szCs w:val="32"/>
          <w:rtl/>
        </w:rPr>
        <w:t>م</w:t>
      </w:r>
      <w:r w:rsidRPr="00574B4F">
        <w:rPr>
          <w:rFonts w:hint="cs"/>
          <w:sz w:val="32"/>
          <w:szCs w:val="32"/>
          <w:rtl/>
        </w:rPr>
        <w:t>ی‌</w:t>
      </w:r>
      <w:r w:rsidRPr="00574B4F">
        <w:rPr>
          <w:rFonts w:hint="eastAsia"/>
          <w:sz w:val="32"/>
          <w:szCs w:val="32"/>
          <w:rtl/>
        </w:rPr>
        <w:t>کند</w:t>
      </w:r>
      <w:r w:rsidRPr="00574B4F">
        <w:rPr>
          <w:rFonts w:hint="cs"/>
          <w:sz w:val="32"/>
          <w:szCs w:val="32"/>
          <w:rtl/>
        </w:rPr>
        <w:t xml:space="preserve">. </w:t>
      </w:r>
      <w:r w:rsidRPr="00574B4F">
        <w:rPr>
          <w:sz w:val="32"/>
          <w:szCs w:val="32"/>
          <w:rtl/>
        </w:rPr>
        <w:t>نظا</w:t>
      </w:r>
      <w:r w:rsidRPr="00574B4F">
        <w:rPr>
          <w:rFonts w:hint="cs"/>
          <w:sz w:val="32"/>
          <w:szCs w:val="32"/>
          <w:rtl/>
        </w:rPr>
        <w:t>ی</w:t>
      </w:r>
      <w:r w:rsidRPr="00574B4F">
        <w:rPr>
          <w:rFonts w:hint="eastAsia"/>
          <w:sz w:val="32"/>
          <w:szCs w:val="32"/>
          <w:rtl/>
        </w:rPr>
        <w:t>ر</w:t>
      </w:r>
      <w:r w:rsidRPr="00574B4F">
        <w:rPr>
          <w:rFonts w:hint="cs"/>
          <w:sz w:val="32"/>
          <w:szCs w:val="32"/>
          <w:rtl/>
        </w:rPr>
        <w:t xml:space="preserve"> بسیاری دارد که آیه مطلق باشد و روایات کمی دایره را محدودتر کند. آیه در مقام دلالت استعمالی خود مطلق عبید و اماء را </w:t>
      </w:r>
      <w:r w:rsidRPr="00574B4F">
        <w:rPr>
          <w:sz w:val="32"/>
          <w:szCs w:val="32"/>
          <w:rtl/>
        </w:rPr>
        <w:t>م</w:t>
      </w:r>
      <w:r w:rsidRPr="00574B4F">
        <w:rPr>
          <w:rFonts w:hint="cs"/>
          <w:sz w:val="32"/>
          <w:szCs w:val="32"/>
          <w:rtl/>
        </w:rPr>
        <w:t>ی‌</w:t>
      </w:r>
      <w:r w:rsidRPr="00574B4F">
        <w:rPr>
          <w:rFonts w:hint="eastAsia"/>
          <w:sz w:val="32"/>
          <w:szCs w:val="32"/>
          <w:rtl/>
        </w:rPr>
        <w:t>گ</w:t>
      </w:r>
      <w:r w:rsidRPr="00574B4F">
        <w:rPr>
          <w:rFonts w:hint="cs"/>
          <w:sz w:val="32"/>
          <w:szCs w:val="32"/>
          <w:rtl/>
        </w:rPr>
        <w:t>ی</w:t>
      </w:r>
      <w:r w:rsidRPr="00574B4F">
        <w:rPr>
          <w:rFonts w:hint="eastAsia"/>
          <w:sz w:val="32"/>
          <w:szCs w:val="32"/>
          <w:rtl/>
        </w:rPr>
        <w:t>رد؛</w:t>
      </w:r>
      <w:r w:rsidRPr="00574B4F">
        <w:rPr>
          <w:sz w:val="32"/>
          <w:szCs w:val="32"/>
          <w:rtl/>
        </w:rPr>
        <w:t xml:space="preserve"> لذا حت</w:t>
      </w:r>
      <w:r w:rsidRPr="00574B4F">
        <w:rPr>
          <w:rFonts w:hint="cs"/>
          <w:sz w:val="32"/>
          <w:szCs w:val="32"/>
          <w:rtl/>
        </w:rPr>
        <w:t>ی</w:t>
      </w:r>
      <w:r w:rsidRPr="00574B4F">
        <w:rPr>
          <w:sz w:val="32"/>
          <w:szCs w:val="32"/>
          <w:rtl/>
        </w:rPr>
        <w:t xml:space="preserve"> </w:t>
      </w:r>
      <w:r w:rsidRPr="00574B4F">
        <w:rPr>
          <w:rFonts w:hint="cs"/>
          <w:sz w:val="32"/>
          <w:szCs w:val="32"/>
          <w:rtl/>
        </w:rPr>
        <w:t>اگر روایت هم دایره را کمی نسبت به فقرات قبل محدودتر کند مشکلی ندارد.</w:t>
      </w:r>
    </w:p>
    <w:p w14:paraId="189548CC" w14:textId="77777777" w:rsidR="004A2D19" w:rsidRPr="00574B4F" w:rsidRDefault="004A2D19" w:rsidP="004A2D19">
      <w:pPr>
        <w:ind w:firstLine="360"/>
        <w:rPr>
          <w:sz w:val="32"/>
          <w:szCs w:val="32"/>
          <w:rtl/>
        </w:rPr>
      </w:pPr>
      <w:r w:rsidRPr="00574B4F">
        <w:rPr>
          <w:rFonts w:hint="cs"/>
          <w:sz w:val="32"/>
          <w:szCs w:val="32"/>
          <w:rtl/>
        </w:rPr>
        <w:t xml:space="preserve">سؤال: یعنی عبید دایره اوسعی دارد نسبت به مردان اجنبی؟ </w:t>
      </w:r>
    </w:p>
    <w:p w14:paraId="32167AD9" w14:textId="77777777" w:rsidR="004A2D19" w:rsidRPr="00574B4F" w:rsidRDefault="004A2D19" w:rsidP="004A2D19">
      <w:pPr>
        <w:ind w:firstLine="360"/>
        <w:rPr>
          <w:sz w:val="32"/>
          <w:szCs w:val="32"/>
          <w:rtl/>
        </w:rPr>
      </w:pPr>
      <w:r w:rsidRPr="00574B4F">
        <w:rPr>
          <w:rFonts w:hint="cs"/>
          <w:sz w:val="32"/>
          <w:szCs w:val="32"/>
          <w:rtl/>
        </w:rPr>
        <w:lastRenderedPageBreak/>
        <w:t xml:space="preserve">جواب: قطعاً اوسع است. حدسم این است که حتی مرحوم خویی که در وجه و کفین احتیاط دارند در عبد برای مالکه بعید است این احتیاط را داشته باشند. از آن طرف هم در کشف هم همین‌طور. </w:t>
      </w:r>
    </w:p>
    <w:p w14:paraId="2373AE47" w14:textId="77777777" w:rsidR="004A2D19" w:rsidRPr="00574B4F" w:rsidRDefault="004A2D19" w:rsidP="004A2D19">
      <w:pPr>
        <w:ind w:firstLine="360"/>
        <w:rPr>
          <w:sz w:val="32"/>
          <w:szCs w:val="32"/>
          <w:rtl/>
        </w:rPr>
      </w:pPr>
      <w:r w:rsidRPr="00574B4F">
        <w:rPr>
          <w:rFonts w:hint="cs"/>
          <w:sz w:val="32"/>
          <w:szCs w:val="32"/>
          <w:rtl/>
        </w:rPr>
        <w:t xml:space="preserve">لذا جمعی که ایشان در تعارض روایات کرده‌اند اگر کسی آن را بپذیرد فی‌الجمله نمی‌تواند بالجمله بپذیرد. یعنی رابطه مالکه با عبد اوسع </w:t>
      </w:r>
      <w:r w:rsidRPr="00574B4F">
        <w:rPr>
          <w:sz w:val="32"/>
          <w:szCs w:val="32"/>
          <w:rtl/>
        </w:rPr>
        <w:t>از رابطه</w:t>
      </w:r>
      <w:r w:rsidRPr="00574B4F">
        <w:rPr>
          <w:rFonts w:hint="cs"/>
          <w:sz w:val="32"/>
          <w:szCs w:val="32"/>
          <w:rtl/>
        </w:rPr>
        <w:t xml:space="preserve"> با اجنبی است. </w:t>
      </w:r>
    </w:p>
    <w:p w14:paraId="27F18C4C" w14:textId="77777777" w:rsidR="004A2D19" w:rsidRPr="00574B4F" w:rsidRDefault="004A2D19" w:rsidP="004A2D19">
      <w:pPr>
        <w:ind w:firstLine="360"/>
        <w:rPr>
          <w:sz w:val="32"/>
          <w:szCs w:val="32"/>
          <w:rtl/>
        </w:rPr>
      </w:pPr>
      <w:r w:rsidRPr="00574B4F">
        <w:rPr>
          <w:rFonts w:hint="cs"/>
          <w:sz w:val="32"/>
          <w:szCs w:val="32"/>
          <w:rtl/>
        </w:rPr>
        <w:t>ضمن اینکه این نکته را بیشتر دقت کنید که همین‌طور که در دلالت استعمالی شمولی بود همین کافی است که تفصیل را به وجود بیاورد ولو اینکه در روایات دایره عبید را در حلیت ابداء زینت خیلی محدود کند. همین کافی است این تفصیل پذیرفته شود.</w:t>
      </w:r>
    </w:p>
    <w:p w14:paraId="78A0036B" w14:textId="77777777" w:rsidR="004A2D19" w:rsidRPr="00574B4F" w:rsidRDefault="004A2D19" w:rsidP="004A2D19">
      <w:pPr>
        <w:ind w:firstLine="360"/>
        <w:rPr>
          <w:sz w:val="32"/>
          <w:szCs w:val="32"/>
          <w:rtl/>
        </w:rPr>
      </w:pPr>
      <w:r w:rsidRPr="00574B4F">
        <w:rPr>
          <w:rFonts w:hint="cs"/>
          <w:sz w:val="32"/>
          <w:szCs w:val="32"/>
          <w:rtl/>
        </w:rPr>
        <w:t>سؤال: برای پذیرش مقابله نیاز نیست اماء داخل ملکت باشد. یک طرف ملک یمین است یک طرف نساء. قرینه مقابله می‌گوید ملکت ایمانهن نمی‌تواند داخل نساء باشد. یک طرف نساء یک طرف ملک یمین است و اباء دارد نساء شامل ملک یمین باشد. مقابله بینشان است.</w:t>
      </w:r>
    </w:p>
    <w:p w14:paraId="2DB00879" w14:textId="77777777" w:rsidR="004A2D19" w:rsidRPr="00574B4F" w:rsidRDefault="004A2D19" w:rsidP="004A2D19">
      <w:pPr>
        <w:ind w:firstLine="360"/>
        <w:rPr>
          <w:sz w:val="32"/>
          <w:szCs w:val="32"/>
          <w:rtl/>
        </w:rPr>
      </w:pPr>
      <w:r w:rsidRPr="00574B4F">
        <w:rPr>
          <w:rFonts w:hint="cs"/>
          <w:sz w:val="32"/>
          <w:szCs w:val="32"/>
          <w:rtl/>
        </w:rPr>
        <w:t xml:space="preserve">جواب: عرض </w:t>
      </w:r>
      <w:r w:rsidRPr="00574B4F">
        <w:rPr>
          <w:sz w:val="32"/>
          <w:szCs w:val="32"/>
          <w:rtl/>
        </w:rPr>
        <w:t>م</w:t>
      </w:r>
      <w:r w:rsidRPr="00574B4F">
        <w:rPr>
          <w:rFonts w:hint="cs"/>
          <w:sz w:val="32"/>
          <w:szCs w:val="32"/>
          <w:rtl/>
        </w:rPr>
        <w:t>ی‌</w:t>
      </w:r>
      <w:r w:rsidRPr="00574B4F">
        <w:rPr>
          <w:rFonts w:hint="eastAsia"/>
          <w:sz w:val="32"/>
          <w:szCs w:val="32"/>
          <w:rtl/>
        </w:rPr>
        <w:t>کن</w:t>
      </w:r>
      <w:r w:rsidRPr="00574B4F">
        <w:rPr>
          <w:rFonts w:hint="cs"/>
          <w:sz w:val="32"/>
          <w:szCs w:val="32"/>
          <w:rtl/>
        </w:rPr>
        <w:t>ی</w:t>
      </w:r>
      <w:r w:rsidRPr="00574B4F">
        <w:rPr>
          <w:rFonts w:hint="eastAsia"/>
          <w:sz w:val="32"/>
          <w:szCs w:val="32"/>
          <w:rtl/>
        </w:rPr>
        <w:t>م</w:t>
      </w:r>
      <w:r w:rsidRPr="00574B4F">
        <w:rPr>
          <w:rFonts w:hint="cs"/>
          <w:sz w:val="32"/>
          <w:szCs w:val="32"/>
          <w:rtl/>
        </w:rPr>
        <w:t>.</w:t>
      </w:r>
    </w:p>
    <w:p w14:paraId="5541D350" w14:textId="77777777" w:rsidR="004A2D19" w:rsidRPr="00574B4F" w:rsidRDefault="004A2D19" w:rsidP="004A2D19">
      <w:pPr>
        <w:ind w:firstLine="360"/>
        <w:rPr>
          <w:sz w:val="32"/>
          <w:szCs w:val="32"/>
          <w:rtl/>
        </w:rPr>
      </w:pPr>
      <w:r w:rsidRPr="00574B4F">
        <w:rPr>
          <w:rFonts w:hint="cs"/>
          <w:sz w:val="32"/>
          <w:szCs w:val="32"/>
          <w:rtl/>
        </w:rPr>
        <w:t xml:space="preserve">این پاسخ اول که نساء به طور کامل بر ما ملکت ایمانهن انطباق ندارد. ما ملکت ایمانهن ذکر خاص بعد عام </w:t>
      </w:r>
      <w:r w:rsidRPr="00574B4F">
        <w:rPr>
          <w:sz w:val="32"/>
          <w:szCs w:val="32"/>
          <w:rtl/>
        </w:rPr>
        <w:t>ن</w:t>
      </w:r>
      <w:r w:rsidRPr="00574B4F">
        <w:rPr>
          <w:rFonts w:hint="cs"/>
          <w:sz w:val="32"/>
          <w:szCs w:val="32"/>
          <w:rtl/>
        </w:rPr>
        <w:t>ی</w:t>
      </w:r>
      <w:r w:rsidRPr="00574B4F">
        <w:rPr>
          <w:rFonts w:hint="eastAsia"/>
          <w:sz w:val="32"/>
          <w:szCs w:val="32"/>
          <w:rtl/>
        </w:rPr>
        <w:t>ست؛</w:t>
      </w:r>
      <w:r w:rsidRPr="00574B4F">
        <w:rPr>
          <w:sz w:val="32"/>
          <w:szCs w:val="32"/>
          <w:rtl/>
        </w:rPr>
        <w:t xml:space="preserve"> بلکه مصاد</w:t>
      </w:r>
      <w:r w:rsidRPr="00574B4F">
        <w:rPr>
          <w:rFonts w:hint="cs"/>
          <w:sz w:val="32"/>
          <w:szCs w:val="32"/>
          <w:rtl/>
        </w:rPr>
        <w:t>ی</w:t>
      </w:r>
      <w:r w:rsidRPr="00574B4F">
        <w:rPr>
          <w:rFonts w:hint="eastAsia"/>
          <w:sz w:val="32"/>
          <w:szCs w:val="32"/>
          <w:rtl/>
        </w:rPr>
        <w:t>ق</w:t>
      </w:r>
      <w:r w:rsidRPr="00574B4F">
        <w:rPr>
          <w:rFonts w:hint="cs"/>
          <w:sz w:val="32"/>
          <w:szCs w:val="32"/>
          <w:rtl/>
        </w:rPr>
        <w:t>ی</w:t>
      </w:r>
      <w:r w:rsidRPr="00574B4F">
        <w:rPr>
          <w:sz w:val="32"/>
          <w:szCs w:val="32"/>
          <w:rtl/>
        </w:rPr>
        <w:t xml:space="preserve"> </w:t>
      </w:r>
      <w:r w:rsidRPr="00574B4F">
        <w:rPr>
          <w:rFonts w:hint="cs"/>
          <w:sz w:val="32"/>
          <w:szCs w:val="32"/>
          <w:rtl/>
        </w:rPr>
        <w:t xml:space="preserve">بیش از آن را می‌گیرد. </w:t>
      </w:r>
    </w:p>
    <w:p w14:paraId="5954773B" w14:textId="77777777" w:rsidR="004A2D19" w:rsidRPr="00574B4F" w:rsidRDefault="004A2D19" w:rsidP="004A2D19">
      <w:pPr>
        <w:pStyle w:val="Heading2"/>
        <w:rPr>
          <w:rFonts w:ascii="Traditional Arabic" w:hAnsi="Traditional Arabic" w:cs="Traditional Arabic"/>
          <w:rtl/>
        </w:rPr>
      </w:pPr>
      <w:bookmarkStart w:id="11" w:name="_Toc134460760"/>
      <w:r w:rsidRPr="00574B4F">
        <w:rPr>
          <w:rFonts w:ascii="Traditional Arabic" w:hAnsi="Traditional Arabic" w:cs="Traditional Arabic" w:hint="cs"/>
          <w:rtl/>
        </w:rPr>
        <w:t>نکته دوم ارزیابی نظریه مرحوم خویی</w:t>
      </w:r>
      <w:bookmarkEnd w:id="11"/>
    </w:p>
    <w:p w14:paraId="186F041A" w14:textId="77777777" w:rsidR="004A2D19" w:rsidRPr="00574B4F" w:rsidRDefault="004A2D19" w:rsidP="004A2D19">
      <w:pPr>
        <w:ind w:firstLine="360"/>
        <w:rPr>
          <w:sz w:val="32"/>
          <w:szCs w:val="32"/>
          <w:rtl/>
        </w:rPr>
      </w:pPr>
      <w:r w:rsidRPr="00574B4F">
        <w:rPr>
          <w:rFonts w:hint="cs"/>
          <w:sz w:val="32"/>
          <w:szCs w:val="32"/>
          <w:rtl/>
        </w:rPr>
        <w:t xml:space="preserve">نکته دوم این است که تقابل این فقرات با أو آیا مستلزم تباین اینهاست یا اعم </w:t>
      </w:r>
      <w:r w:rsidRPr="00574B4F">
        <w:rPr>
          <w:sz w:val="32"/>
          <w:szCs w:val="32"/>
          <w:rtl/>
        </w:rPr>
        <w:t>از تبا</w:t>
      </w:r>
      <w:r w:rsidRPr="00574B4F">
        <w:rPr>
          <w:rFonts w:hint="cs"/>
          <w:sz w:val="32"/>
          <w:szCs w:val="32"/>
          <w:rtl/>
        </w:rPr>
        <w:t>ی</w:t>
      </w:r>
      <w:r w:rsidRPr="00574B4F">
        <w:rPr>
          <w:rFonts w:hint="eastAsia"/>
          <w:sz w:val="32"/>
          <w:szCs w:val="32"/>
          <w:rtl/>
        </w:rPr>
        <w:t>ن</w:t>
      </w:r>
      <w:r w:rsidRPr="00574B4F">
        <w:rPr>
          <w:rFonts w:hint="cs"/>
          <w:sz w:val="32"/>
          <w:szCs w:val="32"/>
          <w:rtl/>
        </w:rPr>
        <w:t xml:space="preserve"> و من وجه است. اینجا هم دو احتمال است. ممکن است کسی بگوید أو مستلزم این است که فقرات متباین باشند و ماده اجتماعی بینشان نباشد. نه من وجه درست است و نه عموم و خصوص مطلق. هیچ یک از حالات نباید باشد. فقط باید بین فقرات تباین باشد. ممکن است ابتدا در ذهن این بیاید و ظاهراً آقای خویی این در ذهنشان بوده. یا اینکه مقابله فقط نفی می‌کند حالت تساوی و عموم و خصوص مطلق را. می‌توانند فقرات متباین باشند و می‌توانند من وجه باشند. علت این است که او می‌تواند بین اموری باشد که از لحاظ مفهومی </w:t>
      </w:r>
      <w:r w:rsidRPr="00574B4F">
        <w:rPr>
          <w:sz w:val="32"/>
          <w:szCs w:val="32"/>
          <w:rtl/>
        </w:rPr>
        <w:t>متفاوت‌اند</w:t>
      </w:r>
      <w:r w:rsidRPr="00574B4F">
        <w:rPr>
          <w:rFonts w:hint="cs"/>
          <w:sz w:val="32"/>
          <w:szCs w:val="32"/>
          <w:rtl/>
        </w:rPr>
        <w:t xml:space="preserve"> و در صدق هم من وجه هستند. این مانعی ندارد و شاهدش این است که فقرات بعد هم در حالاتی بر هم انطباق پیدا می‌کنند. اخوانهن و دیگر عناوین در برخی مواردی می‌توانند در حالت خاصی از ارتباطات نسبی بر هم انطباق پیدا کنند. ضمن اینکه در </w:t>
      </w:r>
      <w:r w:rsidRPr="00574B4F">
        <w:rPr>
          <w:sz w:val="32"/>
          <w:szCs w:val="32"/>
          <w:rtl/>
        </w:rPr>
        <w:t>قبل</w:t>
      </w:r>
      <w:r w:rsidRPr="00574B4F">
        <w:rPr>
          <w:rFonts w:hint="cs"/>
          <w:sz w:val="32"/>
          <w:szCs w:val="32"/>
          <w:rtl/>
        </w:rPr>
        <w:t>ی‌</w:t>
      </w:r>
      <w:r w:rsidRPr="00574B4F">
        <w:rPr>
          <w:rFonts w:hint="eastAsia"/>
          <w:sz w:val="32"/>
          <w:szCs w:val="32"/>
          <w:rtl/>
        </w:rPr>
        <w:t>ها</w:t>
      </w:r>
      <w:r w:rsidRPr="00574B4F">
        <w:rPr>
          <w:rFonts w:hint="cs"/>
          <w:sz w:val="32"/>
          <w:szCs w:val="32"/>
          <w:rtl/>
        </w:rPr>
        <w:t xml:space="preserve"> مواردی پیدا می‌شود که حالت من وجه دارد و تباین نیست اگر هم این وجه اول را نپذیریم ذاتاً أو بیش از این را نمی‌گوید که عناوین از هم جدا باشند و در مصادیق هم به نحو تساوی یا عموم و </w:t>
      </w:r>
      <w:r w:rsidRPr="00574B4F">
        <w:rPr>
          <w:rFonts w:hint="cs"/>
          <w:sz w:val="32"/>
          <w:szCs w:val="32"/>
          <w:rtl/>
        </w:rPr>
        <w:lastRenderedPageBreak/>
        <w:t xml:space="preserve">خصوص مطلق انطباق کامل بر هم نداشته باشند. مثلاً می‌گوید یا باید جنسی بخرید ارزان باشد یا برای مرض مفید باشد. این دو عنوان </w:t>
      </w:r>
      <w:r w:rsidRPr="00574B4F">
        <w:rPr>
          <w:sz w:val="32"/>
          <w:szCs w:val="32"/>
          <w:rtl/>
        </w:rPr>
        <w:t>است؛ ول</w:t>
      </w:r>
      <w:r w:rsidRPr="00574B4F">
        <w:rPr>
          <w:rFonts w:hint="cs"/>
          <w:sz w:val="32"/>
          <w:szCs w:val="32"/>
          <w:rtl/>
        </w:rPr>
        <w:t>ی</w:t>
      </w:r>
      <w:r w:rsidRPr="00574B4F">
        <w:rPr>
          <w:sz w:val="32"/>
          <w:szCs w:val="32"/>
          <w:rtl/>
        </w:rPr>
        <w:t xml:space="preserve"> می‌تواند</w:t>
      </w:r>
      <w:r w:rsidRPr="00574B4F">
        <w:rPr>
          <w:rFonts w:hint="cs"/>
          <w:sz w:val="32"/>
          <w:szCs w:val="32"/>
          <w:rtl/>
        </w:rPr>
        <w:t xml:space="preserve"> بر یک چیز صادق باشد. استعمال أو میان عناوین مستلزم تباین </w:t>
      </w:r>
      <w:r w:rsidRPr="00574B4F">
        <w:rPr>
          <w:sz w:val="32"/>
          <w:szCs w:val="32"/>
          <w:rtl/>
        </w:rPr>
        <w:t>ن</w:t>
      </w:r>
      <w:r w:rsidRPr="00574B4F">
        <w:rPr>
          <w:rFonts w:hint="cs"/>
          <w:sz w:val="32"/>
          <w:szCs w:val="32"/>
          <w:rtl/>
        </w:rPr>
        <w:t>ی</w:t>
      </w:r>
      <w:r w:rsidRPr="00574B4F">
        <w:rPr>
          <w:rFonts w:hint="eastAsia"/>
          <w:sz w:val="32"/>
          <w:szCs w:val="32"/>
          <w:rtl/>
        </w:rPr>
        <w:t>ست؛</w:t>
      </w:r>
      <w:r w:rsidRPr="00574B4F">
        <w:rPr>
          <w:sz w:val="32"/>
          <w:szCs w:val="32"/>
          <w:rtl/>
        </w:rPr>
        <w:t xml:space="preserve"> بلکه تبا</w:t>
      </w:r>
      <w:r w:rsidRPr="00574B4F">
        <w:rPr>
          <w:rFonts w:hint="cs"/>
          <w:sz w:val="32"/>
          <w:szCs w:val="32"/>
          <w:rtl/>
        </w:rPr>
        <w:t>ی</w:t>
      </w:r>
      <w:r w:rsidRPr="00574B4F">
        <w:rPr>
          <w:rFonts w:hint="eastAsia"/>
          <w:sz w:val="32"/>
          <w:szCs w:val="32"/>
          <w:rtl/>
        </w:rPr>
        <w:t>ن</w:t>
      </w:r>
      <w:r w:rsidRPr="00574B4F">
        <w:rPr>
          <w:sz w:val="32"/>
          <w:szCs w:val="32"/>
          <w:rtl/>
        </w:rPr>
        <w:t xml:space="preserve"> </w:t>
      </w:r>
      <w:r w:rsidRPr="00574B4F">
        <w:rPr>
          <w:rFonts w:hint="cs"/>
          <w:sz w:val="32"/>
          <w:szCs w:val="32"/>
          <w:rtl/>
        </w:rPr>
        <w:t>یا من وجه هم کافی است.</w:t>
      </w:r>
    </w:p>
    <w:p w14:paraId="75FD21F9" w14:textId="77777777" w:rsidR="004A2D19" w:rsidRPr="00574B4F" w:rsidRDefault="004A2D19" w:rsidP="004A2D19">
      <w:pPr>
        <w:ind w:firstLine="360"/>
        <w:rPr>
          <w:sz w:val="32"/>
          <w:szCs w:val="32"/>
          <w:rtl/>
        </w:rPr>
      </w:pPr>
      <w:r w:rsidRPr="00574B4F">
        <w:rPr>
          <w:rFonts w:hint="cs"/>
          <w:sz w:val="32"/>
          <w:szCs w:val="32"/>
          <w:rtl/>
        </w:rPr>
        <w:t>سؤال: دو تای بعدی می‌تواند من وجه باشد. طفل می‌گوید</w:t>
      </w:r>
    </w:p>
    <w:p w14:paraId="0B0D4712" w14:textId="4A5FDD22" w:rsidR="004A2D19" w:rsidRPr="00574B4F" w:rsidRDefault="004A2D19" w:rsidP="004A2D19">
      <w:pPr>
        <w:ind w:firstLine="360"/>
        <w:rPr>
          <w:sz w:val="32"/>
          <w:szCs w:val="32"/>
          <w:rtl/>
        </w:rPr>
      </w:pPr>
      <w:r w:rsidRPr="00574B4F">
        <w:rPr>
          <w:rFonts w:hint="cs"/>
          <w:sz w:val="32"/>
          <w:szCs w:val="32"/>
          <w:rtl/>
        </w:rPr>
        <w:t xml:space="preserve">جواب: بله. حتی </w:t>
      </w:r>
      <w:r w:rsidRPr="00574B4F">
        <w:rPr>
          <w:sz w:val="32"/>
          <w:szCs w:val="32"/>
          <w:rtl/>
        </w:rPr>
        <w:t>قبل</w:t>
      </w:r>
      <w:r w:rsidRPr="00574B4F">
        <w:rPr>
          <w:rFonts w:hint="cs"/>
          <w:sz w:val="32"/>
          <w:szCs w:val="32"/>
          <w:rtl/>
        </w:rPr>
        <w:t>ی‌</w:t>
      </w:r>
      <w:r w:rsidRPr="00574B4F">
        <w:rPr>
          <w:rFonts w:hint="eastAsia"/>
          <w:sz w:val="32"/>
          <w:szCs w:val="32"/>
          <w:rtl/>
        </w:rPr>
        <w:t>ها</w:t>
      </w:r>
      <w:r w:rsidRPr="00574B4F">
        <w:rPr>
          <w:rFonts w:hint="cs"/>
          <w:sz w:val="32"/>
          <w:szCs w:val="32"/>
          <w:rtl/>
        </w:rPr>
        <w:t xml:space="preserve"> هم قابل تصویر است. حتی اگر آنها را هم نگوییم </w:t>
      </w:r>
      <w:r w:rsidRPr="00574B4F">
        <w:rPr>
          <w:sz w:val="32"/>
          <w:szCs w:val="32"/>
          <w:rtl/>
        </w:rPr>
        <w:t>م</w:t>
      </w:r>
      <w:r w:rsidRPr="00574B4F">
        <w:rPr>
          <w:rFonts w:hint="cs"/>
          <w:sz w:val="32"/>
          <w:szCs w:val="32"/>
          <w:rtl/>
        </w:rPr>
        <w:t>ی‌</w:t>
      </w:r>
      <w:r w:rsidRPr="00574B4F">
        <w:rPr>
          <w:rFonts w:hint="eastAsia"/>
          <w:sz w:val="32"/>
          <w:szCs w:val="32"/>
          <w:rtl/>
        </w:rPr>
        <w:t>توان</w:t>
      </w:r>
      <w:r w:rsidRPr="00574B4F">
        <w:rPr>
          <w:rFonts w:hint="cs"/>
          <w:sz w:val="32"/>
          <w:szCs w:val="32"/>
          <w:rtl/>
        </w:rPr>
        <w:t>ی</w:t>
      </w:r>
      <w:r w:rsidRPr="00574B4F">
        <w:rPr>
          <w:rFonts w:hint="eastAsia"/>
          <w:sz w:val="32"/>
          <w:szCs w:val="32"/>
          <w:rtl/>
        </w:rPr>
        <w:t>م</w:t>
      </w:r>
      <w:r w:rsidRPr="00574B4F">
        <w:rPr>
          <w:rFonts w:hint="cs"/>
          <w:sz w:val="32"/>
          <w:szCs w:val="32"/>
          <w:rtl/>
        </w:rPr>
        <w:t xml:space="preserve"> بگوییم أو ذاتاً میان عناوین مساوی یا عموم و خصوص مطلق صحت استعمال </w:t>
      </w:r>
      <w:r w:rsidRPr="00574B4F">
        <w:rPr>
          <w:sz w:val="32"/>
          <w:szCs w:val="32"/>
          <w:rtl/>
        </w:rPr>
        <w:t>ندارد؛ اما م</w:t>
      </w:r>
      <w:r w:rsidRPr="00574B4F">
        <w:rPr>
          <w:rFonts w:hint="cs"/>
          <w:sz w:val="32"/>
          <w:szCs w:val="32"/>
          <w:rtl/>
        </w:rPr>
        <w:t>ی</w:t>
      </w:r>
      <w:r w:rsidRPr="00574B4F">
        <w:rPr>
          <w:rFonts w:hint="eastAsia"/>
          <w:sz w:val="32"/>
          <w:szCs w:val="32"/>
          <w:rtl/>
        </w:rPr>
        <w:t>ان</w:t>
      </w:r>
      <w:r w:rsidRPr="00574B4F">
        <w:rPr>
          <w:sz w:val="32"/>
          <w:szCs w:val="32"/>
          <w:rtl/>
        </w:rPr>
        <w:t xml:space="preserve"> </w:t>
      </w:r>
      <w:r w:rsidRPr="00574B4F">
        <w:rPr>
          <w:rFonts w:hint="cs"/>
          <w:sz w:val="32"/>
          <w:szCs w:val="32"/>
          <w:rtl/>
        </w:rPr>
        <w:t xml:space="preserve">عناوین متباین یا من وجه صحت استعمال دارد. اینجا هم مثل آقای زنجانی یا دیگران می‌گویند نسبت این را فقط شما قول مشهور نگیرید و با قول ما که می‌گوییم </w:t>
      </w:r>
      <w:r w:rsidR="00617A22">
        <w:rPr>
          <w:rFonts w:hint="cs"/>
          <w:sz w:val="32"/>
          <w:szCs w:val="32"/>
          <w:rtl/>
        </w:rPr>
        <w:t>مؤمنات</w:t>
      </w:r>
      <w:r w:rsidRPr="00574B4F">
        <w:rPr>
          <w:rFonts w:hint="cs"/>
          <w:sz w:val="32"/>
          <w:szCs w:val="32"/>
          <w:rtl/>
        </w:rPr>
        <w:t xml:space="preserve"> بگیرید باز هم من وجه است. نظر ما این است که نسائهن یعنی زنان </w:t>
      </w:r>
      <w:r w:rsidRPr="00574B4F">
        <w:rPr>
          <w:sz w:val="32"/>
          <w:szCs w:val="32"/>
          <w:rtl/>
        </w:rPr>
        <w:t>مؤمن</w:t>
      </w:r>
      <w:r w:rsidRPr="00574B4F">
        <w:rPr>
          <w:rFonts w:hint="cs"/>
          <w:sz w:val="32"/>
          <w:szCs w:val="32"/>
          <w:rtl/>
        </w:rPr>
        <w:t xml:space="preserve"> البته اعم از حر و امه این هم می‌گوید ملکت ایمانهن فرض بگیریم اختصاص به اماء دارد. این نسبتش با آن </w:t>
      </w:r>
      <w:r w:rsidR="00617A22">
        <w:rPr>
          <w:rFonts w:hint="cs"/>
          <w:sz w:val="32"/>
          <w:szCs w:val="32"/>
          <w:rtl/>
        </w:rPr>
        <w:t>مؤمنات</w:t>
      </w:r>
      <w:r w:rsidRPr="00574B4F">
        <w:rPr>
          <w:rFonts w:hint="cs"/>
          <w:sz w:val="32"/>
          <w:szCs w:val="32"/>
          <w:rtl/>
        </w:rPr>
        <w:t xml:space="preserve"> که اعم از مسلمه و کافره بود می‌شود نسبت عام و خاص من وجه برای اینکه اماء کافره می‌شود ماده افتراق از آن طرف هم حرائر </w:t>
      </w:r>
      <w:r w:rsidRPr="00574B4F">
        <w:rPr>
          <w:sz w:val="32"/>
          <w:szCs w:val="32"/>
          <w:rtl/>
        </w:rPr>
        <w:t>مؤمنه</w:t>
      </w:r>
      <w:r w:rsidRPr="00574B4F">
        <w:rPr>
          <w:rFonts w:hint="cs"/>
          <w:sz w:val="32"/>
          <w:szCs w:val="32"/>
          <w:rtl/>
        </w:rPr>
        <w:t xml:space="preserve"> می‌شود ماده افتراق آن. در اماء </w:t>
      </w:r>
      <w:r w:rsidR="00617A22">
        <w:rPr>
          <w:rFonts w:hint="cs"/>
          <w:sz w:val="32"/>
          <w:szCs w:val="32"/>
          <w:rtl/>
        </w:rPr>
        <w:t>مؤمنات</w:t>
      </w:r>
      <w:r w:rsidRPr="00574B4F">
        <w:rPr>
          <w:rFonts w:hint="cs"/>
          <w:sz w:val="32"/>
          <w:szCs w:val="32"/>
          <w:rtl/>
        </w:rPr>
        <w:t xml:space="preserve"> جمع </w:t>
      </w:r>
      <w:r w:rsidRPr="00574B4F">
        <w:rPr>
          <w:sz w:val="32"/>
          <w:szCs w:val="32"/>
          <w:rtl/>
        </w:rPr>
        <w:t>م</w:t>
      </w:r>
      <w:r w:rsidRPr="00574B4F">
        <w:rPr>
          <w:rFonts w:hint="cs"/>
          <w:sz w:val="32"/>
          <w:szCs w:val="32"/>
          <w:rtl/>
        </w:rPr>
        <w:t>ی‌</w:t>
      </w:r>
      <w:r w:rsidRPr="00574B4F">
        <w:rPr>
          <w:rFonts w:hint="eastAsia"/>
          <w:sz w:val="32"/>
          <w:szCs w:val="32"/>
          <w:rtl/>
        </w:rPr>
        <w:t>شود؛</w:t>
      </w:r>
      <w:r w:rsidRPr="00574B4F">
        <w:rPr>
          <w:sz w:val="32"/>
          <w:szCs w:val="32"/>
          <w:rtl/>
        </w:rPr>
        <w:t xml:space="preserve"> اما در </w:t>
      </w:r>
      <w:r w:rsidRPr="00574B4F">
        <w:rPr>
          <w:rFonts w:hint="cs"/>
          <w:sz w:val="32"/>
          <w:szCs w:val="32"/>
          <w:rtl/>
        </w:rPr>
        <w:t xml:space="preserve">دو جا جدا </w:t>
      </w:r>
      <w:r w:rsidRPr="00574B4F">
        <w:rPr>
          <w:sz w:val="32"/>
          <w:szCs w:val="32"/>
          <w:rtl/>
        </w:rPr>
        <w:t>م</w:t>
      </w:r>
      <w:r w:rsidRPr="00574B4F">
        <w:rPr>
          <w:rFonts w:hint="cs"/>
          <w:sz w:val="32"/>
          <w:szCs w:val="32"/>
          <w:rtl/>
        </w:rPr>
        <w:t>ی‌</w:t>
      </w:r>
      <w:r w:rsidRPr="00574B4F">
        <w:rPr>
          <w:rFonts w:hint="eastAsia"/>
          <w:sz w:val="32"/>
          <w:szCs w:val="32"/>
          <w:rtl/>
        </w:rPr>
        <w:t>شوند</w:t>
      </w:r>
      <w:r w:rsidRPr="00574B4F">
        <w:rPr>
          <w:rFonts w:hint="cs"/>
          <w:sz w:val="32"/>
          <w:szCs w:val="32"/>
          <w:rtl/>
        </w:rPr>
        <w:t>. این فرمایش قول اول را نفی می‌کند</w:t>
      </w:r>
      <w:r w:rsidRPr="00574B4F">
        <w:rPr>
          <w:sz w:val="32"/>
          <w:szCs w:val="32"/>
          <w:rtl/>
        </w:rPr>
        <w:t xml:space="preserve">؛ اما قول </w:t>
      </w:r>
      <w:r w:rsidRPr="00574B4F">
        <w:rPr>
          <w:rFonts w:hint="cs"/>
          <w:sz w:val="32"/>
          <w:szCs w:val="32"/>
          <w:rtl/>
        </w:rPr>
        <w:t xml:space="preserve">دوم که اختصاص نسائهن به </w:t>
      </w:r>
      <w:r w:rsidR="00617A22">
        <w:rPr>
          <w:rFonts w:hint="cs"/>
          <w:sz w:val="32"/>
          <w:szCs w:val="32"/>
          <w:rtl/>
        </w:rPr>
        <w:t>مؤمنات</w:t>
      </w:r>
      <w:r w:rsidRPr="00574B4F">
        <w:rPr>
          <w:rFonts w:hint="cs"/>
          <w:sz w:val="32"/>
          <w:szCs w:val="32"/>
          <w:rtl/>
        </w:rPr>
        <w:t xml:space="preserve"> باشد را نفی نمی‌کند. این هم وجه دیگری است که در پاسخ آقای خویی گفته شد. البته </w:t>
      </w:r>
      <w:r w:rsidRPr="00574B4F">
        <w:rPr>
          <w:sz w:val="32"/>
          <w:szCs w:val="32"/>
          <w:rtl/>
        </w:rPr>
        <w:t>با</w:t>
      </w:r>
      <w:r w:rsidR="00617A22">
        <w:rPr>
          <w:rFonts w:hint="cs"/>
          <w:sz w:val="32"/>
          <w:szCs w:val="32"/>
          <w:rtl/>
        </w:rPr>
        <w:t xml:space="preserve"> </w:t>
      </w:r>
      <w:r w:rsidRPr="00574B4F">
        <w:rPr>
          <w:sz w:val="32"/>
          <w:szCs w:val="32"/>
          <w:rtl/>
        </w:rPr>
        <w:t>توجه</w:t>
      </w:r>
      <w:r w:rsidR="00617A22">
        <w:rPr>
          <w:rFonts w:hint="cs"/>
          <w:sz w:val="32"/>
          <w:szCs w:val="32"/>
          <w:rtl/>
        </w:rPr>
        <w:t xml:space="preserve"> </w:t>
      </w:r>
      <w:r w:rsidRPr="00574B4F">
        <w:rPr>
          <w:sz w:val="32"/>
          <w:szCs w:val="32"/>
          <w:rtl/>
        </w:rPr>
        <w:t>‌به</w:t>
      </w:r>
      <w:r w:rsidRPr="00574B4F">
        <w:rPr>
          <w:rFonts w:hint="cs"/>
          <w:sz w:val="32"/>
          <w:szCs w:val="32"/>
          <w:rtl/>
        </w:rPr>
        <w:t xml:space="preserve"> مجموعه مباحثی که گفتیم روشن است که اگر کسی ما ملکت ایمانهن را به اماء تخصیص دارد حتماً قول اول را نمی‌تواند بپذیرد که شمول نساء به امه باشد. اما با پذیرش قول آقای خویی مساوی نیست. </w:t>
      </w:r>
      <w:r w:rsidRPr="00574B4F">
        <w:rPr>
          <w:sz w:val="32"/>
          <w:szCs w:val="32"/>
          <w:rtl/>
        </w:rPr>
        <w:t>م</w:t>
      </w:r>
      <w:r w:rsidRPr="00574B4F">
        <w:rPr>
          <w:rFonts w:hint="cs"/>
          <w:sz w:val="32"/>
          <w:szCs w:val="32"/>
          <w:rtl/>
        </w:rPr>
        <w:t>ی‌</w:t>
      </w:r>
      <w:r w:rsidRPr="00574B4F">
        <w:rPr>
          <w:rFonts w:hint="eastAsia"/>
          <w:sz w:val="32"/>
          <w:szCs w:val="32"/>
          <w:rtl/>
        </w:rPr>
        <w:t>توان</w:t>
      </w:r>
      <w:r w:rsidRPr="00574B4F">
        <w:rPr>
          <w:rFonts w:hint="cs"/>
          <w:sz w:val="32"/>
          <w:szCs w:val="32"/>
          <w:rtl/>
        </w:rPr>
        <w:t xml:space="preserve"> نظر آقای زنجانی را پذیرفت یا احتمال اقارب را پذیرفت. زیرا من وجه بودن هم کافی است. لازم نیست تباین باشد. این در بررسی فرمایش آقای خویی است.</w:t>
      </w:r>
    </w:p>
    <w:p w14:paraId="176C2986" w14:textId="77777777" w:rsidR="004A2D19" w:rsidRPr="00574B4F" w:rsidRDefault="004A2D19" w:rsidP="004A2D19">
      <w:pPr>
        <w:ind w:firstLine="360"/>
        <w:rPr>
          <w:sz w:val="32"/>
          <w:szCs w:val="32"/>
          <w:rtl/>
        </w:rPr>
      </w:pPr>
      <w:r w:rsidRPr="00574B4F">
        <w:rPr>
          <w:rFonts w:hint="cs"/>
          <w:sz w:val="32"/>
          <w:szCs w:val="32"/>
          <w:rtl/>
        </w:rPr>
        <w:t xml:space="preserve">ضمن اینکه دیدید پایه بحث سست بود. اینکه نسائهن حمل بر حرائر شود وجه قوی نداشت. عمده وجه نسبت این دو فقره بود که با دو جواب </w:t>
      </w:r>
      <w:r w:rsidRPr="00574B4F">
        <w:rPr>
          <w:sz w:val="32"/>
          <w:szCs w:val="32"/>
          <w:rtl/>
        </w:rPr>
        <w:t>قابل‌بحث</w:t>
      </w:r>
      <w:r w:rsidRPr="00574B4F">
        <w:rPr>
          <w:rFonts w:hint="cs"/>
          <w:sz w:val="32"/>
          <w:szCs w:val="32"/>
          <w:rtl/>
        </w:rPr>
        <w:t xml:space="preserve"> است. </w:t>
      </w:r>
    </w:p>
    <w:p w14:paraId="2B81C50F" w14:textId="77777777" w:rsidR="004A2D19" w:rsidRPr="00574B4F" w:rsidRDefault="004A2D19" w:rsidP="004A2D19">
      <w:pPr>
        <w:ind w:firstLine="360"/>
        <w:rPr>
          <w:sz w:val="32"/>
          <w:szCs w:val="32"/>
          <w:rtl/>
        </w:rPr>
      </w:pPr>
      <w:r w:rsidRPr="00574B4F">
        <w:rPr>
          <w:rFonts w:hint="cs"/>
          <w:sz w:val="32"/>
          <w:szCs w:val="32"/>
          <w:rtl/>
        </w:rPr>
        <w:t xml:space="preserve">سؤال: تبانی که آقای خویی می‌فرمایند وارد </w:t>
      </w:r>
      <w:r w:rsidRPr="00574B4F">
        <w:rPr>
          <w:sz w:val="32"/>
          <w:szCs w:val="32"/>
          <w:rtl/>
        </w:rPr>
        <w:t>است؛ ز</w:t>
      </w:r>
      <w:r w:rsidRPr="00574B4F">
        <w:rPr>
          <w:rFonts w:hint="cs"/>
          <w:sz w:val="32"/>
          <w:szCs w:val="32"/>
          <w:rtl/>
        </w:rPr>
        <w:t>ی</w:t>
      </w:r>
      <w:r w:rsidRPr="00574B4F">
        <w:rPr>
          <w:rFonts w:hint="eastAsia"/>
          <w:sz w:val="32"/>
          <w:szCs w:val="32"/>
          <w:rtl/>
        </w:rPr>
        <w:t>را</w:t>
      </w:r>
      <w:r w:rsidRPr="00574B4F">
        <w:rPr>
          <w:sz w:val="32"/>
          <w:szCs w:val="32"/>
          <w:rtl/>
        </w:rPr>
        <w:t xml:space="preserve"> نساء </w:t>
      </w:r>
      <w:r w:rsidRPr="00574B4F">
        <w:rPr>
          <w:rFonts w:hint="cs"/>
          <w:sz w:val="32"/>
          <w:szCs w:val="32"/>
          <w:rtl/>
        </w:rPr>
        <w:t>به کار برده شده و ما ملکت مشخص است</w:t>
      </w:r>
      <w:r w:rsidRPr="00574B4F">
        <w:rPr>
          <w:sz w:val="32"/>
          <w:szCs w:val="32"/>
          <w:rtl/>
        </w:rPr>
        <w:t>...</w:t>
      </w:r>
      <w:r w:rsidRPr="00574B4F">
        <w:rPr>
          <w:rFonts w:hint="cs"/>
          <w:sz w:val="32"/>
          <w:szCs w:val="32"/>
          <w:rtl/>
        </w:rPr>
        <w:t xml:space="preserve"> در عموم و خصوص من وجه هم </w:t>
      </w:r>
      <w:r w:rsidRPr="00574B4F">
        <w:rPr>
          <w:sz w:val="32"/>
          <w:szCs w:val="32"/>
          <w:rtl/>
        </w:rPr>
        <w:t>م</w:t>
      </w:r>
      <w:r w:rsidRPr="00574B4F">
        <w:rPr>
          <w:rFonts w:hint="cs"/>
          <w:sz w:val="32"/>
          <w:szCs w:val="32"/>
          <w:rtl/>
        </w:rPr>
        <w:t>ی‌</w:t>
      </w:r>
      <w:r w:rsidRPr="00574B4F">
        <w:rPr>
          <w:rFonts w:hint="eastAsia"/>
          <w:sz w:val="32"/>
          <w:szCs w:val="32"/>
          <w:rtl/>
        </w:rPr>
        <w:t>گفتند</w:t>
      </w:r>
      <w:r w:rsidRPr="00574B4F">
        <w:rPr>
          <w:rFonts w:hint="cs"/>
          <w:sz w:val="32"/>
          <w:szCs w:val="32"/>
          <w:rtl/>
        </w:rPr>
        <w:t xml:space="preserve"> گاهی متصل است گاهی منفصل...</w:t>
      </w:r>
    </w:p>
    <w:p w14:paraId="2C719FF3" w14:textId="77777777" w:rsidR="004A2D19" w:rsidRPr="00574B4F" w:rsidRDefault="004A2D19" w:rsidP="004A2D19">
      <w:pPr>
        <w:ind w:firstLine="360"/>
        <w:rPr>
          <w:sz w:val="32"/>
          <w:szCs w:val="32"/>
          <w:rtl/>
        </w:rPr>
      </w:pPr>
      <w:r w:rsidRPr="00574B4F">
        <w:rPr>
          <w:rFonts w:hint="cs"/>
          <w:sz w:val="32"/>
          <w:szCs w:val="32"/>
          <w:rtl/>
        </w:rPr>
        <w:t xml:space="preserve">جواب:ِ ما می‌گوییم از لحاظ ادبی أو را </w:t>
      </w:r>
      <w:r w:rsidRPr="00574B4F">
        <w:rPr>
          <w:sz w:val="32"/>
          <w:szCs w:val="32"/>
          <w:rtl/>
        </w:rPr>
        <w:t>به‌کاربردن</w:t>
      </w:r>
      <w:r w:rsidRPr="00574B4F">
        <w:rPr>
          <w:rFonts w:hint="cs"/>
          <w:sz w:val="32"/>
          <w:szCs w:val="32"/>
          <w:rtl/>
        </w:rPr>
        <w:t xml:space="preserve"> به معنای تباین عناوین نیست. بلکه تفاوت عناوین کافی است. أو برای تفصیل و تفریغ است بیش از این نمی‌گوید که عناوین متفاوت باشد و در مصداق هم انطباق صد در صدر نداشته باشد. از نظر ادبی و لغوی بیش از </w:t>
      </w:r>
      <w:r w:rsidRPr="00574B4F">
        <w:rPr>
          <w:sz w:val="32"/>
          <w:szCs w:val="32"/>
          <w:rtl/>
        </w:rPr>
        <w:t>ا</w:t>
      </w:r>
      <w:r w:rsidRPr="00574B4F">
        <w:rPr>
          <w:rFonts w:hint="cs"/>
          <w:sz w:val="32"/>
          <w:szCs w:val="32"/>
          <w:rtl/>
        </w:rPr>
        <w:t>ی</w:t>
      </w:r>
      <w:r w:rsidRPr="00574B4F">
        <w:rPr>
          <w:rFonts w:hint="eastAsia"/>
          <w:sz w:val="32"/>
          <w:szCs w:val="32"/>
          <w:rtl/>
        </w:rPr>
        <w:t>ن،</w:t>
      </w:r>
      <w:r w:rsidRPr="00574B4F">
        <w:rPr>
          <w:sz w:val="32"/>
          <w:szCs w:val="32"/>
          <w:rtl/>
        </w:rPr>
        <w:t xml:space="preserve"> ا</w:t>
      </w:r>
      <w:r w:rsidRPr="00574B4F">
        <w:rPr>
          <w:rFonts w:hint="cs"/>
          <w:sz w:val="32"/>
          <w:szCs w:val="32"/>
          <w:rtl/>
        </w:rPr>
        <w:t>ی</w:t>
      </w:r>
      <w:r w:rsidRPr="00574B4F">
        <w:rPr>
          <w:rFonts w:hint="eastAsia"/>
          <w:sz w:val="32"/>
          <w:szCs w:val="32"/>
          <w:rtl/>
        </w:rPr>
        <w:t>ن</w:t>
      </w:r>
      <w:r w:rsidRPr="00574B4F">
        <w:rPr>
          <w:rFonts w:hint="cs"/>
          <w:sz w:val="32"/>
          <w:szCs w:val="32"/>
          <w:rtl/>
        </w:rPr>
        <w:t xml:space="preserve"> واژه دلالت نمی‌کند. </w:t>
      </w:r>
    </w:p>
    <w:p w14:paraId="1E11FC67" w14:textId="77777777" w:rsidR="004A2D19" w:rsidRPr="00574B4F" w:rsidRDefault="004A2D19" w:rsidP="004A2D19">
      <w:pPr>
        <w:ind w:firstLine="360"/>
        <w:rPr>
          <w:sz w:val="32"/>
          <w:szCs w:val="32"/>
          <w:rtl/>
        </w:rPr>
      </w:pPr>
      <w:r w:rsidRPr="00574B4F">
        <w:rPr>
          <w:rFonts w:hint="cs"/>
          <w:sz w:val="32"/>
          <w:szCs w:val="32"/>
          <w:rtl/>
        </w:rPr>
        <w:t>سؤال: در دایره مبنای آقای خویی باید سخن گفت.</w:t>
      </w:r>
    </w:p>
    <w:p w14:paraId="330CCE11" w14:textId="77777777" w:rsidR="004A2D19" w:rsidRPr="00574B4F" w:rsidRDefault="004A2D19" w:rsidP="004A2D19">
      <w:pPr>
        <w:ind w:firstLine="360"/>
        <w:rPr>
          <w:sz w:val="32"/>
          <w:szCs w:val="32"/>
          <w:rtl/>
        </w:rPr>
      </w:pPr>
      <w:r w:rsidRPr="00574B4F">
        <w:rPr>
          <w:rFonts w:hint="cs"/>
          <w:sz w:val="32"/>
          <w:szCs w:val="32"/>
          <w:rtl/>
        </w:rPr>
        <w:lastRenderedPageBreak/>
        <w:t xml:space="preserve">جواب: نکته دوم آقای زنجانی می‌گوید ما ملکت ایمانهن را همراه شما </w:t>
      </w:r>
      <w:r w:rsidRPr="00574B4F">
        <w:rPr>
          <w:sz w:val="32"/>
          <w:szCs w:val="32"/>
          <w:rtl/>
        </w:rPr>
        <w:t>م</w:t>
      </w:r>
      <w:r w:rsidRPr="00574B4F">
        <w:rPr>
          <w:rFonts w:hint="cs"/>
          <w:sz w:val="32"/>
          <w:szCs w:val="32"/>
          <w:rtl/>
        </w:rPr>
        <w:t>ی‌</w:t>
      </w:r>
      <w:r w:rsidRPr="00574B4F">
        <w:rPr>
          <w:rFonts w:hint="eastAsia"/>
          <w:sz w:val="32"/>
          <w:szCs w:val="32"/>
          <w:rtl/>
        </w:rPr>
        <w:t>شو</w:t>
      </w:r>
      <w:r w:rsidRPr="00574B4F">
        <w:rPr>
          <w:rFonts w:hint="cs"/>
          <w:sz w:val="32"/>
          <w:szCs w:val="32"/>
          <w:rtl/>
        </w:rPr>
        <w:t>ی</w:t>
      </w:r>
      <w:r w:rsidRPr="00574B4F">
        <w:rPr>
          <w:rFonts w:hint="eastAsia"/>
          <w:sz w:val="32"/>
          <w:szCs w:val="32"/>
          <w:rtl/>
        </w:rPr>
        <w:t>م</w:t>
      </w:r>
      <w:r w:rsidRPr="00574B4F">
        <w:rPr>
          <w:rFonts w:hint="cs"/>
          <w:sz w:val="32"/>
          <w:szCs w:val="32"/>
          <w:rtl/>
        </w:rPr>
        <w:t xml:space="preserve"> می‌گوییم اماء عبد را نمی‌گیرد اعم از مسلم و کافر است اماء را می‌گیرد. نسبت من وجه می‌گوییم کافی است. این قول شما را تأیید نمی‌کند</w:t>
      </w:r>
      <w:r w:rsidRPr="00574B4F">
        <w:rPr>
          <w:sz w:val="32"/>
          <w:szCs w:val="32"/>
          <w:rtl/>
        </w:rPr>
        <w:t xml:space="preserve">؛ بلکه با </w:t>
      </w:r>
      <w:r w:rsidRPr="00574B4F">
        <w:rPr>
          <w:rFonts w:hint="cs"/>
          <w:sz w:val="32"/>
          <w:szCs w:val="32"/>
          <w:rtl/>
        </w:rPr>
        <w:t xml:space="preserve">نظر ما هم </w:t>
      </w:r>
      <w:r w:rsidRPr="00574B4F">
        <w:rPr>
          <w:sz w:val="32"/>
          <w:szCs w:val="32"/>
          <w:rtl/>
        </w:rPr>
        <w:t>قابل‌جمع</w:t>
      </w:r>
      <w:r w:rsidRPr="00574B4F">
        <w:rPr>
          <w:rFonts w:hint="cs"/>
          <w:sz w:val="32"/>
          <w:szCs w:val="32"/>
          <w:rtl/>
        </w:rPr>
        <w:t xml:space="preserve"> است. </w:t>
      </w:r>
    </w:p>
    <w:p w14:paraId="0D4A2311" w14:textId="77777777" w:rsidR="004A2D19" w:rsidRPr="00574B4F" w:rsidRDefault="004A2D19" w:rsidP="004A2D19">
      <w:pPr>
        <w:ind w:firstLine="360"/>
        <w:rPr>
          <w:sz w:val="32"/>
          <w:szCs w:val="32"/>
        </w:rPr>
      </w:pPr>
      <w:r w:rsidRPr="00574B4F">
        <w:rPr>
          <w:rFonts w:hint="cs"/>
          <w:sz w:val="32"/>
          <w:szCs w:val="32"/>
          <w:rtl/>
        </w:rPr>
        <w:t>سؤال: طبق مبنای آقای خویی صحیح نیست.</w:t>
      </w:r>
    </w:p>
    <w:p w14:paraId="70300230" w14:textId="77777777" w:rsidR="004A2D19" w:rsidRPr="00574B4F" w:rsidRDefault="004A2D19" w:rsidP="004A2D19">
      <w:pPr>
        <w:ind w:firstLine="360"/>
        <w:rPr>
          <w:sz w:val="32"/>
          <w:szCs w:val="32"/>
          <w:rtl/>
        </w:rPr>
      </w:pPr>
      <w:r w:rsidRPr="00574B4F">
        <w:rPr>
          <w:rFonts w:hint="cs"/>
          <w:sz w:val="32"/>
          <w:szCs w:val="32"/>
          <w:rtl/>
        </w:rPr>
        <w:t>جواب: دو مبنا آقای خویی دارد. یکی اینکه ما ملکت ایمانهن یعنی اماء دوم اینکه نسبت هم باید تباین باشد. ما می‌گوییم</w:t>
      </w:r>
      <w:r w:rsidRPr="00574B4F">
        <w:rPr>
          <w:sz w:val="32"/>
          <w:szCs w:val="32"/>
        </w:rPr>
        <w:t xml:space="preserve"> </w:t>
      </w:r>
      <w:r w:rsidRPr="00574B4F">
        <w:rPr>
          <w:rFonts w:hint="cs"/>
          <w:sz w:val="32"/>
          <w:szCs w:val="32"/>
          <w:rtl/>
        </w:rPr>
        <w:t xml:space="preserve">در اماء همراه شما </w:t>
      </w:r>
      <w:r w:rsidRPr="00574B4F">
        <w:rPr>
          <w:sz w:val="32"/>
          <w:szCs w:val="32"/>
          <w:rtl/>
        </w:rPr>
        <w:t>شد</w:t>
      </w:r>
      <w:r w:rsidRPr="00574B4F">
        <w:rPr>
          <w:rFonts w:hint="cs"/>
          <w:sz w:val="32"/>
          <w:szCs w:val="32"/>
          <w:rtl/>
        </w:rPr>
        <w:t>ی</w:t>
      </w:r>
      <w:r w:rsidRPr="00574B4F">
        <w:rPr>
          <w:rFonts w:hint="eastAsia"/>
          <w:sz w:val="32"/>
          <w:szCs w:val="32"/>
          <w:rtl/>
        </w:rPr>
        <w:t>م؛</w:t>
      </w:r>
      <w:r w:rsidRPr="00574B4F">
        <w:rPr>
          <w:sz w:val="32"/>
          <w:szCs w:val="32"/>
          <w:rtl/>
        </w:rPr>
        <w:t xml:space="preserve"> اما در </w:t>
      </w:r>
      <w:r w:rsidRPr="00574B4F">
        <w:rPr>
          <w:rFonts w:hint="cs"/>
          <w:sz w:val="32"/>
          <w:szCs w:val="32"/>
          <w:rtl/>
        </w:rPr>
        <w:t xml:space="preserve">حرف دوم با شما همراه نیستیم. خود شما هم در نسبت فقرات دیگر حتماً قائل به تباین نیستیم. </w:t>
      </w:r>
    </w:p>
    <w:p w14:paraId="7CD0E26C" w14:textId="77777777" w:rsidR="004A2D19" w:rsidRPr="00574B4F" w:rsidRDefault="004A2D19" w:rsidP="004A2D19">
      <w:pPr>
        <w:ind w:firstLine="360"/>
        <w:rPr>
          <w:sz w:val="32"/>
          <w:szCs w:val="32"/>
          <w:rtl/>
        </w:rPr>
      </w:pPr>
      <w:r w:rsidRPr="00574B4F">
        <w:rPr>
          <w:sz w:val="32"/>
          <w:szCs w:val="32"/>
          <w:rtl/>
        </w:rPr>
        <w:t>بنابرا</w:t>
      </w:r>
      <w:r w:rsidRPr="00574B4F">
        <w:rPr>
          <w:rFonts w:hint="cs"/>
          <w:sz w:val="32"/>
          <w:szCs w:val="32"/>
          <w:rtl/>
        </w:rPr>
        <w:t>ی</w:t>
      </w:r>
      <w:r w:rsidRPr="00574B4F">
        <w:rPr>
          <w:rFonts w:hint="eastAsia"/>
          <w:sz w:val="32"/>
          <w:szCs w:val="32"/>
          <w:rtl/>
        </w:rPr>
        <w:t>ن،</w:t>
      </w:r>
      <w:r w:rsidRPr="00574B4F">
        <w:rPr>
          <w:rFonts w:hint="cs"/>
          <w:sz w:val="32"/>
          <w:szCs w:val="32"/>
          <w:rtl/>
        </w:rPr>
        <w:t xml:space="preserve"> فرمایش آقای خویی مبتنی بر دو نکته اساسی است: یکی اینکه ملکت ایمانهن اختصاص به اماء دارد و عبید را نمی‌گیرد. دوم اینکه نسبت بین جملاتی که با أو عطف </w:t>
      </w:r>
      <w:r w:rsidRPr="00574B4F">
        <w:rPr>
          <w:sz w:val="32"/>
          <w:szCs w:val="32"/>
          <w:rtl/>
        </w:rPr>
        <w:t>شده‌اند</w:t>
      </w:r>
      <w:r w:rsidRPr="00574B4F">
        <w:rPr>
          <w:rFonts w:hint="cs"/>
          <w:sz w:val="32"/>
          <w:szCs w:val="32"/>
          <w:rtl/>
        </w:rPr>
        <w:t xml:space="preserve"> باید تباین باشد. درباره اولی می‌گوییم ما ملکت ایمانهن اختصاص ندارد. شامل عبید هم می‌شود. درباره بحث دوم می‌گوییم اینکه تصور شما این است که امور عطف شده با أو حتماً باید متباین باشند می‌گوییم لازم نیست این‌طور باشد. من وجه هم کافی است که خود شما هم من وجه را کافی </w:t>
      </w:r>
      <w:r w:rsidRPr="00574B4F">
        <w:rPr>
          <w:sz w:val="32"/>
          <w:szCs w:val="32"/>
          <w:rtl/>
        </w:rPr>
        <w:t>م</w:t>
      </w:r>
      <w:r w:rsidRPr="00574B4F">
        <w:rPr>
          <w:rFonts w:hint="cs"/>
          <w:sz w:val="32"/>
          <w:szCs w:val="32"/>
          <w:rtl/>
        </w:rPr>
        <w:t>ی‌</w:t>
      </w:r>
      <w:r w:rsidRPr="00574B4F">
        <w:rPr>
          <w:rFonts w:hint="eastAsia"/>
          <w:sz w:val="32"/>
          <w:szCs w:val="32"/>
          <w:rtl/>
        </w:rPr>
        <w:t>دان</w:t>
      </w:r>
      <w:r w:rsidRPr="00574B4F">
        <w:rPr>
          <w:rFonts w:hint="cs"/>
          <w:sz w:val="32"/>
          <w:szCs w:val="32"/>
          <w:rtl/>
        </w:rPr>
        <w:t>ی</w:t>
      </w:r>
      <w:r w:rsidRPr="00574B4F">
        <w:rPr>
          <w:rFonts w:hint="eastAsia"/>
          <w:sz w:val="32"/>
          <w:szCs w:val="32"/>
          <w:rtl/>
        </w:rPr>
        <w:t>د</w:t>
      </w:r>
      <w:r w:rsidRPr="00574B4F">
        <w:rPr>
          <w:rFonts w:hint="cs"/>
          <w:sz w:val="32"/>
          <w:szCs w:val="32"/>
          <w:rtl/>
        </w:rPr>
        <w:t xml:space="preserve">. ضمن اینکه آقای خویی از این عبور کرده‌اند. جمله‌ای آقای زنجانی می‌فرمایند که این قسمت از </w:t>
      </w:r>
      <w:r w:rsidRPr="00574B4F">
        <w:rPr>
          <w:sz w:val="32"/>
          <w:szCs w:val="32"/>
          <w:rtl/>
        </w:rPr>
        <w:t>بحث‌ها</w:t>
      </w:r>
      <w:r w:rsidRPr="00574B4F">
        <w:rPr>
          <w:rFonts w:hint="cs"/>
          <w:sz w:val="32"/>
          <w:szCs w:val="32"/>
          <w:rtl/>
        </w:rPr>
        <w:t xml:space="preserve">ی آقای خویی در دوره کهولت ایشان بوده و انتظار بالا </w:t>
      </w:r>
      <w:r w:rsidRPr="00574B4F">
        <w:rPr>
          <w:sz w:val="32"/>
          <w:szCs w:val="32"/>
          <w:rtl/>
        </w:rPr>
        <w:t>را نبا</w:t>
      </w:r>
      <w:r w:rsidRPr="00574B4F">
        <w:rPr>
          <w:rFonts w:hint="cs"/>
          <w:sz w:val="32"/>
          <w:szCs w:val="32"/>
          <w:rtl/>
        </w:rPr>
        <w:t>ی</w:t>
      </w:r>
      <w:r w:rsidRPr="00574B4F">
        <w:rPr>
          <w:rFonts w:hint="eastAsia"/>
          <w:sz w:val="32"/>
          <w:szCs w:val="32"/>
          <w:rtl/>
        </w:rPr>
        <w:t>د</w:t>
      </w:r>
      <w:r w:rsidRPr="00574B4F">
        <w:rPr>
          <w:rFonts w:hint="cs"/>
          <w:sz w:val="32"/>
          <w:szCs w:val="32"/>
          <w:rtl/>
        </w:rPr>
        <w:t xml:space="preserve"> دقت داشت. </w:t>
      </w:r>
      <w:r w:rsidRPr="00574B4F">
        <w:rPr>
          <w:sz w:val="32"/>
          <w:szCs w:val="32"/>
          <w:rtl/>
        </w:rPr>
        <w:t>نم</w:t>
      </w:r>
      <w:r w:rsidRPr="00574B4F">
        <w:rPr>
          <w:rFonts w:hint="cs"/>
          <w:sz w:val="32"/>
          <w:szCs w:val="32"/>
          <w:rtl/>
        </w:rPr>
        <w:t>ی‌</w:t>
      </w:r>
      <w:r w:rsidRPr="00574B4F">
        <w:rPr>
          <w:rFonts w:hint="eastAsia"/>
          <w:sz w:val="32"/>
          <w:szCs w:val="32"/>
          <w:rtl/>
        </w:rPr>
        <w:t>دانم</w:t>
      </w:r>
      <w:r w:rsidRPr="00574B4F">
        <w:rPr>
          <w:rFonts w:hint="cs"/>
          <w:sz w:val="32"/>
          <w:szCs w:val="32"/>
          <w:rtl/>
        </w:rPr>
        <w:t xml:space="preserve"> در همین مباحث نکاح است یا جای دیگر. می‌گوید </w:t>
      </w:r>
      <w:r w:rsidRPr="00574B4F">
        <w:rPr>
          <w:sz w:val="32"/>
          <w:szCs w:val="32"/>
          <w:rtl/>
        </w:rPr>
        <w:t>احتمالاً</w:t>
      </w:r>
      <w:r w:rsidRPr="00574B4F">
        <w:rPr>
          <w:rFonts w:hint="cs"/>
          <w:sz w:val="32"/>
          <w:szCs w:val="32"/>
          <w:rtl/>
        </w:rPr>
        <w:t xml:space="preserve"> در اواخر عمر در </w:t>
      </w:r>
      <w:r w:rsidRPr="00574B4F">
        <w:rPr>
          <w:sz w:val="32"/>
          <w:szCs w:val="32"/>
          <w:rtl/>
        </w:rPr>
        <w:t>درگ</w:t>
      </w:r>
      <w:r w:rsidRPr="00574B4F">
        <w:rPr>
          <w:rFonts w:hint="cs"/>
          <w:sz w:val="32"/>
          <w:szCs w:val="32"/>
          <w:rtl/>
        </w:rPr>
        <w:t>ی</w:t>
      </w:r>
      <w:r w:rsidRPr="00574B4F">
        <w:rPr>
          <w:rFonts w:hint="eastAsia"/>
          <w:sz w:val="32"/>
          <w:szCs w:val="32"/>
          <w:rtl/>
        </w:rPr>
        <w:t>ر</w:t>
      </w:r>
      <w:r w:rsidRPr="00574B4F">
        <w:rPr>
          <w:rFonts w:hint="cs"/>
          <w:sz w:val="32"/>
          <w:szCs w:val="32"/>
          <w:rtl/>
        </w:rPr>
        <w:t>ی‌</w:t>
      </w:r>
      <w:r w:rsidRPr="00574B4F">
        <w:rPr>
          <w:rFonts w:hint="eastAsia"/>
          <w:sz w:val="32"/>
          <w:szCs w:val="32"/>
          <w:rtl/>
        </w:rPr>
        <w:t>ها</w:t>
      </w:r>
      <w:r w:rsidRPr="00574B4F">
        <w:rPr>
          <w:rFonts w:hint="cs"/>
          <w:sz w:val="32"/>
          <w:szCs w:val="32"/>
          <w:rtl/>
        </w:rPr>
        <w:t xml:space="preserve">ی سیاسی و ثوره ها بوده که دقت کافی نباشند. </w:t>
      </w:r>
      <w:r w:rsidRPr="00574B4F">
        <w:rPr>
          <w:sz w:val="32"/>
          <w:szCs w:val="32"/>
          <w:rtl/>
        </w:rPr>
        <w:t>داور</w:t>
      </w:r>
      <w:r w:rsidRPr="00574B4F">
        <w:rPr>
          <w:rFonts w:hint="cs"/>
          <w:sz w:val="32"/>
          <w:szCs w:val="32"/>
          <w:rtl/>
        </w:rPr>
        <w:t>ی‌</w:t>
      </w:r>
      <w:r w:rsidRPr="00574B4F">
        <w:rPr>
          <w:rFonts w:hint="eastAsia"/>
          <w:sz w:val="32"/>
          <w:szCs w:val="32"/>
          <w:rtl/>
        </w:rPr>
        <w:t>اش</w:t>
      </w:r>
      <w:r w:rsidRPr="00574B4F">
        <w:rPr>
          <w:rFonts w:hint="cs"/>
          <w:sz w:val="32"/>
          <w:szCs w:val="32"/>
          <w:rtl/>
        </w:rPr>
        <w:t xml:space="preserve"> با شما. ممکن است کسی بگوید دوره پختگی ایشان بوده است. یعنی سن ایشان وقتی این را می‌فرمودند حدود </w:t>
      </w:r>
      <w:r w:rsidRPr="00574B4F">
        <w:rPr>
          <w:sz w:val="32"/>
          <w:szCs w:val="32"/>
          <w:rtl/>
        </w:rPr>
        <w:t>ده‌پانزده</w:t>
      </w:r>
      <w:r w:rsidRPr="00574B4F">
        <w:rPr>
          <w:rFonts w:hint="cs"/>
          <w:sz w:val="32"/>
          <w:szCs w:val="32"/>
          <w:rtl/>
        </w:rPr>
        <w:t xml:space="preserve"> سال از برخی مراجع الان ما کمتر بوده است.</w:t>
      </w:r>
    </w:p>
    <w:p w14:paraId="748B3427" w14:textId="77777777" w:rsidR="004A2D19" w:rsidRPr="00574B4F" w:rsidRDefault="004A2D19" w:rsidP="004A2D19">
      <w:pPr>
        <w:ind w:firstLine="360"/>
        <w:rPr>
          <w:sz w:val="32"/>
          <w:szCs w:val="32"/>
          <w:rtl/>
        </w:rPr>
      </w:pPr>
      <w:r w:rsidRPr="00574B4F">
        <w:rPr>
          <w:rFonts w:hint="cs"/>
          <w:sz w:val="32"/>
          <w:szCs w:val="32"/>
          <w:rtl/>
        </w:rPr>
        <w:t xml:space="preserve">سؤال: ایشان شاید به معنای أو تمسک نکرده </w:t>
      </w:r>
      <w:r w:rsidRPr="00574B4F">
        <w:rPr>
          <w:sz w:val="32"/>
          <w:szCs w:val="32"/>
          <w:rtl/>
        </w:rPr>
        <w:t xml:space="preserve">باشند؛ بلکه به </w:t>
      </w:r>
      <w:r w:rsidRPr="00574B4F">
        <w:rPr>
          <w:rFonts w:hint="cs"/>
          <w:sz w:val="32"/>
          <w:szCs w:val="32"/>
          <w:rtl/>
        </w:rPr>
        <w:t>تقابل ظهور ساز تمسک کرده‌اند.</w:t>
      </w:r>
    </w:p>
    <w:p w14:paraId="1B5CC42A" w14:textId="77777777" w:rsidR="004A2D19" w:rsidRPr="00574B4F" w:rsidRDefault="004A2D19" w:rsidP="004A2D19">
      <w:pPr>
        <w:ind w:firstLine="360"/>
        <w:rPr>
          <w:sz w:val="32"/>
          <w:szCs w:val="32"/>
          <w:rtl/>
        </w:rPr>
      </w:pPr>
      <w:r w:rsidRPr="00574B4F">
        <w:rPr>
          <w:rFonts w:hint="cs"/>
          <w:sz w:val="32"/>
          <w:szCs w:val="32"/>
          <w:rtl/>
        </w:rPr>
        <w:t xml:space="preserve">جواب: تقابل </w:t>
      </w:r>
      <w:r w:rsidRPr="00574B4F">
        <w:rPr>
          <w:sz w:val="32"/>
          <w:szCs w:val="32"/>
          <w:rtl/>
        </w:rPr>
        <w:t>عمده‌اش</w:t>
      </w:r>
      <w:r w:rsidRPr="00574B4F">
        <w:rPr>
          <w:rFonts w:hint="cs"/>
          <w:sz w:val="32"/>
          <w:szCs w:val="32"/>
          <w:rtl/>
        </w:rPr>
        <w:t xml:space="preserve"> روی أو است. البته ممکن است بگوییم از أو بالاتر برویم و خود همین عناوین تقبلی دارند که لازم است تباین بینشان باشد. این هم می‌گوییم لازم نیست. </w:t>
      </w:r>
    </w:p>
    <w:p w14:paraId="50DE4CCF" w14:textId="77777777" w:rsidR="004A2D19" w:rsidRPr="00574B4F" w:rsidRDefault="004A2D19" w:rsidP="004A2D19">
      <w:pPr>
        <w:ind w:firstLine="360"/>
        <w:rPr>
          <w:sz w:val="32"/>
          <w:szCs w:val="32"/>
          <w:rtl/>
        </w:rPr>
      </w:pPr>
      <w:r w:rsidRPr="00574B4F">
        <w:rPr>
          <w:rFonts w:hint="cs"/>
          <w:sz w:val="32"/>
          <w:szCs w:val="32"/>
          <w:rtl/>
        </w:rPr>
        <w:t>سؤال: نسائهن می‌گوید همانی است که مقابل ملکت ایمانهن است</w:t>
      </w:r>
    </w:p>
    <w:p w14:paraId="7B357AF6" w14:textId="77777777" w:rsidR="004A2D19" w:rsidRPr="00574B4F" w:rsidRDefault="004A2D19" w:rsidP="004A2D19">
      <w:pPr>
        <w:ind w:firstLine="360"/>
        <w:rPr>
          <w:sz w:val="32"/>
          <w:szCs w:val="32"/>
          <w:rtl/>
        </w:rPr>
      </w:pPr>
      <w:r w:rsidRPr="00574B4F">
        <w:rPr>
          <w:rFonts w:hint="cs"/>
          <w:sz w:val="32"/>
          <w:szCs w:val="32"/>
          <w:rtl/>
        </w:rPr>
        <w:t>جواب: ولو من وجه. چه به أو تمسک کنیم چه به این مقام که مقام بیان عناوین مستقله است تمسک کنیم بیش از این که نباید تساوی یا عموم و خصوص مطلق باشد افاده نمی‌کند. این هم در این جهت.</w:t>
      </w:r>
    </w:p>
    <w:p w14:paraId="4DBB206F" w14:textId="77777777" w:rsidR="004A2D19" w:rsidRPr="00574B4F" w:rsidRDefault="004A2D19" w:rsidP="004A2D19">
      <w:pPr>
        <w:ind w:firstLine="360"/>
        <w:rPr>
          <w:sz w:val="32"/>
          <w:szCs w:val="32"/>
          <w:rtl/>
        </w:rPr>
      </w:pPr>
      <w:r w:rsidRPr="00574B4F">
        <w:rPr>
          <w:rFonts w:hint="cs"/>
          <w:sz w:val="32"/>
          <w:szCs w:val="32"/>
          <w:rtl/>
        </w:rPr>
        <w:t xml:space="preserve">ضمن اینکه </w:t>
      </w:r>
      <w:r w:rsidRPr="00574B4F">
        <w:rPr>
          <w:sz w:val="32"/>
          <w:szCs w:val="32"/>
          <w:rtl/>
        </w:rPr>
        <w:t>واقعاً</w:t>
      </w:r>
      <w:r w:rsidRPr="00574B4F">
        <w:rPr>
          <w:rFonts w:hint="cs"/>
          <w:sz w:val="32"/>
          <w:szCs w:val="32"/>
          <w:rtl/>
        </w:rPr>
        <w:t xml:space="preserve"> ارتکازاتی وجود دارد که نسائهن قیدی در آن نیست. آقای زنجانی </w:t>
      </w:r>
      <w:r w:rsidRPr="00574B4F">
        <w:rPr>
          <w:sz w:val="32"/>
          <w:szCs w:val="32"/>
          <w:rtl/>
        </w:rPr>
        <w:t>نم</w:t>
      </w:r>
      <w:r w:rsidRPr="00574B4F">
        <w:rPr>
          <w:rFonts w:hint="cs"/>
          <w:sz w:val="32"/>
          <w:szCs w:val="32"/>
          <w:rtl/>
        </w:rPr>
        <w:t>ی‌</w:t>
      </w:r>
      <w:r w:rsidRPr="00574B4F">
        <w:rPr>
          <w:rFonts w:hint="eastAsia"/>
          <w:sz w:val="32"/>
          <w:szCs w:val="32"/>
          <w:rtl/>
        </w:rPr>
        <w:t>پذ</w:t>
      </w:r>
      <w:r w:rsidRPr="00574B4F">
        <w:rPr>
          <w:rFonts w:hint="cs"/>
          <w:sz w:val="32"/>
          <w:szCs w:val="32"/>
          <w:rtl/>
        </w:rPr>
        <w:t>ی</w:t>
      </w:r>
      <w:r w:rsidRPr="00574B4F">
        <w:rPr>
          <w:rFonts w:hint="eastAsia"/>
          <w:sz w:val="32"/>
          <w:szCs w:val="32"/>
          <w:rtl/>
        </w:rPr>
        <w:t>رند؛</w:t>
      </w:r>
      <w:r w:rsidRPr="00574B4F">
        <w:rPr>
          <w:sz w:val="32"/>
          <w:szCs w:val="32"/>
          <w:rtl/>
        </w:rPr>
        <w:t xml:space="preserve"> ول</w:t>
      </w:r>
      <w:r w:rsidRPr="00574B4F">
        <w:rPr>
          <w:rFonts w:hint="cs"/>
          <w:sz w:val="32"/>
          <w:szCs w:val="32"/>
          <w:rtl/>
        </w:rPr>
        <w:t>ی</w:t>
      </w:r>
      <w:r w:rsidRPr="00574B4F">
        <w:rPr>
          <w:sz w:val="32"/>
          <w:szCs w:val="32"/>
          <w:rtl/>
        </w:rPr>
        <w:t xml:space="preserve"> ارتکازات</w:t>
      </w:r>
      <w:r w:rsidRPr="00574B4F">
        <w:rPr>
          <w:rFonts w:hint="cs"/>
          <w:sz w:val="32"/>
          <w:szCs w:val="32"/>
          <w:rtl/>
        </w:rPr>
        <w:t>ی</w:t>
      </w:r>
      <w:r w:rsidRPr="00574B4F">
        <w:rPr>
          <w:sz w:val="32"/>
          <w:szCs w:val="32"/>
          <w:rtl/>
        </w:rPr>
        <w:t xml:space="preserve"> </w:t>
      </w:r>
      <w:r w:rsidRPr="00574B4F">
        <w:rPr>
          <w:rFonts w:hint="cs"/>
          <w:sz w:val="32"/>
          <w:szCs w:val="32"/>
          <w:rtl/>
        </w:rPr>
        <w:t xml:space="preserve">وجود دارد که نسائهن مطلق است و قیدی ندارد. </w:t>
      </w:r>
    </w:p>
    <w:p w14:paraId="1ED81FE9" w14:textId="77777777" w:rsidR="004A2D19" w:rsidRPr="00574B4F" w:rsidRDefault="004A2D19" w:rsidP="004A2D19">
      <w:pPr>
        <w:ind w:firstLine="360"/>
        <w:rPr>
          <w:sz w:val="32"/>
          <w:szCs w:val="32"/>
          <w:rtl/>
        </w:rPr>
      </w:pPr>
      <w:r w:rsidRPr="00574B4F">
        <w:rPr>
          <w:rFonts w:hint="cs"/>
          <w:sz w:val="32"/>
          <w:szCs w:val="32"/>
          <w:rtl/>
        </w:rPr>
        <w:lastRenderedPageBreak/>
        <w:t xml:space="preserve">سؤال: آقای زنجانی سن را بر خودشان منطبق می‌کرد. </w:t>
      </w:r>
      <w:r w:rsidRPr="00574B4F">
        <w:rPr>
          <w:sz w:val="32"/>
          <w:szCs w:val="32"/>
          <w:rtl/>
        </w:rPr>
        <w:t>م</w:t>
      </w:r>
      <w:r w:rsidRPr="00574B4F">
        <w:rPr>
          <w:rFonts w:hint="cs"/>
          <w:sz w:val="32"/>
          <w:szCs w:val="32"/>
          <w:rtl/>
        </w:rPr>
        <w:t>ی‌</w:t>
      </w:r>
      <w:r w:rsidRPr="00574B4F">
        <w:rPr>
          <w:rFonts w:hint="eastAsia"/>
          <w:sz w:val="32"/>
          <w:szCs w:val="32"/>
          <w:rtl/>
        </w:rPr>
        <w:t>گفت</w:t>
      </w:r>
      <w:r w:rsidRPr="00574B4F">
        <w:rPr>
          <w:rFonts w:hint="cs"/>
          <w:sz w:val="32"/>
          <w:szCs w:val="32"/>
          <w:rtl/>
        </w:rPr>
        <w:t xml:space="preserve"> </w:t>
      </w:r>
      <w:r w:rsidRPr="00574B4F">
        <w:rPr>
          <w:sz w:val="32"/>
          <w:szCs w:val="32"/>
          <w:rtl/>
        </w:rPr>
        <w:t>جوان‌تر</w:t>
      </w:r>
      <w:r w:rsidRPr="00574B4F">
        <w:rPr>
          <w:rFonts w:hint="cs"/>
          <w:sz w:val="32"/>
          <w:szCs w:val="32"/>
          <w:rtl/>
        </w:rPr>
        <w:t xml:space="preserve"> که بودیم معادلات ریاضی را حل </w:t>
      </w:r>
      <w:r w:rsidRPr="00574B4F">
        <w:rPr>
          <w:sz w:val="32"/>
          <w:szCs w:val="32"/>
          <w:rtl/>
        </w:rPr>
        <w:t>م</w:t>
      </w:r>
      <w:r w:rsidRPr="00574B4F">
        <w:rPr>
          <w:rFonts w:hint="cs"/>
          <w:sz w:val="32"/>
          <w:szCs w:val="32"/>
          <w:rtl/>
        </w:rPr>
        <w:t>ی‌</w:t>
      </w:r>
      <w:r w:rsidRPr="00574B4F">
        <w:rPr>
          <w:rFonts w:hint="eastAsia"/>
          <w:sz w:val="32"/>
          <w:szCs w:val="32"/>
          <w:rtl/>
        </w:rPr>
        <w:t>کرد</w:t>
      </w:r>
      <w:r w:rsidRPr="00574B4F">
        <w:rPr>
          <w:rFonts w:hint="cs"/>
          <w:sz w:val="32"/>
          <w:szCs w:val="32"/>
          <w:rtl/>
        </w:rPr>
        <w:t>ی</w:t>
      </w:r>
      <w:r w:rsidRPr="00574B4F">
        <w:rPr>
          <w:rFonts w:hint="eastAsia"/>
          <w:sz w:val="32"/>
          <w:szCs w:val="32"/>
          <w:rtl/>
        </w:rPr>
        <w:t>م</w:t>
      </w:r>
      <w:r w:rsidRPr="00574B4F">
        <w:rPr>
          <w:rFonts w:hint="cs"/>
          <w:sz w:val="32"/>
          <w:szCs w:val="32"/>
          <w:rtl/>
        </w:rPr>
        <w:t xml:space="preserve"> الان </w:t>
      </w:r>
      <w:r w:rsidRPr="00574B4F">
        <w:rPr>
          <w:sz w:val="32"/>
          <w:szCs w:val="32"/>
          <w:rtl/>
        </w:rPr>
        <w:t>نم</w:t>
      </w:r>
      <w:r w:rsidRPr="00574B4F">
        <w:rPr>
          <w:rFonts w:hint="cs"/>
          <w:sz w:val="32"/>
          <w:szCs w:val="32"/>
          <w:rtl/>
        </w:rPr>
        <w:t>ی‌</w:t>
      </w:r>
      <w:r w:rsidRPr="00574B4F">
        <w:rPr>
          <w:rFonts w:hint="eastAsia"/>
          <w:sz w:val="32"/>
          <w:szCs w:val="32"/>
          <w:rtl/>
        </w:rPr>
        <w:t>توان</w:t>
      </w:r>
      <w:r w:rsidRPr="00574B4F">
        <w:rPr>
          <w:rFonts w:hint="cs"/>
          <w:sz w:val="32"/>
          <w:szCs w:val="32"/>
          <w:rtl/>
        </w:rPr>
        <w:t>ی</w:t>
      </w:r>
      <w:r w:rsidRPr="00574B4F">
        <w:rPr>
          <w:rFonts w:hint="eastAsia"/>
          <w:sz w:val="32"/>
          <w:szCs w:val="32"/>
          <w:rtl/>
        </w:rPr>
        <w:t>م</w:t>
      </w:r>
      <w:r w:rsidRPr="00574B4F">
        <w:rPr>
          <w:rFonts w:hint="cs"/>
          <w:sz w:val="32"/>
          <w:szCs w:val="32"/>
          <w:rtl/>
        </w:rPr>
        <w:t xml:space="preserve">. </w:t>
      </w:r>
    </w:p>
    <w:p w14:paraId="644D0276" w14:textId="77777777" w:rsidR="004A2D19" w:rsidRPr="00574B4F" w:rsidRDefault="004A2D19" w:rsidP="004A2D19">
      <w:pPr>
        <w:ind w:firstLine="360"/>
        <w:rPr>
          <w:sz w:val="32"/>
          <w:szCs w:val="32"/>
          <w:rtl/>
        </w:rPr>
      </w:pPr>
      <w:r w:rsidRPr="00574B4F">
        <w:rPr>
          <w:rFonts w:hint="cs"/>
          <w:sz w:val="32"/>
          <w:szCs w:val="32"/>
          <w:rtl/>
        </w:rPr>
        <w:t xml:space="preserve">جواب: ولی ایشان این جمله را اینجا </w:t>
      </w:r>
      <w:r w:rsidRPr="00574B4F">
        <w:rPr>
          <w:sz w:val="32"/>
          <w:szCs w:val="32"/>
          <w:rtl/>
        </w:rPr>
        <w:t>فرموده‌اند</w:t>
      </w:r>
      <w:r w:rsidRPr="00574B4F">
        <w:rPr>
          <w:rFonts w:hint="cs"/>
          <w:sz w:val="32"/>
          <w:szCs w:val="32"/>
          <w:rtl/>
        </w:rPr>
        <w:t>.</w:t>
      </w:r>
    </w:p>
    <w:p w14:paraId="79645A61" w14:textId="77777777" w:rsidR="004A2D19" w:rsidRPr="00574B4F" w:rsidRDefault="004A2D19" w:rsidP="004A2D19">
      <w:pPr>
        <w:ind w:firstLine="360"/>
        <w:rPr>
          <w:sz w:val="32"/>
          <w:szCs w:val="32"/>
          <w:rtl/>
        </w:rPr>
      </w:pPr>
      <w:r w:rsidRPr="00574B4F">
        <w:rPr>
          <w:rFonts w:hint="cs"/>
          <w:sz w:val="32"/>
          <w:szCs w:val="32"/>
          <w:rtl/>
        </w:rPr>
        <w:t xml:space="preserve">تا الان سه احتمال را بررسی </w:t>
      </w:r>
      <w:r w:rsidRPr="00574B4F">
        <w:rPr>
          <w:sz w:val="32"/>
          <w:szCs w:val="32"/>
          <w:rtl/>
        </w:rPr>
        <w:t>کرده‌ا</w:t>
      </w:r>
      <w:r w:rsidRPr="00574B4F">
        <w:rPr>
          <w:rFonts w:hint="cs"/>
          <w:sz w:val="32"/>
          <w:szCs w:val="32"/>
          <w:rtl/>
        </w:rPr>
        <w:t>ی</w:t>
      </w:r>
      <w:r w:rsidRPr="00574B4F">
        <w:rPr>
          <w:rFonts w:hint="eastAsia"/>
          <w:sz w:val="32"/>
          <w:szCs w:val="32"/>
          <w:rtl/>
        </w:rPr>
        <w:t>م</w:t>
      </w:r>
      <w:r w:rsidRPr="00574B4F">
        <w:rPr>
          <w:rFonts w:hint="cs"/>
          <w:sz w:val="32"/>
          <w:szCs w:val="32"/>
          <w:rtl/>
        </w:rPr>
        <w:t>. مطلق بودن، اختصاص به مسلم داشتن و اختصاص به حرائر داشتن. هر سه را نقد کردیم.</w:t>
      </w:r>
    </w:p>
    <w:p w14:paraId="19EC4290" w14:textId="77777777" w:rsidR="004A2D19" w:rsidRPr="00574B4F" w:rsidRDefault="004A2D19" w:rsidP="004A2D19">
      <w:pPr>
        <w:pStyle w:val="Heading1"/>
        <w:rPr>
          <w:rtl/>
        </w:rPr>
      </w:pPr>
      <w:bookmarkStart w:id="12" w:name="_Toc134460761"/>
      <w:r w:rsidRPr="00574B4F">
        <w:rPr>
          <w:rFonts w:hint="cs"/>
          <w:rtl/>
        </w:rPr>
        <w:t>احتمال چهارم: نظریه مرحوم حکیم</w:t>
      </w:r>
      <w:bookmarkEnd w:id="12"/>
    </w:p>
    <w:p w14:paraId="17C24397" w14:textId="77777777" w:rsidR="004A2D19" w:rsidRPr="00574B4F" w:rsidRDefault="004A2D19" w:rsidP="004A2D19">
      <w:pPr>
        <w:ind w:firstLine="360"/>
        <w:rPr>
          <w:sz w:val="32"/>
          <w:szCs w:val="32"/>
          <w:rtl/>
        </w:rPr>
      </w:pPr>
      <w:r w:rsidRPr="00574B4F">
        <w:rPr>
          <w:rFonts w:hint="cs"/>
          <w:sz w:val="32"/>
          <w:szCs w:val="32"/>
          <w:rtl/>
        </w:rPr>
        <w:t xml:space="preserve">احتمال چهارم این است که مرحوم حکیم آن را مطرح کرده‌اند. من المحتمل اینکه بگوییم نساء در زنان اقوام و خویشان و نزدیکان استعمال شده است. این هم محتمل است. شاهد ایشان هم ظهور عرفی است. وقتی گفته می‌شود نساء او یکی از معانی ظاهر این است که زنانی که در ارتباط با او هستند و قرابت و معاشرتی دارند. شاهدی که می‌شود آورد این است که در برخی روایات فقهی نسائه یا نسائها در همین معنا </w:t>
      </w:r>
      <w:r w:rsidRPr="00574B4F">
        <w:rPr>
          <w:sz w:val="32"/>
          <w:szCs w:val="32"/>
          <w:rtl/>
        </w:rPr>
        <w:t>به‌کاررفته</w:t>
      </w:r>
      <w:r w:rsidRPr="00574B4F">
        <w:rPr>
          <w:rFonts w:hint="cs"/>
          <w:sz w:val="32"/>
          <w:szCs w:val="32"/>
          <w:rtl/>
        </w:rPr>
        <w:t xml:space="preserve">. مثلاً در ابواب حیض که می‌گویند مضطربه به عادت دیگران مراجعه کند قرائنی دارد که مقصود اقرباء است. این اضافه انصرافی دارد به زنان نزدیک و دارای معاشرت با او و شاهدش هم این است که در برخی روایات و اخبار در باب رجوع حائض مبتدعه یا مضطربه به نسائها رجوع کند. مقصود زنان اهلش هست. </w:t>
      </w:r>
    </w:p>
    <w:p w14:paraId="12A7B0F4" w14:textId="77777777" w:rsidR="004A2D19" w:rsidRPr="00574B4F" w:rsidRDefault="004A2D19" w:rsidP="004A2D19">
      <w:pPr>
        <w:ind w:firstLine="360"/>
        <w:rPr>
          <w:sz w:val="32"/>
          <w:szCs w:val="32"/>
          <w:rtl/>
        </w:rPr>
      </w:pPr>
      <w:r w:rsidRPr="00574B4F">
        <w:rPr>
          <w:rFonts w:hint="cs"/>
          <w:sz w:val="32"/>
          <w:szCs w:val="32"/>
          <w:rtl/>
        </w:rPr>
        <w:t xml:space="preserve">این فرمایش که ایشان می‌فرمایند به نظر </w:t>
      </w:r>
      <w:r w:rsidRPr="00574B4F">
        <w:rPr>
          <w:sz w:val="32"/>
          <w:szCs w:val="32"/>
          <w:rtl/>
        </w:rPr>
        <w:t>م</w:t>
      </w:r>
      <w:r w:rsidRPr="00574B4F">
        <w:rPr>
          <w:rFonts w:hint="cs"/>
          <w:sz w:val="32"/>
          <w:szCs w:val="32"/>
          <w:rtl/>
        </w:rPr>
        <w:t>ی‌</w:t>
      </w:r>
      <w:r w:rsidRPr="00574B4F">
        <w:rPr>
          <w:rFonts w:hint="eastAsia"/>
          <w:sz w:val="32"/>
          <w:szCs w:val="32"/>
          <w:rtl/>
        </w:rPr>
        <w:t>رسد</w:t>
      </w:r>
      <w:r w:rsidRPr="00574B4F">
        <w:rPr>
          <w:rFonts w:hint="cs"/>
          <w:sz w:val="32"/>
          <w:szCs w:val="32"/>
          <w:rtl/>
        </w:rPr>
        <w:t xml:space="preserve"> پاسخ آقای خویی درست است. ما نفی </w:t>
      </w:r>
      <w:r w:rsidRPr="00574B4F">
        <w:rPr>
          <w:sz w:val="32"/>
          <w:szCs w:val="32"/>
          <w:rtl/>
        </w:rPr>
        <w:t>نم</w:t>
      </w:r>
      <w:r w:rsidRPr="00574B4F">
        <w:rPr>
          <w:rFonts w:hint="cs"/>
          <w:sz w:val="32"/>
          <w:szCs w:val="32"/>
          <w:rtl/>
        </w:rPr>
        <w:t>ی‌</w:t>
      </w:r>
      <w:r w:rsidRPr="00574B4F">
        <w:rPr>
          <w:rFonts w:hint="eastAsia"/>
          <w:sz w:val="32"/>
          <w:szCs w:val="32"/>
          <w:rtl/>
        </w:rPr>
        <w:t>کن</w:t>
      </w:r>
      <w:r w:rsidRPr="00574B4F">
        <w:rPr>
          <w:rFonts w:hint="cs"/>
          <w:sz w:val="32"/>
          <w:szCs w:val="32"/>
          <w:rtl/>
        </w:rPr>
        <w:t>ی</w:t>
      </w:r>
      <w:r w:rsidRPr="00574B4F">
        <w:rPr>
          <w:rFonts w:hint="eastAsia"/>
          <w:sz w:val="32"/>
          <w:szCs w:val="32"/>
          <w:rtl/>
        </w:rPr>
        <w:t>م</w:t>
      </w:r>
      <w:r w:rsidRPr="00574B4F">
        <w:rPr>
          <w:rFonts w:hint="cs"/>
          <w:sz w:val="32"/>
          <w:szCs w:val="32"/>
          <w:rtl/>
        </w:rPr>
        <w:t xml:space="preserve"> که گاهی اضافه می‌شود و مراد اقربا و معاشران </w:t>
      </w:r>
      <w:r w:rsidRPr="00574B4F">
        <w:rPr>
          <w:sz w:val="32"/>
          <w:szCs w:val="32"/>
          <w:rtl/>
        </w:rPr>
        <w:t>است؛ اما قر</w:t>
      </w:r>
      <w:r w:rsidRPr="00574B4F">
        <w:rPr>
          <w:rFonts w:hint="cs"/>
          <w:sz w:val="32"/>
          <w:szCs w:val="32"/>
          <w:rtl/>
        </w:rPr>
        <w:t>ی</w:t>
      </w:r>
      <w:r w:rsidRPr="00574B4F">
        <w:rPr>
          <w:rFonts w:hint="eastAsia"/>
          <w:sz w:val="32"/>
          <w:szCs w:val="32"/>
          <w:rtl/>
        </w:rPr>
        <w:t>نه</w:t>
      </w:r>
      <w:r w:rsidRPr="00574B4F">
        <w:rPr>
          <w:sz w:val="32"/>
          <w:szCs w:val="32"/>
          <w:rtl/>
        </w:rPr>
        <w:t xml:space="preserve"> م</w:t>
      </w:r>
      <w:r w:rsidRPr="00574B4F">
        <w:rPr>
          <w:rFonts w:hint="cs"/>
          <w:sz w:val="32"/>
          <w:szCs w:val="32"/>
          <w:rtl/>
        </w:rPr>
        <w:t>ی‌</w:t>
      </w:r>
      <w:r w:rsidRPr="00574B4F">
        <w:rPr>
          <w:rFonts w:hint="eastAsia"/>
          <w:sz w:val="32"/>
          <w:szCs w:val="32"/>
          <w:rtl/>
        </w:rPr>
        <w:t>خواهد</w:t>
      </w:r>
      <w:r w:rsidRPr="00574B4F">
        <w:rPr>
          <w:rFonts w:hint="cs"/>
          <w:sz w:val="32"/>
          <w:szCs w:val="32"/>
          <w:rtl/>
        </w:rPr>
        <w:t xml:space="preserve"> و اگر قرینه نباشد به شکل مطلق ظهوری در این ندارد. نسائها ظهوری در این ندارد. مگر اینکه </w:t>
      </w:r>
      <w:r w:rsidRPr="00574B4F">
        <w:rPr>
          <w:sz w:val="32"/>
          <w:szCs w:val="32"/>
          <w:rtl/>
        </w:rPr>
        <w:t>قر</w:t>
      </w:r>
      <w:r w:rsidRPr="00574B4F">
        <w:rPr>
          <w:rFonts w:hint="cs"/>
          <w:sz w:val="32"/>
          <w:szCs w:val="32"/>
          <w:rtl/>
        </w:rPr>
        <w:t>ی</w:t>
      </w:r>
      <w:r w:rsidRPr="00574B4F">
        <w:rPr>
          <w:rFonts w:hint="eastAsia"/>
          <w:sz w:val="32"/>
          <w:szCs w:val="32"/>
          <w:rtl/>
        </w:rPr>
        <w:t>نه‌ا</w:t>
      </w:r>
      <w:r w:rsidRPr="00574B4F">
        <w:rPr>
          <w:rFonts w:hint="cs"/>
          <w:sz w:val="32"/>
          <w:szCs w:val="32"/>
          <w:rtl/>
        </w:rPr>
        <w:t>ی باشد.</w:t>
      </w:r>
    </w:p>
    <w:p w14:paraId="463C43DA" w14:textId="77777777" w:rsidR="004A2D19" w:rsidRPr="00574B4F" w:rsidRDefault="004A2D19" w:rsidP="004A2D19">
      <w:pPr>
        <w:ind w:firstLine="360"/>
        <w:rPr>
          <w:sz w:val="32"/>
          <w:szCs w:val="32"/>
          <w:rtl/>
        </w:rPr>
      </w:pPr>
      <w:r w:rsidRPr="00574B4F">
        <w:rPr>
          <w:rFonts w:hint="cs"/>
          <w:sz w:val="32"/>
          <w:szCs w:val="32"/>
          <w:rtl/>
        </w:rPr>
        <w:t xml:space="preserve">سؤال: اگر ما ملکت ایمانهن اگر حرف آقای خویی که می‌گویند زن حق ندارد ابداء زینت جلوی عبد خود کند اگر این حرف فقط از روایات </w:t>
      </w:r>
      <w:r w:rsidRPr="00574B4F">
        <w:rPr>
          <w:sz w:val="32"/>
          <w:szCs w:val="32"/>
          <w:rtl/>
        </w:rPr>
        <w:t>به‌دست‌آمده</w:t>
      </w:r>
      <w:r w:rsidRPr="00574B4F">
        <w:rPr>
          <w:rFonts w:hint="cs"/>
          <w:sz w:val="32"/>
          <w:szCs w:val="32"/>
          <w:rtl/>
        </w:rPr>
        <w:t xml:space="preserve"> باشد و آیه موقع نزولش معنایی داشته که شامل عبد </w:t>
      </w:r>
      <w:r w:rsidRPr="00574B4F">
        <w:rPr>
          <w:sz w:val="32"/>
          <w:szCs w:val="32"/>
          <w:rtl/>
        </w:rPr>
        <w:t>م</w:t>
      </w:r>
      <w:r w:rsidRPr="00574B4F">
        <w:rPr>
          <w:rFonts w:hint="cs"/>
          <w:sz w:val="32"/>
          <w:szCs w:val="32"/>
          <w:rtl/>
        </w:rPr>
        <w:t>ی‌</w:t>
      </w:r>
      <w:r w:rsidRPr="00574B4F">
        <w:rPr>
          <w:rFonts w:hint="eastAsia"/>
          <w:sz w:val="32"/>
          <w:szCs w:val="32"/>
          <w:rtl/>
        </w:rPr>
        <w:t>شده</w:t>
      </w:r>
      <w:r w:rsidRPr="00574B4F">
        <w:rPr>
          <w:rFonts w:hint="cs"/>
          <w:sz w:val="32"/>
          <w:szCs w:val="32"/>
          <w:rtl/>
        </w:rPr>
        <w:t xml:space="preserve"> چطور آقای خویی </w:t>
      </w:r>
      <w:r w:rsidRPr="00574B4F">
        <w:rPr>
          <w:sz w:val="32"/>
          <w:szCs w:val="32"/>
          <w:rtl/>
        </w:rPr>
        <w:t>م</w:t>
      </w:r>
      <w:r w:rsidRPr="00574B4F">
        <w:rPr>
          <w:rFonts w:hint="cs"/>
          <w:sz w:val="32"/>
          <w:szCs w:val="32"/>
          <w:rtl/>
        </w:rPr>
        <w:t>ی‌</w:t>
      </w:r>
      <w:r w:rsidRPr="00574B4F">
        <w:rPr>
          <w:rFonts w:hint="eastAsia"/>
          <w:sz w:val="32"/>
          <w:szCs w:val="32"/>
          <w:rtl/>
        </w:rPr>
        <w:t>خواهد</w:t>
      </w:r>
      <w:r w:rsidRPr="00574B4F">
        <w:rPr>
          <w:rFonts w:hint="cs"/>
          <w:sz w:val="32"/>
          <w:szCs w:val="32"/>
          <w:rtl/>
        </w:rPr>
        <w:t xml:space="preserve"> با روایاتی که </w:t>
      </w:r>
      <w:r w:rsidRPr="00574B4F">
        <w:rPr>
          <w:sz w:val="32"/>
          <w:szCs w:val="32"/>
          <w:rtl/>
        </w:rPr>
        <w:t>بعداً</w:t>
      </w:r>
      <w:r w:rsidRPr="00574B4F">
        <w:rPr>
          <w:rFonts w:hint="cs"/>
          <w:sz w:val="32"/>
          <w:szCs w:val="32"/>
          <w:rtl/>
        </w:rPr>
        <w:t xml:space="preserve"> آمده معنای حین النزول آیه را بیان کند.</w:t>
      </w:r>
    </w:p>
    <w:p w14:paraId="1103D96A" w14:textId="77777777" w:rsidR="004A2D19" w:rsidRPr="00574B4F" w:rsidRDefault="004A2D19" w:rsidP="004A2D19">
      <w:pPr>
        <w:ind w:firstLine="360"/>
        <w:rPr>
          <w:sz w:val="32"/>
          <w:szCs w:val="32"/>
          <w:rtl/>
        </w:rPr>
      </w:pPr>
      <w:r w:rsidRPr="00574B4F">
        <w:rPr>
          <w:rFonts w:hint="cs"/>
          <w:sz w:val="32"/>
          <w:szCs w:val="32"/>
          <w:rtl/>
        </w:rPr>
        <w:t xml:space="preserve">جواب: عیبی ندارد. ممکن است در دلالت استعمالی مخاطبان وجه عام را استفاده کرده‌اند بعدها تخصیص </w:t>
      </w:r>
      <w:r w:rsidRPr="00574B4F">
        <w:rPr>
          <w:sz w:val="32"/>
          <w:szCs w:val="32"/>
          <w:rtl/>
        </w:rPr>
        <w:t>زده‌اند</w:t>
      </w:r>
      <w:r w:rsidRPr="00574B4F">
        <w:rPr>
          <w:rFonts w:hint="cs"/>
          <w:sz w:val="32"/>
          <w:szCs w:val="32"/>
          <w:rtl/>
        </w:rPr>
        <w:t xml:space="preserve">. </w:t>
      </w:r>
    </w:p>
    <w:p w14:paraId="5BB87B77" w14:textId="77777777" w:rsidR="004A2D19" w:rsidRPr="00574B4F" w:rsidRDefault="004A2D19" w:rsidP="004A2D19">
      <w:pPr>
        <w:ind w:firstLine="360"/>
        <w:rPr>
          <w:sz w:val="32"/>
          <w:szCs w:val="32"/>
          <w:rtl/>
        </w:rPr>
      </w:pPr>
      <w:r w:rsidRPr="00574B4F">
        <w:rPr>
          <w:rFonts w:hint="cs"/>
          <w:sz w:val="32"/>
          <w:szCs w:val="32"/>
          <w:rtl/>
        </w:rPr>
        <w:t xml:space="preserve">سؤال: این مشخص است که برخی مخصصات </w:t>
      </w:r>
      <w:r w:rsidRPr="00574B4F">
        <w:rPr>
          <w:sz w:val="32"/>
          <w:szCs w:val="32"/>
          <w:rtl/>
        </w:rPr>
        <w:t>منفصل‌اند</w:t>
      </w:r>
      <w:r w:rsidRPr="00574B4F">
        <w:rPr>
          <w:rFonts w:hint="cs"/>
          <w:sz w:val="32"/>
          <w:szCs w:val="32"/>
          <w:rtl/>
        </w:rPr>
        <w:t xml:space="preserve">. </w:t>
      </w:r>
      <w:r w:rsidRPr="00574B4F">
        <w:rPr>
          <w:sz w:val="32"/>
          <w:szCs w:val="32"/>
          <w:rtl/>
        </w:rPr>
        <w:t>م</w:t>
      </w:r>
      <w:r w:rsidRPr="00574B4F">
        <w:rPr>
          <w:rFonts w:hint="cs"/>
          <w:sz w:val="32"/>
          <w:szCs w:val="32"/>
          <w:rtl/>
        </w:rPr>
        <w:t>ی‌</w:t>
      </w:r>
      <w:r w:rsidRPr="00574B4F">
        <w:rPr>
          <w:rFonts w:hint="eastAsia"/>
          <w:sz w:val="32"/>
          <w:szCs w:val="32"/>
          <w:rtl/>
        </w:rPr>
        <w:t>خواهم</w:t>
      </w:r>
      <w:r w:rsidRPr="00574B4F">
        <w:rPr>
          <w:rFonts w:hint="cs"/>
          <w:sz w:val="32"/>
          <w:szCs w:val="32"/>
          <w:rtl/>
        </w:rPr>
        <w:t xml:space="preserve"> بگویم ایشان با تفسیر متأخر فقره قبل را هم بیان می‌کنند.</w:t>
      </w:r>
    </w:p>
    <w:p w14:paraId="4F657AC4" w14:textId="2ADE225C" w:rsidR="004A2D19" w:rsidRPr="00574B4F" w:rsidRDefault="004A2D19" w:rsidP="004A2D19">
      <w:pPr>
        <w:ind w:firstLine="360"/>
        <w:rPr>
          <w:sz w:val="32"/>
          <w:szCs w:val="32"/>
          <w:rtl/>
        </w:rPr>
      </w:pPr>
      <w:r w:rsidRPr="00574B4F">
        <w:rPr>
          <w:rFonts w:hint="cs"/>
          <w:sz w:val="32"/>
          <w:szCs w:val="32"/>
          <w:rtl/>
        </w:rPr>
        <w:lastRenderedPageBreak/>
        <w:t xml:space="preserve">جواب: به نحوی این نکته درست است که </w:t>
      </w:r>
      <w:r w:rsidRPr="00574B4F">
        <w:rPr>
          <w:sz w:val="32"/>
          <w:szCs w:val="32"/>
          <w:rtl/>
        </w:rPr>
        <w:t>هم</w:t>
      </w:r>
      <w:r w:rsidRPr="00574B4F">
        <w:rPr>
          <w:rFonts w:hint="cs"/>
          <w:sz w:val="32"/>
          <w:szCs w:val="32"/>
          <w:rtl/>
        </w:rPr>
        <w:t>ی</w:t>
      </w:r>
      <w:r w:rsidRPr="00574B4F">
        <w:rPr>
          <w:rFonts w:hint="eastAsia"/>
          <w:sz w:val="32"/>
          <w:szCs w:val="32"/>
          <w:rtl/>
        </w:rPr>
        <w:t>ن‌که</w:t>
      </w:r>
      <w:r w:rsidRPr="00574B4F">
        <w:rPr>
          <w:rFonts w:hint="cs"/>
          <w:sz w:val="32"/>
          <w:szCs w:val="32"/>
          <w:rtl/>
        </w:rPr>
        <w:t xml:space="preserve"> در مقام دلالت استعمالیه این من وجه است و تفاوت وجود دارد کافی است. کمی </w:t>
      </w:r>
      <w:r w:rsidRPr="00574B4F">
        <w:rPr>
          <w:sz w:val="32"/>
          <w:szCs w:val="32"/>
          <w:rtl/>
        </w:rPr>
        <w:t>باملاحظه</w:t>
      </w:r>
      <w:r w:rsidRPr="00574B4F">
        <w:rPr>
          <w:rFonts w:hint="cs"/>
          <w:sz w:val="32"/>
          <w:szCs w:val="32"/>
          <w:rtl/>
        </w:rPr>
        <w:t xml:space="preserve"> گفتم که </w:t>
      </w:r>
      <w:r w:rsidRPr="00574B4F">
        <w:rPr>
          <w:sz w:val="32"/>
          <w:szCs w:val="32"/>
          <w:rtl/>
        </w:rPr>
        <w:t>گوشه‌ا</w:t>
      </w:r>
      <w:r w:rsidRPr="00574B4F">
        <w:rPr>
          <w:rFonts w:hint="cs"/>
          <w:sz w:val="32"/>
          <w:szCs w:val="32"/>
          <w:rtl/>
        </w:rPr>
        <w:t xml:space="preserve">ی از عبد باقی بماند. ممکن است کسی بگوید آیه در مقام دلالت استعمالیه او را به کار برده و همان تفاوت در مقام دلالت استعمالیه کافی است. اخص شدنش به‌خاطر دلالت جدیه ای است که در دوره متأخر پیدا شده است. ممکن است درست باشد و به شکلی در مقام بنده هم بود که این دلالت استعمالی و جدی نباید متفاوت دیده شود. تصحیح تقابل با همان اراده استعمالیه کافی است. ولو با بیانات متأخر اراده </w:t>
      </w:r>
      <w:r w:rsidR="00617A22">
        <w:rPr>
          <w:rFonts w:hint="cs"/>
          <w:sz w:val="32"/>
          <w:szCs w:val="32"/>
          <w:rtl/>
        </w:rPr>
        <w:t>جدیه‌اش</w:t>
      </w:r>
      <w:r w:rsidRPr="00574B4F">
        <w:rPr>
          <w:rFonts w:hint="cs"/>
          <w:sz w:val="32"/>
          <w:szCs w:val="32"/>
          <w:rtl/>
        </w:rPr>
        <w:t xml:space="preserve"> عموم و خصوص مطلق شود. مقام اراده استعمالی غیر </w:t>
      </w:r>
      <w:r w:rsidRPr="00574B4F">
        <w:rPr>
          <w:sz w:val="32"/>
          <w:szCs w:val="32"/>
          <w:rtl/>
        </w:rPr>
        <w:t>از اراده</w:t>
      </w:r>
      <w:r w:rsidRPr="00574B4F">
        <w:rPr>
          <w:rFonts w:hint="cs"/>
          <w:sz w:val="32"/>
          <w:szCs w:val="32"/>
          <w:rtl/>
        </w:rPr>
        <w:t xml:space="preserve"> جدیه است. خیلی از نکات ادبی در همان مرحله اراده استعمالی کافی است ولو اراده جدیه نحو دیگری باشد. این نکته هم درست است و </w:t>
      </w:r>
      <w:r w:rsidRPr="00574B4F">
        <w:rPr>
          <w:sz w:val="32"/>
          <w:szCs w:val="32"/>
          <w:rtl/>
        </w:rPr>
        <w:t>م</w:t>
      </w:r>
      <w:r w:rsidRPr="00574B4F">
        <w:rPr>
          <w:rFonts w:hint="cs"/>
          <w:sz w:val="32"/>
          <w:szCs w:val="32"/>
          <w:rtl/>
        </w:rPr>
        <w:t>ی‌</w:t>
      </w:r>
      <w:r w:rsidRPr="00574B4F">
        <w:rPr>
          <w:rFonts w:hint="eastAsia"/>
          <w:sz w:val="32"/>
          <w:szCs w:val="32"/>
          <w:rtl/>
        </w:rPr>
        <w:t>توان</w:t>
      </w:r>
      <w:r w:rsidRPr="00574B4F">
        <w:rPr>
          <w:rFonts w:hint="cs"/>
          <w:sz w:val="32"/>
          <w:szCs w:val="32"/>
          <w:rtl/>
        </w:rPr>
        <w:t xml:space="preserve"> گفت قبول است. در مقام اراده جدیه گفتیم مطلق محض نشود گفتیم در </w:t>
      </w:r>
      <w:r w:rsidRPr="00574B4F">
        <w:rPr>
          <w:sz w:val="32"/>
          <w:szCs w:val="32"/>
          <w:rtl/>
        </w:rPr>
        <w:t>گوشه‌ها</w:t>
      </w:r>
      <w:r w:rsidRPr="00574B4F">
        <w:rPr>
          <w:rFonts w:hint="cs"/>
          <w:sz w:val="32"/>
          <w:szCs w:val="32"/>
          <w:rtl/>
        </w:rPr>
        <w:t xml:space="preserve">یی تفاوت دارد. البته ان قلتی وجود دارد که </w:t>
      </w:r>
      <w:r w:rsidRPr="00574B4F">
        <w:rPr>
          <w:sz w:val="32"/>
          <w:szCs w:val="32"/>
          <w:rtl/>
        </w:rPr>
        <w:t>گوشه‌ا</w:t>
      </w:r>
      <w:r w:rsidRPr="00574B4F">
        <w:rPr>
          <w:rFonts w:hint="cs"/>
          <w:sz w:val="32"/>
          <w:szCs w:val="32"/>
          <w:rtl/>
        </w:rPr>
        <w:t xml:space="preserve">ی که جداست خیلی نادر است و موجب </w:t>
      </w:r>
      <w:bookmarkStart w:id="13" w:name="_GoBack"/>
      <w:r w:rsidRPr="00574B4F">
        <w:rPr>
          <w:rFonts w:hint="cs"/>
          <w:sz w:val="32"/>
          <w:szCs w:val="32"/>
          <w:rtl/>
        </w:rPr>
        <w:t>استهجان</w:t>
      </w:r>
      <w:bookmarkEnd w:id="13"/>
      <w:r w:rsidRPr="00574B4F">
        <w:rPr>
          <w:rFonts w:hint="cs"/>
          <w:sz w:val="32"/>
          <w:szCs w:val="32"/>
          <w:rtl/>
        </w:rPr>
        <w:t xml:space="preserve"> شاید شود. اما در جواب </w:t>
      </w:r>
      <w:r w:rsidRPr="00574B4F">
        <w:rPr>
          <w:sz w:val="32"/>
          <w:szCs w:val="32"/>
          <w:rtl/>
        </w:rPr>
        <w:t>م</w:t>
      </w:r>
      <w:r w:rsidRPr="00574B4F">
        <w:rPr>
          <w:rFonts w:hint="cs"/>
          <w:sz w:val="32"/>
          <w:szCs w:val="32"/>
          <w:rtl/>
        </w:rPr>
        <w:t>ی‌</w:t>
      </w:r>
      <w:r w:rsidRPr="00574B4F">
        <w:rPr>
          <w:rFonts w:hint="eastAsia"/>
          <w:sz w:val="32"/>
          <w:szCs w:val="32"/>
          <w:rtl/>
        </w:rPr>
        <w:t>توان</w:t>
      </w:r>
      <w:r w:rsidRPr="00574B4F">
        <w:rPr>
          <w:rFonts w:hint="cs"/>
          <w:sz w:val="32"/>
          <w:szCs w:val="32"/>
          <w:rtl/>
        </w:rPr>
        <w:t xml:space="preserve"> گفت در مقام اراده استعمالیه این استهجان </w:t>
      </w:r>
      <w:r w:rsidRPr="00574B4F">
        <w:rPr>
          <w:sz w:val="32"/>
          <w:szCs w:val="32"/>
          <w:rtl/>
        </w:rPr>
        <w:t>ن</w:t>
      </w:r>
      <w:r w:rsidRPr="00574B4F">
        <w:rPr>
          <w:rFonts w:hint="cs"/>
          <w:sz w:val="32"/>
          <w:szCs w:val="32"/>
          <w:rtl/>
        </w:rPr>
        <w:t>ی</w:t>
      </w:r>
      <w:r w:rsidRPr="00574B4F">
        <w:rPr>
          <w:rFonts w:hint="eastAsia"/>
          <w:sz w:val="32"/>
          <w:szCs w:val="32"/>
          <w:rtl/>
        </w:rPr>
        <w:t>ست؛</w:t>
      </w:r>
      <w:r w:rsidRPr="00574B4F">
        <w:rPr>
          <w:sz w:val="32"/>
          <w:szCs w:val="32"/>
          <w:rtl/>
        </w:rPr>
        <w:t xml:space="preserve"> بلکه با </w:t>
      </w:r>
      <w:r w:rsidRPr="00574B4F">
        <w:rPr>
          <w:rFonts w:hint="cs"/>
          <w:sz w:val="32"/>
          <w:szCs w:val="32"/>
          <w:rtl/>
        </w:rPr>
        <w:t xml:space="preserve">تخصیصات بعدی پیدا شده است. </w:t>
      </w:r>
    </w:p>
    <w:p w14:paraId="26B88C34" w14:textId="1B4493A6" w:rsidR="00593DDD" w:rsidRPr="004A2D19" w:rsidRDefault="00593DDD" w:rsidP="004A2D19">
      <w:pPr>
        <w:rPr>
          <w:rtl/>
        </w:rPr>
      </w:pPr>
    </w:p>
    <w:sectPr w:rsidR="00593DDD" w:rsidRPr="004A2D1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35013" w14:textId="77777777" w:rsidR="00C20B6D" w:rsidRDefault="00C20B6D" w:rsidP="000D5800">
      <w:pPr>
        <w:spacing w:after="0"/>
      </w:pPr>
      <w:r>
        <w:separator/>
      </w:r>
    </w:p>
  </w:endnote>
  <w:endnote w:type="continuationSeparator" w:id="0">
    <w:p w14:paraId="1648F044" w14:textId="77777777" w:rsidR="00C20B6D" w:rsidRDefault="00C20B6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1DEA" w14:textId="77777777" w:rsidR="00202668" w:rsidRDefault="00202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617A22">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336D" w14:textId="77777777" w:rsidR="00202668" w:rsidRDefault="00202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935D2" w14:textId="77777777" w:rsidR="00C20B6D" w:rsidRDefault="00C20B6D" w:rsidP="000D5800">
      <w:pPr>
        <w:spacing w:after="0"/>
      </w:pPr>
      <w:r>
        <w:separator/>
      </w:r>
    </w:p>
  </w:footnote>
  <w:footnote w:type="continuationSeparator" w:id="0">
    <w:p w14:paraId="241FAF35" w14:textId="77777777" w:rsidR="00C20B6D" w:rsidRDefault="00C20B6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6580" w14:textId="77777777" w:rsidR="00202668" w:rsidRDefault="00202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0000C33D" w:rsidR="00547EF8" w:rsidRDefault="00547EF8" w:rsidP="00202668">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DB26B4">
      <w:rPr>
        <w:rFonts w:ascii="Adobe Arabic" w:hAnsi="Adobe Arabic" w:cs="Adobe Arabic" w:hint="cs"/>
        <w:b/>
        <w:bCs/>
        <w:sz w:val="24"/>
        <w:szCs w:val="24"/>
        <w:rtl/>
      </w:rPr>
      <w:t xml:space="preserve">                  تاریخ جلسه: 1</w:t>
    </w:r>
    <w:r w:rsidR="00202668">
      <w:rPr>
        <w:rFonts w:ascii="Adobe Arabic" w:hAnsi="Adobe Arabic" w:cs="Adobe Arabic" w:hint="cs"/>
        <w:b/>
        <w:bCs/>
        <w:sz w:val="24"/>
        <w:szCs w:val="24"/>
        <w:rtl/>
      </w:rPr>
      <w:t>8</w:t>
    </w:r>
    <w:r>
      <w:rPr>
        <w:rFonts w:ascii="Adobe Arabic" w:hAnsi="Adobe Arabic" w:cs="Adobe Arabic" w:hint="cs"/>
        <w:b/>
        <w:bCs/>
        <w:sz w:val="24"/>
        <w:szCs w:val="24"/>
        <w:rtl/>
      </w:rPr>
      <w:t xml:space="preserve"> /</w:t>
    </w:r>
    <w:r w:rsidR="008B3FBF">
      <w:rPr>
        <w:rFonts w:ascii="Adobe Arabic" w:hAnsi="Adobe Arabic" w:cs="Adobe Arabic" w:hint="cs"/>
        <w:b/>
        <w:bCs/>
        <w:sz w:val="24"/>
        <w:szCs w:val="24"/>
        <w:rtl/>
      </w:rPr>
      <w:t>02/1402</w:t>
    </w:r>
  </w:p>
  <w:p w14:paraId="020AD422" w14:textId="3E40ACDF" w:rsidR="00547EF8" w:rsidRDefault="00547EF8" w:rsidP="00202668">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B272A6">
      <w:rPr>
        <w:rFonts w:ascii="Adobe Arabic" w:hAnsi="Adobe Arabic" w:cs="Adobe Arabic"/>
        <w:b/>
        <w:bCs/>
        <w:sz w:val="24"/>
        <w:szCs w:val="24"/>
        <w:rtl/>
      </w:rPr>
      <w:t>مبحث نگاه/حکم نظر ب</w:t>
    </w:r>
    <w:r w:rsidR="00B272A6">
      <w:rPr>
        <w:rFonts w:ascii="Adobe Arabic" w:hAnsi="Adobe Arabic" w:cs="Adobe Arabic" w:hint="cs"/>
        <w:b/>
        <w:bCs/>
        <w:sz w:val="24"/>
        <w:szCs w:val="24"/>
        <w:rtl/>
      </w:rPr>
      <w:t>ه مماثل</w:t>
    </w:r>
    <w:r w:rsidR="00B272A6" w:rsidRPr="00F14A73">
      <w:rPr>
        <w:rFonts w:ascii="Adobe Arabic" w:hAnsi="Adobe Arabic" w:cs="Adobe Arabic"/>
        <w:b/>
        <w:bCs/>
        <w:sz w:val="24"/>
        <w:szCs w:val="24"/>
        <w:rtl/>
      </w:rPr>
      <w:t xml:space="preserve">/ادله </w:t>
    </w:r>
    <w:r w:rsidR="00B272A6">
      <w:rPr>
        <w:rFonts w:ascii="Adobe Arabic" w:hAnsi="Adobe Arabic" w:cs="Adobe Arabic" w:hint="cs"/>
        <w:b/>
        <w:bCs/>
        <w:sz w:val="24"/>
        <w:szCs w:val="24"/>
        <w:rtl/>
      </w:rPr>
      <w:t xml:space="preserve">    </w:t>
    </w:r>
    <w:r w:rsidR="00DB26B4">
      <w:rPr>
        <w:rFonts w:ascii="Adobe Arabic" w:hAnsi="Adobe Arabic" w:cs="Adobe Arabic" w:hint="cs"/>
        <w:b/>
        <w:bCs/>
        <w:sz w:val="24"/>
        <w:szCs w:val="24"/>
        <w:rtl/>
      </w:rPr>
      <w:t>شماره جلس</w:t>
    </w:r>
    <w:r w:rsidR="00B272A6">
      <w:rPr>
        <w:rFonts w:ascii="Adobe Arabic" w:hAnsi="Adobe Arabic" w:cs="Adobe Arabic" w:hint="cs"/>
        <w:b/>
        <w:bCs/>
        <w:sz w:val="24"/>
        <w:szCs w:val="24"/>
        <w:rtl/>
      </w:rPr>
      <w:t>ه</w:t>
    </w:r>
    <w:r>
      <w:rPr>
        <w:rFonts w:ascii="Adobe Arabic" w:hAnsi="Adobe Arabic" w:cs="Adobe Arabic"/>
        <w:b/>
        <w:bCs/>
        <w:sz w:val="24"/>
        <w:szCs w:val="24"/>
      </w:rPr>
      <w:t>:</w:t>
    </w:r>
    <w:r w:rsidR="00B272A6">
      <w:rPr>
        <w:rFonts w:ascii="Adobe Arabic" w:hAnsi="Adobe Arabic" w:cs="Adobe Arabic" w:hint="cs"/>
        <w:b/>
        <w:bCs/>
        <w:sz w:val="24"/>
        <w:szCs w:val="24"/>
        <w:rtl/>
      </w:rPr>
      <w:t xml:space="preserve"> </w:t>
    </w:r>
    <w:r w:rsidR="00DB26B4">
      <w:rPr>
        <w:rFonts w:ascii="Adobe Arabic" w:hAnsi="Adobe Arabic" w:cs="Adobe Arabic" w:hint="cs"/>
        <w:b/>
        <w:bCs/>
        <w:sz w:val="24"/>
        <w:szCs w:val="24"/>
        <w:rtl/>
      </w:rPr>
      <w:t>20</w:t>
    </w:r>
    <w:r w:rsidR="00202668">
      <w:rPr>
        <w:rFonts w:ascii="Adobe Arabic" w:hAnsi="Adobe Arabic" w:cs="Adobe Arabic" w:hint="cs"/>
        <w:b/>
        <w:bCs/>
        <w:sz w:val="24"/>
        <w:szCs w:val="24"/>
        <w:rtl/>
      </w:rPr>
      <w:t>6</w:t>
    </w:r>
  </w:p>
  <w:p w14:paraId="7478DFA2" w14:textId="77777777" w:rsidR="00547EF8" w:rsidRPr="00873379" w:rsidRDefault="00547EF8"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06B45" w14:textId="77777777" w:rsidR="00202668" w:rsidRDefault="0020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2BF"/>
    <w:multiLevelType w:val="hybridMultilevel"/>
    <w:tmpl w:val="D402E0B8"/>
    <w:lvl w:ilvl="0" w:tplc="9718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64359C2"/>
    <w:multiLevelType w:val="hybridMultilevel"/>
    <w:tmpl w:val="B714046E"/>
    <w:lvl w:ilvl="0" w:tplc="D146F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C15650B"/>
    <w:multiLevelType w:val="hybridMultilevel"/>
    <w:tmpl w:val="81866CF4"/>
    <w:lvl w:ilvl="0" w:tplc="3AD209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4135486"/>
    <w:multiLevelType w:val="hybridMultilevel"/>
    <w:tmpl w:val="C5A4B100"/>
    <w:lvl w:ilvl="0" w:tplc="115A2A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0"/>
  </w:num>
  <w:num w:numId="3">
    <w:abstractNumId w:val="2"/>
  </w:num>
  <w:num w:numId="4">
    <w:abstractNumId w:val="1"/>
  </w:num>
  <w:num w:numId="5">
    <w:abstractNumId w:val="9"/>
  </w:num>
  <w:num w:numId="6">
    <w:abstractNumId w:val="6"/>
  </w:num>
  <w:num w:numId="7">
    <w:abstractNumId w:val="3"/>
  </w:num>
  <w:num w:numId="8">
    <w:abstractNumId w:val="8"/>
  </w:num>
  <w:num w:numId="9">
    <w:abstractNumId w:val="11"/>
  </w:num>
  <w:num w:numId="10">
    <w:abstractNumId w:val="4"/>
  </w:num>
  <w:num w:numId="11">
    <w:abstractNumId w:val="7"/>
  </w:num>
  <w:num w:numId="12">
    <w:abstractNumId w:val="1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E4D"/>
    <w:rsid w:val="00117955"/>
    <w:rsid w:val="00117B8B"/>
    <w:rsid w:val="00120187"/>
    <w:rsid w:val="00124A79"/>
    <w:rsid w:val="00127B06"/>
    <w:rsid w:val="00132330"/>
    <w:rsid w:val="00133445"/>
    <w:rsid w:val="00133E1D"/>
    <w:rsid w:val="00135572"/>
    <w:rsid w:val="00135B91"/>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346A"/>
    <w:rsid w:val="0018720C"/>
    <w:rsid w:val="0019142C"/>
    <w:rsid w:val="001925AD"/>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2668"/>
    <w:rsid w:val="00203D1F"/>
    <w:rsid w:val="00206B69"/>
    <w:rsid w:val="00207389"/>
    <w:rsid w:val="002100D8"/>
    <w:rsid w:val="002106EC"/>
    <w:rsid w:val="00210A36"/>
    <w:rsid w:val="00210F67"/>
    <w:rsid w:val="00211305"/>
    <w:rsid w:val="00212076"/>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2BEF"/>
    <w:rsid w:val="00243EDD"/>
    <w:rsid w:val="00247005"/>
    <w:rsid w:val="0025101F"/>
    <w:rsid w:val="002529C5"/>
    <w:rsid w:val="00252E6A"/>
    <w:rsid w:val="002533E2"/>
    <w:rsid w:val="002536B0"/>
    <w:rsid w:val="00254426"/>
    <w:rsid w:val="00255B75"/>
    <w:rsid w:val="00256DE2"/>
    <w:rsid w:val="00260194"/>
    <w:rsid w:val="00260A69"/>
    <w:rsid w:val="00262BAE"/>
    <w:rsid w:val="00264E88"/>
    <w:rsid w:val="00270294"/>
    <w:rsid w:val="0027094F"/>
    <w:rsid w:val="00271D2E"/>
    <w:rsid w:val="00272C69"/>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A5906"/>
    <w:rsid w:val="002B0AC8"/>
    <w:rsid w:val="002B3A57"/>
    <w:rsid w:val="002B5A2B"/>
    <w:rsid w:val="002B5B89"/>
    <w:rsid w:val="002B7AD5"/>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198F"/>
    <w:rsid w:val="003630A2"/>
    <w:rsid w:val="003642F6"/>
    <w:rsid w:val="003655D5"/>
    <w:rsid w:val="00366400"/>
    <w:rsid w:val="00370E20"/>
    <w:rsid w:val="003738E2"/>
    <w:rsid w:val="00374C9D"/>
    <w:rsid w:val="00376496"/>
    <w:rsid w:val="00377C9E"/>
    <w:rsid w:val="00380836"/>
    <w:rsid w:val="00383D33"/>
    <w:rsid w:val="00391ADE"/>
    <w:rsid w:val="00395925"/>
    <w:rsid w:val="003963D7"/>
    <w:rsid w:val="00396B6A"/>
    <w:rsid w:val="00396F28"/>
    <w:rsid w:val="003A0AA1"/>
    <w:rsid w:val="003A153A"/>
    <w:rsid w:val="003A1A05"/>
    <w:rsid w:val="003A1A1F"/>
    <w:rsid w:val="003A1FC3"/>
    <w:rsid w:val="003A2654"/>
    <w:rsid w:val="003A414A"/>
    <w:rsid w:val="003A56BE"/>
    <w:rsid w:val="003B17C4"/>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2BB8"/>
    <w:rsid w:val="003F3079"/>
    <w:rsid w:val="003F7B36"/>
    <w:rsid w:val="0040148D"/>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0AF5"/>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4D7"/>
    <w:rsid w:val="004948DF"/>
    <w:rsid w:val="00494BD7"/>
    <w:rsid w:val="0049744D"/>
    <w:rsid w:val="004A1F4A"/>
    <w:rsid w:val="004A2A96"/>
    <w:rsid w:val="004A2D19"/>
    <w:rsid w:val="004A40AB"/>
    <w:rsid w:val="004A6426"/>
    <w:rsid w:val="004A72DA"/>
    <w:rsid w:val="004A74C0"/>
    <w:rsid w:val="004A790F"/>
    <w:rsid w:val="004B23D4"/>
    <w:rsid w:val="004B251E"/>
    <w:rsid w:val="004B337F"/>
    <w:rsid w:val="004B37C8"/>
    <w:rsid w:val="004B459B"/>
    <w:rsid w:val="004B4ED4"/>
    <w:rsid w:val="004B53B8"/>
    <w:rsid w:val="004B7055"/>
    <w:rsid w:val="004C091A"/>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3DDD"/>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D4805"/>
    <w:rsid w:val="005E0666"/>
    <w:rsid w:val="005E3639"/>
    <w:rsid w:val="005E5787"/>
    <w:rsid w:val="005E7993"/>
    <w:rsid w:val="005F3EBD"/>
    <w:rsid w:val="005F50E2"/>
    <w:rsid w:val="005F5DFA"/>
    <w:rsid w:val="006034CB"/>
    <w:rsid w:val="006048C4"/>
    <w:rsid w:val="00605320"/>
    <w:rsid w:val="006065F1"/>
    <w:rsid w:val="00607B88"/>
    <w:rsid w:val="00610C18"/>
    <w:rsid w:val="0061194A"/>
    <w:rsid w:val="00612385"/>
    <w:rsid w:val="0061376C"/>
    <w:rsid w:val="00614F12"/>
    <w:rsid w:val="00617A2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0D3"/>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0DB"/>
    <w:rsid w:val="006D3A87"/>
    <w:rsid w:val="006D4936"/>
    <w:rsid w:val="006D5295"/>
    <w:rsid w:val="006D5FCE"/>
    <w:rsid w:val="006D605D"/>
    <w:rsid w:val="006D623D"/>
    <w:rsid w:val="006D7274"/>
    <w:rsid w:val="006D7EC7"/>
    <w:rsid w:val="006E077D"/>
    <w:rsid w:val="006E0B3F"/>
    <w:rsid w:val="006E0D41"/>
    <w:rsid w:val="006E121D"/>
    <w:rsid w:val="006E146F"/>
    <w:rsid w:val="006E2321"/>
    <w:rsid w:val="006E6609"/>
    <w:rsid w:val="006F01B4"/>
    <w:rsid w:val="006F168D"/>
    <w:rsid w:val="006F5432"/>
    <w:rsid w:val="006F54E1"/>
    <w:rsid w:val="007014BF"/>
    <w:rsid w:val="00703DD3"/>
    <w:rsid w:val="00703E50"/>
    <w:rsid w:val="00707FBB"/>
    <w:rsid w:val="0071463F"/>
    <w:rsid w:val="00714744"/>
    <w:rsid w:val="00715552"/>
    <w:rsid w:val="007155AA"/>
    <w:rsid w:val="00717A9B"/>
    <w:rsid w:val="0072119B"/>
    <w:rsid w:val="00721451"/>
    <w:rsid w:val="00724DC4"/>
    <w:rsid w:val="007325A4"/>
    <w:rsid w:val="00734D59"/>
    <w:rsid w:val="0073609B"/>
    <w:rsid w:val="007378A9"/>
    <w:rsid w:val="00737A6C"/>
    <w:rsid w:val="00740087"/>
    <w:rsid w:val="00740A2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0D7"/>
    <w:rsid w:val="00776D01"/>
    <w:rsid w:val="007775E7"/>
    <w:rsid w:val="007802E6"/>
    <w:rsid w:val="00780C88"/>
    <w:rsid w:val="00780E25"/>
    <w:rsid w:val="00780F4D"/>
    <w:rsid w:val="007818F0"/>
    <w:rsid w:val="00781B07"/>
    <w:rsid w:val="00783462"/>
    <w:rsid w:val="00783846"/>
    <w:rsid w:val="007845BB"/>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4E1"/>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47F10"/>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3FBF"/>
    <w:rsid w:val="008B5423"/>
    <w:rsid w:val="008B565A"/>
    <w:rsid w:val="008B6DEA"/>
    <w:rsid w:val="008B7736"/>
    <w:rsid w:val="008C2440"/>
    <w:rsid w:val="008C3414"/>
    <w:rsid w:val="008D030F"/>
    <w:rsid w:val="008D1437"/>
    <w:rsid w:val="008D36D5"/>
    <w:rsid w:val="008D521D"/>
    <w:rsid w:val="008D7B46"/>
    <w:rsid w:val="008E1970"/>
    <w:rsid w:val="008E3903"/>
    <w:rsid w:val="008E457C"/>
    <w:rsid w:val="008E5F8B"/>
    <w:rsid w:val="008F083F"/>
    <w:rsid w:val="008F2689"/>
    <w:rsid w:val="008F4F68"/>
    <w:rsid w:val="008F5FFE"/>
    <w:rsid w:val="008F63E3"/>
    <w:rsid w:val="008F7831"/>
    <w:rsid w:val="00900092"/>
    <w:rsid w:val="00900A8F"/>
    <w:rsid w:val="00901047"/>
    <w:rsid w:val="009036AE"/>
    <w:rsid w:val="009044BE"/>
    <w:rsid w:val="00911634"/>
    <w:rsid w:val="00911BAC"/>
    <w:rsid w:val="00912E2B"/>
    <w:rsid w:val="00913C3B"/>
    <w:rsid w:val="00915509"/>
    <w:rsid w:val="00916F72"/>
    <w:rsid w:val="009175D3"/>
    <w:rsid w:val="00920F06"/>
    <w:rsid w:val="00921302"/>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2558"/>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C7C28"/>
    <w:rsid w:val="009D2DAE"/>
    <w:rsid w:val="009D3F6C"/>
    <w:rsid w:val="009D4BED"/>
    <w:rsid w:val="009E0721"/>
    <w:rsid w:val="009E1F06"/>
    <w:rsid w:val="009E261A"/>
    <w:rsid w:val="009E3949"/>
    <w:rsid w:val="009E569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240"/>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D70D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2A6"/>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319A"/>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969"/>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0B6D"/>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4BC1"/>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137F"/>
    <w:rsid w:val="00DB21CF"/>
    <w:rsid w:val="00DB2597"/>
    <w:rsid w:val="00DB26B4"/>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6BA"/>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6AEE"/>
    <w:rsid w:val="00EB7031"/>
    <w:rsid w:val="00EC063E"/>
    <w:rsid w:val="00EC4393"/>
    <w:rsid w:val="00EC4C9F"/>
    <w:rsid w:val="00EC4FE3"/>
    <w:rsid w:val="00EC65D9"/>
    <w:rsid w:val="00ED2236"/>
    <w:rsid w:val="00ED22E6"/>
    <w:rsid w:val="00ED36B8"/>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87D5D"/>
    <w:rsid w:val="00F91EDD"/>
    <w:rsid w:val="00F96482"/>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52E7"/>
    <w:rsid w:val="00FD7150"/>
    <w:rsid w:val="00FD7F41"/>
    <w:rsid w:val="00FE18C3"/>
    <w:rsid w:val="00FE1BB9"/>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966B-C106-407D-8522-BD5767EE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2</TotalTime>
  <Pages>9</Pages>
  <Words>2317</Words>
  <Characters>13209</Characters>
  <Application>Microsoft Office Word</Application>
  <DocSecurity>0</DocSecurity>
  <Lines>110</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4</cp:revision>
  <dcterms:created xsi:type="dcterms:W3CDTF">2023-05-09T05:43:00Z</dcterms:created>
  <dcterms:modified xsi:type="dcterms:W3CDTF">2023-05-09T06:02:00Z</dcterms:modified>
</cp:coreProperties>
</file>