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02103FC8" w14:textId="42ADC8EC" w:rsidR="0082499A" w:rsidRDefault="0070112B" w:rsidP="0082499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79034335" w:history="1">
            <w:r w:rsidR="0082499A" w:rsidRPr="00F943B8">
              <w:rPr>
                <w:rStyle w:val="Hyperlink"/>
                <w:noProof/>
                <w:rtl/>
              </w:rPr>
              <w:t>پ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_Toc179034335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2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446B8CE2" w14:textId="3166A1B8" w:rsidR="0082499A" w:rsidRDefault="00B62E58" w:rsidP="0082499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36" w:history="1">
            <w:r w:rsidR="0082499A" w:rsidRPr="00F943B8">
              <w:rPr>
                <w:rStyle w:val="Hyperlink"/>
                <w:noProof/>
                <w:rtl/>
              </w:rPr>
              <w:t>جمع‌بند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 xml:space="preserve"> مباحث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_Toc179034336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2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6D08A0E7" w14:textId="5DC80C6B" w:rsidR="0082499A" w:rsidRDefault="00B62E58" w:rsidP="0082499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37" w:history="1">
            <w:r w:rsidR="0082499A" w:rsidRPr="00F943B8">
              <w:rPr>
                <w:rStyle w:val="Hyperlink"/>
                <w:noProof/>
                <w:rtl/>
              </w:rPr>
              <w:t>تقر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>ر آ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>ه با کمک روا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>ات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_Toc179034337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2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7F11B6D9" w14:textId="5D32A019" w:rsidR="0082499A" w:rsidRDefault="00B62E58" w:rsidP="0082499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38" w:history="1">
            <w:r w:rsidR="0082499A" w:rsidRPr="00F943B8">
              <w:rPr>
                <w:rStyle w:val="Hyperlink"/>
                <w:noProof/>
                <w:rtl/>
              </w:rPr>
              <w:t>تقر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>ر اول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_Toc179034338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2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65A0A9A0" w14:textId="61559E84" w:rsidR="0082499A" w:rsidRDefault="00B62E58" w:rsidP="0082499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39" w:history="1">
            <w:r w:rsidR="0082499A" w:rsidRPr="00F943B8">
              <w:rPr>
                <w:rStyle w:val="Hyperlink"/>
                <w:noProof/>
                <w:rtl/>
              </w:rPr>
              <w:t>تقر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>ر دوم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_Toc179034339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3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5F9856A2" w14:textId="1A923806" w:rsidR="0082499A" w:rsidRDefault="00B62E58" w:rsidP="0082499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40" w:history="1">
            <w:r w:rsidR="0082499A" w:rsidRPr="00F943B8">
              <w:rPr>
                <w:rStyle w:val="Hyperlink"/>
                <w:noProof/>
                <w:rtl/>
              </w:rPr>
              <w:t>حاصل کلام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_Toc179034340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3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72407A30" w14:textId="5FC7D90C" w:rsidR="0082499A" w:rsidRDefault="00B62E58" w:rsidP="0082499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41" w:history="1">
            <w:r w:rsidR="0082499A" w:rsidRPr="00F943B8">
              <w:rPr>
                <w:rStyle w:val="Hyperlink"/>
                <w:noProof/>
                <w:rtl/>
              </w:rPr>
              <w:t>نت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>جه بحث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_Toc179034341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3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2E9C6E83" w14:textId="4D3E282A" w:rsidR="0082499A" w:rsidRDefault="00B62E58" w:rsidP="0082499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42" w:history="1">
            <w:r w:rsidR="0082499A" w:rsidRPr="00F943B8">
              <w:rPr>
                <w:rStyle w:val="Hyperlink"/>
                <w:noProof/>
                <w:rtl/>
              </w:rPr>
              <w:t>فروع مسئله س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 xml:space="preserve"> و هفتم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_Toc179034342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3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424860CC" w14:textId="0FF87704" w:rsidR="0082499A" w:rsidRDefault="00B62E58" w:rsidP="0082499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43" w:history="1">
            <w:r w:rsidR="0082499A" w:rsidRPr="00F943B8">
              <w:rPr>
                <w:rStyle w:val="Hyperlink"/>
                <w:noProof/>
                <w:rtl/>
              </w:rPr>
              <w:t>بررس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 xml:space="preserve"> روا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>ت اول باب ۱۲۵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_Toc179034343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5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6DB63757" w14:textId="1E12D68B" w:rsidR="0082499A" w:rsidRDefault="00B62E58" w:rsidP="0082499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44" w:history="1">
            <w:r w:rsidR="0082499A" w:rsidRPr="00F943B8">
              <w:rPr>
                <w:rStyle w:val="Hyperlink"/>
                <w:noProof/>
                <w:rtl/>
              </w:rPr>
              <w:t>بررس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 xml:space="preserve"> سند روا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>ت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_Toc179034344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5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0275FE85" w14:textId="52D82513" w:rsidR="0082499A" w:rsidRDefault="00B62E58" w:rsidP="0082499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45" w:history="1">
            <w:r w:rsidR="0082499A" w:rsidRPr="00F943B8">
              <w:rPr>
                <w:rStyle w:val="Hyperlink"/>
                <w:noProof/>
                <w:rtl/>
              </w:rPr>
              <w:t>بررس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 xml:space="preserve"> دلالت روا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 w:rsidRPr="00F943B8">
              <w:rPr>
                <w:rStyle w:val="Hyperlink"/>
                <w:noProof/>
                <w:rtl/>
              </w:rPr>
              <w:t>ت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_Toc179034345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6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03B1D5D0" w14:textId="25BACA3B" w:rsidR="0082499A" w:rsidRDefault="00B62E58" w:rsidP="0082499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46" w:history="1">
            <w:r w:rsidR="0082499A" w:rsidRPr="00F943B8">
              <w:rPr>
                <w:rStyle w:val="Hyperlink"/>
                <w:noProof/>
                <w:rtl/>
              </w:rPr>
              <w:t>نکات مقدمات</w:t>
            </w:r>
            <w:r w:rsidR="0082499A" w:rsidRPr="00F943B8">
              <w:rPr>
                <w:rStyle w:val="Hyperlink"/>
                <w:rFonts w:hint="cs"/>
                <w:noProof/>
                <w:rtl/>
              </w:rPr>
              <w:t>ی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_Toc179034346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6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58644775" w14:textId="70C5CA2B" w:rsidR="0082499A" w:rsidRDefault="00B62E58" w:rsidP="0082499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47" w:history="1">
            <w:r w:rsidR="0082499A" w:rsidRPr="00F943B8">
              <w:rPr>
                <w:rStyle w:val="Hyperlink"/>
                <w:noProof/>
                <w:rtl/>
              </w:rPr>
              <w:t>نکته اول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_Toc179034347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6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1A163B7F" w14:textId="64277330" w:rsidR="0082499A" w:rsidRDefault="00B62E58" w:rsidP="0082499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48" w:history="1">
            <w:r w:rsidR="0082499A" w:rsidRPr="00F943B8">
              <w:rPr>
                <w:rStyle w:val="Hyperlink"/>
                <w:noProof/>
                <w:rtl/>
              </w:rPr>
              <w:t>نکته دوم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_Toc179034348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7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61F5462F" w14:textId="23523F69" w:rsidR="0082499A" w:rsidRDefault="00B62E58" w:rsidP="0082499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49" w:history="1">
            <w:r w:rsidR="0082499A" w:rsidRPr="00F943B8">
              <w:rPr>
                <w:rStyle w:val="Hyperlink"/>
                <w:noProof/>
                <w:rtl/>
              </w:rPr>
              <w:t>نکته سوم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_Toc179034349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7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19926B1E" w14:textId="4AAD86E8" w:rsidR="0082499A" w:rsidRDefault="00B62E58" w:rsidP="0082499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034350" w:history="1">
            <w:r w:rsidR="0082499A" w:rsidRPr="00F943B8">
              <w:rPr>
                <w:rStyle w:val="Hyperlink"/>
                <w:noProof/>
                <w:rtl/>
              </w:rPr>
              <w:t>نکته چهارم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_Toc179034350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7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212422E9" w14:textId="3BF7D1C7" w:rsidR="0082499A" w:rsidRDefault="00B62E58" w:rsidP="0082499A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034351" w:history="1">
            <w:r w:rsidR="0082499A" w:rsidRPr="00F943B8">
              <w:rPr>
                <w:rStyle w:val="Hyperlink"/>
                <w:noProof/>
                <w:rtl/>
              </w:rPr>
              <w:t>احتمال اول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_Toc179034351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8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025C034A" w14:textId="170D771E" w:rsidR="0082499A" w:rsidRDefault="00B62E58" w:rsidP="0082499A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034352" w:history="1">
            <w:r w:rsidR="0082499A" w:rsidRPr="00F943B8">
              <w:rPr>
                <w:rStyle w:val="Hyperlink"/>
                <w:noProof/>
                <w:rtl/>
              </w:rPr>
              <w:t>احتمال دوم</w:t>
            </w:r>
            <w:r w:rsidR="0082499A">
              <w:rPr>
                <w:noProof/>
                <w:webHidden/>
              </w:rPr>
              <w:tab/>
            </w:r>
            <w:r w:rsidR="0082499A">
              <w:rPr>
                <w:noProof/>
                <w:webHidden/>
              </w:rPr>
              <w:fldChar w:fldCharType="begin"/>
            </w:r>
            <w:r w:rsidR="0082499A">
              <w:rPr>
                <w:noProof/>
                <w:webHidden/>
              </w:rPr>
              <w:instrText xml:space="preserve"> PAGEREF _Toc179034352 \h </w:instrText>
            </w:r>
            <w:r w:rsidR="0082499A">
              <w:rPr>
                <w:noProof/>
                <w:webHidden/>
              </w:rPr>
            </w:r>
            <w:r w:rsidR="0082499A">
              <w:rPr>
                <w:noProof/>
                <w:webHidden/>
              </w:rPr>
              <w:fldChar w:fldCharType="separate"/>
            </w:r>
            <w:r w:rsidR="0082499A">
              <w:rPr>
                <w:noProof/>
                <w:webHidden/>
              </w:rPr>
              <w:t>8</w:t>
            </w:r>
            <w:r w:rsidR="0082499A">
              <w:rPr>
                <w:noProof/>
                <w:webHidden/>
              </w:rPr>
              <w:fldChar w:fldCharType="end"/>
            </w:r>
          </w:hyperlink>
        </w:p>
        <w:p w14:paraId="4A306D47" w14:textId="4722186F" w:rsidR="00123630" w:rsidRPr="00696DEF" w:rsidRDefault="0070112B" w:rsidP="00B2725A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79034335"/>
      <w:r>
        <w:rPr>
          <w:rFonts w:hint="cs"/>
          <w:w w:val="100"/>
          <w:rtl/>
        </w:rPr>
        <w:t>پیشگفتار</w:t>
      </w:r>
      <w:bookmarkEnd w:id="0"/>
    </w:p>
    <w:p w14:paraId="35839677" w14:textId="4B8936D0" w:rsidR="005D5671" w:rsidRDefault="008852EA" w:rsidP="005D5671">
      <w:pPr>
        <w:rPr>
          <w:rtl/>
        </w:rPr>
      </w:pPr>
      <w:r>
        <w:rPr>
          <w:rFonts w:hint="cs"/>
          <w:rtl/>
        </w:rPr>
        <w:t xml:space="preserve"> </w:t>
      </w:r>
      <w:r w:rsidR="005D5671" w:rsidRPr="0082499A">
        <w:rPr>
          <w:spacing w:val="-4"/>
          <w:rtl/>
        </w:rPr>
        <w:t>گرچه بحث در خص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spacing w:val="-4"/>
          <w:rtl/>
        </w:rPr>
        <w:t xml:space="preserve"> و امثال آن‌ها در مسئله س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spacing w:val="-4"/>
          <w:rtl/>
        </w:rPr>
        <w:t xml:space="preserve"> و هفتم بود اما به دل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rFonts w:hint="eastAsia"/>
          <w:spacing w:val="-4"/>
          <w:rtl/>
        </w:rPr>
        <w:t>ل</w:t>
      </w:r>
      <w:r w:rsidR="005D5671" w:rsidRPr="0082499A">
        <w:rPr>
          <w:spacing w:val="-4"/>
          <w:rtl/>
        </w:rPr>
        <w:t xml:space="preserve"> ا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rFonts w:hint="eastAsia"/>
          <w:spacing w:val="-4"/>
          <w:rtl/>
        </w:rPr>
        <w:t>نکه</w:t>
      </w:r>
      <w:r w:rsidR="005D5671" w:rsidRPr="0082499A">
        <w:rPr>
          <w:spacing w:val="-4"/>
          <w:rtl/>
        </w:rPr>
        <w:t xml:space="preserve"> در همه ا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rFonts w:hint="eastAsia"/>
          <w:spacing w:val="-4"/>
          <w:rtl/>
        </w:rPr>
        <w:t>ن</w:t>
      </w:r>
      <w:r w:rsidR="005D5671" w:rsidRPr="0082499A">
        <w:rPr>
          <w:spacing w:val="-4"/>
          <w:rtl/>
        </w:rPr>
        <w:t xml:space="preserve"> سه چهار فرع آ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rFonts w:hint="eastAsia"/>
          <w:spacing w:val="-4"/>
          <w:rtl/>
        </w:rPr>
        <w:t>ه</w:t>
      </w:r>
      <w:r w:rsidR="005D5671" w:rsidRPr="0082499A">
        <w:rPr>
          <w:spacing w:val="-4"/>
          <w:rtl/>
        </w:rPr>
        <w:t xml:space="preserve"> شر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rFonts w:hint="eastAsia"/>
          <w:spacing w:val="-4"/>
          <w:rtl/>
        </w:rPr>
        <w:t>فه</w:t>
      </w:r>
      <w:r w:rsidR="005D5671" w:rsidRPr="0082499A">
        <w:rPr>
          <w:spacing w:val="-4"/>
          <w:rtl/>
        </w:rPr>
        <w:t xml:space="preserve"> مورد استدلال قرار م</w:t>
      </w:r>
      <w:r w:rsidR="005D5671" w:rsidRPr="0082499A">
        <w:rPr>
          <w:rFonts w:hint="cs"/>
          <w:spacing w:val="-4"/>
          <w:rtl/>
        </w:rPr>
        <w:t>ی‌</w:t>
      </w:r>
      <w:r w:rsidR="005D5671" w:rsidRPr="0082499A">
        <w:rPr>
          <w:rFonts w:hint="eastAsia"/>
          <w:spacing w:val="-4"/>
          <w:rtl/>
        </w:rPr>
        <w:t>گرفت</w:t>
      </w:r>
      <w:r w:rsidR="005D5671" w:rsidRPr="0082499A">
        <w:rPr>
          <w:spacing w:val="-4"/>
          <w:rtl/>
        </w:rPr>
        <w:t xml:space="preserve"> بحث را متمرکز کرد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rFonts w:hint="eastAsia"/>
          <w:spacing w:val="-4"/>
          <w:rtl/>
        </w:rPr>
        <w:t>م</w:t>
      </w:r>
      <w:r w:rsidR="005D5671" w:rsidRPr="0082499A">
        <w:rPr>
          <w:spacing w:val="-4"/>
          <w:rtl/>
        </w:rPr>
        <w:t xml:space="preserve"> در آ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rFonts w:hint="eastAsia"/>
          <w:spacing w:val="-4"/>
          <w:rtl/>
        </w:rPr>
        <w:t>ه</w:t>
      </w:r>
      <w:r w:rsidR="005D5671" w:rsidRPr="0082499A">
        <w:rPr>
          <w:spacing w:val="-4"/>
          <w:rtl/>
        </w:rPr>
        <w:t xml:space="preserve"> شر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rFonts w:hint="eastAsia"/>
          <w:spacing w:val="-4"/>
          <w:rtl/>
        </w:rPr>
        <w:t>فه</w:t>
      </w:r>
      <w:r w:rsidR="005D5671" w:rsidRPr="0082499A">
        <w:rPr>
          <w:spacing w:val="-4"/>
          <w:rtl/>
        </w:rPr>
        <w:t xml:space="preserve"> ۳۱ سوره نور که 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rFonts w:hint="eastAsia"/>
          <w:spacing w:val="-4"/>
          <w:rtl/>
        </w:rPr>
        <w:t>ک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spacing w:val="-4"/>
          <w:rtl/>
        </w:rPr>
        <w:t xml:space="preserve"> از آن </w:t>
      </w:r>
      <w:r w:rsidR="005D5671" w:rsidRPr="0082499A">
        <w:rPr>
          <w:rFonts w:hint="cs"/>
          <w:spacing w:val="-4"/>
          <w:rtl/>
        </w:rPr>
        <w:t>ی</w:t>
      </w:r>
      <w:r w:rsidR="005D5671" w:rsidRPr="0082499A">
        <w:rPr>
          <w:rFonts w:hint="eastAsia"/>
          <w:spacing w:val="-4"/>
          <w:rtl/>
        </w:rPr>
        <w:t>ازده</w:t>
      </w:r>
      <w:r w:rsidR="005D5671" w:rsidRPr="0082499A">
        <w:rPr>
          <w:spacing w:val="-4"/>
          <w:rtl/>
        </w:rPr>
        <w:t xml:space="preserve"> استثناء عبارت بود از </w:t>
      </w:r>
      <w:r w:rsidR="00C34D7C">
        <w:rPr>
          <w:b/>
          <w:bCs/>
          <w:color w:val="007200"/>
          <w:spacing w:val="-4"/>
          <w:rtl/>
        </w:rPr>
        <w:t>﴿أَوِ التَّابِعِ</w:t>
      </w:r>
      <w:r w:rsidR="00C34D7C">
        <w:rPr>
          <w:rFonts w:hint="cs"/>
          <w:b/>
          <w:bCs/>
          <w:color w:val="007200"/>
          <w:spacing w:val="-4"/>
          <w:rtl/>
        </w:rPr>
        <w:t>ی</w:t>
      </w:r>
      <w:r w:rsidR="00C34D7C">
        <w:rPr>
          <w:rFonts w:hint="eastAsia"/>
          <w:b/>
          <w:bCs/>
          <w:color w:val="007200"/>
          <w:spacing w:val="-4"/>
          <w:rtl/>
        </w:rPr>
        <w:t>نَ</w:t>
      </w:r>
      <w:r w:rsidR="00C34D7C">
        <w:rPr>
          <w:b/>
          <w:bCs/>
          <w:color w:val="007200"/>
          <w:spacing w:val="-4"/>
          <w:rtl/>
        </w:rPr>
        <w:t xml:space="preserve"> غَ</w:t>
      </w:r>
      <w:r w:rsidR="00C34D7C">
        <w:rPr>
          <w:rFonts w:hint="cs"/>
          <w:b/>
          <w:bCs/>
          <w:color w:val="007200"/>
          <w:spacing w:val="-4"/>
          <w:rtl/>
        </w:rPr>
        <w:t>یْ</w:t>
      </w:r>
      <w:r w:rsidR="00C34D7C">
        <w:rPr>
          <w:rFonts w:hint="eastAsia"/>
          <w:b/>
          <w:bCs/>
          <w:color w:val="007200"/>
          <w:spacing w:val="-4"/>
          <w:rtl/>
        </w:rPr>
        <w:t>رِ</w:t>
      </w:r>
      <w:r w:rsidR="00C34D7C">
        <w:rPr>
          <w:b/>
          <w:bCs/>
          <w:color w:val="007200"/>
          <w:spacing w:val="-4"/>
          <w:rtl/>
        </w:rPr>
        <w:t xml:space="preserve"> أُولِ</w:t>
      </w:r>
      <w:r w:rsidR="00C34D7C">
        <w:rPr>
          <w:rFonts w:hint="cs"/>
          <w:b/>
          <w:bCs/>
          <w:color w:val="007200"/>
          <w:spacing w:val="-4"/>
          <w:rtl/>
        </w:rPr>
        <w:t>ی</w:t>
      </w:r>
      <w:r w:rsidR="00C34D7C">
        <w:rPr>
          <w:b/>
          <w:bCs/>
          <w:color w:val="007200"/>
          <w:spacing w:val="-4"/>
          <w:rtl/>
        </w:rPr>
        <w:t xml:space="preserve"> الْإِرْبَةِ مِنَ الرِّجَالِ﴾</w:t>
      </w:r>
      <w:r w:rsidR="005D5671">
        <w:rPr>
          <w:rtl/>
        </w:rPr>
        <w:t xml:space="preserve">. </w:t>
      </w:r>
    </w:p>
    <w:p w14:paraId="14301DB6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را، هم از منظر درون</w:t>
      </w:r>
      <w:r>
        <w:rPr>
          <w:rFonts w:hint="cs"/>
          <w:rtl/>
        </w:rPr>
        <w:t>ی</w:t>
      </w:r>
      <w:r>
        <w:rPr>
          <w:rtl/>
        </w:rPr>
        <w:t xml:space="preserve"> و هم با ملاحظه مجموعه چهار پنج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وارد شده بود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4F097BA" w14:textId="77777777" w:rsidR="005D5671" w:rsidRDefault="005D5671" w:rsidP="005D5671">
      <w:pPr>
        <w:pStyle w:val="Heading1"/>
        <w:rPr>
          <w:rtl/>
        </w:rPr>
      </w:pPr>
      <w:bookmarkStart w:id="1" w:name="_Toc179034336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مباحث</w:t>
      </w:r>
      <w:bookmarkEnd w:id="1"/>
      <w:r>
        <w:rPr>
          <w:rtl/>
        </w:rPr>
        <w:t xml:space="preserve"> </w:t>
      </w:r>
    </w:p>
    <w:p w14:paraId="6CF96E6B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مباحث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شد؛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جمع‌بند</w:t>
      </w:r>
      <w:r>
        <w:rPr>
          <w:rFonts w:hint="cs"/>
          <w:rtl/>
        </w:rPr>
        <w:t>ی</w:t>
      </w:r>
      <w:r>
        <w:rPr>
          <w:rtl/>
        </w:rPr>
        <w:t xml:space="preserve"> با ملاحظه مجموع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نکات و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عرض شد،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است: </w:t>
      </w:r>
    </w:p>
    <w:p w14:paraId="380DF363" w14:textId="79AA486C" w:rsidR="005D5671" w:rsidRDefault="00C34D7C" w:rsidP="005D5671">
      <w:pPr>
        <w:rPr>
          <w:rtl/>
        </w:rPr>
      </w:pPr>
      <w:r>
        <w:rPr>
          <w:b/>
          <w:bCs/>
          <w:color w:val="007200"/>
          <w:rtl/>
        </w:rPr>
        <w:t>﴿التَّابِعِ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غَ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رِ</w:t>
      </w:r>
      <w:r>
        <w:rPr>
          <w:b/>
          <w:bCs/>
          <w:color w:val="007200"/>
          <w:rtl/>
        </w:rPr>
        <w:t xml:space="preserve"> أُولِ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الْإِرْبَةِ﴾ </w:t>
      </w:r>
      <w:r w:rsidR="005D5671">
        <w:rPr>
          <w:rtl/>
        </w:rPr>
        <w:t>ما 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ن</w:t>
      </w:r>
      <w:r w:rsidR="005D5671">
        <w:rPr>
          <w:rtl/>
        </w:rPr>
        <w:t xml:space="preserve"> را ترج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ح</w:t>
      </w:r>
      <w:r w:rsidR="005D5671">
        <w:rPr>
          <w:rtl/>
        </w:rPr>
        <w:t xml:space="preserve"> داد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م</w:t>
      </w:r>
      <w:r w:rsidR="005D5671">
        <w:rPr>
          <w:rtl/>
        </w:rPr>
        <w:t xml:space="preserve"> که مقصود از 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ن</w:t>
      </w:r>
      <w:r w:rsidR="005D5671">
        <w:rPr>
          <w:rtl/>
        </w:rPr>
        <w:t xml:space="preserve"> استثناء در آ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ه</w:t>
      </w:r>
      <w:r w:rsidR="005D5671">
        <w:rPr>
          <w:rtl/>
        </w:rPr>
        <w:t xml:space="preserve"> شر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فه،</w:t>
      </w:r>
      <w:r w:rsidR="005D5671">
        <w:rPr>
          <w:rtl/>
        </w:rPr>
        <w:t xml:space="preserve"> افراد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هستند که درک از مسائل شهوان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ندارند و به طبع قوه را هم ندارند و </w:t>
      </w:r>
      <w:r w:rsidR="009C7FEC">
        <w:rPr>
          <w:rtl/>
        </w:rPr>
        <w:t>مول</w:t>
      </w:r>
      <w:r w:rsidR="009C7FEC">
        <w:rPr>
          <w:rFonts w:hint="cs"/>
          <w:rtl/>
        </w:rPr>
        <w:t>ی‌</w:t>
      </w:r>
      <w:r w:rsidR="009C7FEC">
        <w:rPr>
          <w:rFonts w:hint="eastAsia"/>
          <w:rtl/>
        </w:rPr>
        <w:t>عل</w:t>
      </w:r>
      <w:r w:rsidR="009C7FEC">
        <w:rPr>
          <w:rFonts w:hint="cs"/>
          <w:rtl/>
        </w:rPr>
        <w:t>ی</w:t>
      </w:r>
      <w:r w:rsidR="009C7FEC">
        <w:rPr>
          <w:rFonts w:hint="eastAsia"/>
          <w:rtl/>
        </w:rPr>
        <w:t>ه</w:t>
      </w:r>
      <w:r w:rsidR="005D5671">
        <w:rPr>
          <w:rtl/>
        </w:rPr>
        <w:t xml:space="preserve"> بودن هم باز نت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جه</w:t>
      </w:r>
      <w:r w:rsidR="005D5671">
        <w:rPr>
          <w:rtl/>
        </w:rPr>
        <w:t xml:space="preserve"> آن است که کس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درک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ندارد و با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د</w:t>
      </w:r>
      <w:r w:rsidR="005D5671">
        <w:rPr>
          <w:rtl/>
        </w:rPr>
        <w:t xml:space="preserve"> ق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م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داشته باشد. </w:t>
      </w:r>
    </w:p>
    <w:p w14:paraId="0A3EE1D4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نقطه مرکز</w:t>
      </w:r>
      <w:r>
        <w:rPr>
          <w:rFonts w:hint="cs"/>
          <w:rtl/>
        </w:rPr>
        <w:t>ی</w:t>
      </w:r>
      <w:r>
        <w:rPr>
          <w:rtl/>
        </w:rPr>
        <w:t xml:space="preserve"> و محور</w:t>
      </w:r>
      <w:r>
        <w:rPr>
          <w:rFonts w:hint="cs"/>
          <w:rtl/>
        </w:rPr>
        <w:t>ی</w:t>
      </w:r>
      <w:r>
        <w:rPr>
          <w:rtl/>
        </w:rPr>
        <w:t xml:space="preserve"> در استثناء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مردان</w:t>
      </w:r>
      <w:r>
        <w:rPr>
          <w:rFonts w:hint="cs"/>
          <w:rtl/>
        </w:rPr>
        <w:t>ی</w:t>
      </w:r>
      <w:r>
        <w:rPr>
          <w:rtl/>
        </w:rPr>
        <w:t xml:space="preserve"> که فاقد ادراکات شهوان</w:t>
      </w:r>
      <w:r>
        <w:rPr>
          <w:rFonts w:hint="cs"/>
          <w:rtl/>
        </w:rPr>
        <w:t>ی</w:t>
      </w:r>
      <w:r>
        <w:rPr>
          <w:rtl/>
        </w:rPr>
        <w:t xml:space="preserve"> هستند؛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حاصل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خروج</w:t>
      </w:r>
      <w:r>
        <w:rPr>
          <w:rFonts w:hint="cs"/>
          <w:rtl/>
        </w:rPr>
        <w:t>ی</w:t>
      </w:r>
      <w:r>
        <w:rPr>
          <w:rtl/>
        </w:rPr>
        <w:t xml:space="preserve"> همه مباحث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با کمک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96A32B9" w14:textId="3C58FA5E" w:rsidR="005D5671" w:rsidRDefault="005D5671" w:rsidP="005D5671">
      <w:pPr>
        <w:rPr>
          <w:rtl/>
        </w:rPr>
      </w:pPr>
      <w:r>
        <w:rPr>
          <w:rFonts w:hint="eastAsia"/>
          <w:rtl/>
        </w:rPr>
        <w:t>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است که درک و ادراکات شهوان</w:t>
      </w:r>
      <w:r>
        <w:rPr>
          <w:rFonts w:hint="cs"/>
          <w:rtl/>
        </w:rPr>
        <w:t>ی</w:t>
      </w:r>
      <w:r>
        <w:rPr>
          <w:rtl/>
        </w:rPr>
        <w:t xml:space="preserve"> در کس</w:t>
      </w:r>
      <w:r>
        <w:rPr>
          <w:rFonts w:hint="cs"/>
          <w:rtl/>
        </w:rPr>
        <w:t>ی</w:t>
      </w:r>
      <w:r>
        <w:rPr>
          <w:rtl/>
        </w:rPr>
        <w:t xml:space="preserve"> نباشد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احتمالات متعدد</w:t>
      </w:r>
      <w:r>
        <w:rPr>
          <w:rFonts w:hint="cs"/>
          <w:rtl/>
        </w:rPr>
        <w:t>ی</w:t>
      </w:r>
      <w:r>
        <w:rPr>
          <w:rtl/>
        </w:rPr>
        <w:t xml:space="preserve"> که مطرح بود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انتخاب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مدلول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C7FEC">
        <w:rPr>
          <w:rtl/>
        </w:rPr>
        <w:t>لااقل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 که مد</w:t>
      </w:r>
      <w:r>
        <w:rPr>
          <w:rFonts w:hint="eastAsia"/>
          <w:rtl/>
        </w:rPr>
        <w:t>لول</w:t>
      </w:r>
      <w:r>
        <w:rPr>
          <w:rtl/>
        </w:rPr>
        <w:t xml:space="preserve"> تابع اخس مقدمات است. </w:t>
      </w:r>
    </w:p>
    <w:p w14:paraId="6A28993A" w14:textId="77777777" w:rsidR="005D5671" w:rsidRDefault="005D5671" w:rsidP="005D5671">
      <w:pPr>
        <w:pStyle w:val="Heading1"/>
        <w:rPr>
          <w:rtl/>
        </w:rPr>
      </w:pPr>
      <w:bookmarkStart w:id="2" w:name="_Toc179034337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کمک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"/>
    </w:p>
    <w:p w14:paraId="328B44DA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چطور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دو سه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 با کمک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. </w:t>
      </w:r>
    </w:p>
    <w:p w14:paraId="23DD1F90" w14:textId="77777777" w:rsidR="005D5671" w:rsidRDefault="005D5671" w:rsidP="005D5671">
      <w:pPr>
        <w:pStyle w:val="Heading2"/>
        <w:rPr>
          <w:rtl/>
        </w:rPr>
      </w:pPr>
      <w:bookmarkStart w:id="3" w:name="_Toc179034338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3"/>
    </w:p>
    <w:p w14:paraId="75108BE9" w14:textId="4E6C8A80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است که همان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</w:t>
      </w:r>
      <w:r w:rsidR="009C7FEC">
        <w:rPr>
          <w:rtl/>
        </w:rPr>
        <w:t>مولی‌علیه</w:t>
      </w:r>
      <w:r>
        <w:rPr>
          <w:rtl/>
        </w:rPr>
        <w:t xml:space="preserve"> است و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است که فاقد ادراکات لازم برا</w:t>
      </w:r>
      <w:r>
        <w:rPr>
          <w:rFonts w:hint="cs"/>
          <w:rtl/>
        </w:rPr>
        <w:t>ی</w:t>
      </w:r>
      <w:r>
        <w:rPr>
          <w:rtl/>
        </w:rPr>
        <w:t xml:space="preserve"> مسائل شهوان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است که به خاطر ضعف</w:t>
      </w:r>
      <w:r>
        <w:rPr>
          <w:rFonts w:hint="cs"/>
          <w:rtl/>
        </w:rPr>
        <w:t>ی</w:t>
      </w:r>
      <w:r w:rsidR="008224C1">
        <w:rPr>
          <w:rtl/>
        </w:rPr>
        <w:t xml:space="preserve"> در ادراکات</w:t>
      </w:r>
      <w:r>
        <w:rPr>
          <w:rtl/>
        </w:rPr>
        <w:t>، آن هم ضعف</w:t>
      </w:r>
      <w:r>
        <w:rPr>
          <w:rFonts w:hint="cs"/>
          <w:rtl/>
        </w:rPr>
        <w:t>ی</w:t>
      </w:r>
      <w:r>
        <w:rPr>
          <w:rtl/>
        </w:rPr>
        <w:t xml:space="preserve"> که بر مسائل شهوان</w:t>
      </w:r>
      <w:r>
        <w:rPr>
          <w:rFonts w:hint="cs"/>
          <w:rtl/>
        </w:rPr>
        <w:t>ی</w:t>
      </w:r>
      <w:r>
        <w:rPr>
          <w:rtl/>
        </w:rPr>
        <w:t xml:space="preserve"> پرتو افکنده است، تحت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داده است لذا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است که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آن موضوع</w:t>
      </w:r>
      <w:r>
        <w:rPr>
          <w:rFonts w:hint="cs"/>
          <w:rtl/>
        </w:rPr>
        <w:t>ی</w:t>
      </w:r>
      <w:r>
        <w:rPr>
          <w:rtl/>
        </w:rPr>
        <w:t xml:space="preserve"> است که اشاره شد. </w:t>
      </w:r>
    </w:p>
    <w:p w14:paraId="16D4571E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ندارد به خاطر فقد آن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است. </w:t>
      </w:r>
    </w:p>
    <w:p w14:paraId="6B1EDBE8" w14:textId="77777777" w:rsidR="005D5671" w:rsidRDefault="005D5671" w:rsidP="005D5671">
      <w:pPr>
        <w:pStyle w:val="Heading2"/>
        <w:rPr>
          <w:rtl/>
        </w:rPr>
      </w:pPr>
      <w:bookmarkStart w:id="4" w:name="_Toc179034339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4"/>
    </w:p>
    <w:p w14:paraId="19E75476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است که به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نسبت داده شده است که فرموده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اول</w:t>
      </w:r>
      <w:r>
        <w:rPr>
          <w:rFonts w:hint="cs"/>
          <w:rtl/>
        </w:rPr>
        <w:t>ی</w:t>
      </w:r>
      <w:r>
        <w:rPr>
          <w:rtl/>
        </w:rPr>
        <w:t xml:space="preserve"> الحجاب العقل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عقل و دهاء لازم به مناسبات حکم و موضوع در مسائل جنس</w:t>
      </w:r>
      <w:r>
        <w:rPr>
          <w:rFonts w:hint="cs"/>
          <w:rtl/>
        </w:rPr>
        <w:t>ی</w:t>
      </w:r>
      <w:r>
        <w:rPr>
          <w:rtl/>
        </w:rPr>
        <w:t xml:space="preserve"> و شهوان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5A9FEC09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مانع</w:t>
      </w:r>
      <w:r>
        <w:rPr>
          <w:rFonts w:hint="cs"/>
          <w:rtl/>
        </w:rPr>
        <w:t>ی</w:t>
      </w:r>
      <w:r>
        <w:rPr>
          <w:rtl/>
        </w:rPr>
        <w:t xml:space="preserve"> ندارد آن وقت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حرف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سخن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طور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42F05D0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إربه</w:t>
      </w:r>
      <w:r>
        <w:rPr>
          <w:rtl/>
        </w:rPr>
        <w:t xml:space="preserve"> دو معنا دارد؛ به معنا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عقل و حجاب</w:t>
      </w:r>
    </w:p>
    <w:p w14:paraId="5AFECFA8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tl/>
        </w:rPr>
        <w:t xml:space="preserve"> الاربه هم به معنا</w:t>
      </w:r>
      <w:r>
        <w:rPr>
          <w:rFonts w:hint="cs"/>
          <w:rtl/>
        </w:rPr>
        <w:t>ی</w:t>
      </w:r>
      <w:r>
        <w:rPr>
          <w:rtl/>
        </w:rPr>
        <w:t xml:space="preserve"> صاحبان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هم به معنا</w:t>
      </w:r>
      <w:r>
        <w:rPr>
          <w:rFonts w:hint="cs"/>
          <w:rtl/>
        </w:rPr>
        <w:t>ی</w:t>
      </w:r>
      <w:r>
        <w:rPr>
          <w:rtl/>
        </w:rPr>
        <w:t xml:space="preserve"> صاحبان عقل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7C714ABA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کنار گذاشته‌اند و گفته‌اند ظاهر همان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است، اما عرض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حجاب و عقل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مراد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متناسب با مناسبات حکم و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عقل مرتبط با مسائل شهوان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214CB496" w14:textId="77777777" w:rsidR="005D5671" w:rsidRDefault="005D5671" w:rsidP="005D5671">
      <w:pPr>
        <w:pStyle w:val="Heading2"/>
        <w:rPr>
          <w:rtl/>
        </w:rPr>
      </w:pPr>
      <w:bookmarkStart w:id="5" w:name="_Toc179034340"/>
      <w:r>
        <w:rPr>
          <w:rFonts w:hint="eastAsia"/>
          <w:rtl/>
        </w:rPr>
        <w:t>حاصل</w:t>
      </w:r>
      <w:r>
        <w:rPr>
          <w:rtl/>
        </w:rPr>
        <w:t xml:space="preserve"> کلام</w:t>
      </w:r>
      <w:bookmarkEnd w:id="5"/>
      <w:r>
        <w:rPr>
          <w:rtl/>
        </w:rPr>
        <w:t xml:space="preserve"> </w:t>
      </w:r>
    </w:p>
    <w:p w14:paraId="16B8B171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استثناء در مباحث نظر و وجوب ستر بر زن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استثناء اقل</w:t>
      </w:r>
      <w:r>
        <w:rPr>
          <w:rFonts w:hint="cs"/>
          <w:rtl/>
        </w:rPr>
        <w:t>ی</w:t>
      </w:r>
      <w:r>
        <w:rPr>
          <w:rtl/>
        </w:rPr>
        <w:t xml:space="preserve"> است، استثنائ</w:t>
      </w:r>
      <w:r>
        <w:rPr>
          <w:rFonts w:hint="cs"/>
          <w:rtl/>
        </w:rPr>
        <w:t>ی</w:t>
      </w:r>
      <w:r>
        <w:rPr>
          <w:rtl/>
        </w:rPr>
        <w:t xml:space="preserve">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مصداق ندارد اما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مهم است و آن استثناء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مردان</w:t>
      </w:r>
      <w:r>
        <w:rPr>
          <w:rFonts w:hint="cs"/>
          <w:rtl/>
        </w:rPr>
        <w:t>ی</w:t>
      </w:r>
      <w:r>
        <w:rPr>
          <w:rtl/>
        </w:rPr>
        <w:t xml:space="preserve"> که به نقطه‌ا</w:t>
      </w:r>
      <w:r>
        <w:rPr>
          <w:rFonts w:hint="cs"/>
          <w:rtl/>
        </w:rPr>
        <w:t>ی</w:t>
      </w:r>
      <w:r>
        <w:rPr>
          <w:rtl/>
        </w:rPr>
        <w:t xml:space="preserve"> برسند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از مسائل شهوان</w:t>
      </w:r>
      <w:r>
        <w:rPr>
          <w:rFonts w:hint="cs"/>
          <w:rtl/>
        </w:rPr>
        <w:t>ی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tl/>
        </w:rPr>
        <w:t xml:space="preserve"> ندارند و به </w:t>
      </w:r>
      <w:r>
        <w:rPr>
          <w:rFonts w:hint="eastAsia"/>
          <w:rtl/>
        </w:rPr>
        <w:t>تبع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آن منقدح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است. </w:t>
      </w:r>
    </w:p>
    <w:p w14:paraId="467BF273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شهوان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tl/>
        </w:rPr>
        <w:t xml:space="preserve"> باشد مستثن</w:t>
      </w:r>
      <w:r>
        <w:rPr>
          <w:rFonts w:hint="cs"/>
          <w:rtl/>
        </w:rPr>
        <w:t>ی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درک هم در آن دخالت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 </w:t>
      </w:r>
    </w:p>
    <w:p w14:paraId="1C10FAAC" w14:textId="77777777" w:rsidR="005D5671" w:rsidRDefault="005D5671" w:rsidP="005D5671">
      <w:pPr>
        <w:pStyle w:val="Heading2"/>
        <w:rPr>
          <w:rtl/>
        </w:rPr>
      </w:pPr>
      <w:bookmarkStart w:id="6" w:name="_Toc179034341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بحث</w:t>
      </w:r>
      <w:bookmarkEnd w:id="6"/>
      <w:r>
        <w:rPr>
          <w:rtl/>
        </w:rPr>
        <w:t xml:space="preserve"> </w:t>
      </w:r>
    </w:p>
    <w:p w14:paraId="526D6A9B" w14:textId="0BB2FAC9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نسبت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به عنوان ظهور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C7FEC">
        <w:rPr>
          <w:rtl/>
        </w:rPr>
        <w:t>لااقل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به عمل آمد که فراتر از آن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انطباق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آن گروه‌ها</w:t>
      </w:r>
      <w:r>
        <w:rPr>
          <w:rFonts w:hint="cs"/>
          <w:rtl/>
        </w:rPr>
        <w:t>یی</w:t>
      </w:r>
      <w:r>
        <w:rPr>
          <w:rtl/>
        </w:rPr>
        <w:t xml:space="preserve"> که در مسئله س</w:t>
      </w:r>
      <w:r>
        <w:rPr>
          <w:rFonts w:hint="cs"/>
          <w:rtl/>
        </w:rPr>
        <w:t>ی</w:t>
      </w:r>
      <w:r>
        <w:rPr>
          <w:rtl/>
        </w:rPr>
        <w:t xml:space="preserve"> و هفتم آمده بود، عل</w:t>
      </w:r>
      <w:r>
        <w:rPr>
          <w:rFonts w:hint="cs"/>
          <w:rtl/>
        </w:rPr>
        <w:t>ی</w:t>
      </w:r>
      <w:r>
        <w:rPr>
          <w:rtl/>
        </w:rPr>
        <w:t xml:space="preserve"> نحو عموم و خصوص من وجه است نه انطباق کل</w:t>
      </w:r>
      <w:r>
        <w:rPr>
          <w:rFonts w:hint="cs"/>
          <w:rtl/>
        </w:rPr>
        <w:t>ی</w:t>
      </w:r>
      <w:r>
        <w:rPr>
          <w:rtl/>
        </w:rPr>
        <w:t xml:space="preserve"> که بتواند دل</w:t>
      </w:r>
      <w:r>
        <w:rPr>
          <w:rFonts w:hint="cs"/>
          <w:rtl/>
        </w:rPr>
        <w:t>ی</w:t>
      </w:r>
      <w:r>
        <w:rPr>
          <w:rtl/>
        </w:rPr>
        <w:t xml:space="preserve">ل باشد. </w:t>
      </w:r>
    </w:p>
    <w:p w14:paraId="4A9F9925" w14:textId="77777777" w:rsidR="005D5671" w:rsidRDefault="005D5671" w:rsidP="005D5671">
      <w:pPr>
        <w:pStyle w:val="Heading1"/>
        <w:rPr>
          <w:rtl/>
        </w:rPr>
      </w:pPr>
      <w:bookmarkStart w:id="7" w:name="_Toc179034342"/>
      <w:r>
        <w:rPr>
          <w:rtl/>
        </w:rPr>
        <w:t>فروع مسئله س</w:t>
      </w:r>
      <w:r>
        <w:rPr>
          <w:rFonts w:hint="cs"/>
          <w:rtl/>
        </w:rPr>
        <w:t>ی</w:t>
      </w:r>
      <w:r>
        <w:rPr>
          <w:rtl/>
        </w:rPr>
        <w:t xml:space="preserve"> و هفتم</w:t>
      </w:r>
      <w:bookmarkEnd w:id="7"/>
    </w:p>
    <w:p w14:paraId="67C2FC4D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فروع</w:t>
      </w:r>
      <w:r>
        <w:rPr>
          <w:rFonts w:hint="cs"/>
          <w:rtl/>
        </w:rPr>
        <w:t>ی</w:t>
      </w:r>
      <w:r>
        <w:rPr>
          <w:rtl/>
        </w:rPr>
        <w:t xml:space="preserve"> که در مسئله س</w:t>
      </w:r>
      <w:r>
        <w:rPr>
          <w:rFonts w:hint="cs"/>
          <w:rtl/>
        </w:rPr>
        <w:t>ی</w:t>
      </w:r>
      <w:r>
        <w:rPr>
          <w:rtl/>
        </w:rPr>
        <w:t xml:space="preserve"> هفتم آمده بود؛ </w:t>
      </w:r>
    </w:p>
    <w:p w14:paraId="3E560A56" w14:textId="77777777" w:rsidR="005D5671" w:rsidRDefault="005D5671" w:rsidP="005D5671">
      <w:pPr>
        <w:rPr>
          <w:rtl/>
        </w:rPr>
      </w:pPr>
      <w:r>
        <w:rPr>
          <w:rtl/>
        </w:rPr>
        <w:t>۱-خص</w:t>
      </w:r>
      <w:r>
        <w:rPr>
          <w:rFonts w:hint="cs"/>
          <w:rtl/>
        </w:rPr>
        <w:t>ی</w:t>
      </w:r>
    </w:p>
    <w:p w14:paraId="05D76275" w14:textId="77777777" w:rsidR="005D5671" w:rsidRDefault="005D5671" w:rsidP="005D5671">
      <w:pPr>
        <w:rPr>
          <w:rtl/>
        </w:rPr>
      </w:pPr>
      <w:r>
        <w:rPr>
          <w:rtl/>
        </w:rPr>
        <w:t>۲-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14:paraId="32E8D47B" w14:textId="77777777" w:rsidR="005D5671" w:rsidRDefault="005D5671" w:rsidP="005D5671">
      <w:pPr>
        <w:rPr>
          <w:rtl/>
        </w:rPr>
      </w:pPr>
      <w:r>
        <w:rPr>
          <w:rtl/>
        </w:rPr>
        <w:t>۳- مجبوب</w:t>
      </w:r>
    </w:p>
    <w:p w14:paraId="292C5272" w14:textId="77777777" w:rsidR="005D5671" w:rsidRDefault="005D5671" w:rsidP="005D5671">
      <w:pPr>
        <w:rPr>
          <w:rtl/>
        </w:rPr>
      </w:pPr>
      <w:r>
        <w:rPr>
          <w:rtl/>
        </w:rPr>
        <w:t>۴-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</w:t>
      </w:r>
      <w:r>
        <w:rPr>
          <w:rFonts w:hint="cs"/>
          <w:rtl/>
        </w:rPr>
        <w:t>ی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قواعد من النساء است</w:t>
      </w:r>
    </w:p>
    <w:p w14:paraId="24639823" w14:textId="53C78781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گروه در آنجا مطرح بود، سؤال بود که خص</w:t>
      </w:r>
      <w:r>
        <w:rPr>
          <w:rFonts w:hint="cs"/>
          <w:rtl/>
        </w:rPr>
        <w:t>ی</w:t>
      </w:r>
      <w:r>
        <w:rPr>
          <w:rtl/>
        </w:rPr>
        <w:t xml:space="preserve"> و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با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8224C1">
        <w:rPr>
          <w:rtl/>
        </w:rPr>
        <w:t>قبلاً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8224C1">
        <w:rPr>
          <w:rtl/>
        </w:rPr>
        <w:t>همین‌طور</w:t>
      </w:r>
      <w:r>
        <w:rPr>
          <w:rtl/>
        </w:rPr>
        <w:t xml:space="preserve"> مرد فرتوت </w:t>
      </w:r>
      <w:r w:rsidR="008224C1">
        <w:rPr>
          <w:rtl/>
        </w:rPr>
        <w:t>کهن‌سال</w:t>
      </w:r>
      <w:r>
        <w:rPr>
          <w:rtl/>
        </w:rPr>
        <w:t>، مشمول استثناء هستند و نگاه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زنان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کشف زنان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ارجاع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عموم و خصوص من وجه است. </w:t>
      </w:r>
    </w:p>
    <w:p w14:paraId="1BD03D73" w14:textId="61BC0588" w:rsidR="005D5671" w:rsidRDefault="005D5671" w:rsidP="005D5671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السن،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ادراکات شهوان</w:t>
      </w:r>
      <w:r>
        <w:rPr>
          <w:rFonts w:hint="cs"/>
          <w:rtl/>
        </w:rPr>
        <w:t>ی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در او وجود ندارد، آن وقت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الا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آن‌ها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صرف عنوان 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را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غالباً آن‌ها که تخص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آن ک</w:t>
      </w:r>
      <w:r>
        <w:rPr>
          <w:rFonts w:hint="eastAsia"/>
          <w:rtl/>
        </w:rPr>
        <w:t>ار</w:t>
      </w:r>
      <w:r>
        <w:rPr>
          <w:rtl/>
        </w:rPr>
        <w:t xml:space="preserve"> عمل بر سر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که به عنوان خادم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خانه‌ها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</w:t>
      </w:r>
      <w:r w:rsidR="008224C1">
        <w:rPr>
          <w:rtl/>
        </w:rPr>
        <w:t>حرم‌سراهایی</w:t>
      </w:r>
      <w:r>
        <w:rPr>
          <w:rtl/>
        </w:rPr>
        <w:t xml:space="preserve"> پادشاهان به کار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مواقع </w:t>
      </w:r>
      <w:r w:rsidR="009345D7">
        <w:rPr>
          <w:rtl/>
        </w:rPr>
        <w:t>این‌طور</w:t>
      </w:r>
      <w:r>
        <w:rPr>
          <w:rtl/>
        </w:rPr>
        <w:t xml:space="preserve"> نبوده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ادراکات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نداشته باشند، ابزار و ادوات اقدام نداشتند. در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</w:t>
      </w:r>
      <w:r w:rsidR="009345D7">
        <w:rPr>
          <w:rtl/>
        </w:rPr>
        <w:t>این‌جور</w:t>
      </w:r>
      <w:r>
        <w:rPr>
          <w:rtl/>
        </w:rPr>
        <w:t xml:space="preserve"> بوده است و در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مواقع </w:t>
      </w:r>
      <w:r w:rsidR="008224C1">
        <w:rPr>
          <w:rtl/>
        </w:rPr>
        <w:t>همین‌طور</w:t>
      </w:r>
      <w:r>
        <w:rPr>
          <w:rtl/>
        </w:rPr>
        <w:t xml:space="preserve"> است. لذا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گروه که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بشوند،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اما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باشد. </w:t>
      </w:r>
    </w:p>
    <w:p w14:paraId="1ED22A3D" w14:textId="5716065E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استثناء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عنوان مستقل در عداد آن دوازده استثنائ</w:t>
      </w:r>
      <w:r>
        <w:rPr>
          <w:rFonts w:hint="cs"/>
          <w:rtl/>
        </w:rPr>
        <w:t>ی</w:t>
      </w:r>
      <w:r>
        <w:rPr>
          <w:rtl/>
        </w:rPr>
        <w:t xml:space="preserve"> که روز اول شروع بحث </w:t>
      </w:r>
      <w:r w:rsidR="008224C1">
        <w:rPr>
          <w:rtl/>
        </w:rPr>
        <w:t>برشمردیم</w:t>
      </w:r>
      <w:r>
        <w:rPr>
          <w:rtl/>
        </w:rPr>
        <w:t xml:space="preserve"> قرار داد. </w:t>
      </w:r>
    </w:p>
    <w:p w14:paraId="7FAB283E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ما خص</w:t>
      </w:r>
      <w:r>
        <w:rPr>
          <w:rFonts w:hint="cs"/>
          <w:rtl/>
        </w:rPr>
        <w:t>ی</w:t>
      </w:r>
      <w:r>
        <w:rPr>
          <w:rtl/>
        </w:rPr>
        <w:t xml:space="preserve"> بود به مناسبت استدلال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مستوعب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طرح شد و خروج</w:t>
      </w:r>
      <w:r>
        <w:rPr>
          <w:rFonts w:hint="cs"/>
          <w:rtl/>
        </w:rPr>
        <w:t>ی</w:t>
      </w:r>
      <w:r>
        <w:rPr>
          <w:rtl/>
        </w:rPr>
        <w:t xml:space="preserve"> آن استثناء خاص</w:t>
      </w:r>
      <w:r>
        <w:rPr>
          <w:rFonts w:hint="cs"/>
          <w:rtl/>
        </w:rPr>
        <w:t>ی</w:t>
      </w:r>
      <w:r>
        <w:rPr>
          <w:rtl/>
        </w:rPr>
        <w:t xml:space="preserve"> شد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6433DAAB" w14:textId="2BE15A19" w:rsidR="005D5671" w:rsidRDefault="005D5671" w:rsidP="005D567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دلالت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C7FEC">
        <w:rPr>
          <w:rtl/>
        </w:rPr>
        <w:t>لااقل</w:t>
      </w:r>
      <w:r>
        <w:rPr>
          <w:rtl/>
        </w:rPr>
        <w:t xml:space="preserve"> به نحو من وجه است نسبت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بحث خص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3458AD9C" w14:textId="60E28653" w:rsidR="005D5671" w:rsidRDefault="005D5671" w:rsidP="005D567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با قطع نظر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سر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دو گروه کل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البته غالب آن‌ها هم نگاه خص</w:t>
      </w:r>
      <w:r>
        <w:rPr>
          <w:rFonts w:hint="cs"/>
          <w:rtl/>
        </w:rPr>
        <w:t>ی</w:t>
      </w:r>
      <w:r>
        <w:rPr>
          <w:rtl/>
        </w:rPr>
        <w:t xml:space="preserve"> را به زنان حرائر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جواز کشف زن‌ها </w:t>
      </w:r>
      <w:r w:rsidR="00C95768">
        <w:rPr>
          <w:rtl/>
        </w:rPr>
        <w:t>در برابر</w:t>
      </w:r>
      <w:r>
        <w:rPr>
          <w:rtl/>
        </w:rPr>
        <w:t xml:space="preserve"> مردها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49090B32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در باب ۱۲۵ از مقدمات نکاح در وسائل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کتاب النکاح، ابواب مقدمات نکاح و آدابه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ابواب باب ۱۲۵</w:t>
      </w:r>
    </w:p>
    <w:p w14:paraId="7AFF489D" w14:textId="6D47F764" w:rsidR="005D5671" w:rsidRDefault="005D5671" w:rsidP="005D5671">
      <w:pPr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باب ۱۲۵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باب‌</w:t>
      </w:r>
      <w:r w:rsidR="00C95768">
        <w:rPr>
          <w:rFonts w:hint="cs"/>
          <w:rtl/>
        </w:rPr>
        <w:t xml:space="preserve"> </w:t>
      </w:r>
      <w:r>
        <w:rPr>
          <w:rtl/>
        </w:rPr>
        <w:t>عدم جواز نظر الخص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المرأة</w:t>
      </w:r>
    </w:p>
    <w:p w14:paraId="2E91ABDE" w14:textId="63222E4F" w:rsidR="005D5671" w:rsidRDefault="005D5671" w:rsidP="005D567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Pr="005D5671">
        <w:rPr>
          <w:spacing w:val="-2"/>
          <w:rtl/>
        </w:rPr>
        <w:t>ا</w:t>
      </w:r>
      <w:r w:rsidRPr="005D5671">
        <w:rPr>
          <w:rFonts w:hint="cs"/>
          <w:spacing w:val="-2"/>
          <w:rtl/>
        </w:rPr>
        <w:t>ی</w:t>
      </w:r>
      <w:r w:rsidRPr="005D5671">
        <w:rPr>
          <w:rFonts w:hint="eastAsia"/>
          <w:spacing w:val="-2"/>
          <w:rtl/>
        </w:rPr>
        <w:t>ن</w:t>
      </w:r>
      <w:r w:rsidRPr="005D5671">
        <w:rPr>
          <w:spacing w:val="-2"/>
          <w:rtl/>
        </w:rPr>
        <w:t xml:space="preserve"> باب و </w:t>
      </w:r>
      <w:r w:rsidR="008224C1">
        <w:rPr>
          <w:spacing w:val="-2"/>
          <w:rtl/>
        </w:rPr>
        <w:t>همین‌طور</w:t>
      </w:r>
      <w:r w:rsidRPr="005D5671">
        <w:rPr>
          <w:spacing w:val="-2"/>
          <w:rtl/>
        </w:rPr>
        <w:t xml:space="preserve"> در باب متناظر ا</w:t>
      </w:r>
      <w:r w:rsidRPr="005D5671">
        <w:rPr>
          <w:rFonts w:hint="cs"/>
          <w:spacing w:val="-2"/>
          <w:rtl/>
        </w:rPr>
        <w:t>ی</w:t>
      </w:r>
      <w:r w:rsidRPr="005D5671">
        <w:rPr>
          <w:rFonts w:hint="eastAsia"/>
          <w:spacing w:val="-2"/>
          <w:rtl/>
        </w:rPr>
        <w:t>ن</w:t>
      </w:r>
      <w:r w:rsidRPr="005D5671">
        <w:rPr>
          <w:spacing w:val="-2"/>
          <w:rtl/>
        </w:rPr>
        <w:t xml:space="preserve"> در مستمسک وسائل در چاپ جامعه مدرس</w:t>
      </w:r>
      <w:r w:rsidRPr="005D5671">
        <w:rPr>
          <w:rFonts w:hint="cs"/>
          <w:spacing w:val="-2"/>
          <w:rtl/>
        </w:rPr>
        <w:t>ی</w:t>
      </w:r>
      <w:r w:rsidRPr="005D5671">
        <w:rPr>
          <w:rFonts w:hint="eastAsia"/>
          <w:spacing w:val="-2"/>
          <w:rtl/>
        </w:rPr>
        <w:t>ن</w:t>
      </w:r>
      <w:r w:rsidRPr="005D5671">
        <w:rPr>
          <w:spacing w:val="-2"/>
          <w:rtl/>
        </w:rPr>
        <w:t xml:space="preserve"> در ذ</w:t>
      </w:r>
      <w:r w:rsidRPr="005D5671">
        <w:rPr>
          <w:rFonts w:hint="cs"/>
          <w:spacing w:val="-2"/>
          <w:rtl/>
        </w:rPr>
        <w:t>ی</w:t>
      </w:r>
      <w:r w:rsidRPr="005D5671">
        <w:rPr>
          <w:rFonts w:hint="eastAsia"/>
          <w:spacing w:val="-2"/>
          <w:rtl/>
        </w:rPr>
        <w:t>ل</w:t>
      </w:r>
      <w:r w:rsidRPr="005D5671">
        <w:rPr>
          <w:spacing w:val="-2"/>
          <w:rtl/>
        </w:rPr>
        <w:t xml:space="preserve"> ا</w:t>
      </w:r>
      <w:r w:rsidRPr="005D5671">
        <w:rPr>
          <w:rFonts w:hint="cs"/>
          <w:spacing w:val="-2"/>
          <w:rtl/>
        </w:rPr>
        <w:t>ی</w:t>
      </w:r>
      <w:r w:rsidRPr="005D5671">
        <w:rPr>
          <w:rFonts w:hint="eastAsia"/>
          <w:spacing w:val="-2"/>
          <w:rtl/>
        </w:rPr>
        <w:t>ن</w:t>
      </w:r>
      <w:r w:rsidRPr="005D5671">
        <w:rPr>
          <w:spacing w:val="-2"/>
          <w:rtl/>
        </w:rPr>
        <w:t xml:space="preserve"> روا</w:t>
      </w:r>
      <w:r w:rsidRPr="005D5671">
        <w:rPr>
          <w:rFonts w:hint="cs"/>
          <w:spacing w:val="-2"/>
          <w:rtl/>
        </w:rPr>
        <w:t>ی</w:t>
      </w:r>
      <w:r w:rsidRPr="005D5671">
        <w:rPr>
          <w:rFonts w:hint="eastAsia"/>
          <w:spacing w:val="-2"/>
          <w:rtl/>
        </w:rPr>
        <w:t>ات</w:t>
      </w:r>
      <w:r w:rsidRPr="005D5671">
        <w:rPr>
          <w:spacing w:val="-2"/>
          <w:rtl/>
        </w:rPr>
        <w:t xml:space="preserve"> وسائل قرار گرفته است</w:t>
      </w:r>
      <w:r>
        <w:rPr>
          <w:rtl/>
        </w:rPr>
        <w:t xml:space="preserve">. </w:t>
      </w:r>
    </w:p>
    <w:p w14:paraId="257B2ECE" w14:textId="4FBB7A54" w:rsidR="005D5671" w:rsidRDefault="005D5671" w:rsidP="005D567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حدود 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 و </w:t>
      </w:r>
      <w:r w:rsidR="00C95768">
        <w:rPr>
          <w:rtl/>
        </w:rPr>
        <w:t>همان‌طور</w:t>
      </w:r>
      <w:r>
        <w:rPr>
          <w:rtl/>
        </w:rPr>
        <w:t xml:space="preserve"> که عرض کردم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دو گروه اصل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01BF4F6F" w14:textId="5682A000" w:rsidR="005D5671" w:rsidRDefault="005D5671" w:rsidP="005D5671">
      <w:pPr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اول،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C95768">
        <w:rPr>
          <w:rtl/>
        </w:rPr>
        <w:t>که عدم</w:t>
      </w:r>
      <w:r>
        <w:rPr>
          <w:rtl/>
        </w:rPr>
        <w:t xml:space="preserve"> جواز نظر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مانعه که نظر خص</w:t>
      </w:r>
      <w:r>
        <w:rPr>
          <w:rFonts w:hint="cs"/>
          <w:rtl/>
        </w:rPr>
        <w:t>ی</w:t>
      </w:r>
      <w:r>
        <w:rPr>
          <w:rtl/>
        </w:rPr>
        <w:t xml:space="preserve"> و مردان خص</w:t>
      </w:r>
      <w:r>
        <w:rPr>
          <w:rFonts w:hint="cs"/>
          <w:rtl/>
        </w:rPr>
        <w:t>ی</w:t>
      </w:r>
      <w:r>
        <w:rPr>
          <w:rtl/>
        </w:rPr>
        <w:t xml:space="preserve"> و خواجگان و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که دارد، نگاه آن‌ها را به زن‌ها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 w:rsidR="008224C1">
        <w:rPr>
          <w:rtl/>
        </w:rPr>
        <w:t>همین‌طور</w:t>
      </w:r>
      <w:r>
        <w:rPr>
          <w:rtl/>
        </w:rPr>
        <w:t xml:space="preserve"> طبعاً با ملازمه کشف در برابر آن‌ها را بر زن‌ها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3570A73" w14:textId="12928C3B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اول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</w:t>
      </w:r>
      <w:r w:rsidR="00C95768">
        <w:rPr>
          <w:rtl/>
        </w:rPr>
        <w:t>طایفه</w:t>
      </w:r>
      <w:r>
        <w:rPr>
          <w:rtl/>
        </w:rPr>
        <w:t xml:space="preserve"> مانعه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مجوزه است که بعد به آن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پرداخت. همه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با مستدرک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البته در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طبعاً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مسائل و مستدرک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مستدرک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همه در متن آمده است. </w:t>
      </w:r>
    </w:p>
    <w:p w14:paraId="5D38AF4D" w14:textId="565392E4" w:rsidR="005D5671" w:rsidRDefault="005D5671" w:rsidP="005D5671">
      <w:pPr>
        <w:pStyle w:val="Heading1"/>
        <w:rPr>
          <w:rtl/>
        </w:rPr>
      </w:pPr>
      <w:bookmarkStart w:id="8" w:name="_Toc179034343"/>
      <w:r>
        <w:rPr>
          <w:rFonts w:hint="cs"/>
          <w:rtl/>
        </w:rPr>
        <w:t xml:space="preserve">بررسی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باب ۱۲۵</w:t>
      </w:r>
      <w:bookmarkEnd w:id="8"/>
    </w:p>
    <w:p w14:paraId="62A9FF6D" w14:textId="5CA8D8D9" w:rsidR="005D5671" w:rsidRDefault="005D5671" w:rsidP="005D5671">
      <w:pPr>
        <w:rPr>
          <w:rtl/>
        </w:rPr>
      </w:pPr>
      <w:r>
        <w:rPr>
          <w:rFonts w:hint="cs"/>
          <w:rtl/>
        </w:rPr>
        <w:t xml:space="preserve">روایت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مُحَمَّدُ بْنُ </w:t>
      </w:r>
      <w:r>
        <w:rPr>
          <w:rFonts w:hint="cs"/>
          <w:rtl/>
        </w:rPr>
        <w:t>یَ</w:t>
      </w:r>
      <w:r>
        <w:rPr>
          <w:rFonts w:hint="eastAsia"/>
          <w:rtl/>
        </w:rPr>
        <w:t>عْقُوبَ</w:t>
      </w:r>
      <w:r>
        <w:rPr>
          <w:rtl/>
        </w:rPr>
        <w:t xml:space="preserve"> عَنْ حُمَ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tl/>
        </w:rPr>
        <w:t xml:space="preserve"> بْنِ زِ</w:t>
      </w:r>
      <w:r>
        <w:rPr>
          <w:rFonts w:hint="cs"/>
          <w:rtl/>
        </w:rPr>
        <w:t>یَ</w:t>
      </w:r>
      <w:r>
        <w:rPr>
          <w:rFonts w:hint="eastAsia"/>
          <w:rtl/>
        </w:rPr>
        <w:t>ادٍ</w:t>
      </w:r>
      <w:r>
        <w:rPr>
          <w:rtl/>
        </w:rPr>
        <w:t xml:space="preserve"> عَنِ اَلْحَسَنِ بْنِ مُحَمَّدٍ (سماعه) عَنْ عَبْدِ اَللَّهِ بْنِ جَبَلَةَ عَنْ عَبْدِ اَلْمَلِکِ بْنِ عُتْبَةَ اَلنَّخَعِ</w:t>
      </w:r>
      <w:r>
        <w:rPr>
          <w:rFonts w:hint="cs"/>
          <w:rtl/>
        </w:rPr>
        <w:t>یِّ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آمده است و بعد در وسائل و واف</w:t>
      </w:r>
      <w:r>
        <w:rPr>
          <w:rFonts w:hint="cs"/>
          <w:rtl/>
        </w:rPr>
        <w:t>ی</w:t>
      </w:r>
      <w:r>
        <w:rPr>
          <w:rtl/>
        </w:rPr>
        <w:t xml:space="preserve"> هم ذکر شده است. </w:t>
      </w:r>
    </w:p>
    <w:p w14:paraId="2EB8EC5D" w14:textId="354C4ADB" w:rsidR="005D5671" w:rsidRDefault="005D5671" w:rsidP="009D364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عبدالملک بن عتبه نخع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قَالَ: </w:t>
      </w:r>
      <w:r w:rsidR="00C34D7C">
        <w:rPr>
          <w:rFonts w:hint="cs"/>
          <w:rtl/>
        </w:rPr>
        <w:t>«</w:t>
      </w:r>
      <w:r w:rsidRPr="00C34D7C">
        <w:rPr>
          <w:color w:val="008000"/>
          <w:rtl/>
        </w:rPr>
        <w:t>سَأَلْتُ أَبَا عَبْدِ اَللَّهِ عَلَ</w:t>
      </w:r>
      <w:r w:rsidRPr="00C34D7C">
        <w:rPr>
          <w:rFonts w:hint="cs"/>
          <w:color w:val="008000"/>
          <w:rtl/>
        </w:rPr>
        <w:t>یْ</w:t>
      </w:r>
      <w:r w:rsidRPr="00C34D7C">
        <w:rPr>
          <w:rFonts w:hint="eastAsia"/>
          <w:color w:val="008000"/>
          <w:rtl/>
        </w:rPr>
        <w:t>هِ</w:t>
      </w:r>
      <w:r w:rsidRPr="00C34D7C">
        <w:rPr>
          <w:color w:val="008000"/>
          <w:rtl/>
        </w:rPr>
        <w:t xml:space="preserve"> اَلسَّلاَمُ عَنْ أُمِّ اَلْوَلَدِ هَلْ </w:t>
      </w:r>
      <w:r w:rsidRPr="00C34D7C">
        <w:rPr>
          <w:rFonts w:hint="cs"/>
          <w:color w:val="008000"/>
          <w:rtl/>
        </w:rPr>
        <w:t>یَ</w:t>
      </w:r>
      <w:r w:rsidRPr="00C34D7C">
        <w:rPr>
          <w:rFonts w:hint="eastAsia"/>
          <w:color w:val="008000"/>
          <w:rtl/>
        </w:rPr>
        <w:t>صْلُحُ</w:t>
      </w:r>
      <w:r w:rsidRPr="00C34D7C">
        <w:rPr>
          <w:color w:val="008000"/>
          <w:rtl/>
        </w:rPr>
        <w:t xml:space="preserve"> أَنْ </w:t>
      </w:r>
      <w:r w:rsidRPr="00C34D7C">
        <w:rPr>
          <w:rFonts w:hint="cs"/>
          <w:color w:val="008000"/>
          <w:rtl/>
        </w:rPr>
        <w:t>یَ</w:t>
      </w:r>
      <w:r w:rsidRPr="00C34D7C">
        <w:rPr>
          <w:rFonts w:hint="eastAsia"/>
          <w:color w:val="008000"/>
          <w:rtl/>
        </w:rPr>
        <w:t>نْظُرَ</w:t>
      </w:r>
      <w:r w:rsidRPr="00C34D7C">
        <w:rPr>
          <w:color w:val="008000"/>
          <w:rtl/>
        </w:rPr>
        <w:t xml:space="preserve"> إِلَ</w:t>
      </w:r>
      <w:r w:rsidRPr="00C34D7C">
        <w:rPr>
          <w:rFonts w:hint="cs"/>
          <w:color w:val="008000"/>
          <w:rtl/>
        </w:rPr>
        <w:t>یْ</w:t>
      </w:r>
      <w:r w:rsidRPr="00C34D7C">
        <w:rPr>
          <w:rFonts w:hint="eastAsia"/>
          <w:color w:val="008000"/>
          <w:rtl/>
        </w:rPr>
        <w:t>هَا</w:t>
      </w:r>
      <w:r w:rsidRPr="00C34D7C">
        <w:rPr>
          <w:color w:val="008000"/>
          <w:rtl/>
        </w:rPr>
        <w:t xml:space="preserve"> خَصِ</w:t>
      </w:r>
      <w:r w:rsidRPr="00C34D7C">
        <w:rPr>
          <w:rFonts w:hint="cs"/>
          <w:color w:val="008000"/>
          <w:rtl/>
        </w:rPr>
        <w:t>یُّ</w:t>
      </w:r>
      <w:r w:rsidRPr="00C34D7C">
        <w:rPr>
          <w:color w:val="008000"/>
          <w:rtl/>
        </w:rPr>
        <w:t xml:space="preserve"> مَوْلاَهَا وَ هِ</w:t>
      </w:r>
      <w:r w:rsidRPr="00C34D7C">
        <w:rPr>
          <w:rFonts w:hint="cs"/>
          <w:color w:val="008000"/>
          <w:rtl/>
        </w:rPr>
        <w:t>یَ</w:t>
      </w:r>
      <w:r w:rsidRPr="00C34D7C">
        <w:rPr>
          <w:color w:val="008000"/>
          <w:rtl/>
        </w:rPr>
        <w:t xml:space="preserve"> تَغْتَسِلُ</w:t>
      </w:r>
      <w:r w:rsidR="00C34D7C">
        <w:rPr>
          <w:rFonts w:hint="cs"/>
          <w:rtl/>
        </w:rPr>
        <w:t>»</w:t>
      </w:r>
      <w:r w:rsidR="009D3646">
        <w:rPr>
          <w:rStyle w:val="FootnoteReference"/>
          <w:rtl/>
        </w:rPr>
        <w:footnoteReference w:id="1"/>
      </w:r>
      <w:r w:rsidR="0082499A">
        <w:rPr>
          <w:rFonts w:hint="cs"/>
          <w:rtl/>
        </w:rPr>
        <w:t xml:space="preserve"> </w:t>
      </w:r>
      <w:r>
        <w:rPr>
          <w:rtl/>
        </w:rPr>
        <w:t>‌ام ولد</w:t>
      </w:r>
      <w:r>
        <w:rPr>
          <w:rFonts w:hint="cs"/>
          <w:rtl/>
        </w:rPr>
        <w:t>ی</w:t>
      </w:r>
      <w:r>
        <w:rPr>
          <w:rtl/>
        </w:rPr>
        <w:t xml:space="preserve"> در حال غسل است، </w:t>
      </w:r>
      <w:r w:rsidR="00C95768">
        <w:rPr>
          <w:rtl/>
        </w:rPr>
        <w:t>آ</w:t>
      </w:r>
      <w:r w:rsidR="00C95768">
        <w:rPr>
          <w:rFonts w:hint="cs"/>
          <w:rtl/>
        </w:rPr>
        <w:t>ی</w:t>
      </w:r>
      <w:r w:rsidR="00C95768">
        <w:rPr>
          <w:rFonts w:hint="eastAsia"/>
          <w:rtl/>
        </w:rPr>
        <w:t>ا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در خانه‌ا</w:t>
      </w:r>
      <w:r>
        <w:rPr>
          <w:rFonts w:hint="cs"/>
          <w:rtl/>
        </w:rPr>
        <w:t>ی</w:t>
      </w:r>
      <w:r>
        <w:rPr>
          <w:rtl/>
        </w:rPr>
        <w:t xml:space="preserve"> است که‌ام ولد با مولا</w:t>
      </w:r>
      <w:r>
        <w:rPr>
          <w:rFonts w:hint="cs"/>
          <w:rtl/>
        </w:rPr>
        <w:t>ی</w:t>
      </w:r>
      <w:r>
        <w:rPr>
          <w:rtl/>
        </w:rPr>
        <w:t xml:space="preserve"> خود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حال غسل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 که در خانه او </w:t>
      </w:r>
      <w:r w:rsidR="00C95768">
        <w:rPr>
          <w:rtl/>
        </w:rPr>
        <w:t>خدمت‌گزار</w:t>
      </w:r>
      <w:r>
        <w:rPr>
          <w:rtl/>
        </w:rPr>
        <w:t xml:space="preserve"> است به او نگاه کند؟ </w:t>
      </w:r>
    </w:p>
    <w:p w14:paraId="0750779E" w14:textId="42AD89E6" w:rsidR="005D5671" w:rsidRDefault="005D5671" w:rsidP="005D5671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امام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</w:t>
      </w:r>
      <w:r w:rsidR="00896C16">
        <w:rPr>
          <w:rFonts w:hint="cs"/>
          <w:rtl/>
        </w:rPr>
        <w:t>«</w:t>
      </w:r>
      <w:r w:rsidRPr="00896C16">
        <w:rPr>
          <w:color w:val="008000"/>
          <w:rtl/>
        </w:rPr>
        <w:t xml:space="preserve">لاَ </w:t>
      </w:r>
      <w:r w:rsidRPr="00896C16">
        <w:rPr>
          <w:rFonts w:hint="cs"/>
          <w:color w:val="008000"/>
          <w:rtl/>
        </w:rPr>
        <w:t>یَ</w:t>
      </w:r>
      <w:r w:rsidRPr="00896C16">
        <w:rPr>
          <w:rFonts w:hint="eastAsia"/>
          <w:color w:val="008000"/>
          <w:rtl/>
        </w:rPr>
        <w:t>حِلُّ</w:t>
      </w:r>
      <w:r w:rsidRPr="00896C16">
        <w:rPr>
          <w:color w:val="008000"/>
          <w:rtl/>
        </w:rPr>
        <w:t xml:space="preserve"> ذَلِکَ</w:t>
      </w:r>
      <w:r w:rsidR="00896C16">
        <w:rPr>
          <w:rFonts w:hint="cs"/>
          <w:rtl/>
        </w:rPr>
        <w:t>»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BA53DF2" w14:textId="235B997C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شاهد بر</w:t>
      </w:r>
      <w:r w:rsidR="00C95768">
        <w:rPr>
          <w:rFonts w:hint="cs"/>
          <w:rtl/>
        </w:rPr>
        <w:t xml:space="preserve"> </w:t>
      </w:r>
      <w:r>
        <w:rPr>
          <w:rtl/>
        </w:rPr>
        <w:t>عدم جواز نگاه خص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 w:rsidR="00C95768">
        <w:rPr>
          <w:rtl/>
        </w:rPr>
        <w:t>مرأه</w:t>
      </w:r>
      <w:r>
        <w:rPr>
          <w:rtl/>
        </w:rPr>
        <w:t xml:space="preserve">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 بحث سند</w:t>
      </w:r>
      <w:r>
        <w:rPr>
          <w:rFonts w:hint="cs"/>
          <w:rtl/>
        </w:rPr>
        <w:t>ی</w:t>
      </w:r>
      <w:r>
        <w:rPr>
          <w:rtl/>
        </w:rPr>
        <w:t xml:space="preserve"> و دلال</w:t>
      </w:r>
      <w:r>
        <w:rPr>
          <w:rFonts w:hint="cs"/>
          <w:rtl/>
        </w:rPr>
        <w:t>ی</w:t>
      </w:r>
      <w:r>
        <w:rPr>
          <w:rtl/>
        </w:rPr>
        <w:t xml:space="preserve"> است، بحث سند</w:t>
      </w:r>
      <w:r>
        <w:rPr>
          <w:rFonts w:hint="cs"/>
          <w:rtl/>
        </w:rPr>
        <w:t>ی</w:t>
      </w:r>
      <w:r>
        <w:rPr>
          <w:rtl/>
        </w:rPr>
        <w:t xml:space="preserve"> را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D4641CF" w14:textId="77777777" w:rsidR="005D5671" w:rsidRDefault="005D5671" w:rsidP="0082499A">
      <w:pPr>
        <w:pStyle w:val="Heading2"/>
        <w:rPr>
          <w:rtl/>
        </w:rPr>
      </w:pPr>
      <w:bookmarkStart w:id="9" w:name="_Toc17903434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"/>
    </w:p>
    <w:p w14:paraId="2B577452" w14:textId="27302B45" w:rsidR="005D5671" w:rsidRDefault="00C95768" w:rsidP="005D5671">
      <w:pPr>
        <w:rPr>
          <w:rtl/>
        </w:rPr>
      </w:pPr>
      <w:r>
        <w:rPr>
          <w:rFonts w:hint="eastAsia"/>
          <w:rtl/>
        </w:rPr>
        <w:t>همان‌طور</w:t>
      </w:r>
      <w:r w:rsidR="005D5671">
        <w:rPr>
          <w:rtl/>
        </w:rPr>
        <w:t xml:space="preserve"> که در کلام حضرت آقا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زنجان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آمده است در 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ن</w:t>
      </w:r>
      <w:r w:rsidR="005D5671">
        <w:rPr>
          <w:rtl/>
        </w:rPr>
        <w:t xml:space="preserve"> روات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که در 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نجا</w:t>
      </w:r>
      <w:r w:rsidR="005D5671">
        <w:rPr>
          <w:rtl/>
        </w:rPr>
        <w:t xml:space="preserve"> </w:t>
      </w:r>
      <w:r>
        <w:rPr>
          <w:rtl/>
        </w:rPr>
        <w:t>آمده‌اند</w:t>
      </w:r>
      <w:r w:rsidR="005D5671">
        <w:rPr>
          <w:rtl/>
        </w:rPr>
        <w:t>، عبدالملک بن عتبه نخع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،</w:t>
      </w:r>
      <w:r w:rsidR="005D5671">
        <w:rPr>
          <w:rtl/>
        </w:rPr>
        <w:t xml:space="preserve"> توث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ق</w:t>
      </w:r>
      <w:r w:rsidR="005D5671">
        <w:rPr>
          <w:rtl/>
        </w:rPr>
        <w:t xml:space="preserve"> خاص دارد، اما آن افراد د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گر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که قبل از او هستند 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ا</w:t>
      </w:r>
      <w:r w:rsidR="005D5671">
        <w:rPr>
          <w:rtl/>
        </w:rPr>
        <w:t xml:space="preserve"> از نظر زمان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که بعد از او هستند، محل بحث و کلام هست، گرچه 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شان</w:t>
      </w:r>
      <w:r w:rsidR="005D5671">
        <w:rPr>
          <w:rtl/>
        </w:rPr>
        <w:t xml:space="preserve"> تعب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ر</w:t>
      </w:r>
      <w:r w:rsidR="005D5671">
        <w:rPr>
          <w:rtl/>
        </w:rPr>
        <w:t xml:space="preserve"> به موثقه م</w:t>
      </w:r>
      <w:r w:rsidR="005D5671">
        <w:rPr>
          <w:rFonts w:hint="cs"/>
          <w:rtl/>
        </w:rPr>
        <w:t>ی‌</w:t>
      </w:r>
      <w:r w:rsidR="005D5671">
        <w:rPr>
          <w:rFonts w:hint="eastAsia"/>
          <w:rtl/>
        </w:rPr>
        <w:t>کنند</w:t>
      </w:r>
      <w:r w:rsidR="005D5671">
        <w:rPr>
          <w:rtl/>
        </w:rPr>
        <w:t xml:space="preserve"> ول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به هر حال محل کلام و بحث است. </w:t>
      </w:r>
    </w:p>
    <w:p w14:paraId="55164AA0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حسن بن محمد سماعه و عبدالله بن جبله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هر دو از واقف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هستند که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دارند و لذا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14:paraId="5339B7FC" w14:textId="6E68814E" w:rsidR="005D5671" w:rsidRDefault="005D5671" w:rsidP="005D567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بحث وجود دارد و ما هم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محل بحث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باب او وجود دارد اما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توث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است که مقدار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5768">
        <w:rPr>
          <w:rtl/>
        </w:rPr>
        <w:t>شک‌برانگیز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راجع به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FA2AA7">
        <w:rPr>
          <w:rtl/>
        </w:rPr>
        <w:t>ان‌شاءالله</w:t>
      </w:r>
      <w:r>
        <w:rPr>
          <w:rtl/>
        </w:rPr>
        <w:t xml:space="preserve"> فرصت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فراهم شود بحث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685432E9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توث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که درباره او هست تام بداند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اشکال نخواهد بود. </w:t>
      </w:r>
    </w:p>
    <w:p w14:paraId="0131F1DC" w14:textId="3A3577CF" w:rsidR="005D5671" w:rsidRDefault="005D5671" w:rsidP="005D567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جهات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کلمات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قوله مقبولٌ عند</w:t>
      </w:r>
      <w:r w:rsidR="00FA2AA7">
        <w:rPr>
          <w:rFonts w:hint="cs"/>
          <w:rtl/>
        </w:rPr>
        <w:t xml:space="preserve"> </w:t>
      </w:r>
      <w:r>
        <w:rPr>
          <w:rtl/>
        </w:rPr>
        <w:t>عدم تعارض، حرف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معارض</w:t>
      </w:r>
      <w:r>
        <w:rPr>
          <w:rFonts w:hint="cs"/>
          <w:rtl/>
        </w:rPr>
        <w:t>ی</w:t>
      </w:r>
      <w:r>
        <w:rPr>
          <w:rtl/>
        </w:rPr>
        <w:t xml:space="preserve"> نداشته باشد،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معارض است و آن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شبهه‌ا</w:t>
      </w:r>
      <w:r>
        <w:rPr>
          <w:rFonts w:hint="cs"/>
          <w:rtl/>
        </w:rPr>
        <w:t>ی</w:t>
      </w:r>
      <w:r>
        <w:rPr>
          <w:rtl/>
        </w:rPr>
        <w:t xml:space="preserve"> که راجع به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! </w:t>
      </w:r>
    </w:p>
    <w:p w14:paraId="741836E5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موضوع و حکم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است، چون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آمده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سند تمام باشد،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متعدد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و حرمت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FFEF550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لحاظ سند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خصوص در باب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البته مهم هم هست، چون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قرار گرفته است. </w:t>
      </w:r>
    </w:p>
    <w:p w14:paraId="5315E8AF" w14:textId="77777777" w:rsidR="005D5671" w:rsidRDefault="005D5671" w:rsidP="0082499A">
      <w:pPr>
        <w:pStyle w:val="Heading2"/>
        <w:rPr>
          <w:rtl/>
        </w:rPr>
      </w:pPr>
      <w:bookmarkStart w:id="10" w:name="_Toc179034345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دلالت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"/>
    </w:p>
    <w:p w14:paraId="0A8C6DA0" w14:textId="73947BCD" w:rsidR="005D5671" w:rsidRDefault="005D5671" w:rsidP="005D567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 لحاظ دلال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استدلال به آن در بادئ امر روشن است و عرض شد اما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کامل، نکات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A2AA7">
        <w:rPr>
          <w:rtl/>
        </w:rPr>
        <w:t>مدنظر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استدلال تام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485643C1" w14:textId="77777777" w:rsidR="005D5671" w:rsidRDefault="005D5671" w:rsidP="0082499A">
      <w:pPr>
        <w:pStyle w:val="Heading1"/>
        <w:rPr>
          <w:rtl/>
        </w:rPr>
      </w:pPr>
      <w:bookmarkStart w:id="11" w:name="_Toc179034346"/>
      <w:r>
        <w:rPr>
          <w:rFonts w:hint="eastAsia"/>
          <w:rtl/>
        </w:rPr>
        <w:t>نکات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bookmarkEnd w:id="11"/>
      <w:r>
        <w:rPr>
          <w:rtl/>
        </w:rPr>
        <w:t xml:space="preserve"> </w:t>
      </w:r>
    </w:p>
    <w:p w14:paraId="30721888" w14:textId="77777777" w:rsidR="005D5671" w:rsidRDefault="005D5671" w:rsidP="0082499A">
      <w:pPr>
        <w:pStyle w:val="Heading2"/>
        <w:rPr>
          <w:rtl/>
        </w:rPr>
      </w:pPr>
      <w:bookmarkStart w:id="12" w:name="_Toc179034347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12"/>
    </w:p>
    <w:p w14:paraId="2423F5F2" w14:textId="7CA18C61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FA2AA7">
        <w:rPr>
          <w:rFonts w:hint="cs"/>
          <w:rtl/>
        </w:rPr>
        <w:t xml:space="preserve"> </w:t>
      </w:r>
      <w:r>
        <w:rPr>
          <w:rtl/>
        </w:rPr>
        <w:t>‌ام الولد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محور حکم است و سؤال از</w:t>
      </w:r>
      <w:r w:rsidR="00FA2AA7">
        <w:rPr>
          <w:rFonts w:hint="cs"/>
          <w:rtl/>
        </w:rPr>
        <w:t xml:space="preserve"> </w:t>
      </w:r>
      <w:r>
        <w:rPr>
          <w:rtl/>
        </w:rPr>
        <w:t>‌ام الولد شده است و نگاه خص</w:t>
      </w:r>
      <w:r>
        <w:rPr>
          <w:rFonts w:hint="cs"/>
          <w:rtl/>
        </w:rPr>
        <w:t>ی</w:t>
      </w:r>
      <w:r>
        <w:rPr>
          <w:rtl/>
        </w:rPr>
        <w:t xml:space="preserve"> به‌</w:t>
      </w:r>
      <w:r w:rsidR="00FA2AA7">
        <w:rPr>
          <w:rFonts w:hint="cs"/>
          <w:rtl/>
        </w:rPr>
        <w:t xml:space="preserve"> </w:t>
      </w:r>
      <w:r>
        <w:rPr>
          <w:rtl/>
        </w:rPr>
        <w:t xml:space="preserve">ام الولد، </w:t>
      </w:r>
      <w:r w:rsidR="00C95768">
        <w:rPr>
          <w:rtl/>
        </w:rPr>
        <w:t>همان‌طور</w:t>
      </w:r>
      <w:r>
        <w:rPr>
          <w:rtl/>
        </w:rPr>
        <w:t xml:space="preserve"> که مستحضر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A2AA7">
        <w:rPr>
          <w:rFonts w:hint="cs"/>
          <w:rtl/>
        </w:rPr>
        <w:t xml:space="preserve"> </w:t>
      </w:r>
      <w:r>
        <w:rPr>
          <w:rFonts w:hint="eastAsia"/>
          <w:rtl/>
        </w:rPr>
        <w:t>‌ام</w:t>
      </w:r>
      <w:r>
        <w:rPr>
          <w:rtl/>
        </w:rPr>
        <w:t xml:space="preserve"> الولد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از مولا</w:t>
      </w:r>
      <w:r>
        <w:rPr>
          <w:rFonts w:hint="cs"/>
          <w:rtl/>
        </w:rPr>
        <w:t>ی</w:t>
      </w:r>
      <w:r>
        <w:rPr>
          <w:rtl/>
        </w:rPr>
        <w:t xml:space="preserve"> خود صاحب ولد و اولاد شده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که اسلام برا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را باز کرده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FA2AA7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الولد هست، چون در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بردگان، راه‌ها</w:t>
      </w:r>
      <w:r>
        <w:rPr>
          <w:rFonts w:hint="cs"/>
          <w:rtl/>
        </w:rPr>
        <w:t>یی</w:t>
      </w:r>
      <w:r>
        <w:rPr>
          <w:rtl/>
        </w:rPr>
        <w:t xml:space="preserve"> را اسلام برا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آن‌ها گشوده است،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الغاء بردگ</w:t>
      </w:r>
      <w:r>
        <w:rPr>
          <w:rFonts w:hint="cs"/>
          <w:rtl/>
        </w:rPr>
        <w:t>ی</w:t>
      </w:r>
      <w:r>
        <w:rPr>
          <w:rtl/>
        </w:rPr>
        <w:t xml:space="preserve"> بکند، راه‌ها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و آزاد شدن بردگان باز کرده است. </w:t>
      </w:r>
    </w:p>
    <w:p w14:paraId="129F04E8" w14:textId="65D3E915" w:rsidR="005D5671" w:rsidRDefault="005D5671" w:rsidP="005D567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راه‌ها عبارت از</w:t>
      </w:r>
      <w:r w:rsidR="00FA2AA7">
        <w:rPr>
          <w:rFonts w:hint="cs"/>
          <w:rtl/>
        </w:rPr>
        <w:t xml:space="preserve"> </w:t>
      </w:r>
      <w:r>
        <w:rPr>
          <w:rtl/>
        </w:rPr>
        <w:t>‌ام الولد شدن است،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مول</w:t>
      </w:r>
      <w:r>
        <w:rPr>
          <w:rFonts w:hint="cs"/>
          <w:rtl/>
        </w:rPr>
        <w:t>ی</w:t>
      </w:r>
      <w:r>
        <w:rPr>
          <w:rtl/>
        </w:rPr>
        <w:t xml:space="preserve"> صاحب فرزند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فروخته شود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قرار دارد، ظاهراً </w:t>
      </w:r>
      <w:r w:rsidR="009345D7">
        <w:rPr>
          <w:rtl/>
        </w:rPr>
        <w:t>این‌طور</w:t>
      </w:r>
      <w:r>
        <w:rPr>
          <w:rtl/>
        </w:rPr>
        <w:t xml:space="preserve"> است که اگر مولا</w:t>
      </w:r>
      <w:r>
        <w:rPr>
          <w:rFonts w:hint="cs"/>
          <w:rtl/>
        </w:rPr>
        <w:t>ی</w:t>
      </w:r>
      <w:r>
        <w:rPr>
          <w:rtl/>
        </w:rPr>
        <w:t xml:space="preserve"> او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 آزاد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 شدن</w:t>
      </w:r>
      <w:r w:rsidR="00FA2AA7">
        <w:rPr>
          <w:rFonts w:hint="cs"/>
          <w:rtl/>
        </w:rPr>
        <w:t xml:space="preserve"> </w:t>
      </w:r>
      <w:r>
        <w:rPr>
          <w:rtl/>
        </w:rPr>
        <w:t xml:space="preserve">‌ام الولد است که در </w:t>
      </w:r>
      <w:r>
        <w:rPr>
          <w:rFonts w:hint="eastAsia"/>
          <w:rtl/>
        </w:rPr>
        <w:t>فقه</w:t>
      </w:r>
      <w:r>
        <w:rPr>
          <w:rtl/>
        </w:rPr>
        <w:t xml:space="preserve"> احکام متعدد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798BF066" w14:textId="0E93D13C" w:rsidR="005D5671" w:rsidRDefault="009345D7" w:rsidP="005D5671">
      <w:pPr>
        <w:rPr>
          <w:rtl/>
        </w:rPr>
      </w:pPr>
      <w:r>
        <w:rPr>
          <w:rFonts w:hint="eastAsia"/>
          <w:rtl/>
        </w:rPr>
        <w:t>بنابراین</w:t>
      </w:r>
      <w:r w:rsidR="00FA2AA7">
        <w:rPr>
          <w:rFonts w:hint="cs"/>
          <w:rtl/>
        </w:rPr>
        <w:t xml:space="preserve"> </w:t>
      </w:r>
      <w:r w:rsidR="005D5671">
        <w:rPr>
          <w:rFonts w:hint="eastAsia"/>
          <w:rtl/>
        </w:rPr>
        <w:t>‌ام</w:t>
      </w:r>
      <w:r w:rsidR="005D5671">
        <w:rPr>
          <w:rtl/>
        </w:rPr>
        <w:t xml:space="preserve"> الولد کالحرائر است، شب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ه</w:t>
      </w:r>
      <w:r w:rsidR="005D5671">
        <w:rPr>
          <w:rtl/>
        </w:rPr>
        <w:t xml:space="preserve"> حرائر است، اگر درباره‌ام الولد گفته شد، جا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ز</w:t>
      </w:r>
      <w:r w:rsidR="005D5671">
        <w:rPr>
          <w:rtl/>
        </w:rPr>
        <w:t xml:space="preserve"> ن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ست</w:t>
      </w:r>
      <w:r w:rsidR="005D5671">
        <w:rPr>
          <w:rtl/>
        </w:rPr>
        <w:t xml:space="preserve"> که خص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به او نگاه کند، ممکن است به احتمال خ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ل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قو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</w:t>
      </w:r>
      <w:r>
        <w:rPr>
          <w:rtl/>
        </w:rPr>
        <w:t>این‌طور</w:t>
      </w:r>
      <w:r w:rsidR="005D5671">
        <w:rPr>
          <w:rtl/>
        </w:rPr>
        <w:t xml:space="preserve"> است که به فحوا و اولو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ت</w:t>
      </w:r>
      <w:r w:rsidR="005D5671">
        <w:rPr>
          <w:rtl/>
        </w:rPr>
        <w:t xml:space="preserve"> شامل حرائر هم م</w:t>
      </w:r>
      <w:r w:rsidR="005D5671">
        <w:rPr>
          <w:rFonts w:hint="cs"/>
          <w:rtl/>
        </w:rPr>
        <w:t>ی‌</w:t>
      </w:r>
      <w:r w:rsidR="005D5671">
        <w:rPr>
          <w:rFonts w:hint="eastAsia"/>
          <w:rtl/>
        </w:rPr>
        <w:t>شود</w:t>
      </w:r>
      <w:r w:rsidR="005D5671">
        <w:rPr>
          <w:rtl/>
        </w:rPr>
        <w:t xml:space="preserve">. </w:t>
      </w:r>
    </w:p>
    <w:p w14:paraId="08927B22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در اماء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وجود داشته است، اما اگر در إماء، ولو امائ</w:t>
      </w:r>
      <w:r>
        <w:rPr>
          <w:rFonts w:hint="cs"/>
          <w:rtl/>
        </w:rPr>
        <w:t>ی</w:t>
      </w:r>
      <w:r>
        <w:rPr>
          <w:rtl/>
        </w:rPr>
        <w:t xml:space="preserve">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هستند، حکم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آمد،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به حرائر تسر</w:t>
      </w:r>
      <w:r>
        <w:rPr>
          <w:rFonts w:hint="cs"/>
          <w:rtl/>
        </w:rPr>
        <w:t>ی</w:t>
      </w:r>
      <w:r>
        <w:rPr>
          <w:rtl/>
        </w:rPr>
        <w:t xml:space="preserve"> داد، اگر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کشف و نگاه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آزاد است، محدوده آزاد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را به حرائر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تسر</w:t>
      </w:r>
      <w:r>
        <w:rPr>
          <w:rFonts w:hint="cs"/>
          <w:rtl/>
        </w:rPr>
        <w:t>ی</w:t>
      </w:r>
      <w:r>
        <w:rPr>
          <w:rtl/>
        </w:rPr>
        <w:t xml:space="preserve"> داد. </w:t>
      </w:r>
    </w:p>
    <w:p w14:paraId="768A876A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حکم حرمت اگر دقت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بلکه فحوا جار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در جا</w:t>
      </w:r>
      <w:r>
        <w:rPr>
          <w:rFonts w:hint="cs"/>
          <w:rtl/>
        </w:rPr>
        <w:t>یی</w:t>
      </w:r>
      <w:r>
        <w:rPr>
          <w:rtl/>
        </w:rPr>
        <w:t xml:space="preserve"> گفته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را دارد،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حرائر هم مثل او هستند، اما در جا</w:t>
      </w:r>
      <w:r>
        <w:rPr>
          <w:rFonts w:hint="cs"/>
          <w:rtl/>
        </w:rPr>
        <w:t>یی</w:t>
      </w:r>
      <w:r>
        <w:rPr>
          <w:rtl/>
        </w:rPr>
        <w:t xml:space="preserve"> گفته 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محدود و ممنوع است، حرام است که خص</w:t>
      </w:r>
      <w:r>
        <w:rPr>
          <w:rFonts w:hint="cs"/>
          <w:rtl/>
        </w:rPr>
        <w:t>ی</w:t>
      </w:r>
      <w:r>
        <w:rPr>
          <w:rtl/>
        </w:rPr>
        <w:t xml:space="preserve"> به او نگاه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حرائر و زنان آزاد ه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بلکه به فحوا و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. </w:t>
      </w:r>
    </w:p>
    <w:p w14:paraId="3B79D2F6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است که به ذهن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مربوط به زنان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شامل حرائر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B9EFF1C" w14:textId="2AB20B17" w:rsidR="005D5671" w:rsidRDefault="005D5671" w:rsidP="005D5671">
      <w:pPr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نکته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حرمت در‌ام الولد به حرائر تسر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بلکه به فحوا و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نگاه اختصاص به</w:t>
      </w:r>
      <w:r w:rsidR="009345D7">
        <w:rPr>
          <w:rFonts w:hint="cs"/>
          <w:rtl/>
        </w:rPr>
        <w:t xml:space="preserve"> </w:t>
      </w:r>
      <w:r>
        <w:rPr>
          <w:rtl/>
        </w:rPr>
        <w:t xml:space="preserve">‌ام ولد دارد، اگر او </w:t>
      </w:r>
      <w:r w:rsidR="009345D7">
        <w:rPr>
          <w:rtl/>
        </w:rPr>
        <w:t>این‌طور</w:t>
      </w:r>
      <w:r>
        <w:rPr>
          <w:rtl/>
        </w:rPr>
        <w:t xml:space="preserve"> است،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زنان آزاد هم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خواهند بود. </w:t>
      </w:r>
    </w:p>
    <w:p w14:paraId="2DADA38C" w14:textId="77777777" w:rsidR="005D5671" w:rsidRDefault="005D5671" w:rsidP="0082499A">
      <w:pPr>
        <w:pStyle w:val="Heading2"/>
        <w:rPr>
          <w:rtl/>
        </w:rPr>
      </w:pPr>
      <w:bookmarkStart w:id="13" w:name="_Toc179034348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13"/>
    </w:p>
    <w:p w14:paraId="79680B8C" w14:textId="3F03A165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متن سؤال آمده است که </w:t>
      </w:r>
      <w:r w:rsidR="009675F8">
        <w:rPr>
          <w:rFonts w:hint="cs"/>
          <w:rtl/>
        </w:rPr>
        <w:t>«</w:t>
      </w:r>
      <w:r w:rsidRPr="009675F8">
        <w:rPr>
          <w:color w:val="008000"/>
          <w:rtl/>
        </w:rPr>
        <w:t xml:space="preserve">هَلْ </w:t>
      </w:r>
      <w:r w:rsidRPr="009675F8">
        <w:rPr>
          <w:rFonts w:hint="cs"/>
          <w:color w:val="008000"/>
          <w:rtl/>
        </w:rPr>
        <w:t>یَ</w:t>
      </w:r>
      <w:r w:rsidRPr="009675F8">
        <w:rPr>
          <w:rFonts w:hint="eastAsia"/>
          <w:color w:val="008000"/>
          <w:rtl/>
        </w:rPr>
        <w:t>صْلُحُ</w:t>
      </w:r>
      <w:r w:rsidRPr="009675F8">
        <w:rPr>
          <w:color w:val="008000"/>
          <w:rtl/>
        </w:rPr>
        <w:t xml:space="preserve"> أَنْ </w:t>
      </w:r>
      <w:r w:rsidRPr="009675F8">
        <w:rPr>
          <w:rFonts w:hint="cs"/>
          <w:color w:val="008000"/>
          <w:rtl/>
        </w:rPr>
        <w:t>یَ</w:t>
      </w:r>
      <w:r w:rsidRPr="009675F8">
        <w:rPr>
          <w:rFonts w:hint="eastAsia"/>
          <w:color w:val="008000"/>
          <w:rtl/>
        </w:rPr>
        <w:t>نْظُرَ</w:t>
      </w:r>
      <w:r w:rsidRPr="009675F8">
        <w:rPr>
          <w:color w:val="008000"/>
          <w:rtl/>
        </w:rPr>
        <w:t xml:space="preserve"> إِلَ</w:t>
      </w:r>
      <w:r w:rsidRPr="009675F8">
        <w:rPr>
          <w:rFonts w:hint="cs"/>
          <w:color w:val="008000"/>
          <w:rtl/>
        </w:rPr>
        <w:t>یْ</w:t>
      </w:r>
      <w:r w:rsidRPr="009675F8">
        <w:rPr>
          <w:rFonts w:hint="eastAsia"/>
          <w:color w:val="008000"/>
          <w:rtl/>
        </w:rPr>
        <w:t>هَا</w:t>
      </w:r>
      <w:r w:rsidR="009675F8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صلح</w:t>
      </w:r>
      <w:r>
        <w:rPr>
          <w:rtl/>
        </w:rPr>
        <w:t xml:space="preserve"> آمده است،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صلح</w:t>
      </w:r>
      <w:r>
        <w:rPr>
          <w:rtl/>
        </w:rPr>
        <w:t xml:space="preserve"> اختلاف وجود 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ارزش</w:t>
      </w:r>
      <w:r>
        <w:rPr>
          <w:rFonts w:hint="cs"/>
          <w:rtl/>
        </w:rPr>
        <w:t>ی</w:t>
      </w:r>
      <w:r>
        <w:rPr>
          <w:rtl/>
        </w:rPr>
        <w:t xml:space="preserve"> ندارد،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جواب امام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است. حالا در ذهن او </w:t>
      </w:r>
      <w:r w:rsidR="009675F8">
        <w:rPr>
          <w:rFonts w:hint="cs"/>
          <w:rtl/>
        </w:rPr>
        <w:t>«</w:t>
      </w:r>
      <w:r w:rsidRPr="009675F8">
        <w:rPr>
          <w:color w:val="008000"/>
          <w:rtl/>
        </w:rPr>
        <w:t xml:space="preserve">هَلْ </w:t>
      </w:r>
      <w:r w:rsidRPr="009675F8">
        <w:rPr>
          <w:rFonts w:hint="cs"/>
          <w:color w:val="008000"/>
          <w:rtl/>
        </w:rPr>
        <w:t>یَ</w:t>
      </w:r>
      <w:r w:rsidRPr="009675F8">
        <w:rPr>
          <w:color w:val="008000"/>
          <w:rtl/>
        </w:rPr>
        <w:t>صْلُحُ</w:t>
      </w:r>
      <w:r w:rsidR="009675F8">
        <w:rPr>
          <w:rFonts w:hint="cs"/>
          <w:rtl/>
        </w:rPr>
        <w:t>»</w:t>
      </w:r>
      <w:r>
        <w:rPr>
          <w:rtl/>
        </w:rPr>
        <w:t xml:space="preserve">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گرچه آن هم ظهور در حکم الزام</w:t>
      </w:r>
      <w:r>
        <w:rPr>
          <w:rFonts w:hint="cs"/>
          <w:rtl/>
        </w:rPr>
        <w:t>ی</w:t>
      </w:r>
      <w:r>
        <w:rPr>
          <w:rtl/>
        </w:rPr>
        <w:t xml:space="preserve"> دارد. اما جواب امام مسئله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78FE3F6" w14:textId="1DC30EA6" w:rsidR="005D5671" w:rsidRDefault="009345D7" w:rsidP="005D5671">
      <w:pPr>
        <w:rPr>
          <w:rtl/>
        </w:rPr>
      </w:pPr>
      <w:r>
        <w:rPr>
          <w:rFonts w:hint="eastAsia"/>
          <w:rtl/>
        </w:rPr>
        <w:t>بنابراین</w:t>
      </w:r>
      <w:r w:rsidR="005D5671">
        <w:rPr>
          <w:rtl/>
        </w:rPr>
        <w:t xml:space="preserve"> اولاً </w:t>
      </w:r>
      <w:r w:rsidR="005D5671">
        <w:rPr>
          <w:rFonts w:hint="cs"/>
          <w:rtl/>
        </w:rPr>
        <w:t>یَ</w:t>
      </w:r>
      <w:r w:rsidR="005D5671">
        <w:rPr>
          <w:rFonts w:hint="eastAsia"/>
          <w:rtl/>
        </w:rPr>
        <w:t>صْلُحُ</w:t>
      </w:r>
      <w:r w:rsidR="005D5671">
        <w:rPr>
          <w:rtl/>
        </w:rPr>
        <w:t xml:space="preserve"> ظهور در سؤال از الزام است، </w:t>
      </w:r>
      <w:r>
        <w:rPr>
          <w:rtl/>
        </w:rPr>
        <w:t>ثانیاً</w:t>
      </w:r>
      <w:r w:rsidR="005D5671">
        <w:rPr>
          <w:rtl/>
        </w:rPr>
        <w:t xml:space="preserve"> در 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ن</w:t>
      </w:r>
      <w:r w:rsidR="005D5671">
        <w:rPr>
          <w:rtl/>
        </w:rPr>
        <w:t xml:space="preserve"> ترد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د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باشد روا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ت</w:t>
      </w:r>
      <w:r w:rsidR="005D5671">
        <w:rPr>
          <w:rtl/>
        </w:rPr>
        <w:t xml:space="preserve"> دچار اجمال و ابهام نم</w:t>
      </w:r>
      <w:r w:rsidR="005D5671">
        <w:rPr>
          <w:rFonts w:hint="cs"/>
          <w:rtl/>
        </w:rPr>
        <w:t>ی‌</w:t>
      </w:r>
      <w:r w:rsidR="005D5671">
        <w:rPr>
          <w:rFonts w:hint="eastAsia"/>
          <w:rtl/>
        </w:rPr>
        <w:t>شود</w:t>
      </w:r>
      <w:r w:rsidR="005D5671">
        <w:rPr>
          <w:rtl/>
        </w:rPr>
        <w:t xml:space="preserve"> برا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نکه</w:t>
      </w:r>
      <w:r w:rsidR="005D5671">
        <w:rPr>
          <w:rtl/>
        </w:rPr>
        <w:t xml:space="preserve"> در سؤال 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صلح</w:t>
      </w:r>
      <w:r w:rsidR="005D5671">
        <w:rPr>
          <w:rtl/>
        </w:rPr>
        <w:t xml:space="preserve"> آمده است اما در جواب امام نفرمود لا 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صلح،</w:t>
      </w:r>
      <w:r w:rsidR="005D5671">
        <w:rPr>
          <w:rtl/>
        </w:rPr>
        <w:t xml:space="preserve"> فرمود لا 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حلّ،</w:t>
      </w:r>
      <w:r w:rsidR="005D5671">
        <w:rPr>
          <w:rtl/>
        </w:rPr>
        <w:t xml:space="preserve"> نسخه‌ا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هم ن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ست</w:t>
      </w:r>
      <w:r w:rsidR="005D5671">
        <w:rPr>
          <w:rtl/>
        </w:rPr>
        <w:t xml:space="preserve"> که 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صلح</w:t>
      </w:r>
      <w:r w:rsidR="005D5671">
        <w:rPr>
          <w:rtl/>
        </w:rPr>
        <w:t xml:space="preserve"> باشد. </w:t>
      </w:r>
    </w:p>
    <w:p w14:paraId="56290FA2" w14:textId="6AF86002" w:rsidR="005D5671" w:rsidRDefault="005D5671" w:rsidP="005D5671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دوم</w:t>
      </w:r>
      <w:r>
        <w:rPr>
          <w:rFonts w:hint="cs"/>
          <w:rtl/>
        </w:rPr>
        <w:t>ی</w:t>
      </w:r>
      <w:r>
        <w:rPr>
          <w:rtl/>
        </w:rPr>
        <w:t xml:space="preserve"> است که حکم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حرمت است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صلح</w:t>
      </w:r>
      <w:r>
        <w:rPr>
          <w:rtl/>
        </w:rPr>
        <w:t xml:space="preserve"> محل بحث است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9345D7">
        <w:rPr>
          <w:rtl/>
        </w:rPr>
        <w:t>تأثیری</w:t>
      </w:r>
      <w:r>
        <w:rPr>
          <w:rtl/>
        </w:rPr>
        <w:t xml:space="preserve"> ندارد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سؤال است، در جواب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دارد. </w:t>
      </w:r>
    </w:p>
    <w:p w14:paraId="0049ADB2" w14:textId="77777777" w:rsidR="005D5671" w:rsidRDefault="005D5671" w:rsidP="0082499A">
      <w:pPr>
        <w:pStyle w:val="Heading2"/>
        <w:rPr>
          <w:rtl/>
        </w:rPr>
      </w:pPr>
      <w:bookmarkStart w:id="14" w:name="_Toc179034349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14"/>
    </w:p>
    <w:p w14:paraId="25993219" w14:textId="77777777" w:rsidR="005D5671" w:rsidRDefault="005D5671" w:rsidP="005D5671">
      <w:pPr>
        <w:rPr>
          <w:rtl/>
        </w:rPr>
      </w:pPr>
      <w:r w:rsidRPr="0082499A">
        <w:rPr>
          <w:rFonts w:hint="eastAsia"/>
          <w:spacing w:val="-2"/>
          <w:rtl/>
        </w:rPr>
        <w:t>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</w:t>
      </w:r>
      <w:r w:rsidRPr="0082499A">
        <w:rPr>
          <w:spacing w:val="-2"/>
          <w:rtl/>
        </w:rPr>
        <w:t xml:space="preserve"> است که عبارت خَصِ</w:t>
      </w:r>
      <w:r w:rsidRPr="0082499A">
        <w:rPr>
          <w:rFonts w:hint="cs"/>
          <w:spacing w:val="-2"/>
          <w:rtl/>
        </w:rPr>
        <w:t>یُّ</w:t>
      </w:r>
      <w:r w:rsidRPr="0082499A">
        <w:rPr>
          <w:spacing w:val="-2"/>
          <w:rtl/>
        </w:rPr>
        <w:t xml:space="preserve"> مَوْلاَهَا هست،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نجا</w:t>
      </w:r>
      <w:r w:rsidRPr="0082499A">
        <w:rPr>
          <w:spacing w:val="-2"/>
          <w:rtl/>
        </w:rPr>
        <w:t xml:space="preserve"> خص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اضافه به مولا شده است و محدد به خص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مولا شده است، 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عن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آن خواجه‌ا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که در خانه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نها</w:t>
      </w:r>
      <w:r w:rsidRPr="0082499A">
        <w:rPr>
          <w:spacing w:val="-2"/>
          <w:rtl/>
        </w:rPr>
        <w:t xml:space="preserve"> زندگ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م</w:t>
      </w:r>
      <w:r w:rsidRPr="0082499A">
        <w:rPr>
          <w:rFonts w:hint="cs"/>
          <w:spacing w:val="-2"/>
          <w:rtl/>
        </w:rPr>
        <w:t>ی‌</w:t>
      </w:r>
      <w:r w:rsidRPr="0082499A">
        <w:rPr>
          <w:rFonts w:hint="eastAsia"/>
          <w:spacing w:val="-2"/>
          <w:rtl/>
        </w:rPr>
        <w:t>کند،</w:t>
      </w:r>
      <w:r w:rsidRPr="0082499A">
        <w:rPr>
          <w:spacing w:val="-2"/>
          <w:rtl/>
        </w:rPr>
        <w:t xml:space="preserve">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نجاست</w:t>
      </w:r>
      <w:r w:rsidRPr="0082499A">
        <w:rPr>
          <w:spacing w:val="-2"/>
          <w:rtl/>
        </w:rPr>
        <w:t xml:space="preserve"> که سؤال مطرح م</w:t>
      </w:r>
      <w:r w:rsidRPr="0082499A">
        <w:rPr>
          <w:rFonts w:hint="cs"/>
          <w:spacing w:val="-2"/>
          <w:rtl/>
        </w:rPr>
        <w:t>ی‌</w:t>
      </w:r>
      <w:r w:rsidRPr="0082499A">
        <w:rPr>
          <w:rFonts w:hint="eastAsia"/>
          <w:spacing w:val="-2"/>
          <w:rtl/>
        </w:rPr>
        <w:t>شود</w:t>
      </w:r>
      <w:r w:rsidRPr="0082499A">
        <w:rPr>
          <w:spacing w:val="-2"/>
          <w:rtl/>
        </w:rPr>
        <w:t xml:space="preserve"> مورد سؤال و طبعاً پاسخ خصوص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ت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دارد و شامل فقط خص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مولا م</w:t>
      </w:r>
      <w:r w:rsidRPr="0082499A">
        <w:rPr>
          <w:rFonts w:hint="cs"/>
          <w:spacing w:val="-2"/>
          <w:rtl/>
        </w:rPr>
        <w:t>ی‌</w:t>
      </w:r>
      <w:r w:rsidRPr="0082499A">
        <w:rPr>
          <w:rFonts w:hint="eastAsia"/>
          <w:spacing w:val="-2"/>
          <w:rtl/>
        </w:rPr>
        <w:t>شود</w:t>
      </w:r>
      <w:r w:rsidRPr="0082499A">
        <w:rPr>
          <w:spacing w:val="-2"/>
          <w:rtl/>
        </w:rPr>
        <w:t xml:space="preserve"> 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ا</w:t>
      </w:r>
      <w:r w:rsidRPr="0082499A">
        <w:rPr>
          <w:spacing w:val="-2"/>
          <w:rtl/>
        </w:rPr>
        <w:t xml:space="preserve"> خصوص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ت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ندارد</w:t>
      </w:r>
      <w:r w:rsidRPr="0082499A">
        <w:rPr>
          <w:rFonts w:hint="eastAsia"/>
          <w:spacing w:val="-2"/>
          <w:rtl/>
        </w:rPr>
        <w:t>؟</w:t>
      </w:r>
      <w:r w:rsidRPr="0082499A">
        <w:rPr>
          <w:spacing w:val="-2"/>
          <w:rtl/>
        </w:rPr>
        <w:t xml:space="preserve"> مقصود نگاه خص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به او است،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</w:t>
      </w:r>
      <w:r w:rsidRPr="0082499A">
        <w:rPr>
          <w:spacing w:val="-2"/>
          <w:rtl/>
        </w:rPr>
        <w:t xml:space="preserve"> هم 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ک</w:t>
      </w:r>
      <w:r w:rsidRPr="0082499A">
        <w:rPr>
          <w:spacing w:val="-2"/>
          <w:rtl/>
        </w:rPr>
        <w:t xml:space="preserve"> سؤال در نکته سوم است که پاسخ به آن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</w:t>
      </w:r>
      <w:r w:rsidRPr="0082499A">
        <w:rPr>
          <w:spacing w:val="-2"/>
          <w:rtl/>
        </w:rPr>
        <w:t xml:space="preserve"> است که</w:t>
      </w:r>
      <w:r>
        <w:rPr>
          <w:rtl/>
        </w:rPr>
        <w:t xml:space="preserve">؛ </w:t>
      </w:r>
    </w:p>
    <w:p w14:paraId="0123B7EA" w14:textId="5E781FCF" w:rsidR="005D5671" w:rsidRDefault="005D5671" w:rsidP="005D5671">
      <w:pPr>
        <w:rPr>
          <w:rtl/>
        </w:rPr>
      </w:pPr>
      <w:r>
        <w:rPr>
          <w:rFonts w:hint="eastAsia"/>
          <w:rtl/>
        </w:rPr>
        <w:t>اولاً؛</w:t>
      </w:r>
      <w:r>
        <w:rPr>
          <w:rtl/>
        </w:rPr>
        <w:t xml:space="preserve"> حتماً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اضافه همان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است، چون محل ابتلا بوده است، کس</w:t>
      </w:r>
      <w:r>
        <w:rPr>
          <w:rFonts w:hint="cs"/>
          <w:rtl/>
        </w:rPr>
        <w:t>ی</w:t>
      </w:r>
      <w:r>
        <w:rPr>
          <w:rtl/>
        </w:rPr>
        <w:t xml:space="preserve"> که در خانه آن‌ها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است، مورد سؤال قرار گرفته است و الا در ارتکاز و مناسبات حکم و موضوع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ذهن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خص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داشته باشد. اگر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اولاً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بکند، </w:t>
      </w:r>
      <w:r w:rsidR="009345D7">
        <w:rPr>
          <w:rtl/>
        </w:rPr>
        <w:t>ثانیاً</w:t>
      </w:r>
      <w:r>
        <w:rPr>
          <w:rtl/>
        </w:rPr>
        <w:t xml:space="preserve"> مسئله را 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2532ACD" w14:textId="79DB64D6" w:rsidR="005D5671" w:rsidRDefault="009345D7" w:rsidP="005D5671">
      <w:pPr>
        <w:rPr>
          <w:rtl/>
        </w:rPr>
      </w:pPr>
      <w:r>
        <w:rPr>
          <w:rFonts w:hint="eastAsia"/>
          <w:rtl/>
        </w:rPr>
        <w:t>ثانیاً</w:t>
      </w:r>
      <w:r w:rsidR="005D5671">
        <w:rPr>
          <w:rFonts w:hint="eastAsia"/>
          <w:rtl/>
        </w:rPr>
        <w:t>؛</w:t>
      </w:r>
      <w:r w:rsidR="005D5671">
        <w:rPr>
          <w:rtl/>
        </w:rPr>
        <w:t xml:space="preserve"> 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ن</w:t>
      </w:r>
      <w:r w:rsidR="005D5671">
        <w:rPr>
          <w:rtl/>
        </w:rPr>
        <w:t xml:space="preserve"> است که لا 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حل</w:t>
      </w:r>
      <w:r w:rsidR="005D5671">
        <w:rPr>
          <w:rtl/>
        </w:rPr>
        <w:t xml:space="preserve"> را که بگ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ر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م</w:t>
      </w:r>
      <w:r w:rsidR="005D5671">
        <w:rPr>
          <w:rtl/>
        </w:rPr>
        <w:t xml:space="preserve"> و لو بگو</w:t>
      </w:r>
      <w:r w:rsidR="005D5671">
        <w:rPr>
          <w:rFonts w:hint="cs"/>
          <w:rtl/>
        </w:rPr>
        <w:t>یی</w:t>
      </w:r>
      <w:r w:rsidR="005D5671">
        <w:rPr>
          <w:rFonts w:hint="eastAsia"/>
          <w:rtl/>
        </w:rPr>
        <w:t>م</w:t>
      </w:r>
      <w:r w:rsidR="005D5671">
        <w:rPr>
          <w:rtl/>
        </w:rPr>
        <w:t xml:space="preserve"> اختصاص به خص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مولا دارد، اما حکم حتماً به طر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ق</w:t>
      </w:r>
      <w:r w:rsidR="005D5671">
        <w:rPr>
          <w:rtl/>
        </w:rPr>
        <w:t xml:space="preserve"> اول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شامل غ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ر</w:t>
      </w:r>
      <w:r w:rsidR="005D5671">
        <w:rPr>
          <w:rtl/>
        </w:rPr>
        <w:t xml:space="preserve"> خص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مولا هم م</w:t>
      </w:r>
      <w:r w:rsidR="005D5671">
        <w:rPr>
          <w:rFonts w:hint="cs"/>
          <w:rtl/>
        </w:rPr>
        <w:t>ی‌</w:t>
      </w:r>
      <w:r w:rsidR="005D5671">
        <w:rPr>
          <w:rFonts w:hint="eastAsia"/>
          <w:rtl/>
        </w:rPr>
        <w:t>شود</w:t>
      </w:r>
      <w:r w:rsidR="005D5671">
        <w:rPr>
          <w:rtl/>
        </w:rPr>
        <w:t>. اگر خص</w:t>
      </w:r>
      <w:r w:rsidR="005D5671">
        <w:rPr>
          <w:rFonts w:hint="cs"/>
          <w:rtl/>
        </w:rPr>
        <w:t>یی</w:t>
      </w:r>
      <w:r w:rsidR="005D5671">
        <w:rPr>
          <w:rtl/>
        </w:rPr>
        <w:t xml:space="preserve"> است که در خانه زندگ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م</w:t>
      </w:r>
      <w:r w:rsidR="005D5671">
        <w:rPr>
          <w:rFonts w:hint="cs"/>
          <w:rtl/>
        </w:rPr>
        <w:t>ی‌</w:t>
      </w:r>
      <w:r w:rsidR="005D5671">
        <w:rPr>
          <w:rFonts w:hint="eastAsia"/>
          <w:rtl/>
        </w:rPr>
        <w:t>کند</w:t>
      </w:r>
      <w:r w:rsidR="005D5671">
        <w:rPr>
          <w:rtl/>
        </w:rPr>
        <w:t xml:space="preserve"> حرام است نگاه به زن بکند، به طر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ق</w:t>
      </w:r>
      <w:r w:rsidR="005D5671">
        <w:rPr>
          <w:rtl/>
        </w:rPr>
        <w:t xml:space="preserve"> اول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سا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ر</w:t>
      </w:r>
      <w:r w:rsidR="005D5671">
        <w:rPr>
          <w:rtl/>
        </w:rPr>
        <w:t xml:space="preserve"> اخصاء مشمول 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ن</w:t>
      </w:r>
      <w:r w:rsidR="005D5671">
        <w:rPr>
          <w:rtl/>
        </w:rPr>
        <w:t xml:space="preserve"> حکم هستند. 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نجا</w:t>
      </w:r>
      <w:r w:rsidR="005D5671">
        <w:rPr>
          <w:rtl/>
        </w:rPr>
        <w:t xml:space="preserve"> چون حکم حر</w:t>
      </w:r>
      <w:r w:rsidR="005D5671">
        <w:rPr>
          <w:rFonts w:hint="eastAsia"/>
          <w:rtl/>
        </w:rPr>
        <w:t>مت</w:t>
      </w:r>
      <w:r w:rsidR="005D5671">
        <w:rPr>
          <w:rtl/>
        </w:rPr>
        <w:t xml:space="preserve"> دارد، فحوا</w:t>
      </w:r>
      <w:r w:rsidR="005D5671">
        <w:rPr>
          <w:rFonts w:hint="cs"/>
          <w:rtl/>
        </w:rPr>
        <w:t>یی</w:t>
      </w:r>
      <w:r w:rsidR="005D5671">
        <w:rPr>
          <w:rtl/>
        </w:rPr>
        <w:t xml:space="preserve"> شکل م</w:t>
      </w:r>
      <w:r w:rsidR="005D5671">
        <w:rPr>
          <w:rFonts w:hint="cs"/>
          <w:rtl/>
        </w:rPr>
        <w:t>ی‌</w:t>
      </w:r>
      <w:r w:rsidR="005D5671">
        <w:rPr>
          <w:rFonts w:hint="eastAsia"/>
          <w:rtl/>
        </w:rPr>
        <w:t>گ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رد</w:t>
      </w:r>
      <w:r w:rsidR="005D5671">
        <w:rPr>
          <w:rtl/>
        </w:rPr>
        <w:t>. در حال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که اگر حکم جواز بود 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نجا</w:t>
      </w:r>
      <w:r w:rsidR="005D5671">
        <w:rPr>
          <w:rtl/>
        </w:rPr>
        <w:t xml:space="preserve"> فحوا نبود و شا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د</w:t>
      </w:r>
      <w:r w:rsidR="005D5671">
        <w:rPr>
          <w:rtl/>
        </w:rPr>
        <w:t xml:space="preserve"> آن ترد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د</w:t>
      </w:r>
      <w:r w:rsidR="005D5671">
        <w:rPr>
          <w:rtl/>
        </w:rPr>
        <w:t xml:space="preserve"> باق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م</w:t>
      </w:r>
      <w:r w:rsidR="005D5671">
        <w:rPr>
          <w:rFonts w:hint="cs"/>
          <w:rtl/>
        </w:rPr>
        <w:t>ی‌</w:t>
      </w:r>
      <w:r w:rsidR="005D5671">
        <w:rPr>
          <w:rFonts w:hint="eastAsia"/>
          <w:rtl/>
        </w:rPr>
        <w:t>ماند</w:t>
      </w:r>
      <w:r w:rsidR="005D5671">
        <w:rPr>
          <w:rtl/>
        </w:rPr>
        <w:t xml:space="preserve"> و احتمالاً م</w:t>
      </w:r>
      <w:r w:rsidR="005D5671">
        <w:rPr>
          <w:rFonts w:hint="cs"/>
          <w:rtl/>
        </w:rPr>
        <w:t>ی‌</w:t>
      </w:r>
      <w:r w:rsidR="005D5671">
        <w:rPr>
          <w:rFonts w:hint="eastAsia"/>
          <w:rtl/>
        </w:rPr>
        <w:t>شد</w:t>
      </w:r>
      <w:r w:rsidR="005D5671">
        <w:rPr>
          <w:rtl/>
        </w:rPr>
        <w:t xml:space="preserve"> گفت خص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مولا خصوص</w:t>
      </w:r>
      <w:r w:rsidR="005D5671">
        <w:rPr>
          <w:rFonts w:hint="cs"/>
          <w:rtl/>
        </w:rPr>
        <w:t>ی</w:t>
      </w:r>
      <w:r w:rsidR="005D5671">
        <w:rPr>
          <w:rFonts w:hint="eastAsia"/>
          <w:rtl/>
        </w:rPr>
        <w:t>ت</w:t>
      </w:r>
      <w:r w:rsidR="005D5671">
        <w:rPr>
          <w:rFonts w:hint="cs"/>
          <w:rtl/>
        </w:rPr>
        <w:t>ی</w:t>
      </w:r>
      <w:r w:rsidR="005D5671">
        <w:rPr>
          <w:rtl/>
        </w:rPr>
        <w:t xml:space="preserve"> دارد. </w:t>
      </w:r>
    </w:p>
    <w:p w14:paraId="5B9DED6A" w14:textId="77777777" w:rsidR="005D5671" w:rsidRDefault="005D5671" w:rsidP="005D5671">
      <w:pPr>
        <w:rPr>
          <w:rtl/>
        </w:rPr>
      </w:pPr>
      <w:r w:rsidRPr="0082499A">
        <w:rPr>
          <w:rFonts w:hint="eastAsia"/>
          <w:spacing w:val="-2"/>
          <w:rtl/>
        </w:rPr>
        <w:t>لذا</w:t>
      </w:r>
      <w:r w:rsidRPr="0082499A">
        <w:rPr>
          <w:spacing w:val="-2"/>
          <w:rtl/>
        </w:rPr>
        <w:t xml:space="preserve"> اولاً را خ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ل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اصرار ندار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م</w:t>
      </w:r>
      <w:r w:rsidRPr="0082499A">
        <w:rPr>
          <w:spacing w:val="-2"/>
          <w:rtl/>
        </w:rPr>
        <w:t xml:space="preserve"> که بگو</w:t>
      </w:r>
      <w:r w:rsidRPr="0082499A">
        <w:rPr>
          <w:rFonts w:hint="cs"/>
          <w:spacing w:val="-2"/>
          <w:rtl/>
        </w:rPr>
        <w:t>یی</w:t>
      </w:r>
      <w:r w:rsidRPr="0082499A">
        <w:rPr>
          <w:rFonts w:hint="eastAsia"/>
          <w:spacing w:val="-2"/>
          <w:rtl/>
        </w:rPr>
        <w:t>م</w:t>
      </w:r>
      <w:r w:rsidRPr="0082499A">
        <w:rPr>
          <w:spacing w:val="-2"/>
          <w:rtl/>
        </w:rPr>
        <w:t xml:space="preserve"> ق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د</w:t>
      </w:r>
      <w:r w:rsidRPr="0082499A">
        <w:rPr>
          <w:spacing w:val="-2"/>
          <w:rtl/>
        </w:rPr>
        <w:t xml:space="preserve"> غالب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است به حال طب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ع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،</w:t>
      </w:r>
      <w:r w:rsidRPr="0082499A">
        <w:rPr>
          <w:spacing w:val="-2"/>
          <w:rtl/>
        </w:rPr>
        <w:t xml:space="preserve"> بلکه م</w:t>
      </w:r>
      <w:r w:rsidRPr="0082499A">
        <w:rPr>
          <w:rFonts w:hint="cs"/>
          <w:spacing w:val="-2"/>
          <w:rtl/>
        </w:rPr>
        <w:t>ی‌</w:t>
      </w:r>
      <w:r w:rsidRPr="0082499A">
        <w:rPr>
          <w:rFonts w:hint="eastAsia"/>
          <w:spacing w:val="-2"/>
          <w:rtl/>
        </w:rPr>
        <w:t>گو</w:t>
      </w:r>
      <w:r w:rsidRPr="0082499A">
        <w:rPr>
          <w:rFonts w:hint="cs"/>
          <w:spacing w:val="-2"/>
          <w:rtl/>
        </w:rPr>
        <w:t>یی</w:t>
      </w:r>
      <w:r w:rsidRPr="0082499A">
        <w:rPr>
          <w:rFonts w:hint="eastAsia"/>
          <w:spacing w:val="-2"/>
          <w:rtl/>
        </w:rPr>
        <w:t>م</w:t>
      </w:r>
      <w:r w:rsidRPr="0082499A">
        <w:rPr>
          <w:spacing w:val="-2"/>
          <w:rtl/>
        </w:rPr>
        <w:t xml:space="preserve">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</w:t>
      </w:r>
      <w:r w:rsidRPr="0082499A">
        <w:rPr>
          <w:spacing w:val="-2"/>
          <w:rtl/>
        </w:rPr>
        <w:t xml:space="preserve"> حکم لا 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حل</w:t>
      </w:r>
      <w:r w:rsidRPr="0082499A">
        <w:rPr>
          <w:spacing w:val="-2"/>
          <w:rtl/>
        </w:rPr>
        <w:t xml:space="preserve"> ذلک حت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اگر از لحاظ مدلول استعمال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روا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ت</w:t>
      </w:r>
      <w:r w:rsidRPr="0082499A">
        <w:rPr>
          <w:spacing w:val="-2"/>
          <w:rtl/>
        </w:rPr>
        <w:t xml:space="preserve"> اختصاص به خص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خانه‌زاد داشته باشد، اما به طر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ق</w:t>
      </w:r>
      <w:r w:rsidRPr="0082499A">
        <w:rPr>
          <w:spacing w:val="-2"/>
          <w:rtl/>
        </w:rPr>
        <w:t xml:space="preserve"> اول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شامل خص</w:t>
      </w:r>
      <w:r w:rsidRPr="0082499A">
        <w:rPr>
          <w:rFonts w:hint="cs"/>
          <w:spacing w:val="-2"/>
          <w:rtl/>
        </w:rPr>
        <w:t>ی‌</w:t>
      </w:r>
      <w:r w:rsidRPr="0082499A">
        <w:rPr>
          <w:rFonts w:hint="eastAsia"/>
          <w:spacing w:val="-2"/>
          <w:rtl/>
        </w:rPr>
        <w:t>ها</w:t>
      </w:r>
      <w:r w:rsidRPr="0082499A">
        <w:rPr>
          <w:rFonts w:hint="cs"/>
          <w:spacing w:val="-2"/>
          <w:rtl/>
        </w:rPr>
        <w:t>یی</w:t>
      </w:r>
      <w:r w:rsidRPr="0082499A">
        <w:rPr>
          <w:spacing w:val="-2"/>
          <w:rtl/>
        </w:rPr>
        <w:t xml:space="preserve"> که ربط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به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</w:t>
      </w:r>
      <w:r w:rsidRPr="0082499A">
        <w:rPr>
          <w:spacing w:val="-2"/>
          <w:rtl/>
        </w:rPr>
        <w:t xml:space="preserve"> خانه ندارند م</w:t>
      </w:r>
      <w:r w:rsidRPr="0082499A">
        <w:rPr>
          <w:rFonts w:hint="cs"/>
          <w:spacing w:val="-2"/>
          <w:rtl/>
        </w:rPr>
        <w:t>ی‌</w:t>
      </w:r>
      <w:r w:rsidRPr="0082499A">
        <w:rPr>
          <w:rFonts w:hint="eastAsia"/>
          <w:spacing w:val="-2"/>
          <w:rtl/>
        </w:rPr>
        <w:t>شود</w:t>
      </w:r>
      <w:r>
        <w:rPr>
          <w:rtl/>
        </w:rPr>
        <w:t xml:space="preserve">. </w:t>
      </w:r>
    </w:p>
    <w:p w14:paraId="54A9D2E0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نکته‌ا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حکم شامل تمام زن‌ها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 شامل تمام خص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هر دو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فحوا</w:t>
      </w:r>
      <w:r>
        <w:rPr>
          <w:rFonts w:hint="cs"/>
          <w:rtl/>
        </w:rPr>
        <w:t>یی</w:t>
      </w:r>
      <w:r>
        <w:rPr>
          <w:rtl/>
        </w:rPr>
        <w:t xml:space="preserve"> را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20BAD46" w14:textId="77777777" w:rsidR="005D5671" w:rsidRDefault="005D5671" w:rsidP="0082499A">
      <w:pPr>
        <w:pStyle w:val="Heading2"/>
        <w:rPr>
          <w:rtl/>
        </w:rPr>
      </w:pPr>
      <w:bookmarkStart w:id="15" w:name="_Toc179034350"/>
      <w:r>
        <w:rPr>
          <w:rFonts w:hint="eastAsia"/>
          <w:rtl/>
        </w:rPr>
        <w:t>نکته</w:t>
      </w:r>
      <w:r>
        <w:rPr>
          <w:rtl/>
        </w:rPr>
        <w:t xml:space="preserve"> چهارم</w:t>
      </w:r>
      <w:bookmarkEnd w:id="15"/>
    </w:p>
    <w:p w14:paraId="65031E5C" w14:textId="55880F42" w:rsidR="005D5671" w:rsidRDefault="005D5671" w:rsidP="005D5671">
      <w:pPr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 w:rsidRPr="0082499A">
        <w:rPr>
          <w:spacing w:val="-2"/>
          <w:rtl/>
        </w:rPr>
        <w:t>هِ</w:t>
      </w:r>
      <w:r w:rsidRPr="0082499A">
        <w:rPr>
          <w:rFonts w:hint="cs"/>
          <w:spacing w:val="-2"/>
          <w:rtl/>
        </w:rPr>
        <w:t>یَ</w:t>
      </w:r>
      <w:r w:rsidRPr="0082499A">
        <w:rPr>
          <w:spacing w:val="-2"/>
          <w:rtl/>
        </w:rPr>
        <w:t xml:space="preserve"> تَغْتَسِلُ است و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</w:t>
      </w:r>
      <w:r w:rsidRPr="0082499A">
        <w:rPr>
          <w:spacing w:val="-2"/>
          <w:rtl/>
        </w:rPr>
        <w:t xml:space="preserve"> نکته در کلمات مطرح شده است، سؤال از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</w:t>
      </w:r>
      <w:r w:rsidRPr="0082499A">
        <w:rPr>
          <w:spacing w:val="-2"/>
          <w:rtl/>
        </w:rPr>
        <w:t xml:space="preserve"> است که نگاه م</w:t>
      </w:r>
      <w:r w:rsidRPr="0082499A">
        <w:rPr>
          <w:rFonts w:hint="cs"/>
          <w:spacing w:val="-2"/>
          <w:rtl/>
        </w:rPr>
        <w:t>ی‌</w:t>
      </w:r>
      <w:r w:rsidRPr="0082499A">
        <w:rPr>
          <w:rFonts w:hint="eastAsia"/>
          <w:spacing w:val="-2"/>
          <w:rtl/>
        </w:rPr>
        <w:t>کند،</w:t>
      </w:r>
      <w:r w:rsidRPr="0082499A">
        <w:rPr>
          <w:spacing w:val="-2"/>
          <w:rtl/>
        </w:rPr>
        <w:t xml:space="preserve"> م</w:t>
      </w:r>
      <w:r w:rsidRPr="0082499A">
        <w:rPr>
          <w:rFonts w:hint="cs"/>
          <w:spacing w:val="-2"/>
          <w:rtl/>
        </w:rPr>
        <w:t>ی‌</w:t>
      </w:r>
      <w:r w:rsidRPr="0082499A">
        <w:rPr>
          <w:rFonts w:hint="eastAsia"/>
          <w:spacing w:val="-2"/>
          <w:rtl/>
        </w:rPr>
        <w:t>تواند</w:t>
      </w:r>
      <w:r w:rsidRPr="0082499A">
        <w:rPr>
          <w:spacing w:val="-2"/>
          <w:rtl/>
        </w:rPr>
        <w:t xml:space="preserve"> به‌</w:t>
      </w:r>
      <w:r w:rsidR="009345D7">
        <w:rPr>
          <w:rFonts w:hint="cs"/>
          <w:spacing w:val="-2"/>
          <w:rtl/>
        </w:rPr>
        <w:t xml:space="preserve"> </w:t>
      </w:r>
      <w:r w:rsidRPr="0082499A">
        <w:rPr>
          <w:spacing w:val="-2"/>
          <w:rtl/>
        </w:rPr>
        <w:t>ام الولد نگاه کند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</w:t>
      </w:r>
      <w:r w:rsidRPr="0082499A">
        <w:rPr>
          <w:spacing w:val="-2"/>
          <w:rtl/>
        </w:rPr>
        <w:t xml:space="preserve"> خص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،</w:t>
      </w:r>
      <w:r w:rsidRPr="0082499A">
        <w:rPr>
          <w:spacing w:val="-2"/>
          <w:rtl/>
        </w:rPr>
        <w:t xml:space="preserve"> در حال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که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</w:t>
      </w:r>
      <w:r w:rsidRPr="0082499A">
        <w:rPr>
          <w:spacing w:val="-2"/>
          <w:rtl/>
        </w:rPr>
        <w:t xml:space="preserve"> زن غسل م</w:t>
      </w:r>
      <w:r w:rsidRPr="0082499A">
        <w:rPr>
          <w:rFonts w:hint="cs"/>
          <w:spacing w:val="-2"/>
          <w:rtl/>
        </w:rPr>
        <w:t>ی‌</w:t>
      </w:r>
      <w:r w:rsidRPr="0082499A">
        <w:rPr>
          <w:rFonts w:hint="eastAsia"/>
          <w:spacing w:val="-2"/>
          <w:rtl/>
        </w:rPr>
        <w:t>کند،</w:t>
      </w:r>
      <w:r w:rsidRPr="0082499A">
        <w:rPr>
          <w:spacing w:val="-2"/>
          <w:rtl/>
        </w:rPr>
        <w:t xml:space="preserve"> حال غسل محل سؤال است. حال غسل هم حال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است که 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ا</w:t>
      </w:r>
      <w:r w:rsidRPr="0082499A">
        <w:rPr>
          <w:spacing w:val="-2"/>
          <w:rtl/>
        </w:rPr>
        <w:t xml:space="preserve"> عورت هم مکشوف است 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ا</w:t>
      </w:r>
      <w:r w:rsidRPr="0082499A">
        <w:rPr>
          <w:spacing w:val="-2"/>
          <w:rtl/>
        </w:rPr>
        <w:t xml:space="preserve"> اگر عورت مکشوف ن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ست،</w:t>
      </w:r>
      <w:r w:rsidRPr="0082499A">
        <w:rPr>
          <w:spacing w:val="-2"/>
          <w:rtl/>
        </w:rPr>
        <w:t xml:space="preserve"> اعضا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ز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>اد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مکشوف است، ا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ن</w:t>
      </w:r>
      <w:r w:rsidRPr="0082499A">
        <w:rPr>
          <w:spacing w:val="-2"/>
          <w:rtl/>
        </w:rPr>
        <w:t xml:space="preserve"> حالت محل سؤال است که نگاه به زن بکند در حال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که او غسل م</w:t>
      </w:r>
      <w:r w:rsidRPr="0082499A">
        <w:rPr>
          <w:rFonts w:hint="cs"/>
          <w:spacing w:val="-2"/>
          <w:rtl/>
        </w:rPr>
        <w:t>ی‌</w:t>
      </w:r>
      <w:r w:rsidRPr="0082499A">
        <w:rPr>
          <w:rFonts w:hint="eastAsia"/>
          <w:spacing w:val="-2"/>
          <w:rtl/>
        </w:rPr>
        <w:t>کند،</w:t>
      </w:r>
      <w:r w:rsidRPr="0082499A">
        <w:rPr>
          <w:spacing w:val="-2"/>
          <w:rtl/>
        </w:rPr>
        <w:t xml:space="preserve"> 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عن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برهنه و عر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ان</w:t>
      </w:r>
      <w:r w:rsidRPr="0082499A">
        <w:rPr>
          <w:spacing w:val="-2"/>
          <w:rtl/>
        </w:rPr>
        <w:t xml:space="preserve"> است، در حال برهنگ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و عر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ان،</w:t>
      </w:r>
      <w:r w:rsidRPr="0082499A">
        <w:rPr>
          <w:spacing w:val="-2"/>
          <w:rtl/>
        </w:rPr>
        <w:t xml:space="preserve"> اعضا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ز</w:t>
      </w:r>
      <w:r w:rsidRPr="0082499A">
        <w:rPr>
          <w:rFonts w:hint="cs"/>
          <w:spacing w:val="-2"/>
          <w:rtl/>
        </w:rPr>
        <w:t>ی</w:t>
      </w:r>
      <w:r w:rsidRPr="0082499A">
        <w:rPr>
          <w:rFonts w:hint="eastAsia"/>
          <w:spacing w:val="-2"/>
          <w:rtl/>
        </w:rPr>
        <w:t>اد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مکشوف است، حت</w:t>
      </w:r>
      <w:r w:rsidRPr="0082499A">
        <w:rPr>
          <w:rFonts w:hint="cs"/>
          <w:spacing w:val="-2"/>
          <w:rtl/>
        </w:rPr>
        <w:t>ی</w:t>
      </w:r>
      <w:r w:rsidRPr="0082499A">
        <w:rPr>
          <w:spacing w:val="-2"/>
          <w:rtl/>
        </w:rPr>
        <w:t xml:space="preserve"> احتمالاً عورت هم مکشوف باشد</w:t>
      </w:r>
      <w:r>
        <w:rPr>
          <w:rtl/>
        </w:rPr>
        <w:t xml:space="preserve">. </w:t>
      </w:r>
    </w:p>
    <w:p w14:paraId="43B097A6" w14:textId="03E1C080" w:rsidR="005D5671" w:rsidRDefault="005D5671" w:rsidP="005D5671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فقط عورت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ممکن است احتمال داده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منع نظر اختصاص به منع نظر از عورت 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طور عاد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خلوت</w:t>
      </w:r>
      <w:r>
        <w:rPr>
          <w:rFonts w:hint="cs"/>
          <w:rtl/>
        </w:rPr>
        <w:t>ی</w:t>
      </w:r>
      <w:r>
        <w:rPr>
          <w:rtl/>
        </w:rPr>
        <w:t xml:space="preserve"> در حال غسل است، عورت او هم مکشوف است، حال ع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45D7">
        <w:rPr>
          <w:rtl/>
        </w:rPr>
        <w:t>این‌طور</w:t>
      </w:r>
      <w:r>
        <w:rPr>
          <w:rtl/>
        </w:rPr>
        <w:t xml:space="preserve"> است. </w:t>
      </w:r>
    </w:p>
    <w:p w14:paraId="68B6882E" w14:textId="77777777" w:rsidR="005D5671" w:rsidRDefault="005D5671" w:rsidP="0082499A">
      <w:pPr>
        <w:pStyle w:val="Heading3"/>
        <w:rPr>
          <w:rtl/>
        </w:rPr>
      </w:pPr>
      <w:bookmarkStart w:id="16" w:name="_Toc179034351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6"/>
    </w:p>
    <w:p w14:paraId="3D93347D" w14:textId="77777777" w:rsidR="005D5671" w:rsidRDefault="005D5671" w:rsidP="005D5671">
      <w:pPr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منع امام از نگاه خص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زن، به خاطر منع نگاه به عورت است، چون نگاه او مکشوف بوده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ملازمه‌ا</w:t>
      </w:r>
      <w:r>
        <w:rPr>
          <w:rFonts w:hint="cs"/>
          <w:rtl/>
        </w:rPr>
        <w:t>ی</w:t>
      </w:r>
      <w:r>
        <w:rPr>
          <w:rtl/>
        </w:rPr>
        <w:t xml:space="preserve"> ندارد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منع نگاه شامل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مثل سر، گردن،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پا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بشود،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در حال غسل را م</w:t>
      </w:r>
      <w:r>
        <w:rPr>
          <w:rFonts w:hint="cs"/>
          <w:rtl/>
        </w:rPr>
        <w:t>ی‌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حال غسل به طور متعارف عورت هم مکشوف است و عورت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دست آورد و گفت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اطلاق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به زن، به اعضا</w:t>
      </w:r>
      <w:r>
        <w:rPr>
          <w:rFonts w:hint="cs"/>
          <w:rtl/>
        </w:rPr>
        <w:t>ی</w:t>
      </w:r>
      <w:r>
        <w:rPr>
          <w:rtl/>
        </w:rPr>
        <w:t xml:space="preserve"> مختلف زن نامحرم نگاه بکند؛ چرا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گفت؟ </w:t>
      </w:r>
    </w:p>
    <w:p w14:paraId="535168D7" w14:textId="298B75B7" w:rsidR="005D5671" w:rsidRDefault="005D5671" w:rsidP="005D5671">
      <w:p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ذلک را رو</w:t>
      </w:r>
      <w:r>
        <w:rPr>
          <w:rFonts w:hint="cs"/>
          <w:rtl/>
        </w:rPr>
        <w:t>ی</w:t>
      </w:r>
      <w:r>
        <w:rPr>
          <w:rtl/>
        </w:rPr>
        <w:t xml:space="preserve"> سؤال سائل </w:t>
      </w:r>
      <w:r w:rsidR="009345D7">
        <w:rPr>
          <w:rtl/>
        </w:rPr>
        <w:t>برده‌اند</w:t>
      </w:r>
      <w:r>
        <w:rPr>
          <w:rtl/>
        </w:rPr>
        <w:t>، سؤال سائل هم تغتسل است و در تغتسل، عورت هم مکشوف است به طور متعارف. پس شامل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752FDA3E" w14:textId="5F3EE94C" w:rsidR="005D5671" w:rsidRDefault="005D5671" w:rsidP="005D567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اخص از مدع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9345D7">
        <w:rPr>
          <w:rtl/>
        </w:rPr>
        <w:t>بنابراین</w:t>
      </w:r>
      <w:r>
        <w:rPr>
          <w:rtl/>
        </w:rPr>
        <w:t xml:space="preserve"> احتمال اول،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مدعا</w:t>
      </w:r>
      <w:r>
        <w:rPr>
          <w:rFonts w:hint="cs"/>
          <w:rtl/>
        </w:rPr>
        <w:t>یی</w:t>
      </w:r>
      <w:r>
        <w:rPr>
          <w:rtl/>
        </w:rPr>
        <w:t xml:space="preserve"> که ما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بحث نگاه خص</w:t>
      </w:r>
      <w:r>
        <w:rPr>
          <w:rFonts w:hint="cs"/>
          <w:rtl/>
        </w:rPr>
        <w:t>ی</w:t>
      </w:r>
      <w:r>
        <w:rPr>
          <w:rtl/>
        </w:rPr>
        <w:t xml:space="preserve"> به نامحرم در اعضا</w:t>
      </w:r>
      <w:r>
        <w:rPr>
          <w:rFonts w:hint="cs"/>
          <w:rtl/>
        </w:rPr>
        <w:t>ی</w:t>
      </w:r>
      <w:r>
        <w:rPr>
          <w:rtl/>
        </w:rPr>
        <w:t xml:space="preserve"> مختلف هست،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به عورت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واضح‌تر هم هست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ع</w:t>
      </w:r>
      <w:r>
        <w:rPr>
          <w:rFonts w:hint="eastAsia"/>
          <w:rtl/>
        </w:rPr>
        <w:t>ورت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بتواند نگاه بکند. </w:t>
      </w:r>
    </w:p>
    <w:p w14:paraId="47D46A12" w14:textId="77777777" w:rsidR="005D5671" w:rsidRDefault="005D5671" w:rsidP="0082499A">
      <w:pPr>
        <w:pStyle w:val="Heading3"/>
        <w:rPr>
          <w:rtl/>
        </w:rPr>
      </w:pPr>
      <w:bookmarkStart w:id="17" w:name="_Toc179034352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7"/>
    </w:p>
    <w:p w14:paraId="190A6F27" w14:textId="45CDB8CD" w:rsidR="006B1B2B" w:rsidRDefault="005D5671" w:rsidP="009675F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خص</w:t>
      </w:r>
      <w:r>
        <w:rPr>
          <w:rFonts w:hint="cs"/>
          <w:rtl/>
        </w:rPr>
        <w:t>ی</w:t>
      </w:r>
      <w:r>
        <w:rPr>
          <w:rtl/>
        </w:rPr>
        <w:t xml:space="preserve"> به زن</w:t>
      </w:r>
      <w:r>
        <w:rPr>
          <w:rFonts w:hint="cs"/>
          <w:rtl/>
        </w:rPr>
        <w:t>ی</w:t>
      </w:r>
      <w:r>
        <w:rPr>
          <w:rtl/>
        </w:rPr>
        <w:t xml:space="preserve"> که در حال غسل است مح</w:t>
      </w:r>
      <w:r w:rsidR="009345D7">
        <w:rPr>
          <w:rtl/>
        </w:rPr>
        <w:t>ل سؤال است و در حال غسل بودن، 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غالباً کشف عورت باشد، به عکس در سابق که در حمام‌ها معلوم است حمام عموم</w:t>
      </w:r>
      <w:r>
        <w:rPr>
          <w:rFonts w:hint="cs"/>
          <w:rtl/>
        </w:rPr>
        <w:t>ی</w:t>
      </w:r>
      <w:r>
        <w:rPr>
          <w:rtl/>
        </w:rPr>
        <w:t xml:space="preserve"> بوده است و اعضاء مکشوف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عورت، لنگ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بستند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حمام‌ها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بوده است، حال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خانه و امثال آن، باز فضا</w:t>
      </w:r>
      <w:r>
        <w:rPr>
          <w:rFonts w:hint="cs"/>
          <w:rtl/>
        </w:rPr>
        <w:t>ی</w:t>
      </w:r>
      <w:r>
        <w:rPr>
          <w:rtl/>
        </w:rPr>
        <w:t xml:space="preserve"> سؤال، فضا</w:t>
      </w:r>
      <w:r>
        <w:rPr>
          <w:rFonts w:hint="cs"/>
          <w:rtl/>
        </w:rPr>
        <w:t>یی</w:t>
      </w:r>
      <w:r>
        <w:rPr>
          <w:rtl/>
        </w:rPr>
        <w:t xml:space="preserve"> است که زن در خانه و افراد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باشد غسل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9345D7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طور غالب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غالب عورت او مکشوف بوده است،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چ</w:t>
      </w:r>
      <w:r>
        <w:rPr>
          <w:rFonts w:hint="eastAsia"/>
          <w:rtl/>
        </w:rPr>
        <w:t>ون</w:t>
      </w:r>
      <w:r>
        <w:rPr>
          <w:rtl/>
        </w:rPr>
        <w:t xml:space="preserve"> غالباً آن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 w:rsidR="009D6B8D">
        <w:rPr>
          <w:rFonts w:hint="cs"/>
          <w:rtl/>
        </w:rPr>
        <w:t>«</w:t>
      </w:r>
      <w:r w:rsidRPr="009D6B8D">
        <w:rPr>
          <w:color w:val="008000"/>
          <w:rtl/>
        </w:rPr>
        <w:t>وَ هِ</w:t>
      </w:r>
      <w:r w:rsidRPr="009D6B8D">
        <w:rPr>
          <w:rFonts w:hint="cs"/>
          <w:color w:val="008000"/>
          <w:rtl/>
        </w:rPr>
        <w:t>یَ</w:t>
      </w:r>
      <w:r w:rsidRPr="009D6B8D">
        <w:rPr>
          <w:color w:val="008000"/>
          <w:rtl/>
        </w:rPr>
        <w:t xml:space="preserve"> تَغْتَسِل</w:t>
      </w:r>
      <w:r w:rsidR="009D6B8D" w:rsidRPr="009D6B8D">
        <w:rPr>
          <w:rFonts w:hint="cs"/>
          <w:color w:val="008000"/>
          <w:rtl/>
        </w:rPr>
        <w:t>»</w:t>
      </w:r>
      <w:r>
        <w:rPr>
          <w:rtl/>
        </w:rPr>
        <w:t>ُ هم اطلاق دارد، لذا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هم آنجا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عورت او مکشوف است و هم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موارد را که عورت مکشوف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هر دو در سؤال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وَ هِ</w:t>
      </w:r>
      <w:r>
        <w:rPr>
          <w:rFonts w:hint="cs"/>
          <w:rtl/>
        </w:rPr>
        <w:t>یَ</w:t>
      </w:r>
      <w:r>
        <w:rPr>
          <w:rtl/>
        </w:rPr>
        <w:t xml:space="preserve"> تَغْتَسِلُ اختصاص به حال کشف عورت ندارد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</w:t>
      </w:r>
      <w:r>
        <w:rPr>
          <w:rFonts w:hint="eastAsia"/>
          <w:rtl/>
        </w:rPr>
        <w:t>ورت</w:t>
      </w:r>
      <w:r>
        <w:rPr>
          <w:rtl/>
        </w:rPr>
        <w:t xml:space="preserve"> او مکشوف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جواب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ذلک، آن وقت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مطلق اعضا، </w:t>
      </w:r>
      <w:bookmarkStart w:id="18" w:name="_GoBack"/>
      <w:r>
        <w:rPr>
          <w:rtl/>
        </w:rPr>
        <w:t>نه فقط</w:t>
      </w:r>
      <w:bookmarkEnd w:id="18"/>
      <w:r>
        <w:rPr>
          <w:rtl/>
        </w:rPr>
        <w:t xml:space="preserve"> خصوص عورت.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57D96" w14:textId="77777777" w:rsidR="00B62E58" w:rsidRDefault="00B62E58" w:rsidP="000D5800">
      <w:pPr>
        <w:spacing w:after="0"/>
      </w:pPr>
      <w:r>
        <w:separator/>
      </w:r>
    </w:p>
  </w:endnote>
  <w:endnote w:type="continuationSeparator" w:id="0">
    <w:p w14:paraId="203859B2" w14:textId="77777777" w:rsidR="00B62E58" w:rsidRDefault="00B62E58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1F8ECEB8" w:rsidR="00A65280" w:rsidRDefault="00A6528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E5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0C96C" w14:textId="77777777" w:rsidR="00B62E58" w:rsidRDefault="00B62E58" w:rsidP="000D5800">
      <w:pPr>
        <w:spacing w:after="0"/>
      </w:pPr>
      <w:r>
        <w:separator/>
      </w:r>
    </w:p>
  </w:footnote>
  <w:footnote w:type="continuationSeparator" w:id="0">
    <w:p w14:paraId="1B5252AF" w14:textId="77777777" w:rsidR="00B62E58" w:rsidRDefault="00B62E58" w:rsidP="000D5800">
      <w:pPr>
        <w:spacing w:after="0"/>
      </w:pPr>
      <w:r>
        <w:continuationSeparator/>
      </w:r>
    </w:p>
  </w:footnote>
  <w:footnote w:id="1">
    <w:p w14:paraId="5D0FCC14" w14:textId="27E2C28D" w:rsidR="009D3646" w:rsidRPr="009D3646" w:rsidRDefault="009D3646" w:rsidP="009D3646">
      <w:pPr>
        <w:pStyle w:val="FootnoteText"/>
        <w:rPr>
          <w:rFonts w:hint="cs"/>
        </w:rPr>
      </w:pPr>
      <w:r w:rsidRPr="009D3646">
        <w:footnoteRef/>
      </w:r>
      <w:r w:rsidRPr="009D3646">
        <w:rPr>
          <w:rtl/>
        </w:rPr>
        <w:t xml:space="preserve"> </w:t>
      </w:r>
      <w:hyperlink r:id="rId1" w:history="1">
        <w:r w:rsidRPr="009D3646">
          <w:rPr>
            <w:rStyle w:val="Hyperlink"/>
            <w:rFonts w:eastAsia="2  Badr"/>
            <w:rtl/>
          </w:rPr>
          <w:t>الكافي- ط الاسلامية، الشيخ الكليني، ج5، ص532.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31F8D234" w:rsidR="00A65280" w:rsidRDefault="00A65280" w:rsidP="00687C6F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</w:t>
    </w:r>
    <w:r w:rsidR="00687C6F">
      <w:rPr>
        <w:rFonts w:ascii="Adobe Arabic" w:hAnsi="Adobe Arabic" w:cs="Adobe Arabic" w:hint="cs"/>
        <w:b/>
        <w:bCs/>
        <w:sz w:val="24"/>
        <w:szCs w:val="24"/>
        <w:rtl/>
      </w:rPr>
      <w:t>14</w:t>
    </w:r>
    <w:r>
      <w:rPr>
        <w:rFonts w:ascii="Adobe Arabic" w:hAnsi="Adobe Arabic" w:cs="Adobe Arabic" w:hint="cs"/>
        <w:b/>
        <w:bCs/>
        <w:sz w:val="24"/>
        <w:szCs w:val="24"/>
        <w:rtl/>
      </w:rPr>
      <w:t>/07/1403</w:t>
    </w:r>
  </w:p>
  <w:p w14:paraId="7DE59772" w14:textId="461D5F2D" w:rsidR="00A65280" w:rsidRPr="00FC4575" w:rsidRDefault="00A65280" w:rsidP="00687C6F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C607303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شماره جلسه: </w:t>
    </w:r>
    <w:r w:rsidR="00687C6F">
      <w:rPr>
        <w:rFonts w:ascii="Adobe Arabic" w:hAnsi="Adobe Arabic" w:cs="Adobe Arabic" w:hint="cs"/>
        <w:b/>
        <w:bCs/>
        <w:sz w:val="24"/>
        <w:szCs w:val="24"/>
        <w:rtl/>
      </w:rPr>
      <w:t>299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q4FAIIeLQ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776C"/>
    <w:rsid w:val="000506FE"/>
    <w:rsid w:val="00050C16"/>
    <w:rsid w:val="00051F10"/>
    <w:rsid w:val="00052BA3"/>
    <w:rsid w:val="00052D1A"/>
    <w:rsid w:val="000530AF"/>
    <w:rsid w:val="000531B7"/>
    <w:rsid w:val="00055090"/>
    <w:rsid w:val="000553E2"/>
    <w:rsid w:val="00056A88"/>
    <w:rsid w:val="00057967"/>
    <w:rsid w:val="00057ADC"/>
    <w:rsid w:val="00060ADE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79AE"/>
    <w:rsid w:val="000B0FDA"/>
    <w:rsid w:val="000B1910"/>
    <w:rsid w:val="000B1D46"/>
    <w:rsid w:val="000B2850"/>
    <w:rsid w:val="000B303E"/>
    <w:rsid w:val="000B36ED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E0F"/>
    <w:rsid w:val="001540C4"/>
    <w:rsid w:val="0015467C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2612"/>
    <w:rsid w:val="00192A6A"/>
    <w:rsid w:val="0019392C"/>
    <w:rsid w:val="0019407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74C7"/>
    <w:rsid w:val="001C79BC"/>
    <w:rsid w:val="001D0066"/>
    <w:rsid w:val="001D0964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A24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729"/>
    <w:rsid w:val="00287445"/>
    <w:rsid w:val="00287A3C"/>
    <w:rsid w:val="002903B5"/>
    <w:rsid w:val="00290CB2"/>
    <w:rsid w:val="002914BD"/>
    <w:rsid w:val="002916A7"/>
    <w:rsid w:val="00291A6E"/>
    <w:rsid w:val="00292299"/>
    <w:rsid w:val="0029445F"/>
    <w:rsid w:val="00294AD8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947"/>
    <w:rsid w:val="002E15A2"/>
    <w:rsid w:val="002E1670"/>
    <w:rsid w:val="002E1D40"/>
    <w:rsid w:val="002E1E33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E56"/>
    <w:rsid w:val="002F7869"/>
    <w:rsid w:val="0030042A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E3D"/>
    <w:rsid w:val="003074A3"/>
    <w:rsid w:val="003101F5"/>
    <w:rsid w:val="003105E9"/>
    <w:rsid w:val="003109A0"/>
    <w:rsid w:val="00310CB8"/>
    <w:rsid w:val="00311429"/>
    <w:rsid w:val="0031287C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2C0"/>
    <w:rsid w:val="003374B5"/>
    <w:rsid w:val="003377FF"/>
    <w:rsid w:val="003379E2"/>
    <w:rsid w:val="00340018"/>
    <w:rsid w:val="00340BA3"/>
    <w:rsid w:val="003411F5"/>
    <w:rsid w:val="0034273B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3DA"/>
    <w:rsid w:val="00355A8D"/>
    <w:rsid w:val="00356C78"/>
    <w:rsid w:val="00357FA9"/>
    <w:rsid w:val="00360042"/>
    <w:rsid w:val="003616E0"/>
    <w:rsid w:val="00362585"/>
    <w:rsid w:val="003626BB"/>
    <w:rsid w:val="00362BBE"/>
    <w:rsid w:val="00363811"/>
    <w:rsid w:val="003649BF"/>
    <w:rsid w:val="00364C4F"/>
    <w:rsid w:val="00364C52"/>
    <w:rsid w:val="00365305"/>
    <w:rsid w:val="00366400"/>
    <w:rsid w:val="003676F5"/>
    <w:rsid w:val="00370CF4"/>
    <w:rsid w:val="00370F2F"/>
    <w:rsid w:val="003716E8"/>
    <w:rsid w:val="00373D35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5F1A"/>
    <w:rsid w:val="003B5F5D"/>
    <w:rsid w:val="003B70F5"/>
    <w:rsid w:val="003C03C5"/>
    <w:rsid w:val="003C05DF"/>
    <w:rsid w:val="003C06BF"/>
    <w:rsid w:val="003C1A7E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C11"/>
    <w:rsid w:val="00462D0C"/>
    <w:rsid w:val="00463E06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D7"/>
    <w:rsid w:val="004A1336"/>
    <w:rsid w:val="004A2EE2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47E6"/>
    <w:rsid w:val="004C4D9F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BE7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292"/>
    <w:rsid w:val="00540CDC"/>
    <w:rsid w:val="00541DC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2C8"/>
    <w:rsid w:val="005879B0"/>
    <w:rsid w:val="005909CB"/>
    <w:rsid w:val="00590E67"/>
    <w:rsid w:val="00591C46"/>
    <w:rsid w:val="00592103"/>
    <w:rsid w:val="00592B7A"/>
    <w:rsid w:val="00592CFE"/>
    <w:rsid w:val="0059305F"/>
    <w:rsid w:val="005941DD"/>
    <w:rsid w:val="00594860"/>
    <w:rsid w:val="0059534F"/>
    <w:rsid w:val="00595866"/>
    <w:rsid w:val="00595B2B"/>
    <w:rsid w:val="00595F37"/>
    <w:rsid w:val="00596E76"/>
    <w:rsid w:val="00597669"/>
    <w:rsid w:val="00597748"/>
    <w:rsid w:val="005977E1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F5D"/>
    <w:rsid w:val="005C3177"/>
    <w:rsid w:val="005C3F59"/>
    <w:rsid w:val="005C405F"/>
    <w:rsid w:val="005C4221"/>
    <w:rsid w:val="005C43BF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2385"/>
    <w:rsid w:val="00612DDF"/>
    <w:rsid w:val="0061376C"/>
    <w:rsid w:val="006146D8"/>
    <w:rsid w:val="006151A7"/>
    <w:rsid w:val="0061540C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7A6C"/>
    <w:rsid w:val="006400E1"/>
    <w:rsid w:val="00640AC7"/>
    <w:rsid w:val="00640DB4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9C"/>
    <w:rsid w:val="00663739"/>
    <w:rsid w:val="00663780"/>
    <w:rsid w:val="006637A6"/>
    <w:rsid w:val="00663AAD"/>
    <w:rsid w:val="006642DD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1007"/>
    <w:rsid w:val="006A1504"/>
    <w:rsid w:val="006A246C"/>
    <w:rsid w:val="006A306A"/>
    <w:rsid w:val="006A45B5"/>
    <w:rsid w:val="006A4C9F"/>
    <w:rsid w:val="006A4E75"/>
    <w:rsid w:val="006A52F5"/>
    <w:rsid w:val="006A5479"/>
    <w:rsid w:val="006A5CB5"/>
    <w:rsid w:val="006A7191"/>
    <w:rsid w:val="006A7280"/>
    <w:rsid w:val="006A757B"/>
    <w:rsid w:val="006A7986"/>
    <w:rsid w:val="006A79FA"/>
    <w:rsid w:val="006B08B0"/>
    <w:rsid w:val="006B1B2B"/>
    <w:rsid w:val="006B346B"/>
    <w:rsid w:val="006B3C6F"/>
    <w:rsid w:val="006B4C4A"/>
    <w:rsid w:val="006B78F7"/>
    <w:rsid w:val="006C0370"/>
    <w:rsid w:val="006C125E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718D"/>
    <w:rsid w:val="00720E33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606B"/>
    <w:rsid w:val="007C6087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24C1"/>
    <w:rsid w:val="008231D6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379"/>
    <w:rsid w:val="00873EB3"/>
    <w:rsid w:val="008748B8"/>
    <w:rsid w:val="00874C07"/>
    <w:rsid w:val="00875597"/>
    <w:rsid w:val="00875951"/>
    <w:rsid w:val="008759E5"/>
    <w:rsid w:val="00876669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65D2"/>
    <w:rsid w:val="00896C16"/>
    <w:rsid w:val="008A0D53"/>
    <w:rsid w:val="008A1182"/>
    <w:rsid w:val="008A1235"/>
    <w:rsid w:val="008A143D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4D5E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FAE"/>
    <w:rsid w:val="00920088"/>
    <w:rsid w:val="00920328"/>
    <w:rsid w:val="00921180"/>
    <w:rsid w:val="0092264D"/>
    <w:rsid w:val="0092273C"/>
    <w:rsid w:val="0092361C"/>
    <w:rsid w:val="00924401"/>
    <w:rsid w:val="009259EC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5D7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3AE0"/>
    <w:rsid w:val="009542F9"/>
    <w:rsid w:val="00954504"/>
    <w:rsid w:val="0095486E"/>
    <w:rsid w:val="0095600C"/>
    <w:rsid w:val="0095758E"/>
    <w:rsid w:val="00957E3B"/>
    <w:rsid w:val="00960140"/>
    <w:rsid w:val="00960653"/>
    <w:rsid w:val="009613AC"/>
    <w:rsid w:val="00964D54"/>
    <w:rsid w:val="0096541E"/>
    <w:rsid w:val="00965A26"/>
    <w:rsid w:val="009668E7"/>
    <w:rsid w:val="009675F8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6C3"/>
    <w:rsid w:val="00987061"/>
    <w:rsid w:val="00987E3B"/>
    <w:rsid w:val="0099040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C7FEC"/>
    <w:rsid w:val="009D023A"/>
    <w:rsid w:val="009D24A2"/>
    <w:rsid w:val="009D276E"/>
    <w:rsid w:val="009D27A0"/>
    <w:rsid w:val="009D2BE0"/>
    <w:rsid w:val="009D32A4"/>
    <w:rsid w:val="009D3646"/>
    <w:rsid w:val="009D3671"/>
    <w:rsid w:val="009D4D5B"/>
    <w:rsid w:val="009D6B8D"/>
    <w:rsid w:val="009E0DBA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DA2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C1C"/>
    <w:rsid w:val="00A70C55"/>
    <w:rsid w:val="00A71731"/>
    <w:rsid w:val="00A71808"/>
    <w:rsid w:val="00A71E8D"/>
    <w:rsid w:val="00A72088"/>
    <w:rsid w:val="00A725C2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BDD"/>
    <w:rsid w:val="00AA5E10"/>
    <w:rsid w:val="00AA6AB6"/>
    <w:rsid w:val="00AA6D96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320F"/>
    <w:rsid w:val="00AF5079"/>
    <w:rsid w:val="00AF52F8"/>
    <w:rsid w:val="00AF7B2B"/>
    <w:rsid w:val="00B000C0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2E58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FED"/>
    <w:rsid w:val="00BA31C9"/>
    <w:rsid w:val="00BA3373"/>
    <w:rsid w:val="00BA34E6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DD5"/>
    <w:rsid w:val="00BC0821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7094"/>
    <w:rsid w:val="00BD1261"/>
    <w:rsid w:val="00BD1423"/>
    <w:rsid w:val="00BD1C05"/>
    <w:rsid w:val="00BD2165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D67"/>
    <w:rsid w:val="00BF4A4D"/>
    <w:rsid w:val="00BF5BA2"/>
    <w:rsid w:val="00BF5BF5"/>
    <w:rsid w:val="00C007A4"/>
    <w:rsid w:val="00C009CD"/>
    <w:rsid w:val="00C01910"/>
    <w:rsid w:val="00C05247"/>
    <w:rsid w:val="00C05420"/>
    <w:rsid w:val="00C05D76"/>
    <w:rsid w:val="00C06274"/>
    <w:rsid w:val="00C07AD5"/>
    <w:rsid w:val="00C104B6"/>
    <w:rsid w:val="00C10754"/>
    <w:rsid w:val="00C1098F"/>
    <w:rsid w:val="00C10D91"/>
    <w:rsid w:val="00C12E77"/>
    <w:rsid w:val="00C13127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7FC"/>
    <w:rsid w:val="00C20816"/>
    <w:rsid w:val="00C21058"/>
    <w:rsid w:val="00C21ADB"/>
    <w:rsid w:val="00C2215A"/>
    <w:rsid w:val="00C22299"/>
    <w:rsid w:val="00C2269D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7C"/>
    <w:rsid w:val="00C34DEC"/>
    <w:rsid w:val="00C35CF1"/>
    <w:rsid w:val="00C35F02"/>
    <w:rsid w:val="00C3601B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76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7A0"/>
    <w:rsid w:val="00D46BB2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507"/>
    <w:rsid w:val="00D725C7"/>
    <w:rsid w:val="00D734B4"/>
    <w:rsid w:val="00D7427B"/>
    <w:rsid w:val="00D7451D"/>
    <w:rsid w:val="00D75673"/>
    <w:rsid w:val="00D76353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FF3"/>
    <w:rsid w:val="00DD71A2"/>
    <w:rsid w:val="00DD7D55"/>
    <w:rsid w:val="00DE0518"/>
    <w:rsid w:val="00DE0A3D"/>
    <w:rsid w:val="00DE0B16"/>
    <w:rsid w:val="00DE1DC4"/>
    <w:rsid w:val="00DE2CB9"/>
    <w:rsid w:val="00DE305A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6D56"/>
    <w:rsid w:val="00E26FF3"/>
    <w:rsid w:val="00E275D2"/>
    <w:rsid w:val="00E310A5"/>
    <w:rsid w:val="00E314A4"/>
    <w:rsid w:val="00E31556"/>
    <w:rsid w:val="00E3305D"/>
    <w:rsid w:val="00E33DE2"/>
    <w:rsid w:val="00E3484E"/>
    <w:rsid w:val="00E34D10"/>
    <w:rsid w:val="00E34EE4"/>
    <w:rsid w:val="00E3585C"/>
    <w:rsid w:val="00E35D71"/>
    <w:rsid w:val="00E35E5B"/>
    <w:rsid w:val="00E3737E"/>
    <w:rsid w:val="00E377C4"/>
    <w:rsid w:val="00E4012D"/>
    <w:rsid w:val="00E4018D"/>
    <w:rsid w:val="00E41188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16D8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6060B"/>
    <w:rsid w:val="00F62080"/>
    <w:rsid w:val="00F62F2B"/>
    <w:rsid w:val="00F64104"/>
    <w:rsid w:val="00F6499B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11E"/>
    <w:rsid w:val="00F84140"/>
    <w:rsid w:val="00F84DA3"/>
    <w:rsid w:val="00F84FC4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2AA7"/>
    <w:rsid w:val="00FA3F32"/>
    <w:rsid w:val="00FA414A"/>
    <w:rsid w:val="00FA66B1"/>
    <w:rsid w:val="00FA6AB0"/>
    <w:rsid w:val="00FA7558"/>
    <w:rsid w:val="00FB0610"/>
    <w:rsid w:val="00FB0741"/>
    <w:rsid w:val="00FB0AF6"/>
    <w:rsid w:val="00FB0D0C"/>
    <w:rsid w:val="00FB1013"/>
    <w:rsid w:val="00FB1724"/>
    <w:rsid w:val="00FB3AF8"/>
    <w:rsid w:val="00FB3ED3"/>
    <w:rsid w:val="00FB4408"/>
    <w:rsid w:val="00FB487F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E0D13"/>
    <w:rsid w:val="00FE1189"/>
    <w:rsid w:val="00FE44A9"/>
    <w:rsid w:val="00FE4AD5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F5B"/>
    <w:rsid w:val="00FF53F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E01D71D7-A031-46D6-BB59-57276A5D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935E09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5/5/532/&#1582;&#1614;&#1589;&#1616;&#1610;&#1617;&#161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4024-BD22-4C6B-8E64-432EF07D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119</TotalTime>
  <Pages>8</Pages>
  <Words>2496</Words>
  <Characters>14229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16</cp:revision>
  <dcterms:created xsi:type="dcterms:W3CDTF">2024-10-05T09:51:00Z</dcterms:created>
  <dcterms:modified xsi:type="dcterms:W3CDTF">2024-10-06T04:28:00Z</dcterms:modified>
</cp:coreProperties>
</file>