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7AFC405" w14:textId="420F158D" w:rsidR="00FA4470" w:rsidRDefault="0070112B" w:rsidP="00FA44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4034319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پ</w:t>
            </w:r>
            <w:r w:rsidR="00FA4470" w:rsidRPr="00F95A0F">
              <w:rPr>
                <w:rStyle w:val="Hyperlink"/>
                <w:rFonts w:hint="cs"/>
                <w:noProof/>
                <w:rtl/>
              </w:rPr>
              <w:t>ی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_Toc184034319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2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7CFFA411" w14:textId="63839F91" w:rsidR="00FA4470" w:rsidRDefault="008A4FEE" w:rsidP="00FA44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34320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نکات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تکم</w:t>
            </w:r>
            <w:r w:rsidR="00FA4470" w:rsidRPr="00F95A0F">
              <w:rPr>
                <w:rStyle w:val="Hyperlink"/>
                <w:rFonts w:hint="cs"/>
                <w:noProof/>
                <w:rtl/>
              </w:rPr>
              <w:t>ی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ل</w:t>
            </w:r>
            <w:r w:rsidR="00FA4470" w:rsidRPr="00F95A0F">
              <w:rPr>
                <w:rStyle w:val="Hyperlink"/>
                <w:rFonts w:hint="cs"/>
                <w:noProof/>
                <w:rtl/>
              </w:rPr>
              <w:t>ی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بحث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_Toc184034320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2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76461F7A" w14:textId="527E751B" w:rsidR="00FA4470" w:rsidRDefault="008A4FEE" w:rsidP="00FA44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34321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نکته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اول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_Toc184034321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2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7B327C89" w14:textId="4837F20D" w:rsidR="00FA4470" w:rsidRDefault="008A4FEE" w:rsidP="00FA44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34322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نکته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دوم</w:t>
            </w:r>
            <w:r w:rsidR="00FA4470" w:rsidRPr="00F95A0F">
              <w:rPr>
                <w:rStyle w:val="Hyperlink"/>
                <w:noProof/>
                <w:rtl/>
              </w:rPr>
              <w:t xml:space="preserve">: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تکم</w:t>
            </w:r>
            <w:r w:rsidR="00FA4470" w:rsidRPr="00F95A0F">
              <w:rPr>
                <w:rStyle w:val="Hyperlink"/>
                <w:rFonts w:hint="cs"/>
                <w:noProof/>
                <w:rtl/>
              </w:rPr>
              <w:t>ی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ل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بحث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نکته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اول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_Toc184034322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2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5AE07F4A" w14:textId="4D81191E" w:rsidR="00FA4470" w:rsidRDefault="008A4FEE" w:rsidP="00FA44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34323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نکته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سوم؛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در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تز</w:t>
            </w:r>
            <w:r w:rsidR="00FA4470" w:rsidRPr="00F95A0F">
              <w:rPr>
                <w:rStyle w:val="Hyperlink"/>
                <w:rFonts w:hint="cs"/>
                <w:noProof/>
                <w:rtl/>
              </w:rPr>
              <w:t>یُّ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ن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_Toc184034323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4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71802CE5" w14:textId="50ED0C3A" w:rsidR="00FA4470" w:rsidRDefault="008A4FEE" w:rsidP="00FA447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034324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اول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_Toc184034324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5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5D47466D" w14:textId="7EFC797F" w:rsidR="00FA4470" w:rsidRDefault="008A4FEE" w:rsidP="00FA447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034325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دوم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_Toc184034325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5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1265998B" w14:textId="6B9E215C" w:rsidR="00FA4470" w:rsidRDefault="008A4FEE" w:rsidP="00FA44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34326" w:history="1">
            <w:r w:rsidR="00FA4470" w:rsidRPr="00F95A0F">
              <w:rPr>
                <w:rStyle w:val="Hyperlink"/>
                <w:rFonts w:hint="eastAsia"/>
                <w:noProof/>
                <w:rtl/>
              </w:rPr>
              <w:t>خلاصه</w:t>
            </w:r>
            <w:r w:rsidR="00FA4470" w:rsidRPr="00F95A0F">
              <w:rPr>
                <w:rStyle w:val="Hyperlink"/>
                <w:noProof/>
                <w:rtl/>
              </w:rPr>
              <w:t xml:space="preserve"> </w:t>
            </w:r>
            <w:r w:rsidR="00FA4470" w:rsidRPr="00F95A0F">
              <w:rPr>
                <w:rStyle w:val="Hyperlink"/>
                <w:rFonts w:hint="eastAsia"/>
                <w:noProof/>
                <w:rtl/>
              </w:rPr>
              <w:t>بحث</w:t>
            </w:r>
            <w:r w:rsidR="00FA4470">
              <w:rPr>
                <w:noProof/>
                <w:webHidden/>
              </w:rPr>
              <w:tab/>
            </w:r>
            <w:r w:rsidR="00FA4470">
              <w:rPr>
                <w:noProof/>
                <w:webHidden/>
              </w:rPr>
              <w:fldChar w:fldCharType="begin"/>
            </w:r>
            <w:r w:rsidR="00FA4470">
              <w:rPr>
                <w:noProof/>
                <w:webHidden/>
              </w:rPr>
              <w:instrText xml:space="preserve"> PAGEREF _Toc184034326 \h </w:instrText>
            </w:r>
            <w:r w:rsidR="00FA4470">
              <w:rPr>
                <w:noProof/>
                <w:webHidden/>
              </w:rPr>
            </w:r>
            <w:r w:rsidR="00FA4470">
              <w:rPr>
                <w:noProof/>
                <w:webHidden/>
              </w:rPr>
              <w:fldChar w:fldCharType="separate"/>
            </w:r>
            <w:r w:rsidR="00FA4470">
              <w:rPr>
                <w:noProof/>
                <w:webHidden/>
              </w:rPr>
              <w:t>6</w:t>
            </w:r>
            <w:r w:rsidR="00FA4470">
              <w:rPr>
                <w:noProof/>
                <w:webHidden/>
              </w:rPr>
              <w:fldChar w:fldCharType="end"/>
            </w:r>
          </w:hyperlink>
        </w:p>
        <w:p w14:paraId="4A306D47" w14:textId="5EC02A15" w:rsidR="00123630" w:rsidRPr="00696DEF" w:rsidRDefault="0070112B" w:rsidP="00A110F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4034319"/>
      <w:r>
        <w:rPr>
          <w:rFonts w:hint="cs"/>
          <w:w w:val="100"/>
          <w:rtl/>
        </w:rPr>
        <w:t>پیشگفتار</w:t>
      </w:r>
      <w:bookmarkEnd w:id="0"/>
    </w:p>
    <w:p w14:paraId="0D96A92E" w14:textId="77777777" w:rsidR="00FA4470" w:rsidRDefault="0051126C" w:rsidP="00FA4470">
      <w:pPr>
        <w:rPr>
          <w:rtl/>
        </w:rPr>
      </w:pPr>
      <w:r>
        <w:rPr>
          <w:rFonts w:hint="cs"/>
          <w:rtl/>
        </w:rPr>
        <w:t xml:space="preserve"> </w:t>
      </w:r>
      <w:r w:rsidR="000741B1">
        <w:rPr>
          <w:rFonts w:hint="cs"/>
          <w:rtl/>
        </w:rPr>
        <w:t xml:space="preserve">در </w:t>
      </w:r>
      <w:r w:rsidR="00FA4470">
        <w:rPr>
          <w:rtl/>
        </w:rPr>
        <w:t>جلسه قبل به تکم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ل</w:t>
      </w:r>
      <w:r w:rsidR="00FA4470">
        <w:rPr>
          <w:rtl/>
        </w:rPr>
        <w:t xml:space="preserve"> بعض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از مباحث در ارتباط با روا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ت</w:t>
      </w:r>
      <w:r w:rsidR="00FA4470">
        <w:rPr>
          <w:rtl/>
        </w:rPr>
        <w:t xml:space="preserve"> سعد اسکاف پرداخت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م</w:t>
      </w:r>
      <w:r w:rsidR="00FA4470">
        <w:rPr>
          <w:rtl/>
        </w:rPr>
        <w:t xml:space="preserve"> و به نحو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استدراک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به آن دل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ل</w:t>
      </w:r>
      <w:r w:rsidR="00FA4470">
        <w:rPr>
          <w:rtl/>
        </w:rPr>
        <w:t xml:space="preserve"> تمسک به ادله جواز وصل شعر بود در ادله جواز. </w:t>
      </w:r>
    </w:p>
    <w:p w14:paraId="67E510D1" w14:textId="4FA5F0AA" w:rsidR="00FA4470" w:rsidRDefault="00FA4470" w:rsidP="00FA4470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شد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آمده بود وقت</w:t>
      </w:r>
      <w:r>
        <w:rPr>
          <w:rFonts w:hint="cs"/>
          <w:rtl/>
        </w:rPr>
        <w:t>ی</w:t>
      </w:r>
      <w:r>
        <w:rPr>
          <w:rtl/>
        </w:rPr>
        <w:t xml:space="preserve"> سؤال شد از امام باقر </w:t>
      </w:r>
      <w:r w:rsidR="004F0FF9">
        <w:rPr>
          <w:rtl/>
        </w:rPr>
        <w:t>سلام‌الله‌علیه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93DAB">
        <w:rPr>
          <w:rFonts w:hint="cs"/>
          <w:rtl/>
        </w:rPr>
        <w:t>«</w:t>
      </w:r>
      <w:r w:rsidRPr="00893DAB">
        <w:rPr>
          <w:color w:val="008000"/>
          <w:rtl/>
        </w:rPr>
        <w:t>عَنِ اَلْقَرَامِلِ اَلَّتِ</w:t>
      </w:r>
      <w:r w:rsidRPr="00893DAB">
        <w:rPr>
          <w:rFonts w:hint="cs"/>
          <w:color w:val="008000"/>
          <w:rtl/>
        </w:rPr>
        <w:t>ی</w:t>
      </w:r>
      <w:r w:rsidRPr="00893DAB">
        <w:rPr>
          <w:color w:val="008000"/>
          <w:rtl/>
        </w:rPr>
        <w:t xml:space="preserve"> تَضَعُهَا اَلنِّسَاءُ فِ</w:t>
      </w:r>
      <w:r w:rsidRPr="00893DAB">
        <w:rPr>
          <w:rFonts w:hint="cs"/>
          <w:color w:val="008000"/>
          <w:rtl/>
        </w:rPr>
        <w:t>ی</w:t>
      </w:r>
      <w:r w:rsidRPr="00893DAB">
        <w:rPr>
          <w:color w:val="008000"/>
          <w:rtl/>
        </w:rPr>
        <w:t xml:space="preserve"> رُءُوسِهِنَّ </w:t>
      </w:r>
      <w:r w:rsidRPr="00893DAB">
        <w:rPr>
          <w:rFonts w:hint="cs"/>
          <w:color w:val="008000"/>
          <w:rtl/>
        </w:rPr>
        <w:t>یَ</w:t>
      </w:r>
      <w:r w:rsidRPr="00893DAB">
        <w:rPr>
          <w:rFonts w:hint="eastAsia"/>
          <w:color w:val="008000"/>
          <w:rtl/>
        </w:rPr>
        <w:t>صِلْنَهُ</w:t>
      </w:r>
      <w:r w:rsidRPr="00893DAB">
        <w:rPr>
          <w:color w:val="008000"/>
          <w:rtl/>
        </w:rPr>
        <w:t xml:space="preserve"> بِشُعُورِهِنَّ</w:t>
      </w:r>
      <w:r w:rsidR="00893DAB">
        <w:rPr>
          <w:rFonts w:hint="cs"/>
          <w:rtl/>
        </w:rPr>
        <w:t>»</w:t>
      </w:r>
      <w:r w:rsidR="00893DAB">
        <w:rPr>
          <w:rStyle w:val="FootnoteReference"/>
          <w:rtl/>
        </w:rPr>
        <w:footnoteReference w:id="1"/>
      </w:r>
      <w:r>
        <w:rPr>
          <w:rtl/>
        </w:rPr>
        <w:t xml:space="preserve"> امام جواب فرمودند؛ </w:t>
      </w:r>
      <w:r w:rsidR="00893DAB">
        <w:rPr>
          <w:rFonts w:hint="cs"/>
          <w:rtl/>
        </w:rPr>
        <w:t>«</w:t>
      </w:r>
      <w:r w:rsidRPr="00893DAB">
        <w:rPr>
          <w:color w:val="008000"/>
          <w:rtl/>
        </w:rPr>
        <w:t>لاَ بَأْسَ عَلَ</w:t>
      </w:r>
      <w:r w:rsidRPr="00893DAB">
        <w:rPr>
          <w:rFonts w:hint="cs"/>
          <w:color w:val="008000"/>
          <w:rtl/>
        </w:rPr>
        <w:t>ی</w:t>
      </w:r>
      <w:r w:rsidRPr="00893DAB">
        <w:rPr>
          <w:color w:val="008000"/>
          <w:rtl/>
        </w:rPr>
        <w:t xml:space="preserve"> اَلْمَرْأَةِ بِمَا تَزَ</w:t>
      </w:r>
      <w:r w:rsidRPr="00893DAB">
        <w:rPr>
          <w:rFonts w:hint="cs"/>
          <w:color w:val="008000"/>
          <w:rtl/>
        </w:rPr>
        <w:t>یَّ</w:t>
      </w:r>
      <w:r w:rsidRPr="00893DAB">
        <w:rPr>
          <w:rFonts w:hint="eastAsia"/>
          <w:color w:val="008000"/>
          <w:rtl/>
        </w:rPr>
        <w:t>نَتْ</w:t>
      </w:r>
      <w:r w:rsidRPr="00893DAB">
        <w:rPr>
          <w:color w:val="008000"/>
          <w:rtl/>
        </w:rPr>
        <w:t xml:space="preserve"> بِهِ لِزَوْ</w:t>
      </w:r>
      <w:r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استفاده شد جواز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و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وجه، اطلاق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ملازمه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تمسک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جواز نظر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لمس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2B1A7906" w14:textId="77777777" w:rsidR="00FA4470" w:rsidRDefault="00FA4470" w:rsidP="00FA4470">
      <w:pPr>
        <w:pStyle w:val="Heading1"/>
        <w:rPr>
          <w:rtl/>
        </w:rPr>
      </w:pPr>
      <w:bookmarkStart w:id="1" w:name="_Toc184034320"/>
      <w:r>
        <w:rPr>
          <w:rFonts w:hint="cs"/>
          <w:rtl/>
        </w:rPr>
        <w:t>نکات تکمیلی بحث</w:t>
      </w:r>
      <w:bookmarkEnd w:id="1"/>
    </w:p>
    <w:p w14:paraId="59C30A3A" w14:textId="7055EAB8" w:rsidR="00FA4470" w:rsidRDefault="00FA4470" w:rsidP="00FA44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داشت؛ </w:t>
      </w:r>
    </w:p>
    <w:p w14:paraId="2A6C26EB" w14:textId="77777777" w:rsidR="00FA4470" w:rsidRDefault="00FA4470" w:rsidP="00FA4470">
      <w:pPr>
        <w:pStyle w:val="Heading2"/>
        <w:rPr>
          <w:rtl/>
        </w:rPr>
      </w:pPr>
      <w:bookmarkStart w:id="2" w:name="_Toc184034321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2"/>
    </w:p>
    <w:p w14:paraId="121DC2AA" w14:textId="457943A2" w:rsidR="00FA4470" w:rsidRDefault="00FA4470" w:rsidP="00893DA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 w:rsidR="00893DAB">
        <w:rPr>
          <w:rtl/>
        </w:rPr>
        <w:t xml:space="preserve"> </w:t>
      </w:r>
      <w:r>
        <w:rPr>
          <w:rtl/>
        </w:rPr>
        <w:t xml:space="preserve">حکمت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است، فقط اشاره به امر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4F0FF9">
        <w:rPr>
          <w:rtl/>
        </w:rPr>
        <w:t>فی‌الجمله</w:t>
      </w:r>
      <w:r>
        <w:rPr>
          <w:rtl/>
        </w:rPr>
        <w:t xml:space="preserve"> در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به نحو حکمت؟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قاعده عامه و شامله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AC1BD91" w14:textId="074D72CA" w:rsidR="00FA4470" w:rsidRDefault="00FA4470" w:rsidP="00893DAB">
      <w:pPr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ممکن بود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کرد،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حمل بر حکمت بکند،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 w:rsidR="00893DAB">
        <w:rPr>
          <w:rtl/>
        </w:rPr>
        <w:t xml:space="preserve"> </w:t>
      </w:r>
      <w:r>
        <w:rPr>
          <w:rtl/>
        </w:rPr>
        <w:t>شامل موارد محلل و محرم و همه اقسام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0FF9">
        <w:rPr>
          <w:rtl/>
        </w:rPr>
        <w:t>می‌شد 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قبول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حکمت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59213EF" w14:textId="041E9D0F" w:rsidR="00FA4470" w:rsidRDefault="00FA4470" w:rsidP="00893DAB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پاسخ داده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 w:rsidR="00893DAB">
        <w:rPr>
          <w:rtl/>
        </w:rPr>
        <w:t xml:space="preserve"> </w:t>
      </w:r>
      <w:r>
        <w:rPr>
          <w:rtl/>
        </w:rPr>
        <w:t>در ارتکاز منصرف به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است، اگر </w:t>
      </w:r>
      <w:r w:rsidR="004F0FF9">
        <w:rPr>
          <w:rtl/>
        </w:rPr>
        <w:t>این‌جور</w:t>
      </w:r>
      <w:r>
        <w:rPr>
          <w:rtl/>
        </w:rPr>
        <w:t xml:space="preserve"> معنا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امام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مرد در امور محلل و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گرچه واضح است اما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ممکن است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توهمات</w:t>
      </w:r>
      <w:r>
        <w:rPr>
          <w:rFonts w:hint="cs"/>
          <w:rtl/>
        </w:rPr>
        <w:t>ی</w:t>
      </w:r>
      <w:r>
        <w:rPr>
          <w:rtl/>
        </w:rPr>
        <w:t xml:space="preserve"> ممکن است باشد که تز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4F0FF9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همان که در مرتکز اذهان متشرعه است و </w:t>
      </w:r>
      <w:r w:rsidR="004F0FF9">
        <w:rPr>
          <w:rtl/>
        </w:rPr>
        <w:t>تأییدی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0136A67" w14:textId="77777777" w:rsidR="00FA4470" w:rsidRDefault="00FA4470" w:rsidP="00FA4470">
      <w:pPr>
        <w:pStyle w:val="Heading2"/>
        <w:rPr>
          <w:rtl/>
        </w:rPr>
      </w:pPr>
      <w:bookmarkStart w:id="3" w:name="_Toc184034322"/>
      <w:r>
        <w:rPr>
          <w:rFonts w:hint="eastAsia"/>
          <w:rtl/>
        </w:rPr>
        <w:t>نکته</w:t>
      </w:r>
      <w:r>
        <w:rPr>
          <w:rtl/>
        </w:rPr>
        <w:t xml:space="preserve"> دوم: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نکته اول</w:t>
      </w:r>
      <w:bookmarkEnd w:id="3"/>
    </w:p>
    <w:p w14:paraId="23E5BC33" w14:textId="780E74E1" w:rsidR="00FA4470" w:rsidRDefault="00FA4470" w:rsidP="00893DA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چگونه امام به سؤال سائل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مترتب بر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امروز هم موجز و خلاصه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 w:rsidR="00893DAB">
        <w:rPr>
          <w:rtl/>
        </w:rPr>
        <w:t xml:space="preserve"> </w:t>
      </w:r>
      <w:r>
        <w:rPr>
          <w:rtl/>
        </w:rPr>
        <w:t>حمل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منصرف به موارد محلل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است،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>
        <w:rPr>
          <w:rtl/>
        </w:rPr>
        <w:t>، من التز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محلله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محرمه، </w:t>
      </w:r>
      <w:r w:rsidR="004F0FF9">
        <w:rPr>
          <w:rtl/>
        </w:rPr>
        <w:t>این‌جور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مترتب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الان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3F71AEA5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است؛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چگونه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سائل؟ سؤال 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وصل شعر،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شکل بافتن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سوبند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eastAsia"/>
          <w:rtl/>
        </w:rPr>
        <w:t>ارد؟</w:t>
      </w:r>
      <w:r>
        <w:rPr>
          <w:rtl/>
        </w:rPr>
        <w:t xml:space="preserve"> سؤال از وصل شعر است که در اطلاق آن شامل شعر و مو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صوف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آن شامل مو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سؤال از وصل شعر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745B9AD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بدهند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شعر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شده است، اشکال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</w:t>
      </w:r>
    </w:p>
    <w:p w14:paraId="18F0CB23" w14:textId="366043F3" w:rsidR="00FA4470" w:rsidRDefault="00FA4470" w:rsidP="00127FCA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مرتکز ذهن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893DAB">
        <w:rPr>
          <w:rFonts w:hint="cs"/>
          <w:rtl/>
        </w:rPr>
        <w:t>«</w:t>
      </w:r>
      <w:r w:rsidR="00893DAB" w:rsidRPr="00893DAB">
        <w:rPr>
          <w:color w:val="008000"/>
          <w:rtl/>
        </w:rPr>
        <w:t>لاَ بَأْسَ عَلَ</w:t>
      </w:r>
      <w:r w:rsidR="00893DAB" w:rsidRPr="00893DAB">
        <w:rPr>
          <w:rFonts w:hint="cs"/>
          <w:color w:val="008000"/>
          <w:rtl/>
        </w:rPr>
        <w:t>ی</w:t>
      </w:r>
      <w:r w:rsidR="00893DAB" w:rsidRPr="00893DAB">
        <w:rPr>
          <w:color w:val="008000"/>
          <w:rtl/>
        </w:rPr>
        <w:t xml:space="preserve"> اَلْمَرْأَةِ بِمَا تَزَ</w:t>
      </w:r>
      <w:r w:rsidR="00893DAB" w:rsidRPr="00893DAB">
        <w:rPr>
          <w:rFonts w:hint="cs"/>
          <w:color w:val="008000"/>
          <w:rtl/>
        </w:rPr>
        <w:t>یَّ</w:t>
      </w:r>
      <w:r w:rsidR="00893DAB" w:rsidRPr="00893DAB">
        <w:rPr>
          <w:rFonts w:hint="eastAsia"/>
          <w:color w:val="008000"/>
          <w:rtl/>
        </w:rPr>
        <w:t>نَتْ</w:t>
      </w:r>
      <w:r w:rsidR="00893DAB" w:rsidRPr="00893DAB">
        <w:rPr>
          <w:color w:val="008000"/>
          <w:rtl/>
        </w:rPr>
        <w:t xml:space="preserve"> بِهِ لِزَوْ</w:t>
      </w:r>
      <w:r w:rsidR="00893DAB" w:rsidRPr="00893DAB">
        <w:rPr>
          <w:rFonts w:hint="eastAsia"/>
          <w:color w:val="008000"/>
          <w:rtl/>
        </w:rPr>
        <w:t>جِهَا</w:t>
      </w:r>
      <w:r w:rsidR="00893DAB">
        <w:rPr>
          <w:rFonts w:hint="cs"/>
          <w:rtl/>
        </w:rPr>
        <w:t>»</w:t>
      </w:r>
      <w:r w:rsidR="00893DAB">
        <w:rPr>
          <w:rtl/>
        </w:rPr>
        <w:t xml:space="preserve"> </w:t>
      </w:r>
      <w:r>
        <w:rPr>
          <w:rtl/>
        </w:rPr>
        <w:t xml:space="preserve">جواب </w:t>
      </w:r>
      <w:r w:rsidR="00490AA8">
        <w:rPr>
          <w:rtl/>
        </w:rPr>
        <w:t>داده‌اند</w:t>
      </w:r>
      <w:r>
        <w:rPr>
          <w:rtl/>
        </w:rPr>
        <w:t xml:space="preserve">، طبق </w:t>
      </w:r>
      <w:r w:rsidR="00490AA8">
        <w:rPr>
          <w:rtl/>
        </w:rPr>
        <w:t>این‌جوری</w:t>
      </w:r>
      <w:r>
        <w:rPr>
          <w:rtl/>
        </w:rPr>
        <w:t xml:space="preserve"> که ما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نداند، بلکه جواب دادند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که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حلال‌ها مانع</w:t>
      </w:r>
      <w:r>
        <w:rPr>
          <w:rFonts w:hint="cs"/>
          <w:rtl/>
        </w:rPr>
        <w:t>ی</w:t>
      </w:r>
      <w:r>
        <w:rPr>
          <w:rtl/>
        </w:rPr>
        <w:t xml:space="preserve"> ندارد و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است، چون لاَ بَأْسَ بتز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بالمحلل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 را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مورد دادند،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رتبه سابقه حلال بوده است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>
        <w:rPr>
          <w:rtl/>
        </w:rPr>
        <w:t>. (خوب دقت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خلاف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</w:t>
      </w:r>
      <w:r>
        <w:rPr>
          <w:rFonts w:hint="eastAsia"/>
          <w:rtl/>
        </w:rPr>
        <w:t>جه</w:t>
      </w:r>
      <w:r>
        <w:rPr>
          <w:rtl/>
        </w:rPr>
        <w:t xml:space="preserve"> انسان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مواجه انسان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 w:rsidR="00490AA8">
        <w:rPr>
          <w:rFonts w:hint="eastAsia"/>
          <w:rtl/>
        </w:rPr>
        <w:t>ن‌</w:t>
      </w:r>
      <w:r w:rsidR="00490AA8">
        <w:rPr>
          <w:rFonts w:hint="cs"/>
          <w:rtl/>
        </w:rPr>
        <w:t xml:space="preserve"> </w:t>
      </w:r>
      <w:r w:rsidR="00490AA8">
        <w:rPr>
          <w:rFonts w:hint="eastAsia"/>
          <w:rtl/>
        </w:rPr>
        <w:t>ت</w:t>
      </w:r>
      <w:r w:rsidR="00490AA8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شد که امام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بر مورد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0AA8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حلال است، با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رتبه سابقه ا</w:t>
      </w:r>
      <w:r>
        <w:rPr>
          <w:rFonts w:hint="cs"/>
          <w:rtl/>
        </w:rPr>
        <w:t>ی</w:t>
      </w:r>
      <w:r>
        <w:rPr>
          <w:rtl/>
        </w:rPr>
        <w:t xml:space="preserve">ن حلال بوده است. </w:t>
      </w:r>
    </w:p>
    <w:p w14:paraId="68ADB469" w14:textId="4C7D77A6" w:rsidR="00FA4470" w:rsidRDefault="00FA4470" w:rsidP="00127FCA">
      <w:pPr>
        <w:rPr>
          <w:rtl/>
        </w:rPr>
      </w:pP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شر</w:t>
      </w:r>
      <w:r>
        <w:rPr>
          <w:rFonts w:hint="cs"/>
          <w:rtl/>
        </w:rPr>
        <w:t>ی</w:t>
      </w:r>
      <w:r w:rsidR="001805AF">
        <w:rPr>
          <w:rFonts w:hint="cs"/>
          <w:rtl/>
        </w:rPr>
        <w:t>ف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>
        <w:rPr>
          <w:rtl/>
        </w:rPr>
        <w:t>دو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کرد، </w:t>
      </w:r>
    </w:p>
    <w:p w14:paraId="6AEF10E9" w14:textId="77777777" w:rsidR="00FA4470" w:rsidRDefault="00FA4470" w:rsidP="00FA4470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اشاره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 به نحو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7068A2A4" w14:textId="5D7A18B9" w:rsidR="00FA4470" w:rsidRDefault="00FA4470" w:rsidP="00127FCA">
      <w:pPr>
        <w:rPr>
          <w:rtl/>
        </w:rPr>
      </w:pPr>
      <w:r>
        <w:rPr>
          <w:rtl/>
        </w:rPr>
        <w:t>۲-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ما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امام اشاره به امر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له دخلٌ ف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هذا الامر، ف</w:t>
      </w:r>
      <w:r>
        <w:rPr>
          <w:rFonts w:hint="cs"/>
          <w:rtl/>
        </w:rPr>
        <w:t>ی</w:t>
      </w:r>
      <w:r>
        <w:rPr>
          <w:rtl/>
        </w:rPr>
        <w:t xml:space="preserve"> جواز الوصل، اشاره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مترتب بر جواز است، به نحو اقتضا.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 الامور المحلله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در رتبه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</w:t>
      </w:r>
    </w:p>
    <w:p w14:paraId="79347246" w14:textId="0B8689AF" w:rsidR="00FA4470" w:rsidRDefault="00FA4470" w:rsidP="00FA4470">
      <w:pPr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مسئله است مترتب بر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باشد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رتبه سابقه بر حکمت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علت تامه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علت، ناقصه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رتبه س</w:t>
      </w:r>
      <w:r>
        <w:rPr>
          <w:rFonts w:hint="eastAsia"/>
          <w:rtl/>
        </w:rPr>
        <w:t>ابقه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لانّه مسکر،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احد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کمتر فرزند داشته باشد به نحو حکمت.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رتبه سابقه </w:t>
      </w:r>
      <w:r w:rsidR="001805AF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احتمال. </w:t>
      </w:r>
    </w:p>
    <w:p w14:paraId="6C10DBA4" w14:textId="1C11F6D5" w:rsidR="00FA4470" w:rsidRDefault="00FA4470" w:rsidP="00FA447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1805AF">
        <w:rPr>
          <w:rtl/>
        </w:rPr>
        <w:t>بنا بر</w:t>
      </w:r>
      <w:r>
        <w:rPr>
          <w:rtl/>
        </w:rPr>
        <w:t xml:space="preserve"> آن که ما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805AF">
        <w:rPr>
          <w:rtl/>
        </w:rPr>
        <w:t>کاملاً</w:t>
      </w:r>
      <w:r>
        <w:rPr>
          <w:rtl/>
        </w:rPr>
        <w:t xml:space="preserve"> قصه معکوس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شده است دخل ندارد نه به نحو حکمت و نه به نحو علت.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مترتب بر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5AF">
        <w:rPr>
          <w:rtl/>
        </w:rPr>
        <w:t>این‌قدر</w:t>
      </w:r>
      <w:r>
        <w:rPr>
          <w:rtl/>
        </w:rPr>
        <w:t xml:space="preserve"> فرق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جد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5DC7184A" w14:textId="09305F7B" w:rsidR="00FA4470" w:rsidRDefault="001805AF" w:rsidP="00127FCA">
      <w:pPr>
        <w:rPr>
          <w:rtl/>
        </w:rPr>
      </w:pPr>
      <w:r>
        <w:rPr>
          <w:rFonts w:hint="eastAsia"/>
          <w:rtl/>
        </w:rPr>
        <w:t>بنا بر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دو احتمال در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نجا</w:t>
      </w:r>
      <w:r w:rsidR="00FA4470">
        <w:rPr>
          <w:rtl/>
        </w:rPr>
        <w:t xml:space="preserve"> مطرح است؛ نکته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است که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 w:rsidR="00FA4470">
        <w:rPr>
          <w:rtl/>
        </w:rPr>
        <w:t>دو جور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 تفس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ر</w:t>
      </w:r>
      <w:r w:rsidR="00FA4470">
        <w:rPr>
          <w:rtl/>
        </w:rPr>
        <w:t xml:space="preserve"> کرد؛ </w:t>
      </w:r>
    </w:p>
    <w:p w14:paraId="39FBB682" w14:textId="783703AC" w:rsidR="00FA4470" w:rsidRDefault="001805AF" w:rsidP="00FA4470">
      <w:pPr>
        <w:rPr>
          <w:rtl/>
        </w:rPr>
      </w:pPr>
      <w:r>
        <w:rPr>
          <w:rFonts w:hint="eastAsia"/>
          <w:rtl/>
        </w:rPr>
        <w:t>بنا بر</w:t>
      </w:r>
      <w:r w:rsidR="00FA4470">
        <w:rPr>
          <w:rtl/>
        </w:rPr>
        <w:t xml:space="preserve"> 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ک</w:t>
      </w:r>
      <w:r w:rsidR="00FA4470">
        <w:rPr>
          <w:rtl/>
        </w:rPr>
        <w:t xml:space="preserve"> تفس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ر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تز</w:t>
      </w:r>
      <w:r w:rsidR="00FA4470">
        <w:rPr>
          <w:rFonts w:hint="cs"/>
          <w:rtl/>
        </w:rPr>
        <w:t>یّ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در رتبه علت برا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حکم است، حالا بنحو الحک</w:t>
      </w:r>
      <w:r>
        <w:rPr>
          <w:rFonts w:hint="cs"/>
          <w:rtl/>
        </w:rPr>
        <w:t>م</w:t>
      </w:r>
      <w:r w:rsidR="00FA4470">
        <w:rPr>
          <w:rtl/>
        </w:rPr>
        <w:t>ه أو بنحو العله</w:t>
      </w:r>
    </w:p>
    <w:p w14:paraId="08957B16" w14:textId="6F7A32DB" w:rsidR="00FA4470" w:rsidRDefault="001805AF" w:rsidP="00FA4470">
      <w:pPr>
        <w:rPr>
          <w:rtl/>
        </w:rPr>
      </w:pPr>
      <w:r>
        <w:rPr>
          <w:rFonts w:hint="eastAsia"/>
          <w:rtl/>
        </w:rPr>
        <w:t>بنا بر</w:t>
      </w:r>
      <w:r w:rsidR="00FA4470">
        <w:rPr>
          <w:rtl/>
        </w:rPr>
        <w:t xml:space="preserve"> تفس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ر</w:t>
      </w:r>
      <w:r w:rsidR="00FA4470">
        <w:rPr>
          <w:rtl/>
        </w:rPr>
        <w:t xml:space="preserve"> د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گر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در رتبه معلول است، نه در رتبه علة، ب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دو خ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ل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فرق است. </w:t>
      </w:r>
    </w:p>
    <w:p w14:paraId="699FB702" w14:textId="3F4AB2E8" w:rsidR="00FA4470" w:rsidRDefault="00FA4470" w:rsidP="00127FC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امروز و نکته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در پاسخ به آن سؤال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805AF">
        <w:rPr>
          <w:rtl/>
        </w:rPr>
        <w:t>هیچ‌کدام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است که امام فرموده‌اند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>
        <w:rPr>
          <w:rtl/>
        </w:rPr>
        <w:t>بتز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الحلال، بما هو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مرتکز است و م</w:t>
      </w:r>
      <w:r>
        <w:rPr>
          <w:rFonts w:hint="eastAsia"/>
          <w:rtl/>
        </w:rPr>
        <w:t>فهوم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بدهد ولو مشتمل بر حرام باشد،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1805AF">
        <w:rPr>
          <w:rtl/>
        </w:rPr>
        <w:t>مشتمل</w:t>
      </w:r>
      <w:r>
        <w:rPr>
          <w:rtl/>
        </w:rPr>
        <w:t xml:space="preserve"> بر حرام نباشد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F3CB486" w14:textId="31016906" w:rsidR="00FA4470" w:rsidRDefault="00FA4470" w:rsidP="00FA44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قاعده مرتکز در اذهان متشرعه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لاَ بَأْسَ بتز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بالامور المحلله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الحرام.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خودت بفهم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رتبه سابقه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شبهه‌ا</w:t>
      </w:r>
      <w:r>
        <w:rPr>
          <w:rFonts w:hint="cs"/>
          <w:rtl/>
        </w:rPr>
        <w:t>ی</w:t>
      </w:r>
      <w:r>
        <w:rPr>
          <w:rtl/>
        </w:rPr>
        <w:t xml:space="preserve"> در آن از جهت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خلقت، تصرف در خلقت و ا</w:t>
      </w:r>
      <w:r>
        <w:rPr>
          <w:rFonts w:hint="eastAsia"/>
          <w:rtl/>
        </w:rPr>
        <w:t>مثال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از جمله نگاه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 و کار حرام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5AF">
        <w:rPr>
          <w:rtl/>
        </w:rPr>
        <w:t>انجام</w:t>
      </w:r>
      <w:r>
        <w:rPr>
          <w:rtl/>
        </w:rPr>
        <w:t xml:space="preserve"> نشده است. </w:t>
      </w:r>
    </w:p>
    <w:p w14:paraId="46E648A1" w14:textId="504660E7" w:rsidR="00FA4470" w:rsidRDefault="001805AF" w:rsidP="00127FCA">
      <w:pPr>
        <w:rPr>
          <w:rtl/>
        </w:rPr>
      </w:pPr>
      <w:r>
        <w:rPr>
          <w:rFonts w:hint="eastAsia"/>
          <w:rtl/>
        </w:rPr>
        <w:t>بنا بر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 w:rsidR="00FA4470">
        <w:rPr>
          <w:rtl/>
        </w:rPr>
        <w:t>در رتبه سابقه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حکم ن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ست</w:t>
      </w:r>
      <w:r w:rsidR="00FA4470">
        <w:rPr>
          <w:rtl/>
        </w:rPr>
        <w:t xml:space="preserve"> نه به نحو حکمه نه بنحو العل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ه،</w:t>
      </w:r>
      <w:r w:rsidR="00FA4470">
        <w:rPr>
          <w:rtl/>
        </w:rPr>
        <w:t xml:space="preserve"> بلکه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امر مترتب بر آن حل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ت</w:t>
      </w:r>
      <w:r w:rsidR="00FA4470">
        <w:rPr>
          <w:rtl/>
        </w:rPr>
        <w:t xml:space="preserve"> است و پ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امد</w:t>
      </w:r>
      <w:r w:rsidR="00FA4470">
        <w:rPr>
          <w:rtl/>
        </w:rPr>
        <w:t xml:space="preserve"> و معلول آن حل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ت</w:t>
      </w:r>
      <w:r w:rsidR="00FA4470">
        <w:rPr>
          <w:rtl/>
        </w:rPr>
        <w:t xml:space="preserve"> است که امام به کار برده‌اند که جواب آن مسئله را بدهند.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هم قشن</w:t>
      </w:r>
      <w:r w:rsidR="00FA4470">
        <w:rPr>
          <w:rFonts w:hint="eastAsia"/>
          <w:rtl/>
        </w:rPr>
        <w:t>گ</w:t>
      </w:r>
      <w:r w:rsidR="00FA4470">
        <w:rPr>
          <w:rtl/>
        </w:rPr>
        <w:t xml:space="preserve"> است، 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ک</w:t>
      </w:r>
      <w:r w:rsidR="00FA4470">
        <w:rPr>
          <w:rtl/>
        </w:rPr>
        <w:t xml:space="preserve"> وقت مستق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م</w:t>
      </w:r>
      <w:r w:rsidR="00FA4470">
        <w:rPr>
          <w:rtl/>
        </w:rPr>
        <w:t xml:space="preserve"> جواب داده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 و 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ک</w:t>
      </w:r>
      <w:r w:rsidR="00FA4470">
        <w:rPr>
          <w:rtl/>
        </w:rPr>
        <w:t xml:space="preserve"> وقت نت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جه</w:t>
      </w:r>
      <w:r w:rsidR="00FA4470">
        <w:rPr>
          <w:rtl/>
        </w:rPr>
        <w:t xml:space="preserve"> جواب گفته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 ضمن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که مرتکز است و وضوح ارتکاز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هم دارد به آن تصر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ح</w:t>
      </w:r>
      <w:r w:rsidR="00FA4470">
        <w:rPr>
          <w:rtl/>
        </w:rPr>
        <w:t xml:space="preserve">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 فوا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د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هم ممکن است داشته باشد. آن امر ارتکاز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وقت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تصر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ح</w:t>
      </w:r>
      <w:r w:rsidR="00FA4470">
        <w:rPr>
          <w:rtl/>
        </w:rPr>
        <w:t xml:space="preserve"> به آن بشود اطلاق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پ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دا</w:t>
      </w:r>
      <w:r w:rsidR="00FA4470">
        <w:rPr>
          <w:rtl/>
        </w:rPr>
        <w:t xml:space="preserve">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کند</w:t>
      </w:r>
      <w:r w:rsidR="00FA4470">
        <w:rPr>
          <w:rtl/>
        </w:rPr>
        <w:t xml:space="preserve"> و 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ک</w:t>
      </w:r>
      <w:r w:rsidR="00FA4470">
        <w:rPr>
          <w:rtl/>
        </w:rPr>
        <w:t xml:space="preserve"> مقدار اطم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نان</w:t>
      </w:r>
      <w:r w:rsidR="00FA4470">
        <w:rPr>
          <w:rtl/>
        </w:rPr>
        <w:t xml:space="preserve"> ب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شتر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در شمول آن ارتکاز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. </w:t>
      </w:r>
    </w:p>
    <w:p w14:paraId="0B7D1B10" w14:textId="65859FA5" w:rsidR="00FA4470" w:rsidRDefault="00FA4470" w:rsidP="00FA44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وصل حلال است در رتبه سابقه و در مقام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مانع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 w:rsidR="00C819B8">
        <w:rPr>
          <w:rtl/>
        </w:rPr>
        <w:t>حذر</w:t>
      </w:r>
      <w:r w:rsidR="00C819B8">
        <w:rPr>
          <w:rFonts w:hint="cs"/>
          <w:rtl/>
        </w:rPr>
        <w:t>ی</w:t>
      </w:r>
      <w:r>
        <w:rPr>
          <w:rtl/>
        </w:rPr>
        <w:t xml:space="preserve"> هم در ذهن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دفع آن توهم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 جواب آن را داده‌اند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اضافه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C819B8">
        <w:rPr>
          <w:rtl/>
        </w:rPr>
        <w:t>کرده‌اند</w:t>
      </w:r>
      <w:r>
        <w:rPr>
          <w:rtl/>
        </w:rPr>
        <w:t>،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سابق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جز مقدمات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 هم است</w:t>
      </w:r>
      <w:r>
        <w:rPr>
          <w:rFonts w:hint="eastAsia"/>
          <w:rtl/>
        </w:rPr>
        <w:t>فاده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C819B8">
        <w:rPr>
          <w:rtl/>
        </w:rPr>
        <w:t>فرموده‌اند</w:t>
      </w:r>
      <w:r>
        <w:rPr>
          <w:rtl/>
        </w:rPr>
        <w:t>، هر امر حلال</w:t>
      </w:r>
      <w:r>
        <w:rPr>
          <w:rFonts w:hint="cs"/>
          <w:rtl/>
        </w:rPr>
        <w:t>ی</w:t>
      </w:r>
      <w:r>
        <w:rPr>
          <w:rtl/>
        </w:rPr>
        <w:t xml:space="preserve"> در مقام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استفاده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 w:rsidR="00C819B8">
        <w:rPr>
          <w:rFonts w:hint="cs"/>
          <w:rtl/>
        </w:rPr>
        <w:t xml:space="preserve"> </w:t>
      </w:r>
      <w:r>
        <w:rPr>
          <w:rtl/>
        </w:rPr>
        <w:t>کان حلالاً و الان در مقام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استفاده کرد. </w:t>
      </w:r>
    </w:p>
    <w:p w14:paraId="5983EEBB" w14:textId="32F06641" w:rsidR="00FA4470" w:rsidRDefault="00FA4470" w:rsidP="00FA44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عرف</w:t>
      </w:r>
      <w:r>
        <w:rPr>
          <w:rFonts w:hint="cs"/>
          <w:rtl/>
        </w:rPr>
        <w:t>ی</w:t>
      </w:r>
      <w:r>
        <w:rPr>
          <w:rtl/>
        </w:rPr>
        <w:t xml:space="preserve"> است، جواب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هم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4F0FF9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بالکنا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بالملازمه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متعارف است. </w:t>
      </w:r>
    </w:p>
    <w:p w14:paraId="356A656F" w14:textId="6077C890" w:rsidR="00FA4470" w:rsidRDefault="00FA4470" w:rsidP="00FA44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امر حلال بوده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به صراحت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اشاره کردند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دو هدف را زدند، هم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 امر حلال</w:t>
      </w:r>
      <w:r>
        <w:rPr>
          <w:rFonts w:hint="cs"/>
          <w:rtl/>
        </w:rPr>
        <w:t>ی</w:t>
      </w:r>
      <w:r>
        <w:rPr>
          <w:rtl/>
        </w:rPr>
        <w:t xml:space="preserve"> که در ارتکاز شما هست، </w:t>
      </w:r>
      <w:r w:rsidR="004F0FF9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حلال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DC22392" w14:textId="77777777" w:rsidR="00FA4470" w:rsidRDefault="00FA4470" w:rsidP="00FA4470">
      <w:pPr>
        <w:pStyle w:val="Heading2"/>
        <w:rPr>
          <w:rtl/>
        </w:rPr>
      </w:pPr>
      <w:bookmarkStart w:id="4" w:name="_Toc184034323"/>
      <w:r>
        <w:rPr>
          <w:rFonts w:hint="eastAsia"/>
          <w:rtl/>
        </w:rPr>
        <w:t>نکته</w:t>
      </w:r>
      <w:r>
        <w:rPr>
          <w:rtl/>
        </w:rPr>
        <w:t xml:space="preserve"> سوم؛ احتمالات در تز</w:t>
      </w:r>
      <w:r>
        <w:rPr>
          <w:rFonts w:hint="cs"/>
          <w:rtl/>
        </w:rPr>
        <w:t>یُّ</w:t>
      </w:r>
      <w:r>
        <w:rPr>
          <w:rFonts w:hint="eastAsia"/>
          <w:rtl/>
        </w:rPr>
        <w:t>ن</w:t>
      </w:r>
      <w:bookmarkEnd w:id="4"/>
    </w:p>
    <w:p w14:paraId="2BDB867C" w14:textId="4CB12AB5" w:rsidR="00FA4470" w:rsidRDefault="00FA4470" w:rsidP="00127FC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FC312D9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متصور است؛ </w:t>
      </w:r>
    </w:p>
    <w:p w14:paraId="19B6D378" w14:textId="77777777" w:rsidR="00FA4470" w:rsidRDefault="00FA4470" w:rsidP="00FA4470">
      <w:pPr>
        <w:pStyle w:val="Heading3"/>
        <w:rPr>
          <w:rtl/>
        </w:rPr>
      </w:pPr>
      <w:bookmarkStart w:id="5" w:name="_Toc184034324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5"/>
    </w:p>
    <w:p w14:paraId="15DB64C2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با نوع</w:t>
      </w:r>
      <w:r>
        <w:rPr>
          <w:rFonts w:hint="cs"/>
          <w:rtl/>
        </w:rPr>
        <w:t>ی</w:t>
      </w:r>
      <w:r>
        <w:rPr>
          <w:rtl/>
        </w:rPr>
        <w:t xml:space="preserve"> التذاذ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التذاذ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است که در مواقع</w:t>
      </w:r>
      <w:r>
        <w:rPr>
          <w:rFonts w:hint="cs"/>
          <w:rtl/>
        </w:rPr>
        <w:t>ی</w:t>
      </w:r>
      <w:r>
        <w:rPr>
          <w:rtl/>
        </w:rPr>
        <w:t xml:space="preserve"> که در مظان التذاذ هست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خاص الخاص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ابتدا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نَتْ</w:t>
      </w:r>
      <w:r>
        <w:rPr>
          <w:rtl/>
        </w:rPr>
        <w:t xml:space="preserve"> بِهِ لِزَوْجِهَا. </w:t>
      </w:r>
    </w:p>
    <w:p w14:paraId="1CB528DE" w14:textId="77777777" w:rsidR="00FA4470" w:rsidRDefault="00FA4470" w:rsidP="00FA4470">
      <w:pPr>
        <w:pStyle w:val="Heading3"/>
        <w:rPr>
          <w:rtl/>
        </w:rPr>
      </w:pPr>
      <w:bookmarkStart w:id="6" w:name="_Toc184034325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6"/>
    </w:p>
    <w:p w14:paraId="6CED7D93" w14:textId="6AA820A7" w:rsidR="00FA4470" w:rsidRDefault="00FA4470" w:rsidP="00FA44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باشد، به همان شکل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 است؛ </w:t>
      </w:r>
      <w:r w:rsidR="00127FCA">
        <w:rPr>
          <w:b/>
          <w:bCs/>
          <w:color w:val="007200"/>
          <w:rtl/>
        </w:rPr>
        <w:t xml:space="preserve">﴿لَا </w:t>
      </w:r>
      <w:r w:rsidR="00127FCA">
        <w:rPr>
          <w:rFonts w:hint="cs"/>
          <w:b/>
          <w:bCs/>
          <w:color w:val="007200"/>
          <w:rtl/>
        </w:rPr>
        <w:t>یُ</w:t>
      </w:r>
      <w:r w:rsidR="00127FCA">
        <w:rPr>
          <w:rFonts w:hint="eastAsia"/>
          <w:b/>
          <w:bCs/>
          <w:color w:val="007200"/>
          <w:rtl/>
        </w:rPr>
        <w:t>بْدِ</w:t>
      </w:r>
      <w:r w:rsidR="00127FCA">
        <w:rPr>
          <w:rFonts w:hint="cs"/>
          <w:b/>
          <w:bCs/>
          <w:color w:val="007200"/>
          <w:rtl/>
        </w:rPr>
        <w:t>ی</w:t>
      </w:r>
      <w:r w:rsidR="00127FCA">
        <w:rPr>
          <w:rFonts w:hint="eastAsia"/>
          <w:b/>
          <w:bCs/>
          <w:color w:val="007200"/>
          <w:rtl/>
        </w:rPr>
        <w:t>نَ</w:t>
      </w:r>
      <w:r w:rsidR="00127FCA">
        <w:rPr>
          <w:b/>
          <w:bCs/>
          <w:color w:val="007200"/>
          <w:rtl/>
        </w:rPr>
        <w:t xml:space="preserve"> زِ</w:t>
      </w:r>
      <w:r w:rsidR="00127FCA">
        <w:rPr>
          <w:rFonts w:hint="cs"/>
          <w:b/>
          <w:bCs/>
          <w:color w:val="007200"/>
          <w:rtl/>
        </w:rPr>
        <w:t>ی</w:t>
      </w:r>
      <w:r w:rsidR="00127FCA">
        <w:rPr>
          <w:rFonts w:hint="eastAsia"/>
          <w:b/>
          <w:bCs/>
          <w:color w:val="007200"/>
          <w:rtl/>
        </w:rPr>
        <w:t>نَتَهُنَّ</w:t>
      </w:r>
      <w:r w:rsidR="00127FCA">
        <w:rPr>
          <w:b/>
          <w:bCs/>
          <w:color w:val="007200"/>
          <w:rtl/>
        </w:rPr>
        <w:t xml:space="preserve"> إِلَّا لِبُعُولَتِهِنَّ أَوْ آبَائِهِنَّ﴾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دوازده مورد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اعم از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لزوج است. </w:t>
      </w:r>
    </w:p>
    <w:p w14:paraId="6DF761B1" w14:textId="5556664D" w:rsidR="00FA4470" w:rsidRDefault="00FA4470" w:rsidP="00127FC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127FCA">
        <w:rPr>
          <w:rFonts w:hint="cs"/>
          <w:rtl/>
        </w:rPr>
        <w:t>«</w:t>
      </w:r>
      <w:r w:rsidR="00127FCA" w:rsidRPr="00893DAB">
        <w:rPr>
          <w:color w:val="008000"/>
          <w:rtl/>
        </w:rPr>
        <w:t>لاَ بَأْسَ عَلَ</w:t>
      </w:r>
      <w:r w:rsidR="00127FCA" w:rsidRPr="00893DAB">
        <w:rPr>
          <w:rFonts w:hint="cs"/>
          <w:color w:val="008000"/>
          <w:rtl/>
        </w:rPr>
        <w:t>ی</w:t>
      </w:r>
      <w:r w:rsidR="00127FCA" w:rsidRPr="00893DAB">
        <w:rPr>
          <w:color w:val="008000"/>
          <w:rtl/>
        </w:rPr>
        <w:t xml:space="preserve"> اَلْمَرْأَةِ بِمَا تَزَ</w:t>
      </w:r>
      <w:r w:rsidR="00127FCA" w:rsidRPr="00893DAB">
        <w:rPr>
          <w:rFonts w:hint="cs"/>
          <w:color w:val="008000"/>
          <w:rtl/>
        </w:rPr>
        <w:t>یَّ</w:t>
      </w:r>
      <w:r w:rsidR="00127FCA" w:rsidRPr="00893DAB">
        <w:rPr>
          <w:rFonts w:hint="eastAsia"/>
          <w:color w:val="008000"/>
          <w:rtl/>
        </w:rPr>
        <w:t>نَتْ</w:t>
      </w:r>
      <w:r w:rsidR="00127FCA" w:rsidRPr="00893DAB">
        <w:rPr>
          <w:color w:val="008000"/>
          <w:rtl/>
        </w:rPr>
        <w:t xml:space="preserve"> بِهِ لِزَوْ</w:t>
      </w:r>
      <w:r w:rsidR="00127FCA" w:rsidRPr="00893DAB">
        <w:rPr>
          <w:rFonts w:hint="eastAsia"/>
          <w:color w:val="008000"/>
          <w:rtl/>
        </w:rPr>
        <w:t>جِهَا</w:t>
      </w:r>
      <w:r w:rsidR="00127FCA">
        <w:rPr>
          <w:rFonts w:hint="cs"/>
          <w:rtl/>
        </w:rPr>
        <w:t>»</w:t>
      </w:r>
      <w:r w:rsidR="00127FCA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خاص، بعد بالملازمه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برا</w:t>
      </w:r>
      <w:r>
        <w:rPr>
          <w:rFonts w:hint="cs"/>
          <w:rtl/>
        </w:rPr>
        <w:t>ی</w:t>
      </w:r>
      <w:r>
        <w:rPr>
          <w:rtl/>
        </w:rPr>
        <w:t xml:space="preserve"> شوهر اشکال ندارد،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همان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</w:p>
    <w:p w14:paraId="466BB5B7" w14:textId="2233AAA9" w:rsidR="00FA4470" w:rsidRDefault="001805AF" w:rsidP="00DB2100">
      <w:pPr>
        <w:rPr>
          <w:rtl/>
        </w:rPr>
      </w:pPr>
      <w:r>
        <w:rPr>
          <w:rFonts w:hint="eastAsia"/>
          <w:rtl/>
        </w:rPr>
        <w:t>بنا بر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آن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تواند</w:t>
      </w:r>
      <w:r w:rsidR="00FA4470">
        <w:rPr>
          <w:rtl/>
        </w:rPr>
        <w:t xml:space="preserve"> کمک بدهد که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</w:t>
      </w:r>
      <w:r w:rsidR="00DB2100">
        <w:rPr>
          <w:rFonts w:hint="cs"/>
          <w:rtl/>
        </w:rPr>
        <w:t>«</w:t>
      </w:r>
      <w:r w:rsidR="00DB2100" w:rsidRPr="00893DAB">
        <w:rPr>
          <w:color w:val="008000"/>
          <w:rtl/>
        </w:rPr>
        <w:t>بِمَا تَزَ</w:t>
      </w:r>
      <w:r w:rsidR="00DB2100" w:rsidRPr="00893DAB">
        <w:rPr>
          <w:rFonts w:hint="cs"/>
          <w:color w:val="008000"/>
          <w:rtl/>
        </w:rPr>
        <w:t>یَّ</w:t>
      </w:r>
      <w:r w:rsidR="00DB2100" w:rsidRPr="00893DAB">
        <w:rPr>
          <w:rFonts w:hint="eastAsia"/>
          <w:color w:val="008000"/>
          <w:rtl/>
        </w:rPr>
        <w:t>نَتْ</w:t>
      </w:r>
      <w:r w:rsidR="00DB2100" w:rsidRPr="00893DAB">
        <w:rPr>
          <w:color w:val="008000"/>
          <w:rtl/>
        </w:rPr>
        <w:t xml:space="preserve"> بِهِ لِزَوْ</w:t>
      </w:r>
      <w:r w:rsidR="00DB2100" w:rsidRPr="00893DAB">
        <w:rPr>
          <w:rFonts w:hint="eastAsia"/>
          <w:color w:val="008000"/>
          <w:rtl/>
        </w:rPr>
        <w:t>جِهَا</w:t>
      </w:r>
      <w:r w:rsidR="00DB2100">
        <w:rPr>
          <w:rFonts w:hint="cs"/>
          <w:rtl/>
        </w:rPr>
        <w:t>»</w:t>
      </w:r>
      <w:r w:rsidR="00DB2100">
        <w:rPr>
          <w:rtl/>
        </w:rPr>
        <w:t xml:space="preserve"> </w:t>
      </w:r>
      <w:r w:rsidR="00FA4470">
        <w:rPr>
          <w:rtl/>
        </w:rPr>
        <w:t xml:space="preserve"> همان تز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است که در آ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ه</w:t>
      </w:r>
      <w:r w:rsidR="00FA4470">
        <w:rPr>
          <w:rtl/>
        </w:rPr>
        <w:t xml:space="preserve"> بود، معنا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دوم است، ضمن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نکه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ب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ارتباط</w:t>
      </w:r>
      <w:r w:rsidR="00FA4470">
        <w:rPr>
          <w:rtl/>
        </w:rPr>
        <w:t xml:space="preserve"> با آ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ه</w:t>
      </w:r>
      <w:r w:rsidR="00FA4470">
        <w:rPr>
          <w:rtl/>
        </w:rPr>
        <w:t xml:space="preserve"> شر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فه</w:t>
      </w:r>
      <w:r w:rsidR="00FA4470">
        <w:rPr>
          <w:rtl/>
        </w:rPr>
        <w:t xml:space="preserve"> ن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ست،</w:t>
      </w:r>
      <w:r w:rsidR="00FA4470">
        <w:rPr>
          <w:rtl/>
        </w:rPr>
        <w:t xml:space="preserve"> </w:t>
      </w:r>
      <w:r w:rsidR="00127FCA">
        <w:rPr>
          <w:b/>
          <w:bCs/>
          <w:color w:val="007200"/>
          <w:rtl/>
        </w:rPr>
        <w:t xml:space="preserve">﴿لَا </w:t>
      </w:r>
      <w:r w:rsidR="00127FCA">
        <w:rPr>
          <w:rFonts w:hint="cs"/>
          <w:b/>
          <w:bCs/>
          <w:color w:val="007200"/>
          <w:rtl/>
        </w:rPr>
        <w:t>یُ</w:t>
      </w:r>
      <w:r w:rsidR="00127FCA">
        <w:rPr>
          <w:rFonts w:hint="eastAsia"/>
          <w:b/>
          <w:bCs/>
          <w:color w:val="007200"/>
          <w:rtl/>
        </w:rPr>
        <w:t>بْدِ</w:t>
      </w:r>
      <w:r w:rsidR="00127FCA">
        <w:rPr>
          <w:rFonts w:hint="cs"/>
          <w:b/>
          <w:bCs/>
          <w:color w:val="007200"/>
          <w:rtl/>
        </w:rPr>
        <w:t>ی</w:t>
      </w:r>
      <w:r w:rsidR="00127FCA">
        <w:rPr>
          <w:rFonts w:hint="eastAsia"/>
          <w:b/>
          <w:bCs/>
          <w:color w:val="007200"/>
          <w:rtl/>
        </w:rPr>
        <w:t>نَ</w:t>
      </w:r>
      <w:r w:rsidR="00127FCA">
        <w:rPr>
          <w:b/>
          <w:bCs/>
          <w:color w:val="007200"/>
          <w:rtl/>
        </w:rPr>
        <w:t xml:space="preserve"> زِ</w:t>
      </w:r>
      <w:r w:rsidR="00127FCA">
        <w:rPr>
          <w:rFonts w:hint="cs"/>
          <w:b/>
          <w:bCs/>
          <w:color w:val="007200"/>
          <w:rtl/>
        </w:rPr>
        <w:t>ی</w:t>
      </w:r>
      <w:r w:rsidR="00127FCA">
        <w:rPr>
          <w:rFonts w:hint="eastAsia"/>
          <w:b/>
          <w:bCs/>
          <w:color w:val="007200"/>
          <w:rtl/>
        </w:rPr>
        <w:t>نَتَهُنَّ</w:t>
      </w:r>
      <w:r w:rsidR="00127FCA">
        <w:rPr>
          <w:b/>
          <w:bCs/>
          <w:color w:val="007200"/>
          <w:rtl/>
        </w:rPr>
        <w:t xml:space="preserve">﴾ </w:t>
      </w:r>
      <w:r w:rsidR="00FA4470">
        <w:rPr>
          <w:rtl/>
        </w:rPr>
        <w:t>الا برا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DB2100">
        <w:rPr>
          <w:rtl/>
        </w:rPr>
        <w:t xml:space="preserve"> اشخاص.</w:t>
      </w:r>
      <w:r w:rsidR="00DB2100">
        <w:rPr>
          <w:rFonts w:hint="cs"/>
          <w:rtl/>
        </w:rPr>
        <w:t xml:space="preserve"> «</w:t>
      </w:r>
      <w:r w:rsidR="00DB2100" w:rsidRPr="00893DAB">
        <w:rPr>
          <w:color w:val="008000"/>
          <w:rtl/>
        </w:rPr>
        <w:t>مَا تَزَ</w:t>
      </w:r>
      <w:r w:rsidR="00DB2100" w:rsidRPr="00893DAB">
        <w:rPr>
          <w:rFonts w:hint="cs"/>
          <w:color w:val="008000"/>
          <w:rtl/>
        </w:rPr>
        <w:t>یَّ</w:t>
      </w:r>
      <w:r w:rsidR="00DB2100" w:rsidRPr="00893DAB">
        <w:rPr>
          <w:rFonts w:hint="eastAsia"/>
          <w:color w:val="008000"/>
          <w:rtl/>
        </w:rPr>
        <w:t>نَتْ</w:t>
      </w:r>
      <w:r w:rsidR="00DB2100" w:rsidRPr="00893DAB">
        <w:rPr>
          <w:color w:val="008000"/>
          <w:rtl/>
        </w:rPr>
        <w:t xml:space="preserve"> بِهِ لِزَوْ</w:t>
      </w:r>
      <w:r w:rsidR="00DB2100" w:rsidRPr="00893DAB">
        <w:rPr>
          <w:rFonts w:hint="eastAsia"/>
          <w:color w:val="008000"/>
          <w:rtl/>
        </w:rPr>
        <w:t>جِهَا</w:t>
      </w:r>
      <w:r w:rsidR="00DB2100">
        <w:rPr>
          <w:rFonts w:hint="cs"/>
          <w:rtl/>
        </w:rPr>
        <w:t>»</w:t>
      </w:r>
      <w:r w:rsidR="00DB2100">
        <w:rPr>
          <w:rtl/>
        </w:rPr>
        <w:t xml:space="preserve"> </w:t>
      </w:r>
      <w:r w:rsidR="00FA4470">
        <w:rPr>
          <w:rtl/>
        </w:rPr>
        <w:t>در واقع همان تز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که برا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محارم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شد</w:t>
      </w:r>
      <w:r w:rsidR="00FA4470">
        <w:rPr>
          <w:rtl/>
        </w:rPr>
        <w:t>.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نجا</w:t>
      </w:r>
      <w:r w:rsidR="00FA4470">
        <w:rPr>
          <w:rtl/>
        </w:rPr>
        <w:t xml:space="preserve"> زوج‌ها را به عنوان شخص بارز و شاخص ذکر کرده است و الا خصوص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ت</w:t>
      </w:r>
      <w:r w:rsidR="00FA4470">
        <w:rPr>
          <w:rtl/>
        </w:rPr>
        <w:t xml:space="preserve"> برا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زوج ن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ست،</w:t>
      </w:r>
      <w:r w:rsidR="00FA4470">
        <w:rPr>
          <w:rtl/>
        </w:rPr>
        <w:t xml:space="preserve"> در واقع زوج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نجا</w:t>
      </w:r>
      <w:r w:rsidR="00FA4470">
        <w:rPr>
          <w:rtl/>
        </w:rPr>
        <w:t xml:space="preserve"> نماد و نشان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از محرم است. </w:t>
      </w:r>
    </w:p>
    <w:p w14:paraId="2D271568" w14:textId="177A5548" w:rsidR="00FA4470" w:rsidRDefault="00DB2100" w:rsidP="00FA4470">
      <w:pPr>
        <w:rPr>
          <w:rtl/>
        </w:rPr>
      </w:pPr>
      <w:r>
        <w:rPr>
          <w:rFonts w:hint="cs"/>
          <w:rtl/>
        </w:rPr>
        <w:t>«</w:t>
      </w:r>
      <w:r w:rsidRPr="00893DAB">
        <w:rPr>
          <w:color w:val="008000"/>
          <w:rtl/>
        </w:rPr>
        <w:t>لاَ بَأْسَ عَلَ</w:t>
      </w:r>
      <w:r w:rsidRPr="00893DAB">
        <w:rPr>
          <w:rFonts w:hint="cs"/>
          <w:color w:val="008000"/>
          <w:rtl/>
        </w:rPr>
        <w:t>ی</w:t>
      </w:r>
      <w:r w:rsidRPr="00893DAB">
        <w:rPr>
          <w:color w:val="008000"/>
          <w:rtl/>
        </w:rPr>
        <w:t xml:space="preserve"> اَلْمَرْأَةِ بِمَا تَزَ</w:t>
      </w:r>
      <w:r w:rsidRPr="00893DAB">
        <w:rPr>
          <w:rFonts w:hint="cs"/>
          <w:color w:val="008000"/>
          <w:rtl/>
        </w:rPr>
        <w:t>یَّ</w:t>
      </w:r>
      <w:r w:rsidRPr="00893DAB">
        <w:rPr>
          <w:rFonts w:hint="eastAsia"/>
          <w:color w:val="008000"/>
          <w:rtl/>
        </w:rPr>
        <w:t>نَتْ</w:t>
      </w:r>
      <w:r w:rsidRPr="00893DAB">
        <w:rPr>
          <w:color w:val="008000"/>
          <w:rtl/>
        </w:rPr>
        <w:t xml:space="preserve"> بِهِ لِزَوْ</w:t>
      </w:r>
      <w:r w:rsidRPr="00893DAB">
        <w:rPr>
          <w:rFonts w:hint="eastAsia"/>
          <w:color w:val="008000"/>
          <w:rtl/>
        </w:rPr>
        <w:t>جِهَا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="00FA4470">
        <w:rPr>
          <w:rtl/>
        </w:rPr>
        <w:t>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هم قاعده‌ا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کل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است، تز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عام است و تز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عام برا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محارم است و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</w:t>
      </w:r>
      <w:r w:rsidR="00FA4470">
        <w:rPr>
          <w:rtl/>
        </w:rPr>
        <w:t xml:space="preserve"> هم همان را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گو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د</w:t>
      </w:r>
      <w:r w:rsidR="00FA4470">
        <w:rPr>
          <w:rtl/>
        </w:rPr>
        <w:t xml:space="preserve">. </w:t>
      </w:r>
    </w:p>
    <w:p w14:paraId="4F6D0E26" w14:textId="473C6AE0" w:rsidR="00FA4470" w:rsidRDefault="00FA4470" w:rsidP="00DB210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وصل و ارائه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بکنند، اختصاص به شوهر ندارد حتماً محارم را </w:t>
      </w:r>
      <w:r w:rsidR="00C819B8">
        <w:rPr>
          <w:rtl/>
        </w:rPr>
        <w:t>می‌گیرد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5AF">
        <w:rPr>
          <w:rtl/>
        </w:rPr>
        <w:t>بنا بر</w:t>
      </w:r>
      <w:r>
        <w:rPr>
          <w:rtl/>
        </w:rPr>
        <w:t xml:space="preserve"> احتمال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5AF">
        <w:rPr>
          <w:rtl/>
        </w:rPr>
        <w:t>بنا بر</w:t>
      </w:r>
      <w:r>
        <w:rPr>
          <w:rtl/>
        </w:rPr>
        <w:t xml:space="preserve"> احتمال دو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B2100">
        <w:rPr>
          <w:rFonts w:hint="cs"/>
          <w:rtl/>
        </w:rPr>
        <w:t>«</w:t>
      </w:r>
      <w:r w:rsidR="00DB2100" w:rsidRPr="00893DAB">
        <w:rPr>
          <w:color w:val="008000"/>
          <w:rtl/>
        </w:rPr>
        <w:t>مَا تَزَ</w:t>
      </w:r>
      <w:r w:rsidR="00DB2100" w:rsidRPr="00893DAB">
        <w:rPr>
          <w:rFonts w:hint="cs"/>
          <w:color w:val="008000"/>
          <w:rtl/>
        </w:rPr>
        <w:t>یَّ</w:t>
      </w:r>
      <w:r w:rsidR="00DB2100" w:rsidRPr="00893DAB">
        <w:rPr>
          <w:rFonts w:hint="eastAsia"/>
          <w:color w:val="008000"/>
          <w:rtl/>
        </w:rPr>
        <w:t>نَتْ</w:t>
      </w:r>
      <w:r w:rsidR="00DB2100" w:rsidRPr="00893DAB">
        <w:rPr>
          <w:color w:val="008000"/>
          <w:rtl/>
        </w:rPr>
        <w:t xml:space="preserve"> بِهِ لِزَوْ</w:t>
      </w:r>
      <w:r w:rsidR="00DB2100" w:rsidRPr="00893DAB">
        <w:rPr>
          <w:rFonts w:hint="eastAsia"/>
          <w:color w:val="008000"/>
          <w:rtl/>
        </w:rPr>
        <w:t>جِهَا</w:t>
      </w:r>
      <w:r w:rsidR="00DB2100">
        <w:rPr>
          <w:rFonts w:hint="cs"/>
          <w:rtl/>
        </w:rPr>
        <w:t>»</w:t>
      </w:r>
      <w:r w:rsidR="00DB2100">
        <w:rPr>
          <w:rtl/>
        </w:rPr>
        <w:t xml:space="preserve"> </w:t>
      </w:r>
      <w:r>
        <w:rPr>
          <w:rtl/>
        </w:rPr>
        <w:t>به عنوان فرد غالب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خصوص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زوج هم به عنوان فرد غالب است و مثال گفته شده است و 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للمحارم، همان</w:t>
      </w:r>
      <w:r w:rsidR="00C819B8">
        <w:rPr>
          <w:rFonts w:hint="cs"/>
          <w:rtl/>
        </w:rPr>
        <w:t xml:space="preserve"> </w:t>
      </w:r>
      <w:r>
        <w:rPr>
          <w:rtl/>
        </w:rPr>
        <w:t>طور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فرمود </w:t>
      </w:r>
      <w:r w:rsidR="00DB2100">
        <w:rPr>
          <w:b/>
          <w:bCs/>
          <w:color w:val="007200"/>
          <w:rtl/>
        </w:rPr>
        <w:t xml:space="preserve">﴿لَا </w:t>
      </w:r>
      <w:r w:rsidR="00DB2100">
        <w:rPr>
          <w:rFonts w:hint="cs"/>
          <w:b/>
          <w:bCs/>
          <w:color w:val="007200"/>
          <w:rtl/>
        </w:rPr>
        <w:t>یُ</w:t>
      </w:r>
      <w:r w:rsidR="00DB2100">
        <w:rPr>
          <w:rFonts w:hint="eastAsia"/>
          <w:b/>
          <w:bCs/>
          <w:color w:val="007200"/>
          <w:rtl/>
        </w:rPr>
        <w:t>بْدِ</w:t>
      </w:r>
      <w:r w:rsidR="00DB2100">
        <w:rPr>
          <w:rFonts w:hint="cs"/>
          <w:b/>
          <w:bCs/>
          <w:color w:val="007200"/>
          <w:rtl/>
        </w:rPr>
        <w:t>ی</w:t>
      </w:r>
      <w:r w:rsidR="00DB2100">
        <w:rPr>
          <w:rFonts w:hint="eastAsia"/>
          <w:b/>
          <w:bCs/>
          <w:color w:val="007200"/>
          <w:rtl/>
        </w:rPr>
        <w:t>نَ</w:t>
      </w:r>
      <w:r w:rsidR="00DB2100">
        <w:rPr>
          <w:b/>
          <w:bCs/>
          <w:color w:val="007200"/>
          <w:rtl/>
        </w:rPr>
        <w:t xml:space="preserve"> زِ</w:t>
      </w:r>
      <w:r w:rsidR="00DB2100">
        <w:rPr>
          <w:rFonts w:hint="cs"/>
          <w:b/>
          <w:bCs/>
          <w:color w:val="007200"/>
          <w:rtl/>
        </w:rPr>
        <w:t>ی</w:t>
      </w:r>
      <w:r w:rsidR="00DB2100">
        <w:rPr>
          <w:rFonts w:hint="eastAsia"/>
          <w:b/>
          <w:bCs/>
          <w:color w:val="007200"/>
          <w:rtl/>
        </w:rPr>
        <w:t>نَتَهُنَّ</w:t>
      </w:r>
      <w:r w:rsidR="00DB2100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إِلَّا لِلمحارم،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راحت‌تر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محارم را به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C819B8">
        <w:rPr>
          <w:rtl/>
        </w:rPr>
        <w:t>برمی‌گیرد</w:t>
      </w:r>
      <w:r>
        <w:rPr>
          <w:rtl/>
        </w:rPr>
        <w:t xml:space="preserve">. </w:t>
      </w:r>
    </w:p>
    <w:p w14:paraId="25C499B4" w14:textId="18F5D323" w:rsidR="00FA4470" w:rsidRDefault="00FA4470" w:rsidP="00FA447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712534">
        <w:rPr>
          <w:b/>
          <w:bCs/>
          <w:color w:val="007200"/>
          <w:rtl/>
        </w:rPr>
        <w:t xml:space="preserve">﴿لَا </w:t>
      </w:r>
      <w:r w:rsidR="00712534">
        <w:rPr>
          <w:rFonts w:hint="cs"/>
          <w:b/>
          <w:bCs/>
          <w:color w:val="007200"/>
          <w:rtl/>
        </w:rPr>
        <w:t>یُ</w:t>
      </w:r>
      <w:r w:rsidR="00712534">
        <w:rPr>
          <w:rFonts w:hint="eastAsia"/>
          <w:b/>
          <w:bCs/>
          <w:color w:val="007200"/>
          <w:rtl/>
        </w:rPr>
        <w:t>بْدِ</w:t>
      </w:r>
      <w:r w:rsidR="00712534">
        <w:rPr>
          <w:rFonts w:hint="cs"/>
          <w:b/>
          <w:bCs/>
          <w:color w:val="007200"/>
          <w:rtl/>
        </w:rPr>
        <w:t>ی</w:t>
      </w:r>
      <w:r w:rsidR="00712534">
        <w:rPr>
          <w:rFonts w:hint="eastAsia"/>
          <w:b/>
          <w:bCs/>
          <w:color w:val="007200"/>
          <w:rtl/>
        </w:rPr>
        <w:t>نَ</w:t>
      </w:r>
      <w:r w:rsidR="00712534">
        <w:rPr>
          <w:b/>
          <w:bCs/>
          <w:color w:val="007200"/>
          <w:rtl/>
        </w:rPr>
        <w:t xml:space="preserve"> زِ</w:t>
      </w:r>
      <w:r w:rsidR="00712534">
        <w:rPr>
          <w:rFonts w:hint="cs"/>
          <w:b/>
          <w:bCs/>
          <w:color w:val="007200"/>
          <w:rtl/>
        </w:rPr>
        <w:t>ی</w:t>
      </w:r>
      <w:r w:rsidR="00712534">
        <w:rPr>
          <w:rFonts w:hint="eastAsia"/>
          <w:b/>
          <w:bCs/>
          <w:color w:val="007200"/>
          <w:rtl/>
        </w:rPr>
        <w:t>نَتَهُنَّ</w:t>
      </w:r>
      <w:r w:rsidR="00712534">
        <w:rPr>
          <w:b/>
          <w:bCs/>
          <w:color w:val="007200"/>
          <w:rtl/>
        </w:rPr>
        <w:t xml:space="preserve">﴾ </w:t>
      </w:r>
      <w:r>
        <w:rPr>
          <w:rtl/>
        </w:rPr>
        <w:t>إِلَّا لِلمحارم و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برا</w:t>
      </w:r>
      <w:r>
        <w:rPr>
          <w:rFonts w:hint="cs"/>
          <w:rtl/>
        </w:rPr>
        <w:t>ی</w:t>
      </w:r>
      <w:r>
        <w:rPr>
          <w:rtl/>
        </w:rPr>
        <w:t xml:space="preserve"> شوهر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2495653" w14:textId="783500FC" w:rsidR="00FA4470" w:rsidRDefault="00FA4470" w:rsidP="00FA447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کم</w:t>
      </w:r>
      <w:r>
        <w:rPr>
          <w:rFonts w:hint="cs"/>
          <w:rtl/>
        </w:rPr>
        <w:t>ی</w:t>
      </w:r>
      <w:r>
        <w:rPr>
          <w:rtl/>
        </w:rPr>
        <w:t xml:space="preserve"> جمله را ترق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بالاتر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محارم، آن قاعده را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قاعده بالاتر آمد، فرق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محارم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4F0FF9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همان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52817003" w14:textId="7AE486E9" w:rsidR="00FA4470" w:rsidRDefault="00FA4470" w:rsidP="00FA4470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همان تز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خاص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خاطر ارتکازات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خاطر </w:t>
      </w:r>
      <w:r w:rsidR="00C819B8">
        <w:rPr>
          <w:rtl/>
        </w:rPr>
        <w:t>همان عدم</w:t>
      </w:r>
      <w:r>
        <w:rPr>
          <w:rtl/>
        </w:rPr>
        <w:t xml:space="preserve"> قول فصل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محارم را </w:t>
      </w:r>
      <w:r w:rsidR="00C819B8">
        <w:rPr>
          <w:rtl/>
        </w:rPr>
        <w:t>می‌گیرد</w:t>
      </w:r>
      <w:r>
        <w:rPr>
          <w:rtl/>
        </w:rPr>
        <w:t xml:space="preserve">. </w:t>
      </w:r>
    </w:p>
    <w:p w14:paraId="4AB31655" w14:textId="524736B5" w:rsidR="00FA4470" w:rsidRDefault="00FA4470" w:rsidP="00FA44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اراده استعمال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بازتر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 حالا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آن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 w:rsidR="00C819B8">
        <w:rPr>
          <w:rtl/>
        </w:rPr>
        <w:t>مثلاً</w:t>
      </w:r>
      <w:r>
        <w:rPr>
          <w:rtl/>
        </w:rPr>
        <w:t xml:space="preserve"> مو،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مو، الان پوست را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که وضع خوب و منظر خوب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پوست نامحرم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(بعد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هم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محارم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C819B8">
        <w:rPr>
          <w:rtl/>
        </w:rPr>
        <w:t>همین‌طور</w:t>
      </w:r>
      <w:r>
        <w:rPr>
          <w:rtl/>
        </w:rPr>
        <w:t xml:space="preserve"> است. اگر </w:t>
      </w:r>
      <w:r w:rsidR="004F0FF9">
        <w:rPr>
          <w:rtl/>
        </w:rPr>
        <w:t>این‌جور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الغاء خصو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داد. </w:t>
      </w:r>
    </w:p>
    <w:p w14:paraId="536C934B" w14:textId="77777777" w:rsidR="00FA4470" w:rsidRDefault="00FA4470" w:rsidP="00FA4470">
      <w:pPr>
        <w:pStyle w:val="Heading1"/>
        <w:rPr>
          <w:rtl/>
        </w:rPr>
      </w:pPr>
      <w:bookmarkStart w:id="7" w:name="_Toc184034326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7"/>
    </w:p>
    <w:p w14:paraId="075B8AFA" w14:textId="77777777" w:rsidR="00FA4470" w:rsidRDefault="00FA4470" w:rsidP="00FA4470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حکمت است و نه علت،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مترتب بر حکم است. </w:t>
      </w:r>
    </w:p>
    <w:p w14:paraId="5DEF4D6B" w14:textId="77777777" w:rsidR="00FA4470" w:rsidRDefault="00FA4470" w:rsidP="00FA4470">
      <w:pPr>
        <w:rPr>
          <w:rtl/>
        </w:rPr>
      </w:pPr>
      <w:r>
        <w:rPr>
          <w:rtl/>
        </w:rPr>
        <w:t>۲-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جواز در رتبه قبل مفروض است و امر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روابط عاد</w:t>
      </w:r>
      <w:r>
        <w:rPr>
          <w:rFonts w:hint="cs"/>
          <w:rtl/>
        </w:rPr>
        <w:t>ی</w:t>
      </w:r>
      <w:r>
        <w:rPr>
          <w:rtl/>
        </w:rPr>
        <w:t xml:space="preserve"> از آن استفاده کرد. عاد</w:t>
      </w:r>
      <w:r>
        <w:rPr>
          <w:rFonts w:hint="cs"/>
          <w:rtl/>
        </w:rPr>
        <w:t>ی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نگاه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ظاهراً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روابط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</w:t>
      </w:r>
    </w:p>
    <w:p w14:paraId="4079EF57" w14:textId="398D6D56" w:rsidR="00FA4470" w:rsidRDefault="00712534" w:rsidP="00FA4470">
      <w:pPr>
        <w:rPr>
          <w:rtl/>
        </w:rPr>
      </w:pPr>
      <w:r>
        <w:rPr>
          <w:rFonts w:hint="cs"/>
          <w:rtl/>
        </w:rPr>
        <w:t>«</w:t>
      </w:r>
      <w:r w:rsidRPr="00893DAB">
        <w:rPr>
          <w:color w:val="008000"/>
          <w:rtl/>
        </w:rPr>
        <w:t>لاَ بَأْسَ عَلَ</w:t>
      </w:r>
      <w:r w:rsidRPr="00893DAB">
        <w:rPr>
          <w:rFonts w:hint="cs"/>
          <w:color w:val="008000"/>
          <w:rtl/>
        </w:rPr>
        <w:t>ی</w:t>
      </w:r>
      <w:r w:rsidRPr="00893DAB">
        <w:rPr>
          <w:color w:val="008000"/>
          <w:rtl/>
        </w:rPr>
        <w:t xml:space="preserve"> اَلْمَرْأَةِ بِمَا تَزَ</w:t>
      </w:r>
      <w:r w:rsidRPr="00893DAB">
        <w:rPr>
          <w:rFonts w:hint="cs"/>
          <w:color w:val="008000"/>
          <w:rtl/>
        </w:rPr>
        <w:t>یَّ</w:t>
      </w:r>
      <w:r w:rsidRPr="00893DAB">
        <w:rPr>
          <w:rFonts w:hint="eastAsia"/>
          <w:color w:val="008000"/>
          <w:rtl/>
        </w:rPr>
        <w:t>نَتْ</w:t>
      </w:r>
      <w:r w:rsidRPr="00893DAB">
        <w:rPr>
          <w:color w:val="008000"/>
          <w:rtl/>
        </w:rPr>
        <w:t xml:space="preserve"> بِهِ لِزَوْ</w:t>
      </w:r>
      <w:r w:rsidRPr="00893DAB">
        <w:rPr>
          <w:rFonts w:hint="eastAsia"/>
          <w:color w:val="008000"/>
          <w:rtl/>
        </w:rPr>
        <w:t>جِهَا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="00FA4470">
        <w:rPr>
          <w:rtl/>
        </w:rPr>
        <w:t>ضمن ا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نکه</w:t>
      </w:r>
      <w:r w:rsidR="00FA4470">
        <w:rPr>
          <w:rtl/>
        </w:rPr>
        <w:t xml:space="preserve">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گو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د</w:t>
      </w:r>
      <w:r w:rsidR="00FA4470">
        <w:rPr>
          <w:rtl/>
        </w:rPr>
        <w:t xml:space="preserve"> آن امر را مفروض گرفته است که حلال است،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گو</w:t>
      </w:r>
      <w:r w:rsidR="00FA4470">
        <w:rPr>
          <w:rFonts w:hint="cs"/>
          <w:rtl/>
        </w:rPr>
        <w:t>ی</w:t>
      </w:r>
      <w:r w:rsidR="00FA4470">
        <w:rPr>
          <w:rFonts w:hint="eastAsia"/>
          <w:rtl/>
        </w:rPr>
        <w:t>د</w:t>
      </w:r>
      <w:r w:rsidR="00FA4470">
        <w:rPr>
          <w:rtl/>
        </w:rPr>
        <w:t xml:space="preserve"> آن امر حلال همه استفاده‌ها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عاد</w:t>
      </w:r>
      <w:r w:rsidR="00FA4470">
        <w:rPr>
          <w:rFonts w:hint="cs"/>
          <w:rtl/>
        </w:rPr>
        <w:t>ی</w:t>
      </w:r>
      <w:r w:rsidR="00FA4470">
        <w:rPr>
          <w:rtl/>
        </w:rPr>
        <w:t xml:space="preserve"> و حلال را م</w:t>
      </w:r>
      <w:r w:rsidR="00FA4470">
        <w:rPr>
          <w:rFonts w:hint="cs"/>
          <w:rtl/>
        </w:rPr>
        <w:t>ی‌</w:t>
      </w:r>
      <w:r w:rsidR="00FA4470">
        <w:rPr>
          <w:rFonts w:hint="eastAsia"/>
          <w:rtl/>
        </w:rPr>
        <w:t>شود</w:t>
      </w:r>
      <w:r w:rsidR="00FA4470">
        <w:rPr>
          <w:rtl/>
        </w:rPr>
        <w:t xml:space="preserve"> کرد. </w:t>
      </w:r>
    </w:p>
    <w:p w14:paraId="20DFC4E8" w14:textId="3251716C" w:rsidR="00FA4470" w:rsidRDefault="00FA4470" w:rsidP="00712534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12534">
        <w:rPr>
          <w:rFonts w:hint="cs"/>
          <w:rtl/>
        </w:rPr>
        <w:t>«</w:t>
      </w:r>
      <w:r w:rsidR="00712534" w:rsidRPr="00893DAB">
        <w:rPr>
          <w:color w:val="008000"/>
          <w:rtl/>
        </w:rPr>
        <w:t>لاَ بَأْسَ عَلَ</w:t>
      </w:r>
      <w:r w:rsidR="00712534" w:rsidRPr="00893DAB">
        <w:rPr>
          <w:rFonts w:hint="cs"/>
          <w:color w:val="008000"/>
          <w:rtl/>
        </w:rPr>
        <w:t>ی</w:t>
      </w:r>
      <w:r w:rsidR="00712534" w:rsidRPr="00893DAB">
        <w:rPr>
          <w:color w:val="008000"/>
          <w:rtl/>
        </w:rPr>
        <w:t xml:space="preserve"> اَلْمَرْأَةِ بِمَا تَزَ</w:t>
      </w:r>
      <w:r w:rsidR="00712534" w:rsidRPr="00893DAB">
        <w:rPr>
          <w:rFonts w:hint="cs"/>
          <w:color w:val="008000"/>
          <w:rtl/>
        </w:rPr>
        <w:t>یَّ</w:t>
      </w:r>
      <w:r w:rsidR="00712534" w:rsidRPr="00893DAB">
        <w:rPr>
          <w:rFonts w:hint="eastAsia"/>
          <w:color w:val="008000"/>
          <w:rtl/>
        </w:rPr>
        <w:t>نَتْ</w:t>
      </w:r>
      <w:r w:rsidR="00712534" w:rsidRPr="00893DAB">
        <w:rPr>
          <w:color w:val="008000"/>
          <w:rtl/>
        </w:rPr>
        <w:t xml:space="preserve"> بِهِ لِزَوْ</w:t>
      </w:r>
      <w:r w:rsidR="00712534" w:rsidRPr="00893DAB">
        <w:rPr>
          <w:rFonts w:hint="eastAsia"/>
          <w:color w:val="008000"/>
          <w:rtl/>
        </w:rPr>
        <w:t>جِهَا</w:t>
      </w:r>
      <w:r w:rsidR="00712534">
        <w:rPr>
          <w:rFonts w:hint="cs"/>
          <w:rtl/>
        </w:rPr>
        <w:t>»</w:t>
      </w:r>
      <w:r w:rsidR="00712534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اشاره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حلال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استفاده کرد،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حلال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روابط از آن استفاده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 فرد آن در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امر</w:t>
      </w:r>
      <w:r>
        <w:rPr>
          <w:rFonts w:hint="cs"/>
          <w:rtl/>
        </w:rPr>
        <w:t>ی</w:t>
      </w:r>
      <w:r>
        <w:rPr>
          <w:rtl/>
        </w:rPr>
        <w:t xml:space="preserve"> که حلال شد</w:t>
      </w:r>
      <w:r>
        <w:rPr>
          <w:rFonts w:hint="eastAsia"/>
          <w:rtl/>
        </w:rPr>
        <w:t>،</w:t>
      </w:r>
      <w:r>
        <w:rPr>
          <w:rtl/>
        </w:rPr>
        <w:t xml:space="preserve"> وصل شعر که حلال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استفاده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مرض خود را درمان کند. </w:t>
      </w:r>
    </w:p>
    <w:p w14:paraId="4391CC20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مرحله‌ا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B50CB47" w14:textId="77777777" w:rsidR="00FA4470" w:rsidRDefault="00FA4470" w:rsidP="00FA4470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سوم؛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</w:p>
    <w:p w14:paraId="190A6F27" w14:textId="79790D14" w:rsidR="006B1B2B" w:rsidRDefault="00FA4470" w:rsidP="0071253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شکل اتصال‌ها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وصل است اما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در عرب</w:t>
      </w:r>
      <w:r>
        <w:rPr>
          <w:rFonts w:hint="cs"/>
          <w:rtl/>
        </w:rPr>
        <w:t>ی</w:t>
      </w:r>
      <w:r>
        <w:rPr>
          <w:rtl/>
        </w:rPr>
        <w:t xml:space="preserve"> امروز به آن </w:t>
      </w:r>
      <w:bookmarkStart w:id="8" w:name="_GoBack"/>
      <w:r>
        <w:rPr>
          <w:rtl/>
        </w:rPr>
        <w:t>ضرع</w:t>
      </w:r>
      <w:bookmarkEnd w:id="8"/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83285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D6AC" w14:textId="77777777" w:rsidR="008A4FEE" w:rsidRDefault="008A4FEE" w:rsidP="000D5800">
      <w:pPr>
        <w:spacing w:after="0"/>
      </w:pPr>
      <w:r>
        <w:separator/>
      </w:r>
    </w:p>
  </w:endnote>
  <w:endnote w:type="continuationSeparator" w:id="0">
    <w:p w14:paraId="77C166AC" w14:textId="77777777" w:rsidR="008A4FEE" w:rsidRDefault="008A4FE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A4FE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55C6E" w14:textId="77777777" w:rsidR="008A4FEE" w:rsidRDefault="008A4FEE" w:rsidP="000D5800">
      <w:pPr>
        <w:spacing w:after="0"/>
      </w:pPr>
      <w:r>
        <w:separator/>
      </w:r>
    </w:p>
  </w:footnote>
  <w:footnote w:type="continuationSeparator" w:id="0">
    <w:p w14:paraId="4D76098B" w14:textId="77777777" w:rsidR="008A4FEE" w:rsidRDefault="008A4FEE" w:rsidP="000D5800">
      <w:pPr>
        <w:spacing w:after="0"/>
      </w:pPr>
      <w:r>
        <w:continuationSeparator/>
      </w:r>
    </w:p>
  </w:footnote>
  <w:footnote w:id="1">
    <w:p w14:paraId="07B6D4CA" w14:textId="77777777" w:rsidR="00893DAB" w:rsidRPr="00F05B04" w:rsidRDefault="00893DAB" w:rsidP="00893DAB">
      <w:pPr>
        <w:pStyle w:val="FootnoteText"/>
      </w:pPr>
      <w:r w:rsidRPr="00F05B04">
        <w:footnoteRef/>
      </w:r>
      <w:r w:rsidRPr="00F05B04">
        <w:rPr>
          <w:rtl/>
        </w:rPr>
        <w:t xml:space="preserve"> </w:t>
      </w:r>
      <w:hyperlink r:id="rId1" w:history="1">
        <w:r w:rsidRPr="00F05B04">
          <w:rPr>
            <w:rStyle w:val="Hyperlink"/>
            <w:rFonts w:eastAsia="2  Badr"/>
            <w:rtl/>
          </w:rPr>
          <w:t>الكافي- ط الاسلامية، الشيخ الكليني، ج5، ص119.</w:t>
        </w:r>
      </w:hyperlink>
    </w:p>
  </w:footnote>
  <w:footnote w:id="2">
    <w:p w14:paraId="5E58BFD4" w14:textId="61D748BB" w:rsidR="00FA4470" w:rsidRDefault="00FA447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153A93B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</w:t>
    </w:r>
    <w:r w:rsidR="000108AE">
      <w:rPr>
        <w:rFonts w:ascii="Adobe Arabic" w:hAnsi="Adobe Arabic" w:cs="Adobe Arabic" w:hint="cs"/>
        <w:sz w:val="24"/>
        <w:szCs w:val="24"/>
        <w:rtl/>
      </w:rPr>
      <w:t>2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0A75CFD6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17289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>
      <w:rPr>
        <w:rFonts w:ascii="Adobe Arabic" w:hAnsi="Adobe Arabic" w:cs="Adobe Arabic" w:hint="cs"/>
        <w:sz w:val="24"/>
        <w:szCs w:val="24"/>
        <w:rtl/>
      </w:rPr>
      <w:t>2</w:t>
    </w:r>
    <w:r w:rsidR="000108AE">
      <w:rPr>
        <w:rFonts w:ascii="Adobe Arabic" w:hAnsi="Adobe Arabic" w:cs="Adobe Arabic" w:hint="cs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553B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27FCA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5AF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0AA8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0FF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A4F"/>
    <w:rsid w:val="006C2130"/>
    <w:rsid w:val="006C3670"/>
    <w:rsid w:val="006C3A0C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2534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3DAB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4FEE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16E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88E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19B8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00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119/&#1575;&#1604;&#1618;&#1602;&#1614;&#1585;&#1614;&#1575;&#1605;&#1616;&#1604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EE3B-50BC-4A8B-A5F5-79041180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87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2024-12-02T07:37:00Z</dcterms:created>
  <dcterms:modified xsi:type="dcterms:W3CDTF">2024-12-03T04:03:00Z</dcterms:modified>
</cp:coreProperties>
</file>