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69874817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42DF7" w:rsidRPr="00EB17C1" w:rsidRDefault="00F10B99" w:rsidP="00F10B99">
          <w:pPr>
            <w:pStyle w:val="TOCHeading"/>
            <w:spacing w:line="360" w:lineRule="auto"/>
            <w:jc w:val="center"/>
            <w:rPr>
              <w:rFonts w:cs="Traditional Arabic"/>
            </w:rPr>
          </w:pPr>
          <w:r w:rsidRPr="00EB17C1">
            <w:rPr>
              <w:rFonts w:cs="Traditional Arabic"/>
              <w:rtl/>
            </w:rPr>
            <w:t>فهرست مطالب</w:t>
          </w:r>
        </w:p>
        <w:p w:rsidR="00042DF7" w:rsidRPr="00EB17C1" w:rsidRDefault="00042DF7" w:rsidP="00F10B99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r w:rsidRPr="00EB17C1">
            <w:fldChar w:fldCharType="begin"/>
          </w:r>
          <w:r w:rsidRPr="00EB17C1">
            <w:instrText xml:space="preserve"> TOC \o "1-6" \h \z \u </w:instrText>
          </w:r>
          <w:r w:rsidRPr="00EB17C1">
            <w:fldChar w:fldCharType="separate"/>
          </w:r>
          <w:hyperlink w:anchor="_Toc21499624" w:history="1">
            <w:r w:rsidRPr="00EB17C1">
              <w:rPr>
                <w:rStyle w:val="Hyperlink"/>
                <w:noProof/>
                <w:rtl/>
              </w:rPr>
              <w:t>موضوع: فقه / نکاح</w:t>
            </w:r>
            <w:r w:rsidRPr="00EB17C1">
              <w:rPr>
                <w:noProof/>
                <w:webHidden/>
              </w:rPr>
              <w:tab/>
            </w:r>
            <w:r w:rsidRPr="00EB17C1">
              <w:rPr>
                <w:noProof/>
                <w:webHidden/>
              </w:rPr>
              <w:fldChar w:fldCharType="begin"/>
            </w:r>
            <w:r w:rsidRPr="00EB17C1">
              <w:rPr>
                <w:noProof/>
                <w:webHidden/>
              </w:rPr>
              <w:instrText xml:space="preserve"> PAGEREF _Toc21499624 \h </w:instrText>
            </w:r>
            <w:r w:rsidRPr="00EB17C1">
              <w:rPr>
                <w:noProof/>
                <w:webHidden/>
              </w:rPr>
            </w:r>
            <w:r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2</w:t>
            </w:r>
            <w:r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1499625" w:history="1">
            <w:r w:rsidR="00042DF7" w:rsidRPr="00EB17C1">
              <w:rPr>
                <w:rStyle w:val="Hyperlink"/>
                <w:noProof/>
                <w:rtl/>
              </w:rPr>
              <w:t>اشاره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_Toc21499625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2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1499626" w:history="1">
            <w:r w:rsidR="00042DF7" w:rsidRPr="00EB17C1">
              <w:rPr>
                <w:rStyle w:val="Hyperlink"/>
                <w:noProof/>
                <w:rtl/>
              </w:rPr>
              <w:t>فصل اول: ارتباطات حس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 xml:space="preserve"> ظاهر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bookmarkStart w:id="0" w:name="_GoBack"/>
            <w:bookmarkEnd w:id="0"/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_Toc21499626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2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1499627" w:history="1">
            <w:r w:rsidR="00042DF7" w:rsidRPr="00EB17C1">
              <w:rPr>
                <w:rStyle w:val="Hyperlink"/>
                <w:noProof/>
                <w:rtl/>
              </w:rPr>
              <w:t>مبحث اول: نگاه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_Toc21499627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2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28" w:history="1">
            <w:r w:rsidR="00EB17C1">
              <w:rPr>
                <w:rStyle w:val="Hyperlink"/>
                <w:noProof/>
                <w:rtl/>
              </w:rPr>
              <w:t>مسئله</w:t>
            </w:r>
            <w:r w:rsidR="00042DF7" w:rsidRPr="00EB17C1">
              <w:rPr>
                <w:rStyle w:val="Hyperlink"/>
                <w:noProof/>
                <w:rtl/>
              </w:rPr>
              <w:t xml:space="preserve"> 31 عروه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_Toc21499628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2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1499629" w:history="1">
            <w:r w:rsidR="00042DF7" w:rsidRPr="00EB17C1">
              <w:rPr>
                <w:rStyle w:val="Hyperlink"/>
                <w:noProof/>
                <w:rtl/>
              </w:rPr>
              <w:t>ب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ان چند نکته: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_Toc21499629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3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0" w:history="1">
            <w:r w:rsidR="00042DF7" w:rsidRPr="00EB17C1">
              <w:rPr>
                <w:rStyle w:val="Hyperlink"/>
                <w:noProof/>
                <w:rtl/>
              </w:rPr>
              <w:t xml:space="preserve">نکته اول: صور مختلف نگاه در </w:t>
            </w:r>
            <w:r w:rsidR="00EB17C1">
              <w:rPr>
                <w:rStyle w:val="Hyperlink"/>
                <w:noProof/>
                <w:rtl/>
              </w:rPr>
              <w:t>مسئله</w:t>
            </w:r>
            <w:r w:rsidR="00042DF7" w:rsidRPr="00EB17C1">
              <w:rPr>
                <w:rStyle w:val="Hyperlink"/>
                <w:noProof/>
                <w:rtl/>
              </w:rPr>
              <w:t xml:space="preserve"> 31 عروه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_Toc21499630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3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1" w:history="1">
            <w:r w:rsidR="00042DF7" w:rsidRPr="00EB17C1">
              <w:rPr>
                <w:rStyle w:val="Hyperlink"/>
                <w:noProof/>
                <w:rtl/>
              </w:rPr>
              <w:t>تقس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مات مختلف در ذ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 xml:space="preserve">ل هر 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ک از صور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_Toc21499631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4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2" w:history="1">
            <w:r w:rsidR="00042DF7" w:rsidRPr="00EB17C1">
              <w:rPr>
                <w:rStyle w:val="Hyperlink"/>
                <w:noProof/>
                <w:rtl/>
              </w:rPr>
              <w:t>نکته دوم: نظر إل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 xml:space="preserve"> غ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ر الإنسان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_Toc21499632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7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3" w:history="1">
            <w:r w:rsidR="00EB17C1">
              <w:rPr>
                <w:rStyle w:val="Hyperlink"/>
                <w:noProof/>
                <w:rtl/>
              </w:rPr>
              <w:t>جمع‌بندی</w:t>
            </w:r>
            <w:r w:rsidR="00042DF7" w:rsidRPr="00EB17C1">
              <w:rPr>
                <w:rStyle w:val="Hyperlink"/>
                <w:noProof/>
                <w:rtl/>
              </w:rPr>
              <w:t xml:space="preserve"> دو نکته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_Toc21499633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8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4" w:history="1">
            <w:r w:rsidR="00EB17C1">
              <w:rPr>
                <w:rStyle w:val="Hyperlink"/>
                <w:noProof/>
                <w:rtl/>
              </w:rPr>
              <w:t>مسئله</w:t>
            </w:r>
            <w:r w:rsidR="00042DF7" w:rsidRPr="00EB17C1">
              <w:rPr>
                <w:rStyle w:val="Hyperlink"/>
                <w:noProof/>
                <w:rtl/>
              </w:rPr>
              <w:t xml:space="preserve"> اوّل: النظر إل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 xml:space="preserve"> الأجنب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_Toc21499634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9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5" w:history="1">
            <w:r w:rsidR="00042DF7" w:rsidRPr="00EB17C1">
              <w:rPr>
                <w:rStyle w:val="Hyperlink"/>
                <w:noProof/>
                <w:rtl/>
              </w:rPr>
              <w:t>مقدمه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_Toc21499635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9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F376A0" w:rsidP="00F10B99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1499636" w:history="1">
            <w:r w:rsidR="00042DF7" w:rsidRPr="00EB17C1">
              <w:rPr>
                <w:rStyle w:val="Hyperlink"/>
                <w:noProof/>
                <w:rtl/>
              </w:rPr>
              <w:t>دل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ل اول: آ</w:t>
            </w:r>
            <w:r w:rsidR="007C0000" w:rsidRPr="00EB17C1">
              <w:rPr>
                <w:rStyle w:val="Hyperlink"/>
                <w:noProof/>
                <w:rtl/>
              </w:rPr>
              <w:t>ي</w:t>
            </w:r>
            <w:r w:rsidR="00042DF7" w:rsidRPr="00EB17C1">
              <w:rPr>
                <w:rStyle w:val="Hyperlink"/>
                <w:noProof/>
                <w:rtl/>
              </w:rPr>
              <w:t>ه 29 و 30 سوره نور</w:t>
            </w:r>
            <w:r w:rsidR="00042DF7" w:rsidRPr="00EB17C1">
              <w:rPr>
                <w:noProof/>
                <w:webHidden/>
              </w:rPr>
              <w:tab/>
            </w:r>
            <w:r w:rsidR="00042DF7" w:rsidRPr="00EB17C1">
              <w:rPr>
                <w:noProof/>
                <w:webHidden/>
              </w:rPr>
              <w:fldChar w:fldCharType="begin"/>
            </w:r>
            <w:r w:rsidR="00042DF7" w:rsidRPr="00EB17C1">
              <w:rPr>
                <w:noProof/>
                <w:webHidden/>
              </w:rPr>
              <w:instrText xml:space="preserve"> PAGEREF _Toc21499636 \h </w:instrText>
            </w:r>
            <w:r w:rsidR="00042DF7" w:rsidRPr="00EB17C1">
              <w:rPr>
                <w:noProof/>
                <w:webHidden/>
              </w:rPr>
            </w:r>
            <w:r w:rsidR="00042DF7" w:rsidRPr="00EB17C1">
              <w:rPr>
                <w:noProof/>
                <w:webHidden/>
              </w:rPr>
              <w:fldChar w:fldCharType="separate"/>
            </w:r>
            <w:r w:rsidR="00F10B99" w:rsidRPr="00EB17C1">
              <w:rPr>
                <w:noProof/>
                <w:webHidden/>
                <w:rtl/>
              </w:rPr>
              <w:t>10</w:t>
            </w:r>
            <w:r w:rsidR="00042DF7" w:rsidRPr="00EB17C1">
              <w:rPr>
                <w:noProof/>
                <w:webHidden/>
              </w:rPr>
              <w:fldChar w:fldCharType="end"/>
            </w:r>
          </w:hyperlink>
        </w:p>
        <w:p w:rsidR="00042DF7" w:rsidRPr="00EB17C1" w:rsidRDefault="00042DF7" w:rsidP="00F10B99">
          <w:pPr>
            <w:spacing w:line="360" w:lineRule="auto"/>
          </w:pPr>
          <w:r w:rsidRPr="00EB17C1">
            <w:rPr>
              <w:rFonts w:eastAsiaTheme="minorEastAsia"/>
            </w:rPr>
            <w:fldChar w:fldCharType="end"/>
          </w:r>
        </w:p>
      </w:sdtContent>
    </w:sdt>
    <w:p w:rsidR="00574ACE" w:rsidRPr="00EB17C1" w:rsidRDefault="00574ACE" w:rsidP="004D5B1F">
      <w:pPr>
        <w:jc w:val="center"/>
        <w:rPr>
          <w:rtl/>
        </w:rPr>
      </w:pPr>
    </w:p>
    <w:p w:rsidR="00F10B99" w:rsidRPr="00EB17C1" w:rsidRDefault="00F10B99">
      <w:pPr>
        <w:bidi w:val="0"/>
        <w:spacing w:after="0"/>
        <w:ind w:firstLine="0"/>
        <w:jc w:val="left"/>
        <w:rPr>
          <w:rtl/>
        </w:rPr>
      </w:pPr>
      <w:r w:rsidRPr="00EB17C1">
        <w:rPr>
          <w:rtl/>
        </w:rPr>
        <w:br w:type="page"/>
      </w:r>
    </w:p>
    <w:p w:rsidR="00EB17C1" w:rsidRPr="00EB17C1" w:rsidRDefault="00EB17C1" w:rsidP="00EB17C1">
      <w:pPr>
        <w:jc w:val="center"/>
        <w:rPr>
          <w:rtl/>
        </w:rPr>
      </w:pPr>
      <w:r w:rsidRPr="00EB17C1">
        <w:rPr>
          <w:rtl/>
        </w:rPr>
        <w:lastRenderedPageBreak/>
        <w:t>بسم الله الرحمن الرحیم</w:t>
      </w:r>
    </w:p>
    <w:p w:rsidR="00EB17C1" w:rsidRPr="00EB17C1" w:rsidRDefault="00EB17C1" w:rsidP="00EB17C1">
      <w:pPr>
        <w:pStyle w:val="Heading1"/>
        <w:rPr>
          <w:rtl/>
        </w:rPr>
      </w:pPr>
      <w:bookmarkStart w:id="1" w:name="_Toc20125395"/>
      <w:bookmarkStart w:id="2" w:name="_Toc21254807"/>
      <w:bookmarkStart w:id="3" w:name="_Toc513477529"/>
      <w:r w:rsidRPr="00EB17C1">
        <w:rPr>
          <w:rtl/>
        </w:rPr>
        <w:t xml:space="preserve">موضوع: </w:t>
      </w:r>
      <w:r w:rsidRPr="00EB17C1">
        <w:rPr>
          <w:color w:val="auto"/>
          <w:rtl/>
        </w:rPr>
        <w:t>فقه / نکاح</w:t>
      </w:r>
      <w:bookmarkEnd w:id="1"/>
      <w:bookmarkEnd w:id="2"/>
      <w:r w:rsidRPr="00EB17C1">
        <w:rPr>
          <w:color w:val="auto"/>
          <w:rtl/>
        </w:rPr>
        <w:t xml:space="preserve"> </w:t>
      </w:r>
      <w:bookmarkEnd w:id="3"/>
      <w:r w:rsidRPr="00EB17C1">
        <w:rPr>
          <w:color w:val="auto"/>
          <w:rtl/>
        </w:rPr>
        <w:t>/</w:t>
      </w:r>
      <w:r w:rsidRPr="00EB17C1">
        <w:rPr>
          <w:rtl/>
        </w:rPr>
        <w:t xml:space="preserve"> </w:t>
      </w:r>
      <w:r w:rsidRPr="00EB17C1">
        <w:rPr>
          <w:color w:val="auto"/>
          <w:rtl/>
        </w:rPr>
        <w:t>مقدمات-نگاه</w:t>
      </w:r>
    </w:p>
    <w:p w:rsidR="00EB17C1" w:rsidRPr="00EB17C1" w:rsidRDefault="00EB17C1" w:rsidP="00EB17C1">
      <w:pPr>
        <w:pStyle w:val="Heading2"/>
        <w:rPr>
          <w:rFonts w:ascii="Traditional Arabic" w:hAnsi="Traditional Arabic"/>
          <w:rtl/>
        </w:rPr>
      </w:pPr>
      <w:bookmarkStart w:id="4" w:name="_Toc21254808"/>
      <w:r w:rsidRPr="00EB17C1">
        <w:rPr>
          <w:rFonts w:ascii="Traditional Arabic" w:hAnsi="Traditional Arabic"/>
          <w:rtl/>
        </w:rPr>
        <w:t>اشاره</w:t>
      </w:r>
      <w:bookmarkEnd w:id="4"/>
    </w:p>
    <w:p w:rsidR="00B46F07" w:rsidRPr="00EB17C1" w:rsidRDefault="00B46F07" w:rsidP="00B46F07">
      <w:pPr>
        <w:rPr>
          <w:rtl/>
        </w:rPr>
      </w:pPr>
      <w:r w:rsidRPr="00EB17C1">
        <w:rPr>
          <w:rtl/>
        </w:rPr>
        <w:t>پس از ب</w:t>
      </w:r>
      <w:r w:rsidR="007C0000" w:rsidRPr="00EB17C1">
        <w:rPr>
          <w:rtl/>
        </w:rPr>
        <w:t>ي</w:t>
      </w:r>
      <w:r w:rsidRPr="00EB17C1">
        <w:rPr>
          <w:rtl/>
        </w:rPr>
        <w:t>ان مقدمات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در جلسات گذشته عرض شد گفت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 که در ابتدا </w:t>
      </w:r>
      <w:r w:rsidR="007C0000" w:rsidRPr="00EB17C1">
        <w:rPr>
          <w:rtl/>
        </w:rPr>
        <w:t>ي</w:t>
      </w:r>
      <w:r w:rsidRPr="00EB17C1">
        <w:rPr>
          <w:rtl/>
        </w:rPr>
        <w:t xml:space="preserve">ک فصل، </w:t>
      </w:r>
      <w:r w:rsidR="007C0000" w:rsidRPr="00EB17C1">
        <w:rPr>
          <w:rtl/>
        </w:rPr>
        <w:t>ي</w:t>
      </w:r>
      <w:r w:rsidRPr="00EB17C1">
        <w:rPr>
          <w:rtl/>
        </w:rPr>
        <w:t xml:space="preserve">ک باب و </w:t>
      </w:r>
      <w:r w:rsidR="007C0000" w:rsidRPr="00EB17C1">
        <w:rPr>
          <w:rtl/>
        </w:rPr>
        <w:t>ي</w:t>
      </w:r>
      <w:r w:rsidRPr="00EB17C1">
        <w:rPr>
          <w:rtl/>
        </w:rPr>
        <w:t xml:space="preserve">ا </w:t>
      </w:r>
      <w:r w:rsidR="007C0000" w:rsidRPr="00EB17C1">
        <w:rPr>
          <w:rtl/>
        </w:rPr>
        <w:t>ي</w:t>
      </w:r>
      <w:r w:rsidRPr="00EB17C1">
        <w:rPr>
          <w:rtl/>
        </w:rPr>
        <w:t>ک کتاب مستقل مربوط به روابط زنان و مردان خواه</w:t>
      </w:r>
      <w:r w:rsidR="007C0000" w:rsidRPr="00EB17C1">
        <w:rPr>
          <w:rtl/>
        </w:rPr>
        <w:t>ي</w:t>
      </w:r>
      <w:r w:rsidRPr="00EB17C1">
        <w:rPr>
          <w:rtl/>
        </w:rPr>
        <w:t>م داشت و بخش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مسائل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</w:t>
      </w:r>
      <w:r w:rsidR="00EB17C1">
        <w:rPr>
          <w:rtl/>
        </w:rPr>
        <w:t>استطراداً</w:t>
      </w:r>
      <w:r w:rsidRPr="00EB17C1">
        <w:rPr>
          <w:rtl/>
        </w:rPr>
        <w:t xml:space="preserve"> در ضمن نکاح مطرح شده است در ابتدا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باب </w:t>
      </w:r>
      <w:r w:rsidR="007C0000" w:rsidRPr="00EB17C1">
        <w:rPr>
          <w:rtl/>
        </w:rPr>
        <w:t>ي</w:t>
      </w:r>
      <w:r w:rsidRPr="00EB17C1">
        <w:rPr>
          <w:rtl/>
        </w:rPr>
        <w:t>ا کتاب وارد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شود و مسائل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به آن ضم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مه شده و مجموعه </w:t>
      </w:r>
      <w:r w:rsidR="00EB17C1">
        <w:rPr>
          <w:rtl/>
        </w:rPr>
        <w:t>این‌ها</w:t>
      </w:r>
      <w:r w:rsidRPr="00EB17C1">
        <w:rPr>
          <w:rtl/>
        </w:rPr>
        <w:t xml:space="preserve"> تشک</w:t>
      </w:r>
      <w:r w:rsidR="007C0000" w:rsidRPr="00EB17C1">
        <w:rPr>
          <w:rtl/>
        </w:rPr>
        <w:t>ي</w:t>
      </w:r>
      <w:r w:rsidRPr="00EB17C1">
        <w:rPr>
          <w:rtl/>
        </w:rPr>
        <w:t>ل آن کتاب مستقل را خواهند داد که در خصوص روابط و احکام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م</w:t>
      </w:r>
      <w:r w:rsidR="007C0000" w:rsidRPr="00EB17C1">
        <w:rPr>
          <w:rtl/>
        </w:rPr>
        <w:t>ي</w:t>
      </w:r>
      <w:r w:rsidRPr="00EB17C1">
        <w:rPr>
          <w:rtl/>
        </w:rPr>
        <w:t>ان زنان و مردان متصور است</w:t>
      </w:r>
      <w:r w:rsidR="00EB17C1">
        <w:rPr>
          <w:rtl/>
        </w:rPr>
        <w:t>؛ و</w:t>
      </w:r>
      <w:r w:rsidR="00BC2BA4" w:rsidRPr="00EB17C1">
        <w:rPr>
          <w:rtl/>
        </w:rPr>
        <w:t xml:space="preserve"> لذا حدود س</w:t>
      </w:r>
      <w:r w:rsidR="007C0000" w:rsidRPr="00EB17C1">
        <w:rPr>
          <w:rtl/>
        </w:rPr>
        <w:t>ي</w:t>
      </w:r>
      <w:r w:rsidR="00BC2BA4" w:rsidRPr="00EB17C1">
        <w:rPr>
          <w:rtl/>
        </w:rPr>
        <w:t xml:space="preserve"> </w:t>
      </w:r>
      <w:r w:rsidR="00EB17C1">
        <w:rPr>
          <w:rtl/>
        </w:rPr>
        <w:t>مسئله‌ای</w:t>
      </w:r>
      <w:r w:rsidR="00574ACE" w:rsidRPr="00EB17C1">
        <w:rPr>
          <w:rtl/>
        </w:rPr>
        <w:t xml:space="preserve"> </w:t>
      </w:r>
      <w:r w:rsidR="00BC2BA4" w:rsidRPr="00EB17C1">
        <w:rPr>
          <w:rtl/>
        </w:rPr>
        <w:t>که در ضمن مباحث نکاح مطرح شده که در اواسط ا</w:t>
      </w:r>
      <w:r w:rsidR="007C0000" w:rsidRPr="00EB17C1">
        <w:rPr>
          <w:rtl/>
        </w:rPr>
        <w:t>ي</w:t>
      </w:r>
      <w:r w:rsidR="00BC2BA4" w:rsidRPr="00EB17C1">
        <w:rPr>
          <w:rtl/>
        </w:rPr>
        <w:t>ن بحث هم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BC2BA4" w:rsidRPr="00EB17C1">
        <w:rPr>
          <w:rtl/>
        </w:rPr>
        <w:t>باشد (در کتب فقه</w:t>
      </w:r>
      <w:r w:rsidR="007C0000" w:rsidRPr="00EB17C1">
        <w:rPr>
          <w:rtl/>
        </w:rPr>
        <w:t>ي</w:t>
      </w:r>
      <w:r w:rsidR="00BC2BA4" w:rsidRPr="00EB17C1">
        <w:rPr>
          <w:rtl/>
        </w:rPr>
        <w:t xml:space="preserve"> موجود)، در ا</w:t>
      </w:r>
      <w:r w:rsidR="007C0000" w:rsidRPr="00EB17C1">
        <w:rPr>
          <w:rtl/>
        </w:rPr>
        <w:t>ي</w:t>
      </w:r>
      <w:r w:rsidR="00BC2BA4" w:rsidRPr="00EB17C1">
        <w:rPr>
          <w:rtl/>
        </w:rPr>
        <w:t>نجا ابتدا مورد بحث و بررس</w:t>
      </w:r>
      <w:r w:rsidR="007C0000" w:rsidRPr="00EB17C1">
        <w:rPr>
          <w:rtl/>
        </w:rPr>
        <w:t>ي</w:t>
      </w:r>
      <w:r w:rsidR="00BC2BA4" w:rsidRPr="00EB17C1">
        <w:rPr>
          <w:rtl/>
        </w:rPr>
        <w:t xml:space="preserve"> قرار خواهد گرفت.</w:t>
      </w:r>
    </w:p>
    <w:p w:rsidR="004A606F" w:rsidRPr="00EB17C1" w:rsidRDefault="004A606F" w:rsidP="00EB7E77">
      <w:pPr>
        <w:pStyle w:val="Heading1"/>
        <w:rPr>
          <w:rtl/>
        </w:rPr>
      </w:pPr>
      <w:bookmarkStart w:id="5" w:name="_Toc21499626"/>
      <w:r w:rsidRPr="00EB17C1">
        <w:rPr>
          <w:rtl/>
        </w:rPr>
        <w:t xml:space="preserve">فصل </w:t>
      </w:r>
      <w:r w:rsidR="00EB7E77" w:rsidRPr="00EB17C1">
        <w:rPr>
          <w:rtl/>
        </w:rPr>
        <w:t>اول: ارتباطات حس</w:t>
      </w:r>
      <w:r w:rsidR="007C0000" w:rsidRPr="00EB17C1">
        <w:rPr>
          <w:rtl/>
        </w:rPr>
        <w:t>ي</w:t>
      </w:r>
      <w:r w:rsidR="00EB7E77" w:rsidRPr="00EB17C1">
        <w:rPr>
          <w:rtl/>
        </w:rPr>
        <w:t xml:space="preserve"> ظاهر</w:t>
      </w:r>
      <w:r w:rsidR="007C0000" w:rsidRPr="00EB17C1">
        <w:rPr>
          <w:rtl/>
        </w:rPr>
        <w:t>ي</w:t>
      </w:r>
      <w:bookmarkEnd w:id="5"/>
    </w:p>
    <w:p w:rsidR="00EB7E77" w:rsidRPr="00EB17C1" w:rsidRDefault="00EB7E77" w:rsidP="00EB7E77">
      <w:pPr>
        <w:pStyle w:val="Heading2"/>
        <w:rPr>
          <w:rFonts w:ascii="Traditional Arabic" w:hAnsi="Traditional Arabic"/>
          <w:rtl/>
        </w:rPr>
      </w:pPr>
      <w:bookmarkStart w:id="6" w:name="_Toc21499627"/>
      <w:r w:rsidRPr="00EB17C1">
        <w:rPr>
          <w:rFonts w:ascii="Traditional Arabic" w:hAnsi="Traditional Arabic"/>
          <w:rtl/>
        </w:rPr>
        <w:t>مبحث اول: نگاه</w:t>
      </w:r>
      <w:bookmarkEnd w:id="6"/>
    </w:p>
    <w:p w:rsidR="00BC2BA4" w:rsidRPr="00EB17C1" w:rsidRDefault="008256DD" w:rsidP="008256DD">
      <w:pPr>
        <w:rPr>
          <w:rtl/>
        </w:rPr>
      </w:pPr>
      <w:r w:rsidRPr="00EB17C1">
        <w:rPr>
          <w:rtl/>
        </w:rPr>
        <w:t xml:space="preserve">با توجه به </w:t>
      </w:r>
      <w:r w:rsidR="00EB17C1">
        <w:rPr>
          <w:rtl/>
        </w:rPr>
        <w:t>تقسیم‌بندی</w:t>
      </w:r>
      <w:r w:rsidRPr="00EB17C1">
        <w:rPr>
          <w:rtl/>
        </w:rPr>
        <w:t xml:space="preserve"> که در جلسه گذشته صورت گرفت </w:t>
      </w:r>
      <w:r w:rsidR="004A606F" w:rsidRPr="00EB17C1">
        <w:rPr>
          <w:rtl/>
        </w:rPr>
        <w:t>اول</w:t>
      </w:r>
      <w:r w:rsidR="007C0000" w:rsidRPr="00EB17C1">
        <w:rPr>
          <w:rtl/>
        </w:rPr>
        <w:t>ي</w:t>
      </w:r>
      <w:r w:rsidR="004A606F" w:rsidRPr="00EB17C1">
        <w:rPr>
          <w:rtl/>
        </w:rPr>
        <w:t xml:space="preserve">ن </w:t>
      </w:r>
      <w:r w:rsidRPr="00EB17C1">
        <w:rPr>
          <w:rtl/>
        </w:rPr>
        <w:t>فصل از ا</w:t>
      </w:r>
      <w:r w:rsidR="007C0000" w:rsidRPr="00EB17C1">
        <w:rPr>
          <w:rtl/>
        </w:rPr>
        <w:t>ي</w:t>
      </w:r>
      <w:r w:rsidRPr="00EB17C1">
        <w:rPr>
          <w:rtl/>
        </w:rPr>
        <w:t>ن</w:t>
      </w:r>
      <w:r w:rsidR="004A606F" w:rsidRPr="00EB17C1">
        <w:rPr>
          <w:rtl/>
        </w:rPr>
        <w:t xml:space="preserve"> </w:t>
      </w:r>
      <w:r w:rsidR="00EF75B4" w:rsidRPr="00EB17C1">
        <w:rPr>
          <w:rtl/>
        </w:rPr>
        <w:t>کت</w:t>
      </w:r>
      <w:r w:rsidR="004A606F" w:rsidRPr="00EB17C1">
        <w:rPr>
          <w:rtl/>
        </w:rPr>
        <w:t>اب</w:t>
      </w:r>
      <w:r w:rsidRPr="00EB17C1">
        <w:rPr>
          <w:rtl/>
        </w:rPr>
        <w:t xml:space="preserve"> مباحث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پ</w:t>
      </w:r>
      <w:r w:rsidR="007C0000" w:rsidRPr="00EB17C1">
        <w:rPr>
          <w:rtl/>
        </w:rPr>
        <w:t>ي</w:t>
      </w:r>
      <w:r w:rsidRPr="00EB17C1">
        <w:rPr>
          <w:rtl/>
        </w:rPr>
        <w:t>رامون ارتباطات حس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زنان و مردان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باشد</w:t>
      </w:r>
      <w:r w:rsidR="00EB522D" w:rsidRPr="00EB17C1">
        <w:rPr>
          <w:rtl/>
        </w:rPr>
        <w:t xml:space="preserve"> که به ترت</w:t>
      </w:r>
      <w:r w:rsidR="007C0000" w:rsidRPr="00EB17C1">
        <w:rPr>
          <w:rtl/>
        </w:rPr>
        <w:t>ي</w:t>
      </w:r>
      <w:r w:rsidR="00EB522D" w:rsidRPr="00EB17C1">
        <w:rPr>
          <w:rtl/>
        </w:rPr>
        <w:t>ب اهم</w:t>
      </w:r>
      <w:r w:rsidR="007C0000" w:rsidRPr="00EB17C1">
        <w:rPr>
          <w:rtl/>
        </w:rPr>
        <w:t>ي</w:t>
      </w:r>
      <w:r w:rsidR="00EB522D" w:rsidRPr="00EB17C1">
        <w:rPr>
          <w:rtl/>
        </w:rPr>
        <w:t>ت عبارت بودند از «نگاه کردن»، «لمس کردن»، «سمع و استماع» و ...</w:t>
      </w:r>
      <w:r w:rsidRPr="00EB17C1">
        <w:rPr>
          <w:rtl/>
        </w:rPr>
        <w:t xml:space="preserve"> که مبحث اول آن</w:t>
      </w:r>
      <w:r w:rsidR="004A606F" w:rsidRPr="00EB17C1">
        <w:rPr>
          <w:rtl/>
        </w:rPr>
        <w:t xml:space="preserve"> «نگاه»</w:t>
      </w:r>
      <w:r w:rsidR="00247597" w:rsidRPr="00EB17C1">
        <w:rPr>
          <w:rtl/>
        </w:rPr>
        <w:t xml:space="preserve"> در حوزه باصره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A606F" w:rsidRPr="00EB17C1">
        <w:rPr>
          <w:rtl/>
        </w:rPr>
        <w:t xml:space="preserve">باشد که </w:t>
      </w:r>
      <w:r w:rsidR="00EB17C1">
        <w:rPr>
          <w:rtl/>
        </w:rPr>
        <w:t>درواقع</w:t>
      </w:r>
      <w:r w:rsidR="004A606F" w:rsidRPr="00EB17C1">
        <w:rPr>
          <w:rtl/>
        </w:rPr>
        <w:t xml:space="preserve"> مسائل</w:t>
      </w:r>
      <w:r w:rsidR="007C0000" w:rsidRPr="00EB17C1">
        <w:rPr>
          <w:rtl/>
        </w:rPr>
        <w:t>ي</w:t>
      </w:r>
      <w:r w:rsidR="004A606F" w:rsidRPr="00EB17C1">
        <w:rPr>
          <w:rtl/>
        </w:rPr>
        <w:t xml:space="preserve"> پ</w:t>
      </w:r>
      <w:r w:rsidR="007C0000" w:rsidRPr="00EB17C1">
        <w:rPr>
          <w:rtl/>
        </w:rPr>
        <w:t>ي</w:t>
      </w:r>
      <w:r w:rsidR="004A606F" w:rsidRPr="00EB17C1">
        <w:rPr>
          <w:rtl/>
        </w:rPr>
        <w:t xml:space="preserve">رامون نگاه کردن زنان </w:t>
      </w:r>
      <w:r w:rsidR="00EB522D" w:rsidRPr="00EB17C1">
        <w:rPr>
          <w:rtl/>
        </w:rPr>
        <w:t xml:space="preserve">و مردان به </w:t>
      </w:r>
      <w:r w:rsidR="007C0000" w:rsidRPr="00EB17C1">
        <w:rPr>
          <w:rtl/>
        </w:rPr>
        <w:t>ي</w:t>
      </w:r>
      <w:r w:rsidR="00EB522D" w:rsidRPr="00EB17C1">
        <w:rPr>
          <w:rtl/>
        </w:rPr>
        <w:t>کد</w:t>
      </w:r>
      <w:r w:rsidR="007C0000" w:rsidRPr="00EB17C1">
        <w:rPr>
          <w:rtl/>
        </w:rPr>
        <w:t>ي</w:t>
      </w:r>
      <w:r w:rsidR="00EB522D" w:rsidRPr="00EB17C1">
        <w:rPr>
          <w:rtl/>
        </w:rPr>
        <w:t>گر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B522D" w:rsidRPr="00EB17C1">
        <w:rPr>
          <w:rtl/>
        </w:rPr>
        <w:t>باشد، البته با توجه به ا</w:t>
      </w:r>
      <w:r w:rsidR="007C0000" w:rsidRPr="00EB17C1">
        <w:rPr>
          <w:rtl/>
        </w:rPr>
        <w:t>ي</w:t>
      </w:r>
      <w:r w:rsidR="00EB522D" w:rsidRPr="00EB17C1">
        <w:rPr>
          <w:rtl/>
        </w:rPr>
        <w:t xml:space="preserve">نکه </w:t>
      </w:r>
      <w:r w:rsidR="00EB17C1">
        <w:rPr>
          <w:rtl/>
        </w:rPr>
        <w:t>این‌چنین</w:t>
      </w:r>
      <w:r w:rsidR="00EB522D" w:rsidRPr="00EB17C1">
        <w:rPr>
          <w:rtl/>
        </w:rPr>
        <w:t xml:space="preserve"> </w:t>
      </w:r>
      <w:r w:rsidR="00EB17C1">
        <w:rPr>
          <w:rtl/>
        </w:rPr>
        <w:t>تقسیم‌بندی</w:t>
      </w:r>
      <w:r w:rsidR="00EB522D" w:rsidRPr="00EB17C1">
        <w:rPr>
          <w:rtl/>
        </w:rPr>
        <w:t xml:space="preserve"> جد</w:t>
      </w:r>
      <w:r w:rsidR="007C0000" w:rsidRPr="00EB17C1">
        <w:rPr>
          <w:rtl/>
        </w:rPr>
        <w:t>ي</w:t>
      </w:r>
      <w:r w:rsidR="00EB522D" w:rsidRPr="00EB17C1">
        <w:rPr>
          <w:rtl/>
        </w:rPr>
        <w:t>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B522D" w:rsidRPr="00EB17C1">
        <w:rPr>
          <w:rtl/>
        </w:rPr>
        <w:t xml:space="preserve">باشد </w:t>
      </w:r>
      <w:r w:rsidR="00EB17C1">
        <w:rPr>
          <w:rtl/>
        </w:rPr>
        <w:t>به‌تدریج</w:t>
      </w:r>
      <w:r w:rsidR="00EB522D" w:rsidRPr="00EB17C1">
        <w:rPr>
          <w:rtl/>
        </w:rPr>
        <w:t xml:space="preserve"> مباحث </w:t>
      </w:r>
      <w:r w:rsidR="00EB17C1">
        <w:rPr>
          <w:rtl/>
        </w:rPr>
        <w:t>کامل‌تر</w:t>
      </w:r>
      <w:r w:rsidR="00EB522D" w:rsidRPr="00EB17C1">
        <w:rPr>
          <w:rtl/>
        </w:rPr>
        <w:t xml:space="preserve"> و </w:t>
      </w:r>
      <w:r w:rsidR="00247597" w:rsidRPr="00EB17C1">
        <w:rPr>
          <w:rtl/>
        </w:rPr>
        <w:t>پخته خواهد شد.</w:t>
      </w:r>
    </w:p>
    <w:p w:rsidR="00247597" w:rsidRPr="00EB17C1" w:rsidRDefault="00EB17C1" w:rsidP="002C52D4">
      <w:pPr>
        <w:rPr>
          <w:rtl/>
        </w:rPr>
      </w:pPr>
      <w:r>
        <w:rPr>
          <w:rtl/>
        </w:rPr>
        <w:t>همان‌طور</w:t>
      </w:r>
      <w:r w:rsidR="00247597" w:rsidRPr="00EB17C1">
        <w:rPr>
          <w:rtl/>
        </w:rPr>
        <w:t xml:space="preserve"> که عرض شد اول</w:t>
      </w:r>
      <w:r w:rsidR="007C0000" w:rsidRPr="00EB17C1">
        <w:rPr>
          <w:rtl/>
        </w:rPr>
        <w:t>ي</w:t>
      </w:r>
      <w:r w:rsidR="00247597" w:rsidRPr="00EB17C1">
        <w:rPr>
          <w:rtl/>
        </w:rPr>
        <w:t>ن مبحث در روابط م</w:t>
      </w:r>
      <w:r w:rsidR="007C0000" w:rsidRPr="00EB17C1">
        <w:rPr>
          <w:rtl/>
        </w:rPr>
        <w:t>ي</w:t>
      </w:r>
      <w:r w:rsidR="00247597" w:rsidRPr="00EB17C1">
        <w:rPr>
          <w:rtl/>
        </w:rPr>
        <w:t>ان و زنان و مردان بحث نگاه کردن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920D5" w:rsidRPr="00EB17C1">
        <w:rPr>
          <w:rtl/>
        </w:rPr>
        <w:t xml:space="preserve">باشد که مربوط به </w:t>
      </w:r>
      <w:r>
        <w:rPr>
          <w:rtl/>
        </w:rPr>
        <w:t>حس</w:t>
      </w:r>
      <w:r w:rsidR="001920D5" w:rsidRPr="00EB17C1">
        <w:rPr>
          <w:rtl/>
        </w:rPr>
        <w:t xml:space="preserve"> باصره است. ا</w:t>
      </w:r>
      <w:r w:rsidR="007C0000" w:rsidRPr="00EB17C1">
        <w:rPr>
          <w:rtl/>
        </w:rPr>
        <w:t>ي</w:t>
      </w:r>
      <w:r w:rsidR="001920D5" w:rsidRPr="00EB17C1">
        <w:rPr>
          <w:rtl/>
        </w:rPr>
        <w:t xml:space="preserve">ن مبحث در عروه </w:t>
      </w:r>
      <w:r>
        <w:rPr>
          <w:rtl/>
        </w:rPr>
        <w:t>مسئله</w:t>
      </w:r>
      <w:r w:rsidR="001920D5" w:rsidRPr="00EB17C1">
        <w:rPr>
          <w:rtl/>
        </w:rPr>
        <w:t xml:space="preserve"> </w:t>
      </w:r>
      <w:r>
        <w:rPr>
          <w:rtl/>
        </w:rPr>
        <w:t>سی‌ویک</w:t>
      </w:r>
      <w:r w:rsidR="001920D5" w:rsidRPr="00EB17C1">
        <w:rPr>
          <w:rtl/>
        </w:rPr>
        <w:t>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920D5" w:rsidRPr="00EB17C1">
        <w:rPr>
          <w:rtl/>
        </w:rPr>
        <w:t>باشد که برا</w:t>
      </w:r>
      <w:r w:rsidR="007C0000" w:rsidRPr="00EB17C1">
        <w:rPr>
          <w:rtl/>
        </w:rPr>
        <w:t>ي</w:t>
      </w:r>
      <w:r w:rsidR="001920D5" w:rsidRPr="00EB17C1">
        <w:rPr>
          <w:rtl/>
        </w:rPr>
        <w:t xml:space="preserve"> تکم</w:t>
      </w:r>
      <w:r w:rsidR="007C0000" w:rsidRPr="00EB17C1">
        <w:rPr>
          <w:rtl/>
        </w:rPr>
        <w:t>ي</w:t>
      </w:r>
      <w:r w:rsidR="001920D5" w:rsidRPr="00EB17C1">
        <w:rPr>
          <w:rtl/>
        </w:rPr>
        <w:t>ل مطالعات خود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920D5" w:rsidRPr="00EB17C1">
        <w:rPr>
          <w:rtl/>
        </w:rPr>
        <w:t>توان</w:t>
      </w:r>
      <w:r w:rsidR="007C0000" w:rsidRPr="00EB17C1">
        <w:rPr>
          <w:rtl/>
        </w:rPr>
        <w:t>ي</w:t>
      </w:r>
      <w:r w:rsidR="001920D5" w:rsidRPr="00EB17C1">
        <w:rPr>
          <w:rtl/>
        </w:rPr>
        <w:t>د به ذ</w:t>
      </w:r>
      <w:r w:rsidR="007C0000" w:rsidRPr="00EB17C1">
        <w:rPr>
          <w:rtl/>
        </w:rPr>
        <w:t>ي</w:t>
      </w:r>
      <w:r w:rsidR="001920D5" w:rsidRPr="00EB17C1">
        <w:rPr>
          <w:rtl/>
        </w:rPr>
        <w:t xml:space="preserve">ل </w:t>
      </w:r>
      <w:r>
        <w:rPr>
          <w:rtl/>
        </w:rPr>
        <w:t>مسئله</w:t>
      </w:r>
      <w:r w:rsidR="001920D5" w:rsidRPr="00EB17C1">
        <w:rPr>
          <w:rtl/>
        </w:rPr>
        <w:t xml:space="preserve"> </w:t>
      </w:r>
      <w:r>
        <w:rPr>
          <w:rtl/>
        </w:rPr>
        <w:t>سی‌ویک</w:t>
      </w:r>
      <w:r w:rsidR="001920D5" w:rsidRPr="00EB17C1">
        <w:rPr>
          <w:rtl/>
        </w:rPr>
        <w:t xml:space="preserve"> عروه مراجعه فرما</w:t>
      </w:r>
      <w:r w:rsidR="007C0000" w:rsidRPr="00EB17C1">
        <w:rPr>
          <w:rtl/>
        </w:rPr>
        <w:t>يي</w:t>
      </w:r>
      <w:r w:rsidR="001920D5" w:rsidRPr="00EB17C1">
        <w:rPr>
          <w:rtl/>
        </w:rPr>
        <w:t>د که آغاز ا</w:t>
      </w:r>
      <w:r w:rsidR="007C0000" w:rsidRPr="00EB17C1">
        <w:rPr>
          <w:rtl/>
        </w:rPr>
        <w:t>ي</w:t>
      </w:r>
      <w:r w:rsidR="001920D5" w:rsidRPr="00EB17C1">
        <w:rPr>
          <w:rtl/>
        </w:rPr>
        <w:t>ن مبحث از ا</w:t>
      </w:r>
      <w:r w:rsidR="007C0000" w:rsidRPr="00EB17C1">
        <w:rPr>
          <w:rtl/>
        </w:rPr>
        <w:t>ي</w:t>
      </w:r>
      <w:r w:rsidR="001920D5" w:rsidRPr="00EB17C1">
        <w:rPr>
          <w:rtl/>
        </w:rPr>
        <w:t xml:space="preserve">ن </w:t>
      </w:r>
      <w:r>
        <w:rPr>
          <w:rtl/>
        </w:rPr>
        <w:t>مسئله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920D5" w:rsidRPr="00EB17C1">
        <w:rPr>
          <w:rtl/>
        </w:rPr>
        <w:t xml:space="preserve">باشد و </w:t>
      </w:r>
      <w:r w:rsidR="00A01A4D" w:rsidRPr="00EB17C1">
        <w:rPr>
          <w:rtl/>
        </w:rPr>
        <w:t>از م</w:t>
      </w:r>
      <w:r w:rsidR="007C0000" w:rsidRPr="00EB17C1">
        <w:rPr>
          <w:rtl/>
        </w:rPr>
        <w:t>ي</w:t>
      </w:r>
      <w:r w:rsidR="00A01A4D" w:rsidRPr="00EB17C1">
        <w:rPr>
          <w:rtl/>
        </w:rPr>
        <w:t>ان 2</w:t>
      </w:r>
      <w:r w:rsidR="002C52D4" w:rsidRPr="00EB17C1">
        <w:rPr>
          <w:rtl/>
        </w:rPr>
        <w:t>2</w:t>
      </w:r>
      <w:r w:rsidR="00A01A4D" w:rsidRPr="00EB17C1">
        <w:rPr>
          <w:rtl/>
        </w:rPr>
        <w:t xml:space="preserve"> </w:t>
      </w:r>
      <w:r>
        <w:rPr>
          <w:rtl/>
        </w:rPr>
        <w:t>مسئله‌ای</w:t>
      </w:r>
      <w:r w:rsidR="00574ACE" w:rsidRPr="00EB17C1">
        <w:rPr>
          <w:rtl/>
        </w:rPr>
        <w:t xml:space="preserve"> </w:t>
      </w:r>
      <w:r w:rsidR="00A01A4D" w:rsidRPr="00EB17C1">
        <w:rPr>
          <w:rtl/>
        </w:rPr>
        <w:t xml:space="preserve">که از 31 شروع شده تا 52 </w:t>
      </w:r>
      <w:r w:rsidR="001920D5" w:rsidRPr="00EB17C1">
        <w:rPr>
          <w:rtl/>
        </w:rPr>
        <w:t>بخش عمده</w:t>
      </w:r>
      <w:r w:rsidR="00574ACE" w:rsidRPr="00EB17C1">
        <w:rPr>
          <w:rtl/>
        </w:rPr>
        <w:t>‌ا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</w:t>
      </w:r>
      <w:r w:rsidR="001920D5" w:rsidRPr="00EB17C1">
        <w:rPr>
          <w:rtl/>
        </w:rPr>
        <w:t xml:space="preserve">از </w:t>
      </w:r>
      <w:r>
        <w:rPr>
          <w:rtl/>
        </w:rPr>
        <w:t>آن‌ها</w:t>
      </w:r>
      <w:r w:rsidR="00A01A4D" w:rsidRPr="00EB17C1">
        <w:rPr>
          <w:rtl/>
        </w:rPr>
        <w:t xml:space="preserve"> مربوط به نظر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A01A4D" w:rsidRPr="00EB17C1">
        <w:rPr>
          <w:rtl/>
        </w:rPr>
        <w:t>باشد</w:t>
      </w:r>
      <w:r w:rsidR="002C52D4" w:rsidRPr="00EB17C1">
        <w:rPr>
          <w:rtl/>
        </w:rPr>
        <w:t xml:space="preserve"> و مابق</w:t>
      </w:r>
      <w:r w:rsidR="007C0000" w:rsidRPr="00EB17C1">
        <w:rPr>
          <w:rtl/>
        </w:rPr>
        <w:t>ي</w:t>
      </w:r>
      <w:r w:rsidR="002C52D4" w:rsidRPr="00EB17C1">
        <w:rPr>
          <w:rtl/>
        </w:rPr>
        <w:t xml:space="preserve"> مربوط به ستر، لمس و مسائل د</w:t>
      </w:r>
      <w:r w:rsidR="007C0000" w:rsidRPr="00EB17C1">
        <w:rPr>
          <w:rtl/>
        </w:rPr>
        <w:t>ي</w:t>
      </w:r>
      <w:r w:rsidR="002C52D4" w:rsidRPr="00EB17C1">
        <w:rPr>
          <w:rtl/>
        </w:rPr>
        <w:t>گر</w:t>
      </w:r>
      <w:r w:rsidR="007C0000" w:rsidRPr="00EB17C1">
        <w:rPr>
          <w:rtl/>
        </w:rPr>
        <w:t>ي</w:t>
      </w:r>
      <w:r w:rsidR="002C52D4" w:rsidRPr="00EB17C1">
        <w:rPr>
          <w:rtl/>
        </w:rPr>
        <w:t xml:space="preserve"> است که در ادامه خواهد آمد.</w:t>
      </w:r>
    </w:p>
    <w:p w:rsidR="00105DFE" w:rsidRPr="00EB17C1" w:rsidRDefault="00EB17C1" w:rsidP="00105DFE">
      <w:pPr>
        <w:pStyle w:val="Heading3"/>
        <w:rPr>
          <w:rtl/>
        </w:rPr>
      </w:pPr>
      <w:bookmarkStart w:id="7" w:name="_Toc21499628"/>
      <w:r>
        <w:rPr>
          <w:rtl/>
        </w:rPr>
        <w:t>مسئله</w:t>
      </w:r>
      <w:r w:rsidR="00105DFE" w:rsidRPr="00EB17C1">
        <w:rPr>
          <w:rtl/>
        </w:rPr>
        <w:t xml:space="preserve"> 31 عروه</w:t>
      </w:r>
      <w:bookmarkEnd w:id="7"/>
    </w:p>
    <w:p w:rsidR="002C52D4" w:rsidRPr="00EB17C1" w:rsidRDefault="002C52D4" w:rsidP="002C52D4">
      <w:pPr>
        <w:rPr>
          <w:rtl/>
        </w:rPr>
      </w:pPr>
      <w:r w:rsidRPr="00EB17C1">
        <w:rPr>
          <w:rtl/>
        </w:rPr>
        <w:t xml:space="preserve">ابتدائاً </w:t>
      </w:r>
      <w:r w:rsidR="00EB17C1">
        <w:rPr>
          <w:rtl/>
        </w:rPr>
        <w:t>مسئله</w:t>
      </w:r>
      <w:r w:rsidRPr="00EB17C1">
        <w:rPr>
          <w:rtl/>
        </w:rPr>
        <w:t xml:space="preserve"> </w:t>
      </w:r>
      <w:r w:rsidR="00EB17C1">
        <w:rPr>
          <w:rtl/>
        </w:rPr>
        <w:t>سی‌ویک</w:t>
      </w:r>
      <w:r w:rsidRPr="00EB17C1">
        <w:rPr>
          <w:rtl/>
        </w:rPr>
        <w:t>م را مرور کرده و در ادامه مباحث آن را عرض خواه</w:t>
      </w:r>
      <w:r w:rsidR="007C0000" w:rsidRPr="00EB17C1">
        <w:rPr>
          <w:rtl/>
        </w:rPr>
        <w:t>ي</w:t>
      </w:r>
      <w:r w:rsidRPr="00EB17C1">
        <w:rPr>
          <w:rtl/>
        </w:rPr>
        <w:t>م کرد:</w:t>
      </w:r>
    </w:p>
    <w:p w:rsidR="00CD54B0" w:rsidRPr="00EB17C1" w:rsidRDefault="00EB17C1" w:rsidP="007B2A44">
      <w:pPr>
        <w:rPr>
          <w:rtl/>
        </w:rPr>
      </w:pPr>
      <w:r>
        <w:rPr>
          <w:rtl/>
        </w:rPr>
        <w:t>«</w:t>
      </w:r>
      <w:r w:rsidR="00CD54B0" w:rsidRPr="00EB17C1">
        <w:rPr>
          <w:rtl/>
        </w:rPr>
        <w:t xml:space="preserve">لا </w:t>
      </w:r>
      <w:r w:rsidR="007C0000" w:rsidRPr="00EB17C1">
        <w:rPr>
          <w:rtl/>
        </w:rPr>
        <w:t>ي</w:t>
      </w:r>
      <w:r w:rsidR="00CD54B0" w:rsidRPr="00EB17C1">
        <w:rPr>
          <w:rtl/>
        </w:rPr>
        <w:t>جوز النّظر إل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CD54B0" w:rsidRPr="00EB17C1">
        <w:rPr>
          <w:rtl/>
        </w:rPr>
        <w:t>ه و لا للمرأه النّظر إل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 من غ</w:t>
      </w:r>
      <w:r w:rsidR="007C0000" w:rsidRPr="00EB17C1">
        <w:rPr>
          <w:rtl/>
        </w:rPr>
        <w:t>ي</w:t>
      </w:r>
      <w:r w:rsidR="00CD54B0" w:rsidRPr="00EB17C1">
        <w:rPr>
          <w:rtl/>
        </w:rPr>
        <w:t>ر ضرور</w:t>
      </w:r>
      <w:r w:rsidR="006A66EB" w:rsidRPr="00EB17C1">
        <w:rPr>
          <w:rtl/>
        </w:rPr>
        <w:t>ة</w:t>
      </w:r>
      <w:r w:rsidR="00CD54B0" w:rsidRPr="00EB17C1">
        <w:rPr>
          <w:rtl/>
        </w:rPr>
        <w:t xml:space="preserve"> و استثن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 جماع</w:t>
      </w:r>
      <w:r w:rsidR="006A66EB" w:rsidRPr="00EB17C1">
        <w:rPr>
          <w:rtl/>
        </w:rPr>
        <w:t>ة</w:t>
      </w:r>
      <w:r w:rsidR="00CD54B0" w:rsidRPr="00EB17C1">
        <w:rPr>
          <w:rtl/>
        </w:rPr>
        <w:t xml:space="preserve"> الوجه و الکفّ</w:t>
      </w:r>
      <w:r w:rsidR="007C0000" w:rsidRPr="00EB17C1">
        <w:rPr>
          <w:rtl/>
        </w:rPr>
        <w:t>ي</w:t>
      </w:r>
      <w:r w:rsidR="00CD54B0" w:rsidRPr="00EB17C1">
        <w:rPr>
          <w:rtl/>
        </w:rPr>
        <w:t>ن</w:t>
      </w:r>
      <w:r w:rsidR="007B2A44" w:rsidRPr="00EB17C1">
        <w:rPr>
          <w:rtl/>
        </w:rPr>
        <w:t xml:space="preserve"> فقالوا بالجواز ف</w:t>
      </w:r>
      <w:r w:rsidR="007C0000" w:rsidRPr="00EB17C1">
        <w:rPr>
          <w:rtl/>
        </w:rPr>
        <w:t>ي</w:t>
      </w:r>
      <w:r w:rsidR="007B2A44" w:rsidRPr="00EB17C1">
        <w:rPr>
          <w:rtl/>
        </w:rPr>
        <w:t>هما مع عدم الرّ</w:t>
      </w:r>
      <w:r w:rsidR="007C0000" w:rsidRPr="00EB17C1">
        <w:rPr>
          <w:rtl/>
        </w:rPr>
        <w:t>ي</w:t>
      </w:r>
      <w:r w:rsidR="007B2A44" w:rsidRPr="00EB17C1">
        <w:rPr>
          <w:rtl/>
        </w:rPr>
        <w:t>ب</w:t>
      </w:r>
      <w:r w:rsidR="006A66EB" w:rsidRPr="00EB17C1">
        <w:rPr>
          <w:rtl/>
        </w:rPr>
        <w:t>ة</w:t>
      </w:r>
      <w:r w:rsidR="007B2A44" w:rsidRPr="00EB17C1">
        <w:rPr>
          <w:rtl/>
        </w:rPr>
        <w:t xml:space="preserve"> و التّلذّذ</w:t>
      </w:r>
      <w:r w:rsidR="00906D57" w:rsidRPr="00EB17C1">
        <w:rPr>
          <w:rtl/>
        </w:rPr>
        <w:t xml:space="preserve"> فلا </w:t>
      </w:r>
      <w:r w:rsidR="007C0000" w:rsidRPr="00EB17C1">
        <w:rPr>
          <w:rtl/>
        </w:rPr>
        <w:t>ي</w:t>
      </w:r>
      <w:r w:rsidR="00906D57" w:rsidRPr="00EB17C1">
        <w:rPr>
          <w:rtl/>
        </w:rPr>
        <w:t xml:space="preserve">جوز تکرار النّظر و الأحوط منع </w:t>
      </w:r>
      <w:r>
        <w:rPr>
          <w:rtl/>
        </w:rPr>
        <w:t>مطلقاً</w:t>
      </w:r>
      <w:r w:rsidR="00CD54B0" w:rsidRPr="00EB17C1">
        <w:rPr>
          <w:rtl/>
        </w:rPr>
        <w:t>»</w:t>
      </w:r>
    </w:p>
    <w:p w:rsidR="00105DFE" w:rsidRPr="00EB17C1" w:rsidRDefault="002C52D4" w:rsidP="00105DFE">
      <w:pPr>
        <w:rPr>
          <w:rtl/>
        </w:rPr>
      </w:pPr>
      <w:r w:rsidRPr="00EB17C1">
        <w:rPr>
          <w:rtl/>
        </w:rPr>
        <w:t>مرحوم س</w:t>
      </w:r>
      <w:r w:rsidR="007C0000" w:rsidRPr="00EB17C1">
        <w:rPr>
          <w:rtl/>
        </w:rPr>
        <w:t>ي</w:t>
      </w:r>
      <w:r w:rsidRPr="00EB17C1">
        <w:rPr>
          <w:rtl/>
        </w:rPr>
        <w:t>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فرما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ند: «لا </w:t>
      </w:r>
      <w:r w:rsidR="007C0000" w:rsidRPr="00EB17C1">
        <w:rPr>
          <w:rtl/>
        </w:rPr>
        <w:t>ي</w:t>
      </w:r>
      <w:r w:rsidRPr="00EB17C1">
        <w:rPr>
          <w:rtl/>
        </w:rPr>
        <w:t>جوز النّظر 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Pr="00EB17C1">
        <w:rPr>
          <w:rtl/>
        </w:rPr>
        <w:t xml:space="preserve">ه» </w:t>
      </w:r>
      <w:r w:rsidR="007C0000" w:rsidRPr="00EB17C1">
        <w:rPr>
          <w:rtl/>
        </w:rPr>
        <w:t>ي</w:t>
      </w:r>
      <w:r w:rsidRPr="00EB17C1">
        <w:rPr>
          <w:rtl/>
        </w:rPr>
        <w:t>عن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مرد</w:t>
      </w:r>
      <w:r w:rsidR="00574ACE" w:rsidRPr="00EB17C1">
        <w:rPr>
          <w:rtl/>
        </w:rPr>
        <w:t xml:space="preserve"> نم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تواند به زن ب</w:t>
      </w:r>
      <w:r w:rsidR="007C0000" w:rsidRPr="00EB17C1">
        <w:rPr>
          <w:rtl/>
        </w:rPr>
        <w:t>ي</w:t>
      </w:r>
      <w:r w:rsidRPr="00EB17C1">
        <w:rPr>
          <w:rtl/>
        </w:rPr>
        <w:t>گانه</w:t>
      </w:r>
      <w:r w:rsidR="00574ACE" w:rsidRPr="00EB17C1">
        <w:rPr>
          <w:rtl/>
        </w:rPr>
        <w:t>‌ا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</w:t>
      </w:r>
      <w:r w:rsidRPr="00EB17C1">
        <w:rPr>
          <w:rtl/>
        </w:rPr>
        <w:t>نگاه ب</w:t>
      </w:r>
      <w:r w:rsidR="007C0000" w:rsidRPr="00EB17C1">
        <w:rPr>
          <w:rtl/>
        </w:rPr>
        <w:t>ي</w:t>
      </w:r>
      <w:r w:rsidRPr="00EB17C1">
        <w:rPr>
          <w:rtl/>
        </w:rPr>
        <w:t>افکند</w:t>
      </w:r>
      <w:r w:rsidR="00105DFE" w:rsidRPr="00EB17C1">
        <w:rPr>
          <w:rtl/>
        </w:rPr>
        <w:t>.</w:t>
      </w:r>
    </w:p>
    <w:p w:rsidR="002C52D4" w:rsidRPr="00EB17C1" w:rsidRDefault="002C52D4" w:rsidP="00105DFE">
      <w:pPr>
        <w:rPr>
          <w:rtl/>
        </w:rPr>
      </w:pPr>
      <w:r w:rsidRPr="00EB17C1">
        <w:rPr>
          <w:rtl/>
        </w:rPr>
        <w:t xml:space="preserve"> </w:t>
      </w:r>
      <w:r w:rsidR="00EB17C1">
        <w:rPr>
          <w:rtl/>
        </w:rPr>
        <w:t>همان‌طور</w:t>
      </w:r>
      <w:r w:rsidRPr="00EB17C1">
        <w:rPr>
          <w:rtl/>
        </w:rPr>
        <w:t xml:space="preserve"> که مشخص است «اجنب</w:t>
      </w:r>
      <w:r w:rsidR="007C0000" w:rsidRPr="00EB17C1">
        <w:rPr>
          <w:rtl/>
        </w:rPr>
        <w:t>ي</w:t>
      </w:r>
      <w:r w:rsidRPr="00EB17C1">
        <w:rPr>
          <w:rtl/>
        </w:rPr>
        <w:t>ه» در ا</w:t>
      </w:r>
      <w:r w:rsidR="007C0000" w:rsidRPr="00EB17C1">
        <w:rPr>
          <w:rtl/>
        </w:rPr>
        <w:t>ي</w:t>
      </w:r>
      <w:r w:rsidR="00105DFE" w:rsidRPr="00EB17C1">
        <w:rPr>
          <w:rtl/>
        </w:rPr>
        <w:t>نجا به معنا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زن نامحرم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05DFE" w:rsidRPr="00EB17C1">
        <w:rPr>
          <w:rtl/>
        </w:rPr>
        <w:t>باشد و توض</w:t>
      </w:r>
      <w:r w:rsidR="007C0000" w:rsidRPr="00EB17C1">
        <w:rPr>
          <w:rtl/>
        </w:rPr>
        <w:t>ي</w:t>
      </w:r>
      <w:r w:rsidR="00105DFE" w:rsidRPr="00EB17C1">
        <w:rPr>
          <w:rtl/>
        </w:rPr>
        <w:t>ح آن ا</w:t>
      </w:r>
      <w:r w:rsidR="007C0000" w:rsidRPr="00EB17C1">
        <w:rPr>
          <w:rtl/>
        </w:rPr>
        <w:t>ي</w:t>
      </w:r>
      <w:r w:rsidR="00105DFE" w:rsidRPr="00EB17C1">
        <w:rPr>
          <w:rtl/>
        </w:rPr>
        <w:t>ن است که</w:t>
      </w:r>
      <w:r w:rsidR="00EB17C1">
        <w:rPr>
          <w:rtl/>
        </w:rPr>
        <w:t xml:space="preserve"> </w:t>
      </w:r>
      <w:r w:rsidR="00105DFE" w:rsidRPr="00EB17C1">
        <w:rPr>
          <w:rtl/>
        </w:rPr>
        <w:t>زنان در مقابل هر مرد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ا از محارم است و </w:t>
      </w:r>
      <w:r w:rsidR="007C0000" w:rsidRPr="00EB17C1">
        <w:rPr>
          <w:rtl/>
        </w:rPr>
        <w:t>ي</w:t>
      </w:r>
      <w:r w:rsidR="00105DFE" w:rsidRPr="00EB17C1">
        <w:rPr>
          <w:rtl/>
        </w:rPr>
        <w:t>ا از اجنب</w:t>
      </w:r>
      <w:r w:rsidR="007C0000" w:rsidRPr="00EB17C1">
        <w:rPr>
          <w:rtl/>
        </w:rPr>
        <w:t>ي</w:t>
      </w:r>
      <w:r w:rsidR="00105DFE" w:rsidRPr="00EB17C1">
        <w:rPr>
          <w:rtl/>
        </w:rPr>
        <w:t>ات و در ا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نجا گفته شده است «لا </w:t>
      </w:r>
      <w:r w:rsidR="007C0000" w:rsidRPr="00EB17C1">
        <w:rPr>
          <w:rtl/>
        </w:rPr>
        <w:t>ي</w:t>
      </w:r>
      <w:r w:rsidR="00105DFE" w:rsidRPr="00EB17C1">
        <w:rPr>
          <w:rtl/>
        </w:rPr>
        <w:t>جوز النظر ال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105DFE" w:rsidRPr="00EB17C1">
        <w:rPr>
          <w:rtl/>
        </w:rPr>
        <w:t>ه»</w:t>
      </w:r>
    </w:p>
    <w:p w:rsidR="00105DFE" w:rsidRPr="00EB17C1" w:rsidRDefault="00E16F7E" w:rsidP="00105DFE">
      <w:pPr>
        <w:rPr>
          <w:rtl/>
        </w:rPr>
      </w:pPr>
      <w:r w:rsidRPr="00EB17C1">
        <w:rPr>
          <w:rtl/>
        </w:rPr>
        <w:lastRenderedPageBreak/>
        <w:t>در ادامه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فرما</w:t>
      </w:r>
      <w:r w:rsidR="007C0000" w:rsidRPr="00EB17C1">
        <w:rPr>
          <w:rtl/>
        </w:rPr>
        <w:t>ي</w:t>
      </w:r>
      <w:r w:rsidRPr="00EB17C1">
        <w:rPr>
          <w:rtl/>
        </w:rPr>
        <w:t>ند</w:t>
      </w:r>
      <w:r w:rsidR="00105DFE" w:rsidRPr="00EB17C1">
        <w:rPr>
          <w:rtl/>
        </w:rPr>
        <w:t>: «و لا للمرأه النّظر إل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من غ</w:t>
      </w:r>
      <w:r w:rsidR="007C0000" w:rsidRPr="00EB17C1">
        <w:rPr>
          <w:rtl/>
        </w:rPr>
        <w:t>ي</w:t>
      </w:r>
      <w:r w:rsidR="00105DFE" w:rsidRPr="00EB17C1">
        <w:rPr>
          <w:rtl/>
        </w:rPr>
        <w:t>ر ضرور</w:t>
      </w:r>
      <w:r w:rsidR="006A66EB" w:rsidRPr="00EB17C1">
        <w:rPr>
          <w:rtl/>
        </w:rPr>
        <w:t>ة</w:t>
      </w:r>
      <w:r w:rsidR="00105DFE" w:rsidRPr="00EB17C1">
        <w:rPr>
          <w:rtl/>
        </w:rPr>
        <w:t xml:space="preserve">» </w:t>
      </w:r>
      <w:r w:rsidR="007C0000" w:rsidRPr="00EB17C1">
        <w:rPr>
          <w:rtl/>
        </w:rPr>
        <w:t>ي</w:t>
      </w:r>
      <w:r w:rsidR="00105DFE" w:rsidRPr="00EB17C1">
        <w:rPr>
          <w:rtl/>
        </w:rPr>
        <w:t>عن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در طرف مقابل هم </w:t>
      </w:r>
      <w:r w:rsidR="00EB17C1">
        <w:rPr>
          <w:rtl/>
        </w:rPr>
        <w:t>همین‌گونه</w:t>
      </w:r>
      <w:r w:rsidR="00105DFE" w:rsidRPr="00EB17C1">
        <w:rPr>
          <w:rtl/>
        </w:rPr>
        <w:t xml:space="preserve"> است که زن هم</w:t>
      </w:r>
      <w:r w:rsidR="00574ACE" w:rsidRPr="00EB17C1">
        <w:rPr>
          <w:rtl/>
        </w:rPr>
        <w:t xml:space="preserve"> نم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05DFE" w:rsidRPr="00EB17C1">
        <w:rPr>
          <w:rtl/>
        </w:rPr>
        <w:t>تواند به اجنب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نگاه کند که البته ق</w:t>
      </w:r>
      <w:r w:rsidR="007C0000" w:rsidRPr="00EB17C1">
        <w:rPr>
          <w:rtl/>
        </w:rPr>
        <w:t>ي</w:t>
      </w:r>
      <w:r w:rsidR="00105DFE" w:rsidRPr="00EB17C1">
        <w:rPr>
          <w:rtl/>
        </w:rPr>
        <w:t>د «مِن غ</w:t>
      </w:r>
      <w:r w:rsidR="007C0000" w:rsidRPr="00EB17C1">
        <w:rPr>
          <w:rtl/>
        </w:rPr>
        <w:t>ي</w:t>
      </w:r>
      <w:r w:rsidR="00105DFE" w:rsidRPr="00EB17C1">
        <w:rPr>
          <w:rtl/>
        </w:rPr>
        <w:t>ر ضرو</w:t>
      </w:r>
      <w:r w:rsidR="00EB17C1">
        <w:rPr>
          <w:rFonts w:hint="cs"/>
          <w:rtl/>
        </w:rPr>
        <w:t>ر</w:t>
      </w:r>
      <w:r w:rsidR="006A66EB" w:rsidRPr="00EB17C1">
        <w:rPr>
          <w:rtl/>
        </w:rPr>
        <w:t>ة</w:t>
      </w:r>
      <w:r w:rsidR="00105DFE" w:rsidRPr="00EB17C1">
        <w:rPr>
          <w:rtl/>
        </w:rPr>
        <w:t>» در انتها</w:t>
      </w:r>
      <w:r w:rsidR="007C0000" w:rsidRPr="00EB17C1">
        <w:rPr>
          <w:rtl/>
        </w:rPr>
        <w:t>ي</w:t>
      </w:r>
      <w:r w:rsidR="00105DFE" w:rsidRPr="00EB17C1">
        <w:rPr>
          <w:rtl/>
        </w:rPr>
        <w:t xml:space="preserve"> عبارت دوم قرار گرفته است که </w:t>
      </w:r>
      <w:r w:rsidR="00EB17C1">
        <w:rPr>
          <w:rtl/>
        </w:rPr>
        <w:t>علی‌الظاهر</w:t>
      </w:r>
      <w:r w:rsidR="00105DFE" w:rsidRPr="00EB17C1">
        <w:rPr>
          <w:rtl/>
        </w:rPr>
        <w:t xml:space="preserve"> به هر دو عبارت وارد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05DFE" w:rsidRPr="00EB17C1">
        <w:rPr>
          <w:rtl/>
        </w:rPr>
        <w:t>شود.</w:t>
      </w:r>
    </w:p>
    <w:p w:rsidR="00105DFE" w:rsidRPr="00EB17C1" w:rsidRDefault="00105DFE" w:rsidP="00105DFE">
      <w:pPr>
        <w:rPr>
          <w:rtl/>
        </w:rPr>
      </w:pPr>
      <w:r w:rsidRPr="00EB17C1">
        <w:rPr>
          <w:rtl/>
        </w:rPr>
        <w:t xml:space="preserve">پس </w:t>
      </w:r>
      <w:r w:rsidR="00EB17C1">
        <w:rPr>
          <w:rtl/>
        </w:rPr>
        <w:t>به‌طور</w:t>
      </w:r>
      <w:r w:rsidRPr="00EB17C1">
        <w:rPr>
          <w:rtl/>
        </w:rPr>
        <w:t xml:space="preserve"> کل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توان </w:t>
      </w:r>
      <w:r w:rsidR="00EB17C1">
        <w:rPr>
          <w:rtl/>
        </w:rPr>
        <w:t>این‌گونه</w:t>
      </w:r>
      <w:r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Pr="00EB17C1">
        <w:rPr>
          <w:rtl/>
        </w:rPr>
        <w:t>م کرد:</w:t>
      </w:r>
    </w:p>
    <w:p w:rsidR="00105DFE" w:rsidRPr="00EB17C1" w:rsidRDefault="00105DFE" w:rsidP="00105DFE">
      <w:pPr>
        <w:pStyle w:val="ListParagraph"/>
        <w:numPr>
          <w:ilvl w:val="0"/>
          <w:numId w:val="12"/>
        </w:numPr>
        <w:rPr>
          <w:rFonts w:cs="Traditional Arabic"/>
        </w:rPr>
      </w:pPr>
      <w:r w:rsidRPr="00EB17C1">
        <w:rPr>
          <w:rFonts w:cs="Traditional Arabic"/>
          <w:rtl/>
        </w:rPr>
        <w:t>نگاه مرد به زن اجنب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بدون ضرورت جا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ز ن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ست.</w:t>
      </w:r>
    </w:p>
    <w:p w:rsidR="00105DFE" w:rsidRPr="00EB17C1" w:rsidRDefault="00105DFE" w:rsidP="00105DFE">
      <w:pPr>
        <w:pStyle w:val="ListParagraph"/>
        <w:numPr>
          <w:ilvl w:val="0"/>
          <w:numId w:val="12"/>
        </w:numPr>
        <w:rPr>
          <w:rFonts w:cs="Traditional Arabic"/>
        </w:rPr>
      </w:pPr>
      <w:r w:rsidRPr="00EB17C1">
        <w:rPr>
          <w:rFonts w:cs="Traditional Arabic"/>
          <w:rtl/>
        </w:rPr>
        <w:t>نگاه زن به مرد اجنب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بدون ضرورت جا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ز ن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ست.</w:t>
      </w:r>
    </w:p>
    <w:p w:rsidR="00105DFE" w:rsidRPr="00EB17C1" w:rsidRDefault="00E16F7E" w:rsidP="00105DFE">
      <w:pPr>
        <w:pStyle w:val="ListParagraph"/>
        <w:numPr>
          <w:ilvl w:val="0"/>
          <w:numId w:val="12"/>
        </w:numPr>
        <w:rPr>
          <w:rFonts w:cs="Traditional Arabic"/>
        </w:rPr>
      </w:pPr>
      <w:r w:rsidRPr="00EB17C1">
        <w:rPr>
          <w:rFonts w:cs="Traditional Arabic"/>
          <w:rtl/>
        </w:rPr>
        <w:t>استثناء</w:t>
      </w:r>
      <w:r w:rsidR="00B61E59" w:rsidRPr="00EB17C1">
        <w:rPr>
          <w:rFonts w:cs="Traditional Arabic"/>
          <w:rtl/>
        </w:rPr>
        <w:t xml:space="preserve"> وجه و کفّ</w:t>
      </w:r>
      <w:r w:rsidR="007C0000" w:rsidRPr="00EB17C1">
        <w:rPr>
          <w:rFonts w:cs="Traditional Arabic"/>
          <w:rtl/>
        </w:rPr>
        <w:t>ي</w:t>
      </w:r>
      <w:r w:rsidR="00B61E59" w:rsidRPr="00EB17C1">
        <w:rPr>
          <w:rFonts w:cs="Traditional Arabic"/>
          <w:rtl/>
        </w:rPr>
        <w:t>ن</w:t>
      </w:r>
    </w:p>
    <w:p w:rsidR="00E16F7E" w:rsidRPr="00EB17C1" w:rsidRDefault="00EB17C1" w:rsidP="00E16F7E">
      <w:pPr>
        <w:rPr>
          <w:rtl/>
        </w:rPr>
      </w:pPr>
      <w:r>
        <w:rPr>
          <w:rtl/>
        </w:rPr>
        <w:t>مسئله</w:t>
      </w:r>
      <w:r w:rsidR="00E16F7E" w:rsidRPr="00EB17C1">
        <w:rPr>
          <w:rtl/>
        </w:rPr>
        <w:t xml:space="preserve"> سوم </w:t>
      </w:r>
      <w:r>
        <w:rPr>
          <w:rtl/>
        </w:rPr>
        <w:t>همان‌طور</w:t>
      </w:r>
      <w:r w:rsidR="00E16F7E" w:rsidRPr="00EB17C1">
        <w:rPr>
          <w:rtl/>
        </w:rPr>
        <w:t xml:space="preserve"> که ملاحظه فرمود</w:t>
      </w:r>
      <w:r w:rsidR="007C0000" w:rsidRPr="00EB17C1">
        <w:rPr>
          <w:rtl/>
        </w:rPr>
        <w:t>ي</w:t>
      </w:r>
      <w:r w:rsidR="00E16F7E" w:rsidRPr="00EB17C1">
        <w:rPr>
          <w:rtl/>
        </w:rPr>
        <w:t xml:space="preserve">د استثناء است که البته حدود ده مورد استثناء وجود دارد که </w:t>
      </w:r>
      <w:r w:rsidR="007C0000" w:rsidRPr="00EB17C1">
        <w:rPr>
          <w:rtl/>
        </w:rPr>
        <w:t>ي</w:t>
      </w:r>
      <w:r w:rsidR="00E16F7E" w:rsidRPr="00EB17C1">
        <w:rPr>
          <w:rtl/>
        </w:rPr>
        <w:t>ک استثناء مهم آن در ا</w:t>
      </w:r>
      <w:r w:rsidR="007C0000" w:rsidRPr="00EB17C1">
        <w:rPr>
          <w:rtl/>
        </w:rPr>
        <w:t>ي</w:t>
      </w:r>
      <w:r w:rsidR="00E16F7E" w:rsidRPr="00EB17C1">
        <w:rPr>
          <w:rtl/>
        </w:rPr>
        <w:t xml:space="preserve">ن </w:t>
      </w:r>
      <w:r>
        <w:rPr>
          <w:rtl/>
        </w:rPr>
        <w:t>مسئله</w:t>
      </w:r>
      <w:r w:rsidR="00E16F7E" w:rsidRPr="00EB17C1">
        <w:rPr>
          <w:rtl/>
        </w:rPr>
        <w:t xml:space="preserve"> ب</w:t>
      </w:r>
      <w:r w:rsidR="007C0000" w:rsidRPr="00EB17C1">
        <w:rPr>
          <w:rtl/>
        </w:rPr>
        <w:t>ي</w:t>
      </w:r>
      <w:r w:rsidR="00E16F7E" w:rsidRPr="00EB17C1">
        <w:rPr>
          <w:rtl/>
        </w:rPr>
        <w:t>ان شده است و مابق</w:t>
      </w:r>
      <w:r w:rsidR="007C0000" w:rsidRPr="00EB17C1">
        <w:rPr>
          <w:rtl/>
        </w:rPr>
        <w:t>ي</w:t>
      </w:r>
      <w:r w:rsidR="00E16F7E" w:rsidRPr="00EB17C1">
        <w:rPr>
          <w:rtl/>
        </w:rPr>
        <w:t xml:space="preserve"> </w:t>
      </w:r>
      <w:r>
        <w:rPr>
          <w:rtl/>
        </w:rPr>
        <w:t>آن‌ها</w:t>
      </w:r>
      <w:r w:rsidR="00E16F7E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E16F7E" w:rsidRPr="00EB17C1">
        <w:rPr>
          <w:rtl/>
        </w:rPr>
        <w:t>ز در مسائل بعد</w:t>
      </w:r>
      <w:r w:rsidR="007C0000" w:rsidRPr="00EB17C1">
        <w:rPr>
          <w:rtl/>
        </w:rPr>
        <w:t>ي</w:t>
      </w:r>
      <w:r w:rsidR="00E16F7E" w:rsidRPr="00EB17C1">
        <w:rPr>
          <w:rtl/>
        </w:rPr>
        <w:t xml:space="preserve"> مورد بررس</w:t>
      </w:r>
      <w:r w:rsidR="007C0000" w:rsidRPr="00EB17C1">
        <w:rPr>
          <w:rtl/>
        </w:rPr>
        <w:t>ي</w:t>
      </w:r>
      <w:r w:rsidR="00E16F7E" w:rsidRPr="00EB17C1">
        <w:rPr>
          <w:rtl/>
        </w:rPr>
        <w:t xml:space="preserve"> قرار گرفته است.</w:t>
      </w:r>
    </w:p>
    <w:p w:rsidR="00CD54B0" w:rsidRPr="00EB17C1" w:rsidRDefault="00B61E59" w:rsidP="00BF4EA7">
      <w:pPr>
        <w:rPr>
          <w:rtl/>
        </w:rPr>
      </w:pPr>
      <w:r w:rsidRPr="00EB17C1">
        <w:rPr>
          <w:rtl/>
        </w:rPr>
        <w:t>و اما استثنائ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در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EB17C1">
        <w:rPr>
          <w:rtl/>
        </w:rPr>
        <w:t>مسئله</w:t>
      </w:r>
      <w:r w:rsidRPr="00EB17C1">
        <w:rPr>
          <w:rtl/>
        </w:rPr>
        <w:t xml:space="preserve"> وارد شده است همان بحث بس</w:t>
      </w:r>
      <w:r w:rsidR="007C0000" w:rsidRPr="00EB17C1">
        <w:rPr>
          <w:rtl/>
        </w:rPr>
        <w:t>ي</w:t>
      </w:r>
      <w:r w:rsidRPr="00EB17C1">
        <w:rPr>
          <w:rtl/>
        </w:rPr>
        <w:t>ار مهم «وجه و کفّ</w:t>
      </w:r>
      <w:r w:rsidR="007C0000" w:rsidRPr="00EB17C1">
        <w:rPr>
          <w:rtl/>
        </w:rPr>
        <w:t>ي</w:t>
      </w:r>
      <w:r w:rsidRPr="00EB17C1">
        <w:rPr>
          <w:rtl/>
        </w:rPr>
        <w:t>ن»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باشد که </w:t>
      </w:r>
      <w:r w:rsidR="00EB17C1">
        <w:rPr>
          <w:rtl/>
        </w:rPr>
        <w:t>به‌عنوان</w:t>
      </w:r>
      <w:r w:rsidRPr="00EB17C1">
        <w:rPr>
          <w:rtl/>
        </w:rPr>
        <w:t xml:space="preserve"> </w:t>
      </w:r>
      <w:r w:rsidR="00EB17C1">
        <w:rPr>
          <w:rtl/>
        </w:rPr>
        <w:t>اولین</w:t>
      </w:r>
      <w:r w:rsidRPr="00EB17C1">
        <w:rPr>
          <w:rtl/>
        </w:rPr>
        <w:t xml:space="preserve"> استثناء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شود و عبارت آن </w:t>
      </w:r>
      <w:r w:rsidR="00EB17C1">
        <w:rPr>
          <w:rtl/>
        </w:rPr>
        <w:t>این‌چنین</w:t>
      </w:r>
      <w:r w:rsidRPr="00EB17C1">
        <w:rPr>
          <w:rtl/>
        </w:rPr>
        <w:t xml:space="preserve"> است «و استثن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جم</w:t>
      </w:r>
      <w:r w:rsidR="00CD54B0" w:rsidRPr="00EB17C1">
        <w:rPr>
          <w:rtl/>
        </w:rPr>
        <w:t>اع</w:t>
      </w:r>
      <w:r w:rsidR="006A66EB" w:rsidRPr="00EB17C1">
        <w:rPr>
          <w:rtl/>
        </w:rPr>
        <w:t>ة</w:t>
      </w:r>
      <w:r w:rsidR="00CD54B0" w:rsidRPr="00EB17C1">
        <w:rPr>
          <w:rtl/>
        </w:rPr>
        <w:t xml:space="preserve"> الوجه و الکفّ</w:t>
      </w:r>
      <w:r w:rsidR="007C0000" w:rsidRPr="00EB17C1">
        <w:rPr>
          <w:rtl/>
        </w:rPr>
        <w:t>ي</w:t>
      </w:r>
      <w:r w:rsidR="00CD54B0" w:rsidRPr="00EB17C1">
        <w:rPr>
          <w:rtl/>
        </w:rPr>
        <w:t>ن». ا</w:t>
      </w:r>
      <w:r w:rsidR="007C0000" w:rsidRPr="00EB17C1">
        <w:rPr>
          <w:rtl/>
        </w:rPr>
        <w:t>ي</w:t>
      </w:r>
      <w:r w:rsidR="00CD54B0" w:rsidRPr="00EB17C1">
        <w:rPr>
          <w:rtl/>
        </w:rPr>
        <w:t>شان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CD54B0" w:rsidRPr="00EB17C1">
        <w:rPr>
          <w:rtl/>
        </w:rPr>
        <w:t>فرما</w:t>
      </w:r>
      <w:r w:rsidR="007C0000" w:rsidRPr="00EB17C1">
        <w:rPr>
          <w:rtl/>
        </w:rPr>
        <w:t>ي</w:t>
      </w:r>
      <w:r w:rsidR="00CD54B0" w:rsidRPr="00EB17C1">
        <w:rPr>
          <w:rtl/>
        </w:rPr>
        <w:t>د جمع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 از </w:t>
      </w:r>
      <w:r w:rsidR="00EB17C1">
        <w:rPr>
          <w:rtl/>
        </w:rPr>
        <w:t>فقها</w:t>
      </w:r>
      <w:r w:rsidR="00CD54B0" w:rsidRPr="00EB17C1">
        <w:rPr>
          <w:rtl/>
        </w:rPr>
        <w:t xml:space="preserve"> وجه و کف</w:t>
      </w:r>
      <w:r w:rsidR="007C0000" w:rsidRPr="00EB17C1">
        <w:rPr>
          <w:rtl/>
        </w:rPr>
        <w:t>ي</w:t>
      </w:r>
      <w:r w:rsidR="00CD54B0" w:rsidRPr="00EB17C1">
        <w:rPr>
          <w:rtl/>
        </w:rPr>
        <w:t xml:space="preserve">ن را </w:t>
      </w:r>
      <w:r w:rsidR="007B2A44" w:rsidRPr="00EB17C1">
        <w:rPr>
          <w:rtl/>
        </w:rPr>
        <w:t xml:space="preserve">استثناء </w:t>
      </w:r>
      <w:r w:rsidR="00EB17C1">
        <w:rPr>
          <w:rtl/>
        </w:rPr>
        <w:t>نموده‌اند</w:t>
      </w:r>
      <w:r w:rsidR="007B2A44" w:rsidRPr="00EB17C1">
        <w:rPr>
          <w:rtl/>
        </w:rPr>
        <w:t xml:space="preserve"> «فقالوا بالجواز ف</w:t>
      </w:r>
      <w:r w:rsidR="007C0000" w:rsidRPr="00EB17C1">
        <w:rPr>
          <w:rtl/>
        </w:rPr>
        <w:t>ي</w:t>
      </w:r>
      <w:r w:rsidR="007B2A44" w:rsidRPr="00EB17C1">
        <w:rPr>
          <w:rtl/>
        </w:rPr>
        <w:t>هما مع عدم الرّ</w:t>
      </w:r>
      <w:r w:rsidR="007C0000" w:rsidRPr="00EB17C1">
        <w:rPr>
          <w:rtl/>
        </w:rPr>
        <w:t>ي</w:t>
      </w:r>
      <w:r w:rsidR="007B2A44" w:rsidRPr="00EB17C1">
        <w:rPr>
          <w:rtl/>
        </w:rPr>
        <w:t>ب</w:t>
      </w:r>
      <w:r w:rsidR="006A66EB" w:rsidRPr="00EB17C1">
        <w:rPr>
          <w:rtl/>
        </w:rPr>
        <w:t>ة</w:t>
      </w:r>
      <w:r w:rsidR="007B2A44" w:rsidRPr="00EB17C1">
        <w:rPr>
          <w:rtl/>
        </w:rPr>
        <w:t xml:space="preserve"> و التّلذّذ»</w:t>
      </w:r>
      <w:r w:rsidR="00BF4EA7" w:rsidRPr="00EB17C1">
        <w:rPr>
          <w:rtl/>
        </w:rPr>
        <w:t xml:space="preserve"> </w:t>
      </w:r>
      <w:r w:rsidR="007C0000" w:rsidRPr="00EB17C1">
        <w:rPr>
          <w:rtl/>
        </w:rPr>
        <w:t>ي</w:t>
      </w:r>
      <w:r w:rsidR="00BF4EA7" w:rsidRPr="00EB17C1">
        <w:rPr>
          <w:rtl/>
        </w:rPr>
        <w:t>عن</w:t>
      </w:r>
      <w:r w:rsidR="007C0000" w:rsidRPr="00EB17C1">
        <w:rPr>
          <w:rtl/>
        </w:rPr>
        <w:t>ي</w:t>
      </w:r>
      <w:r w:rsidR="00BF4EA7" w:rsidRPr="00EB17C1">
        <w:rPr>
          <w:rtl/>
        </w:rPr>
        <w:t xml:space="preserve"> نگاه به وجه و کف</w:t>
      </w:r>
      <w:r w:rsidR="007C0000" w:rsidRPr="00EB17C1">
        <w:rPr>
          <w:rtl/>
        </w:rPr>
        <w:t>ي</w:t>
      </w:r>
      <w:r w:rsidR="00BF4EA7" w:rsidRPr="00EB17C1">
        <w:rPr>
          <w:rtl/>
        </w:rPr>
        <w:t xml:space="preserve">ن </w:t>
      </w:r>
      <w:r w:rsidR="00EB17C1">
        <w:rPr>
          <w:rtl/>
        </w:rPr>
        <w:t>درصورتی‌که</w:t>
      </w:r>
      <w:r w:rsidR="00BF4EA7" w:rsidRPr="00EB17C1">
        <w:rPr>
          <w:rtl/>
        </w:rPr>
        <w:t xml:space="preserve"> به قصد ر</w:t>
      </w:r>
      <w:r w:rsidR="007C0000" w:rsidRPr="00EB17C1">
        <w:rPr>
          <w:rtl/>
        </w:rPr>
        <w:t>ي</w:t>
      </w:r>
      <w:r w:rsidR="00BF4EA7" w:rsidRPr="00EB17C1">
        <w:rPr>
          <w:rtl/>
        </w:rPr>
        <w:t>به و تلذّذ نباشد جا</w:t>
      </w:r>
      <w:r w:rsidR="007C0000" w:rsidRPr="00EB17C1">
        <w:rPr>
          <w:rtl/>
        </w:rPr>
        <w:t>ي</w:t>
      </w:r>
      <w:r w:rsidR="00BF4EA7" w:rsidRPr="00EB17C1">
        <w:rPr>
          <w:rtl/>
        </w:rPr>
        <w:t>ز است و اشکال</w:t>
      </w:r>
      <w:r w:rsidR="007C0000" w:rsidRPr="00EB17C1">
        <w:rPr>
          <w:rtl/>
        </w:rPr>
        <w:t>ي</w:t>
      </w:r>
      <w:r w:rsidR="00BF4EA7" w:rsidRPr="00EB17C1">
        <w:rPr>
          <w:rtl/>
        </w:rPr>
        <w:t xml:space="preserve"> ندارد.</w:t>
      </w:r>
    </w:p>
    <w:p w:rsidR="00BF4EA7" w:rsidRPr="00EB17C1" w:rsidRDefault="00BF4EA7" w:rsidP="00906D57">
      <w:pPr>
        <w:rPr>
          <w:rtl/>
        </w:rPr>
      </w:pPr>
      <w:r w:rsidRPr="00EB17C1">
        <w:rPr>
          <w:rtl/>
        </w:rPr>
        <w:t xml:space="preserve">و قول دوم در بخش </w:t>
      </w:r>
      <w:r w:rsidR="00906D57" w:rsidRPr="00EB17C1">
        <w:rPr>
          <w:rtl/>
        </w:rPr>
        <w:t>ا</w:t>
      </w:r>
      <w:r w:rsidR="007C0000" w:rsidRPr="00EB17C1">
        <w:rPr>
          <w:rtl/>
        </w:rPr>
        <w:t>ي</w:t>
      </w:r>
      <w:r w:rsidR="00906D57" w:rsidRPr="00EB17C1">
        <w:rPr>
          <w:rtl/>
        </w:rPr>
        <w:t xml:space="preserve">ن بحث </w:t>
      </w: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>ن است که: «و ق</w:t>
      </w:r>
      <w:r w:rsidR="007C0000" w:rsidRPr="00EB17C1">
        <w:rPr>
          <w:rtl/>
        </w:rPr>
        <w:t>ي</w:t>
      </w:r>
      <w:r w:rsidRPr="00EB17C1">
        <w:rPr>
          <w:rtl/>
        </w:rPr>
        <w:t>ل بالجواز ف</w:t>
      </w:r>
      <w:r w:rsidR="007C0000" w:rsidRPr="00EB17C1">
        <w:rPr>
          <w:rtl/>
        </w:rPr>
        <w:t>ي</w:t>
      </w:r>
      <w:r w:rsidRPr="00EB17C1">
        <w:rPr>
          <w:rtl/>
        </w:rPr>
        <w:t>هما مرّ</w:t>
      </w:r>
      <w:r w:rsidR="006A66EB" w:rsidRPr="00EB17C1">
        <w:rPr>
          <w:rtl/>
        </w:rPr>
        <w:t>ة</w:t>
      </w:r>
      <w:r w:rsidRPr="00EB17C1">
        <w:rPr>
          <w:rtl/>
        </w:rPr>
        <w:t xml:space="preserve">» </w:t>
      </w:r>
      <w:r w:rsidR="007C0000" w:rsidRPr="00EB17C1">
        <w:rPr>
          <w:rtl/>
        </w:rPr>
        <w:t>ي</w:t>
      </w:r>
      <w:r w:rsidRPr="00EB17C1">
        <w:rPr>
          <w:rtl/>
        </w:rPr>
        <w:t>عن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برخ</w:t>
      </w:r>
      <w:r w:rsidR="007C0000" w:rsidRPr="00EB17C1">
        <w:rPr>
          <w:rtl/>
        </w:rPr>
        <w:t>ي</w:t>
      </w:r>
      <w:r w:rsidRPr="00EB17C1">
        <w:rPr>
          <w:rtl/>
        </w:rPr>
        <w:t xml:space="preserve"> </w:t>
      </w:r>
      <w:r w:rsidR="00EB17C1">
        <w:rPr>
          <w:rtl/>
        </w:rPr>
        <w:t>گفته‌اند</w:t>
      </w:r>
      <w:r w:rsidRPr="00EB17C1">
        <w:rPr>
          <w:rtl/>
        </w:rPr>
        <w:t xml:space="preserve"> که </w:t>
      </w:r>
      <w:r w:rsidR="007C0000" w:rsidRPr="00EB17C1">
        <w:rPr>
          <w:rtl/>
        </w:rPr>
        <w:t>ي</w:t>
      </w:r>
      <w:r w:rsidRPr="00EB17C1">
        <w:rPr>
          <w:rtl/>
        </w:rPr>
        <w:t>ک نگاه به وجه و کفّ</w:t>
      </w:r>
      <w:r w:rsidR="007C0000" w:rsidRPr="00EB17C1">
        <w:rPr>
          <w:rtl/>
        </w:rPr>
        <w:t>ي</w:t>
      </w:r>
      <w:r w:rsidRPr="00EB17C1">
        <w:rPr>
          <w:rtl/>
        </w:rPr>
        <w:t>ن اجنب</w:t>
      </w:r>
      <w:r w:rsidR="007C0000" w:rsidRPr="00EB17C1">
        <w:rPr>
          <w:rtl/>
        </w:rPr>
        <w:t>ي</w:t>
      </w:r>
      <w:r w:rsidRPr="00EB17C1">
        <w:rPr>
          <w:rtl/>
        </w:rPr>
        <w:t>ه مانع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ندارد اما تکرار نگاه دارا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اشکال است </w:t>
      </w:r>
      <w:r w:rsidR="001852EF" w:rsidRPr="00EB17C1">
        <w:rPr>
          <w:rtl/>
        </w:rPr>
        <w:t xml:space="preserve">که </w:t>
      </w:r>
      <w:r w:rsidRPr="00EB17C1">
        <w:rPr>
          <w:rtl/>
        </w:rPr>
        <w:t xml:space="preserve">عبارت آن </w:t>
      </w:r>
      <w:r w:rsidR="00EB17C1">
        <w:rPr>
          <w:rtl/>
        </w:rPr>
        <w:t>این‌چنین</w:t>
      </w:r>
      <w:r w:rsidR="001852EF" w:rsidRPr="00EB17C1">
        <w:rPr>
          <w:rtl/>
        </w:rPr>
        <w:t xml:space="preserve"> است «فلا </w:t>
      </w:r>
      <w:r w:rsidR="007C0000" w:rsidRPr="00EB17C1">
        <w:rPr>
          <w:rtl/>
        </w:rPr>
        <w:t>ي</w:t>
      </w:r>
      <w:r w:rsidR="001852EF" w:rsidRPr="00EB17C1">
        <w:rPr>
          <w:rtl/>
        </w:rPr>
        <w:t>جوز تکرار النّظر»</w:t>
      </w:r>
      <w:r w:rsidR="00EB17C1">
        <w:rPr>
          <w:rtl/>
        </w:rPr>
        <w:t xml:space="preserve"> </w:t>
      </w:r>
      <w:r w:rsidR="001852EF" w:rsidRPr="00EB17C1">
        <w:rPr>
          <w:rtl/>
        </w:rPr>
        <w:t>و البته در ادامه قول سوّم</w:t>
      </w:r>
      <w:r w:rsidR="007C0000" w:rsidRPr="00EB17C1">
        <w:rPr>
          <w:rtl/>
        </w:rPr>
        <w:t>ي</w:t>
      </w:r>
      <w:r w:rsidR="001852EF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1852EF" w:rsidRPr="00EB17C1">
        <w:rPr>
          <w:rtl/>
        </w:rPr>
        <w:t xml:space="preserve">ز وجود دارد که آن منع از نگاه کردن است </w:t>
      </w:r>
      <w:r w:rsidR="00EB17C1">
        <w:rPr>
          <w:rtl/>
        </w:rPr>
        <w:t>مطلقاً</w:t>
      </w:r>
      <w:r w:rsidR="001852EF" w:rsidRPr="00EB17C1">
        <w:rPr>
          <w:rtl/>
        </w:rPr>
        <w:t xml:space="preserve"> فلذا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852EF" w:rsidRPr="00EB17C1">
        <w:rPr>
          <w:rtl/>
        </w:rPr>
        <w:t>فرما</w:t>
      </w:r>
      <w:r w:rsidR="007C0000" w:rsidRPr="00EB17C1">
        <w:rPr>
          <w:rtl/>
        </w:rPr>
        <w:t>ي</w:t>
      </w:r>
      <w:r w:rsidR="001852EF" w:rsidRPr="00EB17C1">
        <w:rPr>
          <w:rtl/>
        </w:rPr>
        <w:t>د: «</w:t>
      </w:r>
      <w:r w:rsidRPr="00EB17C1">
        <w:rPr>
          <w:rtl/>
        </w:rPr>
        <w:t xml:space="preserve">و الأحوط منع </w:t>
      </w:r>
      <w:r w:rsidR="00EB17C1">
        <w:rPr>
          <w:rtl/>
        </w:rPr>
        <w:t>مطلقاً</w:t>
      </w:r>
      <w:r w:rsidRPr="00EB17C1">
        <w:rPr>
          <w:rtl/>
        </w:rPr>
        <w:t>»</w:t>
      </w:r>
      <w:r w:rsidR="001852EF" w:rsidRPr="00EB17C1">
        <w:rPr>
          <w:rtl/>
        </w:rPr>
        <w:t>.</w:t>
      </w:r>
    </w:p>
    <w:p w:rsidR="001852EF" w:rsidRPr="00EB17C1" w:rsidRDefault="00EB17C1" w:rsidP="00906D57">
      <w:pPr>
        <w:rPr>
          <w:rtl/>
        </w:rPr>
      </w:pPr>
      <w:r>
        <w:rPr>
          <w:rtl/>
        </w:rPr>
        <w:t>همان‌طور</w:t>
      </w:r>
      <w:r w:rsidR="001852EF" w:rsidRPr="00EB17C1">
        <w:rPr>
          <w:rtl/>
        </w:rPr>
        <w:t xml:space="preserve"> که ملاحظه فرمود</w:t>
      </w:r>
      <w:r w:rsidR="007C0000" w:rsidRPr="00EB17C1">
        <w:rPr>
          <w:rtl/>
        </w:rPr>
        <w:t>ي</w:t>
      </w:r>
      <w:r w:rsidR="001852EF" w:rsidRPr="00EB17C1">
        <w:rPr>
          <w:rtl/>
        </w:rPr>
        <w:t>د در همان بحث استثناء که وجه و کفّ</w:t>
      </w:r>
      <w:r w:rsidR="007C0000" w:rsidRPr="00EB17C1">
        <w:rPr>
          <w:rtl/>
        </w:rPr>
        <w:t>ي</w:t>
      </w:r>
      <w:r w:rsidR="001852EF" w:rsidRPr="00EB17C1">
        <w:rPr>
          <w:rtl/>
        </w:rPr>
        <w:t>ن باشد سه قول مطرح شد.</w:t>
      </w:r>
    </w:p>
    <w:p w:rsidR="000B1DB2" w:rsidRPr="00EB17C1" w:rsidRDefault="000B1DB2" w:rsidP="000B1DB2">
      <w:pPr>
        <w:pStyle w:val="Heading2"/>
        <w:rPr>
          <w:rFonts w:ascii="Traditional Arabic" w:hAnsi="Traditional Arabic"/>
          <w:rtl/>
        </w:rPr>
      </w:pPr>
      <w:bookmarkStart w:id="8" w:name="_Toc21499629"/>
      <w:r w:rsidRPr="00EB17C1">
        <w:rPr>
          <w:rFonts w:ascii="Traditional Arabic" w:hAnsi="Traditional Arabic"/>
          <w:rtl/>
        </w:rPr>
        <w:t>ب</w:t>
      </w:r>
      <w:r w:rsidR="007C0000" w:rsidRPr="00EB17C1">
        <w:rPr>
          <w:rFonts w:ascii="Traditional Arabic" w:hAnsi="Traditional Arabic"/>
          <w:rtl/>
        </w:rPr>
        <w:t>ي</w:t>
      </w:r>
      <w:r w:rsidRPr="00EB17C1">
        <w:rPr>
          <w:rFonts w:ascii="Traditional Arabic" w:hAnsi="Traditional Arabic"/>
          <w:rtl/>
        </w:rPr>
        <w:t>ان چند نکته:</w:t>
      </w:r>
      <w:bookmarkEnd w:id="8"/>
    </w:p>
    <w:p w:rsidR="003166D8" w:rsidRPr="00EB17C1" w:rsidRDefault="003166D8" w:rsidP="000B1DB2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>ن</w:t>
      </w:r>
      <w:r w:rsidR="000B1DB2" w:rsidRPr="00EB17C1">
        <w:rPr>
          <w:rtl/>
        </w:rPr>
        <w:t xml:space="preserve"> مطلب</w:t>
      </w:r>
      <w:r w:rsidR="00EB17C1">
        <w:rPr>
          <w:rtl/>
        </w:rPr>
        <w:t xml:space="preserve"> لازم به ذکر است که </w:t>
      </w:r>
      <w:r w:rsidR="00EB17C1">
        <w:rPr>
          <w:rFonts w:hint="cs"/>
          <w:rtl/>
        </w:rPr>
        <w:t>ط</w:t>
      </w:r>
      <w:r w:rsidRPr="00EB17C1">
        <w:rPr>
          <w:rtl/>
        </w:rPr>
        <w:t>بعاً از ا</w:t>
      </w:r>
      <w:r w:rsidR="007C0000" w:rsidRPr="00EB17C1">
        <w:rPr>
          <w:rtl/>
        </w:rPr>
        <w:t>ي</w:t>
      </w:r>
      <w:r w:rsidRPr="00EB17C1">
        <w:rPr>
          <w:rtl/>
        </w:rPr>
        <w:t>نجا به بعد وارد مباحث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</w:t>
      </w:r>
      <w:r w:rsidR="000B1DB2" w:rsidRPr="00EB17C1">
        <w:rPr>
          <w:rtl/>
        </w:rPr>
        <w:t>خواه</w:t>
      </w:r>
      <w:r w:rsidR="007C0000" w:rsidRPr="00EB17C1">
        <w:rPr>
          <w:rtl/>
        </w:rPr>
        <w:t>ي</w:t>
      </w:r>
      <w:r w:rsidR="000B1DB2" w:rsidRPr="00EB17C1">
        <w:rPr>
          <w:rtl/>
        </w:rPr>
        <w:t>م شد</w:t>
      </w:r>
      <w:r w:rsidRPr="00EB17C1">
        <w:rPr>
          <w:rtl/>
        </w:rPr>
        <w:t xml:space="preserve"> که ممکن است چند</w:t>
      </w:r>
      <w:r w:rsidR="007C0000" w:rsidRPr="00EB17C1">
        <w:rPr>
          <w:rtl/>
        </w:rPr>
        <w:t>ي</w:t>
      </w:r>
      <w:r w:rsidRPr="00EB17C1">
        <w:rPr>
          <w:rtl/>
        </w:rPr>
        <w:t>ن ماه به طول ب</w:t>
      </w:r>
      <w:r w:rsidR="007C0000" w:rsidRPr="00EB17C1">
        <w:rPr>
          <w:rtl/>
        </w:rPr>
        <w:t>ي</w:t>
      </w:r>
      <w:r w:rsidRPr="00EB17C1">
        <w:rPr>
          <w:rtl/>
        </w:rPr>
        <w:t>انجامد و از اهم</w:t>
      </w:r>
      <w:r w:rsidR="007C0000" w:rsidRPr="00EB17C1">
        <w:rPr>
          <w:rtl/>
        </w:rPr>
        <w:t>ي</w:t>
      </w:r>
      <w:r w:rsidRPr="00EB17C1">
        <w:rPr>
          <w:rtl/>
        </w:rPr>
        <w:t>ت بالا</w:t>
      </w:r>
      <w:r w:rsidR="007C0000" w:rsidRPr="00EB17C1">
        <w:rPr>
          <w:rtl/>
        </w:rPr>
        <w:t>يي</w:t>
      </w:r>
      <w:r w:rsidRPr="00EB17C1">
        <w:rPr>
          <w:rtl/>
        </w:rPr>
        <w:t xml:space="preserve"> هم در برخوردار است و ب</w:t>
      </w:r>
      <w:r w:rsidR="007C0000" w:rsidRPr="00EB17C1">
        <w:rPr>
          <w:rtl/>
        </w:rPr>
        <w:t>ي</w:t>
      </w:r>
      <w:r w:rsidRPr="00EB17C1">
        <w:rPr>
          <w:rtl/>
        </w:rPr>
        <w:t>ان چند نک</w:t>
      </w:r>
      <w:r w:rsidR="000B1DB2" w:rsidRPr="00EB17C1">
        <w:rPr>
          <w:rtl/>
        </w:rPr>
        <w:t xml:space="preserve">ته </w:t>
      </w:r>
      <w:r w:rsidR="00EB17C1">
        <w:rPr>
          <w:rtl/>
        </w:rPr>
        <w:t>به‌عنوان</w:t>
      </w:r>
      <w:r w:rsidR="000B1DB2" w:rsidRPr="00EB17C1">
        <w:rPr>
          <w:rtl/>
        </w:rPr>
        <w:t xml:space="preserve"> </w:t>
      </w:r>
      <w:r w:rsidR="00EB17C1">
        <w:rPr>
          <w:rtl/>
        </w:rPr>
        <w:t>مقدمه</w:t>
      </w:r>
      <w:r w:rsidR="000B1DB2" w:rsidRPr="00EB17C1">
        <w:rPr>
          <w:rtl/>
        </w:rPr>
        <w:t xml:space="preserve"> بحث ضرور</w:t>
      </w:r>
      <w:r w:rsidR="007C0000" w:rsidRPr="00EB17C1">
        <w:rPr>
          <w:rtl/>
        </w:rPr>
        <w:t>ي</w:t>
      </w:r>
      <w:r w:rsidR="000B1DB2" w:rsidRPr="00EB17C1">
        <w:rPr>
          <w:rtl/>
        </w:rPr>
        <w:t xml:space="preserve"> است:</w:t>
      </w:r>
    </w:p>
    <w:p w:rsidR="000B1DB2" w:rsidRPr="00EB17C1" w:rsidRDefault="000B1DB2" w:rsidP="000B1DB2">
      <w:pPr>
        <w:pStyle w:val="Heading3"/>
        <w:rPr>
          <w:rtl/>
        </w:rPr>
      </w:pPr>
      <w:bookmarkStart w:id="9" w:name="_Toc21499630"/>
      <w:r w:rsidRPr="00EB17C1">
        <w:rPr>
          <w:rtl/>
        </w:rPr>
        <w:t>نکته اول:</w:t>
      </w:r>
      <w:r w:rsidR="0021123F" w:rsidRPr="00EB17C1">
        <w:rPr>
          <w:rtl/>
        </w:rPr>
        <w:t xml:space="preserve"> صور مختلف نگاه در </w:t>
      </w:r>
      <w:r w:rsidR="00EB17C1">
        <w:rPr>
          <w:rtl/>
        </w:rPr>
        <w:t>مسئله</w:t>
      </w:r>
      <w:r w:rsidR="0021123F" w:rsidRPr="00EB17C1">
        <w:rPr>
          <w:rtl/>
        </w:rPr>
        <w:t xml:space="preserve"> 31 عروه</w:t>
      </w:r>
      <w:bookmarkEnd w:id="9"/>
    </w:p>
    <w:p w:rsidR="000B1DB2" w:rsidRPr="00EB17C1" w:rsidRDefault="000B1DB2" w:rsidP="000B1DB2">
      <w:pPr>
        <w:rPr>
          <w:rtl/>
        </w:rPr>
      </w:pPr>
      <w:r w:rsidRPr="00EB17C1">
        <w:rPr>
          <w:rtl/>
        </w:rPr>
        <w:t>اول</w:t>
      </w:r>
      <w:r w:rsidR="007C0000" w:rsidRPr="00EB17C1">
        <w:rPr>
          <w:rtl/>
        </w:rPr>
        <w:t>ي</w:t>
      </w:r>
      <w:r w:rsidRPr="00EB17C1">
        <w:rPr>
          <w:rtl/>
        </w:rPr>
        <w:t>ن مقدمه و او</w:t>
      </w:r>
      <w:r w:rsidR="00F400E4" w:rsidRPr="00EB17C1">
        <w:rPr>
          <w:rtl/>
        </w:rPr>
        <w:t>ل</w:t>
      </w:r>
      <w:r w:rsidR="007C0000" w:rsidRPr="00EB17C1">
        <w:rPr>
          <w:rtl/>
        </w:rPr>
        <w:t>ي</w:t>
      </w:r>
      <w:r w:rsidR="00F400E4" w:rsidRPr="00EB17C1">
        <w:rPr>
          <w:rtl/>
        </w:rPr>
        <w:t>ن نکته در ا</w:t>
      </w:r>
      <w:r w:rsidR="007C0000" w:rsidRPr="00EB17C1">
        <w:rPr>
          <w:rtl/>
        </w:rPr>
        <w:t>ي</w:t>
      </w:r>
      <w:r w:rsidR="00F400E4" w:rsidRPr="00EB17C1">
        <w:rPr>
          <w:rtl/>
        </w:rPr>
        <w:t>نجا ا</w:t>
      </w:r>
      <w:r w:rsidR="007C0000" w:rsidRPr="00EB17C1">
        <w:rPr>
          <w:rtl/>
        </w:rPr>
        <w:t>ي</w:t>
      </w:r>
      <w:r w:rsidR="00F400E4" w:rsidRPr="00EB17C1">
        <w:rPr>
          <w:rtl/>
        </w:rPr>
        <w:t>ن است که</w:t>
      </w:r>
      <w:r w:rsidRPr="00EB17C1">
        <w:rPr>
          <w:rtl/>
        </w:rPr>
        <w:t xml:space="preserve"> مقوله نظر و نگاه که با </w:t>
      </w:r>
      <w:r w:rsidR="00EB17C1">
        <w:rPr>
          <w:rtl/>
        </w:rPr>
        <w:t>حس</w:t>
      </w:r>
      <w:r w:rsidRPr="00EB17C1">
        <w:rPr>
          <w:rtl/>
        </w:rPr>
        <w:t xml:space="preserve"> باصره مرتبط است در 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ان زنان و مردان </w:t>
      </w:r>
      <w:r w:rsidR="001E7FBC" w:rsidRPr="00EB17C1">
        <w:rPr>
          <w:rtl/>
        </w:rPr>
        <w:t>صور مختلف</w:t>
      </w:r>
      <w:r w:rsidR="007C0000" w:rsidRPr="00EB17C1">
        <w:rPr>
          <w:rtl/>
        </w:rPr>
        <w:t>ي</w:t>
      </w:r>
      <w:r w:rsidR="001E7FBC" w:rsidRPr="00EB17C1">
        <w:rPr>
          <w:rtl/>
        </w:rPr>
        <w:t xml:space="preserve"> دارند که به ا</w:t>
      </w:r>
      <w:r w:rsidR="007C0000" w:rsidRPr="00EB17C1">
        <w:rPr>
          <w:rtl/>
        </w:rPr>
        <w:t>ي</w:t>
      </w:r>
      <w:r w:rsidR="001E7FBC" w:rsidRPr="00EB17C1">
        <w:rPr>
          <w:rtl/>
        </w:rPr>
        <w:t>ن ترت</w:t>
      </w:r>
      <w:r w:rsidR="007C0000" w:rsidRPr="00EB17C1">
        <w:rPr>
          <w:rtl/>
        </w:rPr>
        <w:t>ي</w:t>
      </w:r>
      <w:r w:rsidR="001E7FBC" w:rsidRPr="00EB17C1">
        <w:rPr>
          <w:rtl/>
        </w:rPr>
        <w:t>ب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E7FBC" w:rsidRPr="00EB17C1">
        <w:rPr>
          <w:rtl/>
        </w:rPr>
        <w:t>باشد:</w:t>
      </w:r>
    </w:p>
    <w:p w:rsidR="001E7FBC" w:rsidRPr="00EB17C1" w:rsidRDefault="001E7FBC" w:rsidP="001E7FBC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>نگاه مرد به زن اجنب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ه (</w:t>
      </w:r>
      <w:r w:rsidR="00EB17C1">
        <w:rPr>
          <w:rFonts w:cs="Traditional Arabic"/>
          <w:rtl/>
        </w:rPr>
        <w:t>مسئله</w:t>
      </w:r>
      <w:r w:rsidRPr="00EB17C1">
        <w:rPr>
          <w:rFonts w:cs="Traditional Arabic"/>
          <w:rtl/>
        </w:rPr>
        <w:t xml:space="preserve"> اول بحث)</w:t>
      </w:r>
    </w:p>
    <w:p w:rsidR="001E7FBC" w:rsidRPr="00EB17C1" w:rsidRDefault="001E7FBC" w:rsidP="001E7FBC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 xml:space="preserve">نگاه زن به مرد </w:t>
      </w:r>
      <w:r w:rsidR="00EB17C1">
        <w:rPr>
          <w:rFonts w:cs="Traditional Arabic"/>
          <w:rtl/>
        </w:rPr>
        <w:t>اجنبي (مسئله</w:t>
      </w:r>
      <w:r w:rsidRPr="00EB17C1">
        <w:rPr>
          <w:rFonts w:cs="Traditional Arabic"/>
          <w:rtl/>
        </w:rPr>
        <w:t xml:space="preserve"> دوم)</w:t>
      </w:r>
    </w:p>
    <w:p w:rsidR="001E7FBC" w:rsidRPr="00EB17C1" w:rsidRDefault="00157030" w:rsidP="001E7FBC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lastRenderedPageBreak/>
        <w:t xml:space="preserve">نگاه زنان به 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کد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گر</w:t>
      </w:r>
    </w:p>
    <w:p w:rsidR="00157030" w:rsidRPr="00EB17C1" w:rsidRDefault="00157030" w:rsidP="001E7FBC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 xml:space="preserve">نگاه مردان به 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کد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گر</w:t>
      </w:r>
    </w:p>
    <w:p w:rsidR="00157030" w:rsidRPr="00EB17C1" w:rsidRDefault="00EB17C1" w:rsidP="00157030">
      <w:pPr>
        <w:rPr>
          <w:rtl/>
        </w:rPr>
      </w:pPr>
      <w:r>
        <w:rPr>
          <w:rtl/>
        </w:rPr>
        <w:t>این‌ها</w:t>
      </w:r>
      <w:r w:rsidR="00157030" w:rsidRPr="00EB17C1">
        <w:rPr>
          <w:rtl/>
        </w:rPr>
        <w:t xml:space="preserve"> چهار صورت از مباحث نگاه کردن است که البته بحث خنث</w:t>
      </w:r>
      <w:r w:rsidR="007C0000" w:rsidRPr="00EB17C1">
        <w:rPr>
          <w:rtl/>
        </w:rPr>
        <w:t>ي</w:t>
      </w:r>
      <w:r w:rsidR="00157030" w:rsidRPr="00EB17C1">
        <w:rPr>
          <w:rtl/>
        </w:rPr>
        <w:t xml:space="preserve"> هم </w:t>
      </w:r>
      <w:r>
        <w:rPr>
          <w:rtl/>
        </w:rPr>
        <w:t>استطراداً</w:t>
      </w:r>
      <w:r w:rsidR="00157030" w:rsidRPr="00EB17C1">
        <w:rPr>
          <w:rtl/>
        </w:rPr>
        <w:t xml:space="preserve"> قابل طرح است که تبعاً صور د</w:t>
      </w:r>
      <w:r w:rsidR="007C0000" w:rsidRPr="00EB17C1">
        <w:rPr>
          <w:rtl/>
        </w:rPr>
        <w:t>ي</w:t>
      </w:r>
      <w:r w:rsidR="00157030" w:rsidRPr="00EB17C1">
        <w:rPr>
          <w:rtl/>
        </w:rPr>
        <w:t>گر</w:t>
      </w:r>
      <w:r w:rsidR="007C0000" w:rsidRPr="00EB17C1">
        <w:rPr>
          <w:rtl/>
        </w:rPr>
        <w:t>ي</w:t>
      </w:r>
      <w:r w:rsidR="00157030" w:rsidRPr="00EB17C1">
        <w:rPr>
          <w:rtl/>
        </w:rPr>
        <w:t xml:space="preserve"> را به وجود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57030" w:rsidRPr="00EB17C1">
        <w:rPr>
          <w:rtl/>
        </w:rPr>
        <w:t xml:space="preserve">آورد که </w:t>
      </w:r>
      <w:r>
        <w:rPr>
          <w:rtl/>
        </w:rPr>
        <w:t>این‌چنین</w:t>
      </w:r>
      <w:r w:rsidR="00157030" w:rsidRPr="00EB17C1">
        <w:rPr>
          <w:rtl/>
        </w:rPr>
        <w:t xml:space="preserve"> است:</w:t>
      </w:r>
    </w:p>
    <w:p w:rsidR="00157030" w:rsidRPr="00EB17C1" w:rsidRDefault="00157030" w:rsidP="00157030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>نگاه خنث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به خنث</w:t>
      </w:r>
      <w:r w:rsidR="007C0000" w:rsidRPr="00EB17C1">
        <w:rPr>
          <w:rFonts w:cs="Traditional Arabic"/>
          <w:rtl/>
        </w:rPr>
        <w:t>ي</w:t>
      </w:r>
    </w:p>
    <w:p w:rsidR="00157030" w:rsidRPr="00EB17C1" w:rsidRDefault="00157030" w:rsidP="00157030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>نگاه زن و مرد به خنث</w:t>
      </w:r>
      <w:r w:rsidR="007C0000" w:rsidRPr="00EB17C1">
        <w:rPr>
          <w:rFonts w:cs="Traditional Arabic"/>
          <w:rtl/>
        </w:rPr>
        <w:t>ي</w:t>
      </w:r>
    </w:p>
    <w:p w:rsidR="00157030" w:rsidRPr="00EB17C1" w:rsidRDefault="00157030" w:rsidP="00157030">
      <w:pPr>
        <w:pStyle w:val="ListParagraph"/>
        <w:numPr>
          <w:ilvl w:val="0"/>
          <w:numId w:val="13"/>
        </w:numPr>
        <w:rPr>
          <w:rFonts w:cs="Traditional Arabic"/>
        </w:rPr>
      </w:pPr>
      <w:r w:rsidRPr="00EB17C1">
        <w:rPr>
          <w:rFonts w:cs="Traditional Arabic"/>
          <w:rtl/>
        </w:rPr>
        <w:t>نگاه خنث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به زن و مرد</w:t>
      </w:r>
    </w:p>
    <w:p w:rsidR="004879AD" w:rsidRPr="00EB17C1" w:rsidRDefault="004879AD" w:rsidP="004879AD">
      <w:pPr>
        <w:rPr>
          <w:rtl/>
        </w:rPr>
      </w:pPr>
      <w:r w:rsidRPr="00EB17C1">
        <w:rPr>
          <w:rtl/>
        </w:rPr>
        <w:t>که ا</w:t>
      </w:r>
      <w:r w:rsidR="007C0000" w:rsidRPr="00EB17C1">
        <w:rPr>
          <w:rtl/>
        </w:rPr>
        <w:t>ي</w:t>
      </w:r>
      <w:r w:rsidRPr="00EB17C1">
        <w:rPr>
          <w:rtl/>
        </w:rPr>
        <w:t>ن سه صورت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وقت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پا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خنث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به م</w:t>
      </w:r>
      <w:r w:rsidR="007C0000" w:rsidRPr="00EB17C1">
        <w:rPr>
          <w:rtl/>
        </w:rPr>
        <w:t>ي</w:t>
      </w:r>
      <w:r w:rsidRPr="00EB17C1">
        <w:rPr>
          <w:rtl/>
        </w:rPr>
        <w:t>ان آ</w:t>
      </w:r>
      <w:r w:rsidR="007C0000" w:rsidRPr="00EB17C1">
        <w:rPr>
          <w:rtl/>
        </w:rPr>
        <w:t>ي</w:t>
      </w:r>
      <w:r w:rsidRPr="00EB17C1">
        <w:rPr>
          <w:rtl/>
        </w:rPr>
        <w:t>د ا</w:t>
      </w:r>
      <w:r w:rsidR="007C0000" w:rsidRPr="00EB17C1">
        <w:rPr>
          <w:rtl/>
        </w:rPr>
        <w:t>ي</w:t>
      </w:r>
      <w:r w:rsidRPr="00EB17C1">
        <w:rPr>
          <w:rtl/>
        </w:rPr>
        <w:t>ن مباحث ن</w:t>
      </w:r>
      <w:r w:rsidR="007C0000" w:rsidRPr="00EB17C1">
        <w:rPr>
          <w:rtl/>
        </w:rPr>
        <w:t>ي</w:t>
      </w:r>
      <w:r w:rsidRPr="00EB17C1">
        <w:rPr>
          <w:rtl/>
        </w:rPr>
        <w:t>ز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گردد.</w:t>
      </w:r>
    </w:p>
    <w:p w:rsidR="004879AD" w:rsidRPr="00EB17C1" w:rsidRDefault="004879AD" w:rsidP="004879AD">
      <w:pPr>
        <w:rPr>
          <w:rtl/>
        </w:rPr>
      </w:pPr>
      <w:r w:rsidRPr="00EB17C1">
        <w:rPr>
          <w:rtl/>
        </w:rPr>
        <w:t>بنابرا</w:t>
      </w:r>
      <w:r w:rsidR="007C0000" w:rsidRPr="00EB17C1">
        <w:rPr>
          <w:rtl/>
        </w:rPr>
        <w:t>ي</w:t>
      </w:r>
      <w:r w:rsidRPr="00EB17C1">
        <w:rPr>
          <w:rtl/>
        </w:rPr>
        <w:t>ن با</w:t>
      </w:r>
      <w:r w:rsidR="007C0000" w:rsidRPr="00EB17C1">
        <w:rPr>
          <w:rtl/>
        </w:rPr>
        <w:t>ي</w:t>
      </w:r>
      <w:r w:rsidRPr="00EB17C1">
        <w:rPr>
          <w:rtl/>
        </w:rPr>
        <w:t>د گفت تمام مباحث نگاه کردن هفت صورت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باشد که عمده آن همان چهار صورت ابتدا</w:t>
      </w:r>
      <w:r w:rsidR="007C0000" w:rsidRPr="00EB17C1">
        <w:rPr>
          <w:rtl/>
        </w:rPr>
        <w:t>يي</w:t>
      </w:r>
      <w:r w:rsidRPr="00EB17C1">
        <w:rPr>
          <w:rtl/>
        </w:rPr>
        <w:t xml:space="preserve"> است که مصاد</w:t>
      </w:r>
      <w:r w:rsidR="007C0000" w:rsidRPr="00EB17C1">
        <w:rPr>
          <w:rtl/>
        </w:rPr>
        <w:t>ي</w:t>
      </w:r>
      <w:r w:rsidRPr="00EB17C1">
        <w:rPr>
          <w:rtl/>
        </w:rPr>
        <w:t xml:space="preserve">ق غالب داشته و </w:t>
      </w:r>
      <w:r w:rsidR="00EB17C1">
        <w:rPr>
          <w:rtl/>
        </w:rPr>
        <w:t>محل</w:t>
      </w:r>
      <w:r w:rsidRPr="00EB17C1">
        <w:rPr>
          <w:rtl/>
        </w:rPr>
        <w:t xml:space="preserve"> بحث است و معمولاً به هم</w:t>
      </w:r>
      <w:r w:rsidR="007C0000" w:rsidRPr="00EB17C1">
        <w:rPr>
          <w:rtl/>
        </w:rPr>
        <w:t>ي</w:t>
      </w:r>
      <w:r w:rsidRPr="00EB17C1">
        <w:rPr>
          <w:rtl/>
        </w:rPr>
        <w:t>ن ترت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ب که عرض شد </w:t>
      </w:r>
      <w:r w:rsidR="001F077C" w:rsidRPr="00EB17C1">
        <w:rPr>
          <w:rtl/>
        </w:rPr>
        <w:t>مباحث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F077C" w:rsidRPr="00EB17C1">
        <w:rPr>
          <w:rtl/>
        </w:rPr>
        <w:t xml:space="preserve">شود که </w:t>
      </w:r>
      <w:r w:rsidR="00EB17C1">
        <w:rPr>
          <w:rtl/>
        </w:rPr>
        <w:t>مهم‌ترین</w:t>
      </w:r>
      <w:r w:rsidR="001F077C" w:rsidRPr="00EB17C1">
        <w:rPr>
          <w:rtl/>
        </w:rPr>
        <w:t xml:space="preserve"> آن نگاه مرد به اجنب</w:t>
      </w:r>
      <w:r w:rsidR="007C0000" w:rsidRPr="00EB17C1">
        <w:rPr>
          <w:rtl/>
        </w:rPr>
        <w:t>ي</w:t>
      </w:r>
      <w:r w:rsidR="001F077C" w:rsidRPr="00EB17C1">
        <w:rPr>
          <w:rtl/>
        </w:rPr>
        <w:t>ات (نامحرمان) باشد.</w:t>
      </w:r>
    </w:p>
    <w:p w:rsidR="001F077C" w:rsidRPr="00EB17C1" w:rsidRDefault="001F077C" w:rsidP="004879AD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صور مختلف </w:t>
      </w:r>
      <w:r w:rsidR="00EB17C1">
        <w:rPr>
          <w:rtl/>
        </w:rPr>
        <w:t>مسئله</w:t>
      </w:r>
      <w:r w:rsidRPr="00EB17C1">
        <w:rPr>
          <w:rtl/>
        </w:rPr>
        <w:t xml:space="preserve"> نگاه از </w:t>
      </w:r>
      <w:r w:rsidR="007C0000" w:rsidRPr="00EB17C1">
        <w:rPr>
          <w:rtl/>
        </w:rPr>
        <w:t>ي</w:t>
      </w:r>
      <w:r w:rsidRPr="00EB17C1">
        <w:rPr>
          <w:rtl/>
        </w:rPr>
        <w:t xml:space="preserve">ک منظر کلان است و عبارت است از نگاه به جنس مماثل </w:t>
      </w:r>
      <w:r w:rsidR="007C0000" w:rsidRPr="00EB17C1">
        <w:rPr>
          <w:rtl/>
        </w:rPr>
        <w:t>ي</w:t>
      </w:r>
      <w:r w:rsidRPr="00EB17C1">
        <w:rPr>
          <w:rtl/>
        </w:rPr>
        <w:t xml:space="preserve">ا به جنس مخالف و هر </w:t>
      </w:r>
      <w:r w:rsidR="007C0000" w:rsidRPr="00EB17C1">
        <w:rPr>
          <w:rtl/>
        </w:rPr>
        <w:t>ي</w:t>
      </w:r>
      <w:r w:rsidRPr="00EB17C1">
        <w:rPr>
          <w:rtl/>
        </w:rPr>
        <w:t>ک از ا</w:t>
      </w:r>
      <w:r w:rsidR="007C0000" w:rsidRPr="00EB17C1">
        <w:rPr>
          <w:rtl/>
        </w:rPr>
        <w:t>ي</w:t>
      </w:r>
      <w:r w:rsidRPr="00EB17C1">
        <w:rPr>
          <w:rtl/>
        </w:rPr>
        <w:t>ن مماثل و مخالف هم اقسام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دارد که گفته شد.</w:t>
      </w:r>
    </w:p>
    <w:p w:rsidR="00E15340" w:rsidRPr="00EB17C1" w:rsidRDefault="0021123F" w:rsidP="00EB17C1">
      <w:pPr>
        <w:pStyle w:val="Heading4"/>
        <w:rPr>
          <w:rtl/>
        </w:rPr>
      </w:pPr>
      <w:bookmarkStart w:id="10" w:name="_Toc21499631"/>
      <w:r w:rsidRPr="00EB17C1">
        <w:rPr>
          <w:rtl/>
        </w:rPr>
        <w:t>تقس</w:t>
      </w:r>
      <w:r w:rsidR="007C0000" w:rsidRPr="00EB17C1">
        <w:rPr>
          <w:rtl/>
        </w:rPr>
        <w:t>ي</w:t>
      </w:r>
      <w:r w:rsidRPr="00EB17C1">
        <w:rPr>
          <w:rtl/>
        </w:rPr>
        <w:t>مات مختلف در ذ</w:t>
      </w:r>
      <w:r w:rsidR="007C0000" w:rsidRPr="00EB17C1">
        <w:rPr>
          <w:rtl/>
        </w:rPr>
        <w:t>ي</w:t>
      </w:r>
      <w:r w:rsidRPr="00EB17C1">
        <w:rPr>
          <w:rtl/>
        </w:rPr>
        <w:t xml:space="preserve">ل هر </w:t>
      </w:r>
      <w:r w:rsidR="007C0000" w:rsidRPr="00EB17C1">
        <w:rPr>
          <w:rtl/>
        </w:rPr>
        <w:t>ي</w:t>
      </w:r>
      <w:r w:rsidRPr="00EB17C1">
        <w:rPr>
          <w:rtl/>
        </w:rPr>
        <w:t>ک از صور</w:t>
      </w:r>
      <w:bookmarkEnd w:id="10"/>
    </w:p>
    <w:p w:rsidR="008D24F4" w:rsidRPr="00EB17C1" w:rsidRDefault="00B47DFE" w:rsidP="00FC5BDD">
      <w:pPr>
        <w:rPr>
          <w:rtl/>
        </w:rPr>
      </w:pPr>
      <w:r w:rsidRPr="00EB17C1">
        <w:rPr>
          <w:rtl/>
        </w:rPr>
        <w:t xml:space="preserve">در </w:t>
      </w:r>
      <w:r w:rsidR="00701FC8" w:rsidRPr="00EB17C1">
        <w:rPr>
          <w:rtl/>
        </w:rPr>
        <w:t>ذ</w:t>
      </w:r>
      <w:r w:rsidR="007C0000" w:rsidRPr="00EB17C1">
        <w:rPr>
          <w:rtl/>
        </w:rPr>
        <w:t>ي</w:t>
      </w:r>
      <w:r w:rsidR="00701FC8" w:rsidRPr="00EB17C1">
        <w:rPr>
          <w:rtl/>
        </w:rPr>
        <w:t xml:space="preserve">ل </w:t>
      </w:r>
      <w:r w:rsidRPr="00EB17C1">
        <w:rPr>
          <w:rtl/>
        </w:rPr>
        <w:t xml:space="preserve">هر </w:t>
      </w:r>
      <w:r w:rsidR="007C0000" w:rsidRPr="00EB17C1">
        <w:rPr>
          <w:rtl/>
        </w:rPr>
        <w:t>ي</w:t>
      </w:r>
      <w:r w:rsidRPr="00EB17C1">
        <w:rPr>
          <w:rtl/>
        </w:rPr>
        <w:t xml:space="preserve">ک از </w:t>
      </w:r>
      <w:r w:rsidR="00701FC8" w:rsidRPr="00EB17C1">
        <w:rPr>
          <w:rtl/>
        </w:rPr>
        <w:t>ا</w:t>
      </w:r>
      <w:r w:rsidR="007C0000" w:rsidRPr="00EB17C1">
        <w:rPr>
          <w:rtl/>
        </w:rPr>
        <w:t>ي</w:t>
      </w:r>
      <w:r w:rsidR="00701FC8" w:rsidRPr="00EB17C1">
        <w:rPr>
          <w:rtl/>
        </w:rPr>
        <w:t>ن موارد و به و</w:t>
      </w:r>
      <w:r w:rsidR="007C0000" w:rsidRPr="00EB17C1">
        <w:rPr>
          <w:rtl/>
        </w:rPr>
        <w:t>ي</w:t>
      </w:r>
      <w:r w:rsidR="00701FC8" w:rsidRPr="00EB17C1">
        <w:rPr>
          <w:rtl/>
        </w:rPr>
        <w:t xml:space="preserve">ژه </w:t>
      </w:r>
      <w:r w:rsidRPr="00EB17C1">
        <w:rPr>
          <w:rtl/>
        </w:rPr>
        <w:t>چهار قسم صور و تقس</w:t>
      </w:r>
      <w:r w:rsidR="007C0000" w:rsidRPr="00EB17C1">
        <w:rPr>
          <w:rtl/>
        </w:rPr>
        <w:t>ي</w:t>
      </w:r>
      <w:r w:rsidRPr="00EB17C1">
        <w:rPr>
          <w:rtl/>
        </w:rPr>
        <w:t>مات مختلف</w:t>
      </w:r>
      <w:r w:rsidR="007C0000" w:rsidRPr="00EB17C1">
        <w:rPr>
          <w:rtl/>
        </w:rPr>
        <w:t>ي</w:t>
      </w:r>
      <w:r w:rsidRPr="00EB17C1">
        <w:rPr>
          <w:rtl/>
        </w:rPr>
        <w:t xml:space="preserve"> </w:t>
      </w:r>
      <w:r w:rsidR="00701FC8" w:rsidRPr="00EB17C1">
        <w:rPr>
          <w:rtl/>
        </w:rPr>
        <w:t>وجود دارد</w:t>
      </w:r>
      <w:r w:rsidRPr="00EB17C1">
        <w:rPr>
          <w:rtl/>
        </w:rPr>
        <w:t xml:space="preserve"> که از جمله ا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>مات</w:t>
      </w:r>
      <w:r w:rsidR="00701FC8" w:rsidRPr="00EB17C1">
        <w:rPr>
          <w:rtl/>
        </w:rPr>
        <w:t xml:space="preserve"> </w:t>
      </w:r>
      <w:r w:rsidR="00FC5BDD" w:rsidRPr="00EB17C1">
        <w:rPr>
          <w:rtl/>
        </w:rPr>
        <w:t>ا</w:t>
      </w:r>
      <w:r w:rsidR="007C0000" w:rsidRPr="00EB17C1">
        <w:rPr>
          <w:rtl/>
        </w:rPr>
        <w:t>ي</w:t>
      </w:r>
      <w:r w:rsidR="00FC5BDD" w:rsidRPr="00EB17C1">
        <w:rPr>
          <w:rtl/>
        </w:rPr>
        <w:t xml:space="preserve">ن است که نگاه به جنس مخالف از محارم باشد </w:t>
      </w:r>
      <w:r w:rsidR="007C0000" w:rsidRPr="00EB17C1">
        <w:rPr>
          <w:rtl/>
        </w:rPr>
        <w:t>ي</w:t>
      </w:r>
      <w:r w:rsidR="00FC5BDD" w:rsidRPr="00EB17C1">
        <w:rPr>
          <w:rtl/>
        </w:rPr>
        <w:t>ا اجنب</w:t>
      </w:r>
      <w:r w:rsidR="007C0000" w:rsidRPr="00EB17C1">
        <w:rPr>
          <w:rtl/>
        </w:rPr>
        <w:t>ي</w:t>
      </w:r>
      <w:r w:rsidR="00C261E3" w:rsidRPr="00EB17C1">
        <w:rPr>
          <w:rtl/>
        </w:rPr>
        <w:t xml:space="preserve"> که هر کدام احکام خاص خود را دارند و در ا</w:t>
      </w:r>
      <w:r w:rsidR="007C0000" w:rsidRPr="00EB17C1">
        <w:rPr>
          <w:rtl/>
        </w:rPr>
        <w:t>ي</w:t>
      </w:r>
      <w:r w:rsidR="00C261E3" w:rsidRPr="00EB17C1">
        <w:rPr>
          <w:rtl/>
        </w:rPr>
        <w:t xml:space="preserve">ن </w:t>
      </w:r>
      <w:r w:rsidR="00EB17C1">
        <w:rPr>
          <w:rtl/>
        </w:rPr>
        <w:t>مسئله</w:t>
      </w:r>
      <w:r w:rsidR="00C261E3" w:rsidRPr="00EB17C1">
        <w:rPr>
          <w:rtl/>
        </w:rPr>
        <w:t xml:space="preserve"> فعلاً بحث از اجنب</w:t>
      </w:r>
      <w:r w:rsidR="007C0000" w:rsidRPr="00EB17C1">
        <w:rPr>
          <w:rtl/>
        </w:rPr>
        <w:t>ي</w:t>
      </w:r>
      <w:r w:rsidR="00C261E3" w:rsidRPr="00EB17C1">
        <w:rPr>
          <w:rtl/>
        </w:rPr>
        <w:t xml:space="preserve"> است.</w:t>
      </w:r>
    </w:p>
    <w:p w:rsidR="008D24F4" w:rsidRPr="00EB17C1" w:rsidRDefault="00C261E3" w:rsidP="00FC5BDD">
      <w:pPr>
        <w:rPr>
          <w:rtl/>
        </w:rPr>
      </w:pPr>
      <w:r w:rsidRPr="00EB17C1">
        <w:rPr>
          <w:rtl/>
        </w:rPr>
        <w:t>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وجود دارد ا</w:t>
      </w:r>
      <w:r w:rsidR="007C0000" w:rsidRPr="00EB17C1">
        <w:rPr>
          <w:rtl/>
        </w:rPr>
        <w:t>ي</w:t>
      </w:r>
      <w:r w:rsidRPr="00EB17C1">
        <w:rPr>
          <w:rtl/>
        </w:rPr>
        <w:t>ن است که آ</w:t>
      </w:r>
      <w:r w:rsidR="007C0000" w:rsidRPr="00EB17C1">
        <w:rPr>
          <w:rtl/>
        </w:rPr>
        <w:t>ي</w:t>
      </w:r>
      <w:r w:rsidRPr="00EB17C1">
        <w:rPr>
          <w:rtl/>
        </w:rPr>
        <w:t>ا ا</w:t>
      </w:r>
      <w:r w:rsidR="007C0000" w:rsidRPr="00EB17C1">
        <w:rPr>
          <w:rtl/>
        </w:rPr>
        <w:t>ي</w:t>
      </w:r>
      <w:r w:rsidRPr="00EB17C1">
        <w:rPr>
          <w:rtl/>
        </w:rPr>
        <w:t>ن نگاه همراه با ر</w:t>
      </w:r>
      <w:r w:rsidR="007C0000" w:rsidRPr="00EB17C1">
        <w:rPr>
          <w:rtl/>
        </w:rPr>
        <w:t>ي</w:t>
      </w:r>
      <w:r w:rsidRPr="00EB17C1">
        <w:rPr>
          <w:rtl/>
        </w:rPr>
        <w:t>به و قصد تلذذ جنس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</w:t>
      </w:r>
      <w:r w:rsidR="007C0000" w:rsidRPr="00EB17C1">
        <w:rPr>
          <w:rtl/>
        </w:rPr>
        <w:t>ي</w:t>
      </w:r>
      <w:r w:rsidRPr="00EB17C1">
        <w:rPr>
          <w:rtl/>
        </w:rPr>
        <w:t>ا خ</w:t>
      </w:r>
      <w:r w:rsidR="007C0000" w:rsidRPr="00EB17C1">
        <w:rPr>
          <w:rtl/>
        </w:rPr>
        <w:t>ي</w:t>
      </w:r>
      <w:r w:rsidRPr="00EB17C1">
        <w:rPr>
          <w:rtl/>
        </w:rPr>
        <w:t>ر؟ که ا</w:t>
      </w:r>
      <w:r w:rsidR="007C0000" w:rsidRPr="00EB17C1">
        <w:rPr>
          <w:rtl/>
        </w:rPr>
        <w:t>ي</w:t>
      </w:r>
      <w:r w:rsidRPr="00EB17C1">
        <w:rPr>
          <w:rtl/>
        </w:rPr>
        <w:t>ن هم تقس</w:t>
      </w:r>
      <w:r w:rsidR="007C0000" w:rsidRPr="00EB17C1">
        <w:rPr>
          <w:rtl/>
        </w:rPr>
        <w:t>ي</w:t>
      </w:r>
      <w:r w:rsidRPr="00EB17C1">
        <w:rPr>
          <w:rtl/>
        </w:rPr>
        <w:t>م دوم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در ذ</w:t>
      </w:r>
      <w:r w:rsidR="007C0000" w:rsidRPr="00EB17C1">
        <w:rPr>
          <w:rtl/>
        </w:rPr>
        <w:t>ي</w:t>
      </w:r>
      <w:r w:rsidRPr="00EB17C1">
        <w:rPr>
          <w:rtl/>
        </w:rPr>
        <w:t xml:space="preserve">ل </w:t>
      </w:r>
      <w:r w:rsidR="00EB17C1">
        <w:rPr>
          <w:rtl/>
        </w:rPr>
        <w:t>این‌ها</w:t>
      </w:r>
      <w:r w:rsidRPr="00EB17C1">
        <w:rPr>
          <w:rtl/>
        </w:rPr>
        <w:t xml:space="preserve">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شود.</w:t>
      </w:r>
    </w:p>
    <w:p w:rsidR="00750A36" w:rsidRPr="00EB17C1" w:rsidRDefault="008D24F4" w:rsidP="008D24F4">
      <w:pPr>
        <w:rPr>
          <w:rtl/>
        </w:rPr>
      </w:pPr>
      <w:r w:rsidRPr="00EB17C1">
        <w:rPr>
          <w:rtl/>
        </w:rPr>
        <w:t>و اما تقس</w:t>
      </w:r>
      <w:r w:rsidR="007C0000" w:rsidRPr="00EB17C1">
        <w:rPr>
          <w:rtl/>
        </w:rPr>
        <w:t>ي</w:t>
      </w:r>
      <w:r w:rsidRPr="00EB17C1">
        <w:rPr>
          <w:rtl/>
        </w:rPr>
        <w:t>م سوم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است که </w:t>
      </w:r>
      <w:r w:rsidR="00750A36" w:rsidRPr="00EB17C1">
        <w:rPr>
          <w:rtl/>
        </w:rPr>
        <w:t>آ</w:t>
      </w:r>
      <w:r w:rsidR="007C0000" w:rsidRPr="00EB17C1">
        <w:rPr>
          <w:rtl/>
        </w:rPr>
        <w:t>ي</w:t>
      </w:r>
      <w:r w:rsidR="00750A36" w:rsidRPr="00EB17C1">
        <w:rPr>
          <w:rtl/>
        </w:rPr>
        <w:t>ا در ا</w:t>
      </w:r>
      <w:r w:rsidR="007C0000" w:rsidRPr="00EB17C1">
        <w:rPr>
          <w:rtl/>
        </w:rPr>
        <w:t>ي</w:t>
      </w:r>
      <w:r w:rsidR="00750A36" w:rsidRPr="00EB17C1">
        <w:rPr>
          <w:rtl/>
        </w:rPr>
        <w:t>ن نگاه ضرورت (به معنا</w:t>
      </w:r>
      <w:r w:rsidR="007C0000" w:rsidRPr="00EB17C1">
        <w:rPr>
          <w:rtl/>
        </w:rPr>
        <w:t>ي</w:t>
      </w:r>
      <w:r w:rsidR="00750A36" w:rsidRPr="00EB17C1">
        <w:rPr>
          <w:rtl/>
        </w:rPr>
        <w:t xml:space="preserve"> شرع</w:t>
      </w:r>
      <w:r w:rsidR="007C0000" w:rsidRPr="00EB17C1">
        <w:rPr>
          <w:rtl/>
        </w:rPr>
        <w:t>ي</w:t>
      </w:r>
      <w:r w:rsidR="00750A36" w:rsidRPr="00EB17C1">
        <w:rPr>
          <w:rtl/>
        </w:rPr>
        <w:t xml:space="preserve">) وجود دارد تا مجوز نگاه کردن باشد </w:t>
      </w:r>
      <w:r w:rsidR="007C0000" w:rsidRPr="00EB17C1">
        <w:rPr>
          <w:rtl/>
        </w:rPr>
        <w:t>ي</w:t>
      </w:r>
      <w:r w:rsidR="00750A36" w:rsidRPr="00EB17C1">
        <w:rPr>
          <w:rtl/>
        </w:rPr>
        <w:t>ا چن</w:t>
      </w:r>
      <w:r w:rsidR="007C0000" w:rsidRPr="00EB17C1">
        <w:rPr>
          <w:rtl/>
        </w:rPr>
        <w:t>ي</w:t>
      </w:r>
      <w:r w:rsidR="00750A36" w:rsidRPr="00EB17C1">
        <w:rPr>
          <w:rtl/>
        </w:rPr>
        <w:t>ن ضرورت</w:t>
      </w:r>
      <w:r w:rsidR="007C0000" w:rsidRPr="00EB17C1">
        <w:rPr>
          <w:rtl/>
        </w:rPr>
        <w:t>ي</w:t>
      </w:r>
      <w:r w:rsidR="00750A36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750A36" w:rsidRPr="00EB17C1">
        <w:rPr>
          <w:rtl/>
        </w:rPr>
        <w:t>ست.</w:t>
      </w:r>
    </w:p>
    <w:p w:rsidR="00750A36" w:rsidRPr="00EB17C1" w:rsidRDefault="00EB17C1" w:rsidP="008D24F4">
      <w:pPr>
        <w:rPr>
          <w:rtl/>
        </w:rPr>
      </w:pPr>
      <w:r>
        <w:rPr>
          <w:rtl/>
        </w:rPr>
        <w:t>به‌طور</w:t>
      </w:r>
      <w:r w:rsidR="00750A36" w:rsidRPr="00EB17C1">
        <w:rPr>
          <w:rtl/>
        </w:rPr>
        <w:t xml:space="preserve"> کل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50A36" w:rsidRPr="00EB17C1">
        <w:rPr>
          <w:rtl/>
        </w:rPr>
        <w:t>توان گفت حداقل ا</w:t>
      </w:r>
      <w:r w:rsidR="007C0000" w:rsidRPr="00EB17C1">
        <w:rPr>
          <w:rtl/>
        </w:rPr>
        <w:t>ي</w:t>
      </w:r>
      <w:r w:rsidR="00750A36" w:rsidRPr="00EB17C1">
        <w:rPr>
          <w:rtl/>
        </w:rPr>
        <w:t>ن سه تقس</w:t>
      </w:r>
      <w:r w:rsidR="007C0000" w:rsidRPr="00EB17C1">
        <w:rPr>
          <w:rtl/>
        </w:rPr>
        <w:t>ي</w:t>
      </w:r>
      <w:r w:rsidR="00750A36" w:rsidRPr="00EB17C1">
        <w:rPr>
          <w:rtl/>
        </w:rPr>
        <w:t>م در ذ</w:t>
      </w:r>
      <w:r w:rsidR="007C0000" w:rsidRPr="00EB17C1">
        <w:rPr>
          <w:rtl/>
        </w:rPr>
        <w:t>ي</w:t>
      </w:r>
      <w:r w:rsidR="00750A36" w:rsidRPr="00EB17C1">
        <w:rPr>
          <w:rtl/>
        </w:rPr>
        <w:t xml:space="preserve">ل موارد نگاه به جنس مخالف (و </w:t>
      </w:r>
      <w:r w:rsidR="007C0000" w:rsidRPr="00EB17C1">
        <w:rPr>
          <w:rtl/>
        </w:rPr>
        <w:t>ي</w:t>
      </w:r>
      <w:r w:rsidR="00750A36" w:rsidRPr="00EB17C1">
        <w:rPr>
          <w:rtl/>
        </w:rPr>
        <w:t>ا اح</w:t>
      </w:r>
      <w:r w:rsidR="007C0000" w:rsidRPr="00EB17C1">
        <w:rPr>
          <w:rtl/>
        </w:rPr>
        <w:t>ي</w:t>
      </w:r>
      <w:r w:rsidR="00750A36" w:rsidRPr="00EB17C1">
        <w:rPr>
          <w:rtl/>
        </w:rPr>
        <w:t>انا به همجنس)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50A36" w:rsidRPr="00EB17C1">
        <w:rPr>
          <w:rtl/>
        </w:rPr>
        <w:t>شود که البته برخ</w:t>
      </w:r>
      <w:r w:rsidR="007C0000" w:rsidRPr="00EB17C1">
        <w:rPr>
          <w:rtl/>
        </w:rPr>
        <w:t>ي</w:t>
      </w:r>
      <w:r w:rsidR="00750A36" w:rsidRPr="00EB17C1">
        <w:rPr>
          <w:rtl/>
        </w:rPr>
        <w:t xml:space="preserve"> از ا</w:t>
      </w:r>
      <w:r w:rsidR="007C0000" w:rsidRPr="00EB17C1">
        <w:rPr>
          <w:rtl/>
        </w:rPr>
        <w:t>ي</w:t>
      </w:r>
      <w:r w:rsidR="00750A36" w:rsidRPr="00EB17C1">
        <w:rPr>
          <w:rtl/>
        </w:rPr>
        <w:t>ن تقس</w:t>
      </w:r>
      <w:r w:rsidR="007C0000" w:rsidRPr="00EB17C1">
        <w:rPr>
          <w:rtl/>
        </w:rPr>
        <w:t>ي</w:t>
      </w:r>
      <w:r w:rsidR="00750A36" w:rsidRPr="00EB17C1">
        <w:rPr>
          <w:rtl/>
        </w:rPr>
        <w:t>مات ن</w:t>
      </w:r>
      <w:r w:rsidR="007C0000" w:rsidRPr="00EB17C1">
        <w:rPr>
          <w:rtl/>
        </w:rPr>
        <w:t>ي</w:t>
      </w:r>
      <w:r w:rsidR="00750A36" w:rsidRPr="00EB17C1">
        <w:rPr>
          <w:rtl/>
        </w:rPr>
        <w:t>ز در تمام هفت مورد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50A36" w:rsidRPr="00EB17C1">
        <w:rPr>
          <w:rtl/>
        </w:rPr>
        <w:t>شود.</w:t>
      </w:r>
    </w:p>
    <w:p w:rsidR="001F077C" w:rsidRPr="00EB17C1" w:rsidRDefault="00750A36" w:rsidP="008D24F4">
      <w:pPr>
        <w:rPr>
          <w:rtl/>
        </w:rPr>
      </w:pPr>
      <w:r w:rsidRPr="00EB17C1">
        <w:rPr>
          <w:rtl/>
        </w:rPr>
        <w:t>علاوه بر ا</w:t>
      </w:r>
      <w:r w:rsidR="007C0000" w:rsidRPr="00EB17C1">
        <w:rPr>
          <w:rtl/>
        </w:rPr>
        <w:t>ي</w:t>
      </w:r>
      <w:r w:rsidRPr="00EB17C1">
        <w:rPr>
          <w:rtl/>
        </w:rPr>
        <w:t>ن سه تقس</w:t>
      </w:r>
      <w:r w:rsidR="007C0000" w:rsidRPr="00EB17C1">
        <w:rPr>
          <w:rtl/>
        </w:rPr>
        <w:t>ي</w:t>
      </w:r>
      <w:r w:rsidRPr="00EB17C1">
        <w:rPr>
          <w:rtl/>
        </w:rPr>
        <w:t>م انواع تقس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مات وجود دارد که </w:t>
      </w:r>
      <w:r w:rsidR="00EB17C1">
        <w:rPr>
          <w:rtl/>
        </w:rPr>
        <w:t>به‌عنوان</w:t>
      </w:r>
      <w:r w:rsidRPr="00EB17C1">
        <w:rPr>
          <w:rtl/>
        </w:rPr>
        <w:t xml:space="preserve"> مثال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 به ا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>م اشاره کرده ک</w:t>
      </w:r>
      <w:r w:rsidR="00741C66" w:rsidRPr="00EB17C1">
        <w:rPr>
          <w:rtl/>
        </w:rPr>
        <w:t>ه کس</w:t>
      </w:r>
      <w:r w:rsidR="007C0000" w:rsidRPr="00EB17C1">
        <w:rPr>
          <w:rtl/>
        </w:rPr>
        <w:t>ي</w:t>
      </w:r>
      <w:r w:rsidR="00741C66" w:rsidRPr="00EB17C1">
        <w:rPr>
          <w:rtl/>
        </w:rPr>
        <w:t xml:space="preserve"> که متعلّق نظر است (منظور ا</w:t>
      </w:r>
      <w:r w:rsidRPr="00EB17C1">
        <w:rPr>
          <w:rtl/>
        </w:rPr>
        <w:t>ل</w:t>
      </w:r>
      <w:r w:rsidR="007C0000" w:rsidRPr="00EB17C1">
        <w:rPr>
          <w:rtl/>
        </w:rPr>
        <w:t>ي</w:t>
      </w:r>
      <w:r w:rsidRPr="00EB17C1">
        <w:rPr>
          <w:rtl/>
        </w:rPr>
        <w:t>ه) آ</w:t>
      </w:r>
      <w:r w:rsidR="007C0000" w:rsidRPr="00EB17C1">
        <w:rPr>
          <w:rtl/>
        </w:rPr>
        <w:t>ي</w:t>
      </w:r>
      <w:r w:rsidRPr="00EB17C1">
        <w:rPr>
          <w:rtl/>
        </w:rPr>
        <w:t>ا مم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ز است </w:t>
      </w:r>
      <w:r w:rsidR="007C0000" w:rsidRPr="00EB17C1">
        <w:rPr>
          <w:rtl/>
        </w:rPr>
        <w:t>ي</w:t>
      </w:r>
      <w:r w:rsidRPr="00EB17C1">
        <w:rPr>
          <w:rtl/>
        </w:rPr>
        <w:t>ا غ</w:t>
      </w:r>
      <w:r w:rsidR="007C0000" w:rsidRPr="00EB17C1">
        <w:rPr>
          <w:rtl/>
        </w:rPr>
        <w:t>ي</w:t>
      </w:r>
      <w:r w:rsidR="00F10D92" w:rsidRPr="00EB17C1">
        <w:rPr>
          <w:rtl/>
        </w:rPr>
        <w:t>ر مم</w:t>
      </w:r>
      <w:r w:rsidR="007C0000" w:rsidRPr="00EB17C1">
        <w:rPr>
          <w:rtl/>
        </w:rPr>
        <w:t>ي</w:t>
      </w:r>
      <w:r w:rsidR="00F10D92" w:rsidRPr="00EB17C1">
        <w:rPr>
          <w:rtl/>
        </w:rPr>
        <w:t xml:space="preserve">ز، مکلّف است </w:t>
      </w:r>
      <w:r w:rsidR="007C0000" w:rsidRPr="00EB17C1">
        <w:rPr>
          <w:rtl/>
        </w:rPr>
        <w:t>ي</w:t>
      </w:r>
      <w:r w:rsidR="00F10D92" w:rsidRPr="00EB17C1">
        <w:rPr>
          <w:rtl/>
        </w:rPr>
        <w:t>ا غ</w:t>
      </w:r>
      <w:r w:rsidR="007C0000" w:rsidRPr="00EB17C1">
        <w:rPr>
          <w:rtl/>
        </w:rPr>
        <w:t>ي</w:t>
      </w:r>
      <w:r w:rsidR="00F10D92" w:rsidRPr="00EB17C1">
        <w:rPr>
          <w:rtl/>
        </w:rPr>
        <w:t>ر مکلّف. تقس</w:t>
      </w:r>
      <w:r w:rsidR="007C0000" w:rsidRPr="00EB17C1">
        <w:rPr>
          <w:rtl/>
        </w:rPr>
        <w:t>ي</w:t>
      </w:r>
      <w:r w:rsidR="00F10D92" w:rsidRPr="00EB17C1">
        <w:rPr>
          <w:rtl/>
        </w:rPr>
        <w:t>م د</w:t>
      </w:r>
      <w:r w:rsidR="007C0000" w:rsidRPr="00EB17C1">
        <w:rPr>
          <w:rtl/>
        </w:rPr>
        <w:t>ي</w:t>
      </w:r>
      <w:r w:rsidR="00F10D92" w:rsidRPr="00EB17C1">
        <w:rPr>
          <w:rtl/>
        </w:rPr>
        <w:t>گر ا</w:t>
      </w:r>
      <w:r w:rsidR="007C0000" w:rsidRPr="00EB17C1">
        <w:rPr>
          <w:rtl/>
        </w:rPr>
        <w:t>ي</w:t>
      </w:r>
      <w:r w:rsidR="00F10D92" w:rsidRPr="00EB17C1">
        <w:rPr>
          <w:rtl/>
        </w:rPr>
        <w:t xml:space="preserve">ن است که </w:t>
      </w:r>
      <w:r w:rsidR="00E00089" w:rsidRPr="00EB17C1">
        <w:rPr>
          <w:rtl/>
        </w:rPr>
        <w:t>طرف مقابل آ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ا کافر است 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ا اهل کتاب 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ا مسلمان است و </w:t>
      </w:r>
      <w:r w:rsidR="007C0000" w:rsidRPr="00EB17C1">
        <w:rPr>
          <w:rtl/>
        </w:rPr>
        <w:t>ي</w:t>
      </w:r>
      <w:r w:rsidR="00E00089" w:rsidRPr="00EB17C1">
        <w:rPr>
          <w:rtl/>
        </w:rPr>
        <w:t>ا حتّ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ش</w:t>
      </w:r>
      <w:r w:rsidR="007C0000" w:rsidRPr="00EB17C1">
        <w:rPr>
          <w:rtl/>
        </w:rPr>
        <w:t>ي</w:t>
      </w:r>
      <w:r w:rsidR="00E00089" w:rsidRPr="00EB17C1">
        <w:rPr>
          <w:rtl/>
        </w:rPr>
        <w:t>عه</w:t>
      </w:r>
      <w:r w:rsidR="00EB17C1">
        <w:rPr>
          <w:rtl/>
        </w:rPr>
        <w:t xml:space="preserve"> </w:t>
      </w:r>
      <w:r w:rsidR="00E00089" w:rsidRPr="00EB17C1">
        <w:rPr>
          <w:rtl/>
        </w:rPr>
        <w:t xml:space="preserve">است </w:t>
      </w:r>
      <w:r w:rsidR="007C0000" w:rsidRPr="00EB17C1">
        <w:rPr>
          <w:rtl/>
        </w:rPr>
        <w:t>ي</w:t>
      </w:r>
      <w:r w:rsidR="00E00089" w:rsidRPr="00EB17C1">
        <w:rPr>
          <w:rtl/>
        </w:rPr>
        <w:t>ا غ</w:t>
      </w:r>
      <w:r w:rsidR="007C0000" w:rsidRPr="00EB17C1">
        <w:rPr>
          <w:rtl/>
        </w:rPr>
        <w:t>ي</w:t>
      </w:r>
      <w:r w:rsidR="00E00089" w:rsidRPr="00EB17C1">
        <w:rPr>
          <w:rtl/>
        </w:rPr>
        <w:t>ر ش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عه و 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ا مؤمن است </w:t>
      </w:r>
      <w:r w:rsidR="007C0000" w:rsidRPr="00EB17C1">
        <w:rPr>
          <w:rtl/>
        </w:rPr>
        <w:t>ي</w:t>
      </w:r>
      <w:r w:rsidR="00E00089" w:rsidRPr="00EB17C1">
        <w:rPr>
          <w:rtl/>
        </w:rPr>
        <w:t>ا غ</w:t>
      </w:r>
      <w:r w:rsidR="007C0000" w:rsidRPr="00EB17C1">
        <w:rPr>
          <w:rtl/>
        </w:rPr>
        <w:t>ي</w:t>
      </w:r>
      <w:r w:rsidR="00E00089" w:rsidRPr="00EB17C1">
        <w:rPr>
          <w:rtl/>
        </w:rPr>
        <w:t>ر مؤمن. فلذا از ا</w:t>
      </w:r>
      <w:r w:rsidR="007C0000" w:rsidRPr="00EB17C1">
        <w:rPr>
          <w:rtl/>
        </w:rPr>
        <w:t>ي</w:t>
      </w:r>
      <w:r w:rsidR="00E00089" w:rsidRPr="00EB17C1">
        <w:rPr>
          <w:rtl/>
        </w:rPr>
        <w:t>ن منظرها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چهارگانه هم </w:t>
      </w:r>
      <w:r w:rsidR="00E00089" w:rsidRPr="00EB17C1">
        <w:rPr>
          <w:rtl/>
        </w:rPr>
        <w:lastRenderedPageBreak/>
        <w:t>ا</w:t>
      </w:r>
      <w:r w:rsidR="007C0000" w:rsidRPr="00EB17C1">
        <w:rPr>
          <w:rtl/>
        </w:rPr>
        <w:t>ي</w:t>
      </w:r>
      <w:r w:rsidR="00E00089" w:rsidRPr="00EB17C1">
        <w:rPr>
          <w:rtl/>
        </w:rPr>
        <w:t>ن تقس</w:t>
      </w:r>
      <w:r w:rsidR="007C0000" w:rsidRPr="00EB17C1">
        <w:rPr>
          <w:rtl/>
        </w:rPr>
        <w:t>ي</w:t>
      </w:r>
      <w:r w:rsidR="00E00089" w:rsidRPr="00EB17C1">
        <w:rPr>
          <w:rtl/>
        </w:rPr>
        <w:t>مات وجود دارد که آن کس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که متعلّق نظر است از لحاظ اعتقاد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و مذهب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چه وضع</w:t>
      </w:r>
      <w:r w:rsidR="007C0000" w:rsidRPr="00EB17C1">
        <w:rPr>
          <w:rtl/>
        </w:rPr>
        <w:t>ي</w:t>
      </w:r>
      <w:r w:rsidR="00E00089" w:rsidRPr="00EB17C1">
        <w:rPr>
          <w:rtl/>
        </w:rPr>
        <w:t>ت</w:t>
      </w:r>
      <w:r w:rsidR="007C0000" w:rsidRPr="00EB17C1">
        <w:rPr>
          <w:rtl/>
        </w:rPr>
        <w:t>ي</w:t>
      </w:r>
      <w:r w:rsidR="00E00089" w:rsidRPr="00EB17C1">
        <w:rPr>
          <w:rtl/>
        </w:rPr>
        <w:t xml:space="preserve"> دارد که لااقل ا</w:t>
      </w:r>
      <w:r w:rsidR="007C0000" w:rsidRPr="00EB17C1">
        <w:rPr>
          <w:rtl/>
        </w:rPr>
        <w:t>ي</w:t>
      </w:r>
      <w:r w:rsidR="00E00089" w:rsidRPr="00EB17C1">
        <w:rPr>
          <w:rtl/>
        </w:rPr>
        <w:t>ن چهار صورت فرض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00089" w:rsidRPr="00EB17C1">
        <w:rPr>
          <w:rtl/>
        </w:rPr>
        <w:t>شود</w:t>
      </w:r>
      <w:r w:rsidR="00757DAE" w:rsidRPr="00EB17C1">
        <w:rPr>
          <w:rtl/>
        </w:rPr>
        <w:t>:</w:t>
      </w:r>
    </w:p>
    <w:p w:rsidR="00757DAE" w:rsidRPr="00EB17C1" w:rsidRDefault="00757DAE" w:rsidP="00757DAE">
      <w:pPr>
        <w:pStyle w:val="ListParagraph"/>
        <w:numPr>
          <w:ilvl w:val="0"/>
          <w:numId w:val="14"/>
        </w:numPr>
        <w:rPr>
          <w:rFonts w:cs="Traditional Arabic"/>
        </w:rPr>
      </w:pPr>
      <w:r w:rsidRPr="00EB17C1">
        <w:rPr>
          <w:rFonts w:cs="Traditional Arabic"/>
          <w:rtl/>
        </w:rPr>
        <w:t>کافر و مشرک غ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ر اهل کتاب</w:t>
      </w:r>
    </w:p>
    <w:p w:rsidR="00757DAE" w:rsidRPr="00EB17C1" w:rsidRDefault="00757DAE" w:rsidP="00757DAE">
      <w:pPr>
        <w:pStyle w:val="ListParagraph"/>
        <w:numPr>
          <w:ilvl w:val="0"/>
          <w:numId w:val="14"/>
        </w:numPr>
        <w:rPr>
          <w:rFonts w:cs="Traditional Arabic"/>
        </w:rPr>
      </w:pPr>
      <w:r w:rsidRPr="00EB17C1">
        <w:rPr>
          <w:rFonts w:cs="Traditional Arabic"/>
          <w:rtl/>
        </w:rPr>
        <w:t>اهل کتاب. (البته ا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ن قسم خود ذم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و غ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ر ذم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 دارد که وارد جزئ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ات آن</w:t>
      </w:r>
      <w:r w:rsidR="00574ACE" w:rsidRPr="00EB17C1">
        <w:rPr>
          <w:rFonts w:cs="Traditional Arabic"/>
          <w:rtl/>
        </w:rPr>
        <w:t xml:space="preserve"> نم</w:t>
      </w:r>
      <w:r w:rsidR="007C0000" w:rsidRPr="00EB17C1">
        <w:rPr>
          <w:rFonts w:cs="Traditional Arabic"/>
          <w:rtl/>
        </w:rPr>
        <w:t>ي</w:t>
      </w:r>
      <w:r w:rsidR="00574ACE" w:rsidRPr="00EB17C1">
        <w:rPr>
          <w:rFonts w:cs="Traditional Arabic"/>
          <w:rtl/>
        </w:rPr>
        <w:t>‌</w:t>
      </w:r>
      <w:r w:rsidRPr="00EB17C1">
        <w:rPr>
          <w:rFonts w:cs="Traditional Arabic"/>
          <w:rtl/>
        </w:rPr>
        <w:t>شو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م)</w:t>
      </w:r>
    </w:p>
    <w:p w:rsidR="00757DAE" w:rsidRPr="00EB17C1" w:rsidRDefault="00741C66" w:rsidP="00757DAE">
      <w:pPr>
        <w:pStyle w:val="ListParagraph"/>
        <w:numPr>
          <w:ilvl w:val="0"/>
          <w:numId w:val="14"/>
        </w:numPr>
        <w:rPr>
          <w:rFonts w:cs="Traditional Arabic"/>
        </w:rPr>
      </w:pPr>
      <w:r w:rsidRPr="00EB17C1">
        <w:rPr>
          <w:rFonts w:cs="Traditional Arabic"/>
          <w:rtl/>
        </w:rPr>
        <w:t xml:space="preserve">مسلمان 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 xml:space="preserve">ا </w:t>
      </w:r>
      <w:r w:rsidR="00EB17C1">
        <w:rPr>
          <w:rFonts w:cs="Traditional Arabic"/>
          <w:rtl/>
        </w:rPr>
        <w:t>غیرمسلمان</w:t>
      </w:r>
    </w:p>
    <w:p w:rsidR="00741C66" w:rsidRPr="00EB17C1" w:rsidRDefault="00741C66" w:rsidP="00757DAE">
      <w:pPr>
        <w:pStyle w:val="ListParagraph"/>
        <w:numPr>
          <w:ilvl w:val="0"/>
          <w:numId w:val="14"/>
        </w:numPr>
        <w:rPr>
          <w:rFonts w:cs="Traditional Arabic"/>
        </w:rPr>
      </w:pPr>
      <w:r w:rsidRPr="00EB17C1">
        <w:rPr>
          <w:rFonts w:cs="Traditional Arabic"/>
          <w:rtl/>
        </w:rPr>
        <w:t xml:space="preserve">مؤمن 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ا غ</w:t>
      </w:r>
      <w:r w:rsidR="007C0000" w:rsidRPr="00EB17C1">
        <w:rPr>
          <w:rFonts w:cs="Traditional Arabic"/>
          <w:rtl/>
        </w:rPr>
        <w:t>ي</w:t>
      </w:r>
      <w:r w:rsidRPr="00EB17C1">
        <w:rPr>
          <w:rFonts w:cs="Traditional Arabic"/>
          <w:rtl/>
        </w:rPr>
        <w:t>ر مؤمن</w:t>
      </w:r>
    </w:p>
    <w:p w:rsidR="00741C66" w:rsidRPr="00EB17C1" w:rsidRDefault="00741C66" w:rsidP="007C0000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>ن هم 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از لحاظ اعتقاد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 مذهب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باشد کما ا</w:t>
      </w:r>
      <w:r w:rsidR="007C0000" w:rsidRPr="00EB17C1">
        <w:rPr>
          <w:rtl/>
        </w:rPr>
        <w:t>ي</w:t>
      </w:r>
      <w:r w:rsidRPr="00EB17C1">
        <w:rPr>
          <w:rtl/>
        </w:rPr>
        <w:t>نکه در بحث تکل</w:t>
      </w:r>
      <w:r w:rsidR="007C0000" w:rsidRPr="00EB17C1">
        <w:rPr>
          <w:rtl/>
        </w:rPr>
        <w:t>ي</w:t>
      </w:r>
      <w:r w:rsidRPr="00EB17C1">
        <w:rPr>
          <w:rtl/>
        </w:rPr>
        <w:t>ف منظور إل</w:t>
      </w:r>
      <w:r w:rsidR="007C0000" w:rsidRPr="00EB17C1">
        <w:rPr>
          <w:rtl/>
        </w:rPr>
        <w:t>ي</w:t>
      </w:r>
      <w:r w:rsidRPr="00EB17C1">
        <w:rPr>
          <w:rtl/>
        </w:rPr>
        <w:t>ه غ</w:t>
      </w:r>
      <w:r w:rsidR="007C0000" w:rsidRPr="00EB17C1">
        <w:rPr>
          <w:rtl/>
        </w:rPr>
        <w:t>ي</w:t>
      </w:r>
      <w:r w:rsidRPr="00EB17C1">
        <w:rPr>
          <w:rtl/>
        </w:rPr>
        <w:t>ر از مکلّف بودن و غ</w:t>
      </w:r>
      <w:r w:rsidR="007C0000" w:rsidRPr="00EB17C1">
        <w:rPr>
          <w:rtl/>
        </w:rPr>
        <w:t>ي</w:t>
      </w:r>
      <w:r w:rsidRPr="00EB17C1">
        <w:rPr>
          <w:rtl/>
        </w:rPr>
        <w:t xml:space="preserve">ر مکلّف بودن </w:t>
      </w:r>
      <w:r w:rsidR="009809A3" w:rsidRPr="00EB17C1">
        <w:rPr>
          <w:rtl/>
        </w:rPr>
        <w:t>او</w:t>
      </w:r>
      <w:r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Pr="00EB17C1">
        <w:rPr>
          <w:rtl/>
        </w:rPr>
        <w:t>ز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تواند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نجا مطرح شود که آن </w:t>
      </w:r>
      <w:r w:rsidR="009809A3" w:rsidRPr="00EB17C1">
        <w:rPr>
          <w:rtl/>
        </w:rPr>
        <w:t>هم از لحاظ سن افراد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9809A3" w:rsidRPr="00EB17C1">
        <w:rPr>
          <w:rtl/>
        </w:rPr>
        <w:t>باشد که در آ</w:t>
      </w:r>
      <w:r w:rsidR="007C0000" w:rsidRPr="00EB17C1">
        <w:rPr>
          <w:rtl/>
        </w:rPr>
        <w:t>ي</w:t>
      </w:r>
      <w:r w:rsidR="009809A3" w:rsidRPr="00EB17C1">
        <w:rPr>
          <w:rtl/>
        </w:rPr>
        <w:t>ا ا</w:t>
      </w:r>
      <w:r w:rsidR="007C0000" w:rsidRPr="00EB17C1">
        <w:rPr>
          <w:rtl/>
        </w:rPr>
        <w:t>ي</w:t>
      </w:r>
      <w:r w:rsidR="009809A3" w:rsidRPr="00EB17C1">
        <w:rPr>
          <w:rtl/>
        </w:rPr>
        <w:t>ن شخص در سنّ جوان</w:t>
      </w:r>
      <w:r w:rsidR="007C0000" w:rsidRPr="00EB17C1">
        <w:rPr>
          <w:rtl/>
        </w:rPr>
        <w:t>ي</w:t>
      </w:r>
      <w:r w:rsidR="009809A3" w:rsidRPr="00EB17C1">
        <w:rPr>
          <w:rtl/>
        </w:rPr>
        <w:t xml:space="preserve"> و </w:t>
      </w:r>
      <w:r w:rsidR="00EB17C1">
        <w:rPr>
          <w:rtl/>
        </w:rPr>
        <w:t>کهن‌سالی</w:t>
      </w:r>
      <w:r w:rsidR="009809A3" w:rsidRPr="00EB17C1">
        <w:rPr>
          <w:rtl/>
        </w:rPr>
        <w:t xml:space="preserve"> است و </w:t>
      </w:r>
      <w:r w:rsidR="007C0000" w:rsidRPr="00EB17C1">
        <w:rPr>
          <w:rtl/>
        </w:rPr>
        <w:t>ي</w:t>
      </w:r>
      <w:r w:rsidR="009809A3" w:rsidRPr="00EB17C1">
        <w:rPr>
          <w:rtl/>
        </w:rPr>
        <w:t xml:space="preserve">ا </w:t>
      </w:r>
      <w:r w:rsidR="00EB17C1">
        <w:rPr>
          <w:rtl/>
        </w:rPr>
        <w:t>میان‌سال</w:t>
      </w:r>
      <w:r w:rsidR="009809A3" w:rsidRPr="00EB17C1">
        <w:rPr>
          <w:rtl/>
        </w:rPr>
        <w:t xml:space="preserve"> است که احکام خاص</w:t>
      </w:r>
      <w:r w:rsidR="007C0000" w:rsidRPr="00EB17C1">
        <w:rPr>
          <w:rtl/>
        </w:rPr>
        <w:t>ي</w:t>
      </w:r>
      <w:r w:rsidR="009809A3" w:rsidRPr="00EB17C1">
        <w:rPr>
          <w:rtl/>
        </w:rPr>
        <w:t xml:space="preserve"> در مورد زنان پ</w:t>
      </w:r>
      <w:r w:rsidR="007C0000" w:rsidRPr="00EB17C1">
        <w:rPr>
          <w:rtl/>
        </w:rPr>
        <w:t>ي</w:t>
      </w:r>
      <w:r w:rsidR="009809A3" w:rsidRPr="00EB17C1">
        <w:rPr>
          <w:rtl/>
        </w:rPr>
        <w:t>ر و فرتو</w:t>
      </w:r>
      <w:r w:rsidR="007C0000" w:rsidRPr="00EB17C1">
        <w:rPr>
          <w:rtl/>
        </w:rPr>
        <w:t>ت</w:t>
      </w:r>
      <w:r w:rsidR="009809A3" w:rsidRPr="00EB17C1">
        <w:rPr>
          <w:rtl/>
        </w:rPr>
        <w:t xml:space="preserve"> وجود دارد فلذا ا</w:t>
      </w:r>
      <w:r w:rsidR="007C0000" w:rsidRPr="00EB17C1">
        <w:rPr>
          <w:rtl/>
        </w:rPr>
        <w:t>ي</w:t>
      </w:r>
      <w:r w:rsidR="009809A3" w:rsidRPr="00EB17C1">
        <w:rPr>
          <w:rtl/>
        </w:rPr>
        <w:t>ن تقس</w:t>
      </w:r>
      <w:r w:rsidR="007C0000" w:rsidRPr="00EB17C1">
        <w:rPr>
          <w:rtl/>
        </w:rPr>
        <w:t>ي</w:t>
      </w:r>
      <w:r w:rsidR="009809A3" w:rsidRPr="00EB17C1">
        <w:rPr>
          <w:rtl/>
        </w:rPr>
        <w:t>م ن</w:t>
      </w:r>
      <w:r w:rsidR="007C0000" w:rsidRPr="00EB17C1">
        <w:rPr>
          <w:rtl/>
        </w:rPr>
        <w:t>ي</w:t>
      </w:r>
      <w:r w:rsidR="009809A3" w:rsidRPr="00EB17C1">
        <w:rPr>
          <w:rtl/>
        </w:rPr>
        <w:t xml:space="preserve">ز از لحاظ </w:t>
      </w:r>
      <w:r w:rsidR="00EB17C1">
        <w:rPr>
          <w:rtl/>
        </w:rPr>
        <w:t>کهن‌سال</w:t>
      </w:r>
      <w:r w:rsidR="009809A3" w:rsidRPr="00EB17C1">
        <w:rPr>
          <w:rtl/>
        </w:rPr>
        <w:t xml:space="preserve"> بودن و جوان بودن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9809A3" w:rsidRPr="00EB17C1">
        <w:rPr>
          <w:rtl/>
        </w:rPr>
        <w:t>شود.</w:t>
      </w:r>
    </w:p>
    <w:p w:rsidR="009809A3" w:rsidRPr="00EB17C1" w:rsidRDefault="009809A3" w:rsidP="009809A3">
      <w:pPr>
        <w:rPr>
          <w:rtl/>
        </w:rPr>
      </w:pPr>
      <w:r w:rsidRPr="00EB17C1">
        <w:rPr>
          <w:rtl/>
        </w:rPr>
        <w:t>همچن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در ا</w:t>
      </w:r>
      <w:r w:rsidR="007C0000" w:rsidRPr="00EB17C1">
        <w:rPr>
          <w:rtl/>
        </w:rPr>
        <w:t>ي</w:t>
      </w:r>
      <w:r w:rsidRPr="00EB17C1">
        <w:rPr>
          <w:rtl/>
        </w:rPr>
        <w:t>ن احکام و مسائل آمده است ا</w:t>
      </w:r>
      <w:r w:rsidR="007C0000" w:rsidRPr="00EB17C1">
        <w:rPr>
          <w:rtl/>
        </w:rPr>
        <w:t>ي</w:t>
      </w:r>
      <w:r w:rsidRPr="00EB17C1">
        <w:rPr>
          <w:rtl/>
        </w:rPr>
        <w:t>ن است که زنان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باشند که اهل رعا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ت هستند </w:t>
      </w:r>
      <w:r w:rsidR="007C0000" w:rsidRPr="00EB17C1">
        <w:rPr>
          <w:rtl/>
        </w:rPr>
        <w:t>ي</w:t>
      </w:r>
      <w:r w:rsidRPr="00EB17C1">
        <w:rPr>
          <w:rtl/>
        </w:rPr>
        <w:t>ا خ</w:t>
      </w:r>
      <w:r w:rsidR="007C0000" w:rsidRPr="00EB17C1">
        <w:rPr>
          <w:rtl/>
        </w:rPr>
        <w:t>ي</w:t>
      </w:r>
      <w:r w:rsidRPr="00EB17C1">
        <w:rPr>
          <w:rtl/>
        </w:rPr>
        <w:t>ر؟ برخ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زن</w:t>
      </w:r>
      <w:r w:rsidR="00574ACE" w:rsidRPr="00EB17C1">
        <w:rPr>
          <w:rtl/>
        </w:rPr>
        <w:t xml:space="preserve">‌ها </w:t>
      </w:r>
      <w:r w:rsidRPr="00EB17C1">
        <w:rPr>
          <w:rtl/>
        </w:rPr>
        <w:t xml:space="preserve">از آن دسته هستند که در مورد </w:t>
      </w:r>
      <w:r w:rsidR="00EB17C1">
        <w:rPr>
          <w:rtl/>
        </w:rPr>
        <w:t>آن‌ها</w:t>
      </w:r>
      <w:r w:rsidRPr="00EB17C1">
        <w:rPr>
          <w:rtl/>
        </w:rPr>
        <w:t xml:space="preserve"> گفته شده است «إذا نه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لا </w:t>
      </w:r>
      <w:r w:rsidR="007C0000" w:rsidRPr="00EB17C1">
        <w:rPr>
          <w:rtl/>
        </w:rPr>
        <w:t>ي</w:t>
      </w:r>
      <w:r w:rsidRPr="00EB17C1">
        <w:rPr>
          <w:rtl/>
        </w:rPr>
        <w:t>نته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ن» و </w:t>
      </w:r>
      <w:r w:rsidR="00EB17C1">
        <w:rPr>
          <w:rtl/>
        </w:rPr>
        <w:t>درواقع</w:t>
      </w:r>
      <w:r w:rsidRPr="00EB17C1">
        <w:rPr>
          <w:rtl/>
        </w:rPr>
        <w:t xml:space="preserve"> از متبرّجات هستند که همه </w:t>
      </w:r>
      <w:r w:rsidR="00BB7C6D" w:rsidRPr="00EB17C1">
        <w:rPr>
          <w:rtl/>
        </w:rPr>
        <w:t>تکال</w:t>
      </w:r>
      <w:r w:rsidR="007C0000" w:rsidRPr="00EB17C1">
        <w:rPr>
          <w:rtl/>
        </w:rPr>
        <w:t>ي</w:t>
      </w:r>
      <w:r w:rsidR="00BB7C6D" w:rsidRPr="00EB17C1">
        <w:rPr>
          <w:rtl/>
        </w:rPr>
        <w:t xml:space="preserve">ف را هتک کرده و از </w:t>
      </w:r>
      <w:r w:rsidR="00EB17C1">
        <w:rPr>
          <w:rtl/>
        </w:rPr>
        <w:t>آن‌ها</w:t>
      </w:r>
      <w:r w:rsidR="00BB7C6D" w:rsidRPr="00EB17C1">
        <w:rPr>
          <w:rtl/>
        </w:rPr>
        <w:t xml:space="preserve"> عبور </w:t>
      </w:r>
      <w:r w:rsidR="00EB17C1">
        <w:rPr>
          <w:rtl/>
        </w:rPr>
        <w:t>کرده‌اند</w:t>
      </w:r>
      <w:r w:rsidR="00BB7C6D" w:rsidRPr="00EB17C1">
        <w:rPr>
          <w:rtl/>
        </w:rPr>
        <w:t xml:space="preserve"> که </w:t>
      </w:r>
      <w:r w:rsidR="00EB17C1">
        <w:rPr>
          <w:rtl/>
        </w:rPr>
        <w:t>این‌چنین</w:t>
      </w:r>
      <w:r w:rsidR="00BB7C6D" w:rsidRPr="00EB17C1">
        <w:rPr>
          <w:rtl/>
        </w:rPr>
        <w:t xml:space="preserve"> افراد</w:t>
      </w:r>
      <w:r w:rsidR="007C0000" w:rsidRPr="00EB17C1">
        <w:rPr>
          <w:rtl/>
        </w:rPr>
        <w:t>ي</w:t>
      </w:r>
      <w:r w:rsidR="00BB7C6D" w:rsidRPr="00EB17C1">
        <w:rPr>
          <w:rtl/>
        </w:rPr>
        <w:t xml:space="preserve"> با زن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يي</w:t>
      </w:r>
      <w:r w:rsidR="00BB7C6D" w:rsidRPr="00EB17C1">
        <w:rPr>
          <w:rtl/>
        </w:rPr>
        <w:t xml:space="preserve"> که محترم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BB7C6D" w:rsidRPr="00EB17C1">
        <w:rPr>
          <w:rtl/>
        </w:rPr>
        <w:t>باشند احکام متفاوت</w:t>
      </w:r>
      <w:r w:rsidR="007C0000" w:rsidRPr="00EB17C1">
        <w:rPr>
          <w:rtl/>
        </w:rPr>
        <w:t>ي</w:t>
      </w:r>
      <w:r w:rsidR="00BB7C6D" w:rsidRPr="00EB17C1">
        <w:rPr>
          <w:rtl/>
        </w:rPr>
        <w:t xml:space="preserve"> در ابواب فقه</w:t>
      </w:r>
      <w:r w:rsidR="007C0000" w:rsidRPr="00EB17C1">
        <w:rPr>
          <w:rtl/>
        </w:rPr>
        <w:t>ي</w:t>
      </w:r>
      <w:r w:rsidR="00BB7C6D" w:rsidRPr="00EB17C1">
        <w:rPr>
          <w:rtl/>
        </w:rPr>
        <w:t xml:space="preserve"> و از جمله در ا</w:t>
      </w:r>
      <w:r w:rsidR="007C0000" w:rsidRPr="00EB17C1">
        <w:rPr>
          <w:rtl/>
        </w:rPr>
        <w:t>ي</w:t>
      </w:r>
      <w:r w:rsidR="00BB7C6D" w:rsidRPr="00EB17C1">
        <w:rPr>
          <w:rtl/>
        </w:rPr>
        <w:t>ن باب دارد.</w:t>
      </w:r>
    </w:p>
    <w:p w:rsidR="00BB7C6D" w:rsidRPr="00EB17C1" w:rsidRDefault="00BB7C6D" w:rsidP="009809A3">
      <w:pPr>
        <w:rPr>
          <w:rtl/>
        </w:rPr>
      </w:pPr>
      <w:r w:rsidRPr="00EB17C1">
        <w:rPr>
          <w:rtl/>
        </w:rPr>
        <w:t>تقس</w:t>
      </w:r>
      <w:r w:rsidR="007C0000" w:rsidRPr="00EB17C1">
        <w:rPr>
          <w:rtl/>
        </w:rPr>
        <w:t>ي</w:t>
      </w:r>
      <w:r w:rsidRPr="00EB17C1">
        <w:rPr>
          <w:rtl/>
        </w:rPr>
        <w:t>م هفتم که در ا</w:t>
      </w:r>
      <w:r w:rsidR="007C0000" w:rsidRPr="00EB17C1">
        <w:rPr>
          <w:rtl/>
        </w:rPr>
        <w:t>ي</w:t>
      </w:r>
      <w:r w:rsidRPr="00EB17C1">
        <w:rPr>
          <w:rtl/>
        </w:rPr>
        <w:t>نجا وجود دارد از لحاظ اهل بواد</w:t>
      </w:r>
      <w:r w:rsidR="007C0000" w:rsidRPr="00EB17C1">
        <w:rPr>
          <w:rtl/>
        </w:rPr>
        <w:t>ي و قرا</w:t>
      </w:r>
      <w:r w:rsidRPr="00EB17C1">
        <w:rPr>
          <w:rtl/>
        </w:rPr>
        <w:t xml:space="preserve"> بودن است، </w:t>
      </w:r>
      <w:r w:rsidR="007C0000" w:rsidRPr="00EB17C1">
        <w:rPr>
          <w:rtl/>
        </w:rPr>
        <w:t>ي</w:t>
      </w:r>
      <w:r w:rsidRPr="00EB17C1">
        <w:rPr>
          <w:rtl/>
        </w:rPr>
        <w:t>عن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زنان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اهل کار بوده و در روستاها و </w:t>
      </w:r>
      <w:r w:rsidR="00554FFC" w:rsidRPr="00EB17C1">
        <w:rPr>
          <w:rtl/>
        </w:rPr>
        <w:t>معرکه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 زندگ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 روستا</w:t>
      </w:r>
      <w:r w:rsidR="007C0000" w:rsidRPr="00EB17C1">
        <w:rPr>
          <w:rtl/>
        </w:rPr>
        <w:t>يي</w:t>
      </w:r>
      <w:r w:rsidR="00554FFC" w:rsidRPr="00EB17C1">
        <w:rPr>
          <w:rtl/>
        </w:rPr>
        <w:t xml:space="preserve"> کار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54FFC" w:rsidRPr="00EB17C1">
        <w:rPr>
          <w:rtl/>
        </w:rPr>
        <w:t>کنند که در روا</w:t>
      </w:r>
      <w:r w:rsidR="007C0000" w:rsidRPr="00EB17C1">
        <w:rPr>
          <w:rtl/>
        </w:rPr>
        <w:t>ي</w:t>
      </w:r>
      <w:r w:rsidR="00554FFC" w:rsidRPr="00EB17C1">
        <w:rPr>
          <w:rtl/>
        </w:rPr>
        <w:t>ات احکام متفاوت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 در نظر برا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 </w:t>
      </w:r>
      <w:r w:rsidR="00EB17C1">
        <w:rPr>
          <w:rtl/>
        </w:rPr>
        <w:t>آن‌ها</w:t>
      </w:r>
      <w:r w:rsidR="00554FFC" w:rsidRPr="00EB17C1">
        <w:rPr>
          <w:rtl/>
        </w:rPr>
        <w:t xml:space="preserve"> ذکر شده است که البته از ا</w:t>
      </w:r>
      <w:r w:rsidR="007C0000" w:rsidRPr="00EB17C1">
        <w:rPr>
          <w:rtl/>
        </w:rPr>
        <w:t>ي</w:t>
      </w:r>
      <w:r w:rsidR="00554FFC" w:rsidRPr="00EB17C1">
        <w:rPr>
          <w:rtl/>
        </w:rPr>
        <w:t>ن جهت که آ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ا تمام است </w:t>
      </w:r>
      <w:r w:rsidR="007C0000" w:rsidRPr="00EB17C1">
        <w:rPr>
          <w:rtl/>
        </w:rPr>
        <w:t>ي</w:t>
      </w:r>
      <w:r w:rsidR="00554FFC" w:rsidRPr="00EB17C1">
        <w:rPr>
          <w:rtl/>
        </w:rPr>
        <w:t>ا خ</w:t>
      </w:r>
      <w:r w:rsidR="007C0000" w:rsidRPr="00EB17C1">
        <w:rPr>
          <w:rtl/>
        </w:rPr>
        <w:t>ي</w:t>
      </w:r>
      <w:r w:rsidR="00554FFC" w:rsidRPr="00EB17C1">
        <w:rPr>
          <w:rtl/>
        </w:rPr>
        <w:t>ر با</w:t>
      </w:r>
      <w:r w:rsidR="007C0000" w:rsidRPr="00EB17C1">
        <w:rPr>
          <w:rtl/>
        </w:rPr>
        <w:t>ي</w:t>
      </w:r>
      <w:r w:rsidR="00554FFC" w:rsidRPr="00EB17C1">
        <w:rPr>
          <w:rtl/>
        </w:rPr>
        <w:t>د در جا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 خود بحث شود. (ممکن است ا</w:t>
      </w:r>
      <w:r w:rsidR="007C0000" w:rsidRPr="00EB17C1">
        <w:rPr>
          <w:rtl/>
        </w:rPr>
        <w:t>ي</w:t>
      </w:r>
      <w:r w:rsidR="00554FFC" w:rsidRPr="00EB17C1">
        <w:rPr>
          <w:rtl/>
        </w:rPr>
        <w:t>ن سؤال به ذهن برسد که آ</w:t>
      </w:r>
      <w:r w:rsidR="007C0000" w:rsidRPr="00EB17C1">
        <w:rPr>
          <w:rtl/>
        </w:rPr>
        <w:t>ي</w:t>
      </w:r>
      <w:r w:rsidR="00554FFC" w:rsidRPr="00EB17C1">
        <w:rPr>
          <w:rtl/>
        </w:rPr>
        <w:t>ا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54FFC" w:rsidRPr="00EB17C1">
        <w:rPr>
          <w:rtl/>
        </w:rPr>
        <w:t>توان ا</w:t>
      </w:r>
      <w:r w:rsidR="007C0000" w:rsidRPr="00EB17C1">
        <w:rPr>
          <w:rtl/>
        </w:rPr>
        <w:t>ي</w:t>
      </w:r>
      <w:r w:rsidR="00554FFC" w:rsidRPr="00EB17C1">
        <w:rPr>
          <w:rtl/>
        </w:rPr>
        <w:t xml:space="preserve">ن موارد را به </w:t>
      </w:r>
      <w:r w:rsidR="00EB17C1">
        <w:rPr>
          <w:rtl/>
        </w:rPr>
        <w:t>مسئله</w:t>
      </w:r>
      <w:r w:rsidR="0072669C" w:rsidRPr="00EB17C1">
        <w:rPr>
          <w:rtl/>
        </w:rPr>
        <w:t xml:space="preserve"> زنان شاغل ن</w:t>
      </w:r>
      <w:r w:rsidR="007C0000" w:rsidRPr="00EB17C1">
        <w:rPr>
          <w:rtl/>
        </w:rPr>
        <w:t>ي</w:t>
      </w:r>
      <w:r w:rsidR="0072669C" w:rsidRPr="00EB17C1">
        <w:rPr>
          <w:rtl/>
        </w:rPr>
        <w:t>ز تعم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م داد </w:t>
      </w:r>
      <w:r w:rsidR="007C0000" w:rsidRPr="00EB17C1">
        <w:rPr>
          <w:rtl/>
        </w:rPr>
        <w:t>ي</w:t>
      </w:r>
      <w:r w:rsidR="0072669C" w:rsidRPr="00EB17C1">
        <w:rPr>
          <w:rtl/>
        </w:rPr>
        <w:t>ا خ</w:t>
      </w:r>
      <w:r w:rsidR="007C0000" w:rsidRPr="00EB17C1">
        <w:rPr>
          <w:rtl/>
        </w:rPr>
        <w:t>ي</w:t>
      </w:r>
      <w:r w:rsidR="0072669C" w:rsidRPr="00EB17C1">
        <w:rPr>
          <w:rtl/>
        </w:rPr>
        <w:t>ر در آ</w:t>
      </w:r>
      <w:r w:rsidR="007C0000" w:rsidRPr="00EB17C1">
        <w:rPr>
          <w:rtl/>
        </w:rPr>
        <w:t>ي</w:t>
      </w:r>
      <w:r w:rsidR="0072669C" w:rsidRPr="00EB17C1">
        <w:rPr>
          <w:rtl/>
        </w:rPr>
        <w:t>نده بحث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2669C" w:rsidRPr="00EB17C1">
        <w:rPr>
          <w:rtl/>
        </w:rPr>
        <w:t>شود لکن آنچه مسلم است ا</w:t>
      </w:r>
      <w:r w:rsidR="007C0000" w:rsidRPr="00EB17C1">
        <w:rPr>
          <w:rtl/>
        </w:rPr>
        <w:t>ي</w:t>
      </w:r>
      <w:r w:rsidR="0072669C" w:rsidRPr="00EB17C1">
        <w:rPr>
          <w:rtl/>
        </w:rPr>
        <w:t>ن است که روا</w:t>
      </w:r>
      <w:r w:rsidR="007C0000" w:rsidRPr="00EB17C1">
        <w:rPr>
          <w:rtl/>
        </w:rPr>
        <w:t>ي</w:t>
      </w:r>
      <w:r w:rsidR="0072669C" w:rsidRPr="00EB17C1">
        <w:rPr>
          <w:rtl/>
        </w:rPr>
        <w:t>ات در مورد بواد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 و اهل قرا است).</w:t>
      </w:r>
    </w:p>
    <w:p w:rsidR="0072669C" w:rsidRPr="00EB17C1" w:rsidRDefault="003F1EDD" w:rsidP="009809A3">
      <w:pPr>
        <w:rPr>
          <w:rtl/>
        </w:rPr>
      </w:pPr>
      <w:r w:rsidRPr="00EB17C1">
        <w:rPr>
          <w:rtl/>
        </w:rPr>
        <w:t>آنچه گفته شد</w:t>
      </w:r>
      <w:r w:rsidR="0072669C"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="0072669C" w:rsidRPr="00EB17C1">
        <w:rPr>
          <w:rtl/>
        </w:rPr>
        <w:t>مات از ح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ث متعلّق نظر بود که البته علاوه بر </w:t>
      </w:r>
      <w:r w:rsidR="00EB17C1">
        <w:rPr>
          <w:rtl/>
        </w:rPr>
        <w:t>این‌ها</w:t>
      </w:r>
      <w:r w:rsidR="0072669C"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="0072669C" w:rsidRPr="00EB17C1">
        <w:rPr>
          <w:rtl/>
        </w:rPr>
        <w:t>مات د</w:t>
      </w:r>
      <w:r w:rsidR="007C0000" w:rsidRPr="00EB17C1">
        <w:rPr>
          <w:rtl/>
        </w:rPr>
        <w:t>ي</w:t>
      </w:r>
      <w:r w:rsidR="0072669C" w:rsidRPr="00EB17C1">
        <w:rPr>
          <w:rtl/>
        </w:rPr>
        <w:t>گر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72669C" w:rsidRPr="00EB17C1">
        <w:rPr>
          <w:rtl/>
        </w:rPr>
        <w:t>ز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2669C" w:rsidRPr="00EB17C1">
        <w:rPr>
          <w:rtl/>
        </w:rPr>
        <w:t>تواند فرض شود</w:t>
      </w:r>
      <w:r w:rsidR="00EB17C1">
        <w:rPr>
          <w:rtl/>
        </w:rPr>
        <w:t>؛ و</w:t>
      </w:r>
      <w:r w:rsidR="0072669C" w:rsidRPr="00EB17C1">
        <w:rPr>
          <w:rtl/>
        </w:rPr>
        <w:t xml:space="preserve"> اما تقس</w:t>
      </w:r>
      <w:r w:rsidR="007C0000" w:rsidRPr="00EB17C1">
        <w:rPr>
          <w:rtl/>
        </w:rPr>
        <w:t>ي</w:t>
      </w:r>
      <w:r w:rsidR="0072669C" w:rsidRPr="00EB17C1">
        <w:rPr>
          <w:rtl/>
        </w:rPr>
        <w:t>مات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72669C" w:rsidRPr="00EB17C1">
        <w:rPr>
          <w:rtl/>
        </w:rPr>
        <w:t>ز از ح</w:t>
      </w:r>
      <w:r w:rsidR="007C0000" w:rsidRPr="00EB17C1">
        <w:rPr>
          <w:rtl/>
        </w:rPr>
        <w:t>ي</w:t>
      </w:r>
      <w:r w:rsidR="0072669C" w:rsidRPr="00EB17C1">
        <w:rPr>
          <w:rtl/>
        </w:rPr>
        <w:t xml:space="preserve">ث نظر وجود دارد </w:t>
      </w:r>
      <w:r w:rsidR="0080288A" w:rsidRPr="00EB17C1">
        <w:rPr>
          <w:rtl/>
        </w:rPr>
        <w:t>که البته از جهت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80288A" w:rsidRPr="00EB17C1">
        <w:rPr>
          <w:rtl/>
        </w:rPr>
        <w:t>تواند در ذ</w:t>
      </w:r>
      <w:r w:rsidR="007C0000" w:rsidRPr="00EB17C1">
        <w:rPr>
          <w:rtl/>
        </w:rPr>
        <w:t>ي</w:t>
      </w:r>
      <w:r w:rsidR="0080288A" w:rsidRPr="00EB17C1">
        <w:rPr>
          <w:rtl/>
        </w:rPr>
        <w:t>ل همان منظور إل</w:t>
      </w:r>
      <w:r w:rsidR="007C0000" w:rsidRPr="00EB17C1">
        <w:rPr>
          <w:rtl/>
        </w:rPr>
        <w:t>ي</w:t>
      </w:r>
      <w:r w:rsidR="0080288A" w:rsidRPr="00EB17C1">
        <w:rPr>
          <w:rtl/>
        </w:rPr>
        <w:t>ه قرار گ</w:t>
      </w:r>
      <w:r w:rsidR="007C0000" w:rsidRPr="00EB17C1">
        <w:rPr>
          <w:rtl/>
        </w:rPr>
        <w:t>ي</w:t>
      </w:r>
      <w:r w:rsidR="0080288A" w:rsidRPr="00EB17C1">
        <w:rPr>
          <w:rtl/>
        </w:rPr>
        <w:t>رد؛ ا</w:t>
      </w:r>
      <w:r w:rsidR="007C0000" w:rsidRPr="00EB17C1">
        <w:rPr>
          <w:rtl/>
        </w:rPr>
        <w:t>ي</w:t>
      </w:r>
      <w:r w:rsidR="0080288A" w:rsidRPr="00EB17C1">
        <w:rPr>
          <w:rtl/>
        </w:rPr>
        <w:t>ن تقس</w:t>
      </w:r>
      <w:r w:rsidR="007C0000" w:rsidRPr="00EB17C1">
        <w:rPr>
          <w:rtl/>
        </w:rPr>
        <w:t>ي</w:t>
      </w:r>
      <w:r w:rsidR="0080288A" w:rsidRPr="00EB17C1">
        <w:rPr>
          <w:rtl/>
        </w:rPr>
        <w:t>م که منظور إل</w:t>
      </w:r>
      <w:r w:rsidR="007C0000" w:rsidRPr="00EB17C1">
        <w:rPr>
          <w:rtl/>
        </w:rPr>
        <w:t>ي</w:t>
      </w:r>
      <w:r w:rsidR="0080288A" w:rsidRPr="00EB17C1">
        <w:rPr>
          <w:rtl/>
        </w:rPr>
        <w:t>ه شخص حق</w:t>
      </w:r>
      <w:r w:rsidR="007C0000" w:rsidRPr="00EB17C1">
        <w:rPr>
          <w:rtl/>
        </w:rPr>
        <w:t>ي</w:t>
      </w:r>
      <w:r w:rsidR="0080288A" w:rsidRPr="00EB17C1">
        <w:rPr>
          <w:rtl/>
        </w:rPr>
        <w:t>ق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 است </w:t>
      </w:r>
      <w:r w:rsidR="007C0000" w:rsidRPr="00EB17C1">
        <w:rPr>
          <w:rtl/>
        </w:rPr>
        <w:t>ي</w:t>
      </w:r>
      <w:r w:rsidR="0080288A" w:rsidRPr="00EB17C1">
        <w:rPr>
          <w:rtl/>
        </w:rPr>
        <w:t>ا ا</w:t>
      </w:r>
      <w:r w:rsidR="007C0000" w:rsidRPr="00EB17C1">
        <w:rPr>
          <w:rtl/>
        </w:rPr>
        <w:t>ي</w:t>
      </w:r>
      <w:r w:rsidR="0080288A" w:rsidRPr="00EB17C1">
        <w:rPr>
          <w:rtl/>
        </w:rPr>
        <w:t>نکه صورت، مثال، تصو</w:t>
      </w:r>
      <w:r w:rsidR="007C0000" w:rsidRPr="00EB17C1">
        <w:rPr>
          <w:rtl/>
        </w:rPr>
        <w:t>ي</w:t>
      </w:r>
      <w:r w:rsidR="0080288A" w:rsidRPr="00EB17C1">
        <w:rPr>
          <w:rtl/>
        </w:rPr>
        <w:t>ر، عکس، ف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لم و ... از جنس مخالف است که نظر به </w:t>
      </w:r>
      <w:r w:rsidR="00EB17C1">
        <w:rPr>
          <w:rtl/>
        </w:rPr>
        <w:t>این‌ها</w:t>
      </w:r>
      <w:r w:rsidR="0080288A" w:rsidRPr="00EB17C1">
        <w:rPr>
          <w:rtl/>
        </w:rPr>
        <w:t xml:space="preserve"> چه حکم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 دارد؟ ا</w:t>
      </w:r>
      <w:r w:rsidR="007C0000" w:rsidRPr="00EB17C1">
        <w:rPr>
          <w:rtl/>
        </w:rPr>
        <w:t>ي</w:t>
      </w:r>
      <w:r w:rsidR="0080288A" w:rsidRPr="00EB17C1">
        <w:rPr>
          <w:rtl/>
        </w:rPr>
        <w:t>ن ن</w:t>
      </w:r>
      <w:r w:rsidR="007C0000" w:rsidRPr="00EB17C1">
        <w:rPr>
          <w:rtl/>
        </w:rPr>
        <w:t>ي</w:t>
      </w:r>
      <w:r w:rsidR="0080288A" w:rsidRPr="00EB17C1">
        <w:rPr>
          <w:rtl/>
        </w:rPr>
        <w:t>ز تقس</w:t>
      </w:r>
      <w:r w:rsidR="007C0000" w:rsidRPr="00EB17C1">
        <w:rPr>
          <w:rtl/>
        </w:rPr>
        <w:t>ي</w:t>
      </w:r>
      <w:r w:rsidR="0080288A" w:rsidRPr="00EB17C1">
        <w:rPr>
          <w:rtl/>
        </w:rPr>
        <w:t>م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 است که امروزه مطرح است -و در جلسه فقه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 که در ا</w:t>
      </w:r>
      <w:r w:rsidR="007C0000" w:rsidRPr="00EB17C1">
        <w:rPr>
          <w:rtl/>
        </w:rPr>
        <w:t>ي</w:t>
      </w:r>
      <w:r w:rsidR="0080288A" w:rsidRPr="00EB17C1">
        <w:rPr>
          <w:rtl/>
        </w:rPr>
        <w:t>ن ا</w:t>
      </w:r>
      <w:r w:rsidR="007C0000" w:rsidRPr="00EB17C1">
        <w:rPr>
          <w:rtl/>
        </w:rPr>
        <w:t>ي</w:t>
      </w:r>
      <w:r w:rsidR="0080288A" w:rsidRPr="00EB17C1">
        <w:rPr>
          <w:rtl/>
        </w:rPr>
        <w:t>ام خدمت مقام معظم رهبر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 هست</w:t>
      </w:r>
      <w:r w:rsidR="007C0000" w:rsidRPr="00EB17C1">
        <w:rPr>
          <w:rtl/>
        </w:rPr>
        <w:t>ي</w:t>
      </w:r>
      <w:r w:rsidR="0080288A" w:rsidRPr="00EB17C1">
        <w:rPr>
          <w:rtl/>
        </w:rPr>
        <w:t>م مربوط به هم</w:t>
      </w:r>
      <w:r w:rsidR="007C0000" w:rsidRPr="00EB17C1">
        <w:rPr>
          <w:rtl/>
        </w:rPr>
        <w:t>ي</w:t>
      </w:r>
      <w:r w:rsidR="0080288A" w:rsidRPr="00EB17C1">
        <w:rPr>
          <w:rtl/>
        </w:rPr>
        <w:t>ن مقوله نگاه به ف</w:t>
      </w:r>
      <w:r w:rsidR="007C0000" w:rsidRPr="00EB17C1">
        <w:rPr>
          <w:rtl/>
        </w:rPr>
        <w:t>ي</w:t>
      </w:r>
      <w:r w:rsidR="0080288A" w:rsidRPr="00EB17C1">
        <w:rPr>
          <w:rtl/>
        </w:rPr>
        <w:t>لم و تلو</w:t>
      </w:r>
      <w:r w:rsidR="007C0000" w:rsidRPr="00EB17C1">
        <w:rPr>
          <w:rtl/>
        </w:rPr>
        <w:t>ي</w:t>
      </w:r>
      <w:r w:rsidR="0080288A" w:rsidRPr="00EB17C1">
        <w:rPr>
          <w:rtl/>
        </w:rPr>
        <w:t>ز</w:t>
      </w:r>
      <w:r w:rsidR="007C0000" w:rsidRPr="00EB17C1">
        <w:rPr>
          <w:rtl/>
        </w:rPr>
        <w:t>ي</w:t>
      </w:r>
      <w:r w:rsidR="0080288A" w:rsidRPr="00EB17C1">
        <w:rPr>
          <w:rtl/>
        </w:rPr>
        <w:t xml:space="preserve">ون و </w:t>
      </w:r>
      <w:r w:rsidR="00EB17C1">
        <w:rPr>
          <w:rtl/>
        </w:rPr>
        <w:t>این‌گونه</w:t>
      </w:r>
      <w:r w:rsidR="0080288A" w:rsidRPr="00EB17C1">
        <w:rPr>
          <w:rtl/>
        </w:rPr>
        <w:t xml:space="preserve"> مسائل است.-</w:t>
      </w:r>
    </w:p>
    <w:p w:rsidR="00121556" w:rsidRPr="00EB17C1" w:rsidRDefault="00EB17C1" w:rsidP="00121556">
      <w:pPr>
        <w:rPr>
          <w:rtl/>
        </w:rPr>
      </w:pPr>
      <w:r>
        <w:rPr>
          <w:rtl/>
        </w:rPr>
        <w:t>تاکنون</w:t>
      </w:r>
      <w:r w:rsidR="00121556" w:rsidRPr="00EB17C1">
        <w:rPr>
          <w:rtl/>
        </w:rPr>
        <w:t xml:space="preserve"> حدود هشت تقس</w:t>
      </w:r>
      <w:r w:rsidR="007C0000" w:rsidRPr="00EB17C1">
        <w:rPr>
          <w:rtl/>
        </w:rPr>
        <w:t>ي</w:t>
      </w:r>
      <w:r w:rsidR="00121556" w:rsidRPr="00EB17C1">
        <w:rPr>
          <w:rtl/>
        </w:rPr>
        <w:t>م کل</w:t>
      </w:r>
      <w:r w:rsidR="007C0000" w:rsidRPr="00EB17C1">
        <w:rPr>
          <w:rtl/>
        </w:rPr>
        <w:t>ي</w:t>
      </w:r>
      <w:r w:rsidR="00121556" w:rsidRPr="00EB17C1">
        <w:rPr>
          <w:rtl/>
        </w:rPr>
        <w:t xml:space="preserve"> مطرح شد و شا</w:t>
      </w:r>
      <w:r w:rsidR="007C0000" w:rsidRPr="00EB17C1">
        <w:rPr>
          <w:rtl/>
        </w:rPr>
        <w:t>ي</w:t>
      </w:r>
      <w:r w:rsidR="00121556" w:rsidRPr="00EB17C1">
        <w:rPr>
          <w:rtl/>
        </w:rPr>
        <w:t>د بتوان گفت ب</w:t>
      </w:r>
      <w:r w:rsidR="007C0000" w:rsidRPr="00EB17C1">
        <w:rPr>
          <w:rtl/>
        </w:rPr>
        <w:t>ي</w:t>
      </w:r>
      <w:r w:rsidR="00121556" w:rsidRPr="00EB17C1">
        <w:rPr>
          <w:rtl/>
        </w:rPr>
        <w:t>ش از ده تقس</w:t>
      </w:r>
      <w:r w:rsidR="007C0000" w:rsidRPr="00EB17C1">
        <w:rPr>
          <w:rtl/>
        </w:rPr>
        <w:t>ي</w:t>
      </w:r>
      <w:r w:rsidR="00121556" w:rsidRPr="00EB17C1">
        <w:rPr>
          <w:rtl/>
        </w:rPr>
        <w:t>م در مقوله نظر ذ</w:t>
      </w:r>
      <w:r w:rsidR="007C0000" w:rsidRPr="00EB17C1">
        <w:rPr>
          <w:rtl/>
        </w:rPr>
        <w:t>ي</w:t>
      </w:r>
      <w:r w:rsidR="00121556" w:rsidRPr="00EB17C1">
        <w:rPr>
          <w:rtl/>
        </w:rPr>
        <w:t>ل آن صور وجود دارد که ا</w:t>
      </w:r>
      <w:r w:rsidR="007C0000" w:rsidRPr="00EB17C1">
        <w:rPr>
          <w:rtl/>
        </w:rPr>
        <w:t>ي</w:t>
      </w:r>
      <w:r w:rsidR="00121556" w:rsidRPr="00EB17C1">
        <w:rPr>
          <w:rtl/>
        </w:rPr>
        <w:t>ن مطلب اول</w:t>
      </w:r>
      <w:r w:rsidR="007C0000" w:rsidRPr="00EB17C1">
        <w:rPr>
          <w:rtl/>
        </w:rPr>
        <w:t>ي</w:t>
      </w:r>
      <w:r w:rsidR="00121556" w:rsidRPr="00EB17C1">
        <w:rPr>
          <w:rtl/>
        </w:rPr>
        <w:t xml:space="preserve"> بود که مطرح شد که البته قابل بسط ب</w:t>
      </w:r>
      <w:r w:rsidR="007C0000" w:rsidRPr="00EB17C1">
        <w:rPr>
          <w:rtl/>
        </w:rPr>
        <w:t>ي</w:t>
      </w:r>
      <w:r w:rsidR="00121556" w:rsidRPr="00EB17C1">
        <w:rPr>
          <w:rtl/>
        </w:rPr>
        <w:t>شتر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21556" w:rsidRPr="00EB17C1">
        <w:rPr>
          <w:rtl/>
        </w:rPr>
        <w:t xml:space="preserve">باشد و </w:t>
      </w:r>
      <w:r>
        <w:rPr>
          <w:rtl/>
        </w:rPr>
        <w:t>به‌تدریج</w:t>
      </w:r>
      <w:r w:rsidR="00121556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121556" w:rsidRPr="00EB17C1">
        <w:rPr>
          <w:rtl/>
        </w:rPr>
        <w:t>ز اقسام د</w:t>
      </w:r>
      <w:r w:rsidR="007C0000" w:rsidRPr="00EB17C1">
        <w:rPr>
          <w:rtl/>
        </w:rPr>
        <w:t>ي</w:t>
      </w:r>
      <w:r w:rsidR="00121556" w:rsidRPr="00EB17C1">
        <w:rPr>
          <w:rtl/>
        </w:rPr>
        <w:t>گر</w:t>
      </w:r>
      <w:r w:rsidR="007C0000" w:rsidRPr="00EB17C1">
        <w:rPr>
          <w:rtl/>
        </w:rPr>
        <w:t>ي</w:t>
      </w:r>
      <w:r w:rsidR="00121556" w:rsidRPr="00EB17C1">
        <w:rPr>
          <w:rtl/>
        </w:rPr>
        <w:t xml:space="preserve"> ممکن است پد</w:t>
      </w:r>
      <w:r w:rsidR="007C0000" w:rsidRPr="00EB17C1">
        <w:rPr>
          <w:rtl/>
        </w:rPr>
        <w:t>ي</w:t>
      </w:r>
      <w:r w:rsidR="00121556" w:rsidRPr="00EB17C1">
        <w:rPr>
          <w:rtl/>
        </w:rPr>
        <w:t>د آ</w:t>
      </w:r>
      <w:r w:rsidR="007C0000" w:rsidRPr="00EB17C1">
        <w:rPr>
          <w:rtl/>
        </w:rPr>
        <w:t>ي</w:t>
      </w:r>
      <w:r w:rsidR="00121556" w:rsidRPr="00EB17C1">
        <w:rPr>
          <w:rtl/>
        </w:rPr>
        <w:t xml:space="preserve">د لکن </w:t>
      </w:r>
      <w:r>
        <w:rPr>
          <w:rtl/>
        </w:rPr>
        <w:t>مهم‌ترین</w:t>
      </w:r>
      <w:r w:rsidR="00121556" w:rsidRPr="00EB17C1">
        <w:rPr>
          <w:rtl/>
        </w:rPr>
        <w:t xml:space="preserve"> </w:t>
      </w:r>
      <w:r>
        <w:rPr>
          <w:rtl/>
        </w:rPr>
        <w:t>آن‌ها</w:t>
      </w:r>
      <w:r w:rsidR="00121556" w:rsidRPr="00EB17C1">
        <w:rPr>
          <w:rtl/>
        </w:rPr>
        <w:t xml:space="preserve"> هم</w:t>
      </w:r>
      <w:r w:rsidR="007C0000" w:rsidRPr="00EB17C1">
        <w:rPr>
          <w:rtl/>
        </w:rPr>
        <w:t>ي</w:t>
      </w:r>
      <w:r w:rsidR="00121556" w:rsidRPr="00EB17C1">
        <w:rPr>
          <w:rtl/>
        </w:rPr>
        <w:t>ن موارد است که در کلام فقها ن</w:t>
      </w:r>
      <w:r w:rsidR="007C0000" w:rsidRPr="00EB17C1">
        <w:rPr>
          <w:rtl/>
        </w:rPr>
        <w:t>ي</w:t>
      </w:r>
      <w:r w:rsidR="00121556" w:rsidRPr="00EB17C1">
        <w:rPr>
          <w:rtl/>
        </w:rPr>
        <w:t>ز وارد شده است.</w:t>
      </w:r>
    </w:p>
    <w:p w:rsidR="00121556" w:rsidRPr="00EB17C1" w:rsidRDefault="00121556" w:rsidP="00121556">
      <w:pPr>
        <w:rPr>
          <w:rtl/>
        </w:rPr>
      </w:pPr>
      <w:r w:rsidRPr="00EB17C1">
        <w:rPr>
          <w:rtl/>
        </w:rPr>
        <w:t>بنابرا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EB17C1">
        <w:rPr>
          <w:rtl/>
        </w:rPr>
        <w:t>مقدمه</w:t>
      </w:r>
      <w:r w:rsidRPr="00EB17C1">
        <w:rPr>
          <w:rtl/>
        </w:rPr>
        <w:t xml:space="preserve"> اوّل ما قبل از ورود به مباحث نظر ا</w:t>
      </w:r>
      <w:r w:rsidR="007C0000" w:rsidRPr="00EB17C1">
        <w:rPr>
          <w:rtl/>
        </w:rPr>
        <w:t>ي</w:t>
      </w:r>
      <w:r w:rsidRPr="00EB17C1">
        <w:rPr>
          <w:rtl/>
        </w:rPr>
        <w:t>ن بود که:</w:t>
      </w:r>
    </w:p>
    <w:p w:rsidR="00121556" w:rsidRPr="00EB17C1" w:rsidRDefault="00121556" w:rsidP="00121556">
      <w:pPr>
        <w:rPr>
          <w:rtl/>
        </w:rPr>
      </w:pPr>
      <w:r w:rsidRPr="00EB17C1">
        <w:rPr>
          <w:rtl/>
        </w:rPr>
        <w:lastRenderedPageBreak/>
        <w:t xml:space="preserve">اولاً </w:t>
      </w:r>
      <w:r w:rsidR="009C1BDA" w:rsidRPr="00EB17C1">
        <w:rPr>
          <w:rtl/>
        </w:rPr>
        <w:t>نظر به د</w:t>
      </w:r>
      <w:r w:rsidR="007C0000" w:rsidRPr="00EB17C1">
        <w:rPr>
          <w:rtl/>
        </w:rPr>
        <w:t>ي</w:t>
      </w:r>
      <w:r w:rsidR="009C1BDA" w:rsidRPr="00EB17C1">
        <w:rPr>
          <w:rtl/>
        </w:rPr>
        <w:t>گر</w:t>
      </w:r>
      <w:r w:rsidR="007C0000" w:rsidRPr="00EB17C1">
        <w:rPr>
          <w:rtl/>
        </w:rPr>
        <w:t>ي</w:t>
      </w:r>
      <w:r w:rsidR="009C1BDA" w:rsidRPr="00EB17C1">
        <w:rPr>
          <w:rtl/>
        </w:rPr>
        <w:t xml:space="preserve"> </w:t>
      </w:r>
      <w:r w:rsidR="007C0000" w:rsidRPr="00EB17C1">
        <w:rPr>
          <w:rtl/>
        </w:rPr>
        <w:t>ي</w:t>
      </w:r>
      <w:r w:rsidR="009C1BDA" w:rsidRPr="00EB17C1">
        <w:rPr>
          <w:rtl/>
        </w:rPr>
        <w:t xml:space="preserve">ا مماثل است و </w:t>
      </w:r>
      <w:r w:rsidR="007C0000" w:rsidRPr="00EB17C1">
        <w:rPr>
          <w:rtl/>
        </w:rPr>
        <w:t>ي</w:t>
      </w:r>
      <w:r w:rsidR="009C1BDA" w:rsidRPr="00EB17C1">
        <w:rPr>
          <w:rtl/>
        </w:rPr>
        <w:t>ا مخالف و با توجه به ا</w:t>
      </w:r>
      <w:r w:rsidR="007C0000" w:rsidRPr="00EB17C1">
        <w:rPr>
          <w:rtl/>
        </w:rPr>
        <w:t>ي</w:t>
      </w:r>
      <w:r w:rsidR="009C1BDA" w:rsidRPr="00EB17C1">
        <w:rPr>
          <w:rtl/>
        </w:rPr>
        <w:t>ن تقس</w:t>
      </w:r>
      <w:r w:rsidR="007C0000" w:rsidRPr="00EB17C1">
        <w:rPr>
          <w:rtl/>
        </w:rPr>
        <w:t>ي</w:t>
      </w:r>
      <w:r w:rsidR="009C1BDA" w:rsidRPr="00EB17C1">
        <w:rPr>
          <w:rtl/>
        </w:rPr>
        <w:t>م کل</w:t>
      </w:r>
      <w:r w:rsidR="007C0000" w:rsidRPr="00EB17C1">
        <w:rPr>
          <w:rtl/>
        </w:rPr>
        <w:t>ي</w:t>
      </w:r>
      <w:r w:rsidR="009C1BDA" w:rsidRPr="00EB17C1">
        <w:rPr>
          <w:rtl/>
        </w:rPr>
        <w:t xml:space="preserve"> هفت صورت کلان ذکر شد</w:t>
      </w:r>
    </w:p>
    <w:p w:rsidR="009C1BDA" w:rsidRPr="00EB17C1" w:rsidRDefault="009C1BDA" w:rsidP="00121556">
      <w:pPr>
        <w:rPr>
          <w:rtl/>
        </w:rPr>
      </w:pPr>
      <w:r w:rsidRPr="00EB17C1">
        <w:rPr>
          <w:rtl/>
        </w:rPr>
        <w:t>ثان</w:t>
      </w:r>
      <w:r w:rsidR="007C0000" w:rsidRPr="00EB17C1">
        <w:rPr>
          <w:rtl/>
        </w:rPr>
        <w:t>ي</w:t>
      </w:r>
      <w:r w:rsidRPr="00EB17C1">
        <w:rPr>
          <w:rtl/>
        </w:rPr>
        <w:t>اً در ذ</w:t>
      </w:r>
      <w:r w:rsidR="007C0000" w:rsidRPr="00EB17C1">
        <w:rPr>
          <w:rtl/>
        </w:rPr>
        <w:t>ي</w:t>
      </w:r>
      <w:r w:rsidRPr="00EB17C1">
        <w:rPr>
          <w:rtl/>
        </w:rPr>
        <w:t xml:space="preserve">ل هر </w:t>
      </w:r>
      <w:r w:rsidR="007C0000" w:rsidRPr="00EB17C1">
        <w:rPr>
          <w:rtl/>
        </w:rPr>
        <w:t>ي</w:t>
      </w:r>
      <w:r w:rsidRPr="00EB17C1">
        <w:rPr>
          <w:rtl/>
        </w:rPr>
        <w:t>ک از آن صورت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هفتگانه و </w:t>
      </w:r>
      <w:r w:rsidR="007C0000" w:rsidRPr="00EB17C1">
        <w:rPr>
          <w:rtl/>
        </w:rPr>
        <w:t>ي</w:t>
      </w:r>
      <w:r w:rsidRPr="00EB17C1">
        <w:rPr>
          <w:rtl/>
        </w:rPr>
        <w:t>ا به عبارت بهتر در ذ</w:t>
      </w:r>
      <w:r w:rsidR="007C0000" w:rsidRPr="00EB17C1">
        <w:rPr>
          <w:rtl/>
        </w:rPr>
        <w:t>ي</w:t>
      </w:r>
      <w:r w:rsidRPr="00EB17C1">
        <w:rPr>
          <w:rtl/>
        </w:rPr>
        <w:t>ل چهار صورت اول از آن صور تقس</w:t>
      </w:r>
      <w:r w:rsidR="007C0000" w:rsidRPr="00EB17C1">
        <w:rPr>
          <w:rtl/>
        </w:rPr>
        <w:t>ي</w:t>
      </w:r>
      <w:r w:rsidRPr="00EB17C1">
        <w:rPr>
          <w:rtl/>
        </w:rPr>
        <w:t>مات مختلف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شود که هشت مورد آن ذکر شد</w:t>
      </w:r>
      <w:r w:rsidR="00741956" w:rsidRPr="00EB17C1">
        <w:rPr>
          <w:rtl/>
        </w:rPr>
        <w:t xml:space="preserve">. </w:t>
      </w:r>
      <w:r w:rsidR="00EB17C1">
        <w:rPr>
          <w:rtl/>
        </w:rPr>
        <w:t>درواقع</w:t>
      </w:r>
      <w:r w:rsidR="00741956" w:rsidRPr="00EB17C1">
        <w:rPr>
          <w:rtl/>
        </w:rPr>
        <w:t xml:space="preserve"> در ذ</w:t>
      </w:r>
      <w:r w:rsidR="007C0000" w:rsidRPr="00EB17C1">
        <w:rPr>
          <w:rtl/>
        </w:rPr>
        <w:t>ي</w:t>
      </w:r>
      <w:r w:rsidR="00741956" w:rsidRPr="00EB17C1">
        <w:rPr>
          <w:rtl/>
        </w:rPr>
        <w:t>ل صورت اول تقس</w:t>
      </w:r>
      <w:r w:rsidR="007C0000" w:rsidRPr="00EB17C1">
        <w:rPr>
          <w:rtl/>
        </w:rPr>
        <w:t>ي</w:t>
      </w:r>
      <w:r w:rsidR="00741956" w:rsidRPr="00EB17C1">
        <w:rPr>
          <w:rtl/>
        </w:rPr>
        <w:t xml:space="preserve">م </w:t>
      </w:r>
      <w:r w:rsidR="00EB17C1">
        <w:rPr>
          <w:rtl/>
        </w:rPr>
        <w:t>کلی</w:t>
      </w:r>
      <w:r w:rsidR="00741956" w:rsidRPr="00EB17C1">
        <w:rPr>
          <w:rtl/>
        </w:rPr>
        <w:t xml:space="preserve"> که عبارت بود از نگاه مرد به زن ا</w:t>
      </w:r>
      <w:r w:rsidR="007C0000" w:rsidRPr="00EB17C1">
        <w:rPr>
          <w:rtl/>
        </w:rPr>
        <w:t>ي</w:t>
      </w:r>
      <w:r w:rsidR="00741956" w:rsidRPr="00EB17C1">
        <w:rPr>
          <w:rtl/>
        </w:rPr>
        <w:t>ن هشت تقس</w:t>
      </w:r>
      <w:r w:rsidR="007C0000" w:rsidRPr="00EB17C1">
        <w:rPr>
          <w:rtl/>
        </w:rPr>
        <w:t>ي</w:t>
      </w:r>
      <w:r w:rsidR="00741956" w:rsidRPr="00EB17C1">
        <w:rPr>
          <w:rtl/>
        </w:rPr>
        <w:t>م مطرح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741956" w:rsidRPr="00EB17C1">
        <w:rPr>
          <w:rtl/>
        </w:rPr>
        <w:t>شود</w:t>
      </w:r>
      <w:r w:rsidR="00EB17C1">
        <w:rPr>
          <w:rtl/>
        </w:rPr>
        <w:t>؛ و</w:t>
      </w:r>
      <w:r w:rsidR="00FC039F" w:rsidRPr="00EB17C1">
        <w:rPr>
          <w:rtl/>
        </w:rPr>
        <w:t xml:space="preserve"> لذا </w:t>
      </w:r>
      <w:r w:rsidR="00EB17C1">
        <w:rPr>
          <w:rtl/>
        </w:rPr>
        <w:t>درواقع</w:t>
      </w:r>
      <w:r w:rsidR="00FC039F" w:rsidRPr="00EB17C1">
        <w:rPr>
          <w:rtl/>
        </w:rPr>
        <w:t xml:space="preserve"> با</w:t>
      </w:r>
      <w:r w:rsidR="007C0000" w:rsidRPr="00EB17C1">
        <w:rPr>
          <w:rtl/>
        </w:rPr>
        <w:t>ي</w:t>
      </w:r>
      <w:r w:rsidR="00FC039F" w:rsidRPr="00EB17C1">
        <w:rPr>
          <w:rtl/>
        </w:rPr>
        <w:t>د گفت در منظر کلان هفت صورت وجود دارد و در ذ</w:t>
      </w:r>
      <w:r w:rsidR="007C0000" w:rsidRPr="00EB17C1">
        <w:rPr>
          <w:rtl/>
        </w:rPr>
        <w:t>ي</w:t>
      </w:r>
      <w:r w:rsidR="00FC039F" w:rsidRPr="00EB17C1">
        <w:rPr>
          <w:rtl/>
        </w:rPr>
        <w:t>ل آن هفت صورت حدود ده تقس</w:t>
      </w:r>
      <w:r w:rsidR="007C0000" w:rsidRPr="00EB17C1">
        <w:rPr>
          <w:rtl/>
        </w:rPr>
        <w:t>ي</w:t>
      </w:r>
      <w:r w:rsidR="00FC039F" w:rsidRPr="00EB17C1">
        <w:rPr>
          <w:rtl/>
        </w:rPr>
        <w:t>م وجود دارد که هشت مورد آن در ا</w:t>
      </w:r>
      <w:r w:rsidR="007C0000" w:rsidRPr="00EB17C1">
        <w:rPr>
          <w:rtl/>
        </w:rPr>
        <w:t>ي</w:t>
      </w:r>
      <w:r w:rsidR="00FC039F" w:rsidRPr="00EB17C1">
        <w:rPr>
          <w:rtl/>
        </w:rPr>
        <w:t>نجا برشمرده شد. پس اگر هر ذ</w:t>
      </w:r>
      <w:r w:rsidR="007C0000" w:rsidRPr="00EB17C1">
        <w:rPr>
          <w:rtl/>
        </w:rPr>
        <w:t>ي</w:t>
      </w:r>
      <w:r w:rsidR="00FC039F" w:rsidRPr="00EB17C1">
        <w:rPr>
          <w:rtl/>
        </w:rPr>
        <w:t>ل هر کدام از ا</w:t>
      </w:r>
      <w:r w:rsidR="007C0000" w:rsidRPr="00EB17C1">
        <w:rPr>
          <w:rtl/>
        </w:rPr>
        <w:t>ي</w:t>
      </w:r>
      <w:r w:rsidR="00FC039F" w:rsidRPr="00EB17C1">
        <w:rPr>
          <w:rtl/>
        </w:rPr>
        <w:t>ن هفت صورت ا</w:t>
      </w:r>
      <w:r w:rsidR="007C0000" w:rsidRPr="00EB17C1">
        <w:rPr>
          <w:rtl/>
        </w:rPr>
        <w:t>ي</w:t>
      </w:r>
      <w:r w:rsidR="00FC039F" w:rsidRPr="00EB17C1">
        <w:rPr>
          <w:rtl/>
        </w:rPr>
        <w:t>ن ده تقس</w:t>
      </w:r>
      <w:r w:rsidR="007C0000" w:rsidRPr="00EB17C1">
        <w:rPr>
          <w:rtl/>
        </w:rPr>
        <w:t>ي</w:t>
      </w:r>
      <w:r w:rsidR="00FC039F" w:rsidRPr="00EB17C1">
        <w:rPr>
          <w:rtl/>
        </w:rPr>
        <w:t>م قرار بگ</w:t>
      </w:r>
      <w:r w:rsidR="007C0000" w:rsidRPr="00EB17C1">
        <w:rPr>
          <w:rtl/>
        </w:rPr>
        <w:t>ي</w:t>
      </w:r>
      <w:r w:rsidR="00FC039F" w:rsidRPr="00EB17C1">
        <w:rPr>
          <w:rtl/>
        </w:rPr>
        <w:t>رد هفتاد تقس</w:t>
      </w:r>
      <w:r w:rsidR="007C0000" w:rsidRPr="00EB17C1">
        <w:rPr>
          <w:rtl/>
        </w:rPr>
        <w:t>ي</w:t>
      </w:r>
      <w:r w:rsidR="00FC039F" w:rsidRPr="00EB17C1">
        <w:rPr>
          <w:rtl/>
        </w:rPr>
        <w:t>م مختلف به وجود خواهد آمد که البته ممکن است برخ</w:t>
      </w:r>
      <w:r w:rsidR="007C0000" w:rsidRPr="00EB17C1">
        <w:rPr>
          <w:rtl/>
        </w:rPr>
        <w:t>ي</w:t>
      </w:r>
      <w:r w:rsidR="00FC039F" w:rsidRPr="00EB17C1">
        <w:rPr>
          <w:rtl/>
        </w:rPr>
        <w:t xml:space="preserve"> از ا</w:t>
      </w:r>
      <w:r w:rsidR="007C0000" w:rsidRPr="00EB17C1">
        <w:rPr>
          <w:rtl/>
        </w:rPr>
        <w:t>ي</w:t>
      </w:r>
      <w:r w:rsidR="00FC039F" w:rsidRPr="00EB17C1">
        <w:rPr>
          <w:rtl/>
        </w:rPr>
        <w:t>ن تقس</w:t>
      </w:r>
      <w:r w:rsidR="007C0000" w:rsidRPr="00EB17C1">
        <w:rPr>
          <w:rtl/>
        </w:rPr>
        <w:t>ي</w:t>
      </w:r>
      <w:r w:rsidR="00FC039F" w:rsidRPr="00EB17C1">
        <w:rPr>
          <w:rtl/>
        </w:rPr>
        <w:t xml:space="preserve">مات متصور نباشد لکن </w:t>
      </w:r>
      <w:r w:rsidR="00EB17C1">
        <w:rPr>
          <w:rtl/>
        </w:rPr>
        <w:t>به‌طور</w:t>
      </w:r>
      <w:r w:rsidR="00FC039F" w:rsidRPr="00EB17C1">
        <w:rPr>
          <w:rtl/>
        </w:rPr>
        <w:t xml:space="preserve"> کل ح</w:t>
      </w:r>
      <w:r w:rsidR="008A46DA" w:rsidRPr="00EB17C1">
        <w:rPr>
          <w:rtl/>
        </w:rPr>
        <w:t>دود هفتاد تقس</w:t>
      </w:r>
      <w:r w:rsidR="007C0000" w:rsidRPr="00EB17C1">
        <w:rPr>
          <w:rtl/>
        </w:rPr>
        <w:t>ي</w:t>
      </w:r>
      <w:r w:rsidR="008A46DA" w:rsidRPr="00EB17C1">
        <w:rPr>
          <w:rtl/>
        </w:rPr>
        <w:t>م وجود خواهد داشت که با</w:t>
      </w:r>
      <w:r w:rsidR="007C0000" w:rsidRPr="00EB17C1">
        <w:rPr>
          <w:rtl/>
        </w:rPr>
        <w:t>ي</w:t>
      </w:r>
      <w:r w:rsidR="008A46DA" w:rsidRPr="00EB17C1">
        <w:rPr>
          <w:rtl/>
        </w:rPr>
        <w:t>ست</w:t>
      </w:r>
      <w:r w:rsidR="007C0000" w:rsidRPr="00EB17C1">
        <w:rPr>
          <w:rtl/>
        </w:rPr>
        <w:t>ي</w:t>
      </w:r>
      <w:r w:rsidR="008A46DA" w:rsidRPr="00EB17C1">
        <w:rPr>
          <w:rtl/>
        </w:rPr>
        <w:t xml:space="preserve"> تکل</w:t>
      </w:r>
      <w:r w:rsidR="007C0000" w:rsidRPr="00EB17C1">
        <w:rPr>
          <w:rtl/>
        </w:rPr>
        <w:t>ي</w:t>
      </w:r>
      <w:r w:rsidR="008A46DA" w:rsidRPr="00EB17C1">
        <w:rPr>
          <w:rtl/>
        </w:rPr>
        <w:t>ف ا</w:t>
      </w:r>
      <w:r w:rsidR="007C0000" w:rsidRPr="00EB17C1">
        <w:rPr>
          <w:rtl/>
        </w:rPr>
        <w:t>ي</w:t>
      </w:r>
      <w:r w:rsidR="008A46DA" w:rsidRPr="00EB17C1">
        <w:rPr>
          <w:rtl/>
        </w:rPr>
        <w:t>ن تقس</w:t>
      </w:r>
      <w:r w:rsidR="007C0000" w:rsidRPr="00EB17C1">
        <w:rPr>
          <w:rtl/>
        </w:rPr>
        <w:t>ي</w:t>
      </w:r>
      <w:r w:rsidR="008A46DA" w:rsidRPr="00EB17C1">
        <w:rPr>
          <w:rtl/>
        </w:rPr>
        <w:t>مات در مباحث نظر مشخص شود.</w:t>
      </w:r>
    </w:p>
    <w:p w:rsidR="008A46DA" w:rsidRPr="00EB17C1" w:rsidRDefault="008A46DA" w:rsidP="00121556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7C0000" w:rsidRPr="00EB17C1">
        <w:rPr>
          <w:rtl/>
        </w:rPr>
        <w:t>ي</w:t>
      </w:r>
      <w:r w:rsidRPr="00EB17C1">
        <w:rPr>
          <w:rtl/>
        </w:rPr>
        <w:t>ک مقدمه بود که چهارچوب تقس</w:t>
      </w:r>
      <w:r w:rsidR="007C0000" w:rsidRPr="00EB17C1">
        <w:rPr>
          <w:rtl/>
        </w:rPr>
        <w:t>ي</w:t>
      </w:r>
      <w:r w:rsidRPr="00EB17C1">
        <w:rPr>
          <w:rtl/>
        </w:rPr>
        <w:t>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 اقسام </w:t>
      </w:r>
      <w:r w:rsidR="00881E42" w:rsidRPr="00EB17C1">
        <w:rPr>
          <w:rtl/>
        </w:rPr>
        <w:t>و صور متصور در ا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ن بحث </w:t>
      </w:r>
      <w:r w:rsidR="00EB17C1">
        <w:rPr>
          <w:rtl/>
        </w:rPr>
        <w:t>حداقل</w:t>
      </w:r>
      <w:r w:rsidR="00881E42" w:rsidRPr="00EB17C1">
        <w:rPr>
          <w:rtl/>
        </w:rPr>
        <w:t xml:space="preserve"> ا</w:t>
      </w:r>
      <w:r w:rsidR="007C0000" w:rsidRPr="00EB17C1">
        <w:rPr>
          <w:rtl/>
        </w:rPr>
        <w:t>ي</w:t>
      </w:r>
      <w:r w:rsidR="00881E42" w:rsidRPr="00EB17C1">
        <w:rPr>
          <w:rtl/>
        </w:rPr>
        <w:t>ن موارد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 است که عرض شد و ا</w:t>
      </w:r>
      <w:r w:rsidR="007C0000" w:rsidRPr="00EB17C1">
        <w:rPr>
          <w:rtl/>
        </w:rPr>
        <w:t>ي</w:t>
      </w:r>
      <w:r w:rsidR="00881E42" w:rsidRPr="00EB17C1">
        <w:rPr>
          <w:rtl/>
        </w:rPr>
        <w:t>نکه تأک</w:t>
      </w:r>
      <w:r w:rsidR="007C0000" w:rsidRPr="00EB17C1">
        <w:rPr>
          <w:rtl/>
        </w:rPr>
        <w:t>ي</w:t>
      </w:r>
      <w:r w:rsidR="00881E42" w:rsidRPr="00EB17C1">
        <w:rPr>
          <w:rtl/>
        </w:rPr>
        <w:t>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881E42" w:rsidRPr="00EB17C1">
        <w:rPr>
          <w:rtl/>
        </w:rPr>
        <w:t>شود «</w:t>
      </w:r>
      <w:r w:rsidR="00EB17C1">
        <w:rPr>
          <w:rtl/>
        </w:rPr>
        <w:t>حداقل</w:t>
      </w:r>
      <w:r w:rsidR="00881E42" w:rsidRPr="00EB17C1">
        <w:rPr>
          <w:rtl/>
        </w:rPr>
        <w:t>» به ا</w:t>
      </w:r>
      <w:r w:rsidR="007C0000" w:rsidRPr="00EB17C1">
        <w:rPr>
          <w:rtl/>
        </w:rPr>
        <w:t>ي</w:t>
      </w:r>
      <w:r w:rsidR="00881E42" w:rsidRPr="00EB17C1">
        <w:rPr>
          <w:rtl/>
        </w:rPr>
        <w:t>ن جهت است که باز هم تقس</w:t>
      </w:r>
      <w:r w:rsidR="007C0000" w:rsidRPr="00EB17C1">
        <w:rPr>
          <w:rtl/>
        </w:rPr>
        <w:t>ي</w:t>
      </w:r>
      <w:r w:rsidR="00881E42" w:rsidRPr="00EB17C1">
        <w:rPr>
          <w:rtl/>
        </w:rPr>
        <w:t>مات فرع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881E42" w:rsidRPr="00EB17C1">
        <w:rPr>
          <w:rtl/>
        </w:rPr>
        <w:t>گر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ز ممکن است </w:t>
      </w:r>
      <w:r w:rsidR="00EB17C1">
        <w:rPr>
          <w:rtl/>
        </w:rPr>
        <w:t>به‌تدریج</w:t>
      </w:r>
      <w:r w:rsidR="00881E42" w:rsidRPr="00EB17C1">
        <w:rPr>
          <w:rtl/>
        </w:rPr>
        <w:t xml:space="preserve"> مواجه شو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م و </w:t>
      </w:r>
      <w:r w:rsidR="007C0000" w:rsidRPr="00EB17C1">
        <w:rPr>
          <w:rtl/>
        </w:rPr>
        <w:t>ي</w:t>
      </w:r>
      <w:r w:rsidR="00881E42" w:rsidRPr="00EB17C1">
        <w:rPr>
          <w:rtl/>
        </w:rPr>
        <w:t>ا در سؤالات مطرح شود که با</w:t>
      </w:r>
      <w:r w:rsidR="007C0000" w:rsidRPr="00EB17C1">
        <w:rPr>
          <w:rtl/>
        </w:rPr>
        <w:t>ي</w:t>
      </w:r>
      <w:r w:rsidR="00881E42" w:rsidRPr="00EB17C1">
        <w:rPr>
          <w:rtl/>
        </w:rPr>
        <w:t>ست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 مورد بررس</w:t>
      </w:r>
      <w:r w:rsidR="007C0000" w:rsidRPr="00EB17C1">
        <w:rPr>
          <w:rtl/>
        </w:rPr>
        <w:t>ي</w:t>
      </w:r>
      <w:r w:rsidR="00881E42" w:rsidRPr="00EB17C1">
        <w:rPr>
          <w:rtl/>
        </w:rPr>
        <w:t xml:space="preserve"> قرار گ</w:t>
      </w:r>
      <w:r w:rsidR="007C0000" w:rsidRPr="00EB17C1">
        <w:rPr>
          <w:rtl/>
        </w:rPr>
        <w:t>ي</w:t>
      </w:r>
      <w:r w:rsidR="00881E42" w:rsidRPr="00EB17C1">
        <w:rPr>
          <w:rtl/>
        </w:rPr>
        <w:t>رند.</w:t>
      </w:r>
    </w:p>
    <w:p w:rsidR="00881E42" w:rsidRPr="00EB17C1" w:rsidRDefault="00231C6D" w:rsidP="00121556">
      <w:pPr>
        <w:rPr>
          <w:rtl/>
        </w:rPr>
      </w:pPr>
      <w:r w:rsidRPr="00EB17C1">
        <w:rPr>
          <w:rtl/>
        </w:rPr>
        <w:t>ب</w:t>
      </w:r>
      <w:r w:rsidR="007C0000" w:rsidRPr="00EB17C1">
        <w:rPr>
          <w:rtl/>
        </w:rPr>
        <w:t>ي</w:t>
      </w:r>
      <w:r w:rsidRPr="00EB17C1">
        <w:rPr>
          <w:rtl/>
        </w:rPr>
        <w:t>ان ا</w:t>
      </w:r>
      <w:r w:rsidR="007C0000" w:rsidRPr="00EB17C1">
        <w:rPr>
          <w:rtl/>
        </w:rPr>
        <w:t>ي</w:t>
      </w:r>
      <w:r w:rsidRPr="00EB17C1">
        <w:rPr>
          <w:rtl/>
        </w:rPr>
        <w:t>ن مطلب خال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لطف ن</w:t>
      </w:r>
      <w:r w:rsidR="007C0000" w:rsidRPr="00EB17C1">
        <w:rPr>
          <w:rtl/>
        </w:rPr>
        <w:t>ي</w:t>
      </w:r>
      <w:r w:rsidRPr="00EB17C1">
        <w:rPr>
          <w:rtl/>
        </w:rPr>
        <w:t>ست که در ذ</w:t>
      </w:r>
      <w:r w:rsidR="007C0000" w:rsidRPr="00EB17C1">
        <w:rPr>
          <w:rtl/>
        </w:rPr>
        <w:t>ي</w:t>
      </w:r>
      <w:r w:rsidRPr="00EB17C1">
        <w:rPr>
          <w:rtl/>
        </w:rPr>
        <w:t>ل ا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مات </w:t>
      </w:r>
      <w:r w:rsidR="00EB17C1">
        <w:rPr>
          <w:rtl/>
        </w:rPr>
        <w:t>ده‌گانه</w:t>
      </w:r>
      <w:r w:rsidRPr="00EB17C1">
        <w:rPr>
          <w:rtl/>
        </w:rPr>
        <w:t xml:space="preserve"> که عرض شد لا</w:t>
      </w:r>
      <w:r w:rsidR="007C0000" w:rsidRPr="00EB17C1">
        <w:rPr>
          <w:rtl/>
        </w:rPr>
        <w:t>ي</w:t>
      </w:r>
      <w:r w:rsidRPr="00EB17C1">
        <w:rPr>
          <w:rtl/>
        </w:rPr>
        <w:t>ه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</w:t>
      </w:r>
      <w:r w:rsidR="00555989" w:rsidRPr="00EB17C1">
        <w:rPr>
          <w:rtl/>
        </w:rPr>
        <w:t>ن</w:t>
      </w:r>
      <w:r w:rsidR="007C0000" w:rsidRPr="00EB17C1">
        <w:rPr>
          <w:rtl/>
        </w:rPr>
        <w:t>ي</w:t>
      </w:r>
      <w:r w:rsidR="00555989" w:rsidRPr="00EB17C1">
        <w:rPr>
          <w:rtl/>
        </w:rPr>
        <w:t>ز پد</w:t>
      </w:r>
      <w:r w:rsidR="007C0000" w:rsidRPr="00EB17C1">
        <w:rPr>
          <w:rtl/>
        </w:rPr>
        <w:t>ي</w:t>
      </w:r>
      <w:r w:rsidR="00555989" w:rsidRPr="00EB17C1">
        <w:rPr>
          <w:rtl/>
        </w:rPr>
        <w:t>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55989" w:rsidRPr="00EB17C1">
        <w:rPr>
          <w:rtl/>
        </w:rPr>
        <w:t>آ</w:t>
      </w:r>
      <w:r w:rsidR="007C0000" w:rsidRPr="00EB17C1">
        <w:rPr>
          <w:rtl/>
        </w:rPr>
        <w:t>ي</w:t>
      </w:r>
      <w:r w:rsidR="00555989" w:rsidRPr="00EB17C1">
        <w:rPr>
          <w:rtl/>
        </w:rPr>
        <w:t xml:space="preserve">ند، </w:t>
      </w:r>
      <w:r w:rsidR="00EB17C1">
        <w:rPr>
          <w:rtl/>
        </w:rPr>
        <w:t>به‌عنوان</w:t>
      </w:r>
      <w:r w:rsidR="00555989" w:rsidRPr="00EB17C1">
        <w:rPr>
          <w:rtl/>
        </w:rPr>
        <w:t xml:space="preserve"> مثال وقت</w:t>
      </w:r>
      <w:r w:rsidR="007C0000" w:rsidRPr="00EB17C1">
        <w:rPr>
          <w:rtl/>
        </w:rPr>
        <w:t>ي</w:t>
      </w:r>
      <w:r w:rsidR="00555989" w:rsidRPr="00EB17C1">
        <w:rPr>
          <w:rtl/>
        </w:rPr>
        <w:t xml:space="preserve"> بحث از تقس</w:t>
      </w:r>
      <w:r w:rsidR="007C0000" w:rsidRPr="00EB17C1">
        <w:rPr>
          <w:rtl/>
        </w:rPr>
        <w:t>ي</w:t>
      </w:r>
      <w:r w:rsidR="00555989" w:rsidRPr="00EB17C1">
        <w:rPr>
          <w:rtl/>
        </w:rPr>
        <w:t xml:space="preserve">م نگاه بدون ضرورت </w:t>
      </w:r>
      <w:r w:rsidR="007C0000" w:rsidRPr="00EB17C1">
        <w:rPr>
          <w:rtl/>
        </w:rPr>
        <w:t>ي</w:t>
      </w:r>
      <w:r w:rsidR="00555989" w:rsidRPr="00EB17C1">
        <w:rPr>
          <w:rtl/>
        </w:rPr>
        <w:t>ا با ضرورت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55989" w:rsidRPr="00EB17C1">
        <w:rPr>
          <w:rtl/>
        </w:rPr>
        <w:t>شود در ذ</w:t>
      </w:r>
      <w:r w:rsidR="007C0000" w:rsidRPr="00EB17C1">
        <w:rPr>
          <w:rtl/>
        </w:rPr>
        <w:t>ي</w:t>
      </w:r>
      <w:r w:rsidR="00555989" w:rsidRPr="00EB17C1">
        <w:rPr>
          <w:rtl/>
        </w:rPr>
        <w:t>ل ا</w:t>
      </w:r>
      <w:r w:rsidR="007C0000" w:rsidRPr="00EB17C1">
        <w:rPr>
          <w:rtl/>
        </w:rPr>
        <w:t>ي</w:t>
      </w:r>
      <w:r w:rsidR="00555989" w:rsidRPr="00EB17C1">
        <w:rPr>
          <w:rtl/>
        </w:rPr>
        <w:t>ن تقس</w:t>
      </w:r>
      <w:r w:rsidR="007C0000" w:rsidRPr="00EB17C1">
        <w:rPr>
          <w:rtl/>
        </w:rPr>
        <w:t>ي</w:t>
      </w:r>
      <w:r w:rsidR="00555989" w:rsidRPr="00EB17C1">
        <w:rPr>
          <w:rtl/>
        </w:rPr>
        <w:t>م ا</w:t>
      </w:r>
      <w:r w:rsidR="007C0000" w:rsidRPr="00EB17C1">
        <w:rPr>
          <w:rtl/>
        </w:rPr>
        <w:t>ي</w:t>
      </w:r>
      <w:r w:rsidR="00555989" w:rsidRPr="00EB17C1">
        <w:rPr>
          <w:rtl/>
        </w:rPr>
        <w:t>ن بحث پ</w:t>
      </w:r>
      <w:r w:rsidR="007C0000" w:rsidRPr="00EB17C1">
        <w:rPr>
          <w:rtl/>
        </w:rPr>
        <w:t>ي</w:t>
      </w:r>
      <w:r w:rsidR="00555989" w:rsidRPr="00EB17C1">
        <w:rPr>
          <w:rtl/>
        </w:rPr>
        <w:t>ش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55989" w:rsidRPr="00EB17C1">
        <w:rPr>
          <w:rtl/>
        </w:rPr>
        <w:t>آ</w:t>
      </w:r>
      <w:r w:rsidR="007C0000" w:rsidRPr="00EB17C1">
        <w:rPr>
          <w:rtl/>
        </w:rPr>
        <w:t>ي</w:t>
      </w:r>
      <w:r w:rsidR="00555989" w:rsidRPr="00EB17C1">
        <w:rPr>
          <w:rtl/>
        </w:rPr>
        <w:t>د که ضرورت انواع مختلف</w:t>
      </w:r>
      <w:r w:rsidR="007C0000" w:rsidRPr="00EB17C1">
        <w:rPr>
          <w:rtl/>
        </w:rPr>
        <w:t>ي</w:t>
      </w:r>
      <w:r w:rsidR="00555989" w:rsidRPr="00EB17C1">
        <w:rPr>
          <w:rtl/>
        </w:rPr>
        <w:t xml:space="preserve"> دارد و لذا با</w:t>
      </w:r>
      <w:r w:rsidR="007C0000" w:rsidRPr="00EB17C1">
        <w:rPr>
          <w:rtl/>
        </w:rPr>
        <w:t>ي</w:t>
      </w:r>
      <w:r w:rsidR="00555989" w:rsidRPr="00EB17C1">
        <w:rPr>
          <w:rtl/>
        </w:rPr>
        <w:t>د به لا</w:t>
      </w:r>
      <w:r w:rsidR="007C0000" w:rsidRPr="00EB17C1">
        <w:rPr>
          <w:rtl/>
        </w:rPr>
        <w:t>ي</w:t>
      </w:r>
      <w:r w:rsidR="00555989" w:rsidRPr="00EB17C1">
        <w:rPr>
          <w:rtl/>
        </w:rPr>
        <w:t>ه سوّم ن</w:t>
      </w:r>
      <w:r w:rsidR="007C0000" w:rsidRPr="00EB17C1">
        <w:rPr>
          <w:rtl/>
        </w:rPr>
        <w:t>ي</w:t>
      </w:r>
      <w:r w:rsidR="00555989" w:rsidRPr="00EB17C1">
        <w:rPr>
          <w:rtl/>
        </w:rPr>
        <w:t>ز برس</w:t>
      </w:r>
      <w:r w:rsidR="007C0000" w:rsidRPr="00EB17C1">
        <w:rPr>
          <w:rtl/>
        </w:rPr>
        <w:t>ي</w:t>
      </w:r>
      <w:r w:rsidR="00555989" w:rsidRPr="00EB17C1">
        <w:rPr>
          <w:rtl/>
        </w:rPr>
        <w:t xml:space="preserve">م </w:t>
      </w:r>
      <w:r w:rsidR="005E7414" w:rsidRPr="00EB17C1">
        <w:rPr>
          <w:rtl/>
        </w:rPr>
        <w:t>باز هم تقس</w:t>
      </w:r>
      <w:r w:rsidR="007C0000" w:rsidRPr="00EB17C1">
        <w:rPr>
          <w:rtl/>
        </w:rPr>
        <w:t>ي</w:t>
      </w:r>
      <w:r w:rsidR="005E7414" w:rsidRPr="00EB17C1">
        <w:rPr>
          <w:rtl/>
        </w:rPr>
        <w:t>مات ثانو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5E7414" w:rsidRPr="00EB17C1">
        <w:rPr>
          <w:rtl/>
        </w:rPr>
        <w:t>گر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5E7414" w:rsidRPr="00EB17C1">
        <w:rPr>
          <w:rtl/>
        </w:rPr>
        <w:t>ز وجود خواهد داشت. در حال حاضر فقط دو تقس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م </w:t>
      </w:r>
      <w:r w:rsidR="00EB17C1">
        <w:rPr>
          <w:rtl/>
        </w:rPr>
        <w:t>به‌عنوان</w:t>
      </w:r>
      <w:r w:rsidR="005E7414" w:rsidRPr="00EB17C1">
        <w:rPr>
          <w:rtl/>
        </w:rPr>
        <w:t xml:space="preserve"> لا</w:t>
      </w:r>
      <w:r w:rsidR="007C0000" w:rsidRPr="00EB17C1">
        <w:rPr>
          <w:rtl/>
        </w:rPr>
        <w:t>ي</w:t>
      </w:r>
      <w:r w:rsidR="005E7414" w:rsidRPr="00EB17C1">
        <w:rPr>
          <w:rtl/>
        </w:rPr>
        <w:t>ه اول و دوم عرض شد که سطح اول و لا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ه اول </w:t>
      </w:r>
      <w:r w:rsidR="00EB17C1">
        <w:rPr>
          <w:rtl/>
        </w:rPr>
        <w:t>تقسیمات</w:t>
      </w:r>
      <w:r w:rsidR="005E7414" w:rsidRPr="00EB17C1">
        <w:rPr>
          <w:rtl/>
        </w:rPr>
        <w:t xml:space="preserve"> همان هفت صورت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5E7414" w:rsidRPr="00EB17C1">
        <w:rPr>
          <w:rtl/>
        </w:rPr>
        <w:t>باشد که از لحاظ مماثل و مخالف بود</w:t>
      </w:r>
      <w:r w:rsidR="00EB17C1">
        <w:rPr>
          <w:rtl/>
        </w:rPr>
        <w:t xml:space="preserve"> </w:t>
      </w:r>
      <w:r w:rsidR="005E7414" w:rsidRPr="00EB17C1">
        <w:rPr>
          <w:rtl/>
        </w:rPr>
        <w:t>و سطح و لا</w:t>
      </w:r>
      <w:r w:rsidR="007C0000" w:rsidRPr="00EB17C1">
        <w:rPr>
          <w:rtl/>
        </w:rPr>
        <w:t>ي</w:t>
      </w:r>
      <w:r w:rsidR="005E7414" w:rsidRPr="00EB17C1">
        <w:rPr>
          <w:rtl/>
        </w:rPr>
        <w:t>ه دوم تقس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مات </w:t>
      </w:r>
      <w:r w:rsidR="00EB17C1">
        <w:rPr>
          <w:rtl/>
        </w:rPr>
        <w:t>کلی</w:t>
      </w:r>
      <w:r w:rsidR="005E7414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5E7414" w:rsidRPr="00EB17C1">
        <w:rPr>
          <w:rtl/>
        </w:rPr>
        <w:t>گر</w:t>
      </w:r>
      <w:r w:rsidR="007C0000" w:rsidRPr="00EB17C1">
        <w:rPr>
          <w:rtl/>
        </w:rPr>
        <w:t>ي</w:t>
      </w:r>
      <w:r w:rsidR="005E7414" w:rsidRPr="00EB17C1">
        <w:rPr>
          <w:rtl/>
        </w:rPr>
        <w:t xml:space="preserve"> بود که </w:t>
      </w:r>
      <w:r w:rsidR="004C4334" w:rsidRPr="00EB17C1">
        <w:rPr>
          <w:rtl/>
        </w:rPr>
        <w:t>حدود ده مورد آن عرض شد</w:t>
      </w:r>
      <w:r w:rsidR="00EB17C1">
        <w:rPr>
          <w:rtl/>
        </w:rPr>
        <w:t>؛ و</w:t>
      </w:r>
      <w:r w:rsidR="004C4334" w:rsidRPr="00EB17C1">
        <w:rPr>
          <w:rtl/>
        </w:rPr>
        <w:t xml:space="preserve"> اما در ذ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ل هر </w:t>
      </w:r>
      <w:r w:rsidR="007C0000" w:rsidRPr="00EB17C1">
        <w:rPr>
          <w:rtl/>
        </w:rPr>
        <w:t>ي</w:t>
      </w:r>
      <w:r w:rsidR="004C4334" w:rsidRPr="00EB17C1">
        <w:rPr>
          <w:rtl/>
        </w:rPr>
        <w:t>ک از ا</w:t>
      </w:r>
      <w:r w:rsidR="007C0000" w:rsidRPr="00EB17C1">
        <w:rPr>
          <w:rtl/>
        </w:rPr>
        <w:t>ي</w:t>
      </w:r>
      <w:r w:rsidR="004C4334" w:rsidRPr="00EB17C1">
        <w:rPr>
          <w:rtl/>
        </w:rPr>
        <w:t>ن تقس</w:t>
      </w:r>
      <w:r w:rsidR="007C0000" w:rsidRPr="00EB17C1">
        <w:rPr>
          <w:rtl/>
        </w:rPr>
        <w:t>ي</w:t>
      </w:r>
      <w:r w:rsidR="004C4334" w:rsidRPr="00EB17C1">
        <w:rPr>
          <w:rtl/>
        </w:rPr>
        <w:t>مات سطح دوم تقس</w:t>
      </w:r>
      <w:r w:rsidR="007C0000" w:rsidRPr="00EB17C1">
        <w:rPr>
          <w:rtl/>
        </w:rPr>
        <w:t>ي</w:t>
      </w:r>
      <w:r w:rsidR="004C4334" w:rsidRPr="00EB17C1">
        <w:rPr>
          <w:rtl/>
        </w:rPr>
        <w:t>مات فرع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4C4334" w:rsidRPr="00EB17C1">
        <w:rPr>
          <w:rtl/>
        </w:rPr>
        <w:t>گر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ز وجود دارد که از آن </w:t>
      </w:r>
      <w:r w:rsidR="00EB17C1">
        <w:rPr>
          <w:rtl/>
        </w:rPr>
        <w:t>به‌عنوان</w:t>
      </w:r>
      <w:r w:rsidR="004C4334" w:rsidRPr="00EB17C1">
        <w:rPr>
          <w:rtl/>
        </w:rPr>
        <w:t xml:space="preserve"> سطح و لا</w:t>
      </w:r>
      <w:r w:rsidR="007C0000" w:rsidRPr="00EB17C1">
        <w:rPr>
          <w:rtl/>
        </w:rPr>
        <w:t>ي</w:t>
      </w:r>
      <w:r w:rsidR="004C4334" w:rsidRPr="00EB17C1">
        <w:rPr>
          <w:rtl/>
        </w:rPr>
        <w:t>ه سوم نام برده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C4334" w:rsidRPr="00EB17C1">
        <w:rPr>
          <w:rtl/>
        </w:rPr>
        <w:t>شود و البته در ا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نجا به </w:t>
      </w:r>
      <w:r w:rsidR="00EB17C1">
        <w:rPr>
          <w:rtl/>
        </w:rPr>
        <w:t>آن‌ها</w:t>
      </w:r>
      <w:r w:rsidR="004C4334" w:rsidRPr="00EB17C1">
        <w:rPr>
          <w:rtl/>
        </w:rPr>
        <w:t xml:space="preserve"> اشاره</w:t>
      </w:r>
      <w:r w:rsidR="00574ACE" w:rsidRPr="00EB17C1">
        <w:rPr>
          <w:rtl/>
        </w:rPr>
        <w:t>‌ا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نم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C4334" w:rsidRPr="00EB17C1">
        <w:rPr>
          <w:rtl/>
        </w:rPr>
        <w:t>کن</w:t>
      </w:r>
      <w:r w:rsidR="007C0000" w:rsidRPr="00EB17C1">
        <w:rPr>
          <w:rtl/>
        </w:rPr>
        <w:t>ي</w:t>
      </w:r>
      <w:r w:rsidR="004C4334" w:rsidRPr="00EB17C1">
        <w:rPr>
          <w:rtl/>
        </w:rPr>
        <w:t xml:space="preserve">م و اما در طول بحث به هر </w:t>
      </w:r>
      <w:r w:rsidR="007C0000" w:rsidRPr="00EB17C1">
        <w:rPr>
          <w:rtl/>
        </w:rPr>
        <w:t>ي</w:t>
      </w:r>
      <w:r w:rsidR="00FF5C71" w:rsidRPr="00EB17C1">
        <w:rPr>
          <w:rtl/>
        </w:rPr>
        <w:t>ک از ا</w:t>
      </w:r>
      <w:r w:rsidR="007C0000" w:rsidRPr="00EB17C1">
        <w:rPr>
          <w:rtl/>
        </w:rPr>
        <w:t>ي</w:t>
      </w:r>
      <w:r w:rsidR="00FF5C71" w:rsidRPr="00EB17C1">
        <w:rPr>
          <w:rtl/>
        </w:rPr>
        <w:t>ن موارد که برخورد کرد</w:t>
      </w:r>
      <w:r w:rsidR="007C0000" w:rsidRPr="00EB17C1">
        <w:rPr>
          <w:rtl/>
        </w:rPr>
        <w:t>ي</w:t>
      </w:r>
      <w:r w:rsidR="00FF5C71" w:rsidRPr="00EB17C1">
        <w:rPr>
          <w:rtl/>
        </w:rPr>
        <w:t>م به فراخور بحث تقس</w:t>
      </w:r>
      <w:r w:rsidR="007C0000" w:rsidRPr="00EB17C1">
        <w:rPr>
          <w:rtl/>
        </w:rPr>
        <w:t>ي</w:t>
      </w:r>
      <w:r w:rsidR="00FF5C71" w:rsidRPr="00EB17C1">
        <w:rPr>
          <w:rtl/>
        </w:rPr>
        <w:t>مات سطح سوم ن</w:t>
      </w:r>
      <w:r w:rsidR="007C0000" w:rsidRPr="00EB17C1">
        <w:rPr>
          <w:rtl/>
        </w:rPr>
        <w:t>ي</w:t>
      </w:r>
      <w:r w:rsidR="00FF5C71" w:rsidRPr="00EB17C1">
        <w:rPr>
          <w:rtl/>
        </w:rPr>
        <w:t>ز ب</w:t>
      </w:r>
      <w:r w:rsidR="007C0000" w:rsidRPr="00EB17C1">
        <w:rPr>
          <w:rtl/>
        </w:rPr>
        <w:t>ي</w:t>
      </w:r>
      <w:r w:rsidR="00FF5C71" w:rsidRPr="00EB17C1">
        <w:rPr>
          <w:rtl/>
        </w:rPr>
        <w:t>ان خواهد شد.</w:t>
      </w:r>
    </w:p>
    <w:p w:rsidR="00FF5C71" w:rsidRPr="00EB17C1" w:rsidRDefault="00FF5C71" w:rsidP="00121556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چهارچوب و سامانه </w:t>
      </w:r>
      <w:r w:rsidR="00EB17C1">
        <w:rPr>
          <w:rtl/>
        </w:rPr>
        <w:t>کلی</w:t>
      </w:r>
      <w:r w:rsidRPr="00EB17C1">
        <w:rPr>
          <w:rtl/>
        </w:rPr>
        <w:t xml:space="preserve"> مبحث نظر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باشد که </w:t>
      </w:r>
      <w:r w:rsidR="00EB17C1">
        <w:rPr>
          <w:rtl/>
        </w:rPr>
        <w:t>به‌عنوان</w:t>
      </w:r>
      <w:r w:rsidRPr="00EB17C1">
        <w:rPr>
          <w:rtl/>
        </w:rPr>
        <w:t xml:space="preserve"> نکته اول عرض شد.</w:t>
      </w:r>
    </w:p>
    <w:p w:rsidR="00E25C30" w:rsidRPr="00EB17C1" w:rsidRDefault="00E25C30" w:rsidP="00D424C8">
      <w:pPr>
        <w:rPr>
          <w:rtl/>
        </w:rPr>
      </w:pPr>
      <w:r w:rsidRPr="00EB17C1">
        <w:rPr>
          <w:rtl/>
        </w:rPr>
        <w:t>«</w:t>
      </w:r>
      <w:r w:rsidR="00782FAD" w:rsidRPr="00EB17C1">
        <w:rPr>
          <w:rtl/>
        </w:rPr>
        <w:t>در ا</w:t>
      </w:r>
      <w:r w:rsidR="007C0000" w:rsidRPr="00EB17C1">
        <w:rPr>
          <w:rtl/>
        </w:rPr>
        <w:t>ي</w:t>
      </w:r>
      <w:r w:rsidR="00782FAD" w:rsidRPr="00EB17C1">
        <w:rPr>
          <w:rtl/>
        </w:rPr>
        <w:t>نجا لازم است که مجدداً به تقس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مات </w:t>
      </w:r>
      <w:r w:rsidR="00EB17C1">
        <w:rPr>
          <w:rtl/>
        </w:rPr>
        <w:t>ده‌گانه</w:t>
      </w:r>
      <w:r w:rsidR="00782FAD" w:rsidRPr="00EB17C1">
        <w:rPr>
          <w:rtl/>
        </w:rPr>
        <w:t xml:space="preserve"> </w:t>
      </w:r>
      <w:r w:rsidR="00EB17C1">
        <w:rPr>
          <w:rtl/>
        </w:rPr>
        <w:t>بازگردیم</w:t>
      </w:r>
      <w:r w:rsidR="00782FAD" w:rsidRPr="00EB17C1">
        <w:rPr>
          <w:rtl/>
        </w:rPr>
        <w:t xml:space="preserve"> و ا</w:t>
      </w:r>
      <w:r w:rsidR="007C0000" w:rsidRPr="00EB17C1">
        <w:rPr>
          <w:rtl/>
        </w:rPr>
        <w:t>ي</w:t>
      </w:r>
      <w:r w:rsidR="00782FAD" w:rsidRPr="00EB17C1">
        <w:rPr>
          <w:rtl/>
        </w:rPr>
        <w:t>ن تقس</w:t>
      </w:r>
      <w:r w:rsidR="007C0000" w:rsidRPr="00EB17C1">
        <w:rPr>
          <w:rtl/>
        </w:rPr>
        <w:t>ي</w:t>
      </w:r>
      <w:r w:rsidR="00782FAD" w:rsidRPr="00EB17C1">
        <w:rPr>
          <w:rtl/>
        </w:rPr>
        <w:t>م را ن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ز </w:t>
      </w:r>
      <w:r w:rsidR="007C0000" w:rsidRPr="00EB17C1">
        <w:rPr>
          <w:rtl/>
        </w:rPr>
        <w:t>ي</w:t>
      </w:r>
      <w:r w:rsidR="00782FAD" w:rsidRPr="00EB17C1">
        <w:rPr>
          <w:rtl/>
        </w:rPr>
        <w:t>ادآور شو</w:t>
      </w:r>
      <w:r w:rsidR="007C0000" w:rsidRPr="00EB17C1">
        <w:rPr>
          <w:rtl/>
        </w:rPr>
        <w:t>ي</w:t>
      </w:r>
      <w:r w:rsidR="00782FAD" w:rsidRPr="00EB17C1">
        <w:rPr>
          <w:rtl/>
        </w:rPr>
        <w:t>م که نگاه به زنده و مرده ن</w:t>
      </w:r>
      <w:r w:rsidR="007C0000" w:rsidRPr="00EB17C1">
        <w:rPr>
          <w:rtl/>
        </w:rPr>
        <w:t>ي</w:t>
      </w:r>
      <w:r w:rsidR="00782FAD" w:rsidRPr="00EB17C1">
        <w:rPr>
          <w:rtl/>
        </w:rPr>
        <w:t>ز از تقس</w:t>
      </w:r>
      <w:r w:rsidR="007C0000" w:rsidRPr="00EB17C1">
        <w:rPr>
          <w:rtl/>
        </w:rPr>
        <w:t>ي</w:t>
      </w:r>
      <w:r w:rsidR="00782FAD" w:rsidRPr="00EB17C1">
        <w:rPr>
          <w:rtl/>
        </w:rPr>
        <w:t>مات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 است که خود دارا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 مباحث بس</w:t>
      </w:r>
      <w:r w:rsidR="007C0000" w:rsidRPr="00EB17C1">
        <w:rPr>
          <w:rtl/>
        </w:rPr>
        <w:t>ي</w:t>
      </w:r>
      <w:r w:rsidR="00782FAD" w:rsidRPr="00EB17C1">
        <w:rPr>
          <w:rtl/>
        </w:rPr>
        <w:t>ار ز</w:t>
      </w:r>
      <w:r w:rsidR="007C0000" w:rsidRPr="00EB17C1">
        <w:rPr>
          <w:rtl/>
        </w:rPr>
        <w:t>ي</w:t>
      </w:r>
      <w:r w:rsidR="00782FAD" w:rsidRPr="00EB17C1">
        <w:rPr>
          <w:rtl/>
        </w:rPr>
        <w:t>اد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 است</w:t>
      </w:r>
      <w:r w:rsidR="00EB17C1">
        <w:rPr>
          <w:rtl/>
        </w:rPr>
        <w:t>؛ و</w:t>
      </w:r>
      <w:r w:rsidR="00782FAD" w:rsidRPr="00EB17C1">
        <w:rPr>
          <w:rtl/>
        </w:rPr>
        <w:t xml:space="preserve"> در بحث جنس مخالف مرده هم انواع مرگ مغز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 و غ</w:t>
      </w:r>
      <w:r w:rsidR="007C0000" w:rsidRPr="00EB17C1">
        <w:rPr>
          <w:rtl/>
        </w:rPr>
        <w:t>ي</w:t>
      </w:r>
      <w:r w:rsidR="00782FAD" w:rsidRPr="00EB17C1">
        <w:rPr>
          <w:rtl/>
        </w:rPr>
        <w:t>ر مغز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 و ... ن</w:t>
      </w:r>
      <w:r w:rsidR="007C0000" w:rsidRPr="00EB17C1">
        <w:rPr>
          <w:rtl/>
        </w:rPr>
        <w:t>ي</w:t>
      </w:r>
      <w:r w:rsidR="00782FAD" w:rsidRPr="00EB17C1">
        <w:rPr>
          <w:rtl/>
        </w:rPr>
        <w:t xml:space="preserve">ز </w:t>
      </w:r>
      <w:r w:rsidRPr="00EB17C1">
        <w:rPr>
          <w:rtl/>
        </w:rPr>
        <w:t>پ</w:t>
      </w:r>
      <w:r w:rsidR="007C0000" w:rsidRPr="00EB17C1">
        <w:rPr>
          <w:rtl/>
        </w:rPr>
        <w:t>ي</w:t>
      </w:r>
      <w:r w:rsidRPr="00EB17C1">
        <w:rPr>
          <w:rtl/>
        </w:rPr>
        <w:t>ش خواهد آمد و همچن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Pr="00EB17C1">
        <w:rPr>
          <w:rtl/>
        </w:rPr>
        <w:t>ز وجود دا</w:t>
      </w:r>
      <w:r w:rsidR="00D424C8" w:rsidRPr="00EB17C1">
        <w:rPr>
          <w:rtl/>
        </w:rPr>
        <w:t>رد که تقس</w:t>
      </w:r>
      <w:r w:rsidR="007C0000" w:rsidRPr="00EB17C1">
        <w:rPr>
          <w:rtl/>
        </w:rPr>
        <w:t>ي</w:t>
      </w:r>
      <w:r w:rsidR="00D424C8" w:rsidRPr="00EB17C1">
        <w:rPr>
          <w:rtl/>
        </w:rPr>
        <w:t>م مر</w:t>
      </w:r>
      <w:r w:rsidR="007C0000" w:rsidRPr="00EB17C1">
        <w:rPr>
          <w:rtl/>
        </w:rPr>
        <w:t>ي</w:t>
      </w:r>
      <w:r w:rsidR="00D424C8" w:rsidRPr="00EB17C1">
        <w:rPr>
          <w:rtl/>
        </w:rPr>
        <w:t>ض و غ</w:t>
      </w:r>
      <w:r w:rsidR="007C0000" w:rsidRPr="00EB17C1">
        <w:rPr>
          <w:rtl/>
        </w:rPr>
        <w:t>ي</w:t>
      </w:r>
      <w:r w:rsidR="00D424C8" w:rsidRPr="00EB17C1">
        <w:rPr>
          <w:rtl/>
        </w:rPr>
        <w:t>ر مر</w:t>
      </w:r>
      <w:r w:rsidR="007C0000" w:rsidRPr="00EB17C1">
        <w:rPr>
          <w:rtl/>
        </w:rPr>
        <w:t>ي</w:t>
      </w:r>
      <w:r w:rsidR="00D424C8" w:rsidRPr="00EB17C1">
        <w:rPr>
          <w:rtl/>
        </w:rPr>
        <w:t xml:space="preserve">ض و </w:t>
      </w:r>
      <w:r w:rsidR="007C0000" w:rsidRPr="00EB17C1">
        <w:rPr>
          <w:rtl/>
        </w:rPr>
        <w:t>ي</w:t>
      </w:r>
      <w:r w:rsidR="00D424C8" w:rsidRPr="00EB17C1">
        <w:rPr>
          <w:rtl/>
        </w:rPr>
        <w:t xml:space="preserve">ا نگاه به </w:t>
      </w:r>
      <w:r w:rsidR="00EB17C1">
        <w:rPr>
          <w:rtl/>
        </w:rPr>
        <w:t>حر</w:t>
      </w:r>
      <w:r w:rsidR="00D424C8" w:rsidRPr="00EB17C1">
        <w:rPr>
          <w:rtl/>
        </w:rPr>
        <w:t xml:space="preserve"> و عبد ن</w:t>
      </w:r>
      <w:r w:rsidR="007C0000" w:rsidRPr="00EB17C1">
        <w:rPr>
          <w:rtl/>
        </w:rPr>
        <w:t>ي</w:t>
      </w:r>
      <w:r w:rsidR="00D424C8" w:rsidRPr="00EB17C1">
        <w:rPr>
          <w:rtl/>
        </w:rPr>
        <w:t>ز از د</w:t>
      </w:r>
      <w:r w:rsidR="007C0000" w:rsidRPr="00EB17C1">
        <w:rPr>
          <w:rtl/>
        </w:rPr>
        <w:t>ي</w:t>
      </w:r>
      <w:r w:rsidR="00D424C8" w:rsidRPr="00EB17C1">
        <w:rPr>
          <w:rtl/>
        </w:rPr>
        <w:t>گر تقس</w:t>
      </w:r>
      <w:r w:rsidR="007C0000" w:rsidRPr="00EB17C1">
        <w:rPr>
          <w:rtl/>
        </w:rPr>
        <w:t>ي</w:t>
      </w:r>
      <w:r w:rsidR="00D424C8" w:rsidRPr="00EB17C1">
        <w:rPr>
          <w:rtl/>
        </w:rPr>
        <w:t>مات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424C8" w:rsidRPr="00EB17C1">
        <w:rPr>
          <w:rtl/>
        </w:rPr>
        <w:t xml:space="preserve">باشد </w:t>
      </w:r>
      <w:r w:rsidRPr="00EB17C1">
        <w:rPr>
          <w:rtl/>
        </w:rPr>
        <w:t xml:space="preserve">که </w:t>
      </w:r>
      <w:r w:rsidR="00EB17C1">
        <w:rPr>
          <w:rtl/>
        </w:rPr>
        <w:t>این‌ها</w:t>
      </w:r>
      <w:r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Pr="00EB17C1">
        <w:rPr>
          <w:rtl/>
        </w:rPr>
        <w:t>مات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در سطح دوم و در ادامه هشت مورد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عرض شد.»</w:t>
      </w:r>
    </w:p>
    <w:p w:rsidR="00FE43B1" w:rsidRPr="00EB17C1" w:rsidRDefault="00FE43B1" w:rsidP="00D424C8">
      <w:pPr>
        <w:rPr>
          <w:rtl/>
        </w:rPr>
      </w:pPr>
      <w:r w:rsidRPr="00EB17C1">
        <w:rPr>
          <w:rtl/>
        </w:rPr>
        <w:t xml:space="preserve">آنچه عرض شد </w:t>
      </w:r>
      <w:r w:rsidR="00EB17C1">
        <w:rPr>
          <w:rtl/>
        </w:rPr>
        <w:t>مقدمه</w:t>
      </w:r>
      <w:r w:rsidRPr="00EB17C1">
        <w:rPr>
          <w:rtl/>
        </w:rPr>
        <w:t xml:space="preserve"> اول بود که گفته شد در نگاه انسان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ح</w:t>
      </w:r>
      <w:r w:rsidR="007C0000" w:rsidRPr="00EB17C1">
        <w:rPr>
          <w:rtl/>
        </w:rPr>
        <w:t>ي</w:t>
      </w:r>
      <w:r w:rsidRPr="00EB17C1">
        <w:rPr>
          <w:rtl/>
        </w:rPr>
        <w:t>ث ذکورت و انوثت در سطح اول هفت قسم داشتند و ذ</w:t>
      </w:r>
      <w:r w:rsidR="007C0000" w:rsidRPr="00EB17C1">
        <w:rPr>
          <w:rtl/>
        </w:rPr>
        <w:t>ي</w:t>
      </w:r>
      <w:r w:rsidRPr="00EB17C1">
        <w:rPr>
          <w:rtl/>
        </w:rPr>
        <w:t>ل آن سطح دوم بود که تقس</w:t>
      </w:r>
      <w:r w:rsidR="007C0000" w:rsidRPr="00EB17C1">
        <w:rPr>
          <w:rtl/>
        </w:rPr>
        <w:t>ي</w:t>
      </w:r>
      <w:r w:rsidRPr="00EB17C1">
        <w:rPr>
          <w:rtl/>
        </w:rPr>
        <w:t>مات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</w:t>
      </w:r>
      <w:r w:rsidR="007C0000" w:rsidRPr="00EB17C1">
        <w:rPr>
          <w:rtl/>
        </w:rPr>
        <w:t>ي</w:t>
      </w:r>
      <w:r w:rsidRPr="00EB17C1">
        <w:rPr>
          <w:rtl/>
        </w:rPr>
        <w:t xml:space="preserve">ش از </w:t>
      </w:r>
      <w:r w:rsidR="00EB17C1">
        <w:rPr>
          <w:rtl/>
        </w:rPr>
        <w:t>ده‌گانه</w:t>
      </w:r>
      <w:r w:rsidRPr="00EB17C1">
        <w:rPr>
          <w:rtl/>
        </w:rPr>
        <w:t xml:space="preserve"> داشت. لکن با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د </w:t>
      </w:r>
      <w:r w:rsidR="00EB17C1">
        <w:rPr>
          <w:rtl/>
        </w:rPr>
        <w:t>همان‌طور</w:t>
      </w:r>
      <w:r w:rsidRPr="00EB17C1">
        <w:rPr>
          <w:rtl/>
        </w:rPr>
        <w:t xml:space="preserve"> که متوجه شد</w:t>
      </w:r>
      <w:r w:rsidR="007C0000" w:rsidRPr="00EB17C1">
        <w:rPr>
          <w:rtl/>
        </w:rPr>
        <w:t>ي</w:t>
      </w:r>
      <w:r w:rsidRPr="00EB17C1">
        <w:rPr>
          <w:rtl/>
        </w:rPr>
        <w:t>د در تمام ا</w:t>
      </w:r>
      <w:r w:rsidR="007C0000" w:rsidRPr="00EB17C1">
        <w:rPr>
          <w:rtl/>
        </w:rPr>
        <w:t>ي</w:t>
      </w:r>
      <w:r w:rsidRPr="00EB17C1">
        <w:rPr>
          <w:rtl/>
        </w:rPr>
        <w:t>ن موارد مقسم نگاه به انسان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Pr="00EB17C1">
        <w:rPr>
          <w:rtl/>
        </w:rPr>
        <w:t>گر از ح</w:t>
      </w:r>
      <w:r w:rsidR="007C0000" w:rsidRPr="00EB17C1">
        <w:rPr>
          <w:rtl/>
        </w:rPr>
        <w:t>ي</w:t>
      </w:r>
      <w:r w:rsidRPr="00EB17C1">
        <w:rPr>
          <w:rtl/>
        </w:rPr>
        <w:t>ث ذکورت و انوثت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باشد.</w:t>
      </w:r>
    </w:p>
    <w:p w:rsidR="00783A9F" w:rsidRPr="00EB17C1" w:rsidRDefault="00783A9F" w:rsidP="00783A9F">
      <w:pPr>
        <w:pStyle w:val="Heading3"/>
        <w:rPr>
          <w:rtl/>
        </w:rPr>
      </w:pPr>
      <w:bookmarkStart w:id="11" w:name="_Toc21499632"/>
      <w:r w:rsidRPr="00EB17C1">
        <w:rPr>
          <w:rtl/>
        </w:rPr>
        <w:lastRenderedPageBreak/>
        <w:t>نکته دوم</w:t>
      </w:r>
      <w:r w:rsidR="00443E29" w:rsidRPr="00EB17C1">
        <w:rPr>
          <w:rtl/>
        </w:rPr>
        <w:t>: نظر إل</w:t>
      </w:r>
      <w:r w:rsidR="007C0000" w:rsidRPr="00EB17C1">
        <w:rPr>
          <w:rtl/>
        </w:rPr>
        <w:t>ي</w:t>
      </w:r>
      <w:r w:rsidR="00443E29" w:rsidRPr="00EB17C1">
        <w:rPr>
          <w:rtl/>
        </w:rPr>
        <w:t xml:space="preserve"> غ</w:t>
      </w:r>
      <w:r w:rsidR="007C0000" w:rsidRPr="00EB17C1">
        <w:rPr>
          <w:rtl/>
        </w:rPr>
        <w:t>ي</w:t>
      </w:r>
      <w:r w:rsidR="00443E29" w:rsidRPr="00EB17C1">
        <w:rPr>
          <w:rtl/>
        </w:rPr>
        <w:t>ر الإنسان</w:t>
      </w:r>
      <w:bookmarkEnd w:id="11"/>
    </w:p>
    <w:p w:rsidR="00FE43B1" w:rsidRPr="00EB17C1" w:rsidRDefault="00FE43B1" w:rsidP="00D424C8">
      <w:pPr>
        <w:rPr>
          <w:rtl/>
        </w:rPr>
      </w:pPr>
      <w:r w:rsidRPr="00EB17C1">
        <w:rPr>
          <w:rtl/>
        </w:rPr>
        <w:t>و اما مقدمه دوم ا</w:t>
      </w:r>
      <w:r w:rsidR="007C0000" w:rsidRPr="00EB17C1">
        <w:rPr>
          <w:rtl/>
        </w:rPr>
        <w:t>ي</w:t>
      </w:r>
      <w:r w:rsidRPr="00EB17C1">
        <w:rPr>
          <w:rtl/>
        </w:rPr>
        <w:t>ن است که در باب نگاه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 از سطح انسان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فراتر برو</w:t>
      </w:r>
      <w:r w:rsidR="007C0000" w:rsidRPr="00EB17C1">
        <w:rPr>
          <w:rtl/>
        </w:rPr>
        <w:t>ي</w:t>
      </w:r>
      <w:r w:rsidRPr="00EB17C1">
        <w:rPr>
          <w:rtl/>
        </w:rPr>
        <w:t>م و منظور إل</w:t>
      </w:r>
      <w:r w:rsidR="007C0000" w:rsidRPr="00EB17C1">
        <w:rPr>
          <w:rtl/>
        </w:rPr>
        <w:t>ي</w:t>
      </w:r>
      <w:r w:rsidRPr="00EB17C1">
        <w:rPr>
          <w:rtl/>
        </w:rPr>
        <w:t>ه از ح</w:t>
      </w:r>
      <w:r w:rsidR="007C0000" w:rsidRPr="00EB17C1">
        <w:rPr>
          <w:rtl/>
        </w:rPr>
        <w:t>ي</w:t>
      </w:r>
      <w:r w:rsidRPr="00EB17C1">
        <w:rPr>
          <w:rtl/>
        </w:rPr>
        <w:t xml:space="preserve">ث </w:t>
      </w:r>
      <w:r w:rsidR="00EB17C1">
        <w:rPr>
          <w:rtl/>
        </w:rPr>
        <w:t>غیرانسانی</w:t>
      </w:r>
      <w:r w:rsidRPr="00EB17C1">
        <w:rPr>
          <w:rtl/>
        </w:rPr>
        <w:t xml:space="preserve"> را ن</w:t>
      </w:r>
      <w:r w:rsidR="007C0000" w:rsidRPr="00EB17C1">
        <w:rPr>
          <w:rtl/>
        </w:rPr>
        <w:t>ي</w:t>
      </w:r>
      <w:r w:rsidRPr="00EB17C1">
        <w:rPr>
          <w:rtl/>
        </w:rPr>
        <w:t>ز مورد بحث و بررس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قرار ده</w:t>
      </w:r>
      <w:r w:rsidR="007C0000" w:rsidRPr="00EB17C1">
        <w:rPr>
          <w:rtl/>
        </w:rPr>
        <w:t>ي</w:t>
      </w:r>
      <w:r w:rsidRPr="00EB17C1">
        <w:rPr>
          <w:rtl/>
        </w:rPr>
        <w:t>م اگرچه در ا</w:t>
      </w:r>
      <w:r w:rsidR="007C0000" w:rsidRPr="00EB17C1">
        <w:rPr>
          <w:rtl/>
        </w:rPr>
        <w:t>ي</w:t>
      </w:r>
      <w:r w:rsidRPr="00EB17C1">
        <w:rPr>
          <w:rtl/>
        </w:rPr>
        <w:t>نجا بحث نشده است</w:t>
      </w:r>
      <w:r w:rsidR="00D71C1F" w:rsidRPr="00EB17C1">
        <w:rPr>
          <w:rtl/>
        </w:rPr>
        <w:t>.</w:t>
      </w:r>
    </w:p>
    <w:p w:rsidR="00D71C1F" w:rsidRPr="00EB17C1" w:rsidRDefault="00EB17C1" w:rsidP="00D424C8">
      <w:pPr>
        <w:rPr>
          <w:rtl/>
        </w:rPr>
      </w:pPr>
      <w:r>
        <w:rPr>
          <w:rtl/>
        </w:rPr>
        <w:t>به‌عبارت‌دیگر</w:t>
      </w:r>
      <w:r w:rsidR="00D71C1F" w:rsidRPr="00EB17C1">
        <w:rPr>
          <w:rtl/>
        </w:rPr>
        <w:t xml:space="preserve"> از </w:t>
      </w:r>
      <w:r w:rsidR="007C0000" w:rsidRPr="00EB17C1">
        <w:rPr>
          <w:rtl/>
        </w:rPr>
        <w:t>ي</w:t>
      </w:r>
      <w:r w:rsidR="00D71C1F" w:rsidRPr="00EB17C1">
        <w:rPr>
          <w:rtl/>
        </w:rPr>
        <w:t xml:space="preserve">ک منظر </w:t>
      </w:r>
      <w:r>
        <w:rPr>
          <w:rtl/>
        </w:rPr>
        <w:t>کلان‌تر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71C1F" w:rsidRPr="00EB17C1">
        <w:rPr>
          <w:rtl/>
        </w:rPr>
        <w:t xml:space="preserve">توان گفت نگاه </w:t>
      </w:r>
      <w:r w:rsidR="007C0000" w:rsidRPr="00EB17C1">
        <w:rPr>
          <w:rtl/>
        </w:rPr>
        <w:t>ي</w:t>
      </w:r>
      <w:r w:rsidR="00D71C1F" w:rsidRPr="00EB17C1">
        <w:rPr>
          <w:rtl/>
        </w:rPr>
        <w:t>ا نگاه به انسان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="00D71C1F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D71C1F" w:rsidRPr="00EB17C1">
        <w:rPr>
          <w:rtl/>
        </w:rPr>
        <w:t>گر است که ا</w:t>
      </w:r>
      <w:r w:rsidR="007C0000" w:rsidRPr="00EB17C1">
        <w:rPr>
          <w:rtl/>
        </w:rPr>
        <w:t>ي</w:t>
      </w:r>
      <w:r w:rsidR="00D71C1F" w:rsidRPr="00EB17C1">
        <w:rPr>
          <w:rtl/>
        </w:rPr>
        <w:t>ن همان فهرست قبل است که ب</w:t>
      </w:r>
      <w:r w:rsidR="007C0000" w:rsidRPr="00EB17C1">
        <w:rPr>
          <w:rtl/>
        </w:rPr>
        <w:t>ي</w:t>
      </w:r>
      <w:r w:rsidR="00D71C1F" w:rsidRPr="00EB17C1">
        <w:rPr>
          <w:rtl/>
        </w:rPr>
        <w:t>ش از هفتاد قسم برا</w:t>
      </w:r>
      <w:r w:rsidR="007C0000" w:rsidRPr="00EB17C1">
        <w:rPr>
          <w:rtl/>
        </w:rPr>
        <w:t>ي</w:t>
      </w:r>
      <w:r w:rsidR="00D71C1F" w:rsidRPr="00EB17C1">
        <w:rPr>
          <w:rtl/>
        </w:rPr>
        <w:t xml:space="preserve"> آن برشمرده شد، لکن قسم د</w:t>
      </w:r>
      <w:r w:rsidR="007C0000" w:rsidRPr="00EB17C1">
        <w:rPr>
          <w:rtl/>
        </w:rPr>
        <w:t>ي</w:t>
      </w:r>
      <w:r w:rsidR="00D71C1F" w:rsidRPr="00EB17C1">
        <w:rPr>
          <w:rtl/>
        </w:rPr>
        <w:t>گر</w:t>
      </w:r>
      <w:r w:rsidR="007C0000" w:rsidRPr="00EB17C1">
        <w:rPr>
          <w:rtl/>
        </w:rPr>
        <w:t>ي</w:t>
      </w:r>
      <w:r w:rsidR="00D71C1F" w:rsidRPr="00EB17C1">
        <w:rPr>
          <w:rtl/>
        </w:rPr>
        <w:t xml:space="preserve"> که وجود دارد نگاه به غ</w:t>
      </w:r>
      <w:r w:rsidR="007C0000" w:rsidRPr="00EB17C1">
        <w:rPr>
          <w:rtl/>
        </w:rPr>
        <w:t>ي</w:t>
      </w:r>
      <w:r w:rsidR="00D71C1F" w:rsidRPr="00EB17C1">
        <w:rPr>
          <w:rtl/>
        </w:rPr>
        <w:t>ر انسان است که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71C1F" w:rsidRPr="00EB17C1">
        <w:rPr>
          <w:rtl/>
        </w:rPr>
        <w:t>تواند محل بحث قرار گ</w:t>
      </w:r>
      <w:r w:rsidR="007C0000" w:rsidRPr="00EB17C1">
        <w:rPr>
          <w:rtl/>
        </w:rPr>
        <w:t>ي</w:t>
      </w:r>
      <w:r w:rsidR="00D71C1F" w:rsidRPr="00EB17C1">
        <w:rPr>
          <w:rtl/>
        </w:rPr>
        <w:t>رد و از منظرها</w:t>
      </w:r>
      <w:r w:rsidR="007C0000" w:rsidRPr="00EB17C1">
        <w:rPr>
          <w:rtl/>
        </w:rPr>
        <w:t>ي</w:t>
      </w:r>
      <w:r w:rsidR="00D71C1F" w:rsidRPr="00EB17C1">
        <w:rPr>
          <w:rtl/>
        </w:rPr>
        <w:t xml:space="preserve"> </w:t>
      </w:r>
      <w:r>
        <w:rPr>
          <w:rtl/>
        </w:rPr>
        <w:t>مختلف</w:t>
      </w:r>
      <w:r w:rsidR="00D71C1F" w:rsidRPr="00EB17C1">
        <w:rPr>
          <w:rtl/>
        </w:rPr>
        <w:t xml:space="preserve"> </w:t>
      </w:r>
      <w:r w:rsidR="00EB47E0" w:rsidRPr="00EB17C1">
        <w:rPr>
          <w:rtl/>
        </w:rPr>
        <w:t>احکام فراوان برا</w:t>
      </w:r>
      <w:r w:rsidR="007C0000" w:rsidRPr="00EB17C1">
        <w:rPr>
          <w:rtl/>
        </w:rPr>
        <w:t>ي</w:t>
      </w:r>
      <w:r w:rsidR="00EB47E0" w:rsidRPr="00EB17C1">
        <w:rPr>
          <w:rtl/>
        </w:rPr>
        <w:t xml:space="preserve"> آن وجود دارد که از جمله ا</w:t>
      </w:r>
      <w:r w:rsidR="007C0000" w:rsidRPr="00EB17C1">
        <w:rPr>
          <w:rtl/>
        </w:rPr>
        <w:t>ي</w:t>
      </w:r>
      <w:r w:rsidR="00EB47E0" w:rsidRPr="00EB17C1">
        <w:rPr>
          <w:rtl/>
        </w:rPr>
        <w:t>ن قسم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B47E0" w:rsidRPr="00EB17C1">
        <w:rPr>
          <w:rtl/>
        </w:rPr>
        <w:t>توان به نگاه به ح</w:t>
      </w:r>
      <w:r w:rsidR="007C0000" w:rsidRPr="00EB17C1">
        <w:rPr>
          <w:rtl/>
        </w:rPr>
        <w:t>ي</w:t>
      </w:r>
      <w:r w:rsidR="00EB47E0" w:rsidRPr="00EB17C1">
        <w:rPr>
          <w:rtl/>
        </w:rPr>
        <w:t>وان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="00EB47E0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EB47E0" w:rsidRPr="00EB17C1">
        <w:rPr>
          <w:rtl/>
        </w:rPr>
        <w:t>گر نام برد که امروزه بس</w:t>
      </w:r>
      <w:r w:rsidR="007C0000" w:rsidRPr="00EB17C1">
        <w:rPr>
          <w:rtl/>
        </w:rPr>
        <w:t>ي</w:t>
      </w:r>
      <w:r w:rsidR="00EB47E0" w:rsidRPr="00EB17C1">
        <w:rPr>
          <w:rtl/>
        </w:rPr>
        <w:t>ار د</w:t>
      </w:r>
      <w:r w:rsidR="007C0000" w:rsidRPr="00EB17C1">
        <w:rPr>
          <w:rtl/>
        </w:rPr>
        <w:t>ي</w:t>
      </w:r>
      <w:r w:rsidR="00EB47E0" w:rsidRPr="00EB17C1">
        <w:rPr>
          <w:rtl/>
        </w:rPr>
        <w:t>ده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B47E0" w:rsidRPr="00EB17C1">
        <w:rPr>
          <w:rtl/>
        </w:rPr>
        <w:t>شود –که البته در گذشته هم وجود داشته و احکام آن ذکر شده است- که تماس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="00EB47E0" w:rsidRPr="00EB17C1">
        <w:rPr>
          <w:rtl/>
        </w:rPr>
        <w:t xml:space="preserve"> جنس</w:t>
      </w:r>
      <w:r w:rsidR="007C0000" w:rsidRPr="00EB17C1">
        <w:rPr>
          <w:rtl/>
        </w:rPr>
        <w:t>ي</w:t>
      </w:r>
      <w:r w:rsidR="00EB47E0" w:rsidRPr="00EB17C1">
        <w:rPr>
          <w:rtl/>
        </w:rPr>
        <w:t xml:space="preserve"> با ح</w:t>
      </w:r>
      <w:r w:rsidR="007C0000" w:rsidRPr="00EB17C1">
        <w:rPr>
          <w:rtl/>
        </w:rPr>
        <w:t>ي</w:t>
      </w:r>
      <w:r w:rsidR="00EB47E0" w:rsidRPr="00EB17C1">
        <w:rPr>
          <w:rtl/>
        </w:rPr>
        <w:t>وان چه احکام</w:t>
      </w:r>
      <w:r w:rsidR="007C0000" w:rsidRPr="00EB17C1">
        <w:rPr>
          <w:rtl/>
        </w:rPr>
        <w:t>ي</w:t>
      </w:r>
      <w:r w:rsidR="00EB47E0" w:rsidRPr="00EB17C1">
        <w:rPr>
          <w:rtl/>
        </w:rPr>
        <w:t xml:space="preserve"> دارد</w:t>
      </w:r>
      <w:r w:rsidR="00783A9F" w:rsidRPr="00EB17C1">
        <w:rPr>
          <w:rtl/>
        </w:rPr>
        <w:t>؟!</w:t>
      </w:r>
    </w:p>
    <w:p w:rsidR="002D45A8" w:rsidRPr="00EB17C1" w:rsidRDefault="002D45A8" w:rsidP="00D424C8">
      <w:pPr>
        <w:rPr>
          <w:rtl/>
        </w:rPr>
      </w:pPr>
      <w:r w:rsidRPr="00EB17C1">
        <w:rPr>
          <w:rtl/>
        </w:rPr>
        <w:t>مقوله تماس جنس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با ح</w:t>
      </w:r>
      <w:r w:rsidR="007C0000" w:rsidRPr="00EB17C1">
        <w:rPr>
          <w:rtl/>
        </w:rPr>
        <w:t>ي</w:t>
      </w:r>
      <w:r w:rsidRPr="00EB17C1">
        <w:rPr>
          <w:rtl/>
        </w:rPr>
        <w:t>وانات اگرچه از قد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 در احکام وجود داشته است اما امروزه و </w:t>
      </w:r>
      <w:r w:rsidR="00EB17C1">
        <w:rPr>
          <w:rtl/>
        </w:rPr>
        <w:t>علی‌الخصوص</w:t>
      </w:r>
      <w:r w:rsidRPr="00EB17C1">
        <w:rPr>
          <w:rtl/>
        </w:rPr>
        <w:t xml:space="preserve"> در کشورها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غرب</w:t>
      </w:r>
      <w:r w:rsidR="007C0000" w:rsidRPr="00EB17C1">
        <w:rPr>
          <w:rtl/>
        </w:rPr>
        <w:t>ي</w:t>
      </w:r>
      <w:r w:rsidRPr="00EB17C1">
        <w:rPr>
          <w:rtl/>
        </w:rPr>
        <w:t xml:space="preserve"> </w:t>
      </w:r>
      <w:r w:rsidR="007C0000" w:rsidRPr="00EB17C1">
        <w:rPr>
          <w:rtl/>
        </w:rPr>
        <w:t>ي</w:t>
      </w:r>
      <w:r w:rsidRPr="00EB17C1">
        <w:rPr>
          <w:rtl/>
        </w:rPr>
        <w:t>ک بحث بس</w:t>
      </w:r>
      <w:r w:rsidR="007C0000" w:rsidRPr="00EB17C1">
        <w:rPr>
          <w:rtl/>
        </w:rPr>
        <w:t>ي</w:t>
      </w:r>
      <w:r w:rsidRPr="00EB17C1">
        <w:rPr>
          <w:rtl/>
        </w:rPr>
        <w:t>ار مفصّل و زشت و مفتضح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که بس</w:t>
      </w:r>
      <w:r w:rsidR="007C0000" w:rsidRPr="00EB17C1">
        <w:rPr>
          <w:rtl/>
        </w:rPr>
        <w:t>ي</w:t>
      </w:r>
      <w:r w:rsidRPr="00EB17C1">
        <w:rPr>
          <w:rtl/>
        </w:rPr>
        <w:t>ار هم گسترده است.</w:t>
      </w:r>
    </w:p>
    <w:p w:rsidR="002D45A8" w:rsidRPr="00EB17C1" w:rsidRDefault="002D45A8" w:rsidP="00D424C8">
      <w:pPr>
        <w:rPr>
          <w:rtl/>
        </w:rPr>
      </w:pPr>
      <w:r w:rsidRPr="00EB17C1">
        <w:rPr>
          <w:rtl/>
        </w:rPr>
        <w:t>بنابرا</w:t>
      </w:r>
      <w:r w:rsidR="007C0000" w:rsidRPr="00EB17C1">
        <w:rPr>
          <w:rtl/>
        </w:rPr>
        <w:t>ي</w:t>
      </w:r>
      <w:r w:rsidRPr="00EB17C1">
        <w:rPr>
          <w:rtl/>
        </w:rPr>
        <w:t>ن در مقدمه دوم بحث از نظر به ح</w:t>
      </w:r>
      <w:r w:rsidR="007C0000" w:rsidRPr="00EB17C1">
        <w:rPr>
          <w:rtl/>
        </w:rPr>
        <w:t>ي</w:t>
      </w:r>
      <w:r w:rsidRPr="00EB17C1">
        <w:rPr>
          <w:rtl/>
        </w:rPr>
        <w:t>وان و حت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غ</w:t>
      </w:r>
      <w:r w:rsidR="007C0000" w:rsidRPr="00EB17C1">
        <w:rPr>
          <w:rtl/>
        </w:rPr>
        <w:t>ي</w:t>
      </w:r>
      <w:r w:rsidRPr="00EB17C1">
        <w:rPr>
          <w:rtl/>
        </w:rPr>
        <w:t>ر ح</w:t>
      </w:r>
      <w:r w:rsidR="007C0000" w:rsidRPr="00EB17C1">
        <w:rPr>
          <w:rtl/>
        </w:rPr>
        <w:t>ي</w:t>
      </w:r>
      <w:r w:rsidRPr="00EB17C1">
        <w:rPr>
          <w:rtl/>
        </w:rPr>
        <w:t>وان از جمله مصنوعات، اش</w:t>
      </w:r>
      <w:r w:rsidR="007C0000" w:rsidRPr="00EB17C1">
        <w:rPr>
          <w:rtl/>
        </w:rPr>
        <w:t>ي</w:t>
      </w:r>
      <w:r w:rsidRPr="00EB17C1">
        <w:rPr>
          <w:rtl/>
        </w:rPr>
        <w:t>اء ساختگ</w:t>
      </w:r>
      <w:r w:rsidR="007C0000" w:rsidRPr="00EB17C1">
        <w:rPr>
          <w:rtl/>
        </w:rPr>
        <w:t>ي</w:t>
      </w:r>
      <w:r w:rsidRPr="00EB17C1">
        <w:rPr>
          <w:rtl/>
        </w:rPr>
        <w:t>، تصاو</w:t>
      </w:r>
      <w:r w:rsidR="007C0000" w:rsidRPr="00EB17C1">
        <w:rPr>
          <w:rtl/>
        </w:rPr>
        <w:t>ي</w:t>
      </w:r>
      <w:r w:rsidRPr="00EB17C1">
        <w:rPr>
          <w:rtl/>
        </w:rPr>
        <w:t>ر، عروسک</w:t>
      </w:r>
      <w:r w:rsidR="00574ACE" w:rsidRPr="00EB17C1">
        <w:rPr>
          <w:rtl/>
        </w:rPr>
        <w:t xml:space="preserve">‌ها </w:t>
      </w:r>
      <w:r w:rsidR="00290763" w:rsidRPr="00EB17C1">
        <w:rPr>
          <w:rtl/>
        </w:rPr>
        <w:t xml:space="preserve">و </w:t>
      </w:r>
      <w:r w:rsidR="00EB17C1">
        <w:rPr>
          <w:rtl/>
        </w:rPr>
        <w:t>این‌گونه</w:t>
      </w:r>
      <w:r w:rsidR="00290763" w:rsidRPr="00EB17C1">
        <w:rPr>
          <w:rtl/>
        </w:rPr>
        <w:t xml:space="preserve"> موارد است که </w:t>
      </w:r>
      <w:r w:rsidR="00EB17C1">
        <w:rPr>
          <w:rtl/>
        </w:rPr>
        <w:t>این‌ها</w:t>
      </w:r>
      <w:r w:rsidR="00290763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290763" w:rsidRPr="00EB17C1">
        <w:rPr>
          <w:rtl/>
        </w:rPr>
        <w:t>ز بحث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</w:t>
      </w:r>
      <w:r w:rsidR="00290763" w:rsidRPr="00EB17C1">
        <w:rPr>
          <w:rtl/>
        </w:rPr>
        <w:t xml:space="preserve"> مفصل</w:t>
      </w:r>
      <w:r w:rsidR="007C0000" w:rsidRPr="00EB17C1">
        <w:rPr>
          <w:rtl/>
        </w:rPr>
        <w:t>ي</w:t>
      </w:r>
      <w:r w:rsidR="00290763" w:rsidRPr="00EB17C1">
        <w:rPr>
          <w:rtl/>
        </w:rPr>
        <w:t xml:space="preserve"> دارند.</w:t>
      </w:r>
    </w:p>
    <w:p w:rsidR="00290763" w:rsidRPr="00EB17C1" w:rsidRDefault="00290763" w:rsidP="00D424C8">
      <w:pPr>
        <w:rPr>
          <w:rtl/>
        </w:rPr>
      </w:pPr>
      <w:r w:rsidRPr="00EB17C1">
        <w:rPr>
          <w:rtl/>
        </w:rPr>
        <w:t xml:space="preserve">پس </w:t>
      </w:r>
      <w:r w:rsidR="00EB17C1">
        <w:rPr>
          <w:rtl/>
        </w:rPr>
        <w:t>همان‌طور</w:t>
      </w:r>
      <w:r w:rsidRPr="00EB17C1">
        <w:rPr>
          <w:rtl/>
        </w:rPr>
        <w:t xml:space="preserve"> که ملاحظه نمود</w:t>
      </w:r>
      <w:r w:rsidR="007C0000" w:rsidRPr="00EB17C1">
        <w:rPr>
          <w:rtl/>
        </w:rPr>
        <w:t>ي</w:t>
      </w:r>
      <w:r w:rsidRPr="00EB17C1">
        <w:rPr>
          <w:rtl/>
        </w:rPr>
        <w:t>د در مقدمه اول تمام آنچه گفته شد مربوط بود به «النظر 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انسان آخر» اما تقس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 </w:t>
      </w:r>
      <w:r w:rsidR="00EB17C1">
        <w:rPr>
          <w:rtl/>
        </w:rPr>
        <w:t>کلی‌تری</w:t>
      </w:r>
      <w:r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ز از آن وجود دارد که </w:t>
      </w:r>
      <w:r w:rsidR="00A01D0B" w:rsidRPr="00EB17C1">
        <w:rPr>
          <w:rtl/>
        </w:rPr>
        <w:t>نظر به غ</w:t>
      </w:r>
      <w:r w:rsidR="007C0000" w:rsidRPr="00EB17C1">
        <w:rPr>
          <w:rtl/>
        </w:rPr>
        <w:t>ي</w:t>
      </w:r>
      <w:r w:rsidR="00A01D0B" w:rsidRPr="00EB17C1">
        <w:rPr>
          <w:rtl/>
        </w:rPr>
        <w:t>ر انسان</w:t>
      </w:r>
      <w:r w:rsidR="00574ACE" w:rsidRPr="00EB17C1">
        <w:rPr>
          <w:rtl/>
        </w:rPr>
        <w:t>‌ها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A01D0B" w:rsidRPr="00EB17C1">
        <w:rPr>
          <w:rtl/>
        </w:rPr>
        <w:t>باشد و در مقدمه دوم از آن سخن گفته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A01D0B" w:rsidRPr="00EB17C1">
        <w:rPr>
          <w:rtl/>
        </w:rPr>
        <w:t>شود و نکته</w:t>
      </w:r>
      <w:r w:rsidR="00574ACE" w:rsidRPr="00EB17C1">
        <w:rPr>
          <w:rtl/>
        </w:rPr>
        <w:t>‌ا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</w:t>
      </w:r>
      <w:r w:rsidR="00A01D0B" w:rsidRPr="00EB17C1">
        <w:rPr>
          <w:rtl/>
        </w:rPr>
        <w:t>که وجود دارد ا</w:t>
      </w:r>
      <w:r w:rsidR="007C0000" w:rsidRPr="00EB17C1">
        <w:rPr>
          <w:rtl/>
        </w:rPr>
        <w:t>ي</w:t>
      </w:r>
      <w:r w:rsidR="00A01D0B" w:rsidRPr="00EB17C1">
        <w:rPr>
          <w:rtl/>
        </w:rPr>
        <w:t>ن است که نظر به غ</w:t>
      </w:r>
      <w:r w:rsidR="007C0000" w:rsidRPr="00EB17C1">
        <w:rPr>
          <w:rtl/>
        </w:rPr>
        <w:t>ي</w:t>
      </w:r>
      <w:r w:rsidR="00A01D0B" w:rsidRPr="00EB17C1">
        <w:rPr>
          <w:rtl/>
        </w:rPr>
        <w:t>ر انسان</w:t>
      </w:r>
      <w:r w:rsidR="00574ACE" w:rsidRPr="00EB17C1">
        <w:rPr>
          <w:rtl/>
        </w:rPr>
        <w:t xml:space="preserve">‌ها </w:t>
      </w:r>
      <w:r w:rsidR="00A01D0B" w:rsidRPr="00EB17C1">
        <w:rPr>
          <w:rtl/>
        </w:rPr>
        <w:t>محکوم به احکام خمسه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A01D0B" w:rsidRPr="00EB17C1">
        <w:rPr>
          <w:rtl/>
        </w:rPr>
        <w:t>باشد به ا</w:t>
      </w:r>
      <w:r w:rsidR="007C0000" w:rsidRPr="00EB17C1">
        <w:rPr>
          <w:rtl/>
        </w:rPr>
        <w:t>ي</w:t>
      </w:r>
      <w:r w:rsidR="00A01D0B" w:rsidRPr="00EB17C1">
        <w:rPr>
          <w:rtl/>
        </w:rPr>
        <w:t>ن معنا که نظر واجب، حرام، مستحب، مکروه و مباح وجود دا</w:t>
      </w:r>
      <w:r w:rsidR="004A57BC" w:rsidRPr="00EB17C1">
        <w:rPr>
          <w:rtl/>
        </w:rPr>
        <w:t>رد که در مورد انواع نظر مصداق پ</w:t>
      </w:r>
      <w:r w:rsidR="007C0000" w:rsidRPr="00EB17C1">
        <w:rPr>
          <w:rtl/>
        </w:rPr>
        <w:t>ي</w:t>
      </w:r>
      <w:r w:rsidR="004A57BC" w:rsidRPr="00EB17C1">
        <w:rPr>
          <w:rtl/>
        </w:rPr>
        <w:t>دا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A57BC" w:rsidRPr="00EB17C1">
        <w:rPr>
          <w:rtl/>
        </w:rPr>
        <w:t>کنند.</w:t>
      </w:r>
    </w:p>
    <w:p w:rsidR="004A57BC" w:rsidRPr="00EB17C1" w:rsidRDefault="00EB17C1" w:rsidP="00D424C8">
      <w:pPr>
        <w:rPr>
          <w:rtl/>
        </w:rPr>
      </w:pPr>
      <w:r>
        <w:rPr>
          <w:rtl/>
        </w:rPr>
        <w:t>به‌عنوان</w:t>
      </w:r>
      <w:r w:rsidR="004A57BC" w:rsidRPr="00EB17C1">
        <w:rPr>
          <w:rtl/>
        </w:rPr>
        <w:t xml:space="preserve"> مثال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A57BC" w:rsidRPr="00EB17C1">
        <w:rPr>
          <w:rtl/>
        </w:rPr>
        <w:t>توان در مورد نظرها</w:t>
      </w:r>
      <w:r w:rsidR="007C0000" w:rsidRPr="00EB17C1">
        <w:rPr>
          <w:rtl/>
        </w:rPr>
        <w:t>ي</w:t>
      </w:r>
      <w:r w:rsidR="004A57BC" w:rsidRPr="00EB17C1">
        <w:rPr>
          <w:rtl/>
        </w:rPr>
        <w:t xml:space="preserve"> مستحب به نظر به کعبه، نظر به قرآن، نظر به صورت عالم و ا</w:t>
      </w:r>
      <w:r w:rsidR="007C0000" w:rsidRPr="00EB17C1">
        <w:rPr>
          <w:rtl/>
        </w:rPr>
        <w:t>ي</w:t>
      </w:r>
      <w:r w:rsidR="004A57BC" w:rsidRPr="00EB17C1">
        <w:rPr>
          <w:rtl/>
        </w:rPr>
        <w:t>ن قب</w:t>
      </w:r>
      <w:r w:rsidR="007C0000" w:rsidRPr="00EB17C1">
        <w:rPr>
          <w:rtl/>
        </w:rPr>
        <w:t>ي</w:t>
      </w:r>
      <w:r w:rsidR="004A57BC" w:rsidRPr="00EB17C1">
        <w:rPr>
          <w:rtl/>
        </w:rPr>
        <w:t xml:space="preserve">ل موارد اشاره کرد که </w:t>
      </w:r>
      <w:r>
        <w:rPr>
          <w:rtl/>
        </w:rPr>
        <w:t>این‌ها</w:t>
      </w:r>
      <w:r w:rsidR="004A57BC" w:rsidRPr="00EB17C1">
        <w:rPr>
          <w:rtl/>
        </w:rPr>
        <w:t xml:space="preserve"> از نظرها</w:t>
      </w:r>
      <w:r w:rsidR="007C0000" w:rsidRPr="00EB17C1">
        <w:rPr>
          <w:rtl/>
        </w:rPr>
        <w:t>ي</w:t>
      </w:r>
      <w:r w:rsidR="004A57BC" w:rsidRPr="00EB17C1">
        <w:rPr>
          <w:rtl/>
        </w:rPr>
        <w:t xml:space="preserve"> مستحب مشهور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A57BC" w:rsidRPr="00EB17C1">
        <w:rPr>
          <w:rtl/>
        </w:rPr>
        <w:t>باشند</w:t>
      </w:r>
      <w:r w:rsidR="00BE254F" w:rsidRPr="00EB17C1">
        <w:rPr>
          <w:rtl/>
        </w:rPr>
        <w:t>.</w:t>
      </w:r>
    </w:p>
    <w:p w:rsidR="00BE254F" w:rsidRPr="00EB17C1" w:rsidRDefault="00BE254F" w:rsidP="00D424C8">
      <w:pPr>
        <w:rPr>
          <w:rtl/>
        </w:rPr>
      </w:pPr>
      <w:r w:rsidRPr="00EB17C1">
        <w:rPr>
          <w:rtl/>
        </w:rPr>
        <w:t>ممکن است در م</w:t>
      </w:r>
      <w:r w:rsidR="007C0000" w:rsidRPr="00EB17C1">
        <w:rPr>
          <w:rtl/>
        </w:rPr>
        <w:t>ي</w:t>
      </w:r>
      <w:r w:rsidRPr="00EB17C1">
        <w:rPr>
          <w:rtl/>
        </w:rPr>
        <w:t>ان نظرها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مستحب ذهن برخ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عز</w:t>
      </w:r>
      <w:r w:rsidR="007C0000" w:rsidRPr="00EB17C1">
        <w:rPr>
          <w:rtl/>
        </w:rPr>
        <w:t>ي</w:t>
      </w:r>
      <w:r w:rsidRPr="00EB17C1">
        <w:rPr>
          <w:rtl/>
        </w:rPr>
        <w:t>زان به سمت نظر به والد</w:t>
      </w:r>
      <w:r w:rsidR="007C0000" w:rsidRPr="00EB17C1">
        <w:rPr>
          <w:rtl/>
        </w:rPr>
        <w:t>ي</w:t>
      </w:r>
      <w:r w:rsidRPr="00EB17C1">
        <w:rPr>
          <w:rtl/>
        </w:rPr>
        <w:t>ن معطوف گردد که با</w:t>
      </w:r>
      <w:r w:rsidR="007C0000" w:rsidRPr="00EB17C1">
        <w:rPr>
          <w:rtl/>
        </w:rPr>
        <w:t>ي</w:t>
      </w:r>
      <w:r w:rsidRPr="00EB17C1">
        <w:rPr>
          <w:rtl/>
        </w:rPr>
        <w:t>د عرض شود ا</w:t>
      </w:r>
      <w:r w:rsidR="007C0000" w:rsidRPr="00EB17C1">
        <w:rPr>
          <w:rtl/>
        </w:rPr>
        <w:t>ي</w:t>
      </w:r>
      <w:r w:rsidRPr="00EB17C1">
        <w:rPr>
          <w:rtl/>
        </w:rPr>
        <w:t>ن نگاه از جمله موارد مستحب ن</w:t>
      </w:r>
      <w:r w:rsidR="007C0000" w:rsidRPr="00EB17C1">
        <w:rPr>
          <w:rtl/>
        </w:rPr>
        <w:t>ي</w:t>
      </w:r>
      <w:r w:rsidRPr="00EB17C1">
        <w:rPr>
          <w:rtl/>
        </w:rPr>
        <w:t>ست بلکه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7C0000" w:rsidRPr="00EB17C1">
        <w:rPr>
          <w:rtl/>
        </w:rPr>
        <w:t>ي</w:t>
      </w:r>
      <w:r w:rsidRPr="00EB17C1">
        <w:rPr>
          <w:rtl/>
        </w:rPr>
        <w:t>ک قسم از سطح سوم مباحث نظر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باشد که </w:t>
      </w:r>
      <w:r w:rsidR="00EB17C1">
        <w:rPr>
          <w:rtl/>
        </w:rPr>
        <w:t>همان‌طور</w:t>
      </w:r>
      <w:r w:rsidRPr="00EB17C1">
        <w:rPr>
          <w:rtl/>
        </w:rPr>
        <w:t xml:space="preserve"> که به خاطر دار</w:t>
      </w:r>
      <w:r w:rsidR="007C0000" w:rsidRPr="00EB17C1">
        <w:rPr>
          <w:rtl/>
        </w:rPr>
        <w:t>ي</w:t>
      </w:r>
      <w:r w:rsidRPr="00EB17C1">
        <w:rPr>
          <w:rtl/>
        </w:rPr>
        <w:t>د عرض شد به جز دو سطح تقس</w:t>
      </w:r>
      <w:r w:rsidR="007C0000" w:rsidRPr="00EB17C1">
        <w:rPr>
          <w:rtl/>
        </w:rPr>
        <w:t>ي</w:t>
      </w:r>
      <w:r w:rsidRPr="00EB17C1">
        <w:rPr>
          <w:rtl/>
        </w:rPr>
        <w:t>م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در نکته اول گفته شد </w:t>
      </w:r>
      <w:r w:rsidR="007C0000" w:rsidRPr="00EB17C1">
        <w:rPr>
          <w:rtl/>
        </w:rPr>
        <w:t>ي</w:t>
      </w:r>
      <w:r w:rsidRPr="00EB17C1">
        <w:rPr>
          <w:rtl/>
        </w:rPr>
        <w:t>ک سطح د</w:t>
      </w:r>
      <w:r w:rsidR="007C0000" w:rsidRPr="00EB17C1">
        <w:rPr>
          <w:rtl/>
        </w:rPr>
        <w:t>ي</w:t>
      </w:r>
      <w:r w:rsidRPr="00EB17C1">
        <w:rPr>
          <w:rtl/>
        </w:rPr>
        <w:t>گر 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ز وجود دارد </w:t>
      </w:r>
      <w:r w:rsidR="008D30E3" w:rsidRPr="00EB17C1">
        <w:rPr>
          <w:rtl/>
        </w:rPr>
        <w:t>که عبارت بود از محارم و غ</w:t>
      </w:r>
      <w:r w:rsidR="007C0000" w:rsidRPr="00EB17C1">
        <w:rPr>
          <w:rtl/>
        </w:rPr>
        <w:t>ي</w:t>
      </w:r>
      <w:r w:rsidR="008D30E3" w:rsidRPr="00EB17C1">
        <w:rPr>
          <w:rtl/>
        </w:rPr>
        <w:t>ر محارم و در نگاه به محارم برخ</w:t>
      </w:r>
      <w:r w:rsidR="007C0000" w:rsidRPr="00EB17C1">
        <w:rPr>
          <w:rtl/>
        </w:rPr>
        <w:t>ي</w:t>
      </w:r>
      <w:r w:rsidR="008D30E3" w:rsidRPr="00EB17C1">
        <w:rPr>
          <w:rtl/>
        </w:rPr>
        <w:t xml:space="preserve"> از نگاه</w:t>
      </w:r>
      <w:r w:rsidR="00574ACE" w:rsidRPr="00EB17C1">
        <w:rPr>
          <w:rtl/>
        </w:rPr>
        <w:t xml:space="preserve">‌ها </w:t>
      </w:r>
      <w:r w:rsidR="008D30E3" w:rsidRPr="00EB17C1">
        <w:rPr>
          <w:rtl/>
        </w:rPr>
        <w:t>با برخ</w:t>
      </w:r>
      <w:r w:rsidR="007C0000" w:rsidRPr="00EB17C1">
        <w:rPr>
          <w:rtl/>
        </w:rPr>
        <w:t>ي</w:t>
      </w:r>
      <w:r w:rsidR="008D30E3" w:rsidRPr="00EB17C1">
        <w:rPr>
          <w:rtl/>
        </w:rPr>
        <w:t xml:space="preserve"> و</w:t>
      </w:r>
      <w:r w:rsidR="007C0000" w:rsidRPr="00EB17C1">
        <w:rPr>
          <w:rtl/>
        </w:rPr>
        <w:t>ي</w:t>
      </w:r>
      <w:r w:rsidR="008D30E3" w:rsidRPr="00EB17C1">
        <w:rPr>
          <w:rtl/>
        </w:rPr>
        <w:t>ژگ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‌ها </w:t>
      </w:r>
      <w:r w:rsidR="008D30E3" w:rsidRPr="00EB17C1">
        <w:rPr>
          <w:rtl/>
        </w:rPr>
        <w:t>مستحب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8D30E3" w:rsidRPr="00EB17C1">
        <w:rPr>
          <w:rtl/>
        </w:rPr>
        <w:t>شود و برخ</w:t>
      </w:r>
      <w:r w:rsidR="007C0000" w:rsidRPr="00EB17C1">
        <w:rPr>
          <w:rtl/>
        </w:rPr>
        <w:t>ي</w:t>
      </w:r>
      <w:r w:rsidR="008D30E3" w:rsidRPr="00EB17C1">
        <w:rPr>
          <w:rtl/>
        </w:rPr>
        <w:t xml:space="preserve"> نگاه</w:t>
      </w:r>
      <w:r w:rsidR="00574ACE" w:rsidRPr="00EB17C1">
        <w:rPr>
          <w:rtl/>
        </w:rPr>
        <w:t xml:space="preserve">‌ها </w:t>
      </w:r>
      <w:r w:rsidR="008D30E3" w:rsidRPr="00EB17C1">
        <w:rPr>
          <w:rtl/>
        </w:rPr>
        <w:t>با برخ</w:t>
      </w:r>
      <w:r w:rsidR="007C0000" w:rsidRPr="00EB17C1">
        <w:rPr>
          <w:rtl/>
        </w:rPr>
        <w:t>ي</w:t>
      </w:r>
      <w:r w:rsidR="008D30E3" w:rsidRPr="00EB17C1">
        <w:rPr>
          <w:rtl/>
        </w:rPr>
        <w:t xml:space="preserve"> ق</w:t>
      </w:r>
      <w:r w:rsidR="007C0000" w:rsidRPr="00EB17C1">
        <w:rPr>
          <w:rtl/>
        </w:rPr>
        <w:t>ي</w:t>
      </w:r>
      <w:r w:rsidR="008D30E3" w:rsidRPr="00EB17C1">
        <w:rPr>
          <w:rtl/>
        </w:rPr>
        <w:t>ود نگاه حرام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8D30E3" w:rsidRPr="00EB17C1">
        <w:rPr>
          <w:rtl/>
        </w:rPr>
        <w:t>شوند که البته ا</w:t>
      </w:r>
      <w:r w:rsidR="007C0000" w:rsidRPr="00EB17C1">
        <w:rPr>
          <w:rtl/>
        </w:rPr>
        <w:t>ي</w:t>
      </w:r>
      <w:r w:rsidR="008D30E3" w:rsidRPr="00EB17C1">
        <w:rPr>
          <w:rtl/>
        </w:rPr>
        <w:t>ن سطح سوّم ا</w:t>
      </w:r>
      <w:r w:rsidR="00443E29" w:rsidRPr="00EB17C1">
        <w:rPr>
          <w:rtl/>
        </w:rPr>
        <w:t>ست که الان جا</w:t>
      </w:r>
      <w:r w:rsidR="007C0000" w:rsidRPr="00EB17C1">
        <w:rPr>
          <w:rtl/>
        </w:rPr>
        <w:t>ي</w:t>
      </w:r>
      <w:r w:rsidR="00443E29" w:rsidRPr="00EB17C1">
        <w:rPr>
          <w:rtl/>
        </w:rPr>
        <w:t xml:space="preserve"> بحث آن ن</w:t>
      </w:r>
      <w:r w:rsidR="007C0000" w:rsidRPr="00EB17C1">
        <w:rPr>
          <w:rtl/>
        </w:rPr>
        <w:t>ي</w:t>
      </w:r>
      <w:r w:rsidR="00443E29" w:rsidRPr="00EB17C1">
        <w:rPr>
          <w:rtl/>
        </w:rPr>
        <w:t>ست.</w:t>
      </w:r>
    </w:p>
    <w:p w:rsidR="00443E29" w:rsidRPr="00EB17C1" w:rsidRDefault="00443E29" w:rsidP="00D424C8">
      <w:pPr>
        <w:rPr>
          <w:rtl/>
        </w:rPr>
      </w:pPr>
      <w:r w:rsidRPr="00EB17C1">
        <w:rPr>
          <w:rtl/>
        </w:rPr>
        <w:t>و اما عرض ما در مقدمه دوم ا</w:t>
      </w:r>
      <w:r w:rsidR="007C0000" w:rsidRPr="00EB17C1">
        <w:rPr>
          <w:rtl/>
        </w:rPr>
        <w:t>ي</w:t>
      </w:r>
      <w:r w:rsidRPr="00EB17C1">
        <w:rPr>
          <w:rtl/>
        </w:rPr>
        <w:t>ن است که دن</w:t>
      </w:r>
      <w:r w:rsidR="007C0000" w:rsidRPr="00EB17C1">
        <w:rPr>
          <w:rtl/>
        </w:rPr>
        <w:t>ي</w:t>
      </w:r>
      <w:r w:rsidRPr="00EB17C1">
        <w:rPr>
          <w:rtl/>
        </w:rPr>
        <w:t>ا</w:t>
      </w:r>
      <w:r w:rsidR="007C0000" w:rsidRPr="00EB17C1">
        <w:rPr>
          <w:rtl/>
        </w:rPr>
        <w:t>يي</w:t>
      </w:r>
      <w:r w:rsidRPr="00EB17C1">
        <w:rPr>
          <w:rtl/>
        </w:rPr>
        <w:t xml:space="preserve"> از مباحث نظر در «إل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غ</w:t>
      </w:r>
      <w:r w:rsidR="007C0000" w:rsidRPr="00EB17C1">
        <w:rPr>
          <w:rtl/>
        </w:rPr>
        <w:t>ي</w:t>
      </w:r>
      <w:r w:rsidRPr="00EB17C1">
        <w:rPr>
          <w:rtl/>
        </w:rPr>
        <w:t>ر الإنسان» وجود دارد که در ا</w:t>
      </w:r>
      <w:r w:rsidR="007C0000" w:rsidRPr="00EB17C1">
        <w:rPr>
          <w:rtl/>
        </w:rPr>
        <w:t>ي</w:t>
      </w:r>
      <w:r w:rsidRPr="00EB17C1">
        <w:rPr>
          <w:rtl/>
        </w:rPr>
        <w:t>ن بخش ن</w:t>
      </w:r>
      <w:r w:rsidR="007C0000" w:rsidRPr="00EB17C1">
        <w:rPr>
          <w:rtl/>
        </w:rPr>
        <w:t>ي</w:t>
      </w:r>
      <w:r w:rsidRPr="00EB17C1">
        <w:rPr>
          <w:rtl/>
        </w:rPr>
        <w:t>ز تقس</w:t>
      </w:r>
      <w:r w:rsidR="007C0000" w:rsidRPr="00EB17C1">
        <w:rPr>
          <w:rtl/>
        </w:rPr>
        <w:t>ي</w:t>
      </w:r>
      <w:r w:rsidRPr="00EB17C1">
        <w:rPr>
          <w:rtl/>
        </w:rPr>
        <w:t>مات مختلف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متصور است از جمله تقس</w:t>
      </w:r>
      <w:r w:rsidR="007C0000" w:rsidRPr="00EB17C1">
        <w:rPr>
          <w:rtl/>
        </w:rPr>
        <w:t>ي</w:t>
      </w:r>
      <w:r w:rsidRPr="00EB17C1">
        <w:rPr>
          <w:rtl/>
        </w:rPr>
        <w:t>م به ح</w:t>
      </w:r>
      <w:r w:rsidR="007C0000" w:rsidRPr="00EB17C1">
        <w:rPr>
          <w:rtl/>
        </w:rPr>
        <w:t>ي</w:t>
      </w:r>
      <w:r w:rsidRPr="00EB17C1">
        <w:rPr>
          <w:rtl/>
        </w:rPr>
        <w:t>وان و غ</w:t>
      </w:r>
      <w:r w:rsidR="007C0000" w:rsidRPr="00EB17C1">
        <w:rPr>
          <w:rtl/>
        </w:rPr>
        <w:t>ي</w:t>
      </w:r>
      <w:r w:rsidRPr="00EB17C1">
        <w:rPr>
          <w:rtl/>
        </w:rPr>
        <w:t>ر ح</w:t>
      </w:r>
      <w:r w:rsidR="007C0000" w:rsidRPr="00EB17C1">
        <w:rPr>
          <w:rtl/>
        </w:rPr>
        <w:t>ي</w:t>
      </w:r>
      <w:r w:rsidRPr="00EB17C1">
        <w:rPr>
          <w:rtl/>
        </w:rPr>
        <w:t>وان، تقس</w:t>
      </w:r>
      <w:r w:rsidR="007C0000" w:rsidRPr="00EB17C1">
        <w:rPr>
          <w:rtl/>
        </w:rPr>
        <w:t>ي</w:t>
      </w:r>
      <w:r w:rsidRPr="00EB17C1">
        <w:rPr>
          <w:rtl/>
        </w:rPr>
        <w:t>م ب</w:t>
      </w:r>
      <w:r w:rsidR="007C0000" w:rsidRPr="00EB17C1">
        <w:rPr>
          <w:rtl/>
        </w:rPr>
        <w:t>ي</w:t>
      </w:r>
      <w:r w:rsidRPr="00EB17C1">
        <w:rPr>
          <w:rtl/>
        </w:rPr>
        <w:t>ن اش</w:t>
      </w:r>
      <w:r w:rsidR="007C0000" w:rsidRPr="00EB17C1">
        <w:rPr>
          <w:rtl/>
        </w:rPr>
        <w:t>ي</w:t>
      </w:r>
      <w:r w:rsidRPr="00EB17C1">
        <w:rPr>
          <w:rtl/>
        </w:rPr>
        <w:t>اء حق</w:t>
      </w:r>
      <w:r w:rsidR="007C0000" w:rsidRPr="00EB17C1">
        <w:rPr>
          <w:rtl/>
        </w:rPr>
        <w:t>ي</w:t>
      </w:r>
      <w:r w:rsidRPr="00EB17C1">
        <w:rPr>
          <w:rtl/>
        </w:rPr>
        <w:t>ق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 اش</w:t>
      </w:r>
      <w:r w:rsidR="007C0000" w:rsidRPr="00EB17C1">
        <w:rPr>
          <w:rtl/>
        </w:rPr>
        <w:t>ي</w:t>
      </w:r>
      <w:r w:rsidRPr="00EB17C1">
        <w:rPr>
          <w:rtl/>
        </w:rPr>
        <w:t>اء مجاز</w:t>
      </w:r>
      <w:r w:rsidR="007C0000" w:rsidRPr="00EB17C1">
        <w:rPr>
          <w:rtl/>
        </w:rPr>
        <w:t>ي</w:t>
      </w:r>
      <w:r w:rsidR="00DF2F66" w:rsidRPr="00EB17C1">
        <w:rPr>
          <w:rtl/>
        </w:rPr>
        <w:t>، انگ</w:t>
      </w:r>
      <w:r w:rsidR="007C0000" w:rsidRPr="00EB17C1">
        <w:rPr>
          <w:rtl/>
        </w:rPr>
        <w:t>ي</w:t>
      </w:r>
      <w:r w:rsidR="00DF2F66" w:rsidRPr="00EB17C1">
        <w:rPr>
          <w:rtl/>
        </w:rPr>
        <w:t>زه و رو</w:t>
      </w:r>
      <w:r w:rsidR="007C0000" w:rsidRPr="00EB17C1">
        <w:rPr>
          <w:rtl/>
        </w:rPr>
        <w:t>ي</w:t>
      </w:r>
      <w:r w:rsidR="00DF2F66" w:rsidRPr="00EB17C1">
        <w:rPr>
          <w:rtl/>
        </w:rPr>
        <w:t>کرد نگاه ن</w:t>
      </w:r>
      <w:r w:rsidR="007C0000" w:rsidRPr="00EB17C1">
        <w:rPr>
          <w:rtl/>
        </w:rPr>
        <w:t>ي</w:t>
      </w:r>
      <w:r w:rsidR="00DF2F66" w:rsidRPr="00EB17C1">
        <w:rPr>
          <w:rtl/>
        </w:rPr>
        <w:t>ز تقس</w:t>
      </w:r>
      <w:r w:rsidR="007C0000" w:rsidRPr="00EB17C1">
        <w:rPr>
          <w:rtl/>
        </w:rPr>
        <w:t>ي</w:t>
      </w:r>
      <w:r w:rsidR="00DF2F66" w:rsidRPr="00EB17C1">
        <w:rPr>
          <w:rtl/>
        </w:rPr>
        <w:t>م د</w:t>
      </w:r>
      <w:r w:rsidR="007C0000" w:rsidRPr="00EB17C1">
        <w:rPr>
          <w:rtl/>
        </w:rPr>
        <w:t>ي</w:t>
      </w:r>
      <w:r w:rsidR="00DF2F66" w:rsidRPr="00EB17C1">
        <w:rPr>
          <w:rtl/>
        </w:rPr>
        <w:t>گر</w:t>
      </w:r>
      <w:r w:rsidR="007C0000" w:rsidRPr="00EB17C1">
        <w:rPr>
          <w:rtl/>
        </w:rPr>
        <w:t>ي</w:t>
      </w:r>
      <w:r w:rsidR="00DF2F66" w:rsidRPr="00EB17C1">
        <w:rPr>
          <w:rtl/>
        </w:rPr>
        <w:t xml:space="preserve"> است که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F2F66" w:rsidRPr="00EB17C1">
        <w:rPr>
          <w:rtl/>
        </w:rPr>
        <w:t>توان نام برد و همچن</w:t>
      </w:r>
      <w:r w:rsidR="007C0000" w:rsidRPr="00EB17C1">
        <w:rPr>
          <w:rtl/>
        </w:rPr>
        <w:t>ي</w:t>
      </w:r>
      <w:r w:rsidR="00DF2F66" w:rsidRPr="00EB17C1">
        <w:rPr>
          <w:rtl/>
        </w:rPr>
        <w:t>ن تقس</w:t>
      </w:r>
      <w:r w:rsidR="007C0000" w:rsidRPr="00EB17C1">
        <w:rPr>
          <w:rtl/>
        </w:rPr>
        <w:t>ي</w:t>
      </w:r>
      <w:r w:rsidR="00DF2F66" w:rsidRPr="00EB17C1">
        <w:rPr>
          <w:rtl/>
        </w:rPr>
        <w:t>مات د</w:t>
      </w:r>
      <w:r w:rsidR="007C0000" w:rsidRPr="00EB17C1">
        <w:rPr>
          <w:rtl/>
        </w:rPr>
        <w:t>ي</w:t>
      </w:r>
      <w:r w:rsidR="00DF2F66" w:rsidRPr="00EB17C1">
        <w:rPr>
          <w:rtl/>
        </w:rPr>
        <w:t>گر</w:t>
      </w:r>
      <w:r w:rsidR="007C0000" w:rsidRPr="00EB17C1">
        <w:rPr>
          <w:rtl/>
        </w:rPr>
        <w:t>ي</w:t>
      </w:r>
      <w:r w:rsidR="00DF2F66" w:rsidRPr="00EB17C1">
        <w:rPr>
          <w:rtl/>
        </w:rPr>
        <w:t xml:space="preserve"> از ا</w:t>
      </w:r>
      <w:r w:rsidR="007C0000" w:rsidRPr="00EB17C1">
        <w:rPr>
          <w:rtl/>
        </w:rPr>
        <w:t>ي</w:t>
      </w:r>
      <w:r w:rsidR="00DF2F66" w:rsidRPr="00EB17C1">
        <w:rPr>
          <w:rtl/>
        </w:rPr>
        <w:t>ن قب</w:t>
      </w:r>
      <w:r w:rsidR="007C0000" w:rsidRPr="00EB17C1">
        <w:rPr>
          <w:rtl/>
        </w:rPr>
        <w:t>ي</w:t>
      </w:r>
      <w:r w:rsidR="00DF2F66" w:rsidRPr="00EB17C1">
        <w:rPr>
          <w:rtl/>
        </w:rPr>
        <w:t>ل که مشخص ن</w:t>
      </w:r>
      <w:r w:rsidR="007C0000" w:rsidRPr="00EB17C1">
        <w:rPr>
          <w:rtl/>
        </w:rPr>
        <w:t>ي</w:t>
      </w:r>
      <w:r w:rsidR="00DF2F66" w:rsidRPr="00EB17C1">
        <w:rPr>
          <w:rtl/>
        </w:rPr>
        <w:t>ست که آ</w:t>
      </w:r>
      <w:r w:rsidR="007C0000" w:rsidRPr="00EB17C1">
        <w:rPr>
          <w:rtl/>
        </w:rPr>
        <w:t>ي</w:t>
      </w:r>
      <w:r w:rsidR="00DF2F66" w:rsidRPr="00EB17C1">
        <w:rPr>
          <w:rtl/>
        </w:rPr>
        <w:t>ا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F2F66" w:rsidRPr="00EB17C1">
        <w:rPr>
          <w:rtl/>
        </w:rPr>
        <w:t>توان در آ</w:t>
      </w:r>
      <w:r w:rsidR="007C0000" w:rsidRPr="00EB17C1">
        <w:rPr>
          <w:rtl/>
        </w:rPr>
        <w:t>ي</w:t>
      </w:r>
      <w:r w:rsidR="00DF2F66" w:rsidRPr="00EB17C1">
        <w:rPr>
          <w:rtl/>
        </w:rPr>
        <w:t xml:space="preserve">نده به آن پرداخت </w:t>
      </w:r>
      <w:r w:rsidR="007C0000" w:rsidRPr="00EB17C1">
        <w:rPr>
          <w:rtl/>
        </w:rPr>
        <w:t>ي</w:t>
      </w:r>
      <w:r w:rsidR="00DF2F66" w:rsidRPr="00EB17C1">
        <w:rPr>
          <w:rtl/>
        </w:rPr>
        <w:t>ا خ</w:t>
      </w:r>
      <w:r w:rsidR="007C0000" w:rsidRPr="00EB17C1">
        <w:rPr>
          <w:rtl/>
        </w:rPr>
        <w:t>ي</w:t>
      </w:r>
      <w:r w:rsidR="00DF2F66" w:rsidRPr="00EB17C1">
        <w:rPr>
          <w:rtl/>
        </w:rPr>
        <w:t>ر.</w:t>
      </w:r>
    </w:p>
    <w:p w:rsidR="00DF2F66" w:rsidRPr="00EB17C1" w:rsidRDefault="00EB17C1" w:rsidP="00DF2F66">
      <w:pPr>
        <w:pStyle w:val="Heading3"/>
        <w:rPr>
          <w:rtl/>
        </w:rPr>
      </w:pPr>
      <w:bookmarkStart w:id="12" w:name="_Toc21499633"/>
      <w:r>
        <w:rPr>
          <w:rtl/>
        </w:rPr>
        <w:lastRenderedPageBreak/>
        <w:t>جمع‌بندی</w:t>
      </w:r>
      <w:r w:rsidR="00DF2F66" w:rsidRPr="00EB17C1">
        <w:rPr>
          <w:rtl/>
        </w:rPr>
        <w:t xml:space="preserve"> دو نکته</w:t>
      </w:r>
      <w:bookmarkEnd w:id="12"/>
    </w:p>
    <w:p w:rsidR="00DF2F66" w:rsidRPr="00EB17C1" w:rsidRDefault="00DF2F66" w:rsidP="00DF2F66">
      <w:pPr>
        <w:rPr>
          <w:rtl/>
        </w:rPr>
      </w:pPr>
      <w:r w:rsidRPr="00EB17C1">
        <w:rPr>
          <w:rtl/>
        </w:rPr>
        <w:t xml:space="preserve">حال </w:t>
      </w:r>
      <w:r w:rsidR="00EB17C1">
        <w:rPr>
          <w:rtl/>
        </w:rPr>
        <w:t>به‌عنوان</w:t>
      </w:r>
      <w:r w:rsidRPr="00EB17C1">
        <w:rPr>
          <w:rtl/>
        </w:rPr>
        <w:t xml:space="preserve"> </w:t>
      </w:r>
      <w:r w:rsidR="00EB17C1">
        <w:rPr>
          <w:rtl/>
        </w:rPr>
        <w:t>جمع‌بندی</w:t>
      </w:r>
      <w:r w:rsidRPr="00EB17C1">
        <w:rPr>
          <w:rtl/>
        </w:rPr>
        <w:t xml:space="preserve"> ا</w:t>
      </w:r>
      <w:r w:rsidR="007C0000" w:rsidRPr="00EB17C1">
        <w:rPr>
          <w:rtl/>
        </w:rPr>
        <w:t>ي</w:t>
      </w:r>
      <w:r w:rsidRPr="00EB17C1">
        <w:rPr>
          <w:rtl/>
        </w:rPr>
        <w:t>ن دو مقدمه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توان گفت </w:t>
      </w:r>
      <w:r w:rsidR="00243371" w:rsidRPr="00EB17C1">
        <w:rPr>
          <w:rtl/>
        </w:rPr>
        <w:t xml:space="preserve">اولاً </w:t>
      </w:r>
      <w:r w:rsidR="007C0000" w:rsidRPr="00EB17C1">
        <w:rPr>
          <w:rtl/>
        </w:rPr>
        <w:t>ي</w:t>
      </w:r>
      <w:r w:rsidR="00243371" w:rsidRPr="00EB17C1">
        <w:rPr>
          <w:rtl/>
        </w:rPr>
        <w:t>ک تقس</w:t>
      </w:r>
      <w:r w:rsidR="007C0000" w:rsidRPr="00EB17C1">
        <w:rPr>
          <w:rtl/>
        </w:rPr>
        <w:t>ي</w:t>
      </w:r>
      <w:r w:rsidR="00243371" w:rsidRPr="00EB17C1">
        <w:rPr>
          <w:rtl/>
        </w:rPr>
        <w:t>م بس</w:t>
      </w:r>
      <w:r w:rsidR="007C0000" w:rsidRPr="00EB17C1">
        <w:rPr>
          <w:rtl/>
        </w:rPr>
        <w:t>ي</w:t>
      </w:r>
      <w:r w:rsidR="00243371" w:rsidRPr="00EB17C1">
        <w:rPr>
          <w:rtl/>
        </w:rPr>
        <w:t>ار کلان برا</w:t>
      </w:r>
      <w:r w:rsidR="007C0000" w:rsidRPr="00EB17C1">
        <w:rPr>
          <w:rtl/>
        </w:rPr>
        <w:t>ي</w:t>
      </w:r>
      <w:r w:rsidR="00243371" w:rsidRPr="00EB17C1">
        <w:rPr>
          <w:rtl/>
        </w:rPr>
        <w:t xml:space="preserve"> بحث نظر وجود دارد که نظر به انسان و غ</w:t>
      </w:r>
      <w:r w:rsidR="007C0000" w:rsidRPr="00EB17C1">
        <w:rPr>
          <w:rtl/>
        </w:rPr>
        <w:t>ي</w:t>
      </w:r>
      <w:r w:rsidR="00243371" w:rsidRPr="00EB17C1">
        <w:rPr>
          <w:rtl/>
        </w:rPr>
        <w:t>ر انسان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243371" w:rsidRPr="00EB17C1">
        <w:rPr>
          <w:rtl/>
        </w:rPr>
        <w:t xml:space="preserve">باشد که آنچه که </w:t>
      </w:r>
      <w:r w:rsidR="00EB17C1">
        <w:rPr>
          <w:rtl/>
        </w:rPr>
        <w:t>به‌عنوان</w:t>
      </w:r>
      <w:r w:rsidR="00243371" w:rsidRPr="00EB17C1">
        <w:rPr>
          <w:rtl/>
        </w:rPr>
        <w:t xml:space="preserve"> ب</w:t>
      </w:r>
      <w:r w:rsidR="007C0000" w:rsidRPr="00EB17C1">
        <w:rPr>
          <w:rtl/>
        </w:rPr>
        <w:t>ي</w:t>
      </w:r>
      <w:r w:rsidR="00243371" w:rsidRPr="00EB17C1">
        <w:rPr>
          <w:rtl/>
        </w:rPr>
        <w:t>ش از هفتاد قسم از انواع نظر مطرح شد در مورد بخش اول بحث است که نظر به انسان د</w:t>
      </w:r>
      <w:r w:rsidR="007C0000" w:rsidRPr="00EB17C1">
        <w:rPr>
          <w:rtl/>
        </w:rPr>
        <w:t>ي</w:t>
      </w:r>
      <w:r w:rsidR="00243371" w:rsidRPr="00EB17C1">
        <w:rPr>
          <w:rtl/>
        </w:rPr>
        <w:t>گر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243371" w:rsidRPr="00EB17C1">
        <w:rPr>
          <w:rtl/>
        </w:rPr>
        <w:t>باشد که در دو سطح تقس</w:t>
      </w:r>
      <w:r w:rsidR="007C0000" w:rsidRPr="00EB17C1">
        <w:rPr>
          <w:rtl/>
        </w:rPr>
        <w:t>ي</w:t>
      </w:r>
      <w:r w:rsidR="00243371" w:rsidRPr="00EB17C1">
        <w:rPr>
          <w:rtl/>
        </w:rPr>
        <w:t>مات آن مطرح شد و سطح سوم</w:t>
      </w:r>
      <w:r w:rsidR="007C0000" w:rsidRPr="00EB17C1">
        <w:rPr>
          <w:rtl/>
        </w:rPr>
        <w:t>ي</w:t>
      </w:r>
      <w:r w:rsidR="00243371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243371" w:rsidRPr="00EB17C1">
        <w:rPr>
          <w:rtl/>
        </w:rPr>
        <w:t>ز برا</w:t>
      </w:r>
      <w:r w:rsidR="007C0000" w:rsidRPr="00EB17C1">
        <w:rPr>
          <w:rtl/>
        </w:rPr>
        <w:t>ي</w:t>
      </w:r>
      <w:r w:rsidR="00243371" w:rsidRPr="00EB17C1">
        <w:rPr>
          <w:rtl/>
        </w:rPr>
        <w:t xml:space="preserve"> آن وجود داشت که به علت ا</w:t>
      </w:r>
      <w:r w:rsidR="007C0000" w:rsidRPr="00EB17C1">
        <w:rPr>
          <w:rtl/>
        </w:rPr>
        <w:t>ي</w:t>
      </w:r>
      <w:r w:rsidR="00243371" w:rsidRPr="00EB17C1">
        <w:rPr>
          <w:rtl/>
        </w:rPr>
        <w:t>نکه بس</w:t>
      </w:r>
      <w:r w:rsidR="007C0000" w:rsidRPr="00EB17C1">
        <w:rPr>
          <w:rtl/>
        </w:rPr>
        <w:t>ي</w:t>
      </w:r>
      <w:r w:rsidR="00243371" w:rsidRPr="00EB17C1">
        <w:rPr>
          <w:rtl/>
        </w:rPr>
        <w:t>ار جزئ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243371" w:rsidRPr="00EB17C1">
        <w:rPr>
          <w:rtl/>
        </w:rPr>
        <w:t>باشد در ا</w:t>
      </w:r>
      <w:r w:rsidR="007C0000" w:rsidRPr="00EB17C1">
        <w:rPr>
          <w:rtl/>
        </w:rPr>
        <w:t>ي</w:t>
      </w:r>
      <w:r w:rsidR="00243371" w:rsidRPr="00EB17C1">
        <w:rPr>
          <w:rtl/>
        </w:rPr>
        <w:t>نجا مطرح نشد اما در ذ</w:t>
      </w:r>
      <w:r w:rsidR="007C0000" w:rsidRPr="00EB17C1">
        <w:rPr>
          <w:rtl/>
        </w:rPr>
        <w:t>ي</w:t>
      </w:r>
      <w:r w:rsidR="00243371" w:rsidRPr="00EB17C1">
        <w:rPr>
          <w:rtl/>
        </w:rPr>
        <w:t xml:space="preserve">ل هر </w:t>
      </w:r>
      <w:r w:rsidR="007C0000" w:rsidRPr="00EB17C1">
        <w:rPr>
          <w:rtl/>
        </w:rPr>
        <w:t>ي</w:t>
      </w:r>
      <w:r w:rsidR="00243371" w:rsidRPr="00EB17C1">
        <w:rPr>
          <w:rtl/>
        </w:rPr>
        <w:t>ک از مباحث عرض خواهد شد.</w:t>
      </w:r>
    </w:p>
    <w:p w:rsidR="00EF549E" w:rsidRPr="00EB17C1" w:rsidRDefault="00EF549E" w:rsidP="00DF2F66">
      <w:pPr>
        <w:rPr>
          <w:rtl/>
        </w:rPr>
      </w:pPr>
      <w:r w:rsidRPr="00EB17C1">
        <w:rPr>
          <w:rtl/>
        </w:rPr>
        <w:t>در ا</w:t>
      </w:r>
      <w:r w:rsidR="007C0000" w:rsidRPr="00EB17C1">
        <w:rPr>
          <w:rtl/>
        </w:rPr>
        <w:t>ي</w:t>
      </w:r>
      <w:r w:rsidRPr="00EB17C1">
        <w:rPr>
          <w:rtl/>
        </w:rPr>
        <w:t>نجا ا</w:t>
      </w:r>
      <w:r w:rsidR="007C0000" w:rsidRPr="00EB17C1">
        <w:rPr>
          <w:rtl/>
        </w:rPr>
        <w:t>ي</w:t>
      </w:r>
      <w:r w:rsidRPr="00EB17C1">
        <w:rPr>
          <w:rtl/>
        </w:rPr>
        <w:t>ن نکته لازم است ب</w:t>
      </w:r>
      <w:r w:rsidR="007C0000" w:rsidRPr="00EB17C1">
        <w:rPr>
          <w:rtl/>
        </w:rPr>
        <w:t>ي</w:t>
      </w:r>
      <w:r w:rsidRPr="00EB17C1">
        <w:rPr>
          <w:rtl/>
        </w:rPr>
        <w:t>ان شود که در فقه محور مباحث شخص مکلّف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باشد که با تعم</w:t>
      </w:r>
      <w:r w:rsidR="007C0000" w:rsidRPr="00EB17C1">
        <w:rPr>
          <w:rtl/>
        </w:rPr>
        <w:t>ي</w:t>
      </w:r>
      <w:r w:rsidRPr="00EB17C1">
        <w:rPr>
          <w:rtl/>
        </w:rPr>
        <w:t>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 گفت مم</w:t>
      </w:r>
      <w:r w:rsidR="007C0000" w:rsidRPr="00EB17C1">
        <w:rPr>
          <w:rtl/>
        </w:rPr>
        <w:t>ي</w:t>
      </w:r>
      <w:r w:rsidRPr="00EB17C1">
        <w:rPr>
          <w:rtl/>
        </w:rPr>
        <w:t>ز را 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ز در </w:t>
      </w:r>
      <w:r w:rsidR="00EB17C1">
        <w:rPr>
          <w:rtl/>
        </w:rPr>
        <w:t>برمی‌گیرد</w:t>
      </w:r>
      <w:r w:rsidRPr="00EB17C1">
        <w:rPr>
          <w:rtl/>
        </w:rPr>
        <w:t xml:space="preserve"> و در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نجا </w:t>
      </w:r>
      <w:r w:rsidR="00EB17C1">
        <w:rPr>
          <w:rtl/>
        </w:rPr>
        <w:t>درصدد</w:t>
      </w:r>
      <w:r w:rsidRPr="00EB17C1">
        <w:rPr>
          <w:rtl/>
        </w:rPr>
        <w:t xml:space="preserve"> ب</w:t>
      </w:r>
      <w:r w:rsidR="007C0000" w:rsidRPr="00EB17C1">
        <w:rPr>
          <w:rtl/>
        </w:rPr>
        <w:t>ي</w:t>
      </w:r>
      <w:r w:rsidRPr="00EB17C1">
        <w:rPr>
          <w:rtl/>
        </w:rPr>
        <w:t>ان حکم ا</w:t>
      </w:r>
      <w:r w:rsidR="007C0000" w:rsidRPr="00EB17C1">
        <w:rPr>
          <w:rtl/>
        </w:rPr>
        <w:t>ي</w:t>
      </w:r>
      <w:r w:rsidRPr="00EB17C1">
        <w:rPr>
          <w:rtl/>
        </w:rPr>
        <w:t>ن شخص هست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م و </w:t>
      </w:r>
      <w:r w:rsidR="00EB17C1">
        <w:rPr>
          <w:rtl/>
        </w:rPr>
        <w:t>به‌عبارت‌دیگر</w:t>
      </w:r>
      <w:r w:rsidRPr="00EB17C1">
        <w:rPr>
          <w:rtl/>
        </w:rPr>
        <w:t xml:space="preserve"> آنچه در </w:t>
      </w:r>
      <w:r w:rsidR="00EB17C1">
        <w:rPr>
          <w:rtl/>
        </w:rPr>
        <w:t>تقسیم‌بندی</w:t>
      </w:r>
      <w:r w:rsidRPr="00EB17C1">
        <w:rPr>
          <w:rtl/>
        </w:rPr>
        <w:t xml:space="preserve">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نجا مطرح شد </w:t>
      </w:r>
      <w:r w:rsidR="00416B9D" w:rsidRPr="00EB17C1">
        <w:rPr>
          <w:rtl/>
        </w:rPr>
        <w:t>مقصود منظور إل</w:t>
      </w:r>
      <w:r w:rsidR="007C0000" w:rsidRPr="00EB17C1">
        <w:rPr>
          <w:rtl/>
        </w:rPr>
        <w:t>ي</w:t>
      </w:r>
      <w:r w:rsidR="00416B9D" w:rsidRPr="00EB17C1">
        <w:rPr>
          <w:rtl/>
        </w:rPr>
        <w:t>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16B9D" w:rsidRPr="00EB17C1">
        <w:rPr>
          <w:rtl/>
        </w:rPr>
        <w:t>باشد که در طرف مقابل او ا</w:t>
      </w:r>
      <w:r w:rsidR="007C0000" w:rsidRPr="00EB17C1">
        <w:rPr>
          <w:rtl/>
        </w:rPr>
        <w:t>ي</w:t>
      </w:r>
      <w:r w:rsidR="00416B9D" w:rsidRPr="00EB17C1">
        <w:rPr>
          <w:rtl/>
        </w:rPr>
        <w:t>ن امر مفروض گرفته شده است که انسان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است که نوع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از تکل</w:t>
      </w:r>
      <w:r w:rsidR="007C0000" w:rsidRPr="00EB17C1">
        <w:rPr>
          <w:rtl/>
        </w:rPr>
        <w:t>ي</w:t>
      </w:r>
      <w:r w:rsidR="00416B9D" w:rsidRPr="00EB17C1">
        <w:rPr>
          <w:rtl/>
        </w:rPr>
        <w:t>ف برا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او وجود دارد اعم از بلوغ </w:t>
      </w:r>
      <w:r w:rsidR="007C0000" w:rsidRPr="00EB17C1">
        <w:rPr>
          <w:rtl/>
        </w:rPr>
        <w:t>ي</w:t>
      </w:r>
      <w:r w:rsidR="00416B9D" w:rsidRPr="00EB17C1">
        <w:rPr>
          <w:rtl/>
        </w:rPr>
        <w:t>ا مم</w:t>
      </w:r>
      <w:r w:rsidR="007C0000" w:rsidRPr="00EB17C1">
        <w:rPr>
          <w:rtl/>
        </w:rPr>
        <w:t>ي</w:t>
      </w:r>
      <w:r w:rsidR="00416B9D" w:rsidRPr="00EB17C1">
        <w:rPr>
          <w:rtl/>
        </w:rPr>
        <w:t>ز</w:t>
      </w:r>
      <w:r w:rsidR="00EB17C1">
        <w:rPr>
          <w:rtl/>
        </w:rPr>
        <w:t xml:space="preserve"> </w:t>
      </w:r>
      <w:r w:rsidR="00416B9D" w:rsidRPr="00EB17C1">
        <w:rPr>
          <w:rtl/>
        </w:rPr>
        <w:t>که البته در ا</w:t>
      </w:r>
      <w:r w:rsidR="007C0000" w:rsidRPr="00EB17C1">
        <w:rPr>
          <w:rtl/>
        </w:rPr>
        <w:t>ي</w:t>
      </w:r>
      <w:r w:rsidR="00416B9D" w:rsidRPr="00EB17C1">
        <w:rPr>
          <w:rtl/>
        </w:rPr>
        <w:t>نجا حرف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از ناظر ن</w:t>
      </w:r>
      <w:r w:rsidR="007C0000" w:rsidRPr="00EB17C1">
        <w:rPr>
          <w:rtl/>
        </w:rPr>
        <w:t>ي</w:t>
      </w:r>
      <w:r w:rsidR="00416B9D" w:rsidRPr="00EB17C1">
        <w:rPr>
          <w:rtl/>
        </w:rPr>
        <w:t>ست که گفته شود احکام بالغ و مم</w:t>
      </w:r>
      <w:r w:rsidR="007C0000" w:rsidRPr="00EB17C1">
        <w:rPr>
          <w:rtl/>
        </w:rPr>
        <w:t>ي</w:t>
      </w:r>
      <w:r w:rsidR="00416B9D" w:rsidRPr="00EB17C1">
        <w:rPr>
          <w:rtl/>
        </w:rPr>
        <w:t>ز چ</w:t>
      </w:r>
      <w:r w:rsidR="007C0000" w:rsidRPr="00EB17C1">
        <w:rPr>
          <w:rtl/>
        </w:rPr>
        <w:t>ي</w:t>
      </w:r>
      <w:r w:rsidR="00416B9D" w:rsidRPr="00EB17C1">
        <w:rPr>
          <w:rtl/>
        </w:rPr>
        <w:t>ست بلکه بحث اصل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در ا</w:t>
      </w:r>
      <w:r w:rsidR="007C0000" w:rsidRPr="00EB17C1">
        <w:rPr>
          <w:rtl/>
        </w:rPr>
        <w:t>ي</w:t>
      </w:r>
      <w:r w:rsidR="00416B9D" w:rsidRPr="00EB17C1">
        <w:rPr>
          <w:rtl/>
        </w:rPr>
        <w:t>نجا بر رو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همان منظور إل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ه است </w:t>
      </w:r>
      <w:r w:rsidR="007C0000" w:rsidRPr="00EB17C1">
        <w:rPr>
          <w:rtl/>
        </w:rPr>
        <w:t>ي</w:t>
      </w:r>
      <w:r w:rsidR="00416B9D" w:rsidRPr="00EB17C1">
        <w:rPr>
          <w:rtl/>
        </w:rPr>
        <w:t>عن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احکام نگاه ناظر </w:t>
      </w:r>
      <w:r w:rsidR="00EB17C1">
        <w:rPr>
          <w:rtl/>
        </w:rPr>
        <w:t>به‌منظور</w:t>
      </w:r>
      <w:r w:rsidR="00416B9D" w:rsidRPr="00EB17C1">
        <w:rPr>
          <w:rtl/>
        </w:rPr>
        <w:t xml:space="preserve"> إل</w:t>
      </w:r>
      <w:r w:rsidR="007C0000" w:rsidRPr="00EB17C1">
        <w:rPr>
          <w:rtl/>
        </w:rPr>
        <w:t>ي</w:t>
      </w:r>
      <w:r w:rsidR="00416B9D" w:rsidRPr="00EB17C1">
        <w:rPr>
          <w:rtl/>
        </w:rPr>
        <w:t>ه چ</w:t>
      </w:r>
      <w:r w:rsidR="007C0000" w:rsidRPr="00EB17C1">
        <w:rPr>
          <w:rtl/>
        </w:rPr>
        <w:t>ي</w:t>
      </w:r>
      <w:r w:rsidR="00416B9D" w:rsidRPr="00EB17C1">
        <w:rPr>
          <w:rtl/>
        </w:rPr>
        <w:t>ست که تقس</w:t>
      </w:r>
      <w:r w:rsidR="007C0000" w:rsidRPr="00EB17C1">
        <w:rPr>
          <w:rtl/>
        </w:rPr>
        <w:t>ي</w:t>
      </w:r>
      <w:r w:rsidR="00416B9D" w:rsidRPr="00EB17C1">
        <w:rPr>
          <w:rtl/>
        </w:rPr>
        <w:t>مات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برا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آن ذکر شد که دو سطح از تقس</w:t>
      </w:r>
      <w:r w:rsidR="007C0000" w:rsidRPr="00EB17C1">
        <w:rPr>
          <w:rtl/>
        </w:rPr>
        <w:t>ي</w:t>
      </w:r>
      <w:r w:rsidR="00416B9D" w:rsidRPr="00EB17C1">
        <w:rPr>
          <w:rtl/>
        </w:rPr>
        <w:t>مات در مقدمه اول و تقس</w:t>
      </w:r>
      <w:r w:rsidR="007C0000" w:rsidRPr="00EB17C1">
        <w:rPr>
          <w:rtl/>
        </w:rPr>
        <w:t>ي</w:t>
      </w:r>
      <w:r w:rsidR="00416B9D" w:rsidRPr="00EB17C1">
        <w:rPr>
          <w:rtl/>
        </w:rPr>
        <w:t>مات د</w:t>
      </w:r>
      <w:r w:rsidR="007C0000" w:rsidRPr="00EB17C1">
        <w:rPr>
          <w:rtl/>
        </w:rPr>
        <w:t>ي</w:t>
      </w:r>
      <w:r w:rsidR="00416B9D" w:rsidRPr="00EB17C1">
        <w:rPr>
          <w:rtl/>
        </w:rPr>
        <w:t>گر</w:t>
      </w:r>
      <w:r w:rsidR="007C0000" w:rsidRPr="00EB17C1">
        <w:rPr>
          <w:rtl/>
        </w:rPr>
        <w:t>ي</w:t>
      </w:r>
      <w:r w:rsidR="00416B9D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416B9D" w:rsidRPr="00EB17C1">
        <w:rPr>
          <w:rtl/>
        </w:rPr>
        <w:t>ز در نکته دوم اشاره شد</w:t>
      </w:r>
      <w:r w:rsidR="00706E9E" w:rsidRPr="00EB17C1">
        <w:rPr>
          <w:rtl/>
        </w:rPr>
        <w:t>.</w:t>
      </w:r>
    </w:p>
    <w:p w:rsidR="00706E9E" w:rsidRPr="00EB17C1" w:rsidRDefault="00706E9E" w:rsidP="00DF2F66">
      <w:pPr>
        <w:rPr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>ن کل</w:t>
      </w:r>
      <w:r w:rsidR="007C0000" w:rsidRPr="00EB17C1">
        <w:rPr>
          <w:rtl/>
        </w:rPr>
        <w:t>ي</w:t>
      </w:r>
      <w:r w:rsidRPr="00EB17C1">
        <w:rPr>
          <w:rtl/>
        </w:rPr>
        <w:t>ات مباحث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بود که در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دو مقدمه ذکر شد و </w:t>
      </w:r>
      <w:r w:rsidR="00EB17C1">
        <w:rPr>
          <w:rtl/>
        </w:rPr>
        <w:t>به‌بیان‌دیگر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توان </w:t>
      </w:r>
      <w:r w:rsidR="00EB17C1">
        <w:rPr>
          <w:rtl/>
        </w:rPr>
        <w:t>این‌چنین</w:t>
      </w:r>
      <w:r w:rsidRPr="00EB17C1">
        <w:rPr>
          <w:rtl/>
        </w:rPr>
        <w:t xml:space="preserve"> گفت که مکلّف </w:t>
      </w:r>
      <w:r w:rsidR="00EB17C1">
        <w:rPr>
          <w:rtl/>
        </w:rPr>
        <w:t>حس</w:t>
      </w:r>
      <w:r w:rsidRPr="00EB17C1">
        <w:rPr>
          <w:rtl/>
        </w:rPr>
        <w:t xml:space="preserve"> باصره</w:t>
      </w:r>
      <w:r w:rsidR="00574ACE" w:rsidRPr="00EB17C1">
        <w:rPr>
          <w:rtl/>
        </w:rPr>
        <w:t>‌ا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</w:t>
      </w:r>
      <w:r w:rsidRPr="00EB17C1">
        <w:rPr>
          <w:rtl/>
        </w:rPr>
        <w:t>دارد که به د</w:t>
      </w:r>
      <w:r w:rsidR="007C0000" w:rsidRPr="00EB17C1">
        <w:rPr>
          <w:rtl/>
        </w:rPr>
        <w:t>ي</w:t>
      </w:r>
      <w:r w:rsidRPr="00EB17C1">
        <w:rPr>
          <w:rtl/>
        </w:rPr>
        <w:t>گران و اش</w:t>
      </w:r>
      <w:r w:rsidR="007C0000" w:rsidRPr="00EB17C1">
        <w:rPr>
          <w:rtl/>
        </w:rPr>
        <w:t>ي</w:t>
      </w:r>
      <w:r w:rsidRPr="00EB17C1">
        <w:rPr>
          <w:rtl/>
        </w:rPr>
        <w:t>اء تعلّق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گ</w:t>
      </w:r>
      <w:r w:rsidR="007C0000" w:rsidRPr="00EB17C1">
        <w:rPr>
          <w:rtl/>
        </w:rPr>
        <w:t>ي</w:t>
      </w:r>
      <w:r w:rsidRPr="00EB17C1">
        <w:rPr>
          <w:rtl/>
        </w:rPr>
        <w:t>رد. ا</w:t>
      </w:r>
      <w:r w:rsidR="007C0000" w:rsidRPr="00EB17C1">
        <w:rPr>
          <w:rtl/>
        </w:rPr>
        <w:t>ي</w:t>
      </w:r>
      <w:r w:rsidRPr="00EB17C1">
        <w:rPr>
          <w:rtl/>
        </w:rPr>
        <w:t>ن نگاه آن گاه که اخت</w:t>
      </w:r>
      <w:r w:rsidR="007C0000" w:rsidRPr="00EB17C1">
        <w:rPr>
          <w:rtl/>
        </w:rPr>
        <w:t>ي</w:t>
      </w:r>
      <w:r w:rsidRPr="00EB17C1">
        <w:rPr>
          <w:rtl/>
        </w:rPr>
        <w:t>ار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باشد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تواند محکوم به احکام خمسه باشد. منظور 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ه مکلّف </w:t>
      </w:r>
      <w:r w:rsidR="007C0000" w:rsidRPr="00EB17C1">
        <w:rPr>
          <w:rtl/>
        </w:rPr>
        <w:t>ي</w:t>
      </w:r>
      <w:r w:rsidRPr="00EB17C1">
        <w:rPr>
          <w:rtl/>
        </w:rPr>
        <w:t>ا انسان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 و </w:t>
      </w:r>
      <w:r w:rsidR="007C0000" w:rsidRPr="00EB17C1">
        <w:rPr>
          <w:rtl/>
        </w:rPr>
        <w:t>ي</w:t>
      </w:r>
      <w:r w:rsidRPr="00EB17C1">
        <w:rPr>
          <w:rtl/>
        </w:rPr>
        <w:t>ا غ</w:t>
      </w:r>
      <w:r w:rsidR="007C0000" w:rsidRPr="00EB17C1">
        <w:rPr>
          <w:rtl/>
        </w:rPr>
        <w:t>ي</w:t>
      </w:r>
      <w:r w:rsidRPr="00EB17C1">
        <w:rPr>
          <w:rtl/>
        </w:rPr>
        <w:t>ر انسان است که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EB17C1">
        <w:rPr>
          <w:rtl/>
        </w:rPr>
        <w:t>تقسیم‌بندی</w:t>
      </w:r>
      <w:r w:rsidRPr="00EB17C1">
        <w:rPr>
          <w:rtl/>
        </w:rPr>
        <w:t xml:space="preserve"> اصل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 کلان ابتدائ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است، سپس در حوزه نظر به انسان د</w:t>
      </w:r>
      <w:r w:rsidR="007C0000" w:rsidRPr="00EB17C1">
        <w:rPr>
          <w:rtl/>
        </w:rPr>
        <w:t>ي</w:t>
      </w:r>
      <w:r w:rsidRPr="00EB17C1">
        <w:rPr>
          <w:rtl/>
        </w:rPr>
        <w:t>گر در سطح اول هفت قسم پد</w:t>
      </w:r>
      <w:r w:rsidR="007C0000" w:rsidRPr="00EB17C1">
        <w:rPr>
          <w:rtl/>
        </w:rPr>
        <w:t>ي</w:t>
      </w:r>
      <w:r w:rsidRPr="00EB17C1">
        <w:rPr>
          <w:rtl/>
        </w:rPr>
        <w:t>د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آ</w:t>
      </w:r>
      <w:r w:rsidR="007C0000" w:rsidRPr="00EB17C1">
        <w:rPr>
          <w:rtl/>
        </w:rPr>
        <w:t>ي</w:t>
      </w:r>
      <w:r w:rsidRPr="00EB17C1">
        <w:rPr>
          <w:rtl/>
        </w:rPr>
        <w:t>د و در ذ</w:t>
      </w:r>
      <w:r w:rsidR="007C0000" w:rsidRPr="00EB17C1">
        <w:rPr>
          <w:rtl/>
        </w:rPr>
        <w:t>ي</w:t>
      </w:r>
      <w:r w:rsidRPr="00EB17C1">
        <w:rPr>
          <w:rtl/>
        </w:rPr>
        <w:t xml:space="preserve">ل آن هفت قسم لااقل ده </w:t>
      </w:r>
      <w:r w:rsidR="007C0000" w:rsidRPr="00EB17C1">
        <w:rPr>
          <w:rtl/>
        </w:rPr>
        <w:t>ي</w:t>
      </w:r>
      <w:r w:rsidRPr="00EB17C1">
        <w:rPr>
          <w:rtl/>
        </w:rPr>
        <w:t xml:space="preserve">ا </w:t>
      </w:r>
      <w:r w:rsidR="007C0000" w:rsidRPr="00EB17C1">
        <w:rPr>
          <w:rtl/>
        </w:rPr>
        <w:t>ي</w:t>
      </w:r>
      <w:r w:rsidRPr="00EB17C1">
        <w:rPr>
          <w:rtl/>
        </w:rPr>
        <w:t>ازده تقس</w:t>
      </w:r>
      <w:r w:rsidR="007C0000" w:rsidRPr="00EB17C1">
        <w:rPr>
          <w:rtl/>
        </w:rPr>
        <w:t>ي</w:t>
      </w:r>
      <w:r w:rsidRPr="00EB17C1">
        <w:rPr>
          <w:rtl/>
        </w:rPr>
        <w:t>م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وجود درد و در ذ</w:t>
      </w:r>
      <w:r w:rsidR="007C0000" w:rsidRPr="00EB17C1">
        <w:rPr>
          <w:rtl/>
        </w:rPr>
        <w:t>ي</w:t>
      </w:r>
      <w:r w:rsidRPr="00EB17C1">
        <w:rPr>
          <w:rtl/>
        </w:rPr>
        <w:t>ل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</w:t>
      </w:r>
      <w:r w:rsidR="007C0000" w:rsidRPr="00EB17C1">
        <w:rPr>
          <w:rtl/>
        </w:rPr>
        <w:t>ي</w:t>
      </w:r>
      <w:r w:rsidRPr="00EB17C1">
        <w:rPr>
          <w:rtl/>
        </w:rPr>
        <w:t>ازده تقس</w:t>
      </w:r>
      <w:r w:rsidR="007C0000" w:rsidRPr="00EB17C1">
        <w:rPr>
          <w:rtl/>
        </w:rPr>
        <w:t>ي</w:t>
      </w:r>
      <w:r w:rsidRPr="00EB17C1">
        <w:rPr>
          <w:rtl/>
        </w:rPr>
        <w:t>م صور و فروع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وجود دارد که در ا</w:t>
      </w:r>
      <w:r w:rsidR="007C0000" w:rsidRPr="00EB17C1">
        <w:rPr>
          <w:rtl/>
        </w:rPr>
        <w:t>ي</w:t>
      </w:r>
      <w:r w:rsidRPr="00EB17C1">
        <w:rPr>
          <w:rtl/>
        </w:rPr>
        <w:t>نجا به آن وارد نشد</w:t>
      </w:r>
      <w:r w:rsidR="007C0000" w:rsidRPr="00EB17C1">
        <w:rPr>
          <w:rtl/>
        </w:rPr>
        <w:t>ي</w:t>
      </w:r>
      <w:r w:rsidRPr="00EB17C1">
        <w:rPr>
          <w:rtl/>
        </w:rPr>
        <w:t>م. از سو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Pr="00EB17C1">
        <w:rPr>
          <w:rtl/>
        </w:rPr>
        <w:t>گر ن</w:t>
      </w:r>
      <w:r w:rsidR="007C0000" w:rsidRPr="00EB17C1">
        <w:rPr>
          <w:rtl/>
        </w:rPr>
        <w:t>ي</w:t>
      </w:r>
      <w:r w:rsidRPr="00EB17C1">
        <w:rPr>
          <w:rtl/>
        </w:rPr>
        <w:t>ز بحث نگاه به غ</w:t>
      </w:r>
      <w:r w:rsidR="007C0000" w:rsidRPr="00EB17C1">
        <w:rPr>
          <w:rtl/>
        </w:rPr>
        <w:t>ي</w:t>
      </w:r>
      <w:r w:rsidRPr="00EB17C1">
        <w:rPr>
          <w:rtl/>
        </w:rPr>
        <w:t>ر انسان است که برا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آن ن</w:t>
      </w:r>
      <w:r w:rsidR="007C0000" w:rsidRPr="00EB17C1">
        <w:rPr>
          <w:rtl/>
        </w:rPr>
        <w:t>ي</w:t>
      </w:r>
      <w:r w:rsidRPr="00EB17C1">
        <w:rPr>
          <w:rtl/>
        </w:rPr>
        <w:t>ز تقس</w:t>
      </w:r>
      <w:r w:rsidR="007C0000" w:rsidRPr="00EB17C1">
        <w:rPr>
          <w:rtl/>
        </w:rPr>
        <w:t>ي</w:t>
      </w:r>
      <w:r w:rsidRPr="00EB17C1">
        <w:rPr>
          <w:rtl/>
        </w:rPr>
        <w:t>مات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متصور است و به چند مورد از آن اشاره شد و اگر زمان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امکان ورود به آن بحث وجود داشت </w:t>
      </w:r>
      <w:r w:rsidR="005252FF" w:rsidRPr="00EB17C1">
        <w:rPr>
          <w:rtl/>
        </w:rPr>
        <w:t>ب</w:t>
      </w:r>
      <w:r w:rsidR="007C0000" w:rsidRPr="00EB17C1">
        <w:rPr>
          <w:rtl/>
        </w:rPr>
        <w:t>ي</w:t>
      </w:r>
      <w:r w:rsidR="005252FF" w:rsidRPr="00EB17C1">
        <w:rPr>
          <w:rtl/>
        </w:rPr>
        <w:t>شتر پ</w:t>
      </w:r>
      <w:r w:rsidR="007C0000" w:rsidRPr="00EB17C1">
        <w:rPr>
          <w:rtl/>
        </w:rPr>
        <w:t>ي</w:t>
      </w:r>
      <w:r w:rsidR="005252FF" w:rsidRPr="00EB17C1">
        <w:rPr>
          <w:rtl/>
        </w:rPr>
        <w:t>رامون آن بحث خواه</w:t>
      </w:r>
      <w:r w:rsidR="007C0000" w:rsidRPr="00EB17C1">
        <w:rPr>
          <w:rtl/>
        </w:rPr>
        <w:t>ي</w:t>
      </w:r>
      <w:r w:rsidR="005252FF" w:rsidRPr="00EB17C1">
        <w:rPr>
          <w:rtl/>
        </w:rPr>
        <w:t>م کرد.</w:t>
      </w:r>
    </w:p>
    <w:p w:rsidR="00554FFC" w:rsidRPr="00EB17C1" w:rsidRDefault="00A37940" w:rsidP="00EF072D">
      <w:pPr>
        <w:rPr>
          <w:rtl/>
        </w:rPr>
      </w:pPr>
      <w:r w:rsidRPr="00EB17C1">
        <w:rPr>
          <w:rtl/>
        </w:rPr>
        <w:t>و نکته د</w:t>
      </w:r>
      <w:r w:rsidR="007C0000" w:rsidRPr="00EB17C1">
        <w:rPr>
          <w:rtl/>
        </w:rPr>
        <w:t>ي</w:t>
      </w:r>
      <w:r w:rsidRPr="00EB17C1">
        <w:rPr>
          <w:rtl/>
        </w:rPr>
        <w:t>گر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ب</w:t>
      </w:r>
      <w:r w:rsidR="007C0000" w:rsidRPr="00EB17C1">
        <w:rPr>
          <w:rtl/>
        </w:rPr>
        <w:t>ي</w:t>
      </w:r>
      <w:r w:rsidRPr="00EB17C1">
        <w:rPr>
          <w:rtl/>
        </w:rPr>
        <w:t>ان آن لازم به نظر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رسد ا</w:t>
      </w:r>
      <w:r w:rsidR="007C0000" w:rsidRPr="00EB17C1">
        <w:rPr>
          <w:rtl/>
        </w:rPr>
        <w:t>ي</w:t>
      </w:r>
      <w:r w:rsidRPr="00EB17C1">
        <w:rPr>
          <w:rtl/>
        </w:rPr>
        <w:t>ن است که با</w:t>
      </w:r>
      <w:r w:rsidR="007C0000" w:rsidRPr="00EB17C1">
        <w:rPr>
          <w:rtl/>
        </w:rPr>
        <w:t>ي</w:t>
      </w:r>
      <w:r w:rsidRPr="00EB17C1">
        <w:rPr>
          <w:rtl/>
        </w:rPr>
        <w:t>د بررس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شود که آ</w:t>
      </w:r>
      <w:r w:rsidR="007C0000" w:rsidRPr="00EB17C1">
        <w:rPr>
          <w:rtl/>
        </w:rPr>
        <w:t>ي</w:t>
      </w:r>
      <w:r w:rsidRPr="00EB17C1">
        <w:rPr>
          <w:rtl/>
        </w:rPr>
        <w:t>ا نگاه مسلّح با غ</w:t>
      </w:r>
      <w:r w:rsidR="007C0000" w:rsidRPr="00EB17C1">
        <w:rPr>
          <w:rtl/>
        </w:rPr>
        <w:t>ي</w:t>
      </w:r>
      <w:r w:rsidR="00EB17C1">
        <w:rPr>
          <w:rtl/>
        </w:rPr>
        <w:t>ر</w:t>
      </w:r>
      <w:r w:rsidRPr="00EB17C1">
        <w:rPr>
          <w:rtl/>
        </w:rPr>
        <w:t xml:space="preserve">مسلح تفاوت دارد </w:t>
      </w:r>
      <w:r w:rsidR="007C0000" w:rsidRPr="00EB17C1">
        <w:rPr>
          <w:rtl/>
        </w:rPr>
        <w:t>ي</w:t>
      </w:r>
      <w:r w:rsidRPr="00EB17C1">
        <w:rPr>
          <w:rtl/>
        </w:rPr>
        <w:t>ا خ</w:t>
      </w:r>
      <w:r w:rsidR="007C0000" w:rsidRPr="00EB17C1">
        <w:rPr>
          <w:rtl/>
        </w:rPr>
        <w:t>ي</w:t>
      </w:r>
      <w:r w:rsidRPr="00EB17C1">
        <w:rPr>
          <w:rtl/>
        </w:rPr>
        <w:t xml:space="preserve">ر؟ و </w:t>
      </w:r>
      <w:r w:rsidR="007C0000" w:rsidRPr="00EB17C1">
        <w:rPr>
          <w:rtl/>
        </w:rPr>
        <w:t>ي</w:t>
      </w:r>
      <w:r w:rsidRPr="00EB17C1">
        <w:rPr>
          <w:rtl/>
        </w:rPr>
        <w:t>ا نگاه عاد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 </w:t>
      </w:r>
      <w:r w:rsidR="00EB17C1">
        <w:rPr>
          <w:rtl/>
        </w:rPr>
        <w:t>غیرعادی</w:t>
      </w:r>
      <w:r w:rsidRPr="00EB17C1">
        <w:rPr>
          <w:rtl/>
        </w:rPr>
        <w:t xml:space="preserve"> همچن</w:t>
      </w:r>
      <w:r w:rsidR="007C0000" w:rsidRPr="00EB17C1">
        <w:rPr>
          <w:rtl/>
        </w:rPr>
        <w:t>ي</w:t>
      </w:r>
      <w:r w:rsidRPr="00EB17C1">
        <w:rPr>
          <w:rtl/>
        </w:rPr>
        <w:t>ن</w:t>
      </w:r>
      <w:r w:rsidR="00EB17C1">
        <w:rPr>
          <w:rtl/>
        </w:rPr>
        <w:t>؛ که</w:t>
      </w:r>
      <w:r w:rsidRPr="00EB17C1">
        <w:rPr>
          <w:rtl/>
        </w:rPr>
        <w:t xml:space="preserve"> </w:t>
      </w:r>
      <w:r w:rsidR="00EB17C1">
        <w:rPr>
          <w:rtl/>
        </w:rPr>
        <w:t>ا</w:t>
      </w:r>
      <w:r w:rsidR="00EB17C1">
        <w:rPr>
          <w:rFonts w:hint="cs"/>
          <w:rtl/>
        </w:rPr>
        <w:t>ی</w:t>
      </w:r>
      <w:r w:rsidR="00EB17C1">
        <w:rPr>
          <w:rFonts w:hint="eastAsia"/>
          <w:rtl/>
        </w:rPr>
        <w:t>ن</w:t>
      </w:r>
      <w:r w:rsidRPr="00EB17C1">
        <w:rPr>
          <w:rtl/>
        </w:rPr>
        <w:t xml:space="preserve"> تقس</w:t>
      </w:r>
      <w:r w:rsidR="007C0000" w:rsidRPr="00EB17C1">
        <w:rPr>
          <w:rtl/>
        </w:rPr>
        <w:t>ي</w:t>
      </w:r>
      <w:r w:rsidRPr="00EB17C1">
        <w:rPr>
          <w:rtl/>
        </w:rPr>
        <w:t>مات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تواند در ذ</w:t>
      </w:r>
      <w:r w:rsidR="007C0000" w:rsidRPr="00EB17C1">
        <w:rPr>
          <w:rtl/>
        </w:rPr>
        <w:t>ي</w:t>
      </w:r>
      <w:r w:rsidRPr="00EB17C1">
        <w:rPr>
          <w:rtl/>
        </w:rPr>
        <w:t>ل مباحث نگاه به تلو</w:t>
      </w:r>
      <w:r w:rsidR="007C0000" w:rsidRPr="00EB17C1">
        <w:rPr>
          <w:rtl/>
        </w:rPr>
        <w:t>ي</w:t>
      </w:r>
      <w:r w:rsidRPr="00EB17C1">
        <w:rPr>
          <w:rtl/>
        </w:rPr>
        <w:t>ز</w:t>
      </w:r>
      <w:r w:rsidR="007C0000" w:rsidRPr="00EB17C1">
        <w:rPr>
          <w:rtl/>
        </w:rPr>
        <w:t>ي</w:t>
      </w:r>
      <w:r w:rsidRPr="00EB17C1">
        <w:rPr>
          <w:rtl/>
        </w:rPr>
        <w:t>ون و ماهواره و ... مطرح شود</w:t>
      </w:r>
      <w:r w:rsidR="00B470AC" w:rsidRPr="00EB17C1">
        <w:rPr>
          <w:rtl/>
        </w:rPr>
        <w:t xml:space="preserve"> و از فروع</w:t>
      </w:r>
      <w:r w:rsidR="007C0000" w:rsidRPr="00EB17C1">
        <w:rPr>
          <w:rtl/>
        </w:rPr>
        <w:t>ي</w:t>
      </w:r>
      <w:r w:rsidR="00B470AC" w:rsidRPr="00EB17C1">
        <w:rPr>
          <w:rtl/>
        </w:rPr>
        <w:t xml:space="preserve"> است که با</w:t>
      </w:r>
      <w:r w:rsidR="007C0000" w:rsidRPr="00EB17C1">
        <w:rPr>
          <w:rtl/>
        </w:rPr>
        <w:t>ي</w:t>
      </w:r>
      <w:r w:rsidR="00B470AC" w:rsidRPr="00EB17C1">
        <w:rPr>
          <w:rtl/>
        </w:rPr>
        <w:t>د به آن پرداخته شود.</w:t>
      </w:r>
    </w:p>
    <w:p w:rsidR="00B470AC" w:rsidRPr="00EB17C1" w:rsidRDefault="00B470AC" w:rsidP="00EF072D">
      <w:pPr>
        <w:rPr>
          <w:rtl/>
        </w:rPr>
      </w:pPr>
      <w:r w:rsidRPr="00EB17C1">
        <w:rPr>
          <w:rtl/>
        </w:rPr>
        <w:t xml:space="preserve">آنچه </w:t>
      </w:r>
      <w:r w:rsidR="00EB17C1">
        <w:rPr>
          <w:rtl/>
        </w:rPr>
        <w:t>تاکنون</w:t>
      </w:r>
      <w:r w:rsidRPr="00EB17C1">
        <w:rPr>
          <w:rtl/>
        </w:rPr>
        <w:t xml:space="preserve"> گفته شد </w:t>
      </w:r>
      <w:r w:rsidR="007C0000" w:rsidRPr="00EB17C1">
        <w:rPr>
          <w:rtl/>
        </w:rPr>
        <w:t>ي</w:t>
      </w:r>
      <w:r w:rsidRPr="00EB17C1">
        <w:rPr>
          <w:rtl/>
        </w:rPr>
        <w:t>ک دورنما از مباحث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بود که با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د </w:t>
      </w:r>
      <w:r w:rsidR="00EB17C1">
        <w:rPr>
          <w:rtl/>
        </w:rPr>
        <w:t>به‌تدریج</w:t>
      </w:r>
      <w:r w:rsidRPr="00EB17C1">
        <w:rPr>
          <w:rtl/>
        </w:rPr>
        <w:t xml:space="preserve"> در طول بحث به آن پرداخته شود.</w:t>
      </w:r>
    </w:p>
    <w:p w:rsidR="00EC434E" w:rsidRPr="00EB17C1" w:rsidRDefault="00EC434E" w:rsidP="00EF072D">
      <w:pPr>
        <w:rPr>
          <w:rtl/>
        </w:rPr>
      </w:pPr>
      <w:r w:rsidRPr="00EB17C1">
        <w:rPr>
          <w:rtl/>
        </w:rPr>
        <w:t>حال ملاحظه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فرما</w:t>
      </w:r>
      <w:r w:rsidR="007C0000" w:rsidRPr="00EB17C1">
        <w:rPr>
          <w:rtl/>
        </w:rPr>
        <w:t>يي</w:t>
      </w:r>
      <w:r w:rsidRPr="00EB17C1">
        <w:rPr>
          <w:rtl/>
        </w:rPr>
        <w:t>د که اگر نظر را فقط منظور إل</w:t>
      </w:r>
      <w:r w:rsidR="007C0000" w:rsidRPr="00EB17C1">
        <w:rPr>
          <w:rtl/>
        </w:rPr>
        <w:t>ي</w:t>
      </w:r>
      <w:r w:rsidRPr="00EB17C1">
        <w:rPr>
          <w:rtl/>
        </w:rPr>
        <w:t>ه انسان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در نظر بگ</w:t>
      </w:r>
      <w:r w:rsidR="007C0000" w:rsidRPr="00EB17C1">
        <w:rPr>
          <w:rtl/>
        </w:rPr>
        <w:t>ي</w:t>
      </w:r>
      <w:r w:rsidRPr="00EB17C1">
        <w:rPr>
          <w:rtl/>
        </w:rPr>
        <w:t>ر</w:t>
      </w:r>
      <w:r w:rsidR="007C0000" w:rsidRPr="00EB17C1">
        <w:rPr>
          <w:rtl/>
        </w:rPr>
        <w:t>ي</w:t>
      </w:r>
      <w:r w:rsidRPr="00EB17C1">
        <w:rPr>
          <w:rtl/>
        </w:rPr>
        <w:t>م چه ابواب وس</w:t>
      </w:r>
      <w:r w:rsidR="007C0000" w:rsidRPr="00EB17C1">
        <w:rPr>
          <w:rtl/>
        </w:rPr>
        <w:t>ي</w:t>
      </w:r>
      <w:r w:rsidRPr="00EB17C1">
        <w:rPr>
          <w:rtl/>
        </w:rPr>
        <w:t>ع و چه صور و شقوق فراوان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دارد، سپس اگر گام را فراتر گذاشته و بخواه</w:t>
      </w:r>
      <w:r w:rsidR="007C0000" w:rsidRPr="00EB17C1">
        <w:rPr>
          <w:rtl/>
        </w:rPr>
        <w:t>ي</w:t>
      </w:r>
      <w:r w:rsidRPr="00EB17C1">
        <w:rPr>
          <w:rtl/>
        </w:rPr>
        <w:t>م نظر را از نظر فقه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بحث کن</w:t>
      </w:r>
      <w:r w:rsidR="007C0000" w:rsidRPr="00EB17C1">
        <w:rPr>
          <w:rtl/>
        </w:rPr>
        <w:t>ي</w:t>
      </w:r>
      <w:r w:rsidRPr="00EB17C1">
        <w:rPr>
          <w:rtl/>
        </w:rPr>
        <w:t>م –اعم از نظر به اشخاص و اش</w:t>
      </w:r>
      <w:r w:rsidR="007C0000" w:rsidRPr="00EB17C1">
        <w:rPr>
          <w:rtl/>
        </w:rPr>
        <w:t>ي</w:t>
      </w:r>
      <w:r w:rsidRPr="00EB17C1">
        <w:rPr>
          <w:rtl/>
        </w:rPr>
        <w:t>اء- باز باب وس</w:t>
      </w:r>
      <w:r w:rsidR="007C0000" w:rsidRPr="00EB17C1">
        <w:rPr>
          <w:rtl/>
        </w:rPr>
        <w:t>ي</w:t>
      </w:r>
      <w:r w:rsidRPr="00EB17C1">
        <w:rPr>
          <w:rtl/>
        </w:rPr>
        <w:t>ع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پ</w:t>
      </w:r>
      <w:r w:rsidR="007C0000" w:rsidRPr="00EB17C1">
        <w:rPr>
          <w:rtl/>
        </w:rPr>
        <w:t>ي</w:t>
      </w:r>
      <w:r w:rsidRPr="00EB17C1">
        <w:rPr>
          <w:rtl/>
        </w:rPr>
        <w:t>ش رو گشوده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شود که البته بخش</w:t>
      </w:r>
      <w:r w:rsidR="00574ACE" w:rsidRPr="00EB17C1">
        <w:rPr>
          <w:rtl/>
        </w:rPr>
        <w:t>‌ها</w:t>
      </w:r>
      <w:r w:rsidR="007C0000" w:rsidRPr="00EB17C1">
        <w:rPr>
          <w:rtl/>
        </w:rPr>
        <w:t>يي</w:t>
      </w:r>
      <w:r w:rsidRPr="00EB17C1">
        <w:rPr>
          <w:rtl/>
        </w:rPr>
        <w:t xml:space="preserve"> از آن در مباحث فقه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فعل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Pr="00EB17C1">
        <w:rPr>
          <w:rtl/>
        </w:rPr>
        <w:t>ز موجود است.</w:t>
      </w:r>
    </w:p>
    <w:p w:rsidR="00EC434E" w:rsidRPr="00EB17C1" w:rsidRDefault="00CA31E8" w:rsidP="00EF072D">
      <w:pPr>
        <w:rPr>
          <w:rtl/>
        </w:rPr>
      </w:pPr>
      <w:r w:rsidRPr="00EB17C1">
        <w:rPr>
          <w:rtl/>
        </w:rPr>
        <w:t>در ا</w:t>
      </w:r>
      <w:r w:rsidR="007C0000" w:rsidRPr="00EB17C1">
        <w:rPr>
          <w:rtl/>
        </w:rPr>
        <w:t>ي</w:t>
      </w:r>
      <w:r w:rsidRPr="00EB17C1">
        <w:rPr>
          <w:rtl/>
        </w:rPr>
        <w:t>نجا ب</w:t>
      </w:r>
      <w:r w:rsidR="007C0000" w:rsidRPr="00EB17C1">
        <w:rPr>
          <w:rtl/>
        </w:rPr>
        <w:t>ي</w:t>
      </w:r>
      <w:r w:rsidRPr="00EB17C1">
        <w:rPr>
          <w:rtl/>
        </w:rPr>
        <w:t>ان ا</w:t>
      </w:r>
      <w:r w:rsidR="007C0000" w:rsidRPr="00EB17C1">
        <w:rPr>
          <w:rtl/>
        </w:rPr>
        <w:t>ي</w:t>
      </w:r>
      <w:r w:rsidRPr="00EB17C1">
        <w:rPr>
          <w:rtl/>
        </w:rPr>
        <w:t>ن مطلب خال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لطف ن</w:t>
      </w:r>
      <w:r w:rsidR="007C0000" w:rsidRPr="00EB17C1">
        <w:rPr>
          <w:rtl/>
        </w:rPr>
        <w:t>ي</w:t>
      </w:r>
      <w:r w:rsidRPr="00EB17C1">
        <w:rPr>
          <w:rtl/>
        </w:rPr>
        <w:t>ست که بحث عکس به جهت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نکه </w:t>
      </w:r>
      <w:r w:rsidR="004F349E" w:rsidRPr="00EB17C1">
        <w:rPr>
          <w:rtl/>
        </w:rPr>
        <w:t>تصو</w:t>
      </w:r>
      <w:r w:rsidR="007C0000" w:rsidRPr="00EB17C1">
        <w:rPr>
          <w:rtl/>
        </w:rPr>
        <w:t>ي</w:t>
      </w:r>
      <w:r w:rsidR="004F349E" w:rsidRPr="00EB17C1">
        <w:rPr>
          <w:rtl/>
        </w:rPr>
        <w:t xml:space="preserve">ر </w:t>
      </w:r>
      <w:r w:rsidR="007C0000" w:rsidRPr="00EB17C1">
        <w:rPr>
          <w:rtl/>
        </w:rPr>
        <w:t>ي</w:t>
      </w:r>
      <w:r w:rsidR="004F349E" w:rsidRPr="00EB17C1">
        <w:rPr>
          <w:rtl/>
        </w:rPr>
        <w:t xml:space="preserve">ک </w:t>
      </w:r>
      <w:r w:rsidR="00EB17C1">
        <w:rPr>
          <w:rtl/>
        </w:rPr>
        <w:t>ذی‌شعور</w:t>
      </w:r>
      <w:r w:rsidR="004F349E" w:rsidRPr="00EB17C1">
        <w:rPr>
          <w:rtl/>
        </w:rPr>
        <w:t xml:space="preserve"> را منعکس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F349E" w:rsidRPr="00EB17C1">
        <w:rPr>
          <w:rtl/>
        </w:rPr>
        <w:t>کند در ذ</w:t>
      </w:r>
      <w:r w:rsidR="007C0000" w:rsidRPr="00EB17C1">
        <w:rPr>
          <w:rtl/>
        </w:rPr>
        <w:t>ي</w:t>
      </w:r>
      <w:r w:rsidR="004F349E" w:rsidRPr="00EB17C1">
        <w:rPr>
          <w:rtl/>
        </w:rPr>
        <w:t>ل مباحث نگاه به اشخاص ذکر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F349E" w:rsidRPr="00EB17C1">
        <w:rPr>
          <w:rtl/>
        </w:rPr>
        <w:t>شود لکن از جهت د</w:t>
      </w:r>
      <w:r w:rsidR="007C0000" w:rsidRPr="00EB17C1">
        <w:rPr>
          <w:rtl/>
        </w:rPr>
        <w:t>ي</w:t>
      </w:r>
      <w:r w:rsidR="004F349E" w:rsidRPr="00EB17C1">
        <w:rPr>
          <w:rtl/>
        </w:rPr>
        <w:t>گر</w:t>
      </w:r>
      <w:r w:rsidR="007C0000" w:rsidRPr="00EB17C1">
        <w:rPr>
          <w:rtl/>
        </w:rPr>
        <w:t>ي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4F349E" w:rsidRPr="00EB17C1">
        <w:rPr>
          <w:rtl/>
        </w:rPr>
        <w:t>تواند در نگاه به اش</w:t>
      </w:r>
      <w:r w:rsidR="007C0000" w:rsidRPr="00EB17C1">
        <w:rPr>
          <w:rtl/>
        </w:rPr>
        <w:t>ي</w:t>
      </w:r>
      <w:r w:rsidR="004F349E" w:rsidRPr="00EB17C1">
        <w:rPr>
          <w:rtl/>
        </w:rPr>
        <w:t>اء هم محل بحث قرار گ</w:t>
      </w:r>
      <w:r w:rsidR="007C0000" w:rsidRPr="00EB17C1">
        <w:rPr>
          <w:rtl/>
        </w:rPr>
        <w:t>ي</w:t>
      </w:r>
      <w:r w:rsidR="004F349E" w:rsidRPr="00EB17C1">
        <w:rPr>
          <w:rtl/>
        </w:rPr>
        <w:t>رد.</w:t>
      </w:r>
    </w:p>
    <w:p w:rsidR="00ED4745" w:rsidRPr="00EB17C1" w:rsidRDefault="00EB17C1" w:rsidP="00ED4745">
      <w:pPr>
        <w:pStyle w:val="Heading3"/>
        <w:rPr>
          <w:rtl/>
        </w:rPr>
      </w:pPr>
      <w:bookmarkStart w:id="13" w:name="_Toc21499634"/>
      <w:r>
        <w:rPr>
          <w:rtl/>
        </w:rPr>
        <w:lastRenderedPageBreak/>
        <w:t>مسئله</w:t>
      </w:r>
      <w:r w:rsidR="00ED4745" w:rsidRPr="00EB17C1">
        <w:rPr>
          <w:rtl/>
        </w:rPr>
        <w:t xml:space="preserve"> اوّل: النظر إل</w:t>
      </w:r>
      <w:r w:rsidR="007C0000" w:rsidRPr="00EB17C1">
        <w:rPr>
          <w:rtl/>
        </w:rPr>
        <w:t>ي</w:t>
      </w:r>
      <w:r w:rsidR="00ED4745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ED4745" w:rsidRPr="00EB17C1">
        <w:rPr>
          <w:rtl/>
        </w:rPr>
        <w:t>ه</w:t>
      </w:r>
      <w:bookmarkEnd w:id="13"/>
    </w:p>
    <w:p w:rsidR="004F349E" w:rsidRPr="00EB17C1" w:rsidRDefault="004F349E" w:rsidP="00360029">
      <w:pPr>
        <w:rPr>
          <w:rtl/>
        </w:rPr>
      </w:pPr>
      <w:r w:rsidRPr="00EB17C1">
        <w:rPr>
          <w:rtl/>
        </w:rPr>
        <w:t>و اما در ابتدا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ورود به بحث و در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نظام </w:t>
      </w:r>
      <w:r w:rsidR="00EB17C1">
        <w:rPr>
          <w:rtl/>
        </w:rPr>
        <w:t>تقسیم‌بندی</w:t>
      </w:r>
      <w:r w:rsidRPr="00EB17C1">
        <w:rPr>
          <w:rtl/>
        </w:rPr>
        <w:t xml:space="preserve"> که </w:t>
      </w:r>
      <w:r w:rsidR="00EB17C1">
        <w:rPr>
          <w:rtl/>
        </w:rPr>
        <w:t>تاکنون</w:t>
      </w:r>
      <w:r w:rsidRPr="00EB17C1">
        <w:rPr>
          <w:rtl/>
        </w:rPr>
        <w:t xml:space="preserve"> عرض شد اول</w:t>
      </w:r>
      <w:r w:rsidR="007C0000" w:rsidRPr="00EB17C1">
        <w:rPr>
          <w:rtl/>
        </w:rPr>
        <w:t>ي</w:t>
      </w:r>
      <w:r w:rsidRPr="00EB17C1">
        <w:rPr>
          <w:rtl/>
        </w:rPr>
        <w:t>ن بحث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که به آن پرداخته خواهد شد مبحث «النظر 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ED4745" w:rsidRPr="00EB17C1">
        <w:rPr>
          <w:rtl/>
        </w:rPr>
        <w:t>ه» است که به عبارت</w:t>
      </w:r>
      <w:r w:rsidR="007C0000" w:rsidRPr="00EB17C1">
        <w:rPr>
          <w:rtl/>
        </w:rPr>
        <w:t>ي</w:t>
      </w:r>
      <w:r w:rsidR="00ED4745" w:rsidRPr="00EB17C1">
        <w:rPr>
          <w:rtl/>
        </w:rPr>
        <w:t xml:space="preserve"> اول</w:t>
      </w:r>
      <w:r w:rsidR="007C0000" w:rsidRPr="00EB17C1">
        <w:rPr>
          <w:rtl/>
        </w:rPr>
        <w:t>ي</w:t>
      </w:r>
      <w:r w:rsidR="00ED4745" w:rsidRPr="00EB17C1">
        <w:rPr>
          <w:rtl/>
        </w:rPr>
        <w:t>ن بخش از مباحث نگاه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D4745" w:rsidRPr="00EB17C1">
        <w:rPr>
          <w:rtl/>
        </w:rPr>
        <w:t xml:space="preserve">باشد چراکه در </w:t>
      </w:r>
      <w:r w:rsidR="00EB17C1">
        <w:rPr>
          <w:rtl/>
        </w:rPr>
        <w:t>تقسیم‌بندی</w:t>
      </w:r>
      <w:r w:rsidR="00ED4745" w:rsidRPr="00EB17C1">
        <w:rPr>
          <w:rtl/>
        </w:rPr>
        <w:t xml:space="preserve"> که صورت گرفت، </w:t>
      </w:r>
      <w:r w:rsidR="00E8301C" w:rsidRPr="00EB17C1">
        <w:rPr>
          <w:rtl/>
        </w:rPr>
        <w:t>اول</w:t>
      </w:r>
      <w:r w:rsidR="007C0000" w:rsidRPr="00EB17C1">
        <w:rPr>
          <w:rtl/>
        </w:rPr>
        <w:t>ي</w:t>
      </w:r>
      <w:r w:rsidR="00E8301C" w:rsidRPr="00EB17C1">
        <w:rPr>
          <w:rtl/>
        </w:rPr>
        <w:t>ن فصل از بحث عنوان «نظر» است که در ادامه نظر به «اش</w:t>
      </w:r>
      <w:r w:rsidR="007C0000" w:rsidRPr="00EB17C1">
        <w:rPr>
          <w:rtl/>
        </w:rPr>
        <w:t>ي</w:t>
      </w:r>
      <w:r w:rsidR="00E8301C" w:rsidRPr="00EB17C1">
        <w:rPr>
          <w:rtl/>
        </w:rPr>
        <w:t>اء و اشخاص» تقس</w:t>
      </w:r>
      <w:r w:rsidR="007C0000" w:rsidRPr="00EB17C1">
        <w:rPr>
          <w:rtl/>
        </w:rPr>
        <w:t>ي</w:t>
      </w:r>
      <w:r w:rsidR="00E8301C" w:rsidRPr="00EB17C1">
        <w:rPr>
          <w:rtl/>
        </w:rPr>
        <w:t>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8301C" w:rsidRPr="00EB17C1">
        <w:rPr>
          <w:rtl/>
        </w:rPr>
        <w:t>شود و پس از آن نظر به اشخاص به هفت قسم تقس</w:t>
      </w:r>
      <w:r w:rsidR="007C0000" w:rsidRPr="00EB17C1">
        <w:rPr>
          <w:rtl/>
        </w:rPr>
        <w:t>ي</w:t>
      </w:r>
      <w:r w:rsidR="00E8301C" w:rsidRPr="00EB17C1">
        <w:rPr>
          <w:rtl/>
        </w:rPr>
        <w:t>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E8301C" w:rsidRPr="00EB17C1">
        <w:rPr>
          <w:rtl/>
        </w:rPr>
        <w:t>شد (که عرض شد) و در ذ</w:t>
      </w:r>
      <w:r w:rsidR="007C0000" w:rsidRPr="00EB17C1">
        <w:rPr>
          <w:rtl/>
        </w:rPr>
        <w:t>ي</w:t>
      </w:r>
      <w:r w:rsidR="00E8301C" w:rsidRPr="00EB17C1">
        <w:rPr>
          <w:rtl/>
        </w:rPr>
        <w:t>ل ا</w:t>
      </w:r>
      <w:r w:rsidR="007C0000" w:rsidRPr="00EB17C1">
        <w:rPr>
          <w:rtl/>
        </w:rPr>
        <w:t>ي</w:t>
      </w:r>
      <w:r w:rsidR="00E8301C" w:rsidRPr="00EB17C1">
        <w:rPr>
          <w:rtl/>
        </w:rPr>
        <w:t>ن هفت قسم ن</w:t>
      </w:r>
      <w:r w:rsidR="007C0000" w:rsidRPr="00EB17C1">
        <w:rPr>
          <w:rtl/>
        </w:rPr>
        <w:t>ي</w:t>
      </w:r>
      <w:r w:rsidR="00E8301C" w:rsidRPr="00EB17C1">
        <w:rPr>
          <w:rtl/>
        </w:rPr>
        <w:t>ز حدود 12 تقس</w:t>
      </w:r>
      <w:r w:rsidR="007C0000" w:rsidRPr="00EB17C1">
        <w:rPr>
          <w:rtl/>
        </w:rPr>
        <w:t>ي</w:t>
      </w:r>
      <w:r w:rsidR="00E8301C" w:rsidRPr="00EB17C1">
        <w:rPr>
          <w:rtl/>
        </w:rPr>
        <w:t>م د</w:t>
      </w:r>
      <w:r w:rsidR="007C0000" w:rsidRPr="00EB17C1">
        <w:rPr>
          <w:rtl/>
        </w:rPr>
        <w:t>ي</w:t>
      </w:r>
      <w:r w:rsidR="00E8301C" w:rsidRPr="00EB17C1">
        <w:rPr>
          <w:rtl/>
        </w:rPr>
        <w:t>گر وجود دارد و با در نظر گرفتن ا</w:t>
      </w:r>
      <w:r w:rsidR="007C0000" w:rsidRPr="00EB17C1">
        <w:rPr>
          <w:rtl/>
        </w:rPr>
        <w:t>ي</w:t>
      </w:r>
      <w:r w:rsidR="00E8301C" w:rsidRPr="00EB17C1">
        <w:rPr>
          <w:rtl/>
        </w:rPr>
        <w:t>ن تقس</w:t>
      </w:r>
      <w:r w:rsidR="007C0000" w:rsidRPr="00EB17C1">
        <w:rPr>
          <w:rtl/>
        </w:rPr>
        <w:t>ي</w:t>
      </w:r>
      <w:r w:rsidR="00E8301C" w:rsidRPr="00EB17C1">
        <w:rPr>
          <w:rtl/>
        </w:rPr>
        <w:t xml:space="preserve">مات </w:t>
      </w:r>
      <w:r w:rsidR="00EB17C1">
        <w:rPr>
          <w:rtl/>
        </w:rPr>
        <w:t>اولین</w:t>
      </w:r>
      <w:r w:rsidR="00E8301C" w:rsidRPr="00EB17C1">
        <w:rPr>
          <w:rtl/>
        </w:rPr>
        <w:t xml:space="preserve"> مبحث</w:t>
      </w:r>
      <w:r w:rsidR="007C0000" w:rsidRPr="00EB17C1">
        <w:rPr>
          <w:rtl/>
        </w:rPr>
        <w:t>ي</w:t>
      </w:r>
      <w:r w:rsidR="00E8301C" w:rsidRPr="00EB17C1">
        <w:rPr>
          <w:rtl/>
        </w:rPr>
        <w:t xml:space="preserve"> که در ذ</w:t>
      </w:r>
      <w:r w:rsidR="007C0000" w:rsidRPr="00EB17C1">
        <w:rPr>
          <w:rtl/>
        </w:rPr>
        <w:t>ي</w:t>
      </w:r>
      <w:r w:rsidR="00E8301C" w:rsidRPr="00EB17C1">
        <w:rPr>
          <w:rtl/>
        </w:rPr>
        <w:t xml:space="preserve">ل باب نگاه مطرح </w:t>
      </w:r>
      <w:r w:rsidR="00360029" w:rsidRPr="00EB17C1">
        <w:rPr>
          <w:rtl/>
        </w:rPr>
        <w:t>بود</w:t>
      </w:r>
      <w:r w:rsidR="00E8301C" w:rsidRPr="00EB17C1">
        <w:rPr>
          <w:rtl/>
        </w:rPr>
        <w:t xml:space="preserve"> </w:t>
      </w:r>
      <w:r w:rsidR="00A17084" w:rsidRPr="00EB17C1">
        <w:rPr>
          <w:rtl/>
        </w:rPr>
        <w:t xml:space="preserve">«نظر مرد به </w:t>
      </w:r>
      <w:r w:rsidR="00360029" w:rsidRPr="00EB17C1">
        <w:rPr>
          <w:rtl/>
        </w:rPr>
        <w:t>زن</w:t>
      </w:r>
      <w:r w:rsidR="00A17084" w:rsidRPr="00EB17C1">
        <w:rPr>
          <w:rtl/>
        </w:rPr>
        <w:t>»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A17084" w:rsidRPr="00EB17C1">
        <w:rPr>
          <w:rtl/>
        </w:rPr>
        <w:t>باشد که اول</w:t>
      </w:r>
      <w:r w:rsidR="007C0000" w:rsidRPr="00EB17C1">
        <w:rPr>
          <w:rtl/>
        </w:rPr>
        <w:t>ي</w:t>
      </w:r>
      <w:r w:rsidR="00A17084" w:rsidRPr="00EB17C1">
        <w:rPr>
          <w:rtl/>
        </w:rPr>
        <w:t>ن</w:t>
      </w:r>
      <w:r w:rsidR="00360029" w:rsidRPr="00EB17C1">
        <w:rPr>
          <w:rtl/>
        </w:rPr>
        <w:t xml:space="preserve"> مورد از </w:t>
      </w:r>
      <w:r w:rsidR="00EB17C1">
        <w:rPr>
          <w:rtl/>
        </w:rPr>
        <w:t>تقسیم‌بندی</w:t>
      </w:r>
      <w:r w:rsidR="00360029" w:rsidRPr="00EB17C1">
        <w:rPr>
          <w:rtl/>
        </w:rPr>
        <w:t xml:space="preserve"> هفتگانه بود و در ذ</w:t>
      </w:r>
      <w:r w:rsidR="007C0000" w:rsidRPr="00EB17C1">
        <w:rPr>
          <w:rtl/>
        </w:rPr>
        <w:t>ي</w:t>
      </w:r>
      <w:r w:rsidR="00360029" w:rsidRPr="00EB17C1">
        <w:rPr>
          <w:rtl/>
        </w:rPr>
        <w:t>ل ا</w:t>
      </w:r>
      <w:r w:rsidR="007C0000" w:rsidRPr="00EB17C1">
        <w:rPr>
          <w:rtl/>
        </w:rPr>
        <w:t>ي</w:t>
      </w:r>
      <w:r w:rsidR="00360029" w:rsidRPr="00EB17C1">
        <w:rPr>
          <w:rtl/>
        </w:rPr>
        <w:t xml:space="preserve">ن مبحث </w:t>
      </w:r>
      <w:r w:rsidR="00EB17C1">
        <w:rPr>
          <w:rtl/>
        </w:rPr>
        <w:t>مسئله</w:t>
      </w:r>
      <w:r w:rsidR="00360029" w:rsidRPr="00EB17C1">
        <w:rPr>
          <w:rtl/>
        </w:rPr>
        <w:t xml:space="preserve"> «نظر به اجنب</w:t>
      </w:r>
      <w:r w:rsidR="007C0000" w:rsidRPr="00EB17C1">
        <w:rPr>
          <w:rtl/>
        </w:rPr>
        <w:t>ي</w:t>
      </w:r>
      <w:r w:rsidR="00360029" w:rsidRPr="00EB17C1">
        <w:rPr>
          <w:rtl/>
        </w:rPr>
        <w:t>ه»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360029" w:rsidRPr="00EB17C1">
        <w:rPr>
          <w:rtl/>
        </w:rPr>
        <w:t>باشد که در ا</w:t>
      </w:r>
      <w:r w:rsidR="007C0000" w:rsidRPr="00EB17C1">
        <w:rPr>
          <w:rtl/>
        </w:rPr>
        <w:t>ي</w:t>
      </w:r>
      <w:r w:rsidR="00360029" w:rsidRPr="00EB17C1">
        <w:rPr>
          <w:rtl/>
        </w:rPr>
        <w:t>نجا قرار است به ا</w:t>
      </w:r>
      <w:r w:rsidR="007C0000" w:rsidRPr="00EB17C1">
        <w:rPr>
          <w:rtl/>
        </w:rPr>
        <w:t>ي</w:t>
      </w:r>
      <w:r w:rsidR="00360029" w:rsidRPr="00EB17C1">
        <w:rPr>
          <w:rtl/>
        </w:rPr>
        <w:t>ن مبحث پرداخته شود و عبارت است از نگاه مرد به زن نامحرم.</w:t>
      </w:r>
    </w:p>
    <w:p w:rsidR="00360029" w:rsidRPr="00EB17C1" w:rsidRDefault="00EB17C1" w:rsidP="00360029">
      <w:pPr>
        <w:rPr>
          <w:rtl/>
        </w:rPr>
      </w:pPr>
      <w:r>
        <w:rPr>
          <w:rtl/>
        </w:rPr>
        <w:t>همان‌طور</w:t>
      </w:r>
      <w:r w:rsidR="001D2DAB" w:rsidRPr="00EB17C1">
        <w:rPr>
          <w:rtl/>
        </w:rPr>
        <w:t xml:space="preserve"> که ملاحظه فرمود</w:t>
      </w:r>
      <w:r w:rsidR="007C0000" w:rsidRPr="00EB17C1">
        <w:rPr>
          <w:rtl/>
        </w:rPr>
        <w:t>ي</w:t>
      </w:r>
      <w:r w:rsidR="001D2DAB" w:rsidRPr="00EB17C1">
        <w:rPr>
          <w:rtl/>
        </w:rPr>
        <w:t>د ا</w:t>
      </w:r>
      <w:r w:rsidR="007C0000" w:rsidRPr="00EB17C1">
        <w:rPr>
          <w:rtl/>
        </w:rPr>
        <w:t>ي</w:t>
      </w:r>
      <w:r w:rsidR="001D2DAB" w:rsidRPr="00EB17C1">
        <w:rPr>
          <w:rtl/>
        </w:rPr>
        <w:t>ن بحث، اول</w:t>
      </w:r>
      <w:r w:rsidR="007C0000" w:rsidRPr="00EB17C1">
        <w:rPr>
          <w:rtl/>
        </w:rPr>
        <w:t>ي</w:t>
      </w:r>
      <w:r w:rsidR="001D2DAB" w:rsidRPr="00EB17C1">
        <w:rPr>
          <w:rtl/>
        </w:rPr>
        <w:t xml:space="preserve">ن </w:t>
      </w:r>
      <w:r>
        <w:rPr>
          <w:rtl/>
        </w:rPr>
        <w:t>مسئله</w:t>
      </w:r>
      <w:r w:rsidR="001D2DAB" w:rsidRPr="00EB17C1">
        <w:rPr>
          <w:rtl/>
        </w:rPr>
        <w:t xml:space="preserve"> در عبارت س</w:t>
      </w:r>
      <w:r w:rsidR="007C0000" w:rsidRPr="00EB17C1">
        <w:rPr>
          <w:rtl/>
        </w:rPr>
        <w:t>ي</w:t>
      </w:r>
      <w:r w:rsidR="001D2DAB" w:rsidRPr="00EB17C1">
        <w:rPr>
          <w:rtl/>
        </w:rPr>
        <w:t xml:space="preserve">د در عروه بود که </w:t>
      </w:r>
      <w:r>
        <w:rPr>
          <w:rtl/>
        </w:rPr>
        <w:t>پیش‌بینی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1D2DAB" w:rsidRPr="00EB17C1">
        <w:rPr>
          <w:rtl/>
        </w:rPr>
        <w:t>شود ا</w:t>
      </w:r>
      <w:r w:rsidR="007C0000" w:rsidRPr="00EB17C1">
        <w:rPr>
          <w:rtl/>
        </w:rPr>
        <w:t>ي</w:t>
      </w:r>
      <w:r w:rsidR="001D2DAB" w:rsidRPr="00EB17C1">
        <w:rPr>
          <w:rtl/>
        </w:rPr>
        <w:t>ن بحث در حدود دو ماه به طول ب</w:t>
      </w:r>
      <w:r w:rsidR="007C0000" w:rsidRPr="00EB17C1">
        <w:rPr>
          <w:rtl/>
        </w:rPr>
        <w:t>ي</w:t>
      </w:r>
      <w:r w:rsidR="001D2DAB" w:rsidRPr="00EB17C1">
        <w:rPr>
          <w:rtl/>
        </w:rPr>
        <w:t xml:space="preserve">انجامد و </w:t>
      </w:r>
      <w:r w:rsidR="00DE6C67" w:rsidRPr="00EB17C1">
        <w:rPr>
          <w:rtl/>
        </w:rPr>
        <w:t>بحث نسبتاً مفصّل</w:t>
      </w:r>
      <w:r w:rsidR="007C0000" w:rsidRPr="00EB17C1">
        <w:rPr>
          <w:rtl/>
        </w:rPr>
        <w:t>ي</w:t>
      </w:r>
      <w:r w:rsidR="00DE6C67" w:rsidRPr="00EB17C1">
        <w:rPr>
          <w:rtl/>
        </w:rPr>
        <w:t xml:space="preserve"> است.</w:t>
      </w:r>
    </w:p>
    <w:p w:rsidR="00DE6C67" w:rsidRPr="00EB17C1" w:rsidRDefault="00DE6C67" w:rsidP="00360029">
      <w:pPr>
        <w:rPr>
          <w:rtl/>
        </w:rPr>
      </w:pPr>
      <w:r w:rsidRPr="00EB17C1">
        <w:rPr>
          <w:rtl/>
        </w:rPr>
        <w:t xml:space="preserve">آنچه </w:t>
      </w:r>
      <w:r w:rsidR="00EB17C1">
        <w:rPr>
          <w:rtl/>
        </w:rPr>
        <w:t>تاکنون</w:t>
      </w:r>
      <w:r w:rsidRPr="00EB17C1">
        <w:rPr>
          <w:rtl/>
        </w:rPr>
        <w:t xml:space="preserve"> گفته شد اگرچه ابتدائاً بنا نبود تا ا</w:t>
      </w:r>
      <w:r w:rsidR="007C0000" w:rsidRPr="00EB17C1">
        <w:rPr>
          <w:rtl/>
        </w:rPr>
        <w:t>ي</w:t>
      </w:r>
      <w:r w:rsidRPr="00EB17C1">
        <w:rPr>
          <w:rtl/>
        </w:rPr>
        <w:t>ن حد طولان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شود لکن مباحث مهمّ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بود که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با</w:t>
      </w:r>
      <w:r w:rsidR="007C0000" w:rsidRPr="00EB17C1">
        <w:rPr>
          <w:rtl/>
        </w:rPr>
        <w:t>ي</w:t>
      </w:r>
      <w:r w:rsidRPr="00EB17C1">
        <w:rPr>
          <w:rtl/>
        </w:rPr>
        <w:t>ست عرض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شد و حاصل آن ا</w:t>
      </w:r>
      <w:r w:rsidR="007C0000" w:rsidRPr="00EB17C1">
        <w:rPr>
          <w:rtl/>
        </w:rPr>
        <w:t>ي</w:t>
      </w:r>
      <w:r w:rsidRPr="00EB17C1">
        <w:rPr>
          <w:rtl/>
        </w:rPr>
        <w:t>ن است که در هم</w:t>
      </w:r>
      <w:r w:rsidR="007C0000" w:rsidRPr="00EB17C1">
        <w:rPr>
          <w:rtl/>
        </w:rPr>
        <w:t>ي</w:t>
      </w:r>
      <w:r w:rsidRPr="00EB17C1">
        <w:rPr>
          <w:rtl/>
        </w:rPr>
        <w:t>ن ابتدا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 کار تصو</w:t>
      </w:r>
      <w:r w:rsidR="007C0000" w:rsidRPr="00EB17C1">
        <w:rPr>
          <w:rtl/>
        </w:rPr>
        <w:t>ي</w:t>
      </w:r>
      <w:r w:rsidRPr="00EB17C1">
        <w:rPr>
          <w:rtl/>
        </w:rPr>
        <w:t>ر کلان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از مبحث نظر ارائه شد و </w:t>
      </w:r>
      <w:r w:rsidR="003E5607" w:rsidRPr="00EB17C1">
        <w:rPr>
          <w:rtl/>
        </w:rPr>
        <w:t xml:space="preserve">خواننده با </w:t>
      </w:r>
      <w:r w:rsidR="007C0000" w:rsidRPr="00EB17C1">
        <w:rPr>
          <w:rtl/>
        </w:rPr>
        <w:t>ي</w:t>
      </w:r>
      <w:r w:rsidR="003E5607" w:rsidRPr="00EB17C1">
        <w:rPr>
          <w:rtl/>
        </w:rPr>
        <w:t>ک نگاه جامع وارد بحث خواهد شد.</w:t>
      </w:r>
    </w:p>
    <w:p w:rsidR="00613362" w:rsidRPr="00EB17C1" w:rsidRDefault="00613362" w:rsidP="00613362">
      <w:pPr>
        <w:pStyle w:val="Heading4"/>
        <w:rPr>
          <w:rtl/>
        </w:rPr>
      </w:pPr>
      <w:bookmarkStart w:id="14" w:name="_Toc21499635"/>
      <w:r w:rsidRPr="00EB17C1">
        <w:rPr>
          <w:rtl/>
        </w:rPr>
        <w:t>مقدمه</w:t>
      </w:r>
      <w:bookmarkEnd w:id="14"/>
    </w:p>
    <w:p w:rsidR="003E5607" w:rsidRPr="00EB17C1" w:rsidRDefault="003E5607" w:rsidP="003F5BB5">
      <w:pPr>
        <w:rPr>
          <w:rtl/>
        </w:rPr>
      </w:pPr>
      <w:r w:rsidRPr="00EB17C1">
        <w:rPr>
          <w:rtl/>
        </w:rPr>
        <w:t>و اما در نظر به اجنب</w:t>
      </w:r>
      <w:r w:rsidR="007C0000" w:rsidRPr="00EB17C1">
        <w:rPr>
          <w:rtl/>
        </w:rPr>
        <w:t>ي</w:t>
      </w:r>
      <w:r w:rsidRPr="00EB17C1">
        <w:rPr>
          <w:rtl/>
        </w:rPr>
        <w:t>ه که در ا</w:t>
      </w:r>
      <w:r w:rsidR="007C0000" w:rsidRPr="00EB17C1">
        <w:rPr>
          <w:rtl/>
        </w:rPr>
        <w:t>ي</w:t>
      </w:r>
      <w:r w:rsidRPr="00EB17C1">
        <w:rPr>
          <w:rtl/>
        </w:rPr>
        <w:t>ن تقس</w:t>
      </w:r>
      <w:r w:rsidR="007C0000" w:rsidRPr="00EB17C1">
        <w:rPr>
          <w:rtl/>
        </w:rPr>
        <w:t>ي</w:t>
      </w:r>
      <w:r w:rsidRPr="00EB17C1">
        <w:rPr>
          <w:rtl/>
        </w:rPr>
        <w:t>مات اول</w:t>
      </w:r>
      <w:r w:rsidR="007C0000" w:rsidRPr="00EB17C1">
        <w:rPr>
          <w:rtl/>
        </w:rPr>
        <w:t>ي</w:t>
      </w:r>
      <w:r w:rsidRPr="00EB17C1">
        <w:rPr>
          <w:rtl/>
        </w:rPr>
        <w:t>ن بحث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 xml:space="preserve">باشد </w:t>
      </w:r>
      <w:r w:rsidR="00613362" w:rsidRPr="00EB17C1">
        <w:rPr>
          <w:rtl/>
        </w:rPr>
        <w:t xml:space="preserve">لازم است </w:t>
      </w:r>
      <w:r w:rsidR="007C0000" w:rsidRPr="00EB17C1">
        <w:rPr>
          <w:rtl/>
        </w:rPr>
        <w:t>ي</w:t>
      </w:r>
      <w:r w:rsidR="00613362" w:rsidRPr="00EB17C1">
        <w:rPr>
          <w:rtl/>
        </w:rPr>
        <w:t>ک نکته مقدمات</w:t>
      </w:r>
      <w:r w:rsidR="007C0000" w:rsidRPr="00EB17C1">
        <w:rPr>
          <w:rtl/>
        </w:rPr>
        <w:t>ي</w:t>
      </w:r>
      <w:r w:rsidR="00613362" w:rsidRPr="00EB17C1">
        <w:rPr>
          <w:rtl/>
        </w:rPr>
        <w:t xml:space="preserve"> عرض شود و سپس وارد اصل بحث شو</w:t>
      </w:r>
      <w:r w:rsidR="007C0000" w:rsidRPr="00EB17C1">
        <w:rPr>
          <w:rtl/>
        </w:rPr>
        <w:t>ي</w:t>
      </w:r>
      <w:r w:rsidR="00613362" w:rsidRPr="00EB17C1">
        <w:rPr>
          <w:rtl/>
        </w:rPr>
        <w:t>م و آن ا</w:t>
      </w:r>
      <w:r w:rsidR="007C0000" w:rsidRPr="00EB17C1">
        <w:rPr>
          <w:rtl/>
        </w:rPr>
        <w:t>ي</w:t>
      </w:r>
      <w:r w:rsidR="00613362" w:rsidRPr="00EB17C1">
        <w:rPr>
          <w:rtl/>
        </w:rPr>
        <w:t xml:space="preserve">نکه پس از مراجعه به کتب مختلف قدما همچون </w:t>
      </w:r>
      <w:r w:rsidR="00613362" w:rsidRPr="00EB17C1">
        <w:rPr>
          <w:i/>
          <w:iCs/>
          <w:rtl/>
        </w:rPr>
        <w:t>سلسل</w:t>
      </w:r>
      <w:r w:rsidR="006A66EB" w:rsidRPr="00EB17C1">
        <w:rPr>
          <w:i/>
          <w:iCs/>
          <w:rtl/>
        </w:rPr>
        <w:t>ة</w:t>
      </w:r>
      <w:r w:rsidR="00613362" w:rsidRPr="00EB17C1">
        <w:rPr>
          <w:i/>
          <w:iCs/>
          <w:rtl/>
        </w:rPr>
        <w:t xml:space="preserve"> ال</w:t>
      </w:r>
      <w:r w:rsidR="007C0000" w:rsidRPr="00EB17C1">
        <w:rPr>
          <w:i/>
          <w:iCs/>
          <w:rtl/>
        </w:rPr>
        <w:t>ي</w:t>
      </w:r>
      <w:r w:rsidR="00613362" w:rsidRPr="00EB17C1">
        <w:rPr>
          <w:i/>
          <w:iCs/>
          <w:rtl/>
        </w:rPr>
        <w:t>ناب</w:t>
      </w:r>
      <w:r w:rsidR="007C0000" w:rsidRPr="00EB17C1">
        <w:rPr>
          <w:i/>
          <w:iCs/>
          <w:rtl/>
        </w:rPr>
        <w:t>ي</w:t>
      </w:r>
      <w:r w:rsidR="00613362" w:rsidRPr="00EB17C1">
        <w:rPr>
          <w:i/>
          <w:iCs/>
          <w:rtl/>
        </w:rPr>
        <w:t>ع</w:t>
      </w:r>
      <w:r w:rsidR="00613362" w:rsidRPr="00EB17C1">
        <w:rPr>
          <w:rtl/>
        </w:rPr>
        <w:t xml:space="preserve"> و ... ملاحظه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613362" w:rsidRPr="00EB17C1">
        <w:rPr>
          <w:rtl/>
        </w:rPr>
        <w:t>شود که ا</w:t>
      </w:r>
      <w:r w:rsidR="007C0000" w:rsidRPr="00EB17C1">
        <w:rPr>
          <w:rtl/>
        </w:rPr>
        <w:t>ي</w:t>
      </w:r>
      <w:r w:rsidR="00613362" w:rsidRPr="00EB17C1">
        <w:rPr>
          <w:rtl/>
        </w:rPr>
        <w:t xml:space="preserve">ن </w:t>
      </w:r>
      <w:r w:rsidR="00F01E87" w:rsidRPr="00EB17C1">
        <w:rPr>
          <w:rtl/>
        </w:rPr>
        <w:t>مطلب که «نظر به اجنب</w:t>
      </w:r>
      <w:r w:rsidR="007C0000" w:rsidRPr="00EB17C1">
        <w:rPr>
          <w:rtl/>
        </w:rPr>
        <w:t>ي</w:t>
      </w:r>
      <w:r w:rsidR="00F01E87" w:rsidRPr="00EB17C1">
        <w:rPr>
          <w:rtl/>
        </w:rPr>
        <w:t>ه حرام است» اولاً در اواسط بحث نکاح مطرح شده است و بحث جدا</w:t>
      </w:r>
      <w:r w:rsidR="007C0000" w:rsidRPr="00EB17C1">
        <w:rPr>
          <w:rtl/>
        </w:rPr>
        <w:t>يي</w:t>
      </w:r>
      <w:r w:rsidR="00F01E87" w:rsidRPr="00EB17C1">
        <w:rPr>
          <w:rtl/>
        </w:rPr>
        <w:t xml:space="preserve"> برا</w:t>
      </w:r>
      <w:r w:rsidR="007C0000" w:rsidRPr="00EB17C1">
        <w:rPr>
          <w:rtl/>
        </w:rPr>
        <w:t>ي</w:t>
      </w:r>
      <w:r w:rsidR="00F01E87" w:rsidRPr="00EB17C1">
        <w:rPr>
          <w:rtl/>
        </w:rPr>
        <w:t xml:space="preserve"> آن وجود ندارد و </w:t>
      </w:r>
      <w:r w:rsidR="00EB17C1">
        <w:rPr>
          <w:rtl/>
        </w:rPr>
        <w:t>مسئله</w:t>
      </w:r>
      <w:r w:rsidR="00F01E87" w:rsidRPr="00EB17C1">
        <w:rPr>
          <w:rtl/>
        </w:rPr>
        <w:t xml:space="preserve"> د</w:t>
      </w:r>
      <w:r w:rsidR="007C0000" w:rsidRPr="00EB17C1">
        <w:rPr>
          <w:rtl/>
        </w:rPr>
        <w:t>ي</w:t>
      </w:r>
      <w:r w:rsidR="00F01E87" w:rsidRPr="00EB17C1">
        <w:rPr>
          <w:rtl/>
        </w:rPr>
        <w:t>گر ا</w:t>
      </w:r>
      <w:r w:rsidR="007C0000" w:rsidRPr="00EB17C1">
        <w:rPr>
          <w:rtl/>
        </w:rPr>
        <w:t>ي</w:t>
      </w:r>
      <w:r w:rsidR="00F01E87" w:rsidRPr="00EB17C1">
        <w:rPr>
          <w:rtl/>
        </w:rPr>
        <w:t xml:space="preserve">نکه </w:t>
      </w:r>
      <w:r w:rsidR="003F5BB5" w:rsidRPr="00EB17C1">
        <w:rPr>
          <w:rtl/>
        </w:rPr>
        <w:t>آنچه در ا</w:t>
      </w:r>
      <w:r w:rsidR="007C0000" w:rsidRPr="00EB17C1">
        <w:rPr>
          <w:rtl/>
        </w:rPr>
        <w:t>ي</w:t>
      </w:r>
      <w:r w:rsidR="003F5BB5" w:rsidRPr="00EB17C1">
        <w:rPr>
          <w:rtl/>
        </w:rPr>
        <w:t>ن کتب ب</w:t>
      </w:r>
      <w:r w:rsidR="007C0000" w:rsidRPr="00EB17C1">
        <w:rPr>
          <w:rtl/>
        </w:rPr>
        <w:t>ي</w:t>
      </w:r>
      <w:r w:rsidR="003F5BB5" w:rsidRPr="00EB17C1">
        <w:rPr>
          <w:rtl/>
        </w:rPr>
        <w:t>شتر پرداخته شده است استثنائات ا</w:t>
      </w:r>
      <w:r w:rsidR="007C0000" w:rsidRPr="00EB17C1">
        <w:rPr>
          <w:rtl/>
        </w:rPr>
        <w:t>ي</w:t>
      </w:r>
      <w:r w:rsidR="003F5BB5" w:rsidRPr="00EB17C1">
        <w:rPr>
          <w:rtl/>
        </w:rPr>
        <w:t xml:space="preserve">ن </w:t>
      </w:r>
      <w:r w:rsidR="00EB17C1">
        <w:rPr>
          <w:rtl/>
        </w:rPr>
        <w:t>مسئله</w:t>
      </w:r>
      <w:r w:rsidR="003F5BB5" w:rsidRPr="00EB17C1">
        <w:rPr>
          <w:rtl/>
        </w:rPr>
        <w:t xml:space="preserve"> است </w:t>
      </w:r>
      <w:r w:rsidR="00F01E87" w:rsidRPr="00EB17C1">
        <w:rPr>
          <w:rtl/>
        </w:rPr>
        <w:t>به ا</w:t>
      </w:r>
      <w:r w:rsidR="007C0000" w:rsidRPr="00EB17C1">
        <w:rPr>
          <w:rtl/>
        </w:rPr>
        <w:t>ي</w:t>
      </w:r>
      <w:r w:rsidR="00F01E87" w:rsidRPr="00EB17C1">
        <w:rPr>
          <w:rtl/>
        </w:rPr>
        <w:t xml:space="preserve">ن معنا که </w:t>
      </w:r>
      <w:r w:rsidR="003F5BB5" w:rsidRPr="00EB17C1">
        <w:rPr>
          <w:rtl/>
        </w:rPr>
        <w:t xml:space="preserve">اصل </w:t>
      </w:r>
      <w:r w:rsidR="00EB17C1">
        <w:rPr>
          <w:rtl/>
        </w:rPr>
        <w:t>مسئله مفروغ</w:t>
      </w:r>
      <w:r w:rsidR="00EB17C1">
        <w:rPr>
          <w:rFonts w:hint="cs"/>
          <w:rtl/>
        </w:rPr>
        <w:t>‌</w:t>
      </w:r>
      <w:r w:rsidR="003F5BB5" w:rsidRPr="00EB17C1">
        <w:rPr>
          <w:rtl/>
        </w:rPr>
        <w:t>عنه تصور شده و</w:t>
      </w:r>
      <w:r w:rsidR="00F81B1E" w:rsidRPr="00EB17C1">
        <w:rPr>
          <w:rtl/>
        </w:rPr>
        <w:t xml:space="preserve"> وارد استثنائات </w:t>
      </w:r>
      <w:r w:rsidR="00EB17C1">
        <w:rPr>
          <w:rtl/>
        </w:rPr>
        <w:t>شده‌اند</w:t>
      </w:r>
      <w:r w:rsidR="00F81B1E" w:rsidRPr="00EB17C1">
        <w:rPr>
          <w:rtl/>
        </w:rPr>
        <w:t xml:space="preserve"> که برخ</w:t>
      </w:r>
      <w:r w:rsidR="007C0000" w:rsidRPr="00EB17C1">
        <w:rPr>
          <w:rtl/>
        </w:rPr>
        <w:t>ي</w:t>
      </w:r>
      <w:r w:rsidR="00F81B1E" w:rsidRPr="00EB17C1">
        <w:rPr>
          <w:rtl/>
        </w:rPr>
        <w:t xml:space="preserve"> از </w:t>
      </w:r>
      <w:r w:rsidR="00EB17C1">
        <w:rPr>
          <w:rtl/>
        </w:rPr>
        <w:t>آن‌ها</w:t>
      </w:r>
      <w:r w:rsidR="00F81B1E" w:rsidRPr="00EB17C1">
        <w:rPr>
          <w:rtl/>
        </w:rPr>
        <w:t xml:space="preserve"> با ا</w:t>
      </w:r>
      <w:r w:rsidR="007C0000" w:rsidRPr="00EB17C1">
        <w:rPr>
          <w:rtl/>
        </w:rPr>
        <w:t>ي</w:t>
      </w:r>
      <w:r w:rsidR="00F81B1E" w:rsidRPr="00EB17C1">
        <w:rPr>
          <w:rtl/>
        </w:rPr>
        <w:t>ن عبارت که «</w:t>
      </w:r>
      <w:r w:rsidR="007C0000" w:rsidRPr="00EB17C1">
        <w:rPr>
          <w:rtl/>
        </w:rPr>
        <w:t>ي</w:t>
      </w:r>
      <w:r w:rsidR="00F81B1E" w:rsidRPr="00EB17C1">
        <w:rPr>
          <w:rtl/>
        </w:rPr>
        <w:t>ستثن</w:t>
      </w:r>
      <w:r w:rsidR="007C0000" w:rsidRPr="00EB17C1">
        <w:rPr>
          <w:rtl/>
        </w:rPr>
        <w:t>ي</w:t>
      </w:r>
      <w:r w:rsidR="00F81B1E" w:rsidRPr="00EB17C1">
        <w:rPr>
          <w:rtl/>
        </w:rPr>
        <w:t xml:space="preserve"> من النظر، النظر إل</w:t>
      </w:r>
      <w:r w:rsidR="007C0000" w:rsidRPr="00EB17C1">
        <w:rPr>
          <w:rtl/>
        </w:rPr>
        <w:t>ي</w:t>
      </w:r>
      <w:r w:rsidR="00F81B1E" w:rsidRPr="00EB17C1">
        <w:rPr>
          <w:rtl/>
        </w:rPr>
        <w:t xml:space="preserve"> وجه و الکفّ</w:t>
      </w:r>
      <w:r w:rsidR="007C0000" w:rsidRPr="00EB17C1">
        <w:rPr>
          <w:rtl/>
        </w:rPr>
        <w:t>ي</w:t>
      </w:r>
      <w:r w:rsidR="00F81B1E" w:rsidRPr="00EB17C1">
        <w:rPr>
          <w:rtl/>
        </w:rPr>
        <w:t xml:space="preserve">ن» فقط </w:t>
      </w:r>
      <w:r w:rsidR="007C0000" w:rsidRPr="00EB17C1">
        <w:rPr>
          <w:rtl/>
        </w:rPr>
        <w:t>ي</w:t>
      </w:r>
      <w:r w:rsidR="00F81B1E" w:rsidRPr="00EB17C1">
        <w:rPr>
          <w:rtl/>
        </w:rPr>
        <w:t>ک کلمه برا</w:t>
      </w:r>
      <w:r w:rsidR="007C0000" w:rsidRPr="00EB17C1">
        <w:rPr>
          <w:rtl/>
        </w:rPr>
        <w:t>ي</w:t>
      </w:r>
      <w:r w:rsidR="00F81B1E" w:rsidRPr="00EB17C1">
        <w:rPr>
          <w:rtl/>
        </w:rPr>
        <w:t xml:space="preserve"> استثناء ذکر کرده و وارد </w:t>
      </w:r>
      <w:r w:rsidR="00EB17C1">
        <w:rPr>
          <w:rtl/>
        </w:rPr>
        <w:t>آن‌ها</w:t>
      </w:r>
      <w:r w:rsidR="00227EAD" w:rsidRPr="00EB17C1">
        <w:rPr>
          <w:rtl/>
        </w:rPr>
        <w:t xml:space="preserve"> </w:t>
      </w:r>
      <w:r w:rsidR="00EB17C1">
        <w:rPr>
          <w:rtl/>
        </w:rPr>
        <w:t>شده‌اند</w:t>
      </w:r>
      <w:r w:rsidR="00227EAD" w:rsidRPr="00EB17C1">
        <w:rPr>
          <w:rtl/>
        </w:rPr>
        <w:t xml:space="preserve"> و برخ</w:t>
      </w:r>
      <w:r w:rsidR="007C0000" w:rsidRPr="00EB17C1">
        <w:rPr>
          <w:rtl/>
        </w:rPr>
        <w:t>ي</w:t>
      </w:r>
      <w:r w:rsidR="00227EAD" w:rsidRPr="00EB17C1">
        <w:rPr>
          <w:rtl/>
        </w:rPr>
        <w:t xml:space="preserve"> هم</w:t>
      </w:r>
      <w:r w:rsidR="007C0000" w:rsidRPr="00EB17C1">
        <w:rPr>
          <w:rtl/>
        </w:rPr>
        <w:t>ي</w:t>
      </w:r>
      <w:r w:rsidR="00227EAD" w:rsidRPr="00EB17C1">
        <w:rPr>
          <w:rtl/>
        </w:rPr>
        <w:t>ن کلام را ن</w:t>
      </w:r>
      <w:r w:rsidR="007C0000" w:rsidRPr="00EB17C1">
        <w:rPr>
          <w:rtl/>
        </w:rPr>
        <w:t>ي</w:t>
      </w:r>
      <w:r w:rsidR="00227EAD" w:rsidRPr="00EB17C1">
        <w:rPr>
          <w:rtl/>
        </w:rPr>
        <w:t xml:space="preserve">ز </w:t>
      </w:r>
      <w:r w:rsidR="00EB17C1">
        <w:rPr>
          <w:rtl/>
        </w:rPr>
        <w:t>نیاورده‌اند؛ و</w:t>
      </w:r>
      <w:r w:rsidR="00227EAD" w:rsidRPr="00EB17C1">
        <w:rPr>
          <w:rtl/>
        </w:rPr>
        <w:t xml:space="preserve"> عمدتاً آنچه که به صورت شفاف و </w:t>
      </w:r>
      <w:r w:rsidR="00EB17C1">
        <w:rPr>
          <w:rtl/>
        </w:rPr>
        <w:t>به‌صراحت</w:t>
      </w:r>
      <w:r w:rsidR="00227EAD" w:rsidRPr="00EB17C1">
        <w:rPr>
          <w:rtl/>
        </w:rPr>
        <w:t xml:space="preserve"> مطرح است استثناء وجه </w:t>
      </w:r>
      <w:r w:rsidR="00B72681" w:rsidRPr="00EB17C1">
        <w:rPr>
          <w:rtl/>
        </w:rPr>
        <w:t>و کف</w:t>
      </w:r>
      <w:r w:rsidR="007C0000" w:rsidRPr="00EB17C1">
        <w:rPr>
          <w:rtl/>
        </w:rPr>
        <w:t>ي</w:t>
      </w:r>
      <w:r w:rsidR="00B72681" w:rsidRPr="00EB17C1">
        <w:rPr>
          <w:rtl/>
        </w:rPr>
        <w:t>ن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B72681" w:rsidRPr="00EB17C1">
        <w:rPr>
          <w:rtl/>
        </w:rPr>
        <w:t>باشد اما ا</w:t>
      </w:r>
      <w:r w:rsidR="007C0000" w:rsidRPr="00EB17C1">
        <w:rPr>
          <w:rtl/>
        </w:rPr>
        <w:t>ي</w:t>
      </w:r>
      <w:r w:rsidR="00B72681" w:rsidRPr="00EB17C1">
        <w:rPr>
          <w:rtl/>
        </w:rPr>
        <w:t>نکه اصل ا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نکه بحث حرمت نظر باشد </w:t>
      </w:r>
      <w:r w:rsidR="00EB17C1">
        <w:rPr>
          <w:rtl/>
        </w:rPr>
        <w:t>به‌نوعی</w:t>
      </w:r>
      <w:r w:rsidR="00B72681" w:rsidRPr="00EB17C1">
        <w:rPr>
          <w:rtl/>
        </w:rPr>
        <w:t xml:space="preserve"> مسلم انگاشته شده است که در کتب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همچون مبسوط، خلاف و </w:t>
      </w:r>
      <w:r w:rsidR="00EB17C1">
        <w:rPr>
          <w:rtl/>
        </w:rPr>
        <w:t>این‌چنین</w:t>
      </w:r>
      <w:r w:rsidR="00B72681" w:rsidRPr="00EB17C1">
        <w:rPr>
          <w:rtl/>
        </w:rPr>
        <w:t xml:space="preserve"> کتب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ملاحظه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B72681" w:rsidRPr="00EB17C1">
        <w:rPr>
          <w:rtl/>
        </w:rPr>
        <w:t>شود که حت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</w:t>
      </w:r>
      <w:r w:rsidR="007C0000" w:rsidRPr="00EB17C1">
        <w:rPr>
          <w:rtl/>
        </w:rPr>
        <w:t>ي</w:t>
      </w:r>
      <w:r w:rsidR="00EB17C1">
        <w:rPr>
          <w:rtl/>
        </w:rPr>
        <w:t>ک گ</w:t>
      </w:r>
      <w:r w:rsidR="00EB17C1">
        <w:rPr>
          <w:rFonts w:hint="cs"/>
          <w:rtl/>
        </w:rPr>
        <w:t>ز</w:t>
      </w:r>
      <w:r w:rsidR="00B72681" w:rsidRPr="00EB17C1">
        <w:rPr>
          <w:rtl/>
        </w:rPr>
        <w:t>اره مستق</w:t>
      </w:r>
      <w:r w:rsidR="007C0000" w:rsidRPr="00EB17C1">
        <w:rPr>
          <w:rtl/>
        </w:rPr>
        <w:t>ي</w:t>
      </w:r>
      <w:r w:rsidR="00B72681" w:rsidRPr="00EB17C1">
        <w:rPr>
          <w:rtl/>
        </w:rPr>
        <w:t>م هم در بس</w:t>
      </w:r>
      <w:r w:rsidR="007C0000" w:rsidRPr="00EB17C1">
        <w:rPr>
          <w:rtl/>
        </w:rPr>
        <w:t>ي</w:t>
      </w:r>
      <w:r w:rsidR="00B72681" w:rsidRPr="00EB17C1">
        <w:rPr>
          <w:rtl/>
        </w:rPr>
        <w:t>ار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از کتب متقدّم</w:t>
      </w:r>
      <w:r w:rsidR="007C0000" w:rsidRPr="00EB17C1">
        <w:rPr>
          <w:rtl/>
        </w:rPr>
        <w:t>ي</w:t>
      </w:r>
      <w:r w:rsidR="00B72681" w:rsidRPr="00EB17C1">
        <w:rPr>
          <w:rtl/>
        </w:rPr>
        <w:t>ن ن</w:t>
      </w:r>
      <w:r w:rsidR="007C0000" w:rsidRPr="00EB17C1">
        <w:rPr>
          <w:rtl/>
        </w:rPr>
        <w:t>ي</w:t>
      </w:r>
      <w:r w:rsidR="00B72681" w:rsidRPr="00EB17C1">
        <w:rPr>
          <w:rtl/>
        </w:rPr>
        <w:t>ست که گفته شود «</w:t>
      </w:r>
      <w:r w:rsidR="007C0000" w:rsidRPr="00EB17C1">
        <w:rPr>
          <w:rtl/>
        </w:rPr>
        <w:t>ي</w:t>
      </w:r>
      <w:r w:rsidR="00B72681" w:rsidRPr="00EB17C1">
        <w:rPr>
          <w:rtl/>
        </w:rPr>
        <w:t>حرم النظر ال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B72681" w:rsidRPr="00EB17C1">
        <w:rPr>
          <w:rtl/>
        </w:rPr>
        <w:t>ه» و بر ا</w:t>
      </w:r>
      <w:r w:rsidR="007C0000" w:rsidRPr="00EB17C1">
        <w:rPr>
          <w:rtl/>
        </w:rPr>
        <w:t>ي</w:t>
      </w:r>
      <w:r w:rsidR="00B72681" w:rsidRPr="00EB17C1">
        <w:rPr>
          <w:rtl/>
        </w:rPr>
        <w:t>ن مطلب توقف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شده باشد، بلکه عمده مباحث </w:t>
      </w:r>
      <w:r w:rsidR="00EB17C1">
        <w:rPr>
          <w:rtl/>
        </w:rPr>
        <w:t>این‌چنین</w:t>
      </w:r>
      <w:r w:rsidR="00B72681" w:rsidRPr="00EB17C1">
        <w:rPr>
          <w:rtl/>
        </w:rPr>
        <w:t xml:space="preserve"> </w:t>
      </w:r>
      <w:r w:rsidR="00EB17C1">
        <w:rPr>
          <w:rtl/>
        </w:rPr>
        <w:t>است که فرموده</w:t>
      </w:r>
      <w:r w:rsidR="00EB17C1">
        <w:rPr>
          <w:rFonts w:hint="cs"/>
          <w:rtl/>
        </w:rPr>
        <w:t>‌</w:t>
      </w:r>
      <w:r w:rsidR="00B72681" w:rsidRPr="00EB17C1">
        <w:rPr>
          <w:rtl/>
        </w:rPr>
        <w:t>اند «</w:t>
      </w:r>
      <w:r w:rsidR="007C0000" w:rsidRPr="00EB17C1">
        <w:rPr>
          <w:rtl/>
        </w:rPr>
        <w:t>ي</w:t>
      </w:r>
      <w:r w:rsidR="00B72681" w:rsidRPr="00EB17C1">
        <w:rPr>
          <w:rtl/>
        </w:rPr>
        <w:t>ستثن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من النظر ال</w:t>
      </w:r>
      <w:r w:rsidR="007C0000" w:rsidRPr="00EB17C1">
        <w:rPr>
          <w:rtl/>
        </w:rPr>
        <w:t>ي</w:t>
      </w:r>
      <w:r w:rsidR="00B72681"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="00B72681" w:rsidRPr="00EB17C1">
        <w:rPr>
          <w:rtl/>
        </w:rPr>
        <w:t>ه الوجه و الکف</w:t>
      </w:r>
      <w:r w:rsidR="007C0000" w:rsidRPr="00EB17C1">
        <w:rPr>
          <w:rtl/>
        </w:rPr>
        <w:t>ي</w:t>
      </w:r>
      <w:r w:rsidR="00B72681" w:rsidRPr="00EB17C1">
        <w:rPr>
          <w:rtl/>
        </w:rPr>
        <w:t>ن»</w:t>
      </w:r>
      <w:r w:rsidR="008D0D4A" w:rsidRPr="00EB17C1">
        <w:rPr>
          <w:rtl/>
        </w:rPr>
        <w:t>.</w:t>
      </w:r>
    </w:p>
    <w:p w:rsidR="00D311A4" w:rsidRPr="00EB17C1" w:rsidRDefault="008D0D4A" w:rsidP="00D311A4">
      <w:pPr>
        <w:rPr>
          <w:rtl/>
        </w:rPr>
      </w:pPr>
      <w:r w:rsidRPr="00EB17C1">
        <w:rPr>
          <w:rtl/>
        </w:rPr>
        <w:t>و لذا با</w:t>
      </w:r>
      <w:r w:rsidR="007C0000" w:rsidRPr="00EB17C1">
        <w:rPr>
          <w:rtl/>
        </w:rPr>
        <w:t>ي</w:t>
      </w:r>
      <w:r w:rsidRPr="00EB17C1">
        <w:rPr>
          <w:rtl/>
        </w:rPr>
        <w:t>د گفت ا</w:t>
      </w:r>
      <w:r w:rsidR="007C0000" w:rsidRPr="00EB17C1">
        <w:rPr>
          <w:rtl/>
        </w:rPr>
        <w:t>ي</w:t>
      </w:r>
      <w:r w:rsidRPr="00EB17C1">
        <w:rPr>
          <w:rtl/>
        </w:rPr>
        <w:t>ن بحث بس</w:t>
      </w:r>
      <w:r w:rsidR="007C0000" w:rsidRPr="00EB17C1">
        <w:rPr>
          <w:rtl/>
        </w:rPr>
        <w:t>ي</w:t>
      </w:r>
      <w:r w:rsidRPr="00EB17C1">
        <w:rPr>
          <w:rtl/>
        </w:rPr>
        <w:t xml:space="preserve">ار </w:t>
      </w:r>
      <w:r w:rsidR="006A66EB" w:rsidRPr="00EB17C1">
        <w:rPr>
          <w:rtl/>
        </w:rPr>
        <w:t>استطراد</w:t>
      </w:r>
      <w:r w:rsidR="007C0000" w:rsidRPr="00EB17C1">
        <w:rPr>
          <w:rtl/>
        </w:rPr>
        <w:t>ي</w:t>
      </w:r>
      <w:r w:rsidR="001C62C2">
        <w:rPr>
          <w:rtl/>
        </w:rPr>
        <w:t xml:space="preserve"> و البته مفروغ</w:t>
      </w:r>
      <w:r w:rsidR="001C62C2">
        <w:rPr>
          <w:rFonts w:hint="cs"/>
          <w:rtl/>
        </w:rPr>
        <w:t>‌</w:t>
      </w:r>
      <w:r w:rsidRPr="00EB17C1">
        <w:rPr>
          <w:rtl/>
        </w:rPr>
        <w:t>عنه تصور شده و به صورت ضمن</w:t>
      </w:r>
      <w:r w:rsidR="007C0000" w:rsidRPr="00EB17C1">
        <w:rPr>
          <w:rtl/>
        </w:rPr>
        <w:t>ي</w:t>
      </w:r>
      <w:r w:rsidRPr="00EB17C1">
        <w:rPr>
          <w:rtl/>
        </w:rPr>
        <w:t xml:space="preserve"> مورد تعرض قرار گرفته و به سرعت به سراغ استثنائات آن </w:t>
      </w:r>
      <w:r w:rsidR="001C62C2">
        <w:rPr>
          <w:rtl/>
        </w:rPr>
        <w:t>رفته‌اند</w:t>
      </w:r>
      <w:r w:rsidRPr="00EB17C1">
        <w:rPr>
          <w:rtl/>
        </w:rPr>
        <w:t xml:space="preserve">. چراکه </w:t>
      </w:r>
      <w:r w:rsidR="00EB17C1">
        <w:rPr>
          <w:rtl/>
        </w:rPr>
        <w:t>آن‌ها</w:t>
      </w:r>
      <w:r w:rsidRPr="00EB17C1">
        <w:rPr>
          <w:rtl/>
        </w:rPr>
        <w:t xml:space="preserve"> ا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 اصل </w:t>
      </w:r>
      <w:r w:rsidR="00D311A4" w:rsidRPr="00EB17C1">
        <w:rPr>
          <w:rtl/>
        </w:rPr>
        <w:t>را بس</w:t>
      </w:r>
      <w:r w:rsidR="007C0000" w:rsidRPr="00EB17C1">
        <w:rPr>
          <w:rtl/>
        </w:rPr>
        <w:t>ي</w:t>
      </w:r>
      <w:r w:rsidR="00D311A4" w:rsidRPr="00EB17C1">
        <w:rPr>
          <w:rtl/>
        </w:rPr>
        <w:t>ار مسلّم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311A4" w:rsidRPr="00EB17C1">
        <w:rPr>
          <w:rtl/>
        </w:rPr>
        <w:t xml:space="preserve">دانستند. </w:t>
      </w:r>
      <w:r w:rsidR="001C62C2">
        <w:rPr>
          <w:rtl/>
        </w:rPr>
        <w:t>درعین‌حال</w:t>
      </w:r>
      <w:r w:rsidR="00D311A4" w:rsidRPr="00EB17C1">
        <w:rPr>
          <w:rtl/>
        </w:rPr>
        <w:t xml:space="preserve"> در ا</w:t>
      </w:r>
      <w:r w:rsidR="007C0000" w:rsidRPr="00EB17C1">
        <w:rPr>
          <w:rtl/>
        </w:rPr>
        <w:t>ي</w:t>
      </w:r>
      <w:r w:rsidR="00D311A4" w:rsidRPr="00EB17C1">
        <w:rPr>
          <w:rtl/>
        </w:rPr>
        <w:t>نجا بنا بر ا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ن است که ادله اصل </w:t>
      </w:r>
      <w:r w:rsidR="00EB17C1">
        <w:rPr>
          <w:rtl/>
        </w:rPr>
        <w:t>مسئله</w:t>
      </w:r>
      <w:r w:rsidR="00D311A4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D311A4" w:rsidRPr="00EB17C1">
        <w:rPr>
          <w:rtl/>
        </w:rPr>
        <w:t>ز مورد بررس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 قرار گ</w:t>
      </w:r>
      <w:r w:rsidR="007C0000" w:rsidRPr="00EB17C1">
        <w:rPr>
          <w:rtl/>
        </w:rPr>
        <w:t>ي</w:t>
      </w:r>
      <w:r w:rsidR="00D311A4" w:rsidRPr="00EB17C1">
        <w:rPr>
          <w:rtl/>
        </w:rPr>
        <w:t>رد</w:t>
      </w:r>
      <w:r w:rsidR="00EB17C1">
        <w:rPr>
          <w:rtl/>
        </w:rPr>
        <w:t>؛ که</w:t>
      </w:r>
      <w:r w:rsidR="00D311A4" w:rsidRPr="00EB17C1">
        <w:rPr>
          <w:rtl/>
        </w:rPr>
        <w:t xml:space="preserve"> مرحوم </w:t>
      </w:r>
      <w:r w:rsidR="001C62C2">
        <w:rPr>
          <w:rtl/>
        </w:rPr>
        <w:t>خویی</w:t>
      </w:r>
      <w:r w:rsidR="00D311A4" w:rsidRPr="00EB17C1">
        <w:rPr>
          <w:rtl/>
        </w:rPr>
        <w:t xml:space="preserve"> حدود شش دل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ل در 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ک صفحه ذکر </w:t>
      </w:r>
      <w:r w:rsidR="00EB17C1">
        <w:rPr>
          <w:rtl/>
        </w:rPr>
        <w:t>نموده‌اند</w:t>
      </w:r>
      <w:r w:rsidR="00D311A4" w:rsidRPr="00EB17C1">
        <w:rPr>
          <w:rtl/>
        </w:rPr>
        <w:t xml:space="preserve"> و همچن</w:t>
      </w:r>
      <w:r w:rsidR="007C0000" w:rsidRPr="00EB17C1">
        <w:rPr>
          <w:rtl/>
        </w:rPr>
        <w:t>ي</w:t>
      </w:r>
      <w:r w:rsidR="00D311A4" w:rsidRPr="00EB17C1">
        <w:rPr>
          <w:rtl/>
        </w:rPr>
        <w:t>ن در بحث نکاح مرحوم ش</w:t>
      </w:r>
      <w:r w:rsidR="007C0000" w:rsidRPr="00EB17C1">
        <w:rPr>
          <w:rtl/>
        </w:rPr>
        <w:t>ي</w:t>
      </w:r>
      <w:r w:rsidR="00D311A4" w:rsidRPr="00EB17C1">
        <w:rPr>
          <w:rtl/>
        </w:rPr>
        <w:t>خ انصار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 مشاهده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="00D311A4" w:rsidRPr="00EB17C1">
        <w:rPr>
          <w:rtl/>
        </w:rPr>
        <w:t>شود که چند صفحه را به ا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ن بحث اختصاص </w:t>
      </w:r>
      <w:r w:rsidR="001C62C2">
        <w:rPr>
          <w:rtl/>
        </w:rPr>
        <w:t>داده‌اند</w:t>
      </w:r>
      <w:r w:rsidR="00D311A4" w:rsidRPr="00EB17C1">
        <w:rPr>
          <w:rtl/>
        </w:rPr>
        <w:t>، همچن</w:t>
      </w:r>
      <w:r w:rsidR="007C0000" w:rsidRPr="00EB17C1">
        <w:rPr>
          <w:rtl/>
        </w:rPr>
        <w:t>ي</w:t>
      </w:r>
      <w:r w:rsidR="00D311A4" w:rsidRPr="00EB17C1">
        <w:rPr>
          <w:rtl/>
        </w:rPr>
        <w:t>ن در کتب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 مثل مستمسک ن</w:t>
      </w:r>
      <w:r w:rsidR="007C0000" w:rsidRPr="00EB17C1">
        <w:rPr>
          <w:rtl/>
        </w:rPr>
        <w:t>ي</w:t>
      </w:r>
      <w:r w:rsidR="00D311A4" w:rsidRPr="00EB17C1">
        <w:rPr>
          <w:rtl/>
        </w:rPr>
        <w:t xml:space="preserve">ز </w:t>
      </w:r>
      <w:r w:rsidR="00EB17C1">
        <w:rPr>
          <w:rtl/>
        </w:rPr>
        <w:t>این‌چنین</w:t>
      </w:r>
      <w:r w:rsidR="00D311A4" w:rsidRPr="00EB17C1">
        <w:rPr>
          <w:rtl/>
        </w:rPr>
        <w:t xml:space="preserve"> است </w:t>
      </w:r>
      <w:r w:rsidR="00365D8A" w:rsidRPr="00EB17C1">
        <w:rPr>
          <w:rtl/>
        </w:rPr>
        <w:lastRenderedPageBreak/>
        <w:t>و در تقر</w:t>
      </w:r>
      <w:r w:rsidR="007C0000" w:rsidRPr="00EB17C1">
        <w:rPr>
          <w:rtl/>
        </w:rPr>
        <w:t>ي</w:t>
      </w:r>
      <w:r w:rsidR="00365D8A" w:rsidRPr="00EB17C1">
        <w:rPr>
          <w:rtl/>
        </w:rPr>
        <w:t>رات دروس حضرت آقا</w:t>
      </w:r>
      <w:r w:rsidR="007C0000" w:rsidRPr="00EB17C1">
        <w:rPr>
          <w:rtl/>
        </w:rPr>
        <w:t>ي</w:t>
      </w:r>
      <w:r w:rsidR="00365D8A" w:rsidRPr="00EB17C1">
        <w:rPr>
          <w:rtl/>
        </w:rPr>
        <w:t xml:space="preserve"> شب</w:t>
      </w:r>
      <w:r w:rsidR="007C0000" w:rsidRPr="00EB17C1">
        <w:rPr>
          <w:rtl/>
        </w:rPr>
        <w:t>ي</w:t>
      </w:r>
      <w:r w:rsidR="00365D8A" w:rsidRPr="00EB17C1">
        <w:rPr>
          <w:rtl/>
        </w:rPr>
        <w:t>ر</w:t>
      </w:r>
      <w:r w:rsidR="007C0000" w:rsidRPr="00EB17C1">
        <w:rPr>
          <w:rtl/>
        </w:rPr>
        <w:t>ي</w:t>
      </w:r>
      <w:r w:rsidR="00365D8A" w:rsidRPr="00EB17C1">
        <w:rPr>
          <w:rtl/>
        </w:rPr>
        <w:t xml:space="preserve"> زنجان</w:t>
      </w:r>
      <w:r w:rsidR="007C0000" w:rsidRPr="00EB17C1">
        <w:rPr>
          <w:rtl/>
        </w:rPr>
        <w:t>ي</w:t>
      </w:r>
      <w:r w:rsidR="00365D8A" w:rsidRPr="00EB17C1">
        <w:rPr>
          <w:rtl/>
        </w:rPr>
        <w:t xml:space="preserve"> ن</w:t>
      </w:r>
      <w:r w:rsidR="007C0000" w:rsidRPr="00EB17C1">
        <w:rPr>
          <w:rtl/>
        </w:rPr>
        <w:t>ي</w:t>
      </w:r>
      <w:r w:rsidR="00365D8A" w:rsidRPr="00EB17C1">
        <w:rPr>
          <w:rtl/>
        </w:rPr>
        <w:t>ز ب</w:t>
      </w:r>
      <w:r w:rsidR="007C0000" w:rsidRPr="00EB17C1">
        <w:rPr>
          <w:rtl/>
        </w:rPr>
        <w:t>ي</w:t>
      </w:r>
      <w:r w:rsidR="00365D8A" w:rsidRPr="00EB17C1">
        <w:rPr>
          <w:rtl/>
        </w:rPr>
        <w:t>ش از ده صفحه راجع به ا</w:t>
      </w:r>
      <w:r w:rsidR="007C0000" w:rsidRPr="00EB17C1">
        <w:rPr>
          <w:rtl/>
        </w:rPr>
        <w:t>ي</w:t>
      </w:r>
      <w:r w:rsidR="00365D8A" w:rsidRPr="00EB17C1">
        <w:rPr>
          <w:rtl/>
        </w:rPr>
        <w:t>ن مطلب بحث شده است</w:t>
      </w:r>
      <w:r w:rsidR="00EB17C1">
        <w:rPr>
          <w:rtl/>
        </w:rPr>
        <w:t xml:space="preserve"> </w:t>
      </w:r>
      <w:r w:rsidR="00365D8A" w:rsidRPr="00EB17C1">
        <w:rPr>
          <w:rtl/>
        </w:rPr>
        <w:t>و شا</w:t>
      </w:r>
      <w:r w:rsidR="007C0000" w:rsidRPr="00EB17C1">
        <w:rPr>
          <w:rtl/>
        </w:rPr>
        <w:t>ي</w:t>
      </w:r>
      <w:r w:rsidR="00365D8A" w:rsidRPr="00EB17C1">
        <w:rPr>
          <w:rtl/>
        </w:rPr>
        <w:t xml:space="preserve">د ما به صورت </w:t>
      </w:r>
      <w:r w:rsidR="001C62C2">
        <w:rPr>
          <w:rtl/>
        </w:rPr>
        <w:t>مبسوط‌تر</w:t>
      </w:r>
      <w:r w:rsidR="00365D8A" w:rsidRPr="00EB17C1">
        <w:rPr>
          <w:rtl/>
        </w:rPr>
        <w:t xml:space="preserve"> از همه ا</w:t>
      </w:r>
      <w:r w:rsidR="007C0000" w:rsidRPr="00EB17C1">
        <w:rPr>
          <w:rtl/>
        </w:rPr>
        <w:t>ي</w:t>
      </w:r>
      <w:r w:rsidR="00365D8A" w:rsidRPr="00EB17C1">
        <w:rPr>
          <w:rtl/>
        </w:rPr>
        <w:t>ن بزرگان مرور</w:t>
      </w:r>
      <w:r w:rsidR="007C0000" w:rsidRPr="00EB17C1">
        <w:rPr>
          <w:rtl/>
        </w:rPr>
        <w:t>ي</w:t>
      </w:r>
      <w:r w:rsidR="00365D8A" w:rsidRPr="00EB17C1">
        <w:rPr>
          <w:rtl/>
        </w:rPr>
        <w:t xml:space="preserve"> بر ا</w:t>
      </w:r>
      <w:r w:rsidR="007C0000" w:rsidRPr="00EB17C1">
        <w:rPr>
          <w:rtl/>
        </w:rPr>
        <w:t>ي</w:t>
      </w:r>
      <w:r w:rsidR="00365D8A" w:rsidRPr="00EB17C1">
        <w:rPr>
          <w:rtl/>
        </w:rPr>
        <w:t>ن ادله داشته باش</w:t>
      </w:r>
      <w:r w:rsidR="007C0000" w:rsidRPr="00EB17C1">
        <w:rPr>
          <w:rtl/>
        </w:rPr>
        <w:t>ي</w:t>
      </w:r>
      <w:r w:rsidR="00365D8A" w:rsidRPr="00EB17C1">
        <w:rPr>
          <w:rtl/>
        </w:rPr>
        <w:t>م.</w:t>
      </w:r>
    </w:p>
    <w:p w:rsidR="000A06B2" w:rsidRPr="00EB17C1" w:rsidRDefault="000A06B2" w:rsidP="000A06B2">
      <w:pPr>
        <w:pStyle w:val="Heading4"/>
        <w:rPr>
          <w:rtl/>
        </w:rPr>
      </w:pPr>
      <w:bookmarkStart w:id="15" w:name="_Toc21499636"/>
      <w:r w:rsidRPr="00EB17C1">
        <w:rPr>
          <w:rtl/>
        </w:rPr>
        <w:t>دل</w:t>
      </w:r>
      <w:r w:rsidR="007C0000" w:rsidRPr="00EB17C1">
        <w:rPr>
          <w:rtl/>
        </w:rPr>
        <w:t>ي</w:t>
      </w:r>
      <w:r w:rsidRPr="00EB17C1">
        <w:rPr>
          <w:rtl/>
        </w:rPr>
        <w:t>ل اول: آ</w:t>
      </w:r>
      <w:r w:rsidR="007C0000" w:rsidRPr="00EB17C1">
        <w:rPr>
          <w:rtl/>
        </w:rPr>
        <w:t>ي</w:t>
      </w:r>
      <w:r w:rsidRPr="00EB17C1">
        <w:rPr>
          <w:rtl/>
        </w:rPr>
        <w:t>ه 29 و 30 سوره نور</w:t>
      </w:r>
      <w:bookmarkEnd w:id="15"/>
    </w:p>
    <w:p w:rsidR="00365D8A" w:rsidRPr="00EB17C1" w:rsidRDefault="00365D8A" w:rsidP="006A66EB">
      <w:pPr>
        <w:rPr>
          <w:rtl/>
        </w:rPr>
      </w:pPr>
      <w:r w:rsidRPr="00EB17C1">
        <w:rPr>
          <w:rtl/>
        </w:rPr>
        <w:t>اول</w:t>
      </w:r>
      <w:r w:rsidR="007C0000" w:rsidRPr="00EB17C1">
        <w:rPr>
          <w:rtl/>
        </w:rPr>
        <w:t>ي</w:t>
      </w:r>
      <w:r w:rsidRPr="00EB17C1">
        <w:rPr>
          <w:rtl/>
        </w:rPr>
        <w:t>ن دل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ل که در اصل </w:t>
      </w:r>
      <w:r w:rsidR="00EB17C1">
        <w:rPr>
          <w:rtl/>
        </w:rPr>
        <w:t>مسئله</w:t>
      </w:r>
      <w:r w:rsidRPr="00EB17C1">
        <w:rPr>
          <w:rtl/>
        </w:rPr>
        <w:t xml:space="preserve"> «حرم</w:t>
      </w:r>
      <w:r w:rsidR="006A66EB" w:rsidRPr="00EB17C1">
        <w:rPr>
          <w:rtl/>
        </w:rPr>
        <w:t>ة</w:t>
      </w:r>
      <w:r w:rsidRPr="00EB17C1">
        <w:rPr>
          <w:rtl/>
        </w:rPr>
        <w:t xml:space="preserve"> النظر إل</w:t>
      </w:r>
      <w:r w:rsidR="007C0000" w:rsidRPr="00EB17C1">
        <w:rPr>
          <w:rtl/>
        </w:rPr>
        <w:t>ي</w:t>
      </w:r>
      <w:r w:rsidRPr="00EB17C1">
        <w:rPr>
          <w:rtl/>
        </w:rPr>
        <w:t xml:space="preserve"> الأجنب</w:t>
      </w:r>
      <w:r w:rsidR="007C0000" w:rsidRPr="00EB17C1">
        <w:rPr>
          <w:rtl/>
        </w:rPr>
        <w:t>ي</w:t>
      </w:r>
      <w:r w:rsidRPr="00EB17C1">
        <w:rPr>
          <w:rtl/>
        </w:rPr>
        <w:t>ات» عرض خواهد شد عبارت است از آ</w:t>
      </w:r>
      <w:r w:rsidR="007C0000" w:rsidRPr="00EB17C1">
        <w:rPr>
          <w:rtl/>
        </w:rPr>
        <w:t>ي</w:t>
      </w:r>
      <w:r w:rsidRPr="00EB17C1">
        <w:rPr>
          <w:rtl/>
        </w:rPr>
        <w:t>ات 29 و 30 سوره نور که خداوند متعال</w:t>
      </w:r>
      <w:r w:rsidR="00574ACE" w:rsidRPr="00EB17C1">
        <w:rPr>
          <w:rtl/>
        </w:rPr>
        <w:t xml:space="preserve"> م</w:t>
      </w:r>
      <w:r w:rsidR="007C0000" w:rsidRPr="00EB17C1">
        <w:rPr>
          <w:rtl/>
        </w:rPr>
        <w:t>ي</w:t>
      </w:r>
      <w:r w:rsidR="00574ACE" w:rsidRPr="00EB17C1">
        <w:rPr>
          <w:rtl/>
        </w:rPr>
        <w:t>‌</w:t>
      </w:r>
      <w:r w:rsidRPr="00EB17C1">
        <w:rPr>
          <w:rtl/>
        </w:rPr>
        <w:t>فرما</w:t>
      </w:r>
      <w:r w:rsidR="007C0000" w:rsidRPr="00EB17C1">
        <w:rPr>
          <w:rtl/>
        </w:rPr>
        <w:t>ي</w:t>
      </w:r>
      <w:r w:rsidRPr="00EB17C1">
        <w:rPr>
          <w:rtl/>
        </w:rPr>
        <w:t>ند:</w:t>
      </w:r>
    </w:p>
    <w:p w:rsidR="00EB17C1" w:rsidRPr="00EB17C1" w:rsidRDefault="00EB17C1" w:rsidP="00EB17C1">
      <w:pPr>
        <w:rPr>
          <w:rFonts w:hint="cs"/>
          <w:b/>
          <w:bCs/>
          <w:color w:val="007200"/>
          <w:rtl/>
        </w:rPr>
      </w:pPr>
      <w:r w:rsidRPr="00EB17C1">
        <w:rPr>
          <w:b/>
          <w:bCs/>
          <w:color w:val="007200"/>
          <w:rtl/>
        </w:rPr>
        <w:t>﴿... قُلْ لِلْمُؤْمِنِينَ يَغُضُّوا مِنْ أَبْصَارِهِمْ وَيَحْفَظُوا فُرُوجَهُمْ...﴾</w:t>
      </w:r>
    </w:p>
    <w:p w:rsidR="00DF4FB3" w:rsidRPr="00EB17C1" w:rsidRDefault="00DF4FB3" w:rsidP="00EB17C1">
      <w:pPr>
        <w:rPr>
          <w:color w:val="007200"/>
          <w:rtl/>
        </w:rPr>
      </w:pPr>
      <w:r w:rsidRPr="00EB17C1">
        <w:rPr>
          <w:rtl/>
        </w:rPr>
        <w:t>ا</w:t>
      </w:r>
      <w:r w:rsidR="007C0000" w:rsidRPr="00EB17C1">
        <w:rPr>
          <w:rtl/>
        </w:rPr>
        <w:t>ي</w:t>
      </w:r>
      <w:r w:rsidRPr="00EB17C1">
        <w:rPr>
          <w:rtl/>
        </w:rPr>
        <w:t>ن اول</w:t>
      </w:r>
      <w:r w:rsidR="007C0000" w:rsidRPr="00EB17C1">
        <w:rPr>
          <w:rtl/>
        </w:rPr>
        <w:t>ي</w:t>
      </w:r>
      <w:r w:rsidR="001C62C2">
        <w:rPr>
          <w:rtl/>
        </w:rPr>
        <w:t>ن بحث است که ان‌شاءالله</w:t>
      </w:r>
      <w:r w:rsidRPr="00EB17C1">
        <w:rPr>
          <w:rtl/>
        </w:rPr>
        <w:t xml:space="preserve"> در جلسه آ</w:t>
      </w:r>
      <w:r w:rsidR="007C0000" w:rsidRPr="00EB17C1">
        <w:rPr>
          <w:rtl/>
        </w:rPr>
        <w:t>ي</w:t>
      </w:r>
      <w:r w:rsidRPr="00EB17C1">
        <w:rPr>
          <w:rtl/>
        </w:rPr>
        <w:t xml:space="preserve">نده به آن پرداخته خواهد شد </w:t>
      </w:r>
      <w:r w:rsidR="001C62C2">
        <w:rPr>
          <w:rtl/>
        </w:rPr>
        <w:t>ان‌شاءالله</w:t>
      </w:r>
      <w:r w:rsidRPr="00EB17C1">
        <w:rPr>
          <w:rtl/>
        </w:rPr>
        <w:t>.</w:t>
      </w:r>
    </w:p>
    <w:sectPr w:rsidR="00DF4FB3" w:rsidRPr="00EB17C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A0" w:rsidRDefault="00F376A0" w:rsidP="004D5B1F">
      <w:r>
        <w:separator/>
      </w:r>
    </w:p>
  </w:endnote>
  <w:endnote w:type="continuationSeparator" w:id="0">
    <w:p w:rsidR="00F376A0" w:rsidRDefault="00F376A0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1" w:rsidRDefault="00EB1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C0000" w:rsidRDefault="007C0000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1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1" w:rsidRDefault="00EB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A0" w:rsidRDefault="00F376A0" w:rsidP="004D5B1F">
      <w:r>
        <w:separator/>
      </w:r>
    </w:p>
  </w:footnote>
  <w:footnote w:type="continuationSeparator" w:id="0">
    <w:p w:rsidR="00F376A0" w:rsidRDefault="00F376A0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1" w:rsidRDefault="00EB1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1" w:rsidRPr="00486906" w:rsidRDefault="00EB17C1" w:rsidP="00EB17C1">
    <w:pPr>
      <w:rPr>
        <w:rFonts w:ascii="Adobe Arabic" w:hAnsi="Adobe Arabic" w:cs="Adobe Arabic"/>
        <w:b/>
        <w:bCs/>
        <w:sz w:val="24"/>
        <w:szCs w:val="24"/>
        <w:rtl/>
      </w:rPr>
    </w:pPr>
    <w:r w:rsidRPr="00486906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7ACE1437" wp14:editId="4EEA80F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906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>عنوان اصلی: نکاح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/>
        <w:b/>
        <w:bCs/>
        <w:sz w:val="24"/>
        <w:szCs w:val="24"/>
      </w:rPr>
      <w:t>15</w:t>
    </w:r>
    <w:r w:rsidRPr="00486906">
      <w:rPr>
        <w:rFonts w:ascii="Adobe Arabic" w:hAnsi="Adobe Arabic" w:cs="Adobe Arabic"/>
        <w:b/>
        <w:bCs/>
        <w:sz w:val="24"/>
        <w:szCs w:val="24"/>
        <w:rtl/>
      </w:rPr>
      <w:t>/07/98</w:t>
    </w:r>
  </w:p>
  <w:p w:rsidR="00EB17C1" w:rsidRPr="00486906" w:rsidRDefault="00EB17C1" w:rsidP="00EB17C1">
    <w:pPr>
      <w:rPr>
        <w:rFonts w:ascii="Adobe Arabic" w:hAnsi="Adobe Arabic" w:cs="Adobe Arabic"/>
        <w:b/>
        <w:bCs/>
        <w:sz w:val="24"/>
        <w:szCs w:val="24"/>
        <w:rtl/>
      </w:rPr>
    </w:pPr>
    <w:r w:rsidRPr="00486906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6C85A5E" wp14:editId="0F3FA763">
              <wp:simplePos x="0" y="0"/>
              <wp:positionH relativeFrom="column">
                <wp:posOffset>-235229</wp:posOffset>
              </wp:positionH>
              <wp:positionV relativeFrom="paragraph">
                <wp:posOffset>292150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41D2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.5pt,23pt" to="483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"/>
          </w:pict>
        </mc:Fallback>
      </mc:AlternateContent>
    </w:r>
    <w:r w:rsidRPr="00486906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 w:rsidRPr="00651ABC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/>
        <w:b/>
        <w:bCs/>
        <w:sz w:val="24"/>
        <w:szCs w:val="24"/>
        <w:rtl/>
      </w:rPr>
      <w:t>-</w:t>
    </w:r>
    <w:r w:rsidRPr="00651ABC">
      <w:rPr>
        <w:rFonts w:ascii="Adobe Arabic" w:hAnsi="Adobe Arabic" w:cs="Adobe Arabic"/>
        <w:b/>
        <w:bCs/>
        <w:sz w:val="24"/>
        <w:szCs w:val="24"/>
        <w:rtl/>
      </w:rPr>
      <w:t>نگاه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486906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06</w:t>
    </w:r>
  </w:p>
  <w:p w:rsidR="007C0000" w:rsidRPr="00EB17C1" w:rsidRDefault="007C0000" w:rsidP="00EB17C1">
    <w:pPr>
      <w:pStyle w:val="Header"/>
      <w:ind w:firstLine="0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C1" w:rsidRDefault="00EB1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E118DE"/>
    <w:multiLevelType w:val="hybridMultilevel"/>
    <w:tmpl w:val="DA06A54C"/>
    <w:lvl w:ilvl="0" w:tplc="02C0DD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8C145E"/>
    <w:multiLevelType w:val="hybridMultilevel"/>
    <w:tmpl w:val="907C5138"/>
    <w:lvl w:ilvl="0" w:tplc="B5F89D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AD4696"/>
    <w:multiLevelType w:val="hybridMultilevel"/>
    <w:tmpl w:val="4440DD6E"/>
    <w:lvl w:ilvl="0" w:tplc="2FCAD1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7060"/>
    <w:rsid w:val="0001531D"/>
    <w:rsid w:val="00021077"/>
    <w:rsid w:val="000228A2"/>
    <w:rsid w:val="000235B0"/>
    <w:rsid w:val="0002610F"/>
    <w:rsid w:val="00026FA5"/>
    <w:rsid w:val="00030048"/>
    <w:rsid w:val="00030A65"/>
    <w:rsid w:val="000324F1"/>
    <w:rsid w:val="00032AC5"/>
    <w:rsid w:val="00032BF3"/>
    <w:rsid w:val="00032F58"/>
    <w:rsid w:val="000364B6"/>
    <w:rsid w:val="00041FE0"/>
    <w:rsid w:val="00042DF7"/>
    <w:rsid w:val="00042E34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4168"/>
    <w:rsid w:val="00080DFF"/>
    <w:rsid w:val="00085ED5"/>
    <w:rsid w:val="000904E2"/>
    <w:rsid w:val="00090B78"/>
    <w:rsid w:val="000916B0"/>
    <w:rsid w:val="000932AF"/>
    <w:rsid w:val="000A06B2"/>
    <w:rsid w:val="000A08CA"/>
    <w:rsid w:val="000A1A51"/>
    <w:rsid w:val="000A3110"/>
    <w:rsid w:val="000A3A93"/>
    <w:rsid w:val="000A74D1"/>
    <w:rsid w:val="000B065D"/>
    <w:rsid w:val="000B1DB2"/>
    <w:rsid w:val="000C7FCB"/>
    <w:rsid w:val="000D252C"/>
    <w:rsid w:val="000D2D0D"/>
    <w:rsid w:val="000D5800"/>
    <w:rsid w:val="000D6581"/>
    <w:rsid w:val="000D7B4E"/>
    <w:rsid w:val="000E22D5"/>
    <w:rsid w:val="000E3416"/>
    <w:rsid w:val="000E5E6F"/>
    <w:rsid w:val="000E7B4F"/>
    <w:rsid w:val="000F1897"/>
    <w:rsid w:val="000F5DAF"/>
    <w:rsid w:val="000F726C"/>
    <w:rsid w:val="000F7E72"/>
    <w:rsid w:val="00101E2D"/>
    <w:rsid w:val="00102405"/>
    <w:rsid w:val="00102CEB"/>
    <w:rsid w:val="00105DFE"/>
    <w:rsid w:val="001064B8"/>
    <w:rsid w:val="00111B76"/>
    <w:rsid w:val="00111BCE"/>
    <w:rsid w:val="00114C37"/>
    <w:rsid w:val="00117955"/>
    <w:rsid w:val="00121556"/>
    <w:rsid w:val="0012162B"/>
    <w:rsid w:val="001223E0"/>
    <w:rsid w:val="001256D5"/>
    <w:rsid w:val="00133A1E"/>
    <w:rsid w:val="00133E1D"/>
    <w:rsid w:val="00134804"/>
    <w:rsid w:val="0013617D"/>
    <w:rsid w:val="00136442"/>
    <w:rsid w:val="00136FDA"/>
    <w:rsid w:val="001370B6"/>
    <w:rsid w:val="00147899"/>
    <w:rsid w:val="00150D4B"/>
    <w:rsid w:val="00152670"/>
    <w:rsid w:val="001550AE"/>
    <w:rsid w:val="00157030"/>
    <w:rsid w:val="001632D2"/>
    <w:rsid w:val="00166DD8"/>
    <w:rsid w:val="001712D6"/>
    <w:rsid w:val="001757C8"/>
    <w:rsid w:val="00177934"/>
    <w:rsid w:val="00181CF1"/>
    <w:rsid w:val="001852EF"/>
    <w:rsid w:val="00185F16"/>
    <w:rsid w:val="00187738"/>
    <w:rsid w:val="001920D5"/>
    <w:rsid w:val="00192A6A"/>
    <w:rsid w:val="0019566B"/>
    <w:rsid w:val="00196082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C62C2"/>
    <w:rsid w:val="001D1F54"/>
    <w:rsid w:val="001D24F8"/>
    <w:rsid w:val="001D2DAB"/>
    <w:rsid w:val="001D542D"/>
    <w:rsid w:val="001D6605"/>
    <w:rsid w:val="001D7455"/>
    <w:rsid w:val="001E306E"/>
    <w:rsid w:val="001E3FB0"/>
    <w:rsid w:val="001E4FFF"/>
    <w:rsid w:val="001E7FBC"/>
    <w:rsid w:val="001F077C"/>
    <w:rsid w:val="001F2E3E"/>
    <w:rsid w:val="001F705F"/>
    <w:rsid w:val="0020039B"/>
    <w:rsid w:val="00206B69"/>
    <w:rsid w:val="00210F67"/>
    <w:rsid w:val="0021123F"/>
    <w:rsid w:val="00214EAD"/>
    <w:rsid w:val="00217F08"/>
    <w:rsid w:val="00224C0A"/>
    <w:rsid w:val="00227EAD"/>
    <w:rsid w:val="00231C6D"/>
    <w:rsid w:val="00233777"/>
    <w:rsid w:val="002376A5"/>
    <w:rsid w:val="002376CD"/>
    <w:rsid w:val="0024054E"/>
    <w:rsid w:val="002417C9"/>
    <w:rsid w:val="00241FDE"/>
    <w:rsid w:val="00243371"/>
    <w:rsid w:val="00247597"/>
    <w:rsid w:val="002529C5"/>
    <w:rsid w:val="002537AA"/>
    <w:rsid w:val="002563A8"/>
    <w:rsid w:val="002567EA"/>
    <w:rsid w:val="002645BE"/>
    <w:rsid w:val="00270294"/>
    <w:rsid w:val="00271E2B"/>
    <w:rsid w:val="00277653"/>
    <w:rsid w:val="002776F6"/>
    <w:rsid w:val="00282D16"/>
    <w:rsid w:val="00283229"/>
    <w:rsid w:val="00290763"/>
    <w:rsid w:val="002914BD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52D4"/>
    <w:rsid w:val="002C56FD"/>
    <w:rsid w:val="002C708E"/>
    <w:rsid w:val="002D33B8"/>
    <w:rsid w:val="002D45A8"/>
    <w:rsid w:val="002D49E4"/>
    <w:rsid w:val="002D5BDC"/>
    <w:rsid w:val="002D67D5"/>
    <w:rsid w:val="002D720F"/>
    <w:rsid w:val="002D7C85"/>
    <w:rsid w:val="002E238F"/>
    <w:rsid w:val="002E450B"/>
    <w:rsid w:val="002E73F9"/>
    <w:rsid w:val="002F05B9"/>
    <w:rsid w:val="002F1E47"/>
    <w:rsid w:val="002F4A57"/>
    <w:rsid w:val="00301FBD"/>
    <w:rsid w:val="00304CB1"/>
    <w:rsid w:val="003104A5"/>
    <w:rsid w:val="00311429"/>
    <w:rsid w:val="00311B90"/>
    <w:rsid w:val="00316002"/>
    <w:rsid w:val="003166D8"/>
    <w:rsid w:val="0031675F"/>
    <w:rsid w:val="00316F0C"/>
    <w:rsid w:val="00323168"/>
    <w:rsid w:val="00331826"/>
    <w:rsid w:val="00333FA6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0029"/>
    <w:rsid w:val="00365D8A"/>
    <w:rsid w:val="00366400"/>
    <w:rsid w:val="00367E7B"/>
    <w:rsid w:val="00367FD6"/>
    <w:rsid w:val="00375CC3"/>
    <w:rsid w:val="00395159"/>
    <w:rsid w:val="003963D7"/>
    <w:rsid w:val="00396F28"/>
    <w:rsid w:val="003A1637"/>
    <w:rsid w:val="003A1A05"/>
    <w:rsid w:val="003A2654"/>
    <w:rsid w:val="003B05A6"/>
    <w:rsid w:val="003B1893"/>
    <w:rsid w:val="003B3520"/>
    <w:rsid w:val="003B3707"/>
    <w:rsid w:val="003B4A58"/>
    <w:rsid w:val="003B4E6F"/>
    <w:rsid w:val="003C0070"/>
    <w:rsid w:val="003C06BF"/>
    <w:rsid w:val="003C56D7"/>
    <w:rsid w:val="003C7899"/>
    <w:rsid w:val="003D1CA0"/>
    <w:rsid w:val="003D2F0A"/>
    <w:rsid w:val="003D563F"/>
    <w:rsid w:val="003D7362"/>
    <w:rsid w:val="003E1E58"/>
    <w:rsid w:val="003E20B1"/>
    <w:rsid w:val="003E2BAB"/>
    <w:rsid w:val="003E5607"/>
    <w:rsid w:val="003F1EDD"/>
    <w:rsid w:val="003F5BB5"/>
    <w:rsid w:val="003F5D94"/>
    <w:rsid w:val="00404881"/>
    <w:rsid w:val="00405199"/>
    <w:rsid w:val="00405B90"/>
    <w:rsid w:val="00410699"/>
    <w:rsid w:val="00413EA6"/>
    <w:rsid w:val="004151F2"/>
    <w:rsid w:val="00415360"/>
    <w:rsid w:val="00416B9D"/>
    <w:rsid w:val="004215FA"/>
    <w:rsid w:val="00424454"/>
    <w:rsid w:val="00436D4C"/>
    <w:rsid w:val="00443E29"/>
    <w:rsid w:val="00443EB7"/>
    <w:rsid w:val="004455CF"/>
    <w:rsid w:val="0044591E"/>
    <w:rsid w:val="00446620"/>
    <w:rsid w:val="004476F0"/>
    <w:rsid w:val="00447E61"/>
    <w:rsid w:val="004500A1"/>
    <w:rsid w:val="004508A0"/>
    <w:rsid w:val="00455B91"/>
    <w:rsid w:val="004561C1"/>
    <w:rsid w:val="004651D2"/>
    <w:rsid w:val="004656AA"/>
    <w:rsid w:val="00465D26"/>
    <w:rsid w:val="004679F8"/>
    <w:rsid w:val="00467BA0"/>
    <w:rsid w:val="004744E5"/>
    <w:rsid w:val="00477587"/>
    <w:rsid w:val="00477ADB"/>
    <w:rsid w:val="004879AD"/>
    <w:rsid w:val="0049157F"/>
    <w:rsid w:val="004926C2"/>
    <w:rsid w:val="004958B9"/>
    <w:rsid w:val="00495BFF"/>
    <w:rsid w:val="004968D5"/>
    <w:rsid w:val="004A499B"/>
    <w:rsid w:val="004A57BC"/>
    <w:rsid w:val="004A5AB6"/>
    <w:rsid w:val="004A606F"/>
    <w:rsid w:val="004A790F"/>
    <w:rsid w:val="004B337F"/>
    <w:rsid w:val="004B38AE"/>
    <w:rsid w:val="004B5936"/>
    <w:rsid w:val="004C4334"/>
    <w:rsid w:val="004C4D9F"/>
    <w:rsid w:val="004C544E"/>
    <w:rsid w:val="004D02CA"/>
    <w:rsid w:val="004D1D09"/>
    <w:rsid w:val="004D2128"/>
    <w:rsid w:val="004D5B1F"/>
    <w:rsid w:val="004E1474"/>
    <w:rsid w:val="004E403A"/>
    <w:rsid w:val="004F21BB"/>
    <w:rsid w:val="004F349E"/>
    <w:rsid w:val="004F3596"/>
    <w:rsid w:val="004F400A"/>
    <w:rsid w:val="004F5B0D"/>
    <w:rsid w:val="00516B88"/>
    <w:rsid w:val="005221F3"/>
    <w:rsid w:val="00523E88"/>
    <w:rsid w:val="005252FF"/>
    <w:rsid w:val="00530FD7"/>
    <w:rsid w:val="005318A6"/>
    <w:rsid w:val="00531A7A"/>
    <w:rsid w:val="00545B0C"/>
    <w:rsid w:val="00551628"/>
    <w:rsid w:val="00553A7A"/>
    <w:rsid w:val="00554FFC"/>
    <w:rsid w:val="00555989"/>
    <w:rsid w:val="0055737D"/>
    <w:rsid w:val="00563F2C"/>
    <w:rsid w:val="00572E2D"/>
    <w:rsid w:val="005745BF"/>
    <w:rsid w:val="00574ACE"/>
    <w:rsid w:val="00580CFA"/>
    <w:rsid w:val="00583770"/>
    <w:rsid w:val="005857BB"/>
    <w:rsid w:val="00591089"/>
    <w:rsid w:val="00592103"/>
    <w:rsid w:val="005941DD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D7438"/>
    <w:rsid w:val="005E0378"/>
    <w:rsid w:val="005E0D75"/>
    <w:rsid w:val="005E7414"/>
    <w:rsid w:val="005F3E79"/>
    <w:rsid w:val="00600217"/>
    <w:rsid w:val="00610C18"/>
    <w:rsid w:val="00612385"/>
    <w:rsid w:val="00613362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FA"/>
    <w:rsid w:val="00650C03"/>
    <w:rsid w:val="00651BA1"/>
    <w:rsid w:val="0066229C"/>
    <w:rsid w:val="006631CE"/>
    <w:rsid w:val="00663AAD"/>
    <w:rsid w:val="00682C2F"/>
    <w:rsid w:val="00683711"/>
    <w:rsid w:val="00694159"/>
    <w:rsid w:val="0069696C"/>
    <w:rsid w:val="00696C84"/>
    <w:rsid w:val="00697A00"/>
    <w:rsid w:val="006A085A"/>
    <w:rsid w:val="006A11FE"/>
    <w:rsid w:val="006A35A4"/>
    <w:rsid w:val="006A3A70"/>
    <w:rsid w:val="006A66EB"/>
    <w:rsid w:val="006A7E9E"/>
    <w:rsid w:val="006B0261"/>
    <w:rsid w:val="006B4A94"/>
    <w:rsid w:val="006C125E"/>
    <w:rsid w:val="006C73B0"/>
    <w:rsid w:val="006C7512"/>
    <w:rsid w:val="006D017F"/>
    <w:rsid w:val="006D2386"/>
    <w:rsid w:val="006D3A87"/>
    <w:rsid w:val="006D5C46"/>
    <w:rsid w:val="006D7153"/>
    <w:rsid w:val="006D78AF"/>
    <w:rsid w:val="006E07EC"/>
    <w:rsid w:val="006E24C1"/>
    <w:rsid w:val="006E3650"/>
    <w:rsid w:val="006E634D"/>
    <w:rsid w:val="006E6448"/>
    <w:rsid w:val="006F01B4"/>
    <w:rsid w:val="00701FC8"/>
    <w:rsid w:val="00703DD3"/>
    <w:rsid w:val="00705079"/>
    <w:rsid w:val="00706E9E"/>
    <w:rsid w:val="00723EBC"/>
    <w:rsid w:val="00724C39"/>
    <w:rsid w:val="0072669C"/>
    <w:rsid w:val="007328AB"/>
    <w:rsid w:val="00734D59"/>
    <w:rsid w:val="0073609B"/>
    <w:rsid w:val="007378A9"/>
    <w:rsid w:val="00737A6C"/>
    <w:rsid w:val="007402E5"/>
    <w:rsid w:val="00741956"/>
    <w:rsid w:val="00741C66"/>
    <w:rsid w:val="00742369"/>
    <w:rsid w:val="007426F5"/>
    <w:rsid w:val="0075033E"/>
    <w:rsid w:val="00750A36"/>
    <w:rsid w:val="00752745"/>
    <w:rsid w:val="0075336C"/>
    <w:rsid w:val="00753A93"/>
    <w:rsid w:val="0075484B"/>
    <w:rsid w:val="00757DAE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80C88"/>
    <w:rsid w:val="00780E25"/>
    <w:rsid w:val="007818F0"/>
    <w:rsid w:val="00782FAD"/>
    <w:rsid w:val="00783462"/>
    <w:rsid w:val="00783A9F"/>
    <w:rsid w:val="007840EA"/>
    <w:rsid w:val="007847DD"/>
    <w:rsid w:val="00787B13"/>
    <w:rsid w:val="00792FAC"/>
    <w:rsid w:val="007941AD"/>
    <w:rsid w:val="007964CF"/>
    <w:rsid w:val="007A431B"/>
    <w:rsid w:val="007A54C2"/>
    <w:rsid w:val="007A5D2F"/>
    <w:rsid w:val="007B0062"/>
    <w:rsid w:val="007B2A44"/>
    <w:rsid w:val="007B61B4"/>
    <w:rsid w:val="007B6FEB"/>
    <w:rsid w:val="007C0000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88A"/>
    <w:rsid w:val="00802D15"/>
    <w:rsid w:val="00803501"/>
    <w:rsid w:val="0080696F"/>
    <w:rsid w:val="0080799B"/>
    <w:rsid w:val="00807BE3"/>
    <w:rsid w:val="00811B6A"/>
    <w:rsid w:val="00811F02"/>
    <w:rsid w:val="00820C28"/>
    <w:rsid w:val="00824520"/>
    <w:rsid w:val="008256DD"/>
    <w:rsid w:val="008407A4"/>
    <w:rsid w:val="00844860"/>
    <w:rsid w:val="00845B51"/>
    <w:rsid w:val="00845CC4"/>
    <w:rsid w:val="00847A7C"/>
    <w:rsid w:val="00850DC4"/>
    <w:rsid w:val="00855737"/>
    <w:rsid w:val="0086243C"/>
    <w:rsid w:val="008644F4"/>
    <w:rsid w:val="00864C21"/>
    <w:rsid w:val="00864CA5"/>
    <w:rsid w:val="00871C42"/>
    <w:rsid w:val="00872B34"/>
    <w:rsid w:val="00873379"/>
    <w:rsid w:val="008748B8"/>
    <w:rsid w:val="0087660C"/>
    <w:rsid w:val="0088174C"/>
    <w:rsid w:val="00881E42"/>
    <w:rsid w:val="00882040"/>
    <w:rsid w:val="00883733"/>
    <w:rsid w:val="00885CCD"/>
    <w:rsid w:val="008965D2"/>
    <w:rsid w:val="00896644"/>
    <w:rsid w:val="008A236D"/>
    <w:rsid w:val="008A46DA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0D4A"/>
    <w:rsid w:val="008D24F4"/>
    <w:rsid w:val="008D30E3"/>
    <w:rsid w:val="008D36D5"/>
    <w:rsid w:val="008D4F67"/>
    <w:rsid w:val="008E0C68"/>
    <w:rsid w:val="008E187A"/>
    <w:rsid w:val="008E3903"/>
    <w:rsid w:val="008F083F"/>
    <w:rsid w:val="008F63E3"/>
    <w:rsid w:val="00900A8F"/>
    <w:rsid w:val="00906A9F"/>
    <w:rsid w:val="00906D57"/>
    <w:rsid w:val="00913C3B"/>
    <w:rsid w:val="00915486"/>
    <w:rsid w:val="00915509"/>
    <w:rsid w:val="00924216"/>
    <w:rsid w:val="00926E25"/>
    <w:rsid w:val="00927388"/>
    <w:rsid w:val="009274FE"/>
    <w:rsid w:val="00937BA1"/>
    <w:rsid w:val="009401AC"/>
    <w:rsid w:val="00940323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767F"/>
    <w:rsid w:val="00980643"/>
    <w:rsid w:val="009809A3"/>
    <w:rsid w:val="00993B09"/>
    <w:rsid w:val="00994FA9"/>
    <w:rsid w:val="00995557"/>
    <w:rsid w:val="009A1ED7"/>
    <w:rsid w:val="009A24A9"/>
    <w:rsid w:val="009A42EF"/>
    <w:rsid w:val="009A633B"/>
    <w:rsid w:val="009B1C50"/>
    <w:rsid w:val="009B3F03"/>
    <w:rsid w:val="009B46BC"/>
    <w:rsid w:val="009B61C3"/>
    <w:rsid w:val="009C1BDA"/>
    <w:rsid w:val="009C7B4F"/>
    <w:rsid w:val="009D30F9"/>
    <w:rsid w:val="009D4AC8"/>
    <w:rsid w:val="009E0B10"/>
    <w:rsid w:val="009E1F06"/>
    <w:rsid w:val="009E31E4"/>
    <w:rsid w:val="009F4EB3"/>
    <w:rsid w:val="009F5F6C"/>
    <w:rsid w:val="009F75D1"/>
    <w:rsid w:val="00A01498"/>
    <w:rsid w:val="00A01A4D"/>
    <w:rsid w:val="00A01D0B"/>
    <w:rsid w:val="00A06D48"/>
    <w:rsid w:val="00A100FF"/>
    <w:rsid w:val="00A12FD3"/>
    <w:rsid w:val="00A15017"/>
    <w:rsid w:val="00A17084"/>
    <w:rsid w:val="00A21834"/>
    <w:rsid w:val="00A30D10"/>
    <w:rsid w:val="00A31C17"/>
    <w:rsid w:val="00A31FDE"/>
    <w:rsid w:val="00A342D5"/>
    <w:rsid w:val="00A35AC2"/>
    <w:rsid w:val="00A37940"/>
    <w:rsid w:val="00A37C77"/>
    <w:rsid w:val="00A41B2B"/>
    <w:rsid w:val="00A47715"/>
    <w:rsid w:val="00A5413D"/>
    <w:rsid w:val="00A5418D"/>
    <w:rsid w:val="00A55424"/>
    <w:rsid w:val="00A555D0"/>
    <w:rsid w:val="00A66734"/>
    <w:rsid w:val="00A725C2"/>
    <w:rsid w:val="00A769EE"/>
    <w:rsid w:val="00A77E4B"/>
    <w:rsid w:val="00A810A5"/>
    <w:rsid w:val="00A90B5A"/>
    <w:rsid w:val="00A90D7C"/>
    <w:rsid w:val="00A9616A"/>
    <w:rsid w:val="00A96F68"/>
    <w:rsid w:val="00AA2342"/>
    <w:rsid w:val="00AB2B2D"/>
    <w:rsid w:val="00AB534C"/>
    <w:rsid w:val="00AC300F"/>
    <w:rsid w:val="00AD00E8"/>
    <w:rsid w:val="00AD0304"/>
    <w:rsid w:val="00AD24FA"/>
    <w:rsid w:val="00AD27BE"/>
    <w:rsid w:val="00AD2820"/>
    <w:rsid w:val="00AD6EB0"/>
    <w:rsid w:val="00AE4F17"/>
    <w:rsid w:val="00AE74E2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36"/>
    <w:rsid w:val="00B35593"/>
    <w:rsid w:val="00B40B97"/>
    <w:rsid w:val="00B43C97"/>
    <w:rsid w:val="00B454D2"/>
    <w:rsid w:val="00B461C5"/>
    <w:rsid w:val="00B46F07"/>
    <w:rsid w:val="00B470AC"/>
    <w:rsid w:val="00B47DFE"/>
    <w:rsid w:val="00B513C2"/>
    <w:rsid w:val="00B53CBD"/>
    <w:rsid w:val="00B54ABC"/>
    <w:rsid w:val="00B54C6B"/>
    <w:rsid w:val="00B54F76"/>
    <w:rsid w:val="00B55D51"/>
    <w:rsid w:val="00B56161"/>
    <w:rsid w:val="00B570C5"/>
    <w:rsid w:val="00B61E59"/>
    <w:rsid w:val="00B63F15"/>
    <w:rsid w:val="00B649B8"/>
    <w:rsid w:val="00B6566A"/>
    <w:rsid w:val="00B702C0"/>
    <w:rsid w:val="00B70707"/>
    <w:rsid w:val="00B72681"/>
    <w:rsid w:val="00B76988"/>
    <w:rsid w:val="00B83266"/>
    <w:rsid w:val="00B9119B"/>
    <w:rsid w:val="00B96A3B"/>
    <w:rsid w:val="00B96EB4"/>
    <w:rsid w:val="00BA1EAE"/>
    <w:rsid w:val="00BA4A31"/>
    <w:rsid w:val="00BA51A8"/>
    <w:rsid w:val="00BB44F6"/>
    <w:rsid w:val="00BB54C6"/>
    <w:rsid w:val="00BB5F7E"/>
    <w:rsid w:val="00BB7C6D"/>
    <w:rsid w:val="00BC17B2"/>
    <w:rsid w:val="00BC26F6"/>
    <w:rsid w:val="00BC2BA4"/>
    <w:rsid w:val="00BC4833"/>
    <w:rsid w:val="00BC526D"/>
    <w:rsid w:val="00BD0024"/>
    <w:rsid w:val="00BD3122"/>
    <w:rsid w:val="00BD40DA"/>
    <w:rsid w:val="00BE254F"/>
    <w:rsid w:val="00BE3058"/>
    <w:rsid w:val="00BE3E68"/>
    <w:rsid w:val="00BE4A8C"/>
    <w:rsid w:val="00BE6767"/>
    <w:rsid w:val="00BF147C"/>
    <w:rsid w:val="00BF3D67"/>
    <w:rsid w:val="00BF4EA7"/>
    <w:rsid w:val="00C072BA"/>
    <w:rsid w:val="00C1158A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1E3"/>
    <w:rsid w:val="00C262D7"/>
    <w:rsid w:val="00C26607"/>
    <w:rsid w:val="00C279DF"/>
    <w:rsid w:val="00C344D5"/>
    <w:rsid w:val="00C348A1"/>
    <w:rsid w:val="00C35471"/>
    <w:rsid w:val="00C35CF1"/>
    <w:rsid w:val="00C43D81"/>
    <w:rsid w:val="00C50ACB"/>
    <w:rsid w:val="00C54DEB"/>
    <w:rsid w:val="00C60D75"/>
    <w:rsid w:val="00C621ED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90793"/>
    <w:rsid w:val="00C91F1C"/>
    <w:rsid w:val="00C9244A"/>
    <w:rsid w:val="00C93DB6"/>
    <w:rsid w:val="00C96E62"/>
    <w:rsid w:val="00C977D3"/>
    <w:rsid w:val="00C9781A"/>
    <w:rsid w:val="00CA31E8"/>
    <w:rsid w:val="00CA52D5"/>
    <w:rsid w:val="00CB0E5D"/>
    <w:rsid w:val="00CB0E9D"/>
    <w:rsid w:val="00CB5DA3"/>
    <w:rsid w:val="00CC3976"/>
    <w:rsid w:val="00CC5AD5"/>
    <w:rsid w:val="00CC720E"/>
    <w:rsid w:val="00CD54B0"/>
    <w:rsid w:val="00CD6700"/>
    <w:rsid w:val="00CD7650"/>
    <w:rsid w:val="00CE09B7"/>
    <w:rsid w:val="00CE1DF5"/>
    <w:rsid w:val="00CE2260"/>
    <w:rsid w:val="00CE31E6"/>
    <w:rsid w:val="00CE3B74"/>
    <w:rsid w:val="00CF007C"/>
    <w:rsid w:val="00CF02B5"/>
    <w:rsid w:val="00CF1D9C"/>
    <w:rsid w:val="00CF42E2"/>
    <w:rsid w:val="00CF7916"/>
    <w:rsid w:val="00CF7CD9"/>
    <w:rsid w:val="00D00C2B"/>
    <w:rsid w:val="00D150A3"/>
    <w:rsid w:val="00D158F3"/>
    <w:rsid w:val="00D15FDC"/>
    <w:rsid w:val="00D17164"/>
    <w:rsid w:val="00D22DE5"/>
    <w:rsid w:val="00D2470E"/>
    <w:rsid w:val="00D311A4"/>
    <w:rsid w:val="00D33F52"/>
    <w:rsid w:val="00D3665C"/>
    <w:rsid w:val="00D424C8"/>
    <w:rsid w:val="00D42FBF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71C1F"/>
    <w:rsid w:val="00D73139"/>
    <w:rsid w:val="00D76353"/>
    <w:rsid w:val="00D76550"/>
    <w:rsid w:val="00D770EF"/>
    <w:rsid w:val="00D86FBC"/>
    <w:rsid w:val="00D87358"/>
    <w:rsid w:val="00D9027E"/>
    <w:rsid w:val="00D90516"/>
    <w:rsid w:val="00D928A0"/>
    <w:rsid w:val="00DA0C74"/>
    <w:rsid w:val="00DA607B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D2B"/>
    <w:rsid w:val="00DE1DC4"/>
    <w:rsid w:val="00DE2661"/>
    <w:rsid w:val="00DE5202"/>
    <w:rsid w:val="00DE6C67"/>
    <w:rsid w:val="00DE7AF5"/>
    <w:rsid w:val="00DF1228"/>
    <w:rsid w:val="00DF22F4"/>
    <w:rsid w:val="00DF2F66"/>
    <w:rsid w:val="00DF439A"/>
    <w:rsid w:val="00DF4FB3"/>
    <w:rsid w:val="00DF657A"/>
    <w:rsid w:val="00E00089"/>
    <w:rsid w:val="00E0639C"/>
    <w:rsid w:val="00E067E6"/>
    <w:rsid w:val="00E12531"/>
    <w:rsid w:val="00E12776"/>
    <w:rsid w:val="00E143B0"/>
    <w:rsid w:val="00E15340"/>
    <w:rsid w:val="00E16F7E"/>
    <w:rsid w:val="00E20F74"/>
    <w:rsid w:val="00E24695"/>
    <w:rsid w:val="00E25C30"/>
    <w:rsid w:val="00E4012D"/>
    <w:rsid w:val="00E42496"/>
    <w:rsid w:val="00E45580"/>
    <w:rsid w:val="00E50C2F"/>
    <w:rsid w:val="00E51CFD"/>
    <w:rsid w:val="00E55891"/>
    <w:rsid w:val="00E6283A"/>
    <w:rsid w:val="00E629BF"/>
    <w:rsid w:val="00E72B48"/>
    <w:rsid w:val="00E732A3"/>
    <w:rsid w:val="00E7479F"/>
    <w:rsid w:val="00E758EC"/>
    <w:rsid w:val="00E75C55"/>
    <w:rsid w:val="00E8301C"/>
    <w:rsid w:val="00E83A85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5D97"/>
    <w:rsid w:val="00EA7B94"/>
    <w:rsid w:val="00EA7E6F"/>
    <w:rsid w:val="00EB0BDB"/>
    <w:rsid w:val="00EB17C1"/>
    <w:rsid w:val="00EB1882"/>
    <w:rsid w:val="00EB3D35"/>
    <w:rsid w:val="00EB47E0"/>
    <w:rsid w:val="00EB4C19"/>
    <w:rsid w:val="00EB522D"/>
    <w:rsid w:val="00EB72A1"/>
    <w:rsid w:val="00EB7E77"/>
    <w:rsid w:val="00EC0D90"/>
    <w:rsid w:val="00EC434E"/>
    <w:rsid w:val="00EC4393"/>
    <w:rsid w:val="00EC5317"/>
    <w:rsid w:val="00ED2236"/>
    <w:rsid w:val="00ED4745"/>
    <w:rsid w:val="00ED6DBA"/>
    <w:rsid w:val="00ED7F06"/>
    <w:rsid w:val="00EE1C07"/>
    <w:rsid w:val="00EE2C91"/>
    <w:rsid w:val="00EE3619"/>
    <w:rsid w:val="00EE3979"/>
    <w:rsid w:val="00EE57E4"/>
    <w:rsid w:val="00EE6B59"/>
    <w:rsid w:val="00EF072D"/>
    <w:rsid w:val="00EF138C"/>
    <w:rsid w:val="00EF549E"/>
    <w:rsid w:val="00EF75B4"/>
    <w:rsid w:val="00F01E87"/>
    <w:rsid w:val="00F026F1"/>
    <w:rsid w:val="00F034CE"/>
    <w:rsid w:val="00F03D5F"/>
    <w:rsid w:val="00F0658F"/>
    <w:rsid w:val="00F10A0F"/>
    <w:rsid w:val="00F10B99"/>
    <w:rsid w:val="00F10D92"/>
    <w:rsid w:val="00F134E1"/>
    <w:rsid w:val="00F1562C"/>
    <w:rsid w:val="00F16058"/>
    <w:rsid w:val="00F25714"/>
    <w:rsid w:val="00F30E8D"/>
    <w:rsid w:val="00F3446D"/>
    <w:rsid w:val="00F372B6"/>
    <w:rsid w:val="00F376A0"/>
    <w:rsid w:val="00F400E4"/>
    <w:rsid w:val="00F40284"/>
    <w:rsid w:val="00F4763D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29E7"/>
    <w:rsid w:val="00F76534"/>
    <w:rsid w:val="00F77466"/>
    <w:rsid w:val="00F7746D"/>
    <w:rsid w:val="00F81B1E"/>
    <w:rsid w:val="00F85929"/>
    <w:rsid w:val="00F910E3"/>
    <w:rsid w:val="00F93BDD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39F"/>
    <w:rsid w:val="00FC0862"/>
    <w:rsid w:val="00FC5BDD"/>
    <w:rsid w:val="00FC70FB"/>
    <w:rsid w:val="00FD128A"/>
    <w:rsid w:val="00FD143D"/>
    <w:rsid w:val="00FD478B"/>
    <w:rsid w:val="00FD70C1"/>
    <w:rsid w:val="00FE3C4B"/>
    <w:rsid w:val="00FE43B1"/>
    <w:rsid w:val="00FF24B4"/>
    <w:rsid w:val="00FF2C9D"/>
    <w:rsid w:val="00FF5C7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28418C69-E4E5-4714-B97E-3ABCA155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D5B1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D5B1F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B17C1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5B1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B17C1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20F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DDB2-A6E7-48EF-AF65-C3B4C39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1598</TotalTime>
  <Pages>10</Pages>
  <Words>2929</Words>
  <Characters>16697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M.Asnad</cp:lastModifiedBy>
  <cp:revision>17</cp:revision>
  <dcterms:created xsi:type="dcterms:W3CDTF">2019-10-07T12:40:00Z</dcterms:created>
  <dcterms:modified xsi:type="dcterms:W3CDTF">2019-10-17T05:35:00Z</dcterms:modified>
</cp:coreProperties>
</file>