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2072615967"/>
        <w:docPartObj>
          <w:docPartGallery w:val="Table of Contents"/>
          <w:docPartUnique/>
        </w:docPartObj>
      </w:sdtPr>
      <w:sdtEndPr/>
      <w:sdtContent>
        <w:p w:rsidR="007A46B2" w:rsidRPr="00D8240D" w:rsidRDefault="007A46B2" w:rsidP="007A46B2">
          <w:pPr>
            <w:pStyle w:val="TOCHeading"/>
            <w:spacing w:line="360" w:lineRule="auto"/>
            <w:jc w:val="center"/>
            <w:rPr>
              <w:rFonts w:cs="Traditional Arabic"/>
              <w:rtl/>
            </w:rPr>
          </w:pPr>
          <w:r w:rsidRPr="00D8240D">
            <w:rPr>
              <w:rFonts w:cs="Traditional Arabic" w:hint="cs"/>
              <w:rtl/>
            </w:rPr>
            <w:t>فهرست مطالب</w:t>
          </w:r>
        </w:p>
        <w:p w:rsidR="007A46B2" w:rsidRPr="00D8240D" w:rsidRDefault="007A46B2" w:rsidP="007A46B2">
          <w:pPr>
            <w:pStyle w:val="TOC1"/>
            <w:tabs>
              <w:tab w:val="right" w:leader="dot" w:pos="9350"/>
            </w:tabs>
            <w:spacing w:line="360" w:lineRule="auto"/>
            <w:rPr>
              <w:noProof/>
              <w:sz w:val="22"/>
              <w:szCs w:val="22"/>
            </w:rPr>
          </w:pPr>
          <w:r w:rsidRPr="00D8240D">
            <w:fldChar w:fldCharType="begin"/>
          </w:r>
          <w:r w:rsidRPr="00D8240D">
            <w:instrText xml:space="preserve"> TOC \o "1-7" \h \z \u </w:instrText>
          </w:r>
          <w:r w:rsidRPr="00D8240D">
            <w:fldChar w:fldCharType="separate"/>
          </w:r>
          <w:hyperlink w:anchor="_Toc26274718" w:history="1">
            <w:r w:rsidRPr="00D8240D">
              <w:rPr>
                <w:rStyle w:val="Hyperlink"/>
                <w:rFonts w:hint="eastAsia"/>
                <w:noProof/>
                <w:rtl/>
              </w:rPr>
              <w:t>موضوع</w:t>
            </w:r>
            <w:r w:rsidRPr="00D8240D">
              <w:rPr>
                <w:rStyle w:val="Hyperlink"/>
                <w:noProof/>
                <w:rtl/>
              </w:rPr>
              <w:t xml:space="preserve">: </w:t>
            </w:r>
            <w:r w:rsidRPr="00D8240D">
              <w:rPr>
                <w:rStyle w:val="Hyperlink"/>
                <w:rFonts w:hint="eastAsia"/>
                <w:noProof/>
                <w:rtl/>
              </w:rPr>
              <w:t>فقه</w:t>
            </w:r>
            <w:r w:rsidRPr="00D8240D">
              <w:rPr>
                <w:rStyle w:val="Hyperlink"/>
                <w:noProof/>
                <w:rtl/>
              </w:rPr>
              <w:t xml:space="preserve"> / </w:t>
            </w:r>
            <w:r w:rsidRPr="00D8240D">
              <w:rPr>
                <w:rStyle w:val="Hyperlink"/>
                <w:rFonts w:hint="eastAsia"/>
                <w:noProof/>
                <w:rtl/>
              </w:rPr>
              <w:t>نکاح</w:t>
            </w:r>
            <w:r w:rsidRPr="00D8240D">
              <w:rPr>
                <w:noProof/>
                <w:webHidden/>
              </w:rPr>
              <w:tab/>
            </w:r>
            <w:r w:rsidRPr="00D8240D">
              <w:rPr>
                <w:rStyle w:val="Hyperlink"/>
                <w:noProof/>
                <w:rtl/>
              </w:rPr>
              <w:fldChar w:fldCharType="begin"/>
            </w:r>
            <w:r w:rsidRPr="00D8240D">
              <w:rPr>
                <w:noProof/>
                <w:webHidden/>
              </w:rPr>
              <w:instrText xml:space="preserve"> PAGEREF _Toc26274718 \h </w:instrText>
            </w:r>
            <w:r w:rsidRPr="00D8240D">
              <w:rPr>
                <w:rStyle w:val="Hyperlink"/>
                <w:noProof/>
                <w:rtl/>
              </w:rPr>
            </w:r>
            <w:r w:rsidRPr="00D8240D">
              <w:rPr>
                <w:rStyle w:val="Hyperlink"/>
                <w:noProof/>
                <w:rtl/>
              </w:rPr>
              <w:fldChar w:fldCharType="separate"/>
            </w:r>
            <w:r w:rsidRPr="00D8240D">
              <w:rPr>
                <w:noProof/>
                <w:webHidden/>
                <w:rtl/>
              </w:rPr>
              <w:t>2</w:t>
            </w:r>
            <w:r w:rsidRPr="00D8240D">
              <w:rPr>
                <w:rStyle w:val="Hyperlink"/>
                <w:noProof/>
                <w:rtl/>
              </w:rPr>
              <w:fldChar w:fldCharType="end"/>
            </w:r>
          </w:hyperlink>
        </w:p>
        <w:p w:rsidR="007A46B2" w:rsidRPr="00D8240D" w:rsidRDefault="00376024" w:rsidP="007A46B2">
          <w:pPr>
            <w:pStyle w:val="TOC2"/>
            <w:tabs>
              <w:tab w:val="right" w:leader="dot" w:pos="9350"/>
            </w:tabs>
            <w:spacing w:line="360" w:lineRule="auto"/>
            <w:rPr>
              <w:noProof/>
              <w:sz w:val="22"/>
              <w:szCs w:val="22"/>
            </w:rPr>
          </w:pPr>
          <w:hyperlink w:anchor="_Toc26274719" w:history="1">
            <w:r w:rsidR="007A46B2" w:rsidRPr="00D8240D">
              <w:rPr>
                <w:rStyle w:val="Hyperlink"/>
                <w:rFonts w:hint="eastAsia"/>
                <w:noProof/>
                <w:rtl/>
              </w:rPr>
              <w:t>اشاره</w:t>
            </w:r>
            <w:r w:rsidR="007A46B2" w:rsidRPr="00D8240D">
              <w:rPr>
                <w:noProof/>
                <w:webHidden/>
              </w:rPr>
              <w:tab/>
            </w:r>
            <w:r w:rsidR="007A46B2" w:rsidRPr="00D8240D">
              <w:rPr>
                <w:rStyle w:val="Hyperlink"/>
                <w:noProof/>
                <w:rtl/>
              </w:rPr>
              <w:fldChar w:fldCharType="begin"/>
            </w:r>
            <w:r w:rsidR="007A46B2" w:rsidRPr="00D8240D">
              <w:rPr>
                <w:noProof/>
                <w:webHidden/>
              </w:rPr>
              <w:instrText xml:space="preserve"> PAGEREF _Toc26274719 \h </w:instrText>
            </w:r>
            <w:r w:rsidR="007A46B2" w:rsidRPr="00D8240D">
              <w:rPr>
                <w:rStyle w:val="Hyperlink"/>
                <w:noProof/>
                <w:rtl/>
              </w:rPr>
            </w:r>
            <w:r w:rsidR="007A46B2" w:rsidRPr="00D8240D">
              <w:rPr>
                <w:rStyle w:val="Hyperlink"/>
                <w:noProof/>
                <w:rtl/>
              </w:rPr>
              <w:fldChar w:fldCharType="separate"/>
            </w:r>
            <w:r w:rsidR="007A46B2" w:rsidRPr="00D8240D">
              <w:rPr>
                <w:noProof/>
                <w:webHidden/>
                <w:rtl/>
              </w:rPr>
              <w:t>2</w:t>
            </w:r>
            <w:r w:rsidR="007A46B2" w:rsidRPr="00D8240D">
              <w:rPr>
                <w:rStyle w:val="Hyperlink"/>
                <w:noProof/>
                <w:rtl/>
              </w:rPr>
              <w:fldChar w:fldCharType="end"/>
            </w:r>
          </w:hyperlink>
        </w:p>
        <w:p w:rsidR="007A46B2" w:rsidRPr="00D8240D" w:rsidRDefault="00376024" w:rsidP="007A46B2">
          <w:pPr>
            <w:pStyle w:val="TOC2"/>
            <w:tabs>
              <w:tab w:val="right" w:leader="dot" w:pos="9350"/>
            </w:tabs>
            <w:spacing w:line="360" w:lineRule="auto"/>
            <w:rPr>
              <w:noProof/>
              <w:sz w:val="22"/>
              <w:szCs w:val="22"/>
            </w:rPr>
          </w:pPr>
          <w:hyperlink w:anchor="_Toc26274720" w:history="1">
            <w:r w:rsidR="007A46B2" w:rsidRPr="00D8240D">
              <w:rPr>
                <w:rStyle w:val="Hyperlink"/>
                <w:rFonts w:hint="eastAsia"/>
                <w:noProof/>
                <w:rtl/>
              </w:rPr>
              <w:t>دل</w:t>
            </w:r>
            <w:r w:rsidR="007A46B2" w:rsidRPr="00D8240D">
              <w:rPr>
                <w:rStyle w:val="Hyperlink"/>
                <w:rFonts w:hint="cs"/>
                <w:noProof/>
                <w:rtl/>
              </w:rPr>
              <w:t>ی</w:t>
            </w:r>
            <w:r w:rsidR="007A46B2" w:rsidRPr="00D8240D">
              <w:rPr>
                <w:rStyle w:val="Hyperlink"/>
                <w:rFonts w:hint="eastAsia"/>
                <w:noProof/>
                <w:rtl/>
              </w:rPr>
              <w:t>ل</w:t>
            </w:r>
            <w:r w:rsidR="007A46B2" w:rsidRPr="00D8240D">
              <w:rPr>
                <w:rStyle w:val="Hyperlink"/>
                <w:noProof/>
                <w:rtl/>
              </w:rPr>
              <w:t xml:space="preserve"> </w:t>
            </w:r>
            <w:r w:rsidR="007A46B2" w:rsidRPr="00D8240D">
              <w:rPr>
                <w:rStyle w:val="Hyperlink"/>
                <w:rFonts w:hint="eastAsia"/>
                <w:noProof/>
                <w:rtl/>
              </w:rPr>
              <w:t>هفتم</w:t>
            </w:r>
            <w:r w:rsidR="007A46B2" w:rsidRPr="00D8240D">
              <w:rPr>
                <w:rStyle w:val="Hyperlink"/>
                <w:noProof/>
                <w:rtl/>
              </w:rPr>
              <w:t xml:space="preserve">: </w:t>
            </w:r>
            <w:r w:rsidR="007A46B2" w:rsidRPr="00D8240D">
              <w:rPr>
                <w:rStyle w:val="Hyperlink"/>
                <w:rFonts w:hint="eastAsia"/>
                <w:noProof/>
                <w:rtl/>
              </w:rPr>
              <w:t>روا</w:t>
            </w:r>
            <w:r w:rsidR="007A46B2" w:rsidRPr="00D8240D">
              <w:rPr>
                <w:rStyle w:val="Hyperlink"/>
                <w:rFonts w:hint="cs"/>
                <w:noProof/>
                <w:rtl/>
              </w:rPr>
              <w:t>ی</w:t>
            </w:r>
            <w:r w:rsidR="007A46B2" w:rsidRPr="00D8240D">
              <w:rPr>
                <w:rStyle w:val="Hyperlink"/>
                <w:rFonts w:hint="eastAsia"/>
                <w:noProof/>
                <w:rtl/>
              </w:rPr>
              <w:t>ت</w:t>
            </w:r>
            <w:r w:rsidR="007A46B2" w:rsidRPr="00D8240D">
              <w:rPr>
                <w:rStyle w:val="Hyperlink"/>
                <w:noProof/>
                <w:rtl/>
              </w:rPr>
              <w:t xml:space="preserve"> </w:t>
            </w:r>
            <w:r w:rsidR="007A46B2" w:rsidRPr="00D8240D">
              <w:rPr>
                <w:rStyle w:val="Hyperlink"/>
                <w:rFonts w:hint="eastAsia"/>
                <w:noProof/>
                <w:rtl/>
              </w:rPr>
              <w:t>احمد</w:t>
            </w:r>
            <w:r w:rsidR="007A46B2" w:rsidRPr="00D8240D">
              <w:rPr>
                <w:rStyle w:val="Hyperlink"/>
                <w:noProof/>
                <w:rtl/>
              </w:rPr>
              <w:t xml:space="preserve"> </w:t>
            </w:r>
            <w:r w:rsidR="007A46B2" w:rsidRPr="00D8240D">
              <w:rPr>
                <w:rStyle w:val="Hyperlink"/>
                <w:rFonts w:hint="eastAsia"/>
                <w:noProof/>
                <w:rtl/>
              </w:rPr>
              <w:t>بن</w:t>
            </w:r>
            <w:r w:rsidR="007A46B2" w:rsidRPr="00D8240D">
              <w:rPr>
                <w:rStyle w:val="Hyperlink"/>
                <w:noProof/>
                <w:rtl/>
              </w:rPr>
              <w:t xml:space="preserve"> </w:t>
            </w:r>
            <w:r w:rsidR="007A46B2" w:rsidRPr="00D8240D">
              <w:rPr>
                <w:rStyle w:val="Hyperlink"/>
                <w:rFonts w:hint="eastAsia"/>
                <w:noProof/>
                <w:rtl/>
              </w:rPr>
              <w:t>محمد</w:t>
            </w:r>
            <w:r w:rsidR="007A46B2" w:rsidRPr="00D8240D">
              <w:rPr>
                <w:rStyle w:val="Hyperlink"/>
                <w:noProof/>
                <w:rtl/>
              </w:rPr>
              <w:t xml:space="preserve"> </w:t>
            </w:r>
            <w:r w:rsidR="007A46B2" w:rsidRPr="00D8240D">
              <w:rPr>
                <w:rStyle w:val="Hyperlink"/>
                <w:rFonts w:hint="eastAsia"/>
                <w:noProof/>
                <w:rtl/>
              </w:rPr>
              <w:t>بن</w:t>
            </w:r>
            <w:r w:rsidR="007A46B2" w:rsidRPr="00D8240D">
              <w:rPr>
                <w:rStyle w:val="Hyperlink"/>
                <w:noProof/>
                <w:rtl/>
              </w:rPr>
              <w:t xml:space="preserve"> </w:t>
            </w:r>
            <w:r w:rsidR="007A46B2" w:rsidRPr="00D8240D">
              <w:rPr>
                <w:rStyle w:val="Hyperlink"/>
                <w:rFonts w:hint="eastAsia"/>
                <w:noProof/>
                <w:rtl/>
              </w:rPr>
              <w:t>أب</w:t>
            </w:r>
            <w:r w:rsidR="007A46B2" w:rsidRPr="00D8240D">
              <w:rPr>
                <w:rStyle w:val="Hyperlink"/>
                <w:rFonts w:hint="cs"/>
                <w:noProof/>
                <w:rtl/>
              </w:rPr>
              <w:t>ی</w:t>
            </w:r>
            <w:r w:rsidR="007A46B2" w:rsidRPr="00D8240D">
              <w:rPr>
                <w:rStyle w:val="Hyperlink"/>
                <w:noProof/>
                <w:rtl/>
              </w:rPr>
              <w:t xml:space="preserve"> </w:t>
            </w:r>
            <w:r w:rsidR="007A46B2" w:rsidRPr="00D8240D">
              <w:rPr>
                <w:rStyle w:val="Hyperlink"/>
                <w:rFonts w:hint="eastAsia"/>
                <w:noProof/>
                <w:rtl/>
              </w:rPr>
              <w:t>نصر</w:t>
            </w:r>
            <w:r w:rsidR="007A46B2" w:rsidRPr="00D8240D">
              <w:rPr>
                <w:rStyle w:val="Hyperlink"/>
                <w:noProof/>
                <w:rtl/>
              </w:rPr>
              <w:t xml:space="preserve"> </w:t>
            </w:r>
            <w:r w:rsidR="007A46B2" w:rsidRPr="00D8240D">
              <w:rPr>
                <w:rStyle w:val="Hyperlink"/>
                <w:rFonts w:hint="eastAsia"/>
                <w:noProof/>
                <w:rtl/>
              </w:rPr>
              <w:t>بزنط</w:t>
            </w:r>
            <w:r w:rsidR="007A46B2" w:rsidRPr="00D8240D">
              <w:rPr>
                <w:rStyle w:val="Hyperlink"/>
                <w:rFonts w:hint="cs"/>
                <w:noProof/>
                <w:rtl/>
              </w:rPr>
              <w:t>ی</w:t>
            </w:r>
            <w:r w:rsidR="007A46B2" w:rsidRPr="00D8240D">
              <w:rPr>
                <w:noProof/>
                <w:webHidden/>
              </w:rPr>
              <w:tab/>
            </w:r>
            <w:r w:rsidR="007A46B2" w:rsidRPr="00D8240D">
              <w:rPr>
                <w:rStyle w:val="Hyperlink"/>
                <w:noProof/>
                <w:rtl/>
              </w:rPr>
              <w:fldChar w:fldCharType="begin"/>
            </w:r>
            <w:r w:rsidR="007A46B2" w:rsidRPr="00D8240D">
              <w:rPr>
                <w:noProof/>
                <w:webHidden/>
              </w:rPr>
              <w:instrText xml:space="preserve"> PAGEREF _Toc26274720 \h </w:instrText>
            </w:r>
            <w:r w:rsidR="007A46B2" w:rsidRPr="00D8240D">
              <w:rPr>
                <w:rStyle w:val="Hyperlink"/>
                <w:noProof/>
                <w:rtl/>
              </w:rPr>
            </w:r>
            <w:r w:rsidR="007A46B2" w:rsidRPr="00D8240D">
              <w:rPr>
                <w:rStyle w:val="Hyperlink"/>
                <w:noProof/>
                <w:rtl/>
              </w:rPr>
              <w:fldChar w:fldCharType="separate"/>
            </w:r>
            <w:r w:rsidR="007A46B2" w:rsidRPr="00D8240D">
              <w:rPr>
                <w:noProof/>
                <w:webHidden/>
                <w:rtl/>
              </w:rPr>
              <w:t>2</w:t>
            </w:r>
            <w:r w:rsidR="007A46B2" w:rsidRPr="00D8240D">
              <w:rPr>
                <w:rStyle w:val="Hyperlink"/>
                <w:noProof/>
                <w:rtl/>
              </w:rPr>
              <w:fldChar w:fldCharType="end"/>
            </w:r>
          </w:hyperlink>
        </w:p>
        <w:p w:rsidR="007A46B2" w:rsidRPr="00D8240D" w:rsidRDefault="00376024" w:rsidP="007A46B2">
          <w:pPr>
            <w:pStyle w:val="TOC3"/>
            <w:rPr>
              <w:rFonts w:eastAsiaTheme="minorEastAsia"/>
              <w:noProof/>
              <w:sz w:val="22"/>
              <w:szCs w:val="22"/>
            </w:rPr>
          </w:pPr>
          <w:hyperlink w:anchor="_Toc26274721" w:history="1">
            <w:r w:rsidR="007A46B2" w:rsidRPr="00D8240D">
              <w:rPr>
                <w:rStyle w:val="Hyperlink"/>
                <w:rFonts w:hint="eastAsia"/>
                <w:noProof/>
                <w:rtl/>
              </w:rPr>
              <w:t>استدلال</w:t>
            </w:r>
            <w:r w:rsidR="007A46B2" w:rsidRPr="00D8240D">
              <w:rPr>
                <w:rStyle w:val="Hyperlink"/>
                <w:noProof/>
                <w:rtl/>
              </w:rPr>
              <w:t xml:space="preserve"> </w:t>
            </w:r>
            <w:r w:rsidR="007A46B2" w:rsidRPr="00D8240D">
              <w:rPr>
                <w:rStyle w:val="Hyperlink"/>
                <w:rFonts w:hint="eastAsia"/>
                <w:noProof/>
                <w:rtl/>
              </w:rPr>
              <w:t>روا</w:t>
            </w:r>
            <w:r w:rsidR="007A46B2" w:rsidRPr="00D8240D">
              <w:rPr>
                <w:rStyle w:val="Hyperlink"/>
                <w:rFonts w:hint="cs"/>
                <w:noProof/>
                <w:rtl/>
              </w:rPr>
              <w:t>ی</w:t>
            </w:r>
            <w:r w:rsidR="007A46B2" w:rsidRPr="00D8240D">
              <w:rPr>
                <w:rStyle w:val="Hyperlink"/>
                <w:rFonts w:hint="eastAsia"/>
                <w:noProof/>
                <w:rtl/>
              </w:rPr>
              <w:t>ت</w:t>
            </w:r>
            <w:r w:rsidR="007A46B2" w:rsidRPr="00D8240D">
              <w:rPr>
                <w:noProof/>
                <w:webHidden/>
              </w:rPr>
              <w:tab/>
            </w:r>
            <w:r w:rsidR="007A46B2" w:rsidRPr="00D8240D">
              <w:rPr>
                <w:rStyle w:val="Hyperlink"/>
                <w:noProof/>
                <w:rtl/>
              </w:rPr>
              <w:fldChar w:fldCharType="begin"/>
            </w:r>
            <w:r w:rsidR="007A46B2" w:rsidRPr="00D8240D">
              <w:rPr>
                <w:noProof/>
                <w:webHidden/>
              </w:rPr>
              <w:instrText xml:space="preserve"> PAGEREF _Toc26274721 \h </w:instrText>
            </w:r>
            <w:r w:rsidR="007A46B2" w:rsidRPr="00D8240D">
              <w:rPr>
                <w:rStyle w:val="Hyperlink"/>
                <w:noProof/>
                <w:rtl/>
              </w:rPr>
            </w:r>
            <w:r w:rsidR="007A46B2" w:rsidRPr="00D8240D">
              <w:rPr>
                <w:rStyle w:val="Hyperlink"/>
                <w:noProof/>
                <w:rtl/>
              </w:rPr>
              <w:fldChar w:fldCharType="separate"/>
            </w:r>
            <w:r w:rsidR="007A46B2" w:rsidRPr="00D8240D">
              <w:rPr>
                <w:noProof/>
                <w:webHidden/>
                <w:rtl/>
              </w:rPr>
              <w:t>3</w:t>
            </w:r>
            <w:r w:rsidR="007A46B2" w:rsidRPr="00D8240D">
              <w:rPr>
                <w:rStyle w:val="Hyperlink"/>
                <w:noProof/>
                <w:rtl/>
              </w:rPr>
              <w:fldChar w:fldCharType="end"/>
            </w:r>
          </w:hyperlink>
        </w:p>
        <w:p w:rsidR="007A46B2" w:rsidRPr="00D8240D" w:rsidRDefault="00376024" w:rsidP="007A46B2">
          <w:pPr>
            <w:pStyle w:val="TOC3"/>
            <w:rPr>
              <w:rFonts w:eastAsiaTheme="minorEastAsia"/>
              <w:noProof/>
              <w:sz w:val="22"/>
              <w:szCs w:val="22"/>
            </w:rPr>
          </w:pPr>
          <w:hyperlink w:anchor="_Toc26274722" w:history="1">
            <w:r w:rsidR="007A46B2" w:rsidRPr="00D8240D">
              <w:rPr>
                <w:rStyle w:val="Hyperlink"/>
                <w:rFonts w:hint="eastAsia"/>
                <w:noProof/>
                <w:rtl/>
              </w:rPr>
              <w:t>بررس</w:t>
            </w:r>
            <w:r w:rsidR="007A46B2" w:rsidRPr="00D8240D">
              <w:rPr>
                <w:rStyle w:val="Hyperlink"/>
                <w:rFonts w:hint="cs"/>
                <w:noProof/>
                <w:rtl/>
              </w:rPr>
              <w:t>ی</w:t>
            </w:r>
            <w:r w:rsidR="007A46B2" w:rsidRPr="00D8240D">
              <w:rPr>
                <w:rStyle w:val="Hyperlink"/>
                <w:noProof/>
                <w:rtl/>
              </w:rPr>
              <w:t xml:space="preserve"> </w:t>
            </w:r>
            <w:r w:rsidR="007A46B2" w:rsidRPr="00D8240D">
              <w:rPr>
                <w:rStyle w:val="Hyperlink"/>
                <w:rFonts w:hint="eastAsia"/>
                <w:noProof/>
                <w:rtl/>
              </w:rPr>
              <w:t>روا</w:t>
            </w:r>
            <w:r w:rsidR="007A46B2" w:rsidRPr="00D8240D">
              <w:rPr>
                <w:rStyle w:val="Hyperlink"/>
                <w:rFonts w:hint="cs"/>
                <w:noProof/>
                <w:rtl/>
              </w:rPr>
              <w:t>ی</w:t>
            </w:r>
            <w:r w:rsidR="007A46B2" w:rsidRPr="00D8240D">
              <w:rPr>
                <w:rStyle w:val="Hyperlink"/>
                <w:rFonts w:hint="eastAsia"/>
                <w:noProof/>
                <w:rtl/>
              </w:rPr>
              <w:t>ت</w:t>
            </w:r>
            <w:r w:rsidR="007A46B2" w:rsidRPr="00D8240D">
              <w:rPr>
                <w:noProof/>
                <w:webHidden/>
              </w:rPr>
              <w:tab/>
            </w:r>
            <w:r w:rsidR="007A46B2" w:rsidRPr="00D8240D">
              <w:rPr>
                <w:rStyle w:val="Hyperlink"/>
                <w:noProof/>
                <w:rtl/>
              </w:rPr>
              <w:fldChar w:fldCharType="begin"/>
            </w:r>
            <w:r w:rsidR="007A46B2" w:rsidRPr="00D8240D">
              <w:rPr>
                <w:noProof/>
                <w:webHidden/>
              </w:rPr>
              <w:instrText xml:space="preserve"> PAGEREF _Toc26274722 \h </w:instrText>
            </w:r>
            <w:r w:rsidR="007A46B2" w:rsidRPr="00D8240D">
              <w:rPr>
                <w:rStyle w:val="Hyperlink"/>
                <w:noProof/>
                <w:rtl/>
              </w:rPr>
            </w:r>
            <w:r w:rsidR="007A46B2" w:rsidRPr="00D8240D">
              <w:rPr>
                <w:rStyle w:val="Hyperlink"/>
                <w:noProof/>
                <w:rtl/>
              </w:rPr>
              <w:fldChar w:fldCharType="separate"/>
            </w:r>
            <w:r w:rsidR="007A46B2" w:rsidRPr="00D8240D">
              <w:rPr>
                <w:noProof/>
                <w:webHidden/>
                <w:rtl/>
              </w:rPr>
              <w:t>4</w:t>
            </w:r>
            <w:r w:rsidR="007A46B2" w:rsidRPr="00D8240D">
              <w:rPr>
                <w:rStyle w:val="Hyperlink"/>
                <w:noProof/>
                <w:rtl/>
              </w:rPr>
              <w:fldChar w:fldCharType="end"/>
            </w:r>
          </w:hyperlink>
        </w:p>
        <w:p w:rsidR="007A46B2" w:rsidRPr="00D8240D" w:rsidRDefault="00376024" w:rsidP="007A46B2">
          <w:pPr>
            <w:pStyle w:val="TOC4"/>
            <w:tabs>
              <w:tab w:val="right" w:leader="dot" w:pos="9350"/>
            </w:tabs>
            <w:spacing w:line="360" w:lineRule="auto"/>
            <w:rPr>
              <w:rFonts w:eastAsiaTheme="minorEastAsia"/>
              <w:noProof/>
              <w:sz w:val="22"/>
              <w:szCs w:val="22"/>
            </w:rPr>
          </w:pPr>
          <w:hyperlink w:anchor="_Toc26274723" w:history="1">
            <w:r w:rsidR="007A46B2" w:rsidRPr="00D8240D">
              <w:rPr>
                <w:rStyle w:val="Hyperlink"/>
                <w:rFonts w:hint="eastAsia"/>
                <w:noProof/>
                <w:rtl/>
              </w:rPr>
              <w:t>بررس</w:t>
            </w:r>
            <w:r w:rsidR="007A46B2" w:rsidRPr="00D8240D">
              <w:rPr>
                <w:rStyle w:val="Hyperlink"/>
                <w:rFonts w:hint="cs"/>
                <w:noProof/>
                <w:rtl/>
              </w:rPr>
              <w:t>ی</w:t>
            </w:r>
            <w:r w:rsidR="007A46B2" w:rsidRPr="00D8240D">
              <w:rPr>
                <w:rStyle w:val="Hyperlink"/>
                <w:noProof/>
                <w:rtl/>
              </w:rPr>
              <w:t xml:space="preserve"> </w:t>
            </w:r>
            <w:r w:rsidR="007A46B2" w:rsidRPr="00D8240D">
              <w:rPr>
                <w:rStyle w:val="Hyperlink"/>
                <w:rFonts w:hint="eastAsia"/>
                <w:noProof/>
                <w:rtl/>
              </w:rPr>
              <w:t>سند</w:t>
            </w:r>
            <w:r w:rsidR="007A46B2" w:rsidRPr="00D8240D">
              <w:rPr>
                <w:rStyle w:val="Hyperlink"/>
                <w:noProof/>
                <w:rtl/>
              </w:rPr>
              <w:t xml:space="preserve"> </w:t>
            </w:r>
            <w:r w:rsidR="007A46B2" w:rsidRPr="00D8240D">
              <w:rPr>
                <w:rStyle w:val="Hyperlink"/>
                <w:rFonts w:hint="eastAsia"/>
                <w:noProof/>
                <w:rtl/>
              </w:rPr>
              <w:t>روا</w:t>
            </w:r>
            <w:r w:rsidR="007A46B2" w:rsidRPr="00D8240D">
              <w:rPr>
                <w:rStyle w:val="Hyperlink"/>
                <w:rFonts w:hint="cs"/>
                <w:noProof/>
                <w:rtl/>
              </w:rPr>
              <w:t>ی</w:t>
            </w:r>
            <w:r w:rsidR="007A46B2" w:rsidRPr="00D8240D">
              <w:rPr>
                <w:rStyle w:val="Hyperlink"/>
                <w:rFonts w:hint="eastAsia"/>
                <w:noProof/>
                <w:rtl/>
              </w:rPr>
              <w:t>ت</w:t>
            </w:r>
            <w:r w:rsidR="007A46B2" w:rsidRPr="00D8240D">
              <w:rPr>
                <w:noProof/>
                <w:webHidden/>
              </w:rPr>
              <w:tab/>
            </w:r>
            <w:r w:rsidR="007A46B2" w:rsidRPr="00D8240D">
              <w:rPr>
                <w:rStyle w:val="Hyperlink"/>
                <w:noProof/>
                <w:rtl/>
              </w:rPr>
              <w:fldChar w:fldCharType="begin"/>
            </w:r>
            <w:r w:rsidR="007A46B2" w:rsidRPr="00D8240D">
              <w:rPr>
                <w:noProof/>
                <w:webHidden/>
              </w:rPr>
              <w:instrText xml:space="preserve"> PAGEREF _Toc26274723 \h </w:instrText>
            </w:r>
            <w:r w:rsidR="007A46B2" w:rsidRPr="00D8240D">
              <w:rPr>
                <w:rStyle w:val="Hyperlink"/>
                <w:noProof/>
                <w:rtl/>
              </w:rPr>
            </w:r>
            <w:r w:rsidR="007A46B2" w:rsidRPr="00D8240D">
              <w:rPr>
                <w:rStyle w:val="Hyperlink"/>
                <w:noProof/>
                <w:rtl/>
              </w:rPr>
              <w:fldChar w:fldCharType="separate"/>
            </w:r>
            <w:r w:rsidR="007A46B2" w:rsidRPr="00D8240D">
              <w:rPr>
                <w:noProof/>
                <w:webHidden/>
                <w:rtl/>
              </w:rPr>
              <w:t>4</w:t>
            </w:r>
            <w:r w:rsidR="007A46B2" w:rsidRPr="00D8240D">
              <w:rPr>
                <w:rStyle w:val="Hyperlink"/>
                <w:noProof/>
                <w:rtl/>
              </w:rPr>
              <w:fldChar w:fldCharType="end"/>
            </w:r>
          </w:hyperlink>
        </w:p>
        <w:p w:rsidR="007A46B2" w:rsidRPr="00D8240D" w:rsidRDefault="00376024" w:rsidP="007A46B2">
          <w:pPr>
            <w:pStyle w:val="TOC4"/>
            <w:tabs>
              <w:tab w:val="right" w:leader="dot" w:pos="9350"/>
            </w:tabs>
            <w:spacing w:line="360" w:lineRule="auto"/>
            <w:rPr>
              <w:rFonts w:eastAsiaTheme="minorEastAsia"/>
              <w:noProof/>
              <w:sz w:val="22"/>
              <w:szCs w:val="22"/>
            </w:rPr>
          </w:pPr>
          <w:hyperlink w:anchor="_Toc26274724" w:history="1">
            <w:r w:rsidR="007A46B2" w:rsidRPr="00D8240D">
              <w:rPr>
                <w:rStyle w:val="Hyperlink"/>
                <w:rFonts w:hint="eastAsia"/>
                <w:noProof/>
                <w:rtl/>
              </w:rPr>
              <w:t>کتاب</w:t>
            </w:r>
            <w:r w:rsidR="007A46B2" w:rsidRPr="00D8240D">
              <w:rPr>
                <w:rStyle w:val="Hyperlink"/>
                <w:noProof/>
                <w:rtl/>
              </w:rPr>
              <w:t xml:space="preserve"> </w:t>
            </w:r>
            <w:r w:rsidR="007A46B2" w:rsidRPr="00D8240D">
              <w:rPr>
                <w:rStyle w:val="Hyperlink"/>
                <w:rFonts w:hint="eastAsia"/>
                <w:noProof/>
                <w:rtl/>
              </w:rPr>
              <w:t>قرب</w:t>
            </w:r>
            <w:r w:rsidR="007A46B2" w:rsidRPr="00D8240D">
              <w:rPr>
                <w:rStyle w:val="Hyperlink"/>
                <w:noProof/>
                <w:rtl/>
              </w:rPr>
              <w:t xml:space="preserve"> </w:t>
            </w:r>
            <w:r w:rsidR="007A46B2" w:rsidRPr="00D8240D">
              <w:rPr>
                <w:rStyle w:val="Hyperlink"/>
                <w:rFonts w:hint="eastAsia"/>
                <w:noProof/>
                <w:rtl/>
              </w:rPr>
              <w:t>الإسند</w:t>
            </w:r>
            <w:r w:rsidR="007A46B2" w:rsidRPr="00D8240D">
              <w:rPr>
                <w:noProof/>
                <w:webHidden/>
              </w:rPr>
              <w:tab/>
            </w:r>
            <w:r w:rsidR="007A46B2" w:rsidRPr="00D8240D">
              <w:rPr>
                <w:rStyle w:val="Hyperlink"/>
                <w:noProof/>
                <w:rtl/>
              </w:rPr>
              <w:fldChar w:fldCharType="begin"/>
            </w:r>
            <w:r w:rsidR="007A46B2" w:rsidRPr="00D8240D">
              <w:rPr>
                <w:noProof/>
                <w:webHidden/>
              </w:rPr>
              <w:instrText xml:space="preserve"> PAGEREF _Toc26274724 \h </w:instrText>
            </w:r>
            <w:r w:rsidR="007A46B2" w:rsidRPr="00D8240D">
              <w:rPr>
                <w:rStyle w:val="Hyperlink"/>
                <w:noProof/>
                <w:rtl/>
              </w:rPr>
            </w:r>
            <w:r w:rsidR="007A46B2" w:rsidRPr="00D8240D">
              <w:rPr>
                <w:rStyle w:val="Hyperlink"/>
                <w:noProof/>
                <w:rtl/>
              </w:rPr>
              <w:fldChar w:fldCharType="separate"/>
            </w:r>
            <w:r w:rsidR="007A46B2" w:rsidRPr="00D8240D">
              <w:rPr>
                <w:noProof/>
                <w:webHidden/>
                <w:rtl/>
              </w:rPr>
              <w:t>4</w:t>
            </w:r>
            <w:r w:rsidR="007A46B2" w:rsidRPr="00D8240D">
              <w:rPr>
                <w:rStyle w:val="Hyperlink"/>
                <w:noProof/>
                <w:rtl/>
              </w:rPr>
              <w:fldChar w:fldCharType="end"/>
            </w:r>
          </w:hyperlink>
        </w:p>
        <w:p w:rsidR="007A46B2" w:rsidRPr="00D8240D" w:rsidRDefault="00376024" w:rsidP="007A46B2">
          <w:pPr>
            <w:pStyle w:val="TOC5"/>
            <w:tabs>
              <w:tab w:val="right" w:leader="dot" w:pos="9350"/>
            </w:tabs>
            <w:spacing w:line="360" w:lineRule="auto"/>
            <w:rPr>
              <w:rFonts w:eastAsiaTheme="minorEastAsia"/>
              <w:noProof/>
              <w:sz w:val="22"/>
              <w:szCs w:val="22"/>
            </w:rPr>
          </w:pPr>
          <w:hyperlink w:anchor="_Toc26274725" w:history="1">
            <w:r w:rsidR="007A46B2" w:rsidRPr="00D8240D">
              <w:rPr>
                <w:rStyle w:val="Hyperlink"/>
                <w:rFonts w:hint="eastAsia"/>
                <w:noProof/>
                <w:rtl/>
              </w:rPr>
              <w:t>مطلب</w:t>
            </w:r>
            <w:r w:rsidR="007A46B2" w:rsidRPr="00D8240D">
              <w:rPr>
                <w:rStyle w:val="Hyperlink"/>
                <w:noProof/>
                <w:rtl/>
              </w:rPr>
              <w:t xml:space="preserve"> </w:t>
            </w:r>
            <w:r w:rsidR="007A46B2" w:rsidRPr="00D8240D">
              <w:rPr>
                <w:rStyle w:val="Hyperlink"/>
                <w:rFonts w:hint="eastAsia"/>
                <w:noProof/>
                <w:rtl/>
              </w:rPr>
              <w:t>اول</w:t>
            </w:r>
            <w:r w:rsidR="007A46B2" w:rsidRPr="00D8240D">
              <w:rPr>
                <w:rStyle w:val="Hyperlink"/>
                <w:noProof/>
                <w:rtl/>
              </w:rPr>
              <w:t xml:space="preserve">: </w:t>
            </w:r>
            <w:r w:rsidR="007A46B2" w:rsidRPr="00D8240D">
              <w:rPr>
                <w:rStyle w:val="Hyperlink"/>
                <w:rFonts w:hint="eastAsia"/>
                <w:noProof/>
                <w:rtl/>
              </w:rPr>
              <w:t>و</w:t>
            </w:r>
            <w:r w:rsidR="007A46B2" w:rsidRPr="00D8240D">
              <w:rPr>
                <w:rStyle w:val="Hyperlink"/>
                <w:rFonts w:hint="cs"/>
                <w:noProof/>
                <w:rtl/>
              </w:rPr>
              <w:t>ی</w:t>
            </w:r>
            <w:r w:rsidR="007A46B2" w:rsidRPr="00D8240D">
              <w:rPr>
                <w:rStyle w:val="Hyperlink"/>
                <w:rFonts w:hint="eastAsia"/>
                <w:noProof/>
                <w:rtl/>
              </w:rPr>
              <w:t>ژگ</w:t>
            </w:r>
            <w:r w:rsidR="007A46B2" w:rsidRPr="00D8240D">
              <w:rPr>
                <w:rStyle w:val="Hyperlink"/>
                <w:rFonts w:hint="cs"/>
                <w:noProof/>
                <w:rtl/>
              </w:rPr>
              <w:t>ی</w:t>
            </w:r>
            <w:r w:rsidR="007A46B2" w:rsidRPr="00D8240D">
              <w:rPr>
                <w:rStyle w:val="Hyperlink"/>
                <w:noProof/>
                <w:rtl/>
              </w:rPr>
              <w:t xml:space="preserve"> </w:t>
            </w:r>
            <w:r w:rsidR="007A46B2" w:rsidRPr="00D8240D">
              <w:rPr>
                <w:rStyle w:val="Hyperlink"/>
                <w:rFonts w:hint="eastAsia"/>
                <w:noProof/>
                <w:rtl/>
              </w:rPr>
              <w:t>کتاب</w:t>
            </w:r>
            <w:r w:rsidR="007A46B2" w:rsidRPr="00D8240D">
              <w:rPr>
                <w:noProof/>
                <w:webHidden/>
              </w:rPr>
              <w:tab/>
            </w:r>
            <w:r w:rsidR="007A46B2" w:rsidRPr="00D8240D">
              <w:rPr>
                <w:rStyle w:val="Hyperlink"/>
                <w:noProof/>
                <w:rtl/>
              </w:rPr>
              <w:fldChar w:fldCharType="begin"/>
            </w:r>
            <w:r w:rsidR="007A46B2" w:rsidRPr="00D8240D">
              <w:rPr>
                <w:noProof/>
                <w:webHidden/>
              </w:rPr>
              <w:instrText xml:space="preserve"> PAGEREF _Toc26274725 \h </w:instrText>
            </w:r>
            <w:r w:rsidR="007A46B2" w:rsidRPr="00D8240D">
              <w:rPr>
                <w:rStyle w:val="Hyperlink"/>
                <w:noProof/>
                <w:rtl/>
              </w:rPr>
            </w:r>
            <w:r w:rsidR="007A46B2" w:rsidRPr="00D8240D">
              <w:rPr>
                <w:rStyle w:val="Hyperlink"/>
                <w:noProof/>
                <w:rtl/>
              </w:rPr>
              <w:fldChar w:fldCharType="separate"/>
            </w:r>
            <w:r w:rsidR="007A46B2" w:rsidRPr="00D8240D">
              <w:rPr>
                <w:noProof/>
                <w:webHidden/>
                <w:rtl/>
              </w:rPr>
              <w:t>4</w:t>
            </w:r>
            <w:r w:rsidR="007A46B2" w:rsidRPr="00D8240D">
              <w:rPr>
                <w:rStyle w:val="Hyperlink"/>
                <w:noProof/>
                <w:rtl/>
              </w:rPr>
              <w:fldChar w:fldCharType="end"/>
            </w:r>
          </w:hyperlink>
        </w:p>
        <w:p w:rsidR="007A46B2" w:rsidRPr="00D8240D" w:rsidRDefault="00376024" w:rsidP="007A46B2">
          <w:pPr>
            <w:pStyle w:val="TOC5"/>
            <w:tabs>
              <w:tab w:val="right" w:leader="dot" w:pos="9350"/>
            </w:tabs>
            <w:spacing w:line="360" w:lineRule="auto"/>
            <w:rPr>
              <w:rFonts w:eastAsiaTheme="minorEastAsia"/>
              <w:noProof/>
              <w:sz w:val="22"/>
              <w:szCs w:val="22"/>
            </w:rPr>
          </w:pPr>
          <w:hyperlink w:anchor="_Toc26274726" w:history="1">
            <w:r w:rsidR="007A46B2" w:rsidRPr="00D8240D">
              <w:rPr>
                <w:rStyle w:val="Hyperlink"/>
                <w:rFonts w:hint="eastAsia"/>
                <w:noProof/>
                <w:rtl/>
              </w:rPr>
              <w:t>مطلب</w:t>
            </w:r>
            <w:r w:rsidR="007A46B2" w:rsidRPr="00D8240D">
              <w:rPr>
                <w:rStyle w:val="Hyperlink"/>
                <w:noProof/>
                <w:rtl/>
              </w:rPr>
              <w:t xml:space="preserve"> </w:t>
            </w:r>
            <w:r w:rsidR="007A46B2" w:rsidRPr="00D8240D">
              <w:rPr>
                <w:rStyle w:val="Hyperlink"/>
                <w:rFonts w:hint="eastAsia"/>
                <w:noProof/>
                <w:rtl/>
              </w:rPr>
              <w:t>دوم</w:t>
            </w:r>
            <w:r w:rsidR="007A46B2" w:rsidRPr="00D8240D">
              <w:rPr>
                <w:rStyle w:val="Hyperlink"/>
                <w:noProof/>
                <w:rtl/>
              </w:rPr>
              <w:t xml:space="preserve">: </w:t>
            </w:r>
            <w:r w:rsidR="007A46B2" w:rsidRPr="00D8240D">
              <w:rPr>
                <w:rStyle w:val="Hyperlink"/>
                <w:rFonts w:hint="eastAsia"/>
                <w:noProof/>
                <w:rtl/>
              </w:rPr>
              <w:t>اسناد</w:t>
            </w:r>
            <w:r w:rsidR="007A46B2" w:rsidRPr="00D8240D">
              <w:rPr>
                <w:rStyle w:val="Hyperlink"/>
                <w:noProof/>
                <w:rtl/>
              </w:rPr>
              <w:t xml:space="preserve"> </w:t>
            </w:r>
            <w:r w:rsidR="007A46B2" w:rsidRPr="00D8240D">
              <w:rPr>
                <w:rStyle w:val="Hyperlink"/>
                <w:rFonts w:hint="eastAsia"/>
                <w:noProof/>
                <w:rtl/>
              </w:rPr>
              <w:t>کتاب</w:t>
            </w:r>
            <w:r w:rsidR="007A46B2" w:rsidRPr="00D8240D">
              <w:rPr>
                <w:noProof/>
                <w:webHidden/>
              </w:rPr>
              <w:tab/>
            </w:r>
            <w:r w:rsidR="007A46B2" w:rsidRPr="00D8240D">
              <w:rPr>
                <w:rStyle w:val="Hyperlink"/>
                <w:noProof/>
                <w:rtl/>
              </w:rPr>
              <w:fldChar w:fldCharType="begin"/>
            </w:r>
            <w:r w:rsidR="007A46B2" w:rsidRPr="00D8240D">
              <w:rPr>
                <w:noProof/>
                <w:webHidden/>
              </w:rPr>
              <w:instrText xml:space="preserve"> PAGEREF _Toc26274726 \h </w:instrText>
            </w:r>
            <w:r w:rsidR="007A46B2" w:rsidRPr="00D8240D">
              <w:rPr>
                <w:rStyle w:val="Hyperlink"/>
                <w:noProof/>
                <w:rtl/>
              </w:rPr>
            </w:r>
            <w:r w:rsidR="007A46B2" w:rsidRPr="00D8240D">
              <w:rPr>
                <w:rStyle w:val="Hyperlink"/>
                <w:noProof/>
                <w:rtl/>
              </w:rPr>
              <w:fldChar w:fldCharType="separate"/>
            </w:r>
            <w:r w:rsidR="007A46B2" w:rsidRPr="00D8240D">
              <w:rPr>
                <w:noProof/>
                <w:webHidden/>
                <w:rtl/>
              </w:rPr>
              <w:t>6</w:t>
            </w:r>
            <w:r w:rsidR="007A46B2" w:rsidRPr="00D8240D">
              <w:rPr>
                <w:rStyle w:val="Hyperlink"/>
                <w:noProof/>
                <w:rtl/>
              </w:rPr>
              <w:fldChar w:fldCharType="end"/>
            </w:r>
          </w:hyperlink>
        </w:p>
        <w:p w:rsidR="007A46B2" w:rsidRPr="00D8240D" w:rsidRDefault="00376024" w:rsidP="007A46B2">
          <w:pPr>
            <w:pStyle w:val="TOC6"/>
            <w:tabs>
              <w:tab w:val="right" w:leader="dot" w:pos="9350"/>
            </w:tabs>
            <w:spacing w:line="360" w:lineRule="auto"/>
            <w:rPr>
              <w:rFonts w:eastAsiaTheme="minorEastAsia"/>
              <w:noProof/>
              <w:sz w:val="22"/>
              <w:szCs w:val="22"/>
            </w:rPr>
          </w:pPr>
          <w:hyperlink w:anchor="_Toc26274727" w:history="1">
            <w:r w:rsidR="007A46B2" w:rsidRPr="00D8240D">
              <w:rPr>
                <w:rStyle w:val="Hyperlink"/>
                <w:rFonts w:hint="eastAsia"/>
                <w:noProof/>
                <w:rtl/>
              </w:rPr>
              <w:t>نشر</w:t>
            </w:r>
            <w:r w:rsidR="007A46B2" w:rsidRPr="00D8240D">
              <w:rPr>
                <w:rStyle w:val="Hyperlink"/>
                <w:noProof/>
                <w:rtl/>
              </w:rPr>
              <w:t xml:space="preserve"> </w:t>
            </w:r>
            <w:r w:rsidR="007A46B2" w:rsidRPr="00D8240D">
              <w:rPr>
                <w:rStyle w:val="Hyperlink"/>
                <w:rFonts w:hint="eastAsia"/>
                <w:noProof/>
                <w:rtl/>
              </w:rPr>
              <w:t>کتاب</w:t>
            </w:r>
            <w:r w:rsidR="007A46B2" w:rsidRPr="00D8240D">
              <w:rPr>
                <w:rStyle w:val="Hyperlink"/>
                <w:noProof/>
                <w:rtl/>
              </w:rPr>
              <w:t xml:space="preserve"> </w:t>
            </w:r>
            <w:r w:rsidR="007A46B2" w:rsidRPr="00D8240D">
              <w:rPr>
                <w:rStyle w:val="Hyperlink"/>
                <w:rFonts w:hint="eastAsia"/>
                <w:noProof/>
                <w:rtl/>
              </w:rPr>
              <w:t>در</w:t>
            </w:r>
            <w:r w:rsidR="007A46B2" w:rsidRPr="00D8240D">
              <w:rPr>
                <w:rStyle w:val="Hyperlink"/>
                <w:noProof/>
                <w:rtl/>
              </w:rPr>
              <w:t xml:space="preserve"> </w:t>
            </w:r>
            <w:r w:rsidR="007A46B2" w:rsidRPr="00D8240D">
              <w:rPr>
                <w:rStyle w:val="Hyperlink"/>
                <w:rFonts w:hint="eastAsia"/>
                <w:noProof/>
                <w:rtl/>
              </w:rPr>
              <w:t>عصر</w:t>
            </w:r>
            <w:r w:rsidR="007A46B2" w:rsidRPr="00D8240D">
              <w:rPr>
                <w:rStyle w:val="Hyperlink"/>
                <w:noProof/>
                <w:rtl/>
              </w:rPr>
              <w:t xml:space="preserve"> </w:t>
            </w:r>
            <w:r w:rsidR="007A46B2" w:rsidRPr="00D8240D">
              <w:rPr>
                <w:rStyle w:val="Hyperlink"/>
                <w:rFonts w:hint="eastAsia"/>
                <w:noProof/>
                <w:rtl/>
              </w:rPr>
              <w:t>چاپ</w:t>
            </w:r>
            <w:r w:rsidR="007A46B2" w:rsidRPr="00D8240D">
              <w:rPr>
                <w:rStyle w:val="Hyperlink"/>
                <w:noProof/>
                <w:rtl/>
              </w:rPr>
              <w:t>:</w:t>
            </w:r>
            <w:r w:rsidR="007A46B2" w:rsidRPr="00D8240D">
              <w:rPr>
                <w:noProof/>
                <w:webHidden/>
              </w:rPr>
              <w:tab/>
            </w:r>
            <w:r w:rsidR="007A46B2" w:rsidRPr="00D8240D">
              <w:rPr>
                <w:rStyle w:val="Hyperlink"/>
                <w:noProof/>
                <w:rtl/>
              </w:rPr>
              <w:fldChar w:fldCharType="begin"/>
            </w:r>
            <w:r w:rsidR="007A46B2" w:rsidRPr="00D8240D">
              <w:rPr>
                <w:noProof/>
                <w:webHidden/>
              </w:rPr>
              <w:instrText xml:space="preserve"> PAGEREF _Toc26274727 \h </w:instrText>
            </w:r>
            <w:r w:rsidR="007A46B2" w:rsidRPr="00D8240D">
              <w:rPr>
                <w:rStyle w:val="Hyperlink"/>
                <w:noProof/>
                <w:rtl/>
              </w:rPr>
            </w:r>
            <w:r w:rsidR="007A46B2" w:rsidRPr="00D8240D">
              <w:rPr>
                <w:rStyle w:val="Hyperlink"/>
                <w:noProof/>
                <w:rtl/>
              </w:rPr>
              <w:fldChar w:fldCharType="separate"/>
            </w:r>
            <w:r w:rsidR="007A46B2" w:rsidRPr="00D8240D">
              <w:rPr>
                <w:noProof/>
                <w:webHidden/>
                <w:rtl/>
              </w:rPr>
              <w:t>6</w:t>
            </w:r>
            <w:r w:rsidR="007A46B2" w:rsidRPr="00D8240D">
              <w:rPr>
                <w:rStyle w:val="Hyperlink"/>
                <w:noProof/>
                <w:rtl/>
              </w:rPr>
              <w:fldChar w:fldCharType="end"/>
            </w:r>
          </w:hyperlink>
        </w:p>
        <w:p w:rsidR="007A46B2" w:rsidRPr="00D8240D" w:rsidRDefault="00376024" w:rsidP="007A46B2">
          <w:pPr>
            <w:pStyle w:val="TOC6"/>
            <w:tabs>
              <w:tab w:val="right" w:leader="dot" w:pos="9350"/>
            </w:tabs>
            <w:spacing w:line="360" w:lineRule="auto"/>
            <w:rPr>
              <w:rFonts w:eastAsiaTheme="minorEastAsia"/>
              <w:noProof/>
              <w:sz w:val="22"/>
              <w:szCs w:val="22"/>
            </w:rPr>
          </w:pPr>
          <w:hyperlink w:anchor="_Toc26274728" w:history="1">
            <w:r w:rsidR="007A46B2" w:rsidRPr="00D8240D">
              <w:rPr>
                <w:rStyle w:val="Hyperlink"/>
                <w:rFonts w:hint="eastAsia"/>
                <w:noProof/>
                <w:rtl/>
              </w:rPr>
              <w:t>در</w:t>
            </w:r>
            <w:r w:rsidR="007A46B2" w:rsidRPr="00D8240D">
              <w:rPr>
                <w:rStyle w:val="Hyperlink"/>
                <w:noProof/>
                <w:rtl/>
              </w:rPr>
              <w:t xml:space="preserve"> </w:t>
            </w:r>
            <w:r w:rsidR="007A46B2" w:rsidRPr="00D8240D">
              <w:rPr>
                <w:rStyle w:val="Hyperlink"/>
                <w:rFonts w:hint="eastAsia"/>
                <w:noProof/>
                <w:rtl/>
              </w:rPr>
              <w:t>زمان</w:t>
            </w:r>
            <w:r w:rsidR="007A46B2" w:rsidRPr="00D8240D">
              <w:rPr>
                <w:rStyle w:val="Hyperlink"/>
                <w:noProof/>
                <w:rtl/>
              </w:rPr>
              <w:t xml:space="preserve"> </w:t>
            </w:r>
            <w:r w:rsidR="007A46B2" w:rsidRPr="00D8240D">
              <w:rPr>
                <w:rStyle w:val="Hyperlink"/>
                <w:rFonts w:hint="eastAsia"/>
                <w:noProof/>
                <w:rtl/>
              </w:rPr>
              <w:t>استنساخ</w:t>
            </w:r>
            <w:r w:rsidR="007A46B2" w:rsidRPr="00D8240D">
              <w:rPr>
                <w:rStyle w:val="Hyperlink"/>
                <w:noProof/>
                <w:rtl/>
              </w:rPr>
              <w:t xml:space="preserve"> </w:t>
            </w:r>
            <w:r w:rsidR="007A46B2" w:rsidRPr="00D8240D">
              <w:rPr>
                <w:rStyle w:val="Hyperlink"/>
                <w:rFonts w:hint="eastAsia"/>
                <w:noProof/>
                <w:rtl/>
              </w:rPr>
              <w:t>کتب</w:t>
            </w:r>
            <w:r w:rsidR="007A46B2" w:rsidRPr="00D8240D">
              <w:rPr>
                <w:rStyle w:val="Hyperlink"/>
                <w:noProof/>
                <w:rtl/>
              </w:rPr>
              <w:t>:</w:t>
            </w:r>
            <w:r w:rsidR="007A46B2" w:rsidRPr="00D8240D">
              <w:rPr>
                <w:noProof/>
                <w:webHidden/>
              </w:rPr>
              <w:tab/>
            </w:r>
            <w:r w:rsidR="007A46B2" w:rsidRPr="00D8240D">
              <w:rPr>
                <w:rStyle w:val="Hyperlink"/>
                <w:noProof/>
                <w:rtl/>
              </w:rPr>
              <w:fldChar w:fldCharType="begin"/>
            </w:r>
            <w:r w:rsidR="007A46B2" w:rsidRPr="00D8240D">
              <w:rPr>
                <w:noProof/>
                <w:webHidden/>
              </w:rPr>
              <w:instrText xml:space="preserve"> PAGEREF _Toc26274728 \h </w:instrText>
            </w:r>
            <w:r w:rsidR="007A46B2" w:rsidRPr="00D8240D">
              <w:rPr>
                <w:rStyle w:val="Hyperlink"/>
                <w:noProof/>
                <w:rtl/>
              </w:rPr>
            </w:r>
            <w:r w:rsidR="007A46B2" w:rsidRPr="00D8240D">
              <w:rPr>
                <w:rStyle w:val="Hyperlink"/>
                <w:noProof/>
                <w:rtl/>
              </w:rPr>
              <w:fldChar w:fldCharType="separate"/>
            </w:r>
            <w:r w:rsidR="007A46B2" w:rsidRPr="00D8240D">
              <w:rPr>
                <w:noProof/>
                <w:webHidden/>
                <w:rtl/>
              </w:rPr>
              <w:t>6</w:t>
            </w:r>
            <w:r w:rsidR="007A46B2" w:rsidRPr="00D8240D">
              <w:rPr>
                <w:rStyle w:val="Hyperlink"/>
                <w:noProof/>
                <w:rtl/>
              </w:rPr>
              <w:fldChar w:fldCharType="end"/>
            </w:r>
          </w:hyperlink>
        </w:p>
        <w:p w:rsidR="007A46B2" w:rsidRPr="00D8240D" w:rsidRDefault="00376024" w:rsidP="007A46B2">
          <w:pPr>
            <w:pStyle w:val="TOC5"/>
            <w:tabs>
              <w:tab w:val="right" w:leader="dot" w:pos="9350"/>
            </w:tabs>
            <w:spacing w:line="360" w:lineRule="auto"/>
            <w:rPr>
              <w:rFonts w:eastAsiaTheme="minorEastAsia"/>
              <w:noProof/>
              <w:sz w:val="22"/>
              <w:szCs w:val="22"/>
            </w:rPr>
          </w:pPr>
          <w:hyperlink w:anchor="_Toc26274729" w:history="1">
            <w:r w:rsidR="007A46B2" w:rsidRPr="00D8240D">
              <w:rPr>
                <w:rStyle w:val="Hyperlink"/>
                <w:rFonts w:hint="eastAsia"/>
                <w:noProof/>
                <w:rtl/>
              </w:rPr>
              <w:t>اشکال</w:t>
            </w:r>
            <w:r w:rsidR="007A46B2" w:rsidRPr="00D8240D">
              <w:rPr>
                <w:rStyle w:val="Hyperlink"/>
                <w:noProof/>
                <w:rtl/>
              </w:rPr>
              <w:t xml:space="preserve"> </w:t>
            </w:r>
            <w:r w:rsidR="007A46B2" w:rsidRPr="00D8240D">
              <w:rPr>
                <w:rStyle w:val="Hyperlink"/>
                <w:rFonts w:hint="eastAsia"/>
                <w:noProof/>
                <w:rtl/>
              </w:rPr>
              <w:t>کتاب</w:t>
            </w:r>
            <w:r w:rsidR="007A46B2" w:rsidRPr="00D8240D">
              <w:rPr>
                <w:noProof/>
                <w:webHidden/>
              </w:rPr>
              <w:tab/>
            </w:r>
            <w:r w:rsidR="007A46B2" w:rsidRPr="00D8240D">
              <w:rPr>
                <w:rStyle w:val="Hyperlink"/>
                <w:noProof/>
                <w:rtl/>
              </w:rPr>
              <w:fldChar w:fldCharType="begin"/>
            </w:r>
            <w:r w:rsidR="007A46B2" w:rsidRPr="00D8240D">
              <w:rPr>
                <w:noProof/>
                <w:webHidden/>
              </w:rPr>
              <w:instrText xml:space="preserve"> PAGEREF _Toc26274729 \h </w:instrText>
            </w:r>
            <w:r w:rsidR="007A46B2" w:rsidRPr="00D8240D">
              <w:rPr>
                <w:rStyle w:val="Hyperlink"/>
                <w:noProof/>
                <w:rtl/>
              </w:rPr>
            </w:r>
            <w:r w:rsidR="007A46B2" w:rsidRPr="00D8240D">
              <w:rPr>
                <w:rStyle w:val="Hyperlink"/>
                <w:noProof/>
                <w:rtl/>
              </w:rPr>
              <w:fldChar w:fldCharType="separate"/>
            </w:r>
            <w:r w:rsidR="007A46B2" w:rsidRPr="00D8240D">
              <w:rPr>
                <w:noProof/>
                <w:webHidden/>
                <w:rtl/>
              </w:rPr>
              <w:t>8</w:t>
            </w:r>
            <w:r w:rsidR="007A46B2" w:rsidRPr="00D8240D">
              <w:rPr>
                <w:rStyle w:val="Hyperlink"/>
                <w:noProof/>
                <w:rtl/>
              </w:rPr>
              <w:fldChar w:fldCharType="end"/>
            </w:r>
          </w:hyperlink>
        </w:p>
        <w:p w:rsidR="007A46B2" w:rsidRPr="00D8240D" w:rsidRDefault="00376024" w:rsidP="007A46B2">
          <w:pPr>
            <w:pStyle w:val="TOC6"/>
            <w:tabs>
              <w:tab w:val="right" w:leader="dot" w:pos="9350"/>
            </w:tabs>
            <w:spacing w:line="360" w:lineRule="auto"/>
            <w:rPr>
              <w:rFonts w:eastAsiaTheme="minorEastAsia"/>
              <w:noProof/>
              <w:sz w:val="22"/>
              <w:szCs w:val="22"/>
            </w:rPr>
          </w:pPr>
          <w:hyperlink w:anchor="_Toc26274730" w:history="1">
            <w:r w:rsidR="007A46B2" w:rsidRPr="00D8240D">
              <w:rPr>
                <w:rStyle w:val="Hyperlink"/>
                <w:rFonts w:hint="eastAsia"/>
                <w:noProof/>
                <w:rtl/>
              </w:rPr>
              <w:t>جواب</w:t>
            </w:r>
            <w:r w:rsidR="007A46B2" w:rsidRPr="00D8240D">
              <w:rPr>
                <w:rStyle w:val="Hyperlink"/>
                <w:noProof/>
                <w:rtl/>
              </w:rPr>
              <w:t xml:space="preserve"> </w:t>
            </w:r>
            <w:r w:rsidR="007A46B2" w:rsidRPr="00D8240D">
              <w:rPr>
                <w:rStyle w:val="Hyperlink"/>
                <w:rFonts w:hint="eastAsia"/>
                <w:noProof/>
                <w:rtl/>
              </w:rPr>
              <w:t>اشکال</w:t>
            </w:r>
            <w:r w:rsidR="007A46B2" w:rsidRPr="00D8240D">
              <w:rPr>
                <w:noProof/>
                <w:webHidden/>
              </w:rPr>
              <w:tab/>
            </w:r>
            <w:r w:rsidR="007A46B2" w:rsidRPr="00D8240D">
              <w:rPr>
                <w:rStyle w:val="Hyperlink"/>
                <w:noProof/>
                <w:rtl/>
              </w:rPr>
              <w:fldChar w:fldCharType="begin"/>
            </w:r>
            <w:r w:rsidR="007A46B2" w:rsidRPr="00D8240D">
              <w:rPr>
                <w:noProof/>
                <w:webHidden/>
              </w:rPr>
              <w:instrText xml:space="preserve"> PAGEREF _Toc26274730 \h </w:instrText>
            </w:r>
            <w:r w:rsidR="007A46B2" w:rsidRPr="00D8240D">
              <w:rPr>
                <w:rStyle w:val="Hyperlink"/>
                <w:noProof/>
                <w:rtl/>
              </w:rPr>
            </w:r>
            <w:r w:rsidR="007A46B2" w:rsidRPr="00D8240D">
              <w:rPr>
                <w:rStyle w:val="Hyperlink"/>
                <w:noProof/>
                <w:rtl/>
              </w:rPr>
              <w:fldChar w:fldCharType="separate"/>
            </w:r>
            <w:r w:rsidR="007A46B2" w:rsidRPr="00D8240D">
              <w:rPr>
                <w:noProof/>
                <w:webHidden/>
                <w:rtl/>
              </w:rPr>
              <w:t>8</w:t>
            </w:r>
            <w:r w:rsidR="007A46B2" w:rsidRPr="00D8240D">
              <w:rPr>
                <w:rStyle w:val="Hyperlink"/>
                <w:noProof/>
                <w:rtl/>
              </w:rPr>
              <w:fldChar w:fldCharType="end"/>
            </w:r>
          </w:hyperlink>
        </w:p>
        <w:p w:rsidR="007A46B2" w:rsidRPr="00D8240D" w:rsidRDefault="007A46B2" w:rsidP="007A46B2">
          <w:pPr>
            <w:spacing w:line="360" w:lineRule="auto"/>
          </w:pPr>
          <w:r w:rsidRPr="00D8240D">
            <w:rPr>
              <w:rFonts w:eastAsiaTheme="minorEastAsia"/>
            </w:rPr>
            <w:fldChar w:fldCharType="end"/>
          </w:r>
        </w:p>
      </w:sdtContent>
    </w:sdt>
    <w:p w:rsidR="007A46B2" w:rsidRPr="00D8240D" w:rsidRDefault="007A46B2" w:rsidP="004D5B1F">
      <w:pPr>
        <w:jc w:val="center"/>
        <w:rPr>
          <w:rtl/>
        </w:rPr>
      </w:pPr>
    </w:p>
    <w:p w:rsidR="007A46B2" w:rsidRPr="00D8240D" w:rsidRDefault="007A46B2">
      <w:pPr>
        <w:bidi w:val="0"/>
        <w:spacing w:after="0"/>
        <w:ind w:firstLine="0"/>
        <w:jc w:val="left"/>
        <w:rPr>
          <w:rtl/>
        </w:rPr>
      </w:pPr>
      <w:r w:rsidRPr="00D8240D">
        <w:rPr>
          <w:rtl/>
        </w:rPr>
        <w:br w:type="page"/>
      </w:r>
    </w:p>
    <w:p w:rsidR="004D5B1F" w:rsidRPr="00D8240D" w:rsidRDefault="004D5B1F" w:rsidP="004D5B1F">
      <w:pPr>
        <w:jc w:val="center"/>
        <w:rPr>
          <w:rtl/>
        </w:rPr>
      </w:pPr>
      <w:r w:rsidRPr="00D8240D">
        <w:rPr>
          <w:rFonts w:hint="cs"/>
          <w:rtl/>
        </w:rPr>
        <w:lastRenderedPageBreak/>
        <w:t>بسم الله الرحمن الرحیم</w:t>
      </w:r>
    </w:p>
    <w:p w:rsidR="004D5B1F" w:rsidRPr="00D8240D" w:rsidRDefault="004D5B1F" w:rsidP="00345AFF">
      <w:pPr>
        <w:pStyle w:val="Heading1"/>
        <w:rPr>
          <w:rFonts w:hint="cs"/>
          <w:rtl/>
        </w:rPr>
      </w:pPr>
      <w:bookmarkStart w:id="0" w:name="_Toc20125395"/>
      <w:bookmarkStart w:id="1" w:name="_Toc26274682"/>
      <w:bookmarkStart w:id="2" w:name="_Toc26274718"/>
      <w:bookmarkStart w:id="3" w:name="_Toc513477529"/>
      <w:r w:rsidRPr="00D8240D">
        <w:rPr>
          <w:rFonts w:hint="cs"/>
          <w:rtl/>
        </w:rPr>
        <w:t xml:space="preserve">موضوع: </w:t>
      </w:r>
      <w:r w:rsidRPr="00D8240D">
        <w:rPr>
          <w:rFonts w:hint="cs"/>
          <w:color w:val="auto"/>
          <w:rtl/>
        </w:rPr>
        <w:t xml:space="preserve">فقه / </w:t>
      </w:r>
      <w:r w:rsidR="004D2128" w:rsidRPr="00D8240D">
        <w:rPr>
          <w:rFonts w:hint="cs"/>
          <w:color w:val="auto"/>
          <w:rtl/>
        </w:rPr>
        <w:t>نکاح</w:t>
      </w:r>
      <w:bookmarkEnd w:id="0"/>
      <w:bookmarkEnd w:id="1"/>
      <w:bookmarkEnd w:id="2"/>
      <w:r w:rsidRPr="00D8240D">
        <w:rPr>
          <w:rFonts w:hint="cs"/>
          <w:color w:val="auto"/>
          <w:rtl/>
        </w:rPr>
        <w:t xml:space="preserve"> </w:t>
      </w:r>
      <w:bookmarkEnd w:id="3"/>
      <w:r w:rsidR="00D8240D" w:rsidRPr="00D8240D">
        <w:rPr>
          <w:rFonts w:hint="cs"/>
          <w:color w:val="auto"/>
          <w:rtl/>
        </w:rPr>
        <w:t>/ نگاه</w:t>
      </w:r>
    </w:p>
    <w:p w:rsidR="008C2D91" w:rsidRPr="00D8240D" w:rsidRDefault="002567EA" w:rsidP="008C2D91">
      <w:pPr>
        <w:pStyle w:val="Heading2"/>
        <w:rPr>
          <w:rFonts w:ascii="Traditional Arabic" w:hAnsi="Traditional Arabic" w:cs="Traditional Arabic"/>
          <w:rtl/>
        </w:rPr>
      </w:pPr>
      <w:bookmarkStart w:id="4" w:name="_Toc26274683"/>
      <w:bookmarkStart w:id="5" w:name="_Toc26274719"/>
      <w:r w:rsidRPr="00D8240D">
        <w:rPr>
          <w:rFonts w:ascii="Traditional Arabic" w:hAnsi="Traditional Arabic" w:cs="Traditional Arabic" w:hint="cs"/>
          <w:rtl/>
        </w:rPr>
        <w:t>اشاره</w:t>
      </w:r>
      <w:bookmarkEnd w:id="4"/>
      <w:bookmarkEnd w:id="5"/>
    </w:p>
    <w:p w:rsidR="002241A5" w:rsidRPr="00D8240D" w:rsidRDefault="00D8240D" w:rsidP="00A74D6A">
      <w:pPr>
        <w:rPr>
          <w:rtl/>
        </w:rPr>
      </w:pPr>
      <w:r>
        <w:rPr>
          <w:rFonts w:hint="cs"/>
          <w:rtl/>
        </w:rPr>
        <w:t>تاکنون</w:t>
      </w:r>
      <w:r w:rsidR="002241A5" w:rsidRPr="00D8240D">
        <w:rPr>
          <w:rFonts w:hint="cs"/>
          <w:rtl/>
        </w:rPr>
        <w:t xml:space="preserve"> شش دلیل از ادله نظر به اجنبیه مورد بحث قرار گرفته و در این جلسه وارد دلیل هفتم</w:t>
      </w:r>
      <w:r w:rsidR="00D56FA6" w:rsidRPr="00D8240D">
        <w:rPr>
          <w:rFonts w:hint="cs"/>
          <w:rtl/>
        </w:rPr>
        <w:t xml:space="preserve"> می‌</w:t>
      </w:r>
      <w:r w:rsidR="002241A5" w:rsidRPr="00D8240D">
        <w:rPr>
          <w:rFonts w:hint="cs"/>
          <w:rtl/>
        </w:rPr>
        <w:t xml:space="preserve">شویم که </w:t>
      </w:r>
      <w:r w:rsidR="00A74D6A" w:rsidRPr="00D8240D">
        <w:rPr>
          <w:rFonts w:hint="cs"/>
          <w:rtl/>
        </w:rPr>
        <w:t xml:space="preserve">این دلیل در کلام مرحوم آقای </w:t>
      </w:r>
      <w:r>
        <w:rPr>
          <w:rFonts w:hint="cs"/>
          <w:rtl/>
        </w:rPr>
        <w:t>خویی</w:t>
      </w:r>
      <w:r w:rsidR="00A74D6A" w:rsidRPr="00D8240D">
        <w:rPr>
          <w:rFonts w:hint="cs"/>
          <w:rtl/>
        </w:rPr>
        <w:t xml:space="preserve"> وجود ندارد و حضرت آقای زنجانی این دلیل را به مرحوم آقای داماد نسبت </w:t>
      </w:r>
      <w:r>
        <w:rPr>
          <w:rFonts w:hint="cs"/>
          <w:rtl/>
        </w:rPr>
        <w:t>داده‌اند</w:t>
      </w:r>
      <w:r w:rsidR="00A74D6A" w:rsidRPr="00D8240D">
        <w:rPr>
          <w:rFonts w:hint="cs"/>
          <w:rtl/>
        </w:rPr>
        <w:t xml:space="preserve"> و هر آنچه از فرمایشات مرحوم داماد که در این بحث نقل</w:t>
      </w:r>
      <w:r w:rsidR="00D56FA6" w:rsidRPr="00D8240D">
        <w:rPr>
          <w:rFonts w:hint="cs"/>
          <w:rtl/>
        </w:rPr>
        <w:t xml:space="preserve"> می‌</w:t>
      </w:r>
      <w:r w:rsidR="00A74D6A" w:rsidRPr="00D8240D">
        <w:rPr>
          <w:rFonts w:hint="cs"/>
          <w:rtl/>
        </w:rPr>
        <w:t>شود از طریق</w:t>
      </w:r>
      <w:r w:rsidR="00355EDA" w:rsidRPr="00D8240D">
        <w:rPr>
          <w:rFonts w:hint="cs"/>
          <w:rtl/>
        </w:rPr>
        <w:t xml:space="preserve"> حضرت آقای زنجانی</w:t>
      </w:r>
      <w:r w:rsidR="00D56FA6" w:rsidRPr="00D8240D">
        <w:rPr>
          <w:rFonts w:hint="cs"/>
          <w:rtl/>
        </w:rPr>
        <w:t xml:space="preserve"> می‌</w:t>
      </w:r>
      <w:r w:rsidR="00355EDA" w:rsidRPr="00D8240D">
        <w:rPr>
          <w:rFonts w:hint="cs"/>
          <w:rtl/>
        </w:rPr>
        <w:t xml:space="preserve">باشد و </w:t>
      </w:r>
      <w:r>
        <w:rPr>
          <w:rFonts w:hint="cs"/>
          <w:rtl/>
        </w:rPr>
        <w:t>علی‌الظاهر</w:t>
      </w:r>
      <w:r w:rsidR="00355EDA" w:rsidRPr="00D8240D">
        <w:rPr>
          <w:rFonts w:hint="cs"/>
          <w:rtl/>
        </w:rPr>
        <w:t xml:space="preserve"> مرحوم داماد این مباحث را در بحث ساتر در صلا</w:t>
      </w:r>
      <w:r w:rsidR="0028346E" w:rsidRPr="00D8240D">
        <w:rPr>
          <w:rFonts w:hint="cs"/>
          <w:rtl/>
        </w:rPr>
        <w:t>ة</w:t>
      </w:r>
      <w:r w:rsidR="00355EDA" w:rsidRPr="00D8240D">
        <w:rPr>
          <w:rFonts w:hint="cs"/>
          <w:rtl/>
        </w:rPr>
        <w:t xml:space="preserve"> ذکر </w:t>
      </w:r>
      <w:r>
        <w:rPr>
          <w:rFonts w:hint="cs"/>
          <w:rtl/>
        </w:rPr>
        <w:t>کرده‌اند</w:t>
      </w:r>
      <w:r w:rsidR="00355EDA" w:rsidRPr="00D8240D">
        <w:rPr>
          <w:rFonts w:hint="cs"/>
          <w:rtl/>
        </w:rPr>
        <w:t xml:space="preserve"> که </w:t>
      </w:r>
      <w:r>
        <w:rPr>
          <w:rFonts w:hint="cs"/>
          <w:rtl/>
        </w:rPr>
        <w:t>این‌ها</w:t>
      </w:r>
      <w:r w:rsidR="00355EDA" w:rsidRPr="00D8240D">
        <w:rPr>
          <w:rFonts w:hint="cs"/>
          <w:rtl/>
        </w:rPr>
        <w:t xml:space="preserve"> در تقریرات مرحوم آقای مؤمن از مرحوم داماد در باب صلا</w:t>
      </w:r>
      <w:r w:rsidR="0028346E" w:rsidRPr="00D8240D">
        <w:rPr>
          <w:rFonts w:hint="cs"/>
          <w:rtl/>
        </w:rPr>
        <w:t>ة</w:t>
      </w:r>
      <w:r w:rsidR="00355EDA" w:rsidRPr="00D8240D">
        <w:rPr>
          <w:rFonts w:hint="cs"/>
          <w:rtl/>
        </w:rPr>
        <w:t xml:space="preserve"> در بخش ساتر این موارد را دارد که البته بنده آن را هنوز ملاحظه نکردم.</w:t>
      </w:r>
    </w:p>
    <w:p w:rsidR="00355EDA" w:rsidRPr="00D8240D" w:rsidRDefault="00355EDA" w:rsidP="00A74D6A">
      <w:pPr>
        <w:rPr>
          <w:rtl/>
        </w:rPr>
      </w:pPr>
      <w:r w:rsidRPr="00D8240D">
        <w:rPr>
          <w:rFonts w:hint="cs"/>
          <w:rtl/>
        </w:rPr>
        <w:t xml:space="preserve">به هر صورت دلیل هفتم در کلام مرحوم </w:t>
      </w:r>
      <w:r w:rsidR="00D8240D">
        <w:rPr>
          <w:rFonts w:hint="cs"/>
          <w:rtl/>
        </w:rPr>
        <w:t>خویی</w:t>
      </w:r>
      <w:r w:rsidRPr="00D8240D">
        <w:rPr>
          <w:rFonts w:hint="cs"/>
          <w:rtl/>
        </w:rPr>
        <w:t xml:space="preserve"> وجود ندارد و در کلام حضرت آقای زنجانی ذکر شده است.</w:t>
      </w:r>
    </w:p>
    <w:p w:rsidR="00355EDA" w:rsidRPr="00D8240D" w:rsidRDefault="00355EDA" w:rsidP="00355EDA">
      <w:pPr>
        <w:pStyle w:val="Heading2"/>
        <w:rPr>
          <w:rFonts w:ascii="Traditional Arabic" w:hAnsi="Traditional Arabic" w:cs="Traditional Arabic"/>
          <w:rtl/>
        </w:rPr>
      </w:pPr>
      <w:bookmarkStart w:id="6" w:name="_Toc26274684"/>
      <w:bookmarkStart w:id="7" w:name="_Toc26274720"/>
      <w:r w:rsidRPr="00D8240D">
        <w:rPr>
          <w:rFonts w:ascii="Traditional Arabic" w:hAnsi="Traditional Arabic" w:cs="Traditional Arabic" w:hint="cs"/>
          <w:rtl/>
        </w:rPr>
        <w:t>دلیل هفتم</w:t>
      </w:r>
      <w:r w:rsidR="00674EB8" w:rsidRPr="00D8240D">
        <w:rPr>
          <w:rFonts w:ascii="Traditional Arabic" w:hAnsi="Traditional Arabic" w:cs="Traditional Arabic" w:hint="cs"/>
          <w:rtl/>
        </w:rPr>
        <w:t>: روایت احمد بن محمد بن أبی نصر بزنطی</w:t>
      </w:r>
      <w:bookmarkEnd w:id="6"/>
      <w:bookmarkEnd w:id="7"/>
    </w:p>
    <w:p w:rsidR="005B51FB" w:rsidRPr="00D8240D" w:rsidRDefault="00355EDA" w:rsidP="00D8240D">
      <w:pPr>
        <w:spacing w:after="0"/>
        <w:ind w:firstLine="0"/>
        <w:rPr>
          <w:rtl/>
        </w:rPr>
      </w:pPr>
      <w:r w:rsidRPr="00D8240D">
        <w:rPr>
          <w:rFonts w:hint="cs"/>
          <w:rtl/>
        </w:rPr>
        <w:t xml:space="preserve">و اما دلیل هفتم عبارت است از روایت احمد بن محمد بن أبی نصر بزنطی از امام رضا </w:t>
      </w:r>
      <w:r w:rsidR="00D8240D">
        <w:rPr>
          <w:rFonts w:hint="cs"/>
          <w:rtl/>
        </w:rPr>
        <w:t>علیه‌السلام</w:t>
      </w:r>
      <w:r w:rsidR="00D56FA6" w:rsidRPr="00D8240D">
        <w:rPr>
          <w:rFonts w:hint="cs"/>
          <w:rtl/>
        </w:rPr>
        <w:t xml:space="preserve"> می‌</w:t>
      </w:r>
      <w:r w:rsidR="00A85A6F" w:rsidRPr="00D8240D">
        <w:rPr>
          <w:rFonts w:hint="cs"/>
          <w:rtl/>
        </w:rPr>
        <w:t xml:space="preserve">باشد </w:t>
      </w:r>
      <w:r w:rsidR="008350EE" w:rsidRPr="00D8240D">
        <w:rPr>
          <w:rFonts w:hint="cs"/>
          <w:rtl/>
        </w:rPr>
        <w:t>ک</w:t>
      </w:r>
      <w:r w:rsidR="00DB7BAE" w:rsidRPr="00D8240D">
        <w:rPr>
          <w:rFonts w:hint="cs"/>
          <w:rtl/>
        </w:rPr>
        <w:t xml:space="preserve">ه از قرب الاسناد نقل شده است و </w:t>
      </w:r>
      <w:r w:rsidR="008350EE" w:rsidRPr="00D8240D">
        <w:rPr>
          <w:rFonts w:hint="cs"/>
          <w:rtl/>
        </w:rPr>
        <w:t>صاحب این کتاب که خود از بزرگان هستند از احمد بن محمد بن عیسی نقل</w:t>
      </w:r>
      <w:r w:rsidR="00D56FA6" w:rsidRPr="00D8240D">
        <w:rPr>
          <w:rFonts w:hint="cs"/>
          <w:rtl/>
        </w:rPr>
        <w:t xml:space="preserve"> می‌</w:t>
      </w:r>
      <w:r w:rsidR="008350EE" w:rsidRPr="00D8240D">
        <w:rPr>
          <w:rFonts w:hint="cs"/>
          <w:rtl/>
        </w:rPr>
        <w:t xml:space="preserve">فرمایند و ایشان از احمد بن محمد بن ابی نصر بزنطی که </w:t>
      </w:r>
      <w:r w:rsidR="008350EE" w:rsidRPr="00D8240D">
        <w:rPr>
          <w:rFonts w:hint="cs"/>
          <w:color w:val="008000"/>
          <w:rtl/>
        </w:rPr>
        <w:t>«</w:t>
      </w:r>
      <w:r w:rsidR="005B51FB" w:rsidRPr="00D8240D">
        <w:rPr>
          <w:rStyle w:val="document"/>
          <w:color w:val="008000"/>
          <w:rtl/>
        </w:rPr>
        <w:t>قَالَ</w:t>
      </w:r>
      <w:r w:rsidR="00D8240D" w:rsidRPr="00D8240D">
        <w:rPr>
          <w:rStyle w:val="document"/>
          <w:rFonts w:hint="cs"/>
          <w:color w:val="008000"/>
          <w:rtl/>
        </w:rPr>
        <w:t xml:space="preserve">: </w:t>
      </w:r>
      <w:r w:rsidR="005B51FB" w:rsidRPr="00D8240D">
        <w:rPr>
          <w:rStyle w:val="innocentarticle"/>
          <w:color w:val="008000"/>
          <w:rtl/>
        </w:rPr>
        <w:t>وَ سَأَلْتُهُ عَنِ اَلرَّجُلِ: أَ يَحِلُّ لَهُ أَنْ يَنْظُرَ إِلَى شَعْرِ أُخْتِ اِمْرَأَتِهِ؟ فَقَالَ: «لاَ، إِلاَّ أَنْ تَكُونَ مِنَ اَلْقَوَاعِدِ». قُلْتُ لَهُ: أُخْتُ اِمْرَأَتِهِ وَ اَلْغَرِيبَةُ سَوَاءٌ؟ قَالَ: «نَعَمْ». قُلْتُ: فَمَا لِي مِنَ اَلنَّظَرِ إِلَيْهِ مِنْهَا؟ فَقَالَ: «شَعْرُهَا وَ ذِرَاعُهَا». وَ قَالَ: «إِنَّ</w:t>
      </w:r>
      <w:r w:rsidR="005B51FB" w:rsidRPr="00D8240D">
        <w:rPr>
          <w:rStyle w:val="innocent"/>
          <w:color w:val="008000"/>
          <w:rtl/>
        </w:rPr>
        <w:t xml:space="preserve"> أَبَا جَعْفَرٍ عَلَيْهِ اَلسَّلاَمُ</w:t>
      </w:r>
      <w:r w:rsidR="005B51FB" w:rsidRPr="00D8240D">
        <w:rPr>
          <w:rStyle w:val="innocentarticle"/>
          <w:color w:val="008000"/>
          <w:rtl/>
        </w:rPr>
        <w:t xml:space="preserve"> مَرَّ بِامْرَأَةٍ مُحْرِمَةٍ، وَ قَدْ اِسْتَتَرَتْ بِمِرْوَحَةٍ عَلَى وَجْهِهَا، فَأَمَاطَ اَلْمِرْوَحَةَ بِقَضِيبِهِ عَنْ وَجْهِهَا</w:t>
      </w:r>
      <w:r w:rsidR="005B51FB" w:rsidRPr="00D8240D">
        <w:rPr>
          <w:rStyle w:val="innocentarticle"/>
          <w:rFonts w:hint="cs"/>
          <w:color w:val="008000"/>
          <w:rtl/>
        </w:rPr>
        <w:t>»</w:t>
      </w:r>
      <w:r w:rsidR="00DB7BAE" w:rsidRPr="00D8240D">
        <w:rPr>
          <w:rStyle w:val="FootnoteReference"/>
          <w:rtl/>
        </w:rPr>
        <w:footnoteReference w:id="1"/>
      </w:r>
    </w:p>
    <w:p w:rsidR="00C11641" w:rsidRPr="00D8240D" w:rsidRDefault="005B51FB" w:rsidP="005B51FB">
      <w:pPr>
        <w:rPr>
          <w:rtl/>
        </w:rPr>
      </w:pPr>
      <w:r w:rsidRPr="00D8240D">
        <w:rPr>
          <w:rFonts w:hint="cs"/>
          <w:rtl/>
        </w:rPr>
        <w:t xml:space="preserve"> </w:t>
      </w:r>
      <w:r w:rsidR="00DC6BC8" w:rsidRPr="00D8240D">
        <w:rPr>
          <w:rFonts w:hint="cs"/>
          <w:rtl/>
        </w:rPr>
        <w:t>یعنی آیا شخص</w:t>
      </w:r>
      <w:r w:rsidR="00D56FA6" w:rsidRPr="00D8240D">
        <w:rPr>
          <w:rFonts w:hint="cs"/>
          <w:rtl/>
        </w:rPr>
        <w:t xml:space="preserve"> می‌</w:t>
      </w:r>
      <w:r w:rsidR="00DC6BC8" w:rsidRPr="00D8240D">
        <w:rPr>
          <w:rFonts w:hint="cs"/>
          <w:rtl/>
        </w:rPr>
        <w:t>تواند به موی خواهر همسر خودش نگاه کند؟ که حضرت فرمودند خیر اخت الزّوجه محرم نیست و</w:t>
      </w:r>
      <w:r w:rsidR="00D56FA6" w:rsidRPr="00D8240D">
        <w:rPr>
          <w:rFonts w:hint="cs"/>
          <w:rtl/>
        </w:rPr>
        <w:t xml:space="preserve"> نمی‌</w:t>
      </w:r>
      <w:r w:rsidR="00DC6BC8" w:rsidRPr="00D8240D">
        <w:rPr>
          <w:rFonts w:hint="cs"/>
          <w:rtl/>
        </w:rPr>
        <w:t xml:space="preserve">تواند نگاه کند و اما </w:t>
      </w:r>
      <w:r w:rsidR="00D8240D">
        <w:rPr>
          <w:rFonts w:hint="cs"/>
          <w:rtl/>
        </w:rPr>
        <w:t>همان‌طور</w:t>
      </w:r>
      <w:r w:rsidR="00DC6BC8" w:rsidRPr="00D8240D">
        <w:rPr>
          <w:rFonts w:hint="cs"/>
          <w:rtl/>
        </w:rPr>
        <w:t xml:space="preserve"> که ملاحظه</w:t>
      </w:r>
      <w:r w:rsidR="00D56FA6" w:rsidRPr="00D8240D">
        <w:rPr>
          <w:rFonts w:hint="cs"/>
          <w:rtl/>
        </w:rPr>
        <w:t xml:space="preserve"> می‌</w:t>
      </w:r>
      <w:r w:rsidR="00DC6BC8" w:rsidRPr="00D8240D">
        <w:rPr>
          <w:rFonts w:hint="cs"/>
          <w:rtl/>
        </w:rPr>
        <w:t>فرماید پس از «لا» یک استثناء وارد شده است و آن اینکه</w:t>
      </w:r>
      <w:r w:rsidR="00D56FA6" w:rsidRPr="00D8240D">
        <w:rPr>
          <w:rFonts w:hint="cs"/>
          <w:rtl/>
        </w:rPr>
        <w:t xml:space="preserve"> می‌</w:t>
      </w:r>
      <w:r w:rsidR="00AE1E6F" w:rsidRPr="00D8240D">
        <w:rPr>
          <w:rFonts w:hint="cs"/>
          <w:rtl/>
        </w:rPr>
        <w:t>فرمایند</w:t>
      </w:r>
      <w:r w:rsidR="00D56FA6" w:rsidRPr="00D8240D">
        <w:rPr>
          <w:rFonts w:hint="cs"/>
          <w:rtl/>
        </w:rPr>
        <w:t xml:space="preserve"> نمی‌</w:t>
      </w:r>
      <w:r w:rsidR="00AE1E6F" w:rsidRPr="00D8240D">
        <w:rPr>
          <w:rFonts w:hint="cs"/>
          <w:rtl/>
        </w:rPr>
        <w:t xml:space="preserve">تواند نگاه کند مگر اینکه از قواعد باشد که همان زنان فرتوت و </w:t>
      </w:r>
      <w:r w:rsidR="00D8240D">
        <w:rPr>
          <w:rFonts w:hint="cs"/>
          <w:rtl/>
        </w:rPr>
        <w:t>کهن‌سال</w:t>
      </w:r>
      <w:r w:rsidR="00AE1E6F" w:rsidRPr="00D8240D">
        <w:rPr>
          <w:rFonts w:hint="cs"/>
          <w:rtl/>
        </w:rPr>
        <w:t xml:space="preserve"> باشد.</w:t>
      </w:r>
      <w:r w:rsidR="00DE75C9" w:rsidRPr="00D8240D">
        <w:rPr>
          <w:rFonts w:hint="cs"/>
          <w:rtl/>
        </w:rPr>
        <w:t xml:space="preserve"> (پیرامون قواعد در آینده بحث خواهد شد که مفهوم آن چیست و چه عنصر مقوّمی دارد و </w:t>
      </w:r>
      <w:r w:rsidR="00D8240D">
        <w:rPr>
          <w:rtl/>
        </w:rPr>
        <w:t>...</w:t>
      </w:r>
      <w:r w:rsidR="00DE75C9" w:rsidRPr="00D8240D">
        <w:rPr>
          <w:rFonts w:hint="cs"/>
          <w:rtl/>
        </w:rPr>
        <w:t>)</w:t>
      </w:r>
    </w:p>
    <w:p w:rsidR="00DE75C9" w:rsidRPr="00D8240D" w:rsidRDefault="00DE75C9" w:rsidP="00DE75C9">
      <w:pPr>
        <w:rPr>
          <w:rtl/>
        </w:rPr>
      </w:pPr>
      <w:r w:rsidRPr="00D8240D">
        <w:rPr>
          <w:rFonts w:hint="cs"/>
          <w:rtl/>
        </w:rPr>
        <w:t>در ادامه روایت</w:t>
      </w:r>
      <w:r w:rsidR="003C6BDF" w:rsidRPr="00D8240D">
        <w:rPr>
          <w:rFonts w:hint="cs"/>
          <w:rtl/>
        </w:rPr>
        <w:t xml:space="preserve"> احمد بن أبی نصر از حضرت سؤال</w:t>
      </w:r>
      <w:r w:rsidR="00D56FA6" w:rsidRPr="00D8240D">
        <w:rPr>
          <w:rFonts w:hint="cs"/>
          <w:rtl/>
        </w:rPr>
        <w:t xml:space="preserve"> می‌</w:t>
      </w:r>
      <w:r w:rsidR="003C6BDF" w:rsidRPr="00D8240D">
        <w:rPr>
          <w:rFonts w:hint="cs"/>
          <w:rtl/>
        </w:rPr>
        <w:t xml:space="preserve">کند که آیا </w:t>
      </w:r>
      <w:r w:rsidR="00D8240D">
        <w:rPr>
          <w:rtl/>
        </w:rPr>
        <w:t>خواهرزن</w:t>
      </w:r>
      <w:r w:rsidR="003013E3" w:rsidRPr="00D8240D">
        <w:rPr>
          <w:rFonts w:hint="cs"/>
          <w:rtl/>
        </w:rPr>
        <w:t xml:space="preserve"> و یک اجنبیه همچون یکدیگر و مساوی </w:t>
      </w:r>
      <w:r w:rsidR="00D8240D">
        <w:rPr>
          <w:rFonts w:hint="cs"/>
          <w:rtl/>
        </w:rPr>
        <w:t>هستند</w:t>
      </w:r>
      <w:r w:rsidR="003013E3" w:rsidRPr="00D8240D">
        <w:rPr>
          <w:rFonts w:hint="cs"/>
          <w:rtl/>
        </w:rPr>
        <w:t>؟ که حضرت</w:t>
      </w:r>
      <w:r w:rsidR="00D56FA6" w:rsidRPr="00D8240D">
        <w:rPr>
          <w:rFonts w:hint="cs"/>
          <w:rtl/>
        </w:rPr>
        <w:t xml:space="preserve"> می‌</w:t>
      </w:r>
      <w:r w:rsidR="003013E3" w:rsidRPr="00D8240D">
        <w:rPr>
          <w:rFonts w:hint="cs"/>
          <w:rtl/>
        </w:rPr>
        <w:t xml:space="preserve">فرمایند بله </w:t>
      </w:r>
      <w:r w:rsidR="00D8240D">
        <w:rPr>
          <w:rFonts w:hint="cs"/>
          <w:rtl/>
        </w:rPr>
        <w:t>خواهرزن</w:t>
      </w:r>
      <w:r w:rsidR="003013E3" w:rsidRPr="00D8240D">
        <w:rPr>
          <w:rFonts w:hint="cs"/>
          <w:rtl/>
        </w:rPr>
        <w:t xml:space="preserve"> با اجنبیه</w:t>
      </w:r>
      <w:r w:rsidR="00D56FA6" w:rsidRPr="00D8240D">
        <w:rPr>
          <w:rFonts w:hint="cs"/>
          <w:rtl/>
        </w:rPr>
        <w:t>‌های</w:t>
      </w:r>
      <w:r w:rsidR="003013E3" w:rsidRPr="00D8240D">
        <w:rPr>
          <w:rFonts w:hint="cs"/>
          <w:rtl/>
        </w:rPr>
        <w:t xml:space="preserve"> دیگر تفاوتی ندارد.</w:t>
      </w:r>
    </w:p>
    <w:p w:rsidR="00144B0D" w:rsidRPr="00D8240D" w:rsidRDefault="00144B0D" w:rsidP="000C18DC">
      <w:pPr>
        <w:rPr>
          <w:rStyle w:val="innocentarticle"/>
          <w:rtl/>
        </w:rPr>
      </w:pPr>
      <w:r w:rsidRPr="00D8240D">
        <w:rPr>
          <w:rFonts w:hint="cs"/>
          <w:rtl/>
        </w:rPr>
        <w:t>سپس</w:t>
      </w:r>
      <w:r w:rsidR="00D56FA6" w:rsidRPr="00D8240D">
        <w:rPr>
          <w:rFonts w:hint="cs"/>
          <w:rtl/>
        </w:rPr>
        <w:t xml:space="preserve"> می‌</w:t>
      </w:r>
      <w:r w:rsidRPr="00D8240D">
        <w:rPr>
          <w:rFonts w:hint="cs"/>
          <w:rtl/>
        </w:rPr>
        <w:t xml:space="preserve">گوید: </w:t>
      </w:r>
      <w:r w:rsidRPr="00D8240D">
        <w:rPr>
          <w:rFonts w:hint="cs"/>
          <w:color w:val="008000"/>
          <w:rtl/>
        </w:rPr>
        <w:t>«</w:t>
      </w:r>
      <w:r w:rsidRPr="00D8240D">
        <w:rPr>
          <w:rStyle w:val="innocentarticle"/>
          <w:color w:val="008000"/>
          <w:rtl/>
        </w:rPr>
        <w:t>قُلْتُ: فَمَا لِي مِنَ اَلنَّظَرِ إِلَيْهِ مِنْهَا؟</w:t>
      </w:r>
      <w:r w:rsidRPr="00D8240D">
        <w:rPr>
          <w:rStyle w:val="innocentarticle"/>
          <w:rFonts w:hint="cs"/>
          <w:color w:val="008000"/>
          <w:rtl/>
        </w:rPr>
        <w:t>»</w:t>
      </w:r>
      <w:r w:rsidRPr="00D8240D">
        <w:rPr>
          <w:rStyle w:val="innocentarticle"/>
          <w:rFonts w:hint="cs"/>
          <w:rtl/>
        </w:rPr>
        <w:t xml:space="preserve"> که این «قلت» مربوط به استثنائی است که حضرت فرمودند. توضیح مطلب اینکه در سؤال اوّل حضرت جواب دادند «خیر» سپس سؤال شد که یعنی این هم مثل دیگر اجنبیات است؟ که حضرت فرمودند بله. حال این سؤالی که انجام</w:t>
      </w:r>
      <w:r w:rsidR="00D56FA6" w:rsidRPr="00D8240D">
        <w:rPr>
          <w:rStyle w:val="innocentarticle"/>
          <w:rFonts w:hint="cs"/>
          <w:rtl/>
        </w:rPr>
        <w:t xml:space="preserve"> می‌</w:t>
      </w:r>
      <w:r w:rsidRPr="00D8240D">
        <w:rPr>
          <w:rStyle w:val="innocentarticle"/>
          <w:rFonts w:hint="cs"/>
          <w:rtl/>
        </w:rPr>
        <w:t xml:space="preserve">شود مربوط به استثنائی است </w:t>
      </w:r>
      <w:r w:rsidR="00115D24" w:rsidRPr="00D8240D">
        <w:rPr>
          <w:rStyle w:val="innocentarticle"/>
          <w:rFonts w:hint="cs"/>
          <w:rtl/>
        </w:rPr>
        <w:t>که حضرت</w:t>
      </w:r>
      <w:r w:rsidR="00D56FA6" w:rsidRPr="00D8240D">
        <w:rPr>
          <w:rStyle w:val="innocentarticle"/>
          <w:rFonts w:hint="cs"/>
          <w:rtl/>
        </w:rPr>
        <w:t xml:space="preserve"> می‌</w:t>
      </w:r>
      <w:r w:rsidR="00115D24" w:rsidRPr="00D8240D">
        <w:rPr>
          <w:rStyle w:val="innocentarticle"/>
          <w:rFonts w:hint="cs"/>
          <w:rtl/>
        </w:rPr>
        <w:t xml:space="preserve">فرمایند </w:t>
      </w:r>
      <w:r w:rsidR="00D8240D" w:rsidRPr="000C18DC">
        <w:rPr>
          <w:rStyle w:val="innocentarticle"/>
          <w:color w:val="008000"/>
          <w:rtl/>
        </w:rPr>
        <w:t>«</w:t>
      </w:r>
      <w:r w:rsidR="00115D24" w:rsidRPr="000C18DC">
        <w:rPr>
          <w:rStyle w:val="innocentarticle"/>
          <w:color w:val="008000"/>
          <w:rtl/>
        </w:rPr>
        <w:t>إِلاَّ أَنْ تَكُونَ مِنَ اَلْقَوَاعِدِ</w:t>
      </w:r>
      <w:r w:rsidR="00115D24" w:rsidRPr="000C18DC">
        <w:rPr>
          <w:rStyle w:val="innocentarticle"/>
          <w:rFonts w:hint="cs"/>
          <w:color w:val="008000"/>
          <w:rtl/>
        </w:rPr>
        <w:t>»</w:t>
      </w:r>
      <w:r w:rsidR="00115D24" w:rsidRPr="00D8240D">
        <w:rPr>
          <w:rStyle w:val="innocentarticle"/>
          <w:rFonts w:hint="cs"/>
          <w:rtl/>
        </w:rPr>
        <w:t xml:space="preserve"> که احمد بن محمد سؤال</w:t>
      </w:r>
      <w:r w:rsidR="00D56FA6" w:rsidRPr="00D8240D">
        <w:rPr>
          <w:rStyle w:val="innocentarticle"/>
          <w:rFonts w:hint="cs"/>
          <w:rtl/>
        </w:rPr>
        <w:t xml:space="preserve"> می‌</w:t>
      </w:r>
      <w:r w:rsidR="00115D24" w:rsidRPr="00D8240D">
        <w:rPr>
          <w:rStyle w:val="innocentarticle"/>
          <w:rFonts w:hint="cs"/>
          <w:rtl/>
        </w:rPr>
        <w:t>کند تا چه حد</w:t>
      </w:r>
      <w:r w:rsidR="00D56FA6" w:rsidRPr="00D8240D">
        <w:rPr>
          <w:rStyle w:val="innocentarticle"/>
          <w:rFonts w:hint="cs"/>
          <w:rtl/>
        </w:rPr>
        <w:t xml:space="preserve"> می‌</w:t>
      </w:r>
      <w:r w:rsidR="00115D24" w:rsidRPr="00D8240D">
        <w:rPr>
          <w:rStyle w:val="innocentarticle"/>
          <w:rFonts w:hint="cs"/>
          <w:rtl/>
        </w:rPr>
        <w:t>تواند نگاه کند؟ و حضرت در جواب</w:t>
      </w:r>
      <w:r w:rsidR="00D56FA6" w:rsidRPr="00D8240D">
        <w:rPr>
          <w:rStyle w:val="innocentarticle"/>
          <w:rFonts w:hint="cs"/>
          <w:rtl/>
        </w:rPr>
        <w:t xml:space="preserve"> می‌</w:t>
      </w:r>
      <w:r w:rsidR="00115D24" w:rsidRPr="00D8240D">
        <w:rPr>
          <w:rStyle w:val="innocentarticle"/>
          <w:rFonts w:hint="cs"/>
          <w:rtl/>
        </w:rPr>
        <w:t>فرمایند به مو و ساق دست</w:t>
      </w:r>
      <w:r w:rsidR="00D56FA6" w:rsidRPr="00D8240D">
        <w:rPr>
          <w:rStyle w:val="innocentarticle"/>
          <w:rFonts w:hint="cs"/>
          <w:rtl/>
        </w:rPr>
        <w:t>‌های</w:t>
      </w:r>
      <w:r w:rsidR="00115D24" w:rsidRPr="00D8240D">
        <w:rPr>
          <w:rStyle w:val="innocentarticle"/>
          <w:rFonts w:hint="cs"/>
          <w:rtl/>
        </w:rPr>
        <w:t xml:space="preserve"> او</w:t>
      </w:r>
      <w:r w:rsidR="00D56FA6" w:rsidRPr="00D8240D">
        <w:rPr>
          <w:rStyle w:val="innocentarticle"/>
          <w:rFonts w:hint="cs"/>
          <w:rtl/>
        </w:rPr>
        <w:t xml:space="preserve"> می‌</w:t>
      </w:r>
      <w:r w:rsidR="00115D24" w:rsidRPr="00D8240D">
        <w:rPr>
          <w:rStyle w:val="innocentarticle"/>
          <w:rFonts w:hint="cs"/>
          <w:rtl/>
        </w:rPr>
        <w:t>توان نگاه کرد</w:t>
      </w:r>
      <w:r w:rsidR="00D8240D">
        <w:rPr>
          <w:rStyle w:val="innocentarticle"/>
          <w:rtl/>
        </w:rPr>
        <w:t xml:space="preserve"> </w:t>
      </w:r>
      <w:r w:rsidR="00115D24" w:rsidRPr="00D8240D">
        <w:rPr>
          <w:rStyle w:val="innocentarticle"/>
          <w:rFonts w:hint="cs"/>
          <w:rtl/>
        </w:rPr>
        <w:lastRenderedPageBreak/>
        <w:t xml:space="preserve">و این در صورتی است که از قواعد </w:t>
      </w:r>
      <w:r w:rsidR="00674EB8" w:rsidRPr="00D8240D">
        <w:rPr>
          <w:rStyle w:val="innocentarticle"/>
          <w:rFonts w:hint="cs"/>
          <w:rtl/>
        </w:rPr>
        <w:t xml:space="preserve">باشد و </w:t>
      </w:r>
      <w:r w:rsidR="00D8240D">
        <w:rPr>
          <w:rStyle w:val="innocentarticle"/>
          <w:rFonts w:hint="cs"/>
          <w:rtl/>
        </w:rPr>
        <w:t>به‌طور</w:t>
      </w:r>
      <w:r w:rsidR="00674EB8" w:rsidRPr="00D8240D">
        <w:rPr>
          <w:rStyle w:val="innocentarticle"/>
          <w:rFonts w:hint="cs"/>
          <w:rtl/>
        </w:rPr>
        <w:t xml:space="preserve"> کل هر زن قاعده و </w:t>
      </w:r>
      <w:r w:rsidR="00D8240D">
        <w:rPr>
          <w:rStyle w:val="innocentarticle"/>
          <w:rFonts w:hint="cs"/>
          <w:rtl/>
        </w:rPr>
        <w:t>ازکارافتاده‌ای</w:t>
      </w:r>
      <w:r w:rsidR="00D56FA6" w:rsidRPr="00D8240D">
        <w:rPr>
          <w:rStyle w:val="innocentarticle"/>
          <w:rFonts w:hint="cs"/>
          <w:rtl/>
        </w:rPr>
        <w:t xml:space="preserve"> </w:t>
      </w:r>
      <w:r w:rsidR="00674EB8" w:rsidRPr="00D8240D">
        <w:rPr>
          <w:rStyle w:val="innocentarticle"/>
          <w:rFonts w:hint="cs"/>
          <w:rtl/>
        </w:rPr>
        <w:t>برای جواز نگاه کردن به او حدودی وجود دارد که حضرت</w:t>
      </w:r>
      <w:r w:rsidR="00D56FA6" w:rsidRPr="00D8240D">
        <w:rPr>
          <w:rStyle w:val="innocentarticle"/>
          <w:rFonts w:hint="cs"/>
          <w:rtl/>
        </w:rPr>
        <w:t xml:space="preserve"> می‌</w:t>
      </w:r>
      <w:r w:rsidR="00674EB8" w:rsidRPr="00D8240D">
        <w:rPr>
          <w:rStyle w:val="innocentarticle"/>
          <w:rFonts w:hint="cs"/>
          <w:rtl/>
        </w:rPr>
        <w:t xml:space="preserve">فرمایند </w:t>
      </w:r>
      <w:r w:rsidR="000C18DC" w:rsidRPr="000C18DC">
        <w:rPr>
          <w:rStyle w:val="innocentarticle"/>
          <w:color w:val="008000"/>
          <w:rtl/>
        </w:rPr>
        <w:t>«شَعْرُهَا وَ ذِرَاعُهَا»</w:t>
      </w:r>
      <w:r w:rsidR="000C18DC">
        <w:rPr>
          <w:rStyle w:val="innocentarticle"/>
          <w:rFonts w:hint="cs"/>
          <w:rtl/>
        </w:rPr>
        <w:t xml:space="preserve"> </w:t>
      </w:r>
      <w:bookmarkStart w:id="8" w:name="_GoBack"/>
      <w:bookmarkEnd w:id="8"/>
      <w:r w:rsidR="00674EB8" w:rsidRPr="00D8240D">
        <w:rPr>
          <w:rStyle w:val="innocentarticle"/>
          <w:rFonts w:hint="cs"/>
          <w:rtl/>
        </w:rPr>
        <w:t xml:space="preserve">که البته راجع به این </w:t>
      </w:r>
      <w:r w:rsidR="00D8240D">
        <w:rPr>
          <w:rStyle w:val="innocentarticle"/>
          <w:rFonts w:hint="cs"/>
          <w:rtl/>
        </w:rPr>
        <w:t>مسئله</w:t>
      </w:r>
      <w:r w:rsidR="00674EB8" w:rsidRPr="00D8240D">
        <w:rPr>
          <w:rStyle w:val="innocentarticle"/>
          <w:rFonts w:hint="cs"/>
          <w:rtl/>
        </w:rPr>
        <w:t xml:space="preserve"> در آینده بحث خواهد شد.</w:t>
      </w:r>
    </w:p>
    <w:p w:rsidR="00674EB8" w:rsidRPr="00D8240D" w:rsidRDefault="00674EB8" w:rsidP="00674EB8">
      <w:pPr>
        <w:pStyle w:val="Heading3"/>
        <w:rPr>
          <w:rStyle w:val="innocentarticle"/>
          <w:rtl/>
        </w:rPr>
      </w:pPr>
      <w:bookmarkStart w:id="9" w:name="_Toc26274685"/>
      <w:bookmarkStart w:id="10" w:name="_Toc26274721"/>
      <w:r w:rsidRPr="00D8240D">
        <w:rPr>
          <w:rStyle w:val="innocentarticle"/>
          <w:rFonts w:hint="cs"/>
          <w:rtl/>
        </w:rPr>
        <w:t>استدلال روایت</w:t>
      </w:r>
      <w:bookmarkEnd w:id="9"/>
      <w:bookmarkEnd w:id="10"/>
    </w:p>
    <w:p w:rsidR="00674EB8" w:rsidRPr="00D8240D" w:rsidRDefault="00674EB8" w:rsidP="00DE75C9">
      <w:pPr>
        <w:rPr>
          <w:rStyle w:val="innocentarticle"/>
          <w:rtl/>
        </w:rPr>
      </w:pPr>
      <w:r w:rsidRPr="00D8240D">
        <w:rPr>
          <w:rStyle w:val="innocentarticle"/>
          <w:rFonts w:hint="cs"/>
          <w:rtl/>
        </w:rPr>
        <w:t>و اما استدلالی که در اینجا نسبت به این روایت مطرح شده است این است که در مورد خواهرزن نه به عنوان خاصی که اخت الزّوجه</w:t>
      </w:r>
      <w:r w:rsidR="00D56FA6" w:rsidRPr="00D8240D">
        <w:rPr>
          <w:rStyle w:val="innocentarticle"/>
          <w:rFonts w:hint="cs"/>
          <w:rtl/>
        </w:rPr>
        <w:t xml:space="preserve"> می‌</w:t>
      </w:r>
      <w:r w:rsidRPr="00D8240D">
        <w:rPr>
          <w:rStyle w:val="innocentarticle"/>
          <w:rFonts w:hint="cs"/>
          <w:rtl/>
        </w:rPr>
        <w:t xml:space="preserve">باشد بلکه به عنوان یک زن مثل سایر اجنبیات </w:t>
      </w:r>
      <w:r w:rsidR="00DF1EF5" w:rsidRPr="00D8240D">
        <w:rPr>
          <w:rStyle w:val="innocentarticle"/>
          <w:rFonts w:hint="cs"/>
          <w:rtl/>
        </w:rPr>
        <w:t>وقتی سؤال</w:t>
      </w:r>
      <w:r w:rsidR="00D56FA6" w:rsidRPr="00D8240D">
        <w:rPr>
          <w:rStyle w:val="innocentarticle"/>
          <w:rFonts w:hint="cs"/>
          <w:rtl/>
        </w:rPr>
        <w:t xml:space="preserve"> می‌</w:t>
      </w:r>
      <w:r w:rsidR="00DF1EF5" w:rsidRPr="00D8240D">
        <w:rPr>
          <w:rStyle w:val="innocentarticle"/>
          <w:rFonts w:hint="cs"/>
          <w:rtl/>
        </w:rPr>
        <w:t>شود حضرت</w:t>
      </w:r>
      <w:r w:rsidR="00D56FA6" w:rsidRPr="00D8240D">
        <w:rPr>
          <w:rStyle w:val="innocentarticle"/>
          <w:rFonts w:hint="cs"/>
          <w:rtl/>
        </w:rPr>
        <w:t xml:space="preserve"> می‌</w:t>
      </w:r>
      <w:r w:rsidR="00DF1EF5" w:rsidRPr="00D8240D">
        <w:rPr>
          <w:rStyle w:val="innocentarticle"/>
          <w:rFonts w:hint="cs"/>
          <w:rtl/>
        </w:rPr>
        <w:t>فرمایند</w:t>
      </w:r>
      <w:r w:rsidR="00D56FA6" w:rsidRPr="00D8240D">
        <w:rPr>
          <w:rStyle w:val="innocentarticle"/>
          <w:rFonts w:hint="cs"/>
          <w:rtl/>
        </w:rPr>
        <w:t xml:space="preserve"> نمی‌</w:t>
      </w:r>
      <w:r w:rsidR="00DF1EF5" w:rsidRPr="00D8240D">
        <w:rPr>
          <w:rStyle w:val="innocentarticle"/>
          <w:rFonts w:hint="cs"/>
          <w:rtl/>
        </w:rPr>
        <w:t>توان به او نگاه کرد مگر اینکه از قواعد باشد</w:t>
      </w:r>
      <w:r w:rsidR="00D8240D">
        <w:rPr>
          <w:rStyle w:val="innocentarticle"/>
          <w:rtl/>
        </w:rPr>
        <w:t>؛ و</w:t>
      </w:r>
      <w:r w:rsidR="00DF1EF5" w:rsidRPr="00D8240D">
        <w:rPr>
          <w:rStyle w:val="innocentarticle"/>
          <w:rFonts w:hint="cs"/>
          <w:rtl/>
        </w:rPr>
        <w:t xml:space="preserve"> اما اینکه حضرت در جواب فرمودند «لا» دارای اطلاق</w:t>
      </w:r>
      <w:r w:rsidR="00D56FA6" w:rsidRPr="00D8240D">
        <w:rPr>
          <w:rStyle w:val="innocentarticle"/>
          <w:rFonts w:hint="cs"/>
          <w:rtl/>
        </w:rPr>
        <w:t xml:space="preserve"> می‌</w:t>
      </w:r>
      <w:r w:rsidR="00DF1EF5" w:rsidRPr="00D8240D">
        <w:rPr>
          <w:rStyle w:val="innocentarticle"/>
          <w:rFonts w:hint="cs"/>
          <w:rtl/>
        </w:rPr>
        <w:t xml:space="preserve">باشد. </w:t>
      </w:r>
      <w:r w:rsidR="00640F4F" w:rsidRPr="00D8240D">
        <w:rPr>
          <w:rStyle w:val="innocentarticle"/>
          <w:rFonts w:hint="cs"/>
          <w:rtl/>
        </w:rPr>
        <w:t>در واقع وقتی از حضرت سؤال</w:t>
      </w:r>
      <w:r w:rsidR="00D56FA6" w:rsidRPr="00D8240D">
        <w:rPr>
          <w:rStyle w:val="innocentarticle"/>
          <w:rFonts w:hint="cs"/>
          <w:rtl/>
        </w:rPr>
        <w:t xml:space="preserve"> می‌</w:t>
      </w:r>
      <w:r w:rsidR="00640F4F" w:rsidRPr="00D8240D">
        <w:rPr>
          <w:rStyle w:val="innocentarticle"/>
          <w:rFonts w:hint="cs"/>
          <w:rtl/>
        </w:rPr>
        <w:t>شود که آیا</w:t>
      </w:r>
      <w:r w:rsidR="00D56FA6" w:rsidRPr="00D8240D">
        <w:rPr>
          <w:rStyle w:val="innocentarticle"/>
          <w:rFonts w:hint="cs"/>
          <w:rtl/>
        </w:rPr>
        <w:t xml:space="preserve"> می‌</w:t>
      </w:r>
      <w:r w:rsidR="00640F4F" w:rsidRPr="00D8240D">
        <w:rPr>
          <w:rStyle w:val="innocentarticle"/>
          <w:rFonts w:hint="cs"/>
          <w:rtl/>
        </w:rPr>
        <w:t>توان به اخت الزّوجه نگاه کرد یا خیر حضرت در جواب</w:t>
      </w:r>
      <w:r w:rsidR="00D56FA6" w:rsidRPr="00D8240D">
        <w:rPr>
          <w:rStyle w:val="innocentarticle"/>
          <w:rFonts w:hint="cs"/>
          <w:rtl/>
        </w:rPr>
        <w:t xml:space="preserve"> می‌</w:t>
      </w:r>
      <w:r w:rsidR="00640F4F" w:rsidRPr="00D8240D">
        <w:rPr>
          <w:rStyle w:val="innocentarticle"/>
          <w:rFonts w:hint="cs"/>
          <w:rtl/>
        </w:rPr>
        <w:t xml:space="preserve">فرمایند «خیر» و این جواب دارای اطلاق است و حتی ممکن است شامل وجه و کفّین هم شود </w:t>
      </w:r>
      <w:r w:rsidR="00640F4F" w:rsidRPr="00D8240D">
        <w:rPr>
          <w:rStyle w:val="innocentarticle"/>
          <w:rtl/>
        </w:rPr>
        <w:t>–</w:t>
      </w:r>
      <w:r w:rsidR="00640F4F" w:rsidRPr="00D8240D">
        <w:rPr>
          <w:rStyle w:val="innocentarticle"/>
          <w:rFonts w:hint="cs"/>
          <w:rtl/>
        </w:rPr>
        <w:t xml:space="preserve">با تأمّلی که در آینده </w:t>
      </w:r>
      <w:r w:rsidR="003030A6" w:rsidRPr="00D8240D">
        <w:rPr>
          <w:rStyle w:val="innocentarticle"/>
          <w:rFonts w:hint="cs"/>
          <w:rtl/>
        </w:rPr>
        <w:t>عرض خواهد شد-. اگر هم نسبت به وجه و کفیّن تأمّلی باشد لکن سایر اعضاء و جوارح تفاوتی ندارد و این روایت شامل همه اعضاء از جمله مو و ...</w:t>
      </w:r>
      <w:r w:rsidR="00D56FA6" w:rsidRPr="00D8240D">
        <w:rPr>
          <w:rStyle w:val="innocentarticle"/>
          <w:rFonts w:hint="cs"/>
          <w:rtl/>
        </w:rPr>
        <w:t xml:space="preserve"> می‌</w:t>
      </w:r>
      <w:r w:rsidR="003030A6" w:rsidRPr="00D8240D">
        <w:rPr>
          <w:rStyle w:val="innocentarticle"/>
          <w:rFonts w:hint="cs"/>
          <w:rtl/>
        </w:rPr>
        <w:t>شود و حتی بنا بر ظاهر روایت ممکن است گفته شود که شامل وجه و کفّین هم</w:t>
      </w:r>
      <w:r w:rsidR="00D56FA6" w:rsidRPr="00D8240D">
        <w:rPr>
          <w:rStyle w:val="innocentarticle"/>
          <w:rFonts w:hint="cs"/>
          <w:rtl/>
        </w:rPr>
        <w:t xml:space="preserve"> می‌</w:t>
      </w:r>
      <w:r w:rsidR="003030A6" w:rsidRPr="00D8240D">
        <w:rPr>
          <w:rStyle w:val="innocentarticle"/>
          <w:rFonts w:hint="cs"/>
          <w:rtl/>
        </w:rPr>
        <w:t xml:space="preserve">شود لکن با توجه به اینکه در آینده </w:t>
      </w:r>
      <w:r w:rsidR="00D8240D">
        <w:rPr>
          <w:rStyle w:val="innocentarticle"/>
          <w:rFonts w:hint="cs"/>
          <w:rtl/>
        </w:rPr>
        <w:t>به‌طور</w:t>
      </w:r>
      <w:r w:rsidR="003030A6" w:rsidRPr="00D8240D">
        <w:rPr>
          <w:rStyle w:val="innocentarticle"/>
          <w:rFonts w:hint="cs"/>
          <w:rtl/>
        </w:rPr>
        <w:t xml:space="preserve"> خاص </w:t>
      </w:r>
      <w:r w:rsidR="00DD4BEC" w:rsidRPr="00D8240D">
        <w:rPr>
          <w:rStyle w:val="innocentarticle"/>
          <w:rFonts w:hint="cs"/>
          <w:rtl/>
        </w:rPr>
        <w:t>در مورد وجه و کفّین بحث</w:t>
      </w:r>
      <w:r w:rsidR="00D56FA6" w:rsidRPr="00D8240D">
        <w:rPr>
          <w:rStyle w:val="innocentarticle"/>
          <w:rFonts w:hint="cs"/>
          <w:rtl/>
        </w:rPr>
        <w:t>‌های</w:t>
      </w:r>
      <w:r w:rsidR="00DD4BEC" w:rsidRPr="00D8240D">
        <w:rPr>
          <w:rStyle w:val="innocentarticle"/>
          <w:rFonts w:hint="cs"/>
          <w:rtl/>
        </w:rPr>
        <w:t>ی صورت خواهد پذیرفت در اینجا بر این مطلب تمرکز</w:t>
      </w:r>
      <w:r w:rsidR="00D56FA6" w:rsidRPr="00D8240D">
        <w:rPr>
          <w:rStyle w:val="innocentarticle"/>
          <w:rFonts w:hint="cs"/>
          <w:rtl/>
        </w:rPr>
        <w:t xml:space="preserve"> نمی‌</w:t>
      </w:r>
      <w:r w:rsidR="00DD4BEC" w:rsidRPr="00D8240D">
        <w:rPr>
          <w:rStyle w:val="innocentarticle"/>
          <w:rFonts w:hint="cs"/>
          <w:rtl/>
        </w:rPr>
        <w:t>کنیم.</w:t>
      </w:r>
    </w:p>
    <w:p w:rsidR="002839FB" w:rsidRPr="00D8240D" w:rsidRDefault="005E11A5" w:rsidP="002839FB">
      <w:pPr>
        <w:rPr>
          <w:rtl/>
        </w:rPr>
      </w:pPr>
      <w:r w:rsidRPr="00D8240D">
        <w:rPr>
          <w:rFonts w:hint="cs"/>
          <w:rtl/>
        </w:rPr>
        <w:t>و اما منشأ بحث در اینجا این است که وقتی در روایت نگاه به «شعر» که همان مو</w:t>
      </w:r>
      <w:r w:rsidR="00D56FA6" w:rsidRPr="00D8240D">
        <w:rPr>
          <w:rFonts w:hint="cs"/>
          <w:rtl/>
        </w:rPr>
        <w:t xml:space="preserve"> می‌</w:t>
      </w:r>
      <w:r w:rsidRPr="00D8240D">
        <w:rPr>
          <w:rFonts w:hint="cs"/>
          <w:rtl/>
        </w:rPr>
        <w:t xml:space="preserve">باشد از نگاه منع کرده است ما بقی اعضاء و جوارح </w:t>
      </w:r>
      <w:r w:rsidRPr="00D8240D">
        <w:rPr>
          <w:rtl/>
        </w:rPr>
        <w:t>–</w:t>
      </w:r>
      <w:r w:rsidRPr="00D8240D">
        <w:rPr>
          <w:rFonts w:hint="cs"/>
          <w:rtl/>
        </w:rPr>
        <w:t>غیر از وجه و کفّین- یا به تنقیح مناط و یا به اولویت منع</w:t>
      </w:r>
      <w:r w:rsidR="00D56FA6" w:rsidRPr="00D8240D">
        <w:rPr>
          <w:rFonts w:hint="cs"/>
          <w:rtl/>
        </w:rPr>
        <w:t xml:space="preserve"> می‌</w:t>
      </w:r>
      <w:r w:rsidRPr="00D8240D">
        <w:rPr>
          <w:rFonts w:hint="cs"/>
          <w:rtl/>
        </w:rPr>
        <w:t>شوند</w:t>
      </w:r>
      <w:r w:rsidR="00D8240D">
        <w:rPr>
          <w:rtl/>
        </w:rPr>
        <w:t xml:space="preserve">؛ </w:t>
      </w:r>
      <w:r w:rsidR="00D8240D">
        <w:rPr>
          <w:rFonts w:hint="cs"/>
          <w:rtl/>
        </w:rPr>
        <w:t>به‌عبارت‌دیگر</w:t>
      </w:r>
      <w:r w:rsidRPr="00D8240D">
        <w:rPr>
          <w:rFonts w:hint="cs"/>
          <w:rtl/>
        </w:rPr>
        <w:t xml:space="preserve"> وقتی گفته</w:t>
      </w:r>
      <w:r w:rsidR="00D56FA6" w:rsidRPr="00D8240D">
        <w:rPr>
          <w:rFonts w:hint="cs"/>
          <w:rtl/>
        </w:rPr>
        <w:t xml:space="preserve"> می‌</w:t>
      </w:r>
      <w:r w:rsidRPr="00D8240D">
        <w:rPr>
          <w:rFonts w:hint="cs"/>
          <w:rtl/>
        </w:rPr>
        <w:t>شود به موی او</w:t>
      </w:r>
      <w:r w:rsidR="00D56FA6" w:rsidRPr="00D8240D">
        <w:rPr>
          <w:rFonts w:hint="cs"/>
          <w:rtl/>
        </w:rPr>
        <w:t xml:space="preserve"> نمی‌</w:t>
      </w:r>
      <w:r w:rsidRPr="00D8240D">
        <w:rPr>
          <w:rFonts w:hint="cs"/>
          <w:rtl/>
        </w:rPr>
        <w:t xml:space="preserve">توان نگاه کرد پس </w:t>
      </w:r>
      <w:r w:rsidR="00D8240D">
        <w:rPr>
          <w:rFonts w:hint="cs"/>
          <w:rtl/>
        </w:rPr>
        <w:t>به‌طریق‌اولی</w:t>
      </w:r>
      <w:r w:rsidRPr="00D8240D">
        <w:rPr>
          <w:rFonts w:hint="cs"/>
          <w:rtl/>
        </w:rPr>
        <w:t xml:space="preserve"> به اعضای خفی بدن او از سینه و پا و دیگر اعضای بدن</w:t>
      </w:r>
      <w:r w:rsidR="00D56FA6" w:rsidRPr="00D8240D">
        <w:rPr>
          <w:rFonts w:hint="cs"/>
          <w:rtl/>
        </w:rPr>
        <w:t xml:space="preserve"> نمی‌</w:t>
      </w:r>
      <w:r w:rsidR="002839FB" w:rsidRPr="00D8240D">
        <w:rPr>
          <w:rFonts w:hint="cs"/>
          <w:rtl/>
        </w:rPr>
        <w:t>توان نگاه کرد که این مطلب یا به فحوی به دست</w:t>
      </w:r>
      <w:r w:rsidR="00D56FA6" w:rsidRPr="00D8240D">
        <w:rPr>
          <w:rFonts w:hint="cs"/>
          <w:rtl/>
        </w:rPr>
        <w:t xml:space="preserve"> می‌</w:t>
      </w:r>
      <w:r w:rsidR="002839FB" w:rsidRPr="00D8240D">
        <w:rPr>
          <w:rFonts w:hint="cs"/>
          <w:rtl/>
        </w:rPr>
        <w:t>آید و یا با تنقیح مناط قطعی برخی از اعضاء ثابت</w:t>
      </w:r>
      <w:r w:rsidR="00D56FA6" w:rsidRPr="00D8240D">
        <w:rPr>
          <w:rFonts w:hint="cs"/>
          <w:rtl/>
        </w:rPr>
        <w:t xml:space="preserve"> می‌</w:t>
      </w:r>
      <w:r w:rsidR="002839FB" w:rsidRPr="00D8240D">
        <w:rPr>
          <w:rFonts w:hint="cs"/>
          <w:rtl/>
        </w:rPr>
        <w:t>شود.</w:t>
      </w:r>
    </w:p>
    <w:p w:rsidR="002839FB" w:rsidRPr="00D8240D" w:rsidRDefault="002839FB" w:rsidP="002839FB">
      <w:pPr>
        <w:rPr>
          <w:rtl/>
        </w:rPr>
      </w:pPr>
      <w:r w:rsidRPr="00D8240D">
        <w:rPr>
          <w:rFonts w:hint="cs"/>
          <w:rtl/>
        </w:rPr>
        <w:t>پس بنابراین محلّ سؤالی که در اینجا وجود دارد و نفی</w:t>
      </w:r>
      <w:r w:rsidR="00D56FA6" w:rsidRPr="00D8240D">
        <w:rPr>
          <w:rFonts w:hint="cs"/>
          <w:rtl/>
        </w:rPr>
        <w:t xml:space="preserve"> می‌</w:t>
      </w:r>
      <w:r w:rsidRPr="00D8240D">
        <w:rPr>
          <w:rFonts w:hint="cs"/>
          <w:rtl/>
        </w:rPr>
        <w:t xml:space="preserve">شود </w:t>
      </w:r>
      <w:r w:rsidRPr="00D8240D">
        <w:rPr>
          <w:rtl/>
        </w:rPr>
        <w:t>–</w:t>
      </w:r>
      <w:r w:rsidRPr="00D8240D">
        <w:rPr>
          <w:rFonts w:hint="cs"/>
          <w:rtl/>
        </w:rPr>
        <w:t xml:space="preserve">چه </w:t>
      </w:r>
      <w:r w:rsidR="00D8240D">
        <w:rPr>
          <w:rFonts w:hint="cs"/>
          <w:rtl/>
        </w:rPr>
        <w:t>خواهرزن</w:t>
      </w:r>
      <w:r w:rsidRPr="00D8240D">
        <w:rPr>
          <w:rFonts w:hint="cs"/>
          <w:rtl/>
        </w:rPr>
        <w:t xml:space="preserve"> و چه دیگران- این است که به مو</w:t>
      </w:r>
      <w:r w:rsidR="00D56FA6" w:rsidRPr="00D8240D">
        <w:rPr>
          <w:rFonts w:hint="cs"/>
          <w:rtl/>
        </w:rPr>
        <w:t xml:space="preserve"> نمی‌</w:t>
      </w:r>
      <w:r w:rsidRPr="00D8240D">
        <w:rPr>
          <w:rFonts w:hint="cs"/>
          <w:rtl/>
        </w:rPr>
        <w:t>شود نگاه کرد و اما سایر اعضاء و جوارح به غیر از وجه و کفّین که در مراودات آشکار بوده و</w:t>
      </w:r>
      <w:r w:rsidR="00D56FA6" w:rsidRPr="00D8240D">
        <w:rPr>
          <w:rFonts w:hint="cs"/>
          <w:rtl/>
        </w:rPr>
        <w:t xml:space="preserve"> نمی‌</w:t>
      </w:r>
      <w:r w:rsidRPr="00D8240D">
        <w:rPr>
          <w:rFonts w:hint="cs"/>
          <w:rtl/>
        </w:rPr>
        <w:t xml:space="preserve">توان </w:t>
      </w:r>
      <w:r w:rsidR="00D8240D">
        <w:rPr>
          <w:rFonts w:hint="cs"/>
          <w:rtl/>
        </w:rPr>
        <w:t>این‌ها</w:t>
      </w:r>
      <w:r w:rsidRPr="00D8240D">
        <w:rPr>
          <w:rFonts w:hint="cs"/>
          <w:rtl/>
        </w:rPr>
        <w:t xml:space="preserve"> را تنقیح مناط کرد، دیگر اعضاء و جوارح ملحق به شعر خواهد بود قطعاً که برخی از این اعضاء </w:t>
      </w:r>
      <w:r w:rsidR="00D8240D">
        <w:rPr>
          <w:rFonts w:hint="cs"/>
          <w:rtl/>
        </w:rPr>
        <w:t>به‌طریق‌اولی</w:t>
      </w:r>
      <w:r w:rsidR="00D56FA6" w:rsidRPr="00D8240D">
        <w:rPr>
          <w:rFonts w:hint="cs"/>
          <w:rtl/>
        </w:rPr>
        <w:t xml:space="preserve"> می‌</w:t>
      </w:r>
      <w:r w:rsidRPr="00D8240D">
        <w:rPr>
          <w:rFonts w:hint="cs"/>
          <w:rtl/>
        </w:rPr>
        <w:t>باشد و برخی دیگر هم به تنقیح مناط</w:t>
      </w:r>
      <w:r w:rsidR="00D8240D">
        <w:rPr>
          <w:rtl/>
        </w:rPr>
        <w:t>؛ و</w:t>
      </w:r>
      <w:r w:rsidRPr="00D8240D">
        <w:rPr>
          <w:rFonts w:hint="cs"/>
          <w:rtl/>
        </w:rPr>
        <w:t xml:space="preserve"> شاید هم بتوان گفت به غیر از وجه و کفّین و قدمین مابقی اعضاء تماماً به فحوی و طریق اولی فهمیده شود.</w:t>
      </w:r>
    </w:p>
    <w:p w:rsidR="002839FB" w:rsidRPr="00D8240D" w:rsidRDefault="002839FB" w:rsidP="002839FB">
      <w:pPr>
        <w:rPr>
          <w:rtl/>
        </w:rPr>
      </w:pPr>
      <w:r w:rsidRPr="00D8240D">
        <w:rPr>
          <w:rFonts w:hint="cs"/>
          <w:rtl/>
        </w:rPr>
        <w:t xml:space="preserve">پس </w:t>
      </w:r>
      <w:r w:rsidR="00D8240D">
        <w:rPr>
          <w:rFonts w:hint="cs"/>
          <w:rtl/>
        </w:rPr>
        <w:t>همان‌طور</w:t>
      </w:r>
      <w:r w:rsidRPr="00D8240D">
        <w:rPr>
          <w:rFonts w:hint="cs"/>
          <w:rtl/>
        </w:rPr>
        <w:t xml:space="preserve"> که ملاحظه نمودید وجه دلالت روایت این است که این روایت در دو مورد تصریح به اطلاق دارد:</w:t>
      </w:r>
    </w:p>
    <w:p w:rsidR="002839FB" w:rsidRPr="00D8240D" w:rsidRDefault="002839FB" w:rsidP="002839FB">
      <w:pPr>
        <w:pStyle w:val="ListParagraph"/>
        <w:numPr>
          <w:ilvl w:val="0"/>
          <w:numId w:val="12"/>
        </w:numPr>
        <w:rPr>
          <w:rFonts w:ascii="Traditional Arabic" w:hAnsi="Traditional Arabic" w:cs="Traditional Arabic"/>
        </w:rPr>
      </w:pPr>
      <w:r w:rsidRPr="00D8240D">
        <w:rPr>
          <w:rFonts w:ascii="Traditional Arabic" w:hAnsi="Traditional Arabic" w:cs="Traditional Arabic" w:hint="cs"/>
          <w:rtl/>
        </w:rPr>
        <w:t xml:space="preserve">نسبت به اینکه هم </w:t>
      </w:r>
      <w:r w:rsidR="00D8240D">
        <w:rPr>
          <w:rFonts w:ascii="Traditional Arabic" w:hAnsi="Traditional Arabic" w:cs="Traditional Arabic" w:hint="cs"/>
          <w:rtl/>
        </w:rPr>
        <w:t>خواهرزن</w:t>
      </w:r>
      <w:r w:rsidRPr="00D8240D">
        <w:rPr>
          <w:rFonts w:ascii="Traditional Arabic" w:hAnsi="Traditional Arabic" w:cs="Traditional Arabic" w:hint="cs"/>
          <w:rtl/>
        </w:rPr>
        <w:t xml:space="preserve"> را در </w:t>
      </w:r>
      <w:r w:rsidR="00D8240D">
        <w:rPr>
          <w:rFonts w:ascii="Traditional Arabic" w:hAnsi="Traditional Arabic" w:cs="Traditional Arabic" w:hint="cs"/>
          <w:rtl/>
        </w:rPr>
        <w:t>برمی‌گیرد</w:t>
      </w:r>
      <w:r w:rsidRPr="00D8240D">
        <w:rPr>
          <w:rFonts w:ascii="Traditional Arabic" w:hAnsi="Traditional Arabic" w:cs="Traditional Arabic" w:hint="cs"/>
          <w:rtl/>
        </w:rPr>
        <w:t xml:space="preserve"> و هم سایر اجنبیات</w:t>
      </w:r>
      <w:r w:rsidR="00A548EC" w:rsidRPr="00D8240D">
        <w:rPr>
          <w:rFonts w:ascii="Traditional Arabic" w:hAnsi="Traditional Arabic" w:cs="Traditional Arabic" w:hint="cs"/>
          <w:rtl/>
        </w:rPr>
        <w:t>.</w:t>
      </w:r>
    </w:p>
    <w:p w:rsidR="00A548EC" w:rsidRPr="00D8240D" w:rsidRDefault="00A548EC" w:rsidP="00C1399E">
      <w:pPr>
        <w:pStyle w:val="ListParagraph"/>
        <w:numPr>
          <w:ilvl w:val="0"/>
          <w:numId w:val="12"/>
        </w:numPr>
        <w:rPr>
          <w:rFonts w:ascii="Traditional Arabic" w:hAnsi="Traditional Arabic" w:cs="Traditional Arabic"/>
        </w:rPr>
      </w:pPr>
      <w:r w:rsidRPr="00D8240D">
        <w:rPr>
          <w:rFonts w:ascii="Traditional Arabic" w:hAnsi="Traditional Arabic" w:cs="Traditional Arabic" w:hint="cs"/>
          <w:rtl/>
        </w:rPr>
        <w:t xml:space="preserve">مورد روایت اگرچه شَعر است اما به غیر از وجه و کفّین و قدمین دیگر اعضاء و جوارح را نیز در </w:t>
      </w:r>
      <w:r w:rsidR="00D8240D">
        <w:rPr>
          <w:rFonts w:ascii="Traditional Arabic" w:hAnsi="Traditional Arabic" w:cs="Traditional Arabic" w:hint="cs"/>
          <w:rtl/>
        </w:rPr>
        <w:t>برمی‌گیرد</w:t>
      </w:r>
      <w:r w:rsidRPr="00D8240D">
        <w:rPr>
          <w:rFonts w:ascii="Traditional Arabic" w:hAnsi="Traditional Arabic" w:cs="Traditional Arabic" w:hint="cs"/>
          <w:rtl/>
        </w:rPr>
        <w:t xml:space="preserve"> بالفحوی و یا بر اساس تنقیح مناط و </w:t>
      </w:r>
      <w:r w:rsidR="00D8240D">
        <w:rPr>
          <w:rFonts w:ascii="Traditional Arabic" w:hAnsi="Traditional Arabic" w:cs="Traditional Arabic" w:hint="cs"/>
          <w:rtl/>
        </w:rPr>
        <w:t>الغای</w:t>
      </w:r>
      <w:r w:rsidRPr="00D8240D">
        <w:rPr>
          <w:rFonts w:ascii="Traditional Arabic" w:hAnsi="Traditional Arabic" w:cs="Traditional Arabic" w:hint="cs"/>
          <w:rtl/>
        </w:rPr>
        <w:t xml:space="preserve"> خصوصیت.</w:t>
      </w:r>
    </w:p>
    <w:p w:rsidR="00A548EC" w:rsidRPr="00D8240D" w:rsidRDefault="00685FB2" w:rsidP="00A548EC">
      <w:pPr>
        <w:rPr>
          <w:rtl/>
        </w:rPr>
      </w:pPr>
      <w:r w:rsidRPr="00D8240D">
        <w:rPr>
          <w:rFonts w:hint="cs"/>
          <w:rtl/>
        </w:rPr>
        <w:t xml:space="preserve">این استدلالی است که از مرحوم آقای داماد نقل شده و حضرت آقای زنجانی هم این را </w:t>
      </w:r>
      <w:r w:rsidR="00D8240D">
        <w:rPr>
          <w:rFonts w:hint="cs"/>
          <w:rtl/>
        </w:rPr>
        <w:t>فرموده‌اند</w:t>
      </w:r>
      <w:r w:rsidRPr="00D8240D">
        <w:rPr>
          <w:rFonts w:hint="cs"/>
          <w:rtl/>
        </w:rPr>
        <w:t xml:space="preserve"> و شاید بتوان گفت در فرمایش مرحوم آقای تبریزی نیز وجود داشته باشد.</w:t>
      </w:r>
    </w:p>
    <w:p w:rsidR="00FD5B44" w:rsidRPr="00D8240D" w:rsidRDefault="00FD5B44" w:rsidP="00FD5B44">
      <w:pPr>
        <w:pStyle w:val="Heading3"/>
        <w:rPr>
          <w:rtl/>
        </w:rPr>
      </w:pPr>
      <w:bookmarkStart w:id="11" w:name="_Toc26274686"/>
      <w:bookmarkStart w:id="12" w:name="_Toc26274722"/>
      <w:r w:rsidRPr="00D8240D">
        <w:rPr>
          <w:rFonts w:hint="cs"/>
          <w:rtl/>
        </w:rPr>
        <w:lastRenderedPageBreak/>
        <w:t>بررسی روایت</w:t>
      </w:r>
      <w:bookmarkEnd w:id="11"/>
      <w:bookmarkEnd w:id="12"/>
    </w:p>
    <w:p w:rsidR="00685FB2" w:rsidRPr="00D8240D" w:rsidRDefault="00685FB2" w:rsidP="00A548EC">
      <w:pPr>
        <w:rPr>
          <w:rtl/>
        </w:rPr>
      </w:pPr>
      <w:r w:rsidRPr="00D8240D">
        <w:rPr>
          <w:rFonts w:hint="cs"/>
          <w:rtl/>
        </w:rPr>
        <w:t>آنچه گفته شد حدیث احمد بن محمد بن نصر</w:t>
      </w:r>
      <w:r w:rsidR="00D56FA6" w:rsidRPr="00D8240D">
        <w:rPr>
          <w:rFonts w:hint="cs"/>
          <w:rtl/>
        </w:rPr>
        <w:t xml:space="preserve"> می‌</w:t>
      </w:r>
      <w:r w:rsidRPr="00D8240D">
        <w:rPr>
          <w:rFonts w:hint="cs"/>
          <w:rtl/>
        </w:rPr>
        <w:t xml:space="preserve">باشد که به عنوان هفتمین دلیل اقامه شده و دلالت آن هم </w:t>
      </w:r>
      <w:r w:rsidR="00FD5B44" w:rsidRPr="00D8240D">
        <w:rPr>
          <w:rFonts w:hint="cs"/>
          <w:rtl/>
        </w:rPr>
        <w:t xml:space="preserve">به جا و خوب است. لکن در اینجا در مقام بررسی روایت باید از دو جهت پیرامون روایت بحث شود که یکی </w:t>
      </w:r>
      <w:r w:rsidR="00D8240D">
        <w:rPr>
          <w:rFonts w:hint="cs"/>
          <w:rtl/>
        </w:rPr>
        <w:t>مسئله</w:t>
      </w:r>
      <w:r w:rsidR="00FD5B44" w:rsidRPr="00D8240D">
        <w:rPr>
          <w:rFonts w:hint="cs"/>
          <w:rtl/>
        </w:rPr>
        <w:t xml:space="preserve"> سند روایت و دیگری دلالت آن</w:t>
      </w:r>
      <w:r w:rsidR="00D56FA6" w:rsidRPr="00D8240D">
        <w:rPr>
          <w:rFonts w:hint="cs"/>
          <w:rtl/>
        </w:rPr>
        <w:t xml:space="preserve"> می‌</w:t>
      </w:r>
      <w:r w:rsidR="00FD5B44" w:rsidRPr="00D8240D">
        <w:rPr>
          <w:rFonts w:hint="cs"/>
          <w:rtl/>
        </w:rPr>
        <w:t>باشد:</w:t>
      </w:r>
    </w:p>
    <w:p w:rsidR="00FD5B44" w:rsidRPr="00D8240D" w:rsidRDefault="0093229F" w:rsidP="0093229F">
      <w:pPr>
        <w:pStyle w:val="Heading4"/>
        <w:rPr>
          <w:rtl/>
        </w:rPr>
      </w:pPr>
      <w:bookmarkStart w:id="13" w:name="_Toc26274687"/>
      <w:bookmarkStart w:id="14" w:name="_Toc26274723"/>
      <w:r w:rsidRPr="00D8240D">
        <w:rPr>
          <w:rFonts w:hint="cs"/>
          <w:rtl/>
        </w:rPr>
        <w:t>بررسی سند روایت</w:t>
      </w:r>
      <w:bookmarkEnd w:id="13"/>
      <w:bookmarkEnd w:id="14"/>
    </w:p>
    <w:p w:rsidR="0019128F" w:rsidRPr="00D8240D" w:rsidRDefault="0093229F" w:rsidP="0093229F">
      <w:pPr>
        <w:rPr>
          <w:rtl/>
        </w:rPr>
      </w:pPr>
      <w:r w:rsidRPr="00D8240D">
        <w:rPr>
          <w:rFonts w:hint="cs"/>
          <w:rtl/>
        </w:rPr>
        <w:t>در مورد سند باید گفت این روایت از کتاب قرب الاسناد</w:t>
      </w:r>
      <w:r w:rsidR="00D56FA6" w:rsidRPr="00D8240D">
        <w:rPr>
          <w:rFonts w:hint="cs"/>
          <w:rtl/>
        </w:rPr>
        <w:t xml:space="preserve"> می‌</w:t>
      </w:r>
      <w:r w:rsidRPr="00D8240D">
        <w:rPr>
          <w:rFonts w:hint="cs"/>
          <w:rtl/>
        </w:rPr>
        <w:t>باشد که نویسنده آن عبدالله بن جعفر حِمیری</w:t>
      </w:r>
      <w:r w:rsidR="00D56FA6" w:rsidRPr="00D8240D">
        <w:rPr>
          <w:rFonts w:hint="cs"/>
          <w:rtl/>
        </w:rPr>
        <w:t xml:space="preserve"> می‌</w:t>
      </w:r>
      <w:r w:rsidRPr="00D8240D">
        <w:rPr>
          <w:rFonts w:hint="cs"/>
          <w:rtl/>
        </w:rPr>
        <w:t>باشد و اما آن نکته</w:t>
      </w:r>
      <w:r w:rsidR="00D56FA6" w:rsidRPr="00D8240D">
        <w:rPr>
          <w:rFonts w:hint="cs"/>
          <w:rtl/>
        </w:rPr>
        <w:t xml:space="preserve">‌ای </w:t>
      </w:r>
      <w:r w:rsidRPr="00D8240D">
        <w:rPr>
          <w:rFonts w:hint="cs"/>
          <w:rtl/>
        </w:rPr>
        <w:t>که در این کتاب وجود دارد و همه مستحضرید این است که «قرب الاسناد» یعنی سند</w:t>
      </w:r>
      <w:r w:rsidR="00D56FA6" w:rsidRPr="00D8240D">
        <w:rPr>
          <w:rFonts w:hint="cs"/>
          <w:rtl/>
        </w:rPr>
        <w:t>‌های</w:t>
      </w:r>
      <w:r w:rsidRPr="00D8240D">
        <w:rPr>
          <w:rFonts w:hint="cs"/>
          <w:rtl/>
        </w:rPr>
        <w:t xml:space="preserve">ی که وسائط </w:t>
      </w:r>
      <w:r w:rsidR="00D8240D">
        <w:rPr>
          <w:rFonts w:hint="cs"/>
          <w:rtl/>
        </w:rPr>
        <w:t>آن‌ها</w:t>
      </w:r>
      <w:r w:rsidRPr="00D8240D">
        <w:rPr>
          <w:rFonts w:hint="cs"/>
          <w:rtl/>
        </w:rPr>
        <w:t xml:space="preserve"> تا امام معصوم بسیار کم است</w:t>
      </w:r>
      <w:r w:rsidR="0019128F" w:rsidRPr="00D8240D">
        <w:rPr>
          <w:rFonts w:hint="cs"/>
          <w:rtl/>
        </w:rPr>
        <w:t>.</w:t>
      </w:r>
    </w:p>
    <w:p w:rsidR="0093229F" w:rsidRPr="00D8240D" w:rsidRDefault="0019128F" w:rsidP="0019128F">
      <w:pPr>
        <w:rPr>
          <w:rtl/>
        </w:rPr>
      </w:pPr>
      <w:r w:rsidRPr="00D8240D">
        <w:rPr>
          <w:rFonts w:hint="cs"/>
          <w:rtl/>
        </w:rPr>
        <w:t xml:space="preserve">توضیح مطلب اینکه در یک مقطع تاریخی روایاتی که در همان مقطع به امام معصوم </w:t>
      </w:r>
      <w:r w:rsidRPr="00D8240D">
        <w:rPr>
          <w:rtl/>
        </w:rPr>
        <w:t>–</w:t>
      </w:r>
      <w:r w:rsidRPr="00D8240D">
        <w:rPr>
          <w:rFonts w:hint="cs"/>
          <w:rtl/>
        </w:rPr>
        <w:t xml:space="preserve">همچون امام رضا </w:t>
      </w:r>
      <w:r w:rsidR="00D8240D">
        <w:rPr>
          <w:rFonts w:hint="cs"/>
          <w:rtl/>
        </w:rPr>
        <w:t>علیه‌السلام</w:t>
      </w:r>
      <w:r w:rsidRPr="00D8240D">
        <w:rPr>
          <w:rFonts w:hint="cs"/>
          <w:rtl/>
        </w:rPr>
        <w:t xml:space="preserve"> و </w:t>
      </w:r>
      <w:r w:rsidR="00DD163C" w:rsidRPr="00D8240D">
        <w:rPr>
          <w:rFonts w:hint="cs"/>
          <w:rtl/>
        </w:rPr>
        <w:t xml:space="preserve">برخی </w:t>
      </w:r>
      <w:r w:rsidRPr="00D8240D">
        <w:rPr>
          <w:rFonts w:hint="cs"/>
          <w:rtl/>
        </w:rPr>
        <w:t>دیگر ائمه معصومین-</w:t>
      </w:r>
      <w:r w:rsidR="00D56FA6" w:rsidRPr="00D8240D">
        <w:rPr>
          <w:rFonts w:hint="cs"/>
          <w:rtl/>
        </w:rPr>
        <w:t xml:space="preserve"> می‌</w:t>
      </w:r>
      <w:r w:rsidRPr="00D8240D">
        <w:rPr>
          <w:rFonts w:hint="cs"/>
          <w:rtl/>
        </w:rPr>
        <w:t xml:space="preserve">رسیده </w:t>
      </w:r>
      <w:r w:rsidR="00DD163C" w:rsidRPr="00D8240D">
        <w:rPr>
          <w:rFonts w:hint="cs"/>
          <w:rtl/>
        </w:rPr>
        <w:t>دارای وسائط متفاوت است و گاهی این وسائط پنج نفر، گاهی چهار نفر و گاهی هم سه نفر</w:t>
      </w:r>
      <w:r w:rsidR="00D56FA6" w:rsidRPr="00D8240D">
        <w:rPr>
          <w:rFonts w:hint="cs"/>
          <w:rtl/>
        </w:rPr>
        <w:t xml:space="preserve"> می‌</w:t>
      </w:r>
      <w:r w:rsidR="00DD163C" w:rsidRPr="00D8240D">
        <w:rPr>
          <w:rFonts w:hint="cs"/>
          <w:rtl/>
        </w:rPr>
        <w:t>باشند</w:t>
      </w:r>
      <w:r w:rsidR="00D8240D">
        <w:rPr>
          <w:rtl/>
        </w:rPr>
        <w:t xml:space="preserve">؛ </w:t>
      </w:r>
      <w:r w:rsidR="00D8240D">
        <w:rPr>
          <w:rFonts w:hint="cs"/>
          <w:rtl/>
        </w:rPr>
        <w:t>به‌عبارت‌دیگر</w:t>
      </w:r>
      <w:r w:rsidR="00DD163C" w:rsidRPr="00D8240D">
        <w:rPr>
          <w:rFonts w:hint="cs"/>
          <w:rtl/>
        </w:rPr>
        <w:t xml:space="preserve"> احادیثی که در یک مقطع زمانی خاص به یک امام معیّنی</w:t>
      </w:r>
      <w:r w:rsidR="00D56FA6" w:rsidRPr="00D8240D">
        <w:rPr>
          <w:rFonts w:hint="cs"/>
          <w:rtl/>
        </w:rPr>
        <w:t xml:space="preserve"> می‌</w:t>
      </w:r>
      <w:r w:rsidR="00DD163C" w:rsidRPr="00D8240D">
        <w:rPr>
          <w:rFonts w:hint="cs"/>
          <w:rtl/>
        </w:rPr>
        <w:t>رسیده وسائط متفاوتی دارند که گاهی پنج نفر و گاهی سه نفر هستند</w:t>
      </w:r>
      <w:r w:rsidR="00D8240D">
        <w:rPr>
          <w:rtl/>
        </w:rPr>
        <w:t>؛ و</w:t>
      </w:r>
      <w:r w:rsidR="00781F82" w:rsidRPr="00D8240D">
        <w:rPr>
          <w:rFonts w:hint="cs"/>
          <w:rtl/>
        </w:rPr>
        <w:t xml:space="preserve"> اما آن سند</w:t>
      </w:r>
      <w:r w:rsidR="00D56FA6" w:rsidRPr="00D8240D">
        <w:rPr>
          <w:rFonts w:hint="cs"/>
          <w:rtl/>
        </w:rPr>
        <w:t>‌های</w:t>
      </w:r>
      <w:r w:rsidR="00781F82" w:rsidRPr="00D8240D">
        <w:rPr>
          <w:rFonts w:hint="cs"/>
          <w:rtl/>
        </w:rPr>
        <w:t>ی که در یک زمان مشخص از وسائط کمتری تا امام معیّن برخوردار هستند در عالم حدیث دارای اعتبار ویژه</w:t>
      </w:r>
      <w:r w:rsidR="00D56FA6" w:rsidRPr="00D8240D">
        <w:rPr>
          <w:rFonts w:hint="cs"/>
          <w:rtl/>
        </w:rPr>
        <w:t xml:space="preserve">‌ای </w:t>
      </w:r>
      <w:r w:rsidR="00D8240D">
        <w:rPr>
          <w:rFonts w:hint="cs"/>
          <w:rtl/>
        </w:rPr>
        <w:t>بوده‌اند</w:t>
      </w:r>
      <w:r w:rsidR="00781F82" w:rsidRPr="00D8240D">
        <w:rPr>
          <w:rFonts w:hint="cs"/>
          <w:rtl/>
        </w:rPr>
        <w:t xml:space="preserve"> که علت این مطلب هم کاملاً روشن است چراکه هر چه خبر کمتر واسطه داشته باشد </w:t>
      </w:r>
      <w:r w:rsidR="00D8240D">
        <w:rPr>
          <w:rFonts w:hint="cs"/>
          <w:rtl/>
        </w:rPr>
        <w:t>اطمینان‌بخش‌تر</w:t>
      </w:r>
      <w:r w:rsidR="00D56FA6" w:rsidRPr="00D8240D">
        <w:rPr>
          <w:rFonts w:hint="cs"/>
          <w:rtl/>
        </w:rPr>
        <w:t xml:space="preserve"> می‌</w:t>
      </w:r>
      <w:r w:rsidR="00781F82" w:rsidRPr="00D8240D">
        <w:rPr>
          <w:rFonts w:hint="cs"/>
          <w:rtl/>
        </w:rPr>
        <w:t>باشد و طبیعتاً بین یک واسطه با سه یا ده واسطه بسیار متفاوت است.</w:t>
      </w:r>
    </w:p>
    <w:p w:rsidR="00781F82" w:rsidRPr="00D8240D" w:rsidRDefault="00781F82" w:rsidP="0019128F">
      <w:pPr>
        <w:rPr>
          <w:rtl/>
        </w:rPr>
      </w:pPr>
      <w:r w:rsidRPr="00D8240D">
        <w:rPr>
          <w:rFonts w:hint="cs"/>
          <w:rtl/>
        </w:rPr>
        <w:t xml:space="preserve">این </w:t>
      </w:r>
      <w:r w:rsidR="00D8240D">
        <w:rPr>
          <w:rFonts w:hint="cs"/>
          <w:rtl/>
        </w:rPr>
        <w:t>مسئله</w:t>
      </w:r>
      <w:r w:rsidRPr="00D8240D">
        <w:rPr>
          <w:rFonts w:hint="cs"/>
          <w:rtl/>
        </w:rPr>
        <w:t xml:space="preserve"> از حضرت آقای زنجانی هم نقل شده است و </w:t>
      </w:r>
      <w:r w:rsidR="007D693D" w:rsidRPr="00D8240D">
        <w:rPr>
          <w:rFonts w:hint="cs"/>
          <w:rtl/>
        </w:rPr>
        <w:t>لکن آنچه بنده از شخص ایشان شنیدم که</w:t>
      </w:r>
      <w:r w:rsidR="00D56FA6" w:rsidRPr="00D8240D">
        <w:rPr>
          <w:rFonts w:hint="cs"/>
          <w:rtl/>
        </w:rPr>
        <w:t xml:space="preserve"> می‌</w:t>
      </w:r>
      <w:r w:rsidR="007D693D" w:rsidRPr="00D8240D">
        <w:rPr>
          <w:rFonts w:hint="cs"/>
          <w:rtl/>
        </w:rPr>
        <w:t>فرمودند اگر در یک جلسه</w:t>
      </w:r>
      <w:r w:rsidR="00D56FA6" w:rsidRPr="00D8240D">
        <w:rPr>
          <w:rFonts w:hint="cs"/>
          <w:rtl/>
        </w:rPr>
        <w:t xml:space="preserve">‌ای </w:t>
      </w:r>
      <w:r w:rsidR="007D693D" w:rsidRPr="00D8240D">
        <w:rPr>
          <w:rFonts w:hint="cs"/>
          <w:rtl/>
        </w:rPr>
        <w:t xml:space="preserve">بیست نفر دور هم </w:t>
      </w:r>
      <w:r w:rsidR="00D8240D">
        <w:rPr>
          <w:rFonts w:hint="cs"/>
          <w:rtl/>
        </w:rPr>
        <w:t>نشسته‌اید</w:t>
      </w:r>
      <w:r w:rsidR="007D693D" w:rsidRPr="00D8240D">
        <w:rPr>
          <w:rFonts w:hint="cs"/>
          <w:rtl/>
        </w:rPr>
        <w:t xml:space="preserve"> و شما یک جمله</w:t>
      </w:r>
      <w:r w:rsidR="00D56FA6" w:rsidRPr="00D8240D">
        <w:rPr>
          <w:rFonts w:hint="cs"/>
          <w:rtl/>
        </w:rPr>
        <w:t xml:space="preserve">‌ای </w:t>
      </w:r>
      <w:r w:rsidR="007D693D" w:rsidRPr="00D8240D">
        <w:rPr>
          <w:rFonts w:hint="cs"/>
          <w:rtl/>
        </w:rPr>
        <w:t xml:space="preserve">را به نفر کناری خود به آرامی بگویید و او همین را برای نفر کناری خود نقل کند و به همین ترتیب این کلام بیست دست بگردد و در نهایت به خود شما </w:t>
      </w:r>
      <w:r w:rsidR="00D8240D">
        <w:rPr>
          <w:rFonts w:hint="cs"/>
          <w:rtl/>
        </w:rPr>
        <w:t>بازگردد</w:t>
      </w:r>
      <w:r w:rsidR="007D693D" w:rsidRPr="00D8240D">
        <w:rPr>
          <w:rFonts w:hint="cs"/>
          <w:rtl/>
        </w:rPr>
        <w:t xml:space="preserve"> </w:t>
      </w:r>
      <w:r w:rsidR="00680E67" w:rsidRPr="00D8240D">
        <w:rPr>
          <w:rFonts w:hint="cs"/>
          <w:rtl/>
        </w:rPr>
        <w:t>ملاحظه</w:t>
      </w:r>
      <w:r w:rsidR="00D56FA6" w:rsidRPr="00D8240D">
        <w:rPr>
          <w:rFonts w:hint="cs"/>
          <w:rtl/>
        </w:rPr>
        <w:t xml:space="preserve"> می‌</w:t>
      </w:r>
      <w:r w:rsidR="00680E67" w:rsidRPr="00D8240D">
        <w:rPr>
          <w:rFonts w:hint="cs"/>
          <w:rtl/>
        </w:rPr>
        <w:t>کنید که تغییر کرده است</w:t>
      </w:r>
      <w:r w:rsidR="009241C0" w:rsidRPr="00D8240D">
        <w:rPr>
          <w:rFonts w:hint="cs"/>
          <w:rtl/>
        </w:rPr>
        <w:t>. پس وقتی واسطه</w:t>
      </w:r>
      <w:r w:rsidR="00D56FA6" w:rsidRPr="00D8240D">
        <w:rPr>
          <w:rFonts w:hint="cs"/>
          <w:rtl/>
        </w:rPr>
        <w:t xml:space="preserve">‌ها </w:t>
      </w:r>
      <w:r w:rsidR="009241C0" w:rsidRPr="00D8240D">
        <w:rPr>
          <w:rFonts w:hint="cs"/>
          <w:rtl/>
        </w:rPr>
        <w:t>هرچه بیشتر باشند این کلام در معرض تغییر و کم و زیاد شدن</w:t>
      </w:r>
      <w:r w:rsidR="00D56FA6" w:rsidRPr="00D8240D">
        <w:rPr>
          <w:rFonts w:hint="cs"/>
          <w:rtl/>
        </w:rPr>
        <w:t xml:space="preserve"> می‌</w:t>
      </w:r>
      <w:r w:rsidR="009241C0" w:rsidRPr="00D8240D">
        <w:rPr>
          <w:rFonts w:hint="cs"/>
          <w:rtl/>
        </w:rPr>
        <w:t>باشد هم به لحاظ لفظ و هم به لحاظ تلقّی</w:t>
      </w:r>
      <w:r w:rsidR="00D56FA6" w:rsidRPr="00D8240D">
        <w:rPr>
          <w:rFonts w:hint="cs"/>
          <w:rtl/>
        </w:rPr>
        <w:t xml:space="preserve">‌ای </w:t>
      </w:r>
      <w:r w:rsidR="009241C0" w:rsidRPr="00D8240D">
        <w:rPr>
          <w:rFonts w:hint="cs"/>
          <w:rtl/>
        </w:rPr>
        <w:t>که از لفظ به دست</w:t>
      </w:r>
      <w:r w:rsidR="00D56FA6" w:rsidRPr="00D8240D">
        <w:rPr>
          <w:rFonts w:hint="cs"/>
          <w:rtl/>
        </w:rPr>
        <w:t xml:space="preserve"> می‌</w:t>
      </w:r>
      <w:r w:rsidR="009241C0" w:rsidRPr="00D8240D">
        <w:rPr>
          <w:rFonts w:hint="cs"/>
          <w:rtl/>
        </w:rPr>
        <w:t xml:space="preserve">آید، </w:t>
      </w:r>
      <w:r w:rsidR="00D8240D">
        <w:rPr>
          <w:rFonts w:hint="cs"/>
          <w:rtl/>
        </w:rPr>
        <w:t>به‌گونه‌ای</w:t>
      </w:r>
      <w:r w:rsidR="00D56FA6" w:rsidRPr="00D8240D">
        <w:rPr>
          <w:rFonts w:hint="cs"/>
          <w:rtl/>
        </w:rPr>
        <w:t xml:space="preserve"> </w:t>
      </w:r>
      <w:r w:rsidR="009241C0" w:rsidRPr="00D8240D">
        <w:rPr>
          <w:rFonts w:hint="cs"/>
          <w:rtl/>
        </w:rPr>
        <w:t>که وقتی که کلام از نفر بیستم به نفر اوّل</w:t>
      </w:r>
      <w:r w:rsidR="00D56FA6" w:rsidRPr="00D8240D">
        <w:rPr>
          <w:rFonts w:hint="cs"/>
          <w:rtl/>
        </w:rPr>
        <w:t xml:space="preserve"> می‌</w:t>
      </w:r>
      <w:r w:rsidR="009241C0" w:rsidRPr="00D8240D">
        <w:rPr>
          <w:rFonts w:hint="cs"/>
          <w:rtl/>
        </w:rPr>
        <w:t xml:space="preserve">رسد </w:t>
      </w:r>
      <w:r w:rsidR="00D8240D">
        <w:rPr>
          <w:rFonts w:hint="cs"/>
          <w:rtl/>
        </w:rPr>
        <w:t>چه‌بسا</w:t>
      </w:r>
      <w:r w:rsidR="00D66717" w:rsidRPr="00D8240D">
        <w:rPr>
          <w:rFonts w:hint="cs"/>
          <w:rtl/>
        </w:rPr>
        <w:t xml:space="preserve"> بگوید اصلاً این کلام من نیست و من جمله دیگری گفته بودم.</w:t>
      </w:r>
    </w:p>
    <w:p w:rsidR="00162D7E" w:rsidRPr="00D8240D" w:rsidRDefault="00162D7E" w:rsidP="003732BC">
      <w:pPr>
        <w:pStyle w:val="Heading4"/>
        <w:rPr>
          <w:rtl/>
        </w:rPr>
      </w:pPr>
      <w:bookmarkStart w:id="15" w:name="_Toc26274688"/>
      <w:bookmarkStart w:id="16" w:name="_Toc26274724"/>
      <w:r w:rsidRPr="00D8240D">
        <w:rPr>
          <w:rFonts w:hint="cs"/>
          <w:rtl/>
        </w:rPr>
        <w:t>کتاب قرب الإسن</w:t>
      </w:r>
      <w:r w:rsidR="00D8240D">
        <w:rPr>
          <w:rFonts w:hint="cs"/>
          <w:rtl/>
        </w:rPr>
        <w:t>ا</w:t>
      </w:r>
      <w:r w:rsidRPr="00D8240D">
        <w:rPr>
          <w:rFonts w:hint="cs"/>
          <w:rtl/>
        </w:rPr>
        <w:t>د</w:t>
      </w:r>
      <w:bookmarkEnd w:id="15"/>
      <w:bookmarkEnd w:id="16"/>
    </w:p>
    <w:p w:rsidR="00A55E0B" w:rsidRPr="00D8240D" w:rsidRDefault="00A55E0B" w:rsidP="003732BC">
      <w:pPr>
        <w:pStyle w:val="Heading5"/>
        <w:rPr>
          <w:rtl/>
        </w:rPr>
      </w:pPr>
      <w:bookmarkStart w:id="17" w:name="_Toc26274689"/>
      <w:bookmarkStart w:id="18" w:name="_Toc26274725"/>
      <w:r w:rsidRPr="00D8240D">
        <w:rPr>
          <w:rFonts w:hint="cs"/>
          <w:rtl/>
        </w:rPr>
        <w:t>مطلب اول: ویژگی کتاب</w:t>
      </w:r>
      <w:bookmarkEnd w:id="17"/>
      <w:bookmarkEnd w:id="18"/>
    </w:p>
    <w:p w:rsidR="001D584F" w:rsidRPr="00D8240D" w:rsidRDefault="00D66717" w:rsidP="001D584F">
      <w:pPr>
        <w:rPr>
          <w:rtl/>
        </w:rPr>
      </w:pPr>
      <w:r w:rsidRPr="00D8240D">
        <w:rPr>
          <w:rFonts w:hint="cs"/>
          <w:rtl/>
        </w:rPr>
        <w:t>آنچه عرض شد برای مبالغه در بحث وسائط روایات</w:t>
      </w:r>
      <w:r w:rsidR="00D56FA6" w:rsidRPr="00D8240D">
        <w:rPr>
          <w:rFonts w:hint="cs"/>
          <w:rtl/>
        </w:rPr>
        <w:t xml:space="preserve"> می‌</w:t>
      </w:r>
      <w:r w:rsidRPr="00D8240D">
        <w:rPr>
          <w:rFonts w:hint="cs"/>
          <w:rtl/>
        </w:rPr>
        <w:t>باشد تا گفته شود هرچه وسائط افزایش پیدا کند اعتبار و اتقان کلام کاهش پیدا</w:t>
      </w:r>
      <w:r w:rsidR="00D56FA6" w:rsidRPr="00D8240D">
        <w:rPr>
          <w:rFonts w:hint="cs"/>
          <w:rtl/>
        </w:rPr>
        <w:t xml:space="preserve"> می‌</w:t>
      </w:r>
      <w:r w:rsidRPr="00D8240D">
        <w:rPr>
          <w:rFonts w:hint="cs"/>
          <w:rtl/>
        </w:rPr>
        <w:t>کند</w:t>
      </w:r>
      <w:r w:rsidR="00886BF4" w:rsidRPr="00D8240D">
        <w:rPr>
          <w:rFonts w:hint="cs"/>
          <w:rtl/>
        </w:rPr>
        <w:t xml:space="preserve"> و بر اساس همین اصل عقلائی تلاشی که برخی از مؤلّفین و روات انجام</w:t>
      </w:r>
      <w:r w:rsidR="00D56FA6" w:rsidRPr="00D8240D">
        <w:rPr>
          <w:rFonts w:hint="cs"/>
          <w:rtl/>
        </w:rPr>
        <w:t xml:space="preserve"> می‌</w:t>
      </w:r>
      <w:r w:rsidR="00886BF4" w:rsidRPr="00D8240D">
        <w:rPr>
          <w:rFonts w:hint="cs"/>
          <w:rtl/>
        </w:rPr>
        <w:t>دادند این بود که روایاتی که در عصر یک امام با وسائط کمتری به ایشان رسیده است از دیگر روایات جدا</w:t>
      </w:r>
      <w:r w:rsidR="00D56FA6" w:rsidRPr="00D8240D">
        <w:rPr>
          <w:rFonts w:hint="cs"/>
          <w:rtl/>
        </w:rPr>
        <w:t xml:space="preserve"> می‌</w:t>
      </w:r>
      <w:r w:rsidR="00886BF4" w:rsidRPr="00D8240D">
        <w:rPr>
          <w:rFonts w:hint="cs"/>
          <w:rtl/>
        </w:rPr>
        <w:t xml:space="preserve">کردند و ارزش و بهای خاصّی برای </w:t>
      </w:r>
      <w:r w:rsidR="00D8240D">
        <w:rPr>
          <w:rFonts w:hint="cs"/>
          <w:rtl/>
        </w:rPr>
        <w:t>آن‌ها</w:t>
      </w:r>
      <w:r w:rsidR="00886BF4" w:rsidRPr="00D8240D">
        <w:rPr>
          <w:rFonts w:hint="cs"/>
          <w:rtl/>
        </w:rPr>
        <w:t xml:space="preserve"> قائل بودند و </w:t>
      </w:r>
      <w:r w:rsidR="00886BF4" w:rsidRPr="00D8240D">
        <w:rPr>
          <w:rFonts w:hint="cs"/>
          <w:rtl/>
        </w:rPr>
        <w:lastRenderedPageBreak/>
        <w:t xml:space="preserve">این </w:t>
      </w:r>
      <w:r w:rsidR="00D8240D">
        <w:rPr>
          <w:rFonts w:hint="cs"/>
          <w:rtl/>
        </w:rPr>
        <w:t>فلسفه</w:t>
      </w:r>
      <w:r w:rsidR="00886BF4" w:rsidRPr="00D8240D">
        <w:rPr>
          <w:rFonts w:hint="cs"/>
          <w:rtl/>
        </w:rPr>
        <w:t xml:space="preserve"> همین است که به این روایات قرب الاسناد گفته</w:t>
      </w:r>
      <w:r w:rsidR="00D56FA6" w:rsidRPr="00D8240D">
        <w:rPr>
          <w:rFonts w:hint="cs"/>
          <w:rtl/>
        </w:rPr>
        <w:t xml:space="preserve"> می‌</w:t>
      </w:r>
      <w:r w:rsidR="00886BF4" w:rsidRPr="00D8240D">
        <w:rPr>
          <w:rFonts w:hint="cs"/>
          <w:rtl/>
        </w:rPr>
        <w:t xml:space="preserve">شود که در واقع </w:t>
      </w:r>
      <w:r w:rsidR="00D8240D">
        <w:rPr>
          <w:rFonts w:hint="cs"/>
          <w:rtl/>
        </w:rPr>
        <w:t>این‌ها</w:t>
      </w:r>
      <w:r w:rsidR="00886BF4" w:rsidRPr="00D8240D">
        <w:rPr>
          <w:rFonts w:hint="cs"/>
          <w:rtl/>
        </w:rPr>
        <w:t xml:space="preserve"> اسنادی هستند که نزدیک</w:t>
      </w:r>
      <w:r w:rsidR="00D56FA6" w:rsidRPr="00D8240D">
        <w:rPr>
          <w:rFonts w:hint="cs"/>
          <w:rtl/>
        </w:rPr>
        <w:t xml:space="preserve">‌تر </w:t>
      </w:r>
      <w:r w:rsidR="00886BF4" w:rsidRPr="00D8240D">
        <w:rPr>
          <w:rFonts w:hint="cs"/>
          <w:rtl/>
        </w:rPr>
        <w:t>به امام معصوم</w:t>
      </w:r>
      <w:r w:rsidR="00D56FA6" w:rsidRPr="00D8240D">
        <w:rPr>
          <w:rFonts w:hint="cs"/>
          <w:rtl/>
        </w:rPr>
        <w:t xml:space="preserve"> می‌</w:t>
      </w:r>
      <w:r w:rsidR="00886BF4" w:rsidRPr="00D8240D">
        <w:rPr>
          <w:rFonts w:hint="cs"/>
          <w:rtl/>
        </w:rPr>
        <w:t>باشد و به خاطر همین نزدیک بودن از عبارت «قرب» استفاده شده است</w:t>
      </w:r>
      <w:r w:rsidR="001D584F" w:rsidRPr="00D8240D">
        <w:rPr>
          <w:rFonts w:hint="cs"/>
          <w:rtl/>
        </w:rPr>
        <w:t>.</w:t>
      </w:r>
    </w:p>
    <w:p w:rsidR="00D66717" w:rsidRPr="00D8240D" w:rsidRDefault="001D584F" w:rsidP="001D584F">
      <w:pPr>
        <w:rPr>
          <w:rtl/>
        </w:rPr>
      </w:pPr>
      <w:r w:rsidRPr="00D8240D">
        <w:rPr>
          <w:rFonts w:hint="cs"/>
          <w:rtl/>
        </w:rPr>
        <w:t>شاید چند کتاب از این قبیل کتاب</w:t>
      </w:r>
      <w:r w:rsidR="00D56FA6" w:rsidRPr="00D8240D">
        <w:rPr>
          <w:rFonts w:hint="cs"/>
          <w:rtl/>
        </w:rPr>
        <w:t xml:space="preserve">‌ها </w:t>
      </w:r>
      <w:r w:rsidRPr="00D8240D">
        <w:rPr>
          <w:rFonts w:hint="cs"/>
          <w:rtl/>
        </w:rPr>
        <w:t>وجود داشته باشد لکن یکی از مهم</w:t>
      </w:r>
      <w:r w:rsidR="00D56FA6" w:rsidRPr="00D8240D">
        <w:rPr>
          <w:rFonts w:hint="cs"/>
          <w:rtl/>
        </w:rPr>
        <w:t>‌تری</w:t>
      </w:r>
      <w:r w:rsidRPr="00D8240D">
        <w:rPr>
          <w:rFonts w:hint="cs"/>
          <w:rtl/>
        </w:rPr>
        <w:t xml:space="preserve">ن </w:t>
      </w:r>
      <w:r w:rsidR="00D8240D">
        <w:rPr>
          <w:rFonts w:hint="cs"/>
          <w:rtl/>
        </w:rPr>
        <w:t>آن‌ها</w:t>
      </w:r>
      <w:r w:rsidRPr="00D8240D">
        <w:rPr>
          <w:rFonts w:hint="cs"/>
          <w:rtl/>
        </w:rPr>
        <w:t xml:space="preserve"> که امروزه در دسترس ما</w:t>
      </w:r>
      <w:r w:rsidR="00D56FA6" w:rsidRPr="00D8240D">
        <w:rPr>
          <w:rFonts w:hint="cs"/>
          <w:rtl/>
        </w:rPr>
        <w:t xml:space="preserve"> می‌</w:t>
      </w:r>
      <w:r w:rsidRPr="00D8240D">
        <w:rPr>
          <w:rFonts w:hint="cs"/>
          <w:rtl/>
        </w:rPr>
        <w:t>باشد و مربوط به روایاتی است که واسطه کمتری تا ائمه دارند همین کتاب «عبدالله بن جعفر حمیری»</w:t>
      </w:r>
      <w:r w:rsidR="00D56FA6" w:rsidRPr="00D8240D">
        <w:rPr>
          <w:rFonts w:hint="cs"/>
          <w:rtl/>
        </w:rPr>
        <w:t xml:space="preserve"> می‌</w:t>
      </w:r>
      <w:r w:rsidRPr="00D8240D">
        <w:rPr>
          <w:rFonts w:hint="cs"/>
          <w:rtl/>
        </w:rPr>
        <w:t xml:space="preserve">باشد که در عصر غیبت صغری حضور داشته </w:t>
      </w:r>
      <w:r w:rsidR="006D1A35" w:rsidRPr="00D8240D">
        <w:rPr>
          <w:rFonts w:hint="cs"/>
          <w:rtl/>
        </w:rPr>
        <w:t>و شاید بخشی از حیات شریف امام عسکری که مصادف با دوران امامت ایشان بود و حدود 6 سال بیشتر نبود را نیز درک کرده باشد</w:t>
      </w:r>
      <w:r w:rsidR="00142894" w:rsidRPr="00D8240D">
        <w:rPr>
          <w:rFonts w:hint="cs"/>
          <w:rtl/>
        </w:rPr>
        <w:t xml:space="preserve"> و از اصحاب امام عسکری به شمار</w:t>
      </w:r>
      <w:r w:rsidR="00D56FA6" w:rsidRPr="00D8240D">
        <w:rPr>
          <w:rFonts w:hint="cs"/>
          <w:rtl/>
        </w:rPr>
        <w:t xml:space="preserve"> می‌</w:t>
      </w:r>
      <w:r w:rsidR="00142894" w:rsidRPr="00D8240D">
        <w:rPr>
          <w:rFonts w:hint="cs"/>
          <w:rtl/>
        </w:rPr>
        <w:t>آید و سپس در عصر غیبت صغری بوده و احتمالاً ارتباط خوبی هم با نواب اربعه داشته و از طریق ایشان با امام عصر سلام الله و صلوات الله علیه هم در ارتباط بوده است.</w:t>
      </w:r>
    </w:p>
    <w:p w:rsidR="00142894" w:rsidRPr="00D8240D" w:rsidRDefault="00D8240D" w:rsidP="001D584F">
      <w:pPr>
        <w:rPr>
          <w:rtl/>
        </w:rPr>
      </w:pPr>
      <w:r>
        <w:rPr>
          <w:rFonts w:hint="cs"/>
          <w:rtl/>
        </w:rPr>
        <w:t>عبدالله</w:t>
      </w:r>
      <w:r w:rsidR="00142894" w:rsidRPr="00D8240D">
        <w:rPr>
          <w:rFonts w:hint="cs"/>
          <w:rtl/>
        </w:rPr>
        <w:t xml:space="preserve"> ابن جعفر حمیری شخصیت </w:t>
      </w:r>
      <w:r>
        <w:rPr>
          <w:rFonts w:hint="cs"/>
          <w:rtl/>
        </w:rPr>
        <w:t>جاافتاده</w:t>
      </w:r>
      <w:r w:rsidR="00142894" w:rsidRPr="00D8240D">
        <w:rPr>
          <w:rFonts w:hint="cs"/>
          <w:rtl/>
        </w:rPr>
        <w:t xml:space="preserve">، توثیق شده و </w:t>
      </w:r>
      <w:r>
        <w:rPr>
          <w:rFonts w:hint="cs"/>
          <w:rtl/>
        </w:rPr>
        <w:t>بی‌شک</w:t>
      </w:r>
      <w:r w:rsidR="00142894" w:rsidRPr="00D8240D">
        <w:rPr>
          <w:rFonts w:hint="cs"/>
          <w:rtl/>
        </w:rPr>
        <w:t xml:space="preserve"> و شبهه</w:t>
      </w:r>
      <w:r w:rsidR="00D56FA6" w:rsidRPr="00D8240D">
        <w:rPr>
          <w:rFonts w:hint="cs"/>
          <w:rtl/>
        </w:rPr>
        <w:t xml:space="preserve">‌ای </w:t>
      </w:r>
      <w:r w:rsidR="00142894" w:rsidRPr="00D8240D">
        <w:rPr>
          <w:rFonts w:hint="cs"/>
          <w:rtl/>
        </w:rPr>
        <w:t>است که از اصحاب امام عسکری به شمار</w:t>
      </w:r>
      <w:r w:rsidR="00D56FA6" w:rsidRPr="00D8240D">
        <w:rPr>
          <w:rFonts w:hint="cs"/>
          <w:rtl/>
        </w:rPr>
        <w:t xml:space="preserve"> می‌</w:t>
      </w:r>
      <w:r w:rsidR="00142894" w:rsidRPr="00D8240D">
        <w:rPr>
          <w:rFonts w:hint="cs"/>
          <w:rtl/>
        </w:rPr>
        <w:t>آید و در عصر غیبت صغری هم حضور داشته و یکی از آثاری که به ایشان نسبت داده شده است همین کتاب «قرب الإسناد»</w:t>
      </w:r>
      <w:r w:rsidR="00D56FA6" w:rsidRPr="00D8240D">
        <w:rPr>
          <w:rFonts w:hint="cs"/>
          <w:rtl/>
        </w:rPr>
        <w:t xml:space="preserve"> می‌</w:t>
      </w:r>
      <w:r w:rsidR="00142894" w:rsidRPr="00D8240D">
        <w:rPr>
          <w:rFonts w:hint="cs"/>
          <w:rtl/>
        </w:rPr>
        <w:t>باشد که الان نیز در دسترس بوده و مؤسسه آل البیت هم این کتاب را احیاء کرده و به چاپ رسانیده است که چاپ منقّح و نسبتاً خوبی است.</w:t>
      </w:r>
    </w:p>
    <w:p w:rsidR="00142894" w:rsidRPr="00D8240D" w:rsidRDefault="00D8240D" w:rsidP="00B944CD">
      <w:pPr>
        <w:rPr>
          <w:rtl/>
        </w:rPr>
      </w:pPr>
      <w:r>
        <w:rPr>
          <w:rFonts w:hint="cs"/>
          <w:rtl/>
        </w:rPr>
        <w:t>همان‌طور</w:t>
      </w:r>
      <w:r w:rsidR="00142894" w:rsidRPr="00D8240D">
        <w:rPr>
          <w:rFonts w:hint="cs"/>
          <w:rtl/>
        </w:rPr>
        <w:t xml:space="preserve"> که از نام این کتاب </w:t>
      </w:r>
      <w:r>
        <w:rPr>
          <w:rtl/>
        </w:rPr>
        <w:t>برم</w:t>
      </w:r>
      <w:r>
        <w:rPr>
          <w:rFonts w:hint="cs"/>
          <w:rtl/>
        </w:rPr>
        <w:t>ی‌</w:t>
      </w:r>
      <w:r>
        <w:rPr>
          <w:rFonts w:hint="eastAsia"/>
          <w:rtl/>
        </w:rPr>
        <w:t>آ</w:t>
      </w:r>
      <w:r>
        <w:rPr>
          <w:rFonts w:hint="cs"/>
          <w:rtl/>
        </w:rPr>
        <w:t>ی</w:t>
      </w:r>
      <w:r>
        <w:rPr>
          <w:rFonts w:hint="eastAsia"/>
          <w:rtl/>
        </w:rPr>
        <w:t>د</w:t>
      </w:r>
      <w:r w:rsidR="00142894" w:rsidRPr="00D8240D">
        <w:rPr>
          <w:rFonts w:hint="cs"/>
          <w:rtl/>
        </w:rPr>
        <w:t xml:space="preserve"> مبنای آن احادیثی است که واسطه کمتری تا امام معصوم دارند که در این کتاب نقل شده است </w:t>
      </w:r>
      <w:r w:rsidR="00B944CD" w:rsidRPr="00D8240D">
        <w:rPr>
          <w:rFonts w:hint="cs"/>
          <w:rtl/>
        </w:rPr>
        <w:t>و دارای سه باب</w:t>
      </w:r>
      <w:r w:rsidR="00D56FA6" w:rsidRPr="00D8240D">
        <w:rPr>
          <w:rFonts w:hint="cs"/>
          <w:rtl/>
        </w:rPr>
        <w:t xml:space="preserve"> می‌</w:t>
      </w:r>
      <w:r w:rsidR="00B944CD" w:rsidRPr="00D8240D">
        <w:rPr>
          <w:rFonts w:hint="cs"/>
          <w:rtl/>
        </w:rPr>
        <w:t xml:space="preserve">باشد که یک باب آن متعلّق به روایات امام رضا </w:t>
      </w:r>
      <w:r>
        <w:rPr>
          <w:rFonts w:hint="cs"/>
          <w:rtl/>
        </w:rPr>
        <w:t>علیه‌السلام</w:t>
      </w:r>
      <w:r w:rsidR="00D56FA6" w:rsidRPr="00D8240D">
        <w:rPr>
          <w:rFonts w:hint="cs"/>
          <w:rtl/>
        </w:rPr>
        <w:t xml:space="preserve"> می‌</w:t>
      </w:r>
      <w:r w:rsidR="00B944CD" w:rsidRPr="00D8240D">
        <w:rPr>
          <w:rFonts w:hint="cs"/>
          <w:rtl/>
        </w:rPr>
        <w:t xml:space="preserve">باشد و دو باب دیگر نیز مربوط به امام کاظم و امام صادق </w:t>
      </w:r>
      <w:r>
        <w:rPr>
          <w:rFonts w:hint="cs"/>
          <w:rtl/>
        </w:rPr>
        <w:t>علیهم‌السلام</w:t>
      </w:r>
      <w:r w:rsidR="00D56FA6" w:rsidRPr="00D8240D">
        <w:rPr>
          <w:rFonts w:hint="cs"/>
          <w:rtl/>
        </w:rPr>
        <w:t xml:space="preserve"> می‌</w:t>
      </w:r>
      <w:r w:rsidR="00B944CD" w:rsidRPr="00D8240D">
        <w:rPr>
          <w:rFonts w:hint="cs"/>
          <w:rtl/>
        </w:rPr>
        <w:t>باشد.</w:t>
      </w:r>
    </w:p>
    <w:p w:rsidR="00B944CD" w:rsidRPr="00D8240D" w:rsidRDefault="00B944CD" w:rsidP="008455D0">
      <w:pPr>
        <w:rPr>
          <w:rtl/>
        </w:rPr>
      </w:pPr>
      <w:r w:rsidRPr="00D8240D">
        <w:rPr>
          <w:rFonts w:hint="cs"/>
          <w:rtl/>
        </w:rPr>
        <w:t xml:space="preserve">ایشان </w:t>
      </w:r>
      <w:r w:rsidR="008455D0" w:rsidRPr="00D8240D">
        <w:rPr>
          <w:rFonts w:hint="cs"/>
          <w:rtl/>
        </w:rPr>
        <w:t xml:space="preserve">در این کتاب مجموعاً 1387 حدیث را </w:t>
      </w:r>
      <w:r w:rsidR="00D8240D">
        <w:rPr>
          <w:rFonts w:hint="cs"/>
          <w:rtl/>
        </w:rPr>
        <w:t>جمع‌آوری</w:t>
      </w:r>
      <w:r w:rsidR="008455D0" w:rsidRPr="00D8240D">
        <w:rPr>
          <w:rFonts w:hint="cs"/>
          <w:rtl/>
        </w:rPr>
        <w:t xml:space="preserve"> </w:t>
      </w:r>
      <w:r w:rsidR="00D8240D">
        <w:rPr>
          <w:rFonts w:hint="cs"/>
          <w:rtl/>
        </w:rPr>
        <w:t>کرده‌اند</w:t>
      </w:r>
      <w:r w:rsidR="008455D0" w:rsidRPr="00D8240D">
        <w:rPr>
          <w:rFonts w:hint="cs"/>
          <w:rtl/>
        </w:rPr>
        <w:t xml:space="preserve"> که در برخی از نقل</w:t>
      </w:r>
      <w:r w:rsidR="00D56FA6" w:rsidRPr="00D8240D">
        <w:rPr>
          <w:rFonts w:hint="cs"/>
          <w:rtl/>
        </w:rPr>
        <w:t xml:space="preserve">‌ها </w:t>
      </w:r>
      <w:r w:rsidR="008455D0" w:rsidRPr="00D8240D">
        <w:rPr>
          <w:rFonts w:hint="cs"/>
          <w:rtl/>
        </w:rPr>
        <w:t xml:space="preserve">گفته شده است 1404 حدیث در این کتاب وجود دارد و </w:t>
      </w:r>
      <w:r w:rsidR="00D8240D">
        <w:rPr>
          <w:rFonts w:hint="cs"/>
          <w:rtl/>
        </w:rPr>
        <w:t>همان‌طور</w:t>
      </w:r>
      <w:r w:rsidR="008455D0" w:rsidRPr="00D8240D">
        <w:rPr>
          <w:rFonts w:hint="cs"/>
          <w:rtl/>
        </w:rPr>
        <w:t xml:space="preserve"> که عرض شد این احادیث با کمترین واسطه</w:t>
      </w:r>
      <w:r w:rsidR="00D56FA6" w:rsidRPr="00D8240D">
        <w:rPr>
          <w:rFonts w:hint="cs"/>
          <w:rtl/>
        </w:rPr>
        <w:t xml:space="preserve">‌ها </w:t>
      </w:r>
      <w:r w:rsidR="008455D0" w:rsidRPr="00D8240D">
        <w:rPr>
          <w:rFonts w:hint="cs"/>
          <w:rtl/>
        </w:rPr>
        <w:t>به یکی از این سه امام بزرگوار</w:t>
      </w:r>
      <w:r w:rsidR="00D56FA6" w:rsidRPr="00D8240D">
        <w:rPr>
          <w:rFonts w:hint="cs"/>
          <w:rtl/>
        </w:rPr>
        <w:t xml:space="preserve"> می‌</w:t>
      </w:r>
      <w:r w:rsidR="008455D0" w:rsidRPr="00D8240D">
        <w:rPr>
          <w:rFonts w:hint="cs"/>
          <w:rtl/>
        </w:rPr>
        <w:t>رسد.</w:t>
      </w:r>
    </w:p>
    <w:p w:rsidR="008455D0" w:rsidRPr="00D8240D" w:rsidRDefault="008455D0" w:rsidP="008455D0">
      <w:pPr>
        <w:rPr>
          <w:rtl/>
        </w:rPr>
      </w:pPr>
      <w:r w:rsidRPr="00D8240D">
        <w:rPr>
          <w:rFonts w:hint="cs"/>
          <w:rtl/>
        </w:rPr>
        <w:t>از جمله این روایات همین روایتی است که در دلیل هفتم عرض شد که اگرچه این روایت مربوط به امام رضا بوده و در عصر غیبت صغری نقل</w:t>
      </w:r>
      <w:r w:rsidR="00D56FA6" w:rsidRPr="00D8240D">
        <w:rPr>
          <w:rFonts w:hint="cs"/>
          <w:rtl/>
        </w:rPr>
        <w:t xml:space="preserve"> می‌</w:t>
      </w:r>
      <w:r w:rsidRPr="00D8240D">
        <w:rPr>
          <w:rFonts w:hint="cs"/>
          <w:rtl/>
        </w:rPr>
        <w:t xml:space="preserve">شود </w:t>
      </w:r>
      <w:r w:rsidR="003D353D" w:rsidRPr="00D8240D">
        <w:rPr>
          <w:rFonts w:hint="cs"/>
          <w:rtl/>
        </w:rPr>
        <w:t xml:space="preserve">ایشان تنها با واسطه دو نفر روایت را از امام رضا </w:t>
      </w:r>
      <w:r w:rsidR="00D8240D">
        <w:rPr>
          <w:rFonts w:hint="cs"/>
          <w:rtl/>
        </w:rPr>
        <w:t>علیه‌السلام</w:t>
      </w:r>
      <w:r w:rsidR="003D353D" w:rsidRPr="00D8240D">
        <w:rPr>
          <w:rFonts w:hint="cs"/>
          <w:rtl/>
        </w:rPr>
        <w:t xml:space="preserve"> نقل</w:t>
      </w:r>
      <w:r w:rsidR="00D56FA6" w:rsidRPr="00D8240D">
        <w:rPr>
          <w:rFonts w:hint="cs"/>
          <w:rtl/>
        </w:rPr>
        <w:t xml:space="preserve"> می‌</w:t>
      </w:r>
      <w:r w:rsidR="003D353D" w:rsidRPr="00D8240D">
        <w:rPr>
          <w:rFonts w:hint="cs"/>
          <w:rtl/>
        </w:rPr>
        <w:t>کند که یکی احمد بن محمد بن عیسی</w:t>
      </w:r>
      <w:r w:rsidR="00D56FA6" w:rsidRPr="00D8240D">
        <w:rPr>
          <w:rFonts w:hint="cs"/>
          <w:rtl/>
        </w:rPr>
        <w:t xml:space="preserve"> می‌</w:t>
      </w:r>
      <w:r w:rsidR="003D353D" w:rsidRPr="00D8240D">
        <w:rPr>
          <w:rFonts w:hint="cs"/>
          <w:rtl/>
        </w:rPr>
        <w:t xml:space="preserve">باشد و دیگری احمد بن محمد بن أبی نصر که هر دو دارای توثیق خاص هستند و ابن أبی نصر هم از امام رضا </w:t>
      </w:r>
      <w:r w:rsidR="00D8240D">
        <w:rPr>
          <w:rFonts w:hint="cs"/>
          <w:rtl/>
        </w:rPr>
        <w:t>علیه‌السلام</w:t>
      </w:r>
      <w:r w:rsidR="003D353D" w:rsidRPr="00D8240D">
        <w:rPr>
          <w:rFonts w:hint="cs"/>
          <w:rtl/>
        </w:rPr>
        <w:t xml:space="preserve"> نقل</w:t>
      </w:r>
      <w:r w:rsidR="00D56FA6" w:rsidRPr="00D8240D">
        <w:rPr>
          <w:rFonts w:hint="cs"/>
          <w:rtl/>
        </w:rPr>
        <w:t xml:space="preserve"> می‌</w:t>
      </w:r>
      <w:r w:rsidR="003D353D" w:rsidRPr="00D8240D">
        <w:rPr>
          <w:rFonts w:hint="cs"/>
          <w:rtl/>
        </w:rPr>
        <w:t>کند</w:t>
      </w:r>
      <w:r w:rsidR="00D8240D">
        <w:rPr>
          <w:rtl/>
        </w:rPr>
        <w:t>؛ و</w:t>
      </w:r>
      <w:r w:rsidR="003D353D" w:rsidRPr="00D8240D">
        <w:rPr>
          <w:rFonts w:hint="cs"/>
          <w:rtl/>
        </w:rPr>
        <w:t xml:space="preserve"> </w:t>
      </w:r>
      <w:r w:rsidR="00D8240D">
        <w:rPr>
          <w:rFonts w:hint="cs"/>
          <w:rtl/>
        </w:rPr>
        <w:t>همان‌طور</w:t>
      </w:r>
      <w:r w:rsidR="003D353D" w:rsidRPr="00D8240D">
        <w:rPr>
          <w:rFonts w:hint="cs"/>
          <w:rtl/>
        </w:rPr>
        <w:t xml:space="preserve"> که ملاحظه فرمودید حمیری روایت</w:t>
      </w:r>
      <w:r w:rsidR="00A2759F" w:rsidRPr="00D8240D">
        <w:rPr>
          <w:rFonts w:hint="cs"/>
          <w:rtl/>
        </w:rPr>
        <w:t xml:space="preserve"> را تنها با دو واسطه از امام رضا نقل</w:t>
      </w:r>
      <w:r w:rsidR="00D56FA6" w:rsidRPr="00D8240D">
        <w:rPr>
          <w:rFonts w:hint="cs"/>
          <w:rtl/>
        </w:rPr>
        <w:t xml:space="preserve"> می‌</w:t>
      </w:r>
      <w:r w:rsidR="00A2759F" w:rsidRPr="00D8240D">
        <w:rPr>
          <w:rFonts w:hint="cs"/>
          <w:rtl/>
        </w:rPr>
        <w:t xml:space="preserve">کند علیرغم اینکه فاصله زیادی از امام </w:t>
      </w:r>
      <w:r w:rsidR="00D8240D">
        <w:rPr>
          <w:rFonts w:hint="cs"/>
          <w:rtl/>
        </w:rPr>
        <w:t>علیه‌السلام</w:t>
      </w:r>
      <w:r w:rsidR="00A2759F" w:rsidRPr="00D8240D">
        <w:rPr>
          <w:rFonts w:hint="cs"/>
          <w:rtl/>
        </w:rPr>
        <w:t xml:space="preserve"> تا حمیری بوده است که البته فاصله معقول است اما واسطه بسیار کم</w:t>
      </w:r>
      <w:r w:rsidR="00D56FA6" w:rsidRPr="00D8240D">
        <w:rPr>
          <w:rFonts w:hint="cs"/>
          <w:rtl/>
        </w:rPr>
        <w:t xml:space="preserve"> می‌</w:t>
      </w:r>
      <w:r w:rsidR="00A2759F" w:rsidRPr="00D8240D">
        <w:rPr>
          <w:rFonts w:hint="cs"/>
          <w:rtl/>
        </w:rPr>
        <w:t>باشد.</w:t>
      </w:r>
    </w:p>
    <w:p w:rsidR="00A2759F" w:rsidRPr="00D8240D" w:rsidRDefault="00A2759F" w:rsidP="008455D0">
      <w:pPr>
        <w:rPr>
          <w:rtl/>
        </w:rPr>
      </w:pPr>
      <w:r w:rsidRPr="00D8240D">
        <w:rPr>
          <w:rFonts w:hint="cs"/>
          <w:rtl/>
        </w:rPr>
        <w:t xml:space="preserve">این مجموعه احادیثی که در کتاب قرب الاسناد </w:t>
      </w:r>
      <w:r w:rsidR="00D8240D">
        <w:rPr>
          <w:rFonts w:hint="cs"/>
          <w:rtl/>
        </w:rPr>
        <w:t>جمع‌آوری</w:t>
      </w:r>
      <w:r w:rsidRPr="00D8240D">
        <w:rPr>
          <w:rFonts w:hint="cs"/>
          <w:rtl/>
        </w:rPr>
        <w:t xml:space="preserve"> </w:t>
      </w:r>
      <w:r w:rsidR="00D8240D">
        <w:rPr>
          <w:rFonts w:hint="cs"/>
          <w:rtl/>
        </w:rPr>
        <w:t>شده‌اند</w:t>
      </w:r>
      <w:r w:rsidRPr="00D8240D">
        <w:rPr>
          <w:rFonts w:hint="cs"/>
          <w:rtl/>
        </w:rPr>
        <w:t xml:space="preserve"> </w:t>
      </w:r>
      <w:r w:rsidR="004720DB" w:rsidRPr="00D8240D">
        <w:rPr>
          <w:rFonts w:hint="cs"/>
          <w:rtl/>
        </w:rPr>
        <w:t>با کمتری وسائط به یکی از آن سه امام بزرگوار</w:t>
      </w:r>
      <w:r w:rsidR="00D56FA6" w:rsidRPr="00D8240D">
        <w:rPr>
          <w:rFonts w:hint="cs"/>
          <w:rtl/>
        </w:rPr>
        <w:t xml:space="preserve"> می‌</w:t>
      </w:r>
      <w:r w:rsidR="004720DB" w:rsidRPr="00D8240D">
        <w:rPr>
          <w:rFonts w:hint="cs"/>
          <w:rtl/>
        </w:rPr>
        <w:t xml:space="preserve">رسد از احادیثی است که شبیه به </w:t>
      </w:r>
      <w:r w:rsidR="00D8240D">
        <w:rPr>
          <w:rFonts w:hint="cs"/>
          <w:rtl/>
        </w:rPr>
        <w:t>آن‌ها</w:t>
      </w:r>
      <w:r w:rsidR="004720DB" w:rsidRPr="00D8240D">
        <w:rPr>
          <w:rFonts w:hint="cs"/>
          <w:rtl/>
        </w:rPr>
        <w:t xml:space="preserve"> با </w:t>
      </w:r>
      <w:r w:rsidR="00D8240D">
        <w:rPr>
          <w:rFonts w:hint="cs"/>
          <w:rtl/>
        </w:rPr>
        <w:t>این‌چنین</w:t>
      </w:r>
      <w:r w:rsidR="004720DB" w:rsidRPr="00D8240D">
        <w:rPr>
          <w:rFonts w:hint="cs"/>
          <w:rtl/>
        </w:rPr>
        <w:t xml:space="preserve"> قلّت واسطه</w:t>
      </w:r>
      <w:r w:rsidR="00D56FA6" w:rsidRPr="00D8240D">
        <w:rPr>
          <w:rFonts w:hint="cs"/>
          <w:rtl/>
        </w:rPr>
        <w:t xml:space="preserve">‌ای </w:t>
      </w:r>
      <w:r w:rsidR="004720DB" w:rsidRPr="00D8240D">
        <w:rPr>
          <w:rFonts w:hint="cs"/>
          <w:rtl/>
        </w:rPr>
        <w:t>کمتر در منابع دیگر دیده</w:t>
      </w:r>
      <w:r w:rsidR="00D56FA6" w:rsidRPr="00D8240D">
        <w:rPr>
          <w:rFonts w:hint="cs"/>
          <w:rtl/>
        </w:rPr>
        <w:t xml:space="preserve"> می‌</w:t>
      </w:r>
      <w:r w:rsidR="004720DB" w:rsidRPr="00D8240D">
        <w:rPr>
          <w:rFonts w:hint="cs"/>
          <w:rtl/>
        </w:rPr>
        <w:t>شود.</w:t>
      </w:r>
    </w:p>
    <w:p w:rsidR="004720DB" w:rsidRPr="00D8240D" w:rsidRDefault="00162D7E" w:rsidP="008455D0">
      <w:pPr>
        <w:rPr>
          <w:rtl/>
        </w:rPr>
      </w:pPr>
      <w:r w:rsidRPr="00D8240D">
        <w:rPr>
          <w:rFonts w:hint="cs"/>
          <w:rtl/>
        </w:rPr>
        <w:t>این یک مطلب بود که بیانگر ویژگی</w:t>
      </w:r>
      <w:r w:rsidR="00D56FA6" w:rsidRPr="00D8240D">
        <w:rPr>
          <w:rFonts w:hint="cs"/>
          <w:rtl/>
        </w:rPr>
        <w:t>‌های</w:t>
      </w:r>
      <w:r w:rsidRPr="00D8240D">
        <w:rPr>
          <w:rFonts w:hint="cs"/>
          <w:rtl/>
        </w:rPr>
        <w:t xml:space="preserve"> این کتاب بود و لازم بود به آن توجه شود.</w:t>
      </w:r>
    </w:p>
    <w:p w:rsidR="00A55E0B" w:rsidRPr="00D8240D" w:rsidRDefault="00A55E0B" w:rsidP="001426E4">
      <w:pPr>
        <w:pStyle w:val="Heading5"/>
        <w:rPr>
          <w:rtl/>
        </w:rPr>
      </w:pPr>
      <w:bookmarkStart w:id="19" w:name="_Toc26274690"/>
      <w:bookmarkStart w:id="20" w:name="_Toc26274726"/>
      <w:r w:rsidRPr="00D8240D">
        <w:rPr>
          <w:rFonts w:hint="cs"/>
          <w:rtl/>
        </w:rPr>
        <w:lastRenderedPageBreak/>
        <w:t xml:space="preserve">مطلب دوم: </w:t>
      </w:r>
      <w:r w:rsidR="001426E4" w:rsidRPr="00D8240D">
        <w:rPr>
          <w:rFonts w:hint="cs"/>
          <w:rtl/>
        </w:rPr>
        <w:t>اسناد</w:t>
      </w:r>
      <w:r w:rsidRPr="00D8240D">
        <w:rPr>
          <w:rFonts w:hint="cs"/>
          <w:rtl/>
        </w:rPr>
        <w:t xml:space="preserve"> کتاب</w:t>
      </w:r>
      <w:bookmarkEnd w:id="19"/>
      <w:bookmarkEnd w:id="20"/>
    </w:p>
    <w:p w:rsidR="00162D7E" w:rsidRPr="00D8240D" w:rsidRDefault="00162D7E" w:rsidP="00162D7E">
      <w:pPr>
        <w:rPr>
          <w:rtl/>
        </w:rPr>
      </w:pPr>
      <w:r w:rsidRPr="00D8240D">
        <w:rPr>
          <w:rFonts w:hint="cs"/>
          <w:rtl/>
        </w:rPr>
        <w:t>و اما مطلب دیگری که در این کتاب وجود دارد و بسیار مهم است و این همان نقطه محلّ کلام در سند این روایت</w:t>
      </w:r>
      <w:r w:rsidR="00D56FA6" w:rsidRPr="00D8240D">
        <w:rPr>
          <w:rFonts w:hint="cs"/>
          <w:rtl/>
        </w:rPr>
        <w:t xml:space="preserve"> می‌</w:t>
      </w:r>
      <w:r w:rsidRPr="00D8240D">
        <w:rPr>
          <w:rFonts w:hint="cs"/>
          <w:rtl/>
        </w:rPr>
        <w:t>باشد اسناد کتاب قرب الاسناد به خود عبدالله بن جعفر حمیری</w:t>
      </w:r>
      <w:r w:rsidR="00D56FA6" w:rsidRPr="00D8240D">
        <w:rPr>
          <w:rFonts w:hint="cs"/>
          <w:rtl/>
        </w:rPr>
        <w:t xml:space="preserve"> می‌</w:t>
      </w:r>
      <w:r w:rsidRPr="00D8240D">
        <w:rPr>
          <w:rFonts w:hint="cs"/>
          <w:rtl/>
        </w:rPr>
        <w:t xml:space="preserve">باشد! البته در اینجا بنا نیست که </w:t>
      </w:r>
      <w:r w:rsidR="00D8240D">
        <w:rPr>
          <w:rFonts w:hint="cs"/>
          <w:rtl/>
        </w:rPr>
        <w:t>مفصلاً</w:t>
      </w:r>
      <w:r w:rsidRPr="00D8240D">
        <w:rPr>
          <w:rFonts w:hint="cs"/>
          <w:rtl/>
        </w:rPr>
        <w:t xml:space="preserve"> وارد این </w:t>
      </w:r>
      <w:r w:rsidR="00D8240D">
        <w:rPr>
          <w:rFonts w:hint="cs"/>
          <w:rtl/>
        </w:rPr>
        <w:t>مسئله</w:t>
      </w:r>
      <w:r w:rsidRPr="00D8240D">
        <w:rPr>
          <w:rFonts w:hint="cs"/>
          <w:rtl/>
        </w:rPr>
        <w:t xml:space="preserve"> شویم اما </w:t>
      </w:r>
      <w:r w:rsidR="00D8240D">
        <w:rPr>
          <w:rFonts w:hint="cs"/>
          <w:rtl/>
        </w:rPr>
        <w:t>به‌طور</w:t>
      </w:r>
      <w:r w:rsidRPr="00D8240D">
        <w:rPr>
          <w:rFonts w:hint="cs"/>
          <w:rtl/>
        </w:rPr>
        <w:t xml:space="preserve"> خلاصه اشکال را در اینجا عرض خواهیم کرد.</w:t>
      </w:r>
    </w:p>
    <w:p w:rsidR="00A55E0B" w:rsidRPr="00D8240D" w:rsidRDefault="00A55E0B" w:rsidP="00162D7E">
      <w:pPr>
        <w:rPr>
          <w:rtl/>
        </w:rPr>
      </w:pPr>
      <w:r w:rsidRPr="00D8240D">
        <w:rPr>
          <w:rFonts w:hint="cs"/>
          <w:rtl/>
        </w:rPr>
        <w:t>اشکال و مناقشه</w:t>
      </w:r>
      <w:r w:rsidR="00D56FA6" w:rsidRPr="00D8240D">
        <w:rPr>
          <w:rFonts w:hint="cs"/>
          <w:rtl/>
        </w:rPr>
        <w:t xml:space="preserve">‌ای </w:t>
      </w:r>
      <w:r w:rsidRPr="00D8240D">
        <w:rPr>
          <w:rFonts w:hint="cs"/>
          <w:rtl/>
        </w:rPr>
        <w:t xml:space="preserve">که </w:t>
      </w:r>
      <w:r w:rsidR="0049789B" w:rsidRPr="00D8240D">
        <w:rPr>
          <w:rFonts w:hint="cs"/>
          <w:rtl/>
        </w:rPr>
        <w:t>در این کتاب وجود دارد این است که آیا این «قرب الاسناد» که صاحب وسائل از آن نقل</w:t>
      </w:r>
      <w:r w:rsidR="00D56FA6" w:rsidRPr="00D8240D">
        <w:rPr>
          <w:rFonts w:hint="cs"/>
          <w:rtl/>
        </w:rPr>
        <w:t xml:space="preserve"> می‌</w:t>
      </w:r>
      <w:r w:rsidR="0049789B" w:rsidRPr="00D8240D">
        <w:rPr>
          <w:rFonts w:hint="cs"/>
          <w:rtl/>
        </w:rPr>
        <w:t>کند و در زمان حرّ عاملی در دست ایشان بوده است و همچنین در دست دیگرانی همچون علامه مجلسی و ... بوده است همان نسخه</w:t>
      </w:r>
      <w:r w:rsidR="00D56FA6" w:rsidRPr="00D8240D">
        <w:rPr>
          <w:rFonts w:hint="cs"/>
          <w:rtl/>
        </w:rPr>
        <w:t xml:space="preserve">‌ای </w:t>
      </w:r>
      <w:r w:rsidR="0049789B" w:rsidRPr="00D8240D">
        <w:rPr>
          <w:rFonts w:hint="cs"/>
          <w:rtl/>
        </w:rPr>
        <w:t>بوده است که عبدالله بن جعفر حمیری نوشته است و یا اینکه کتاب دیگری است؟</w:t>
      </w:r>
    </w:p>
    <w:p w:rsidR="0049789B" w:rsidRPr="00D8240D" w:rsidRDefault="0049789B" w:rsidP="00162D7E">
      <w:pPr>
        <w:rPr>
          <w:rtl/>
        </w:rPr>
      </w:pPr>
      <w:r w:rsidRPr="00D8240D">
        <w:rPr>
          <w:rFonts w:hint="cs"/>
          <w:rtl/>
        </w:rPr>
        <w:t xml:space="preserve">توضیح </w:t>
      </w:r>
      <w:r w:rsidR="00D8240D">
        <w:rPr>
          <w:rFonts w:hint="cs"/>
          <w:rtl/>
        </w:rPr>
        <w:t>مسئله</w:t>
      </w:r>
      <w:r w:rsidR="004B77E1" w:rsidRPr="00D8240D">
        <w:rPr>
          <w:rFonts w:hint="cs"/>
          <w:rtl/>
        </w:rPr>
        <w:t xml:space="preserve"> این است که برای اینکه مشخص شود که این کتاب برای چه کسی است باید </w:t>
      </w:r>
      <w:r w:rsidR="00D8240D">
        <w:rPr>
          <w:rFonts w:hint="cs"/>
          <w:rtl/>
        </w:rPr>
        <w:t>لااقل</w:t>
      </w:r>
      <w:r w:rsidR="004B77E1" w:rsidRPr="00D8240D">
        <w:rPr>
          <w:rFonts w:hint="cs"/>
          <w:rtl/>
        </w:rPr>
        <w:t xml:space="preserve"> یکی از این دو راه را انجام داد:</w:t>
      </w:r>
    </w:p>
    <w:p w:rsidR="00C6086D" w:rsidRPr="00D8240D" w:rsidRDefault="00F83F10" w:rsidP="003732BC">
      <w:pPr>
        <w:pStyle w:val="Heading6"/>
      </w:pPr>
      <w:bookmarkStart w:id="21" w:name="_Toc26274691"/>
      <w:bookmarkStart w:id="22" w:name="_Toc26274727"/>
      <w:r w:rsidRPr="00D8240D">
        <w:rPr>
          <w:rFonts w:hint="cs"/>
          <w:rtl/>
        </w:rPr>
        <w:t>نشر کتاب در عصر چاپ:</w:t>
      </w:r>
      <w:bookmarkEnd w:id="21"/>
      <w:bookmarkEnd w:id="22"/>
    </w:p>
    <w:p w:rsidR="00162D7E" w:rsidRPr="00D8240D" w:rsidRDefault="004B77E1" w:rsidP="00EE4F38">
      <w:pPr>
        <w:rPr>
          <w:rtl/>
        </w:rPr>
      </w:pPr>
      <w:r w:rsidRPr="00D8240D">
        <w:rPr>
          <w:rFonts w:hint="cs"/>
          <w:rtl/>
        </w:rPr>
        <w:t>اینکه اگر همچون عصر ما باشد چاپ و انتشار وسیع</w:t>
      </w:r>
      <w:r w:rsidR="00D56FA6" w:rsidRPr="00D8240D">
        <w:rPr>
          <w:rFonts w:hint="cs"/>
          <w:rtl/>
        </w:rPr>
        <w:t xml:space="preserve"> می‌</w:t>
      </w:r>
      <w:r w:rsidRPr="00D8240D">
        <w:rPr>
          <w:rFonts w:hint="cs"/>
          <w:rtl/>
        </w:rPr>
        <w:t>باشد که موجب اطمینان انسان</w:t>
      </w:r>
      <w:r w:rsidR="00D56FA6" w:rsidRPr="00D8240D">
        <w:rPr>
          <w:rFonts w:hint="cs"/>
          <w:rtl/>
        </w:rPr>
        <w:t xml:space="preserve"> می‌</w:t>
      </w:r>
      <w:r w:rsidRPr="00D8240D">
        <w:rPr>
          <w:rFonts w:hint="cs"/>
          <w:rtl/>
        </w:rPr>
        <w:t xml:space="preserve">شود. </w:t>
      </w:r>
      <w:r w:rsidR="00D8240D">
        <w:rPr>
          <w:rFonts w:hint="cs"/>
          <w:rtl/>
        </w:rPr>
        <w:t>به‌گونه‌ای</w:t>
      </w:r>
      <w:r w:rsidR="00D56FA6" w:rsidRPr="00D8240D">
        <w:rPr>
          <w:rFonts w:hint="cs"/>
          <w:rtl/>
        </w:rPr>
        <w:t xml:space="preserve"> </w:t>
      </w:r>
      <w:r w:rsidRPr="00D8240D">
        <w:rPr>
          <w:rFonts w:hint="cs"/>
          <w:rtl/>
        </w:rPr>
        <w:t>که وقتی الان گفته</w:t>
      </w:r>
      <w:r w:rsidR="00D56FA6" w:rsidRPr="00D8240D">
        <w:rPr>
          <w:rFonts w:hint="cs"/>
          <w:rtl/>
        </w:rPr>
        <w:t xml:space="preserve"> می‌</w:t>
      </w:r>
      <w:r w:rsidRPr="00D8240D">
        <w:rPr>
          <w:rFonts w:hint="cs"/>
          <w:rtl/>
        </w:rPr>
        <w:t>شود «المیزان» کتاب مرحوم طباطبایی است</w:t>
      </w:r>
      <w:r w:rsidR="00C6086D" w:rsidRPr="00D8240D">
        <w:rPr>
          <w:rFonts w:hint="cs"/>
          <w:rtl/>
        </w:rPr>
        <w:t xml:space="preserve"> و در چند قرن اخیر که چاپ وجود داشته است، در اسناد کتاب به شخص همان نشر و توزیع آن کافی است، چراکه نشر در تیراژ وسیع بوده و نوعی شیاع و اطمینان حاصل</w:t>
      </w:r>
      <w:r w:rsidR="00D56FA6" w:rsidRPr="00D8240D">
        <w:rPr>
          <w:rFonts w:hint="cs"/>
          <w:rtl/>
        </w:rPr>
        <w:t xml:space="preserve"> می‌</w:t>
      </w:r>
      <w:r w:rsidR="00C6086D" w:rsidRPr="00D8240D">
        <w:rPr>
          <w:rFonts w:hint="cs"/>
          <w:rtl/>
        </w:rPr>
        <w:t>کن</w:t>
      </w:r>
      <w:r w:rsidR="00EE4F38" w:rsidRPr="00D8240D">
        <w:rPr>
          <w:rFonts w:hint="cs"/>
          <w:rtl/>
        </w:rPr>
        <w:t xml:space="preserve">د که این کتاب از آن چه کسی باشد، مگر اینکه خلاف این اصل </w:t>
      </w:r>
      <w:r w:rsidR="00B8067D">
        <w:rPr>
          <w:rFonts w:hint="cs"/>
          <w:rtl/>
        </w:rPr>
        <w:t>کلی</w:t>
      </w:r>
      <w:r w:rsidR="00EE4F38" w:rsidRPr="00D8240D">
        <w:rPr>
          <w:rFonts w:hint="cs"/>
          <w:rtl/>
        </w:rPr>
        <w:t xml:space="preserve"> ثابت شود که البته در برخی موارد این اتفاق هم</w:t>
      </w:r>
      <w:r w:rsidR="00D56FA6" w:rsidRPr="00D8240D">
        <w:rPr>
          <w:rFonts w:hint="cs"/>
          <w:rtl/>
        </w:rPr>
        <w:t xml:space="preserve"> می‌</w:t>
      </w:r>
      <w:r w:rsidR="00EE4F38" w:rsidRPr="00D8240D">
        <w:rPr>
          <w:rFonts w:hint="cs"/>
          <w:rtl/>
        </w:rPr>
        <w:t>افتد و مشخص</w:t>
      </w:r>
      <w:r w:rsidR="00D56FA6" w:rsidRPr="00D8240D">
        <w:rPr>
          <w:rFonts w:hint="cs"/>
          <w:rtl/>
        </w:rPr>
        <w:t xml:space="preserve"> می‌</w:t>
      </w:r>
      <w:r w:rsidR="00EE4F38" w:rsidRPr="00D8240D">
        <w:rPr>
          <w:rFonts w:hint="cs"/>
          <w:rtl/>
        </w:rPr>
        <w:t>گردد که این کتابی که نوشته شده است مربوط به شخصی که به نام او است</w:t>
      </w:r>
      <w:r w:rsidR="00D56FA6" w:rsidRPr="00D8240D">
        <w:rPr>
          <w:rFonts w:hint="cs"/>
          <w:rtl/>
        </w:rPr>
        <w:t xml:space="preserve"> نمی‌</w:t>
      </w:r>
      <w:r w:rsidR="00EE4F38" w:rsidRPr="00D8240D">
        <w:rPr>
          <w:rFonts w:hint="cs"/>
          <w:rtl/>
        </w:rPr>
        <w:t>باشد</w:t>
      </w:r>
      <w:r w:rsidR="006626B1" w:rsidRPr="00D8240D">
        <w:rPr>
          <w:rFonts w:hint="cs"/>
          <w:rtl/>
        </w:rPr>
        <w:t xml:space="preserve"> همچون موردی که کسی رساله امام را با نام خود و به عنوان فتاوای خود به چاپ رسانده بود.</w:t>
      </w:r>
    </w:p>
    <w:p w:rsidR="006626B1" w:rsidRPr="00D8240D" w:rsidRDefault="006626B1" w:rsidP="00EE4F38">
      <w:pPr>
        <w:rPr>
          <w:rtl/>
        </w:rPr>
      </w:pPr>
      <w:r w:rsidRPr="00D8240D">
        <w:rPr>
          <w:rFonts w:hint="cs"/>
          <w:rtl/>
        </w:rPr>
        <w:t>البته در مواردی که خلاف ثابت شود خالی از عیب است اما در جایی که خلاف ثابت نشود نشر کثیر و انتشار در عصر چاپ موجب شیاع و اطمینان نسبت به اسناد کتاب به مؤلفش</w:t>
      </w:r>
      <w:r w:rsidR="00D56FA6" w:rsidRPr="00D8240D">
        <w:rPr>
          <w:rFonts w:hint="cs"/>
          <w:rtl/>
        </w:rPr>
        <w:t xml:space="preserve"> می‌</w:t>
      </w:r>
      <w:r w:rsidRPr="00D8240D">
        <w:rPr>
          <w:rFonts w:hint="cs"/>
          <w:rtl/>
        </w:rPr>
        <w:t>باشد.</w:t>
      </w:r>
    </w:p>
    <w:p w:rsidR="006626B1" w:rsidRPr="00D8240D" w:rsidRDefault="006626B1" w:rsidP="003732BC">
      <w:pPr>
        <w:pStyle w:val="Heading6"/>
        <w:rPr>
          <w:rtl/>
        </w:rPr>
      </w:pPr>
      <w:bookmarkStart w:id="23" w:name="_Toc26274692"/>
      <w:bookmarkStart w:id="24" w:name="_Toc26274728"/>
      <w:r w:rsidRPr="00D8240D">
        <w:rPr>
          <w:rFonts w:hint="cs"/>
          <w:rtl/>
        </w:rPr>
        <w:t>در زمان استنساخ کتب:</w:t>
      </w:r>
      <w:bookmarkEnd w:id="23"/>
      <w:bookmarkEnd w:id="24"/>
    </w:p>
    <w:p w:rsidR="006626B1" w:rsidRPr="00D8240D" w:rsidRDefault="006626B1" w:rsidP="00EE4F38">
      <w:pPr>
        <w:rPr>
          <w:rtl/>
        </w:rPr>
      </w:pPr>
      <w:r w:rsidRPr="00D8240D">
        <w:rPr>
          <w:rFonts w:hint="cs"/>
          <w:rtl/>
        </w:rPr>
        <w:t>و اما قبل از این عصر حفظ کتب با استنساخ بوده است</w:t>
      </w:r>
      <w:r w:rsidR="00896FB2" w:rsidRPr="00D8240D">
        <w:rPr>
          <w:rFonts w:hint="cs"/>
          <w:rtl/>
        </w:rPr>
        <w:t xml:space="preserve"> که کتب را با دست رونویسی</w:t>
      </w:r>
      <w:r w:rsidR="00D56FA6" w:rsidRPr="00D8240D">
        <w:rPr>
          <w:rFonts w:hint="cs"/>
          <w:rtl/>
        </w:rPr>
        <w:t xml:space="preserve"> می‌</w:t>
      </w:r>
      <w:r w:rsidR="00896FB2" w:rsidRPr="00D8240D">
        <w:rPr>
          <w:rFonts w:hint="cs"/>
          <w:rtl/>
        </w:rPr>
        <w:t>کردند که به آن استنساخ گفته</w:t>
      </w:r>
      <w:r w:rsidR="00D56FA6" w:rsidRPr="00D8240D">
        <w:rPr>
          <w:rFonts w:hint="cs"/>
          <w:rtl/>
        </w:rPr>
        <w:t xml:space="preserve"> می‌</w:t>
      </w:r>
      <w:r w:rsidR="00896FB2" w:rsidRPr="00D8240D">
        <w:rPr>
          <w:rFonts w:hint="cs"/>
          <w:rtl/>
        </w:rPr>
        <w:t xml:space="preserve">شد و در طول سالیان دراز هر چه از کتب بشر حفظ شده است با همین استنساخ و </w:t>
      </w:r>
      <w:r w:rsidR="00B8067D">
        <w:rPr>
          <w:rFonts w:hint="cs"/>
          <w:rtl/>
        </w:rPr>
        <w:t>دست‌نویس</w:t>
      </w:r>
      <w:r w:rsidR="00896FB2" w:rsidRPr="00D8240D">
        <w:rPr>
          <w:rFonts w:hint="cs"/>
          <w:rtl/>
        </w:rPr>
        <w:t xml:space="preserve"> بوده است که آن هم محدود و با دشواری</w:t>
      </w:r>
      <w:r w:rsidR="00D56FA6" w:rsidRPr="00D8240D">
        <w:rPr>
          <w:rFonts w:hint="cs"/>
          <w:rtl/>
        </w:rPr>
        <w:t>‌های</w:t>
      </w:r>
      <w:r w:rsidR="00896FB2" w:rsidRPr="00D8240D">
        <w:rPr>
          <w:rFonts w:hint="cs"/>
          <w:rtl/>
        </w:rPr>
        <w:t>ی همراه بوده است.</w:t>
      </w:r>
    </w:p>
    <w:p w:rsidR="00896FB2" w:rsidRPr="00D8240D" w:rsidRDefault="00896FB2" w:rsidP="00EE4F38">
      <w:pPr>
        <w:rPr>
          <w:rtl/>
        </w:rPr>
      </w:pPr>
      <w:r w:rsidRPr="00D8240D">
        <w:rPr>
          <w:rFonts w:hint="cs"/>
          <w:rtl/>
        </w:rPr>
        <w:t xml:space="preserve">در چنین شرایطی راه برای اینکه گفته شود این کتاب </w:t>
      </w:r>
      <w:r w:rsidR="00D8240D">
        <w:rPr>
          <w:rFonts w:hint="cs"/>
          <w:rtl/>
        </w:rPr>
        <w:t>به‌طور</w:t>
      </w:r>
      <w:r w:rsidRPr="00D8240D">
        <w:rPr>
          <w:rFonts w:hint="cs"/>
          <w:rtl/>
        </w:rPr>
        <w:t xml:space="preserve"> کامل همان کتاب مؤلف اولیه است با توجه به اینکه استنساخ هم دارای خطا بود و هم گاهی در کتب دست برده</w:t>
      </w:r>
      <w:r w:rsidR="00D56FA6" w:rsidRPr="00D8240D">
        <w:rPr>
          <w:rFonts w:hint="cs"/>
          <w:rtl/>
        </w:rPr>
        <w:t xml:space="preserve"> می‌</w:t>
      </w:r>
      <w:r w:rsidRPr="00D8240D">
        <w:rPr>
          <w:rFonts w:hint="cs"/>
          <w:rtl/>
        </w:rPr>
        <w:t>شد و گاهی هم بدون اینکه شخص توجه داشته باشد اسم مؤلف با کمی اشتباه موجب</w:t>
      </w:r>
      <w:r w:rsidR="00D56FA6" w:rsidRPr="00D8240D">
        <w:rPr>
          <w:rFonts w:hint="cs"/>
          <w:rtl/>
        </w:rPr>
        <w:t xml:space="preserve"> می‌</w:t>
      </w:r>
      <w:r w:rsidRPr="00D8240D">
        <w:rPr>
          <w:rFonts w:hint="cs"/>
          <w:rtl/>
        </w:rPr>
        <w:t>شد تا تصور شود که این کتاب برای دیگری است</w:t>
      </w:r>
      <w:r w:rsidR="00DA4A18" w:rsidRPr="00D8240D">
        <w:rPr>
          <w:rFonts w:hint="cs"/>
          <w:rtl/>
        </w:rPr>
        <w:t>.</w:t>
      </w:r>
    </w:p>
    <w:p w:rsidR="00DA4A18" w:rsidRPr="00D8240D" w:rsidRDefault="00DA4A18" w:rsidP="00EE4F38">
      <w:pPr>
        <w:rPr>
          <w:rtl/>
        </w:rPr>
      </w:pPr>
      <w:r w:rsidRPr="00D8240D">
        <w:rPr>
          <w:rFonts w:hint="cs"/>
          <w:rtl/>
        </w:rPr>
        <w:t xml:space="preserve">پس برای اثبات نسبت یک کتاب به مؤلف قبل از عصر چاپ یک راه وجود داشت و آن اینکه کسی بگوید که این کتاب را از فلانی </w:t>
      </w:r>
      <w:r w:rsidR="00B8067D">
        <w:rPr>
          <w:rFonts w:hint="cs"/>
          <w:rtl/>
        </w:rPr>
        <w:t>شنیده‌ام</w:t>
      </w:r>
      <w:r w:rsidRPr="00D8240D">
        <w:rPr>
          <w:rFonts w:hint="cs"/>
          <w:rtl/>
        </w:rPr>
        <w:t xml:space="preserve"> که همان راهی است که در روایات انجام</w:t>
      </w:r>
      <w:r w:rsidR="00D56FA6" w:rsidRPr="00D8240D">
        <w:rPr>
          <w:rFonts w:hint="cs"/>
          <w:rtl/>
        </w:rPr>
        <w:t xml:space="preserve"> می‌</w:t>
      </w:r>
      <w:r w:rsidRPr="00D8240D">
        <w:rPr>
          <w:rFonts w:hint="cs"/>
          <w:rtl/>
        </w:rPr>
        <w:t>شود و در درایه اسم</w:t>
      </w:r>
      <w:r w:rsidR="00D56FA6" w:rsidRPr="00D8240D">
        <w:rPr>
          <w:rFonts w:hint="cs"/>
          <w:rtl/>
        </w:rPr>
        <w:t>‌های</w:t>
      </w:r>
      <w:r w:rsidRPr="00D8240D">
        <w:rPr>
          <w:rFonts w:hint="cs"/>
          <w:rtl/>
        </w:rPr>
        <w:t xml:space="preserve">ی نیز برای آن گفته شده است. </w:t>
      </w:r>
      <w:r w:rsidR="00B8067D">
        <w:rPr>
          <w:rFonts w:hint="cs"/>
          <w:rtl/>
        </w:rPr>
        <w:t>به‌عنوان‌مثال</w:t>
      </w:r>
      <w:r w:rsidRPr="00D8240D">
        <w:rPr>
          <w:rFonts w:hint="cs"/>
          <w:rtl/>
        </w:rPr>
        <w:t xml:space="preserve"> </w:t>
      </w:r>
      <w:r w:rsidRPr="00D8240D">
        <w:rPr>
          <w:rFonts w:hint="cs"/>
          <w:rtl/>
        </w:rPr>
        <w:lastRenderedPageBreak/>
        <w:t>کسی بگوید که استاد من کتاب اصول کافی را برای من خواند و یا کتاب را به من تحویل داد و فرمود که این کتاب کلینی است</w:t>
      </w:r>
      <w:r w:rsidR="00D8240D">
        <w:rPr>
          <w:rtl/>
        </w:rPr>
        <w:t xml:space="preserve"> </w:t>
      </w:r>
      <w:r w:rsidRPr="00D8240D">
        <w:rPr>
          <w:rFonts w:hint="cs"/>
          <w:rtl/>
        </w:rPr>
        <w:t>و استاد این شخص هم از استاد خود نقل کرده است و به همین ترتیب استناد کتاب به مؤلّف</w:t>
      </w:r>
      <w:r w:rsidR="00D56FA6" w:rsidRPr="00D8240D">
        <w:rPr>
          <w:rFonts w:hint="cs"/>
          <w:rtl/>
        </w:rPr>
        <w:t xml:space="preserve"> می‌</w:t>
      </w:r>
      <w:r w:rsidRPr="00D8240D">
        <w:rPr>
          <w:rFonts w:hint="cs"/>
          <w:rtl/>
        </w:rPr>
        <w:t>رسد</w:t>
      </w:r>
      <w:r w:rsidR="00D8240D">
        <w:rPr>
          <w:rtl/>
        </w:rPr>
        <w:t>؛ که</w:t>
      </w:r>
      <w:r w:rsidRPr="00D8240D">
        <w:rPr>
          <w:rFonts w:hint="cs"/>
          <w:rtl/>
        </w:rPr>
        <w:t xml:space="preserve"> این روش شبیه به خبر</w:t>
      </w:r>
      <w:r w:rsidR="00D56FA6" w:rsidRPr="00D8240D">
        <w:rPr>
          <w:rFonts w:hint="cs"/>
          <w:rtl/>
        </w:rPr>
        <w:t xml:space="preserve"> می‌</w:t>
      </w:r>
      <w:r w:rsidRPr="00D8240D">
        <w:rPr>
          <w:rFonts w:hint="cs"/>
          <w:rtl/>
        </w:rPr>
        <w:t>باشد.</w:t>
      </w:r>
    </w:p>
    <w:p w:rsidR="00633DE9" w:rsidRPr="00D8240D" w:rsidRDefault="00D8240D" w:rsidP="00EE4F38">
      <w:pPr>
        <w:rPr>
          <w:rtl/>
        </w:rPr>
      </w:pPr>
      <w:r>
        <w:rPr>
          <w:rFonts w:hint="cs"/>
          <w:rtl/>
        </w:rPr>
        <w:t>به‌عبارت‌دیگر</w:t>
      </w:r>
      <w:r w:rsidR="00633DE9" w:rsidRPr="00D8240D">
        <w:rPr>
          <w:rFonts w:hint="cs"/>
          <w:rtl/>
        </w:rPr>
        <w:t xml:space="preserve"> کسی </w:t>
      </w:r>
      <w:r w:rsidR="00A41489" w:rsidRPr="00D8240D">
        <w:rPr>
          <w:rFonts w:hint="cs"/>
          <w:rtl/>
        </w:rPr>
        <w:t xml:space="preserve">نقل کند که </w:t>
      </w:r>
      <w:r>
        <w:rPr>
          <w:rFonts w:hint="cs"/>
          <w:rtl/>
        </w:rPr>
        <w:t>این‌چنین</w:t>
      </w:r>
      <w:r w:rsidR="00A41489" w:rsidRPr="00D8240D">
        <w:rPr>
          <w:rFonts w:hint="cs"/>
          <w:rtl/>
        </w:rPr>
        <w:t xml:space="preserve"> کتاب را با این مجموعه و این سلسله سند استاد من به من داده است</w:t>
      </w:r>
      <w:r>
        <w:rPr>
          <w:rtl/>
        </w:rPr>
        <w:t xml:space="preserve"> </w:t>
      </w:r>
      <w:r w:rsidR="00A41489" w:rsidRPr="00D8240D">
        <w:rPr>
          <w:rFonts w:hint="cs"/>
          <w:rtl/>
        </w:rPr>
        <w:t xml:space="preserve">و آن استاد هم از استاد خود دریافت کرده و </w:t>
      </w:r>
      <w:r w:rsidR="00B8067D">
        <w:rPr>
          <w:rFonts w:hint="cs"/>
          <w:rtl/>
        </w:rPr>
        <w:t>همین‌طور</w:t>
      </w:r>
      <w:r w:rsidR="00A41489" w:rsidRPr="00D8240D">
        <w:rPr>
          <w:rFonts w:hint="cs"/>
          <w:rtl/>
        </w:rPr>
        <w:t xml:space="preserve"> با یک سلسله سند این کتاب به مؤلفانی همچون کلینی، صدوق، حمیری و ...</w:t>
      </w:r>
      <w:r w:rsidR="00D56FA6" w:rsidRPr="00D8240D">
        <w:rPr>
          <w:rFonts w:hint="cs"/>
          <w:rtl/>
        </w:rPr>
        <w:t xml:space="preserve"> می‌</w:t>
      </w:r>
      <w:r w:rsidR="00A41489" w:rsidRPr="00D8240D">
        <w:rPr>
          <w:rFonts w:hint="cs"/>
          <w:rtl/>
        </w:rPr>
        <w:t>رسند.</w:t>
      </w:r>
    </w:p>
    <w:p w:rsidR="00C00FB3" w:rsidRPr="00D8240D" w:rsidRDefault="00C00FB3" w:rsidP="00EE4F38">
      <w:pPr>
        <w:rPr>
          <w:rtl/>
        </w:rPr>
      </w:pPr>
      <w:r w:rsidRPr="00D8240D">
        <w:rPr>
          <w:rFonts w:hint="cs"/>
          <w:rtl/>
        </w:rPr>
        <w:t>البته در کتب گذشته نیز گاهی کتاب</w:t>
      </w:r>
      <w:r w:rsidR="00D56FA6" w:rsidRPr="00D8240D">
        <w:rPr>
          <w:rFonts w:hint="cs"/>
          <w:rtl/>
        </w:rPr>
        <w:t>‌های</w:t>
      </w:r>
      <w:r w:rsidRPr="00D8240D">
        <w:rPr>
          <w:rFonts w:hint="cs"/>
          <w:rtl/>
        </w:rPr>
        <w:t xml:space="preserve"> استثنائی هم وجود دارد، به این بیان که گاهی برخی کتاب</w:t>
      </w:r>
      <w:r w:rsidR="00D56FA6" w:rsidRPr="00D8240D">
        <w:rPr>
          <w:rFonts w:hint="cs"/>
          <w:rtl/>
        </w:rPr>
        <w:t xml:space="preserve">‌ها </w:t>
      </w:r>
      <w:r w:rsidRPr="00D8240D">
        <w:rPr>
          <w:rFonts w:hint="cs"/>
          <w:rtl/>
        </w:rPr>
        <w:t xml:space="preserve">به حدّی دارای اهمیت بوده و در میان شیعه </w:t>
      </w:r>
      <w:r w:rsidR="00B8067D">
        <w:rPr>
          <w:rFonts w:hint="cs"/>
          <w:rtl/>
        </w:rPr>
        <w:t>آن‌چنان</w:t>
      </w:r>
      <w:r w:rsidRPr="00D8240D">
        <w:rPr>
          <w:rFonts w:hint="cs"/>
          <w:rtl/>
        </w:rPr>
        <w:t xml:space="preserve"> کلیدی بوده است که نیازی به سلسله سند ندارد و شبیه به شیاع بوده است همچون کافی</w:t>
      </w:r>
      <w:r w:rsidR="00D8240D">
        <w:rPr>
          <w:rtl/>
        </w:rPr>
        <w:t xml:space="preserve">؛ </w:t>
      </w:r>
      <w:r w:rsidRPr="00D8240D">
        <w:rPr>
          <w:rFonts w:hint="cs"/>
          <w:rtl/>
        </w:rPr>
        <w:t>اما کتاب</w:t>
      </w:r>
      <w:r w:rsidR="00D56FA6" w:rsidRPr="00D8240D">
        <w:rPr>
          <w:rFonts w:hint="cs"/>
          <w:rtl/>
        </w:rPr>
        <w:t>‌های</w:t>
      </w:r>
      <w:r w:rsidRPr="00D8240D">
        <w:rPr>
          <w:rFonts w:hint="cs"/>
          <w:rtl/>
        </w:rPr>
        <w:t xml:space="preserve"> متعارف و معمولی برای اینکه گفته شود این مجموعه </w:t>
      </w:r>
      <w:r w:rsidR="003B7211" w:rsidRPr="00D8240D">
        <w:rPr>
          <w:rFonts w:hint="cs"/>
          <w:rtl/>
        </w:rPr>
        <w:t xml:space="preserve">با این شکل مستند و مؤلَّف این مؤلِف، باید دارای سند باشد مگر اینکه کتابی باشد که </w:t>
      </w:r>
      <w:r w:rsidR="00B8067D">
        <w:rPr>
          <w:rFonts w:hint="cs"/>
          <w:rtl/>
        </w:rPr>
        <w:t>نام‌آور</w:t>
      </w:r>
      <w:r w:rsidR="003B7211" w:rsidRPr="00D8240D">
        <w:rPr>
          <w:rFonts w:hint="cs"/>
          <w:rtl/>
        </w:rPr>
        <w:t xml:space="preserve"> و دارای اشتهار و </w:t>
      </w:r>
      <w:r w:rsidR="00B8067D">
        <w:rPr>
          <w:rFonts w:hint="cs"/>
          <w:rtl/>
        </w:rPr>
        <w:t>اهمیت</w:t>
      </w:r>
      <w:r w:rsidR="003B7211" w:rsidRPr="00D8240D">
        <w:rPr>
          <w:rFonts w:hint="cs"/>
          <w:rtl/>
        </w:rPr>
        <w:t xml:space="preserve"> بوده است که عملاً نسخه</w:t>
      </w:r>
      <w:r w:rsidR="00D56FA6" w:rsidRPr="00D8240D">
        <w:rPr>
          <w:rFonts w:hint="cs"/>
          <w:rtl/>
        </w:rPr>
        <w:t>‌های</w:t>
      </w:r>
      <w:r w:rsidR="003B7211" w:rsidRPr="00D8240D">
        <w:rPr>
          <w:rFonts w:hint="cs"/>
          <w:rtl/>
        </w:rPr>
        <w:t xml:space="preserve"> زیادی از آن منتشر</w:t>
      </w:r>
      <w:r w:rsidR="00D56FA6" w:rsidRPr="00D8240D">
        <w:rPr>
          <w:rFonts w:hint="cs"/>
          <w:rtl/>
        </w:rPr>
        <w:t xml:space="preserve"> می‌</w:t>
      </w:r>
      <w:r w:rsidR="003B7211" w:rsidRPr="00D8240D">
        <w:rPr>
          <w:rFonts w:hint="cs"/>
          <w:rtl/>
        </w:rPr>
        <w:t xml:space="preserve">شد و با توجه به اهمیت آن </w:t>
      </w:r>
      <w:r w:rsidR="00B8067D">
        <w:rPr>
          <w:rFonts w:hint="cs"/>
          <w:rtl/>
        </w:rPr>
        <w:t>به‌سادگی</w:t>
      </w:r>
      <w:r w:rsidR="00D56FA6" w:rsidRPr="00D8240D">
        <w:rPr>
          <w:rFonts w:hint="cs"/>
          <w:rtl/>
        </w:rPr>
        <w:t xml:space="preserve"> نمی‌</w:t>
      </w:r>
      <w:r w:rsidR="003B7211" w:rsidRPr="00D8240D">
        <w:rPr>
          <w:rFonts w:hint="cs"/>
          <w:rtl/>
        </w:rPr>
        <w:t xml:space="preserve">شد کسی در آن دست ببرد و روایات را کم یا زیاد کنند و در واقع همه </w:t>
      </w:r>
      <w:r w:rsidR="00D8240D">
        <w:rPr>
          <w:rFonts w:hint="cs"/>
          <w:rtl/>
        </w:rPr>
        <w:t>به‌گونه‌ای</w:t>
      </w:r>
      <w:r w:rsidR="00D56FA6" w:rsidRPr="00D8240D">
        <w:rPr>
          <w:rFonts w:hint="cs"/>
          <w:rtl/>
        </w:rPr>
        <w:t xml:space="preserve"> </w:t>
      </w:r>
      <w:r w:rsidR="003B7211" w:rsidRPr="00D8240D">
        <w:rPr>
          <w:rFonts w:hint="cs"/>
          <w:rtl/>
        </w:rPr>
        <w:t xml:space="preserve">به آن توجه داشته و جامعه علمی متوجه </w:t>
      </w:r>
      <w:r w:rsidR="00B8067D">
        <w:rPr>
          <w:rFonts w:hint="cs"/>
          <w:rtl/>
        </w:rPr>
        <w:t>کلیت</w:t>
      </w:r>
      <w:r w:rsidR="003B7211" w:rsidRPr="00D8240D">
        <w:rPr>
          <w:rFonts w:hint="cs"/>
          <w:rtl/>
        </w:rPr>
        <w:t xml:space="preserve"> این کتاب بوده است که کم و زیاد نشود.</w:t>
      </w:r>
    </w:p>
    <w:p w:rsidR="003B7211" w:rsidRPr="00D8240D" w:rsidRDefault="00D8240D" w:rsidP="00EE4F38">
      <w:pPr>
        <w:rPr>
          <w:rtl/>
        </w:rPr>
      </w:pPr>
      <w:r>
        <w:rPr>
          <w:rFonts w:hint="cs"/>
          <w:rtl/>
        </w:rPr>
        <w:t>همان‌طور</w:t>
      </w:r>
      <w:r w:rsidR="00FF2EE8" w:rsidRPr="00D8240D">
        <w:rPr>
          <w:rFonts w:hint="cs"/>
          <w:rtl/>
        </w:rPr>
        <w:t xml:space="preserve"> که</w:t>
      </w:r>
      <w:r w:rsidR="00D56FA6" w:rsidRPr="00D8240D">
        <w:rPr>
          <w:rFonts w:hint="cs"/>
          <w:rtl/>
        </w:rPr>
        <w:t xml:space="preserve"> می‌</w:t>
      </w:r>
      <w:r w:rsidR="00FF2EE8" w:rsidRPr="00D8240D">
        <w:rPr>
          <w:rFonts w:hint="cs"/>
          <w:rtl/>
        </w:rPr>
        <w:t>دانید دست بردن در کتاب</w:t>
      </w:r>
      <w:r w:rsidR="00D56FA6" w:rsidRPr="00D8240D">
        <w:rPr>
          <w:rFonts w:hint="cs"/>
          <w:rtl/>
        </w:rPr>
        <w:t xml:space="preserve">‌ها </w:t>
      </w:r>
      <w:r w:rsidR="00FF2EE8" w:rsidRPr="00D8240D">
        <w:rPr>
          <w:rFonts w:hint="cs"/>
          <w:rtl/>
        </w:rPr>
        <w:t>در زمان</w:t>
      </w:r>
      <w:r w:rsidR="00D56FA6" w:rsidRPr="00D8240D">
        <w:rPr>
          <w:rFonts w:hint="cs"/>
          <w:rtl/>
        </w:rPr>
        <w:t>‌های</w:t>
      </w:r>
      <w:r w:rsidR="00FF2EE8" w:rsidRPr="00D8240D">
        <w:rPr>
          <w:rFonts w:hint="cs"/>
          <w:rtl/>
        </w:rPr>
        <w:t xml:space="preserve"> قدیم که استنساخی بوده است مرسوم بوده و اما عجیب این است که امروزه که عصر چاپ و نشر کثیر است جریانات وهابی تا چه حد در کتب خودشان </w:t>
      </w:r>
      <w:r w:rsidR="00EE73DE" w:rsidRPr="00D8240D">
        <w:rPr>
          <w:rFonts w:hint="cs"/>
          <w:rtl/>
        </w:rPr>
        <w:t xml:space="preserve">نسبت به مواردی که مستندات شیعه در بحث </w:t>
      </w:r>
      <w:r w:rsidR="00B8067D">
        <w:rPr>
          <w:rFonts w:hint="cs"/>
          <w:rtl/>
        </w:rPr>
        <w:t>اهل‌بیت</w:t>
      </w:r>
      <w:r w:rsidR="00EE73DE" w:rsidRPr="00D8240D">
        <w:rPr>
          <w:rFonts w:hint="cs"/>
          <w:rtl/>
        </w:rPr>
        <w:t xml:space="preserve"> و ائمه </w:t>
      </w:r>
      <w:r w:rsidR="00FB2ABE" w:rsidRPr="00D8240D">
        <w:rPr>
          <w:rFonts w:hint="cs"/>
          <w:rtl/>
        </w:rPr>
        <w:t>است دائماً تصرف</w:t>
      </w:r>
      <w:r w:rsidR="00D56FA6" w:rsidRPr="00D8240D">
        <w:rPr>
          <w:rFonts w:hint="cs"/>
          <w:rtl/>
        </w:rPr>
        <w:t xml:space="preserve"> می‌</w:t>
      </w:r>
      <w:r w:rsidR="00FB2ABE" w:rsidRPr="00D8240D">
        <w:rPr>
          <w:rFonts w:hint="cs"/>
          <w:rtl/>
        </w:rPr>
        <w:t xml:space="preserve">کنند که این </w:t>
      </w:r>
      <w:r>
        <w:rPr>
          <w:rFonts w:hint="cs"/>
          <w:rtl/>
        </w:rPr>
        <w:t>مسئله</w:t>
      </w:r>
      <w:r w:rsidR="00FB2ABE" w:rsidRPr="00D8240D">
        <w:rPr>
          <w:rFonts w:hint="cs"/>
          <w:rtl/>
        </w:rPr>
        <w:t xml:space="preserve"> بسیار عجیبی است که تقریباً </w:t>
      </w:r>
      <w:r w:rsidR="00B8067D">
        <w:rPr>
          <w:rFonts w:hint="cs"/>
          <w:rtl/>
        </w:rPr>
        <w:t>هرساله</w:t>
      </w:r>
      <w:r w:rsidR="00FB2ABE" w:rsidRPr="00D8240D">
        <w:rPr>
          <w:rFonts w:hint="cs"/>
          <w:rtl/>
        </w:rPr>
        <w:t xml:space="preserve"> قسمت</w:t>
      </w:r>
      <w:r w:rsidR="00D56FA6" w:rsidRPr="00D8240D">
        <w:rPr>
          <w:rFonts w:hint="cs"/>
          <w:rtl/>
        </w:rPr>
        <w:t>‌های</w:t>
      </w:r>
      <w:r w:rsidR="00FB2ABE" w:rsidRPr="00D8240D">
        <w:rPr>
          <w:rFonts w:hint="cs"/>
          <w:rtl/>
        </w:rPr>
        <w:t>ی که مربوط به تاریخ شیعه و ائمه است حذف</w:t>
      </w:r>
      <w:r w:rsidR="00D56FA6" w:rsidRPr="00D8240D">
        <w:rPr>
          <w:rFonts w:hint="cs"/>
          <w:rtl/>
        </w:rPr>
        <w:t xml:space="preserve"> می‌</w:t>
      </w:r>
      <w:r w:rsidR="00FB2ABE" w:rsidRPr="00D8240D">
        <w:rPr>
          <w:rFonts w:hint="cs"/>
          <w:rtl/>
        </w:rPr>
        <w:t>کنند.</w:t>
      </w:r>
      <w:r w:rsidR="005D2B7C" w:rsidRPr="00D8240D">
        <w:rPr>
          <w:rFonts w:hint="cs"/>
          <w:rtl/>
        </w:rPr>
        <w:t xml:space="preserve"> این </w:t>
      </w:r>
      <w:r>
        <w:rPr>
          <w:rFonts w:hint="cs"/>
          <w:rtl/>
        </w:rPr>
        <w:t>مسئله</w:t>
      </w:r>
      <w:r w:rsidR="005D2B7C" w:rsidRPr="00D8240D">
        <w:rPr>
          <w:rFonts w:hint="cs"/>
          <w:rtl/>
        </w:rPr>
        <w:t xml:space="preserve"> در گذشته هم وجود داشته و کشف خلاف آن نیز طبیعتاً سخت</w:t>
      </w:r>
      <w:r w:rsidR="00D56FA6" w:rsidRPr="00D8240D">
        <w:rPr>
          <w:rFonts w:hint="cs"/>
          <w:rtl/>
        </w:rPr>
        <w:t xml:space="preserve">‌تر </w:t>
      </w:r>
      <w:r w:rsidR="005D2B7C" w:rsidRPr="00D8240D">
        <w:rPr>
          <w:rFonts w:hint="cs"/>
          <w:rtl/>
        </w:rPr>
        <w:t>بوده است.</w:t>
      </w:r>
    </w:p>
    <w:p w:rsidR="005D2B7C" w:rsidRPr="00D8240D" w:rsidRDefault="005D2B7C" w:rsidP="00EE4F38">
      <w:pPr>
        <w:rPr>
          <w:rtl/>
        </w:rPr>
      </w:pPr>
      <w:r w:rsidRPr="00D8240D">
        <w:rPr>
          <w:rFonts w:hint="cs"/>
          <w:rtl/>
        </w:rPr>
        <w:t xml:space="preserve">این همان </w:t>
      </w:r>
      <w:r w:rsidR="00B8067D">
        <w:rPr>
          <w:rFonts w:hint="cs"/>
          <w:rtl/>
        </w:rPr>
        <w:t>مسئله‌ای</w:t>
      </w:r>
      <w:r w:rsidR="00D56FA6" w:rsidRPr="00D8240D">
        <w:rPr>
          <w:rFonts w:hint="cs"/>
          <w:rtl/>
        </w:rPr>
        <w:t xml:space="preserve"> </w:t>
      </w:r>
      <w:r w:rsidRPr="00D8240D">
        <w:rPr>
          <w:rFonts w:hint="cs"/>
          <w:rtl/>
        </w:rPr>
        <w:t>است</w:t>
      </w:r>
      <w:r w:rsidR="000822B8" w:rsidRPr="00D8240D">
        <w:rPr>
          <w:rFonts w:hint="cs"/>
          <w:rtl/>
        </w:rPr>
        <w:t xml:space="preserve"> که موجب</w:t>
      </w:r>
      <w:r w:rsidR="00D56FA6" w:rsidRPr="00D8240D">
        <w:rPr>
          <w:rFonts w:hint="cs"/>
          <w:rtl/>
        </w:rPr>
        <w:t xml:space="preserve"> می‌</w:t>
      </w:r>
      <w:r w:rsidR="000822B8" w:rsidRPr="00D8240D">
        <w:rPr>
          <w:rFonts w:hint="cs"/>
          <w:rtl/>
        </w:rPr>
        <w:t>شود تا گفته شود برای اسناد کتب به مؤلف باید سند داشته باشند که در برخی از کتب همچون کافی و کتب اربعه این اسناد و اجازات وجود دارد و در واقع اجازات روایاتی که داده</w:t>
      </w:r>
      <w:r w:rsidR="00D56FA6" w:rsidRPr="00D8240D">
        <w:rPr>
          <w:rFonts w:hint="cs"/>
          <w:rtl/>
        </w:rPr>
        <w:t xml:space="preserve"> می‌</w:t>
      </w:r>
      <w:r w:rsidR="000822B8" w:rsidRPr="00D8240D">
        <w:rPr>
          <w:rFonts w:hint="cs"/>
          <w:rtl/>
        </w:rPr>
        <w:t>شده بخشی از آن همین است که حتی در مواردی گفته</w:t>
      </w:r>
      <w:r w:rsidR="00D56FA6" w:rsidRPr="00D8240D">
        <w:rPr>
          <w:rFonts w:hint="cs"/>
          <w:rtl/>
        </w:rPr>
        <w:t xml:space="preserve"> می‌</w:t>
      </w:r>
      <w:r w:rsidR="000822B8" w:rsidRPr="00D8240D">
        <w:rPr>
          <w:rFonts w:hint="cs"/>
          <w:rtl/>
        </w:rPr>
        <w:t xml:space="preserve">شود تمام کتاب </w:t>
      </w:r>
      <w:r w:rsidR="00E16C43" w:rsidRPr="00D8240D">
        <w:rPr>
          <w:rFonts w:hint="cs"/>
          <w:rtl/>
        </w:rPr>
        <w:t xml:space="preserve">کافی </w:t>
      </w:r>
      <w:r w:rsidR="000822B8" w:rsidRPr="00D8240D">
        <w:rPr>
          <w:rFonts w:hint="cs"/>
          <w:rtl/>
        </w:rPr>
        <w:t xml:space="preserve">را نزد استاد خود قرائت کردم </w:t>
      </w:r>
      <w:r w:rsidR="00E16C43" w:rsidRPr="00D8240D">
        <w:rPr>
          <w:rFonts w:hint="cs"/>
          <w:rtl/>
        </w:rPr>
        <w:t>و او هم تأیید کرد که کافی همین است که مربوط به کلینی</w:t>
      </w:r>
      <w:r w:rsidR="00D56FA6" w:rsidRPr="00D8240D">
        <w:rPr>
          <w:rFonts w:hint="cs"/>
          <w:rtl/>
        </w:rPr>
        <w:t xml:space="preserve"> می‌</w:t>
      </w:r>
      <w:r w:rsidR="00E16C43" w:rsidRPr="00D8240D">
        <w:rPr>
          <w:rFonts w:hint="cs"/>
          <w:rtl/>
        </w:rPr>
        <w:t>باشد.</w:t>
      </w:r>
    </w:p>
    <w:p w:rsidR="004D5DEA" w:rsidRPr="00D8240D" w:rsidRDefault="00D8240D" w:rsidP="00571321">
      <w:pPr>
        <w:rPr>
          <w:rtl/>
        </w:rPr>
      </w:pPr>
      <w:r>
        <w:rPr>
          <w:rFonts w:hint="cs"/>
          <w:rtl/>
        </w:rPr>
        <w:t>به‌طور</w:t>
      </w:r>
      <w:r w:rsidR="00E16C43" w:rsidRPr="00D8240D">
        <w:rPr>
          <w:rFonts w:hint="cs"/>
          <w:rtl/>
        </w:rPr>
        <w:t xml:space="preserve"> کل این نیازی است که وجود دارد تا اسناد کتاب به مؤلف ثابت شود که این اسناد </w:t>
      </w:r>
      <w:r w:rsidR="004D5DEA" w:rsidRPr="00D8240D">
        <w:rPr>
          <w:rFonts w:hint="cs"/>
          <w:rtl/>
        </w:rPr>
        <w:t xml:space="preserve">به </w:t>
      </w:r>
      <w:r w:rsidR="00571321" w:rsidRPr="00D8240D">
        <w:rPr>
          <w:rFonts w:hint="cs"/>
          <w:rtl/>
        </w:rPr>
        <w:t>دو</w:t>
      </w:r>
      <w:r w:rsidR="004D5DEA" w:rsidRPr="00D8240D">
        <w:rPr>
          <w:rFonts w:hint="cs"/>
          <w:rtl/>
        </w:rPr>
        <w:t xml:space="preserve"> شکل است:</w:t>
      </w:r>
    </w:p>
    <w:p w:rsidR="0087658B" w:rsidRPr="00D8240D" w:rsidRDefault="004D5DEA" w:rsidP="0087658B">
      <w:pPr>
        <w:pStyle w:val="ListParagraph"/>
        <w:numPr>
          <w:ilvl w:val="0"/>
          <w:numId w:val="14"/>
        </w:numPr>
        <w:rPr>
          <w:rFonts w:ascii="Traditional Arabic" w:hAnsi="Traditional Arabic" w:cs="Traditional Arabic"/>
        </w:rPr>
      </w:pPr>
      <w:r w:rsidRPr="00D8240D">
        <w:rPr>
          <w:rFonts w:ascii="Traditional Arabic" w:hAnsi="Traditional Arabic" w:cs="Traditional Arabic" w:hint="cs"/>
          <w:rtl/>
        </w:rPr>
        <w:t xml:space="preserve"> شیاع: </w:t>
      </w:r>
      <w:r w:rsidR="0087658B" w:rsidRPr="00D8240D">
        <w:rPr>
          <w:rFonts w:ascii="Traditional Arabic" w:hAnsi="Traditional Arabic" w:cs="Traditional Arabic" w:hint="cs"/>
          <w:rtl/>
        </w:rPr>
        <w:t>که این مورد خود دارای دو شق</w:t>
      </w:r>
      <w:r w:rsidR="00D56FA6" w:rsidRPr="00D8240D">
        <w:rPr>
          <w:rFonts w:ascii="Traditional Arabic" w:hAnsi="Traditional Arabic" w:cs="Traditional Arabic" w:hint="cs"/>
          <w:rtl/>
        </w:rPr>
        <w:t xml:space="preserve"> می‌</w:t>
      </w:r>
      <w:r w:rsidR="0087658B" w:rsidRPr="00D8240D">
        <w:rPr>
          <w:rFonts w:ascii="Traditional Arabic" w:hAnsi="Traditional Arabic" w:cs="Traditional Arabic" w:hint="cs"/>
          <w:rtl/>
        </w:rPr>
        <w:t>باشد؛</w:t>
      </w:r>
    </w:p>
    <w:p w:rsidR="004D5DEA" w:rsidRPr="00D8240D" w:rsidRDefault="0087658B" w:rsidP="0087658B">
      <w:r w:rsidRPr="00D8240D">
        <w:rPr>
          <w:rFonts w:hint="cs"/>
          <w:rtl/>
        </w:rPr>
        <w:t xml:space="preserve">الف) شیاع در عصر چاپ: </w:t>
      </w:r>
      <w:r w:rsidR="004D5DEA" w:rsidRPr="00D8240D">
        <w:rPr>
          <w:rFonts w:hint="cs"/>
          <w:rtl/>
        </w:rPr>
        <w:t>که</w:t>
      </w:r>
      <w:r w:rsidR="00E16C43" w:rsidRPr="00D8240D">
        <w:rPr>
          <w:rFonts w:hint="cs"/>
          <w:rtl/>
        </w:rPr>
        <w:t xml:space="preserve"> در عصر ما </w:t>
      </w:r>
      <w:r w:rsidR="00D8240D">
        <w:rPr>
          <w:rFonts w:hint="cs"/>
          <w:rtl/>
        </w:rPr>
        <w:t>این‌چنین</w:t>
      </w:r>
      <w:r w:rsidR="00E16C43" w:rsidRPr="00D8240D">
        <w:rPr>
          <w:rFonts w:hint="cs"/>
          <w:rtl/>
        </w:rPr>
        <w:t xml:space="preserve"> است و دامنه وسیعی داشته و تقریباً شامل تمام کتاب</w:t>
      </w:r>
      <w:r w:rsidR="00D56FA6" w:rsidRPr="00D8240D">
        <w:rPr>
          <w:rFonts w:hint="cs"/>
          <w:rtl/>
        </w:rPr>
        <w:t>‌ها می‌</w:t>
      </w:r>
      <w:r w:rsidR="00E16C43" w:rsidRPr="00D8240D">
        <w:rPr>
          <w:rFonts w:hint="cs"/>
          <w:rtl/>
        </w:rPr>
        <w:t>شود.</w:t>
      </w:r>
    </w:p>
    <w:p w:rsidR="00F2623A" w:rsidRPr="00D8240D" w:rsidRDefault="00571321" w:rsidP="00571321">
      <w:r w:rsidRPr="00D8240D">
        <w:rPr>
          <w:rFonts w:hint="cs"/>
          <w:rtl/>
        </w:rPr>
        <w:t xml:space="preserve">ب) </w:t>
      </w:r>
      <w:r w:rsidR="004D5DEA" w:rsidRPr="00D8240D">
        <w:rPr>
          <w:rFonts w:hint="cs"/>
          <w:rtl/>
        </w:rPr>
        <w:t>شیاع کتب مهم در اعصار قدیم:</w:t>
      </w:r>
      <w:r w:rsidR="00E16C43" w:rsidRPr="00D8240D">
        <w:rPr>
          <w:rFonts w:hint="cs"/>
          <w:rtl/>
        </w:rPr>
        <w:t xml:space="preserve"> اینکه استناد کتب در اعصار قدیم </w:t>
      </w:r>
      <w:r w:rsidR="00D172FE" w:rsidRPr="00D8240D">
        <w:rPr>
          <w:rFonts w:hint="cs"/>
          <w:rtl/>
        </w:rPr>
        <w:t>به صورت شیاع باشد که فقط در مورد کتب مهم این اتفاق</w:t>
      </w:r>
      <w:r w:rsidR="00D56FA6" w:rsidRPr="00D8240D">
        <w:rPr>
          <w:rFonts w:hint="cs"/>
          <w:rtl/>
        </w:rPr>
        <w:t xml:space="preserve"> می‌</w:t>
      </w:r>
      <w:r w:rsidR="00D172FE" w:rsidRPr="00D8240D">
        <w:rPr>
          <w:rFonts w:hint="cs"/>
          <w:rtl/>
        </w:rPr>
        <w:t>افتاده و در</w:t>
      </w:r>
      <w:r w:rsidR="00F2623A" w:rsidRPr="00D8240D">
        <w:rPr>
          <w:rFonts w:hint="cs"/>
          <w:rtl/>
        </w:rPr>
        <w:t xml:space="preserve"> غیر آن چنین شیاعی حاصل</w:t>
      </w:r>
      <w:r w:rsidR="00D56FA6" w:rsidRPr="00D8240D">
        <w:rPr>
          <w:rFonts w:hint="cs"/>
          <w:rtl/>
        </w:rPr>
        <w:t xml:space="preserve"> نمی‌</w:t>
      </w:r>
      <w:r w:rsidR="00F2623A" w:rsidRPr="00D8240D">
        <w:rPr>
          <w:rFonts w:hint="cs"/>
          <w:rtl/>
        </w:rPr>
        <w:t>شد.</w:t>
      </w:r>
    </w:p>
    <w:p w:rsidR="00E16C43" w:rsidRPr="00D8240D" w:rsidRDefault="00F2623A" w:rsidP="00571321">
      <w:pPr>
        <w:pStyle w:val="ListParagraph"/>
        <w:numPr>
          <w:ilvl w:val="0"/>
          <w:numId w:val="14"/>
        </w:numPr>
        <w:rPr>
          <w:rFonts w:ascii="Traditional Arabic" w:hAnsi="Traditional Arabic" w:cs="Traditional Arabic"/>
        </w:rPr>
      </w:pPr>
      <w:r w:rsidRPr="00D8240D">
        <w:rPr>
          <w:rFonts w:ascii="Traditional Arabic" w:hAnsi="Traditional Arabic" w:cs="Traditional Arabic" w:hint="cs"/>
          <w:rtl/>
        </w:rPr>
        <w:t xml:space="preserve">سلسله سند: </w:t>
      </w:r>
      <w:r w:rsidR="00D172FE" w:rsidRPr="00D8240D">
        <w:rPr>
          <w:rFonts w:ascii="Traditional Arabic" w:hAnsi="Traditional Arabic" w:cs="Traditional Arabic" w:hint="cs"/>
          <w:rtl/>
        </w:rPr>
        <w:t xml:space="preserve">راه </w:t>
      </w:r>
      <w:r w:rsidR="00571321" w:rsidRPr="00D8240D">
        <w:rPr>
          <w:rFonts w:ascii="Traditional Arabic" w:hAnsi="Traditional Arabic" w:cs="Traditional Arabic" w:hint="cs"/>
          <w:rtl/>
        </w:rPr>
        <w:t>دیگر</w:t>
      </w:r>
      <w:r w:rsidR="00D172FE" w:rsidRPr="00D8240D">
        <w:rPr>
          <w:rFonts w:ascii="Traditional Arabic" w:hAnsi="Traditional Arabic" w:cs="Traditional Arabic" w:hint="cs"/>
          <w:rtl/>
        </w:rPr>
        <w:t xml:space="preserve"> این است که برای کتاب</w:t>
      </w:r>
      <w:r w:rsidR="00D56FA6" w:rsidRPr="00D8240D">
        <w:rPr>
          <w:rFonts w:ascii="Traditional Arabic" w:hAnsi="Traditional Arabic" w:cs="Traditional Arabic" w:hint="cs"/>
          <w:rtl/>
        </w:rPr>
        <w:t>‌های</w:t>
      </w:r>
      <w:r w:rsidR="00D172FE" w:rsidRPr="00D8240D">
        <w:rPr>
          <w:rFonts w:ascii="Traditional Arabic" w:hAnsi="Traditional Arabic" w:cs="Traditional Arabic" w:hint="cs"/>
          <w:rtl/>
        </w:rPr>
        <w:t xml:space="preserve"> اعصار قدیم سلسله سند </w:t>
      </w:r>
      <w:r w:rsidRPr="00D8240D">
        <w:rPr>
          <w:rFonts w:ascii="Traditional Arabic" w:hAnsi="Traditional Arabic" w:cs="Traditional Arabic" w:hint="cs"/>
          <w:rtl/>
        </w:rPr>
        <w:t>وجود داشته باشد به این صورت که کسی کتابی را معرفی کند و آن را از استاد خود نقل</w:t>
      </w:r>
      <w:r w:rsidR="00D56FA6" w:rsidRPr="00D8240D">
        <w:rPr>
          <w:rFonts w:ascii="Traditional Arabic" w:hAnsi="Traditional Arabic" w:cs="Traditional Arabic" w:hint="cs"/>
          <w:rtl/>
        </w:rPr>
        <w:t xml:space="preserve"> می‌</w:t>
      </w:r>
      <w:r w:rsidRPr="00D8240D">
        <w:rPr>
          <w:rFonts w:ascii="Traditional Arabic" w:hAnsi="Traditional Arabic" w:cs="Traditional Arabic" w:hint="cs"/>
          <w:rtl/>
        </w:rPr>
        <w:t>کند و استاد او هم به همین ترتیب سلسله سندی را ایجاد</w:t>
      </w:r>
      <w:r w:rsidR="00D56FA6" w:rsidRPr="00D8240D">
        <w:rPr>
          <w:rFonts w:ascii="Traditional Arabic" w:hAnsi="Traditional Arabic" w:cs="Traditional Arabic" w:hint="cs"/>
          <w:rtl/>
        </w:rPr>
        <w:t xml:space="preserve"> می‌</w:t>
      </w:r>
      <w:r w:rsidRPr="00D8240D">
        <w:rPr>
          <w:rFonts w:ascii="Traditional Arabic" w:hAnsi="Traditional Arabic" w:cs="Traditional Arabic" w:hint="cs"/>
          <w:rtl/>
        </w:rPr>
        <w:t>کنند تا به اصل مؤلّف</w:t>
      </w:r>
      <w:r w:rsidR="00D56FA6" w:rsidRPr="00D8240D">
        <w:rPr>
          <w:rFonts w:ascii="Traditional Arabic" w:hAnsi="Traditional Arabic" w:cs="Traditional Arabic" w:hint="cs"/>
          <w:rtl/>
        </w:rPr>
        <w:t xml:space="preserve"> می‌</w:t>
      </w:r>
      <w:r w:rsidRPr="00D8240D">
        <w:rPr>
          <w:rFonts w:ascii="Traditional Arabic" w:hAnsi="Traditional Arabic" w:cs="Traditional Arabic" w:hint="cs"/>
          <w:rtl/>
        </w:rPr>
        <w:t>رسد.</w:t>
      </w:r>
    </w:p>
    <w:p w:rsidR="00F2623A" w:rsidRPr="00D8240D" w:rsidRDefault="00571321" w:rsidP="00F2623A">
      <w:pPr>
        <w:rPr>
          <w:rtl/>
        </w:rPr>
      </w:pPr>
      <w:r w:rsidRPr="00D8240D">
        <w:rPr>
          <w:rFonts w:hint="cs"/>
          <w:rtl/>
        </w:rPr>
        <w:lastRenderedPageBreak/>
        <w:t xml:space="preserve">این دو راه </w:t>
      </w:r>
      <w:r w:rsidR="00B8067D">
        <w:rPr>
          <w:rFonts w:hint="cs"/>
          <w:rtl/>
        </w:rPr>
        <w:t>کلی</w:t>
      </w:r>
      <w:r w:rsidRPr="00D8240D">
        <w:rPr>
          <w:rFonts w:hint="cs"/>
          <w:rtl/>
        </w:rPr>
        <w:t xml:space="preserve"> است که برای حصول اطمینان از کتب و استناد آن به مؤلف به کار بسته</w:t>
      </w:r>
      <w:r w:rsidR="00D56FA6" w:rsidRPr="00D8240D">
        <w:rPr>
          <w:rFonts w:hint="cs"/>
          <w:rtl/>
        </w:rPr>
        <w:t xml:space="preserve"> می‌</w:t>
      </w:r>
      <w:r w:rsidRPr="00D8240D">
        <w:rPr>
          <w:rFonts w:hint="cs"/>
          <w:rtl/>
        </w:rPr>
        <w:t>شود که یکی شیاع و دیگری سلسله سند است</w:t>
      </w:r>
      <w:r w:rsidR="00D8240D">
        <w:rPr>
          <w:rtl/>
        </w:rPr>
        <w:t xml:space="preserve"> </w:t>
      </w:r>
      <w:r w:rsidRPr="00D8240D">
        <w:rPr>
          <w:rFonts w:hint="cs"/>
          <w:rtl/>
        </w:rPr>
        <w:t>که شیاع در عصر ما دامنه گسترده</w:t>
      </w:r>
      <w:r w:rsidR="00D56FA6" w:rsidRPr="00D8240D">
        <w:rPr>
          <w:rFonts w:hint="cs"/>
          <w:rtl/>
        </w:rPr>
        <w:t xml:space="preserve">‌ای </w:t>
      </w:r>
      <w:r w:rsidRPr="00D8240D">
        <w:rPr>
          <w:rFonts w:hint="cs"/>
          <w:rtl/>
        </w:rPr>
        <w:t>دارد و در اعصار قدیم فقط</w:t>
      </w:r>
      <w:r w:rsidR="00D56FA6" w:rsidRPr="00D8240D">
        <w:rPr>
          <w:rFonts w:hint="cs"/>
          <w:rtl/>
        </w:rPr>
        <w:t xml:space="preserve"> می‌</w:t>
      </w:r>
      <w:r w:rsidRPr="00D8240D">
        <w:rPr>
          <w:rFonts w:hint="cs"/>
          <w:rtl/>
        </w:rPr>
        <w:t xml:space="preserve">تواند در کتب مهم مصداق داشته باشد که مثلاً در مورد قرآن کریم </w:t>
      </w:r>
      <w:r w:rsidR="00D8240D">
        <w:rPr>
          <w:rFonts w:hint="cs"/>
          <w:rtl/>
        </w:rPr>
        <w:t>این‌چنین</w:t>
      </w:r>
      <w:r w:rsidRPr="00D8240D">
        <w:rPr>
          <w:rFonts w:hint="cs"/>
          <w:rtl/>
        </w:rPr>
        <w:t xml:space="preserve"> است و شیاع بسیار بالایی برای آن وجود دارد.</w:t>
      </w:r>
    </w:p>
    <w:p w:rsidR="003732BC" w:rsidRPr="00D8240D" w:rsidRDefault="001426E4" w:rsidP="001426E4">
      <w:pPr>
        <w:pStyle w:val="Heading5"/>
        <w:rPr>
          <w:rtl/>
        </w:rPr>
      </w:pPr>
      <w:bookmarkStart w:id="25" w:name="_Toc26274693"/>
      <w:bookmarkStart w:id="26" w:name="_Toc26274729"/>
      <w:r w:rsidRPr="00D8240D">
        <w:rPr>
          <w:rFonts w:hint="cs"/>
          <w:rtl/>
        </w:rPr>
        <w:t>اشکال کتاب</w:t>
      </w:r>
      <w:bookmarkEnd w:id="25"/>
      <w:bookmarkEnd w:id="26"/>
    </w:p>
    <w:p w:rsidR="00571321" w:rsidRPr="00D8240D" w:rsidRDefault="00FD7764" w:rsidP="00F2623A">
      <w:pPr>
        <w:rPr>
          <w:rtl/>
        </w:rPr>
      </w:pPr>
      <w:r w:rsidRPr="00D8240D">
        <w:rPr>
          <w:rFonts w:hint="cs"/>
          <w:rtl/>
        </w:rPr>
        <w:t xml:space="preserve">و اما اشکالی که در اینجا وجود دارد این است که </w:t>
      </w:r>
      <w:r w:rsidR="003732BC" w:rsidRPr="00D8240D">
        <w:rPr>
          <w:rFonts w:hint="cs"/>
          <w:rtl/>
        </w:rPr>
        <w:t>کتاب قرب الاسناد در دست مرحوم صاحب وسائل بوده است و در برخی موارد ایشان</w:t>
      </w:r>
      <w:r w:rsidR="00D56FA6" w:rsidRPr="00D8240D">
        <w:rPr>
          <w:rFonts w:hint="cs"/>
          <w:rtl/>
        </w:rPr>
        <w:t xml:space="preserve"> می‌</w:t>
      </w:r>
      <w:r w:rsidR="003732BC" w:rsidRPr="00D8240D">
        <w:rPr>
          <w:rFonts w:hint="cs"/>
          <w:rtl/>
        </w:rPr>
        <w:t>فرمایند فلان روایت با چنین سندی به دست من رسیده است که در این صورت آن روایت دارای سند</w:t>
      </w:r>
      <w:r w:rsidR="00D56FA6" w:rsidRPr="00D8240D">
        <w:rPr>
          <w:rFonts w:hint="cs"/>
          <w:rtl/>
        </w:rPr>
        <w:t xml:space="preserve"> می‌</w:t>
      </w:r>
      <w:r w:rsidR="003732BC" w:rsidRPr="00D8240D">
        <w:rPr>
          <w:rFonts w:hint="cs"/>
          <w:rtl/>
        </w:rPr>
        <w:t>شود اما در مورد کتاب قرب الاسناد ایشان سندی نقل ن</w:t>
      </w:r>
      <w:r w:rsidR="00D8240D">
        <w:rPr>
          <w:rFonts w:hint="cs"/>
          <w:rtl/>
        </w:rPr>
        <w:t>فرموده‌اند</w:t>
      </w:r>
      <w:r w:rsidR="003732BC" w:rsidRPr="00D8240D">
        <w:rPr>
          <w:rFonts w:hint="cs"/>
          <w:rtl/>
        </w:rPr>
        <w:t xml:space="preserve"> و به همین خاطر این شبهه پیش</w:t>
      </w:r>
      <w:r w:rsidR="00D56FA6" w:rsidRPr="00D8240D">
        <w:rPr>
          <w:rFonts w:hint="cs"/>
          <w:rtl/>
        </w:rPr>
        <w:t xml:space="preserve"> می‌</w:t>
      </w:r>
      <w:r w:rsidR="003732BC" w:rsidRPr="00D8240D">
        <w:rPr>
          <w:rFonts w:hint="cs"/>
          <w:rtl/>
        </w:rPr>
        <w:t>آید که آیا کتاب قرب الاسنادی که در اختیار صاحب وسائل بوده است آیا همان کتاب اصلی است و یا اینکه دخل و تصرّفی در آن شده است و یا حتّی ممکن است اسم پشت جلد آن تغییر کرده باشد و مربوط به شخص دیگری باشد.</w:t>
      </w:r>
    </w:p>
    <w:p w:rsidR="001426E4" w:rsidRPr="00D8240D" w:rsidRDefault="001426E4" w:rsidP="00F2623A">
      <w:pPr>
        <w:rPr>
          <w:rtl/>
        </w:rPr>
      </w:pPr>
      <w:r w:rsidRPr="00D8240D">
        <w:rPr>
          <w:rFonts w:hint="cs"/>
          <w:rtl/>
        </w:rPr>
        <w:t>این همان اشکالی است که در مورد قرب الاسناد گفته شده است، اگرچه قرب الاسناد از مستندات مرحوم مجلسی و برخی دیگر از بزرگان بوده است اما اینکه یک نسخه معنعن و مسندی وجود داشته باشد که تا عصر عبدالله بن جعفر حمیری با سند معتبر رسیده باشد چنین چیزی موجود نیست و همین کتاب قرب الاسنادی است که امروز هم چاپ شده و در اختیار صاحب وسائل هم بوده است.</w:t>
      </w:r>
    </w:p>
    <w:p w:rsidR="001426E4" w:rsidRPr="00D8240D" w:rsidRDefault="00E679F7" w:rsidP="00F2623A">
      <w:pPr>
        <w:rPr>
          <w:rtl/>
        </w:rPr>
      </w:pPr>
      <w:r w:rsidRPr="00D8240D">
        <w:rPr>
          <w:rFonts w:hint="cs"/>
          <w:rtl/>
        </w:rPr>
        <w:t>اینکه قدیمی</w:t>
      </w:r>
      <w:r w:rsidR="00D56FA6" w:rsidRPr="00D8240D">
        <w:rPr>
          <w:rFonts w:hint="cs"/>
          <w:rtl/>
        </w:rPr>
        <w:t>‌تری</w:t>
      </w:r>
      <w:r w:rsidRPr="00D8240D">
        <w:rPr>
          <w:rFonts w:hint="cs"/>
          <w:rtl/>
        </w:rPr>
        <w:t xml:space="preserve">ن نسخه این کتاب در حال حاضر کدام یک از نسخ بوده و تا کدام یک از بزرگان سند آن مشخص باشد معلوم نیست اما آنچه مسلم است این است که کتابی که دارای سلسله سند باشد و به مؤلف ختم شود </w:t>
      </w:r>
      <w:r w:rsidR="00750BFA" w:rsidRPr="00D8240D">
        <w:rPr>
          <w:rFonts w:hint="cs"/>
          <w:rtl/>
        </w:rPr>
        <w:t>وجود ندارد و نسخه</w:t>
      </w:r>
      <w:r w:rsidR="00D56FA6" w:rsidRPr="00D8240D">
        <w:rPr>
          <w:rFonts w:hint="cs"/>
          <w:rtl/>
        </w:rPr>
        <w:t>‌های</w:t>
      </w:r>
      <w:r w:rsidR="00750BFA" w:rsidRPr="00D8240D">
        <w:rPr>
          <w:rFonts w:hint="cs"/>
          <w:rtl/>
        </w:rPr>
        <w:t>ی که در حال حاضر وجود دارد بسیار متأخّر از عصر مؤلف</w:t>
      </w:r>
      <w:r w:rsidR="00D56FA6" w:rsidRPr="00D8240D">
        <w:rPr>
          <w:rFonts w:hint="cs"/>
          <w:rtl/>
        </w:rPr>
        <w:t xml:space="preserve"> می‌</w:t>
      </w:r>
      <w:r w:rsidR="00750BFA" w:rsidRPr="00D8240D">
        <w:rPr>
          <w:rFonts w:hint="cs"/>
          <w:rtl/>
        </w:rPr>
        <w:t xml:space="preserve">باشد </w:t>
      </w:r>
      <w:r w:rsidR="00C503B7" w:rsidRPr="00D8240D">
        <w:rPr>
          <w:rFonts w:hint="cs"/>
          <w:rtl/>
        </w:rPr>
        <w:t>و نهایتاً به تاریخ 980 باز</w:t>
      </w:r>
      <w:r w:rsidR="00D56FA6" w:rsidRPr="00D8240D">
        <w:rPr>
          <w:rFonts w:hint="cs"/>
          <w:rtl/>
        </w:rPr>
        <w:t xml:space="preserve"> می‌</w:t>
      </w:r>
      <w:r w:rsidR="00C503B7" w:rsidRPr="00D8240D">
        <w:rPr>
          <w:rFonts w:hint="cs"/>
          <w:rtl/>
        </w:rPr>
        <w:t>گردد که حدود هفت قرن با مؤلف فاصله دارد که این فاصله کمی نبوده و</w:t>
      </w:r>
      <w:r w:rsidR="00D56FA6" w:rsidRPr="00D8240D">
        <w:rPr>
          <w:rFonts w:hint="cs"/>
          <w:rtl/>
        </w:rPr>
        <w:t xml:space="preserve"> نمی‌</w:t>
      </w:r>
      <w:r w:rsidR="00C503B7" w:rsidRPr="00D8240D">
        <w:rPr>
          <w:rFonts w:hint="cs"/>
          <w:rtl/>
        </w:rPr>
        <w:t>توان ثابت کرد که این کتاب برای ایشان است و چطور منتقل شده است</w:t>
      </w:r>
      <w:r w:rsidR="00D8240D">
        <w:rPr>
          <w:rtl/>
        </w:rPr>
        <w:t>؛ و</w:t>
      </w:r>
      <w:r w:rsidR="00750BFA" w:rsidRPr="00D8240D">
        <w:rPr>
          <w:rFonts w:hint="cs"/>
          <w:rtl/>
        </w:rPr>
        <w:t xml:space="preserve"> این همان اشکالی است که به قرب الاسناد وارد است.</w:t>
      </w:r>
    </w:p>
    <w:p w:rsidR="00FB3A3F" w:rsidRPr="00D8240D" w:rsidRDefault="00FB3A3F" w:rsidP="00FB3A3F">
      <w:pPr>
        <w:pStyle w:val="Heading6"/>
        <w:rPr>
          <w:rtl/>
        </w:rPr>
      </w:pPr>
      <w:bookmarkStart w:id="27" w:name="_Toc26274694"/>
      <w:bookmarkStart w:id="28" w:name="_Toc26274730"/>
      <w:r w:rsidRPr="00D8240D">
        <w:rPr>
          <w:rFonts w:hint="cs"/>
          <w:rtl/>
        </w:rPr>
        <w:t>جواب اشکال</w:t>
      </w:r>
      <w:bookmarkEnd w:id="27"/>
      <w:bookmarkEnd w:id="28"/>
    </w:p>
    <w:p w:rsidR="00C503B7" w:rsidRPr="00D8240D" w:rsidRDefault="00C503B7" w:rsidP="00F2623A">
      <w:pPr>
        <w:rPr>
          <w:rtl/>
        </w:rPr>
      </w:pPr>
      <w:r w:rsidRPr="00D8240D">
        <w:rPr>
          <w:rFonts w:hint="cs"/>
          <w:rtl/>
        </w:rPr>
        <w:t xml:space="preserve">راه </w:t>
      </w:r>
      <w:r w:rsidR="00B8067D">
        <w:rPr>
          <w:rFonts w:hint="cs"/>
          <w:rtl/>
        </w:rPr>
        <w:t>حلی</w:t>
      </w:r>
      <w:r w:rsidRPr="00D8240D">
        <w:rPr>
          <w:rFonts w:hint="cs"/>
          <w:rtl/>
        </w:rPr>
        <w:t xml:space="preserve"> هم که برای رفع این اشکال ذکر شده است این است که کسی بگوید قرب الاسناد کتاب مشهور و مهمّی بوده است و شیعه توجه خاص به آن داشته و این توجه به حدّی بوده است که</w:t>
      </w:r>
      <w:r w:rsidR="00D56FA6" w:rsidRPr="00D8240D">
        <w:rPr>
          <w:rFonts w:hint="cs"/>
          <w:rtl/>
        </w:rPr>
        <w:t xml:space="preserve"> می‌</w:t>
      </w:r>
      <w:r w:rsidRPr="00D8240D">
        <w:rPr>
          <w:rFonts w:hint="cs"/>
          <w:rtl/>
        </w:rPr>
        <w:t>توان اطمینان کرد که آن نسخه</w:t>
      </w:r>
      <w:r w:rsidR="00D56FA6" w:rsidRPr="00D8240D">
        <w:rPr>
          <w:rFonts w:hint="cs"/>
          <w:rtl/>
        </w:rPr>
        <w:t xml:space="preserve">‌ای </w:t>
      </w:r>
      <w:r w:rsidRPr="00D8240D">
        <w:rPr>
          <w:rFonts w:hint="cs"/>
          <w:rtl/>
        </w:rPr>
        <w:t xml:space="preserve">که در سال </w:t>
      </w:r>
      <w:r w:rsidR="00B8067D">
        <w:rPr>
          <w:rFonts w:hint="cs"/>
          <w:rtl/>
        </w:rPr>
        <w:t>نه‌صد</w:t>
      </w:r>
      <w:r w:rsidRPr="00D8240D">
        <w:rPr>
          <w:rFonts w:hint="cs"/>
          <w:rtl/>
        </w:rPr>
        <w:t xml:space="preserve"> و اندی وجود داشته </w:t>
      </w:r>
      <w:r w:rsidR="00B8067D">
        <w:rPr>
          <w:rFonts w:hint="cs"/>
          <w:rtl/>
        </w:rPr>
        <w:t>فی‌الواقع</w:t>
      </w:r>
      <w:r w:rsidRPr="00D8240D">
        <w:rPr>
          <w:rFonts w:hint="cs"/>
          <w:rtl/>
        </w:rPr>
        <w:t xml:space="preserve"> </w:t>
      </w:r>
      <w:r w:rsidR="00B8067D">
        <w:rPr>
          <w:rFonts w:hint="cs"/>
          <w:rtl/>
        </w:rPr>
        <w:t>دست‌به‌دست</w:t>
      </w:r>
      <w:r w:rsidRPr="00D8240D">
        <w:rPr>
          <w:rFonts w:hint="cs"/>
          <w:rtl/>
        </w:rPr>
        <w:t xml:space="preserve"> گشته و </w:t>
      </w:r>
      <w:r w:rsidR="00D8240D">
        <w:rPr>
          <w:rFonts w:hint="cs"/>
          <w:rtl/>
        </w:rPr>
        <w:t>به‌طور</w:t>
      </w:r>
      <w:r w:rsidRPr="00D8240D">
        <w:rPr>
          <w:rFonts w:hint="cs"/>
          <w:rtl/>
        </w:rPr>
        <w:t xml:space="preserve"> قطعی و اطمینان به دست رسیده است.</w:t>
      </w:r>
    </w:p>
    <w:p w:rsidR="00FB3A3F" w:rsidRPr="00D8240D" w:rsidRDefault="00C503B7" w:rsidP="00F2623A">
      <w:pPr>
        <w:rPr>
          <w:rtl/>
        </w:rPr>
      </w:pPr>
      <w:r w:rsidRPr="00D8240D">
        <w:rPr>
          <w:rFonts w:hint="cs"/>
          <w:rtl/>
        </w:rPr>
        <w:t xml:space="preserve">ممکن است کسی به این جواب اطمینان کند و چندان هم دور از ذهن نیست چرا که قرب الاسناد با وجود این </w:t>
      </w:r>
      <w:r w:rsidR="00B8067D">
        <w:rPr>
          <w:rFonts w:hint="cs"/>
          <w:rtl/>
        </w:rPr>
        <w:t>خصوصیت</w:t>
      </w:r>
      <w:r w:rsidRPr="00D8240D">
        <w:rPr>
          <w:rFonts w:hint="cs"/>
          <w:rtl/>
        </w:rPr>
        <w:t xml:space="preserve"> که واسطه کمی تا معصوم داشته است و همچنین از این جهت که متن این کتاب روایات بسیار مهم و زیبا</w:t>
      </w:r>
      <w:r w:rsidR="00D56FA6" w:rsidRPr="00D8240D">
        <w:rPr>
          <w:rFonts w:hint="cs"/>
          <w:rtl/>
        </w:rPr>
        <w:t xml:space="preserve"> می‌</w:t>
      </w:r>
      <w:r w:rsidRPr="00D8240D">
        <w:rPr>
          <w:rFonts w:hint="cs"/>
          <w:rtl/>
        </w:rPr>
        <w:t xml:space="preserve">باشند و بسیاری از </w:t>
      </w:r>
      <w:r w:rsidR="00D8240D">
        <w:rPr>
          <w:rFonts w:hint="cs"/>
          <w:rtl/>
        </w:rPr>
        <w:t>آن‌ها</w:t>
      </w:r>
      <w:r w:rsidRPr="00D8240D">
        <w:rPr>
          <w:rFonts w:hint="cs"/>
          <w:rtl/>
        </w:rPr>
        <w:t xml:space="preserve"> نیز دارای سندهای بسیار خوبی هستند</w:t>
      </w:r>
      <w:r w:rsidR="00505B9F" w:rsidRPr="00D8240D">
        <w:rPr>
          <w:rFonts w:hint="cs"/>
          <w:rtl/>
        </w:rPr>
        <w:t xml:space="preserve">، فلذا اینکه گفته شود این کتب نوعی شیاعی داشته و در سطح وسیعی مورد اعتبار و اعتناء بوده است و به همین جهت این اهتمام وجود داشته که این کتاب حفظ شود، این </w:t>
      </w:r>
      <w:r w:rsidR="00B86024" w:rsidRPr="00D8240D">
        <w:rPr>
          <w:rFonts w:hint="cs"/>
          <w:rtl/>
        </w:rPr>
        <w:t>بعید نیست.</w:t>
      </w:r>
    </w:p>
    <w:p w:rsidR="00C503B7" w:rsidRPr="00D8240D" w:rsidRDefault="00B86024" w:rsidP="00F2623A">
      <w:pPr>
        <w:rPr>
          <w:rtl/>
        </w:rPr>
      </w:pPr>
      <w:r w:rsidRPr="00D8240D">
        <w:rPr>
          <w:rFonts w:hint="cs"/>
          <w:rtl/>
        </w:rPr>
        <w:lastRenderedPageBreak/>
        <w:t xml:space="preserve">در واقع اینکه بپذیریم که این کتاب از مرحوم کلینی به مرحوم شیخ و همچنین مرحوم صدوق و مرحوم مفید رسیده و </w:t>
      </w:r>
      <w:r w:rsidR="00B8067D">
        <w:rPr>
          <w:rFonts w:hint="cs"/>
          <w:rtl/>
        </w:rPr>
        <w:t>همین‌طور</w:t>
      </w:r>
      <w:r w:rsidR="00FD276B" w:rsidRPr="00D8240D">
        <w:rPr>
          <w:rFonts w:hint="cs"/>
          <w:rtl/>
        </w:rPr>
        <w:t xml:space="preserve"> ادامه پیدا کرده است تا به دست علمای عصرهای بعد رسیده است بعید نیست که گفته شود با دقّت و نظر ویژه استنساخ شده و متوجه </w:t>
      </w:r>
      <w:r w:rsidR="00D8240D">
        <w:rPr>
          <w:rFonts w:hint="cs"/>
          <w:rtl/>
        </w:rPr>
        <w:t>بوده‌اند</w:t>
      </w:r>
      <w:r w:rsidR="00FD276B" w:rsidRPr="00D8240D">
        <w:rPr>
          <w:rFonts w:hint="cs"/>
          <w:rtl/>
        </w:rPr>
        <w:t xml:space="preserve"> و در نتیجه برای ما اطمینان حاصل کند. لکن </w:t>
      </w:r>
      <w:r w:rsidR="00FB3A3F" w:rsidRPr="00D8240D">
        <w:rPr>
          <w:rFonts w:hint="cs"/>
          <w:rtl/>
        </w:rPr>
        <w:t>این به عهده محدّث و راوی و فقیه است و اگر کسی چنین اطمینانی پیدا کند که قرب الاسناد از چنان جایگاهی برخوردار بوده است که</w:t>
      </w:r>
      <w:r w:rsidR="00D56FA6" w:rsidRPr="00D8240D">
        <w:rPr>
          <w:rFonts w:hint="cs"/>
          <w:rtl/>
        </w:rPr>
        <w:t xml:space="preserve"> می‌</w:t>
      </w:r>
      <w:r w:rsidR="00FB3A3F" w:rsidRPr="00D8240D">
        <w:rPr>
          <w:rFonts w:hint="cs"/>
          <w:rtl/>
        </w:rPr>
        <w:t xml:space="preserve">توان گفت دارای شیاع بوده است </w:t>
      </w:r>
      <w:r w:rsidR="00576C97" w:rsidRPr="00D8240D">
        <w:rPr>
          <w:rFonts w:hint="cs"/>
          <w:rtl/>
        </w:rPr>
        <w:t>و همان کتابی که در اختیار صاحب وسائل بوده است همان کتابی است که عبدالله بن جعفر حمیری نوشته است در این صورت به روایات آن</w:t>
      </w:r>
      <w:r w:rsidR="00D56FA6" w:rsidRPr="00D8240D">
        <w:rPr>
          <w:rFonts w:hint="cs"/>
          <w:rtl/>
        </w:rPr>
        <w:t xml:space="preserve"> می‌</w:t>
      </w:r>
      <w:r w:rsidR="00576C97" w:rsidRPr="00D8240D">
        <w:rPr>
          <w:rFonts w:hint="cs"/>
          <w:rtl/>
        </w:rPr>
        <w:t xml:space="preserve">توان اعتماد کرد و مورد </w:t>
      </w:r>
      <w:r w:rsidR="000D51C8" w:rsidRPr="00D8240D">
        <w:rPr>
          <w:rFonts w:hint="cs"/>
          <w:rtl/>
        </w:rPr>
        <w:t>استفاده قرار داد.</w:t>
      </w:r>
    </w:p>
    <w:p w:rsidR="000D51C8" w:rsidRPr="00D8240D" w:rsidRDefault="000D51C8" w:rsidP="00F2623A">
      <w:pPr>
        <w:rPr>
          <w:rtl/>
        </w:rPr>
      </w:pPr>
      <w:r w:rsidRPr="00D8240D">
        <w:rPr>
          <w:rFonts w:hint="cs"/>
          <w:rtl/>
        </w:rPr>
        <w:t xml:space="preserve">این </w:t>
      </w:r>
      <w:r w:rsidR="00D8240D">
        <w:rPr>
          <w:rFonts w:hint="cs"/>
          <w:rtl/>
        </w:rPr>
        <w:t>مسئله</w:t>
      </w:r>
      <w:r w:rsidRPr="00D8240D">
        <w:rPr>
          <w:rFonts w:hint="cs"/>
          <w:rtl/>
        </w:rPr>
        <w:t xml:space="preserve"> به همین اطمینان بند بوده و</w:t>
      </w:r>
      <w:r w:rsidR="00D56FA6" w:rsidRPr="00D8240D">
        <w:rPr>
          <w:rFonts w:hint="cs"/>
          <w:rtl/>
        </w:rPr>
        <w:t xml:space="preserve"> نمی‌</w:t>
      </w:r>
      <w:r w:rsidRPr="00D8240D">
        <w:rPr>
          <w:rFonts w:hint="cs"/>
          <w:rtl/>
        </w:rPr>
        <w:t xml:space="preserve">توان </w:t>
      </w:r>
      <w:r w:rsidR="00D8240D">
        <w:rPr>
          <w:rFonts w:hint="cs"/>
          <w:rtl/>
        </w:rPr>
        <w:t>به‌طور</w:t>
      </w:r>
      <w:r w:rsidRPr="00D8240D">
        <w:rPr>
          <w:rFonts w:hint="cs"/>
          <w:rtl/>
        </w:rPr>
        <w:t xml:space="preserve"> قطعی آن را نفی کرد و اگر </w:t>
      </w:r>
      <w:r w:rsidR="00B8067D">
        <w:rPr>
          <w:rFonts w:hint="cs"/>
          <w:rtl/>
        </w:rPr>
        <w:t>ظن</w:t>
      </w:r>
      <w:r w:rsidRPr="00D8240D">
        <w:rPr>
          <w:rFonts w:hint="cs"/>
          <w:rtl/>
        </w:rPr>
        <w:t xml:space="preserve"> کسی به درجه اطمینان برسد</w:t>
      </w:r>
      <w:r w:rsidR="00D56FA6" w:rsidRPr="00D8240D">
        <w:rPr>
          <w:rFonts w:hint="cs"/>
          <w:rtl/>
        </w:rPr>
        <w:t xml:space="preserve"> می‌</w:t>
      </w:r>
      <w:r w:rsidRPr="00D8240D">
        <w:rPr>
          <w:rFonts w:hint="cs"/>
          <w:rtl/>
        </w:rPr>
        <w:t xml:space="preserve">تواند به این کتاب اعتماد کند و در مقابل هم ممکن است کسی اطمینان نکند و فقط در حدّ </w:t>
      </w:r>
      <w:r w:rsidR="00B8067D">
        <w:rPr>
          <w:rFonts w:hint="cs"/>
          <w:rtl/>
        </w:rPr>
        <w:t>ظن</w:t>
      </w:r>
      <w:r w:rsidRPr="00D8240D">
        <w:rPr>
          <w:rFonts w:hint="cs"/>
          <w:rtl/>
        </w:rPr>
        <w:t xml:space="preserve"> باقی بماند (البته </w:t>
      </w:r>
      <w:r w:rsidR="00B8067D">
        <w:rPr>
          <w:rFonts w:hint="cs"/>
          <w:rtl/>
        </w:rPr>
        <w:t>ظن</w:t>
      </w:r>
      <w:r w:rsidRPr="00D8240D">
        <w:rPr>
          <w:rFonts w:hint="cs"/>
          <w:rtl/>
        </w:rPr>
        <w:t xml:space="preserve"> قطعاً وجود دارد که این همان کتاب عبدالله بن جعفر حمیری است که در اختیار صاحب وسائل بوده است)</w:t>
      </w:r>
    </w:p>
    <w:p w:rsidR="00457F7E" w:rsidRPr="00D8240D" w:rsidRDefault="000D51C8" w:rsidP="00457F7E">
      <w:pPr>
        <w:rPr>
          <w:rtl/>
        </w:rPr>
      </w:pPr>
      <w:r w:rsidRPr="00D8240D">
        <w:rPr>
          <w:rFonts w:hint="cs"/>
          <w:rtl/>
        </w:rPr>
        <w:t xml:space="preserve">البته </w:t>
      </w:r>
      <w:r w:rsidR="00457F7E" w:rsidRPr="00D8240D">
        <w:rPr>
          <w:rFonts w:hint="cs"/>
          <w:rtl/>
        </w:rPr>
        <w:t>در اینجا برای</w:t>
      </w:r>
      <w:r w:rsidRPr="00D8240D">
        <w:rPr>
          <w:rFonts w:hint="cs"/>
          <w:rtl/>
        </w:rPr>
        <w:t xml:space="preserve"> روایت </w:t>
      </w:r>
      <w:r w:rsidR="00457F7E" w:rsidRPr="00D8240D">
        <w:rPr>
          <w:rFonts w:hint="cs"/>
          <w:rtl/>
        </w:rPr>
        <w:t xml:space="preserve">ما </w:t>
      </w:r>
      <w:r w:rsidRPr="00D8240D">
        <w:rPr>
          <w:rFonts w:hint="cs"/>
          <w:rtl/>
        </w:rPr>
        <w:t xml:space="preserve">نیازی نیست که </w:t>
      </w:r>
      <w:r w:rsidR="00457F7E" w:rsidRPr="00D8240D">
        <w:rPr>
          <w:rFonts w:hint="cs"/>
          <w:rtl/>
        </w:rPr>
        <w:t>نسبت به سند آن اطمینان حاصل شود،</w:t>
      </w:r>
      <w:r w:rsidR="00CF4370" w:rsidRPr="00D8240D">
        <w:rPr>
          <w:rFonts w:hint="cs"/>
          <w:rtl/>
        </w:rPr>
        <w:t xml:space="preserve"> چرا که همین روایت را صاحب وسائل از نسخه عبدالله بن جعفر حمیری نقل</w:t>
      </w:r>
      <w:r w:rsidR="00D56FA6" w:rsidRPr="00D8240D">
        <w:rPr>
          <w:rFonts w:hint="cs"/>
          <w:rtl/>
        </w:rPr>
        <w:t xml:space="preserve"> می‌</w:t>
      </w:r>
      <w:r w:rsidR="00CF4370" w:rsidRPr="00D8240D">
        <w:rPr>
          <w:rFonts w:hint="cs"/>
          <w:rtl/>
        </w:rPr>
        <w:t xml:space="preserve">کند و در اینجا فقط کافی است که </w:t>
      </w:r>
      <w:r w:rsidR="00335378" w:rsidRPr="00D8240D">
        <w:rPr>
          <w:rFonts w:hint="cs"/>
          <w:rtl/>
        </w:rPr>
        <w:t xml:space="preserve">اطمینان پیدا شود که کتابی که در دست صاحب وسائل بوده است </w:t>
      </w:r>
      <w:r w:rsidR="001B29BB" w:rsidRPr="00D8240D">
        <w:rPr>
          <w:rFonts w:hint="cs"/>
          <w:rtl/>
        </w:rPr>
        <w:t>همان کتاب مرقوم عبدالله بن جعفر حمیری</w:t>
      </w:r>
      <w:r w:rsidR="00D56FA6" w:rsidRPr="00D8240D">
        <w:rPr>
          <w:rFonts w:hint="cs"/>
          <w:rtl/>
        </w:rPr>
        <w:t xml:space="preserve"> می‌</w:t>
      </w:r>
      <w:r w:rsidR="001B29BB" w:rsidRPr="00D8240D">
        <w:rPr>
          <w:rFonts w:hint="cs"/>
          <w:rtl/>
        </w:rPr>
        <w:t xml:space="preserve">باشد و علیرغم فاصله شش قرن این کتاب </w:t>
      </w:r>
      <w:r w:rsidR="00B8067D">
        <w:rPr>
          <w:rFonts w:hint="cs"/>
          <w:rtl/>
        </w:rPr>
        <w:t>به‌درستی</w:t>
      </w:r>
      <w:r w:rsidR="001B29BB" w:rsidRPr="00D8240D">
        <w:rPr>
          <w:rFonts w:hint="cs"/>
          <w:rtl/>
        </w:rPr>
        <w:t xml:space="preserve"> منتقل شده و دخل و تصرفی در آن صورت نگرفته است و آنچه صاحب وسائل نقل</w:t>
      </w:r>
      <w:r w:rsidR="00D56FA6" w:rsidRPr="00D8240D">
        <w:rPr>
          <w:rFonts w:hint="cs"/>
          <w:rtl/>
        </w:rPr>
        <w:t xml:space="preserve"> می‌</w:t>
      </w:r>
      <w:r w:rsidR="001B29BB" w:rsidRPr="00D8240D">
        <w:rPr>
          <w:rFonts w:hint="cs"/>
          <w:rtl/>
        </w:rPr>
        <w:t xml:space="preserve">کند </w:t>
      </w:r>
      <w:r w:rsidR="00B8067D">
        <w:rPr>
          <w:rFonts w:hint="cs"/>
          <w:rtl/>
        </w:rPr>
        <w:t>فی‌الواقع</w:t>
      </w:r>
      <w:r w:rsidR="001B29BB" w:rsidRPr="00D8240D">
        <w:rPr>
          <w:rFonts w:hint="cs"/>
          <w:rtl/>
        </w:rPr>
        <w:t xml:space="preserve"> مربوط به عبدالله بن جعفر حمیری</w:t>
      </w:r>
      <w:r w:rsidR="00D56FA6" w:rsidRPr="00D8240D">
        <w:rPr>
          <w:rFonts w:hint="cs"/>
          <w:rtl/>
        </w:rPr>
        <w:t xml:space="preserve"> می‌</w:t>
      </w:r>
      <w:r w:rsidR="001B29BB" w:rsidRPr="00D8240D">
        <w:rPr>
          <w:rFonts w:hint="cs"/>
          <w:rtl/>
        </w:rPr>
        <w:t>باشد.</w:t>
      </w:r>
    </w:p>
    <w:p w:rsidR="00457F7E" w:rsidRPr="00D8240D" w:rsidRDefault="00457F7E" w:rsidP="00457F7E">
      <w:pPr>
        <w:rPr>
          <w:rtl/>
        </w:rPr>
      </w:pPr>
      <w:r w:rsidRPr="00D8240D">
        <w:rPr>
          <w:rFonts w:hint="cs"/>
          <w:rtl/>
        </w:rPr>
        <w:t xml:space="preserve">فلذا اگر فقط نسبت به اصل کتاب اطمینان حاصل شد سند روایت قطعاً درست خواهد بود چرا که هم </w:t>
      </w:r>
      <w:r w:rsidR="00D8240D">
        <w:rPr>
          <w:rFonts w:hint="cs"/>
          <w:rtl/>
        </w:rPr>
        <w:t>عبدالله</w:t>
      </w:r>
      <w:r w:rsidRPr="00D8240D">
        <w:rPr>
          <w:rFonts w:hint="cs"/>
          <w:rtl/>
        </w:rPr>
        <w:t xml:space="preserve"> بن جعفر که صاحب کتاب باشد و هم دو احمدی که در سلسله سند وجود دارد ثقه هستند و لذا روایت معتبر خواهد بود</w:t>
      </w:r>
      <w:r w:rsidR="00D8240D">
        <w:rPr>
          <w:rtl/>
        </w:rPr>
        <w:t>؛ و</w:t>
      </w:r>
      <w:r w:rsidRPr="00D8240D">
        <w:rPr>
          <w:rFonts w:hint="cs"/>
          <w:rtl/>
        </w:rPr>
        <w:t xml:space="preserve"> اما اگر هم کسی در همین حدّ ظن باقی بماند و به اطمینان نرسد روایت دچار اشکال</w:t>
      </w:r>
      <w:r w:rsidR="00D56FA6" w:rsidRPr="00D8240D">
        <w:rPr>
          <w:rFonts w:hint="cs"/>
          <w:rtl/>
        </w:rPr>
        <w:t xml:space="preserve"> می‌</w:t>
      </w:r>
      <w:r w:rsidRPr="00D8240D">
        <w:rPr>
          <w:rFonts w:hint="cs"/>
          <w:rtl/>
        </w:rPr>
        <w:t>شود.</w:t>
      </w:r>
    </w:p>
    <w:p w:rsidR="00457F7E" w:rsidRPr="00D8240D" w:rsidRDefault="00457F7E" w:rsidP="00457F7E">
      <w:pPr>
        <w:rPr>
          <w:rtl/>
        </w:rPr>
      </w:pPr>
      <w:r w:rsidRPr="00D8240D">
        <w:rPr>
          <w:rFonts w:hint="cs"/>
          <w:rtl/>
        </w:rPr>
        <w:t xml:space="preserve">این از اختلافاتی است که حلّ و فصل نهایی آن هیچ راهی ندارد مگر اینکه کسی از این مسائل به اطمینان برسد یا نرسد که </w:t>
      </w:r>
      <w:r w:rsidR="00D8240D">
        <w:rPr>
          <w:rFonts w:hint="cs"/>
          <w:rtl/>
        </w:rPr>
        <w:t>چه‌بسا</w:t>
      </w:r>
      <w:r w:rsidRPr="00D8240D">
        <w:rPr>
          <w:rFonts w:hint="cs"/>
          <w:rtl/>
        </w:rPr>
        <w:t xml:space="preserve"> فقیهی با تمام مباحثی که مطرح شد و احتمالاتی که گفته شد باز هم قرب الاسناد را در حدّ کتاب</w:t>
      </w:r>
      <w:r w:rsidR="00D56FA6" w:rsidRPr="00D8240D">
        <w:rPr>
          <w:rFonts w:hint="cs"/>
          <w:rtl/>
        </w:rPr>
        <w:t>‌های</w:t>
      </w:r>
      <w:r w:rsidRPr="00D8240D">
        <w:rPr>
          <w:rFonts w:hint="cs"/>
          <w:rtl/>
        </w:rPr>
        <w:t>ی همچون کافی و من لا یحضر و ...</w:t>
      </w:r>
      <w:r w:rsidR="00D56FA6" w:rsidRPr="00D8240D">
        <w:rPr>
          <w:rFonts w:hint="cs"/>
          <w:rtl/>
        </w:rPr>
        <w:t xml:space="preserve"> نمی‌</w:t>
      </w:r>
      <w:r w:rsidRPr="00D8240D">
        <w:rPr>
          <w:rFonts w:hint="cs"/>
          <w:rtl/>
        </w:rPr>
        <w:t xml:space="preserve">داند که از اشتهار وسیعی برخوردار باشد و مورد اعتناء و اعتماد ویژه جامعه علمی و علمای شیعه باشد </w:t>
      </w:r>
      <w:r w:rsidR="00B8067D">
        <w:rPr>
          <w:rFonts w:hint="cs"/>
          <w:rtl/>
        </w:rPr>
        <w:t>به‌گونه‌ای</w:t>
      </w:r>
      <w:r w:rsidR="00D56FA6" w:rsidRPr="00D8240D">
        <w:rPr>
          <w:rFonts w:hint="cs"/>
          <w:rtl/>
        </w:rPr>
        <w:t xml:space="preserve"> </w:t>
      </w:r>
      <w:r w:rsidRPr="00D8240D">
        <w:rPr>
          <w:rFonts w:hint="cs"/>
          <w:rtl/>
        </w:rPr>
        <w:t xml:space="preserve">که </w:t>
      </w:r>
      <w:r w:rsidR="00B8067D">
        <w:rPr>
          <w:rFonts w:hint="cs"/>
          <w:rtl/>
        </w:rPr>
        <w:t>دست‌به‌دست</w:t>
      </w:r>
      <w:r w:rsidRPr="00D8240D">
        <w:rPr>
          <w:rFonts w:hint="cs"/>
          <w:rtl/>
        </w:rPr>
        <w:t xml:space="preserve"> گشته و اصلاً امکان دخل و تصرف در آن وجود نداشته باشد!</w:t>
      </w:r>
      <w:r w:rsidR="00D8240D">
        <w:rPr>
          <w:rtl/>
        </w:rPr>
        <w:t xml:space="preserve"> </w:t>
      </w:r>
      <w:r w:rsidR="009B51B1" w:rsidRPr="00D8240D">
        <w:rPr>
          <w:rFonts w:hint="cs"/>
          <w:rtl/>
        </w:rPr>
        <w:t xml:space="preserve">اگر </w:t>
      </w:r>
      <w:r w:rsidR="00D8240D">
        <w:rPr>
          <w:rFonts w:hint="cs"/>
          <w:rtl/>
        </w:rPr>
        <w:t>این‌چنین</w:t>
      </w:r>
      <w:r w:rsidR="009B51B1" w:rsidRPr="00D8240D">
        <w:rPr>
          <w:rFonts w:hint="cs"/>
          <w:rtl/>
        </w:rPr>
        <w:t xml:space="preserve"> باش</w:t>
      </w:r>
      <w:r w:rsidR="00FA70FC" w:rsidRPr="00D8240D">
        <w:rPr>
          <w:rFonts w:hint="cs"/>
          <w:rtl/>
        </w:rPr>
        <w:t>د فقیه</w:t>
      </w:r>
      <w:r w:rsidR="00D56FA6" w:rsidRPr="00D8240D">
        <w:rPr>
          <w:rFonts w:hint="cs"/>
          <w:rtl/>
        </w:rPr>
        <w:t xml:space="preserve"> می‌</w:t>
      </w:r>
      <w:r w:rsidR="00FA70FC" w:rsidRPr="00D8240D">
        <w:rPr>
          <w:rFonts w:hint="cs"/>
          <w:rtl/>
        </w:rPr>
        <w:t>تواند بگوید که برای من در حدّ اطمینان نبوده و</w:t>
      </w:r>
      <w:r w:rsidR="00D56FA6" w:rsidRPr="00D8240D">
        <w:rPr>
          <w:rFonts w:hint="cs"/>
          <w:rtl/>
        </w:rPr>
        <w:t xml:space="preserve"> نمی‌</w:t>
      </w:r>
      <w:r w:rsidR="00FA70FC" w:rsidRPr="00D8240D">
        <w:rPr>
          <w:rFonts w:hint="cs"/>
          <w:rtl/>
        </w:rPr>
        <w:t>توان به روایات آن اطمینان کرد.</w:t>
      </w:r>
    </w:p>
    <w:p w:rsidR="00EF3944" w:rsidRPr="00D8240D" w:rsidRDefault="00FA70FC" w:rsidP="00EF3944">
      <w:pPr>
        <w:rPr>
          <w:rtl/>
        </w:rPr>
      </w:pPr>
      <w:r w:rsidRPr="00D8240D">
        <w:rPr>
          <w:rFonts w:hint="cs"/>
          <w:rtl/>
        </w:rPr>
        <w:t xml:space="preserve">البته این نکته نیز وجود دارد که برای اینکه </w:t>
      </w:r>
      <w:r w:rsidR="00B8067D">
        <w:rPr>
          <w:rFonts w:hint="cs"/>
          <w:rtl/>
        </w:rPr>
        <w:t>ظن</w:t>
      </w:r>
      <w:r w:rsidRPr="00D8240D">
        <w:rPr>
          <w:rFonts w:hint="cs"/>
          <w:rtl/>
        </w:rPr>
        <w:t xml:space="preserve"> مبدّل به اطمینان بشود جهات مختلفی دارد که چندان هم بعید نیست از جمله اینکه روایاتی که در این کتاب وجود دارد بسیار پخته و سنجیده است و لذا</w:t>
      </w:r>
      <w:r w:rsidR="00D56FA6" w:rsidRPr="00D8240D">
        <w:rPr>
          <w:rFonts w:hint="cs"/>
          <w:rtl/>
        </w:rPr>
        <w:t xml:space="preserve"> می‌</w:t>
      </w:r>
      <w:r w:rsidRPr="00D8240D">
        <w:rPr>
          <w:rFonts w:hint="cs"/>
          <w:rtl/>
        </w:rPr>
        <w:t>توان ادعا کرد که این کتاب به لحاظ محتوی هم از اتقان خاصی برخوردار است و</w:t>
      </w:r>
      <w:r w:rsidR="00EF3944" w:rsidRPr="00D8240D">
        <w:rPr>
          <w:rFonts w:hint="cs"/>
          <w:rtl/>
        </w:rPr>
        <w:t xml:space="preserve"> بخش زیادی از روایاتی که در قرب الاسناد فعلی وجود دارد در سایر کتب معتبر هم وجود دارد و </w:t>
      </w:r>
      <w:r w:rsidR="00D8240D">
        <w:rPr>
          <w:rFonts w:hint="cs"/>
          <w:rtl/>
        </w:rPr>
        <w:t>این‌ها</w:t>
      </w:r>
      <w:r w:rsidR="00EF3944" w:rsidRPr="00D8240D">
        <w:rPr>
          <w:rFonts w:hint="cs"/>
          <w:rtl/>
        </w:rPr>
        <w:t xml:space="preserve"> مواردی است که</w:t>
      </w:r>
      <w:r w:rsidR="00D56FA6" w:rsidRPr="00D8240D">
        <w:rPr>
          <w:rFonts w:hint="cs"/>
          <w:rtl/>
        </w:rPr>
        <w:t xml:space="preserve"> می‌</w:t>
      </w:r>
      <w:r w:rsidR="00EF3944" w:rsidRPr="00D8240D">
        <w:rPr>
          <w:rFonts w:hint="cs"/>
          <w:rtl/>
        </w:rPr>
        <w:t xml:space="preserve">تواند موجب حصول اطمینان شود لکن </w:t>
      </w:r>
      <w:r w:rsidR="00B8067D">
        <w:rPr>
          <w:rFonts w:hint="cs"/>
          <w:rtl/>
        </w:rPr>
        <w:t>درعین‌حال</w:t>
      </w:r>
      <w:r w:rsidR="00EF3944" w:rsidRPr="00D8240D">
        <w:rPr>
          <w:rFonts w:hint="cs"/>
          <w:rtl/>
        </w:rPr>
        <w:t xml:space="preserve"> باز هم به عهده فقیه است که به اطمینان برسد یا خیر.</w:t>
      </w:r>
    </w:p>
    <w:p w:rsidR="00EF3944" w:rsidRPr="00D8240D" w:rsidRDefault="00125DD0" w:rsidP="00EF3944">
      <w:pPr>
        <w:rPr>
          <w:rtl/>
        </w:rPr>
      </w:pPr>
      <w:r w:rsidRPr="00D8240D">
        <w:rPr>
          <w:rFonts w:hint="cs"/>
          <w:rtl/>
        </w:rPr>
        <w:t>سؤال: آیا با توجه به شخصیت عالمی که از این کتاب نقل حدیث</w:t>
      </w:r>
      <w:r w:rsidR="00D56FA6" w:rsidRPr="00D8240D">
        <w:rPr>
          <w:rFonts w:hint="cs"/>
          <w:rtl/>
        </w:rPr>
        <w:t xml:space="preserve"> می‌</w:t>
      </w:r>
      <w:r w:rsidRPr="00D8240D">
        <w:rPr>
          <w:rFonts w:hint="cs"/>
          <w:rtl/>
        </w:rPr>
        <w:t>کند و حساسیتی که برای این قضیه داشت است</w:t>
      </w:r>
      <w:r w:rsidR="00D56FA6" w:rsidRPr="00D8240D">
        <w:rPr>
          <w:rFonts w:hint="cs"/>
          <w:rtl/>
        </w:rPr>
        <w:t xml:space="preserve"> نمی‌</w:t>
      </w:r>
      <w:r w:rsidRPr="00D8240D">
        <w:rPr>
          <w:rFonts w:hint="cs"/>
          <w:rtl/>
        </w:rPr>
        <w:t>توان به اطمینان برای صحت کتاب رسید؟</w:t>
      </w:r>
    </w:p>
    <w:p w:rsidR="00125DD0" w:rsidRPr="00D8240D" w:rsidRDefault="00125DD0" w:rsidP="00EF3944">
      <w:pPr>
        <w:rPr>
          <w:rtl/>
        </w:rPr>
      </w:pPr>
      <w:r w:rsidRPr="00D8240D">
        <w:rPr>
          <w:rFonts w:hint="cs"/>
          <w:rtl/>
        </w:rPr>
        <w:lastRenderedPageBreak/>
        <w:t>جواب: این هم از قرائنی است که</w:t>
      </w:r>
      <w:r w:rsidR="00D56FA6" w:rsidRPr="00D8240D">
        <w:rPr>
          <w:rFonts w:hint="cs"/>
          <w:rtl/>
        </w:rPr>
        <w:t xml:space="preserve"> می‌</w:t>
      </w:r>
      <w:r w:rsidRPr="00D8240D">
        <w:rPr>
          <w:rFonts w:hint="cs"/>
          <w:rtl/>
        </w:rPr>
        <w:t>توان ذکر کرد که گفته شود صاحب وسائل که روایتی را به عبدالله بن جعفر نسبت</w:t>
      </w:r>
      <w:r w:rsidR="00D56FA6" w:rsidRPr="00D8240D">
        <w:rPr>
          <w:rFonts w:hint="cs"/>
          <w:rtl/>
        </w:rPr>
        <w:t xml:space="preserve"> می‌</w:t>
      </w:r>
      <w:r w:rsidRPr="00D8240D">
        <w:rPr>
          <w:rFonts w:hint="cs"/>
          <w:rtl/>
        </w:rPr>
        <w:t>دهد از اطمینانی برخوردار بوده است لکن این اطمینان برای او بوده و برای ما کارآیی نخواهد داشت.</w:t>
      </w:r>
    </w:p>
    <w:p w:rsidR="00125DD0" w:rsidRPr="00D8240D" w:rsidRDefault="00125DD0" w:rsidP="00EF3944">
      <w:pPr>
        <w:rPr>
          <w:rtl/>
        </w:rPr>
      </w:pPr>
      <w:r w:rsidRPr="00D8240D">
        <w:rPr>
          <w:rFonts w:hint="cs"/>
          <w:rtl/>
        </w:rPr>
        <w:t>سؤال: آیا</w:t>
      </w:r>
      <w:r w:rsidR="00D56FA6" w:rsidRPr="00D8240D">
        <w:rPr>
          <w:rFonts w:hint="cs"/>
          <w:rtl/>
        </w:rPr>
        <w:t xml:space="preserve"> نمی‌</w:t>
      </w:r>
      <w:r w:rsidRPr="00D8240D">
        <w:rPr>
          <w:rFonts w:hint="cs"/>
          <w:rtl/>
        </w:rPr>
        <w:t xml:space="preserve">تواند </w:t>
      </w:r>
      <w:r w:rsidR="00B8067D">
        <w:rPr>
          <w:rFonts w:hint="cs"/>
          <w:rtl/>
        </w:rPr>
        <w:t>حجیت</w:t>
      </w:r>
      <w:r w:rsidRPr="00D8240D">
        <w:rPr>
          <w:rFonts w:hint="cs"/>
          <w:rtl/>
        </w:rPr>
        <w:t xml:space="preserve"> ایجاد کند؟</w:t>
      </w:r>
    </w:p>
    <w:p w:rsidR="00125DD0" w:rsidRPr="00D8240D" w:rsidRDefault="00125DD0" w:rsidP="00EF3944">
      <w:pPr>
        <w:rPr>
          <w:rtl/>
        </w:rPr>
      </w:pPr>
      <w:r w:rsidRPr="00D8240D">
        <w:rPr>
          <w:rFonts w:hint="cs"/>
          <w:rtl/>
        </w:rPr>
        <w:t>جواب: خیر بلکه فقط</w:t>
      </w:r>
      <w:r w:rsidR="00D56FA6" w:rsidRPr="00D8240D">
        <w:rPr>
          <w:rFonts w:hint="cs"/>
          <w:rtl/>
        </w:rPr>
        <w:t xml:space="preserve"> می‌</w:t>
      </w:r>
      <w:r w:rsidRPr="00D8240D">
        <w:rPr>
          <w:rFonts w:hint="cs"/>
          <w:rtl/>
        </w:rPr>
        <w:t>تواند مؤیّد باشد</w:t>
      </w:r>
      <w:r w:rsidR="00FE6CE4" w:rsidRPr="00D8240D">
        <w:rPr>
          <w:rFonts w:hint="cs"/>
          <w:rtl/>
        </w:rPr>
        <w:t xml:space="preserve"> و کمی در ایجاد اطمینان کمک کند.</w:t>
      </w:r>
    </w:p>
    <w:p w:rsidR="00750BFA" w:rsidRPr="00D8240D" w:rsidRDefault="00750BFA" w:rsidP="00F2623A">
      <w:pPr>
        <w:rPr>
          <w:rtl/>
        </w:rPr>
      </w:pPr>
    </w:p>
    <w:sectPr w:rsidR="00750BFA" w:rsidRPr="00D8240D"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024" w:rsidRDefault="00376024" w:rsidP="004D5B1F">
      <w:r>
        <w:separator/>
      </w:r>
    </w:p>
  </w:endnote>
  <w:endnote w:type="continuationSeparator" w:id="0">
    <w:p w:rsidR="00376024" w:rsidRDefault="00376024"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40D" w:rsidRDefault="00D824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D10381" w:rsidRDefault="00D10381" w:rsidP="004D5B1F">
        <w:pPr>
          <w:pStyle w:val="Footer"/>
        </w:pPr>
        <w:r>
          <w:fldChar w:fldCharType="begin"/>
        </w:r>
        <w:r>
          <w:instrText xml:space="preserve"> PAGE   \* MERGEFORMAT </w:instrText>
        </w:r>
        <w:r>
          <w:fldChar w:fldCharType="separate"/>
        </w:r>
        <w:r w:rsidR="002D596F">
          <w:rPr>
            <w:noProof/>
            <w:rtl/>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40D" w:rsidRDefault="00D82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024" w:rsidRDefault="00376024" w:rsidP="004D5B1F">
      <w:r>
        <w:separator/>
      </w:r>
    </w:p>
  </w:footnote>
  <w:footnote w:type="continuationSeparator" w:id="0">
    <w:p w:rsidR="00376024" w:rsidRDefault="00376024" w:rsidP="004D5B1F">
      <w:r>
        <w:continuationSeparator/>
      </w:r>
    </w:p>
  </w:footnote>
  <w:footnote w:id="1">
    <w:p w:rsidR="00D10381" w:rsidRDefault="00D10381">
      <w:pPr>
        <w:pStyle w:val="FootnoteText"/>
      </w:pPr>
      <w:r>
        <w:rPr>
          <w:rStyle w:val="FootnoteReference"/>
        </w:rPr>
        <w:footnoteRef/>
      </w:r>
      <w:r>
        <w:rPr>
          <w:rtl/>
        </w:rPr>
        <w:t xml:space="preserve"> </w:t>
      </w:r>
      <w:r>
        <w:rPr>
          <w:rFonts w:hint="cs"/>
          <w:rtl/>
        </w:rPr>
        <w:t>وسائل الشیعه، جلد 17 (چاپ جامعه مدرّسین)، ابواب مقدّمات نکاح، باب 107، حدیث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40D" w:rsidRDefault="00D824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40D" w:rsidRDefault="00D10381" w:rsidP="00D8240D">
    <w:pPr>
      <w:ind w:firstLine="0"/>
      <w:rPr>
        <w:rFonts w:ascii="Adobe Arabic" w:hAnsi="Adobe Arabic" w:cs="Adobe Arabic"/>
        <w:b/>
        <w:bCs/>
        <w:sz w:val="24"/>
        <w:szCs w:val="24"/>
        <w:rtl/>
      </w:rPr>
    </w:pPr>
    <w:r w:rsidRPr="00D8240D">
      <w:rPr>
        <w:rFonts w:ascii="Adobe Arabic" w:hAnsi="Adobe Arabic" w:cs="Adobe Arabic"/>
        <w:b/>
        <w:bCs/>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D8240D">
      <w:rPr>
        <w:rFonts w:ascii="Adobe Arabic" w:hAnsi="Adobe Arabic" w:cs="Adobe Arabic" w:hint="cs"/>
        <w:b/>
        <w:bCs/>
        <w:sz w:val="24"/>
        <w:szCs w:val="24"/>
        <w:rtl/>
      </w:rPr>
      <w:t>د</w:t>
    </w:r>
    <w:r w:rsidRPr="00D8240D">
      <w:rPr>
        <w:rFonts w:ascii="Adobe Arabic" w:hAnsi="Adobe Arabic" w:cs="Adobe Arabic"/>
        <w:b/>
        <w:bCs/>
        <w:sz w:val="24"/>
        <w:szCs w:val="24"/>
        <w:rtl/>
      </w:rPr>
      <w:t xml:space="preserve">رس خارج فقه           </w:t>
    </w:r>
    <w:r w:rsidR="00D8240D">
      <w:rPr>
        <w:rFonts w:ascii="Adobe Arabic" w:hAnsi="Adobe Arabic" w:cs="Adobe Arabic" w:hint="cs"/>
        <w:b/>
        <w:bCs/>
        <w:sz w:val="24"/>
        <w:szCs w:val="24"/>
        <w:rtl/>
      </w:rPr>
      <w:t xml:space="preserve">                               </w:t>
    </w:r>
    <w:r w:rsidRPr="00D8240D">
      <w:rPr>
        <w:rFonts w:ascii="Adobe Arabic" w:hAnsi="Adobe Arabic" w:cs="Adobe Arabic"/>
        <w:b/>
        <w:bCs/>
        <w:sz w:val="24"/>
        <w:szCs w:val="24"/>
        <w:rtl/>
      </w:rPr>
      <w:t xml:space="preserve">  عنوان اصلی: </w:t>
    </w:r>
    <w:r w:rsidRPr="00D8240D">
      <w:rPr>
        <w:rFonts w:ascii="Adobe Arabic" w:hAnsi="Adobe Arabic" w:cs="Adobe Arabic" w:hint="cs"/>
        <w:b/>
        <w:bCs/>
        <w:sz w:val="24"/>
        <w:szCs w:val="24"/>
        <w:rtl/>
      </w:rPr>
      <w:t>نکاح</w:t>
    </w:r>
    <w:r w:rsidRPr="00D8240D">
      <w:rPr>
        <w:rFonts w:ascii="Adobe Arabic" w:hAnsi="Adobe Arabic" w:cs="Adobe Arabic"/>
        <w:b/>
        <w:bCs/>
        <w:sz w:val="24"/>
        <w:szCs w:val="24"/>
        <w:rtl/>
      </w:rPr>
      <w:t xml:space="preserve">    </w:t>
    </w:r>
    <w:r w:rsidR="00D8240D">
      <w:rPr>
        <w:rFonts w:ascii="Adobe Arabic" w:hAnsi="Adobe Arabic" w:cs="Adobe Arabic" w:hint="cs"/>
        <w:b/>
        <w:bCs/>
        <w:sz w:val="24"/>
        <w:szCs w:val="24"/>
        <w:rtl/>
      </w:rPr>
      <w:t xml:space="preserve">                                            </w:t>
    </w:r>
    <w:r w:rsidRPr="00D8240D">
      <w:rPr>
        <w:rFonts w:ascii="Adobe Arabic" w:hAnsi="Adobe Arabic" w:cs="Adobe Arabic"/>
        <w:b/>
        <w:bCs/>
        <w:sz w:val="24"/>
        <w:szCs w:val="24"/>
        <w:rtl/>
      </w:rPr>
      <w:t xml:space="preserve">     تاریخ جلسه: </w:t>
    </w:r>
    <w:r w:rsidRPr="00D8240D">
      <w:rPr>
        <w:rFonts w:ascii="Adobe Arabic" w:hAnsi="Adobe Arabic" w:cs="Adobe Arabic" w:hint="cs"/>
        <w:b/>
        <w:bCs/>
        <w:sz w:val="24"/>
        <w:szCs w:val="24"/>
        <w:rtl/>
      </w:rPr>
      <w:t xml:space="preserve">11/09/98         </w:t>
    </w:r>
  </w:p>
  <w:p w:rsidR="00D10381" w:rsidRPr="00D8240D" w:rsidRDefault="00D10381" w:rsidP="00D8240D">
    <w:pPr>
      <w:ind w:firstLine="0"/>
      <w:rPr>
        <w:rFonts w:ascii="Adobe Arabic" w:hAnsi="Adobe Arabic" w:cs="Adobe Arabic"/>
        <w:b/>
        <w:bCs/>
        <w:sz w:val="24"/>
        <w:szCs w:val="24"/>
        <w:rtl/>
      </w:rPr>
    </w:pPr>
    <w:r w:rsidRPr="00D8240D">
      <w:rPr>
        <w:rFonts w:ascii="Adobe Arabic" w:hAnsi="Adobe Arabic" w:cs="Adobe Arabic"/>
        <w:b/>
        <w:bCs/>
        <w:sz w:val="24"/>
        <w:szCs w:val="24"/>
        <w:rtl/>
      </w:rPr>
      <w:t xml:space="preserve">استاد اعرافی                          </w:t>
    </w:r>
    <w:r w:rsidR="00D8240D">
      <w:rPr>
        <w:rFonts w:ascii="Adobe Arabic" w:hAnsi="Adobe Arabic" w:cs="Adobe Arabic" w:hint="cs"/>
        <w:b/>
        <w:bCs/>
        <w:sz w:val="24"/>
        <w:szCs w:val="24"/>
        <w:rtl/>
      </w:rPr>
      <w:t xml:space="preserve">                  </w:t>
    </w:r>
    <w:r w:rsidRPr="00D8240D">
      <w:rPr>
        <w:rFonts w:ascii="Adobe Arabic" w:hAnsi="Adobe Arabic" w:cs="Adobe Arabic"/>
        <w:b/>
        <w:bCs/>
        <w:sz w:val="24"/>
        <w:szCs w:val="24"/>
        <w:rtl/>
      </w:rPr>
      <w:t xml:space="preserve">    عنوان فرعی: </w:t>
    </w:r>
    <w:r w:rsidR="00D8240D">
      <w:rPr>
        <w:rFonts w:ascii="Adobe Arabic" w:hAnsi="Adobe Arabic" w:cs="Adobe Arabic" w:hint="cs"/>
        <w:b/>
        <w:bCs/>
        <w:sz w:val="24"/>
        <w:szCs w:val="24"/>
        <w:rtl/>
      </w:rPr>
      <w:t>نگاه</w:t>
    </w:r>
    <w:r w:rsidRPr="00D8240D">
      <w:rPr>
        <w:rFonts w:ascii="Adobe Arabic" w:hAnsi="Adobe Arabic" w:cs="Adobe Arabic" w:hint="cs"/>
        <w:b/>
        <w:bCs/>
        <w:sz w:val="24"/>
        <w:szCs w:val="24"/>
        <w:rtl/>
      </w:rPr>
      <w:t xml:space="preserve">                 </w:t>
    </w:r>
    <w:r w:rsidR="00D8240D">
      <w:rPr>
        <w:rFonts w:ascii="Adobe Arabic" w:hAnsi="Adobe Arabic" w:cs="Adobe Arabic" w:hint="cs"/>
        <w:b/>
        <w:bCs/>
        <w:sz w:val="24"/>
        <w:szCs w:val="24"/>
        <w:rtl/>
      </w:rPr>
      <w:t xml:space="preserve">                     </w:t>
    </w:r>
    <w:r w:rsidRPr="00D8240D">
      <w:rPr>
        <w:rFonts w:ascii="Adobe Arabic" w:hAnsi="Adobe Arabic" w:cs="Adobe Arabic" w:hint="cs"/>
        <w:b/>
        <w:bCs/>
        <w:sz w:val="24"/>
        <w:szCs w:val="24"/>
        <w:rtl/>
      </w:rPr>
      <w:t xml:space="preserve">               </w:t>
    </w:r>
    <w:r w:rsidRPr="00D8240D">
      <w:rPr>
        <w:rFonts w:ascii="Adobe Arabic" w:hAnsi="Adobe Arabic" w:cs="Adobe Arabic"/>
        <w:b/>
        <w:bCs/>
        <w:sz w:val="24"/>
        <w:szCs w:val="24"/>
        <w:rtl/>
      </w:rPr>
      <w:t xml:space="preserve">شماره جلسه: </w:t>
    </w:r>
    <w:r w:rsidRPr="00D8240D">
      <w:rPr>
        <w:rFonts w:ascii="Adobe Arabic" w:hAnsi="Adobe Arabic" w:cs="Adobe Arabic" w:hint="cs"/>
        <w:b/>
        <w:bCs/>
        <w:sz w:val="24"/>
        <w:szCs w:val="24"/>
        <w:rtl/>
      </w:rPr>
      <w:t>22</w:t>
    </w:r>
  </w:p>
  <w:p w:rsidR="00D10381" w:rsidRPr="00873379" w:rsidRDefault="00D10381"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B29A2"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40D" w:rsidRDefault="00D824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F4810"/>
    <w:multiLevelType w:val="hybridMultilevel"/>
    <w:tmpl w:val="7310914E"/>
    <w:lvl w:ilvl="0" w:tplc="17F6B3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0F643B4"/>
    <w:multiLevelType w:val="hybridMultilevel"/>
    <w:tmpl w:val="78F49408"/>
    <w:lvl w:ilvl="0" w:tplc="DDDCEB10">
      <w:start w:val="2"/>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2DA1919"/>
    <w:multiLevelType w:val="hybridMultilevel"/>
    <w:tmpl w:val="DA209852"/>
    <w:lvl w:ilvl="0" w:tplc="953A51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ACD7F41"/>
    <w:multiLevelType w:val="hybridMultilevel"/>
    <w:tmpl w:val="6140579A"/>
    <w:lvl w:ilvl="0" w:tplc="5616ED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1"/>
  </w:num>
  <w:num w:numId="4">
    <w:abstractNumId w:val="13"/>
  </w:num>
  <w:num w:numId="5">
    <w:abstractNumId w:val="6"/>
  </w:num>
  <w:num w:numId="6">
    <w:abstractNumId w:val="1"/>
  </w:num>
  <w:num w:numId="7">
    <w:abstractNumId w:val="9"/>
  </w:num>
  <w:num w:numId="8">
    <w:abstractNumId w:val="14"/>
  </w:num>
  <w:num w:numId="9">
    <w:abstractNumId w:val="4"/>
  </w:num>
  <w:num w:numId="10">
    <w:abstractNumId w:val="10"/>
  </w:num>
  <w:num w:numId="11">
    <w:abstractNumId w:val="2"/>
  </w:num>
  <w:num w:numId="12">
    <w:abstractNumId w:val="0"/>
  </w:num>
  <w:num w:numId="13">
    <w:abstractNumId w:val="5"/>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7060"/>
    <w:rsid w:val="0001531D"/>
    <w:rsid w:val="00021077"/>
    <w:rsid w:val="000228A2"/>
    <w:rsid w:val="000235B0"/>
    <w:rsid w:val="0002610F"/>
    <w:rsid w:val="00030048"/>
    <w:rsid w:val="00030A65"/>
    <w:rsid w:val="000324F1"/>
    <w:rsid w:val="00032AC5"/>
    <w:rsid w:val="00032BF3"/>
    <w:rsid w:val="00032F58"/>
    <w:rsid w:val="000364B6"/>
    <w:rsid w:val="00041FE0"/>
    <w:rsid w:val="00042E34"/>
    <w:rsid w:val="00045B14"/>
    <w:rsid w:val="00047BC5"/>
    <w:rsid w:val="00052BA3"/>
    <w:rsid w:val="00052FC8"/>
    <w:rsid w:val="000530D3"/>
    <w:rsid w:val="000557B2"/>
    <w:rsid w:val="00055CAA"/>
    <w:rsid w:val="0006363E"/>
    <w:rsid w:val="00063C89"/>
    <w:rsid w:val="00074168"/>
    <w:rsid w:val="00080DFF"/>
    <w:rsid w:val="000822B8"/>
    <w:rsid w:val="00085ED5"/>
    <w:rsid w:val="000904E2"/>
    <w:rsid w:val="00090B78"/>
    <w:rsid w:val="000916B0"/>
    <w:rsid w:val="000932AF"/>
    <w:rsid w:val="000A08CA"/>
    <w:rsid w:val="000A1A51"/>
    <w:rsid w:val="000A3A93"/>
    <w:rsid w:val="000A74D1"/>
    <w:rsid w:val="000B065D"/>
    <w:rsid w:val="000C18DC"/>
    <w:rsid w:val="000C7FCB"/>
    <w:rsid w:val="000D252C"/>
    <w:rsid w:val="000D2D0D"/>
    <w:rsid w:val="000D51C8"/>
    <w:rsid w:val="000D5800"/>
    <w:rsid w:val="000D6581"/>
    <w:rsid w:val="000D7B4E"/>
    <w:rsid w:val="000E22D5"/>
    <w:rsid w:val="000E3416"/>
    <w:rsid w:val="000E5E6F"/>
    <w:rsid w:val="000E7B4F"/>
    <w:rsid w:val="000F1897"/>
    <w:rsid w:val="000F5DAF"/>
    <w:rsid w:val="000F726C"/>
    <w:rsid w:val="000F7E72"/>
    <w:rsid w:val="00101E2D"/>
    <w:rsid w:val="00102405"/>
    <w:rsid w:val="00102CEB"/>
    <w:rsid w:val="001064B8"/>
    <w:rsid w:val="00111B76"/>
    <w:rsid w:val="00111BCE"/>
    <w:rsid w:val="00114C37"/>
    <w:rsid w:val="00115D24"/>
    <w:rsid w:val="00117955"/>
    <w:rsid w:val="0012162B"/>
    <w:rsid w:val="001223E0"/>
    <w:rsid w:val="001256D5"/>
    <w:rsid w:val="00125DD0"/>
    <w:rsid w:val="00133A1E"/>
    <w:rsid w:val="00133E1D"/>
    <w:rsid w:val="00134804"/>
    <w:rsid w:val="0013617D"/>
    <w:rsid w:val="00136442"/>
    <w:rsid w:val="00136FDA"/>
    <w:rsid w:val="001370B6"/>
    <w:rsid w:val="001426E4"/>
    <w:rsid w:val="00142894"/>
    <w:rsid w:val="00144B0D"/>
    <w:rsid w:val="00147899"/>
    <w:rsid w:val="00150D4B"/>
    <w:rsid w:val="00152670"/>
    <w:rsid w:val="001550AE"/>
    <w:rsid w:val="00162D7E"/>
    <w:rsid w:val="001632D2"/>
    <w:rsid w:val="00166DD8"/>
    <w:rsid w:val="001712D6"/>
    <w:rsid w:val="001757C8"/>
    <w:rsid w:val="00177934"/>
    <w:rsid w:val="00181CF1"/>
    <w:rsid w:val="00185F16"/>
    <w:rsid w:val="00187738"/>
    <w:rsid w:val="0019128F"/>
    <w:rsid w:val="00192A6A"/>
    <w:rsid w:val="0019566B"/>
    <w:rsid w:val="00196082"/>
    <w:rsid w:val="00197CDD"/>
    <w:rsid w:val="001A1AFD"/>
    <w:rsid w:val="001A2091"/>
    <w:rsid w:val="001B1572"/>
    <w:rsid w:val="001B29BB"/>
    <w:rsid w:val="001B6473"/>
    <w:rsid w:val="001C0DD2"/>
    <w:rsid w:val="001C23C5"/>
    <w:rsid w:val="001C367D"/>
    <w:rsid w:val="001C3CCA"/>
    <w:rsid w:val="001D1F54"/>
    <w:rsid w:val="001D24F8"/>
    <w:rsid w:val="001D542D"/>
    <w:rsid w:val="001D584F"/>
    <w:rsid w:val="001D6605"/>
    <w:rsid w:val="001D7455"/>
    <w:rsid w:val="001E306E"/>
    <w:rsid w:val="001E3FB0"/>
    <w:rsid w:val="001E4FFF"/>
    <w:rsid w:val="001F2E3E"/>
    <w:rsid w:val="001F705F"/>
    <w:rsid w:val="0020039B"/>
    <w:rsid w:val="00206B69"/>
    <w:rsid w:val="00210F67"/>
    <w:rsid w:val="00214EAD"/>
    <w:rsid w:val="00217F08"/>
    <w:rsid w:val="002241A5"/>
    <w:rsid w:val="00224C0A"/>
    <w:rsid w:val="00233777"/>
    <w:rsid w:val="002376A5"/>
    <w:rsid w:val="002376CD"/>
    <w:rsid w:val="0024054E"/>
    <w:rsid w:val="002417C9"/>
    <w:rsid w:val="00241FDE"/>
    <w:rsid w:val="002529C5"/>
    <w:rsid w:val="002537AA"/>
    <w:rsid w:val="002563A8"/>
    <w:rsid w:val="002567EA"/>
    <w:rsid w:val="002645BE"/>
    <w:rsid w:val="00270294"/>
    <w:rsid w:val="00271E2B"/>
    <w:rsid w:val="00277653"/>
    <w:rsid w:val="002776F6"/>
    <w:rsid w:val="00282D16"/>
    <w:rsid w:val="00283229"/>
    <w:rsid w:val="0028346E"/>
    <w:rsid w:val="002839FB"/>
    <w:rsid w:val="002914BD"/>
    <w:rsid w:val="002946CF"/>
    <w:rsid w:val="00294CFC"/>
    <w:rsid w:val="00297263"/>
    <w:rsid w:val="002A21AE"/>
    <w:rsid w:val="002A35E0"/>
    <w:rsid w:val="002A7627"/>
    <w:rsid w:val="002B0EF7"/>
    <w:rsid w:val="002B19A0"/>
    <w:rsid w:val="002B7AD5"/>
    <w:rsid w:val="002C56FD"/>
    <w:rsid w:val="002C708E"/>
    <w:rsid w:val="002D33B8"/>
    <w:rsid w:val="002D49E4"/>
    <w:rsid w:val="002D596F"/>
    <w:rsid w:val="002D5BDC"/>
    <w:rsid w:val="002D67D5"/>
    <w:rsid w:val="002D720F"/>
    <w:rsid w:val="002D7C85"/>
    <w:rsid w:val="002E238F"/>
    <w:rsid w:val="002E450B"/>
    <w:rsid w:val="002E73F9"/>
    <w:rsid w:val="002F05B9"/>
    <w:rsid w:val="002F1E47"/>
    <w:rsid w:val="002F4A57"/>
    <w:rsid w:val="003013E3"/>
    <w:rsid w:val="00301FBD"/>
    <w:rsid w:val="003030A6"/>
    <w:rsid w:val="00304CB1"/>
    <w:rsid w:val="003104A5"/>
    <w:rsid w:val="00311429"/>
    <w:rsid w:val="00311B90"/>
    <w:rsid w:val="00316002"/>
    <w:rsid w:val="0031675F"/>
    <w:rsid w:val="00316F0C"/>
    <w:rsid w:val="00323168"/>
    <w:rsid w:val="00331826"/>
    <w:rsid w:val="00333FA6"/>
    <w:rsid w:val="00335378"/>
    <w:rsid w:val="00340BA3"/>
    <w:rsid w:val="003410F6"/>
    <w:rsid w:val="00344B74"/>
    <w:rsid w:val="00345AFF"/>
    <w:rsid w:val="003475BA"/>
    <w:rsid w:val="003479C5"/>
    <w:rsid w:val="003516DE"/>
    <w:rsid w:val="00354CCC"/>
    <w:rsid w:val="00355297"/>
    <w:rsid w:val="0035557B"/>
    <w:rsid w:val="00355EDA"/>
    <w:rsid w:val="00366400"/>
    <w:rsid w:val="00367E7B"/>
    <w:rsid w:val="00367FD6"/>
    <w:rsid w:val="003732BC"/>
    <w:rsid w:val="00375CC3"/>
    <w:rsid w:val="00376024"/>
    <w:rsid w:val="00395159"/>
    <w:rsid w:val="003963D7"/>
    <w:rsid w:val="00396F28"/>
    <w:rsid w:val="003A1637"/>
    <w:rsid w:val="003A1A05"/>
    <w:rsid w:val="003A2654"/>
    <w:rsid w:val="003B05A6"/>
    <w:rsid w:val="003B1893"/>
    <w:rsid w:val="003B3520"/>
    <w:rsid w:val="003B3707"/>
    <w:rsid w:val="003B4A58"/>
    <w:rsid w:val="003B4E6F"/>
    <w:rsid w:val="003B7211"/>
    <w:rsid w:val="003C0070"/>
    <w:rsid w:val="003C06BF"/>
    <w:rsid w:val="003C56D7"/>
    <w:rsid w:val="003C6BDF"/>
    <w:rsid w:val="003C7899"/>
    <w:rsid w:val="003D1CA0"/>
    <w:rsid w:val="003D2F0A"/>
    <w:rsid w:val="003D353D"/>
    <w:rsid w:val="003D563F"/>
    <w:rsid w:val="003D7362"/>
    <w:rsid w:val="003E1E58"/>
    <w:rsid w:val="003E20B1"/>
    <w:rsid w:val="003E2BAB"/>
    <w:rsid w:val="003F5D94"/>
    <w:rsid w:val="00404881"/>
    <w:rsid w:val="00405199"/>
    <w:rsid w:val="00405B90"/>
    <w:rsid w:val="00410699"/>
    <w:rsid w:val="00413EA6"/>
    <w:rsid w:val="004151F2"/>
    <w:rsid w:val="00415360"/>
    <w:rsid w:val="004215FA"/>
    <w:rsid w:val="00424454"/>
    <w:rsid w:val="00436D4C"/>
    <w:rsid w:val="00443EB7"/>
    <w:rsid w:val="004455CF"/>
    <w:rsid w:val="0044591E"/>
    <w:rsid w:val="00446620"/>
    <w:rsid w:val="004476F0"/>
    <w:rsid w:val="00447E61"/>
    <w:rsid w:val="004500A1"/>
    <w:rsid w:val="004508A0"/>
    <w:rsid w:val="00455B91"/>
    <w:rsid w:val="004561C1"/>
    <w:rsid w:val="00457F7E"/>
    <w:rsid w:val="004651D2"/>
    <w:rsid w:val="004656AA"/>
    <w:rsid w:val="00465D26"/>
    <w:rsid w:val="004679F8"/>
    <w:rsid w:val="00467BA0"/>
    <w:rsid w:val="004720DB"/>
    <w:rsid w:val="004744E5"/>
    <w:rsid w:val="00477587"/>
    <w:rsid w:val="00477ADB"/>
    <w:rsid w:val="0049157F"/>
    <w:rsid w:val="004926C2"/>
    <w:rsid w:val="004958B9"/>
    <w:rsid w:val="00495BFF"/>
    <w:rsid w:val="004968D5"/>
    <w:rsid w:val="0049789B"/>
    <w:rsid w:val="004A499B"/>
    <w:rsid w:val="004A5AB6"/>
    <w:rsid w:val="004A790F"/>
    <w:rsid w:val="004B337F"/>
    <w:rsid w:val="004B38AE"/>
    <w:rsid w:val="004B5936"/>
    <w:rsid w:val="004B77E1"/>
    <w:rsid w:val="004C4D9F"/>
    <w:rsid w:val="004C544E"/>
    <w:rsid w:val="004D02CA"/>
    <w:rsid w:val="004D1D09"/>
    <w:rsid w:val="004D2128"/>
    <w:rsid w:val="004D5B1F"/>
    <w:rsid w:val="004D5DEA"/>
    <w:rsid w:val="004E1474"/>
    <w:rsid w:val="004E403A"/>
    <w:rsid w:val="004F21BB"/>
    <w:rsid w:val="004F3596"/>
    <w:rsid w:val="004F400A"/>
    <w:rsid w:val="004F5B0D"/>
    <w:rsid w:val="00505B9F"/>
    <w:rsid w:val="00516B88"/>
    <w:rsid w:val="005221F3"/>
    <w:rsid w:val="00523E88"/>
    <w:rsid w:val="00530FD7"/>
    <w:rsid w:val="005318A6"/>
    <w:rsid w:val="00531A7A"/>
    <w:rsid w:val="00545B0C"/>
    <w:rsid w:val="00551628"/>
    <w:rsid w:val="00553A7A"/>
    <w:rsid w:val="0055737D"/>
    <w:rsid w:val="00563F2C"/>
    <w:rsid w:val="00571321"/>
    <w:rsid w:val="00572E2D"/>
    <w:rsid w:val="005745BF"/>
    <w:rsid w:val="00576C97"/>
    <w:rsid w:val="00580CFA"/>
    <w:rsid w:val="00583770"/>
    <w:rsid w:val="005857BB"/>
    <w:rsid w:val="00591089"/>
    <w:rsid w:val="00592103"/>
    <w:rsid w:val="005941DD"/>
    <w:rsid w:val="005A2973"/>
    <w:rsid w:val="005A30E6"/>
    <w:rsid w:val="005A545E"/>
    <w:rsid w:val="005A5862"/>
    <w:rsid w:val="005A758E"/>
    <w:rsid w:val="005B05D4"/>
    <w:rsid w:val="005B0852"/>
    <w:rsid w:val="005B16EB"/>
    <w:rsid w:val="005B3DA7"/>
    <w:rsid w:val="005B51FB"/>
    <w:rsid w:val="005B7087"/>
    <w:rsid w:val="005C06AE"/>
    <w:rsid w:val="005C374C"/>
    <w:rsid w:val="005C4AC7"/>
    <w:rsid w:val="005D2B7C"/>
    <w:rsid w:val="005D7438"/>
    <w:rsid w:val="005E0378"/>
    <w:rsid w:val="005E0D75"/>
    <w:rsid w:val="005E11A5"/>
    <w:rsid w:val="005F3E79"/>
    <w:rsid w:val="00600217"/>
    <w:rsid w:val="00610C18"/>
    <w:rsid w:val="00612385"/>
    <w:rsid w:val="0061358F"/>
    <w:rsid w:val="0061376C"/>
    <w:rsid w:val="00617C7C"/>
    <w:rsid w:val="00623A4E"/>
    <w:rsid w:val="00627180"/>
    <w:rsid w:val="00627884"/>
    <w:rsid w:val="006302F5"/>
    <w:rsid w:val="00631B1C"/>
    <w:rsid w:val="0063307E"/>
    <w:rsid w:val="00633DE9"/>
    <w:rsid w:val="00635B3F"/>
    <w:rsid w:val="00636EFA"/>
    <w:rsid w:val="00640F4F"/>
    <w:rsid w:val="00650C03"/>
    <w:rsid w:val="00651BA1"/>
    <w:rsid w:val="0066229C"/>
    <w:rsid w:val="006626B1"/>
    <w:rsid w:val="006631CE"/>
    <w:rsid w:val="00663AAD"/>
    <w:rsid w:val="00674EB8"/>
    <w:rsid w:val="00680E67"/>
    <w:rsid w:val="00682C2F"/>
    <w:rsid w:val="00683711"/>
    <w:rsid w:val="00685FB2"/>
    <w:rsid w:val="00694159"/>
    <w:rsid w:val="0069696C"/>
    <w:rsid w:val="00696C84"/>
    <w:rsid w:val="00697A00"/>
    <w:rsid w:val="006A085A"/>
    <w:rsid w:val="006A11FE"/>
    <w:rsid w:val="006A35A4"/>
    <w:rsid w:val="006A3A70"/>
    <w:rsid w:val="006A7E9E"/>
    <w:rsid w:val="006B0261"/>
    <w:rsid w:val="006B4A94"/>
    <w:rsid w:val="006C125E"/>
    <w:rsid w:val="006C73B0"/>
    <w:rsid w:val="006C7512"/>
    <w:rsid w:val="006D017F"/>
    <w:rsid w:val="006D1A35"/>
    <w:rsid w:val="006D2386"/>
    <w:rsid w:val="006D3A87"/>
    <w:rsid w:val="006D5C46"/>
    <w:rsid w:val="006D7153"/>
    <w:rsid w:val="006E07EC"/>
    <w:rsid w:val="006E2336"/>
    <w:rsid w:val="006E24C1"/>
    <w:rsid w:val="006E3650"/>
    <w:rsid w:val="006E634D"/>
    <w:rsid w:val="006E6448"/>
    <w:rsid w:val="006F01B4"/>
    <w:rsid w:val="00703DD3"/>
    <w:rsid w:val="00705079"/>
    <w:rsid w:val="00723EBC"/>
    <w:rsid w:val="00724C39"/>
    <w:rsid w:val="007328AB"/>
    <w:rsid w:val="00734D59"/>
    <w:rsid w:val="0073609B"/>
    <w:rsid w:val="007378A9"/>
    <w:rsid w:val="00737A6C"/>
    <w:rsid w:val="007402E5"/>
    <w:rsid w:val="00742369"/>
    <w:rsid w:val="007426F5"/>
    <w:rsid w:val="0075033E"/>
    <w:rsid w:val="00750BFA"/>
    <w:rsid w:val="00752745"/>
    <w:rsid w:val="0075336C"/>
    <w:rsid w:val="00753A93"/>
    <w:rsid w:val="0075484B"/>
    <w:rsid w:val="0076534F"/>
    <w:rsid w:val="007663AD"/>
    <w:rsid w:val="0076665E"/>
    <w:rsid w:val="00767BC0"/>
    <w:rsid w:val="00770DEE"/>
    <w:rsid w:val="00772185"/>
    <w:rsid w:val="00772D21"/>
    <w:rsid w:val="007730F6"/>
    <w:rsid w:val="007749BC"/>
    <w:rsid w:val="00780C88"/>
    <w:rsid w:val="00780E25"/>
    <w:rsid w:val="007818F0"/>
    <w:rsid w:val="00781F82"/>
    <w:rsid w:val="00783462"/>
    <w:rsid w:val="007840EA"/>
    <w:rsid w:val="007847DD"/>
    <w:rsid w:val="00787B13"/>
    <w:rsid w:val="00792FAC"/>
    <w:rsid w:val="007941AD"/>
    <w:rsid w:val="007964CF"/>
    <w:rsid w:val="007A431B"/>
    <w:rsid w:val="007A46B2"/>
    <w:rsid w:val="007A54C2"/>
    <w:rsid w:val="007A5D2F"/>
    <w:rsid w:val="007B0062"/>
    <w:rsid w:val="007B61B4"/>
    <w:rsid w:val="007B6FEB"/>
    <w:rsid w:val="007C03FE"/>
    <w:rsid w:val="007C0725"/>
    <w:rsid w:val="007C1EF7"/>
    <w:rsid w:val="007C253A"/>
    <w:rsid w:val="007C28D6"/>
    <w:rsid w:val="007C710E"/>
    <w:rsid w:val="007C7615"/>
    <w:rsid w:val="007D02FE"/>
    <w:rsid w:val="007D0535"/>
    <w:rsid w:val="007D0B88"/>
    <w:rsid w:val="007D1549"/>
    <w:rsid w:val="007D6231"/>
    <w:rsid w:val="007D693D"/>
    <w:rsid w:val="007D714F"/>
    <w:rsid w:val="007D7A7B"/>
    <w:rsid w:val="007E03E9"/>
    <w:rsid w:val="007E04EE"/>
    <w:rsid w:val="007E50B8"/>
    <w:rsid w:val="007E636F"/>
    <w:rsid w:val="007E667F"/>
    <w:rsid w:val="007E74EE"/>
    <w:rsid w:val="007E7FA7"/>
    <w:rsid w:val="007F0721"/>
    <w:rsid w:val="007F293C"/>
    <w:rsid w:val="007F2F4B"/>
    <w:rsid w:val="007F3221"/>
    <w:rsid w:val="007F4A90"/>
    <w:rsid w:val="007F5F0C"/>
    <w:rsid w:val="007F7438"/>
    <w:rsid w:val="007F7E76"/>
    <w:rsid w:val="00802D15"/>
    <w:rsid w:val="00803501"/>
    <w:rsid w:val="0080696F"/>
    <w:rsid w:val="0080799B"/>
    <w:rsid w:val="00807BE3"/>
    <w:rsid w:val="00811B6A"/>
    <w:rsid w:val="00811F02"/>
    <w:rsid w:val="00820C28"/>
    <w:rsid w:val="00824520"/>
    <w:rsid w:val="008350EE"/>
    <w:rsid w:val="008407A4"/>
    <w:rsid w:val="00844860"/>
    <w:rsid w:val="008455D0"/>
    <w:rsid w:val="00845B51"/>
    <w:rsid w:val="00845CC4"/>
    <w:rsid w:val="00847A7C"/>
    <w:rsid w:val="00850DC4"/>
    <w:rsid w:val="00855737"/>
    <w:rsid w:val="0086243C"/>
    <w:rsid w:val="008644F4"/>
    <w:rsid w:val="00864C21"/>
    <w:rsid w:val="00864CA5"/>
    <w:rsid w:val="00871C42"/>
    <w:rsid w:val="00872B34"/>
    <w:rsid w:val="00873379"/>
    <w:rsid w:val="008748B8"/>
    <w:rsid w:val="0087658B"/>
    <w:rsid w:val="0087660C"/>
    <w:rsid w:val="0088174C"/>
    <w:rsid w:val="00882040"/>
    <w:rsid w:val="00883733"/>
    <w:rsid w:val="00885CCD"/>
    <w:rsid w:val="00886BF4"/>
    <w:rsid w:val="008965D2"/>
    <w:rsid w:val="00896644"/>
    <w:rsid w:val="00896FB2"/>
    <w:rsid w:val="008A236D"/>
    <w:rsid w:val="008B1ADC"/>
    <w:rsid w:val="008B2AFF"/>
    <w:rsid w:val="008B3C4A"/>
    <w:rsid w:val="008B565A"/>
    <w:rsid w:val="008B5AF6"/>
    <w:rsid w:val="008B6A01"/>
    <w:rsid w:val="008C2D91"/>
    <w:rsid w:val="008C3414"/>
    <w:rsid w:val="008C3FAD"/>
    <w:rsid w:val="008C68CE"/>
    <w:rsid w:val="008D030F"/>
    <w:rsid w:val="008D36D5"/>
    <w:rsid w:val="008D4F67"/>
    <w:rsid w:val="008E0C68"/>
    <w:rsid w:val="008E187A"/>
    <w:rsid w:val="008E3903"/>
    <w:rsid w:val="008F083F"/>
    <w:rsid w:val="008F1E08"/>
    <w:rsid w:val="008F63E3"/>
    <w:rsid w:val="00900A8F"/>
    <w:rsid w:val="00906A9F"/>
    <w:rsid w:val="00913C3B"/>
    <w:rsid w:val="00915486"/>
    <w:rsid w:val="00915509"/>
    <w:rsid w:val="009241C0"/>
    <w:rsid w:val="00924216"/>
    <w:rsid w:val="00926E25"/>
    <w:rsid w:val="00927388"/>
    <w:rsid w:val="009274FE"/>
    <w:rsid w:val="0093229F"/>
    <w:rsid w:val="00937BA1"/>
    <w:rsid w:val="009401AC"/>
    <w:rsid w:val="00940323"/>
    <w:rsid w:val="00943A9F"/>
    <w:rsid w:val="00944E42"/>
    <w:rsid w:val="0094669F"/>
    <w:rsid w:val="009475B7"/>
    <w:rsid w:val="00950FA9"/>
    <w:rsid w:val="009552F5"/>
    <w:rsid w:val="0095758E"/>
    <w:rsid w:val="00957E7E"/>
    <w:rsid w:val="009613AC"/>
    <w:rsid w:val="00961525"/>
    <w:rsid w:val="00961842"/>
    <w:rsid w:val="009657CF"/>
    <w:rsid w:val="00966B71"/>
    <w:rsid w:val="00970945"/>
    <w:rsid w:val="009717E0"/>
    <w:rsid w:val="00973957"/>
    <w:rsid w:val="0097767F"/>
    <w:rsid w:val="00980643"/>
    <w:rsid w:val="00993B09"/>
    <w:rsid w:val="00994FA9"/>
    <w:rsid w:val="00995557"/>
    <w:rsid w:val="009A1ED7"/>
    <w:rsid w:val="009A24A9"/>
    <w:rsid w:val="009A42EF"/>
    <w:rsid w:val="009A633B"/>
    <w:rsid w:val="009B3F03"/>
    <w:rsid w:val="009B46BC"/>
    <w:rsid w:val="009B51B1"/>
    <w:rsid w:val="009B61C3"/>
    <w:rsid w:val="009C7B4F"/>
    <w:rsid w:val="009D30F9"/>
    <w:rsid w:val="009D4AC8"/>
    <w:rsid w:val="009E0B10"/>
    <w:rsid w:val="009E1F06"/>
    <w:rsid w:val="009E31E4"/>
    <w:rsid w:val="009F4EB3"/>
    <w:rsid w:val="009F5F6C"/>
    <w:rsid w:val="009F75D1"/>
    <w:rsid w:val="00A01498"/>
    <w:rsid w:val="00A06D48"/>
    <w:rsid w:val="00A100FF"/>
    <w:rsid w:val="00A12FD3"/>
    <w:rsid w:val="00A15017"/>
    <w:rsid w:val="00A21834"/>
    <w:rsid w:val="00A2759F"/>
    <w:rsid w:val="00A30D10"/>
    <w:rsid w:val="00A31C17"/>
    <w:rsid w:val="00A31FDE"/>
    <w:rsid w:val="00A342D5"/>
    <w:rsid w:val="00A35AC2"/>
    <w:rsid w:val="00A37C77"/>
    <w:rsid w:val="00A41489"/>
    <w:rsid w:val="00A41B2B"/>
    <w:rsid w:val="00A47715"/>
    <w:rsid w:val="00A5413D"/>
    <w:rsid w:val="00A5418D"/>
    <w:rsid w:val="00A548EC"/>
    <w:rsid w:val="00A55424"/>
    <w:rsid w:val="00A555D0"/>
    <w:rsid w:val="00A55E0B"/>
    <w:rsid w:val="00A66734"/>
    <w:rsid w:val="00A725C2"/>
    <w:rsid w:val="00A74D6A"/>
    <w:rsid w:val="00A769EE"/>
    <w:rsid w:val="00A77E4B"/>
    <w:rsid w:val="00A810A5"/>
    <w:rsid w:val="00A85A6F"/>
    <w:rsid w:val="00A90B5A"/>
    <w:rsid w:val="00A90D7C"/>
    <w:rsid w:val="00A9616A"/>
    <w:rsid w:val="00A96F68"/>
    <w:rsid w:val="00AA2342"/>
    <w:rsid w:val="00AB2B2D"/>
    <w:rsid w:val="00AB534C"/>
    <w:rsid w:val="00AC300F"/>
    <w:rsid w:val="00AD00E8"/>
    <w:rsid w:val="00AD0304"/>
    <w:rsid w:val="00AD24FA"/>
    <w:rsid w:val="00AD27BE"/>
    <w:rsid w:val="00AD2820"/>
    <w:rsid w:val="00AD6EB0"/>
    <w:rsid w:val="00AE1E6F"/>
    <w:rsid w:val="00AE4F17"/>
    <w:rsid w:val="00AE74E2"/>
    <w:rsid w:val="00AE77F8"/>
    <w:rsid w:val="00AF04BE"/>
    <w:rsid w:val="00AF0F1A"/>
    <w:rsid w:val="00AF15B3"/>
    <w:rsid w:val="00AF633E"/>
    <w:rsid w:val="00B01724"/>
    <w:rsid w:val="00B07D3E"/>
    <w:rsid w:val="00B1300D"/>
    <w:rsid w:val="00B15027"/>
    <w:rsid w:val="00B15342"/>
    <w:rsid w:val="00B15500"/>
    <w:rsid w:val="00B15601"/>
    <w:rsid w:val="00B21CF4"/>
    <w:rsid w:val="00B24300"/>
    <w:rsid w:val="00B24CD9"/>
    <w:rsid w:val="00B30185"/>
    <w:rsid w:val="00B330C7"/>
    <w:rsid w:val="00B34736"/>
    <w:rsid w:val="00B35593"/>
    <w:rsid w:val="00B43C97"/>
    <w:rsid w:val="00B454D2"/>
    <w:rsid w:val="00B461C5"/>
    <w:rsid w:val="00B513C2"/>
    <w:rsid w:val="00B53CBD"/>
    <w:rsid w:val="00B54ABC"/>
    <w:rsid w:val="00B54C6B"/>
    <w:rsid w:val="00B54F76"/>
    <w:rsid w:val="00B55D51"/>
    <w:rsid w:val="00B56161"/>
    <w:rsid w:val="00B570C5"/>
    <w:rsid w:val="00B63F15"/>
    <w:rsid w:val="00B649B8"/>
    <w:rsid w:val="00B6566A"/>
    <w:rsid w:val="00B702C0"/>
    <w:rsid w:val="00B70707"/>
    <w:rsid w:val="00B76988"/>
    <w:rsid w:val="00B8067D"/>
    <w:rsid w:val="00B83266"/>
    <w:rsid w:val="00B86024"/>
    <w:rsid w:val="00B9119B"/>
    <w:rsid w:val="00B944CD"/>
    <w:rsid w:val="00B96A3B"/>
    <w:rsid w:val="00B96EB4"/>
    <w:rsid w:val="00BA4A31"/>
    <w:rsid w:val="00BA51A8"/>
    <w:rsid w:val="00BB44F6"/>
    <w:rsid w:val="00BB54C6"/>
    <w:rsid w:val="00BB5F7E"/>
    <w:rsid w:val="00BC17B2"/>
    <w:rsid w:val="00BC26F6"/>
    <w:rsid w:val="00BC38DB"/>
    <w:rsid w:val="00BC4833"/>
    <w:rsid w:val="00BC526D"/>
    <w:rsid w:val="00BD0024"/>
    <w:rsid w:val="00BD3122"/>
    <w:rsid w:val="00BD40DA"/>
    <w:rsid w:val="00BE3058"/>
    <w:rsid w:val="00BE3E68"/>
    <w:rsid w:val="00BE4A8C"/>
    <w:rsid w:val="00BE6767"/>
    <w:rsid w:val="00BF147C"/>
    <w:rsid w:val="00BF3D67"/>
    <w:rsid w:val="00C00FB3"/>
    <w:rsid w:val="00C072BA"/>
    <w:rsid w:val="00C1158A"/>
    <w:rsid w:val="00C11641"/>
    <w:rsid w:val="00C1399E"/>
    <w:rsid w:val="00C146AE"/>
    <w:rsid w:val="00C160AF"/>
    <w:rsid w:val="00C16941"/>
    <w:rsid w:val="00C17970"/>
    <w:rsid w:val="00C21310"/>
    <w:rsid w:val="00C21FC4"/>
    <w:rsid w:val="00C22299"/>
    <w:rsid w:val="00C2269D"/>
    <w:rsid w:val="00C23DD8"/>
    <w:rsid w:val="00C25015"/>
    <w:rsid w:val="00C25609"/>
    <w:rsid w:val="00C262D7"/>
    <w:rsid w:val="00C26607"/>
    <w:rsid w:val="00C279DF"/>
    <w:rsid w:val="00C344D5"/>
    <w:rsid w:val="00C348A1"/>
    <w:rsid w:val="00C35471"/>
    <w:rsid w:val="00C35CF1"/>
    <w:rsid w:val="00C43D81"/>
    <w:rsid w:val="00C503B7"/>
    <w:rsid w:val="00C50ACB"/>
    <w:rsid w:val="00C54DEB"/>
    <w:rsid w:val="00C6086D"/>
    <w:rsid w:val="00C60D75"/>
    <w:rsid w:val="00C621ED"/>
    <w:rsid w:val="00C646C3"/>
    <w:rsid w:val="00C64CEA"/>
    <w:rsid w:val="00C70802"/>
    <w:rsid w:val="00C72283"/>
    <w:rsid w:val="00C73012"/>
    <w:rsid w:val="00C74DCF"/>
    <w:rsid w:val="00C76295"/>
    <w:rsid w:val="00C76326"/>
    <w:rsid w:val="00C763DD"/>
    <w:rsid w:val="00C803C2"/>
    <w:rsid w:val="00C805CE"/>
    <w:rsid w:val="00C81AC3"/>
    <w:rsid w:val="00C828D2"/>
    <w:rsid w:val="00C84FC0"/>
    <w:rsid w:val="00C90793"/>
    <w:rsid w:val="00C91F1C"/>
    <w:rsid w:val="00C9244A"/>
    <w:rsid w:val="00C96E62"/>
    <w:rsid w:val="00C977D3"/>
    <w:rsid w:val="00C9781A"/>
    <w:rsid w:val="00CA52D5"/>
    <w:rsid w:val="00CB0E5D"/>
    <w:rsid w:val="00CB0E9D"/>
    <w:rsid w:val="00CB5DA3"/>
    <w:rsid w:val="00CC3976"/>
    <w:rsid w:val="00CC5AD5"/>
    <w:rsid w:val="00CC720E"/>
    <w:rsid w:val="00CD6700"/>
    <w:rsid w:val="00CE09B7"/>
    <w:rsid w:val="00CE1DF5"/>
    <w:rsid w:val="00CE2260"/>
    <w:rsid w:val="00CE31E6"/>
    <w:rsid w:val="00CE3B74"/>
    <w:rsid w:val="00CF007C"/>
    <w:rsid w:val="00CF02B5"/>
    <w:rsid w:val="00CF1D9C"/>
    <w:rsid w:val="00CF42E2"/>
    <w:rsid w:val="00CF4370"/>
    <w:rsid w:val="00CF7916"/>
    <w:rsid w:val="00CF7CD9"/>
    <w:rsid w:val="00D00C2B"/>
    <w:rsid w:val="00D10381"/>
    <w:rsid w:val="00D150A3"/>
    <w:rsid w:val="00D158F3"/>
    <w:rsid w:val="00D15FDC"/>
    <w:rsid w:val="00D172FE"/>
    <w:rsid w:val="00D22DE5"/>
    <w:rsid w:val="00D2470E"/>
    <w:rsid w:val="00D33F52"/>
    <w:rsid w:val="00D3665C"/>
    <w:rsid w:val="00D42FBF"/>
    <w:rsid w:val="00D508CC"/>
    <w:rsid w:val="00D50F4B"/>
    <w:rsid w:val="00D512F1"/>
    <w:rsid w:val="00D544B4"/>
    <w:rsid w:val="00D554DA"/>
    <w:rsid w:val="00D56FA6"/>
    <w:rsid w:val="00D60547"/>
    <w:rsid w:val="00D60706"/>
    <w:rsid w:val="00D66444"/>
    <w:rsid w:val="00D66717"/>
    <w:rsid w:val="00D668A5"/>
    <w:rsid w:val="00D73139"/>
    <w:rsid w:val="00D76353"/>
    <w:rsid w:val="00D76550"/>
    <w:rsid w:val="00D770EF"/>
    <w:rsid w:val="00D8240D"/>
    <w:rsid w:val="00D86FBC"/>
    <w:rsid w:val="00D87358"/>
    <w:rsid w:val="00D9027E"/>
    <w:rsid w:val="00D90516"/>
    <w:rsid w:val="00D928A0"/>
    <w:rsid w:val="00DA0C74"/>
    <w:rsid w:val="00DA4A18"/>
    <w:rsid w:val="00DA607B"/>
    <w:rsid w:val="00DB21CF"/>
    <w:rsid w:val="00DB28BB"/>
    <w:rsid w:val="00DB4D22"/>
    <w:rsid w:val="00DB5A83"/>
    <w:rsid w:val="00DB7BAE"/>
    <w:rsid w:val="00DC5DB9"/>
    <w:rsid w:val="00DC603F"/>
    <w:rsid w:val="00DC61C9"/>
    <w:rsid w:val="00DC6BC8"/>
    <w:rsid w:val="00DC7841"/>
    <w:rsid w:val="00DD0C04"/>
    <w:rsid w:val="00DD163C"/>
    <w:rsid w:val="00DD3C0D"/>
    <w:rsid w:val="00DD4402"/>
    <w:rsid w:val="00DD4864"/>
    <w:rsid w:val="00DD4BEC"/>
    <w:rsid w:val="00DD5A38"/>
    <w:rsid w:val="00DD71A2"/>
    <w:rsid w:val="00DE1DC4"/>
    <w:rsid w:val="00DE2661"/>
    <w:rsid w:val="00DE5202"/>
    <w:rsid w:val="00DE75C9"/>
    <w:rsid w:val="00DE7AF5"/>
    <w:rsid w:val="00DF1228"/>
    <w:rsid w:val="00DF1EF5"/>
    <w:rsid w:val="00DF22F4"/>
    <w:rsid w:val="00DF439A"/>
    <w:rsid w:val="00DF657A"/>
    <w:rsid w:val="00E0639C"/>
    <w:rsid w:val="00E067E6"/>
    <w:rsid w:val="00E12531"/>
    <w:rsid w:val="00E12776"/>
    <w:rsid w:val="00E143B0"/>
    <w:rsid w:val="00E16C43"/>
    <w:rsid w:val="00E20F74"/>
    <w:rsid w:val="00E24695"/>
    <w:rsid w:val="00E4012D"/>
    <w:rsid w:val="00E42496"/>
    <w:rsid w:val="00E45580"/>
    <w:rsid w:val="00E50C2F"/>
    <w:rsid w:val="00E51CFD"/>
    <w:rsid w:val="00E55891"/>
    <w:rsid w:val="00E6283A"/>
    <w:rsid w:val="00E629BF"/>
    <w:rsid w:val="00E679F7"/>
    <w:rsid w:val="00E711F3"/>
    <w:rsid w:val="00E72B48"/>
    <w:rsid w:val="00E732A3"/>
    <w:rsid w:val="00E7479F"/>
    <w:rsid w:val="00E758EC"/>
    <w:rsid w:val="00E75C55"/>
    <w:rsid w:val="00E83A85"/>
    <w:rsid w:val="00E87915"/>
    <w:rsid w:val="00E9026B"/>
    <w:rsid w:val="00E90FC4"/>
    <w:rsid w:val="00E92B17"/>
    <w:rsid w:val="00E94012"/>
    <w:rsid w:val="00E953F2"/>
    <w:rsid w:val="00EA01EC"/>
    <w:rsid w:val="00EA0EE4"/>
    <w:rsid w:val="00EA15B0"/>
    <w:rsid w:val="00EA5D97"/>
    <w:rsid w:val="00EA7B94"/>
    <w:rsid w:val="00EA7E6F"/>
    <w:rsid w:val="00EB0BDB"/>
    <w:rsid w:val="00EB1882"/>
    <w:rsid w:val="00EB3D35"/>
    <w:rsid w:val="00EB4C19"/>
    <w:rsid w:val="00EB72A1"/>
    <w:rsid w:val="00EC0D90"/>
    <w:rsid w:val="00EC4393"/>
    <w:rsid w:val="00EC5317"/>
    <w:rsid w:val="00ED2236"/>
    <w:rsid w:val="00ED6DBA"/>
    <w:rsid w:val="00ED7F06"/>
    <w:rsid w:val="00EE1C07"/>
    <w:rsid w:val="00EE2C91"/>
    <w:rsid w:val="00EE3619"/>
    <w:rsid w:val="00EE3979"/>
    <w:rsid w:val="00EE4F38"/>
    <w:rsid w:val="00EE57E4"/>
    <w:rsid w:val="00EE6B59"/>
    <w:rsid w:val="00EE73DE"/>
    <w:rsid w:val="00EF138C"/>
    <w:rsid w:val="00EF3944"/>
    <w:rsid w:val="00F026F1"/>
    <w:rsid w:val="00F034CE"/>
    <w:rsid w:val="00F0658F"/>
    <w:rsid w:val="00F10A0F"/>
    <w:rsid w:val="00F134E1"/>
    <w:rsid w:val="00F1562C"/>
    <w:rsid w:val="00F16058"/>
    <w:rsid w:val="00F25714"/>
    <w:rsid w:val="00F2623A"/>
    <w:rsid w:val="00F30E8D"/>
    <w:rsid w:val="00F3446D"/>
    <w:rsid w:val="00F372B6"/>
    <w:rsid w:val="00F40284"/>
    <w:rsid w:val="00F4763D"/>
    <w:rsid w:val="00F51542"/>
    <w:rsid w:val="00F519B2"/>
    <w:rsid w:val="00F520F6"/>
    <w:rsid w:val="00F53380"/>
    <w:rsid w:val="00F54CDB"/>
    <w:rsid w:val="00F565C2"/>
    <w:rsid w:val="00F610C8"/>
    <w:rsid w:val="00F65959"/>
    <w:rsid w:val="00F67240"/>
    <w:rsid w:val="00F67976"/>
    <w:rsid w:val="00F67A4B"/>
    <w:rsid w:val="00F70BE1"/>
    <w:rsid w:val="00F729E7"/>
    <w:rsid w:val="00F76534"/>
    <w:rsid w:val="00F77466"/>
    <w:rsid w:val="00F83F10"/>
    <w:rsid w:val="00F85929"/>
    <w:rsid w:val="00F910E3"/>
    <w:rsid w:val="00F93BDD"/>
    <w:rsid w:val="00FA0401"/>
    <w:rsid w:val="00FA17EA"/>
    <w:rsid w:val="00FA1E48"/>
    <w:rsid w:val="00FA1F42"/>
    <w:rsid w:val="00FA5E6B"/>
    <w:rsid w:val="00FA70FC"/>
    <w:rsid w:val="00FB10AA"/>
    <w:rsid w:val="00FB2ABE"/>
    <w:rsid w:val="00FB3A3F"/>
    <w:rsid w:val="00FB3ED3"/>
    <w:rsid w:val="00FB4408"/>
    <w:rsid w:val="00FB7933"/>
    <w:rsid w:val="00FC0862"/>
    <w:rsid w:val="00FC70FB"/>
    <w:rsid w:val="00FD128A"/>
    <w:rsid w:val="00FD143D"/>
    <w:rsid w:val="00FD276B"/>
    <w:rsid w:val="00FD478B"/>
    <w:rsid w:val="00FD5B44"/>
    <w:rsid w:val="00FD70C1"/>
    <w:rsid w:val="00FD7764"/>
    <w:rsid w:val="00FE3C4B"/>
    <w:rsid w:val="00FE6CE4"/>
    <w:rsid w:val="00FF24B4"/>
    <w:rsid w:val="00FF2C9D"/>
    <w:rsid w:val="00FF2EE8"/>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2342D1-2D34-4B1E-8502-E9682F6C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D8240D"/>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D8240D"/>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D8240D"/>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D8240D"/>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D8240D"/>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D8240D"/>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D8240D"/>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D8240D"/>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D8240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D8240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8240D"/>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D8240D"/>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D8240D"/>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D8240D"/>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D8240D"/>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8240D"/>
    <w:pPr>
      <w:spacing w:after="0"/>
      <w:ind w:firstLine="0"/>
    </w:pPr>
    <w:rPr>
      <w:rFonts w:eastAsiaTheme="minorEastAsia"/>
    </w:rPr>
  </w:style>
  <w:style w:type="paragraph" w:styleId="TOC2">
    <w:name w:val="toc 2"/>
    <w:basedOn w:val="Normal"/>
    <w:next w:val="Normal"/>
    <w:autoRedefine/>
    <w:uiPriority w:val="39"/>
    <w:unhideWhenUsed/>
    <w:qFormat/>
    <w:rsid w:val="00D8240D"/>
    <w:pPr>
      <w:spacing w:after="0"/>
      <w:ind w:left="221"/>
    </w:pPr>
    <w:rPr>
      <w:rFonts w:eastAsiaTheme="minorEastAsia"/>
    </w:rPr>
  </w:style>
  <w:style w:type="paragraph" w:styleId="TOC3">
    <w:name w:val="toc 3"/>
    <w:basedOn w:val="Normal"/>
    <w:next w:val="Normal"/>
    <w:autoRedefine/>
    <w:uiPriority w:val="39"/>
    <w:unhideWhenUsed/>
    <w:qFormat/>
    <w:rsid w:val="00D8240D"/>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D8240D"/>
    <w:rPr>
      <w:rFonts w:cs="2  Lotus"/>
      <w:smallCaps/>
      <w:color w:val="auto"/>
      <w:szCs w:val="28"/>
      <w:u w:val="single"/>
    </w:rPr>
  </w:style>
  <w:style w:type="character" w:styleId="IntenseReference">
    <w:name w:val="Intense Reference"/>
    <w:uiPriority w:val="32"/>
    <w:qFormat/>
    <w:rsid w:val="00D8240D"/>
    <w:rPr>
      <w:rFonts w:cs="2  Lotus"/>
      <w:b/>
      <w:bCs/>
      <w:smallCaps/>
      <w:color w:val="auto"/>
      <w:spacing w:val="5"/>
      <w:szCs w:val="28"/>
      <w:u w:val="single"/>
    </w:rPr>
  </w:style>
  <w:style w:type="character" w:styleId="BookTitle">
    <w:name w:val="Book Title"/>
    <w:uiPriority w:val="33"/>
    <w:qFormat/>
    <w:rsid w:val="00D8240D"/>
    <w:rPr>
      <w:rFonts w:cs="2  Titr"/>
      <w:b/>
      <w:bCs/>
      <w:smallCaps/>
      <w:spacing w:val="5"/>
      <w:szCs w:val="100"/>
    </w:rPr>
  </w:style>
  <w:style w:type="paragraph" w:styleId="TOCHeading">
    <w:name w:val="TOC Heading"/>
    <w:basedOn w:val="Heading1"/>
    <w:next w:val="Normal"/>
    <w:uiPriority w:val="39"/>
    <w:unhideWhenUsed/>
    <w:qFormat/>
    <w:rsid w:val="00D8240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D8240D"/>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D8240D"/>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D8240D"/>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D8240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D8240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D8240D"/>
    <w:pPr>
      <w:spacing w:after="0"/>
      <w:ind w:left="658"/>
    </w:pPr>
    <w:rPr>
      <w:rFonts w:eastAsia="Times New Roman"/>
    </w:rPr>
  </w:style>
  <w:style w:type="paragraph" w:styleId="TOC5">
    <w:name w:val="toc 5"/>
    <w:basedOn w:val="Normal"/>
    <w:next w:val="Normal"/>
    <w:autoRedefine/>
    <w:uiPriority w:val="39"/>
    <w:unhideWhenUsed/>
    <w:qFormat/>
    <w:rsid w:val="00D8240D"/>
    <w:pPr>
      <w:spacing w:after="0"/>
      <w:ind w:left="879"/>
    </w:pPr>
    <w:rPr>
      <w:rFonts w:eastAsia="Times New Roman"/>
    </w:rPr>
  </w:style>
  <w:style w:type="paragraph" w:styleId="TOC6">
    <w:name w:val="toc 6"/>
    <w:basedOn w:val="Normal"/>
    <w:next w:val="Normal"/>
    <w:autoRedefine/>
    <w:uiPriority w:val="39"/>
    <w:unhideWhenUsed/>
    <w:qFormat/>
    <w:rsid w:val="00D8240D"/>
    <w:pPr>
      <w:spacing w:after="0"/>
      <w:ind w:left="1100"/>
    </w:pPr>
    <w:rPr>
      <w:rFonts w:eastAsia="Times New Roman"/>
    </w:rPr>
  </w:style>
  <w:style w:type="paragraph" w:styleId="TOC7">
    <w:name w:val="toc 7"/>
    <w:basedOn w:val="Normal"/>
    <w:next w:val="Normal"/>
    <w:autoRedefine/>
    <w:uiPriority w:val="39"/>
    <w:semiHidden/>
    <w:unhideWhenUsed/>
    <w:qFormat/>
    <w:rsid w:val="00D8240D"/>
    <w:pPr>
      <w:spacing w:after="0"/>
      <w:ind w:left="1321"/>
    </w:pPr>
    <w:rPr>
      <w:rFonts w:eastAsia="Times New Roman"/>
    </w:rPr>
  </w:style>
  <w:style w:type="paragraph" w:styleId="Caption">
    <w:name w:val="caption"/>
    <w:basedOn w:val="Normal"/>
    <w:next w:val="Normal"/>
    <w:uiPriority w:val="35"/>
    <w:semiHidden/>
    <w:unhideWhenUsed/>
    <w:qFormat/>
    <w:rsid w:val="00D8240D"/>
    <w:rPr>
      <w:rFonts w:eastAsia="Times New Roman"/>
      <w:b/>
      <w:bCs/>
      <w:sz w:val="20"/>
      <w:szCs w:val="20"/>
    </w:rPr>
  </w:style>
  <w:style w:type="paragraph" w:styleId="Title">
    <w:name w:val="Title"/>
    <w:basedOn w:val="Normal"/>
    <w:next w:val="Normal"/>
    <w:link w:val="TitleChar"/>
    <w:autoRedefine/>
    <w:uiPriority w:val="10"/>
    <w:qFormat/>
    <w:rsid w:val="00D8240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D8240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D8240D"/>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D8240D"/>
    <w:rPr>
      <w:rFonts w:ascii="Cambria" w:eastAsia="2  Badr" w:hAnsi="Cambria" w:cs="Karim"/>
      <w:i/>
      <w:spacing w:val="15"/>
      <w:sz w:val="24"/>
      <w:szCs w:val="60"/>
    </w:rPr>
  </w:style>
  <w:style w:type="character" w:styleId="Emphasis">
    <w:name w:val="Emphasis"/>
    <w:uiPriority w:val="20"/>
    <w:qFormat/>
    <w:rsid w:val="00D8240D"/>
    <w:rPr>
      <w:rFonts w:cs="2  Lotus"/>
      <w:i/>
      <w:iCs/>
      <w:color w:val="808080"/>
      <w:szCs w:val="32"/>
    </w:rPr>
  </w:style>
  <w:style w:type="character" w:customStyle="1" w:styleId="NoSpacingChar">
    <w:name w:val="No Spacing Char"/>
    <w:aliases w:val="متن عربي Char"/>
    <w:link w:val="NoSpacing"/>
    <w:uiPriority w:val="1"/>
    <w:rsid w:val="00D8240D"/>
    <w:rPr>
      <w:rFonts w:eastAsia="2  Lotus" w:cs="2  Badr"/>
      <w:bCs/>
      <w:sz w:val="72"/>
      <w:szCs w:val="28"/>
    </w:rPr>
  </w:style>
  <w:style w:type="paragraph" w:styleId="ListParagraph">
    <w:name w:val="List Paragraph"/>
    <w:basedOn w:val="Normal"/>
    <w:link w:val="ListParagraphChar"/>
    <w:autoRedefine/>
    <w:uiPriority w:val="34"/>
    <w:qFormat/>
    <w:rsid w:val="00D8240D"/>
    <w:pPr>
      <w:ind w:left="1134" w:firstLine="0"/>
    </w:pPr>
    <w:rPr>
      <w:rFonts w:ascii="Calibri" w:eastAsia="2  Lotus" w:hAnsi="Calibri" w:cs="2  Lotus"/>
      <w:sz w:val="22"/>
    </w:rPr>
  </w:style>
  <w:style w:type="character" w:customStyle="1" w:styleId="ListParagraphChar">
    <w:name w:val="List Paragraph Char"/>
    <w:link w:val="ListParagraph"/>
    <w:uiPriority w:val="34"/>
    <w:rsid w:val="00D8240D"/>
    <w:rPr>
      <w:rFonts w:eastAsia="2  Lotus" w:cs="2  Lotus"/>
      <w:sz w:val="22"/>
      <w:szCs w:val="28"/>
    </w:rPr>
  </w:style>
  <w:style w:type="paragraph" w:styleId="Quote">
    <w:name w:val="Quote"/>
    <w:basedOn w:val="Normal"/>
    <w:next w:val="Normal"/>
    <w:link w:val="QuoteChar"/>
    <w:autoRedefine/>
    <w:uiPriority w:val="29"/>
    <w:qFormat/>
    <w:rsid w:val="00D8240D"/>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D8240D"/>
    <w:rPr>
      <w:rFonts w:cs="B Lotus"/>
      <w:i/>
      <w:szCs w:val="30"/>
    </w:rPr>
  </w:style>
  <w:style w:type="paragraph" w:styleId="IntenseQuote">
    <w:name w:val="Intense Quote"/>
    <w:basedOn w:val="Normal"/>
    <w:next w:val="Normal"/>
    <w:link w:val="IntenseQuoteChar"/>
    <w:autoRedefine/>
    <w:uiPriority w:val="30"/>
    <w:qFormat/>
    <w:rsid w:val="00D8240D"/>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D8240D"/>
    <w:rPr>
      <w:rFonts w:eastAsia="2  Lotus" w:cs="B Lotus"/>
      <w:b/>
      <w:bCs/>
      <w:i/>
      <w:szCs w:val="30"/>
    </w:rPr>
  </w:style>
  <w:style w:type="character" w:styleId="SubtleEmphasis">
    <w:name w:val="Subtle Emphasis"/>
    <w:uiPriority w:val="19"/>
    <w:qFormat/>
    <w:rsid w:val="00D8240D"/>
    <w:rPr>
      <w:rFonts w:cs="2  Lotus"/>
      <w:i/>
      <w:iCs/>
      <w:color w:val="4A442A"/>
      <w:szCs w:val="32"/>
      <w:u w:val="none"/>
    </w:rPr>
  </w:style>
  <w:style w:type="character" w:styleId="IntenseEmphasis">
    <w:name w:val="Intense Emphasis"/>
    <w:uiPriority w:val="21"/>
    <w:qFormat/>
    <w:rsid w:val="00D8240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D8240D"/>
    <w:rPr>
      <w:b/>
      <w:bCs/>
    </w:rPr>
  </w:style>
  <w:style w:type="character" w:customStyle="1" w:styleId="ravayat">
    <w:name w:val="ravayat"/>
    <w:basedOn w:val="DefaultParagraphFont"/>
    <w:rsid w:val="001064B8"/>
  </w:style>
  <w:style w:type="character" w:customStyle="1" w:styleId="innocentarticle">
    <w:name w:val="innocentarticle"/>
    <w:basedOn w:val="DefaultParagraphFont"/>
    <w:rsid w:val="005B51FB"/>
  </w:style>
  <w:style w:type="character" w:customStyle="1" w:styleId="document">
    <w:name w:val="document"/>
    <w:basedOn w:val="DefaultParagraphFont"/>
    <w:rsid w:val="005B51FB"/>
  </w:style>
  <w:style w:type="character" w:customStyle="1" w:styleId="innocent">
    <w:name w:val="innocent"/>
    <w:basedOn w:val="DefaultParagraphFont"/>
    <w:rsid w:val="005B5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422245">
      <w:bodyDiv w:val="1"/>
      <w:marLeft w:val="0"/>
      <w:marRight w:val="0"/>
      <w:marTop w:val="0"/>
      <w:marBottom w:val="0"/>
      <w:divBdr>
        <w:top w:val="none" w:sz="0" w:space="0" w:color="auto"/>
        <w:left w:val="none" w:sz="0" w:space="0" w:color="auto"/>
        <w:bottom w:val="none" w:sz="0" w:space="0" w:color="auto"/>
        <w:right w:val="none" w:sz="0" w:space="0" w:color="auto"/>
      </w:divBdr>
      <w:divsChild>
        <w:div w:id="381639318">
          <w:marLeft w:val="0"/>
          <w:marRight w:val="0"/>
          <w:marTop w:val="0"/>
          <w:marBottom w:val="0"/>
          <w:divBdr>
            <w:top w:val="none" w:sz="0" w:space="0" w:color="auto"/>
            <w:left w:val="none" w:sz="0" w:space="0" w:color="auto"/>
            <w:bottom w:val="none" w:sz="0" w:space="0" w:color="auto"/>
            <w:right w:val="none" w:sz="0" w:space="0" w:color="auto"/>
          </w:divBdr>
          <w:divsChild>
            <w:div w:id="1046491530">
              <w:marLeft w:val="0"/>
              <w:marRight w:val="0"/>
              <w:marTop w:val="0"/>
              <w:marBottom w:val="0"/>
              <w:divBdr>
                <w:top w:val="none" w:sz="0" w:space="0" w:color="auto"/>
                <w:left w:val="none" w:sz="0" w:space="0" w:color="auto"/>
                <w:bottom w:val="none" w:sz="0" w:space="0" w:color="auto"/>
                <w:right w:val="none" w:sz="0" w:space="0" w:color="auto"/>
              </w:divBdr>
              <w:divsChild>
                <w:div w:id="609824015">
                  <w:marLeft w:val="0"/>
                  <w:marRight w:val="0"/>
                  <w:marTop w:val="0"/>
                  <w:marBottom w:val="0"/>
                  <w:divBdr>
                    <w:top w:val="none" w:sz="0" w:space="0" w:color="auto"/>
                    <w:left w:val="none" w:sz="0" w:space="0" w:color="auto"/>
                    <w:bottom w:val="none" w:sz="0" w:space="0" w:color="auto"/>
                    <w:right w:val="none" w:sz="0" w:space="0" w:color="auto"/>
                  </w:divBdr>
                  <w:divsChild>
                    <w:div w:id="197417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91773">
          <w:marLeft w:val="0"/>
          <w:marRight w:val="0"/>
          <w:marTop w:val="0"/>
          <w:marBottom w:val="0"/>
          <w:divBdr>
            <w:top w:val="none" w:sz="0" w:space="0" w:color="auto"/>
            <w:left w:val="none" w:sz="0" w:space="0" w:color="auto"/>
            <w:bottom w:val="none" w:sz="0" w:space="0" w:color="auto"/>
            <w:right w:val="none" w:sz="0" w:space="0" w:color="auto"/>
          </w:divBdr>
          <w:divsChild>
            <w:div w:id="114118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2EF6D-3E92-43CA-BF23-0493E7681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391</TotalTime>
  <Pages>10</Pages>
  <Words>3082</Words>
  <Characters>17571</Characters>
  <Application>Microsoft Office Word</Application>
  <DocSecurity>0</DocSecurity>
  <Lines>146</Lines>
  <Paragraphs>41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A.Akbarian</cp:lastModifiedBy>
  <cp:revision>16</cp:revision>
  <dcterms:created xsi:type="dcterms:W3CDTF">2019-12-02T15:17:00Z</dcterms:created>
  <dcterms:modified xsi:type="dcterms:W3CDTF">2019-12-05T04:12:00Z</dcterms:modified>
</cp:coreProperties>
</file>