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336380670"/>
        <w:docPartObj>
          <w:docPartGallery w:val="Table of Contents"/>
          <w:docPartUnique/>
        </w:docPartObj>
      </w:sdtPr>
      <w:sdtEndPr>
        <w:rPr>
          <w:b/>
          <w:noProof/>
        </w:rPr>
      </w:sdtEndPr>
      <w:sdtContent>
        <w:p w:rsidR="00742388" w:rsidRDefault="00742388" w:rsidP="00742388">
          <w:pPr>
            <w:pStyle w:val="TOCHeading"/>
            <w:jc w:val="center"/>
          </w:pPr>
          <w:r>
            <w:rPr>
              <w:rFonts w:hint="cs"/>
              <w:rtl/>
            </w:rPr>
            <w:t>فهرست مطالب</w:t>
          </w:r>
        </w:p>
        <w:p w:rsidR="00742388" w:rsidRDefault="00742388" w:rsidP="00742388">
          <w:pPr>
            <w:pStyle w:val="TOC1"/>
            <w:tabs>
              <w:tab w:val="right" w:leader="dot" w:pos="9350"/>
            </w:tabs>
            <w:rPr>
              <w:rFonts w:asciiTheme="minorHAnsi" w:hAnsiTheme="minorHAnsi" w:cstheme="minorBidi"/>
              <w:noProof/>
              <w:sz w:val="22"/>
              <w:szCs w:val="22"/>
              <w:lang w:bidi="ar-SA"/>
            </w:rPr>
          </w:pPr>
          <w:r>
            <w:fldChar w:fldCharType="begin"/>
          </w:r>
          <w:r>
            <w:instrText xml:space="preserve"> TOC \o "1-6" \h \z \u </w:instrText>
          </w:r>
          <w:r>
            <w:fldChar w:fldCharType="separate"/>
          </w:r>
          <w:hyperlink w:anchor="_Toc30462383" w:history="1">
            <w:r w:rsidRPr="002C42F2">
              <w:rPr>
                <w:rStyle w:val="Hyperlink"/>
                <w:noProof/>
                <w:rtl/>
              </w:rPr>
              <w:t>موضوع: فقه / نکاح</w:t>
            </w:r>
            <w:bookmarkStart w:id="0" w:name="_GoBack"/>
            <w:bookmarkEnd w:id="0"/>
            <w:r>
              <w:rPr>
                <w:noProof/>
                <w:webHidden/>
              </w:rPr>
              <w:tab/>
            </w:r>
            <w:r>
              <w:rPr>
                <w:noProof/>
                <w:webHidden/>
              </w:rPr>
              <w:fldChar w:fldCharType="begin"/>
            </w:r>
            <w:r>
              <w:rPr>
                <w:noProof/>
                <w:webHidden/>
              </w:rPr>
              <w:instrText xml:space="preserve"> PAGEREF _Toc30462383 \h </w:instrText>
            </w:r>
            <w:r>
              <w:rPr>
                <w:noProof/>
                <w:webHidden/>
              </w:rPr>
            </w:r>
            <w:r>
              <w:rPr>
                <w:noProof/>
                <w:webHidden/>
              </w:rPr>
              <w:fldChar w:fldCharType="separate"/>
            </w:r>
            <w:r>
              <w:rPr>
                <w:noProof/>
                <w:webHidden/>
              </w:rPr>
              <w:t>2</w:t>
            </w:r>
            <w:r>
              <w:rPr>
                <w:noProof/>
                <w:webHidden/>
              </w:rPr>
              <w:fldChar w:fldCharType="end"/>
            </w:r>
          </w:hyperlink>
        </w:p>
        <w:p w:rsidR="00742388" w:rsidRDefault="00E32691" w:rsidP="00742388">
          <w:pPr>
            <w:pStyle w:val="TOC2"/>
            <w:tabs>
              <w:tab w:val="right" w:leader="dot" w:pos="9350"/>
            </w:tabs>
            <w:rPr>
              <w:rFonts w:asciiTheme="minorHAnsi" w:hAnsiTheme="minorHAnsi" w:cstheme="minorBidi"/>
              <w:noProof/>
              <w:sz w:val="22"/>
              <w:szCs w:val="22"/>
              <w:lang w:bidi="ar-SA"/>
            </w:rPr>
          </w:pPr>
          <w:hyperlink w:anchor="_Toc30462384" w:history="1">
            <w:r w:rsidR="00742388" w:rsidRPr="002C42F2">
              <w:rPr>
                <w:rStyle w:val="Hyperlink"/>
                <w:noProof/>
                <w:rtl/>
              </w:rPr>
              <w:t>اشاره</w:t>
            </w:r>
            <w:r w:rsidR="00742388">
              <w:rPr>
                <w:noProof/>
                <w:webHidden/>
              </w:rPr>
              <w:tab/>
            </w:r>
            <w:r w:rsidR="00742388">
              <w:rPr>
                <w:noProof/>
                <w:webHidden/>
              </w:rPr>
              <w:fldChar w:fldCharType="begin"/>
            </w:r>
            <w:r w:rsidR="00742388">
              <w:rPr>
                <w:noProof/>
                <w:webHidden/>
              </w:rPr>
              <w:instrText xml:space="preserve"> PAGEREF _Toc30462384 \h </w:instrText>
            </w:r>
            <w:r w:rsidR="00742388">
              <w:rPr>
                <w:noProof/>
                <w:webHidden/>
              </w:rPr>
            </w:r>
            <w:r w:rsidR="00742388">
              <w:rPr>
                <w:noProof/>
                <w:webHidden/>
              </w:rPr>
              <w:fldChar w:fldCharType="separate"/>
            </w:r>
            <w:r w:rsidR="00742388">
              <w:rPr>
                <w:noProof/>
                <w:webHidden/>
              </w:rPr>
              <w:t>2</w:t>
            </w:r>
            <w:r w:rsidR="00742388">
              <w:rPr>
                <w:noProof/>
                <w:webHidden/>
              </w:rPr>
              <w:fldChar w:fldCharType="end"/>
            </w:r>
          </w:hyperlink>
        </w:p>
        <w:p w:rsidR="00742388" w:rsidRDefault="00E32691" w:rsidP="00742388">
          <w:pPr>
            <w:pStyle w:val="TOC2"/>
            <w:tabs>
              <w:tab w:val="right" w:leader="dot" w:pos="9350"/>
            </w:tabs>
            <w:rPr>
              <w:rFonts w:asciiTheme="minorHAnsi" w:hAnsiTheme="minorHAnsi" w:cstheme="minorBidi"/>
              <w:noProof/>
              <w:sz w:val="22"/>
              <w:szCs w:val="22"/>
              <w:lang w:bidi="ar-SA"/>
            </w:rPr>
          </w:pPr>
          <w:hyperlink w:anchor="_Toc30462385" w:history="1">
            <w:r w:rsidR="00742388" w:rsidRPr="002C42F2">
              <w:rPr>
                <w:rStyle w:val="Hyperlink"/>
                <w:noProof/>
                <w:rtl/>
              </w:rPr>
              <w:t>وجه دوم بحث: معنا</w:t>
            </w:r>
            <w:r w:rsidR="00742388" w:rsidRPr="002C42F2">
              <w:rPr>
                <w:rStyle w:val="Hyperlink"/>
                <w:rFonts w:hint="cs"/>
                <w:noProof/>
                <w:rtl/>
              </w:rPr>
              <w:t>ی</w:t>
            </w:r>
            <w:r w:rsidR="00742388" w:rsidRPr="002C42F2">
              <w:rPr>
                <w:rStyle w:val="Hyperlink"/>
                <w:noProof/>
                <w:rtl/>
              </w:rPr>
              <w:t xml:space="preserve"> «مادون»</w:t>
            </w:r>
            <w:r w:rsidR="00742388">
              <w:rPr>
                <w:noProof/>
                <w:webHidden/>
              </w:rPr>
              <w:tab/>
            </w:r>
            <w:r w:rsidR="00742388">
              <w:rPr>
                <w:noProof/>
                <w:webHidden/>
              </w:rPr>
              <w:fldChar w:fldCharType="begin"/>
            </w:r>
            <w:r w:rsidR="00742388">
              <w:rPr>
                <w:noProof/>
                <w:webHidden/>
              </w:rPr>
              <w:instrText xml:space="preserve"> PAGEREF _Toc30462385 \h </w:instrText>
            </w:r>
            <w:r w:rsidR="00742388">
              <w:rPr>
                <w:noProof/>
                <w:webHidden/>
              </w:rPr>
            </w:r>
            <w:r w:rsidR="00742388">
              <w:rPr>
                <w:noProof/>
                <w:webHidden/>
              </w:rPr>
              <w:fldChar w:fldCharType="separate"/>
            </w:r>
            <w:r w:rsidR="00742388">
              <w:rPr>
                <w:noProof/>
                <w:webHidden/>
              </w:rPr>
              <w:t>2</w:t>
            </w:r>
            <w:r w:rsidR="00742388">
              <w:rPr>
                <w:noProof/>
                <w:webHidden/>
              </w:rPr>
              <w:fldChar w:fldCharType="end"/>
            </w:r>
          </w:hyperlink>
        </w:p>
        <w:p w:rsidR="00742388" w:rsidRDefault="00E32691" w:rsidP="00742388">
          <w:pPr>
            <w:pStyle w:val="TOC3"/>
            <w:rPr>
              <w:rFonts w:asciiTheme="minorHAnsi" w:eastAsiaTheme="minorEastAsia" w:hAnsiTheme="minorHAnsi" w:cstheme="minorBidi"/>
              <w:noProof/>
              <w:sz w:val="22"/>
              <w:szCs w:val="22"/>
              <w:lang w:bidi="ar-SA"/>
            </w:rPr>
          </w:pPr>
          <w:hyperlink w:anchor="_Toc30462386" w:history="1">
            <w:r w:rsidR="00742388" w:rsidRPr="002C42F2">
              <w:rPr>
                <w:rStyle w:val="Hyperlink"/>
                <w:noProof/>
                <w:rtl/>
              </w:rPr>
              <w:t>رو</w:t>
            </w:r>
            <w:r w:rsidR="00742388" w:rsidRPr="002C42F2">
              <w:rPr>
                <w:rStyle w:val="Hyperlink"/>
                <w:rFonts w:hint="cs"/>
                <w:noProof/>
                <w:rtl/>
              </w:rPr>
              <w:t>ی</w:t>
            </w:r>
            <w:r w:rsidR="00742388" w:rsidRPr="002C42F2">
              <w:rPr>
                <w:rStyle w:val="Hyperlink"/>
                <w:rFonts w:hint="eastAsia"/>
                <w:noProof/>
                <w:rtl/>
              </w:rPr>
              <w:t>کرد</w:t>
            </w:r>
            <w:r w:rsidR="00742388" w:rsidRPr="002C42F2">
              <w:rPr>
                <w:rStyle w:val="Hyperlink"/>
                <w:noProof/>
                <w:rtl/>
              </w:rPr>
              <w:t xml:space="preserve"> اوّل در معان</w:t>
            </w:r>
            <w:r w:rsidR="00742388" w:rsidRPr="002C42F2">
              <w:rPr>
                <w:rStyle w:val="Hyperlink"/>
                <w:rFonts w:hint="cs"/>
                <w:noProof/>
                <w:rtl/>
              </w:rPr>
              <w:t>ی</w:t>
            </w:r>
            <w:r w:rsidR="00742388" w:rsidRPr="002C42F2">
              <w:rPr>
                <w:rStyle w:val="Hyperlink"/>
                <w:noProof/>
                <w:rtl/>
              </w:rPr>
              <w:t xml:space="preserve"> «دون»: وجه جامع مشترک ب</w:t>
            </w:r>
            <w:r w:rsidR="00742388" w:rsidRPr="002C42F2">
              <w:rPr>
                <w:rStyle w:val="Hyperlink"/>
                <w:rFonts w:hint="cs"/>
                <w:noProof/>
                <w:rtl/>
              </w:rPr>
              <w:t>ی</w:t>
            </w:r>
            <w:r w:rsidR="00742388" w:rsidRPr="002C42F2">
              <w:rPr>
                <w:rStyle w:val="Hyperlink"/>
                <w:rFonts w:hint="eastAsia"/>
                <w:noProof/>
                <w:rtl/>
              </w:rPr>
              <w:t>ن</w:t>
            </w:r>
            <w:r w:rsidR="00742388" w:rsidRPr="002C42F2">
              <w:rPr>
                <w:rStyle w:val="Hyperlink"/>
                <w:noProof/>
                <w:rtl/>
              </w:rPr>
              <w:t xml:space="preserve"> معان</w:t>
            </w:r>
            <w:r w:rsidR="00742388" w:rsidRPr="002C42F2">
              <w:rPr>
                <w:rStyle w:val="Hyperlink"/>
                <w:rFonts w:hint="cs"/>
                <w:noProof/>
                <w:rtl/>
              </w:rPr>
              <w:t>ی</w:t>
            </w:r>
            <w:r w:rsidR="00742388">
              <w:rPr>
                <w:noProof/>
                <w:webHidden/>
              </w:rPr>
              <w:tab/>
            </w:r>
            <w:r w:rsidR="00742388">
              <w:rPr>
                <w:noProof/>
                <w:webHidden/>
              </w:rPr>
              <w:fldChar w:fldCharType="begin"/>
            </w:r>
            <w:r w:rsidR="00742388">
              <w:rPr>
                <w:noProof/>
                <w:webHidden/>
              </w:rPr>
              <w:instrText xml:space="preserve"> PAGEREF _Toc30462386 \h </w:instrText>
            </w:r>
            <w:r w:rsidR="00742388">
              <w:rPr>
                <w:noProof/>
                <w:webHidden/>
              </w:rPr>
            </w:r>
            <w:r w:rsidR="00742388">
              <w:rPr>
                <w:noProof/>
                <w:webHidden/>
              </w:rPr>
              <w:fldChar w:fldCharType="separate"/>
            </w:r>
            <w:r w:rsidR="00742388">
              <w:rPr>
                <w:noProof/>
                <w:webHidden/>
              </w:rPr>
              <w:t>3</w:t>
            </w:r>
            <w:r w:rsidR="00742388">
              <w:rPr>
                <w:noProof/>
                <w:webHidden/>
              </w:rPr>
              <w:fldChar w:fldCharType="end"/>
            </w:r>
          </w:hyperlink>
        </w:p>
        <w:p w:rsidR="00742388" w:rsidRDefault="00E32691" w:rsidP="00742388">
          <w:pPr>
            <w:pStyle w:val="TOC3"/>
            <w:rPr>
              <w:rFonts w:asciiTheme="minorHAnsi" w:eastAsiaTheme="minorEastAsia" w:hAnsiTheme="minorHAnsi" w:cstheme="minorBidi"/>
              <w:noProof/>
              <w:sz w:val="22"/>
              <w:szCs w:val="22"/>
              <w:lang w:bidi="ar-SA"/>
            </w:rPr>
          </w:pPr>
          <w:hyperlink w:anchor="_Toc30462387" w:history="1">
            <w:r w:rsidR="00742388" w:rsidRPr="002C42F2">
              <w:rPr>
                <w:rStyle w:val="Hyperlink"/>
                <w:noProof/>
                <w:rtl/>
              </w:rPr>
              <w:t>رو</w:t>
            </w:r>
            <w:r w:rsidR="00742388" w:rsidRPr="002C42F2">
              <w:rPr>
                <w:rStyle w:val="Hyperlink"/>
                <w:rFonts w:hint="cs"/>
                <w:noProof/>
                <w:rtl/>
              </w:rPr>
              <w:t>ی</w:t>
            </w:r>
            <w:r w:rsidR="00742388" w:rsidRPr="002C42F2">
              <w:rPr>
                <w:rStyle w:val="Hyperlink"/>
                <w:rFonts w:hint="eastAsia"/>
                <w:noProof/>
                <w:rtl/>
              </w:rPr>
              <w:t>کرد</w:t>
            </w:r>
            <w:r w:rsidR="00742388" w:rsidRPr="002C42F2">
              <w:rPr>
                <w:rStyle w:val="Hyperlink"/>
                <w:noProof/>
                <w:rtl/>
              </w:rPr>
              <w:t xml:space="preserve"> دوم در معان</w:t>
            </w:r>
            <w:r w:rsidR="00742388" w:rsidRPr="002C42F2">
              <w:rPr>
                <w:rStyle w:val="Hyperlink"/>
                <w:rFonts w:hint="cs"/>
                <w:noProof/>
                <w:rtl/>
              </w:rPr>
              <w:t>ی</w:t>
            </w:r>
            <w:r w:rsidR="00742388" w:rsidRPr="002C42F2">
              <w:rPr>
                <w:rStyle w:val="Hyperlink"/>
                <w:noProof/>
                <w:rtl/>
              </w:rPr>
              <w:t xml:space="preserve"> «دون»: اشتراک لفظ</w:t>
            </w:r>
            <w:r w:rsidR="00742388" w:rsidRPr="002C42F2">
              <w:rPr>
                <w:rStyle w:val="Hyperlink"/>
                <w:rFonts w:hint="cs"/>
                <w:noProof/>
                <w:rtl/>
              </w:rPr>
              <w:t>ی</w:t>
            </w:r>
            <w:r w:rsidR="00742388">
              <w:rPr>
                <w:noProof/>
                <w:webHidden/>
              </w:rPr>
              <w:tab/>
            </w:r>
            <w:r w:rsidR="00742388">
              <w:rPr>
                <w:noProof/>
                <w:webHidden/>
              </w:rPr>
              <w:fldChar w:fldCharType="begin"/>
            </w:r>
            <w:r w:rsidR="00742388">
              <w:rPr>
                <w:noProof/>
                <w:webHidden/>
              </w:rPr>
              <w:instrText xml:space="preserve"> PAGEREF _Toc30462387 \h </w:instrText>
            </w:r>
            <w:r w:rsidR="00742388">
              <w:rPr>
                <w:noProof/>
                <w:webHidden/>
              </w:rPr>
            </w:r>
            <w:r w:rsidR="00742388">
              <w:rPr>
                <w:noProof/>
                <w:webHidden/>
              </w:rPr>
              <w:fldChar w:fldCharType="separate"/>
            </w:r>
            <w:r w:rsidR="00742388">
              <w:rPr>
                <w:noProof/>
                <w:webHidden/>
              </w:rPr>
              <w:t>4</w:t>
            </w:r>
            <w:r w:rsidR="00742388">
              <w:rPr>
                <w:noProof/>
                <w:webHidden/>
              </w:rPr>
              <w:fldChar w:fldCharType="end"/>
            </w:r>
          </w:hyperlink>
        </w:p>
        <w:p w:rsidR="00742388" w:rsidRDefault="00E32691" w:rsidP="00742388">
          <w:pPr>
            <w:pStyle w:val="TOC4"/>
            <w:tabs>
              <w:tab w:val="right" w:leader="dot" w:pos="9350"/>
            </w:tabs>
            <w:rPr>
              <w:rFonts w:asciiTheme="minorHAnsi" w:eastAsiaTheme="minorEastAsia" w:hAnsiTheme="minorHAnsi" w:cstheme="minorBidi"/>
              <w:noProof/>
              <w:sz w:val="22"/>
              <w:szCs w:val="22"/>
              <w:lang w:bidi="ar-SA"/>
            </w:rPr>
          </w:pPr>
          <w:hyperlink w:anchor="_Toc30462388" w:history="1">
            <w:r w:rsidR="00742388" w:rsidRPr="002C42F2">
              <w:rPr>
                <w:rStyle w:val="Hyperlink"/>
                <w:noProof/>
                <w:rtl/>
              </w:rPr>
              <w:t>نکته</w:t>
            </w:r>
            <w:r w:rsidR="00742388">
              <w:rPr>
                <w:noProof/>
                <w:webHidden/>
              </w:rPr>
              <w:tab/>
            </w:r>
            <w:r w:rsidR="00742388">
              <w:rPr>
                <w:noProof/>
                <w:webHidden/>
              </w:rPr>
              <w:fldChar w:fldCharType="begin"/>
            </w:r>
            <w:r w:rsidR="00742388">
              <w:rPr>
                <w:noProof/>
                <w:webHidden/>
              </w:rPr>
              <w:instrText xml:space="preserve"> PAGEREF _Toc30462388 \h </w:instrText>
            </w:r>
            <w:r w:rsidR="00742388">
              <w:rPr>
                <w:noProof/>
                <w:webHidden/>
              </w:rPr>
            </w:r>
            <w:r w:rsidR="00742388">
              <w:rPr>
                <w:noProof/>
                <w:webHidden/>
              </w:rPr>
              <w:fldChar w:fldCharType="separate"/>
            </w:r>
            <w:r w:rsidR="00742388">
              <w:rPr>
                <w:noProof/>
                <w:webHidden/>
              </w:rPr>
              <w:t>7</w:t>
            </w:r>
            <w:r w:rsidR="00742388">
              <w:rPr>
                <w:noProof/>
                <w:webHidden/>
              </w:rPr>
              <w:fldChar w:fldCharType="end"/>
            </w:r>
          </w:hyperlink>
        </w:p>
        <w:p w:rsidR="00742388" w:rsidRDefault="00E32691" w:rsidP="00742388">
          <w:pPr>
            <w:pStyle w:val="TOC3"/>
            <w:rPr>
              <w:rFonts w:asciiTheme="minorHAnsi" w:eastAsiaTheme="minorEastAsia" w:hAnsiTheme="minorHAnsi" w:cstheme="minorBidi"/>
              <w:noProof/>
              <w:sz w:val="22"/>
              <w:szCs w:val="22"/>
              <w:lang w:bidi="ar-SA"/>
            </w:rPr>
          </w:pPr>
          <w:hyperlink w:anchor="_Toc30462389" w:history="1">
            <w:r w:rsidR="00B37FC1">
              <w:rPr>
                <w:rStyle w:val="Hyperlink"/>
                <w:noProof/>
                <w:rtl/>
              </w:rPr>
              <w:t>جمع‌بندی</w:t>
            </w:r>
            <w:r w:rsidR="00742388" w:rsidRPr="002C42F2">
              <w:rPr>
                <w:rStyle w:val="Hyperlink"/>
                <w:noProof/>
                <w:rtl/>
              </w:rPr>
              <w:t xml:space="preserve"> مباحث </w:t>
            </w:r>
            <w:r w:rsidR="00EE1145">
              <w:rPr>
                <w:rStyle w:val="Hyperlink"/>
                <w:noProof/>
                <w:rtl/>
              </w:rPr>
              <w:t>لغت‌شناسی</w:t>
            </w:r>
            <w:r w:rsidR="00742388">
              <w:rPr>
                <w:noProof/>
                <w:webHidden/>
              </w:rPr>
              <w:tab/>
            </w:r>
            <w:r w:rsidR="00742388">
              <w:rPr>
                <w:noProof/>
                <w:webHidden/>
              </w:rPr>
              <w:fldChar w:fldCharType="begin"/>
            </w:r>
            <w:r w:rsidR="00742388">
              <w:rPr>
                <w:noProof/>
                <w:webHidden/>
              </w:rPr>
              <w:instrText xml:space="preserve"> PAGEREF _Toc30462389 \h </w:instrText>
            </w:r>
            <w:r w:rsidR="00742388">
              <w:rPr>
                <w:noProof/>
                <w:webHidden/>
              </w:rPr>
            </w:r>
            <w:r w:rsidR="00742388">
              <w:rPr>
                <w:noProof/>
                <w:webHidden/>
              </w:rPr>
              <w:fldChar w:fldCharType="separate"/>
            </w:r>
            <w:r w:rsidR="00742388">
              <w:rPr>
                <w:noProof/>
                <w:webHidden/>
              </w:rPr>
              <w:t>8</w:t>
            </w:r>
            <w:r w:rsidR="00742388">
              <w:rPr>
                <w:noProof/>
                <w:webHidden/>
              </w:rPr>
              <w:fldChar w:fldCharType="end"/>
            </w:r>
          </w:hyperlink>
        </w:p>
        <w:p w:rsidR="00742388" w:rsidRDefault="00E32691" w:rsidP="00742388">
          <w:pPr>
            <w:pStyle w:val="TOC4"/>
            <w:tabs>
              <w:tab w:val="right" w:leader="dot" w:pos="9350"/>
            </w:tabs>
            <w:rPr>
              <w:rFonts w:asciiTheme="minorHAnsi" w:eastAsiaTheme="minorEastAsia" w:hAnsiTheme="minorHAnsi" w:cstheme="minorBidi"/>
              <w:noProof/>
              <w:sz w:val="22"/>
              <w:szCs w:val="22"/>
              <w:lang w:bidi="ar-SA"/>
            </w:rPr>
          </w:pPr>
          <w:hyperlink w:anchor="_Toc30462390" w:history="1">
            <w:r w:rsidR="00742388" w:rsidRPr="002C42F2">
              <w:rPr>
                <w:rStyle w:val="Hyperlink"/>
                <w:noProof/>
                <w:rtl/>
              </w:rPr>
              <w:t>نکته اول:</w:t>
            </w:r>
            <w:r w:rsidR="00742388">
              <w:rPr>
                <w:noProof/>
                <w:webHidden/>
              </w:rPr>
              <w:tab/>
            </w:r>
            <w:r w:rsidR="00742388">
              <w:rPr>
                <w:noProof/>
                <w:webHidden/>
              </w:rPr>
              <w:fldChar w:fldCharType="begin"/>
            </w:r>
            <w:r w:rsidR="00742388">
              <w:rPr>
                <w:noProof/>
                <w:webHidden/>
              </w:rPr>
              <w:instrText xml:space="preserve"> PAGEREF _Toc30462390 \h </w:instrText>
            </w:r>
            <w:r w:rsidR="00742388">
              <w:rPr>
                <w:noProof/>
                <w:webHidden/>
              </w:rPr>
            </w:r>
            <w:r w:rsidR="00742388">
              <w:rPr>
                <w:noProof/>
                <w:webHidden/>
              </w:rPr>
              <w:fldChar w:fldCharType="separate"/>
            </w:r>
            <w:r w:rsidR="00742388">
              <w:rPr>
                <w:noProof/>
                <w:webHidden/>
              </w:rPr>
              <w:t>8</w:t>
            </w:r>
            <w:r w:rsidR="00742388">
              <w:rPr>
                <w:noProof/>
                <w:webHidden/>
              </w:rPr>
              <w:fldChar w:fldCharType="end"/>
            </w:r>
          </w:hyperlink>
        </w:p>
        <w:p w:rsidR="00742388" w:rsidRDefault="00E32691" w:rsidP="00742388">
          <w:pPr>
            <w:pStyle w:val="TOC4"/>
            <w:tabs>
              <w:tab w:val="right" w:leader="dot" w:pos="9350"/>
            </w:tabs>
            <w:rPr>
              <w:rFonts w:asciiTheme="minorHAnsi" w:eastAsiaTheme="minorEastAsia" w:hAnsiTheme="minorHAnsi" w:cstheme="minorBidi"/>
              <w:noProof/>
              <w:sz w:val="22"/>
              <w:szCs w:val="22"/>
              <w:lang w:bidi="ar-SA"/>
            </w:rPr>
          </w:pPr>
          <w:hyperlink w:anchor="_Toc30462391" w:history="1">
            <w:r w:rsidR="00742388" w:rsidRPr="002C42F2">
              <w:rPr>
                <w:rStyle w:val="Hyperlink"/>
                <w:noProof/>
                <w:rtl/>
              </w:rPr>
              <w:t>نکته دوم:</w:t>
            </w:r>
            <w:r w:rsidR="00742388">
              <w:rPr>
                <w:noProof/>
                <w:webHidden/>
              </w:rPr>
              <w:tab/>
            </w:r>
            <w:r w:rsidR="00742388">
              <w:rPr>
                <w:noProof/>
                <w:webHidden/>
              </w:rPr>
              <w:fldChar w:fldCharType="begin"/>
            </w:r>
            <w:r w:rsidR="00742388">
              <w:rPr>
                <w:noProof/>
                <w:webHidden/>
              </w:rPr>
              <w:instrText xml:space="preserve"> PAGEREF _Toc30462391 \h </w:instrText>
            </w:r>
            <w:r w:rsidR="00742388">
              <w:rPr>
                <w:noProof/>
                <w:webHidden/>
              </w:rPr>
            </w:r>
            <w:r w:rsidR="00742388">
              <w:rPr>
                <w:noProof/>
                <w:webHidden/>
              </w:rPr>
              <w:fldChar w:fldCharType="separate"/>
            </w:r>
            <w:r w:rsidR="00742388">
              <w:rPr>
                <w:noProof/>
                <w:webHidden/>
              </w:rPr>
              <w:t>8</w:t>
            </w:r>
            <w:r w:rsidR="00742388">
              <w:rPr>
                <w:noProof/>
                <w:webHidden/>
              </w:rPr>
              <w:fldChar w:fldCharType="end"/>
            </w:r>
          </w:hyperlink>
        </w:p>
        <w:p w:rsidR="00742388" w:rsidRDefault="00E32691" w:rsidP="00742388">
          <w:pPr>
            <w:pStyle w:val="TOC4"/>
            <w:tabs>
              <w:tab w:val="right" w:leader="dot" w:pos="9350"/>
            </w:tabs>
            <w:rPr>
              <w:rFonts w:asciiTheme="minorHAnsi" w:eastAsiaTheme="minorEastAsia" w:hAnsiTheme="minorHAnsi" w:cstheme="minorBidi"/>
              <w:noProof/>
              <w:sz w:val="22"/>
              <w:szCs w:val="22"/>
              <w:lang w:bidi="ar-SA"/>
            </w:rPr>
          </w:pPr>
          <w:hyperlink w:anchor="_Toc30462392" w:history="1">
            <w:r w:rsidR="00742388" w:rsidRPr="002C42F2">
              <w:rPr>
                <w:rStyle w:val="Hyperlink"/>
                <w:noProof/>
                <w:rtl/>
              </w:rPr>
              <w:t>نکته سوم:</w:t>
            </w:r>
            <w:r w:rsidR="00742388">
              <w:rPr>
                <w:noProof/>
                <w:webHidden/>
              </w:rPr>
              <w:tab/>
            </w:r>
            <w:r w:rsidR="00742388">
              <w:rPr>
                <w:noProof/>
                <w:webHidden/>
              </w:rPr>
              <w:fldChar w:fldCharType="begin"/>
            </w:r>
            <w:r w:rsidR="00742388">
              <w:rPr>
                <w:noProof/>
                <w:webHidden/>
              </w:rPr>
              <w:instrText xml:space="preserve"> PAGEREF _Toc30462392 \h </w:instrText>
            </w:r>
            <w:r w:rsidR="00742388">
              <w:rPr>
                <w:noProof/>
                <w:webHidden/>
              </w:rPr>
            </w:r>
            <w:r w:rsidR="00742388">
              <w:rPr>
                <w:noProof/>
                <w:webHidden/>
              </w:rPr>
              <w:fldChar w:fldCharType="separate"/>
            </w:r>
            <w:r w:rsidR="00742388">
              <w:rPr>
                <w:noProof/>
                <w:webHidden/>
              </w:rPr>
              <w:t>8</w:t>
            </w:r>
            <w:r w:rsidR="00742388">
              <w:rPr>
                <w:noProof/>
                <w:webHidden/>
              </w:rPr>
              <w:fldChar w:fldCharType="end"/>
            </w:r>
          </w:hyperlink>
        </w:p>
        <w:p w:rsidR="00742388" w:rsidRDefault="00E32691" w:rsidP="00742388">
          <w:pPr>
            <w:pStyle w:val="TOC4"/>
            <w:tabs>
              <w:tab w:val="right" w:leader="dot" w:pos="9350"/>
            </w:tabs>
            <w:rPr>
              <w:rFonts w:asciiTheme="minorHAnsi" w:eastAsiaTheme="minorEastAsia" w:hAnsiTheme="minorHAnsi" w:cstheme="minorBidi"/>
              <w:noProof/>
              <w:sz w:val="22"/>
              <w:szCs w:val="22"/>
              <w:lang w:bidi="ar-SA"/>
            </w:rPr>
          </w:pPr>
          <w:hyperlink w:anchor="_Toc30462393" w:history="1">
            <w:r w:rsidR="00742388" w:rsidRPr="002C42F2">
              <w:rPr>
                <w:rStyle w:val="Hyperlink"/>
                <w:noProof/>
                <w:rtl/>
              </w:rPr>
              <w:t>نکته چهارم</w:t>
            </w:r>
            <w:r w:rsidR="00742388">
              <w:rPr>
                <w:noProof/>
                <w:webHidden/>
              </w:rPr>
              <w:tab/>
            </w:r>
            <w:r w:rsidR="00742388">
              <w:rPr>
                <w:noProof/>
                <w:webHidden/>
              </w:rPr>
              <w:fldChar w:fldCharType="begin"/>
            </w:r>
            <w:r w:rsidR="00742388">
              <w:rPr>
                <w:noProof/>
                <w:webHidden/>
              </w:rPr>
              <w:instrText xml:space="preserve"> PAGEREF _Toc30462393 \h </w:instrText>
            </w:r>
            <w:r w:rsidR="00742388">
              <w:rPr>
                <w:noProof/>
                <w:webHidden/>
              </w:rPr>
            </w:r>
            <w:r w:rsidR="00742388">
              <w:rPr>
                <w:noProof/>
                <w:webHidden/>
              </w:rPr>
              <w:fldChar w:fldCharType="separate"/>
            </w:r>
            <w:r w:rsidR="00742388">
              <w:rPr>
                <w:noProof/>
                <w:webHidden/>
              </w:rPr>
              <w:t>9</w:t>
            </w:r>
            <w:r w:rsidR="00742388">
              <w:rPr>
                <w:noProof/>
                <w:webHidden/>
              </w:rPr>
              <w:fldChar w:fldCharType="end"/>
            </w:r>
          </w:hyperlink>
        </w:p>
        <w:p w:rsidR="00742388" w:rsidRDefault="00E32691" w:rsidP="00742388">
          <w:pPr>
            <w:pStyle w:val="TOC3"/>
            <w:rPr>
              <w:rFonts w:asciiTheme="minorHAnsi" w:eastAsiaTheme="minorEastAsia" w:hAnsiTheme="minorHAnsi" w:cstheme="minorBidi"/>
              <w:noProof/>
              <w:sz w:val="22"/>
              <w:szCs w:val="22"/>
              <w:lang w:bidi="ar-SA"/>
            </w:rPr>
          </w:pPr>
          <w:hyperlink w:anchor="_Toc30462394" w:history="1">
            <w:r w:rsidR="00742388" w:rsidRPr="002C42F2">
              <w:rPr>
                <w:rStyle w:val="Hyperlink"/>
                <w:noProof/>
                <w:rtl/>
              </w:rPr>
              <w:t>وجه سوم بحث: تطب</w:t>
            </w:r>
            <w:r w:rsidR="00742388" w:rsidRPr="002C42F2">
              <w:rPr>
                <w:rStyle w:val="Hyperlink"/>
                <w:rFonts w:hint="cs"/>
                <w:noProof/>
                <w:rtl/>
              </w:rPr>
              <w:t>ی</w:t>
            </w:r>
            <w:r w:rsidR="00742388" w:rsidRPr="002C42F2">
              <w:rPr>
                <w:rStyle w:val="Hyperlink"/>
                <w:rFonts w:hint="eastAsia"/>
                <w:noProof/>
                <w:rtl/>
              </w:rPr>
              <w:t>ق</w:t>
            </w:r>
            <w:r w:rsidR="00742388" w:rsidRPr="002C42F2">
              <w:rPr>
                <w:rStyle w:val="Hyperlink"/>
                <w:noProof/>
                <w:rtl/>
              </w:rPr>
              <w:t xml:space="preserve"> معان</w:t>
            </w:r>
            <w:r w:rsidR="00742388" w:rsidRPr="002C42F2">
              <w:rPr>
                <w:rStyle w:val="Hyperlink"/>
                <w:rFonts w:hint="cs"/>
                <w:noProof/>
                <w:rtl/>
              </w:rPr>
              <w:t>ی</w:t>
            </w:r>
            <w:r w:rsidR="00742388" w:rsidRPr="002C42F2">
              <w:rPr>
                <w:rStyle w:val="Hyperlink"/>
                <w:noProof/>
                <w:rtl/>
              </w:rPr>
              <w:t xml:space="preserve"> بر روا</w:t>
            </w:r>
            <w:r w:rsidR="00742388" w:rsidRPr="002C42F2">
              <w:rPr>
                <w:rStyle w:val="Hyperlink"/>
                <w:rFonts w:hint="cs"/>
                <w:noProof/>
                <w:rtl/>
              </w:rPr>
              <w:t>ی</w:t>
            </w:r>
            <w:r w:rsidR="00742388" w:rsidRPr="002C42F2">
              <w:rPr>
                <w:rStyle w:val="Hyperlink"/>
                <w:rFonts w:hint="eastAsia"/>
                <w:noProof/>
                <w:rtl/>
              </w:rPr>
              <w:t>ت</w:t>
            </w:r>
            <w:r w:rsidR="00742388" w:rsidRPr="002C42F2">
              <w:rPr>
                <w:rStyle w:val="Hyperlink"/>
                <w:noProof/>
                <w:rtl/>
              </w:rPr>
              <w:t xml:space="preserve"> </w:t>
            </w:r>
            <w:r w:rsidR="00B37FC1">
              <w:rPr>
                <w:rStyle w:val="Hyperlink"/>
                <w:noProof/>
                <w:rtl/>
              </w:rPr>
              <w:t>مانحن‌فیه</w:t>
            </w:r>
            <w:r w:rsidR="00742388">
              <w:rPr>
                <w:noProof/>
                <w:webHidden/>
              </w:rPr>
              <w:tab/>
            </w:r>
            <w:r w:rsidR="00742388">
              <w:rPr>
                <w:noProof/>
                <w:webHidden/>
              </w:rPr>
              <w:fldChar w:fldCharType="begin"/>
            </w:r>
            <w:r w:rsidR="00742388">
              <w:rPr>
                <w:noProof/>
                <w:webHidden/>
              </w:rPr>
              <w:instrText xml:space="preserve"> PAGEREF _Toc30462394 \h </w:instrText>
            </w:r>
            <w:r w:rsidR="00742388">
              <w:rPr>
                <w:noProof/>
                <w:webHidden/>
              </w:rPr>
            </w:r>
            <w:r w:rsidR="00742388">
              <w:rPr>
                <w:noProof/>
                <w:webHidden/>
              </w:rPr>
              <w:fldChar w:fldCharType="separate"/>
            </w:r>
            <w:r w:rsidR="00742388">
              <w:rPr>
                <w:noProof/>
                <w:webHidden/>
              </w:rPr>
              <w:t>9</w:t>
            </w:r>
            <w:r w:rsidR="00742388">
              <w:rPr>
                <w:noProof/>
                <w:webHidden/>
              </w:rPr>
              <w:fldChar w:fldCharType="end"/>
            </w:r>
          </w:hyperlink>
        </w:p>
        <w:p w:rsidR="00742388" w:rsidRDefault="00E32691" w:rsidP="00742388">
          <w:pPr>
            <w:pStyle w:val="TOC4"/>
            <w:tabs>
              <w:tab w:val="right" w:leader="dot" w:pos="9350"/>
            </w:tabs>
            <w:rPr>
              <w:rFonts w:asciiTheme="minorHAnsi" w:eastAsiaTheme="minorEastAsia" w:hAnsiTheme="minorHAnsi" w:cstheme="minorBidi"/>
              <w:noProof/>
              <w:sz w:val="22"/>
              <w:szCs w:val="22"/>
              <w:lang w:bidi="ar-SA"/>
            </w:rPr>
          </w:pPr>
          <w:hyperlink w:anchor="_Toc30462395" w:history="1">
            <w:r w:rsidR="00742388" w:rsidRPr="002C42F2">
              <w:rPr>
                <w:rStyle w:val="Hyperlink"/>
                <w:noProof/>
                <w:rtl/>
              </w:rPr>
              <w:t>حذف معان</w:t>
            </w:r>
            <w:r w:rsidR="00742388" w:rsidRPr="002C42F2">
              <w:rPr>
                <w:rStyle w:val="Hyperlink"/>
                <w:rFonts w:hint="cs"/>
                <w:noProof/>
                <w:rtl/>
              </w:rPr>
              <w:t>ی</w:t>
            </w:r>
            <w:r w:rsidR="00742388" w:rsidRPr="002C42F2">
              <w:rPr>
                <w:rStyle w:val="Hyperlink"/>
                <w:noProof/>
                <w:rtl/>
              </w:rPr>
              <w:t xml:space="preserve"> نامأنوس با روا</w:t>
            </w:r>
            <w:r w:rsidR="00742388" w:rsidRPr="002C42F2">
              <w:rPr>
                <w:rStyle w:val="Hyperlink"/>
                <w:rFonts w:hint="cs"/>
                <w:noProof/>
                <w:rtl/>
              </w:rPr>
              <w:t>ی</w:t>
            </w:r>
            <w:r w:rsidR="00742388" w:rsidRPr="002C42F2">
              <w:rPr>
                <w:rStyle w:val="Hyperlink"/>
                <w:rFonts w:hint="eastAsia"/>
                <w:noProof/>
                <w:rtl/>
              </w:rPr>
              <w:t>ت</w:t>
            </w:r>
            <w:r w:rsidR="00742388" w:rsidRPr="002C42F2">
              <w:rPr>
                <w:rStyle w:val="Hyperlink"/>
                <w:noProof/>
                <w:rtl/>
              </w:rPr>
              <w:t>:</w:t>
            </w:r>
            <w:r w:rsidR="00742388">
              <w:rPr>
                <w:noProof/>
                <w:webHidden/>
              </w:rPr>
              <w:tab/>
            </w:r>
            <w:r w:rsidR="00742388">
              <w:rPr>
                <w:noProof/>
                <w:webHidden/>
              </w:rPr>
              <w:fldChar w:fldCharType="begin"/>
            </w:r>
            <w:r w:rsidR="00742388">
              <w:rPr>
                <w:noProof/>
                <w:webHidden/>
              </w:rPr>
              <w:instrText xml:space="preserve"> PAGEREF _Toc30462395 \h </w:instrText>
            </w:r>
            <w:r w:rsidR="00742388">
              <w:rPr>
                <w:noProof/>
                <w:webHidden/>
              </w:rPr>
            </w:r>
            <w:r w:rsidR="00742388">
              <w:rPr>
                <w:noProof/>
                <w:webHidden/>
              </w:rPr>
              <w:fldChar w:fldCharType="separate"/>
            </w:r>
            <w:r w:rsidR="00742388">
              <w:rPr>
                <w:noProof/>
                <w:webHidden/>
              </w:rPr>
              <w:t>9</w:t>
            </w:r>
            <w:r w:rsidR="00742388">
              <w:rPr>
                <w:noProof/>
                <w:webHidden/>
              </w:rPr>
              <w:fldChar w:fldCharType="end"/>
            </w:r>
          </w:hyperlink>
        </w:p>
        <w:p w:rsidR="00742388" w:rsidRDefault="00E32691" w:rsidP="00742388">
          <w:pPr>
            <w:pStyle w:val="TOC5"/>
            <w:tabs>
              <w:tab w:val="left" w:pos="2124"/>
              <w:tab w:val="right" w:leader="dot" w:pos="9350"/>
            </w:tabs>
            <w:rPr>
              <w:rFonts w:asciiTheme="minorHAnsi" w:eastAsiaTheme="minorEastAsia" w:hAnsiTheme="minorHAnsi" w:cstheme="minorBidi"/>
              <w:noProof/>
              <w:sz w:val="22"/>
              <w:szCs w:val="22"/>
              <w:lang w:bidi="ar-SA"/>
            </w:rPr>
          </w:pPr>
          <w:hyperlink w:anchor="_Toc30462396" w:history="1">
            <w:r w:rsidR="00742388" w:rsidRPr="002C42F2">
              <w:rPr>
                <w:rStyle w:val="Hyperlink"/>
                <w:noProof/>
                <w:rtl/>
              </w:rPr>
              <w:t>1.</w:t>
            </w:r>
            <w:r w:rsidR="00742388">
              <w:rPr>
                <w:rFonts w:asciiTheme="minorHAnsi" w:eastAsiaTheme="minorEastAsia" w:hAnsiTheme="minorHAnsi" w:cstheme="minorBidi"/>
                <w:noProof/>
                <w:sz w:val="22"/>
                <w:szCs w:val="22"/>
                <w:lang w:bidi="ar-SA"/>
              </w:rPr>
              <w:tab/>
            </w:r>
            <w:r w:rsidR="00742388" w:rsidRPr="002C42F2">
              <w:rPr>
                <w:rStyle w:val="Hyperlink"/>
                <w:noProof/>
                <w:rtl/>
              </w:rPr>
              <w:t>معنا</w:t>
            </w:r>
            <w:r w:rsidR="00742388" w:rsidRPr="002C42F2">
              <w:rPr>
                <w:rStyle w:val="Hyperlink"/>
                <w:rFonts w:hint="cs"/>
                <w:noProof/>
                <w:rtl/>
              </w:rPr>
              <w:t>ی</w:t>
            </w:r>
            <w:r w:rsidR="00742388" w:rsidRPr="002C42F2">
              <w:rPr>
                <w:rStyle w:val="Hyperlink"/>
                <w:noProof/>
                <w:rtl/>
              </w:rPr>
              <w:t xml:space="preserve"> قبل</w:t>
            </w:r>
            <w:r w:rsidR="00742388">
              <w:rPr>
                <w:noProof/>
                <w:webHidden/>
              </w:rPr>
              <w:tab/>
            </w:r>
            <w:r w:rsidR="00742388">
              <w:rPr>
                <w:noProof/>
                <w:webHidden/>
              </w:rPr>
              <w:fldChar w:fldCharType="begin"/>
            </w:r>
            <w:r w:rsidR="00742388">
              <w:rPr>
                <w:noProof/>
                <w:webHidden/>
              </w:rPr>
              <w:instrText xml:space="preserve"> PAGEREF _Toc30462396 \h </w:instrText>
            </w:r>
            <w:r w:rsidR="00742388">
              <w:rPr>
                <w:noProof/>
                <w:webHidden/>
              </w:rPr>
            </w:r>
            <w:r w:rsidR="00742388">
              <w:rPr>
                <w:noProof/>
                <w:webHidden/>
              </w:rPr>
              <w:fldChar w:fldCharType="separate"/>
            </w:r>
            <w:r w:rsidR="00742388">
              <w:rPr>
                <w:noProof/>
                <w:webHidden/>
              </w:rPr>
              <w:t>10</w:t>
            </w:r>
            <w:r w:rsidR="00742388">
              <w:rPr>
                <w:noProof/>
                <w:webHidden/>
              </w:rPr>
              <w:fldChar w:fldCharType="end"/>
            </w:r>
          </w:hyperlink>
        </w:p>
        <w:p w:rsidR="00742388" w:rsidRDefault="00E32691" w:rsidP="00742388">
          <w:pPr>
            <w:pStyle w:val="TOC5"/>
            <w:tabs>
              <w:tab w:val="left" w:pos="2157"/>
              <w:tab w:val="right" w:leader="dot" w:pos="9350"/>
            </w:tabs>
            <w:rPr>
              <w:rFonts w:asciiTheme="minorHAnsi" w:eastAsiaTheme="minorEastAsia" w:hAnsiTheme="minorHAnsi" w:cstheme="minorBidi"/>
              <w:noProof/>
              <w:sz w:val="22"/>
              <w:szCs w:val="22"/>
              <w:lang w:bidi="ar-SA"/>
            </w:rPr>
          </w:pPr>
          <w:hyperlink w:anchor="_Toc30462397" w:history="1">
            <w:r w:rsidR="00742388" w:rsidRPr="002C42F2">
              <w:rPr>
                <w:rStyle w:val="Hyperlink"/>
                <w:noProof/>
                <w:rtl/>
              </w:rPr>
              <w:t>2.</w:t>
            </w:r>
            <w:r w:rsidR="00742388">
              <w:rPr>
                <w:rFonts w:asciiTheme="minorHAnsi" w:eastAsiaTheme="minorEastAsia" w:hAnsiTheme="minorHAnsi" w:cstheme="minorBidi"/>
                <w:noProof/>
                <w:sz w:val="22"/>
                <w:szCs w:val="22"/>
                <w:lang w:bidi="ar-SA"/>
              </w:rPr>
              <w:tab/>
            </w:r>
            <w:r w:rsidR="00742388" w:rsidRPr="002C42F2">
              <w:rPr>
                <w:rStyle w:val="Hyperlink"/>
                <w:noProof/>
                <w:rtl/>
              </w:rPr>
              <w:t>معنا</w:t>
            </w:r>
            <w:r w:rsidR="00742388" w:rsidRPr="002C42F2">
              <w:rPr>
                <w:rStyle w:val="Hyperlink"/>
                <w:rFonts w:hint="cs"/>
                <w:noProof/>
                <w:rtl/>
              </w:rPr>
              <w:t>ی</w:t>
            </w:r>
            <w:r w:rsidR="00742388" w:rsidRPr="002C42F2">
              <w:rPr>
                <w:rStyle w:val="Hyperlink"/>
                <w:noProof/>
                <w:rtl/>
              </w:rPr>
              <w:t xml:space="preserve"> أمام</w:t>
            </w:r>
            <w:r w:rsidR="00742388">
              <w:rPr>
                <w:noProof/>
                <w:webHidden/>
              </w:rPr>
              <w:tab/>
            </w:r>
            <w:r w:rsidR="00742388">
              <w:rPr>
                <w:noProof/>
                <w:webHidden/>
              </w:rPr>
              <w:fldChar w:fldCharType="begin"/>
            </w:r>
            <w:r w:rsidR="00742388">
              <w:rPr>
                <w:noProof/>
                <w:webHidden/>
              </w:rPr>
              <w:instrText xml:space="preserve"> PAGEREF _Toc30462397 \h </w:instrText>
            </w:r>
            <w:r w:rsidR="00742388">
              <w:rPr>
                <w:noProof/>
                <w:webHidden/>
              </w:rPr>
            </w:r>
            <w:r w:rsidR="00742388">
              <w:rPr>
                <w:noProof/>
                <w:webHidden/>
              </w:rPr>
              <w:fldChar w:fldCharType="separate"/>
            </w:r>
            <w:r w:rsidR="00742388">
              <w:rPr>
                <w:noProof/>
                <w:webHidden/>
              </w:rPr>
              <w:t>10</w:t>
            </w:r>
            <w:r w:rsidR="00742388">
              <w:rPr>
                <w:noProof/>
                <w:webHidden/>
              </w:rPr>
              <w:fldChar w:fldCharType="end"/>
            </w:r>
          </w:hyperlink>
        </w:p>
        <w:p w:rsidR="00742388" w:rsidRDefault="00E32691" w:rsidP="00742388">
          <w:pPr>
            <w:pStyle w:val="TOC5"/>
            <w:tabs>
              <w:tab w:val="left" w:pos="2475"/>
              <w:tab w:val="right" w:leader="dot" w:pos="9350"/>
            </w:tabs>
            <w:rPr>
              <w:rFonts w:asciiTheme="minorHAnsi" w:eastAsiaTheme="minorEastAsia" w:hAnsiTheme="minorHAnsi" w:cstheme="minorBidi"/>
              <w:noProof/>
              <w:sz w:val="22"/>
              <w:szCs w:val="22"/>
              <w:lang w:bidi="ar-SA"/>
            </w:rPr>
          </w:pPr>
          <w:hyperlink w:anchor="_Toc30462398" w:history="1">
            <w:r w:rsidR="00742388" w:rsidRPr="002C42F2">
              <w:rPr>
                <w:rStyle w:val="Hyperlink"/>
                <w:noProof/>
                <w:rtl/>
              </w:rPr>
              <w:t>3.</w:t>
            </w:r>
            <w:r w:rsidR="00742388">
              <w:rPr>
                <w:rFonts w:asciiTheme="minorHAnsi" w:eastAsiaTheme="minorEastAsia" w:hAnsiTheme="minorHAnsi" w:cstheme="minorBidi"/>
                <w:noProof/>
                <w:sz w:val="22"/>
                <w:szCs w:val="22"/>
                <w:lang w:bidi="ar-SA"/>
              </w:rPr>
              <w:tab/>
            </w:r>
            <w:r w:rsidR="00742388" w:rsidRPr="002C42F2">
              <w:rPr>
                <w:rStyle w:val="Hyperlink"/>
                <w:noProof/>
                <w:rtl/>
              </w:rPr>
              <w:t>معنا</w:t>
            </w:r>
            <w:r w:rsidR="00742388" w:rsidRPr="002C42F2">
              <w:rPr>
                <w:rStyle w:val="Hyperlink"/>
                <w:rFonts w:hint="cs"/>
                <w:noProof/>
                <w:rtl/>
              </w:rPr>
              <w:t>ی</w:t>
            </w:r>
            <w:r w:rsidR="00742388" w:rsidRPr="002C42F2">
              <w:rPr>
                <w:rStyle w:val="Hyperlink"/>
                <w:noProof/>
                <w:rtl/>
              </w:rPr>
              <w:t xml:space="preserve"> شر</w:t>
            </w:r>
            <w:r w:rsidR="00742388" w:rsidRPr="002C42F2">
              <w:rPr>
                <w:rStyle w:val="Hyperlink"/>
                <w:rFonts w:hint="cs"/>
                <w:noProof/>
                <w:rtl/>
              </w:rPr>
              <w:t>ی</w:t>
            </w:r>
            <w:r w:rsidR="00742388" w:rsidRPr="002C42F2">
              <w:rPr>
                <w:rStyle w:val="Hyperlink"/>
                <w:rFonts w:hint="eastAsia"/>
                <w:noProof/>
                <w:rtl/>
              </w:rPr>
              <w:t>ف</w:t>
            </w:r>
            <w:r w:rsidR="00742388">
              <w:rPr>
                <w:noProof/>
                <w:webHidden/>
              </w:rPr>
              <w:tab/>
            </w:r>
            <w:r w:rsidR="00742388">
              <w:rPr>
                <w:noProof/>
                <w:webHidden/>
              </w:rPr>
              <w:fldChar w:fldCharType="begin"/>
            </w:r>
            <w:r w:rsidR="00742388">
              <w:rPr>
                <w:noProof/>
                <w:webHidden/>
              </w:rPr>
              <w:instrText xml:space="preserve"> PAGEREF _Toc30462398 \h </w:instrText>
            </w:r>
            <w:r w:rsidR="00742388">
              <w:rPr>
                <w:noProof/>
                <w:webHidden/>
              </w:rPr>
            </w:r>
            <w:r w:rsidR="00742388">
              <w:rPr>
                <w:noProof/>
                <w:webHidden/>
              </w:rPr>
              <w:fldChar w:fldCharType="separate"/>
            </w:r>
            <w:r w:rsidR="00742388">
              <w:rPr>
                <w:noProof/>
                <w:webHidden/>
              </w:rPr>
              <w:t>10</w:t>
            </w:r>
            <w:r w:rsidR="00742388">
              <w:rPr>
                <w:noProof/>
                <w:webHidden/>
              </w:rPr>
              <w:fldChar w:fldCharType="end"/>
            </w:r>
          </w:hyperlink>
        </w:p>
        <w:p w:rsidR="00742388" w:rsidRDefault="00E32691" w:rsidP="00742388">
          <w:pPr>
            <w:pStyle w:val="TOC5"/>
            <w:tabs>
              <w:tab w:val="left" w:pos="1944"/>
              <w:tab w:val="right" w:leader="dot" w:pos="9350"/>
            </w:tabs>
            <w:rPr>
              <w:rFonts w:asciiTheme="minorHAnsi" w:eastAsiaTheme="minorEastAsia" w:hAnsiTheme="minorHAnsi" w:cstheme="minorBidi"/>
              <w:noProof/>
              <w:sz w:val="22"/>
              <w:szCs w:val="22"/>
              <w:lang w:bidi="ar-SA"/>
            </w:rPr>
          </w:pPr>
          <w:hyperlink w:anchor="_Toc30462399" w:history="1">
            <w:r w:rsidR="00742388" w:rsidRPr="002C42F2">
              <w:rPr>
                <w:rStyle w:val="Hyperlink"/>
                <w:noProof/>
                <w:rtl/>
              </w:rPr>
              <w:t>4.</w:t>
            </w:r>
            <w:r w:rsidR="00742388">
              <w:rPr>
                <w:rFonts w:asciiTheme="minorHAnsi" w:eastAsiaTheme="minorEastAsia" w:hAnsiTheme="minorHAnsi" w:cstheme="minorBidi"/>
                <w:noProof/>
                <w:sz w:val="22"/>
                <w:szCs w:val="22"/>
                <w:lang w:bidi="ar-SA"/>
              </w:rPr>
              <w:tab/>
            </w:r>
            <w:r w:rsidR="00742388" w:rsidRPr="002C42F2">
              <w:rPr>
                <w:rStyle w:val="Hyperlink"/>
                <w:noProof/>
                <w:rtl/>
              </w:rPr>
              <w:t>معنا أمر</w:t>
            </w:r>
            <w:r w:rsidR="00742388">
              <w:rPr>
                <w:noProof/>
                <w:webHidden/>
              </w:rPr>
              <w:tab/>
            </w:r>
            <w:r w:rsidR="00742388">
              <w:rPr>
                <w:noProof/>
                <w:webHidden/>
              </w:rPr>
              <w:fldChar w:fldCharType="begin"/>
            </w:r>
            <w:r w:rsidR="00742388">
              <w:rPr>
                <w:noProof/>
                <w:webHidden/>
              </w:rPr>
              <w:instrText xml:space="preserve"> PAGEREF _Toc30462399 \h </w:instrText>
            </w:r>
            <w:r w:rsidR="00742388">
              <w:rPr>
                <w:noProof/>
                <w:webHidden/>
              </w:rPr>
            </w:r>
            <w:r w:rsidR="00742388">
              <w:rPr>
                <w:noProof/>
                <w:webHidden/>
              </w:rPr>
              <w:fldChar w:fldCharType="separate"/>
            </w:r>
            <w:r w:rsidR="00742388">
              <w:rPr>
                <w:noProof/>
                <w:webHidden/>
              </w:rPr>
              <w:t>10</w:t>
            </w:r>
            <w:r w:rsidR="00742388">
              <w:rPr>
                <w:noProof/>
                <w:webHidden/>
              </w:rPr>
              <w:fldChar w:fldCharType="end"/>
            </w:r>
          </w:hyperlink>
        </w:p>
        <w:p w:rsidR="00742388" w:rsidRDefault="00E32691" w:rsidP="00742388">
          <w:pPr>
            <w:pStyle w:val="TOC5"/>
            <w:tabs>
              <w:tab w:val="left" w:pos="2357"/>
              <w:tab w:val="right" w:leader="dot" w:pos="9350"/>
            </w:tabs>
            <w:rPr>
              <w:rFonts w:asciiTheme="minorHAnsi" w:eastAsiaTheme="minorEastAsia" w:hAnsiTheme="minorHAnsi" w:cstheme="minorBidi"/>
              <w:noProof/>
              <w:sz w:val="22"/>
              <w:szCs w:val="22"/>
              <w:lang w:bidi="ar-SA"/>
            </w:rPr>
          </w:pPr>
          <w:hyperlink w:anchor="_Toc30462400" w:history="1">
            <w:r w:rsidR="00742388" w:rsidRPr="002C42F2">
              <w:rPr>
                <w:rStyle w:val="Hyperlink"/>
                <w:noProof/>
                <w:rtl/>
              </w:rPr>
              <w:t>5.</w:t>
            </w:r>
            <w:r w:rsidR="00742388">
              <w:rPr>
                <w:rFonts w:asciiTheme="minorHAnsi" w:eastAsiaTheme="minorEastAsia" w:hAnsiTheme="minorHAnsi" w:cstheme="minorBidi"/>
                <w:noProof/>
                <w:sz w:val="22"/>
                <w:szCs w:val="22"/>
                <w:lang w:bidi="ar-SA"/>
              </w:rPr>
              <w:tab/>
            </w:r>
            <w:r w:rsidR="00742388" w:rsidRPr="002C42F2">
              <w:rPr>
                <w:rStyle w:val="Hyperlink"/>
                <w:noProof/>
                <w:rtl/>
              </w:rPr>
              <w:t>معنا</w:t>
            </w:r>
            <w:r w:rsidR="00742388" w:rsidRPr="002C42F2">
              <w:rPr>
                <w:rStyle w:val="Hyperlink"/>
                <w:rFonts w:hint="cs"/>
                <w:noProof/>
                <w:rtl/>
              </w:rPr>
              <w:t>ی</w:t>
            </w:r>
            <w:r w:rsidR="00742388" w:rsidRPr="002C42F2">
              <w:rPr>
                <w:rStyle w:val="Hyperlink"/>
                <w:noProof/>
                <w:rtl/>
              </w:rPr>
              <w:t xml:space="preserve"> وع</w:t>
            </w:r>
            <w:r w:rsidR="00742388" w:rsidRPr="002C42F2">
              <w:rPr>
                <w:rStyle w:val="Hyperlink"/>
                <w:rFonts w:hint="cs"/>
                <w:noProof/>
                <w:rtl/>
              </w:rPr>
              <w:t>ی</w:t>
            </w:r>
            <w:r w:rsidR="00742388" w:rsidRPr="002C42F2">
              <w:rPr>
                <w:rStyle w:val="Hyperlink"/>
                <w:rFonts w:hint="eastAsia"/>
                <w:noProof/>
                <w:rtl/>
              </w:rPr>
              <w:t>د</w:t>
            </w:r>
            <w:r w:rsidR="00742388">
              <w:rPr>
                <w:noProof/>
                <w:webHidden/>
              </w:rPr>
              <w:tab/>
            </w:r>
            <w:r w:rsidR="00742388">
              <w:rPr>
                <w:noProof/>
                <w:webHidden/>
              </w:rPr>
              <w:fldChar w:fldCharType="begin"/>
            </w:r>
            <w:r w:rsidR="00742388">
              <w:rPr>
                <w:noProof/>
                <w:webHidden/>
              </w:rPr>
              <w:instrText xml:space="preserve"> PAGEREF _Toc30462400 \h </w:instrText>
            </w:r>
            <w:r w:rsidR="00742388">
              <w:rPr>
                <w:noProof/>
                <w:webHidden/>
              </w:rPr>
            </w:r>
            <w:r w:rsidR="00742388">
              <w:rPr>
                <w:noProof/>
                <w:webHidden/>
              </w:rPr>
              <w:fldChar w:fldCharType="separate"/>
            </w:r>
            <w:r w:rsidR="00742388">
              <w:rPr>
                <w:noProof/>
                <w:webHidden/>
              </w:rPr>
              <w:t>10</w:t>
            </w:r>
            <w:r w:rsidR="00742388">
              <w:rPr>
                <w:noProof/>
                <w:webHidden/>
              </w:rPr>
              <w:fldChar w:fldCharType="end"/>
            </w:r>
          </w:hyperlink>
        </w:p>
        <w:p w:rsidR="00742388" w:rsidRDefault="00E32691" w:rsidP="00742388">
          <w:pPr>
            <w:pStyle w:val="TOC5"/>
            <w:tabs>
              <w:tab w:val="left" w:pos="2197"/>
              <w:tab w:val="right" w:leader="dot" w:pos="9350"/>
            </w:tabs>
            <w:rPr>
              <w:rFonts w:asciiTheme="minorHAnsi" w:eastAsiaTheme="minorEastAsia" w:hAnsiTheme="minorHAnsi" w:cstheme="minorBidi"/>
              <w:noProof/>
              <w:sz w:val="22"/>
              <w:szCs w:val="22"/>
              <w:lang w:bidi="ar-SA"/>
            </w:rPr>
          </w:pPr>
          <w:hyperlink w:anchor="_Toc30462401" w:history="1">
            <w:r w:rsidR="00742388" w:rsidRPr="002C42F2">
              <w:rPr>
                <w:rStyle w:val="Hyperlink"/>
                <w:noProof/>
                <w:rtl/>
              </w:rPr>
              <w:t>6.</w:t>
            </w:r>
            <w:r w:rsidR="00742388">
              <w:rPr>
                <w:rFonts w:asciiTheme="minorHAnsi" w:eastAsiaTheme="minorEastAsia" w:hAnsiTheme="minorHAnsi" w:cstheme="minorBidi"/>
                <w:noProof/>
                <w:sz w:val="22"/>
                <w:szCs w:val="22"/>
                <w:lang w:bidi="ar-SA"/>
              </w:rPr>
              <w:tab/>
            </w:r>
            <w:r w:rsidR="00742388" w:rsidRPr="002C42F2">
              <w:rPr>
                <w:rStyle w:val="Hyperlink"/>
                <w:noProof/>
                <w:rtl/>
              </w:rPr>
              <w:t>معنا</w:t>
            </w:r>
            <w:r w:rsidR="00742388" w:rsidRPr="002C42F2">
              <w:rPr>
                <w:rStyle w:val="Hyperlink"/>
                <w:rFonts w:hint="cs"/>
                <w:noProof/>
                <w:rtl/>
              </w:rPr>
              <w:t>ی</w:t>
            </w:r>
            <w:r w:rsidR="00742388" w:rsidRPr="002C42F2">
              <w:rPr>
                <w:rStyle w:val="Hyperlink"/>
                <w:noProof/>
                <w:rtl/>
              </w:rPr>
              <w:t xml:space="preserve"> اقراء</w:t>
            </w:r>
            <w:r w:rsidR="00742388">
              <w:rPr>
                <w:noProof/>
                <w:webHidden/>
              </w:rPr>
              <w:tab/>
            </w:r>
            <w:r w:rsidR="00742388">
              <w:rPr>
                <w:noProof/>
                <w:webHidden/>
              </w:rPr>
              <w:fldChar w:fldCharType="begin"/>
            </w:r>
            <w:r w:rsidR="00742388">
              <w:rPr>
                <w:noProof/>
                <w:webHidden/>
              </w:rPr>
              <w:instrText xml:space="preserve"> PAGEREF _Toc30462401 \h </w:instrText>
            </w:r>
            <w:r w:rsidR="00742388">
              <w:rPr>
                <w:noProof/>
                <w:webHidden/>
              </w:rPr>
            </w:r>
            <w:r w:rsidR="00742388">
              <w:rPr>
                <w:noProof/>
                <w:webHidden/>
              </w:rPr>
              <w:fldChar w:fldCharType="separate"/>
            </w:r>
            <w:r w:rsidR="00742388">
              <w:rPr>
                <w:noProof/>
                <w:webHidden/>
              </w:rPr>
              <w:t>10</w:t>
            </w:r>
            <w:r w:rsidR="00742388">
              <w:rPr>
                <w:noProof/>
                <w:webHidden/>
              </w:rPr>
              <w:fldChar w:fldCharType="end"/>
            </w:r>
          </w:hyperlink>
        </w:p>
        <w:p w:rsidR="00742388" w:rsidRDefault="00E32691" w:rsidP="00742388">
          <w:pPr>
            <w:pStyle w:val="TOC5"/>
            <w:tabs>
              <w:tab w:val="left" w:pos="3090"/>
              <w:tab w:val="right" w:leader="dot" w:pos="9350"/>
            </w:tabs>
            <w:rPr>
              <w:rFonts w:asciiTheme="minorHAnsi" w:eastAsiaTheme="minorEastAsia" w:hAnsiTheme="minorHAnsi" w:cstheme="minorBidi"/>
              <w:noProof/>
              <w:sz w:val="22"/>
              <w:szCs w:val="22"/>
              <w:lang w:bidi="ar-SA"/>
            </w:rPr>
          </w:pPr>
          <w:hyperlink w:anchor="_Toc30462402" w:history="1">
            <w:r w:rsidR="00742388" w:rsidRPr="002C42F2">
              <w:rPr>
                <w:rStyle w:val="Hyperlink"/>
                <w:noProof/>
                <w:rtl/>
              </w:rPr>
              <w:t>7.</w:t>
            </w:r>
            <w:r w:rsidR="00742388">
              <w:rPr>
                <w:rFonts w:asciiTheme="minorHAnsi" w:eastAsiaTheme="minorEastAsia" w:hAnsiTheme="minorHAnsi" w:cstheme="minorBidi"/>
                <w:noProof/>
                <w:sz w:val="22"/>
                <w:szCs w:val="22"/>
                <w:lang w:bidi="ar-SA"/>
              </w:rPr>
              <w:tab/>
            </w:r>
            <w:r w:rsidR="00742388" w:rsidRPr="002C42F2">
              <w:rPr>
                <w:rStyle w:val="Hyperlink"/>
                <w:noProof/>
                <w:rtl/>
              </w:rPr>
              <w:t>معنا</w:t>
            </w:r>
            <w:r w:rsidR="00742388" w:rsidRPr="002C42F2">
              <w:rPr>
                <w:rStyle w:val="Hyperlink"/>
                <w:rFonts w:hint="cs"/>
                <w:noProof/>
                <w:rtl/>
              </w:rPr>
              <w:t>ی</w:t>
            </w:r>
            <w:r w:rsidR="00742388" w:rsidRPr="002C42F2">
              <w:rPr>
                <w:rStyle w:val="Hyperlink"/>
                <w:noProof/>
                <w:rtl/>
              </w:rPr>
              <w:t xml:space="preserve"> «نازل و ساقط»</w:t>
            </w:r>
            <w:r w:rsidR="00742388">
              <w:rPr>
                <w:noProof/>
                <w:webHidden/>
              </w:rPr>
              <w:tab/>
            </w:r>
            <w:r w:rsidR="00742388">
              <w:rPr>
                <w:noProof/>
                <w:webHidden/>
              </w:rPr>
              <w:fldChar w:fldCharType="begin"/>
            </w:r>
            <w:r w:rsidR="00742388">
              <w:rPr>
                <w:noProof/>
                <w:webHidden/>
              </w:rPr>
              <w:instrText xml:space="preserve"> PAGEREF _Toc30462402 \h </w:instrText>
            </w:r>
            <w:r w:rsidR="00742388">
              <w:rPr>
                <w:noProof/>
                <w:webHidden/>
              </w:rPr>
            </w:r>
            <w:r w:rsidR="00742388">
              <w:rPr>
                <w:noProof/>
                <w:webHidden/>
              </w:rPr>
              <w:fldChar w:fldCharType="separate"/>
            </w:r>
            <w:r w:rsidR="00742388">
              <w:rPr>
                <w:noProof/>
                <w:webHidden/>
              </w:rPr>
              <w:t>11</w:t>
            </w:r>
            <w:r w:rsidR="00742388">
              <w:rPr>
                <w:noProof/>
                <w:webHidden/>
              </w:rPr>
              <w:fldChar w:fldCharType="end"/>
            </w:r>
          </w:hyperlink>
        </w:p>
        <w:p w:rsidR="00742388" w:rsidRDefault="00742388" w:rsidP="00742388">
          <w:r>
            <w:rPr>
              <w:rFonts w:eastAsiaTheme="minorEastAsia"/>
            </w:rPr>
            <w:fldChar w:fldCharType="end"/>
          </w:r>
        </w:p>
      </w:sdtContent>
    </w:sdt>
    <w:p w:rsidR="0004596C" w:rsidRDefault="0004596C" w:rsidP="004D5B1F">
      <w:pPr>
        <w:jc w:val="center"/>
        <w:rPr>
          <w:rtl/>
        </w:rPr>
      </w:pPr>
    </w:p>
    <w:p w:rsidR="00742388" w:rsidRDefault="00742388">
      <w:pPr>
        <w:bidi w:val="0"/>
        <w:spacing w:after="0"/>
        <w:ind w:firstLine="0"/>
        <w:jc w:val="left"/>
        <w:rPr>
          <w:rtl/>
        </w:rPr>
      </w:pPr>
      <w:r>
        <w:rPr>
          <w:rtl/>
        </w:rPr>
        <w:br w:type="page"/>
      </w:r>
    </w:p>
    <w:p w:rsidR="00E8204B" w:rsidRPr="009B2626" w:rsidRDefault="00E8204B" w:rsidP="00E8204B">
      <w:pPr>
        <w:jc w:val="center"/>
        <w:rPr>
          <w:rtl/>
        </w:rPr>
      </w:pPr>
      <w:bookmarkStart w:id="1" w:name="_Toc20125395"/>
      <w:bookmarkStart w:id="2" w:name="_Toc28670934"/>
      <w:bookmarkStart w:id="3" w:name="_Toc513477529"/>
      <w:r w:rsidRPr="009B2626">
        <w:rPr>
          <w:rtl/>
        </w:rPr>
        <w:lastRenderedPageBreak/>
        <w:t>بسم الله الرحمن الرحیم</w:t>
      </w:r>
    </w:p>
    <w:p w:rsidR="00E8204B" w:rsidRPr="009B2626" w:rsidRDefault="00E8204B" w:rsidP="00E8204B">
      <w:pPr>
        <w:pStyle w:val="Heading1"/>
        <w:rPr>
          <w:rtl/>
        </w:rPr>
      </w:pPr>
      <w:bookmarkStart w:id="4" w:name="_Toc26274682"/>
      <w:bookmarkStart w:id="5" w:name="_Toc26274718"/>
      <w:r w:rsidRPr="009B2626">
        <w:rPr>
          <w:rtl/>
        </w:rPr>
        <w:t xml:space="preserve">موضوع: </w:t>
      </w:r>
      <w:r w:rsidRPr="009B2626">
        <w:rPr>
          <w:color w:val="auto"/>
          <w:rtl/>
        </w:rPr>
        <w:t>فقه / نکاح</w:t>
      </w:r>
      <w:bookmarkEnd w:id="4"/>
      <w:bookmarkEnd w:id="5"/>
      <w:r w:rsidRPr="009B2626">
        <w:rPr>
          <w:color w:val="auto"/>
          <w:rtl/>
        </w:rPr>
        <w:t xml:space="preserve"> / نگاه</w:t>
      </w:r>
    </w:p>
    <w:p w:rsidR="00E8204B" w:rsidRPr="009B2626" w:rsidRDefault="00E8204B" w:rsidP="00E8204B">
      <w:pPr>
        <w:pStyle w:val="Heading2"/>
        <w:rPr>
          <w:rFonts w:ascii="Traditional Arabic" w:hAnsi="Traditional Arabic" w:cs="Traditional Arabic"/>
          <w:rtl/>
        </w:rPr>
      </w:pPr>
      <w:bookmarkStart w:id="6" w:name="_Toc26274683"/>
      <w:bookmarkStart w:id="7" w:name="_Toc26274719"/>
      <w:r w:rsidRPr="009B2626">
        <w:rPr>
          <w:rFonts w:ascii="Traditional Arabic" w:hAnsi="Traditional Arabic" w:cs="Traditional Arabic"/>
          <w:rtl/>
        </w:rPr>
        <w:t>اشاره</w:t>
      </w:r>
      <w:bookmarkEnd w:id="6"/>
      <w:bookmarkEnd w:id="7"/>
    </w:p>
    <w:bookmarkEnd w:id="1"/>
    <w:bookmarkEnd w:id="2"/>
    <w:bookmarkEnd w:id="3"/>
    <w:p w:rsidR="00CE0283" w:rsidRDefault="00CE0283" w:rsidP="00CE0283">
      <w:pPr>
        <w:rPr>
          <w:rtl/>
        </w:rPr>
      </w:pPr>
      <w:r>
        <w:rPr>
          <w:rFonts w:hint="cs"/>
          <w:rtl/>
        </w:rPr>
        <w:t>پنجمین دلیلی که قائلان به حرمت نظر به وجه و کفّین به آن ا</w:t>
      </w:r>
      <w:r w:rsidR="00EE1145">
        <w:rPr>
          <w:rFonts w:hint="cs"/>
          <w:rtl/>
        </w:rPr>
        <w:t>ستدلال کرده بودند صحیحه فضیل می‌</w:t>
      </w:r>
      <w:r>
        <w:rPr>
          <w:rFonts w:hint="cs"/>
          <w:rtl/>
        </w:rPr>
        <w:t xml:space="preserve">باشد که این روایت شریفه به دلیل سند بسیار معتبر </w:t>
      </w:r>
      <w:r w:rsidR="00EE1145">
        <w:rPr>
          <w:rFonts w:hint="cs"/>
          <w:rtl/>
        </w:rPr>
        <w:t>طبعاً</w:t>
      </w:r>
      <w:r>
        <w:rPr>
          <w:rFonts w:hint="cs"/>
          <w:rtl/>
        </w:rPr>
        <w:t xml:space="preserve"> </w:t>
      </w:r>
      <w:r w:rsidR="00EE1145">
        <w:rPr>
          <w:rFonts w:hint="cs"/>
          <w:rtl/>
        </w:rPr>
        <w:t>در</w:t>
      </w:r>
      <w:r>
        <w:rPr>
          <w:rFonts w:hint="cs"/>
          <w:rtl/>
        </w:rPr>
        <w:t xml:space="preserve"> بحث نظر مورد توجه</w:t>
      </w:r>
      <w:r w:rsidR="0093387C">
        <w:rPr>
          <w:rFonts w:hint="cs"/>
          <w:rtl/>
        </w:rPr>
        <w:t xml:space="preserve"> می‌</w:t>
      </w:r>
      <w:r>
        <w:rPr>
          <w:rFonts w:hint="cs"/>
          <w:rtl/>
        </w:rPr>
        <w:t xml:space="preserve">باشد و </w:t>
      </w:r>
      <w:r w:rsidR="00EE1145">
        <w:rPr>
          <w:rFonts w:hint="cs"/>
          <w:rtl/>
        </w:rPr>
        <w:t>همان‌طور</w:t>
      </w:r>
      <w:r>
        <w:rPr>
          <w:rFonts w:hint="cs"/>
          <w:rtl/>
        </w:rPr>
        <w:t xml:space="preserve"> که چندین بار گفته شد در دلالت </w:t>
      </w:r>
      <w:r w:rsidR="003F2F3B">
        <w:rPr>
          <w:rFonts w:hint="cs"/>
          <w:rtl/>
        </w:rPr>
        <w:t>این روایت برداشت</w:t>
      </w:r>
      <w:r w:rsidR="0093387C">
        <w:rPr>
          <w:rFonts w:hint="cs"/>
          <w:rtl/>
        </w:rPr>
        <w:t>‌های</w:t>
      </w:r>
      <w:r w:rsidR="003F2F3B">
        <w:rPr>
          <w:rFonts w:hint="cs"/>
          <w:rtl/>
        </w:rPr>
        <w:t xml:space="preserve"> متعارضی وجود دارد؛ از تفسیر و </w:t>
      </w:r>
      <w:r w:rsidR="00EE1145">
        <w:rPr>
          <w:rFonts w:hint="cs"/>
          <w:rtl/>
        </w:rPr>
        <w:t>برداشتی</w:t>
      </w:r>
      <w:r w:rsidR="003F2F3B">
        <w:rPr>
          <w:rFonts w:hint="cs"/>
          <w:rtl/>
        </w:rPr>
        <w:t xml:space="preserve"> که برای حرمت به آن استدلال</w:t>
      </w:r>
      <w:r w:rsidR="0093387C">
        <w:rPr>
          <w:rFonts w:hint="cs"/>
          <w:rtl/>
        </w:rPr>
        <w:t xml:space="preserve"> می‌</w:t>
      </w:r>
      <w:r w:rsidR="003F2F3B">
        <w:rPr>
          <w:rFonts w:hint="cs"/>
          <w:rtl/>
        </w:rPr>
        <w:t xml:space="preserve">شود تا برداشتی که برای جواز نظر به وجه و کفّین </w:t>
      </w:r>
      <w:r w:rsidR="00FB391A">
        <w:rPr>
          <w:rFonts w:hint="cs"/>
          <w:rtl/>
        </w:rPr>
        <w:t>مورد استفاده قرار</w:t>
      </w:r>
      <w:r w:rsidR="0093387C">
        <w:rPr>
          <w:rFonts w:hint="cs"/>
          <w:rtl/>
        </w:rPr>
        <w:t xml:space="preserve"> می‌</w:t>
      </w:r>
      <w:r w:rsidR="00FB391A">
        <w:rPr>
          <w:rFonts w:hint="cs"/>
          <w:rtl/>
        </w:rPr>
        <w:t>گیرد.</w:t>
      </w:r>
    </w:p>
    <w:p w:rsidR="00050EE6" w:rsidRDefault="00050EE6" w:rsidP="00CE0283">
      <w:pPr>
        <w:rPr>
          <w:rtl/>
        </w:rPr>
      </w:pPr>
      <w:r>
        <w:rPr>
          <w:rFonts w:hint="cs"/>
          <w:rtl/>
        </w:rPr>
        <w:t xml:space="preserve">و اما ما این صحیحه را به عنوان پنجمین دلیل در حرمت نظر </w:t>
      </w:r>
      <w:r w:rsidR="00EE1145">
        <w:rPr>
          <w:rFonts w:hint="cs"/>
          <w:rtl/>
        </w:rPr>
        <w:t>برشمردیم</w:t>
      </w:r>
      <w:r>
        <w:rPr>
          <w:rFonts w:hint="cs"/>
          <w:rtl/>
        </w:rPr>
        <w:t xml:space="preserve"> که متن و شرح روایت به این صورت است:</w:t>
      </w:r>
    </w:p>
    <w:p w:rsidR="00AC4742" w:rsidRDefault="00E8204B" w:rsidP="00AC4742">
      <w:pPr>
        <w:rPr>
          <w:rStyle w:val="hadithtext"/>
          <w:rtl/>
        </w:rPr>
      </w:pPr>
      <w:r w:rsidRPr="00BB6024">
        <w:rPr>
          <w:rFonts w:hint="cs"/>
          <w:color w:val="008000"/>
          <w:rtl/>
        </w:rPr>
        <w:t>«</w:t>
      </w:r>
      <w:r w:rsidRPr="00BB6024">
        <w:rPr>
          <w:rStyle w:val="hadithtext"/>
          <w:color w:val="008000"/>
          <w:rtl/>
        </w:rPr>
        <w:t xml:space="preserve">سَأَلْتُ </w:t>
      </w:r>
      <w:r w:rsidRPr="00BB6024">
        <w:rPr>
          <w:rStyle w:val="innocent"/>
          <w:color w:val="008000"/>
          <w:rtl/>
        </w:rPr>
        <w:t>أَبَا عَبْدِ اَللَّهِ عَلَيْهِ اَلسَّلاَمُ</w:t>
      </w:r>
      <w:r w:rsidRPr="00BB6024">
        <w:rPr>
          <w:rStyle w:val="hadithtext"/>
          <w:color w:val="008000"/>
          <w:rtl/>
        </w:rPr>
        <w:t xml:space="preserve"> عَنِ اَلذِّرَاعَيْنِ مِنَ اَلْمَرْأَةِ أَ هُمَا مِنَ اَلزِّينَةِ اَلَّتِي قَالَ اَللَّهُ تَبَارَكَ وَ تَعَالَى</w:t>
      </w:r>
      <w:r w:rsidRPr="00BB6024">
        <w:rPr>
          <w:rStyle w:val="hadithtext"/>
          <w:rFonts w:hint="cs"/>
          <w:color w:val="008000"/>
          <w:rtl/>
        </w:rPr>
        <w:t xml:space="preserve">: </w:t>
      </w:r>
      <w:r w:rsidRPr="00BB6024">
        <w:rPr>
          <w:rStyle w:val="ayah"/>
          <w:b/>
          <w:bCs/>
          <w:color w:val="008000"/>
          <w:rtl/>
        </w:rPr>
        <w:t xml:space="preserve">﴿وَ لاٰ يُبْدِينَ زِينَتَهُنَّ إِلاّٰ لِبُعُولَتِهِنَّ﴾ </w:t>
      </w:r>
      <w:r w:rsidRPr="00BB6024">
        <w:rPr>
          <w:rStyle w:val="hadithtext"/>
          <w:color w:val="008000"/>
          <w:rtl/>
        </w:rPr>
        <w:t>قَالَ نَعَمْ وَ مَا دُونَ اَلْخِمَارِ مِنَ اَلزِّينَةِ وَ مَا دُونَ اَلسِّوَارَيْنِ</w:t>
      </w:r>
      <w:r w:rsidRPr="00BB6024">
        <w:rPr>
          <w:rStyle w:val="hadithtext"/>
          <w:rFonts w:hint="cs"/>
          <w:color w:val="008000"/>
          <w:rtl/>
        </w:rPr>
        <w:t>»</w:t>
      </w:r>
    </w:p>
    <w:p w:rsidR="00050EE6" w:rsidRDefault="00165DB3" w:rsidP="00CE0283">
      <w:pPr>
        <w:rPr>
          <w:rtl/>
        </w:rPr>
      </w:pPr>
      <w:r>
        <w:rPr>
          <w:rFonts w:hint="cs"/>
          <w:rtl/>
        </w:rPr>
        <w:t>فضیل از حضرت در مورد ذراع سؤال</w:t>
      </w:r>
      <w:r w:rsidR="0093387C">
        <w:rPr>
          <w:rFonts w:hint="cs"/>
          <w:rtl/>
        </w:rPr>
        <w:t xml:space="preserve"> می‌</w:t>
      </w:r>
      <w:r>
        <w:rPr>
          <w:rFonts w:hint="cs"/>
          <w:rtl/>
        </w:rPr>
        <w:t xml:space="preserve">پرسد که آیا همان </w:t>
      </w:r>
      <w:r w:rsidR="00EE1145">
        <w:rPr>
          <w:rFonts w:hint="cs"/>
          <w:rtl/>
        </w:rPr>
        <w:t>زینتی</w:t>
      </w:r>
      <w:r>
        <w:rPr>
          <w:rFonts w:hint="cs"/>
          <w:rtl/>
        </w:rPr>
        <w:t xml:space="preserve"> است که در آیه گفته شده است؟ و حضرت در جواب</w:t>
      </w:r>
      <w:r w:rsidR="0093387C">
        <w:rPr>
          <w:rFonts w:hint="cs"/>
          <w:rtl/>
        </w:rPr>
        <w:t xml:space="preserve"> می‌</w:t>
      </w:r>
      <w:r>
        <w:rPr>
          <w:rFonts w:hint="cs"/>
          <w:rtl/>
        </w:rPr>
        <w:t>فرمایند بله، و در ادامه پاسخ این دو جمله را هم</w:t>
      </w:r>
      <w:r w:rsidR="0093387C">
        <w:rPr>
          <w:rFonts w:hint="cs"/>
          <w:rtl/>
        </w:rPr>
        <w:t xml:space="preserve"> می‌</w:t>
      </w:r>
      <w:r>
        <w:rPr>
          <w:rFonts w:hint="cs"/>
          <w:rtl/>
        </w:rPr>
        <w:t xml:space="preserve">افزایند که مادون خمار و مادون سوارین هم </w:t>
      </w:r>
      <w:r w:rsidR="002256B5">
        <w:rPr>
          <w:rFonts w:hint="cs"/>
          <w:rtl/>
        </w:rPr>
        <w:t>از جمله زینت حساب</w:t>
      </w:r>
      <w:r w:rsidR="0093387C">
        <w:rPr>
          <w:rFonts w:hint="cs"/>
          <w:rtl/>
        </w:rPr>
        <w:t xml:space="preserve"> می‌</w:t>
      </w:r>
      <w:r w:rsidR="002256B5">
        <w:rPr>
          <w:rFonts w:hint="cs"/>
          <w:rtl/>
        </w:rPr>
        <w:t>شوند.</w:t>
      </w:r>
    </w:p>
    <w:p w:rsidR="004C478E" w:rsidRDefault="004C478E" w:rsidP="004C478E">
      <w:pPr>
        <w:rPr>
          <w:rtl/>
        </w:rPr>
      </w:pPr>
      <w:r>
        <w:rPr>
          <w:rFonts w:hint="cs"/>
          <w:rtl/>
        </w:rPr>
        <w:t>در این روایت پس از بحث سندی از جهت دلالت مباحثی وجود داشت که مبحث اول آن در مورد معنای «ذراع» بود که در جلسه گذشته کاملاً عرض شد و مبحث دوم پیرامون عبارت «مادون»</w:t>
      </w:r>
      <w:r w:rsidR="0093387C">
        <w:rPr>
          <w:rFonts w:hint="cs"/>
          <w:rtl/>
        </w:rPr>
        <w:t xml:space="preserve"> می‌</w:t>
      </w:r>
      <w:r>
        <w:rPr>
          <w:rFonts w:hint="cs"/>
          <w:rtl/>
        </w:rPr>
        <w:t>باشد که در ذیل روایت دو بار تکرار شده است که یکی «مادون الخمار» و دیگری «مادون السوار»</w:t>
      </w:r>
      <w:r w:rsidR="0093387C">
        <w:rPr>
          <w:rFonts w:hint="cs"/>
          <w:rtl/>
        </w:rPr>
        <w:t xml:space="preserve"> می‌</w:t>
      </w:r>
      <w:r>
        <w:rPr>
          <w:rFonts w:hint="cs"/>
          <w:rtl/>
        </w:rPr>
        <w:t xml:space="preserve">باشد که </w:t>
      </w:r>
      <w:r w:rsidR="00EE1145">
        <w:rPr>
          <w:rFonts w:hint="cs"/>
          <w:rtl/>
        </w:rPr>
        <w:t>همان‌طور</w:t>
      </w:r>
      <w:r>
        <w:rPr>
          <w:rFonts w:hint="cs"/>
          <w:rtl/>
        </w:rPr>
        <w:t xml:space="preserve"> که مستحضرید خمار به معنای روسری و مقنعه است و سوار هم زینتی است که بر مچ </w:t>
      </w:r>
      <w:r w:rsidR="00EE1145">
        <w:rPr>
          <w:rtl/>
        </w:rPr>
        <w:t>دست‌بسته</w:t>
      </w:r>
      <w:r w:rsidR="0093387C">
        <w:rPr>
          <w:rFonts w:hint="cs"/>
          <w:rtl/>
        </w:rPr>
        <w:t xml:space="preserve"> می‌</w:t>
      </w:r>
      <w:r>
        <w:rPr>
          <w:rFonts w:hint="cs"/>
          <w:rtl/>
        </w:rPr>
        <w:t>شود.</w:t>
      </w:r>
    </w:p>
    <w:p w:rsidR="004C478E" w:rsidRDefault="004C478E" w:rsidP="004C478E">
      <w:pPr>
        <w:pStyle w:val="Heading2"/>
        <w:rPr>
          <w:rtl/>
        </w:rPr>
      </w:pPr>
      <w:bookmarkStart w:id="8" w:name="_Toc30462385"/>
      <w:r>
        <w:rPr>
          <w:rFonts w:hint="cs"/>
          <w:rtl/>
        </w:rPr>
        <w:t>وجه دوم بحث: معنای «مادون»</w:t>
      </w:r>
      <w:bookmarkEnd w:id="8"/>
    </w:p>
    <w:p w:rsidR="00BF66C1" w:rsidRDefault="00EE1145" w:rsidP="00BF66C1">
      <w:pPr>
        <w:rPr>
          <w:rtl/>
        </w:rPr>
      </w:pPr>
      <w:r>
        <w:rPr>
          <w:rFonts w:hint="cs"/>
          <w:rtl/>
        </w:rPr>
        <w:t>همان‌طور</w:t>
      </w:r>
      <w:r w:rsidR="004C478E">
        <w:rPr>
          <w:rFonts w:hint="cs"/>
          <w:rtl/>
        </w:rPr>
        <w:t xml:space="preserve"> که عرض شد مبحث دوم در خصوص معنای مادون</w:t>
      </w:r>
      <w:r w:rsidR="0093387C">
        <w:rPr>
          <w:rFonts w:hint="cs"/>
          <w:rtl/>
        </w:rPr>
        <w:t xml:space="preserve"> می‌</w:t>
      </w:r>
      <w:r w:rsidR="004C478E">
        <w:rPr>
          <w:rFonts w:hint="cs"/>
          <w:rtl/>
        </w:rPr>
        <w:t>باشد</w:t>
      </w:r>
      <w:r w:rsidR="00BF66C1">
        <w:rPr>
          <w:rFonts w:hint="cs"/>
          <w:rtl/>
        </w:rPr>
        <w:t xml:space="preserve"> که ابتدا دو نظریه </w:t>
      </w:r>
      <w:r>
        <w:rPr>
          <w:rFonts w:hint="cs"/>
          <w:rtl/>
        </w:rPr>
        <w:t>کلی</w:t>
      </w:r>
      <w:r w:rsidR="00BF66C1">
        <w:rPr>
          <w:rFonts w:hint="cs"/>
          <w:rtl/>
        </w:rPr>
        <w:t xml:space="preserve"> که یکی «ماتحت» و دیگری «اسفل و أدنی» برای مفهوم مادون وجود دارد عرض کردیم و ملاحظه نمودید. لکن به منظور اینکه ابعاد علمی و ادبی </w:t>
      </w:r>
      <w:r>
        <w:rPr>
          <w:rFonts w:hint="cs"/>
          <w:rtl/>
        </w:rPr>
        <w:t>مسئله</w:t>
      </w:r>
      <w:r w:rsidR="00BF66C1">
        <w:rPr>
          <w:rFonts w:hint="cs"/>
          <w:rtl/>
        </w:rPr>
        <w:t xml:space="preserve"> کاملاً روشن شود لازم است که این مبحث در چند جلسه بسط داده شود.</w:t>
      </w:r>
    </w:p>
    <w:p w:rsidR="00BF66C1" w:rsidRDefault="00BF66C1" w:rsidP="00BF66C1">
      <w:pPr>
        <w:rPr>
          <w:rtl/>
        </w:rPr>
      </w:pPr>
      <w:r>
        <w:rPr>
          <w:rFonts w:hint="cs"/>
          <w:rtl/>
        </w:rPr>
        <w:t xml:space="preserve">در جلسه گذشته عرض شد که </w:t>
      </w:r>
      <w:r w:rsidR="00EE1145">
        <w:rPr>
          <w:rFonts w:hint="cs"/>
          <w:rtl/>
        </w:rPr>
        <w:t>اولین</w:t>
      </w:r>
      <w:r>
        <w:rPr>
          <w:rFonts w:hint="cs"/>
          <w:rtl/>
        </w:rPr>
        <w:t xml:space="preserve"> نکته در این مبحث معانی دون در لغت</w:t>
      </w:r>
      <w:r w:rsidR="0093387C">
        <w:rPr>
          <w:rFonts w:hint="cs"/>
          <w:rtl/>
        </w:rPr>
        <w:t xml:space="preserve"> می‌</w:t>
      </w:r>
      <w:r>
        <w:rPr>
          <w:rFonts w:hint="cs"/>
          <w:rtl/>
        </w:rPr>
        <w:t xml:space="preserve">باشد که ملاحظه فرمودید که </w:t>
      </w:r>
      <w:r w:rsidR="00AF35CA">
        <w:rPr>
          <w:rFonts w:hint="cs"/>
          <w:rtl/>
        </w:rPr>
        <w:t>در نقل</w:t>
      </w:r>
      <w:r w:rsidR="0093387C">
        <w:rPr>
          <w:rFonts w:hint="cs"/>
          <w:rtl/>
        </w:rPr>
        <w:t>‌های</w:t>
      </w:r>
      <w:r w:rsidR="00AF35CA">
        <w:rPr>
          <w:rFonts w:hint="cs"/>
          <w:rtl/>
        </w:rPr>
        <w:t>ی که گفته شد تا 12 معنا برای این عبارت در کتب لغت مشاهده</w:t>
      </w:r>
      <w:r w:rsidR="0093387C">
        <w:rPr>
          <w:rFonts w:hint="cs"/>
          <w:rtl/>
        </w:rPr>
        <w:t xml:space="preserve"> می‌</w:t>
      </w:r>
      <w:r w:rsidR="00AF35CA">
        <w:rPr>
          <w:rFonts w:hint="cs"/>
          <w:rtl/>
        </w:rPr>
        <w:t>شود که در «تهذیب» به صورت جامع</w:t>
      </w:r>
      <w:r w:rsidR="0093387C">
        <w:rPr>
          <w:rFonts w:hint="cs"/>
          <w:rtl/>
        </w:rPr>
        <w:t>‌تری</w:t>
      </w:r>
      <w:r w:rsidR="00AF35CA">
        <w:rPr>
          <w:rFonts w:hint="cs"/>
          <w:rtl/>
        </w:rPr>
        <w:t xml:space="preserve"> آورده شده بود و به معانی</w:t>
      </w:r>
      <w:r w:rsidR="0093387C">
        <w:rPr>
          <w:rFonts w:hint="cs"/>
          <w:rtl/>
        </w:rPr>
        <w:t xml:space="preserve">‌ای </w:t>
      </w:r>
      <w:r w:rsidR="00AF35CA">
        <w:rPr>
          <w:rFonts w:hint="cs"/>
          <w:rtl/>
        </w:rPr>
        <w:t>از این قبیل اشاره شده بود:</w:t>
      </w:r>
    </w:p>
    <w:p w:rsidR="00AF35CA" w:rsidRDefault="009B7F99" w:rsidP="00E8204B">
      <w:pPr>
        <w:rPr>
          <w:rtl/>
        </w:rPr>
      </w:pPr>
      <w:r>
        <w:rPr>
          <w:rFonts w:hint="cs"/>
          <w:rtl/>
        </w:rPr>
        <w:t xml:space="preserve">قبل، عمام، وراء، </w:t>
      </w:r>
      <w:r w:rsidR="009D05D9">
        <w:rPr>
          <w:rFonts w:hint="cs"/>
          <w:rtl/>
        </w:rPr>
        <w:t>تحت، فوق، الساقط یا النازل و یا القاصر من الشیء</w:t>
      </w:r>
      <w:r w:rsidR="00847B58">
        <w:rPr>
          <w:rFonts w:hint="cs"/>
          <w:rtl/>
        </w:rPr>
        <w:t>، الشدید، الأمر، الوعید، الاقراء و معانی دیگری از این قبیل که برای این لفظ ذکر شده است.</w:t>
      </w:r>
    </w:p>
    <w:p w:rsidR="00663F0A" w:rsidRDefault="00ED0168" w:rsidP="00663F0A">
      <w:pPr>
        <w:pStyle w:val="Heading3"/>
        <w:rPr>
          <w:rtl/>
        </w:rPr>
      </w:pPr>
      <w:bookmarkStart w:id="9" w:name="_Toc30462386"/>
      <w:r>
        <w:rPr>
          <w:rFonts w:hint="cs"/>
          <w:rtl/>
        </w:rPr>
        <w:lastRenderedPageBreak/>
        <w:t>رویکرد</w:t>
      </w:r>
      <w:r w:rsidR="00663F0A">
        <w:rPr>
          <w:rFonts w:hint="cs"/>
          <w:rtl/>
        </w:rPr>
        <w:t xml:space="preserve"> اوّل در معانی «دون»: وجه جامع مشترک بین معانی</w:t>
      </w:r>
      <w:bookmarkEnd w:id="9"/>
    </w:p>
    <w:p w:rsidR="00847B58" w:rsidRDefault="00C11FF8" w:rsidP="00C11FF8">
      <w:pPr>
        <w:rPr>
          <w:rtl/>
        </w:rPr>
      </w:pPr>
      <w:r>
        <w:rPr>
          <w:rFonts w:hint="cs"/>
          <w:rtl/>
        </w:rPr>
        <w:t>نکته</w:t>
      </w:r>
      <w:r w:rsidR="0093387C">
        <w:rPr>
          <w:rFonts w:hint="cs"/>
          <w:rtl/>
        </w:rPr>
        <w:t xml:space="preserve">‌ای </w:t>
      </w:r>
      <w:r>
        <w:rPr>
          <w:rFonts w:hint="cs"/>
          <w:rtl/>
        </w:rPr>
        <w:t>که در بررسی این لغات باید مورد توجه قرار گیرد این است که گاهی کسی تمام این معانی را به یک اصل برگردانده و آن را مشترک معنوی قرار</w:t>
      </w:r>
      <w:r w:rsidR="0093387C">
        <w:rPr>
          <w:rFonts w:hint="cs"/>
          <w:rtl/>
        </w:rPr>
        <w:t xml:space="preserve"> می‌</w:t>
      </w:r>
      <w:r>
        <w:rPr>
          <w:rFonts w:hint="cs"/>
          <w:rtl/>
        </w:rPr>
        <w:t xml:space="preserve">دهد که این یک رویکردی است که برخی در لغت قائل هستند </w:t>
      </w:r>
      <w:r w:rsidR="00C51716">
        <w:rPr>
          <w:rFonts w:hint="cs"/>
          <w:rtl/>
        </w:rPr>
        <w:t xml:space="preserve">و </w:t>
      </w:r>
      <w:r w:rsidR="00EE1145">
        <w:rPr>
          <w:rFonts w:hint="cs"/>
          <w:rtl/>
        </w:rPr>
        <w:t>همان‌طور</w:t>
      </w:r>
      <w:r w:rsidR="00C51716">
        <w:rPr>
          <w:rFonts w:hint="cs"/>
          <w:rtl/>
        </w:rPr>
        <w:t xml:space="preserve"> که عرض شد برای معانی متعدد یک وجه </w:t>
      </w:r>
      <w:r w:rsidR="003468F3">
        <w:rPr>
          <w:rFonts w:hint="cs"/>
          <w:rtl/>
        </w:rPr>
        <w:t xml:space="preserve">مشترک پیدا کرده و آن وجه جامع و مشترک را معنای اصلی تلقّی کرده و لفظ را به مشترک معنوی </w:t>
      </w:r>
      <w:r w:rsidR="00EE1145">
        <w:rPr>
          <w:rFonts w:hint="cs"/>
          <w:rtl/>
        </w:rPr>
        <w:t>بازمی‌گردانند</w:t>
      </w:r>
      <w:r w:rsidR="003468F3">
        <w:rPr>
          <w:rFonts w:hint="cs"/>
          <w:rtl/>
        </w:rPr>
        <w:t>.</w:t>
      </w:r>
    </w:p>
    <w:p w:rsidR="003468F3" w:rsidRDefault="00EE1145" w:rsidP="00145C73">
      <w:pPr>
        <w:rPr>
          <w:rtl/>
        </w:rPr>
      </w:pPr>
      <w:r>
        <w:rPr>
          <w:rFonts w:hint="cs"/>
          <w:rtl/>
        </w:rPr>
        <w:t>به‌عنوان‌مثال</w:t>
      </w:r>
      <w:r w:rsidR="003468F3">
        <w:rPr>
          <w:rFonts w:hint="cs"/>
          <w:rtl/>
        </w:rPr>
        <w:t xml:space="preserve"> ممکن است کسی در تمام معانی </w:t>
      </w:r>
      <w:r w:rsidR="00601C3A">
        <w:rPr>
          <w:rFonts w:hint="cs"/>
          <w:rtl/>
        </w:rPr>
        <w:t xml:space="preserve">که برای «دون» گفته شد قائل شود که معنای مشترکی که در تمام </w:t>
      </w:r>
      <w:r>
        <w:rPr>
          <w:rFonts w:hint="cs"/>
          <w:rtl/>
        </w:rPr>
        <w:t>این‌ها</w:t>
      </w:r>
      <w:r w:rsidR="00601C3A">
        <w:rPr>
          <w:rFonts w:hint="cs"/>
          <w:rtl/>
        </w:rPr>
        <w:t xml:space="preserve"> ملحوظ است همان مقاربه</w:t>
      </w:r>
      <w:r w:rsidR="0093387C">
        <w:rPr>
          <w:rFonts w:hint="cs"/>
          <w:rtl/>
        </w:rPr>
        <w:t xml:space="preserve"> می‌</w:t>
      </w:r>
      <w:r w:rsidR="00601C3A">
        <w:rPr>
          <w:rFonts w:hint="cs"/>
          <w:rtl/>
        </w:rPr>
        <w:t>باشد یعنی اینکه چیزی به چیز دیگری نزدیک باشد که اگر به خاطر داشته باشید در مقاییس هم گفته شده بود «المدانا</w:t>
      </w:r>
      <w:r w:rsidR="00E8204B">
        <w:rPr>
          <w:rFonts w:hint="cs"/>
          <w:rtl/>
        </w:rPr>
        <w:t>ة</w:t>
      </w:r>
      <w:r w:rsidR="00601C3A">
        <w:rPr>
          <w:rFonts w:hint="cs"/>
          <w:rtl/>
        </w:rPr>
        <w:t xml:space="preserve"> و المقاربه» و </w:t>
      </w:r>
      <w:r>
        <w:rPr>
          <w:rFonts w:hint="cs"/>
          <w:rtl/>
        </w:rPr>
        <w:t>درواقع</w:t>
      </w:r>
      <w:r w:rsidR="00601C3A">
        <w:rPr>
          <w:rFonts w:hint="cs"/>
          <w:rtl/>
        </w:rPr>
        <w:t xml:space="preserve"> </w:t>
      </w:r>
      <w:r w:rsidR="00145C73">
        <w:rPr>
          <w:rFonts w:hint="cs"/>
          <w:rtl/>
        </w:rPr>
        <w:t xml:space="preserve">اینجا هم شخص قائل شود که </w:t>
      </w:r>
      <w:r w:rsidR="00601C3A">
        <w:rPr>
          <w:rFonts w:hint="cs"/>
          <w:rtl/>
        </w:rPr>
        <w:t>دُنُو و قرب معنای اصلی</w:t>
      </w:r>
      <w:r w:rsidR="0093387C">
        <w:rPr>
          <w:rFonts w:hint="cs"/>
          <w:rtl/>
        </w:rPr>
        <w:t xml:space="preserve"> می‌</w:t>
      </w:r>
      <w:r w:rsidR="00145C73">
        <w:rPr>
          <w:rFonts w:hint="cs"/>
          <w:rtl/>
        </w:rPr>
        <w:t>باشد و بگوید «دون» چیزی است که دنو و قرب نسبت به چیز دیگر دارد</w:t>
      </w:r>
      <w:r w:rsidR="00185544">
        <w:rPr>
          <w:rFonts w:hint="cs"/>
          <w:rtl/>
        </w:rPr>
        <w:t xml:space="preserve"> و این همان مفهوم جامعی است که بین تمام این معانی است.</w:t>
      </w:r>
    </w:p>
    <w:p w:rsidR="00185544" w:rsidRDefault="00185544" w:rsidP="00145C73">
      <w:pPr>
        <w:rPr>
          <w:rtl/>
        </w:rPr>
      </w:pPr>
      <w:r>
        <w:rPr>
          <w:rFonts w:hint="cs"/>
          <w:rtl/>
        </w:rPr>
        <w:t>توضیح مثال اینکه گفته</w:t>
      </w:r>
      <w:r w:rsidR="0093387C">
        <w:rPr>
          <w:rFonts w:hint="cs"/>
          <w:rtl/>
        </w:rPr>
        <w:t xml:space="preserve"> می‌</w:t>
      </w:r>
      <w:r>
        <w:rPr>
          <w:rFonts w:hint="cs"/>
          <w:rtl/>
        </w:rPr>
        <w:t>شود: آنچه در جلو است نزدیک است، آنچه در پشت است نزدیک است، آنچه پایین است یا تحت است و ... همه نزدیک به شیء</w:t>
      </w:r>
      <w:r w:rsidR="0093387C">
        <w:rPr>
          <w:rFonts w:hint="cs"/>
          <w:rtl/>
        </w:rPr>
        <w:t xml:space="preserve"> می‌</w:t>
      </w:r>
      <w:r>
        <w:rPr>
          <w:rFonts w:hint="cs"/>
          <w:rtl/>
        </w:rPr>
        <w:t>باشد و از این جهت ممکن است کسی قائل شود که دنو و قرب و به تعبیر مقاییس مدانا</w:t>
      </w:r>
      <w:r w:rsidR="00E8204B">
        <w:rPr>
          <w:rFonts w:hint="cs"/>
          <w:rtl/>
        </w:rPr>
        <w:t>ة</w:t>
      </w:r>
      <w:r>
        <w:rPr>
          <w:rFonts w:hint="cs"/>
          <w:rtl/>
        </w:rPr>
        <w:t xml:space="preserve"> و مقاربه معنای اصلی «دون»</w:t>
      </w:r>
      <w:r w:rsidR="0093387C">
        <w:rPr>
          <w:rFonts w:hint="cs"/>
          <w:rtl/>
        </w:rPr>
        <w:t xml:space="preserve"> می‌</w:t>
      </w:r>
      <w:r>
        <w:rPr>
          <w:rFonts w:hint="cs"/>
          <w:rtl/>
        </w:rPr>
        <w:t xml:space="preserve">باشد و </w:t>
      </w:r>
      <w:r w:rsidR="00392388">
        <w:rPr>
          <w:rFonts w:hint="cs"/>
          <w:rtl/>
        </w:rPr>
        <w:t>معانی دیگری هم که به کار رفته</w:t>
      </w:r>
      <w:r w:rsidR="0093387C">
        <w:rPr>
          <w:rFonts w:hint="cs"/>
          <w:rtl/>
        </w:rPr>
        <w:t xml:space="preserve">‌اند </w:t>
      </w:r>
      <w:r w:rsidR="00392388">
        <w:rPr>
          <w:rFonts w:hint="cs"/>
          <w:rtl/>
        </w:rPr>
        <w:t>همه از همین ریشه است.</w:t>
      </w:r>
    </w:p>
    <w:p w:rsidR="00392388" w:rsidRDefault="00392388" w:rsidP="00145C73">
      <w:pPr>
        <w:rPr>
          <w:rtl/>
        </w:rPr>
      </w:pPr>
      <w:r>
        <w:rPr>
          <w:rFonts w:hint="cs"/>
          <w:rtl/>
        </w:rPr>
        <w:t>این یک نوع برداشت و نظریه است که در بسیاری از مواردی که یک لفظ معانی مت</w:t>
      </w:r>
      <w:r w:rsidR="00663F0A">
        <w:rPr>
          <w:rFonts w:hint="cs"/>
          <w:rtl/>
        </w:rPr>
        <w:t>فاوت و متعدد دارد به کار</w:t>
      </w:r>
      <w:r w:rsidR="0093387C">
        <w:rPr>
          <w:rFonts w:hint="cs"/>
          <w:rtl/>
        </w:rPr>
        <w:t xml:space="preserve"> می‌</w:t>
      </w:r>
      <w:r w:rsidR="00663F0A">
        <w:rPr>
          <w:rFonts w:hint="cs"/>
          <w:rtl/>
        </w:rPr>
        <w:t xml:space="preserve">رود که یک رویکرد و نگاه </w:t>
      </w:r>
      <w:r w:rsidR="00EE1145">
        <w:rPr>
          <w:rFonts w:hint="cs"/>
          <w:rtl/>
        </w:rPr>
        <w:t>لغت‌شناسی</w:t>
      </w:r>
      <w:r w:rsidR="00663F0A">
        <w:rPr>
          <w:rFonts w:hint="cs"/>
          <w:rtl/>
        </w:rPr>
        <w:t xml:space="preserve"> است که آن عبارت است از بازگرداندن معانی مختلف به یک وجه مشترک که این وجه مشترک را</w:t>
      </w:r>
      <w:r w:rsidR="0093387C">
        <w:rPr>
          <w:rFonts w:hint="cs"/>
          <w:rtl/>
        </w:rPr>
        <w:t xml:space="preserve"> می‌</w:t>
      </w:r>
      <w:r w:rsidR="00663F0A">
        <w:rPr>
          <w:rFonts w:hint="cs"/>
          <w:rtl/>
        </w:rPr>
        <w:t xml:space="preserve">توان از لغت به دست آورد و </w:t>
      </w:r>
      <w:r w:rsidR="00EE1145">
        <w:rPr>
          <w:rFonts w:hint="cs"/>
          <w:rtl/>
        </w:rPr>
        <w:t>درواقع</w:t>
      </w:r>
      <w:r w:rsidR="00663F0A">
        <w:rPr>
          <w:rFonts w:hint="cs"/>
          <w:rtl/>
        </w:rPr>
        <w:t xml:space="preserve"> با مطالعه لغت به نوعی به این وجه مشترک پی برد</w:t>
      </w:r>
      <w:r w:rsidR="00E8204B">
        <w:rPr>
          <w:rtl/>
        </w:rPr>
        <w:t>؛ که</w:t>
      </w:r>
      <w:r w:rsidR="00663F0A">
        <w:rPr>
          <w:rFonts w:hint="cs"/>
          <w:rtl/>
        </w:rPr>
        <w:t xml:space="preserve"> گاهی این وجه مشترک به صراحت در لغت ذکر شده است همچون همین عبارت که در مقاییس به صراحت معنای «مدانا</w:t>
      </w:r>
      <w:r w:rsidR="00E8204B">
        <w:rPr>
          <w:rFonts w:hint="cs"/>
          <w:rtl/>
        </w:rPr>
        <w:t>ة</w:t>
      </w:r>
      <w:r w:rsidR="00663F0A">
        <w:rPr>
          <w:rFonts w:hint="cs"/>
          <w:rtl/>
        </w:rPr>
        <w:t xml:space="preserve"> و مقاربه» وارد شده است</w:t>
      </w:r>
      <w:r w:rsidR="00ED0168">
        <w:rPr>
          <w:rFonts w:hint="cs"/>
          <w:rtl/>
        </w:rPr>
        <w:t xml:space="preserve"> و گاهی نیز به این صراحت نیست اما</w:t>
      </w:r>
      <w:r w:rsidR="0093387C">
        <w:rPr>
          <w:rFonts w:hint="cs"/>
          <w:rtl/>
        </w:rPr>
        <w:t xml:space="preserve"> می‌</w:t>
      </w:r>
      <w:r w:rsidR="00ED0168">
        <w:rPr>
          <w:rFonts w:hint="cs"/>
          <w:rtl/>
        </w:rPr>
        <w:t xml:space="preserve">توان آن را </w:t>
      </w:r>
      <w:r w:rsidR="00EE1145" w:rsidRPr="00EE1145">
        <w:rPr>
          <w:rFonts w:hint="cs"/>
          <w:rtl/>
        </w:rPr>
        <w:t>اص</w:t>
      </w:r>
      <w:r w:rsidR="00ED0168" w:rsidRPr="00EE1145">
        <w:rPr>
          <w:rFonts w:hint="cs"/>
          <w:rtl/>
        </w:rPr>
        <w:t>تیاد</w:t>
      </w:r>
      <w:r w:rsidR="00ED0168">
        <w:rPr>
          <w:rFonts w:hint="cs"/>
          <w:rtl/>
        </w:rPr>
        <w:t xml:space="preserve"> کرد.</w:t>
      </w:r>
    </w:p>
    <w:p w:rsidR="00E57B4B" w:rsidRDefault="00E57B4B" w:rsidP="00145C73">
      <w:pPr>
        <w:rPr>
          <w:rtl/>
        </w:rPr>
      </w:pPr>
      <w:r>
        <w:rPr>
          <w:rFonts w:hint="cs"/>
          <w:rtl/>
        </w:rPr>
        <w:t>در این رویکرد و نظریه که همان جمع معانی متعدد در قابل معنای واحد و مشترک معنوی</w:t>
      </w:r>
      <w:r w:rsidR="0093387C">
        <w:rPr>
          <w:rFonts w:hint="cs"/>
          <w:rtl/>
        </w:rPr>
        <w:t xml:space="preserve"> می‌</w:t>
      </w:r>
      <w:r>
        <w:rPr>
          <w:rFonts w:hint="cs"/>
          <w:rtl/>
        </w:rPr>
        <w:t>باشد، ادعا</w:t>
      </w:r>
      <w:r w:rsidR="0093387C">
        <w:rPr>
          <w:rFonts w:hint="cs"/>
          <w:rtl/>
        </w:rPr>
        <w:t xml:space="preserve"> می‌</w:t>
      </w:r>
      <w:r w:rsidR="00EE1145">
        <w:rPr>
          <w:rFonts w:hint="cs"/>
          <w:rtl/>
        </w:rPr>
        <w:t>شود که آن خصوصیاتی که در هر</w:t>
      </w:r>
      <w:r>
        <w:rPr>
          <w:rFonts w:hint="cs"/>
          <w:rtl/>
        </w:rPr>
        <w:t xml:space="preserve"> کدام از معانی </w:t>
      </w:r>
      <w:r w:rsidR="00EE1145">
        <w:rPr>
          <w:rFonts w:hint="cs"/>
          <w:rtl/>
        </w:rPr>
        <w:t>مدنظر</w:t>
      </w:r>
      <w:r>
        <w:rPr>
          <w:rFonts w:hint="cs"/>
          <w:rtl/>
        </w:rPr>
        <w:t xml:space="preserve"> است از قرائن به دست</w:t>
      </w:r>
      <w:r w:rsidR="0093387C">
        <w:rPr>
          <w:rFonts w:hint="cs"/>
          <w:rtl/>
        </w:rPr>
        <w:t xml:space="preserve"> می‌</w:t>
      </w:r>
      <w:r>
        <w:rPr>
          <w:rFonts w:hint="cs"/>
          <w:rtl/>
        </w:rPr>
        <w:t xml:space="preserve">آید. </w:t>
      </w:r>
      <w:r w:rsidR="00EE1145">
        <w:rPr>
          <w:rFonts w:hint="cs"/>
          <w:rtl/>
        </w:rPr>
        <w:t>درواقع</w:t>
      </w:r>
      <w:r>
        <w:rPr>
          <w:rFonts w:hint="cs"/>
          <w:rtl/>
        </w:rPr>
        <w:t xml:space="preserve"> دون در تمام معانی که در تهذیب و یا استعمالات لغوی ملاحظه نمودید در تمام </w:t>
      </w:r>
      <w:r w:rsidR="00EE1145">
        <w:rPr>
          <w:rFonts w:hint="cs"/>
          <w:rtl/>
        </w:rPr>
        <w:t>آن‌ها</w:t>
      </w:r>
      <w:r>
        <w:rPr>
          <w:rFonts w:hint="cs"/>
          <w:rtl/>
        </w:rPr>
        <w:t xml:space="preserve"> دون همان مدانا</w:t>
      </w:r>
      <w:r w:rsidR="00E8204B">
        <w:rPr>
          <w:rFonts w:hint="cs"/>
          <w:rtl/>
        </w:rPr>
        <w:t>ة</w:t>
      </w:r>
      <w:r>
        <w:rPr>
          <w:rFonts w:hint="cs"/>
          <w:rtl/>
        </w:rPr>
        <w:t xml:space="preserve"> و مقاربه و قرب به شیء</w:t>
      </w:r>
      <w:r w:rsidR="0093387C">
        <w:rPr>
          <w:rFonts w:hint="cs"/>
          <w:rtl/>
        </w:rPr>
        <w:t xml:space="preserve"> می‌</w:t>
      </w:r>
      <w:r>
        <w:rPr>
          <w:rFonts w:hint="cs"/>
          <w:rtl/>
        </w:rPr>
        <w:t>باشد لکن این قرب به شیء در هر استعمال جهت ویژه</w:t>
      </w:r>
      <w:r w:rsidR="0093387C">
        <w:rPr>
          <w:rFonts w:hint="cs"/>
          <w:rtl/>
        </w:rPr>
        <w:t xml:space="preserve">‌ای </w:t>
      </w:r>
      <w:r>
        <w:rPr>
          <w:rFonts w:hint="cs"/>
          <w:rtl/>
        </w:rPr>
        <w:t>دارد که گاهی این جهت ویژه قربی است که در پیش رو قرار گرفته است، گاهی قربی است که در پشت سر قرار گرفته است، گاهی قربی است که به معنای زیر و مستور</w:t>
      </w:r>
      <w:r w:rsidR="0093387C">
        <w:rPr>
          <w:rFonts w:hint="cs"/>
          <w:rtl/>
        </w:rPr>
        <w:t xml:space="preserve"> می‌</w:t>
      </w:r>
      <w:r>
        <w:rPr>
          <w:rFonts w:hint="cs"/>
          <w:rtl/>
        </w:rPr>
        <w:t>باشد، گاهی قرب به معنای اسفل و پایین</w:t>
      </w:r>
      <w:r w:rsidR="0093387C">
        <w:rPr>
          <w:rFonts w:hint="cs"/>
          <w:rtl/>
        </w:rPr>
        <w:t xml:space="preserve"> می‌</w:t>
      </w:r>
      <w:r>
        <w:rPr>
          <w:rFonts w:hint="cs"/>
          <w:rtl/>
        </w:rPr>
        <w:t>باشد و به همین ترتیب این قرب</w:t>
      </w:r>
      <w:r w:rsidR="0093387C">
        <w:rPr>
          <w:rFonts w:hint="cs"/>
          <w:rtl/>
        </w:rPr>
        <w:t xml:space="preserve"> می‌</w:t>
      </w:r>
      <w:r>
        <w:rPr>
          <w:rFonts w:hint="cs"/>
          <w:rtl/>
        </w:rPr>
        <w:t>تواند به معانی مختلف دیگری باشد که در بالا عرض شد.</w:t>
      </w:r>
    </w:p>
    <w:p w:rsidR="00391FD7" w:rsidRDefault="00C8797E" w:rsidP="00145C73">
      <w:pPr>
        <w:rPr>
          <w:rtl/>
        </w:rPr>
      </w:pPr>
      <w:r>
        <w:rPr>
          <w:rFonts w:hint="cs"/>
          <w:rtl/>
        </w:rPr>
        <w:t xml:space="preserve">پس بنابراین تمام این معانی به یک وجه و معنا </w:t>
      </w:r>
      <w:r w:rsidR="00EE1145">
        <w:rPr>
          <w:rFonts w:hint="cs"/>
          <w:rtl/>
        </w:rPr>
        <w:t>بازمی‌گردد</w:t>
      </w:r>
      <w:r>
        <w:rPr>
          <w:rFonts w:hint="cs"/>
          <w:rtl/>
        </w:rPr>
        <w:t xml:space="preserve"> و آن خصوصیات با قرائن حالیه و مقالیه مفهوم خواهد شد.</w:t>
      </w:r>
    </w:p>
    <w:p w:rsidR="00C8797E" w:rsidRDefault="00C8797E" w:rsidP="00145C73">
      <w:pPr>
        <w:rPr>
          <w:rtl/>
        </w:rPr>
      </w:pPr>
      <w:r>
        <w:rPr>
          <w:rFonts w:hint="cs"/>
          <w:rtl/>
        </w:rPr>
        <w:t xml:space="preserve">این </w:t>
      </w:r>
      <w:r w:rsidR="00B76070">
        <w:rPr>
          <w:rFonts w:hint="cs"/>
          <w:rtl/>
        </w:rPr>
        <w:t xml:space="preserve">نظر اوّل است که یک لفظ معانی متعدد و متفاوت دارد و ابتدائاً ممکن است </w:t>
      </w:r>
      <w:r w:rsidR="00EE1145">
        <w:rPr>
          <w:rFonts w:hint="cs"/>
          <w:rtl/>
        </w:rPr>
        <w:t>این‌چنین</w:t>
      </w:r>
      <w:r w:rsidR="00B76070">
        <w:rPr>
          <w:rFonts w:hint="cs"/>
          <w:rtl/>
        </w:rPr>
        <w:t xml:space="preserve"> تصور شود که دارای وجه جامع مشترک</w:t>
      </w:r>
      <w:r w:rsidR="0093387C">
        <w:rPr>
          <w:rFonts w:hint="cs"/>
          <w:rtl/>
        </w:rPr>
        <w:t xml:space="preserve"> می‌</w:t>
      </w:r>
      <w:r w:rsidR="00B76070">
        <w:rPr>
          <w:rFonts w:hint="cs"/>
          <w:rtl/>
        </w:rPr>
        <w:t>باشد که این نظریه همان ارجاع مشترک لفظی به مشترک معنوی</w:t>
      </w:r>
      <w:r w:rsidR="0093387C">
        <w:rPr>
          <w:rFonts w:hint="cs"/>
          <w:rtl/>
        </w:rPr>
        <w:t xml:space="preserve"> می‌</w:t>
      </w:r>
      <w:r w:rsidR="00B76070">
        <w:rPr>
          <w:rFonts w:hint="cs"/>
          <w:rtl/>
        </w:rPr>
        <w:t>باشد و آن را به عنوان یک قاعده</w:t>
      </w:r>
      <w:r w:rsidR="0093387C">
        <w:rPr>
          <w:rFonts w:hint="cs"/>
          <w:rtl/>
        </w:rPr>
        <w:t>‌ای می‌</w:t>
      </w:r>
      <w:r w:rsidR="00B76070">
        <w:rPr>
          <w:rFonts w:hint="cs"/>
          <w:rtl/>
        </w:rPr>
        <w:t>دانند که سریان و جریان دارد و استفاده تفاوت</w:t>
      </w:r>
      <w:r w:rsidR="0093387C">
        <w:rPr>
          <w:rFonts w:hint="cs"/>
          <w:rtl/>
        </w:rPr>
        <w:t xml:space="preserve">‌ها </w:t>
      </w:r>
      <w:r w:rsidR="00B76070">
        <w:rPr>
          <w:rFonts w:hint="cs"/>
          <w:rtl/>
        </w:rPr>
        <w:t>و ممیّزات از قرائن لفظی یا لبّی</w:t>
      </w:r>
      <w:r w:rsidR="0093387C">
        <w:rPr>
          <w:rFonts w:hint="cs"/>
          <w:rtl/>
        </w:rPr>
        <w:t xml:space="preserve"> می‌</w:t>
      </w:r>
      <w:r w:rsidR="00B76070">
        <w:rPr>
          <w:rFonts w:hint="cs"/>
          <w:rtl/>
        </w:rPr>
        <w:t>باشد نه اینکه از خودِ لفظ باشد.</w:t>
      </w:r>
    </w:p>
    <w:p w:rsidR="00B76070" w:rsidRDefault="00B76070" w:rsidP="00145C73">
      <w:pPr>
        <w:rPr>
          <w:rtl/>
        </w:rPr>
      </w:pPr>
      <w:r>
        <w:rPr>
          <w:rFonts w:hint="cs"/>
          <w:rtl/>
        </w:rPr>
        <w:t>سؤال:</w:t>
      </w:r>
      <w:r w:rsidR="00283830">
        <w:rPr>
          <w:rFonts w:hint="cs"/>
          <w:rtl/>
        </w:rPr>
        <w:t xml:space="preserve"> این در صورتی است که تمام معانی در عرض هم و مصداق معنا نباشند!</w:t>
      </w:r>
    </w:p>
    <w:p w:rsidR="00283830" w:rsidRDefault="00283830" w:rsidP="00145C73">
      <w:pPr>
        <w:rPr>
          <w:rtl/>
        </w:rPr>
      </w:pPr>
      <w:r>
        <w:rPr>
          <w:rFonts w:hint="cs"/>
          <w:rtl/>
        </w:rPr>
        <w:lastRenderedPageBreak/>
        <w:t xml:space="preserve">جواب: بله، </w:t>
      </w:r>
      <w:r w:rsidR="00EE1145">
        <w:rPr>
          <w:rFonts w:hint="cs"/>
          <w:rtl/>
        </w:rPr>
        <w:t>درواقع</w:t>
      </w:r>
      <w:r>
        <w:rPr>
          <w:rFonts w:hint="cs"/>
          <w:rtl/>
        </w:rPr>
        <w:t xml:space="preserve"> طبق این نظریه گفته</w:t>
      </w:r>
      <w:r w:rsidR="0093387C">
        <w:rPr>
          <w:rFonts w:hint="cs"/>
          <w:rtl/>
        </w:rPr>
        <w:t xml:space="preserve"> می‌</w:t>
      </w:r>
      <w:r>
        <w:rPr>
          <w:rFonts w:hint="cs"/>
          <w:rtl/>
        </w:rPr>
        <w:t>شود که تمام این معانی مصداق معنای اصلی هستند و معنای اصلی یک چیز است و موارد دیگر مصداق و موارد استعمالی است که با قرائن به دست</w:t>
      </w:r>
      <w:r w:rsidR="0093387C">
        <w:rPr>
          <w:rFonts w:hint="cs"/>
          <w:rtl/>
        </w:rPr>
        <w:t xml:space="preserve"> می‌</w:t>
      </w:r>
      <w:r>
        <w:rPr>
          <w:rFonts w:hint="cs"/>
          <w:rtl/>
        </w:rPr>
        <w:t>آید و در مرتبه دلالت نیست بلکه در استعمال با قرائن استفاده</w:t>
      </w:r>
      <w:r w:rsidR="0093387C">
        <w:rPr>
          <w:rFonts w:hint="cs"/>
          <w:rtl/>
        </w:rPr>
        <w:t xml:space="preserve"> می‌</w:t>
      </w:r>
      <w:r>
        <w:rPr>
          <w:rFonts w:hint="cs"/>
          <w:rtl/>
        </w:rPr>
        <w:t>شود.</w:t>
      </w:r>
    </w:p>
    <w:p w:rsidR="00ED0168" w:rsidRDefault="00ED0168" w:rsidP="00ED0168">
      <w:pPr>
        <w:pStyle w:val="Heading3"/>
        <w:rPr>
          <w:rtl/>
        </w:rPr>
      </w:pPr>
      <w:bookmarkStart w:id="10" w:name="_Toc30462387"/>
      <w:r>
        <w:rPr>
          <w:rFonts w:hint="cs"/>
          <w:rtl/>
        </w:rPr>
        <w:t>رویکرد دوم در معانی «دون»</w:t>
      </w:r>
      <w:r w:rsidR="00A850F8">
        <w:rPr>
          <w:rFonts w:hint="cs"/>
          <w:rtl/>
        </w:rPr>
        <w:t xml:space="preserve">: </w:t>
      </w:r>
      <w:r w:rsidR="00121EF9">
        <w:rPr>
          <w:rFonts w:hint="cs"/>
          <w:rtl/>
        </w:rPr>
        <w:t>اشتراک لفظی</w:t>
      </w:r>
      <w:bookmarkEnd w:id="10"/>
    </w:p>
    <w:p w:rsidR="004C478E" w:rsidRDefault="00A850F8" w:rsidP="004C478E">
      <w:pPr>
        <w:rPr>
          <w:rtl/>
        </w:rPr>
      </w:pPr>
      <w:r>
        <w:rPr>
          <w:rFonts w:hint="cs"/>
          <w:rtl/>
        </w:rPr>
        <w:t xml:space="preserve">رویکرد دوم در </w:t>
      </w:r>
      <w:r w:rsidR="00EE1145">
        <w:rPr>
          <w:rFonts w:hint="cs"/>
          <w:rtl/>
        </w:rPr>
        <w:t>این‌گونه</w:t>
      </w:r>
      <w:r>
        <w:rPr>
          <w:rFonts w:hint="cs"/>
          <w:rtl/>
        </w:rPr>
        <w:t xml:space="preserve"> موارد نظریه</w:t>
      </w:r>
      <w:r w:rsidR="0093387C">
        <w:rPr>
          <w:rFonts w:hint="cs"/>
          <w:rtl/>
        </w:rPr>
        <w:t xml:space="preserve">‌ای </w:t>
      </w:r>
      <w:r>
        <w:rPr>
          <w:rFonts w:hint="cs"/>
          <w:rtl/>
        </w:rPr>
        <w:t>است که قائل به اشتراک لفظی هستند و در این معانی متعدد هر کدام را مدلول لفظ</w:t>
      </w:r>
      <w:r w:rsidR="0093387C">
        <w:rPr>
          <w:rFonts w:hint="cs"/>
          <w:rtl/>
        </w:rPr>
        <w:t xml:space="preserve"> می‌</w:t>
      </w:r>
      <w:r>
        <w:rPr>
          <w:rFonts w:hint="cs"/>
          <w:rtl/>
        </w:rPr>
        <w:t>دانند به همراه ویژگی</w:t>
      </w:r>
      <w:r w:rsidR="0093387C">
        <w:rPr>
          <w:rFonts w:hint="cs"/>
          <w:rtl/>
        </w:rPr>
        <w:t>‌های</w:t>
      </w:r>
      <w:r w:rsidR="007013D4">
        <w:rPr>
          <w:rFonts w:hint="cs"/>
          <w:rtl/>
        </w:rPr>
        <w:t xml:space="preserve"> خاص خود. </w:t>
      </w:r>
      <w:r w:rsidR="00EE1145">
        <w:rPr>
          <w:rFonts w:hint="cs"/>
          <w:rtl/>
        </w:rPr>
        <w:t>درواقع</w:t>
      </w:r>
      <w:r w:rsidR="007013D4">
        <w:rPr>
          <w:rFonts w:hint="cs"/>
          <w:rtl/>
        </w:rPr>
        <w:t xml:space="preserve"> تفاوت</w:t>
      </w:r>
      <w:r w:rsidR="0093387C">
        <w:rPr>
          <w:rFonts w:hint="cs"/>
          <w:rtl/>
        </w:rPr>
        <w:t>‌های</w:t>
      </w:r>
      <w:r w:rsidR="007013D4">
        <w:rPr>
          <w:rFonts w:hint="cs"/>
          <w:rtl/>
        </w:rPr>
        <w:t>ی که در نظر اول گفته</w:t>
      </w:r>
      <w:r w:rsidR="0093387C">
        <w:rPr>
          <w:rFonts w:hint="cs"/>
          <w:rtl/>
        </w:rPr>
        <w:t xml:space="preserve"> می‌</w:t>
      </w:r>
      <w:r w:rsidR="007013D4">
        <w:rPr>
          <w:rFonts w:hint="cs"/>
          <w:rtl/>
        </w:rPr>
        <w:t xml:space="preserve">شد از قرائن لبّی و لفظی </w:t>
      </w:r>
      <w:r w:rsidR="007013D4">
        <w:rPr>
          <w:rtl/>
        </w:rPr>
        <w:t>–</w:t>
      </w:r>
      <w:r w:rsidR="007013D4">
        <w:rPr>
          <w:rFonts w:hint="cs"/>
          <w:rtl/>
        </w:rPr>
        <w:t>غیر از دایره دلالت- استفاده</w:t>
      </w:r>
      <w:r w:rsidR="0093387C">
        <w:rPr>
          <w:rFonts w:hint="cs"/>
          <w:rtl/>
        </w:rPr>
        <w:t xml:space="preserve"> می‌</w:t>
      </w:r>
      <w:r w:rsidR="007013D4">
        <w:rPr>
          <w:rFonts w:hint="cs"/>
          <w:rtl/>
        </w:rPr>
        <w:t>شود در اینجا این رویکرد گفته</w:t>
      </w:r>
      <w:r w:rsidR="0093387C">
        <w:rPr>
          <w:rFonts w:hint="cs"/>
          <w:rtl/>
        </w:rPr>
        <w:t xml:space="preserve"> می‌</w:t>
      </w:r>
      <w:r w:rsidR="007013D4">
        <w:rPr>
          <w:rFonts w:hint="cs"/>
          <w:rtl/>
        </w:rPr>
        <w:t>شود آن تفاوت</w:t>
      </w:r>
      <w:r w:rsidR="0093387C">
        <w:rPr>
          <w:rFonts w:hint="cs"/>
          <w:rtl/>
        </w:rPr>
        <w:t xml:space="preserve">‌ها </w:t>
      </w:r>
      <w:r w:rsidR="007013D4">
        <w:rPr>
          <w:rFonts w:hint="cs"/>
          <w:rtl/>
        </w:rPr>
        <w:t xml:space="preserve">نیز در مدلول است به این معنا که </w:t>
      </w:r>
      <w:r w:rsidR="001D6997">
        <w:rPr>
          <w:rFonts w:hint="cs"/>
          <w:rtl/>
        </w:rPr>
        <w:t>در وضع و دلالت خود لفظ این ویژگی</w:t>
      </w:r>
      <w:r w:rsidR="0093387C">
        <w:rPr>
          <w:rFonts w:hint="cs"/>
          <w:rtl/>
        </w:rPr>
        <w:t>‌های</w:t>
      </w:r>
      <w:r w:rsidR="001D6997">
        <w:rPr>
          <w:rFonts w:hint="cs"/>
          <w:rtl/>
        </w:rPr>
        <w:t xml:space="preserve"> متفاوت قرار دارد و در </w:t>
      </w:r>
      <w:r w:rsidR="00EE1145">
        <w:rPr>
          <w:rFonts w:hint="cs"/>
          <w:rtl/>
        </w:rPr>
        <w:t>دایره</w:t>
      </w:r>
      <w:r w:rsidR="001D6997">
        <w:rPr>
          <w:rFonts w:hint="cs"/>
          <w:rtl/>
        </w:rPr>
        <w:t xml:space="preserve"> </w:t>
      </w:r>
      <w:r w:rsidR="00EE1145">
        <w:rPr>
          <w:rFonts w:hint="cs"/>
          <w:rtl/>
        </w:rPr>
        <w:t>موضوع‌له</w:t>
      </w:r>
      <w:r w:rsidR="0093387C">
        <w:rPr>
          <w:rFonts w:hint="cs"/>
          <w:rtl/>
        </w:rPr>
        <w:t xml:space="preserve"> می‌</w:t>
      </w:r>
      <w:r w:rsidR="001D6997">
        <w:rPr>
          <w:rFonts w:hint="cs"/>
          <w:rtl/>
        </w:rPr>
        <w:t>باشد.</w:t>
      </w:r>
    </w:p>
    <w:p w:rsidR="001D6997" w:rsidRDefault="001D6997" w:rsidP="004C478E">
      <w:pPr>
        <w:rPr>
          <w:rtl/>
        </w:rPr>
      </w:pPr>
      <w:r>
        <w:rPr>
          <w:rFonts w:hint="cs"/>
          <w:rtl/>
        </w:rPr>
        <w:t>پس در همین لفظ وقتی «دون» به معنای</w:t>
      </w:r>
      <w:r w:rsidR="0076567D">
        <w:rPr>
          <w:rFonts w:hint="cs"/>
          <w:rtl/>
        </w:rPr>
        <w:t xml:space="preserve"> أمام </w:t>
      </w:r>
      <w:r>
        <w:rPr>
          <w:rFonts w:hint="cs"/>
          <w:rtl/>
        </w:rPr>
        <w:t xml:space="preserve">باشد و گفته شود «قتل دونه شهیداً» </w:t>
      </w:r>
      <w:r w:rsidR="00E8204B">
        <w:rPr>
          <w:rtl/>
        </w:rPr>
        <w:t>(</w:t>
      </w:r>
      <w:r>
        <w:rPr>
          <w:rFonts w:hint="cs"/>
          <w:rtl/>
        </w:rPr>
        <w:t xml:space="preserve">پیش روی او </w:t>
      </w:r>
      <w:r>
        <w:rPr>
          <w:rtl/>
        </w:rPr>
        <w:t>–</w:t>
      </w:r>
      <w:r>
        <w:rPr>
          <w:rFonts w:hint="cs"/>
          <w:rtl/>
        </w:rPr>
        <w:t>که حالت دفاعی داشت- به شهادت رسید) و یک بار هم گفته</w:t>
      </w:r>
      <w:r w:rsidR="0093387C">
        <w:rPr>
          <w:rFonts w:hint="cs"/>
          <w:rtl/>
        </w:rPr>
        <w:t xml:space="preserve"> می‌</w:t>
      </w:r>
      <w:r>
        <w:rPr>
          <w:rFonts w:hint="cs"/>
          <w:rtl/>
        </w:rPr>
        <w:t>شود «مادون» یعنی غیر، یا بار دیگر آن را «ماوراء»</w:t>
      </w:r>
      <w:r w:rsidR="0093387C">
        <w:rPr>
          <w:rFonts w:hint="cs"/>
          <w:rtl/>
        </w:rPr>
        <w:t xml:space="preserve"> می‌</w:t>
      </w:r>
      <w:r>
        <w:rPr>
          <w:rFonts w:hint="cs"/>
          <w:rtl/>
        </w:rPr>
        <w:t xml:space="preserve">دانیم و یا </w:t>
      </w:r>
      <w:r w:rsidR="00CC7F86">
        <w:rPr>
          <w:rFonts w:hint="cs"/>
          <w:rtl/>
        </w:rPr>
        <w:t xml:space="preserve">پایین، زیر و هر معنای دیگری امثال </w:t>
      </w:r>
      <w:r w:rsidR="00EE1145">
        <w:rPr>
          <w:rFonts w:hint="cs"/>
          <w:rtl/>
        </w:rPr>
        <w:t>این‌ها</w:t>
      </w:r>
      <w:r w:rsidR="00CC7F86">
        <w:rPr>
          <w:rFonts w:hint="cs"/>
          <w:rtl/>
        </w:rPr>
        <w:t xml:space="preserve"> در هر کدام «دون» با تمام ویژگی</w:t>
      </w:r>
      <w:r w:rsidR="0093387C">
        <w:rPr>
          <w:rFonts w:hint="cs"/>
          <w:rtl/>
        </w:rPr>
        <w:t>‌های</w:t>
      </w:r>
      <w:r w:rsidR="00CC7F86">
        <w:rPr>
          <w:rFonts w:hint="cs"/>
          <w:rtl/>
        </w:rPr>
        <w:t xml:space="preserve"> خود این معنا را افاده</w:t>
      </w:r>
      <w:r w:rsidR="0093387C">
        <w:rPr>
          <w:rFonts w:hint="cs"/>
          <w:rtl/>
        </w:rPr>
        <w:t xml:space="preserve"> می‌</w:t>
      </w:r>
      <w:r w:rsidR="00CC7F86">
        <w:rPr>
          <w:rFonts w:hint="cs"/>
          <w:rtl/>
        </w:rPr>
        <w:t>کند</w:t>
      </w:r>
      <w:r w:rsidR="00080D98">
        <w:rPr>
          <w:rFonts w:hint="cs"/>
          <w:rtl/>
        </w:rPr>
        <w:t xml:space="preserve"> و تمام خصوصیات در این لفظ ملحوظ است و این عبارت هم همچون همان لفظ «عین»</w:t>
      </w:r>
      <w:r w:rsidR="0093387C">
        <w:rPr>
          <w:rFonts w:hint="cs"/>
          <w:rtl/>
        </w:rPr>
        <w:t xml:space="preserve"> می‌</w:t>
      </w:r>
      <w:r w:rsidR="00080D98">
        <w:rPr>
          <w:rFonts w:hint="cs"/>
          <w:rtl/>
        </w:rPr>
        <w:t>باشد که اشتراک لفظی در آن مشهور</w:t>
      </w:r>
      <w:r w:rsidR="0093387C">
        <w:rPr>
          <w:rFonts w:hint="cs"/>
          <w:rtl/>
        </w:rPr>
        <w:t xml:space="preserve"> می‌</w:t>
      </w:r>
      <w:r w:rsidR="00080D98">
        <w:rPr>
          <w:rFonts w:hint="cs"/>
          <w:rtl/>
        </w:rPr>
        <w:t xml:space="preserve">باشد، اگرچه برای همان لفظ هم برخی قائل به همان رویکرد اول هستند و تفاوت معانی را به اشتراک معنوی </w:t>
      </w:r>
      <w:r w:rsidR="00EE1145">
        <w:rPr>
          <w:rFonts w:hint="cs"/>
          <w:rtl/>
        </w:rPr>
        <w:t>بازگرداندند</w:t>
      </w:r>
      <w:r w:rsidR="00080D98">
        <w:rPr>
          <w:rFonts w:hint="cs"/>
          <w:rtl/>
        </w:rPr>
        <w:t>.</w:t>
      </w:r>
    </w:p>
    <w:p w:rsidR="00FD386E" w:rsidRDefault="00FD386E" w:rsidP="004C478E">
      <w:pPr>
        <w:rPr>
          <w:rtl/>
        </w:rPr>
      </w:pPr>
      <w:r>
        <w:rPr>
          <w:rFonts w:hint="cs"/>
          <w:rtl/>
        </w:rPr>
        <w:t xml:space="preserve">و اما بر اساس نظریه دوم اصل این است که </w:t>
      </w:r>
      <w:r w:rsidR="00EE1145">
        <w:rPr>
          <w:rFonts w:hint="cs"/>
          <w:rtl/>
        </w:rPr>
        <w:t>این‌ها</w:t>
      </w:r>
      <w:r>
        <w:rPr>
          <w:rFonts w:hint="cs"/>
          <w:rtl/>
        </w:rPr>
        <w:t xml:space="preserve"> مشترک لفظی</w:t>
      </w:r>
      <w:r w:rsidR="0093387C">
        <w:rPr>
          <w:rFonts w:hint="cs"/>
          <w:rtl/>
        </w:rPr>
        <w:t xml:space="preserve"> می‌</w:t>
      </w:r>
      <w:r>
        <w:rPr>
          <w:rFonts w:hint="cs"/>
          <w:rtl/>
        </w:rPr>
        <w:t>باشند و موارد زیادی از این قبیل عبارات وجود دارد.</w:t>
      </w:r>
    </w:p>
    <w:p w:rsidR="00FD386E" w:rsidRDefault="00FD386E" w:rsidP="004C478E">
      <w:pPr>
        <w:rPr>
          <w:rtl/>
        </w:rPr>
      </w:pPr>
      <w:r>
        <w:rPr>
          <w:rFonts w:hint="cs"/>
          <w:rtl/>
        </w:rPr>
        <w:t xml:space="preserve">توجه داشته باشید که در رویکرد دوم حرف این نیست که به طور کل </w:t>
      </w:r>
      <w:r w:rsidR="00C67F74">
        <w:rPr>
          <w:rFonts w:hint="cs"/>
          <w:rtl/>
        </w:rPr>
        <w:t>صورت اول وجود ندارد چراکه در برخی از عبارات وقتی که استعمالات مختلفی وجود دارد با کمی مداقه این نتیجه به دست</w:t>
      </w:r>
      <w:r w:rsidR="0093387C">
        <w:rPr>
          <w:rFonts w:hint="cs"/>
          <w:rtl/>
        </w:rPr>
        <w:t xml:space="preserve"> می‌</w:t>
      </w:r>
      <w:r w:rsidR="00C67F74">
        <w:rPr>
          <w:rFonts w:hint="cs"/>
          <w:rtl/>
        </w:rPr>
        <w:t>آید که تمام آن استعمالات یک معنا را</w:t>
      </w:r>
      <w:r w:rsidR="0093387C">
        <w:rPr>
          <w:rFonts w:hint="cs"/>
          <w:rtl/>
        </w:rPr>
        <w:t xml:space="preserve"> می‌</w:t>
      </w:r>
      <w:r w:rsidR="00C67F74">
        <w:rPr>
          <w:rFonts w:hint="cs"/>
          <w:rtl/>
        </w:rPr>
        <w:t xml:space="preserve">رسانند، اما این یک قاعده نیست که تمام اختلاف معانی به اشتراک معنوی </w:t>
      </w:r>
      <w:r w:rsidR="00EE1145">
        <w:rPr>
          <w:rFonts w:hint="cs"/>
          <w:rtl/>
        </w:rPr>
        <w:t>بازگردانده</w:t>
      </w:r>
      <w:r w:rsidR="00C67F74">
        <w:rPr>
          <w:rFonts w:hint="cs"/>
          <w:rtl/>
        </w:rPr>
        <w:t xml:space="preserve"> شود.</w:t>
      </w:r>
    </w:p>
    <w:p w:rsidR="00C67F74" w:rsidRDefault="00C67F74" w:rsidP="004C478E">
      <w:pPr>
        <w:rPr>
          <w:rtl/>
        </w:rPr>
      </w:pPr>
      <w:r>
        <w:rPr>
          <w:rFonts w:hint="cs"/>
          <w:rtl/>
        </w:rPr>
        <w:t>البته گاهی برخی در حدّ افراطی قائل به قول اول</w:t>
      </w:r>
      <w:r w:rsidR="0093387C">
        <w:rPr>
          <w:rFonts w:hint="cs"/>
          <w:rtl/>
        </w:rPr>
        <w:t xml:space="preserve"> می‌</w:t>
      </w:r>
      <w:r>
        <w:rPr>
          <w:rFonts w:hint="cs"/>
          <w:rtl/>
        </w:rPr>
        <w:t>باشند که معتقدند به طور کل اشتراک لفظی وجود ندارد یا بسیار کم</w:t>
      </w:r>
      <w:r w:rsidR="0093387C">
        <w:rPr>
          <w:rFonts w:hint="cs"/>
          <w:rtl/>
        </w:rPr>
        <w:t xml:space="preserve"> می‌</w:t>
      </w:r>
      <w:r>
        <w:rPr>
          <w:rFonts w:hint="cs"/>
          <w:rtl/>
        </w:rPr>
        <w:t>باشد</w:t>
      </w:r>
      <w:r w:rsidR="00E8204B">
        <w:rPr>
          <w:rtl/>
        </w:rPr>
        <w:t>؛ و</w:t>
      </w:r>
      <w:r>
        <w:rPr>
          <w:rFonts w:hint="cs"/>
          <w:rtl/>
        </w:rPr>
        <w:t xml:space="preserve"> اما در نظر دوم گفته</w:t>
      </w:r>
      <w:r w:rsidR="0093387C">
        <w:rPr>
          <w:rFonts w:hint="cs"/>
          <w:rtl/>
        </w:rPr>
        <w:t xml:space="preserve"> می‌</w:t>
      </w:r>
      <w:r>
        <w:rPr>
          <w:rFonts w:hint="cs"/>
          <w:rtl/>
        </w:rPr>
        <w:t>شود اشتراک لفظی وجود دارد و این ویژگی</w:t>
      </w:r>
      <w:r w:rsidR="0093387C">
        <w:rPr>
          <w:rFonts w:hint="cs"/>
          <w:rtl/>
        </w:rPr>
        <w:t xml:space="preserve">‌ها </w:t>
      </w:r>
      <w:r>
        <w:rPr>
          <w:rFonts w:hint="cs"/>
          <w:rtl/>
        </w:rPr>
        <w:t>نیز از خود لفظ استفاده</w:t>
      </w:r>
      <w:r w:rsidR="0093387C">
        <w:rPr>
          <w:rFonts w:hint="cs"/>
          <w:rtl/>
        </w:rPr>
        <w:t xml:space="preserve"> می‌</w:t>
      </w:r>
      <w:r>
        <w:rPr>
          <w:rFonts w:hint="cs"/>
          <w:rtl/>
        </w:rPr>
        <w:t>شود.</w:t>
      </w:r>
    </w:p>
    <w:p w:rsidR="00C67F74" w:rsidRDefault="00EE1145" w:rsidP="004C478E">
      <w:pPr>
        <w:rPr>
          <w:rFonts w:asciiTheme="minorHAnsi" w:hAnsiTheme="minorHAnsi"/>
          <w:rtl/>
        </w:rPr>
      </w:pPr>
      <w:r>
        <w:rPr>
          <w:rFonts w:hint="cs"/>
          <w:rtl/>
        </w:rPr>
        <w:t>طبعاً</w:t>
      </w:r>
      <w:r w:rsidR="00E92A2D">
        <w:rPr>
          <w:rFonts w:hint="cs"/>
          <w:rtl/>
        </w:rPr>
        <w:t xml:space="preserve"> در مباحث متعدد بارها به این مطلب اشاره شده است که </w:t>
      </w:r>
      <w:r w:rsidR="006E6E16">
        <w:rPr>
          <w:rFonts w:hint="cs"/>
          <w:rtl/>
        </w:rPr>
        <w:t>اینکه گاهی تعدد معانی ظاهری بوده و با کمی دقّت</w:t>
      </w:r>
      <w:r w:rsidR="0093387C">
        <w:rPr>
          <w:rFonts w:hint="cs"/>
          <w:rtl/>
        </w:rPr>
        <w:t xml:space="preserve"> می‌</w:t>
      </w:r>
      <w:r w:rsidR="006E6E16">
        <w:rPr>
          <w:rFonts w:hint="cs"/>
          <w:rtl/>
        </w:rPr>
        <w:t>توان به معنای واحد و مشترک لفظی برگرداند، نفی</w:t>
      </w:r>
      <w:r w:rsidR="0093387C">
        <w:rPr>
          <w:rFonts w:hint="cs"/>
          <w:rtl/>
        </w:rPr>
        <w:t xml:space="preserve"> نمی‌</w:t>
      </w:r>
      <w:r w:rsidR="006E6E16">
        <w:rPr>
          <w:rFonts w:hint="cs"/>
          <w:rtl/>
        </w:rPr>
        <w:t>کنیم</w:t>
      </w:r>
      <w:r w:rsidR="00E8204B">
        <w:rPr>
          <w:rtl/>
        </w:rPr>
        <w:t xml:space="preserve">؛ </w:t>
      </w:r>
      <w:r w:rsidR="006E6E16">
        <w:rPr>
          <w:rFonts w:hint="cs"/>
          <w:rtl/>
        </w:rPr>
        <w:t xml:space="preserve">اما در بسیاری از موارد ظاهر </w:t>
      </w:r>
      <w:r>
        <w:rPr>
          <w:rFonts w:hint="cs"/>
          <w:rtl/>
        </w:rPr>
        <w:t>مسئله</w:t>
      </w:r>
      <w:r w:rsidR="006E6E16">
        <w:rPr>
          <w:rFonts w:hint="cs"/>
          <w:rtl/>
        </w:rPr>
        <w:t xml:space="preserve"> همان مشترک لفظی است و وجه مشترک همان وجه سیر لغت و تطوّر لغت بوده است</w:t>
      </w:r>
      <w:r w:rsidR="001A362D">
        <w:rPr>
          <w:rFonts w:asciiTheme="minorHAnsi" w:hAnsiTheme="minorHAnsi" w:hint="cs"/>
          <w:rtl/>
        </w:rPr>
        <w:t>. البته ممکن است گفته شود «دون» در وضع اصلی عبارت بوده است «مدانا</w:t>
      </w:r>
      <w:r w:rsidR="00E8204B">
        <w:rPr>
          <w:rFonts w:asciiTheme="minorHAnsi" w:hAnsiTheme="minorHAnsi" w:hint="cs"/>
          <w:rtl/>
        </w:rPr>
        <w:t>ة</w:t>
      </w:r>
      <w:r w:rsidR="001A362D">
        <w:rPr>
          <w:rFonts w:asciiTheme="minorHAnsi" w:hAnsiTheme="minorHAnsi" w:hint="cs"/>
          <w:rtl/>
        </w:rPr>
        <w:t xml:space="preserve"> و قرب» و امثال </w:t>
      </w:r>
      <w:r>
        <w:rPr>
          <w:rFonts w:asciiTheme="minorHAnsi" w:hAnsiTheme="minorHAnsi" w:hint="cs"/>
          <w:rtl/>
        </w:rPr>
        <w:t>این‌ها</w:t>
      </w:r>
      <w:r w:rsidR="001A362D">
        <w:rPr>
          <w:rFonts w:asciiTheme="minorHAnsi" w:hAnsiTheme="minorHAnsi" w:hint="cs"/>
          <w:rtl/>
        </w:rPr>
        <w:t xml:space="preserve"> اما </w:t>
      </w:r>
      <w:r>
        <w:rPr>
          <w:rFonts w:asciiTheme="minorHAnsi" w:hAnsiTheme="minorHAnsi" w:hint="cs"/>
          <w:rtl/>
        </w:rPr>
        <w:t>آرام‌آرام</w:t>
      </w:r>
      <w:r w:rsidR="001A362D">
        <w:rPr>
          <w:rFonts w:asciiTheme="minorHAnsi" w:hAnsiTheme="minorHAnsi" w:hint="cs"/>
          <w:rtl/>
        </w:rPr>
        <w:t xml:space="preserve"> شکل</w:t>
      </w:r>
      <w:r w:rsidR="0093387C">
        <w:rPr>
          <w:rFonts w:asciiTheme="minorHAnsi" w:hAnsiTheme="minorHAnsi" w:hint="cs"/>
          <w:rtl/>
        </w:rPr>
        <w:t xml:space="preserve">‌ها </w:t>
      </w:r>
      <w:r w:rsidR="001A362D">
        <w:rPr>
          <w:rFonts w:asciiTheme="minorHAnsi" w:hAnsiTheme="minorHAnsi" w:hint="cs"/>
          <w:rtl/>
        </w:rPr>
        <w:t>و معانی مختلف پیدا کرده است و لذا در نظر دوم این قبیل موارد مشترک لفظی شمرده</w:t>
      </w:r>
      <w:r w:rsidR="0093387C">
        <w:rPr>
          <w:rFonts w:asciiTheme="minorHAnsi" w:hAnsiTheme="minorHAnsi" w:hint="cs"/>
          <w:rtl/>
        </w:rPr>
        <w:t xml:space="preserve"> می‌</w:t>
      </w:r>
      <w:r w:rsidR="001A362D">
        <w:rPr>
          <w:rFonts w:asciiTheme="minorHAnsi" w:hAnsiTheme="minorHAnsi" w:hint="cs"/>
          <w:rtl/>
        </w:rPr>
        <w:t>شود.</w:t>
      </w:r>
    </w:p>
    <w:p w:rsidR="00543F87" w:rsidRDefault="001A362D" w:rsidP="00543F87">
      <w:pPr>
        <w:rPr>
          <w:rFonts w:asciiTheme="minorHAnsi" w:hAnsiTheme="minorHAnsi"/>
          <w:rtl/>
        </w:rPr>
      </w:pPr>
      <w:r>
        <w:rPr>
          <w:rFonts w:asciiTheme="minorHAnsi" w:hAnsiTheme="minorHAnsi" w:hint="cs"/>
          <w:rtl/>
        </w:rPr>
        <w:t>و اما در مورد مشترک لفظی نکته</w:t>
      </w:r>
      <w:r w:rsidR="0093387C">
        <w:rPr>
          <w:rFonts w:asciiTheme="minorHAnsi" w:hAnsiTheme="minorHAnsi" w:hint="cs"/>
          <w:rtl/>
        </w:rPr>
        <w:t xml:space="preserve">‌ای </w:t>
      </w:r>
      <w:r>
        <w:rPr>
          <w:rFonts w:asciiTheme="minorHAnsi" w:hAnsiTheme="minorHAnsi" w:hint="cs"/>
          <w:rtl/>
        </w:rPr>
        <w:t xml:space="preserve">وجود دارد که اخیراً هم عرض کردیم و آن اینکه گاهی مشترک لفظی به این صورت است که در معانی متفاوت </w:t>
      </w:r>
      <w:r w:rsidR="00EE1145">
        <w:rPr>
          <w:rFonts w:asciiTheme="minorHAnsi" w:hAnsiTheme="minorHAnsi" w:hint="cs"/>
          <w:rtl/>
        </w:rPr>
        <w:t>هیچ‌وجه</w:t>
      </w:r>
      <w:r>
        <w:rPr>
          <w:rFonts w:asciiTheme="minorHAnsi" w:hAnsiTheme="minorHAnsi" w:hint="cs"/>
          <w:rtl/>
        </w:rPr>
        <w:t xml:space="preserve"> مشترکی برای انتقال از یک معنا به معنای دیگر وجود نداشته است</w:t>
      </w:r>
      <w:r w:rsidR="00E8204B">
        <w:rPr>
          <w:rFonts w:asciiTheme="minorHAnsi" w:hAnsiTheme="minorHAnsi" w:hint="eastAsia"/>
          <w:rtl/>
        </w:rPr>
        <w:t>؛</w:t>
      </w:r>
      <w:r w:rsidR="00E8204B">
        <w:rPr>
          <w:rFonts w:asciiTheme="minorHAnsi" w:hAnsiTheme="minorHAnsi"/>
          <w:rtl/>
        </w:rPr>
        <w:t xml:space="preserve"> </w:t>
      </w:r>
      <w:r w:rsidR="00EE1145">
        <w:rPr>
          <w:rFonts w:asciiTheme="minorHAnsi" w:hAnsiTheme="minorHAnsi" w:hint="cs"/>
          <w:rtl/>
        </w:rPr>
        <w:t>به‌عبارت‌دیگر</w:t>
      </w:r>
      <w:r>
        <w:rPr>
          <w:rFonts w:asciiTheme="minorHAnsi" w:hAnsiTheme="minorHAnsi" w:hint="cs"/>
          <w:rtl/>
        </w:rPr>
        <w:t xml:space="preserve"> </w:t>
      </w:r>
      <w:r w:rsidR="00543F87">
        <w:rPr>
          <w:rFonts w:asciiTheme="minorHAnsi" w:hAnsiTheme="minorHAnsi" w:hint="cs"/>
          <w:rtl/>
        </w:rPr>
        <w:t>مثلاً در یک قبیله</w:t>
      </w:r>
      <w:r w:rsidR="0093387C">
        <w:rPr>
          <w:rFonts w:asciiTheme="minorHAnsi" w:hAnsiTheme="minorHAnsi" w:hint="cs"/>
          <w:rtl/>
        </w:rPr>
        <w:t xml:space="preserve">‌ای </w:t>
      </w:r>
      <w:r w:rsidR="00543F87">
        <w:rPr>
          <w:rFonts w:asciiTheme="minorHAnsi" w:hAnsiTheme="minorHAnsi" w:hint="cs"/>
          <w:rtl/>
        </w:rPr>
        <w:t>کلمه عین به یک معنایی به کار</w:t>
      </w:r>
      <w:r w:rsidR="0093387C">
        <w:rPr>
          <w:rFonts w:asciiTheme="minorHAnsi" w:hAnsiTheme="minorHAnsi" w:hint="cs"/>
          <w:rtl/>
        </w:rPr>
        <w:t xml:space="preserve"> می‌</w:t>
      </w:r>
      <w:r w:rsidR="00543F87">
        <w:rPr>
          <w:rFonts w:asciiTheme="minorHAnsi" w:hAnsiTheme="minorHAnsi" w:hint="cs"/>
          <w:rtl/>
        </w:rPr>
        <w:t xml:space="preserve">رفته که هیچ خبری از قبیله دیگر نداشته و قبیله دیگر هم همان لفظ را بدون اطلاع از </w:t>
      </w:r>
      <w:r w:rsidR="00543F87">
        <w:rPr>
          <w:rFonts w:asciiTheme="minorHAnsi" w:hAnsiTheme="minorHAnsi" w:hint="cs"/>
          <w:rtl/>
        </w:rPr>
        <w:lastRenderedPageBreak/>
        <w:t>دیگر قبایل در معنای دیگری به کار</w:t>
      </w:r>
      <w:r w:rsidR="0093387C">
        <w:rPr>
          <w:rFonts w:asciiTheme="minorHAnsi" w:hAnsiTheme="minorHAnsi" w:hint="cs"/>
          <w:rtl/>
        </w:rPr>
        <w:t xml:space="preserve"> می‌</w:t>
      </w:r>
      <w:r w:rsidR="00543F87">
        <w:rPr>
          <w:rFonts w:asciiTheme="minorHAnsi" w:hAnsiTheme="minorHAnsi" w:hint="cs"/>
          <w:rtl/>
        </w:rPr>
        <w:t xml:space="preserve">بردند و بعدها که لغات و معانی جمع شدند این </w:t>
      </w:r>
      <w:r w:rsidR="00EE1145">
        <w:rPr>
          <w:rFonts w:asciiTheme="minorHAnsi" w:hAnsiTheme="minorHAnsi" w:hint="cs"/>
          <w:rtl/>
        </w:rPr>
        <w:t>مسئله</w:t>
      </w:r>
      <w:r w:rsidR="00543F87">
        <w:rPr>
          <w:rFonts w:asciiTheme="minorHAnsi" w:hAnsiTheme="minorHAnsi" w:hint="cs"/>
          <w:rtl/>
        </w:rPr>
        <w:t xml:space="preserve"> توسط </w:t>
      </w:r>
      <w:r w:rsidR="00EE1145">
        <w:rPr>
          <w:rFonts w:asciiTheme="minorHAnsi" w:hAnsiTheme="minorHAnsi" w:hint="cs"/>
          <w:rtl/>
        </w:rPr>
        <w:t>لغت‌شناس</w:t>
      </w:r>
      <w:r w:rsidR="00543F87">
        <w:rPr>
          <w:rFonts w:asciiTheme="minorHAnsi" w:hAnsiTheme="minorHAnsi" w:hint="cs"/>
          <w:rtl/>
        </w:rPr>
        <w:t xml:space="preserve"> مشخص شد که کلمه عین دو معنای کاملاً متفاوت از هم دارند که هر کدام از این معانی از نقطه</w:t>
      </w:r>
      <w:r w:rsidR="0093387C">
        <w:rPr>
          <w:rFonts w:asciiTheme="minorHAnsi" w:hAnsiTheme="minorHAnsi" w:hint="cs"/>
          <w:rtl/>
        </w:rPr>
        <w:t xml:space="preserve">‌ای </w:t>
      </w:r>
      <w:r w:rsidR="00543F87">
        <w:rPr>
          <w:rFonts w:asciiTheme="minorHAnsi" w:hAnsiTheme="minorHAnsi" w:hint="cs"/>
          <w:rtl/>
        </w:rPr>
        <w:t>آمده است که اصلاً خبری از هم نداشتند.</w:t>
      </w:r>
    </w:p>
    <w:p w:rsidR="00543F87" w:rsidRDefault="00543F87" w:rsidP="00543F87">
      <w:pPr>
        <w:rPr>
          <w:rFonts w:asciiTheme="minorHAnsi" w:hAnsiTheme="minorHAnsi"/>
          <w:rtl/>
        </w:rPr>
      </w:pPr>
      <w:r>
        <w:rPr>
          <w:rFonts w:asciiTheme="minorHAnsi" w:hAnsiTheme="minorHAnsi" w:hint="cs"/>
          <w:rtl/>
        </w:rPr>
        <w:t xml:space="preserve">در </w:t>
      </w:r>
      <w:r w:rsidR="00EE1145">
        <w:rPr>
          <w:rFonts w:asciiTheme="minorHAnsi" w:hAnsiTheme="minorHAnsi" w:hint="cs"/>
          <w:rtl/>
        </w:rPr>
        <w:t>این‌گونه</w:t>
      </w:r>
      <w:r w:rsidR="007B130F">
        <w:rPr>
          <w:rFonts w:asciiTheme="minorHAnsi" w:hAnsiTheme="minorHAnsi" w:hint="cs"/>
          <w:rtl/>
        </w:rPr>
        <w:t xml:space="preserve"> موارد مشخص است که </w:t>
      </w:r>
      <w:r w:rsidR="00EE1145">
        <w:rPr>
          <w:rFonts w:asciiTheme="minorHAnsi" w:hAnsiTheme="minorHAnsi" w:hint="cs"/>
          <w:rtl/>
        </w:rPr>
        <w:t>هیچ‌وجه</w:t>
      </w:r>
      <w:r w:rsidR="007B130F">
        <w:rPr>
          <w:rFonts w:asciiTheme="minorHAnsi" w:hAnsiTheme="minorHAnsi" w:hint="cs"/>
          <w:rtl/>
        </w:rPr>
        <w:t xml:space="preserve"> ارتباطی به </w:t>
      </w:r>
      <w:r w:rsidR="00EE1145">
        <w:rPr>
          <w:rFonts w:asciiTheme="minorHAnsi" w:hAnsiTheme="minorHAnsi" w:hint="cs"/>
          <w:rtl/>
        </w:rPr>
        <w:t>این‌ها</w:t>
      </w:r>
      <w:r w:rsidR="007B130F">
        <w:rPr>
          <w:rFonts w:asciiTheme="minorHAnsi" w:hAnsiTheme="minorHAnsi" w:hint="cs"/>
          <w:rtl/>
        </w:rPr>
        <w:t xml:space="preserve"> وجود نداشته و اگر کسی اشتراک معنوی برای آن بیان کند مسلماً یک معنای ساختگی است و در مقام </w:t>
      </w:r>
      <w:r w:rsidR="00EE1145">
        <w:rPr>
          <w:rFonts w:asciiTheme="minorHAnsi" w:hAnsiTheme="minorHAnsi" w:hint="cs"/>
          <w:rtl/>
        </w:rPr>
        <w:t>شکل‌گیری</w:t>
      </w:r>
      <w:r w:rsidR="007B130F">
        <w:rPr>
          <w:rFonts w:asciiTheme="minorHAnsi" w:hAnsiTheme="minorHAnsi" w:hint="cs"/>
          <w:rtl/>
        </w:rPr>
        <w:t xml:space="preserve"> مشترک لفظی </w:t>
      </w:r>
      <w:r w:rsidR="00EE1145">
        <w:rPr>
          <w:rFonts w:asciiTheme="minorHAnsi" w:hAnsiTheme="minorHAnsi" w:hint="cs"/>
          <w:rtl/>
        </w:rPr>
        <w:t>هیچ‌وجه</w:t>
      </w:r>
      <w:r w:rsidR="007B130F">
        <w:rPr>
          <w:rFonts w:asciiTheme="minorHAnsi" w:hAnsiTheme="minorHAnsi" w:hint="cs"/>
          <w:rtl/>
        </w:rPr>
        <w:t xml:space="preserve"> مشترکی نبوده است.</w:t>
      </w:r>
    </w:p>
    <w:p w:rsidR="007B130F" w:rsidRDefault="007B130F" w:rsidP="007048AE">
      <w:pPr>
        <w:rPr>
          <w:rFonts w:asciiTheme="minorHAnsi" w:hAnsiTheme="minorHAnsi"/>
          <w:rtl/>
        </w:rPr>
      </w:pPr>
      <w:r>
        <w:rPr>
          <w:rFonts w:asciiTheme="minorHAnsi" w:hAnsiTheme="minorHAnsi" w:hint="cs"/>
          <w:rtl/>
        </w:rPr>
        <w:t xml:space="preserve">و اما در بسیاری از موارد </w:t>
      </w:r>
      <w:r w:rsidR="00092A05">
        <w:rPr>
          <w:rFonts w:asciiTheme="minorHAnsi" w:hAnsiTheme="minorHAnsi" w:hint="cs"/>
          <w:rtl/>
        </w:rPr>
        <w:t xml:space="preserve">وجهی وجود داشته است که بر اساس آن لفظ معانی متعدد پیدا شده است اما </w:t>
      </w:r>
      <w:r w:rsidR="00EE1145">
        <w:rPr>
          <w:rFonts w:asciiTheme="minorHAnsi" w:hAnsiTheme="minorHAnsi" w:hint="cs"/>
          <w:rtl/>
        </w:rPr>
        <w:t>فی‌الواقع</w:t>
      </w:r>
      <w:r w:rsidR="00092A05">
        <w:rPr>
          <w:rFonts w:asciiTheme="minorHAnsi" w:hAnsiTheme="minorHAnsi" w:hint="cs"/>
          <w:rtl/>
        </w:rPr>
        <w:t xml:space="preserve"> لفظ هر معنایی را با تمام خصوصیات خودش افاده</w:t>
      </w:r>
      <w:r w:rsidR="0093387C">
        <w:rPr>
          <w:rFonts w:asciiTheme="minorHAnsi" w:hAnsiTheme="minorHAnsi" w:hint="cs"/>
          <w:rtl/>
        </w:rPr>
        <w:t xml:space="preserve"> می‌</w:t>
      </w:r>
      <w:r w:rsidR="00092A05">
        <w:rPr>
          <w:rFonts w:asciiTheme="minorHAnsi" w:hAnsiTheme="minorHAnsi" w:hint="cs"/>
          <w:rtl/>
        </w:rPr>
        <w:t xml:space="preserve">کند. </w:t>
      </w:r>
      <w:r w:rsidR="00EE1145">
        <w:rPr>
          <w:rFonts w:asciiTheme="minorHAnsi" w:hAnsiTheme="minorHAnsi" w:hint="cs"/>
          <w:rtl/>
        </w:rPr>
        <w:t>به‌عنوان‌مثال</w:t>
      </w:r>
      <w:r w:rsidR="00092A05">
        <w:rPr>
          <w:rFonts w:asciiTheme="minorHAnsi" w:hAnsiTheme="minorHAnsi" w:hint="cs"/>
          <w:rtl/>
        </w:rPr>
        <w:t xml:space="preserve"> در جایی که اشتراک لفظی از عام به خاص</w:t>
      </w:r>
      <w:r w:rsidR="0093387C">
        <w:rPr>
          <w:rFonts w:asciiTheme="minorHAnsi" w:hAnsiTheme="minorHAnsi" w:hint="cs"/>
          <w:rtl/>
        </w:rPr>
        <w:t xml:space="preserve"> می‌</w:t>
      </w:r>
      <w:r w:rsidR="00092A05">
        <w:rPr>
          <w:rFonts w:asciiTheme="minorHAnsi" w:hAnsiTheme="minorHAnsi" w:hint="cs"/>
          <w:rtl/>
        </w:rPr>
        <w:t xml:space="preserve">باشد این مطلب کاملاً واضح است؛ مثلاً وقتی کلمه </w:t>
      </w:r>
      <w:r w:rsidR="007048AE">
        <w:rPr>
          <w:rFonts w:asciiTheme="minorHAnsi" w:hAnsiTheme="minorHAnsi" w:hint="cs"/>
          <w:rtl/>
        </w:rPr>
        <w:t>«</w:t>
      </w:r>
      <w:r w:rsidR="00092A05">
        <w:rPr>
          <w:rFonts w:asciiTheme="minorHAnsi" w:hAnsiTheme="minorHAnsi" w:hint="cs"/>
          <w:rtl/>
        </w:rPr>
        <w:t>ع</w:t>
      </w:r>
      <w:r w:rsidR="007048AE">
        <w:rPr>
          <w:rFonts w:asciiTheme="minorHAnsi" w:hAnsiTheme="minorHAnsi" w:hint="cs"/>
          <w:rtl/>
        </w:rPr>
        <w:t>لم»</w:t>
      </w:r>
      <w:r w:rsidR="00092A05">
        <w:rPr>
          <w:rFonts w:asciiTheme="minorHAnsi" w:hAnsiTheme="minorHAnsi" w:hint="cs"/>
          <w:rtl/>
        </w:rPr>
        <w:t xml:space="preserve"> مورد بررسی قرار گیرد مشخص</w:t>
      </w:r>
      <w:r w:rsidR="0093387C">
        <w:rPr>
          <w:rFonts w:asciiTheme="minorHAnsi" w:hAnsiTheme="minorHAnsi" w:hint="cs"/>
          <w:rtl/>
        </w:rPr>
        <w:t xml:space="preserve"> می‌</w:t>
      </w:r>
      <w:r w:rsidR="00092A05">
        <w:rPr>
          <w:rFonts w:asciiTheme="minorHAnsi" w:hAnsiTheme="minorHAnsi" w:hint="cs"/>
          <w:rtl/>
        </w:rPr>
        <w:t xml:space="preserve">شود که مشترک لفظی </w:t>
      </w:r>
      <w:r w:rsidR="007048AE">
        <w:rPr>
          <w:rFonts w:asciiTheme="minorHAnsi" w:hAnsiTheme="minorHAnsi" w:hint="cs"/>
          <w:rtl/>
        </w:rPr>
        <w:t xml:space="preserve">است </w:t>
      </w:r>
      <w:r w:rsidR="00EE1145">
        <w:rPr>
          <w:rFonts w:asciiTheme="minorHAnsi" w:hAnsiTheme="minorHAnsi" w:hint="cs"/>
          <w:rtl/>
        </w:rPr>
        <w:t>به‌گونه‌ای</w:t>
      </w:r>
      <w:r w:rsidR="0093387C">
        <w:rPr>
          <w:rFonts w:asciiTheme="minorHAnsi" w:hAnsiTheme="minorHAnsi" w:hint="cs"/>
          <w:rtl/>
        </w:rPr>
        <w:t xml:space="preserve"> </w:t>
      </w:r>
      <w:r w:rsidR="007048AE">
        <w:rPr>
          <w:rFonts w:asciiTheme="minorHAnsi" w:hAnsiTheme="minorHAnsi" w:hint="cs"/>
          <w:rtl/>
        </w:rPr>
        <w:t>که یک معنای آن «الصور</w:t>
      </w:r>
      <w:r w:rsidR="00E8204B">
        <w:rPr>
          <w:rFonts w:asciiTheme="minorHAnsi" w:hAnsiTheme="minorHAnsi" w:hint="cs"/>
          <w:rtl/>
        </w:rPr>
        <w:t>ة</w:t>
      </w:r>
      <w:r w:rsidR="007048AE">
        <w:rPr>
          <w:rFonts w:asciiTheme="minorHAnsi" w:hAnsiTheme="minorHAnsi" w:hint="cs"/>
          <w:rtl/>
        </w:rPr>
        <w:t xml:space="preserve"> حاصله من الشیء»</w:t>
      </w:r>
      <w:r w:rsidR="0093387C">
        <w:rPr>
          <w:rFonts w:asciiTheme="minorHAnsi" w:hAnsiTheme="minorHAnsi" w:hint="cs"/>
          <w:rtl/>
        </w:rPr>
        <w:t xml:space="preserve"> می‌</w:t>
      </w:r>
      <w:r w:rsidR="007048AE">
        <w:rPr>
          <w:rFonts w:asciiTheme="minorHAnsi" w:hAnsiTheme="minorHAnsi" w:hint="cs"/>
          <w:rtl/>
        </w:rPr>
        <w:t xml:space="preserve">باشد که </w:t>
      </w:r>
      <w:r w:rsidR="00EE1145">
        <w:rPr>
          <w:rFonts w:asciiTheme="minorHAnsi" w:hAnsiTheme="minorHAnsi" w:hint="cs"/>
          <w:rtl/>
        </w:rPr>
        <w:t>درواقع</w:t>
      </w:r>
      <w:r w:rsidR="007048AE">
        <w:rPr>
          <w:rFonts w:asciiTheme="minorHAnsi" w:hAnsiTheme="minorHAnsi" w:hint="cs"/>
          <w:rtl/>
        </w:rPr>
        <w:t xml:space="preserve"> یک تصور و تصدیق</w:t>
      </w:r>
      <w:r w:rsidR="0093387C">
        <w:rPr>
          <w:rFonts w:asciiTheme="minorHAnsi" w:hAnsiTheme="minorHAnsi" w:hint="cs"/>
          <w:rtl/>
        </w:rPr>
        <w:t xml:space="preserve"> می‌</w:t>
      </w:r>
      <w:r w:rsidR="007048AE">
        <w:rPr>
          <w:rFonts w:asciiTheme="minorHAnsi" w:hAnsiTheme="minorHAnsi" w:hint="cs"/>
          <w:rtl/>
        </w:rPr>
        <w:t xml:space="preserve">باشد و </w:t>
      </w:r>
      <w:r w:rsidR="00EE1145">
        <w:rPr>
          <w:rFonts w:asciiTheme="minorHAnsi" w:hAnsiTheme="minorHAnsi" w:hint="cs"/>
          <w:rtl/>
        </w:rPr>
        <w:t>به‌عبارت‌دیگر</w:t>
      </w:r>
      <w:r w:rsidR="007048AE">
        <w:rPr>
          <w:rFonts w:asciiTheme="minorHAnsi" w:hAnsiTheme="minorHAnsi" w:hint="cs"/>
          <w:rtl/>
        </w:rPr>
        <w:t xml:space="preserve"> مجموعه</w:t>
      </w:r>
      <w:r w:rsidR="0093387C">
        <w:rPr>
          <w:rFonts w:asciiTheme="minorHAnsi" w:hAnsiTheme="minorHAnsi" w:hint="cs"/>
          <w:rtl/>
        </w:rPr>
        <w:t xml:space="preserve">‌ای </w:t>
      </w:r>
      <w:r w:rsidR="007048AE">
        <w:rPr>
          <w:rFonts w:asciiTheme="minorHAnsi" w:hAnsiTheme="minorHAnsi" w:hint="cs"/>
          <w:rtl/>
        </w:rPr>
        <w:t>از تصدیقات را علم</w:t>
      </w:r>
      <w:r w:rsidR="0093387C">
        <w:rPr>
          <w:rFonts w:asciiTheme="minorHAnsi" w:hAnsiTheme="minorHAnsi" w:hint="cs"/>
          <w:rtl/>
        </w:rPr>
        <w:t xml:space="preserve"> می‌</w:t>
      </w:r>
      <w:r w:rsidR="007048AE">
        <w:rPr>
          <w:rFonts w:asciiTheme="minorHAnsi" w:hAnsiTheme="minorHAnsi" w:hint="cs"/>
          <w:rtl/>
        </w:rPr>
        <w:t>نامند</w:t>
      </w:r>
      <w:r w:rsidR="00E8204B">
        <w:rPr>
          <w:rFonts w:asciiTheme="minorHAnsi" w:hAnsiTheme="minorHAnsi" w:hint="eastAsia"/>
          <w:rtl/>
        </w:rPr>
        <w:t>؛</w:t>
      </w:r>
      <w:r w:rsidR="00E8204B">
        <w:rPr>
          <w:rFonts w:asciiTheme="minorHAnsi" w:hAnsiTheme="minorHAnsi"/>
          <w:rtl/>
        </w:rPr>
        <w:t xml:space="preserve"> </w:t>
      </w:r>
      <w:r w:rsidR="00E8204B">
        <w:rPr>
          <w:rFonts w:asciiTheme="minorHAnsi" w:hAnsiTheme="minorHAnsi" w:hint="eastAsia"/>
          <w:rtl/>
        </w:rPr>
        <w:t>و</w:t>
      </w:r>
      <w:r w:rsidR="007048AE">
        <w:rPr>
          <w:rFonts w:asciiTheme="minorHAnsi" w:hAnsiTheme="minorHAnsi" w:hint="cs"/>
          <w:rtl/>
        </w:rPr>
        <w:t xml:space="preserve"> در مرحله دوم گفته</w:t>
      </w:r>
      <w:r w:rsidR="0093387C">
        <w:rPr>
          <w:rFonts w:asciiTheme="minorHAnsi" w:hAnsiTheme="minorHAnsi" w:hint="cs"/>
          <w:rtl/>
        </w:rPr>
        <w:t xml:space="preserve"> می‌</w:t>
      </w:r>
      <w:r w:rsidR="007048AE">
        <w:rPr>
          <w:rFonts w:asciiTheme="minorHAnsi" w:hAnsiTheme="minorHAnsi" w:hint="cs"/>
          <w:rtl/>
        </w:rPr>
        <w:t>شود «علم» به معنای تصدیق است، و گام سوم این است که گفته</w:t>
      </w:r>
      <w:r w:rsidR="0093387C">
        <w:rPr>
          <w:rFonts w:asciiTheme="minorHAnsi" w:hAnsiTheme="minorHAnsi" w:hint="cs"/>
          <w:rtl/>
        </w:rPr>
        <w:t xml:space="preserve"> می‌</w:t>
      </w:r>
      <w:r w:rsidR="007048AE">
        <w:rPr>
          <w:rFonts w:asciiTheme="minorHAnsi" w:hAnsiTheme="minorHAnsi" w:hint="cs"/>
          <w:rtl/>
        </w:rPr>
        <w:t>شود «علم» عبارت است از مجموعه تصدیقات که پیرامون موضوعی جمع شده است.</w:t>
      </w:r>
    </w:p>
    <w:p w:rsidR="007048AE" w:rsidRDefault="00EE1145" w:rsidP="007048AE">
      <w:pPr>
        <w:rPr>
          <w:rFonts w:asciiTheme="minorHAnsi" w:hAnsiTheme="minorHAnsi"/>
          <w:rtl/>
        </w:rPr>
      </w:pPr>
      <w:r>
        <w:rPr>
          <w:rFonts w:asciiTheme="minorHAnsi" w:hAnsiTheme="minorHAnsi" w:hint="cs"/>
          <w:rtl/>
        </w:rPr>
        <w:t>همان‌طور</w:t>
      </w:r>
      <w:r w:rsidR="007048AE">
        <w:rPr>
          <w:rFonts w:asciiTheme="minorHAnsi" w:hAnsiTheme="minorHAnsi" w:hint="cs"/>
          <w:rtl/>
        </w:rPr>
        <w:t xml:space="preserve"> که ملاحظه نمودید در اینجا علمی که </w:t>
      </w:r>
      <w:r w:rsidR="00640AA9">
        <w:rPr>
          <w:rFonts w:asciiTheme="minorHAnsi" w:hAnsiTheme="minorHAnsi" w:hint="cs"/>
          <w:rtl/>
        </w:rPr>
        <w:t>برای یک تصور تنها به کار برده</w:t>
      </w:r>
      <w:r w:rsidR="0093387C">
        <w:rPr>
          <w:rFonts w:asciiTheme="minorHAnsi" w:hAnsiTheme="minorHAnsi" w:hint="cs"/>
          <w:rtl/>
        </w:rPr>
        <w:t xml:space="preserve"> می‌</w:t>
      </w:r>
      <w:r w:rsidR="00640AA9">
        <w:rPr>
          <w:rFonts w:asciiTheme="minorHAnsi" w:hAnsiTheme="minorHAnsi" w:hint="cs"/>
          <w:rtl/>
        </w:rPr>
        <w:t>شود تا آنجا که گفته</w:t>
      </w:r>
      <w:r w:rsidR="0093387C">
        <w:rPr>
          <w:rFonts w:asciiTheme="minorHAnsi" w:hAnsiTheme="minorHAnsi" w:hint="cs"/>
          <w:rtl/>
        </w:rPr>
        <w:t xml:space="preserve"> می‌</w:t>
      </w:r>
      <w:r w:rsidR="00640AA9">
        <w:rPr>
          <w:rFonts w:asciiTheme="minorHAnsi" w:hAnsiTheme="minorHAnsi" w:hint="cs"/>
          <w:rtl/>
        </w:rPr>
        <w:t xml:space="preserve">شود «علم فقه» «علم ریاضی» «علم کلام» </w:t>
      </w:r>
      <w:r>
        <w:rPr>
          <w:rFonts w:asciiTheme="minorHAnsi" w:hAnsiTheme="minorHAnsi" w:hint="cs"/>
          <w:rtl/>
        </w:rPr>
        <w:t>این‌ها</w:t>
      </w:r>
      <w:r w:rsidR="00640AA9">
        <w:rPr>
          <w:rFonts w:asciiTheme="minorHAnsi" w:hAnsiTheme="minorHAnsi" w:hint="cs"/>
          <w:rtl/>
        </w:rPr>
        <w:t xml:space="preserve"> با هم بسیار متفاوت است و این در حالی است که مشترک لفظی هم هستند.</w:t>
      </w:r>
      <w:r w:rsidR="00B97DAE">
        <w:rPr>
          <w:rFonts w:asciiTheme="minorHAnsi" w:hAnsiTheme="minorHAnsi" w:hint="cs"/>
          <w:rtl/>
        </w:rPr>
        <w:t xml:space="preserve"> پس علمی که در معنای اول</w:t>
      </w:r>
      <w:r w:rsidR="0093387C">
        <w:rPr>
          <w:rFonts w:asciiTheme="minorHAnsi" w:hAnsiTheme="minorHAnsi" w:hint="cs"/>
          <w:rtl/>
        </w:rPr>
        <w:t xml:space="preserve"> می‌</w:t>
      </w:r>
      <w:r w:rsidR="00B97DAE">
        <w:rPr>
          <w:rFonts w:asciiTheme="minorHAnsi" w:hAnsiTheme="minorHAnsi" w:hint="cs"/>
          <w:rtl/>
        </w:rPr>
        <w:t>باشد یعنی «الصور</w:t>
      </w:r>
      <w:r w:rsidR="00E8204B">
        <w:rPr>
          <w:rFonts w:asciiTheme="minorHAnsi" w:hAnsiTheme="minorHAnsi" w:hint="cs"/>
          <w:rtl/>
        </w:rPr>
        <w:t>ة</w:t>
      </w:r>
      <w:r w:rsidR="00B97DAE">
        <w:rPr>
          <w:rFonts w:asciiTheme="minorHAnsi" w:hAnsiTheme="minorHAnsi" w:hint="cs"/>
          <w:rtl/>
        </w:rPr>
        <w:t xml:space="preserve"> الحاصله من الشیء» </w:t>
      </w:r>
      <w:r>
        <w:rPr>
          <w:rFonts w:asciiTheme="minorHAnsi" w:hAnsiTheme="minorHAnsi" w:hint="cs"/>
          <w:rtl/>
        </w:rPr>
        <w:t>درحالی‌که</w:t>
      </w:r>
      <w:r w:rsidR="00B97DAE">
        <w:rPr>
          <w:rFonts w:asciiTheme="minorHAnsi" w:hAnsiTheme="minorHAnsi" w:hint="cs"/>
          <w:rtl/>
        </w:rPr>
        <w:t xml:space="preserve"> علمی که برای دانش</w:t>
      </w:r>
      <w:r w:rsidR="0093387C">
        <w:rPr>
          <w:rFonts w:asciiTheme="minorHAnsi" w:hAnsiTheme="minorHAnsi" w:hint="cs"/>
          <w:rtl/>
        </w:rPr>
        <w:t xml:space="preserve">‌ها </w:t>
      </w:r>
      <w:r w:rsidR="00B97DAE">
        <w:rPr>
          <w:rFonts w:asciiTheme="minorHAnsi" w:hAnsiTheme="minorHAnsi" w:hint="cs"/>
          <w:rtl/>
        </w:rPr>
        <w:t>استعمال</w:t>
      </w:r>
      <w:r w:rsidR="0093387C">
        <w:rPr>
          <w:rFonts w:asciiTheme="minorHAnsi" w:hAnsiTheme="minorHAnsi" w:hint="cs"/>
          <w:rtl/>
        </w:rPr>
        <w:t xml:space="preserve"> می‌</w:t>
      </w:r>
      <w:r w:rsidR="00B97DAE">
        <w:rPr>
          <w:rFonts w:asciiTheme="minorHAnsi" w:hAnsiTheme="minorHAnsi" w:hint="cs"/>
          <w:rtl/>
        </w:rPr>
        <w:t>شود به معنای «مجموع</w:t>
      </w:r>
      <w:r w:rsidR="00E8204B">
        <w:rPr>
          <w:rFonts w:asciiTheme="minorHAnsi" w:hAnsiTheme="minorHAnsi" w:hint="cs"/>
          <w:rtl/>
        </w:rPr>
        <w:t>ة</w:t>
      </w:r>
      <w:r w:rsidR="00B97DAE">
        <w:rPr>
          <w:rFonts w:asciiTheme="minorHAnsi" w:hAnsiTheme="minorHAnsi" w:hint="cs"/>
          <w:rtl/>
        </w:rPr>
        <w:t xml:space="preserve"> من القضایا» است که پیرامون یک هدف یا موضوعی جمع شده است</w:t>
      </w:r>
      <w:r w:rsidR="00E8204B">
        <w:rPr>
          <w:rFonts w:asciiTheme="minorHAnsi" w:hAnsiTheme="minorHAnsi" w:hint="eastAsia"/>
          <w:rtl/>
        </w:rPr>
        <w:t>؛</w:t>
      </w:r>
      <w:r w:rsidR="00E8204B">
        <w:rPr>
          <w:rFonts w:asciiTheme="minorHAnsi" w:hAnsiTheme="minorHAnsi"/>
          <w:rtl/>
        </w:rPr>
        <w:t xml:space="preserve"> </w:t>
      </w:r>
      <w:r w:rsidR="00E8204B">
        <w:rPr>
          <w:rFonts w:asciiTheme="minorHAnsi" w:hAnsiTheme="minorHAnsi" w:hint="eastAsia"/>
          <w:rtl/>
        </w:rPr>
        <w:t>و</w:t>
      </w:r>
      <w:r w:rsidR="00B97DAE">
        <w:rPr>
          <w:rFonts w:asciiTheme="minorHAnsi" w:hAnsiTheme="minorHAnsi" w:hint="cs"/>
          <w:rtl/>
        </w:rPr>
        <w:t xml:space="preserve"> همچنین باید گفت عملی که برای دانش به کار</w:t>
      </w:r>
      <w:r w:rsidR="0093387C">
        <w:rPr>
          <w:rFonts w:asciiTheme="minorHAnsi" w:hAnsiTheme="minorHAnsi" w:hint="cs"/>
          <w:rtl/>
        </w:rPr>
        <w:t xml:space="preserve"> می‌</w:t>
      </w:r>
      <w:r w:rsidR="00B97DAE">
        <w:rPr>
          <w:rFonts w:asciiTheme="minorHAnsi" w:hAnsiTheme="minorHAnsi" w:hint="cs"/>
          <w:rtl/>
        </w:rPr>
        <w:t>رود به این معنا نیست که با علم به معنای اول مشترک معنوی</w:t>
      </w:r>
      <w:r w:rsidR="0093387C">
        <w:rPr>
          <w:rFonts w:asciiTheme="minorHAnsi" w:hAnsiTheme="minorHAnsi" w:hint="cs"/>
          <w:rtl/>
        </w:rPr>
        <w:t xml:space="preserve"> می‌</w:t>
      </w:r>
      <w:r w:rsidR="00B97DAE">
        <w:rPr>
          <w:rFonts w:asciiTheme="minorHAnsi" w:hAnsiTheme="minorHAnsi" w:hint="cs"/>
          <w:rtl/>
        </w:rPr>
        <w:t>باشد، به این صورت که گفته شود «الصور</w:t>
      </w:r>
      <w:r w:rsidR="00E8204B">
        <w:rPr>
          <w:rFonts w:asciiTheme="minorHAnsi" w:hAnsiTheme="minorHAnsi" w:hint="cs"/>
          <w:rtl/>
        </w:rPr>
        <w:t>ة</w:t>
      </w:r>
      <w:r w:rsidR="00B97DAE">
        <w:rPr>
          <w:rFonts w:asciiTheme="minorHAnsi" w:hAnsiTheme="minorHAnsi" w:hint="cs"/>
          <w:rtl/>
        </w:rPr>
        <w:t xml:space="preserve"> الحاصل</w:t>
      </w:r>
      <w:r w:rsidR="00016E25">
        <w:rPr>
          <w:rFonts w:asciiTheme="minorHAnsi" w:hAnsiTheme="minorHAnsi" w:hint="cs"/>
          <w:rtl/>
        </w:rPr>
        <w:t>ه» است که یک بار این صور</w:t>
      </w:r>
      <w:r w:rsidR="00E8204B">
        <w:rPr>
          <w:rFonts w:asciiTheme="minorHAnsi" w:hAnsiTheme="minorHAnsi" w:hint="cs"/>
          <w:rtl/>
        </w:rPr>
        <w:t>ة</w:t>
      </w:r>
      <w:r w:rsidR="00016E25">
        <w:rPr>
          <w:rFonts w:asciiTheme="minorHAnsi" w:hAnsiTheme="minorHAnsi" w:hint="cs"/>
          <w:rtl/>
        </w:rPr>
        <w:t xml:space="preserve"> حاصله یک قضیه تصوری است و یک بار جمع قضایای تصدیقی پیرامون یک موضوع</w:t>
      </w:r>
      <w:r w:rsidR="0093387C">
        <w:rPr>
          <w:rFonts w:asciiTheme="minorHAnsi" w:hAnsiTheme="minorHAnsi" w:hint="cs"/>
          <w:rtl/>
        </w:rPr>
        <w:t xml:space="preserve"> می‌</w:t>
      </w:r>
      <w:r w:rsidR="00016E25">
        <w:rPr>
          <w:rFonts w:asciiTheme="minorHAnsi" w:hAnsiTheme="minorHAnsi" w:hint="cs"/>
          <w:rtl/>
        </w:rPr>
        <w:t>باشد.</w:t>
      </w:r>
    </w:p>
    <w:p w:rsidR="00016E25" w:rsidRDefault="00016E25" w:rsidP="007048AE">
      <w:pPr>
        <w:rPr>
          <w:rFonts w:asciiTheme="minorHAnsi" w:hAnsiTheme="minorHAnsi"/>
          <w:rtl/>
        </w:rPr>
      </w:pPr>
      <w:r>
        <w:rPr>
          <w:rFonts w:asciiTheme="minorHAnsi" w:hAnsiTheme="minorHAnsi" w:hint="cs"/>
          <w:rtl/>
        </w:rPr>
        <w:t xml:space="preserve">پس </w:t>
      </w:r>
      <w:r w:rsidR="00EE1145">
        <w:rPr>
          <w:rFonts w:asciiTheme="minorHAnsi" w:hAnsiTheme="minorHAnsi" w:hint="cs"/>
          <w:rtl/>
        </w:rPr>
        <w:t>این‌چنین</w:t>
      </w:r>
      <w:r>
        <w:rPr>
          <w:rFonts w:asciiTheme="minorHAnsi" w:hAnsiTheme="minorHAnsi" w:hint="cs"/>
          <w:rtl/>
        </w:rPr>
        <w:t xml:space="preserve"> نیست که مشترک معنوی باشد بلکه مشترک لفظی است لکن وجه ان تعدد معانی یک وجه مشترکی است</w:t>
      </w:r>
      <w:r w:rsidR="00E8204B">
        <w:rPr>
          <w:rFonts w:asciiTheme="minorHAnsi" w:hAnsiTheme="minorHAnsi" w:hint="eastAsia"/>
          <w:rtl/>
        </w:rPr>
        <w:t>؛</w:t>
      </w:r>
      <w:r w:rsidR="00E8204B">
        <w:rPr>
          <w:rFonts w:asciiTheme="minorHAnsi" w:hAnsiTheme="minorHAnsi"/>
          <w:rtl/>
        </w:rPr>
        <w:t xml:space="preserve"> </w:t>
      </w:r>
      <w:r w:rsidR="00EE1145">
        <w:rPr>
          <w:rFonts w:asciiTheme="minorHAnsi" w:hAnsiTheme="minorHAnsi" w:hint="cs"/>
          <w:rtl/>
        </w:rPr>
        <w:t>به‌عبارت‌دیگر</w:t>
      </w:r>
      <w:r>
        <w:rPr>
          <w:rFonts w:asciiTheme="minorHAnsi" w:hAnsiTheme="minorHAnsi" w:hint="cs"/>
          <w:rtl/>
        </w:rPr>
        <w:t xml:space="preserve"> وجه مشترک برای تطور لغت چیزی است غیر از آنکه معنا همیشه یکی باشد، </w:t>
      </w:r>
      <w:r w:rsidR="006D2DF8">
        <w:rPr>
          <w:rFonts w:asciiTheme="minorHAnsi" w:hAnsiTheme="minorHAnsi" w:hint="cs"/>
          <w:rtl/>
        </w:rPr>
        <w:t>خیر معنا متفاوت است و در همان لفظ «عین» هم ممکن است کسی ادعا کند که وجه ارتباطی این معانی جسم شفاف است که بین خورشید، آب، طلا و ... همه یک نوع شفافیتی دارند که ملحوظ</w:t>
      </w:r>
      <w:r w:rsidR="0093387C">
        <w:rPr>
          <w:rFonts w:asciiTheme="minorHAnsi" w:hAnsiTheme="minorHAnsi" w:hint="cs"/>
          <w:rtl/>
        </w:rPr>
        <w:t xml:space="preserve"> می‌</w:t>
      </w:r>
      <w:r w:rsidR="006D2DF8">
        <w:rPr>
          <w:rFonts w:asciiTheme="minorHAnsi" w:hAnsiTheme="minorHAnsi" w:hint="cs"/>
          <w:rtl/>
        </w:rPr>
        <w:t>باشد، اما معنای کلام این نیست که عین در همه جا به معنای جسم شفاف باشد</w:t>
      </w:r>
      <w:r w:rsidR="00022387">
        <w:rPr>
          <w:rFonts w:asciiTheme="minorHAnsi" w:hAnsiTheme="minorHAnsi" w:hint="cs"/>
          <w:rtl/>
        </w:rPr>
        <w:t xml:space="preserve"> و </w:t>
      </w:r>
      <w:r w:rsidR="00EE1145">
        <w:rPr>
          <w:rFonts w:asciiTheme="minorHAnsi" w:hAnsiTheme="minorHAnsi" w:hint="cs"/>
          <w:rtl/>
        </w:rPr>
        <w:t>فی‌الواقع</w:t>
      </w:r>
      <w:r w:rsidR="00022387">
        <w:rPr>
          <w:rFonts w:asciiTheme="minorHAnsi" w:hAnsiTheme="minorHAnsi" w:hint="cs"/>
          <w:rtl/>
        </w:rPr>
        <w:t xml:space="preserve"> هم وقتی «عین» به کار برده</w:t>
      </w:r>
      <w:r w:rsidR="0093387C">
        <w:rPr>
          <w:rFonts w:asciiTheme="minorHAnsi" w:hAnsiTheme="minorHAnsi" w:hint="cs"/>
          <w:rtl/>
        </w:rPr>
        <w:t xml:space="preserve"> می‌</w:t>
      </w:r>
      <w:r w:rsidR="00022387">
        <w:rPr>
          <w:rFonts w:asciiTheme="minorHAnsi" w:hAnsiTheme="minorHAnsi" w:hint="cs"/>
          <w:rtl/>
        </w:rPr>
        <w:t>شود اصلاً جسم شفاف به ذهن کسی خطور</w:t>
      </w:r>
      <w:r w:rsidR="0093387C">
        <w:rPr>
          <w:rFonts w:asciiTheme="minorHAnsi" w:hAnsiTheme="minorHAnsi" w:hint="cs"/>
          <w:rtl/>
        </w:rPr>
        <w:t xml:space="preserve"> نمی‌</w:t>
      </w:r>
      <w:r w:rsidR="00022387">
        <w:rPr>
          <w:rFonts w:asciiTheme="minorHAnsi" w:hAnsiTheme="minorHAnsi" w:hint="cs"/>
          <w:rtl/>
        </w:rPr>
        <w:t>کند، بلکه گاهی این لفظ برای خورشید، گاهی برای چشم و گاهی برای چشمه به کار</w:t>
      </w:r>
      <w:r w:rsidR="0093387C">
        <w:rPr>
          <w:rFonts w:asciiTheme="minorHAnsi" w:hAnsiTheme="minorHAnsi" w:hint="cs"/>
          <w:rtl/>
        </w:rPr>
        <w:t xml:space="preserve"> می‌</w:t>
      </w:r>
      <w:r w:rsidR="00022387">
        <w:rPr>
          <w:rFonts w:asciiTheme="minorHAnsi" w:hAnsiTheme="minorHAnsi" w:hint="cs"/>
          <w:rtl/>
        </w:rPr>
        <w:t>رود و با تمام خصوصیات خود مدلول لفظ است نه اینکه این لفظ فقط شفافیت را در ذهن</w:t>
      </w:r>
      <w:r w:rsidR="0093387C">
        <w:rPr>
          <w:rFonts w:asciiTheme="minorHAnsi" w:hAnsiTheme="minorHAnsi" w:hint="cs"/>
          <w:rtl/>
        </w:rPr>
        <w:t xml:space="preserve"> می‌</w:t>
      </w:r>
      <w:r w:rsidR="00022387">
        <w:rPr>
          <w:rFonts w:asciiTheme="minorHAnsi" w:hAnsiTheme="minorHAnsi" w:hint="cs"/>
          <w:rtl/>
        </w:rPr>
        <w:t xml:space="preserve">آورد و معنای این کلام این است که </w:t>
      </w:r>
      <w:r w:rsidR="00EE1145">
        <w:rPr>
          <w:rFonts w:asciiTheme="minorHAnsi" w:hAnsiTheme="minorHAnsi" w:hint="cs"/>
          <w:rtl/>
        </w:rPr>
        <w:t>آن‌ها</w:t>
      </w:r>
      <w:r w:rsidR="00186547">
        <w:rPr>
          <w:rFonts w:asciiTheme="minorHAnsi" w:hAnsiTheme="minorHAnsi" w:hint="cs"/>
          <w:rtl/>
        </w:rPr>
        <w:t xml:space="preserve"> در </w:t>
      </w:r>
      <w:r w:rsidR="00EE1145">
        <w:rPr>
          <w:rFonts w:asciiTheme="minorHAnsi" w:hAnsiTheme="minorHAnsi" w:hint="cs"/>
          <w:rtl/>
        </w:rPr>
        <w:t>موضوع‌له</w:t>
      </w:r>
      <w:r w:rsidR="00186547">
        <w:rPr>
          <w:rFonts w:asciiTheme="minorHAnsi" w:hAnsiTheme="minorHAnsi" w:hint="cs"/>
          <w:rtl/>
        </w:rPr>
        <w:t xml:space="preserve"> مشترک لفظی</w:t>
      </w:r>
      <w:r w:rsidR="0093387C">
        <w:rPr>
          <w:rFonts w:asciiTheme="minorHAnsi" w:hAnsiTheme="minorHAnsi" w:hint="cs"/>
          <w:rtl/>
        </w:rPr>
        <w:t xml:space="preserve"> می‌</w:t>
      </w:r>
      <w:r w:rsidR="00186547">
        <w:rPr>
          <w:rFonts w:asciiTheme="minorHAnsi" w:hAnsiTheme="minorHAnsi" w:hint="cs"/>
          <w:rtl/>
        </w:rPr>
        <w:t>باشند.</w:t>
      </w:r>
    </w:p>
    <w:p w:rsidR="00EC35D2" w:rsidRDefault="00EC35D2" w:rsidP="007048AE">
      <w:pPr>
        <w:rPr>
          <w:rFonts w:asciiTheme="minorHAnsi" w:hAnsiTheme="minorHAnsi"/>
          <w:rtl/>
        </w:rPr>
      </w:pPr>
      <w:r>
        <w:rPr>
          <w:rFonts w:asciiTheme="minorHAnsi" w:hAnsiTheme="minorHAnsi" w:hint="cs"/>
          <w:rtl/>
        </w:rPr>
        <w:t xml:space="preserve">البته توجه داشته باشید که این یک قاعده </w:t>
      </w:r>
      <w:r w:rsidR="00EE1145">
        <w:rPr>
          <w:rFonts w:asciiTheme="minorHAnsi" w:hAnsiTheme="minorHAnsi" w:hint="cs"/>
          <w:rtl/>
        </w:rPr>
        <w:t>کلی</w:t>
      </w:r>
      <w:r>
        <w:rPr>
          <w:rFonts w:asciiTheme="minorHAnsi" w:hAnsiTheme="minorHAnsi" w:hint="cs"/>
          <w:rtl/>
        </w:rPr>
        <w:t xml:space="preserve"> برای همه جا نیست بلکه در برخی موارد مشاهده</w:t>
      </w:r>
      <w:r w:rsidR="0093387C">
        <w:rPr>
          <w:rFonts w:asciiTheme="minorHAnsi" w:hAnsiTheme="minorHAnsi" w:hint="cs"/>
          <w:rtl/>
        </w:rPr>
        <w:t xml:space="preserve"> می‌</w:t>
      </w:r>
      <w:r>
        <w:rPr>
          <w:rFonts w:asciiTheme="minorHAnsi" w:hAnsiTheme="minorHAnsi" w:hint="cs"/>
          <w:rtl/>
        </w:rPr>
        <w:t>شود که وقتی انسان با معانی مختلف مواجه</w:t>
      </w:r>
      <w:r w:rsidR="0093387C">
        <w:rPr>
          <w:rFonts w:asciiTheme="minorHAnsi" w:hAnsiTheme="minorHAnsi" w:hint="cs"/>
          <w:rtl/>
        </w:rPr>
        <w:t xml:space="preserve"> می‌</w:t>
      </w:r>
      <w:r>
        <w:rPr>
          <w:rFonts w:asciiTheme="minorHAnsi" w:hAnsiTheme="minorHAnsi" w:hint="cs"/>
          <w:rtl/>
        </w:rPr>
        <w:t>شود ابتدا قدر جامع به ذهن خطور</w:t>
      </w:r>
      <w:r w:rsidR="0093387C">
        <w:rPr>
          <w:rFonts w:asciiTheme="minorHAnsi" w:hAnsiTheme="minorHAnsi" w:hint="cs"/>
          <w:rtl/>
        </w:rPr>
        <w:t xml:space="preserve"> می‌</w:t>
      </w:r>
      <w:r>
        <w:rPr>
          <w:rFonts w:asciiTheme="minorHAnsi" w:hAnsiTheme="minorHAnsi" w:hint="cs"/>
          <w:rtl/>
        </w:rPr>
        <w:t>کند و مابقی با قرائن به دست</w:t>
      </w:r>
      <w:r w:rsidR="0093387C">
        <w:rPr>
          <w:rFonts w:asciiTheme="minorHAnsi" w:hAnsiTheme="minorHAnsi" w:hint="cs"/>
          <w:rtl/>
        </w:rPr>
        <w:t xml:space="preserve"> می‌</w:t>
      </w:r>
      <w:r>
        <w:rPr>
          <w:rFonts w:asciiTheme="minorHAnsi" w:hAnsiTheme="minorHAnsi" w:hint="cs"/>
          <w:rtl/>
        </w:rPr>
        <w:t xml:space="preserve">آید، لکن در </w:t>
      </w:r>
      <w:r w:rsidR="00EE1145">
        <w:rPr>
          <w:rFonts w:asciiTheme="minorHAnsi" w:hAnsiTheme="minorHAnsi" w:hint="cs"/>
          <w:rtl/>
        </w:rPr>
        <w:t>این‌گونه</w:t>
      </w:r>
      <w:r>
        <w:rPr>
          <w:rFonts w:asciiTheme="minorHAnsi" w:hAnsiTheme="minorHAnsi" w:hint="cs"/>
          <w:rtl/>
        </w:rPr>
        <w:t xml:space="preserve"> موارد این </w:t>
      </w:r>
      <w:r w:rsidR="00EE1145">
        <w:rPr>
          <w:rFonts w:asciiTheme="minorHAnsi" w:hAnsiTheme="minorHAnsi" w:hint="cs"/>
          <w:rtl/>
        </w:rPr>
        <w:t>مسئله</w:t>
      </w:r>
      <w:r>
        <w:rPr>
          <w:rFonts w:asciiTheme="minorHAnsi" w:hAnsiTheme="minorHAnsi" w:hint="cs"/>
          <w:rtl/>
        </w:rPr>
        <w:t xml:space="preserve"> را مشاهده</w:t>
      </w:r>
      <w:r w:rsidR="0093387C">
        <w:rPr>
          <w:rFonts w:asciiTheme="minorHAnsi" w:hAnsiTheme="minorHAnsi" w:hint="cs"/>
          <w:rtl/>
        </w:rPr>
        <w:t xml:space="preserve"> می‌</w:t>
      </w:r>
      <w:r>
        <w:rPr>
          <w:rFonts w:asciiTheme="minorHAnsi" w:hAnsiTheme="minorHAnsi" w:hint="cs"/>
          <w:rtl/>
        </w:rPr>
        <w:t>کنیم که لفظ با تمام خصوصیات و جزئیاتش افاده</w:t>
      </w:r>
      <w:r w:rsidR="0093387C">
        <w:rPr>
          <w:rFonts w:asciiTheme="minorHAnsi" w:hAnsiTheme="minorHAnsi" w:hint="cs"/>
          <w:rtl/>
        </w:rPr>
        <w:t xml:space="preserve"> می‌</w:t>
      </w:r>
      <w:r>
        <w:rPr>
          <w:rFonts w:asciiTheme="minorHAnsi" w:hAnsiTheme="minorHAnsi" w:hint="cs"/>
          <w:rtl/>
        </w:rPr>
        <w:t>شود و آن جزئیات و تفاوت</w:t>
      </w:r>
      <w:r w:rsidR="0093387C">
        <w:rPr>
          <w:rFonts w:asciiTheme="minorHAnsi" w:hAnsiTheme="minorHAnsi" w:hint="cs"/>
          <w:rtl/>
        </w:rPr>
        <w:t xml:space="preserve">‌ها </w:t>
      </w:r>
      <w:r>
        <w:rPr>
          <w:rFonts w:asciiTheme="minorHAnsi" w:hAnsiTheme="minorHAnsi" w:hint="cs"/>
          <w:rtl/>
        </w:rPr>
        <w:t xml:space="preserve">در مدلول و </w:t>
      </w:r>
      <w:r w:rsidR="00EE1145">
        <w:rPr>
          <w:rFonts w:asciiTheme="minorHAnsi" w:hAnsiTheme="minorHAnsi" w:hint="cs"/>
          <w:rtl/>
        </w:rPr>
        <w:t>موضوع‌له</w:t>
      </w:r>
      <w:r>
        <w:rPr>
          <w:rFonts w:asciiTheme="minorHAnsi" w:hAnsiTheme="minorHAnsi" w:hint="cs"/>
          <w:rtl/>
        </w:rPr>
        <w:t xml:space="preserve"> قرار دارد و گاهی نیز به حدّی آن ویژگی</w:t>
      </w:r>
      <w:r w:rsidR="0093387C">
        <w:rPr>
          <w:rFonts w:asciiTheme="minorHAnsi" w:hAnsiTheme="minorHAnsi" w:hint="cs"/>
          <w:rtl/>
        </w:rPr>
        <w:t xml:space="preserve">‌ها </w:t>
      </w:r>
      <w:r>
        <w:rPr>
          <w:rFonts w:asciiTheme="minorHAnsi" w:hAnsiTheme="minorHAnsi" w:hint="cs"/>
          <w:rtl/>
        </w:rPr>
        <w:t>و تفاوت</w:t>
      </w:r>
      <w:r w:rsidR="0093387C">
        <w:rPr>
          <w:rFonts w:asciiTheme="minorHAnsi" w:hAnsiTheme="minorHAnsi" w:hint="cs"/>
          <w:rtl/>
        </w:rPr>
        <w:t xml:space="preserve">‌ها </w:t>
      </w:r>
      <w:r>
        <w:rPr>
          <w:rFonts w:asciiTheme="minorHAnsi" w:hAnsiTheme="minorHAnsi" w:hint="cs"/>
          <w:rtl/>
        </w:rPr>
        <w:t>برجسته</w:t>
      </w:r>
      <w:r w:rsidR="0093387C">
        <w:rPr>
          <w:rFonts w:asciiTheme="minorHAnsi" w:hAnsiTheme="minorHAnsi" w:hint="cs"/>
          <w:rtl/>
        </w:rPr>
        <w:t xml:space="preserve"> می‌</w:t>
      </w:r>
      <w:r>
        <w:rPr>
          <w:rFonts w:asciiTheme="minorHAnsi" w:hAnsiTheme="minorHAnsi" w:hint="cs"/>
          <w:rtl/>
        </w:rPr>
        <w:t>شوند که وجه مشترک اصلاً به ذهن کسی خطور</w:t>
      </w:r>
      <w:r w:rsidR="0093387C">
        <w:rPr>
          <w:rFonts w:asciiTheme="minorHAnsi" w:hAnsiTheme="minorHAnsi" w:hint="cs"/>
          <w:rtl/>
        </w:rPr>
        <w:t xml:space="preserve"> نمی‌</w:t>
      </w:r>
      <w:r>
        <w:rPr>
          <w:rFonts w:asciiTheme="minorHAnsi" w:hAnsiTheme="minorHAnsi" w:hint="cs"/>
          <w:rtl/>
        </w:rPr>
        <w:t>کند.</w:t>
      </w:r>
    </w:p>
    <w:p w:rsidR="00EC35D2" w:rsidRDefault="00EC35D2" w:rsidP="007048AE">
      <w:pPr>
        <w:rPr>
          <w:rFonts w:asciiTheme="minorHAnsi" w:hAnsiTheme="minorHAnsi"/>
          <w:rtl/>
        </w:rPr>
      </w:pPr>
      <w:r>
        <w:rPr>
          <w:rFonts w:asciiTheme="minorHAnsi" w:hAnsiTheme="minorHAnsi" w:hint="cs"/>
          <w:rtl/>
        </w:rPr>
        <w:lastRenderedPageBreak/>
        <w:t>آنچه عرض شد تفسیر دوم</w:t>
      </w:r>
      <w:r w:rsidR="0093387C">
        <w:rPr>
          <w:rFonts w:asciiTheme="minorHAnsi" w:hAnsiTheme="minorHAnsi" w:hint="cs"/>
          <w:rtl/>
        </w:rPr>
        <w:t xml:space="preserve"> می‌</w:t>
      </w:r>
      <w:r>
        <w:rPr>
          <w:rFonts w:asciiTheme="minorHAnsi" w:hAnsiTheme="minorHAnsi" w:hint="cs"/>
          <w:rtl/>
        </w:rPr>
        <w:t xml:space="preserve">باشد و </w:t>
      </w:r>
      <w:r w:rsidR="00B37FC1">
        <w:rPr>
          <w:rFonts w:asciiTheme="minorHAnsi" w:hAnsiTheme="minorHAnsi" w:hint="cs"/>
          <w:rtl/>
        </w:rPr>
        <w:t>علی‌القاعده</w:t>
      </w:r>
      <w:r>
        <w:rPr>
          <w:rFonts w:asciiTheme="minorHAnsi" w:hAnsiTheme="minorHAnsi" w:hint="cs"/>
          <w:rtl/>
        </w:rPr>
        <w:t xml:space="preserve"> بایستی در بسیاری از موارد طبق همین نظر دوم پیش رویم، </w:t>
      </w:r>
      <w:r w:rsidR="00B37FC1">
        <w:rPr>
          <w:rFonts w:asciiTheme="minorHAnsi" w:hAnsiTheme="minorHAnsi" w:hint="cs"/>
          <w:rtl/>
        </w:rPr>
        <w:t>علی‌الخصوص</w:t>
      </w:r>
      <w:r>
        <w:rPr>
          <w:rFonts w:asciiTheme="minorHAnsi" w:hAnsiTheme="minorHAnsi" w:hint="cs"/>
          <w:rtl/>
        </w:rPr>
        <w:t xml:space="preserve"> در مواردی که فاصله معانی بسیار زیاد</w:t>
      </w:r>
      <w:r w:rsidR="0093387C">
        <w:rPr>
          <w:rFonts w:asciiTheme="minorHAnsi" w:hAnsiTheme="minorHAnsi" w:hint="cs"/>
          <w:rtl/>
        </w:rPr>
        <w:t xml:space="preserve"> می‌</w:t>
      </w:r>
      <w:r>
        <w:rPr>
          <w:rFonts w:asciiTheme="minorHAnsi" w:hAnsiTheme="minorHAnsi" w:hint="cs"/>
          <w:rtl/>
        </w:rPr>
        <w:t>شود.</w:t>
      </w:r>
    </w:p>
    <w:p w:rsidR="00EC35D2" w:rsidRDefault="00EC35D2" w:rsidP="007048AE">
      <w:pPr>
        <w:rPr>
          <w:rFonts w:asciiTheme="minorHAnsi" w:hAnsiTheme="minorHAnsi"/>
          <w:rtl/>
        </w:rPr>
      </w:pPr>
      <w:r>
        <w:rPr>
          <w:rFonts w:asciiTheme="minorHAnsi" w:hAnsiTheme="minorHAnsi" w:hint="cs"/>
          <w:rtl/>
        </w:rPr>
        <w:t>توضیح اینکه، وقتی فاصله نزدیک باشد انسان</w:t>
      </w:r>
      <w:r w:rsidR="0093387C">
        <w:rPr>
          <w:rFonts w:asciiTheme="minorHAnsi" w:hAnsiTheme="minorHAnsi" w:hint="cs"/>
          <w:rtl/>
        </w:rPr>
        <w:t xml:space="preserve"> می‌</w:t>
      </w:r>
      <w:r>
        <w:rPr>
          <w:rFonts w:asciiTheme="minorHAnsi" w:hAnsiTheme="minorHAnsi" w:hint="cs"/>
          <w:rtl/>
        </w:rPr>
        <w:t>توان ادعا کند که در ذهن همان معنای جامع است</w:t>
      </w:r>
      <w:r w:rsidR="00D069F2">
        <w:rPr>
          <w:rFonts w:asciiTheme="minorHAnsi" w:hAnsiTheme="minorHAnsi" w:hint="cs"/>
          <w:rtl/>
        </w:rPr>
        <w:t xml:space="preserve"> لکن وقتی فاصله معانی زیاد شود نظر اوّل ضعیف</w:t>
      </w:r>
      <w:r w:rsidR="0093387C">
        <w:rPr>
          <w:rFonts w:asciiTheme="minorHAnsi" w:hAnsiTheme="minorHAnsi" w:hint="cs"/>
          <w:rtl/>
        </w:rPr>
        <w:t xml:space="preserve">‌تر </w:t>
      </w:r>
      <w:r w:rsidR="00D069F2">
        <w:rPr>
          <w:rFonts w:asciiTheme="minorHAnsi" w:hAnsiTheme="minorHAnsi" w:hint="cs"/>
          <w:rtl/>
        </w:rPr>
        <w:t>و نظر دوم قوی</w:t>
      </w:r>
      <w:r w:rsidR="0093387C">
        <w:rPr>
          <w:rFonts w:asciiTheme="minorHAnsi" w:hAnsiTheme="minorHAnsi" w:hint="cs"/>
          <w:rtl/>
        </w:rPr>
        <w:t>‌تر می‌</w:t>
      </w:r>
      <w:r w:rsidR="00D069F2">
        <w:rPr>
          <w:rFonts w:asciiTheme="minorHAnsi" w:hAnsiTheme="minorHAnsi" w:hint="cs"/>
          <w:rtl/>
        </w:rPr>
        <w:t>شود.</w:t>
      </w:r>
    </w:p>
    <w:p w:rsidR="00D069F2" w:rsidRDefault="00D069F2" w:rsidP="00D069F2">
      <w:pPr>
        <w:rPr>
          <w:rFonts w:asciiTheme="minorHAnsi" w:hAnsiTheme="minorHAnsi"/>
          <w:rtl/>
        </w:rPr>
      </w:pPr>
      <w:r>
        <w:rPr>
          <w:rFonts w:asciiTheme="minorHAnsi" w:hAnsiTheme="minorHAnsi" w:hint="cs"/>
          <w:rtl/>
        </w:rPr>
        <w:t xml:space="preserve">حال در </w:t>
      </w:r>
      <w:r w:rsidR="00B37FC1">
        <w:rPr>
          <w:rFonts w:asciiTheme="minorHAnsi" w:hAnsiTheme="minorHAnsi" w:hint="cs"/>
          <w:rtl/>
        </w:rPr>
        <w:t>مانحن‌فیه</w:t>
      </w:r>
      <w:r w:rsidR="005A2BAF">
        <w:rPr>
          <w:rFonts w:asciiTheme="minorHAnsi" w:hAnsiTheme="minorHAnsi" w:hint="cs"/>
          <w:rtl/>
        </w:rPr>
        <w:t xml:space="preserve"> اگر </w:t>
      </w:r>
      <w:r w:rsidR="00EE1145">
        <w:rPr>
          <w:rFonts w:asciiTheme="minorHAnsi" w:hAnsiTheme="minorHAnsi" w:hint="cs"/>
          <w:rtl/>
        </w:rPr>
        <w:t>این‌چنین</w:t>
      </w:r>
      <w:r w:rsidR="005A2BAF">
        <w:rPr>
          <w:rFonts w:asciiTheme="minorHAnsi" w:hAnsiTheme="minorHAnsi" w:hint="cs"/>
          <w:rtl/>
        </w:rPr>
        <w:t xml:space="preserve"> دقّت</w:t>
      </w:r>
      <w:r w:rsidR="0093387C">
        <w:rPr>
          <w:rFonts w:asciiTheme="minorHAnsi" w:hAnsiTheme="minorHAnsi" w:hint="cs"/>
          <w:rtl/>
        </w:rPr>
        <w:t>‌های</w:t>
      </w:r>
      <w:r w:rsidR="005A2BAF">
        <w:rPr>
          <w:rFonts w:asciiTheme="minorHAnsi" w:hAnsiTheme="minorHAnsi" w:hint="cs"/>
          <w:rtl/>
        </w:rPr>
        <w:t>ی که معانی متعدد را به معنای جامع با</w:t>
      </w:r>
      <w:r w:rsidR="0093387C">
        <w:rPr>
          <w:rFonts w:asciiTheme="minorHAnsi" w:hAnsiTheme="minorHAnsi" w:hint="cs"/>
          <w:rtl/>
        </w:rPr>
        <w:t xml:space="preserve"> می‌</w:t>
      </w:r>
      <w:r w:rsidR="005A2BAF">
        <w:rPr>
          <w:rFonts w:asciiTheme="minorHAnsi" w:hAnsiTheme="minorHAnsi" w:hint="cs"/>
          <w:rtl/>
        </w:rPr>
        <w:t>گرد</w:t>
      </w:r>
      <w:r w:rsidR="00D139DB">
        <w:rPr>
          <w:rFonts w:asciiTheme="minorHAnsi" w:hAnsiTheme="minorHAnsi" w:hint="cs"/>
          <w:rtl/>
        </w:rPr>
        <w:t>اند در ذهن نداشته باشد، در یک جا مشاهده</w:t>
      </w:r>
      <w:r w:rsidR="0093387C">
        <w:rPr>
          <w:rFonts w:asciiTheme="minorHAnsi" w:hAnsiTheme="minorHAnsi" w:hint="cs"/>
          <w:rtl/>
        </w:rPr>
        <w:t xml:space="preserve"> می‌</w:t>
      </w:r>
      <w:r w:rsidR="00D139DB">
        <w:rPr>
          <w:rFonts w:asciiTheme="minorHAnsi" w:hAnsiTheme="minorHAnsi" w:hint="cs"/>
          <w:rtl/>
        </w:rPr>
        <w:t xml:space="preserve">کند که «دون» به معنای </w:t>
      </w:r>
      <w:r w:rsidR="00480CF7">
        <w:rPr>
          <w:rFonts w:asciiTheme="minorHAnsi" w:hAnsiTheme="minorHAnsi" w:hint="cs"/>
          <w:rtl/>
        </w:rPr>
        <w:t>قبل به کار رفته است، در جای دیگر به معنای</w:t>
      </w:r>
      <w:r w:rsidR="0076567D">
        <w:rPr>
          <w:rFonts w:asciiTheme="minorHAnsi" w:hAnsiTheme="minorHAnsi" w:hint="cs"/>
          <w:rtl/>
        </w:rPr>
        <w:t xml:space="preserve"> أمام </w:t>
      </w:r>
      <w:r w:rsidR="00480CF7">
        <w:rPr>
          <w:rFonts w:asciiTheme="minorHAnsi" w:hAnsiTheme="minorHAnsi" w:hint="cs"/>
          <w:rtl/>
        </w:rPr>
        <w:t xml:space="preserve">است، در جای دیگر وراء و ... و در هر کدام از </w:t>
      </w:r>
      <w:r w:rsidR="00EE1145">
        <w:rPr>
          <w:rFonts w:asciiTheme="minorHAnsi" w:hAnsiTheme="minorHAnsi" w:hint="cs"/>
          <w:rtl/>
        </w:rPr>
        <w:t>این‌ها</w:t>
      </w:r>
      <w:r w:rsidR="00480CF7">
        <w:rPr>
          <w:rFonts w:asciiTheme="minorHAnsi" w:hAnsiTheme="minorHAnsi" w:hint="cs"/>
          <w:rtl/>
        </w:rPr>
        <w:t xml:space="preserve"> مشاهده</w:t>
      </w:r>
      <w:r w:rsidR="0093387C">
        <w:rPr>
          <w:rFonts w:asciiTheme="minorHAnsi" w:hAnsiTheme="minorHAnsi" w:hint="cs"/>
          <w:rtl/>
        </w:rPr>
        <w:t xml:space="preserve"> می‌</w:t>
      </w:r>
      <w:r w:rsidR="00480CF7">
        <w:rPr>
          <w:rFonts w:asciiTheme="minorHAnsi" w:hAnsiTheme="minorHAnsi" w:hint="cs"/>
          <w:rtl/>
        </w:rPr>
        <w:t>کند که ویژگی</w:t>
      </w:r>
      <w:r w:rsidR="0093387C">
        <w:rPr>
          <w:rFonts w:asciiTheme="minorHAnsi" w:hAnsiTheme="minorHAnsi" w:hint="cs"/>
          <w:rtl/>
        </w:rPr>
        <w:t>‌های</w:t>
      </w:r>
      <w:r w:rsidR="00480CF7">
        <w:rPr>
          <w:rFonts w:asciiTheme="minorHAnsi" w:hAnsiTheme="minorHAnsi" w:hint="cs"/>
          <w:rtl/>
        </w:rPr>
        <w:t xml:space="preserve"> آن از همان لفظ تراوش پیدا</w:t>
      </w:r>
      <w:r w:rsidR="0093387C">
        <w:rPr>
          <w:rFonts w:asciiTheme="minorHAnsi" w:hAnsiTheme="minorHAnsi" w:hint="cs"/>
          <w:rtl/>
        </w:rPr>
        <w:t xml:space="preserve"> می‌</w:t>
      </w:r>
      <w:r w:rsidR="00480CF7">
        <w:rPr>
          <w:rFonts w:asciiTheme="minorHAnsi" w:hAnsiTheme="minorHAnsi" w:hint="cs"/>
          <w:rtl/>
        </w:rPr>
        <w:t xml:space="preserve">کند و اینکه بخواهیم تمام معانی را به معنای جامعی </w:t>
      </w:r>
      <w:r w:rsidR="00B37FC1">
        <w:rPr>
          <w:rFonts w:asciiTheme="minorHAnsi" w:hAnsiTheme="minorHAnsi" w:hint="cs"/>
          <w:rtl/>
        </w:rPr>
        <w:t>بازگردانیم</w:t>
      </w:r>
      <w:r w:rsidR="00480CF7">
        <w:rPr>
          <w:rFonts w:asciiTheme="minorHAnsi" w:hAnsiTheme="minorHAnsi" w:hint="cs"/>
          <w:rtl/>
        </w:rPr>
        <w:t xml:space="preserve"> یک </w:t>
      </w:r>
      <w:r w:rsidR="00EE1145">
        <w:rPr>
          <w:rFonts w:asciiTheme="minorHAnsi" w:hAnsiTheme="minorHAnsi" w:hint="cs"/>
          <w:rtl/>
        </w:rPr>
        <w:t>مسئله</w:t>
      </w:r>
      <w:r w:rsidR="00480CF7">
        <w:rPr>
          <w:rFonts w:asciiTheme="minorHAnsi" w:hAnsiTheme="minorHAnsi" w:hint="cs"/>
          <w:rtl/>
        </w:rPr>
        <w:t xml:space="preserve"> مستبعد است، </w:t>
      </w:r>
      <w:r w:rsidR="00B37FC1">
        <w:rPr>
          <w:rFonts w:asciiTheme="minorHAnsi" w:hAnsiTheme="minorHAnsi" w:hint="cs"/>
          <w:rtl/>
        </w:rPr>
        <w:t>علی‌الخصوص</w:t>
      </w:r>
      <w:r w:rsidR="00480CF7">
        <w:rPr>
          <w:rFonts w:asciiTheme="minorHAnsi" w:hAnsiTheme="minorHAnsi" w:hint="cs"/>
          <w:rtl/>
        </w:rPr>
        <w:t xml:space="preserve"> که در اینج</w:t>
      </w:r>
      <w:r w:rsidR="0089724D">
        <w:rPr>
          <w:rFonts w:asciiTheme="minorHAnsi" w:hAnsiTheme="minorHAnsi" w:hint="cs"/>
          <w:rtl/>
        </w:rPr>
        <w:t>ا معانی با ه</w:t>
      </w:r>
      <w:r w:rsidR="006620AA">
        <w:rPr>
          <w:rFonts w:asciiTheme="minorHAnsi" w:hAnsiTheme="minorHAnsi" w:hint="cs"/>
          <w:rtl/>
        </w:rPr>
        <w:t>م تضادّ و تعا</w:t>
      </w:r>
      <w:r w:rsidR="00331900">
        <w:rPr>
          <w:rFonts w:asciiTheme="minorHAnsi" w:hAnsiTheme="minorHAnsi" w:hint="cs"/>
          <w:rtl/>
        </w:rPr>
        <w:t xml:space="preserve">رض دارند </w:t>
      </w:r>
      <w:r w:rsidR="00EE1145">
        <w:rPr>
          <w:rFonts w:asciiTheme="minorHAnsi" w:hAnsiTheme="minorHAnsi" w:hint="cs"/>
          <w:rtl/>
        </w:rPr>
        <w:t>به‌گونه‌ای</w:t>
      </w:r>
      <w:r w:rsidR="0093387C">
        <w:rPr>
          <w:rFonts w:asciiTheme="minorHAnsi" w:hAnsiTheme="minorHAnsi" w:hint="cs"/>
          <w:rtl/>
        </w:rPr>
        <w:t xml:space="preserve"> </w:t>
      </w:r>
      <w:r w:rsidR="00331900">
        <w:rPr>
          <w:rFonts w:asciiTheme="minorHAnsi" w:hAnsiTheme="minorHAnsi" w:hint="cs"/>
          <w:rtl/>
        </w:rPr>
        <w:t>که در مفهوم «دون» هم</w:t>
      </w:r>
      <w:r w:rsidR="0076567D">
        <w:rPr>
          <w:rFonts w:asciiTheme="minorHAnsi" w:hAnsiTheme="minorHAnsi" w:hint="cs"/>
          <w:rtl/>
        </w:rPr>
        <w:t xml:space="preserve"> أمام </w:t>
      </w:r>
      <w:r w:rsidR="00331900">
        <w:rPr>
          <w:rFonts w:asciiTheme="minorHAnsi" w:hAnsiTheme="minorHAnsi" w:hint="cs"/>
          <w:rtl/>
        </w:rPr>
        <w:t xml:space="preserve">است و هم وراء که </w:t>
      </w:r>
      <w:r w:rsidR="00EE1145">
        <w:rPr>
          <w:rFonts w:asciiTheme="minorHAnsi" w:hAnsiTheme="minorHAnsi" w:hint="cs"/>
          <w:rtl/>
        </w:rPr>
        <w:t>این‌ها</w:t>
      </w:r>
      <w:r w:rsidR="00331900">
        <w:rPr>
          <w:rFonts w:asciiTheme="minorHAnsi" w:hAnsiTheme="minorHAnsi" w:hint="cs"/>
          <w:rtl/>
        </w:rPr>
        <w:t xml:space="preserve"> یک دوگانه در مقابل هم</w:t>
      </w:r>
      <w:r w:rsidR="0093387C">
        <w:rPr>
          <w:rFonts w:asciiTheme="minorHAnsi" w:hAnsiTheme="minorHAnsi" w:hint="cs"/>
          <w:rtl/>
        </w:rPr>
        <w:t xml:space="preserve"> می‌</w:t>
      </w:r>
      <w:r w:rsidR="00331900">
        <w:rPr>
          <w:rFonts w:asciiTheme="minorHAnsi" w:hAnsiTheme="minorHAnsi" w:hint="cs"/>
          <w:rtl/>
        </w:rPr>
        <w:t xml:space="preserve">باشند، و یا هم تحت است و هم فوق که باز دو معنا در مقابل یکدیگر هستند، و باز هم به معنای نازل و پست است و هم به معنای شریف و بزرگ و بالا و وقتی در </w:t>
      </w:r>
      <w:r w:rsidR="00EE1145">
        <w:rPr>
          <w:rFonts w:asciiTheme="minorHAnsi" w:hAnsiTheme="minorHAnsi" w:hint="cs"/>
          <w:rtl/>
        </w:rPr>
        <w:t>این‌ها</w:t>
      </w:r>
      <w:r w:rsidR="00331900">
        <w:rPr>
          <w:rFonts w:asciiTheme="minorHAnsi" w:hAnsiTheme="minorHAnsi" w:hint="cs"/>
          <w:rtl/>
        </w:rPr>
        <w:t xml:space="preserve"> به کار</w:t>
      </w:r>
      <w:r w:rsidR="0093387C">
        <w:rPr>
          <w:rFonts w:asciiTheme="minorHAnsi" w:hAnsiTheme="minorHAnsi" w:hint="cs"/>
          <w:rtl/>
        </w:rPr>
        <w:t xml:space="preserve"> می‌</w:t>
      </w:r>
      <w:r w:rsidR="00331900">
        <w:rPr>
          <w:rFonts w:asciiTheme="minorHAnsi" w:hAnsiTheme="minorHAnsi" w:hint="cs"/>
          <w:rtl/>
        </w:rPr>
        <w:t xml:space="preserve">رود با تمام </w:t>
      </w:r>
      <w:r w:rsidR="00B37FC1">
        <w:rPr>
          <w:rFonts w:asciiTheme="minorHAnsi" w:hAnsiTheme="minorHAnsi" w:hint="eastAsia"/>
          <w:rtl/>
        </w:rPr>
        <w:t>و</w:t>
      </w:r>
      <w:r w:rsidR="00B37FC1">
        <w:rPr>
          <w:rFonts w:asciiTheme="minorHAnsi" w:hAnsiTheme="minorHAnsi" w:hint="cs"/>
          <w:rtl/>
        </w:rPr>
        <w:t>ی</w:t>
      </w:r>
      <w:r w:rsidR="00B37FC1">
        <w:rPr>
          <w:rFonts w:asciiTheme="minorHAnsi" w:hAnsiTheme="minorHAnsi" w:hint="eastAsia"/>
          <w:rtl/>
        </w:rPr>
        <w:t>ژگ</w:t>
      </w:r>
      <w:r w:rsidR="00B37FC1">
        <w:rPr>
          <w:rFonts w:asciiTheme="minorHAnsi" w:hAnsiTheme="minorHAnsi" w:hint="cs"/>
          <w:rtl/>
        </w:rPr>
        <w:t>ی‌</w:t>
      </w:r>
      <w:r w:rsidR="00B37FC1">
        <w:rPr>
          <w:rFonts w:asciiTheme="minorHAnsi" w:hAnsiTheme="minorHAnsi" w:hint="eastAsia"/>
          <w:rtl/>
        </w:rPr>
        <w:t>ها</w:t>
      </w:r>
      <w:r w:rsidR="00B37FC1">
        <w:rPr>
          <w:rFonts w:asciiTheme="minorHAnsi" w:hAnsiTheme="minorHAnsi"/>
          <w:rtl/>
        </w:rPr>
        <w:t xml:space="preserve"> </w:t>
      </w:r>
      <w:r w:rsidR="00B37FC1">
        <w:rPr>
          <w:rFonts w:asciiTheme="minorHAnsi" w:hAnsiTheme="minorHAnsi" w:hint="cs"/>
          <w:rtl/>
        </w:rPr>
        <w:t>ی</w:t>
      </w:r>
      <w:r w:rsidR="00B37FC1">
        <w:rPr>
          <w:rFonts w:asciiTheme="minorHAnsi" w:hAnsiTheme="minorHAnsi" w:hint="eastAsia"/>
          <w:rtl/>
        </w:rPr>
        <w:t>ا</w:t>
      </w:r>
      <w:r w:rsidR="00331900">
        <w:rPr>
          <w:rFonts w:asciiTheme="minorHAnsi" w:hAnsiTheme="minorHAnsi" w:hint="cs"/>
          <w:rtl/>
        </w:rPr>
        <w:t xml:space="preserve"> خود به نظر</w:t>
      </w:r>
      <w:r w:rsidR="0093387C">
        <w:rPr>
          <w:rFonts w:asciiTheme="minorHAnsi" w:hAnsiTheme="minorHAnsi" w:hint="cs"/>
          <w:rtl/>
        </w:rPr>
        <w:t xml:space="preserve"> می‌</w:t>
      </w:r>
      <w:r w:rsidR="00331900">
        <w:rPr>
          <w:rFonts w:asciiTheme="minorHAnsi" w:hAnsiTheme="minorHAnsi" w:hint="cs"/>
          <w:rtl/>
        </w:rPr>
        <w:t>رسد مستفاد از لفظ باشد</w:t>
      </w:r>
      <w:r w:rsidR="00BA7DAB">
        <w:rPr>
          <w:rFonts w:asciiTheme="minorHAnsi" w:hAnsiTheme="minorHAnsi" w:hint="cs"/>
          <w:rtl/>
        </w:rPr>
        <w:t>، فلذا اینکه کسی ادعا کند که دون در تمامی معانی خود همان نزدیکی</w:t>
      </w:r>
      <w:r w:rsidR="0093387C">
        <w:rPr>
          <w:rFonts w:asciiTheme="minorHAnsi" w:hAnsiTheme="minorHAnsi" w:hint="cs"/>
          <w:rtl/>
        </w:rPr>
        <w:t xml:space="preserve"> می‌</w:t>
      </w:r>
      <w:r w:rsidR="00BA7DAB">
        <w:rPr>
          <w:rFonts w:asciiTheme="minorHAnsi" w:hAnsiTheme="minorHAnsi" w:hint="cs"/>
          <w:rtl/>
        </w:rPr>
        <w:t>باشد بسیار بعید است و به نظر</w:t>
      </w:r>
      <w:r w:rsidR="0093387C">
        <w:rPr>
          <w:rFonts w:asciiTheme="minorHAnsi" w:hAnsiTheme="minorHAnsi" w:hint="cs"/>
          <w:rtl/>
        </w:rPr>
        <w:t xml:space="preserve"> می‌</w:t>
      </w:r>
      <w:r w:rsidR="00BA7DAB">
        <w:rPr>
          <w:rFonts w:asciiTheme="minorHAnsi" w:hAnsiTheme="minorHAnsi" w:hint="cs"/>
          <w:rtl/>
        </w:rPr>
        <w:t xml:space="preserve">رسد برای </w:t>
      </w:r>
      <w:r w:rsidR="00B37FC1">
        <w:rPr>
          <w:rFonts w:asciiTheme="minorHAnsi" w:hAnsiTheme="minorHAnsi" w:hint="cs"/>
          <w:rtl/>
        </w:rPr>
        <w:t>مانحن‌فیه</w:t>
      </w:r>
      <w:r w:rsidR="00BA7DAB">
        <w:rPr>
          <w:rFonts w:asciiTheme="minorHAnsi" w:hAnsiTheme="minorHAnsi" w:hint="cs"/>
          <w:rtl/>
        </w:rPr>
        <w:t xml:space="preserve"> همان رویک</w:t>
      </w:r>
      <w:r w:rsidR="008B3977">
        <w:rPr>
          <w:rFonts w:asciiTheme="minorHAnsi" w:hAnsiTheme="minorHAnsi" w:hint="cs"/>
          <w:rtl/>
        </w:rPr>
        <w:t xml:space="preserve">رد دوم اولی باشد. البته ممکن است در میان تمام معانی برخی از </w:t>
      </w:r>
      <w:r w:rsidR="00EE1145">
        <w:rPr>
          <w:rFonts w:asciiTheme="minorHAnsi" w:hAnsiTheme="minorHAnsi" w:hint="cs"/>
          <w:rtl/>
        </w:rPr>
        <w:t>آن‌ها</w:t>
      </w:r>
      <w:r w:rsidR="008B3977">
        <w:rPr>
          <w:rFonts w:asciiTheme="minorHAnsi" w:hAnsiTheme="minorHAnsi" w:hint="cs"/>
          <w:rtl/>
        </w:rPr>
        <w:t xml:space="preserve"> به یکدیگر </w:t>
      </w:r>
      <w:r w:rsidR="00B37FC1">
        <w:rPr>
          <w:rFonts w:asciiTheme="minorHAnsi" w:hAnsiTheme="minorHAnsi" w:hint="cs"/>
          <w:rtl/>
        </w:rPr>
        <w:t>بازگردند</w:t>
      </w:r>
      <w:r w:rsidR="008B3977">
        <w:rPr>
          <w:rFonts w:asciiTheme="minorHAnsi" w:hAnsiTheme="minorHAnsi" w:hint="cs"/>
          <w:rtl/>
        </w:rPr>
        <w:t xml:space="preserve"> اما اینکه ادعا شود تمام معانی به یک معنا </w:t>
      </w:r>
      <w:r w:rsidR="00EE1145">
        <w:rPr>
          <w:rFonts w:asciiTheme="minorHAnsi" w:hAnsiTheme="minorHAnsi" w:hint="cs"/>
          <w:rtl/>
        </w:rPr>
        <w:t>بازمی‌گردد</w:t>
      </w:r>
      <w:r w:rsidR="008B3977">
        <w:rPr>
          <w:rFonts w:asciiTheme="minorHAnsi" w:hAnsiTheme="minorHAnsi" w:hint="cs"/>
          <w:rtl/>
        </w:rPr>
        <w:t xml:space="preserve"> و آن «المدانا</w:t>
      </w:r>
      <w:r w:rsidR="00E8204B">
        <w:rPr>
          <w:rFonts w:asciiTheme="minorHAnsi" w:hAnsiTheme="minorHAnsi" w:hint="cs"/>
          <w:rtl/>
        </w:rPr>
        <w:t>ة</w:t>
      </w:r>
      <w:r w:rsidR="008B3977">
        <w:rPr>
          <w:rFonts w:asciiTheme="minorHAnsi" w:hAnsiTheme="minorHAnsi" w:hint="cs"/>
          <w:rtl/>
        </w:rPr>
        <w:t xml:space="preserve"> و مقاربه» که در مقاییس گفته شده است، بسیار بعید است.</w:t>
      </w:r>
    </w:p>
    <w:p w:rsidR="008B3977" w:rsidRDefault="00987E9B" w:rsidP="00D069F2">
      <w:pPr>
        <w:rPr>
          <w:rFonts w:asciiTheme="minorHAnsi" w:hAnsiTheme="minorHAnsi"/>
          <w:rtl/>
        </w:rPr>
      </w:pPr>
      <w:r>
        <w:rPr>
          <w:rFonts w:asciiTheme="minorHAnsi" w:hAnsiTheme="minorHAnsi" w:hint="cs"/>
          <w:rtl/>
        </w:rPr>
        <w:t>در کتاب مقاییس هم که دارای دقت بوده و به صورت اجتهادی لغات را مورد بررسی قرار</w:t>
      </w:r>
      <w:r w:rsidR="0093387C">
        <w:rPr>
          <w:rFonts w:asciiTheme="minorHAnsi" w:hAnsiTheme="minorHAnsi" w:hint="cs"/>
          <w:rtl/>
        </w:rPr>
        <w:t xml:space="preserve"> می‌</w:t>
      </w:r>
      <w:r>
        <w:rPr>
          <w:rFonts w:asciiTheme="minorHAnsi" w:hAnsiTheme="minorHAnsi" w:hint="cs"/>
          <w:rtl/>
        </w:rPr>
        <w:t xml:space="preserve">دهد که آیا به یک اصل </w:t>
      </w:r>
      <w:r w:rsidR="00EE1145">
        <w:rPr>
          <w:rFonts w:asciiTheme="minorHAnsi" w:hAnsiTheme="minorHAnsi" w:hint="cs"/>
          <w:rtl/>
        </w:rPr>
        <w:t>بازمی‌گردد</w:t>
      </w:r>
      <w:r>
        <w:rPr>
          <w:rFonts w:asciiTheme="minorHAnsi" w:hAnsiTheme="minorHAnsi" w:hint="cs"/>
          <w:rtl/>
        </w:rPr>
        <w:t xml:space="preserve"> یا چند اصل، همیشه قابل اعتماد نیست که از آن جمله همین مورد</w:t>
      </w:r>
      <w:r w:rsidR="0093387C">
        <w:rPr>
          <w:rFonts w:asciiTheme="minorHAnsi" w:hAnsiTheme="minorHAnsi" w:hint="cs"/>
          <w:rtl/>
        </w:rPr>
        <w:t xml:space="preserve"> می‌</w:t>
      </w:r>
      <w:r>
        <w:rPr>
          <w:rFonts w:asciiTheme="minorHAnsi" w:hAnsiTheme="minorHAnsi" w:hint="cs"/>
          <w:rtl/>
        </w:rPr>
        <w:t xml:space="preserve">باشد و علیرغم اینکه </w:t>
      </w:r>
      <w:r w:rsidR="001F4F3C">
        <w:rPr>
          <w:rFonts w:asciiTheme="minorHAnsi" w:hAnsiTheme="minorHAnsi" w:hint="cs"/>
          <w:rtl/>
        </w:rPr>
        <w:t>این کتاب در لغت کارهای اجتهادی دقیقی انجام</w:t>
      </w:r>
      <w:r w:rsidR="0093387C">
        <w:rPr>
          <w:rFonts w:asciiTheme="minorHAnsi" w:hAnsiTheme="minorHAnsi" w:hint="cs"/>
          <w:rtl/>
        </w:rPr>
        <w:t xml:space="preserve"> می‌</w:t>
      </w:r>
      <w:r w:rsidR="001F4F3C">
        <w:rPr>
          <w:rFonts w:asciiTheme="minorHAnsi" w:hAnsiTheme="minorHAnsi" w:hint="cs"/>
          <w:rtl/>
        </w:rPr>
        <w:t xml:space="preserve">دهد در مورد این لغت گویا </w:t>
      </w:r>
      <w:r w:rsidR="00B37FC1">
        <w:rPr>
          <w:rFonts w:asciiTheme="minorHAnsi" w:hAnsiTheme="minorHAnsi" w:hint="cs"/>
          <w:rtl/>
        </w:rPr>
        <w:t>درصدد</w:t>
      </w:r>
      <w:r w:rsidR="001F4F3C">
        <w:rPr>
          <w:rFonts w:asciiTheme="minorHAnsi" w:hAnsiTheme="minorHAnsi" w:hint="cs"/>
          <w:rtl/>
        </w:rPr>
        <w:t xml:space="preserve"> بیان این است یک اصل و یک معنا برای آن وجود دارد لکن به نظر</w:t>
      </w:r>
      <w:r w:rsidR="0093387C">
        <w:rPr>
          <w:rFonts w:asciiTheme="minorHAnsi" w:hAnsiTheme="minorHAnsi" w:hint="cs"/>
          <w:rtl/>
        </w:rPr>
        <w:t xml:space="preserve"> می‌</w:t>
      </w:r>
      <w:r w:rsidR="001F4F3C">
        <w:rPr>
          <w:rFonts w:asciiTheme="minorHAnsi" w:hAnsiTheme="minorHAnsi" w:hint="cs"/>
          <w:rtl/>
        </w:rPr>
        <w:t>رسد این کلام تام نیست.</w:t>
      </w:r>
    </w:p>
    <w:p w:rsidR="001F4F3C" w:rsidRDefault="001F4F3C" w:rsidP="00D069F2">
      <w:pPr>
        <w:rPr>
          <w:rFonts w:asciiTheme="minorHAnsi" w:hAnsiTheme="minorHAnsi"/>
          <w:rtl/>
        </w:rPr>
      </w:pPr>
      <w:r>
        <w:rPr>
          <w:rFonts w:asciiTheme="minorHAnsi" w:hAnsiTheme="minorHAnsi" w:hint="cs"/>
          <w:rtl/>
        </w:rPr>
        <w:t xml:space="preserve">سؤال: </w:t>
      </w:r>
      <w:r w:rsidR="008B03A2">
        <w:rPr>
          <w:rFonts w:asciiTheme="minorHAnsi" w:hAnsiTheme="minorHAnsi" w:hint="cs"/>
          <w:rtl/>
        </w:rPr>
        <w:t>؟؟؟ 22:10 اما در مواردی که معانی ضد برای یک لفظ وجود دارد همچون همین لفظ «دون» بسیار بعید به نظر</w:t>
      </w:r>
      <w:r w:rsidR="0093387C">
        <w:rPr>
          <w:rFonts w:asciiTheme="minorHAnsi" w:hAnsiTheme="minorHAnsi" w:hint="cs"/>
          <w:rtl/>
        </w:rPr>
        <w:t xml:space="preserve"> می‌</w:t>
      </w:r>
      <w:r w:rsidR="008B03A2">
        <w:rPr>
          <w:rFonts w:asciiTheme="minorHAnsi" w:hAnsiTheme="minorHAnsi" w:hint="cs"/>
          <w:rtl/>
        </w:rPr>
        <w:t>رسد که بدون توجه به کاربرد مقابل آن چنین استفاده شده و اینکه مثل عین گفته شود در یک جا به این معنا و در جای دیگر به معنای دیگر استعمال</w:t>
      </w:r>
      <w:r w:rsidR="0093387C">
        <w:rPr>
          <w:rFonts w:asciiTheme="minorHAnsi" w:hAnsiTheme="minorHAnsi" w:hint="cs"/>
          <w:rtl/>
        </w:rPr>
        <w:t xml:space="preserve"> می‌</w:t>
      </w:r>
      <w:r w:rsidR="008B03A2">
        <w:rPr>
          <w:rFonts w:asciiTheme="minorHAnsi" w:hAnsiTheme="minorHAnsi" w:hint="cs"/>
          <w:rtl/>
        </w:rPr>
        <w:t>شده؟</w:t>
      </w:r>
    </w:p>
    <w:p w:rsidR="008B03A2" w:rsidRDefault="008B03A2" w:rsidP="00D069F2">
      <w:pPr>
        <w:rPr>
          <w:rFonts w:asciiTheme="minorHAnsi" w:hAnsiTheme="minorHAnsi"/>
          <w:rtl/>
        </w:rPr>
      </w:pPr>
      <w:r>
        <w:rPr>
          <w:rFonts w:asciiTheme="minorHAnsi" w:hAnsiTheme="minorHAnsi" w:hint="cs"/>
          <w:rtl/>
        </w:rPr>
        <w:t>جواب: خیر، تصادفی نیست و یک وجهی به عنوان دستمایه اولیه وضع مورد قبول ما است</w:t>
      </w:r>
    </w:p>
    <w:p w:rsidR="003F5373" w:rsidRDefault="003F5373" w:rsidP="003F5373">
      <w:pPr>
        <w:rPr>
          <w:rFonts w:asciiTheme="minorHAnsi" w:hAnsiTheme="minorHAnsi"/>
          <w:rtl/>
        </w:rPr>
      </w:pPr>
      <w:r>
        <w:rPr>
          <w:rFonts w:asciiTheme="minorHAnsi" w:hAnsiTheme="minorHAnsi" w:hint="cs"/>
          <w:rtl/>
        </w:rPr>
        <w:t>سؤال: ؟؟؟ 22:50</w:t>
      </w:r>
    </w:p>
    <w:p w:rsidR="003F5373" w:rsidRDefault="003F5373" w:rsidP="003F5373">
      <w:pPr>
        <w:rPr>
          <w:rFonts w:asciiTheme="minorHAnsi" w:hAnsiTheme="minorHAnsi"/>
          <w:rtl/>
        </w:rPr>
      </w:pPr>
      <w:r>
        <w:rPr>
          <w:rFonts w:asciiTheme="minorHAnsi" w:hAnsiTheme="minorHAnsi" w:hint="cs"/>
          <w:rtl/>
        </w:rPr>
        <w:t>جواب: بله این معنا بعید نیست اما کلام ما این است که این موجب ایجاد اشتراک معنوی</w:t>
      </w:r>
      <w:r w:rsidR="0093387C">
        <w:rPr>
          <w:rFonts w:asciiTheme="minorHAnsi" w:hAnsiTheme="minorHAnsi" w:hint="cs"/>
          <w:rtl/>
        </w:rPr>
        <w:t xml:space="preserve"> نمی‌</w:t>
      </w:r>
      <w:r>
        <w:rPr>
          <w:rFonts w:asciiTheme="minorHAnsi" w:hAnsiTheme="minorHAnsi" w:hint="cs"/>
          <w:rtl/>
        </w:rPr>
        <w:t>شود و اگر به خاطر داشته باشید اخیراً این مطلب را عرض کردیم که مشترک لفظی دو نوع</w:t>
      </w:r>
      <w:r w:rsidR="0093387C">
        <w:rPr>
          <w:rFonts w:asciiTheme="minorHAnsi" w:hAnsiTheme="minorHAnsi" w:hint="cs"/>
          <w:rtl/>
        </w:rPr>
        <w:t xml:space="preserve"> می‌</w:t>
      </w:r>
      <w:r>
        <w:rPr>
          <w:rFonts w:asciiTheme="minorHAnsi" w:hAnsiTheme="minorHAnsi" w:hint="cs"/>
          <w:rtl/>
        </w:rPr>
        <w:t>باشد:</w:t>
      </w:r>
    </w:p>
    <w:p w:rsidR="003F5373" w:rsidRDefault="003F5373" w:rsidP="003F5373">
      <w:pPr>
        <w:rPr>
          <w:rFonts w:asciiTheme="minorHAnsi" w:hAnsiTheme="minorHAnsi"/>
          <w:rtl/>
        </w:rPr>
      </w:pPr>
      <w:r>
        <w:rPr>
          <w:rFonts w:asciiTheme="minorHAnsi" w:hAnsiTheme="minorHAnsi" w:hint="cs"/>
          <w:rtl/>
        </w:rPr>
        <w:t>یکی مشترک لفظی که لفظ</w:t>
      </w:r>
      <w:r w:rsidR="0093387C">
        <w:rPr>
          <w:rFonts w:asciiTheme="minorHAnsi" w:hAnsiTheme="minorHAnsi" w:hint="cs"/>
          <w:rtl/>
        </w:rPr>
        <w:t xml:space="preserve">‌ها </w:t>
      </w:r>
      <w:r>
        <w:rPr>
          <w:rFonts w:asciiTheme="minorHAnsi" w:hAnsiTheme="minorHAnsi" w:hint="cs"/>
          <w:rtl/>
        </w:rPr>
        <w:t xml:space="preserve">از قبائل مختلف آمده باشد که هیچ ارتباطی با هم نداشته باشند. این شبیه به این </w:t>
      </w:r>
      <w:r w:rsidR="00EE1145">
        <w:rPr>
          <w:rFonts w:asciiTheme="minorHAnsi" w:hAnsiTheme="minorHAnsi" w:hint="cs"/>
          <w:rtl/>
        </w:rPr>
        <w:t>مسئله</w:t>
      </w:r>
      <w:r>
        <w:rPr>
          <w:rFonts w:asciiTheme="minorHAnsi" w:hAnsiTheme="minorHAnsi" w:hint="cs"/>
          <w:rtl/>
        </w:rPr>
        <w:t xml:space="preserve"> است که ظاهر یک لفظ در دو زبان متفاوت وجود داشته باشد که در یکی یک معنا و در زبان دیگر معنای دیگری دارد.</w:t>
      </w:r>
    </w:p>
    <w:p w:rsidR="003F5373" w:rsidRDefault="00EE1145" w:rsidP="003F5373">
      <w:pPr>
        <w:rPr>
          <w:rFonts w:asciiTheme="minorHAnsi" w:hAnsiTheme="minorHAnsi"/>
          <w:rtl/>
        </w:rPr>
      </w:pPr>
      <w:r>
        <w:rPr>
          <w:rFonts w:asciiTheme="minorHAnsi" w:hAnsiTheme="minorHAnsi" w:hint="cs"/>
          <w:rtl/>
        </w:rPr>
        <w:lastRenderedPageBreak/>
        <w:t>به‌عبارت‌دیگر</w:t>
      </w:r>
      <w:r w:rsidR="00836A27">
        <w:rPr>
          <w:rFonts w:asciiTheme="minorHAnsi" w:hAnsiTheme="minorHAnsi" w:hint="cs"/>
          <w:rtl/>
        </w:rPr>
        <w:t xml:space="preserve"> در صورت اول معانی به طور کامل از هم بریده</w:t>
      </w:r>
      <w:r w:rsidR="0093387C">
        <w:rPr>
          <w:rFonts w:asciiTheme="minorHAnsi" w:hAnsiTheme="minorHAnsi" w:hint="cs"/>
          <w:rtl/>
        </w:rPr>
        <w:t>‌اند</w:t>
      </w:r>
      <w:r w:rsidR="00E8204B">
        <w:rPr>
          <w:rFonts w:asciiTheme="minorHAnsi" w:hAnsiTheme="minorHAnsi"/>
          <w:rtl/>
        </w:rPr>
        <w:t xml:space="preserve"> </w:t>
      </w:r>
      <w:r w:rsidR="00836A27">
        <w:rPr>
          <w:rFonts w:asciiTheme="minorHAnsi" w:hAnsiTheme="minorHAnsi" w:hint="cs"/>
          <w:rtl/>
        </w:rPr>
        <w:t>هیچ مسانخت و ارتباطی با هم ندارند.</w:t>
      </w:r>
    </w:p>
    <w:p w:rsidR="00836A27" w:rsidRDefault="00836A27" w:rsidP="003F5373">
      <w:pPr>
        <w:rPr>
          <w:rFonts w:asciiTheme="minorHAnsi" w:hAnsiTheme="minorHAnsi"/>
          <w:rtl/>
        </w:rPr>
      </w:pPr>
      <w:r>
        <w:rPr>
          <w:rFonts w:asciiTheme="minorHAnsi" w:hAnsiTheme="minorHAnsi" w:hint="cs"/>
          <w:rtl/>
        </w:rPr>
        <w:t xml:space="preserve">و اما </w:t>
      </w:r>
      <w:r w:rsidR="002F2D47">
        <w:rPr>
          <w:rFonts w:asciiTheme="minorHAnsi" w:hAnsiTheme="minorHAnsi" w:hint="cs"/>
          <w:rtl/>
        </w:rPr>
        <w:t>صورت دیگر اشتراک لفظی مربوط به جایی است که معانی با هم مسانخت و ارتباطی با هم دارند و همان مسانخت وجه انتقال از یک معنا به معنای دیگر بوده است که این صورت در جایی که مشترک لفظی از عام به خاص باشد بسیار واضح است و در غیر از آن هم در مواردی که اشتراک میان معانی عرضی باشد گاهی از این جنس بوده و واضح</w:t>
      </w:r>
      <w:r w:rsidR="0093387C">
        <w:rPr>
          <w:rFonts w:asciiTheme="minorHAnsi" w:hAnsiTheme="minorHAnsi" w:hint="cs"/>
          <w:rtl/>
        </w:rPr>
        <w:t xml:space="preserve"> می‌</w:t>
      </w:r>
      <w:r w:rsidR="002F2D47">
        <w:rPr>
          <w:rFonts w:asciiTheme="minorHAnsi" w:hAnsiTheme="minorHAnsi" w:hint="cs"/>
          <w:rtl/>
        </w:rPr>
        <w:t>باشد، که این البته این بعید نیست.</w:t>
      </w:r>
    </w:p>
    <w:p w:rsidR="0082419F" w:rsidRDefault="00EE1145" w:rsidP="0082419F">
      <w:pPr>
        <w:rPr>
          <w:rFonts w:asciiTheme="minorHAnsi" w:hAnsiTheme="minorHAnsi"/>
          <w:rtl/>
        </w:rPr>
      </w:pPr>
      <w:r>
        <w:rPr>
          <w:rFonts w:asciiTheme="minorHAnsi" w:hAnsiTheme="minorHAnsi" w:hint="cs"/>
          <w:rtl/>
        </w:rPr>
        <w:t>درواقع</w:t>
      </w:r>
      <w:r w:rsidR="000E6BCF">
        <w:rPr>
          <w:rFonts w:asciiTheme="minorHAnsi" w:hAnsiTheme="minorHAnsi" w:hint="cs"/>
          <w:rtl/>
        </w:rPr>
        <w:t xml:space="preserve"> در </w:t>
      </w:r>
      <w:r w:rsidR="00B37FC1">
        <w:rPr>
          <w:rFonts w:asciiTheme="minorHAnsi" w:hAnsiTheme="minorHAnsi" w:hint="cs"/>
          <w:rtl/>
        </w:rPr>
        <w:t>مانحن‌فیه</w:t>
      </w:r>
      <w:r w:rsidR="000E6BCF">
        <w:rPr>
          <w:rFonts w:asciiTheme="minorHAnsi" w:hAnsiTheme="minorHAnsi" w:hint="cs"/>
          <w:rtl/>
        </w:rPr>
        <w:t xml:space="preserve"> نظر اول که اشتراک معنوی باشد را پیاده</w:t>
      </w:r>
      <w:r w:rsidR="0093387C">
        <w:rPr>
          <w:rFonts w:asciiTheme="minorHAnsi" w:hAnsiTheme="minorHAnsi" w:hint="cs"/>
          <w:rtl/>
        </w:rPr>
        <w:t xml:space="preserve"> نمی‌</w:t>
      </w:r>
      <w:r w:rsidR="000E6BCF">
        <w:rPr>
          <w:rFonts w:asciiTheme="minorHAnsi" w:hAnsiTheme="minorHAnsi" w:hint="cs"/>
          <w:rtl/>
        </w:rPr>
        <w:t>کنیم بلکه نظر دوم پذیرفته</w:t>
      </w:r>
      <w:r w:rsidR="0093387C">
        <w:rPr>
          <w:rFonts w:asciiTheme="minorHAnsi" w:hAnsiTheme="minorHAnsi" w:hint="cs"/>
          <w:rtl/>
        </w:rPr>
        <w:t xml:space="preserve"> می‌</w:t>
      </w:r>
      <w:r w:rsidR="000E6BCF">
        <w:rPr>
          <w:rFonts w:asciiTheme="minorHAnsi" w:hAnsiTheme="minorHAnsi" w:hint="cs"/>
          <w:rtl/>
        </w:rPr>
        <w:t xml:space="preserve">شود که همان اشتراک لفظی باشد، لکن این اشتراک لفظی </w:t>
      </w:r>
      <w:r>
        <w:rPr>
          <w:rFonts w:asciiTheme="minorHAnsi" w:hAnsiTheme="minorHAnsi" w:hint="cs"/>
          <w:rtl/>
        </w:rPr>
        <w:t>به‌گونه‌ای</w:t>
      </w:r>
      <w:r w:rsidR="0093387C">
        <w:rPr>
          <w:rFonts w:asciiTheme="minorHAnsi" w:hAnsiTheme="minorHAnsi" w:hint="cs"/>
          <w:rtl/>
        </w:rPr>
        <w:t xml:space="preserve"> </w:t>
      </w:r>
      <w:r w:rsidR="000E6BCF">
        <w:rPr>
          <w:rFonts w:asciiTheme="minorHAnsi" w:hAnsiTheme="minorHAnsi" w:hint="cs"/>
          <w:rtl/>
        </w:rPr>
        <w:t xml:space="preserve">است که یک وجه مشابهت میان </w:t>
      </w:r>
      <w:r>
        <w:rPr>
          <w:rFonts w:asciiTheme="minorHAnsi" w:hAnsiTheme="minorHAnsi" w:hint="cs"/>
          <w:rtl/>
        </w:rPr>
        <w:t>آن‌ها</w:t>
      </w:r>
      <w:r w:rsidR="000E6BCF">
        <w:rPr>
          <w:rFonts w:asciiTheme="minorHAnsi" w:hAnsiTheme="minorHAnsi" w:hint="cs"/>
          <w:rtl/>
        </w:rPr>
        <w:t xml:space="preserve"> وجود دارد و آن وجه مشابهت همان معنایی است که در «مقاییس» فرموده</w:t>
      </w:r>
      <w:r w:rsidR="0093387C">
        <w:rPr>
          <w:rFonts w:asciiTheme="minorHAnsi" w:hAnsiTheme="minorHAnsi" w:hint="cs"/>
          <w:rtl/>
        </w:rPr>
        <w:t xml:space="preserve">‌اند </w:t>
      </w:r>
      <w:r w:rsidR="000E6BCF">
        <w:rPr>
          <w:rFonts w:asciiTheme="minorHAnsi" w:hAnsiTheme="minorHAnsi" w:hint="cs"/>
          <w:rtl/>
        </w:rPr>
        <w:t>و آن عبارت است از «المدانا</w:t>
      </w:r>
      <w:r w:rsidR="00E8204B">
        <w:rPr>
          <w:rFonts w:asciiTheme="minorHAnsi" w:hAnsiTheme="minorHAnsi" w:hint="cs"/>
          <w:rtl/>
        </w:rPr>
        <w:t>ة</w:t>
      </w:r>
      <w:r w:rsidR="000E6BCF">
        <w:rPr>
          <w:rFonts w:asciiTheme="minorHAnsi" w:hAnsiTheme="minorHAnsi" w:hint="cs"/>
          <w:rtl/>
        </w:rPr>
        <w:t xml:space="preserve"> و المقاربه». </w:t>
      </w:r>
      <w:r>
        <w:rPr>
          <w:rFonts w:asciiTheme="minorHAnsi" w:hAnsiTheme="minorHAnsi" w:hint="cs"/>
          <w:rtl/>
        </w:rPr>
        <w:t>درواقع</w:t>
      </w:r>
      <w:r w:rsidR="000E6BCF">
        <w:rPr>
          <w:rFonts w:asciiTheme="minorHAnsi" w:hAnsiTheme="minorHAnsi" w:hint="cs"/>
          <w:rtl/>
        </w:rPr>
        <w:t xml:space="preserve"> در تمام این معانی نوعی قرب و نزدیک بودن وجود دا</w:t>
      </w:r>
      <w:r w:rsidR="0082419F">
        <w:rPr>
          <w:rFonts w:asciiTheme="minorHAnsi" w:hAnsiTheme="minorHAnsi" w:hint="cs"/>
          <w:rtl/>
        </w:rPr>
        <w:t>رد که این قرب گاهی به معنای</w:t>
      </w:r>
      <w:r w:rsidR="0076567D">
        <w:rPr>
          <w:rFonts w:asciiTheme="minorHAnsi" w:hAnsiTheme="minorHAnsi" w:hint="cs"/>
          <w:rtl/>
        </w:rPr>
        <w:t xml:space="preserve"> أمام </w:t>
      </w:r>
      <w:r w:rsidR="0082419F">
        <w:rPr>
          <w:rFonts w:asciiTheme="minorHAnsi" w:hAnsiTheme="minorHAnsi" w:hint="cs"/>
          <w:rtl/>
        </w:rPr>
        <w:t xml:space="preserve">است و گاهی وراء، گاهی پایین است و گاهی بالا، گاهی زیر و گاهی رو است و... که در تمام </w:t>
      </w:r>
      <w:r>
        <w:rPr>
          <w:rFonts w:asciiTheme="minorHAnsi" w:hAnsiTheme="minorHAnsi" w:hint="cs"/>
          <w:rtl/>
        </w:rPr>
        <w:t>این‌ها</w:t>
      </w:r>
      <w:r w:rsidR="0082419F">
        <w:rPr>
          <w:rFonts w:asciiTheme="minorHAnsi" w:hAnsiTheme="minorHAnsi" w:hint="cs"/>
          <w:rtl/>
        </w:rPr>
        <w:t xml:space="preserve"> نوعی مدانا</w:t>
      </w:r>
      <w:r w:rsidR="00E8204B">
        <w:rPr>
          <w:rFonts w:asciiTheme="minorHAnsi" w:hAnsiTheme="minorHAnsi" w:hint="cs"/>
          <w:rtl/>
        </w:rPr>
        <w:t>ة</w:t>
      </w:r>
      <w:r w:rsidR="0082419F">
        <w:rPr>
          <w:rFonts w:asciiTheme="minorHAnsi" w:hAnsiTheme="minorHAnsi" w:hint="cs"/>
          <w:rtl/>
        </w:rPr>
        <w:t xml:space="preserve"> و مقاربه وجود دارد.</w:t>
      </w:r>
    </w:p>
    <w:p w:rsidR="008930DD" w:rsidRDefault="008930DD" w:rsidP="008930DD">
      <w:pPr>
        <w:pStyle w:val="Heading4"/>
        <w:rPr>
          <w:rtl/>
        </w:rPr>
      </w:pPr>
      <w:bookmarkStart w:id="11" w:name="_Toc30462388"/>
      <w:r>
        <w:rPr>
          <w:rFonts w:hint="cs"/>
          <w:rtl/>
        </w:rPr>
        <w:t>نکته</w:t>
      </w:r>
      <w:bookmarkEnd w:id="11"/>
    </w:p>
    <w:p w:rsidR="0082419F" w:rsidRDefault="008930DD" w:rsidP="0082419F">
      <w:pPr>
        <w:rPr>
          <w:rFonts w:asciiTheme="minorHAnsi" w:hAnsiTheme="minorHAnsi"/>
          <w:rtl/>
        </w:rPr>
      </w:pPr>
      <w:r>
        <w:rPr>
          <w:rFonts w:asciiTheme="minorHAnsi" w:hAnsiTheme="minorHAnsi" w:hint="cs"/>
          <w:rtl/>
        </w:rPr>
        <w:t>نکته دیگری که در اینجا باید عرض کرد این است که در بخش زیادی از این معانی نوعی مقاربه همراه با پایین</w:t>
      </w:r>
      <w:r w:rsidR="0093387C">
        <w:rPr>
          <w:rFonts w:asciiTheme="minorHAnsi" w:hAnsiTheme="minorHAnsi" w:hint="cs"/>
          <w:rtl/>
        </w:rPr>
        <w:t>‌تری</w:t>
      </w:r>
      <w:r>
        <w:rPr>
          <w:rFonts w:asciiTheme="minorHAnsi" w:hAnsiTheme="minorHAnsi" w:hint="cs"/>
          <w:rtl/>
        </w:rPr>
        <w:t xml:space="preserve"> وجود دارد. </w:t>
      </w:r>
      <w:r w:rsidR="00EE1145">
        <w:rPr>
          <w:rFonts w:asciiTheme="minorHAnsi" w:hAnsiTheme="minorHAnsi" w:hint="cs"/>
          <w:rtl/>
        </w:rPr>
        <w:t>درواقع</w:t>
      </w:r>
      <w:r>
        <w:rPr>
          <w:rFonts w:asciiTheme="minorHAnsi" w:hAnsiTheme="minorHAnsi" w:hint="cs"/>
          <w:rtl/>
        </w:rPr>
        <w:t xml:space="preserve"> اصل یک چیزی است و آنچه که «دون» است با </w:t>
      </w:r>
      <w:r w:rsidR="00F44009">
        <w:rPr>
          <w:rFonts w:asciiTheme="minorHAnsi" w:hAnsiTheme="minorHAnsi" w:hint="cs"/>
          <w:rtl/>
        </w:rPr>
        <w:t>کمی سطح پایین</w:t>
      </w:r>
      <w:r w:rsidR="0093387C">
        <w:rPr>
          <w:rFonts w:asciiTheme="minorHAnsi" w:hAnsiTheme="minorHAnsi" w:hint="cs"/>
          <w:rtl/>
        </w:rPr>
        <w:t>‌تر می‌</w:t>
      </w:r>
      <w:r w:rsidR="00F44009">
        <w:rPr>
          <w:rFonts w:asciiTheme="minorHAnsi" w:hAnsiTheme="minorHAnsi" w:hint="cs"/>
          <w:rtl/>
        </w:rPr>
        <w:t xml:space="preserve">باشد و </w:t>
      </w:r>
      <w:r w:rsidR="00EE1145">
        <w:rPr>
          <w:rFonts w:asciiTheme="minorHAnsi" w:hAnsiTheme="minorHAnsi" w:hint="cs"/>
          <w:rtl/>
        </w:rPr>
        <w:t>به‌عبارت‌دیگر</w:t>
      </w:r>
      <w:r w:rsidR="00F44009">
        <w:rPr>
          <w:rFonts w:asciiTheme="minorHAnsi" w:hAnsiTheme="minorHAnsi" w:hint="cs"/>
          <w:rtl/>
        </w:rPr>
        <w:t xml:space="preserve"> نوعی از پایین</w:t>
      </w:r>
      <w:r w:rsidR="0093387C">
        <w:rPr>
          <w:rFonts w:asciiTheme="minorHAnsi" w:hAnsiTheme="minorHAnsi" w:hint="cs"/>
          <w:rtl/>
        </w:rPr>
        <w:t xml:space="preserve">‌تر </w:t>
      </w:r>
      <w:r w:rsidR="00F44009">
        <w:rPr>
          <w:rFonts w:asciiTheme="minorHAnsi" w:hAnsiTheme="minorHAnsi" w:hint="cs"/>
          <w:rtl/>
        </w:rPr>
        <w:t>بودن در آن مشاهده</w:t>
      </w:r>
      <w:r w:rsidR="0093387C">
        <w:rPr>
          <w:rFonts w:asciiTheme="minorHAnsi" w:hAnsiTheme="minorHAnsi" w:hint="cs"/>
          <w:rtl/>
        </w:rPr>
        <w:t xml:space="preserve"> می‌</w:t>
      </w:r>
      <w:r w:rsidR="00F44009">
        <w:rPr>
          <w:rFonts w:asciiTheme="minorHAnsi" w:hAnsiTheme="minorHAnsi" w:hint="cs"/>
          <w:rtl/>
        </w:rPr>
        <w:t xml:space="preserve">شود و </w:t>
      </w:r>
      <w:r w:rsidR="00B37FC1">
        <w:rPr>
          <w:rFonts w:asciiTheme="minorHAnsi" w:hAnsiTheme="minorHAnsi" w:hint="cs"/>
          <w:rtl/>
        </w:rPr>
        <w:t>چه‌بسا</w:t>
      </w:r>
      <w:r w:rsidR="00F44009">
        <w:rPr>
          <w:rFonts w:asciiTheme="minorHAnsi" w:hAnsiTheme="minorHAnsi" w:hint="cs"/>
          <w:rtl/>
        </w:rPr>
        <w:t xml:space="preserve"> آنچه در مقاییس با عنوان «مدانا</w:t>
      </w:r>
      <w:r w:rsidR="00E8204B">
        <w:rPr>
          <w:rFonts w:asciiTheme="minorHAnsi" w:hAnsiTheme="minorHAnsi" w:hint="cs"/>
          <w:rtl/>
        </w:rPr>
        <w:t>ة</w:t>
      </w:r>
      <w:r w:rsidR="00F44009">
        <w:rPr>
          <w:rFonts w:asciiTheme="minorHAnsi" w:hAnsiTheme="minorHAnsi" w:hint="cs"/>
          <w:rtl/>
        </w:rPr>
        <w:t xml:space="preserve"> و مقاربه» گفته شده است همین معنا</w:t>
      </w:r>
      <w:r w:rsidR="0093387C">
        <w:rPr>
          <w:rFonts w:asciiTheme="minorHAnsi" w:hAnsiTheme="minorHAnsi" w:hint="cs"/>
          <w:rtl/>
        </w:rPr>
        <w:t xml:space="preserve"> می‌</w:t>
      </w:r>
      <w:r w:rsidR="00F44009">
        <w:rPr>
          <w:rFonts w:asciiTheme="minorHAnsi" w:hAnsiTheme="minorHAnsi" w:hint="cs"/>
          <w:rtl/>
        </w:rPr>
        <w:t>باشد. چراکه گاهی «دنو» به معنای قرب است و گاهی به معنای پایینی است و در ارزشیابی یک درجه از شیء پایین</w:t>
      </w:r>
      <w:r w:rsidR="0093387C">
        <w:rPr>
          <w:rFonts w:asciiTheme="minorHAnsi" w:hAnsiTheme="minorHAnsi" w:hint="cs"/>
          <w:rtl/>
        </w:rPr>
        <w:t xml:space="preserve">‌تر </w:t>
      </w:r>
      <w:r w:rsidR="00F44009">
        <w:rPr>
          <w:rFonts w:asciiTheme="minorHAnsi" w:hAnsiTheme="minorHAnsi" w:hint="cs"/>
          <w:rtl/>
        </w:rPr>
        <w:t>است و شاید مقصود این کتاب نیز همین معنا باشد.</w:t>
      </w:r>
    </w:p>
    <w:p w:rsidR="00F44009" w:rsidRDefault="00AA670B" w:rsidP="0082419F">
      <w:pPr>
        <w:rPr>
          <w:rFonts w:asciiTheme="minorHAnsi" w:hAnsiTheme="minorHAnsi"/>
          <w:rtl/>
        </w:rPr>
      </w:pPr>
      <w:r>
        <w:rPr>
          <w:rFonts w:asciiTheme="minorHAnsi" w:hAnsiTheme="minorHAnsi" w:hint="cs"/>
          <w:rtl/>
        </w:rPr>
        <w:t xml:space="preserve">که این همان معنای «التسفّل» است </w:t>
      </w:r>
      <w:r w:rsidR="002C5CC4">
        <w:rPr>
          <w:rFonts w:asciiTheme="minorHAnsi" w:hAnsiTheme="minorHAnsi" w:hint="cs"/>
          <w:rtl/>
        </w:rPr>
        <w:t xml:space="preserve">که </w:t>
      </w:r>
      <w:r w:rsidR="00EE1145">
        <w:rPr>
          <w:rFonts w:asciiTheme="minorHAnsi" w:hAnsiTheme="minorHAnsi" w:hint="cs"/>
          <w:rtl/>
        </w:rPr>
        <w:t>درواقع</w:t>
      </w:r>
      <w:r w:rsidR="002C5CC4">
        <w:rPr>
          <w:rFonts w:asciiTheme="minorHAnsi" w:hAnsiTheme="minorHAnsi" w:hint="cs"/>
          <w:rtl/>
        </w:rPr>
        <w:t xml:space="preserve"> وجه مشترک بین تمام یا کثیری از این معانی همان قرب است با نوعی پایین</w:t>
      </w:r>
      <w:r w:rsidR="0093387C">
        <w:rPr>
          <w:rFonts w:asciiTheme="minorHAnsi" w:hAnsiTheme="minorHAnsi" w:hint="cs"/>
          <w:rtl/>
        </w:rPr>
        <w:t>‌تری</w:t>
      </w:r>
      <w:r w:rsidR="002C5CC4">
        <w:rPr>
          <w:rFonts w:asciiTheme="minorHAnsi" w:hAnsiTheme="minorHAnsi" w:hint="cs"/>
          <w:rtl/>
        </w:rPr>
        <w:t xml:space="preserve"> است.</w:t>
      </w:r>
    </w:p>
    <w:p w:rsidR="002C5CC4" w:rsidRDefault="002C5CC4" w:rsidP="0082419F">
      <w:pPr>
        <w:rPr>
          <w:rFonts w:asciiTheme="minorHAnsi" w:hAnsiTheme="minorHAnsi"/>
          <w:rtl/>
        </w:rPr>
      </w:pPr>
      <w:r>
        <w:rPr>
          <w:rFonts w:asciiTheme="minorHAnsi" w:hAnsiTheme="minorHAnsi" w:hint="cs"/>
          <w:rtl/>
        </w:rPr>
        <w:t xml:space="preserve">البته اگر این معنا را بپذیریم چند معنا از میان </w:t>
      </w:r>
      <w:r w:rsidR="00EE1145">
        <w:rPr>
          <w:rFonts w:asciiTheme="minorHAnsi" w:hAnsiTheme="minorHAnsi" w:hint="cs"/>
          <w:rtl/>
        </w:rPr>
        <w:t>آن‌ها</w:t>
      </w:r>
      <w:r>
        <w:rPr>
          <w:rFonts w:asciiTheme="minorHAnsi" w:hAnsiTheme="minorHAnsi" w:hint="cs"/>
          <w:rtl/>
        </w:rPr>
        <w:t xml:space="preserve"> خارج</w:t>
      </w:r>
      <w:r w:rsidR="0093387C">
        <w:rPr>
          <w:rFonts w:asciiTheme="minorHAnsi" w:hAnsiTheme="minorHAnsi" w:hint="cs"/>
          <w:rtl/>
        </w:rPr>
        <w:t xml:space="preserve"> می‌</w:t>
      </w:r>
      <w:r>
        <w:rPr>
          <w:rFonts w:asciiTheme="minorHAnsi" w:hAnsiTheme="minorHAnsi" w:hint="cs"/>
          <w:rtl/>
        </w:rPr>
        <w:t xml:space="preserve">شود که یا باید </w:t>
      </w:r>
      <w:r w:rsidR="00EE1145">
        <w:rPr>
          <w:rFonts w:asciiTheme="minorHAnsi" w:hAnsiTheme="minorHAnsi" w:hint="cs"/>
          <w:rtl/>
        </w:rPr>
        <w:t>آن‌ها</w:t>
      </w:r>
      <w:r>
        <w:rPr>
          <w:rFonts w:asciiTheme="minorHAnsi" w:hAnsiTheme="minorHAnsi" w:hint="cs"/>
          <w:rtl/>
        </w:rPr>
        <w:t xml:space="preserve"> را جدا کرد و یا توجیه دیگری برای </w:t>
      </w:r>
      <w:r w:rsidR="00EE1145">
        <w:rPr>
          <w:rFonts w:asciiTheme="minorHAnsi" w:hAnsiTheme="minorHAnsi" w:hint="cs"/>
          <w:rtl/>
        </w:rPr>
        <w:t>آن‌ها</w:t>
      </w:r>
      <w:r>
        <w:rPr>
          <w:rFonts w:asciiTheme="minorHAnsi" w:hAnsiTheme="minorHAnsi" w:hint="cs"/>
          <w:rtl/>
        </w:rPr>
        <w:t xml:space="preserve"> آورد که یکی معنای «فوق» است که قرب همراه تسفّل نیست و معنای دیگر شریف</w:t>
      </w:r>
      <w:r w:rsidR="0093387C">
        <w:rPr>
          <w:rFonts w:asciiTheme="minorHAnsi" w:hAnsiTheme="minorHAnsi" w:hint="cs"/>
          <w:rtl/>
        </w:rPr>
        <w:t xml:space="preserve"> می‌</w:t>
      </w:r>
      <w:r>
        <w:rPr>
          <w:rFonts w:asciiTheme="minorHAnsi" w:hAnsiTheme="minorHAnsi" w:hint="cs"/>
          <w:rtl/>
        </w:rPr>
        <w:t xml:space="preserve">باشد که </w:t>
      </w:r>
      <w:r w:rsidR="00960632">
        <w:rPr>
          <w:rFonts w:asciiTheme="minorHAnsi" w:hAnsiTheme="minorHAnsi" w:hint="cs"/>
          <w:rtl/>
        </w:rPr>
        <w:t>در اینجا دون یعنی بالاتر و با منزلت تر. این دو معنا با آنچه که در مورد اشتراک معانی گفته شد متفاوت است اما در مابقی معانی همان نزدیکی به همراه فاصله پایین</w:t>
      </w:r>
      <w:r w:rsidR="0093387C">
        <w:rPr>
          <w:rFonts w:asciiTheme="minorHAnsi" w:hAnsiTheme="minorHAnsi" w:hint="cs"/>
          <w:rtl/>
        </w:rPr>
        <w:t xml:space="preserve">‌تر </w:t>
      </w:r>
      <w:r w:rsidR="00960632">
        <w:rPr>
          <w:rFonts w:asciiTheme="minorHAnsi" w:hAnsiTheme="minorHAnsi" w:hint="cs"/>
          <w:rtl/>
        </w:rPr>
        <w:t xml:space="preserve">و </w:t>
      </w:r>
      <w:r w:rsidR="00B37FC1">
        <w:rPr>
          <w:rFonts w:asciiTheme="minorHAnsi" w:hAnsiTheme="minorHAnsi" w:hint="cs"/>
          <w:rtl/>
        </w:rPr>
        <w:t>کم‌ارزش‌تر</w:t>
      </w:r>
      <w:r w:rsidR="0093387C">
        <w:rPr>
          <w:rFonts w:asciiTheme="minorHAnsi" w:hAnsiTheme="minorHAnsi" w:hint="cs"/>
          <w:rtl/>
        </w:rPr>
        <w:t xml:space="preserve"> </w:t>
      </w:r>
      <w:r w:rsidR="00960632">
        <w:rPr>
          <w:rFonts w:asciiTheme="minorHAnsi" w:hAnsiTheme="minorHAnsi" w:hint="cs"/>
          <w:rtl/>
        </w:rPr>
        <w:t>بودن وجود دارد.</w:t>
      </w:r>
    </w:p>
    <w:p w:rsidR="00960632" w:rsidRDefault="00960632" w:rsidP="0082419F">
      <w:pPr>
        <w:rPr>
          <w:rFonts w:asciiTheme="minorHAnsi" w:hAnsiTheme="minorHAnsi"/>
          <w:rtl/>
        </w:rPr>
      </w:pPr>
      <w:r>
        <w:rPr>
          <w:rFonts w:asciiTheme="minorHAnsi" w:hAnsiTheme="minorHAnsi" w:hint="cs"/>
          <w:rtl/>
        </w:rPr>
        <w:t>سؤال: ؟؟؟ 27:10</w:t>
      </w:r>
    </w:p>
    <w:p w:rsidR="00960632" w:rsidRDefault="00960632" w:rsidP="0082419F">
      <w:pPr>
        <w:rPr>
          <w:rFonts w:asciiTheme="minorHAnsi" w:hAnsiTheme="minorHAnsi"/>
          <w:rtl/>
        </w:rPr>
      </w:pPr>
      <w:r>
        <w:rPr>
          <w:rFonts w:asciiTheme="minorHAnsi" w:hAnsiTheme="minorHAnsi" w:hint="cs"/>
          <w:rtl/>
        </w:rPr>
        <w:t>جواب: خیر نزدیک در آن وجود دارد.</w:t>
      </w:r>
    </w:p>
    <w:p w:rsidR="004D457B" w:rsidRDefault="00B37FC1" w:rsidP="004D457B">
      <w:pPr>
        <w:pStyle w:val="Heading3"/>
        <w:rPr>
          <w:rtl/>
        </w:rPr>
      </w:pPr>
      <w:bookmarkStart w:id="12" w:name="_Toc30462389"/>
      <w:r>
        <w:rPr>
          <w:rFonts w:hint="cs"/>
          <w:rtl/>
        </w:rPr>
        <w:t>جمع‌بندی</w:t>
      </w:r>
      <w:r w:rsidR="004D457B">
        <w:rPr>
          <w:rFonts w:hint="cs"/>
          <w:rtl/>
        </w:rPr>
        <w:t xml:space="preserve"> مباحث </w:t>
      </w:r>
      <w:r w:rsidR="00EE1145">
        <w:rPr>
          <w:rFonts w:hint="cs"/>
          <w:rtl/>
        </w:rPr>
        <w:t>لغت‌شناسی</w:t>
      </w:r>
      <w:bookmarkEnd w:id="12"/>
    </w:p>
    <w:p w:rsidR="00960632" w:rsidRDefault="00960632" w:rsidP="0082419F">
      <w:pPr>
        <w:rPr>
          <w:rFonts w:asciiTheme="minorHAnsi" w:hAnsiTheme="minorHAnsi"/>
          <w:rtl/>
        </w:rPr>
      </w:pPr>
      <w:r>
        <w:rPr>
          <w:rFonts w:asciiTheme="minorHAnsi" w:hAnsiTheme="minorHAnsi" w:hint="cs"/>
          <w:rtl/>
        </w:rPr>
        <w:t xml:space="preserve">بنابراین </w:t>
      </w:r>
      <w:r w:rsidR="004D457B">
        <w:rPr>
          <w:rFonts w:asciiTheme="minorHAnsi" w:hAnsiTheme="minorHAnsi" w:hint="cs"/>
          <w:rtl/>
        </w:rPr>
        <w:t xml:space="preserve">آنچه در </w:t>
      </w:r>
      <w:r w:rsidR="00B37FC1">
        <w:rPr>
          <w:rFonts w:asciiTheme="minorHAnsi" w:hAnsiTheme="minorHAnsi" w:hint="cs"/>
          <w:rtl/>
        </w:rPr>
        <w:t>جمع‌بندی</w:t>
      </w:r>
      <w:r>
        <w:rPr>
          <w:rFonts w:asciiTheme="minorHAnsi" w:hAnsiTheme="minorHAnsi" w:hint="cs"/>
          <w:rtl/>
        </w:rPr>
        <w:t xml:space="preserve"> بحث</w:t>
      </w:r>
      <w:r w:rsidR="0093387C">
        <w:rPr>
          <w:rFonts w:asciiTheme="minorHAnsi" w:hAnsiTheme="minorHAnsi" w:hint="cs"/>
          <w:rtl/>
        </w:rPr>
        <w:t>‌های</w:t>
      </w:r>
      <w:r>
        <w:rPr>
          <w:rFonts w:asciiTheme="minorHAnsi" w:hAnsiTheme="minorHAnsi" w:hint="cs"/>
          <w:rtl/>
        </w:rPr>
        <w:t xml:space="preserve"> </w:t>
      </w:r>
      <w:r w:rsidR="00EE1145">
        <w:rPr>
          <w:rFonts w:asciiTheme="minorHAnsi" w:hAnsiTheme="minorHAnsi" w:hint="cs"/>
          <w:rtl/>
        </w:rPr>
        <w:t>لغت‌شناسی</w:t>
      </w:r>
      <w:r>
        <w:rPr>
          <w:rFonts w:asciiTheme="minorHAnsi" w:hAnsiTheme="minorHAnsi" w:hint="cs"/>
          <w:rtl/>
        </w:rPr>
        <w:t xml:space="preserve"> </w:t>
      </w:r>
      <w:r w:rsidR="004D457B">
        <w:rPr>
          <w:rFonts w:asciiTheme="minorHAnsi" w:hAnsiTheme="minorHAnsi" w:hint="cs"/>
          <w:rtl/>
        </w:rPr>
        <w:t>عرض شد چند نکته است که به ترتیب ذیل عرض خواهد شد:</w:t>
      </w:r>
    </w:p>
    <w:p w:rsidR="004D457B" w:rsidRDefault="004D457B" w:rsidP="004D457B">
      <w:pPr>
        <w:pStyle w:val="Heading4"/>
        <w:rPr>
          <w:rtl/>
        </w:rPr>
      </w:pPr>
      <w:bookmarkStart w:id="13" w:name="_Toc30462390"/>
      <w:r>
        <w:rPr>
          <w:rFonts w:hint="cs"/>
          <w:rtl/>
        </w:rPr>
        <w:lastRenderedPageBreak/>
        <w:t>نکته اول:</w:t>
      </w:r>
      <w:bookmarkEnd w:id="13"/>
    </w:p>
    <w:p w:rsidR="004D457B" w:rsidRDefault="004D457B" w:rsidP="004D457B">
      <w:pPr>
        <w:rPr>
          <w:rtl/>
        </w:rPr>
      </w:pPr>
      <w:r>
        <w:rPr>
          <w:rFonts w:hint="cs"/>
          <w:rtl/>
        </w:rPr>
        <w:t xml:space="preserve">اولین نکته در این مباحث این است که </w:t>
      </w:r>
      <w:r w:rsidR="008B7FE6">
        <w:rPr>
          <w:rFonts w:hint="cs"/>
          <w:rtl/>
        </w:rPr>
        <w:t xml:space="preserve">در جایی که معانی متعدد وجود دارد گاهی شاید بتوان آن را به یک معنای جامع </w:t>
      </w:r>
      <w:r w:rsidR="00B37FC1">
        <w:rPr>
          <w:rFonts w:hint="cs"/>
          <w:rtl/>
        </w:rPr>
        <w:t>بازگرداند</w:t>
      </w:r>
      <w:r w:rsidR="008B7FE6">
        <w:rPr>
          <w:rFonts w:hint="cs"/>
          <w:rtl/>
        </w:rPr>
        <w:t xml:space="preserve"> و یک مشترک معنوی ایجاد کرد لکن همیشه </w:t>
      </w:r>
      <w:r w:rsidR="00EE1145">
        <w:rPr>
          <w:rFonts w:hint="cs"/>
          <w:rtl/>
        </w:rPr>
        <w:t>این‌گونه</w:t>
      </w:r>
      <w:r w:rsidR="008B7FE6">
        <w:rPr>
          <w:rFonts w:hint="cs"/>
          <w:rtl/>
        </w:rPr>
        <w:t xml:space="preserve"> نیست و بسیاری از تعدد معانی به همان صورت مشترک لفظی باقی است.</w:t>
      </w:r>
    </w:p>
    <w:p w:rsidR="008B7FE6" w:rsidRDefault="008B7FE6" w:rsidP="008B7FE6">
      <w:pPr>
        <w:pStyle w:val="Heading4"/>
        <w:rPr>
          <w:rtl/>
        </w:rPr>
      </w:pPr>
      <w:bookmarkStart w:id="14" w:name="_Toc30462391"/>
      <w:r>
        <w:rPr>
          <w:rFonts w:hint="cs"/>
          <w:rtl/>
        </w:rPr>
        <w:t>نکته دوم:</w:t>
      </w:r>
      <w:bookmarkEnd w:id="14"/>
    </w:p>
    <w:p w:rsidR="008B7FE6" w:rsidRDefault="008B7FE6" w:rsidP="008B7FE6">
      <w:pPr>
        <w:rPr>
          <w:rtl/>
        </w:rPr>
      </w:pPr>
      <w:r>
        <w:rPr>
          <w:rFonts w:hint="cs"/>
          <w:rtl/>
        </w:rPr>
        <w:t>نکته دیگر این است که این مشترک</w:t>
      </w:r>
      <w:r w:rsidR="0093387C">
        <w:rPr>
          <w:rFonts w:hint="cs"/>
          <w:rtl/>
        </w:rPr>
        <w:t>‌های</w:t>
      </w:r>
      <w:r>
        <w:rPr>
          <w:rFonts w:hint="cs"/>
          <w:rtl/>
        </w:rPr>
        <w:t xml:space="preserve"> لفظی از یک نظر بر دو قسم</w:t>
      </w:r>
      <w:r w:rsidR="0093387C">
        <w:rPr>
          <w:rFonts w:hint="cs"/>
          <w:rtl/>
        </w:rPr>
        <w:t xml:space="preserve"> می‌</w:t>
      </w:r>
      <w:r>
        <w:rPr>
          <w:rFonts w:hint="cs"/>
          <w:rtl/>
        </w:rPr>
        <w:t>باشد:</w:t>
      </w:r>
    </w:p>
    <w:p w:rsidR="008B7FE6" w:rsidRDefault="008B7FE6" w:rsidP="008B7FE6">
      <w:pPr>
        <w:rPr>
          <w:rtl/>
        </w:rPr>
      </w:pPr>
      <w:r>
        <w:rPr>
          <w:rFonts w:hint="cs"/>
          <w:rtl/>
        </w:rPr>
        <w:t>گاهی مشترک</w:t>
      </w:r>
      <w:r w:rsidR="0093387C">
        <w:rPr>
          <w:rFonts w:hint="cs"/>
          <w:rtl/>
        </w:rPr>
        <w:t>‌های</w:t>
      </w:r>
      <w:r>
        <w:rPr>
          <w:rFonts w:hint="cs"/>
          <w:rtl/>
        </w:rPr>
        <w:t xml:space="preserve"> لفظی </w:t>
      </w:r>
      <w:r w:rsidR="00EE1145">
        <w:rPr>
          <w:rFonts w:hint="cs"/>
          <w:rtl/>
        </w:rPr>
        <w:t>به‌گونه‌ای</w:t>
      </w:r>
      <w:r w:rsidR="0093387C">
        <w:rPr>
          <w:rFonts w:hint="cs"/>
          <w:rtl/>
        </w:rPr>
        <w:t xml:space="preserve"> </w:t>
      </w:r>
      <w:r>
        <w:rPr>
          <w:rFonts w:hint="cs"/>
          <w:rtl/>
        </w:rPr>
        <w:t xml:space="preserve">است که وجه مشترکی در </w:t>
      </w:r>
      <w:r w:rsidR="00EE1145">
        <w:rPr>
          <w:rFonts w:hint="cs"/>
          <w:rtl/>
        </w:rPr>
        <w:t>شکل‌گیری</w:t>
      </w:r>
      <w:r>
        <w:rPr>
          <w:rFonts w:hint="cs"/>
          <w:rtl/>
        </w:rPr>
        <w:t xml:space="preserve"> معانی اصلاً وجود ندارد.</w:t>
      </w:r>
    </w:p>
    <w:p w:rsidR="008B7FE6" w:rsidRDefault="008B7FE6" w:rsidP="008B7FE6">
      <w:pPr>
        <w:rPr>
          <w:rtl/>
        </w:rPr>
      </w:pPr>
      <w:r>
        <w:rPr>
          <w:rFonts w:hint="cs"/>
          <w:rtl/>
        </w:rPr>
        <w:t xml:space="preserve">اما گاهی وجه مشترک در </w:t>
      </w:r>
      <w:r w:rsidR="00EE1145">
        <w:rPr>
          <w:rFonts w:hint="cs"/>
          <w:rtl/>
        </w:rPr>
        <w:t>شکل‌گیری</w:t>
      </w:r>
      <w:r>
        <w:rPr>
          <w:rFonts w:hint="cs"/>
          <w:rtl/>
        </w:rPr>
        <w:t xml:space="preserve"> معانی وجود دارد اما نه معنا</w:t>
      </w:r>
      <w:r w:rsidR="00FB2B46">
        <w:rPr>
          <w:rFonts w:hint="cs"/>
          <w:rtl/>
        </w:rPr>
        <w:t xml:space="preserve">ی مشترک بلکه صرفاً وجه مشترک در </w:t>
      </w:r>
      <w:r w:rsidR="00EE1145">
        <w:rPr>
          <w:rFonts w:hint="cs"/>
          <w:rtl/>
        </w:rPr>
        <w:t>شکل‌گیری</w:t>
      </w:r>
      <w:r w:rsidR="00FB2B46">
        <w:rPr>
          <w:rFonts w:hint="cs"/>
          <w:rtl/>
        </w:rPr>
        <w:t xml:space="preserve"> معانی است.</w:t>
      </w:r>
    </w:p>
    <w:p w:rsidR="00FB2B46" w:rsidRDefault="00EE1145" w:rsidP="008B7FE6">
      <w:pPr>
        <w:rPr>
          <w:rtl/>
        </w:rPr>
      </w:pPr>
      <w:r>
        <w:rPr>
          <w:rFonts w:hint="cs"/>
          <w:rtl/>
        </w:rPr>
        <w:t>این‌ها</w:t>
      </w:r>
      <w:r w:rsidR="00FB2B46">
        <w:rPr>
          <w:rFonts w:hint="cs"/>
          <w:rtl/>
        </w:rPr>
        <w:t xml:space="preserve"> دو صورت از مشترک لفظی است که در لغت با آن مواجه هستیم.</w:t>
      </w:r>
    </w:p>
    <w:p w:rsidR="00FB2B46" w:rsidRDefault="00FB2B46" w:rsidP="00FB2B46">
      <w:pPr>
        <w:pStyle w:val="Heading4"/>
        <w:rPr>
          <w:rtl/>
        </w:rPr>
      </w:pPr>
      <w:bookmarkStart w:id="15" w:name="_Toc30462392"/>
      <w:r>
        <w:rPr>
          <w:rFonts w:hint="cs"/>
          <w:rtl/>
        </w:rPr>
        <w:t>نکته سوم:</w:t>
      </w:r>
      <w:bookmarkEnd w:id="15"/>
    </w:p>
    <w:p w:rsidR="00FB2B46" w:rsidRDefault="00FB2B46" w:rsidP="00FB2B46">
      <w:pPr>
        <w:rPr>
          <w:rtl/>
        </w:rPr>
      </w:pPr>
      <w:r>
        <w:rPr>
          <w:rFonts w:hint="cs"/>
          <w:rtl/>
        </w:rPr>
        <w:t>نکته دیگر در مقام تطبیق این است که به نظر</w:t>
      </w:r>
      <w:r w:rsidR="0093387C">
        <w:rPr>
          <w:rFonts w:hint="cs"/>
          <w:rtl/>
        </w:rPr>
        <w:t xml:space="preserve"> می‌</w:t>
      </w:r>
      <w:r>
        <w:rPr>
          <w:rFonts w:hint="cs"/>
          <w:rtl/>
        </w:rPr>
        <w:t>رسد «دون» هم از جمله موارد نوع دوم از مشترکات لفظی</w:t>
      </w:r>
      <w:r w:rsidR="0093387C">
        <w:rPr>
          <w:rFonts w:hint="cs"/>
          <w:rtl/>
        </w:rPr>
        <w:t xml:space="preserve"> می‌</w:t>
      </w:r>
      <w:r>
        <w:rPr>
          <w:rFonts w:hint="cs"/>
          <w:rtl/>
        </w:rPr>
        <w:t>باشد که در نکته قبل عرض شد.</w:t>
      </w:r>
    </w:p>
    <w:p w:rsidR="00FB2B46" w:rsidRDefault="00FB2B46" w:rsidP="00FB2B46">
      <w:pPr>
        <w:pStyle w:val="Heading4"/>
        <w:rPr>
          <w:rtl/>
        </w:rPr>
      </w:pPr>
      <w:bookmarkStart w:id="16" w:name="_Toc30462393"/>
      <w:r>
        <w:rPr>
          <w:rFonts w:hint="cs"/>
          <w:rtl/>
        </w:rPr>
        <w:t>نکته چهارم</w:t>
      </w:r>
      <w:bookmarkEnd w:id="16"/>
    </w:p>
    <w:p w:rsidR="00FB2B46" w:rsidRDefault="00FB2B46" w:rsidP="00FB2B46">
      <w:pPr>
        <w:rPr>
          <w:rtl/>
        </w:rPr>
      </w:pPr>
      <w:r>
        <w:rPr>
          <w:rFonts w:hint="cs"/>
          <w:rtl/>
        </w:rPr>
        <w:t>و نکته آخر در نتیجه این است که در لفظ «دون» یک وجه مشابهت عام دارد که تمام معانی را شامل</w:t>
      </w:r>
      <w:r w:rsidR="0093387C">
        <w:rPr>
          <w:rFonts w:hint="cs"/>
          <w:rtl/>
        </w:rPr>
        <w:t xml:space="preserve"> می‌</w:t>
      </w:r>
      <w:r>
        <w:rPr>
          <w:rFonts w:hint="cs"/>
          <w:rtl/>
        </w:rPr>
        <w:t xml:space="preserve">شود و آن «قرب» است که همه معانی را در </w:t>
      </w:r>
      <w:r w:rsidR="00B37FC1">
        <w:rPr>
          <w:rFonts w:hint="cs"/>
          <w:rtl/>
        </w:rPr>
        <w:t>برمی‌گیرد</w:t>
      </w:r>
      <w:r>
        <w:rPr>
          <w:rFonts w:hint="cs"/>
          <w:rtl/>
        </w:rPr>
        <w:t xml:space="preserve">، و یک وجه مشترک دیگری دارد که عمده معانی را در </w:t>
      </w:r>
      <w:r w:rsidR="00B37FC1">
        <w:rPr>
          <w:rFonts w:hint="cs"/>
          <w:rtl/>
        </w:rPr>
        <w:t>برمی‌گیرد</w:t>
      </w:r>
      <w:r>
        <w:rPr>
          <w:rFonts w:hint="cs"/>
          <w:rtl/>
        </w:rPr>
        <w:t xml:space="preserve"> و آن «قرب و نزدیک بودن» همراه با نوعی «تسفّل» و پایین</w:t>
      </w:r>
      <w:r w:rsidR="0093387C">
        <w:rPr>
          <w:rFonts w:hint="cs"/>
          <w:rtl/>
        </w:rPr>
        <w:t xml:space="preserve">‌تر </w:t>
      </w:r>
      <w:r>
        <w:rPr>
          <w:rFonts w:hint="cs"/>
          <w:rtl/>
        </w:rPr>
        <w:t>بودن</w:t>
      </w:r>
      <w:r w:rsidR="0093387C">
        <w:rPr>
          <w:rFonts w:hint="cs"/>
          <w:rtl/>
        </w:rPr>
        <w:t xml:space="preserve"> می‌</w:t>
      </w:r>
      <w:r>
        <w:rPr>
          <w:rFonts w:hint="cs"/>
          <w:rtl/>
        </w:rPr>
        <w:t xml:space="preserve">باشد که این وجه مشترک دیگری است که اگرچه در تمامی معانی وجود ندارد اما در اکثر </w:t>
      </w:r>
      <w:r w:rsidR="00EE1145">
        <w:rPr>
          <w:rFonts w:hint="cs"/>
          <w:rtl/>
        </w:rPr>
        <w:t>آن‌ها</w:t>
      </w:r>
      <w:r>
        <w:rPr>
          <w:rFonts w:hint="cs"/>
          <w:rtl/>
        </w:rPr>
        <w:t xml:space="preserve"> محفوظ</w:t>
      </w:r>
      <w:r w:rsidR="0093387C">
        <w:rPr>
          <w:rFonts w:hint="cs"/>
          <w:rtl/>
        </w:rPr>
        <w:t xml:space="preserve"> می‌</w:t>
      </w:r>
      <w:r>
        <w:rPr>
          <w:rFonts w:hint="cs"/>
          <w:rtl/>
        </w:rPr>
        <w:t>باشد</w:t>
      </w:r>
      <w:r w:rsidR="00E8204B">
        <w:rPr>
          <w:rtl/>
        </w:rPr>
        <w:t xml:space="preserve">؛ </w:t>
      </w:r>
      <w:r>
        <w:rPr>
          <w:rFonts w:hint="cs"/>
          <w:rtl/>
        </w:rPr>
        <w:t>اما وجه اول اشتراک در تمامی معانی وجود دارد.</w:t>
      </w:r>
    </w:p>
    <w:p w:rsidR="00FB2B46" w:rsidRDefault="004262A9" w:rsidP="00FB2B46">
      <w:pPr>
        <w:rPr>
          <w:rtl/>
        </w:rPr>
      </w:pPr>
      <w:r>
        <w:rPr>
          <w:rFonts w:hint="cs"/>
          <w:rtl/>
        </w:rPr>
        <w:t>سؤال: به نظر</w:t>
      </w:r>
      <w:r w:rsidR="0093387C">
        <w:rPr>
          <w:rFonts w:hint="cs"/>
          <w:rtl/>
        </w:rPr>
        <w:t xml:space="preserve"> می‌</w:t>
      </w:r>
      <w:r>
        <w:rPr>
          <w:rFonts w:hint="cs"/>
          <w:rtl/>
        </w:rPr>
        <w:t>رسد تعبیر به «مدانا</w:t>
      </w:r>
      <w:r w:rsidR="00E8204B">
        <w:rPr>
          <w:rFonts w:hint="cs"/>
          <w:rtl/>
        </w:rPr>
        <w:t>ة</w:t>
      </w:r>
      <w:r>
        <w:rPr>
          <w:rFonts w:hint="cs"/>
          <w:rtl/>
        </w:rPr>
        <w:t xml:space="preserve"> و مقاربت» چنین ظاهری دارد که قصد افاده تسفّل را ندارد بلکه </w:t>
      </w:r>
      <w:r w:rsidR="00B37FC1">
        <w:rPr>
          <w:rFonts w:hint="cs"/>
          <w:rtl/>
        </w:rPr>
        <w:t>درصدد</w:t>
      </w:r>
      <w:r>
        <w:rPr>
          <w:rFonts w:hint="cs"/>
          <w:rtl/>
        </w:rPr>
        <w:t xml:space="preserve"> بیان این است که طرفینی و تضایفی است و به همین جهت «مدانا</w:t>
      </w:r>
      <w:r w:rsidR="00E8204B">
        <w:rPr>
          <w:rFonts w:hint="cs"/>
          <w:rtl/>
        </w:rPr>
        <w:t>ة</w:t>
      </w:r>
      <w:r>
        <w:rPr>
          <w:rFonts w:hint="cs"/>
          <w:rtl/>
        </w:rPr>
        <w:t xml:space="preserve">» به کار </w:t>
      </w:r>
      <w:r w:rsidR="00B37FC1">
        <w:rPr>
          <w:rFonts w:hint="cs"/>
          <w:rtl/>
        </w:rPr>
        <w:t>برده‌اند</w:t>
      </w:r>
      <w:r>
        <w:rPr>
          <w:rFonts w:hint="cs"/>
          <w:rtl/>
        </w:rPr>
        <w:t>.</w:t>
      </w:r>
    </w:p>
    <w:p w:rsidR="004262A9" w:rsidRDefault="004262A9" w:rsidP="00FB2B46">
      <w:pPr>
        <w:rPr>
          <w:rtl/>
        </w:rPr>
      </w:pPr>
      <w:r>
        <w:rPr>
          <w:rFonts w:hint="cs"/>
          <w:rtl/>
        </w:rPr>
        <w:t>جواب:</w:t>
      </w:r>
      <w:r w:rsidR="00381D8B">
        <w:rPr>
          <w:rFonts w:hint="cs"/>
          <w:rtl/>
        </w:rPr>
        <w:t xml:space="preserve"> اگرچه تضایف و مقایسه وجود دارد اما دون بر یکی اطلاق</w:t>
      </w:r>
      <w:r w:rsidR="0093387C">
        <w:rPr>
          <w:rFonts w:hint="cs"/>
          <w:rtl/>
        </w:rPr>
        <w:t xml:space="preserve"> می‌</w:t>
      </w:r>
      <w:r w:rsidR="00381D8B">
        <w:rPr>
          <w:rFonts w:hint="cs"/>
          <w:rtl/>
        </w:rPr>
        <w:t>شود و لکن اینکه قرار باشد بر دیگری که بالاتر است اطلاق شود معنای دیگری پیدا</w:t>
      </w:r>
      <w:r w:rsidR="0093387C">
        <w:rPr>
          <w:rFonts w:hint="cs"/>
          <w:rtl/>
        </w:rPr>
        <w:t xml:space="preserve"> می‌</w:t>
      </w:r>
      <w:r w:rsidR="00381D8B">
        <w:rPr>
          <w:rFonts w:hint="cs"/>
          <w:rtl/>
        </w:rPr>
        <w:t>کند.</w:t>
      </w:r>
    </w:p>
    <w:p w:rsidR="00381D8B" w:rsidRDefault="00381D8B" w:rsidP="00FB2B46">
      <w:pPr>
        <w:rPr>
          <w:rtl/>
        </w:rPr>
      </w:pPr>
      <w:r>
        <w:rPr>
          <w:rFonts w:hint="cs"/>
          <w:rtl/>
        </w:rPr>
        <w:t>به نظر</w:t>
      </w:r>
      <w:r w:rsidR="0093387C">
        <w:rPr>
          <w:rFonts w:hint="cs"/>
          <w:rtl/>
        </w:rPr>
        <w:t xml:space="preserve"> می‌</w:t>
      </w:r>
      <w:r>
        <w:rPr>
          <w:rFonts w:hint="cs"/>
          <w:rtl/>
        </w:rPr>
        <w:t>رسد این بحث کمی طولانی شد</w:t>
      </w:r>
      <w:r w:rsidR="00E8204B">
        <w:rPr>
          <w:rtl/>
        </w:rPr>
        <w:t xml:space="preserve"> </w:t>
      </w:r>
      <w:r>
        <w:rPr>
          <w:rFonts w:hint="cs"/>
          <w:rtl/>
        </w:rPr>
        <w:t xml:space="preserve">اما از آنجا که مباحث </w:t>
      </w:r>
      <w:r w:rsidR="00EE1145">
        <w:rPr>
          <w:rFonts w:hint="cs"/>
          <w:rtl/>
        </w:rPr>
        <w:t>لغت‌شناسی</w:t>
      </w:r>
      <w:r>
        <w:rPr>
          <w:rFonts w:hint="cs"/>
          <w:rtl/>
        </w:rPr>
        <w:t xml:space="preserve"> در آن وجود داشت </w:t>
      </w:r>
      <w:r w:rsidR="00402D73">
        <w:rPr>
          <w:rFonts w:hint="cs"/>
          <w:rtl/>
        </w:rPr>
        <w:t>باز هم عرض شد تا موجب تقویت و تکمیل مباحث گردد.</w:t>
      </w:r>
    </w:p>
    <w:p w:rsidR="00386E93" w:rsidRDefault="00386E93" w:rsidP="00FB2B46">
      <w:pPr>
        <w:rPr>
          <w:rtl/>
        </w:rPr>
      </w:pPr>
      <w:r>
        <w:rPr>
          <w:rFonts w:hint="cs"/>
          <w:rtl/>
        </w:rPr>
        <w:lastRenderedPageBreak/>
        <w:t xml:space="preserve">و یک نکته جزئی دیگر اینکه آنچه برخی از دوستان در مورد معنی «غیر» اشاره کردند در همان معنای «ماعداء» نهفته است به این معنا که </w:t>
      </w:r>
      <w:r w:rsidR="00071B40">
        <w:rPr>
          <w:rFonts w:hint="cs"/>
          <w:rtl/>
        </w:rPr>
        <w:t>وقتی در جایی از «مادون» به معنای «غیر» استفاده</w:t>
      </w:r>
      <w:r w:rsidR="0093387C">
        <w:rPr>
          <w:rFonts w:hint="cs"/>
          <w:rtl/>
        </w:rPr>
        <w:t xml:space="preserve"> می‌</w:t>
      </w:r>
      <w:r w:rsidR="00071B40">
        <w:rPr>
          <w:rFonts w:hint="cs"/>
          <w:rtl/>
        </w:rPr>
        <w:t>شود همان معنای «ماعداء» را</w:t>
      </w:r>
      <w:r w:rsidR="0093387C">
        <w:rPr>
          <w:rFonts w:hint="cs"/>
          <w:rtl/>
        </w:rPr>
        <w:t xml:space="preserve"> می‌</w:t>
      </w:r>
      <w:r w:rsidR="00071B40">
        <w:rPr>
          <w:rFonts w:hint="cs"/>
          <w:rtl/>
        </w:rPr>
        <w:t>رساند.</w:t>
      </w:r>
    </w:p>
    <w:p w:rsidR="00071B40" w:rsidRDefault="00071B40" w:rsidP="00FB2B46">
      <w:pPr>
        <w:rPr>
          <w:rtl/>
        </w:rPr>
      </w:pPr>
      <w:r>
        <w:rPr>
          <w:rFonts w:hint="cs"/>
          <w:rtl/>
        </w:rPr>
        <w:t>سؤال: اما در این صورت دیگر نزدیک معنا پیدا</w:t>
      </w:r>
      <w:r w:rsidR="0093387C">
        <w:rPr>
          <w:rFonts w:hint="cs"/>
          <w:rtl/>
        </w:rPr>
        <w:t xml:space="preserve"> نمی‌</w:t>
      </w:r>
      <w:r>
        <w:rPr>
          <w:rFonts w:hint="cs"/>
          <w:rtl/>
        </w:rPr>
        <w:t>کند؟</w:t>
      </w:r>
    </w:p>
    <w:p w:rsidR="00071B40" w:rsidRDefault="00071B40" w:rsidP="00FB2B46">
      <w:pPr>
        <w:rPr>
          <w:rtl/>
        </w:rPr>
      </w:pPr>
      <w:r>
        <w:rPr>
          <w:rFonts w:hint="cs"/>
          <w:rtl/>
        </w:rPr>
        <w:t xml:space="preserve">جواب: این «ماعداء» </w:t>
      </w:r>
      <w:r w:rsidR="00EE1145">
        <w:rPr>
          <w:rFonts w:hint="cs"/>
          <w:rtl/>
        </w:rPr>
        <w:t>به‌گونه‌ای</w:t>
      </w:r>
      <w:r w:rsidR="0093387C">
        <w:rPr>
          <w:rFonts w:hint="cs"/>
          <w:rtl/>
        </w:rPr>
        <w:t xml:space="preserve"> </w:t>
      </w:r>
      <w:r>
        <w:rPr>
          <w:rFonts w:hint="cs"/>
          <w:rtl/>
        </w:rPr>
        <w:t>است که نوعی نزدیکی با شیء اصلی دارد نه «ماعدائی» که هیچ ارتباطی نداشته باشد بلکه باید با قبل خود نوعی قرابت و دنوی داشته باشد که این ویژگی در «ماعداء» «ماوراء» و «غیر» در مفهوم مادون وجود دارد.</w:t>
      </w:r>
    </w:p>
    <w:p w:rsidR="00402D73" w:rsidRDefault="00402D73" w:rsidP="00402D73">
      <w:pPr>
        <w:pStyle w:val="Heading3"/>
        <w:rPr>
          <w:rtl/>
        </w:rPr>
      </w:pPr>
      <w:bookmarkStart w:id="17" w:name="_Toc30462394"/>
      <w:r>
        <w:rPr>
          <w:rFonts w:hint="cs"/>
          <w:rtl/>
        </w:rPr>
        <w:t>وجه سوم بحث</w:t>
      </w:r>
      <w:r w:rsidR="002A4FAC">
        <w:rPr>
          <w:rFonts w:hint="cs"/>
          <w:rtl/>
        </w:rPr>
        <w:t xml:space="preserve">: تطبیق معانی بر روایت </w:t>
      </w:r>
      <w:r w:rsidR="00B37FC1">
        <w:rPr>
          <w:rFonts w:hint="cs"/>
          <w:rtl/>
        </w:rPr>
        <w:t>مانحن‌فیه</w:t>
      </w:r>
      <w:bookmarkEnd w:id="17"/>
    </w:p>
    <w:p w:rsidR="00402D73" w:rsidRDefault="00402D73" w:rsidP="00402D73">
      <w:pPr>
        <w:rPr>
          <w:rtl/>
        </w:rPr>
      </w:pPr>
      <w:r>
        <w:rPr>
          <w:rFonts w:hint="cs"/>
          <w:rtl/>
        </w:rPr>
        <w:t xml:space="preserve">پس </w:t>
      </w:r>
      <w:r w:rsidR="00B37FC1">
        <w:rPr>
          <w:rFonts w:hint="cs"/>
          <w:rtl/>
        </w:rPr>
        <w:t>بنابراین</w:t>
      </w:r>
      <w:r>
        <w:rPr>
          <w:rFonts w:hint="cs"/>
          <w:rtl/>
        </w:rPr>
        <w:t xml:space="preserve"> تعدد معانی در این لغت وجود دارد. حال با توجه به مباحثی که در این قسمت از بحث عرض شد باید دید که </w:t>
      </w:r>
      <w:r w:rsidR="002A4FAC">
        <w:rPr>
          <w:rFonts w:hint="cs"/>
          <w:rtl/>
        </w:rPr>
        <w:t>در «دون» و «مادون» که در این روایت وارد شده است چه معنایی خواهد داشت.</w:t>
      </w:r>
    </w:p>
    <w:p w:rsidR="002A4FAC" w:rsidRDefault="00EE1145" w:rsidP="00402D73">
      <w:pPr>
        <w:rPr>
          <w:rtl/>
        </w:rPr>
      </w:pPr>
      <w:r>
        <w:rPr>
          <w:rFonts w:hint="cs"/>
          <w:rtl/>
        </w:rPr>
        <w:t>درواقع</w:t>
      </w:r>
      <w:r w:rsidR="002A4FAC">
        <w:rPr>
          <w:rFonts w:hint="cs"/>
          <w:rtl/>
        </w:rPr>
        <w:t xml:space="preserve"> باید بررسی شود که اینکه در روایت فرموده است «مادون الخمار» یا «مادون السوار» چه احتمالاتی بر آن متصور است؟</w:t>
      </w:r>
    </w:p>
    <w:p w:rsidR="003941CD" w:rsidRDefault="003941CD" w:rsidP="003941CD">
      <w:pPr>
        <w:rPr>
          <w:rtl/>
        </w:rPr>
      </w:pPr>
      <w:r>
        <w:rPr>
          <w:rFonts w:hint="cs"/>
          <w:rtl/>
        </w:rPr>
        <w:t xml:space="preserve">پس </w:t>
      </w:r>
      <w:r w:rsidR="00EE1145">
        <w:rPr>
          <w:rFonts w:hint="cs"/>
          <w:rtl/>
        </w:rPr>
        <w:t>همان‌طور</w:t>
      </w:r>
      <w:r>
        <w:rPr>
          <w:rFonts w:hint="cs"/>
          <w:rtl/>
        </w:rPr>
        <w:t xml:space="preserve"> که متوجه شدید در اینجا باید دید برای این دو عبارت «مادون» که در روایت وارد شده است کدام یک از معانی قابل تصور</w:t>
      </w:r>
      <w:r w:rsidR="0093387C">
        <w:rPr>
          <w:rFonts w:hint="cs"/>
          <w:rtl/>
        </w:rPr>
        <w:t xml:space="preserve"> می‌</w:t>
      </w:r>
      <w:r>
        <w:rPr>
          <w:rFonts w:hint="cs"/>
          <w:rtl/>
        </w:rPr>
        <w:t>باشد.</w:t>
      </w:r>
    </w:p>
    <w:p w:rsidR="00A72233" w:rsidRDefault="0076567D" w:rsidP="00A72233">
      <w:pPr>
        <w:pStyle w:val="Heading4"/>
        <w:rPr>
          <w:rtl/>
        </w:rPr>
      </w:pPr>
      <w:bookmarkStart w:id="18" w:name="_Toc30462395"/>
      <w:r>
        <w:rPr>
          <w:rFonts w:hint="cs"/>
          <w:rtl/>
        </w:rPr>
        <w:t>حذف معانی نامأنوس با روایت:</w:t>
      </w:r>
      <w:bookmarkEnd w:id="18"/>
    </w:p>
    <w:p w:rsidR="003941CD" w:rsidRDefault="003941CD" w:rsidP="003941CD">
      <w:pPr>
        <w:rPr>
          <w:rtl/>
        </w:rPr>
      </w:pPr>
      <w:r>
        <w:rPr>
          <w:rFonts w:hint="cs"/>
          <w:rtl/>
        </w:rPr>
        <w:t>در اینجا ابتدا باید معانی</w:t>
      </w:r>
      <w:r w:rsidR="0093387C">
        <w:rPr>
          <w:rFonts w:hint="cs"/>
          <w:rtl/>
        </w:rPr>
        <w:t xml:space="preserve">‌ای </w:t>
      </w:r>
      <w:r>
        <w:rPr>
          <w:rFonts w:hint="cs"/>
          <w:rtl/>
        </w:rPr>
        <w:t>که قابل تطبیق نیستند کنار گذاشته شوند:</w:t>
      </w:r>
    </w:p>
    <w:p w:rsidR="0076567D" w:rsidRDefault="0076567D" w:rsidP="000F66A3">
      <w:pPr>
        <w:pStyle w:val="Heading5"/>
        <w:numPr>
          <w:ilvl w:val="0"/>
          <w:numId w:val="12"/>
        </w:numPr>
        <w:rPr>
          <w:rtl/>
        </w:rPr>
      </w:pPr>
      <w:bookmarkStart w:id="19" w:name="_Toc30462396"/>
      <w:r>
        <w:rPr>
          <w:rFonts w:hint="cs"/>
          <w:rtl/>
        </w:rPr>
        <w:t>معنای قبل</w:t>
      </w:r>
      <w:bookmarkEnd w:id="19"/>
    </w:p>
    <w:p w:rsidR="003941CD" w:rsidRDefault="00EE1145" w:rsidP="00A72233">
      <w:pPr>
        <w:rPr>
          <w:rtl/>
        </w:rPr>
      </w:pPr>
      <w:r>
        <w:rPr>
          <w:rFonts w:hint="cs"/>
          <w:rtl/>
        </w:rPr>
        <w:t>طبعاً</w:t>
      </w:r>
      <w:r w:rsidR="003941CD">
        <w:rPr>
          <w:rFonts w:hint="cs"/>
          <w:rtl/>
        </w:rPr>
        <w:t xml:space="preserve"> </w:t>
      </w:r>
      <w:r w:rsidR="00A72233">
        <w:rPr>
          <w:rFonts w:hint="cs"/>
          <w:rtl/>
        </w:rPr>
        <w:t>با توجه به</w:t>
      </w:r>
      <w:r w:rsidR="003941CD">
        <w:rPr>
          <w:rFonts w:hint="cs"/>
          <w:rtl/>
        </w:rPr>
        <w:t xml:space="preserve"> معانی که برای </w:t>
      </w:r>
      <w:r w:rsidR="00A72233">
        <w:rPr>
          <w:rFonts w:hint="cs"/>
          <w:rtl/>
        </w:rPr>
        <w:t xml:space="preserve">«دون» گفته شده است «مادون» به معنای «قبل» اصلاً در روایت اصلاً کاربرد و معنا نخواهد داشت، و اینکه گفته شود «ماقبل خمار» یا «ماقبل سوار» نه کسی </w:t>
      </w:r>
      <w:r w:rsidR="00B37FC1">
        <w:rPr>
          <w:rFonts w:hint="cs"/>
          <w:rtl/>
        </w:rPr>
        <w:t>تابه‌حال</w:t>
      </w:r>
      <w:r w:rsidR="00A72233">
        <w:rPr>
          <w:rFonts w:hint="cs"/>
          <w:rtl/>
        </w:rPr>
        <w:t xml:space="preserve"> این معنا را قائل شده است و نه مفهوم معقولی است. البته ممکن است کسی </w:t>
      </w:r>
      <w:r>
        <w:rPr>
          <w:rFonts w:hint="cs"/>
          <w:rtl/>
        </w:rPr>
        <w:t>به‌گونه‌ای</w:t>
      </w:r>
      <w:r w:rsidR="0093387C">
        <w:rPr>
          <w:rFonts w:hint="cs"/>
          <w:rtl/>
        </w:rPr>
        <w:t xml:space="preserve"> </w:t>
      </w:r>
      <w:r w:rsidR="00A72233">
        <w:rPr>
          <w:rFonts w:hint="cs"/>
          <w:rtl/>
        </w:rPr>
        <w:t>و با تمحّلاتی آن را تطبیق دهد اما به طور کل این معانی به ذهن</w:t>
      </w:r>
      <w:r w:rsidR="0093387C">
        <w:rPr>
          <w:rFonts w:hint="cs"/>
          <w:rtl/>
        </w:rPr>
        <w:t xml:space="preserve"> نمی‌</w:t>
      </w:r>
      <w:r w:rsidR="00A72233">
        <w:rPr>
          <w:rFonts w:hint="cs"/>
          <w:rtl/>
        </w:rPr>
        <w:t>رسد. پس بنابراین مفهوم قبل کنار گذاشته</w:t>
      </w:r>
      <w:r w:rsidR="0093387C">
        <w:rPr>
          <w:rFonts w:hint="cs"/>
          <w:rtl/>
        </w:rPr>
        <w:t xml:space="preserve"> می‌</w:t>
      </w:r>
      <w:r w:rsidR="00A72233">
        <w:rPr>
          <w:rFonts w:hint="cs"/>
          <w:rtl/>
        </w:rPr>
        <w:t>شود.</w:t>
      </w:r>
    </w:p>
    <w:p w:rsidR="0076567D" w:rsidRDefault="0076567D" w:rsidP="000F66A3">
      <w:pPr>
        <w:pStyle w:val="Heading5"/>
        <w:numPr>
          <w:ilvl w:val="0"/>
          <w:numId w:val="12"/>
        </w:numPr>
        <w:rPr>
          <w:rtl/>
        </w:rPr>
      </w:pPr>
      <w:bookmarkStart w:id="20" w:name="_Toc30462397"/>
      <w:r>
        <w:rPr>
          <w:rFonts w:hint="cs"/>
          <w:rtl/>
        </w:rPr>
        <w:t>معنای أمام</w:t>
      </w:r>
      <w:bookmarkEnd w:id="20"/>
    </w:p>
    <w:p w:rsidR="002A4FAC" w:rsidRDefault="0076567D" w:rsidP="0076567D">
      <w:pPr>
        <w:rPr>
          <w:rtl/>
        </w:rPr>
      </w:pPr>
      <w:r>
        <w:rPr>
          <w:rFonts w:hint="cs"/>
          <w:rtl/>
        </w:rPr>
        <w:t>همچنین</w:t>
      </w:r>
      <w:r w:rsidR="00A72233">
        <w:rPr>
          <w:rFonts w:hint="cs"/>
          <w:rtl/>
        </w:rPr>
        <w:t xml:space="preserve"> مفهوم «عمام» هم </w:t>
      </w:r>
      <w:r w:rsidR="00BF6560">
        <w:rPr>
          <w:rFonts w:hint="cs"/>
          <w:rtl/>
        </w:rPr>
        <w:t>در اینجا چندان معقول نبوده و</w:t>
      </w:r>
      <w:r w:rsidR="0093387C">
        <w:rPr>
          <w:rFonts w:hint="cs"/>
          <w:rtl/>
        </w:rPr>
        <w:t xml:space="preserve"> نمی‌</w:t>
      </w:r>
      <w:r w:rsidR="00BF6560">
        <w:rPr>
          <w:rFonts w:hint="cs"/>
          <w:rtl/>
        </w:rPr>
        <w:t>توان گفت «مادون الخمار» به معنای جلوی خمار</w:t>
      </w:r>
      <w:r w:rsidR="0093387C">
        <w:rPr>
          <w:rFonts w:hint="cs"/>
          <w:rtl/>
        </w:rPr>
        <w:t xml:space="preserve"> می‌</w:t>
      </w:r>
      <w:r w:rsidR="00BF6560">
        <w:rPr>
          <w:rFonts w:hint="cs"/>
          <w:rtl/>
        </w:rPr>
        <w:t>باشد و در مورد «مادون السوار» نیز به همین صورت!</w:t>
      </w:r>
    </w:p>
    <w:p w:rsidR="00BF6560" w:rsidRDefault="00BF6560" w:rsidP="000F66A3">
      <w:pPr>
        <w:pStyle w:val="Heading5"/>
        <w:numPr>
          <w:ilvl w:val="0"/>
          <w:numId w:val="12"/>
        </w:numPr>
        <w:rPr>
          <w:rtl/>
        </w:rPr>
      </w:pPr>
      <w:bookmarkStart w:id="21" w:name="_Toc30462398"/>
      <w:r>
        <w:rPr>
          <w:rFonts w:hint="cs"/>
          <w:rtl/>
        </w:rPr>
        <w:t>معنای شریف</w:t>
      </w:r>
      <w:bookmarkEnd w:id="21"/>
    </w:p>
    <w:p w:rsidR="00BF6560" w:rsidRDefault="00BF6560" w:rsidP="00BF6560">
      <w:pPr>
        <w:rPr>
          <w:rtl/>
        </w:rPr>
      </w:pPr>
      <w:r>
        <w:rPr>
          <w:rFonts w:hint="cs"/>
          <w:rtl/>
        </w:rPr>
        <w:t>«دون» گاهی به معنای «اشرف و شریف» به کار</w:t>
      </w:r>
      <w:r w:rsidR="0093387C">
        <w:rPr>
          <w:rFonts w:hint="cs"/>
          <w:rtl/>
        </w:rPr>
        <w:t xml:space="preserve"> می‌</w:t>
      </w:r>
      <w:r>
        <w:rPr>
          <w:rFonts w:hint="cs"/>
          <w:rtl/>
        </w:rPr>
        <w:t>رود</w:t>
      </w:r>
      <w:r w:rsidR="00E14718">
        <w:rPr>
          <w:rFonts w:hint="cs"/>
          <w:rtl/>
        </w:rPr>
        <w:t xml:space="preserve"> که در اینجا مفهومی نخواهد داشت.</w:t>
      </w:r>
    </w:p>
    <w:p w:rsidR="00E14718" w:rsidRDefault="00E14718" w:rsidP="00BF6560">
      <w:pPr>
        <w:rPr>
          <w:rtl/>
        </w:rPr>
      </w:pPr>
      <w:r>
        <w:rPr>
          <w:rFonts w:hint="cs"/>
          <w:rtl/>
        </w:rPr>
        <w:t xml:space="preserve">علاوه بر این سه معنا چند معنای دیگر هم وجود دارد که </w:t>
      </w:r>
      <w:r w:rsidR="00B37FC1">
        <w:rPr>
          <w:rFonts w:hint="cs"/>
          <w:rtl/>
        </w:rPr>
        <w:t>به‌هیچ‌عنوان</w:t>
      </w:r>
      <w:r>
        <w:rPr>
          <w:rFonts w:hint="cs"/>
          <w:rtl/>
        </w:rPr>
        <w:t xml:space="preserve"> با </w:t>
      </w:r>
      <w:r w:rsidR="00B37FC1">
        <w:rPr>
          <w:rFonts w:hint="cs"/>
          <w:rtl/>
        </w:rPr>
        <w:t>مانحن‌فیه</w:t>
      </w:r>
      <w:r>
        <w:rPr>
          <w:rFonts w:hint="cs"/>
          <w:rtl/>
        </w:rPr>
        <w:t xml:space="preserve"> ارتباطی ندارند که </w:t>
      </w:r>
      <w:r w:rsidR="00B37FC1">
        <w:rPr>
          <w:rFonts w:hint="cs"/>
          <w:rtl/>
        </w:rPr>
        <w:t>عبارت‌اند</w:t>
      </w:r>
      <w:r>
        <w:rPr>
          <w:rFonts w:hint="cs"/>
          <w:rtl/>
        </w:rPr>
        <w:t xml:space="preserve"> از:</w:t>
      </w:r>
    </w:p>
    <w:p w:rsidR="00E14718" w:rsidRDefault="00E14718" w:rsidP="000F66A3">
      <w:pPr>
        <w:pStyle w:val="Heading5"/>
        <w:numPr>
          <w:ilvl w:val="0"/>
          <w:numId w:val="12"/>
        </w:numPr>
        <w:rPr>
          <w:rtl/>
        </w:rPr>
      </w:pPr>
      <w:bookmarkStart w:id="22" w:name="_Toc30462399"/>
      <w:r>
        <w:rPr>
          <w:rFonts w:hint="cs"/>
          <w:rtl/>
        </w:rPr>
        <w:lastRenderedPageBreak/>
        <w:t>معنا أمر</w:t>
      </w:r>
      <w:bookmarkEnd w:id="22"/>
    </w:p>
    <w:p w:rsidR="00E14718" w:rsidRDefault="00E14718" w:rsidP="00E14718">
      <w:pPr>
        <w:rPr>
          <w:rtl/>
        </w:rPr>
      </w:pPr>
      <w:r>
        <w:rPr>
          <w:rFonts w:hint="cs"/>
          <w:rtl/>
        </w:rPr>
        <w:t>معنای دیگری که کنار گذاشته</w:t>
      </w:r>
      <w:r w:rsidR="0093387C">
        <w:rPr>
          <w:rFonts w:hint="cs"/>
          <w:rtl/>
        </w:rPr>
        <w:t xml:space="preserve"> می‌</w:t>
      </w:r>
      <w:r>
        <w:rPr>
          <w:rFonts w:hint="cs"/>
          <w:rtl/>
        </w:rPr>
        <w:t>شود «أمر» است که وقتی گفته</w:t>
      </w:r>
      <w:r w:rsidR="0093387C">
        <w:rPr>
          <w:rFonts w:hint="cs"/>
          <w:rtl/>
        </w:rPr>
        <w:t xml:space="preserve"> می‌</w:t>
      </w:r>
      <w:r>
        <w:rPr>
          <w:rFonts w:hint="cs"/>
          <w:rtl/>
        </w:rPr>
        <w:t>شود «دون کهذا» یعنی این کار را انجام بده که حالت فعل امر دارد و در این روایت اصلاً جایگاهی نخواهد داشت.</w:t>
      </w:r>
    </w:p>
    <w:p w:rsidR="00E14718" w:rsidRDefault="00E14718" w:rsidP="000F66A3">
      <w:pPr>
        <w:pStyle w:val="Heading5"/>
        <w:numPr>
          <w:ilvl w:val="0"/>
          <w:numId w:val="12"/>
        </w:numPr>
        <w:rPr>
          <w:rtl/>
        </w:rPr>
      </w:pPr>
      <w:bookmarkStart w:id="23" w:name="_Toc30462400"/>
      <w:r>
        <w:rPr>
          <w:rFonts w:hint="cs"/>
          <w:rtl/>
        </w:rPr>
        <w:t>معنای وعید</w:t>
      </w:r>
      <w:bookmarkEnd w:id="23"/>
    </w:p>
    <w:p w:rsidR="00E14718" w:rsidRDefault="00CA4BAC" w:rsidP="00E14718">
      <w:pPr>
        <w:rPr>
          <w:rtl/>
        </w:rPr>
      </w:pPr>
      <w:r>
        <w:rPr>
          <w:rFonts w:hint="cs"/>
          <w:rtl/>
        </w:rPr>
        <w:t>و معنای بعد هم «وعید»</w:t>
      </w:r>
      <w:r w:rsidR="0093387C">
        <w:rPr>
          <w:rFonts w:hint="cs"/>
          <w:rtl/>
        </w:rPr>
        <w:t xml:space="preserve"> می‌</w:t>
      </w:r>
      <w:r>
        <w:rPr>
          <w:rFonts w:hint="cs"/>
          <w:rtl/>
        </w:rPr>
        <w:t>باشد که باز هم در روایت خالی از مفهوم خواهد بود.</w:t>
      </w:r>
    </w:p>
    <w:p w:rsidR="00CA4BAC" w:rsidRDefault="00CA4BAC" w:rsidP="000F66A3">
      <w:pPr>
        <w:pStyle w:val="Heading5"/>
        <w:numPr>
          <w:ilvl w:val="0"/>
          <w:numId w:val="12"/>
        </w:numPr>
        <w:rPr>
          <w:rtl/>
        </w:rPr>
      </w:pPr>
      <w:bookmarkStart w:id="24" w:name="_Toc30462401"/>
      <w:r>
        <w:rPr>
          <w:rFonts w:hint="cs"/>
          <w:rtl/>
        </w:rPr>
        <w:t>معنای اقراء</w:t>
      </w:r>
      <w:bookmarkEnd w:id="24"/>
    </w:p>
    <w:p w:rsidR="00CA4BAC" w:rsidRDefault="00CA4BAC" w:rsidP="00CA4BAC">
      <w:pPr>
        <w:rPr>
          <w:rtl/>
        </w:rPr>
      </w:pPr>
      <w:r>
        <w:rPr>
          <w:rFonts w:hint="cs"/>
          <w:rtl/>
        </w:rPr>
        <w:t>معنای بعد هم همان «إقراء» است که ترغیب به عمل</w:t>
      </w:r>
      <w:r w:rsidR="0093387C">
        <w:rPr>
          <w:rFonts w:hint="cs"/>
          <w:rtl/>
        </w:rPr>
        <w:t xml:space="preserve"> می‌</w:t>
      </w:r>
      <w:r>
        <w:rPr>
          <w:rFonts w:hint="cs"/>
          <w:rtl/>
        </w:rPr>
        <w:t>کند که در روایت معنا نخواهد داشت.</w:t>
      </w:r>
    </w:p>
    <w:p w:rsidR="00CA4BAC" w:rsidRDefault="00CA4BAC" w:rsidP="00CA4BAC">
      <w:pPr>
        <w:rPr>
          <w:rtl/>
        </w:rPr>
      </w:pPr>
      <w:r>
        <w:rPr>
          <w:rFonts w:hint="cs"/>
          <w:rtl/>
        </w:rPr>
        <w:t>پس بنابراین این شش معنا در این روایت اصلاً کاربرد ندارد</w:t>
      </w:r>
      <w:r w:rsidR="000A5C7D">
        <w:rPr>
          <w:rFonts w:hint="cs"/>
          <w:rtl/>
        </w:rPr>
        <w:t xml:space="preserve"> که </w:t>
      </w:r>
      <w:r w:rsidR="00B37FC1">
        <w:rPr>
          <w:rFonts w:hint="cs"/>
          <w:rtl/>
        </w:rPr>
        <w:t>عبارت‌اند</w:t>
      </w:r>
      <w:r w:rsidR="000A5C7D">
        <w:rPr>
          <w:rFonts w:hint="cs"/>
          <w:rtl/>
        </w:rPr>
        <w:t xml:space="preserve"> از:</w:t>
      </w:r>
    </w:p>
    <w:p w:rsidR="000A5C7D" w:rsidRDefault="000A5C7D" w:rsidP="00CA4BAC">
      <w:pPr>
        <w:rPr>
          <w:rtl/>
        </w:rPr>
      </w:pPr>
      <w:r>
        <w:rPr>
          <w:rFonts w:hint="cs"/>
          <w:rtl/>
        </w:rPr>
        <w:t>قبل، أمام، شریف، أمر، وعید، إقراء</w:t>
      </w:r>
    </w:p>
    <w:p w:rsidR="000A5C7D" w:rsidRDefault="000A5C7D" w:rsidP="00CA4BAC">
      <w:pPr>
        <w:rPr>
          <w:rtl/>
        </w:rPr>
      </w:pPr>
      <w:r>
        <w:rPr>
          <w:rFonts w:hint="cs"/>
          <w:rtl/>
        </w:rPr>
        <w:t xml:space="preserve">این معانی </w:t>
      </w:r>
      <w:r w:rsidR="00B37FC1">
        <w:rPr>
          <w:rFonts w:hint="cs"/>
          <w:rtl/>
        </w:rPr>
        <w:t>به‌هیچ‌عنوان</w:t>
      </w:r>
      <w:r>
        <w:rPr>
          <w:rFonts w:hint="cs"/>
          <w:rtl/>
        </w:rPr>
        <w:t xml:space="preserve"> به بحث ارتباطی ندارد و فقها نیز </w:t>
      </w:r>
      <w:r w:rsidR="00B37FC1">
        <w:rPr>
          <w:rFonts w:hint="cs"/>
          <w:rtl/>
        </w:rPr>
        <w:t>هیچ‌کدام</w:t>
      </w:r>
      <w:r>
        <w:rPr>
          <w:rFonts w:hint="cs"/>
          <w:rtl/>
        </w:rPr>
        <w:t xml:space="preserve"> به این معانی اشاره </w:t>
      </w:r>
      <w:r w:rsidR="00B37FC1">
        <w:rPr>
          <w:rFonts w:hint="cs"/>
          <w:rtl/>
        </w:rPr>
        <w:t>نکرده‌اند</w:t>
      </w:r>
      <w:r>
        <w:rPr>
          <w:rFonts w:hint="cs"/>
          <w:rtl/>
        </w:rPr>
        <w:t>.</w:t>
      </w:r>
    </w:p>
    <w:p w:rsidR="007A3DBB" w:rsidRDefault="007A3DBB" w:rsidP="000F66A3">
      <w:pPr>
        <w:pStyle w:val="Heading5"/>
        <w:numPr>
          <w:ilvl w:val="0"/>
          <w:numId w:val="12"/>
        </w:numPr>
        <w:rPr>
          <w:rtl/>
        </w:rPr>
      </w:pPr>
      <w:bookmarkStart w:id="25" w:name="_Toc30462402"/>
      <w:r>
        <w:rPr>
          <w:rFonts w:hint="cs"/>
          <w:rtl/>
        </w:rPr>
        <w:t>معنای «نازل و ساقط»</w:t>
      </w:r>
      <w:bookmarkEnd w:id="25"/>
    </w:p>
    <w:p w:rsidR="000A5C7D" w:rsidRDefault="000A5C7D" w:rsidP="00CA4BAC">
      <w:pPr>
        <w:rPr>
          <w:rtl/>
        </w:rPr>
      </w:pPr>
      <w:r>
        <w:rPr>
          <w:rFonts w:hint="cs"/>
          <w:rtl/>
        </w:rPr>
        <w:t>و اما معانی</w:t>
      </w:r>
      <w:r w:rsidR="0093387C">
        <w:rPr>
          <w:rFonts w:hint="cs"/>
          <w:rtl/>
        </w:rPr>
        <w:t xml:space="preserve">‌ای </w:t>
      </w:r>
      <w:r>
        <w:rPr>
          <w:rFonts w:hint="cs"/>
          <w:rtl/>
        </w:rPr>
        <w:t>که باقی مانده</w:t>
      </w:r>
      <w:r w:rsidR="0093387C">
        <w:rPr>
          <w:rFonts w:hint="cs"/>
          <w:rtl/>
        </w:rPr>
        <w:t xml:space="preserve">‌اند </w:t>
      </w:r>
      <w:r>
        <w:rPr>
          <w:rFonts w:hint="cs"/>
          <w:rtl/>
        </w:rPr>
        <w:t>یکی معنای «نازل و ساقط»</w:t>
      </w:r>
      <w:r w:rsidR="0093387C">
        <w:rPr>
          <w:rFonts w:hint="cs"/>
          <w:rtl/>
        </w:rPr>
        <w:t xml:space="preserve"> می‌</w:t>
      </w:r>
      <w:r>
        <w:rPr>
          <w:rFonts w:hint="cs"/>
          <w:rtl/>
        </w:rPr>
        <w:t>باشد که همان معنای خسیس است و وقتی گفته</w:t>
      </w:r>
      <w:r w:rsidR="0093387C">
        <w:rPr>
          <w:rFonts w:hint="cs"/>
          <w:rtl/>
        </w:rPr>
        <w:t xml:space="preserve"> می‌</w:t>
      </w:r>
      <w:r>
        <w:rPr>
          <w:rFonts w:hint="cs"/>
          <w:rtl/>
        </w:rPr>
        <w:t>شود «این دون آن است» یعنی</w:t>
      </w:r>
      <w:r w:rsidR="007A3DBB">
        <w:rPr>
          <w:rFonts w:hint="cs"/>
          <w:rtl/>
        </w:rPr>
        <w:t xml:space="preserve"> از آن پایین</w:t>
      </w:r>
      <w:r w:rsidR="0093387C">
        <w:rPr>
          <w:rFonts w:hint="cs"/>
          <w:rtl/>
        </w:rPr>
        <w:t xml:space="preserve">‌تر </w:t>
      </w:r>
      <w:r w:rsidR="007A3DBB">
        <w:rPr>
          <w:rFonts w:hint="cs"/>
          <w:rtl/>
        </w:rPr>
        <w:t>است که برای ارزش گزاری رتبه و ... استفاده</w:t>
      </w:r>
      <w:r w:rsidR="0093387C">
        <w:rPr>
          <w:rFonts w:hint="cs"/>
          <w:rtl/>
        </w:rPr>
        <w:t xml:space="preserve"> می‌</w:t>
      </w:r>
      <w:r w:rsidR="007A3DBB">
        <w:rPr>
          <w:rFonts w:hint="cs"/>
          <w:rtl/>
        </w:rPr>
        <w:t>شود.</w:t>
      </w:r>
    </w:p>
    <w:p w:rsidR="007A3DBB" w:rsidRDefault="007A3DBB" w:rsidP="00CA4BAC">
      <w:pPr>
        <w:rPr>
          <w:rtl/>
        </w:rPr>
      </w:pPr>
      <w:r>
        <w:rPr>
          <w:rFonts w:hint="cs"/>
          <w:rtl/>
        </w:rPr>
        <w:t>این هم معنای دیگری است که در این روایت چندان مقصود نیس</w:t>
      </w:r>
      <w:r w:rsidR="00B37FC1">
        <w:rPr>
          <w:rFonts w:hint="cs"/>
          <w:rtl/>
        </w:rPr>
        <w:t>ت چراکه این روایت در مقام ارزش‌گذاری</w:t>
      </w:r>
      <w:r>
        <w:rPr>
          <w:rFonts w:hint="cs"/>
          <w:rtl/>
        </w:rPr>
        <w:t xml:space="preserve"> نیست که بخواهد بگوید پایین خمار و بالای خمار از نظر ارزشی با هم </w:t>
      </w:r>
      <w:r w:rsidR="000F66A3">
        <w:rPr>
          <w:rFonts w:hint="cs"/>
          <w:rtl/>
        </w:rPr>
        <w:t>متفاوت هستند. فلذا معنای هفتم هم کنار</w:t>
      </w:r>
      <w:r w:rsidR="0093387C">
        <w:rPr>
          <w:rFonts w:hint="cs"/>
          <w:rtl/>
        </w:rPr>
        <w:t xml:space="preserve"> می‌</w:t>
      </w:r>
      <w:r w:rsidR="000F66A3">
        <w:rPr>
          <w:rFonts w:hint="cs"/>
          <w:rtl/>
        </w:rPr>
        <w:t>رود.</w:t>
      </w:r>
    </w:p>
    <w:p w:rsidR="00A21AE4" w:rsidRDefault="000F66A3" w:rsidP="004F59CA">
      <w:pPr>
        <w:rPr>
          <w:rtl/>
        </w:rPr>
      </w:pPr>
      <w:r>
        <w:rPr>
          <w:rFonts w:hint="cs"/>
          <w:rtl/>
        </w:rPr>
        <w:t>و اما</w:t>
      </w:r>
      <w:r w:rsidR="002E031F">
        <w:rPr>
          <w:rFonts w:hint="cs"/>
          <w:rtl/>
        </w:rPr>
        <w:t xml:space="preserve"> معانی دیگری که باقی ماندند یکی «مادن» به معنای «ماوراء» یا به معنای «تحت» و یا به معنای «فوق»</w:t>
      </w:r>
      <w:r w:rsidR="0093387C">
        <w:rPr>
          <w:rFonts w:hint="cs"/>
          <w:rtl/>
        </w:rPr>
        <w:t xml:space="preserve"> می‌</w:t>
      </w:r>
      <w:r w:rsidR="002E031F">
        <w:rPr>
          <w:rFonts w:hint="cs"/>
          <w:rtl/>
        </w:rPr>
        <w:t>باشد و همچنین مورد دیگری که در تهذیب و برخی دیگر از کتب به صورت جداگانه گفته نشده بود اما در کتب دیگر این معنا ذکر شده بود معنای «أسفل»</w:t>
      </w:r>
      <w:r w:rsidR="0093387C">
        <w:rPr>
          <w:rFonts w:hint="cs"/>
          <w:rtl/>
        </w:rPr>
        <w:t xml:space="preserve"> می‌</w:t>
      </w:r>
      <w:r w:rsidR="002E031F">
        <w:rPr>
          <w:rFonts w:hint="cs"/>
          <w:rtl/>
        </w:rPr>
        <w:t>باشد</w:t>
      </w:r>
      <w:r w:rsidR="00E8204B">
        <w:rPr>
          <w:rtl/>
        </w:rPr>
        <w:t>؛ که</w:t>
      </w:r>
      <w:r w:rsidR="00A21AE4">
        <w:rPr>
          <w:rFonts w:hint="cs"/>
          <w:rtl/>
        </w:rPr>
        <w:t xml:space="preserve"> این همان اختلافی است که در اسداء</w:t>
      </w:r>
      <w:r w:rsidR="004F59CA">
        <w:rPr>
          <w:rFonts w:hint="cs"/>
          <w:rtl/>
        </w:rPr>
        <w:t xml:space="preserve"> الرغاب و برخی کتب دیگر</w:t>
      </w:r>
      <w:r w:rsidR="0093387C">
        <w:rPr>
          <w:rFonts w:hint="cs"/>
          <w:rtl/>
        </w:rPr>
        <w:t xml:space="preserve"> می‌</w:t>
      </w:r>
      <w:r w:rsidR="004F59CA">
        <w:rPr>
          <w:rFonts w:hint="cs"/>
          <w:rtl/>
        </w:rPr>
        <w:t>باشد و همچنین این بحث که معنای «تحت الشیء»</w:t>
      </w:r>
      <w:r w:rsidR="00E8204B">
        <w:rPr>
          <w:rtl/>
        </w:rPr>
        <w:t xml:space="preserve"> </w:t>
      </w:r>
      <w:r w:rsidR="004F59CA">
        <w:rPr>
          <w:rFonts w:hint="cs"/>
          <w:rtl/>
        </w:rPr>
        <w:t xml:space="preserve">را أخذ کنیم یا «أسفل الشیء» که این هم معنای دیگری است که برای این لفظ گفته شده است </w:t>
      </w:r>
      <w:r w:rsidR="004F59CA">
        <w:rPr>
          <w:rtl/>
        </w:rPr>
        <w:t>–</w:t>
      </w:r>
      <w:r w:rsidR="004F59CA">
        <w:rPr>
          <w:rFonts w:hint="cs"/>
          <w:rtl/>
        </w:rPr>
        <w:t>اگرچه در تهذیب ذکر نشده است که محل بحث است- این معنا هم برای این روایت قابل تصور</w:t>
      </w:r>
      <w:r w:rsidR="0093387C">
        <w:rPr>
          <w:rFonts w:hint="cs"/>
          <w:rtl/>
        </w:rPr>
        <w:t xml:space="preserve"> می‌</w:t>
      </w:r>
      <w:r w:rsidR="004F59CA">
        <w:rPr>
          <w:rFonts w:hint="cs"/>
          <w:rtl/>
        </w:rPr>
        <w:t>باشد.</w:t>
      </w:r>
    </w:p>
    <w:p w:rsidR="004F59CA" w:rsidRDefault="004F59CA" w:rsidP="004F59CA">
      <w:pPr>
        <w:rPr>
          <w:rtl/>
        </w:rPr>
      </w:pPr>
      <w:r>
        <w:rPr>
          <w:rFonts w:hint="cs"/>
          <w:rtl/>
        </w:rPr>
        <w:t>و اما برای معنای «ما وراء» هم اگرچه در مسالک توجیهی برای آن ذکر شده است اما به نظر ما در اینجا چندان</w:t>
      </w:r>
      <w:r w:rsidR="0093387C">
        <w:rPr>
          <w:rFonts w:hint="cs"/>
          <w:rtl/>
        </w:rPr>
        <w:t xml:space="preserve"> نمی‌</w:t>
      </w:r>
      <w:r>
        <w:rPr>
          <w:rFonts w:hint="cs"/>
          <w:rtl/>
        </w:rPr>
        <w:t>تواند قابل قبول باشد که گفته شود «مادون الخمار» یعنی «ماوراء خمار»! این معنا اگر چه به طور کامل غیر قابل قبول نیست اما چندان هم روشن نیست.</w:t>
      </w:r>
    </w:p>
    <w:p w:rsidR="004F59CA" w:rsidRDefault="004F59CA" w:rsidP="004F59CA">
      <w:pPr>
        <w:rPr>
          <w:rtl/>
        </w:rPr>
      </w:pPr>
      <w:r>
        <w:rPr>
          <w:rFonts w:hint="cs"/>
          <w:rtl/>
        </w:rPr>
        <w:t>و اما آن معانی</w:t>
      </w:r>
      <w:r w:rsidR="0093387C">
        <w:rPr>
          <w:rFonts w:hint="cs"/>
          <w:rtl/>
        </w:rPr>
        <w:t xml:space="preserve">‌ای </w:t>
      </w:r>
      <w:r>
        <w:rPr>
          <w:rFonts w:hint="cs"/>
          <w:rtl/>
        </w:rPr>
        <w:t>که از میان آن 12 معنا در اینجا قابل تصور</w:t>
      </w:r>
      <w:r w:rsidR="0093387C">
        <w:rPr>
          <w:rFonts w:hint="cs"/>
          <w:rtl/>
        </w:rPr>
        <w:t>‌تر می‌</w:t>
      </w:r>
      <w:r>
        <w:rPr>
          <w:rFonts w:hint="cs"/>
          <w:rtl/>
        </w:rPr>
        <w:t>باشد</w:t>
      </w:r>
      <w:r w:rsidR="00E12B49">
        <w:rPr>
          <w:rFonts w:hint="cs"/>
          <w:rtl/>
        </w:rPr>
        <w:t xml:space="preserve"> سه مورد است:</w:t>
      </w:r>
    </w:p>
    <w:p w:rsidR="00E12B49" w:rsidRDefault="00E12B49" w:rsidP="00E12B49">
      <w:pPr>
        <w:pStyle w:val="ListParagraph"/>
        <w:numPr>
          <w:ilvl w:val="0"/>
          <w:numId w:val="13"/>
        </w:numPr>
      </w:pPr>
      <w:r>
        <w:rPr>
          <w:rFonts w:hint="cs"/>
          <w:rtl/>
        </w:rPr>
        <w:lastRenderedPageBreak/>
        <w:t xml:space="preserve">مادون به معنای </w:t>
      </w:r>
      <w:r w:rsidR="00492E07">
        <w:rPr>
          <w:rFonts w:hint="cs"/>
          <w:rtl/>
        </w:rPr>
        <w:t>«مافوق»: که برخی آن را مطرح کرده</w:t>
      </w:r>
      <w:r w:rsidR="0093387C">
        <w:rPr>
          <w:rFonts w:hint="cs"/>
          <w:rtl/>
        </w:rPr>
        <w:t xml:space="preserve">‌اند </w:t>
      </w:r>
      <w:r w:rsidR="00492E07">
        <w:rPr>
          <w:rFonts w:hint="cs"/>
          <w:rtl/>
        </w:rPr>
        <w:t>و در قلائد جزائری هم وارد شده است.</w:t>
      </w:r>
    </w:p>
    <w:p w:rsidR="00492E07" w:rsidRDefault="00492E07" w:rsidP="00E12B49">
      <w:pPr>
        <w:pStyle w:val="ListParagraph"/>
        <w:numPr>
          <w:ilvl w:val="0"/>
          <w:numId w:val="13"/>
        </w:numPr>
      </w:pPr>
      <w:r>
        <w:rPr>
          <w:rFonts w:hint="cs"/>
          <w:rtl/>
        </w:rPr>
        <w:t>مادون به معنای «ماتحت شیء»</w:t>
      </w:r>
    </w:p>
    <w:p w:rsidR="00492E07" w:rsidRDefault="00492E07" w:rsidP="00E12B49">
      <w:pPr>
        <w:pStyle w:val="ListParagraph"/>
        <w:numPr>
          <w:ilvl w:val="0"/>
          <w:numId w:val="13"/>
        </w:numPr>
      </w:pPr>
      <w:r>
        <w:rPr>
          <w:rFonts w:hint="cs"/>
          <w:rtl/>
        </w:rPr>
        <w:t>و معنای آخر «مادون» به معنای «أسفل»</w:t>
      </w:r>
    </w:p>
    <w:p w:rsidR="00B1721D" w:rsidRDefault="00B1721D" w:rsidP="00B1721D">
      <w:pPr>
        <w:rPr>
          <w:rtl/>
        </w:rPr>
      </w:pPr>
      <w:r>
        <w:rPr>
          <w:rFonts w:hint="cs"/>
          <w:rtl/>
        </w:rPr>
        <w:t xml:space="preserve">با توجه به اینکه «دون» در ذیل روایت دو بار به کار رفته است </w:t>
      </w:r>
      <w:r w:rsidR="001809DD">
        <w:rPr>
          <w:rFonts w:hint="cs"/>
          <w:rtl/>
        </w:rPr>
        <w:t>که یکی «مادون الخمار» و دیگری «مادون السوار»</w:t>
      </w:r>
      <w:r w:rsidR="0093387C">
        <w:rPr>
          <w:rFonts w:hint="cs"/>
          <w:rtl/>
        </w:rPr>
        <w:t xml:space="preserve"> می‌</w:t>
      </w:r>
      <w:r w:rsidR="001809DD">
        <w:rPr>
          <w:rFonts w:hint="cs"/>
          <w:rtl/>
        </w:rPr>
        <w:t>باشد، در صورتی که این دو مورد با هم جمع شوند که گفته شود هر دو به معنای «فوق» یا هر دو به معنای «تحت» و یا هر دو به معنای «أسف»</w:t>
      </w:r>
      <w:r w:rsidR="0093387C">
        <w:rPr>
          <w:rFonts w:hint="cs"/>
          <w:rtl/>
        </w:rPr>
        <w:t xml:space="preserve"> می‌</w:t>
      </w:r>
      <w:r w:rsidR="001809DD">
        <w:rPr>
          <w:rFonts w:hint="cs"/>
          <w:rtl/>
        </w:rPr>
        <w:t>باشد</w:t>
      </w:r>
      <w:r w:rsidR="0012555A">
        <w:rPr>
          <w:rFonts w:hint="cs"/>
          <w:rtl/>
        </w:rPr>
        <w:t xml:space="preserve"> و همچنین اینکه گفته شود هر کدام از این عبارات یک معنا را افاده</w:t>
      </w:r>
      <w:r w:rsidR="0093387C">
        <w:rPr>
          <w:rFonts w:hint="cs"/>
          <w:rtl/>
        </w:rPr>
        <w:t xml:space="preserve"> می‌</w:t>
      </w:r>
      <w:r w:rsidR="0012555A">
        <w:rPr>
          <w:rFonts w:hint="cs"/>
          <w:rtl/>
        </w:rPr>
        <w:t>کند در مجموع 9 احتمال در اینجا وجود خواهد داشت.</w:t>
      </w:r>
    </w:p>
    <w:p w:rsidR="0012555A" w:rsidRDefault="0012555A" w:rsidP="00B1721D">
      <w:pPr>
        <w:rPr>
          <w:rtl/>
        </w:rPr>
      </w:pPr>
      <w:r>
        <w:rPr>
          <w:rFonts w:hint="cs"/>
          <w:rtl/>
        </w:rPr>
        <w:t>پس در نتیجه عرض</w:t>
      </w:r>
      <w:r w:rsidR="0093387C">
        <w:rPr>
          <w:rFonts w:hint="cs"/>
          <w:rtl/>
        </w:rPr>
        <w:t xml:space="preserve"> می‌</w:t>
      </w:r>
      <w:r>
        <w:rPr>
          <w:rFonts w:hint="cs"/>
          <w:rtl/>
        </w:rPr>
        <w:t xml:space="preserve">شود که با سبر و تقسیمی که صورت گرفت </w:t>
      </w:r>
      <w:r w:rsidR="00CA57A4">
        <w:rPr>
          <w:rFonts w:hint="cs"/>
          <w:rtl/>
        </w:rPr>
        <w:t>3 احتمال قابل اعتنا در معنای «مادون» باقی ماند:</w:t>
      </w:r>
    </w:p>
    <w:p w:rsidR="00CA57A4" w:rsidRDefault="00CA57A4" w:rsidP="00CA57A4">
      <w:pPr>
        <w:pStyle w:val="ListParagraph"/>
        <w:numPr>
          <w:ilvl w:val="0"/>
          <w:numId w:val="14"/>
        </w:numPr>
      </w:pPr>
      <w:r>
        <w:rPr>
          <w:rFonts w:hint="cs"/>
          <w:rtl/>
        </w:rPr>
        <w:t>مادون الخمار یعنی مافوق</w:t>
      </w:r>
    </w:p>
    <w:p w:rsidR="00CA57A4" w:rsidRDefault="00CA57A4" w:rsidP="00CA57A4">
      <w:pPr>
        <w:pStyle w:val="ListParagraph"/>
        <w:numPr>
          <w:ilvl w:val="0"/>
          <w:numId w:val="14"/>
        </w:numPr>
      </w:pPr>
      <w:r>
        <w:rPr>
          <w:rFonts w:hint="cs"/>
          <w:rtl/>
        </w:rPr>
        <w:t>مادون الخ</w:t>
      </w:r>
      <w:r w:rsidR="008D3BDD">
        <w:rPr>
          <w:rFonts w:hint="cs"/>
          <w:rtl/>
        </w:rPr>
        <w:t>مار یعنی زیر خمار که همان ؟؟؟ 37:52 است که صاحب حدائق قائل به آن هستند.</w:t>
      </w:r>
    </w:p>
    <w:p w:rsidR="008D3BDD" w:rsidRDefault="008D3BDD" w:rsidP="00CA57A4">
      <w:pPr>
        <w:pStyle w:val="ListParagraph"/>
        <w:numPr>
          <w:ilvl w:val="0"/>
          <w:numId w:val="14"/>
        </w:numPr>
      </w:pPr>
      <w:r>
        <w:rPr>
          <w:rFonts w:hint="cs"/>
          <w:rtl/>
        </w:rPr>
        <w:t>و مادون الخمار به معنای پایین خمار است.</w:t>
      </w:r>
    </w:p>
    <w:p w:rsidR="008D3BDD" w:rsidRDefault="008D3BDD" w:rsidP="008D3BDD">
      <w:pPr>
        <w:rPr>
          <w:rtl/>
        </w:rPr>
      </w:pPr>
      <w:r>
        <w:rPr>
          <w:rFonts w:hint="cs"/>
          <w:rtl/>
        </w:rPr>
        <w:t>این سه معنایی است که برای «مادون» متصور است، که هم این امکان وجود دارد که هر دو «مادون» به یک معنا باشد و هم این احتمال وجود دارد که گفته شود هر کدام از «مادون»ها به یک معنا</w:t>
      </w:r>
      <w:r w:rsidR="0093387C">
        <w:rPr>
          <w:rFonts w:hint="cs"/>
          <w:rtl/>
        </w:rPr>
        <w:t xml:space="preserve"> می‌</w:t>
      </w:r>
      <w:r>
        <w:rPr>
          <w:rFonts w:hint="cs"/>
          <w:rtl/>
        </w:rPr>
        <w:t>باشند</w:t>
      </w:r>
      <w:r w:rsidR="00E8204B">
        <w:rPr>
          <w:rtl/>
        </w:rPr>
        <w:t>؛ که</w:t>
      </w:r>
      <w:r>
        <w:rPr>
          <w:rFonts w:hint="cs"/>
          <w:rtl/>
        </w:rPr>
        <w:t xml:space="preserve"> در صورتی که این تفاوت را در نظر بگیریم مجموعاً 9 احتمال خواهد شد.</w:t>
      </w:r>
    </w:p>
    <w:p w:rsidR="008D3BDD" w:rsidRDefault="008D3BDD" w:rsidP="008D3BDD">
      <w:pPr>
        <w:rPr>
          <w:rtl/>
        </w:rPr>
      </w:pPr>
      <w:r>
        <w:rPr>
          <w:rFonts w:hint="cs"/>
          <w:rtl/>
        </w:rPr>
        <w:t>پس به طور کل اگر گفته شود حتماً «مادون» در هر دو عبارت یک معنا دارد، در نتیجه سه احتمال برای معنای روایت وجود دارد.</w:t>
      </w:r>
    </w:p>
    <w:p w:rsidR="008D3BDD" w:rsidRDefault="008D3BDD" w:rsidP="008D3BDD">
      <w:pPr>
        <w:rPr>
          <w:rtl/>
        </w:rPr>
      </w:pPr>
      <w:r>
        <w:rPr>
          <w:rFonts w:hint="cs"/>
          <w:rtl/>
        </w:rPr>
        <w:t>اگر گفته شود «مادون» در یکی با دیگری</w:t>
      </w:r>
      <w:r w:rsidR="0093387C">
        <w:rPr>
          <w:rFonts w:hint="cs"/>
          <w:rtl/>
        </w:rPr>
        <w:t xml:space="preserve"> می‌</w:t>
      </w:r>
      <w:r>
        <w:rPr>
          <w:rFonts w:hint="cs"/>
          <w:rtl/>
        </w:rPr>
        <w:t>تواند متفاوت باشد شش احتمال جدید پیدا</w:t>
      </w:r>
      <w:r w:rsidR="0093387C">
        <w:rPr>
          <w:rFonts w:hint="cs"/>
          <w:rtl/>
        </w:rPr>
        <w:t xml:space="preserve"> می‌</w:t>
      </w:r>
      <w:r>
        <w:rPr>
          <w:rFonts w:hint="cs"/>
          <w:rtl/>
        </w:rPr>
        <w:t>شود که با سه مورد قبل مجموعاً 9 احتمال</w:t>
      </w:r>
      <w:r w:rsidR="0093387C">
        <w:rPr>
          <w:rFonts w:hint="cs"/>
          <w:rtl/>
        </w:rPr>
        <w:t xml:space="preserve"> می‌</w:t>
      </w:r>
      <w:r>
        <w:rPr>
          <w:rFonts w:hint="cs"/>
          <w:rtl/>
        </w:rPr>
        <w:t>شود.</w:t>
      </w:r>
    </w:p>
    <w:p w:rsidR="008D3BDD" w:rsidRDefault="008D3BDD" w:rsidP="008D3BDD">
      <w:pPr>
        <w:rPr>
          <w:rtl/>
        </w:rPr>
      </w:pPr>
    </w:p>
    <w:p w:rsidR="007A3DBB" w:rsidRPr="00CA4BAC" w:rsidRDefault="007A3DBB" w:rsidP="00CA4BAC">
      <w:pPr>
        <w:rPr>
          <w:rtl/>
        </w:rPr>
      </w:pPr>
    </w:p>
    <w:sectPr w:rsidR="007A3DBB" w:rsidRPr="00CA4BA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691" w:rsidRDefault="00E32691" w:rsidP="004D5B1F">
      <w:r>
        <w:separator/>
      </w:r>
    </w:p>
  </w:endnote>
  <w:endnote w:type="continuationSeparator" w:id="0">
    <w:p w:rsidR="00E32691" w:rsidRDefault="00E32691"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2F" w:rsidRDefault="00903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4596C" w:rsidRDefault="0004596C" w:rsidP="004D5B1F">
        <w:pPr>
          <w:pStyle w:val="Footer"/>
        </w:pPr>
        <w:r>
          <w:fldChar w:fldCharType="begin"/>
        </w:r>
        <w:r>
          <w:instrText xml:space="preserve"> PAGE   \* MERGEFORMAT </w:instrText>
        </w:r>
        <w:r>
          <w:fldChar w:fldCharType="separate"/>
        </w:r>
        <w:r w:rsidR="00903D2F">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2F" w:rsidRDefault="00903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691" w:rsidRDefault="00E32691" w:rsidP="004D5B1F">
      <w:r>
        <w:separator/>
      </w:r>
    </w:p>
  </w:footnote>
  <w:footnote w:type="continuationSeparator" w:id="0">
    <w:p w:rsidR="00E32691" w:rsidRDefault="00E32691"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2F" w:rsidRDefault="00903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2F" w:rsidRDefault="0004596C" w:rsidP="00903D2F">
    <w:pPr>
      <w:ind w:firstLine="0"/>
      <w:rPr>
        <w:rFonts w:ascii="Adobe Arabic" w:hAnsi="Adobe Arabic" w:cs="Adobe Arabic"/>
        <w:b/>
        <w:bCs/>
        <w:sz w:val="24"/>
        <w:szCs w:val="24"/>
        <w:rtl/>
      </w:rPr>
    </w:pPr>
    <w:r w:rsidRPr="00903D2F">
      <w:rPr>
        <w:rFonts w:ascii="Adobe Arabic" w:hAnsi="Adobe Arabic" w:cs="Adobe Arabic"/>
        <w:b/>
        <w:bCs/>
        <w:noProof/>
        <w:sz w:val="24"/>
        <w:szCs w:val="24"/>
      </w:rPr>
      <w:drawing>
        <wp:anchor distT="0" distB="0" distL="114300" distR="114300" simplePos="0" relativeHeight="251662336" behindDoc="1" locked="0" layoutInCell="1" allowOverlap="1" wp14:anchorId="122CB00F" wp14:editId="576AEBC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903D2F">
      <w:rPr>
        <w:rFonts w:ascii="Adobe Arabic" w:hAnsi="Adobe Arabic" w:cs="Adobe Arabic"/>
        <w:b/>
        <w:bCs/>
        <w:sz w:val="24"/>
        <w:szCs w:val="24"/>
        <w:rtl/>
      </w:rPr>
      <w:t>درس خارج فقه</w:t>
    </w:r>
    <w:r w:rsidR="00E8204B" w:rsidRPr="00903D2F">
      <w:rPr>
        <w:rFonts w:ascii="Adobe Arabic" w:hAnsi="Adobe Arabic" w:cs="Adobe Arabic"/>
        <w:b/>
        <w:bCs/>
        <w:sz w:val="24"/>
        <w:szCs w:val="24"/>
        <w:rtl/>
      </w:rPr>
      <w:t xml:space="preserve"> </w:t>
    </w:r>
    <w:r w:rsidR="00903D2F">
      <w:rPr>
        <w:rFonts w:ascii="Adobe Arabic" w:hAnsi="Adobe Arabic" w:cs="Adobe Arabic" w:hint="cs"/>
        <w:b/>
        <w:bCs/>
        <w:sz w:val="24"/>
        <w:szCs w:val="24"/>
        <w:rtl/>
      </w:rPr>
      <w:t xml:space="preserve">                                                 </w:t>
    </w:r>
    <w:r w:rsidRPr="00903D2F">
      <w:rPr>
        <w:rFonts w:ascii="Adobe Arabic" w:hAnsi="Adobe Arabic" w:cs="Adobe Arabic"/>
        <w:b/>
        <w:bCs/>
        <w:sz w:val="24"/>
        <w:szCs w:val="24"/>
        <w:rtl/>
      </w:rPr>
      <w:t>عنوان اصلی: نکاح</w:t>
    </w:r>
    <w:r w:rsidR="00903D2F">
      <w:rPr>
        <w:rFonts w:ascii="Adobe Arabic" w:hAnsi="Adobe Arabic" w:cs="Adobe Arabic" w:hint="cs"/>
        <w:b/>
        <w:bCs/>
        <w:sz w:val="24"/>
        <w:szCs w:val="24"/>
        <w:rtl/>
      </w:rPr>
      <w:t xml:space="preserve">                                                  </w:t>
    </w:r>
    <w:r w:rsidR="00E8204B" w:rsidRPr="00903D2F">
      <w:rPr>
        <w:rFonts w:ascii="Adobe Arabic" w:hAnsi="Adobe Arabic" w:cs="Adobe Arabic"/>
        <w:b/>
        <w:bCs/>
        <w:sz w:val="24"/>
        <w:szCs w:val="24"/>
        <w:rtl/>
      </w:rPr>
      <w:t xml:space="preserve"> </w:t>
    </w:r>
    <w:r w:rsidRPr="00903D2F">
      <w:rPr>
        <w:rFonts w:ascii="Adobe Arabic" w:hAnsi="Adobe Arabic" w:cs="Adobe Arabic"/>
        <w:b/>
        <w:bCs/>
        <w:sz w:val="24"/>
        <w:szCs w:val="24"/>
        <w:rtl/>
      </w:rPr>
      <w:t>تاریخ جلسه: 29/10/98</w:t>
    </w:r>
    <w:r w:rsidR="00E8204B" w:rsidRPr="00903D2F">
      <w:rPr>
        <w:rFonts w:ascii="Adobe Arabic" w:hAnsi="Adobe Arabic" w:cs="Adobe Arabic"/>
        <w:b/>
        <w:bCs/>
        <w:sz w:val="24"/>
        <w:szCs w:val="24"/>
        <w:rtl/>
      </w:rPr>
      <w:t xml:space="preserve"> </w:t>
    </w:r>
  </w:p>
  <w:p w:rsidR="0004596C" w:rsidRPr="00903D2F" w:rsidRDefault="0004596C" w:rsidP="00903D2F">
    <w:pPr>
      <w:ind w:firstLine="0"/>
      <w:rPr>
        <w:rFonts w:ascii="Adobe Arabic" w:hAnsi="Adobe Arabic" w:cs="Adobe Arabic"/>
        <w:b/>
        <w:bCs/>
        <w:sz w:val="24"/>
        <w:szCs w:val="24"/>
        <w:rtl/>
      </w:rPr>
    </w:pPr>
    <w:r w:rsidRPr="00903D2F">
      <w:rPr>
        <w:rFonts w:ascii="Adobe Arabic" w:hAnsi="Adobe Arabic" w:cs="Adobe Arabic"/>
        <w:b/>
        <w:bCs/>
        <w:sz w:val="24"/>
        <w:szCs w:val="24"/>
        <w:rtl/>
      </w:rPr>
      <w:t>استاد اعرافی</w:t>
    </w:r>
    <w:r w:rsidR="00E8204B" w:rsidRPr="00903D2F">
      <w:rPr>
        <w:rFonts w:ascii="Adobe Arabic" w:hAnsi="Adobe Arabic" w:cs="Adobe Arabic"/>
        <w:b/>
        <w:bCs/>
        <w:sz w:val="24"/>
        <w:szCs w:val="24"/>
        <w:rtl/>
      </w:rPr>
      <w:t xml:space="preserve"> </w:t>
    </w:r>
    <w:r w:rsidR="00903D2F">
      <w:rPr>
        <w:rFonts w:ascii="Adobe Arabic" w:hAnsi="Adobe Arabic" w:cs="Adobe Arabic" w:hint="cs"/>
        <w:b/>
        <w:bCs/>
        <w:sz w:val="24"/>
        <w:szCs w:val="24"/>
        <w:rtl/>
      </w:rPr>
      <w:t xml:space="preserve">                                                     </w:t>
    </w:r>
    <w:r w:rsidRPr="00903D2F">
      <w:rPr>
        <w:rFonts w:ascii="Adobe Arabic" w:hAnsi="Adobe Arabic" w:cs="Adobe Arabic"/>
        <w:b/>
        <w:bCs/>
        <w:sz w:val="24"/>
        <w:szCs w:val="24"/>
        <w:rtl/>
      </w:rPr>
      <w:t>عنوان فرعی:</w:t>
    </w:r>
    <w:r w:rsidR="00E8204B" w:rsidRPr="00903D2F">
      <w:rPr>
        <w:rFonts w:ascii="Adobe Arabic" w:hAnsi="Adobe Arabic" w:cs="Adobe Arabic"/>
        <w:b/>
        <w:bCs/>
        <w:sz w:val="24"/>
        <w:szCs w:val="24"/>
        <w:rtl/>
      </w:rPr>
      <w:t xml:space="preserve"> </w:t>
    </w:r>
    <w:r w:rsidR="00903D2F">
      <w:rPr>
        <w:rFonts w:ascii="Adobe Arabic" w:hAnsi="Adobe Arabic" w:cs="Adobe Arabic" w:hint="cs"/>
        <w:b/>
        <w:bCs/>
        <w:sz w:val="24"/>
        <w:szCs w:val="24"/>
        <w:rtl/>
      </w:rPr>
      <w:t xml:space="preserve">نگاه                                                   </w:t>
    </w:r>
    <w:r w:rsidRPr="00903D2F">
      <w:rPr>
        <w:rFonts w:ascii="Adobe Arabic" w:hAnsi="Adobe Arabic" w:cs="Adobe Arabic"/>
        <w:b/>
        <w:bCs/>
        <w:sz w:val="24"/>
        <w:szCs w:val="24"/>
        <w:rtl/>
      </w:rPr>
      <w:t>شماره جلسه: 38</w:t>
    </w:r>
  </w:p>
  <w:p w:rsidR="0004596C" w:rsidRPr="00873379" w:rsidRDefault="0004596C"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2C62E3F8" wp14:editId="68D05F8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7F7C7"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2F" w:rsidRDefault="00903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5645938"/>
    <w:multiLevelType w:val="hybridMultilevel"/>
    <w:tmpl w:val="4B02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112FD"/>
    <w:multiLevelType w:val="hybridMultilevel"/>
    <w:tmpl w:val="A1364432"/>
    <w:lvl w:ilvl="0" w:tplc="675A51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4233D44"/>
    <w:multiLevelType w:val="hybridMultilevel"/>
    <w:tmpl w:val="4FBAE410"/>
    <w:lvl w:ilvl="0" w:tplc="0DC0EE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1"/>
  </w:num>
  <w:num w:numId="5">
    <w:abstractNumId w:val="3"/>
  </w:num>
  <w:num w:numId="6">
    <w:abstractNumId w:val="0"/>
  </w:num>
  <w:num w:numId="7">
    <w:abstractNumId w:val="8"/>
  </w:num>
  <w:num w:numId="8">
    <w:abstractNumId w:val="13"/>
  </w:num>
  <w:num w:numId="9">
    <w:abstractNumId w:val="2"/>
  </w:num>
  <w:num w:numId="10">
    <w:abstractNumId w:val="9"/>
  </w:num>
  <w:num w:numId="11">
    <w:abstractNumId w:val="1"/>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531D"/>
    <w:rsid w:val="00016E25"/>
    <w:rsid w:val="00021077"/>
    <w:rsid w:val="00022387"/>
    <w:rsid w:val="000228A2"/>
    <w:rsid w:val="000235B0"/>
    <w:rsid w:val="0002610F"/>
    <w:rsid w:val="00030048"/>
    <w:rsid w:val="00030A65"/>
    <w:rsid w:val="000324F1"/>
    <w:rsid w:val="00032AC5"/>
    <w:rsid w:val="00032BF3"/>
    <w:rsid w:val="00032F58"/>
    <w:rsid w:val="000364B6"/>
    <w:rsid w:val="00041FE0"/>
    <w:rsid w:val="00042E34"/>
    <w:rsid w:val="0004596C"/>
    <w:rsid w:val="00045B14"/>
    <w:rsid w:val="00047BC5"/>
    <w:rsid w:val="00050EE6"/>
    <w:rsid w:val="00052BA3"/>
    <w:rsid w:val="00052FC8"/>
    <w:rsid w:val="000530D3"/>
    <w:rsid w:val="000557B2"/>
    <w:rsid w:val="00055CAA"/>
    <w:rsid w:val="0006363E"/>
    <w:rsid w:val="00063C89"/>
    <w:rsid w:val="00071B40"/>
    <w:rsid w:val="00074168"/>
    <w:rsid w:val="00080D98"/>
    <w:rsid w:val="00080DFF"/>
    <w:rsid w:val="00085ED5"/>
    <w:rsid w:val="000904E2"/>
    <w:rsid w:val="00090B78"/>
    <w:rsid w:val="000916B0"/>
    <w:rsid w:val="00092A05"/>
    <w:rsid w:val="000932AF"/>
    <w:rsid w:val="000A08CA"/>
    <w:rsid w:val="000A1A51"/>
    <w:rsid w:val="000A3A93"/>
    <w:rsid w:val="000A5C7D"/>
    <w:rsid w:val="000A74D1"/>
    <w:rsid w:val="000B065D"/>
    <w:rsid w:val="000C7FCB"/>
    <w:rsid w:val="000D252C"/>
    <w:rsid w:val="000D2D0D"/>
    <w:rsid w:val="000D5800"/>
    <w:rsid w:val="000D6581"/>
    <w:rsid w:val="000D7B4E"/>
    <w:rsid w:val="000E22D5"/>
    <w:rsid w:val="000E3416"/>
    <w:rsid w:val="000E5E6F"/>
    <w:rsid w:val="000E6BCF"/>
    <w:rsid w:val="000E7B4F"/>
    <w:rsid w:val="000F1897"/>
    <w:rsid w:val="000F5DAF"/>
    <w:rsid w:val="000F66A3"/>
    <w:rsid w:val="000F726C"/>
    <w:rsid w:val="000F7E72"/>
    <w:rsid w:val="00101E2D"/>
    <w:rsid w:val="00102405"/>
    <w:rsid w:val="00102CEB"/>
    <w:rsid w:val="001064B8"/>
    <w:rsid w:val="00111B76"/>
    <w:rsid w:val="00111BCE"/>
    <w:rsid w:val="00114C37"/>
    <w:rsid w:val="00117955"/>
    <w:rsid w:val="0012162B"/>
    <w:rsid w:val="00121EF9"/>
    <w:rsid w:val="001223E0"/>
    <w:rsid w:val="0012555A"/>
    <w:rsid w:val="001256D5"/>
    <w:rsid w:val="00133A1E"/>
    <w:rsid w:val="00133E1D"/>
    <w:rsid w:val="00134804"/>
    <w:rsid w:val="0013617D"/>
    <w:rsid w:val="00136442"/>
    <w:rsid w:val="00136FDA"/>
    <w:rsid w:val="001370B6"/>
    <w:rsid w:val="00145C73"/>
    <w:rsid w:val="00147899"/>
    <w:rsid w:val="00150D4B"/>
    <w:rsid w:val="00152670"/>
    <w:rsid w:val="001550AE"/>
    <w:rsid w:val="001632D2"/>
    <w:rsid w:val="00165DB3"/>
    <w:rsid w:val="00166DD8"/>
    <w:rsid w:val="001712D6"/>
    <w:rsid w:val="001757C8"/>
    <w:rsid w:val="00177934"/>
    <w:rsid w:val="001809DD"/>
    <w:rsid w:val="00181CF1"/>
    <w:rsid w:val="00185544"/>
    <w:rsid w:val="00185F16"/>
    <w:rsid w:val="00186547"/>
    <w:rsid w:val="00187738"/>
    <w:rsid w:val="00192A6A"/>
    <w:rsid w:val="0019566B"/>
    <w:rsid w:val="00196082"/>
    <w:rsid w:val="00197CDD"/>
    <w:rsid w:val="001A1AFD"/>
    <w:rsid w:val="001A2091"/>
    <w:rsid w:val="001A362D"/>
    <w:rsid w:val="001B1572"/>
    <w:rsid w:val="001B6473"/>
    <w:rsid w:val="001C0DD2"/>
    <w:rsid w:val="001C23C5"/>
    <w:rsid w:val="001C367D"/>
    <w:rsid w:val="001C3CCA"/>
    <w:rsid w:val="001D1F54"/>
    <w:rsid w:val="001D24F8"/>
    <w:rsid w:val="001D542D"/>
    <w:rsid w:val="001D6605"/>
    <w:rsid w:val="001D6997"/>
    <w:rsid w:val="001D7455"/>
    <w:rsid w:val="001E306E"/>
    <w:rsid w:val="001E3FB0"/>
    <w:rsid w:val="001E4FFF"/>
    <w:rsid w:val="001F2E3E"/>
    <w:rsid w:val="001F4F3C"/>
    <w:rsid w:val="001F705F"/>
    <w:rsid w:val="0020039B"/>
    <w:rsid w:val="00206B69"/>
    <w:rsid w:val="00210F67"/>
    <w:rsid w:val="00214EAD"/>
    <w:rsid w:val="00217F08"/>
    <w:rsid w:val="00224C0A"/>
    <w:rsid w:val="002256B5"/>
    <w:rsid w:val="00233777"/>
    <w:rsid w:val="002376A5"/>
    <w:rsid w:val="002376CD"/>
    <w:rsid w:val="0024054E"/>
    <w:rsid w:val="002417C9"/>
    <w:rsid w:val="00241FDE"/>
    <w:rsid w:val="002529C5"/>
    <w:rsid w:val="002537AA"/>
    <w:rsid w:val="002563A8"/>
    <w:rsid w:val="002567EA"/>
    <w:rsid w:val="002645BE"/>
    <w:rsid w:val="00270294"/>
    <w:rsid w:val="00271E2B"/>
    <w:rsid w:val="00277653"/>
    <w:rsid w:val="002776F6"/>
    <w:rsid w:val="00282D16"/>
    <w:rsid w:val="00283229"/>
    <w:rsid w:val="00283830"/>
    <w:rsid w:val="002914BD"/>
    <w:rsid w:val="002946CF"/>
    <w:rsid w:val="00294CFC"/>
    <w:rsid w:val="00297263"/>
    <w:rsid w:val="002A21AE"/>
    <w:rsid w:val="002A35E0"/>
    <w:rsid w:val="002A4FAC"/>
    <w:rsid w:val="002A7627"/>
    <w:rsid w:val="002B0EF7"/>
    <w:rsid w:val="002B19A0"/>
    <w:rsid w:val="002B7AD5"/>
    <w:rsid w:val="002C56FD"/>
    <w:rsid w:val="002C5CC4"/>
    <w:rsid w:val="002C708E"/>
    <w:rsid w:val="002D33B8"/>
    <w:rsid w:val="002D49E4"/>
    <w:rsid w:val="002D5BDC"/>
    <w:rsid w:val="002D67D5"/>
    <w:rsid w:val="002D720F"/>
    <w:rsid w:val="002D7C85"/>
    <w:rsid w:val="002E031F"/>
    <w:rsid w:val="002E238F"/>
    <w:rsid w:val="002E3D46"/>
    <w:rsid w:val="002E450B"/>
    <w:rsid w:val="002E73F9"/>
    <w:rsid w:val="002F05B9"/>
    <w:rsid w:val="002F1E47"/>
    <w:rsid w:val="002F2D47"/>
    <w:rsid w:val="002F4A57"/>
    <w:rsid w:val="00301FBD"/>
    <w:rsid w:val="00304CB1"/>
    <w:rsid w:val="003104A5"/>
    <w:rsid w:val="00311429"/>
    <w:rsid w:val="00311B90"/>
    <w:rsid w:val="00316002"/>
    <w:rsid w:val="0031675F"/>
    <w:rsid w:val="00316F0C"/>
    <w:rsid w:val="00323168"/>
    <w:rsid w:val="00331826"/>
    <w:rsid w:val="00331900"/>
    <w:rsid w:val="00333FA6"/>
    <w:rsid w:val="00340BA3"/>
    <w:rsid w:val="003410F6"/>
    <w:rsid w:val="00344B74"/>
    <w:rsid w:val="00345AFF"/>
    <w:rsid w:val="003468F3"/>
    <w:rsid w:val="003475BA"/>
    <w:rsid w:val="003479C5"/>
    <w:rsid w:val="003516DE"/>
    <w:rsid w:val="00354CCC"/>
    <w:rsid w:val="00355297"/>
    <w:rsid w:val="0035557B"/>
    <w:rsid w:val="00366400"/>
    <w:rsid w:val="00367E7B"/>
    <w:rsid w:val="00367FD6"/>
    <w:rsid w:val="00375CC3"/>
    <w:rsid w:val="00381D8B"/>
    <w:rsid w:val="00386E93"/>
    <w:rsid w:val="00391FD7"/>
    <w:rsid w:val="00392388"/>
    <w:rsid w:val="003941CD"/>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56D7"/>
    <w:rsid w:val="003C7899"/>
    <w:rsid w:val="003D1CA0"/>
    <w:rsid w:val="003D2F0A"/>
    <w:rsid w:val="003D563F"/>
    <w:rsid w:val="003D7362"/>
    <w:rsid w:val="003E1E58"/>
    <w:rsid w:val="003E20B1"/>
    <w:rsid w:val="003E2BAB"/>
    <w:rsid w:val="003F2F3B"/>
    <w:rsid w:val="003F5373"/>
    <w:rsid w:val="003F5D94"/>
    <w:rsid w:val="00402D73"/>
    <w:rsid w:val="00404881"/>
    <w:rsid w:val="00405199"/>
    <w:rsid w:val="00405B90"/>
    <w:rsid w:val="00410699"/>
    <w:rsid w:val="00413EA6"/>
    <w:rsid w:val="004151F2"/>
    <w:rsid w:val="00415360"/>
    <w:rsid w:val="004215FA"/>
    <w:rsid w:val="00424454"/>
    <w:rsid w:val="004262A9"/>
    <w:rsid w:val="00436D4C"/>
    <w:rsid w:val="00443EB7"/>
    <w:rsid w:val="004455CF"/>
    <w:rsid w:val="0044591E"/>
    <w:rsid w:val="00446620"/>
    <w:rsid w:val="004476F0"/>
    <w:rsid w:val="00447E61"/>
    <w:rsid w:val="004500A1"/>
    <w:rsid w:val="004508A0"/>
    <w:rsid w:val="00455B91"/>
    <w:rsid w:val="004561C1"/>
    <w:rsid w:val="004651D2"/>
    <w:rsid w:val="004656AA"/>
    <w:rsid w:val="00465D26"/>
    <w:rsid w:val="004679F8"/>
    <w:rsid w:val="00467BA0"/>
    <w:rsid w:val="004744E5"/>
    <w:rsid w:val="00477587"/>
    <w:rsid w:val="00477ADB"/>
    <w:rsid w:val="00480CF7"/>
    <w:rsid w:val="0049157F"/>
    <w:rsid w:val="004926C2"/>
    <w:rsid w:val="00492E07"/>
    <w:rsid w:val="004958B9"/>
    <w:rsid w:val="00495BFF"/>
    <w:rsid w:val="004968D5"/>
    <w:rsid w:val="004A499B"/>
    <w:rsid w:val="004A5AB6"/>
    <w:rsid w:val="004A790F"/>
    <w:rsid w:val="004B337F"/>
    <w:rsid w:val="004B38AE"/>
    <w:rsid w:val="004B5936"/>
    <w:rsid w:val="004C478E"/>
    <w:rsid w:val="004C4D9F"/>
    <w:rsid w:val="004C544E"/>
    <w:rsid w:val="004D02CA"/>
    <w:rsid w:val="004D1D09"/>
    <w:rsid w:val="004D2128"/>
    <w:rsid w:val="004D457B"/>
    <w:rsid w:val="004D5B1F"/>
    <w:rsid w:val="004E1474"/>
    <w:rsid w:val="004E403A"/>
    <w:rsid w:val="004F21BB"/>
    <w:rsid w:val="004F3596"/>
    <w:rsid w:val="004F400A"/>
    <w:rsid w:val="004F59CA"/>
    <w:rsid w:val="004F5B0D"/>
    <w:rsid w:val="00516B88"/>
    <w:rsid w:val="005221F3"/>
    <w:rsid w:val="00523E88"/>
    <w:rsid w:val="00530FD7"/>
    <w:rsid w:val="005318A6"/>
    <w:rsid w:val="00531A7A"/>
    <w:rsid w:val="00543F87"/>
    <w:rsid w:val="00545B0C"/>
    <w:rsid w:val="00551628"/>
    <w:rsid w:val="00553A7A"/>
    <w:rsid w:val="0055737D"/>
    <w:rsid w:val="00563F2C"/>
    <w:rsid w:val="00572E2D"/>
    <w:rsid w:val="005745BF"/>
    <w:rsid w:val="00580CFA"/>
    <w:rsid w:val="00583770"/>
    <w:rsid w:val="005857BB"/>
    <w:rsid w:val="00591089"/>
    <w:rsid w:val="00592103"/>
    <w:rsid w:val="005941DD"/>
    <w:rsid w:val="005A2BAF"/>
    <w:rsid w:val="005A30E6"/>
    <w:rsid w:val="005A545E"/>
    <w:rsid w:val="005A5862"/>
    <w:rsid w:val="005A758E"/>
    <w:rsid w:val="005B05D4"/>
    <w:rsid w:val="005B0852"/>
    <w:rsid w:val="005B16EB"/>
    <w:rsid w:val="005B3DA7"/>
    <w:rsid w:val="005B7087"/>
    <w:rsid w:val="005C06AE"/>
    <w:rsid w:val="005C374C"/>
    <w:rsid w:val="005C4AC7"/>
    <w:rsid w:val="005D7438"/>
    <w:rsid w:val="005E0378"/>
    <w:rsid w:val="005E0D75"/>
    <w:rsid w:val="005F3E79"/>
    <w:rsid w:val="00600217"/>
    <w:rsid w:val="00601C3A"/>
    <w:rsid w:val="00610C18"/>
    <w:rsid w:val="00612385"/>
    <w:rsid w:val="0061358F"/>
    <w:rsid w:val="0061376C"/>
    <w:rsid w:val="00617C7C"/>
    <w:rsid w:val="00623A4E"/>
    <w:rsid w:val="00627180"/>
    <w:rsid w:val="00627884"/>
    <w:rsid w:val="006302F5"/>
    <w:rsid w:val="00631B1C"/>
    <w:rsid w:val="0063307E"/>
    <w:rsid w:val="00635B3F"/>
    <w:rsid w:val="00636EFA"/>
    <w:rsid w:val="00640AA9"/>
    <w:rsid w:val="00650C03"/>
    <w:rsid w:val="00651BA1"/>
    <w:rsid w:val="006620AA"/>
    <w:rsid w:val="0066229C"/>
    <w:rsid w:val="006631CE"/>
    <w:rsid w:val="00663AAD"/>
    <w:rsid w:val="00663F0A"/>
    <w:rsid w:val="00682C2F"/>
    <w:rsid w:val="00683711"/>
    <w:rsid w:val="00694159"/>
    <w:rsid w:val="0069696C"/>
    <w:rsid w:val="00696C84"/>
    <w:rsid w:val="00697A00"/>
    <w:rsid w:val="006A085A"/>
    <w:rsid w:val="006A11FE"/>
    <w:rsid w:val="006A35A4"/>
    <w:rsid w:val="006A3A70"/>
    <w:rsid w:val="006A7E9E"/>
    <w:rsid w:val="006B0261"/>
    <w:rsid w:val="006B4A94"/>
    <w:rsid w:val="006C125E"/>
    <w:rsid w:val="006C73B0"/>
    <w:rsid w:val="006C7512"/>
    <w:rsid w:val="006D017F"/>
    <w:rsid w:val="006D2386"/>
    <w:rsid w:val="006D2DF8"/>
    <w:rsid w:val="006D3A87"/>
    <w:rsid w:val="006D5C46"/>
    <w:rsid w:val="006D7153"/>
    <w:rsid w:val="006E07EC"/>
    <w:rsid w:val="006E24C1"/>
    <w:rsid w:val="006E3650"/>
    <w:rsid w:val="006E634D"/>
    <w:rsid w:val="006E6448"/>
    <w:rsid w:val="006E6E16"/>
    <w:rsid w:val="006F01B4"/>
    <w:rsid w:val="007013D4"/>
    <w:rsid w:val="00703DD3"/>
    <w:rsid w:val="007048AE"/>
    <w:rsid w:val="00705079"/>
    <w:rsid w:val="00723EBC"/>
    <w:rsid w:val="00724C39"/>
    <w:rsid w:val="007328AB"/>
    <w:rsid w:val="00734D59"/>
    <w:rsid w:val="0073609B"/>
    <w:rsid w:val="007378A9"/>
    <w:rsid w:val="00737A6C"/>
    <w:rsid w:val="007402E5"/>
    <w:rsid w:val="00742369"/>
    <w:rsid w:val="00742388"/>
    <w:rsid w:val="007426F5"/>
    <w:rsid w:val="0075033E"/>
    <w:rsid w:val="00752745"/>
    <w:rsid w:val="0075336C"/>
    <w:rsid w:val="00753A93"/>
    <w:rsid w:val="0075484B"/>
    <w:rsid w:val="0076534F"/>
    <w:rsid w:val="0076567D"/>
    <w:rsid w:val="007663AD"/>
    <w:rsid w:val="0076665E"/>
    <w:rsid w:val="00767BC0"/>
    <w:rsid w:val="00770DEE"/>
    <w:rsid w:val="00772185"/>
    <w:rsid w:val="00772D21"/>
    <w:rsid w:val="007730F6"/>
    <w:rsid w:val="007749BC"/>
    <w:rsid w:val="00780C88"/>
    <w:rsid w:val="00780E25"/>
    <w:rsid w:val="007818F0"/>
    <w:rsid w:val="00783462"/>
    <w:rsid w:val="007840EA"/>
    <w:rsid w:val="007847DD"/>
    <w:rsid w:val="00787B13"/>
    <w:rsid w:val="00792FAC"/>
    <w:rsid w:val="007941AD"/>
    <w:rsid w:val="007964CF"/>
    <w:rsid w:val="007A3DBB"/>
    <w:rsid w:val="007A431B"/>
    <w:rsid w:val="007A54C2"/>
    <w:rsid w:val="007A5D2F"/>
    <w:rsid w:val="007B0062"/>
    <w:rsid w:val="007B130F"/>
    <w:rsid w:val="007B61B4"/>
    <w:rsid w:val="007B6FEB"/>
    <w:rsid w:val="007C03FE"/>
    <w:rsid w:val="007C0725"/>
    <w:rsid w:val="007C1EF7"/>
    <w:rsid w:val="007C253A"/>
    <w:rsid w:val="007C28D6"/>
    <w:rsid w:val="007C710E"/>
    <w:rsid w:val="007C7615"/>
    <w:rsid w:val="007D02FE"/>
    <w:rsid w:val="007D0B88"/>
    <w:rsid w:val="007D1549"/>
    <w:rsid w:val="007D6231"/>
    <w:rsid w:val="007D714F"/>
    <w:rsid w:val="007D7A7B"/>
    <w:rsid w:val="007E03E9"/>
    <w:rsid w:val="007E04EE"/>
    <w:rsid w:val="007E50B8"/>
    <w:rsid w:val="007E636F"/>
    <w:rsid w:val="007E667F"/>
    <w:rsid w:val="007E74EE"/>
    <w:rsid w:val="007E7FA7"/>
    <w:rsid w:val="007F0721"/>
    <w:rsid w:val="007F293C"/>
    <w:rsid w:val="007F2F4B"/>
    <w:rsid w:val="007F3221"/>
    <w:rsid w:val="007F4A90"/>
    <w:rsid w:val="007F5F0C"/>
    <w:rsid w:val="007F7438"/>
    <w:rsid w:val="007F7E76"/>
    <w:rsid w:val="00802D15"/>
    <w:rsid w:val="00803501"/>
    <w:rsid w:val="0080696F"/>
    <w:rsid w:val="0080799B"/>
    <w:rsid w:val="00807BE3"/>
    <w:rsid w:val="00811B6A"/>
    <w:rsid w:val="00811F02"/>
    <w:rsid w:val="00820C28"/>
    <w:rsid w:val="0082419F"/>
    <w:rsid w:val="00824520"/>
    <w:rsid w:val="00836A27"/>
    <w:rsid w:val="008407A4"/>
    <w:rsid w:val="00844860"/>
    <w:rsid w:val="00845B51"/>
    <w:rsid w:val="00845CC4"/>
    <w:rsid w:val="00847A7C"/>
    <w:rsid w:val="00847B58"/>
    <w:rsid w:val="00850DC4"/>
    <w:rsid w:val="00855737"/>
    <w:rsid w:val="0086243C"/>
    <w:rsid w:val="008644F4"/>
    <w:rsid w:val="00864C21"/>
    <w:rsid w:val="00864CA5"/>
    <w:rsid w:val="00871C42"/>
    <w:rsid w:val="00872B34"/>
    <w:rsid w:val="00873379"/>
    <w:rsid w:val="008748B8"/>
    <w:rsid w:val="0087660C"/>
    <w:rsid w:val="0088174C"/>
    <w:rsid w:val="00882040"/>
    <w:rsid w:val="00883733"/>
    <w:rsid w:val="00885CCD"/>
    <w:rsid w:val="008930DD"/>
    <w:rsid w:val="008965D2"/>
    <w:rsid w:val="00896644"/>
    <w:rsid w:val="0089724D"/>
    <w:rsid w:val="008A236D"/>
    <w:rsid w:val="008B03A2"/>
    <w:rsid w:val="008B1ADC"/>
    <w:rsid w:val="008B2AFF"/>
    <w:rsid w:val="008B3977"/>
    <w:rsid w:val="008B3C4A"/>
    <w:rsid w:val="008B565A"/>
    <w:rsid w:val="008B5AF6"/>
    <w:rsid w:val="008B6A01"/>
    <w:rsid w:val="008B7FE6"/>
    <w:rsid w:val="008C2D91"/>
    <w:rsid w:val="008C3414"/>
    <w:rsid w:val="008C3FAD"/>
    <w:rsid w:val="008C68CE"/>
    <w:rsid w:val="008D030F"/>
    <w:rsid w:val="008D36D5"/>
    <w:rsid w:val="008D3BDD"/>
    <w:rsid w:val="008D4F67"/>
    <w:rsid w:val="008E0C68"/>
    <w:rsid w:val="008E187A"/>
    <w:rsid w:val="008E3903"/>
    <w:rsid w:val="008F083F"/>
    <w:rsid w:val="008F63E3"/>
    <w:rsid w:val="00900A8F"/>
    <w:rsid w:val="00903D2F"/>
    <w:rsid w:val="00906A9F"/>
    <w:rsid w:val="00913C3B"/>
    <w:rsid w:val="00915486"/>
    <w:rsid w:val="00915509"/>
    <w:rsid w:val="00924216"/>
    <w:rsid w:val="00926E25"/>
    <w:rsid w:val="00927388"/>
    <w:rsid w:val="009274FE"/>
    <w:rsid w:val="0093387C"/>
    <w:rsid w:val="00937BA1"/>
    <w:rsid w:val="009401AC"/>
    <w:rsid w:val="00940323"/>
    <w:rsid w:val="00943A9F"/>
    <w:rsid w:val="00944E42"/>
    <w:rsid w:val="0094669F"/>
    <w:rsid w:val="009475B7"/>
    <w:rsid w:val="00950FA9"/>
    <w:rsid w:val="009552F5"/>
    <w:rsid w:val="0095758E"/>
    <w:rsid w:val="00957E7E"/>
    <w:rsid w:val="00960632"/>
    <w:rsid w:val="009613AC"/>
    <w:rsid w:val="00961525"/>
    <w:rsid w:val="00961842"/>
    <w:rsid w:val="009657CF"/>
    <w:rsid w:val="00966B71"/>
    <w:rsid w:val="00970945"/>
    <w:rsid w:val="009717E0"/>
    <w:rsid w:val="00973957"/>
    <w:rsid w:val="0097767F"/>
    <w:rsid w:val="00980643"/>
    <w:rsid w:val="00987E9B"/>
    <w:rsid w:val="00993B09"/>
    <w:rsid w:val="00994FA9"/>
    <w:rsid w:val="00995557"/>
    <w:rsid w:val="009A1ED7"/>
    <w:rsid w:val="009A24A9"/>
    <w:rsid w:val="009A42EF"/>
    <w:rsid w:val="009A633B"/>
    <w:rsid w:val="009B3F03"/>
    <w:rsid w:val="009B46BC"/>
    <w:rsid w:val="009B5F89"/>
    <w:rsid w:val="009B61C3"/>
    <w:rsid w:val="009B7F99"/>
    <w:rsid w:val="009C7B4F"/>
    <w:rsid w:val="009D05D9"/>
    <w:rsid w:val="009D30F9"/>
    <w:rsid w:val="009D4AC8"/>
    <w:rsid w:val="009E0B10"/>
    <w:rsid w:val="009E1F06"/>
    <w:rsid w:val="009E31E4"/>
    <w:rsid w:val="009F4EB3"/>
    <w:rsid w:val="009F5F6C"/>
    <w:rsid w:val="009F75D1"/>
    <w:rsid w:val="00A01498"/>
    <w:rsid w:val="00A06D48"/>
    <w:rsid w:val="00A100FF"/>
    <w:rsid w:val="00A12FD3"/>
    <w:rsid w:val="00A15017"/>
    <w:rsid w:val="00A21834"/>
    <w:rsid w:val="00A21AE4"/>
    <w:rsid w:val="00A30D10"/>
    <w:rsid w:val="00A31C17"/>
    <w:rsid w:val="00A31FDE"/>
    <w:rsid w:val="00A342D5"/>
    <w:rsid w:val="00A35AC2"/>
    <w:rsid w:val="00A37C77"/>
    <w:rsid w:val="00A41B2B"/>
    <w:rsid w:val="00A47715"/>
    <w:rsid w:val="00A5413D"/>
    <w:rsid w:val="00A5418D"/>
    <w:rsid w:val="00A55424"/>
    <w:rsid w:val="00A555D0"/>
    <w:rsid w:val="00A66734"/>
    <w:rsid w:val="00A72233"/>
    <w:rsid w:val="00A725C2"/>
    <w:rsid w:val="00A769EE"/>
    <w:rsid w:val="00A77E4B"/>
    <w:rsid w:val="00A810A5"/>
    <w:rsid w:val="00A850F8"/>
    <w:rsid w:val="00A90B5A"/>
    <w:rsid w:val="00A90D7C"/>
    <w:rsid w:val="00A9616A"/>
    <w:rsid w:val="00A96F68"/>
    <w:rsid w:val="00AA2342"/>
    <w:rsid w:val="00AA670B"/>
    <w:rsid w:val="00AB2B2D"/>
    <w:rsid w:val="00AB534C"/>
    <w:rsid w:val="00AC300F"/>
    <w:rsid w:val="00AC4742"/>
    <w:rsid w:val="00AD00E8"/>
    <w:rsid w:val="00AD0304"/>
    <w:rsid w:val="00AD24FA"/>
    <w:rsid w:val="00AD27BE"/>
    <w:rsid w:val="00AD2820"/>
    <w:rsid w:val="00AD6EB0"/>
    <w:rsid w:val="00AE4F17"/>
    <w:rsid w:val="00AE74E2"/>
    <w:rsid w:val="00AE77F8"/>
    <w:rsid w:val="00AF04BE"/>
    <w:rsid w:val="00AF0F1A"/>
    <w:rsid w:val="00AF15B3"/>
    <w:rsid w:val="00AF35CA"/>
    <w:rsid w:val="00AF633E"/>
    <w:rsid w:val="00B01724"/>
    <w:rsid w:val="00B07D3E"/>
    <w:rsid w:val="00B1300D"/>
    <w:rsid w:val="00B15027"/>
    <w:rsid w:val="00B15342"/>
    <w:rsid w:val="00B15500"/>
    <w:rsid w:val="00B15601"/>
    <w:rsid w:val="00B1721D"/>
    <w:rsid w:val="00B21CF4"/>
    <w:rsid w:val="00B24300"/>
    <w:rsid w:val="00B24CD9"/>
    <w:rsid w:val="00B30185"/>
    <w:rsid w:val="00B330C7"/>
    <w:rsid w:val="00B34736"/>
    <w:rsid w:val="00B35593"/>
    <w:rsid w:val="00B37FC1"/>
    <w:rsid w:val="00B43C97"/>
    <w:rsid w:val="00B454D2"/>
    <w:rsid w:val="00B461C5"/>
    <w:rsid w:val="00B513C2"/>
    <w:rsid w:val="00B53CBD"/>
    <w:rsid w:val="00B54ABC"/>
    <w:rsid w:val="00B54C6B"/>
    <w:rsid w:val="00B54F76"/>
    <w:rsid w:val="00B55D51"/>
    <w:rsid w:val="00B56161"/>
    <w:rsid w:val="00B570C5"/>
    <w:rsid w:val="00B63F15"/>
    <w:rsid w:val="00B649B8"/>
    <w:rsid w:val="00B6566A"/>
    <w:rsid w:val="00B702C0"/>
    <w:rsid w:val="00B70707"/>
    <w:rsid w:val="00B76070"/>
    <w:rsid w:val="00B76988"/>
    <w:rsid w:val="00B83266"/>
    <w:rsid w:val="00B9119B"/>
    <w:rsid w:val="00B96A3B"/>
    <w:rsid w:val="00B96EB4"/>
    <w:rsid w:val="00B97DAE"/>
    <w:rsid w:val="00BA4A31"/>
    <w:rsid w:val="00BA51A8"/>
    <w:rsid w:val="00BA7DAB"/>
    <w:rsid w:val="00BB44F6"/>
    <w:rsid w:val="00BB54C6"/>
    <w:rsid w:val="00BB5F7E"/>
    <w:rsid w:val="00BC17B2"/>
    <w:rsid w:val="00BC26F6"/>
    <w:rsid w:val="00BC4833"/>
    <w:rsid w:val="00BC526D"/>
    <w:rsid w:val="00BD0024"/>
    <w:rsid w:val="00BD3122"/>
    <w:rsid w:val="00BD3144"/>
    <w:rsid w:val="00BD40DA"/>
    <w:rsid w:val="00BE3058"/>
    <w:rsid w:val="00BE3E68"/>
    <w:rsid w:val="00BE4A8C"/>
    <w:rsid w:val="00BE6767"/>
    <w:rsid w:val="00BF147C"/>
    <w:rsid w:val="00BF3D67"/>
    <w:rsid w:val="00BF6560"/>
    <w:rsid w:val="00BF66C1"/>
    <w:rsid w:val="00C072BA"/>
    <w:rsid w:val="00C1158A"/>
    <w:rsid w:val="00C11861"/>
    <w:rsid w:val="00C11FF8"/>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471"/>
    <w:rsid w:val="00C35CF1"/>
    <w:rsid w:val="00C43D81"/>
    <w:rsid w:val="00C50ACB"/>
    <w:rsid w:val="00C51716"/>
    <w:rsid w:val="00C54DEB"/>
    <w:rsid w:val="00C60D75"/>
    <w:rsid w:val="00C621ED"/>
    <w:rsid w:val="00C646C3"/>
    <w:rsid w:val="00C64CEA"/>
    <w:rsid w:val="00C67F74"/>
    <w:rsid w:val="00C70802"/>
    <w:rsid w:val="00C72283"/>
    <w:rsid w:val="00C73012"/>
    <w:rsid w:val="00C74DCF"/>
    <w:rsid w:val="00C76295"/>
    <w:rsid w:val="00C76326"/>
    <w:rsid w:val="00C763DD"/>
    <w:rsid w:val="00C803C2"/>
    <w:rsid w:val="00C805CE"/>
    <w:rsid w:val="00C81AC3"/>
    <w:rsid w:val="00C828D2"/>
    <w:rsid w:val="00C84FC0"/>
    <w:rsid w:val="00C8797E"/>
    <w:rsid w:val="00C90793"/>
    <w:rsid w:val="00C91F1C"/>
    <w:rsid w:val="00C9244A"/>
    <w:rsid w:val="00C96E62"/>
    <w:rsid w:val="00C977D3"/>
    <w:rsid w:val="00C9781A"/>
    <w:rsid w:val="00CA4BAC"/>
    <w:rsid w:val="00CA52D5"/>
    <w:rsid w:val="00CA57A4"/>
    <w:rsid w:val="00CB0E5D"/>
    <w:rsid w:val="00CB0E9D"/>
    <w:rsid w:val="00CB5DA3"/>
    <w:rsid w:val="00CC3976"/>
    <w:rsid w:val="00CC5AD5"/>
    <w:rsid w:val="00CC720E"/>
    <w:rsid w:val="00CC7F86"/>
    <w:rsid w:val="00CD6700"/>
    <w:rsid w:val="00CE0283"/>
    <w:rsid w:val="00CE09B7"/>
    <w:rsid w:val="00CE1DF5"/>
    <w:rsid w:val="00CE2260"/>
    <w:rsid w:val="00CE31E6"/>
    <w:rsid w:val="00CE3B74"/>
    <w:rsid w:val="00CF007C"/>
    <w:rsid w:val="00CF02B5"/>
    <w:rsid w:val="00CF1D9C"/>
    <w:rsid w:val="00CF42E2"/>
    <w:rsid w:val="00CF7916"/>
    <w:rsid w:val="00CF7CD9"/>
    <w:rsid w:val="00D00C2B"/>
    <w:rsid w:val="00D069F2"/>
    <w:rsid w:val="00D139DB"/>
    <w:rsid w:val="00D150A3"/>
    <w:rsid w:val="00D158F3"/>
    <w:rsid w:val="00D15FDC"/>
    <w:rsid w:val="00D22DE5"/>
    <w:rsid w:val="00D2470E"/>
    <w:rsid w:val="00D33F52"/>
    <w:rsid w:val="00D3665C"/>
    <w:rsid w:val="00D42FBF"/>
    <w:rsid w:val="00D508CC"/>
    <w:rsid w:val="00D50F4B"/>
    <w:rsid w:val="00D512F1"/>
    <w:rsid w:val="00D544B4"/>
    <w:rsid w:val="00D554DA"/>
    <w:rsid w:val="00D60547"/>
    <w:rsid w:val="00D60706"/>
    <w:rsid w:val="00D66444"/>
    <w:rsid w:val="00D668A5"/>
    <w:rsid w:val="00D73139"/>
    <w:rsid w:val="00D76353"/>
    <w:rsid w:val="00D76550"/>
    <w:rsid w:val="00D770EF"/>
    <w:rsid w:val="00D86FBC"/>
    <w:rsid w:val="00D87358"/>
    <w:rsid w:val="00D9027E"/>
    <w:rsid w:val="00D90516"/>
    <w:rsid w:val="00D928A0"/>
    <w:rsid w:val="00DA0C74"/>
    <w:rsid w:val="00DA607B"/>
    <w:rsid w:val="00DB21CF"/>
    <w:rsid w:val="00DB28BB"/>
    <w:rsid w:val="00DB4D22"/>
    <w:rsid w:val="00DB5A83"/>
    <w:rsid w:val="00DB705C"/>
    <w:rsid w:val="00DC5DB9"/>
    <w:rsid w:val="00DC603F"/>
    <w:rsid w:val="00DC61C9"/>
    <w:rsid w:val="00DC7841"/>
    <w:rsid w:val="00DD0C04"/>
    <w:rsid w:val="00DD3C0D"/>
    <w:rsid w:val="00DD4402"/>
    <w:rsid w:val="00DD4864"/>
    <w:rsid w:val="00DD5A38"/>
    <w:rsid w:val="00DD71A2"/>
    <w:rsid w:val="00DE1DC4"/>
    <w:rsid w:val="00DE2661"/>
    <w:rsid w:val="00DE5202"/>
    <w:rsid w:val="00DE7AF5"/>
    <w:rsid w:val="00DF1228"/>
    <w:rsid w:val="00DF22F4"/>
    <w:rsid w:val="00DF439A"/>
    <w:rsid w:val="00DF657A"/>
    <w:rsid w:val="00E0639C"/>
    <w:rsid w:val="00E067E6"/>
    <w:rsid w:val="00E12531"/>
    <w:rsid w:val="00E12776"/>
    <w:rsid w:val="00E12B49"/>
    <w:rsid w:val="00E143B0"/>
    <w:rsid w:val="00E14718"/>
    <w:rsid w:val="00E20F74"/>
    <w:rsid w:val="00E24695"/>
    <w:rsid w:val="00E32691"/>
    <w:rsid w:val="00E4012D"/>
    <w:rsid w:val="00E42496"/>
    <w:rsid w:val="00E45580"/>
    <w:rsid w:val="00E50C2F"/>
    <w:rsid w:val="00E51CFD"/>
    <w:rsid w:val="00E55891"/>
    <w:rsid w:val="00E57B4B"/>
    <w:rsid w:val="00E6283A"/>
    <w:rsid w:val="00E629BF"/>
    <w:rsid w:val="00E72B48"/>
    <w:rsid w:val="00E732A3"/>
    <w:rsid w:val="00E7479F"/>
    <w:rsid w:val="00E758EC"/>
    <w:rsid w:val="00E75C55"/>
    <w:rsid w:val="00E8204B"/>
    <w:rsid w:val="00E83A85"/>
    <w:rsid w:val="00E87915"/>
    <w:rsid w:val="00E9026B"/>
    <w:rsid w:val="00E90FC4"/>
    <w:rsid w:val="00E92A2D"/>
    <w:rsid w:val="00E92B17"/>
    <w:rsid w:val="00E94012"/>
    <w:rsid w:val="00E953F2"/>
    <w:rsid w:val="00EA01EC"/>
    <w:rsid w:val="00EA0EE4"/>
    <w:rsid w:val="00EA15B0"/>
    <w:rsid w:val="00EA5D97"/>
    <w:rsid w:val="00EA7B94"/>
    <w:rsid w:val="00EA7E6F"/>
    <w:rsid w:val="00EB0BDB"/>
    <w:rsid w:val="00EB1882"/>
    <w:rsid w:val="00EB3D35"/>
    <w:rsid w:val="00EB4C19"/>
    <w:rsid w:val="00EB72A1"/>
    <w:rsid w:val="00EC0D90"/>
    <w:rsid w:val="00EC35D2"/>
    <w:rsid w:val="00EC4393"/>
    <w:rsid w:val="00EC5317"/>
    <w:rsid w:val="00ED0168"/>
    <w:rsid w:val="00ED2236"/>
    <w:rsid w:val="00ED6DBA"/>
    <w:rsid w:val="00ED7F06"/>
    <w:rsid w:val="00EE1145"/>
    <w:rsid w:val="00EE1C07"/>
    <w:rsid w:val="00EE2C91"/>
    <w:rsid w:val="00EE3619"/>
    <w:rsid w:val="00EE3979"/>
    <w:rsid w:val="00EE57E4"/>
    <w:rsid w:val="00EE6B59"/>
    <w:rsid w:val="00EF138C"/>
    <w:rsid w:val="00F026F1"/>
    <w:rsid w:val="00F034CE"/>
    <w:rsid w:val="00F0658F"/>
    <w:rsid w:val="00F10A0F"/>
    <w:rsid w:val="00F134E1"/>
    <w:rsid w:val="00F1562C"/>
    <w:rsid w:val="00F16058"/>
    <w:rsid w:val="00F25714"/>
    <w:rsid w:val="00F30E8D"/>
    <w:rsid w:val="00F3446D"/>
    <w:rsid w:val="00F372B6"/>
    <w:rsid w:val="00F40284"/>
    <w:rsid w:val="00F44009"/>
    <w:rsid w:val="00F4763D"/>
    <w:rsid w:val="00F51542"/>
    <w:rsid w:val="00F519B2"/>
    <w:rsid w:val="00F520F6"/>
    <w:rsid w:val="00F53380"/>
    <w:rsid w:val="00F54CDB"/>
    <w:rsid w:val="00F565C2"/>
    <w:rsid w:val="00F610C8"/>
    <w:rsid w:val="00F65959"/>
    <w:rsid w:val="00F67240"/>
    <w:rsid w:val="00F67976"/>
    <w:rsid w:val="00F67A4B"/>
    <w:rsid w:val="00F70BE1"/>
    <w:rsid w:val="00F729E7"/>
    <w:rsid w:val="00F76534"/>
    <w:rsid w:val="00F77466"/>
    <w:rsid w:val="00F85929"/>
    <w:rsid w:val="00F910E3"/>
    <w:rsid w:val="00F93BDD"/>
    <w:rsid w:val="00FA0401"/>
    <w:rsid w:val="00FA17EA"/>
    <w:rsid w:val="00FA1E48"/>
    <w:rsid w:val="00FA1F42"/>
    <w:rsid w:val="00FA5E6B"/>
    <w:rsid w:val="00FB10AA"/>
    <w:rsid w:val="00FB2B46"/>
    <w:rsid w:val="00FB391A"/>
    <w:rsid w:val="00FB3ED3"/>
    <w:rsid w:val="00FB4408"/>
    <w:rsid w:val="00FB7933"/>
    <w:rsid w:val="00FC0862"/>
    <w:rsid w:val="00FC70FB"/>
    <w:rsid w:val="00FD128A"/>
    <w:rsid w:val="00FD143D"/>
    <w:rsid w:val="00FD386E"/>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E8204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E8204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8204B"/>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E8204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E8204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E8204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E8204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E8204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8204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8204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8204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8204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E8204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E8204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E8204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E8204B"/>
    <w:pPr>
      <w:spacing w:after="0"/>
      <w:ind w:firstLine="0"/>
    </w:pPr>
    <w:rPr>
      <w:rFonts w:eastAsiaTheme="minorEastAsia"/>
    </w:rPr>
  </w:style>
  <w:style w:type="paragraph" w:styleId="TOC2">
    <w:name w:val="toc 2"/>
    <w:basedOn w:val="Normal"/>
    <w:next w:val="Normal"/>
    <w:autoRedefine/>
    <w:uiPriority w:val="39"/>
    <w:unhideWhenUsed/>
    <w:qFormat/>
    <w:rsid w:val="00E8204B"/>
    <w:pPr>
      <w:spacing w:after="0"/>
      <w:ind w:left="221"/>
    </w:pPr>
    <w:rPr>
      <w:rFonts w:eastAsiaTheme="minorEastAsia"/>
    </w:rPr>
  </w:style>
  <w:style w:type="paragraph" w:styleId="TOC3">
    <w:name w:val="toc 3"/>
    <w:basedOn w:val="Normal"/>
    <w:next w:val="Normal"/>
    <w:autoRedefine/>
    <w:uiPriority w:val="39"/>
    <w:unhideWhenUsed/>
    <w:qFormat/>
    <w:rsid w:val="00E8204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E8204B"/>
    <w:rPr>
      <w:rFonts w:cs="2  Lotus"/>
      <w:smallCaps/>
      <w:color w:val="auto"/>
      <w:szCs w:val="28"/>
      <w:u w:val="single"/>
    </w:rPr>
  </w:style>
  <w:style w:type="character" w:styleId="IntenseReference">
    <w:name w:val="Intense Reference"/>
    <w:uiPriority w:val="32"/>
    <w:qFormat/>
    <w:rsid w:val="00E8204B"/>
    <w:rPr>
      <w:rFonts w:cs="2  Lotus"/>
      <w:b/>
      <w:bCs/>
      <w:smallCaps/>
      <w:color w:val="auto"/>
      <w:spacing w:val="5"/>
      <w:szCs w:val="28"/>
      <w:u w:val="single"/>
    </w:rPr>
  </w:style>
  <w:style w:type="character" w:styleId="BookTitle">
    <w:name w:val="Book Title"/>
    <w:uiPriority w:val="33"/>
    <w:qFormat/>
    <w:rsid w:val="00E8204B"/>
    <w:rPr>
      <w:rFonts w:cs="2  Titr"/>
      <w:b/>
      <w:bCs/>
      <w:smallCaps/>
      <w:spacing w:val="5"/>
      <w:szCs w:val="100"/>
    </w:rPr>
  </w:style>
  <w:style w:type="paragraph" w:styleId="TOCHeading">
    <w:name w:val="TOC Heading"/>
    <w:basedOn w:val="Heading1"/>
    <w:next w:val="Normal"/>
    <w:uiPriority w:val="39"/>
    <w:unhideWhenUsed/>
    <w:qFormat/>
    <w:rsid w:val="00E8204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8204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E8204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E8204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E8204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8204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E8204B"/>
    <w:pPr>
      <w:spacing w:after="0"/>
      <w:ind w:left="658"/>
    </w:pPr>
    <w:rPr>
      <w:rFonts w:eastAsia="Times New Roman"/>
    </w:rPr>
  </w:style>
  <w:style w:type="paragraph" w:styleId="TOC5">
    <w:name w:val="toc 5"/>
    <w:basedOn w:val="Normal"/>
    <w:next w:val="Normal"/>
    <w:autoRedefine/>
    <w:uiPriority w:val="39"/>
    <w:unhideWhenUsed/>
    <w:qFormat/>
    <w:rsid w:val="00E8204B"/>
    <w:pPr>
      <w:spacing w:after="0"/>
      <w:ind w:left="879"/>
    </w:pPr>
    <w:rPr>
      <w:rFonts w:eastAsia="Times New Roman"/>
    </w:rPr>
  </w:style>
  <w:style w:type="paragraph" w:styleId="TOC6">
    <w:name w:val="toc 6"/>
    <w:basedOn w:val="Normal"/>
    <w:next w:val="Normal"/>
    <w:autoRedefine/>
    <w:uiPriority w:val="39"/>
    <w:semiHidden/>
    <w:unhideWhenUsed/>
    <w:qFormat/>
    <w:rsid w:val="00E8204B"/>
    <w:pPr>
      <w:spacing w:after="0"/>
      <w:ind w:left="1100"/>
    </w:pPr>
    <w:rPr>
      <w:rFonts w:eastAsia="Times New Roman"/>
    </w:rPr>
  </w:style>
  <w:style w:type="paragraph" w:styleId="TOC7">
    <w:name w:val="toc 7"/>
    <w:basedOn w:val="Normal"/>
    <w:next w:val="Normal"/>
    <w:autoRedefine/>
    <w:uiPriority w:val="39"/>
    <w:semiHidden/>
    <w:unhideWhenUsed/>
    <w:qFormat/>
    <w:rsid w:val="00E8204B"/>
    <w:pPr>
      <w:spacing w:after="0"/>
      <w:ind w:left="1321"/>
    </w:pPr>
    <w:rPr>
      <w:rFonts w:eastAsia="Times New Roman"/>
    </w:rPr>
  </w:style>
  <w:style w:type="paragraph" w:styleId="Caption">
    <w:name w:val="caption"/>
    <w:basedOn w:val="Normal"/>
    <w:next w:val="Normal"/>
    <w:uiPriority w:val="35"/>
    <w:semiHidden/>
    <w:unhideWhenUsed/>
    <w:qFormat/>
    <w:rsid w:val="00E8204B"/>
    <w:rPr>
      <w:rFonts w:eastAsia="Times New Roman"/>
      <w:b/>
      <w:bCs/>
      <w:sz w:val="20"/>
      <w:szCs w:val="20"/>
    </w:rPr>
  </w:style>
  <w:style w:type="paragraph" w:styleId="Title">
    <w:name w:val="Title"/>
    <w:basedOn w:val="Normal"/>
    <w:next w:val="Normal"/>
    <w:link w:val="TitleChar"/>
    <w:autoRedefine/>
    <w:uiPriority w:val="10"/>
    <w:qFormat/>
    <w:rsid w:val="00E8204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8204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8204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E8204B"/>
    <w:rPr>
      <w:rFonts w:ascii="Cambria" w:eastAsia="2  Badr" w:hAnsi="Cambria" w:cs="Karim"/>
      <w:i/>
      <w:spacing w:val="15"/>
      <w:sz w:val="24"/>
      <w:szCs w:val="60"/>
    </w:rPr>
  </w:style>
  <w:style w:type="character" w:styleId="Emphasis">
    <w:name w:val="Emphasis"/>
    <w:uiPriority w:val="20"/>
    <w:qFormat/>
    <w:rsid w:val="00E8204B"/>
    <w:rPr>
      <w:rFonts w:cs="2  Lotus"/>
      <w:i/>
      <w:iCs/>
      <w:color w:val="808080"/>
      <w:szCs w:val="32"/>
    </w:rPr>
  </w:style>
  <w:style w:type="character" w:customStyle="1" w:styleId="NoSpacingChar">
    <w:name w:val="No Spacing Char"/>
    <w:aliases w:val="متن عربي Char"/>
    <w:link w:val="NoSpacing"/>
    <w:uiPriority w:val="1"/>
    <w:rsid w:val="00E8204B"/>
    <w:rPr>
      <w:rFonts w:eastAsia="2  Lotus" w:cs="2  Badr"/>
      <w:bCs/>
      <w:sz w:val="72"/>
      <w:szCs w:val="28"/>
    </w:rPr>
  </w:style>
  <w:style w:type="paragraph" w:styleId="ListParagraph">
    <w:name w:val="List Paragraph"/>
    <w:basedOn w:val="Normal"/>
    <w:link w:val="ListParagraphChar"/>
    <w:autoRedefine/>
    <w:uiPriority w:val="34"/>
    <w:qFormat/>
    <w:rsid w:val="00E8204B"/>
    <w:pPr>
      <w:ind w:left="1134" w:firstLine="0"/>
    </w:pPr>
    <w:rPr>
      <w:rFonts w:ascii="Calibri" w:eastAsia="2  Lotus" w:hAnsi="Calibri" w:cs="2  Lotus"/>
      <w:sz w:val="22"/>
    </w:rPr>
  </w:style>
  <w:style w:type="character" w:customStyle="1" w:styleId="ListParagraphChar">
    <w:name w:val="List Paragraph Char"/>
    <w:link w:val="ListParagraph"/>
    <w:uiPriority w:val="34"/>
    <w:rsid w:val="00E8204B"/>
    <w:rPr>
      <w:rFonts w:eastAsia="2  Lotus" w:cs="2  Lotus"/>
      <w:sz w:val="22"/>
      <w:szCs w:val="28"/>
    </w:rPr>
  </w:style>
  <w:style w:type="paragraph" w:styleId="Quote">
    <w:name w:val="Quote"/>
    <w:basedOn w:val="Normal"/>
    <w:next w:val="Normal"/>
    <w:link w:val="QuoteChar"/>
    <w:autoRedefine/>
    <w:uiPriority w:val="29"/>
    <w:qFormat/>
    <w:rsid w:val="00E8204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E8204B"/>
    <w:rPr>
      <w:rFonts w:cs="B Lotus"/>
      <w:i/>
      <w:szCs w:val="30"/>
    </w:rPr>
  </w:style>
  <w:style w:type="paragraph" w:styleId="IntenseQuote">
    <w:name w:val="Intense Quote"/>
    <w:basedOn w:val="Normal"/>
    <w:next w:val="Normal"/>
    <w:link w:val="IntenseQuoteChar"/>
    <w:autoRedefine/>
    <w:uiPriority w:val="30"/>
    <w:qFormat/>
    <w:rsid w:val="00E8204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E8204B"/>
    <w:rPr>
      <w:rFonts w:eastAsia="2  Lotus" w:cs="B Lotus"/>
      <w:b/>
      <w:bCs/>
      <w:i/>
      <w:szCs w:val="30"/>
    </w:rPr>
  </w:style>
  <w:style w:type="character" w:styleId="SubtleEmphasis">
    <w:name w:val="Subtle Emphasis"/>
    <w:uiPriority w:val="19"/>
    <w:qFormat/>
    <w:rsid w:val="00E8204B"/>
    <w:rPr>
      <w:rFonts w:cs="2  Lotus"/>
      <w:i/>
      <w:iCs/>
      <w:color w:val="4A442A"/>
      <w:szCs w:val="32"/>
      <w:u w:val="none"/>
    </w:rPr>
  </w:style>
  <w:style w:type="character" w:styleId="IntenseEmphasis">
    <w:name w:val="Intense Emphasis"/>
    <w:uiPriority w:val="21"/>
    <w:qFormat/>
    <w:rsid w:val="00E8204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E8204B"/>
    <w:rPr>
      <w:b/>
      <w:bCs/>
    </w:rPr>
  </w:style>
  <w:style w:type="character" w:customStyle="1" w:styleId="ravayat">
    <w:name w:val="ravayat"/>
    <w:basedOn w:val="DefaultParagraphFont"/>
    <w:rsid w:val="001064B8"/>
  </w:style>
  <w:style w:type="character" w:customStyle="1" w:styleId="hadithtext">
    <w:name w:val="hadithtext"/>
    <w:basedOn w:val="DefaultParagraphFont"/>
    <w:rsid w:val="00AC4742"/>
  </w:style>
  <w:style w:type="character" w:customStyle="1" w:styleId="innocent">
    <w:name w:val="innocent"/>
    <w:basedOn w:val="DefaultParagraphFont"/>
    <w:rsid w:val="00AC4742"/>
  </w:style>
  <w:style w:type="character" w:customStyle="1" w:styleId="ayah">
    <w:name w:val="ayah"/>
    <w:basedOn w:val="DefaultParagraphFont"/>
    <w:rsid w:val="00AC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4A5A-E583-4F31-B020-A668C72E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379</TotalTime>
  <Pages>11</Pages>
  <Words>3442</Words>
  <Characters>19622</Characters>
  <Application>Microsoft Office Word</Application>
  <DocSecurity>0</DocSecurity>
  <Lines>163</Lines>
  <Paragraphs>46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13</cp:revision>
  <dcterms:created xsi:type="dcterms:W3CDTF">2020-01-20T15:48:00Z</dcterms:created>
  <dcterms:modified xsi:type="dcterms:W3CDTF">2020-01-21T03:51:00Z</dcterms:modified>
</cp:coreProperties>
</file>