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903089393"/>
        <w:docPartObj>
          <w:docPartGallery w:val="Table of Contents"/>
          <w:docPartUnique/>
        </w:docPartObj>
      </w:sdtPr>
      <w:sdtEndPr/>
      <w:sdtContent>
        <w:bookmarkEnd w:id="0" w:displacedByCustomXml="prev"/>
        <w:p w:rsidR="003C2319" w:rsidRPr="00DC2A1E" w:rsidRDefault="003C2319" w:rsidP="001F7E50">
          <w:pPr>
            <w:pStyle w:val="TOCHeading"/>
            <w:spacing w:line="360" w:lineRule="auto"/>
            <w:rPr>
              <w:rFonts w:cs="Traditional Arabic"/>
            </w:rPr>
          </w:pPr>
          <w:r w:rsidRPr="00DC2A1E">
            <w:rPr>
              <w:rFonts w:cs="Traditional Arabic" w:hint="cs"/>
              <w:rtl/>
            </w:rPr>
            <w:t>فهرست مطالب</w:t>
          </w:r>
        </w:p>
        <w:p w:rsidR="001F7E50" w:rsidRPr="00DC2A1E" w:rsidRDefault="001F7E50" w:rsidP="001F7E50">
          <w:pPr>
            <w:pStyle w:val="TOC1"/>
            <w:tabs>
              <w:tab w:val="right" w:leader="dot" w:pos="9350"/>
            </w:tabs>
            <w:spacing w:line="360" w:lineRule="auto"/>
            <w:rPr>
              <w:noProof/>
              <w:sz w:val="22"/>
              <w:szCs w:val="22"/>
            </w:rPr>
          </w:pPr>
          <w:r w:rsidRPr="00DC2A1E">
            <w:fldChar w:fldCharType="begin"/>
          </w:r>
          <w:r w:rsidRPr="00DC2A1E">
            <w:instrText xml:space="preserve"> TOC \o "1-6" \h \z \u </w:instrText>
          </w:r>
          <w:r w:rsidRPr="00DC2A1E">
            <w:fldChar w:fldCharType="separate"/>
          </w:r>
          <w:hyperlink w:anchor="_Toc30603384" w:history="1">
            <w:r w:rsidRPr="00DC2A1E">
              <w:rPr>
                <w:rStyle w:val="Hyperlink"/>
                <w:rFonts w:hint="eastAsia"/>
                <w:noProof/>
                <w:rtl/>
              </w:rPr>
              <w:t>موضوع</w:t>
            </w:r>
            <w:r w:rsidRPr="00DC2A1E">
              <w:rPr>
                <w:rStyle w:val="Hyperlink"/>
                <w:noProof/>
                <w:rtl/>
              </w:rPr>
              <w:t xml:space="preserve">: </w:t>
            </w:r>
            <w:r w:rsidRPr="00DC2A1E">
              <w:rPr>
                <w:rStyle w:val="Hyperlink"/>
                <w:rFonts w:hint="eastAsia"/>
                <w:noProof/>
                <w:rtl/>
              </w:rPr>
              <w:t>فقه</w:t>
            </w:r>
            <w:r w:rsidRPr="00DC2A1E">
              <w:rPr>
                <w:rStyle w:val="Hyperlink"/>
                <w:noProof/>
                <w:rtl/>
              </w:rPr>
              <w:t xml:space="preserve"> / </w:t>
            </w:r>
            <w:r w:rsidRPr="00DC2A1E">
              <w:rPr>
                <w:rStyle w:val="Hyperlink"/>
                <w:rFonts w:hint="eastAsia"/>
                <w:noProof/>
                <w:rtl/>
              </w:rPr>
              <w:t>نکاح</w:t>
            </w:r>
            <w:r w:rsidRPr="00DC2A1E">
              <w:rPr>
                <w:noProof/>
                <w:webHidden/>
              </w:rPr>
              <w:tab/>
            </w:r>
            <w:r w:rsidRPr="00DC2A1E">
              <w:rPr>
                <w:rStyle w:val="Hyperlink"/>
                <w:noProof/>
                <w:rtl/>
              </w:rPr>
              <w:fldChar w:fldCharType="begin"/>
            </w:r>
            <w:r w:rsidRPr="00DC2A1E">
              <w:rPr>
                <w:noProof/>
                <w:webHidden/>
              </w:rPr>
              <w:instrText xml:space="preserve"> PAGEREF _Toc30603384 \h </w:instrText>
            </w:r>
            <w:r w:rsidRPr="00DC2A1E">
              <w:rPr>
                <w:rStyle w:val="Hyperlink"/>
                <w:noProof/>
                <w:rtl/>
              </w:rPr>
            </w:r>
            <w:r w:rsidRPr="00DC2A1E">
              <w:rPr>
                <w:rStyle w:val="Hyperlink"/>
                <w:noProof/>
                <w:rtl/>
              </w:rPr>
              <w:fldChar w:fldCharType="separate"/>
            </w:r>
            <w:r w:rsidR="00D46A98" w:rsidRPr="00DC2A1E">
              <w:rPr>
                <w:noProof/>
                <w:webHidden/>
                <w:rtl/>
              </w:rPr>
              <w:t>2</w:t>
            </w:r>
            <w:r w:rsidRPr="00DC2A1E">
              <w:rPr>
                <w:rStyle w:val="Hyperlink"/>
                <w:noProof/>
                <w:rtl/>
              </w:rPr>
              <w:fldChar w:fldCharType="end"/>
            </w:r>
          </w:hyperlink>
        </w:p>
        <w:p w:rsidR="001F7E50" w:rsidRPr="00DC2A1E" w:rsidRDefault="000B3BB1" w:rsidP="001F7E50">
          <w:pPr>
            <w:pStyle w:val="TOC2"/>
            <w:tabs>
              <w:tab w:val="right" w:leader="dot" w:pos="9350"/>
            </w:tabs>
            <w:spacing w:line="360" w:lineRule="auto"/>
            <w:rPr>
              <w:noProof/>
              <w:sz w:val="22"/>
              <w:szCs w:val="22"/>
            </w:rPr>
          </w:pPr>
          <w:hyperlink w:anchor="_Toc30603385" w:history="1">
            <w:r w:rsidR="001F7E50" w:rsidRPr="00DC2A1E">
              <w:rPr>
                <w:rStyle w:val="Hyperlink"/>
                <w:rFonts w:hint="eastAsia"/>
                <w:noProof/>
                <w:rtl/>
              </w:rPr>
              <w:t>اشاره</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_Toc30603385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2</w:t>
            </w:r>
            <w:r w:rsidR="001F7E50" w:rsidRPr="00DC2A1E">
              <w:rPr>
                <w:rStyle w:val="Hyperlink"/>
                <w:noProof/>
                <w:rtl/>
              </w:rPr>
              <w:fldChar w:fldCharType="end"/>
            </w:r>
          </w:hyperlink>
        </w:p>
        <w:p w:rsidR="001F7E50" w:rsidRPr="00DC2A1E" w:rsidRDefault="000B3BB1" w:rsidP="001F7E50">
          <w:pPr>
            <w:pStyle w:val="TOC2"/>
            <w:tabs>
              <w:tab w:val="right" w:leader="dot" w:pos="9350"/>
            </w:tabs>
            <w:spacing w:line="360" w:lineRule="auto"/>
            <w:rPr>
              <w:noProof/>
              <w:sz w:val="22"/>
              <w:szCs w:val="22"/>
            </w:rPr>
          </w:pPr>
          <w:hyperlink w:anchor="_Toc30603386" w:history="1">
            <w:r w:rsidR="001F7E50" w:rsidRPr="00DC2A1E">
              <w:rPr>
                <w:rStyle w:val="Hyperlink"/>
                <w:rFonts w:hint="eastAsia"/>
                <w:noProof/>
                <w:rtl/>
              </w:rPr>
              <w:t>مطلب</w:t>
            </w:r>
            <w:r w:rsidR="001F7E50" w:rsidRPr="00DC2A1E">
              <w:rPr>
                <w:rStyle w:val="Hyperlink"/>
                <w:noProof/>
                <w:rtl/>
              </w:rPr>
              <w:t xml:space="preserve"> </w:t>
            </w:r>
            <w:r w:rsidR="001F7E50" w:rsidRPr="00DC2A1E">
              <w:rPr>
                <w:rStyle w:val="Hyperlink"/>
                <w:rFonts w:hint="eastAsia"/>
                <w:noProof/>
                <w:rtl/>
              </w:rPr>
              <w:t>اول</w:t>
            </w:r>
            <w:r w:rsidR="001F7E50" w:rsidRPr="00DC2A1E">
              <w:rPr>
                <w:rStyle w:val="Hyperlink"/>
                <w:noProof/>
                <w:rtl/>
              </w:rPr>
              <w:t xml:space="preserve">: </w:t>
            </w:r>
            <w:r w:rsidR="001F7E50" w:rsidRPr="00DC2A1E">
              <w:rPr>
                <w:rStyle w:val="Hyperlink"/>
                <w:rFonts w:hint="eastAsia"/>
                <w:noProof/>
                <w:rtl/>
              </w:rPr>
              <w:t>بررس</w:t>
            </w:r>
            <w:r w:rsidR="001F7E50" w:rsidRPr="00DC2A1E">
              <w:rPr>
                <w:rStyle w:val="Hyperlink"/>
                <w:rFonts w:hint="cs"/>
                <w:noProof/>
                <w:rtl/>
              </w:rPr>
              <w:t>ی</w:t>
            </w:r>
            <w:r w:rsidR="001F7E50" w:rsidRPr="00DC2A1E">
              <w:rPr>
                <w:rStyle w:val="Hyperlink"/>
                <w:noProof/>
                <w:rtl/>
              </w:rPr>
              <w:t xml:space="preserve"> </w:t>
            </w:r>
            <w:r w:rsidR="001F7E50" w:rsidRPr="00DC2A1E">
              <w:rPr>
                <w:rStyle w:val="Hyperlink"/>
                <w:rFonts w:hint="eastAsia"/>
                <w:noProof/>
                <w:rtl/>
              </w:rPr>
              <w:t>احتمالات</w:t>
            </w:r>
            <w:r w:rsidR="001F7E50" w:rsidRPr="00DC2A1E">
              <w:rPr>
                <w:rStyle w:val="Hyperlink"/>
                <w:noProof/>
                <w:rtl/>
              </w:rPr>
              <w:t xml:space="preserve"> </w:t>
            </w:r>
            <w:r w:rsidR="00DC2A1E">
              <w:rPr>
                <w:rStyle w:val="Hyperlink"/>
                <w:rFonts w:hint="eastAsia"/>
                <w:noProof/>
                <w:rtl/>
              </w:rPr>
              <w:t>نه‌گانه</w:t>
            </w:r>
            <w:r w:rsidR="001F7E50" w:rsidRPr="00DC2A1E">
              <w:rPr>
                <w:rStyle w:val="Hyperlink"/>
                <w:noProof/>
                <w:rtl/>
              </w:rPr>
              <w:t xml:space="preserve"> </w:t>
            </w:r>
            <w:r w:rsidR="001F7E50" w:rsidRPr="00DC2A1E">
              <w:rPr>
                <w:rStyle w:val="Hyperlink"/>
                <w:rFonts w:hint="eastAsia"/>
                <w:noProof/>
                <w:rtl/>
              </w:rPr>
              <w:t>و</w:t>
            </w:r>
            <w:r w:rsidR="001F7E50" w:rsidRPr="00DC2A1E">
              <w:rPr>
                <w:rStyle w:val="Hyperlink"/>
                <w:noProof/>
                <w:rtl/>
              </w:rPr>
              <w:t xml:space="preserve"> </w:t>
            </w:r>
            <w:r w:rsidR="001F7E50" w:rsidRPr="00DC2A1E">
              <w:rPr>
                <w:rStyle w:val="Hyperlink"/>
                <w:rFonts w:hint="eastAsia"/>
                <w:noProof/>
                <w:rtl/>
              </w:rPr>
              <w:t>سبر</w:t>
            </w:r>
            <w:r w:rsidR="001F7E50" w:rsidRPr="00DC2A1E">
              <w:rPr>
                <w:rStyle w:val="Hyperlink"/>
                <w:noProof/>
                <w:rtl/>
              </w:rPr>
              <w:t xml:space="preserve"> </w:t>
            </w:r>
            <w:r w:rsidR="001F7E50" w:rsidRPr="00DC2A1E">
              <w:rPr>
                <w:rStyle w:val="Hyperlink"/>
                <w:rFonts w:hint="eastAsia"/>
                <w:noProof/>
                <w:rtl/>
              </w:rPr>
              <w:t>و</w:t>
            </w:r>
            <w:r w:rsidR="001F7E50" w:rsidRPr="00DC2A1E">
              <w:rPr>
                <w:rStyle w:val="Hyperlink"/>
                <w:noProof/>
                <w:rtl/>
              </w:rPr>
              <w:t xml:space="preserve"> </w:t>
            </w:r>
            <w:r w:rsidR="001F7E50" w:rsidRPr="00DC2A1E">
              <w:rPr>
                <w:rStyle w:val="Hyperlink"/>
                <w:rFonts w:hint="eastAsia"/>
                <w:noProof/>
                <w:rtl/>
              </w:rPr>
              <w:t>تقس</w:t>
            </w:r>
            <w:r w:rsidR="001F7E50" w:rsidRPr="00DC2A1E">
              <w:rPr>
                <w:rStyle w:val="Hyperlink"/>
                <w:rFonts w:hint="cs"/>
                <w:noProof/>
                <w:rtl/>
              </w:rPr>
              <w:t>ی</w:t>
            </w:r>
            <w:r w:rsidR="001F7E50" w:rsidRPr="00DC2A1E">
              <w:rPr>
                <w:rStyle w:val="Hyperlink"/>
                <w:rFonts w:hint="eastAsia"/>
                <w:noProof/>
                <w:rtl/>
              </w:rPr>
              <w:t>م</w:t>
            </w:r>
            <w:r w:rsidR="001F7E50" w:rsidRPr="00DC2A1E">
              <w:rPr>
                <w:rStyle w:val="Hyperlink"/>
                <w:noProof/>
                <w:rtl/>
              </w:rPr>
              <w:t xml:space="preserve"> </w:t>
            </w:r>
            <w:r w:rsidR="001F7E50" w:rsidRPr="00DC2A1E">
              <w:rPr>
                <w:rStyle w:val="Hyperlink"/>
                <w:rFonts w:hint="eastAsia"/>
                <w:noProof/>
                <w:rtl/>
              </w:rPr>
              <w:t>آن</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_Toc30603386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2</w:t>
            </w:r>
            <w:r w:rsidR="001F7E50" w:rsidRPr="00DC2A1E">
              <w:rPr>
                <w:rStyle w:val="Hyperlink"/>
                <w:noProof/>
                <w:rtl/>
              </w:rPr>
              <w:fldChar w:fldCharType="end"/>
            </w:r>
          </w:hyperlink>
        </w:p>
        <w:p w:rsidR="001F7E50" w:rsidRPr="00DC2A1E" w:rsidRDefault="000B3BB1" w:rsidP="001F7E50">
          <w:pPr>
            <w:pStyle w:val="TOC3"/>
            <w:rPr>
              <w:rFonts w:eastAsiaTheme="minorEastAsia"/>
              <w:noProof/>
              <w:sz w:val="22"/>
              <w:szCs w:val="22"/>
            </w:rPr>
          </w:pPr>
          <w:hyperlink w:anchor="_Toc30603387" w:history="1">
            <w:r w:rsidR="001F7E50" w:rsidRPr="00DC2A1E">
              <w:rPr>
                <w:rStyle w:val="Hyperlink"/>
                <w:rFonts w:hint="eastAsia"/>
                <w:noProof/>
                <w:rtl/>
              </w:rPr>
              <w:t>حذف</w:t>
            </w:r>
            <w:r w:rsidR="001F7E50" w:rsidRPr="00DC2A1E">
              <w:rPr>
                <w:rStyle w:val="Hyperlink"/>
                <w:noProof/>
                <w:rtl/>
              </w:rPr>
              <w:t xml:space="preserve"> </w:t>
            </w:r>
            <w:r w:rsidR="001F7E50" w:rsidRPr="00DC2A1E">
              <w:rPr>
                <w:rStyle w:val="Hyperlink"/>
                <w:rFonts w:hint="eastAsia"/>
                <w:noProof/>
                <w:rtl/>
              </w:rPr>
              <w:t>برخ</w:t>
            </w:r>
            <w:r w:rsidR="001F7E50" w:rsidRPr="00DC2A1E">
              <w:rPr>
                <w:rStyle w:val="Hyperlink"/>
                <w:rFonts w:hint="cs"/>
                <w:noProof/>
                <w:rtl/>
              </w:rPr>
              <w:t>ی</w:t>
            </w:r>
            <w:r w:rsidR="001F7E50" w:rsidRPr="00DC2A1E">
              <w:rPr>
                <w:rStyle w:val="Hyperlink"/>
                <w:noProof/>
                <w:rtl/>
              </w:rPr>
              <w:t xml:space="preserve"> </w:t>
            </w:r>
            <w:r w:rsidR="001F7E50" w:rsidRPr="00DC2A1E">
              <w:rPr>
                <w:rStyle w:val="Hyperlink"/>
                <w:rFonts w:hint="eastAsia"/>
                <w:noProof/>
                <w:rtl/>
              </w:rPr>
              <w:t>از</w:t>
            </w:r>
            <w:r w:rsidR="001F7E50" w:rsidRPr="00DC2A1E">
              <w:rPr>
                <w:rStyle w:val="Hyperlink"/>
                <w:noProof/>
                <w:rtl/>
              </w:rPr>
              <w:t xml:space="preserve"> </w:t>
            </w:r>
            <w:r w:rsidR="001F7E50" w:rsidRPr="00DC2A1E">
              <w:rPr>
                <w:rStyle w:val="Hyperlink"/>
                <w:rFonts w:hint="eastAsia"/>
                <w:noProof/>
                <w:rtl/>
              </w:rPr>
              <w:t>احتمالات</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_Toc30603387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2</w:t>
            </w:r>
            <w:r w:rsidR="001F7E50" w:rsidRPr="00DC2A1E">
              <w:rPr>
                <w:rStyle w:val="Hyperlink"/>
                <w:noProof/>
                <w:rtl/>
              </w:rPr>
              <w:fldChar w:fldCharType="end"/>
            </w:r>
          </w:hyperlink>
        </w:p>
        <w:p w:rsidR="001F7E50" w:rsidRPr="00DC2A1E" w:rsidRDefault="000B3BB1" w:rsidP="001F7E50">
          <w:pPr>
            <w:pStyle w:val="TOC4"/>
            <w:tabs>
              <w:tab w:val="right" w:leader="dot" w:pos="9350"/>
            </w:tabs>
            <w:spacing w:line="360" w:lineRule="auto"/>
            <w:rPr>
              <w:rFonts w:eastAsiaTheme="minorEastAsia"/>
              <w:noProof/>
              <w:sz w:val="22"/>
              <w:szCs w:val="22"/>
            </w:rPr>
          </w:pPr>
          <w:hyperlink w:anchor="_Toc30603388" w:history="1">
            <w:r w:rsidR="001F7E50" w:rsidRPr="00DC2A1E">
              <w:rPr>
                <w:rStyle w:val="Hyperlink"/>
                <w:rFonts w:hint="eastAsia"/>
                <w:noProof/>
                <w:rtl/>
              </w:rPr>
              <w:t>شش</w:t>
            </w:r>
            <w:r w:rsidR="001F7E50" w:rsidRPr="00DC2A1E">
              <w:rPr>
                <w:rStyle w:val="Hyperlink"/>
                <w:noProof/>
                <w:rtl/>
              </w:rPr>
              <w:t xml:space="preserve"> </w:t>
            </w:r>
            <w:r w:rsidR="001F7E50" w:rsidRPr="00DC2A1E">
              <w:rPr>
                <w:rStyle w:val="Hyperlink"/>
                <w:rFonts w:hint="eastAsia"/>
                <w:noProof/>
                <w:rtl/>
              </w:rPr>
              <w:t>احتمال</w:t>
            </w:r>
            <w:r w:rsidR="001F7E50" w:rsidRPr="00DC2A1E">
              <w:rPr>
                <w:rStyle w:val="Hyperlink"/>
                <w:noProof/>
                <w:rtl/>
              </w:rPr>
              <w:t xml:space="preserve"> </w:t>
            </w:r>
            <w:r w:rsidR="001F7E50" w:rsidRPr="00DC2A1E">
              <w:rPr>
                <w:rStyle w:val="Hyperlink"/>
                <w:rFonts w:hint="eastAsia"/>
                <w:noProof/>
                <w:rtl/>
              </w:rPr>
              <w:t>اول</w:t>
            </w:r>
            <w:r w:rsidR="001F7E50" w:rsidRPr="00DC2A1E">
              <w:rPr>
                <w:rStyle w:val="Hyperlink"/>
                <w:noProof/>
                <w:rtl/>
              </w:rPr>
              <w:t xml:space="preserve">: </w:t>
            </w:r>
            <w:r w:rsidR="001F7E50" w:rsidRPr="00DC2A1E">
              <w:rPr>
                <w:rStyle w:val="Hyperlink"/>
                <w:rFonts w:hint="eastAsia"/>
                <w:noProof/>
                <w:rtl/>
              </w:rPr>
              <w:t>با</w:t>
            </w:r>
            <w:r w:rsidR="001F7E50" w:rsidRPr="00DC2A1E">
              <w:rPr>
                <w:rStyle w:val="Hyperlink"/>
                <w:noProof/>
                <w:rtl/>
              </w:rPr>
              <w:t xml:space="preserve"> </w:t>
            </w:r>
            <w:r w:rsidR="001F7E50" w:rsidRPr="00DC2A1E">
              <w:rPr>
                <w:rStyle w:val="Hyperlink"/>
                <w:rFonts w:hint="eastAsia"/>
                <w:noProof/>
                <w:rtl/>
              </w:rPr>
              <w:t>پذ</w:t>
            </w:r>
            <w:r w:rsidR="001F7E50" w:rsidRPr="00DC2A1E">
              <w:rPr>
                <w:rStyle w:val="Hyperlink"/>
                <w:rFonts w:hint="cs"/>
                <w:noProof/>
                <w:rtl/>
              </w:rPr>
              <w:t>ی</w:t>
            </w:r>
            <w:r w:rsidR="001F7E50" w:rsidRPr="00DC2A1E">
              <w:rPr>
                <w:rStyle w:val="Hyperlink"/>
                <w:rFonts w:hint="eastAsia"/>
                <w:noProof/>
                <w:rtl/>
              </w:rPr>
              <w:t>رش</w:t>
            </w:r>
            <w:r w:rsidR="001F7E50" w:rsidRPr="00DC2A1E">
              <w:rPr>
                <w:rStyle w:val="Hyperlink"/>
                <w:noProof/>
                <w:rtl/>
              </w:rPr>
              <w:t xml:space="preserve"> </w:t>
            </w:r>
            <w:r w:rsidR="001F7E50" w:rsidRPr="00DC2A1E">
              <w:rPr>
                <w:rStyle w:val="Hyperlink"/>
                <w:rFonts w:hint="cs"/>
                <w:noProof/>
                <w:rtl/>
              </w:rPr>
              <w:t>ی</w:t>
            </w:r>
            <w:r w:rsidR="001F7E50" w:rsidRPr="00DC2A1E">
              <w:rPr>
                <w:rStyle w:val="Hyperlink"/>
                <w:rFonts w:hint="eastAsia"/>
                <w:noProof/>
                <w:rtl/>
              </w:rPr>
              <w:t>ک</w:t>
            </w:r>
            <w:r w:rsidR="001F7E50" w:rsidRPr="00DC2A1E">
              <w:rPr>
                <w:rStyle w:val="Hyperlink"/>
                <w:noProof/>
                <w:rtl/>
              </w:rPr>
              <w:t xml:space="preserve"> </w:t>
            </w:r>
            <w:r w:rsidR="001F7E50" w:rsidRPr="00DC2A1E">
              <w:rPr>
                <w:rStyle w:val="Hyperlink"/>
                <w:rFonts w:hint="eastAsia"/>
                <w:noProof/>
                <w:rtl/>
              </w:rPr>
              <w:t>قاعده</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_Toc30603388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2</w:t>
            </w:r>
            <w:r w:rsidR="001F7E50" w:rsidRPr="00DC2A1E">
              <w:rPr>
                <w:rStyle w:val="Hyperlink"/>
                <w:noProof/>
                <w:rtl/>
              </w:rPr>
              <w:fldChar w:fldCharType="end"/>
            </w:r>
          </w:hyperlink>
        </w:p>
        <w:p w:rsidR="001F7E50" w:rsidRPr="00DC2A1E" w:rsidRDefault="000B3BB1" w:rsidP="001F7E50">
          <w:pPr>
            <w:pStyle w:val="TOC5"/>
            <w:tabs>
              <w:tab w:val="right" w:leader="dot" w:pos="9350"/>
            </w:tabs>
            <w:spacing w:line="360" w:lineRule="auto"/>
            <w:rPr>
              <w:rFonts w:eastAsiaTheme="minorEastAsia"/>
              <w:noProof/>
              <w:sz w:val="22"/>
              <w:szCs w:val="22"/>
            </w:rPr>
          </w:pPr>
          <w:hyperlink w:anchor="_Toc30603389" w:history="1">
            <w:r w:rsidR="001F7E50" w:rsidRPr="00DC2A1E">
              <w:rPr>
                <w:rStyle w:val="Hyperlink"/>
                <w:rFonts w:hint="eastAsia"/>
                <w:noProof/>
                <w:rtl/>
              </w:rPr>
              <w:t>دو</w:t>
            </w:r>
            <w:r w:rsidR="001F7E50" w:rsidRPr="00DC2A1E">
              <w:rPr>
                <w:rStyle w:val="Hyperlink"/>
                <w:noProof/>
                <w:rtl/>
              </w:rPr>
              <w:t xml:space="preserve"> </w:t>
            </w:r>
            <w:r w:rsidR="001F7E50" w:rsidRPr="00DC2A1E">
              <w:rPr>
                <w:rStyle w:val="Hyperlink"/>
                <w:rFonts w:hint="eastAsia"/>
                <w:noProof/>
                <w:rtl/>
              </w:rPr>
              <w:t>احتمال</w:t>
            </w:r>
            <w:r w:rsidR="001F7E50" w:rsidRPr="00DC2A1E">
              <w:rPr>
                <w:rStyle w:val="Hyperlink"/>
                <w:noProof/>
                <w:rtl/>
              </w:rPr>
              <w:t xml:space="preserve"> </w:t>
            </w:r>
            <w:r w:rsidR="001F7E50" w:rsidRPr="00DC2A1E">
              <w:rPr>
                <w:rStyle w:val="Hyperlink"/>
                <w:rFonts w:hint="eastAsia"/>
                <w:noProof/>
                <w:rtl/>
              </w:rPr>
              <w:t>از</w:t>
            </w:r>
            <w:r w:rsidR="001F7E50" w:rsidRPr="00DC2A1E">
              <w:rPr>
                <w:rStyle w:val="Hyperlink"/>
                <w:noProof/>
                <w:rtl/>
              </w:rPr>
              <w:t xml:space="preserve"> </w:t>
            </w:r>
            <w:r w:rsidR="001F7E50" w:rsidRPr="00DC2A1E">
              <w:rPr>
                <w:rStyle w:val="Hyperlink"/>
                <w:rFonts w:hint="eastAsia"/>
                <w:noProof/>
                <w:rtl/>
              </w:rPr>
              <w:t>شش</w:t>
            </w:r>
            <w:r w:rsidR="001F7E50" w:rsidRPr="00DC2A1E">
              <w:rPr>
                <w:rStyle w:val="Hyperlink"/>
                <w:noProof/>
                <w:rtl/>
              </w:rPr>
              <w:t xml:space="preserve"> </w:t>
            </w:r>
            <w:r w:rsidR="001F7E50" w:rsidRPr="00DC2A1E">
              <w:rPr>
                <w:rStyle w:val="Hyperlink"/>
                <w:rFonts w:hint="eastAsia"/>
                <w:noProof/>
                <w:rtl/>
              </w:rPr>
              <w:t>احتمال</w:t>
            </w:r>
            <w:r w:rsidR="001F7E50" w:rsidRPr="00DC2A1E">
              <w:rPr>
                <w:rStyle w:val="Hyperlink"/>
                <w:noProof/>
                <w:rtl/>
              </w:rPr>
              <w:t xml:space="preserve"> </w:t>
            </w:r>
            <w:r w:rsidR="001F7E50" w:rsidRPr="00DC2A1E">
              <w:rPr>
                <w:rStyle w:val="Hyperlink"/>
                <w:rFonts w:hint="eastAsia"/>
                <w:noProof/>
                <w:rtl/>
              </w:rPr>
              <w:t>کاملاً</w:t>
            </w:r>
            <w:r w:rsidR="001F7E50" w:rsidRPr="00DC2A1E">
              <w:rPr>
                <w:rStyle w:val="Hyperlink"/>
                <w:noProof/>
                <w:rtl/>
              </w:rPr>
              <w:t xml:space="preserve"> </w:t>
            </w:r>
            <w:r w:rsidR="00DC2A1E">
              <w:rPr>
                <w:rStyle w:val="Hyperlink"/>
                <w:rFonts w:hint="eastAsia"/>
                <w:noProof/>
                <w:rtl/>
              </w:rPr>
              <w:t>غیرمعقول</w:t>
            </w:r>
            <w:r w:rsidR="001F7E50" w:rsidRPr="00DC2A1E">
              <w:rPr>
                <w:rStyle w:val="Hyperlink"/>
                <w:noProof/>
                <w:rtl/>
              </w:rPr>
              <w:t xml:space="preserve"> </w:t>
            </w:r>
            <w:r w:rsidR="001F7E50" w:rsidRPr="00DC2A1E">
              <w:rPr>
                <w:rStyle w:val="Hyperlink"/>
                <w:rFonts w:hint="eastAsia"/>
                <w:noProof/>
                <w:rtl/>
              </w:rPr>
              <w:t>است</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_Toc30603389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4</w:t>
            </w:r>
            <w:r w:rsidR="001F7E50" w:rsidRPr="00DC2A1E">
              <w:rPr>
                <w:rStyle w:val="Hyperlink"/>
                <w:noProof/>
                <w:rtl/>
              </w:rPr>
              <w:fldChar w:fldCharType="end"/>
            </w:r>
          </w:hyperlink>
        </w:p>
        <w:p w:rsidR="001F7E50" w:rsidRPr="00DC2A1E" w:rsidRDefault="000B3BB1" w:rsidP="001F7E50">
          <w:pPr>
            <w:pStyle w:val="TOC4"/>
            <w:tabs>
              <w:tab w:val="right" w:leader="dot" w:pos="9350"/>
            </w:tabs>
            <w:spacing w:line="360" w:lineRule="auto"/>
            <w:rPr>
              <w:rFonts w:eastAsiaTheme="minorEastAsia"/>
              <w:noProof/>
              <w:sz w:val="22"/>
              <w:szCs w:val="22"/>
            </w:rPr>
          </w:pPr>
          <w:hyperlink w:anchor="_Toc30603390" w:history="1">
            <w:r w:rsidR="001F7E50" w:rsidRPr="00DC2A1E">
              <w:rPr>
                <w:rStyle w:val="Hyperlink"/>
                <w:rFonts w:hint="eastAsia"/>
                <w:noProof/>
                <w:rtl/>
              </w:rPr>
              <w:t>احتمال</w:t>
            </w:r>
            <w:r w:rsidR="001F7E50" w:rsidRPr="00DC2A1E">
              <w:rPr>
                <w:rStyle w:val="Hyperlink"/>
                <w:noProof/>
                <w:rtl/>
              </w:rPr>
              <w:t xml:space="preserve"> </w:t>
            </w:r>
            <w:r w:rsidR="00DC2A1E">
              <w:rPr>
                <w:rStyle w:val="Hyperlink"/>
                <w:rFonts w:hint="eastAsia"/>
                <w:noProof/>
                <w:rtl/>
              </w:rPr>
              <w:t>نامعقول</w:t>
            </w:r>
            <w:r w:rsidR="001F7E50" w:rsidRPr="00DC2A1E">
              <w:rPr>
                <w:rStyle w:val="Hyperlink"/>
                <w:noProof/>
                <w:rtl/>
              </w:rPr>
              <w:t xml:space="preserve"> </w:t>
            </w:r>
            <w:r w:rsidR="001F7E50" w:rsidRPr="00DC2A1E">
              <w:rPr>
                <w:rStyle w:val="Hyperlink"/>
                <w:rFonts w:hint="eastAsia"/>
                <w:noProof/>
                <w:rtl/>
              </w:rPr>
              <w:t>از</w:t>
            </w:r>
            <w:r w:rsidR="001F7E50" w:rsidRPr="00DC2A1E">
              <w:rPr>
                <w:rStyle w:val="Hyperlink"/>
                <w:noProof/>
                <w:rtl/>
              </w:rPr>
              <w:t xml:space="preserve"> </w:t>
            </w:r>
            <w:r w:rsidR="001F7E50" w:rsidRPr="00DC2A1E">
              <w:rPr>
                <w:rStyle w:val="Hyperlink"/>
                <w:rFonts w:hint="eastAsia"/>
                <w:noProof/>
                <w:rtl/>
              </w:rPr>
              <w:t>م</w:t>
            </w:r>
            <w:r w:rsidR="001F7E50" w:rsidRPr="00DC2A1E">
              <w:rPr>
                <w:rStyle w:val="Hyperlink"/>
                <w:rFonts w:hint="cs"/>
                <w:noProof/>
                <w:rtl/>
              </w:rPr>
              <w:t>ی</w:t>
            </w:r>
            <w:r w:rsidR="001F7E50" w:rsidRPr="00DC2A1E">
              <w:rPr>
                <w:rStyle w:val="Hyperlink"/>
                <w:rFonts w:hint="eastAsia"/>
                <w:noProof/>
                <w:rtl/>
              </w:rPr>
              <w:t>ان</w:t>
            </w:r>
            <w:r w:rsidR="001F7E50" w:rsidRPr="00DC2A1E">
              <w:rPr>
                <w:rStyle w:val="Hyperlink"/>
                <w:noProof/>
                <w:rtl/>
              </w:rPr>
              <w:t xml:space="preserve"> 3 </w:t>
            </w:r>
            <w:r w:rsidR="001F7E50" w:rsidRPr="00DC2A1E">
              <w:rPr>
                <w:rStyle w:val="Hyperlink"/>
                <w:rFonts w:hint="eastAsia"/>
                <w:noProof/>
                <w:rtl/>
              </w:rPr>
              <w:t>احتمال</w:t>
            </w:r>
            <w:r w:rsidR="001F7E50" w:rsidRPr="00DC2A1E">
              <w:rPr>
                <w:rStyle w:val="Hyperlink"/>
                <w:noProof/>
                <w:rtl/>
              </w:rPr>
              <w:t xml:space="preserve"> </w:t>
            </w:r>
            <w:r w:rsidR="001F7E50" w:rsidRPr="00DC2A1E">
              <w:rPr>
                <w:rStyle w:val="Hyperlink"/>
                <w:rFonts w:hint="eastAsia"/>
                <w:noProof/>
                <w:rtl/>
              </w:rPr>
              <w:t>اول</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_Toc30603390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5</w:t>
            </w:r>
            <w:r w:rsidR="001F7E50" w:rsidRPr="00DC2A1E">
              <w:rPr>
                <w:rStyle w:val="Hyperlink"/>
                <w:noProof/>
                <w:rtl/>
              </w:rPr>
              <w:fldChar w:fldCharType="end"/>
            </w:r>
          </w:hyperlink>
        </w:p>
        <w:p w:rsidR="001F7E50" w:rsidRPr="00DC2A1E" w:rsidRDefault="000B3BB1" w:rsidP="001F7E50">
          <w:pPr>
            <w:pStyle w:val="TOC3"/>
            <w:rPr>
              <w:rFonts w:eastAsiaTheme="minorEastAsia"/>
              <w:noProof/>
              <w:sz w:val="22"/>
              <w:szCs w:val="22"/>
            </w:rPr>
          </w:pPr>
          <w:hyperlink w:anchor="_Toc30603391" w:history="1">
            <w:r w:rsidR="006D66F4">
              <w:rPr>
                <w:rStyle w:val="Hyperlink"/>
                <w:rFonts w:hint="eastAsia"/>
                <w:noProof/>
                <w:rtl/>
              </w:rPr>
              <w:t>نتیجه‌گیری</w:t>
            </w:r>
            <w:r w:rsidR="001F7E50" w:rsidRPr="00DC2A1E">
              <w:rPr>
                <w:rStyle w:val="Hyperlink"/>
                <w:noProof/>
                <w:rtl/>
              </w:rPr>
              <w:t xml:space="preserve"> </w:t>
            </w:r>
            <w:r w:rsidR="001F7E50" w:rsidRPr="00DC2A1E">
              <w:rPr>
                <w:rStyle w:val="Hyperlink"/>
                <w:rFonts w:hint="eastAsia"/>
                <w:noProof/>
                <w:rtl/>
              </w:rPr>
              <w:t>حذف</w:t>
            </w:r>
            <w:r w:rsidR="001F7E50" w:rsidRPr="00DC2A1E">
              <w:rPr>
                <w:rStyle w:val="Hyperlink"/>
                <w:noProof/>
                <w:rtl/>
              </w:rPr>
              <w:t xml:space="preserve"> </w:t>
            </w:r>
            <w:r w:rsidR="001F7E50" w:rsidRPr="00DC2A1E">
              <w:rPr>
                <w:rStyle w:val="Hyperlink"/>
                <w:rFonts w:hint="eastAsia"/>
                <w:noProof/>
                <w:rtl/>
              </w:rPr>
              <w:t>احتمالات</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_Toc30603391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5</w:t>
            </w:r>
            <w:r w:rsidR="001F7E50" w:rsidRPr="00DC2A1E">
              <w:rPr>
                <w:rStyle w:val="Hyperlink"/>
                <w:noProof/>
                <w:rtl/>
              </w:rPr>
              <w:fldChar w:fldCharType="end"/>
            </w:r>
          </w:hyperlink>
        </w:p>
        <w:p w:rsidR="001F7E50" w:rsidRPr="00DC2A1E" w:rsidRDefault="000B3BB1" w:rsidP="001F7E50">
          <w:pPr>
            <w:pStyle w:val="TOC2"/>
            <w:tabs>
              <w:tab w:val="right" w:leader="dot" w:pos="9350"/>
            </w:tabs>
            <w:spacing w:line="360" w:lineRule="auto"/>
            <w:rPr>
              <w:noProof/>
              <w:sz w:val="22"/>
              <w:szCs w:val="22"/>
            </w:rPr>
          </w:pPr>
          <w:hyperlink w:anchor="_Toc30603392" w:history="1">
            <w:r w:rsidR="001F7E50" w:rsidRPr="00DC2A1E">
              <w:rPr>
                <w:rStyle w:val="Hyperlink"/>
                <w:rFonts w:hint="eastAsia"/>
                <w:noProof/>
                <w:rtl/>
              </w:rPr>
              <w:t>مطلب</w:t>
            </w:r>
            <w:r w:rsidR="001F7E50" w:rsidRPr="00DC2A1E">
              <w:rPr>
                <w:rStyle w:val="Hyperlink"/>
                <w:noProof/>
                <w:rtl/>
              </w:rPr>
              <w:t xml:space="preserve"> </w:t>
            </w:r>
            <w:r w:rsidR="001F7E50" w:rsidRPr="00DC2A1E">
              <w:rPr>
                <w:rStyle w:val="Hyperlink"/>
                <w:rFonts w:hint="eastAsia"/>
                <w:noProof/>
                <w:rtl/>
              </w:rPr>
              <w:t>دوم</w:t>
            </w:r>
            <w:r w:rsidR="001F7E50" w:rsidRPr="00DC2A1E">
              <w:rPr>
                <w:rStyle w:val="Hyperlink"/>
                <w:noProof/>
                <w:rtl/>
              </w:rPr>
              <w:t>: «</w:t>
            </w:r>
            <w:r w:rsidR="001F7E50" w:rsidRPr="00DC2A1E">
              <w:rPr>
                <w:rStyle w:val="Hyperlink"/>
                <w:rFonts w:hint="eastAsia"/>
                <w:noProof/>
                <w:rtl/>
              </w:rPr>
              <w:t>مادون</w:t>
            </w:r>
            <w:r w:rsidR="001F7E50" w:rsidRPr="00DC2A1E">
              <w:rPr>
                <w:rStyle w:val="Hyperlink"/>
                <w:noProof/>
                <w:rtl/>
              </w:rPr>
              <w:t xml:space="preserve"> </w:t>
            </w:r>
            <w:r w:rsidR="001F7E50" w:rsidRPr="00DC2A1E">
              <w:rPr>
                <w:rStyle w:val="Hyperlink"/>
                <w:rFonts w:hint="eastAsia"/>
                <w:noProof/>
                <w:rtl/>
              </w:rPr>
              <w:t>الخمار»</w:t>
            </w:r>
            <w:r w:rsidR="001F7E50" w:rsidRPr="00DC2A1E">
              <w:rPr>
                <w:rStyle w:val="Hyperlink"/>
                <w:noProof/>
                <w:rtl/>
              </w:rPr>
              <w:t xml:space="preserve"> </w:t>
            </w:r>
            <w:r w:rsidR="001F7E50" w:rsidRPr="00DC2A1E">
              <w:rPr>
                <w:rStyle w:val="Hyperlink"/>
                <w:rFonts w:hint="eastAsia"/>
                <w:noProof/>
                <w:rtl/>
              </w:rPr>
              <w:t>به</w:t>
            </w:r>
            <w:r w:rsidR="001F7E50" w:rsidRPr="00DC2A1E">
              <w:rPr>
                <w:rStyle w:val="Hyperlink"/>
                <w:noProof/>
                <w:rtl/>
              </w:rPr>
              <w:t xml:space="preserve"> </w:t>
            </w:r>
            <w:r w:rsidR="001F7E50" w:rsidRPr="00DC2A1E">
              <w:rPr>
                <w:rStyle w:val="Hyperlink"/>
                <w:rFonts w:hint="eastAsia"/>
                <w:noProof/>
                <w:rtl/>
              </w:rPr>
              <w:t>معنا</w:t>
            </w:r>
            <w:r w:rsidR="001F7E50" w:rsidRPr="00DC2A1E">
              <w:rPr>
                <w:rStyle w:val="Hyperlink"/>
                <w:rFonts w:hint="cs"/>
                <w:noProof/>
                <w:rtl/>
              </w:rPr>
              <w:t>ی</w:t>
            </w:r>
            <w:r w:rsidR="001F7E50" w:rsidRPr="00DC2A1E">
              <w:rPr>
                <w:rStyle w:val="Hyperlink"/>
                <w:noProof/>
                <w:rtl/>
              </w:rPr>
              <w:t xml:space="preserve"> «</w:t>
            </w:r>
            <w:r w:rsidR="001F7E50" w:rsidRPr="00DC2A1E">
              <w:rPr>
                <w:rStyle w:val="Hyperlink"/>
                <w:rFonts w:hint="eastAsia"/>
                <w:noProof/>
                <w:rtl/>
              </w:rPr>
              <w:t>تحت</w:t>
            </w:r>
            <w:r w:rsidR="001F7E50" w:rsidRPr="00DC2A1E">
              <w:rPr>
                <w:rStyle w:val="Hyperlink"/>
                <w:noProof/>
                <w:rtl/>
              </w:rPr>
              <w:t>»</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_Toc30603392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6</w:t>
            </w:r>
            <w:r w:rsidR="001F7E50" w:rsidRPr="00DC2A1E">
              <w:rPr>
                <w:rStyle w:val="Hyperlink"/>
                <w:noProof/>
                <w:rtl/>
              </w:rPr>
              <w:fldChar w:fldCharType="end"/>
            </w:r>
          </w:hyperlink>
        </w:p>
        <w:p w:rsidR="001F7E50" w:rsidRPr="00DC2A1E" w:rsidRDefault="000B3BB1" w:rsidP="001F7E50">
          <w:pPr>
            <w:pStyle w:val="TOC4"/>
            <w:tabs>
              <w:tab w:val="right" w:leader="dot" w:pos="9350"/>
            </w:tabs>
            <w:spacing w:line="360" w:lineRule="auto"/>
            <w:rPr>
              <w:rFonts w:eastAsiaTheme="minorEastAsia"/>
              <w:noProof/>
              <w:sz w:val="22"/>
              <w:szCs w:val="22"/>
            </w:rPr>
          </w:pPr>
          <w:hyperlink w:anchor="_Toc30603393" w:history="1">
            <w:r w:rsidR="001F7E50" w:rsidRPr="00DC2A1E">
              <w:rPr>
                <w:rStyle w:val="Hyperlink"/>
                <w:rFonts w:hint="eastAsia"/>
                <w:noProof/>
                <w:rtl/>
              </w:rPr>
              <w:t>ادعا</w:t>
            </w:r>
            <w:r w:rsidR="001F7E50" w:rsidRPr="00DC2A1E">
              <w:rPr>
                <w:rStyle w:val="Hyperlink"/>
                <w:rFonts w:hint="cs"/>
                <w:noProof/>
                <w:rtl/>
              </w:rPr>
              <w:t>ی</w:t>
            </w:r>
            <w:r w:rsidR="001F7E50" w:rsidRPr="00DC2A1E">
              <w:rPr>
                <w:rStyle w:val="Hyperlink"/>
                <w:noProof/>
                <w:rtl/>
              </w:rPr>
              <w:t xml:space="preserve"> «</w:t>
            </w:r>
            <w:r w:rsidR="001F7E50" w:rsidRPr="00DC2A1E">
              <w:rPr>
                <w:rStyle w:val="Hyperlink"/>
                <w:rFonts w:hint="eastAsia"/>
                <w:noProof/>
                <w:rtl/>
              </w:rPr>
              <w:t>إسداء</w:t>
            </w:r>
            <w:r w:rsidR="001F7E50" w:rsidRPr="00DC2A1E">
              <w:rPr>
                <w:rStyle w:val="Hyperlink"/>
                <w:noProof/>
                <w:rtl/>
              </w:rPr>
              <w:t xml:space="preserve"> </w:t>
            </w:r>
            <w:r w:rsidR="001F7E50" w:rsidRPr="00DC2A1E">
              <w:rPr>
                <w:rStyle w:val="Hyperlink"/>
                <w:rFonts w:hint="eastAsia"/>
                <w:noProof/>
                <w:rtl/>
              </w:rPr>
              <w:t>الرغاب»</w:t>
            </w:r>
            <w:r w:rsidR="001F7E50" w:rsidRPr="00DC2A1E">
              <w:rPr>
                <w:rStyle w:val="Hyperlink"/>
                <w:noProof/>
                <w:rtl/>
              </w:rPr>
              <w:t>: «</w:t>
            </w:r>
            <w:r w:rsidR="001F7E50" w:rsidRPr="00DC2A1E">
              <w:rPr>
                <w:rStyle w:val="Hyperlink"/>
                <w:rFonts w:hint="eastAsia"/>
                <w:noProof/>
                <w:rtl/>
              </w:rPr>
              <w:t>تحت»</w:t>
            </w:r>
            <w:r w:rsidR="001F7E50" w:rsidRPr="00DC2A1E">
              <w:rPr>
                <w:rStyle w:val="Hyperlink"/>
                <w:noProof/>
                <w:rtl/>
              </w:rPr>
              <w:t xml:space="preserve"> </w:t>
            </w:r>
            <w:r w:rsidR="001F7E50" w:rsidRPr="00DC2A1E">
              <w:rPr>
                <w:rStyle w:val="Hyperlink"/>
                <w:rFonts w:hint="eastAsia"/>
                <w:noProof/>
                <w:rtl/>
              </w:rPr>
              <w:t>شامل</w:t>
            </w:r>
            <w:r w:rsidR="001F7E50" w:rsidRPr="00DC2A1E">
              <w:rPr>
                <w:rStyle w:val="Hyperlink"/>
                <w:noProof/>
                <w:rtl/>
              </w:rPr>
              <w:t xml:space="preserve"> </w:t>
            </w:r>
            <w:r w:rsidR="001F7E50" w:rsidRPr="00DC2A1E">
              <w:rPr>
                <w:rStyle w:val="Hyperlink"/>
                <w:rFonts w:hint="eastAsia"/>
                <w:noProof/>
                <w:rtl/>
              </w:rPr>
              <w:t>صورت</w:t>
            </w:r>
            <w:r w:rsidR="001F7E50" w:rsidRPr="00DC2A1E">
              <w:rPr>
                <w:rStyle w:val="Hyperlink"/>
                <w:noProof/>
                <w:rtl/>
              </w:rPr>
              <w:t xml:space="preserve"> </w:t>
            </w:r>
            <w:r w:rsidR="001F7E50" w:rsidRPr="00DC2A1E">
              <w:rPr>
                <w:rStyle w:val="Hyperlink"/>
                <w:rFonts w:hint="eastAsia"/>
                <w:noProof/>
                <w:rtl/>
              </w:rPr>
              <w:t>هم</w:t>
            </w:r>
            <w:r w:rsidR="001F7E50" w:rsidRPr="00DC2A1E">
              <w:rPr>
                <w:rStyle w:val="Hyperlink"/>
                <w:noProof/>
                <w:rtl/>
              </w:rPr>
              <w:t xml:space="preserve"> </w:t>
            </w:r>
            <w:r w:rsidR="001F7E50" w:rsidRPr="00DC2A1E">
              <w:rPr>
                <w:rStyle w:val="Hyperlink"/>
                <w:rFonts w:hint="eastAsia"/>
                <w:noProof/>
                <w:rtl/>
              </w:rPr>
              <w:t>م</w:t>
            </w:r>
            <w:r w:rsidR="001F7E50" w:rsidRPr="00DC2A1E">
              <w:rPr>
                <w:rStyle w:val="Hyperlink"/>
                <w:rFonts w:hint="cs"/>
                <w:noProof/>
                <w:rtl/>
              </w:rPr>
              <w:t>ی‌</w:t>
            </w:r>
            <w:r w:rsidR="001F7E50" w:rsidRPr="00DC2A1E">
              <w:rPr>
                <w:rStyle w:val="Hyperlink"/>
                <w:rFonts w:hint="eastAsia"/>
                <w:noProof/>
                <w:rtl/>
              </w:rPr>
              <w:t>شود</w:t>
            </w:r>
            <w:r w:rsidR="001F7E50" w:rsidRPr="00DC2A1E">
              <w:rPr>
                <w:rStyle w:val="Hyperlink"/>
                <w:noProof/>
                <w:rtl/>
              </w:rPr>
              <w:t>.</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_Toc30603393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6</w:t>
            </w:r>
            <w:r w:rsidR="001F7E50" w:rsidRPr="00DC2A1E">
              <w:rPr>
                <w:rStyle w:val="Hyperlink"/>
                <w:noProof/>
                <w:rtl/>
              </w:rPr>
              <w:fldChar w:fldCharType="end"/>
            </w:r>
          </w:hyperlink>
        </w:p>
        <w:p w:rsidR="001F7E50" w:rsidRPr="00DC2A1E" w:rsidRDefault="000B3BB1" w:rsidP="001F7E50">
          <w:pPr>
            <w:pStyle w:val="TOC4"/>
            <w:tabs>
              <w:tab w:val="right" w:leader="dot" w:pos="9350"/>
            </w:tabs>
            <w:spacing w:line="360" w:lineRule="auto"/>
            <w:rPr>
              <w:rFonts w:eastAsiaTheme="minorEastAsia"/>
              <w:noProof/>
              <w:sz w:val="22"/>
              <w:szCs w:val="22"/>
            </w:rPr>
          </w:pPr>
          <w:hyperlink w:anchor="_Toc30603394" w:history="1">
            <w:r w:rsidR="001F7E50" w:rsidRPr="00DC2A1E">
              <w:rPr>
                <w:rStyle w:val="Hyperlink"/>
                <w:rFonts w:hint="eastAsia"/>
                <w:noProof/>
                <w:rtl/>
              </w:rPr>
              <w:t>پاسخ</w:t>
            </w:r>
            <w:r w:rsidR="001F7E50" w:rsidRPr="00DC2A1E">
              <w:rPr>
                <w:rStyle w:val="Hyperlink"/>
                <w:noProof/>
                <w:rtl/>
              </w:rPr>
              <w:t xml:space="preserve"> </w:t>
            </w:r>
            <w:r w:rsidR="001F7E50" w:rsidRPr="00DC2A1E">
              <w:rPr>
                <w:rStyle w:val="Hyperlink"/>
                <w:rFonts w:hint="eastAsia"/>
                <w:noProof/>
                <w:rtl/>
              </w:rPr>
              <w:t>ادعا</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_Toc30603394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7</w:t>
            </w:r>
            <w:r w:rsidR="001F7E50" w:rsidRPr="00DC2A1E">
              <w:rPr>
                <w:rStyle w:val="Hyperlink"/>
                <w:noProof/>
                <w:rtl/>
              </w:rPr>
              <w:fldChar w:fldCharType="end"/>
            </w:r>
          </w:hyperlink>
        </w:p>
        <w:p w:rsidR="001F7E50" w:rsidRPr="00DC2A1E" w:rsidRDefault="000B3BB1" w:rsidP="001F7E50">
          <w:pPr>
            <w:pStyle w:val="TOC3"/>
            <w:rPr>
              <w:rFonts w:eastAsiaTheme="minorEastAsia"/>
              <w:noProof/>
              <w:sz w:val="22"/>
              <w:szCs w:val="22"/>
            </w:rPr>
          </w:pPr>
          <w:hyperlink w:anchor="_Toc30603395" w:history="1">
            <w:r w:rsidR="001F7E50" w:rsidRPr="00DC2A1E">
              <w:rPr>
                <w:rStyle w:val="Hyperlink"/>
                <w:rFonts w:hint="eastAsia"/>
                <w:noProof/>
                <w:rtl/>
              </w:rPr>
              <w:t>مطلب</w:t>
            </w:r>
            <w:r w:rsidR="001F7E50" w:rsidRPr="00DC2A1E">
              <w:rPr>
                <w:rStyle w:val="Hyperlink"/>
                <w:noProof/>
                <w:rtl/>
              </w:rPr>
              <w:t xml:space="preserve"> </w:t>
            </w:r>
            <w:r w:rsidR="001F7E50" w:rsidRPr="00DC2A1E">
              <w:rPr>
                <w:rStyle w:val="Hyperlink"/>
                <w:rFonts w:hint="eastAsia"/>
                <w:noProof/>
                <w:rtl/>
              </w:rPr>
              <w:t>سوم</w:t>
            </w:r>
            <w:r w:rsidR="001F7E50" w:rsidRPr="00DC2A1E">
              <w:rPr>
                <w:rStyle w:val="Hyperlink"/>
                <w:noProof/>
                <w:rtl/>
              </w:rPr>
              <w:t xml:space="preserve">: </w:t>
            </w:r>
            <w:r w:rsidR="001F7E50" w:rsidRPr="00DC2A1E">
              <w:rPr>
                <w:rStyle w:val="Hyperlink"/>
                <w:rFonts w:hint="eastAsia"/>
                <w:noProof/>
                <w:rtl/>
              </w:rPr>
              <w:t>مادون</w:t>
            </w:r>
            <w:r w:rsidR="001F7E50" w:rsidRPr="00DC2A1E">
              <w:rPr>
                <w:rStyle w:val="Hyperlink"/>
                <w:noProof/>
                <w:rtl/>
              </w:rPr>
              <w:t xml:space="preserve"> </w:t>
            </w:r>
            <w:r w:rsidR="001F7E50" w:rsidRPr="00DC2A1E">
              <w:rPr>
                <w:rStyle w:val="Hyperlink"/>
                <w:rFonts w:hint="eastAsia"/>
                <w:noProof/>
                <w:rtl/>
              </w:rPr>
              <w:t>الخمار</w:t>
            </w:r>
            <w:r w:rsidR="001F7E50" w:rsidRPr="00DC2A1E">
              <w:rPr>
                <w:rStyle w:val="Hyperlink"/>
                <w:noProof/>
                <w:rtl/>
              </w:rPr>
              <w:t xml:space="preserve"> </w:t>
            </w:r>
            <w:r w:rsidR="001F7E50" w:rsidRPr="00DC2A1E">
              <w:rPr>
                <w:rStyle w:val="Hyperlink"/>
                <w:rFonts w:hint="eastAsia"/>
                <w:noProof/>
                <w:rtl/>
              </w:rPr>
              <w:t>به</w:t>
            </w:r>
            <w:r w:rsidR="001F7E50" w:rsidRPr="00DC2A1E">
              <w:rPr>
                <w:rStyle w:val="Hyperlink"/>
                <w:noProof/>
                <w:rtl/>
              </w:rPr>
              <w:t xml:space="preserve"> </w:t>
            </w:r>
            <w:r w:rsidR="001F7E50" w:rsidRPr="00DC2A1E">
              <w:rPr>
                <w:rStyle w:val="Hyperlink"/>
                <w:rFonts w:hint="eastAsia"/>
                <w:noProof/>
                <w:rtl/>
              </w:rPr>
              <w:t>معنا</w:t>
            </w:r>
            <w:r w:rsidR="001F7E50" w:rsidRPr="00DC2A1E">
              <w:rPr>
                <w:rStyle w:val="Hyperlink"/>
                <w:rFonts w:hint="cs"/>
                <w:noProof/>
                <w:rtl/>
              </w:rPr>
              <w:t>ی</w:t>
            </w:r>
            <w:r w:rsidR="001F7E50" w:rsidRPr="00DC2A1E">
              <w:rPr>
                <w:rStyle w:val="Hyperlink"/>
                <w:noProof/>
                <w:rtl/>
              </w:rPr>
              <w:t xml:space="preserve"> «</w:t>
            </w:r>
            <w:r w:rsidR="001F7E50" w:rsidRPr="00DC2A1E">
              <w:rPr>
                <w:rStyle w:val="Hyperlink"/>
                <w:rFonts w:hint="eastAsia"/>
                <w:noProof/>
                <w:rtl/>
              </w:rPr>
              <w:t>أسفل»</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_Toc30603395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8</w:t>
            </w:r>
            <w:r w:rsidR="001F7E50" w:rsidRPr="00DC2A1E">
              <w:rPr>
                <w:rStyle w:val="Hyperlink"/>
                <w:noProof/>
                <w:rtl/>
              </w:rPr>
              <w:fldChar w:fldCharType="end"/>
            </w:r>
          </w:hyperlink>
        </w:p>
        <w:p w:rsidR="001F7E50" w:rsidRPr="00DC2A1E" w:rsidRDefault="000B3BB1" w:rsidP="001F7E50">
          <w:pPr>
            <w:pStyle w:val="TOC4"/>
            <w:tabs>
              <w:tab w:val="right" w:leader="dot" w:pos="9350"/>
            </w:tabs>
            <w:spacing w:line="360" w:lineRule="auto"/>
            <w:rPr>
              <w:rFonts w:eastAsiaTheme="minorEastAsia"/>
              <w:noProof/>
              <w:sz w:val="22"/>
              <w:szCs w:val="22"/>
            </w:rPr>
          </w:pPr>
          <w:hyperlink w:anchor="_Toc30603396" w:history="1">
            <w:r w:rsidR="001F7E50" w:rsidRPr="00DC2A1E">
              <w:rPr>
                <w:rStyle w:val="Hyperlink"/>
                <w:rFonts w:hint="eastAsia"/>
                <w:noProof/>
                <w:rtl/>
              </w:rPr>
              <w:t>صورت</w:t>
            </w:r>
            <w:r w:rsidR="001F7E50" w:rsidRPr="00DC2A1E">
              <w:rPr>
                <w:rStyle w:val="Hyperlink"/>
                <w:noProof/>
                <w:rtl/>
              </w:rPr>
              <w:t xml:space="preserve"> </w:t>
            </w:r>
            <w:r w:rsidR="001F7E50" w:rsidRPr="00DC2A1E">
              <w:rPr>
                <w:rStyle w:val="Hyperlink"/>
                <w:rFonts w:hint="eastAsia"/>
                <w:noProof/>
                <w:rtl/>
              </w:rPr>
              <w:t>اول</w:t>
            </w:r>
            <w:r w:rsidR="001F7E50" w:rsidRPr="00DC2A1E">
              <w:rPr>
                <w:rStyle w:val="Hyperlink"/>
                <w:noProof/>
                <w:rtl/>
              </w:rPr>
              <w:t xml:space="preserve">: </w:t>
            </w:r>
            <w:r w:rsidR="001F7E50" w:rsidRPr="00DC2A1E">
              <w:rPr>
                <w:rStyle w:val="Hyperlink"/>
                <w:rFonts w:hint="eastAsia"/>
                <w:noProof/>
                <w:rtl/>
              </w:rPr>
              <w:t>مقصود</w:t>
            </w:r>
            <w:r w:rsidR="001F7E50" w:rsidRPr="00DC2A1E">
              <w:rPr>
                <w:rStyle w:val="Hyperlink"/>
                <w:noProof/>
                <w:rtl/>
              </w:rPr>
              <w:t xml:space="preserve"> </w:t>
            </w:r>
            <w:r w:rsidR="001F7E50" w:rsidRPr="00DC2A1E">
              <w:rPr>
                <w:rStyle w:val="Hyperlink"/>
                <w:rFonts w:hint="eastAsia"/>
                <w:noProof/>
                <w:rtl/>
              </w:rPr>
              <w:t>از</w:t>
            </w:r>
            <w:r w:rsidR="001F7E50" w:rsidRPr="00DC2A1E">
              <w:rPr>
                <w:rStyle w:val="Hyperlink"/>
                <w:noProof/>
                <w:rtl/>
              </w:rPr>
              <w:t xml:space="preserve"> </w:t>
            </w:r>
            <w:r w:rsidR="001F7E50" w:rsidRPr="00DC2A1E">
              <w:rPr>
                <w:rStyle w:val="Hyperlink"/>
                <w:rFonts w:hint="eastAsia"/>
                <w:noProof/>
                <w:rtl/>
              </w:rPr>
              <w:t>أسفل</w:t>
            </w:r>
            <w:r w:rsidR="001F7E50" w:rsidRPr="00DC2A1E">
              <w:rPr>
                <w:rStyle w:val="Hyperlink"/>
                <w:noProof/>
                <w:rtl/>
              </w:rPr>
              <w:t xml:space="preserve"> </w:t>
            </w:r>
            <w:r w:rsidR="001F7E50" w:rsidRPr="00DC2A1E">
              <w:rPr>
                <w:rStyle w:val="Hyperlink"/>
                <w:rFonts w:hint="eastAsia"/>
                <w:noProof/>
                <w:rtl/>
              </w:rPr>
              <w:t>خمار،</w:t>
            </w:r>
            <w:r w:rsidR="001F7E50" w:rsidRPr="00DC2A1E">
              <w:rPr>
                <w:rStyle w:val="Hyperlink"/>
                <w:noProof/>
                <w:rtl/>
              </w:rPr>
              <w:t xml:space="preserve"> </w:t>
            </w:r>
            <w:r w:rsidR="001F7E50" w:rsidRPr="00DC2A1E">
              <w:rPr>
                <w:rStyle w:val="Hyperlink"/>
                <w:rFonts w:hint="eastAsia"/>
                <w:noProof/>
                <w:rtl/>
              </w:rPr>
              <w:t>صورت</w:t>
            </w:r>
            <w:r w:rsidR="001F7E50" w:rsidRPr="00DC2A1E">
              <w:rPr>
                <w:rStyle w:val="Hyperlink"/>
                <w:noProof/>
                <w:rtl/>
              </w:rPr>
              <w:t xml:space="preserve"> </w:t>
            </w:r>
            <w:r w:rsidR="001F7E50" w:rsidRPr="00DC2A1E">
              <w:rPr>
                <w:rStyle w:val="Hyperlink"/>
                <w:rFonts w:hint="eastAsia"/>
                <w:noProof/>
                <w:rtl/>
              </w:rPr>
              <w:t>باشد</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_Toc30603396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8</w:t>
            </w:r>
            <w:r w:rsidR="001F7E50" w:rsidRPr="00DC2A1E">
              <w:rPr>
                <w:rStyle w:val="Hyperlink"/>
                <w:noProof/>
                <w:rtl/>
              </w:rPr>
              <w:fldChar w:fldCharType="end"/>
            </w:r>
          </w:hyperlink>
        </w:p>
        <w:p w:rsidR="001F7E50" w:rsidRPr="00DC2A1E" w:rsidRDefault="000B3BB1" w:rsidP="001F7E50">
          <w:pPr>
            <w:pStyle w:val="TOC4"/>
            <w:tabs>
              <w:tab w:val="right" w:leader="dot" w:pos="9350"/>
            </w:tabs>
            <w:spacing w:line="360" w:lineRule="auto"/>
            <w:rPr>
              <w:rFonts w:eastAsiaTheme="minorEastAsia"/>
              <w:noProof/>
              <w:sz w:val="22"/>
              <w:szCs w:val="22"/>
            </w:rPr>
          </w:pPr>
          <w:hyperlink w:anchor="_Toc30603397" w:history="1">
            <w:r w:rsidR="001F7E50" w:rsidRPr="00DC2A1E">
              <w:rPr>
                <w:rStyle w:val="Hyperlink"/>
                <w:rFonts w:hint="eastAsia"/>
                <w:noProof/>
                <w:rtl/>
              </w:rPr>
              <w:t>صورت</w:t>
            </w:r>
            <w:r w:rsidR="001F7E50" w:rsidRPr="00DC2A1E">
              <w:rPr>
                <w:rStyle w:val="Hyperlink"/>
                <w:noProof/>
                <w:rtl/>
              </w:rPr>
              <w:t xml:space="preserve"> </w:t>
            </w:r>
            <w:r w:rsidR="001F7E50" w:rsidRPr="00DC2A1E">
              <w:rPr>
                <w:rStyle w:val="Hyperlink"/>
                <w:rFonts w:hint="eastAsia"/>
                <w:noProof/>
                <w:rtl/>
              </w:rPr>
              <w:t>دوم</w:t>
            </w:r>
            <w:r w:rsidR="001F7E50" w:rsidRPr="00DC2A1E">
              <w:rPr>
                <w:rStyle w:val="Hyperlink"/>
                <w:noProof/>
                <w:rtl/>
              </w:rPr>
              <w:t>:</w:t>
            </w:r>
            <w:r w:rsidR="00DC2A1E">
              <w:rPr>
                <w:rStyle w:val="Hyperlink"/>
                <w:noProof/>
                <w:rtl/>
              </w:rPr>
              <w:t xml:space="preserve"> مادون</w:t>
            </w:r>
            <w:r w:rsidR="001F7E50" w:rsidRPr="00DC2A1E">
              <w:rPr>
                <w:rStyle w:val="Hyperlink"/>
                <w:noProof/>
                <w:rtl/>
              </w:rPr>
              <w:t xml:space="preserve"> </w:t>
            </w:r>
            <w:r w:rsidR="001F7E50" w:rsidRPr="00DC2A1E">
              <w:rPr>
                <w:rStyle w:val="Hyperlink"/>
                <w:rFonts w:hint="eastAsia"/>
                <w:noProof/>
                <w:rtl/>
              </w:rPr>
              <w:t>کل</w:t>
            </w:r>
            <w:r w:rsidR="001F7E50" w:rsidRPr="00DC2A1E">
              <w:rPr>
                <w:rStyle w:val="Hyperlink"/>
                <w:noProof/>
                <w:rtl/>
              </w:rPr>
              <w:t xml:space="preserve"> </w:t>
            </w:r>
            <w:r w:rsidR="001F7E50" w:rsidRPr="00DC2A1E">
              <w:rPr>
                <w:rStyle w:val="Hyperlink"/>
                <w:rFonts w:hint="eastAsia"/>
                <w:noProof/>
                <w:rtl/>
              </w:rPr>
              <w:t>الخمار</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_Toc30603397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9</w:t>
            </w:r>
            <w:r w:rsidR="001F7E50" w:rsidRPr="00DC2A1E">
              <w:rPr>
                <w:rStyle w:val="Hyperlink"/>
                <w:noProof/>
                <w:rtl/>
              </w:rPr>
              <w:fldChar w:fldCharType="end"/>
            </w:r>
          </w:hyperlink>
        </w:p>
        <w:p w:rsidR="001F7E50" w:rsidRPr="00DC2A1E" w:rsidRDefault="000B3BB1" w:rsidP="001F7E50">
          <w:pPr>
            <w:pStyle w:val="TOC4"/>
            <w:tabs>
              <w:tab w:val="right" w:leader="dot" w:pos="9350"/>
            </w:tabs>
            <w:spacing w:line="360" w:lineRule="auto"/>
            <w:rPr>
              <w:rFonts w:eastAsiaTheme="minorEastAsia"/>
              <w:noProof/>
              <w:sz w:val="22"/>
              <w:szCs w:val="22"/>
            </w:rPr>
          </w:pPr>
          <w:hyperlink w:anchor="_Toc30603398" w:history="1">
            <w:r w:rsidR="001F7E50" w:rsidRPr="00DC2A1E">
              <w:rPr>
                <w:rStyle w:val="Hyperlink"/>
                <w:rFonts w:hint="eastAsia"/>
                <w:noProof/>
                <w:rtl/>
              </w:rPr>
              <w:t>نکته</w:t>
            </w:r>
            <w:r w:rsidR="001F7E50" w:rsidRPr="00DC2A1E">
              <w:rPr>
                <w:rStyle w:val="Hyperlink"/>
                <w:noProof/>
                <w:rtl/>
              </w:rPr>
              <w:t xml:space="preserve">: </w:t>
            </w:r>
            <w:r w:rsidR="001F7E50" w:rsidRPr="00DC2A1E">
              <w:rPr>
                <w:rStyle w:val="Hyperlink"/>
                <w:rFonts w:hint="eastAsia"/>
                <w:noProof/>
                <w:rtl/>
              </w:rPr>
              <w:t>معنا</w:t>
            </w:r>
            <w:r w:rsidR="001F7E50" w:rsidRPr="00DC2A1E">
              <w:rPr>
                <w:rStyle w:val="Hyperlink"/>
                <w:rFonts w:hint="cs"/>
                <w:noProof/>
                <w:rtl/>
              </w:rPr>
              <w:t>ی</w:t>
            </w:r>
            <w:r w:rsidR="001F7E50" w:rsidRPr="00DC2A1E">
              <w:rPr>
                <w:rStyle w:val="Hyperlink"/>
                <w:noProof/>
                <w:rtl/>
              </w:rPr>
              <w:t xml:space="preserve"> </w:t>
            </w:r>
            <w:r w:rsidR="001F7E50" w:rsidRPr="00DC2A1E">
              <w:rPr>
                <w:rStyle w:val="Hyperlink"/>
                <w:rFonts w:hint="eastAsia"/>
                <w:noProof/>
                <w:rtl/>
              </w:rPr>
              <w:t>اصل</w:t>
            </w:r>
            <w:r w:rsidR="001F7E50" w:rsidRPr="00DC2A1E">
              <w:rPr>
                <w:rStyle w:val="Hyperlink"/>
                <w:rFonts w:hint="cs"/>
                <w:noProof/>
                <w:rtl/>
              </w:rPr>
              <w:t>ی</w:t>
            </w:r>
            <w:r w:rsidR="001F7E50" w:rsidRPr="00DC2A1E">
              <w:rPr>
                <w:rStyle w:val="Hyperlink"/>
                <w:noProof/>
                <w:rtl/>
              </w:rPr>
              <w:t xml:space="preserve"> </w:t>
            </w:r>
            <w:r w:rsidR="001F7E50" w:rsidRPr="00DC2A1E">
              <w:rPr>
                <w:rStyle w:val="Hyperlink"/>
                <w:rFonts w:hint="eastAsia"/>
                <w:noProof/>
                <w:rtl/>
              </w:rPr>
              <w:t>خمار</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_Toc30603398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9</w:t>
            </w:r>
            <w:r w:rsidR="001F7E50" w:rsidRPr="00DC2A1E">
              <w:rPr>
                <w:rStyle w:val="Hyperlink"/>
                <w:noProof/>
                <w:rtl/>
              </w:rPr>
              <w:fldChar w:fldCharType="end"/>
            </w:r>
          </w:hyperlink>
        </w:p>
        <w:p w:rsidR="001F7E50" w:rsidRPr="00DC2A1E" w:rsidRDefault="000B3BB1" w:rsidP="001F7E50">
          <w:pPr>
            <w:pStyle w:val="TOC3"/>
            <w:rPr>
              <w:rFonts w:eastAsiaTheme="minorEastAsia"/>
              <w:noProof/>
              <w:sz w:val="22"/>
              <w:szCs w:val="22"/>
            </w:rPr>
          </w:pPr>
          <w:hyperlink w:anchor="_Toc30603399" w:history="1">
            <w:r w:rsidR="006D66F4">
              <w:rPr>
                <w:rStyle w:val="Hyperlink"/>
                <w:rFonts w:hint="eastAsia"/>
                <w:noProof/>
                <w:rtl/>
              </w:rPr>
              <w:t>جمع‌بندی</w:t>
            </w:r>
            <w:r w:rsidR="001F7E50" w:rsidRPr="00DC2A1E">
              <w:rPr>
                <w:noProof/>
                <w:webHidden/>
              </w:rPr>
              <w:tab/>
            </w:r>
            <w:r w:rsidR="001F7E50" w:rsidRPr="00DC2A1E">
              <w:rPr>
                <w:rStyle w:val="Hyperlink"/>
                <w:noProof/>
                <w:rtl/>
              </w:rPr>
              <w:fldChar w:fldCharType="begin"/>
            </w:r>
            <w:r w:rsidR="001F7E50" w:rsidRPr="00DC2A1E">
              <w:rPr>
                <w:noProof/>
                <w:webHidden/>
              </w:rPr>
              <w:instrText xml:space="preserve"> PAGEREF _Toc30603399 \h </w:instrText>
            </w:r>
            <w:r w:rsidR="001F7E50" w:rsidRPr="00DC2A1E">
              <w:rPr>
                <w:rStyle w:val="Hyperlink"/>
                <w:noProof/>
                <w:rtl/>
              </w:rPr>
            </w:r>
            <w:r w:rsidR="001F7E50" w:rsidRPr="00DC2A1E">
              <w:rPr>
                <w:rStyle w:val="Hyperlink"/>
                <w:noProof/>
                <w:rtl/>
              </w:rPr>
              <w:fldChar w:fldCharType="separate"/>
            </w:r>
            <w:r w:rsidR="00D46A98" w:rsidRPr="00DC2A1E">
              <w:rPr>
                <w:noProof/>
                <w:webHidden/>
                <w:rtl/>
              </w:rPr>
              <w:t>10</w:t>
            </w:r>
            <w:r w:rsidR="001F7E50" w:rsidRPr="00DC2A1E">
              <w:rPr>
                <w:rStyle w:val="Hyperlink"/>
                <w:noProof/>
                <w:rtl/>
              </w:rPr>
              <w:fldChar w:fldCharType="end"/>
            </w:r>
          </w:hyperlink>
        </w:p>
        <w:p w:rsidR="003C2319" w:rsidRPr="00DC2A1E" w:rsidRDefault="001F7E50" w:rsidP="001F7E50">
          <w:pPr>
            <w:spacing w:line="360" w:lineRule="auto"/>
          </w:pPr>
          <w:r w:rsidRPr="00DC2A1E">
            <w:rPr>
              <w:rFonts w:eastAsiaTheme="minorEastAsia"/>
            </w:rPr>
            <w:fldChar w:fldCharType="end"/>
          </w:r>
        </w:p>
      </w:sdtContent>
    </w:sdt>
    <w:p w:rsidR="003C2319" w:rsidRPr="00DC2A1E" w:rsidRDefault="003C2319" w:rsidP="00AB4779">
      <w:pPr>
        <w:jc w:val="center"/>
        <w:rPr>
          <w:rtl/>
        </w:rPr>
      </w:pPr>
    </w:p>
    <w:p w:rsidR="00DC2A1E" w:rsidRPr="00DC2A1E" w:rsidRDefault="00DC2A1E" w:rsidP="00DC2A1E">
      <w:pPr>
        <w:jc w:val="center"/>
        <w:rPr>
          <w:rtl/>
        </w:rPr>
      </w:pPr>
      <w:bookmarkStart w:id="1" w:name="_Toc20125395"/>
      <w:bookmarkStart w:id="2" w:name="_Toc28670934"/>
      <w:bookmarkStart w:id="3" w:name="_Toc513477529"/>
      <w:r w:rsidRPr="00DC2A1E">
        <w:rPr>
          <w:rtl/>
        </w:rPr>
        <w:lastRenderedPageBreak/>
        <w:t>بسم الله الرحمن الرحیم</w:t>
      </w:r>
    </w:p>
    <w:p w:rsidR="00DC2A1E" w:rsidRPr="00DC2A1E" w:rsidRDefault="00DC2A1E" w:rsidP="00DC2A1E">
      <w:pPr>
        <w:pStyle w:val="Heading1"/>
        <w:rPr>
          <w:rtl/>
        </w:rPr>
      </w:pPr>
      <w:bookmarkStart w:id="4" w:name="_Toc26274682"/>
      <w:bookmarkStart w:id="5" w:name="_Toc26274718"/>
      <w:r w:rsidRPr="00DC2A1E">
        <w:rPr>
          <w:rtl/>
        </w:rPr>
        <w:t xml:space="preserve">موضوع: </w:t>
      </w:r>
      <w:r w:rsidRPr="00DC2A1E">
        <w:rPr>
          <w:color w:val="auto"/>
          <w:rtl/>
        </w:rPr>
        <w:t>فقه / نکاح</w:t>
      </w:r>
      <w:bookmarkEnd w:id="4"/>
      <w:bookmarkEnd w:id="5"/>
      <w:r w:rsidRPr="00DC2A1E">
        <w:rPr>
          <w:color w:val="auto"/>
          <w:rtl/>
        </w:rPr>
        <w:t xml:space="preserve"> / نگاه</w:t>
      </w:r>
    </w:p>
    <w:p w:rsidR="00DC2A1E" w:rsidRPr="00DC2A1E" w:rsidRDefault="00DC2A1E" w:rsidP="00DC2A1E">
      <w:pPr>
        <w:pStyle w:val="Heading2"/>
        <w:rPr>
          <w:rFonts w:ascii="Traditional Arabic" w:hAnsi="Traditional Arabic" w:cs="Traditional Arabic"/>
          <w:rtl/>
        </w:rPr>
      </w:pPr>
      <w:bookmarkStart w:id="6" w:name="_Toc26274683"/>
      <w:bookmarkStart w:id="7" w:name="_Toc26274719"/>
      <w:r w:rsidRPr="00DC2A1E">
        <w:rPr>
          <w:rFonts w:ascii="Traditional Arabic" w:hAnsi="Traditional Arabic" w:cs="Traditional Arabic"/>
          <w:rtl/>
        </w:rPr>
        <w:t>اشاره</w:t>
      </w:r>
      <w:bookmarkEnd w:id="6"/>
      <w:bookmarkEnd w:id="7"/>
    </w:p>
    <w:bookmarkEnd w:id="1"/>
    <w:bookmarkEnd w:id="2"/>
    <w:bookmarkEnd w:id="3"/>
    <w:p w:rsidR="00317611" w:rsidRPr="00DC2A1E" w:rsidRDefault="00317611" w:rsidP="00DC2A1E">
      <w:pPr>
        <w:rPr>
          <w:rtl/>
        </w:rPr>
      </w:pPr>
      <w:r w:rsidRPr="00DC2A1E">
        <w:rPr>
          <w:rFonts w:hint="cs"/>
          <w:rtl/>
        </w:rPr>
        <w:t>بحث در ابعاد دلالت صحیحه فضیل بن یسار بود</w:t>
      </w:r>
      <w:r w:rsidR="00D45F04" w:rsidRPr="00DC2A1E">
        <w:rPr>
          <w:rFonts w:hint="cs"/>
          <w:rtl/>
        </w:rPr>
        <w:t xml:space="preserve"> که امام بعد از اینکه جواب دادند که ذراعین زن از زینت به شمار</w:t>
      </w:r>
      <w:r w:rsidR="00FA55EE" w:rsidRPr="00DC2A1E">
        <w:rPr>
          <w:rFonts w:hint="cs"/>
          <w:rtl/>
        </w:rPr>
        <w:t xml:space="preserve"> می‌</w:t>
      </w:r>
      <w:r w:rsidR="00D45F04" w:rsidRPr="00DC2A1E">
        <w:rPr>
          <w:rFonts w:hint="cs"/>
          <w:rtl/>
        </w:rPr>
        <w:t>آید در ادامه اضافه فرمودند: «</w:t>
      </w:r>
      <w:r w:rsidR="00DC2A1E" w:rsidRPr="00DC2A1E">
        <w:rPr>
          <w:color w:val="008000"/>
          <w:rtl/>
        </w:rPr>
        <w:t>وَ مَا دُونَ الْخِمَارِ مِنَ الزِّينَةِ وَ مَا دُونَ السِّوَارَيْن</w:t>
      </w:r>
      <w:r w:rsidR="00DC2A1E" w:rsidRPr="00DC2A1E">
        <w:rPr>
          <w:rtl/>
        </w:rPr>
        <w:t>‏</w:t>
      </w:r>
      <w:r w:rsidR="00D45F04" w:rsidRPr="00DC2A1E">
        <w:rPr>
          <w:rFonts w:hint="cs"/>
          <w:rtl/>
        </w:rPr>
        <w:t>»</w:t>
      </w:r>
      <w:r w:rsidR="00DC2A1E">
        <w:rPr>
          <w:rStyle w:val="FootnoteReference"/>
          <w:rtl/>
        </w:rPr>
        <w:footnoteReference w:id="1"/>
      </w:r>
    </w:p>
    <w:p w:rsidR="00D45F04" w:rsidRPr="00DC2A1E" w:rsidRDefault="00D45F04" w:rsidP="00AB4779">
      <w:pPr>
        <w:rPr>
          <w:rtl/>
        </w:rPr>
      </w:pPr>
      <w:r w:rsidRPr="00DC2A1E">
        <w:rPr>
          <w:rFonts w:hint="cs"/>
          <w:rtl/>
        </w:rPr>
        <w:t xml:space="preserve">در اینجا از لحاظ مبحث دلالی بحث اول در مورد معنای «ذراعین» بود و بحث دوم که با بحث </w:t>
      </w:r>
      <w:r w:rsidR="00796BB6" w:rsidRPr="00DC2A1E">
        <w:rPr>
          <w:rFonts w:hint="cs"/>
          <w:rtl/>
        </w:rPr>
        <w:t>ما مرتبط بوده و دارای ارتباط بیشتری بود مادون الخمار و مادون السوار بود که مفهوم عبارت «دون» عرض شد و در انتها به این بحث رسیدیم که مفاهیمی که در اینجا قابل قبول و اجمالاً قابل تصور است</w:t>
      </w:r>
      <w:r w:rsidR="0025740C" w:rsidRPr="00DC2A1E">
        <w:rPr>
          <w:rFonts w:hint="cs"/>
          <w:rtl/>
        </w:rPr>
        <w:t xml:space="preserve"> سه مفهوم</w:t>
      </w:r>
      <w:r w:rsidR="00FA55EE" w:rsidRPr="00DC2A1E">
        <w:rPr>
          <w:rFonts w:hint="cs"/>
          <w:rtl/>
        </w:rPr>
        <w:t xml:space="preserve"> می‌</w:t>
      </w:r>
      <w:r w:rsidR="0025740C" w:rsidRPr="00DC2A1E">
        <w:rPr>
          <w:rFonts w:hint="cs"/>
          <w:rtl/>
        </w:rPr>
        <w:t>باشد که عبارت باشد از: فوق، تحت و اسفل</w:t>
      </w:r>
      <w:r w:rsidR="00DC2A1E">
        <w:rPr>
          <w:rtl/>
        </w:rPr>
        <w:t>؛ که</w:t>
      </w:r>
      <w:r w:rsidR="0025740C" w:rsidRPr="00DC2A1E">
        <w:rPr>
          <w:rFonts w:hint="cs"/>
          <w:rtl/>
        </w:rPr>
        <w:t xml:space="preserve"> در مورد تحت و اسفل مباحث دیگری وجود دارد لکن در اینجا این</w:t>
      </w:r>
      <w:r w:rsidR="00F6401A" w:rsidRPr="00DC2A1E">
        <w:rPr>
          <w:rFonts w:hint="cs"/>
          <w:rtl/>
        </w:rPr>
        <w:t xml:space="preserve"> را مفروض</w:t>
      </w:r>
      <w:r w:rsidR="00FA55EE" w:rsidRPr="00DC2A1E">
        <w:rPr>
          <w:rFonts w:hint="cs"/>
          <w:rtl/>
        </w:rPr>
        <w:t xml:space="preserve"> می‌</w:t>
      </w:r>
      <w:r w:rsidR="00F6401A" w:rsidRPr="00DC2A1E">
        <w:rPr>
          <w:rFonts w:hint="cs"/>
          <w:rtl/>
        </w:rPr>
        <w:t>گیریم که این سه معنا متصور است که در واقع عبارت «مادون» به معنای «ما فوق»، «ماتحت» و «اسفل» به کار برود</w:t>
      </w:r>
      <w:r w:rsidR="00862E15" w:rsidRPr="00DC2A1E">
        <w:rPr>
          <w:rFonts w:hint="cs"/>
          <w:rtl/>
        </w:rPr>
        <w:t>.</w:t>
      </w:r>
    </w:p>
    <w:p w:rsidR="00862E15" w:rsidRPr="00DC2A1E" w:rsidRDefault="00862E15" w:rsidP="00AB4779">
      <w:pPr>
        <w:rPr>
          <w:rtl/>
        </w:rPr>
      </w:pPr>
      <w:r w:rsidRPr="00DC2A1E">
        <w:rPr>
          <w:rFonts w:hint="cs"/>
          <w:rtl/>
        </w:rPr>
        <w:t>پس جهت اول بحث این بود که از میان معانی</w:t>
      </w:r>
      <w:r w:rsidR="00FA55EE" w:rsidRPr="00DC2A1E">
        <w:rPr>
          <w:rFonts w:hint="cs"/>
          <w:rtl/>
        </w:rPr>
        <w:t xml:space="preserve">‌ای </w:t>
      </w:r>
      <w:r w:rsidRPr="00DC2A1E">
        <w:rPr>
          <w:rFonts w:hint="cs"/>
          <w:rtl/>
        </w:rPr>
        <w:t>که برای «دون» گفته شده است آنچه که</w:t>
      </w:r>
      <w:r w:rsidR="00FA55EE" w:rsidRPr="00DC2A1E">
        <w:rPr>
          <w:rFonts w:hint="cs"/>
          <w:rtl/>
        </w:rPr>
        <w:t xml:space="preserve"> می‌</w:t>
      </w:r>
      <w:r w:rsidRPr="00DC2A1E">
        <w:rPr>
          <w:rFonts w:hint="cs"/>
          <w:rtl/>
        </w:rPr>
        <w:t xml:space="preserve">توانست در اینجا به نحو </w:t>
      </w:r>
      <w:r w:rsidR="00DC2A1E">
        <w:rPr>
          <w:rFonts w:hint="cs"/>
          <w:rtl/>
        </w:rPr>
        <w:t>فی‌الجمله</w:t>
      </w:r>
      <w:r w:rsidRPr="00DC2A1E">
        <w:rPr>
          <w:rFonts w:hint="cs"/>
          <w:rtl/>
        </w:rPr>
        <w:t xml:space="preserve"> مقصود باشد این سه معنا</w:t>
      </w:r>
      <w:r w:rsidR="00FA55EE" w:rsidRPr="00DC2A1E">
        <w:rPr>
          <w:rFonts w:hint="cs"/>
          <w:rtl/>
        </w:rPr>
        <w:t xml:space="preserve"> می‌</w:t>
      </w:r>
      <w:r w:rsidRPr="00DC2A1E">
        <w:rPr>
          <w:rFonts w:hint="cs"/>
          <w:rtl/>
        </w:rPr>
        <w:t>باشد.</w:t>
      </w:r>
    </w:p>
    <w:p w:rsidR="00862E15" w:rsidRPr="00DC2A1E" w:rsidRDefault="00862E15" w:rsidP="00AB4779">
      <w:pPr>
        <w:rPr>
          <w:rtl/>
        </w:rPr>
      </w:pPr>
      <w:r w:rsidRPr="00DC2A1E">
        <w:rPr>
          <w:rFonts w:hint="cs"/>
          <w:rtl/>
        </w:rPr>
        <w:t xml:space="preserve">گفته شد که اگر در این روایت </w:t>
      </w:r>
      <w:r w:rsidR="00BD45C2" w:rsidRPr="00DC2A1E">
        <w:rPr>
          <w:rFonts w:hint="cs"/>
          <w:rtl/>
        </w:rPr>
        <w:t>برای هر دو عبارت «مادون» (مادون الخمار و مادون السوار) وحدت سیاق حفظ شود و قائل به وحدت معنا در هر دو عبارت شویم در این صورت اینجا سه احتمال پیش خواهد آمد.</w:t>
      </w:r>
    </w:p>
    <w:p w:rsidR="00956C30" w:rsidRPr="00DC2A1E" w:rsidRDefault="00BD45C2" w:rsidP="00AB4779">
      <w:pPr>
        <w:rPr>
          <w:rtl/>
        </w:rPr>
      </w:pPr>
      <w:r w:rsidRPr="00DC2A1E">
        <w:rPr>
          <w:rFonts w:hint="cs"/>
          <w:rtl/>
        </w:rPr>
        <w:t xml:space="preserve">و اگر قائل شویم که «مادون» اوّل و دوم دارای اختلافی در کاربرد و استعمال هستند </w:t>
      </w:r>
      <w:r w:rsidR="00956C30" w:rsidRPr="00DC2A1E">
        <w:rPr>
          <w:rFonts w:hint="cs"/>
          <w:rtl/>
        </w:rPr>
        <w:t>شش احتمال در این فرض پیدا</w:t>
      </w:r>
      <w:r w:rsidR="00FA55EE" w:rsidRPr="00DC2A1E">
        <w:rPr>
          <w:rFonts w:hint="cs"/>
          <w:rtl/>
        </w:rPr>
        <w:t xml:space="preserve"> می‌</w:t>
      </w:r>
      <w:r w:rsidR="00956C30" w:rsidRPr="00DC2A1E">
        <w:rPr>
          <w:rFonts w:hint="cs"/>
          <w:rtl/>
        </w:rPr>
        <w:t>شود.</w:t>
      </w:r>
    </w:p>
    <w:p w:rsidR="00956C30" w:rsidRPr="00DC2A1E" w:rsidRDefault="00956C30" w:rsidP="00AB4779">
      <w:pPr>
        <w:rPr>
          <w:rtl/>
        </w:rPr>
      </w:pPr>
      <w:r w:rsidRPr="00DC2A1E">
        <w:rPr>
          <w:rFonts w:hint="cs"/>
          <w:rtl/>
        </w:rPr>
        <w:t xml:space="preserve">بنابراین </w:t>
      </w:r>
      <w:r w:rsidR="00DC2A1E">
        <w:rPr>
          <w:rFonts w:hint="cs"/>
          <w:rtl/>
        </w:rPr>
        <w:t>نهایتاً</w:t>
      </w:r>
      <w:r w:rsidRPr="00DC2A1E">
        <w:rPr>
          <w:rFonts w:hint="cs"/>
          <w:rtl/>
        </w:rPr>
        <w:t xml:space="preserve"> احتمالاتی که برای مفهوم «مادون» در این دو جمله </w:t>
      </w:r>
      <w:r w:rsidR="004F7591" w:rsidRPr="00DC2A1E">
        <w:rPr>
          <w:rFonts w:hint="cs"/>
          <w:rtl/>
        </w:rPr>
        <w:t>متصور</w:t>
      </w:r>
      <w:r w:rsidR="00FA55EE" w:rsidRPr="00DC2A1E">
        <w:rPr>
          <w:rFonts w:hint="cs"/>
          <w:rtl/>
        </w:rPr>
        <w:t xml:space="preserve"> می‌</w:t>
      </w:r>
      <w:r w:rsidR="004F7591" w:rsidRPr="00DC2A1E">
        <w:rPr>
          <w:rFonts w:hint="cs"/>
          <w:rtl/>
        </w:rPr>
        <w:t>شود 9 احتمال خواهد بود.</w:t>
      </w:r>
    </w:p>
    <w:p w:rsidR="00CF3EE8" w:rsidRPr="00DC2A1E" w:rsidRDefault="00CF3EE8" w:rsidP="00AB4779">
      <w:pPr>
        <w:rPr>
          <w:rtl/>
        </w:rPr>
      </w:pPr>
      <w:r w:rsidRPr="00DC2A1E">
        <w:rPr>
          <w:rFonts w:hint="cs"/>
          <w:rtl/>
        </w:rPr>
        <w:t>اینها مباحث</w:t>
      </w:r>
      <w:r w:rsidR="00C7483C" w:rsidRPr="00DC2A1E">
        <w:rPr>
          <w:rFonts w:hint="cs"/>
          <w:rtl/>
        </w:rPr>
        <w:t>ی است که تا جلسه گذشته عرض شد.</w:t>
      </w:r>
    </w:p>
    <w:p w:rsidR="00C7483C" w:rsidRPr="00DC2A1E" w:rsidRDefault="002C3528" w:rsidP="00AB4779">
      <w:pPr>
        <w:pStyle w:val="Heading2"/>
        <w:ind w:firstLine="284"/>
        <w:rPr>
          <w:rFonts w:ascii="Traditional Arabic" w:hAnsi="Traditional Arabic" w:cs="Traditional Arabic"/>
          <w:szCs w:val="42"/>
          <w:rtl/>
        </w:rPr>
      </w:pPr>
      <w:bookmarkStart w:id="8" w:name="_Toc30603386"/>
      <w:r w:rsidRPr="00DC2A1E">
        <w:rPr>
          <w:rFonts w:ascii="Traditional Arabic" w:hAnsi="Traditional Arabic" w:cs="Traditional Arabic" w:hint="cs"/>
          <w:szCs w:val="42"/>
          <w:rtl/>
        </w:rPr>
        <w:t xml:space="preserve">مطلب اول: </w:t>
      </w:r>
      <w:r w:rsidR="00C7483C" w:rsidRPr="00DC2A1E">
        <w:rPr>
          <w:rFonts w:ascii="Traditional Arabic" w:hAnsi="Traditional Arabic" w:cs="Traditional Arabic" w:hint="cs"/>
          <w:szCs w:val="42"/>
          <w:rtl/>
        </w:rPr>
        <w:t xml:space="preserve">بررسی احتمالات </w:t>
      </w:r>
      <w:r w:rsidR="00DC2A1E">
        <w:rPr>
          <w:rFonts w:ascii="Traditional Arabic" w:hAnsi="Traditional Arabic" w:cs="Traditional Arabic" w:hint="cs"/>
          <w:szCs w:val="42"/>
          <w:rtl/>
        </w:rPr>
        <w:t>نه‌گانه</w:t>
      </w:r>
      <w:r w:rsidR="00C7483C" w:rsidRPr="00DC2A1E">
        <w:rPr>
          <w:rFonts w:ascii="Traditional Arabic" w:hAnsi="Traditional Arabic" w:cs="Traditional Arabic" w:hint="cs"/>
          <w:szCs w:val="42"/>
          <w:rtl/>
        </w:rPr>
        <w:t xml:space="preserve"> </w:t>
      </w:r>
      <w:r w:rsidR="00D73A6B" w:rsidRPr="00DC2A1E">
        <w:rPr>
          <w:rFonts w:ascii="Traditional Arabic" w:hAnsi="Traditional Arabic" w:cs="Traditional Arabic" w:hint="cs"/>
          <w:szCs w:val="42"/>
          <w:rtl/>
        </w:rPr>
        <w:t>و سبر و تقسیم آن</w:t>
      </w:r>
      <w:bookmarkEnd w:id="8"/>
    </w:p>
    <w:p w:rsidR="00C7483C" w:rsidRPr="00DC2A1E" w:rsidRDefault="00C7483C" w:rsidP="00AB4779">
      <w:pPr>
        <w:rPr>
          <w:rtl/>
        </w:rPr>
      </w:pPr>
      <w:r w:rsidRPr="00DC2A1E">
        <w:rPr>
          <w:rFonts w:hint="cs"/>
          <w:rtl/>
        </w:rPr>
        <w:t>حال ابتدا باید مروری کرد بر این مطلب که با این 9 احتمال چه نوع معامله</w:t>
      </w:r>
      <w:r w:rsidR="00FA55EE" w:rsidRPr="00DC2A1E">
        <w:rPr>
          <w:rFonts w:hint="cs"/>
          <w:rtl/>
        </w:rPr>
        <w:t>‌ای می‌</w:t>
      </w:r>
      <w:r w:rsidRPr="00DC2A1E">
        <w:rPr>
          <w:rFonts w:hint="cs"/>
          <w:rtl/>
        </w:rPr>
        <w:t>توان کرد:</w:t>
      </w:r>
    </w:p>
    <w:p w:rsidR="00E82308" w:rsidRPr="00DC2A1E" w:rsidRDefault="00DC2A1E" w:rsidP="00AB4779">
      <w:pPr>
        <w:rPr>
          <w:rtl/>
        </w:rPr>
      </w:pPr>
      <w:r>
        <w:rPr>
          <w:rFonts w:hint="cs"/>
          <w:rtl/>
        </w:rPr>
        <w:t>همان‌طور</w:t>
      </w:r>
      <w:r w:rsidR="00E82308" w:rsidRPr="00DC2A1E">
        <w:rPr>
          <w:rFonts w:hint="cs"/>
          <w:rtl/>
        </w:rPr>
        <w:t xml:space="preserve"> که به خاطر دارید سه احتمال اول آن بود که هر دو عبارت «مادن» در روایت یک معنا داشته باشد، یعنی یا هر دو به معنای ما فوق باشد، یا هر دو به معنای ما تحت باشد و یا هر دو به معنی أسفل باشد</w:t>
      </w:r>
      <w:r>
        <w:rPr>
          <w:rtl/>
        </w:rPr>
        <w:t>؛ و</w:t>
      </w:r>
      <w:r w:rsidR="00E82308" w:rsidRPr="00DC2A1E">
        <w:rPr>
          <w:rFonts w:hint="cs"/>
          <w:rtl/>
        </w:rPr>
        <w:t xml:space="preserve"> اما از احتمال چهارم تا نهم صورت</w:t>
      </w:r>
      <w:r w:rsidR="00FA55EE" w:rsidRPr="00DC2A1E">
        <w:rPr>
          <w:rFonts w:hint="cs"/>
          <w:rtl/>
        </w:rPr>
        <w:t>‌های</w:t>
      </w:r>
      <w:r w:rsidR="00E82308" w:rsidRPr="00DC2A1E">
        <w:rPr>
          <w:rFonts w:hint="cs"/>
          <w:rtl/>
        </w:rPr>
        <w:t xml:space="preserve"> مختلفی در تفاوت دو معنای «مادون» در روایت</w:t>
      </w:r>
      <w:r w:rsidR="00FA55EE" w:rsidRPr="00DC2A1E">
        <w:rPr>
          <w:rFonts w:hint="cs"/>
          <w:rtl/>
        </w:rPr>
        <w:t xml:space="preserve"> </w:t>
      </w:r>
      <w:r>
        <w:rPr>
          <w:rFonts w:hint="cs"/>
          <w:rtl/>
        </w:rPr>
        <w:t>می‌باشد</w:t>
      </w:r>
      <w:r w:rsidR="009E71F4" w:rsidRPr="00DC2A1E">
        <w:rPr>
          <w:rFonts w:hint="cs"/>
          <w:rtl/>
        </w:rPr>
        <w:t>.</w:t>
      </w:r>
    </w:p>
    <w:p w:rsidR="00853F8E" w:rsidRPr="00DC2A1E" w:rsidRDefault="00B22E89" w:rsidP="00AB4779">
      <w:pPr>
        <w:pStyle w:val="Heading3"/>
        <w:rPr>
          <w:rtl/>
        </w:rPr>
      </w:pPr>
      <w:bookmarkStart w:id="9" w:name="_Toc30603387"/>
      <w:r w:rsidRPr="00DC2A1E">
        <w:rPr>
          <w:rFonts w:hint="cs"/>
          <w:rtl/>
        </w:rPr>
        <w:lastRenderedPageBreak/>
        <w:t>حذف برخی از احتمالات</w:t>
      </w:r>
      <w:bookmarkEnd w:id="9"/>
    </w:p>
    <w:p w:rsidR="00B22E89" w:rsidRPr="00DC2A1E" w:rsidRDefault="00B22E89" w:rsidP="00AB4779">
      <w:pPr>
        <w:pStyle w:val="Heading4"/>
        <w:rPr>
          <w:rtl/>
        </w:rPr>
      </w:pPr>
      <w:bookmarkStart w:id="10" w:name="_Toc30603388"/>
      <w:r w:rsidRPr="00DC2A1E">
        <w:rPr>
          <w:rFonts w:hint="cs"/>
          <w:rtl/>
        </w:rPr>
        <w:t>شش احتمال اول: با پذیرش یک قاعده</w:t>
      </w:r>
      <w:bookmarkEnd w:id="10"/>
    </w:p>
    <w:p w:rsidR="009E71F4" w:rsidRPr="00DC2A1E" w:rsidRDefault="009E71F4" w:rsidP="00AB4779">
      <w:pPr>
        <w:rPr>
          <w:rtl/>
        </w:rPr>
      </w:pPr>
      <w:r w:rsidRPr="00DC2A1E">
        <w:rPr>
          <w:rFonts w:hint="cs"/>
          <w:rtl/>
        </w:rPr>
        <w:t>در مورد شش احتمال دوم باید گفت ممکن است کسی بر اساس قرینه</w:t>
      </w:r>
      <w:r w:rsidR="00FA55EE" w:rsidRPr="00DC2A1E">
        <w:rPr>
          <w:rFonts w:hint="cs"/>
          <w:rtl/>
        </w:rPr>
        <w:t xml:space="preserve">‌ای </w:t>
      </w:r>
      <w:r w:rsidRPr="00DC2A1E">
        <w:rPr>
          <w:rFonts w:hint="cs"/>
          <w:rtl/>
        </w:rPr>
        <w:t>که قبلاً عرض شد باید به طور کل این شش احتمال باید کنار گذاشته شود.</w:t>
      </w:r>
    </w:p>
    <w:p w:rsidR="009E71F4" w:rsidRPr="00DC2A1E" w:rsidRDefault="009E71F4" w:rsidP="00AB4779">
      <w:pPr>
        <w:rPr>
          <w:rtl/>
        </w:rPr>
      </w:pPr>
      <w:r w:rsidRPr="00DC2A1E">
        <w:rPr>
          <w:rFonts w:hint="cs"/>
          <w:rtl/>
        </w:rPr>
        <w:t xml:space="preserve">دلیل کلام این افراد این است که </w:t>
      </w:r>
      <w:r w:rsidR="00543671" w:rsidRPr="00DC2A1E">
        <w:rPr>
          <w:rFonts w:hint="cs"/>
          <w:rtl/>
        </w:rPr>
        <w:t>عبارت «مادون» در هر دو جمله یک معنا دارد و در واقع نوعی قرینه سیاقیه</w:t>
      </w:r>
      <w:r w:rsidR="00FA55EE" w:rsidRPr="00DC2A1E">
        <w:rPr>
          <w:rFonts w:hint="cs"/>
          <w:rtl/>
        </w:rPr>
        <w:t xml:space="preserve">‌ای </w:t>
      </w:r>
      <w:r w:rsidR="00543671" w:rsidRPr="00DC2A1E">
        <w:rPr>
          <w:rFonts w:hint="cs"/>
          <w:rtl/>
        </w:rPr>
        <w:t xml:space="preserve">وجود دارد که وقتی یک عبارت با سیاق واحد در </w:t>
      </w:r>
      <w:r w:rsidR="00DC2A1E">
        <w:rPr>
          <w:rtl/>
        </w:rPr>
        <w:t>دو جا</w:t>
      </w:r>
      <w:r w:rsidR="00543671" w:rsidRPr="00DC2A1E">
        <w:rPr>
          <w:rFonts w:hint="cs"/>
          <w:rtl/>
        </w:rPr>
        <w:t xml:space="preserve"> به کار</w:t>
      </w:r>
      <w:r w:rsidR="00FA55EE" w:rsidRPr="00DC2A1E">
        <w:rPr>
          <w:rFonts w:hint="cs"/>
          <w:rtl/>
        </w:rPr>
        <w:t xml:space="preserve"> می‌</w:t>
      </w:r>
      <w:r w:rsidR="00543671" w:rsidRPr="00DC2A1E">
        <w:rPr>
          <w:rFonts w:hint="cs"/>
          <w:rtl/>
        </w:rPr>
        <w:t>رود بسیار بعید است که به دو معنا به کار برود</w:t>
      </w:r>
      <w:r w:rsidR="00380010" w:rsidRPr="00DC2A1E">
        <w:rPr>
          <w:rFonts w:hint="cs"/>
          <w:rtl/>
        </w:rPr>
        <w:t>. پس اگر کسی این قرینه را بپذیرد با یک استدلال هر شش احتمال کنار گذاشته</w:t>
      </w:r>
      <w:r w:rsidR="00FA55EE" w:rsidRPr="00DC2A1E">
        <w:rPr>
          <w:rFonts w:hint="cs"/>
          <w:rtl/>
        </w:rPr>
        <w:t xml:space="preserve"> می‌</w:t>
      </w:r>
      <w:r w:rsidR="00380010" w:rsidRPr="00DC2A1E">
        <w:rPr>
          <w:rFonts w:hint="cs"/>
          <w:rtl/>
        </w:rPr>
        <w:t xml:space="preserve">شود و </w:t>
      </w:r>
      <w:r w:rsidR="00DC2A1E">
        <w:rPr>
          <w:rFonts w:hint="cs"/>
          <w:rtl/>
        </w:rPr>
        <w:t>به‌عنوان‌مثال</w:t>
      </w:r>
      <w:r w:rsidR="00380010" w:rsidRPr="00DC2A1E">
        <w:rPr>
          <w:rFonts w:hint="cs"/>
          <w:rtl/>
        </w:rPr>
        <w:t xml:space="preserve"> اینکه </w:t>
      </w:r>
      <w:r w:rsidR="00191485" w:rsidRPr="00DC2A1E">
        <w:rPr>
          <w:rFonts w:hint="cs"/>
          <w:rtl/>
        </w:rPr>
        <w:t>«مادون الخمار» را به معنای اسفل باشد و «مادون السوار» به معنای فوق باشد (یکی از معانی که بر اساس استثناء وجه و کفّین بسیار خوب استفاده</w:t>
      </w:r>
      <w:r w:rsidR="00FA55EE" w:rsidRPr="00DC2A1E">
        <w:rPr>
          <w:rFonts w:hint="cs"/>
          <w:rtl/>
        </w:rPr>
        <w:t xml:space="preserve"> می‌</w:t>
      </w:r>
      <w:r w:rsidR="00191485" w:rsidRPr="00DC2A1E">
        <w:rPr>
          <w:rFonts w:hint="cs"/>
          <w:rtl/>
        </w:rPr>
        <w:t>شود) د</w:t>
      </w:r>
      <w:r w:rsidR="001E6BDB" w:rsidRPr="00DC2A1E">
        <w:rPr>
          <w:rFonts w:hint="cs"/>
          <w:rtl/>
        </w:rPr>
        <w:t xml:space="preserve">یگر پذیرفته نیست، در واقع این صورت که احتمال هشتم در احتمالات </w:t>
      </w:r>
      <w:r w:rsidR="00DC2A1E">
        <w:rPr>
          <w:rFonts w:hint="cs"/>
          <w:rtl/>
        </w:rPr>
        <w:t>نه‌گانه</w:t>
      </w:r>
      <w:r w:rsidR="00FA55EE" w:rsidRPr="00DC2A1E">
        <w:rPr>
          <w:rFonts w:hint="cs"/>
          <w:rtl/>
        </w:rPr>
        <w:t xml:space="preserve"> می‌</w:t>
      </w:r>
      <w:r w:rsidR="001E6BDB" w:rsidRPr="00DC2A1E">
        <w:rPr>
          <w:rFonts w:hint="cs"/>
          <w:rtl/>
        </w:rPr>
        <w:t xml:space="preserve">باشد این است که «مادون الخمار» به معنای </w:t>
      </w:r>
      <w:r w:rsidR="006D66F4">
        <w:rPr>
          <w:rFonts w:hint="cs"/>
          <w:rtl/>
        </w:rPr>
        <w:t>پایین‌تر</w:t>
      </w:r>
      <w:r w:rsidR="001E6BDB" w:rsidRPr="00DC2A1E">
        <w:rPr>
          <w:rFonts w:hint="cs"/>
          <w:rtl/>
        </w:rPr>
        <w:t xml:space="preserve"> از خمار باشد (با معنایی که در آینده عرض خواهد شد)</w:t>
      </w:r>
      <w:r w:rsidR="00DA7E42" w:rsidRPr="00DC2A1E">
        <w:rPr>
          <w:rFonts w:hint="cs"/>
          <w:rtl/>
        </w:rPr>
        <w:t xml:space="preserve"> و «مادون السوار» هم بالاتر از آن سوار باشد که این معنا برای استثناء وجه و کفّین بسیار کاربردی است، لکن </w:t>
      </w:r>
      <w:r w:rsidR="0079416D" w:rsidRPr="00DC2A1E">
        <w:rPr>
          <w:rFonts w:hint="cs"/>
          <w:rtl/>
        </w:rPr>
        <w:t xml:space="preserve">مشکلی که در اینجا وجود دارد این است که ابتدا باید قائل شویم که این دو «مادون» با هم تفاوت معنای دارند که این </w:t>
      </w:r>
      <w:r w:rsidR="00DC2A1E">
        <w:rPr>
          <w:rFonts w:hint="cs"/>
          <w:rtl/>
        </w:rPr>
        <w:t>مسئله</w:t>
      </w:r>
      <w:r w:rsidR="0079416D" w:rsidRPr="00DC2A1E">
        <w:rPr>
          <w:rFonts w:hint="cs"/>
          <w:rtl/>
        </w:rPr>
        <w:t xml:space="preserve"> </w:t>
      </w:r>
      <w:r w:rsidR="00DC2A1E">
        <w:rPr>
          <w:rFonts w:hint="cs"/>
          <w:rtl/>
        </w:rPr>
        <w:t>این‌چنین</w:t>
      </w:r>
      <w:r w:rsidR="0079416D" w:rsidRPr="00DC2A1E">
        <w:rPr>
          <w:rFonts w:hint="cs"/>
          <w:rtl/>
        </w:rPr>
        <w:t xml:space="preserve"> است که گویا یک عبارت با یک لحن و سیاق به کار رود و ادعا شود که لفظ اول فلان معنا را دارد و لفظ دوم معنای دیگر</w:t>
      </w:r>
      <w:r w:rsidR="006F7534" w:rsidRPr="00DC2A1E">
        <w:rPr>
          <w:rFonts w:hint="cs"/>
          <w:rtl/>
        </w:rPr>
        <w:t>! که پذیرش این مطلب کمی دشوار است.</w:t>
      </w:r>
    </w:p>
    <w:p w:rsidR="006F7534" w:rsidRPr="00DC2A1E" w:rsidRDefault="00C96C20" w:rsidP="00AB4779">
      <w:pPr>
        <w:rPr>
          <w:rtl/>
        </w:rPr>
      </w:pPr>
      <w:r w:rsidRPr="00DC2A1E">
        <w:rPr>
          <w:rFonts w:hint="cs"/>
          <w:rtl/>
        </w:rPr>
        <w:t xml:space="preserve">پس </w:t>
      </w:r>
      <w:r w:rsidR="00DC2A1E">
        <w:rPr>
          <w:rFonts w:hint="cs"/>
          <w:rtl/>
        </w:rPr>
        <w:t>همان‌طور</w:t>
      </w:r>
      <w:r w:rsidRPr="00DC2A1E">
        <w:rPr>
          <w:rFonts w:hint="cs"/>
          <w:rtl/>
        </w:rPr>
        <w:t xml:space="preserve"> که متوجه شدید اینکه گفته شود مثلاً مادون اول به معنای «فوق» باشد و مادون دوم به معنای </w:t>
      </w:r>
      <w:r w:rsidR="00DF14ED" w:rsidRPr="00DC2A1E">
        <w:rPr>
          <w:rFonts w:hint="cs"/>
          <w:rtl/>
        </w:rPr>
        <w:t>«</w:t>
      </w:r>
      <w:r w:rsidRPr="00DC2A1E">
        <w:rPr>
          <w:rFonts w:hint="cs"/>
          <w:rtl/>
        </w:rPr>
        <w:t>اسفل</w:t>
      </w:r>
      <w:r w:rsidR="00DF14ED" w:rsidRPr="00DC2A1E">
        <w:rPr>
          <w:rFonts w:hint="cs"/>
          <w:rtl/>
        </w:rPr>
        <w:t>»</w:t>
      </w:r>
      <w:r w:rsidRPr="00DC2A1E">
        <w:rPr>
          <w:rFonts w:hint="cs"/>
          <w:rtl/>
        </w:rPr>
        <w:t xml:space="preserve">، یا </w:t>
      </w:r>
      <w:r w:rsidR="00DF14ED" w:rsidRPr="00DC2A1E">
        <w:rPr>
          <w:rFonts w:hint="cs"/>
          <w:rtl/>
        </w:rPr>
        <w:t>مادون اوّل «تحت» باشد و مادون دوم «فوق» و ... با چنین مانع لفظی و استظهاری و همچنین قرینه سیاقیه مواجه است.</w:t>
      </w:r>
    </w:p>
    <w:p w:rsidR="00DF14ED" w:rsidRPr="00DC2A1E" w:rsidRDefault="00DF14ED" w:rsidP="00AB4779">
      <w:pPr>
        <w:rPr>
          <w:rtl/>
        </w:rPr>
      </w:pPr>
      <w:r w:rsidRPr="00DC2A1E">
        <w:rPr>
          <w:rFonts w:hint="cs"/>
          <w:rtl/>
        </w:rPr>
        <w:t>بنابراین اگر کسی این قرینه سیاق را در این حد بپذیرد که</w:t>
      </w:r>
      <w:r w:rsidR="00FA55EE" w:rsidRPr="00DC2A1E">
        <w:rPr>
          <w:rFonts w:hint="cs"/>
          <w:rtl/>
        </w:rPr>
        <w:t xml:space="preserve"> نمی‌</w:t>
      </w:r>
      <w:r w:rsidRPr="00DC2A1E">
        <w:rPr>
          <w:rFonts w:hint="cs"/>
          <w:rtl/>
        </w:rPr>
        <w:t xml:space="preserve">توان در یک </w:t>
      </w:r>
      <w:r w:rsidR="004077BC" w:rsidRPr="00DC2A1E">
        <w:rPr>
          <w:rFonts w:hint="cs"/>
          <w:rtl/>
        </w:rPr>
        <w:t>جمله در کنار هم «مادون» به دو معنای متفاوت و متمایز به کار برود با همین یک قضیه هر شش احتمال کنار</w:t>
      </w:r>
      <w:r w:rsidR="00FA55EE" w:rsidRPr="00DC2A1E">
        <w:rPr>
          <w:rFonts w:hint="cs"/>
          <w:rtl/>
        </w:rPr>
        <w:t xml:space="preserve"> می‌</w:t>
      </w:r>
      <w:r w:rsidR="004077BC" w:rsidRPr="00DC2A1E">
        <w:rPr>
          <w:rFonts w:hint="cs"/>
          <w:rtl/>
        </w:rPr>
        <w:t xml:space="preserve">رود، مگر اینکه قرینه </w:t>
      </w:r>
      <w:r w:rsidR="00DC2A1E">
        <w:rPr>
          <w:rFonts w:hint="cs"/>
          <w:rtl/>
        </w:rPr>
        <w:t>خاصه‌ای</w:t>
      </w:r>
      <w:r w:rsidR="00FA55EE" w:rsidRPr="00DC2A1E">
        <w:rPr>
          <w:rFonts w:hint="cs"/>
          <w:rtl/>
        </w:rPr>
        <w:t xml:space="preserve"> </w:t>
      </w:r>
      <w:r w:rsidR="004077BC" w:rsidRPr="00DC2A1E">
        <w:rPr>
          <w:rFonts w:hint="cs"/>
          <w:rtl/>
        </w:rPr>
        <w:t>برای آن وجود داشته باشد که این کمی سخت است.</w:t>
      </w:r>
    </w:p>
    <w:p w:rsidR="00C7483C" w:rsidRPr="00DC2A1E" w:rsidRDefault="004077BC" w:rsidP="00AB4779">
      <w:pPr>
        <w:rPr>
          <w:rtl/>
        </w:rPr>
      </w:pPr>
      <w:r w:rsidRPr="00DC2A1E">
        <w:rPr>
          <w:rFonts w:hint="cs"/>
          <w:rtl/>
        </w:rPr>
        <w:t>در این روایت امام در پاسخ به این سؤال که آیا ذراعین جزء زینت است یا خیر</w:t>
      </w:r>
      <w:r w:rsidR="00FA55EE" w:rsidRPr="00DC2A1E">
        <w:rPr>
          <w:rFonts w:hint="cs"/>
          <w:rtl/>
        </w:rPr>
        <w:t xml:space="preserve"> می‌</w:t>
      </w:r>
      <w:r w:rsidRPr="00DC2A1E">
        <w:rPr>
          <w:rFonts w:hint="cs"/>
          <w:rtl/>
        </w:rPr>
        <w:t>فرمایند بله جزء زینت به شمار</w:t>
      </w:r>
      <w:r w:rsidR="00FA55EE" w:rsidRPr="00DC2A1E">
        <w:rPr>
          <w:rFonts w:hint="cs"/>
          <w:rtl/>
        </w:rPr>
        <w:t xml:space="preserve"> می‌</w:t>
      </w:r>
      <w:r w:rsidRPr="00DC2A1E">
        <w:rPr>
          <w:rFonts w:hint="cs"/>
          <w:rtl/>
        </w:rPr>
        <w:t>رود</w:t>
      </w:r>
      <w:r w:rsidR="00DB61F8" w:rsidRPr="00DC2A1E">
        <w:rPr>
          <w:rFonts w:hint="cs"/>
          <w:rtl/>
        </w:rPr>
        <w:t>. پس ابتدائاً این به دست</w:t>
      </w:r>
      <w:r w:rsidR="00FA55EE" w:rsidRPr="00DC2A1E">
        <w:rPr>
          <w:rFonts w:hint="cs"/>
          <w:rtl/>
        </w:rPr>
        <w:t xml:space="preserve"> می‌</w:t>
      </w:r>
      <w:r w:rsidR="00DB61F8" w:rsidRPr="00DC2A1E">
        <w:rPr>
          <w:rFonts w:hint="cs"/>
          <w:rtl/>
        </w:rPr>
        <w:t xml:space="preserve">آید که ایشان در مقام بیان دو حکم تکمیلی هستند: یکی «مادون الخمار من الزینه» و دیگری «مادون السوارین» که </w:t>
      </w:r>
      <w:r w:rsidR="00E220BD" w:rsidRPr="00DC2A1E">
        <w:rPr>
          <w:rFonts w:hint="cs"/>
          <w:rtl/>
        </w:rPr>
        <w:t xml:space="preserve">بسیار بعید است که دو جمله </w:t>
      </w:r>
      <w:r w:rsidR="00DC2A1E">
        <w:rPr>
          <w:rFonts w:hint="cs"/>
          <w:rtl/>
        </w:rPr>
        <w:t>به‌هم‌پیوسته</w:t>
      </w:r>
      <w:r w:rsidR="00FA55EE" w:rsidRPr="00DC2A1E">
        <w:rPr>
          <w:rFonts w:hint="cs"/>
          <w:rtl/>
        </w:rPr>
        <w:t xml:space="preserve">‌ای </w:t>
      </w:r>
      <w:r w:rsidR="00E220BD" w:rsidRPr="00DC2A1E">
        <w:rPr>
          <w:rFonts w:hint="cs"/>
          <w:rtl/>
        </w:rPr>
        <w:t>که به هم عطف شده</w:t>
      </w:r>
      <w:r w:rsidR="00FA55EE" w:rsidRPr="00DC2A1E">
        <w:rPr>
          <w:rFonts w:hint="cs"/>
          <w:rtl/>
        </w:rPr>
        <w:t xml:space="preserve">‌اند </w:t>
      </w:r>
      <w:r w:rsidR="00E220BD" w:rsidRPr="00DC2A1E">
        <w:rPr>
          <w:rFonts w:hint="cs"/>
          <w:rtl/>
        </w:rPr>
        <w:t xml:space="preserve">گفته شود «مادن» اول یک معنا و دومی معنای دیگری دارد، </w:t>
      </w:r>
      <w:r w:rsidR="00DC2A1E">
        <w:rPr>
          <w:rFonts w:hint="cs"/>
          <w:rtl/>
        </w:rPr>
        <w:t>علی‌الخصوص</w:t>
      </w:r>
      <w:r w:rsidR="00E220BD" w:rsidRPr="00DC2A1E">
        <w:rPr>
          <w:rFonts w:hint="cs"/>
          <w:rtl/>
        </w:rPr>
        <w:t xml:space="preserve"> اینکه در جمله دوم عبارت «زینت» دیگر وجود ندارد! </w:t>
      </w:r>
      <w:r w:rsidR="00EF128C" w:rsidRPr="00DC2A1E">
        <w:rPr>
          <w:rFonts w:hint="cs"/>
          <w:rtl/>
        </w:rPr>
        <w:t>در واقع اگر جمله دوم هم کامل ذکر</w:t>
      </w:r>
      <w:r w:rsidR="00FA55EE" w:rsidRPr="00DC2A1E">
        <w:rPr>
          <w:rFonts w:hint="cs"/>
          <w:rtl/>
        </w:rPr>
        <w:t xml:space="preserve"> می‌</w:t>
      </w:r>
      <w:r w:rsidR="00EF128C" w:rsidRPr="00DC2A1E">
        <w:rPr>
          <w:rFonts w:hint="cs"/>
          <w:rtl/>
        </w:rPr>
        <w:t>شد</w:t>
      </w:r>
      <w:r w:rsidR="00FA55EE" w:rsidRPr="00DC2A1E">
        <w:rPr>
          <w:rFonts w:hint="cs"/>
          <w:rtl/>
        </w:rPr>
        <w:t xml:space="preserve"> می‌</w:t>
      </w:r>
      <w:r w:rsidR="00EF128C" w:rsidRPr="00DC2A1E">
        <w:rPr>
          <w:rFonts w:hint="cs"/>
          <w:rtl/>
        </w:rPr>
        <w:t>توانستیم بگوییم که دو جمله مجزا و مستقل هستند که یکی «مادون الخمار من الزینه» و دیگری «مادون السوارین من الزینه»</w:t>
      </w:r>
      <w:r w:rsidR="00FA55EE" w:rsidRPr="00DC2A1E">
        <w:rPr>
          <w:rFonts w:hint="cs"/>
          <w:rtl/>
        </w:rPr>
        <w:t xml:space="preserve"> می‌</w:t>
      </w:r>
      <w:r w:rsidR="00EF128C" w:rsidRPr="00DC2A1E">
        <w:rPr>
          <w:rFonts w:hint="cs"/>
          <w:rtl/>
        </w:rPr>
        <w:t>باشد که در این صورت شاید تا حدودی</w:t>
      </w:r>
      <w:r w:rsidR="00FA55EE" w:rsidRPr="00DC2A1E">
        <w:rPr>
          <w:rFonts w:hint="cs"/>
          <w:rtl/>
        </w:rPr>
        <w:t xml:space="preserve"> می‌</w:t>
      </w:r>
      <w:r w:rsidR="00EF128C" w:rsidRPr="00DC2A1E">
        <w:rPr>
          <w:rFonts w:hint="cs"/>
          <w:rtl/>
        </w:rPr>
        <w:t xml:space="preserve">توانستیم بپذیریم که این دو عبارت معانی متفاوتی دارند، </w:t>
      </w:r>
      <w:r w:rsidR="00DC2A1E">
        <w:rPr>
          <w:rFonts w:hint="cs"/>
          <w:rtl/>
        </w:rPr>
        <w:t>درحالی‌که</w:t>
      </w:r>
      <w:r w:rsidR="00EF128C" w:rsidRPr="00DC2A1E">
        <w:rPr>
          <w:rFonts w:hint="cs"/>
          <w:rtl/>
        </w:rPr>
        <w:t xml:space="preserve"> در این روایت عطف جمله دوم </w:t>
      </w:r>
      <w:r w:rsidR="00DC2A1E">
        <w:rPr>
          <w:rFonts w:hint="cs"/>
          <w:rtl/>
        </w:rPr>
        <w:t>به‌گونه‌ای</w:t>
      </w:r>
      <w:r w:rsidR="00FA55EE" w:rsidRPr="00DC2A1E">
        <w:rPr>
          <w:rFonts w:hint="cs"/>
          <w:rtl/>
        </w:rPr>
        <w:t xml:space="preserve"> </w:t>
      </w:r>
      <w:r w:rsidR="00EF128C" w:rsidRPr="00DC2A1E">
        <w:rPr>
          <w:rFonts w:hint="cs"/>
          <w:rtl/>
        </w:rPr>
        <w:t>است که کاملاً تبعی از اولی</w:t>
      </w:r>
      <w:r w:rsidR="00FA55EE" w:rsidRPr="00DC2A1E">
        <w:rPr>
          <w:rFonts w:hint="cs"/>
          <w:rtl/>
        </w:rPr>
        <w:t xml:space="preserve"> می‌</w:t>
      </w:r>
      <w:r w:rsidR="00EF128C" w:rsidRPr="00DC2A1E">
        <w:rPr>
          <w:rFonts w:hint="cs"/>
          <w:rtl/>
        </w:rPr>
        <w:t xml:space="preserve">باشد و حتی عبارت «من الزینه» که خبر </w:t>
      </w:r>
      <w:r w:rsidR="00853F8E" w:rsidRPr="00DC2A1E">
        <w:rPr>
          <w:rFonts w:hint="cs"/>
          <w:rtl/>
        </w:rPr>
        <w:t>جمله</w:t>
      </w:r>
      <w:r w:rsidR="00FA55EE" w:rsidRPr="00DC2A1E">
        <w:rPr>
          <w:rFonts w:hint="cs"/>
          <w:rtl/>
        </w:rPr>
        <w:t xml:space="preserve"> می‌</w:t>
      </w:r>
      <w:r w:rsidR="00853F8E" w:rsidRPr="00DC2A1E">
        <w:rPr>
          <w:rFonts w:hint="cs"/>
          <w:rtl/>
        </w:rPr>
        <w:t>باشد دیگر تکرار نشده است</w:t>
      </w:r>
      <w:r w:rsidR="00C35F30" w:rsidRPr="00DC2A1E">
        <w:rPr>
          <w:rFonts w:hint="cs"/>
          <w:rtl/>
        </w:rPr>
        <w:t>.</w:t>
      </w:r>
    </w:p>
    <w:p w:rsidR="00C35F30" w:rsidRPr="00DC2A1E" w:rsidRDefault="00C35F30" w:rsidP="00AB4779">
      <w:pPr>
        <w:rPr>
          <w:rtl/>
        </w:rPr>
      </w:pPr>
      <w:r w:rsidRPr="00DC2A1E">
        <w:rPr>
          <w:rFonts w:hint="cs"/>
          <w:rtl/>
        </w:rPr>
        <w:t>پس بنابراین باید گفت:</w:t>
      </w:r>
    </w:p>
    <w:p w:rsidR="00C35F30" w:rsidRPr="00DC2A1E" w:rsidRDefault="00DC2A1E" w:rsidP="00AB4779">
      <w:pPr>
        <w:rPr>
          <w:rtl/>
        </w:rPr>
      </w:pPr>
      <w:r>
        <w:rPr>
          <w:rFonts w:hint="cs"/>
          <w:rtl/>
        </w:rPr>
        <w:lastRenderedPageBreak/>
        <w:t>اولاً</w:t>
      </w:r>
      <w:r w:rsidR="00C35F30" w:rsidRPr="00DC2A1E">
        <w:rPr>
          <w:rFonts w:hint="cs"/>
          <w:rtl/>
        </w:rPr>
        <w:t xml:space="preserve"> دو عبارت مشترک با سیاق واحد در یک جمله بسیار بعید است که </w:t>
      </w:r>
      <w:r w:rsidR="00611B68" w:rsidRPr="00DC2A1E">
        <w:rPr>
          <w:rFonts w:hint="cs"/>
          <w:rtl/>
        </w:rPr>
        <w:t>یک عبارت در یک معنا و عبارت دیگر در معنای متفاوتی داشته باشد که این ذاتاً بعید است.</w:t>
      </w:r>
    </w:p>
    <w:p w:rsidR="00611B68" w:rsidRPr="00DC2A1E" w:rsidRDefault="00611B68" w:rsidP="00AB4779">
      <w:pPr>
        <w:rPr>
          <w:rtl/>
        </w:rPr>
      </w:pPr>
      <w:r w:rsidRPr="00DC2A1E">
        <w:rPr>
          <w:rFonts w:hint="cs"/>
          <w:rtl/>
        </w:rPr>
        <w:t xml:space="preserve">ثانیاً: </w:t>
      </w:r>
      <w:r w:rsidR="00DC2A1E">
        <w:rPr>
          <w:rFonts w:hint="cs"/>
          <w:rtl/>
        </w:rPr>
        <w:t>علی‌الخصوص</w:t>
      </w:r>
      <w:r w:rsidRPr="00DC2A1E">
        <w:rPr>
          <w:rFonts w:hint="cs"/>
          <w:rtl/>
        </w:rPr>
        <w:t xml:space="preserve"> در این جمله دوم تابعی از جمله اول است و خبر آن به قرینه جمله اول حذف شده است</w:t>
      </w:r>
      <w:r w:rsidR="00DC2A1E">
        <w:rPr>
          <w:rtl/>
        </w:rPr>
        <w:t>؛ که</w:t>
      </w:r>
      <w:r w:rsidR="001D6733" w:rsidRPr="00DC2A1E">
        <w:rPr>
          <w:rFonts w:hint="cs"/>
          <w:rtl/>
        </w:rPr>
        <w:t xml:space="preserve"> با این شاهد دوم در واقع پیوست این دو جمله </w:t>
      </w:r>
      <w:r w:rsidR="00DC2A1E">
        <w:rPr>
          <w:rFonts w:hint="cs"/>
          <w:rtl/>
        </w:rPr>
        <w:t>قوی‌تر</w:t>
      </w:r>
      <w:r w:rsidR="001D6733" w:rsidRPr="00DC2A1E">
        <w:rPr>
          <w:rFonts w:hint="cs"/>
          <w:rtl/>
        </w:rPr>
        <w:t xml:space="preserve"> شده و باید گفت دو جمله</w:t>
      </w:r>
      <w:r w:rsidR="00FA55EE" w:rsidRPr="00DC2A1E">
        <w:rPr>
          <w:rFonts w:hint="cs"/>
          <w:rtl/>
        </w:rPr>
        <w:t xml:space="preserve">‌ای </w:t>
      </w:r>
      <w:r w:rsidR="001D6733" w:rsidRPr="00DC2A1E">
        <w:rPr>
          <w:rFonts w:hint="cs"/>
          <w:rtl/>
        </w:rPr>
        <w:t xml:space="preserve">که </w:t>
      </w:r>
      <w:r w:rsidR="00DC2A1E">
        <w:rPr>
          <w:rFonts w:hint="cs"/>
          <w:rtl/>
        </w:rPr>
        <w:t>این‌چنین</w:t>
      </w:r>
      <w:r w:rsidR="001D6733" w:rsidRPr="00DC2A1E">
        <w:rPr>
          <w:rFonts w:hint="cs"/>
          <w:rtl/>
        </w:rPr>
        <w:t xml:space="preserve"> در رهم تنیده و </w:t>
      </w:r>
      <w:r w:rsidR="00DC2A1E">
        <w:rPr>
          <w:rFonts w:hint="cs"/>
          <w:rtl/>
        </w:rPr>
        <w:t>به‌هم‌پیوسته</w:t>
      </w:r>
      <w:r w:rsidR="001D6733" w:rsidRPr="00DC2A1E">
        <w:rPr>
          <w:rFonts w:hint="cs"/>
          <w:rtl/>
        </w:rPr>
        <w:t xml:space="preserve"> هستند بسیار بعید است که «مادون» در جمله اول یک معنا و در جمله دوم معنای دیگری داشته باشد و از این جهت است که این شش احتمال (تفاوت معنا) کنار گذاشته</w:t>
      </w:r>
      <w:r w:rsidR="00FA55EE" w:rsidRPr="00DC2A1E">
        <w:rPr>
          <w:rFonts w:hint="cs"/>
          <w:rtl/>
        </w:rPr>
        <w:t xml:space="preserve"> می‌</w:t>
      </w:r>
      <w:r w:rsidR="001D6733" w:rsidRPr="00DC2A1E">
        <w:rPr>
          <w:rFonts w:hint="cs"/>
          <w:rtl/>
        </w:rPr>
        <w:t>شوند.</w:t>
      </w:r>
    </w:p>
    <w:p w:rsidR="006C4683" w:rsidRPr="00DC2A1E" w:rsidRDefault="006C4683" w:rsidP="00AB4779">
      <w:pPr>
        <w:pStyle w:val="Heading5"/>
        <w:ind w:firstLine="284"/>
        <w:rPr>
          <w:rtl/>
        </w:rPr>
      </w:pPr>
      <w:bookmarkStart w:id="11" w:name="_Toc30603389"/>
      <w:r w:rsidRPr="00DC2A1E">
        <w:rPr>
          <w:rFonts w:hint="cs"/>
          <w:rtl/>
        </w:rPr>
        <w:t xml:space="preserve">دو احتمال از شش احتمال کاملاً </w:t>
      </w:r>
      <w:r w:rsidR="00DC2A1E">
        <w:rPr>
          <w:rFonts w:hint="cs"/>
          <w:rtl/>
        </w:rPr>
        <w:t>غیرمعقول</w:t>
      </w:r>
      <w:r w:rsidRPr="00DC2A1E">
        <w:rPr>
          <w:rFonts w:hint="cs"/>
          <w:rtl/>
        </w:rPr>
        <w:t xml:space="preserve"> است</w:t>
      </w:r>
      <w:bookmarkEnd w:id="11"/>
    </w:p>
    <w:p w:rsidR="007A5DC7" w:rsidRPr="00DC2A1E" w:rsidRDefault="007A5DC7" w:rsidP="00AB4779">
      <w:pPr>
        <w:rPr>
          <w:rtl/>
        </w:rPr>
      </w:pPr>
      <w:r w:rsidRPr="00DC2A1E">
        <w:rPr>
          <w:rFonts w:hint="cs"/>
          <w:rtl/>
        </w:rPr>
        <w:t>به آن دو شاهد</w:t>
      </w:r>
      <w:r w:rsidR="00FA55EE" w:rsidRPr="00DC2A1E">
        <w:rPr>
          <w:rFonts w:hint="cs"/>
          <w:rtl/>
        </w:rPr>
        <w:t xml:space="preserve"> می‌</w:t>
      </w:r>
      <w:r w:rsidRPr="00DC2A1E">
        <w:rPr>
          <w:rFonts w:hint="cs"/>
          <w:rtl/>
        </w:rPr>
        <w:t>توان این مطلب را نیز اضافه نمود که برخی از این معانی اصلاً قابل قبول</w:t>
      </w:r>
      <w:r w:rsidR="00FA55EE" w:rsidRPr="00DC2A1E">
        <w:rPr>
          <w:rFonts w:hint="cs"/>
          <w:rtl/>
        </w:rPr>
        <w:t xml:space="preserve"> نمی‌</w:t>
      </w:r>
      <w:r w:rsidRPr="00DC2A1E">
        <w:rPr>
          <w:rFonts w:hint="cs"/>
          <w:rtl/>
        </w:rPr>
        <w:t xml:space="preserve">باشند که اگرچه </w:t>
      </w:r>
      <w:r w:rsidR="00DC2A1E">
        <w:rPr>
          <w:rFonts w:hint="cs"/>
          <w:rtl/>
        </w:rPr>
        <w:t>بنابر این</w:t>
      </w:r>
      <w:r w:rsidRPr="00DC2A1E">
        <w:rPr>
          <w:rFonts w:hint="cs"/>
          <w:rtl/>
        </w:rPr>
        <w:t xml:space="preserve"> مطلب تمام احتمالات </w:t>
      </w:r>
      <w:r w:rsidR="00DC2A1E">
        <w:rPr>
          <w:rFonts w:hint="cs"/>
          <w:rtl/>
        </w:rPr>
        <w:t>شش‌گانه</w:t>
      </w:r>
      <w:r w:rsidRPr="00DC2A1E">
        <w:rPr>
          <w:rFonts w:hint="cs"/>
          <w:rtl/>
        </w:rPr>
        <w:t xml:space="preserve"> کنار</w:t>
      </w:r>
      <w:r w:rsidR="00FA55EE" w:rsidRPr="00DC2A1E">
        <w:rPr>
          <w:rFonts w:hint="cs"/>
          <w:rtl/>
        </w:rPr>
        <w:t xml:space="preserve"> نمی‌</w:t>
      </w:r>
      <w:r w:rsidRPr="00DC2A1E">
        <w:rPr>
          <w:rFonts w:hint="cs"/>
          <w:rtl/>
        </w:rPr>
        <w:t xml:space="preserve">روند لکن برخی از صور آن مفهوم قابل قبولی نخواهد داشت؛ </w:t>
      </w:r>
      <w:r w:rsidR="00DC2A1E">
        <w:rPr>
          <w:rFonts w:hint="cs"/>
          <w:rtl/>
        </w:rPr>
        <w:t>به‌عنوان‌مثال</w:t>
      </w:r>
      <w:r w:rsidRPr="00DC2A1E">
        <w:rPr>
          <w:rFonts w:hint="cs"/>
          <w:rtl/>
        </w:rPr>
        <w:t xml:space="preserve"> اینکه گفته شود «مادون الخمار» به معنای «فوق»</w:t>
      </w:r>
      <w:r w:rsidR="00FA55EE" w:rsidRPr="00DC2A1E">
        <w:rPr>
          <w:rFonts w:hint="cs"/>
          <w:rtl/>
        </w:rPr>
        <w:t xml:space="preserve"> می‌</w:t>
      </w:r>
      <w:r w:rsidRPr="00DC2A1E">
        <w:rPr>
          <w:rFonts w:hint="cs"/>
          <w:rtl/>
        </w:rPr>
        <w:t>باشد و «مادون السوار» به معنای «اسفل» یا «تحت»!</w:t>
      </w:r>
      <w:r w:rsidR="00805CE6" w:rsidRPr="00DC2A1E">
        <w:rPr>
          <w:rFonts w:hint="cs"/>
          <w:rtl/>
        </w:rPr>
        <w:t xml:space="preserve"> که </w:t>
      </w:r>
      <w:r w:rsidR="00DC2A1E">
        <w:rPr>
          <w:rFonts w:hint="cs"/>
          <w:rtl/>
        </w:rPr>
        <w:t>این‌گونه</w:t>
      </w:r>
      <w:r w:rsidR="00805CE6" w:rsidRPr="00DC2A1E">
        <w:rPr>
          <w:rFonts w:hint="cs"/>
          <w:rtl/>
        </w:rPr>
        <w:t xml:space="preserve"> تفاوتی اصلاً معقول نیست </w:t>
      </w:r>
      <w:r w:rsidR="00DC2A1E">
        <w:rPr>
          <w:rFonts w:hint="cs"/>
          <w:rtl/>
        </w:rPr>
        <w:t>چراکه</w:t>
      </w:r>
      <w:r w:rsidR="00805CE6" w:rsidRPr="00DC2A1E">
        <w:rPr>
          <w:rFonts w:hint="cs"/>
          <w:rtl/>
        </w:rPr>
        <w:t xml:space="preserve"> اصلاً «مافوق الخمار» معنای درستی نخواهد داشت زیرا بالاتر از «خمار» چیزی وجود ندارد. توجه داشته باشید که در «مادون السوار» معنای «فوق» متصور و معقول است اما در «مادون الخمار» چنین معنایی را</w:t>
      </w:r>
      <w:r w:rsidR="00FA55EE" w:rsidRPr="00DC2A1E">
        <w:rPr>
          <w:rFonts w:hint="cs"/>
          <w:rtl/>
        </w:rPr>
        <w:t xml:space="preserve"> نمی‌</w:t>
      </w:r>
      <w:r w:rsidR="00805CE6" w:rsidRPr="00DC2A1E">
        <w:rPr>
          <w:rFonts w:hint="cs"/>
          <w:rtl/>
        </w:rPr>
        <w:t>توان پذیرفت</w:t>
      </w:r>
      <w:r w:rsidR="00A72FAF" w:rsidRPr="00DC2A1E">
        <w:rPr>
          <w:rFonts w:hint="cs"/>
          <w:rtl/>
        </w:rPr>
        <w:t xml:space="preserve"> و لذا از میان این شش احتمال دو احتمال آن همین دو صورت است که «مادون الخمار» به معنای فوق باشد و «مادون السوار» یک بار به معنای «تحت» و بار دوم به معنای «أسفل» باشد</w:t>
      </w:r>
      <w:r w:rsidR="00DC2A1E">
        <w:rPr>
          <w:rtl/>
        </w:rPr>
        <w:t xml:space="preserve"> </w:t>
      </w:r>
      <w:r w:rsidR="00A72FAF" w:rsidRPr="00DC2A1E">
        <w:rPr>
          <w:rFonts w:hint="cs"/>
          <w:rtl/>
        </w:rPr>
        <w:t xml:space="preserve">که این دو احتمال به طور خاص معقول نیست و باید کنار گذاشته شود زیرا </w:t>
      </w:r>
      <w:r w:rsidR="00DC2A1E">
        <w:rPr>
          <w:rFonts w:hint="cs"/>
          <w:rtl/>
        </w:rPr>
        <w:t>همان‌طور</w:t>
      </w:r>
      <w:r w:rsidR="00A72FAF" w:rsidRPr="00DC2A1E">
        <w:rPr>
          <w:rFonts w:hint="cs"/>
          <w:rtl/>
        </w:rPr>
        <w:t xml:space="preserve"> که عرض شد «مافوق خمار» اصلاً معنایی ندارد </w:t>
      </w:r>
      <w:r w:rsidR="00935FE6" w:rsidRPr="00DC2A1E">
        <w:rPr>
          <w:rFonts w:hint="cs"/>
          <w:rtl/>
        </w:rPr>
        <w:t>و مسلم است که بحثی از بالای روسری و مقنعه نیست.</w:t>
      </w:r>
    </w:p>
    <w:p w:rsidR="00935FE6" w:rsidRPr="00DC2A1E" w:rsidRDefault="00935FE6" w:rsidP="00AB4779">
      <w:pPr>
        <w:rPr>
          <w:rtl/>
        </w:rPr>
      </w:pPr>
      <w:r w:rsidRPr="00DC2A1E">
        <w:rPr>
          <w:rFonts w:hint="cs"/>
          <w:rtl/>
        </w:rPr>
        <w:t>پس بنابراین از میان این شش احتمال، دو احتمال آن به طور کل معقول نخواهد بود و کنار</w:t>
      </w:r>
      <w:r w:rsidR="00FA55EE" w:rsidRPr="00DC2A1E">
        <w:rPr>
          <w:rFonts w:hint="cs"/>
          <w:rtl/>
        </w:rPr>
        <w:t xml:space="preserve"> می‌</w:t>
      </w:r>
      <w:r w:rsidRPr="00DC2A1E">
        <w:rPr>
          <w:rFonts w:hint="cs"/>
          <w:rtl/>
        </w:rPr>
        <w:t xml:space="preserve">رود و چهار احتمال دیگر هم </w:t>
      </w:r>
      <w:r w:rsidR="0017227E" w:rsidRPr="00DC2A1E">
        <w:rPr>
          <w:rFonts w:hint="cs"/>
          <w:rtl/>
        </w:rPr>
        <w:t>با همان قاعده قبل که عرض شد کنار</w:t>
      </w:r>
      <w:r w:rsidR="00FA55EE" w:rsidRPr="00DC2A1E">
        <w:rPr>
          <w:rFonts w:hint="cs"/>
          <w:rtl/>
        </w:rPr>
        <w:t xml:space="preserve"> می‌</w:t>
      </w:r>
      <w:r w:rsidR="0017227E" w:rsidRPr="00DC2A1E">
        <w:rPr>
          <w:rFonts w:hint="cs"/>
          <w:rtl/>
        </w:rPr>
        <w:t>روند و از این جهت باید هر شش احتمال کنار گذاشته شود. لکن توجه داشته باشید آنچه در این بخش عرض شد این بود که بنابر قاعده اول تمام شش احتمال کنار</w:t>
      </w:r>
      <w:r w:rsidR="00FA55EE" w:rsidRPr="00DC2A1E">
        <w:rPr>
          <w:rFonts w:hint="cs"/>
          <w:rtl/>
        </w:rPr>
        <w:t xml:space="preserve"> می‌</w:t>
      </w:r>
      <w:r w:rsidR="0017227E" w:rsidRPr="00DC2A1E">
        <w:rPr>
          <w:rFonts w:hint="cs"/>
          <w:rtl/>
        </w:rPr>
        <w:t xml:space="preserve">روند و آن قاعده هم این بود که ظاهر و سیاق روایت </w:t>
      </w:r>
      <w:r w:rsidR="00DC2A1E">
        <w:rPr>
          <w:rFonts w:hint="cs"/>
          <w:rtl/>
        </w:rPr>
        <w:t>به‌گونه‌ای</w:t>
      </w:r>
      <w:r w:rsidR="00FA55EE" w:rsidRPr="00DC2A1E">
        <w:rPr>
          <w:rFonts w:hint="cs"/>
          <w:rtl/>
        </w:rPr>
        <w:t xml:space="preserve"> </w:t>
      </w:r>
      <w:r w:rsidR="0017227E" w:rsidRPr="00DC2A1E">
        <w:rPr>
          <w:rFonts w:hint="cs"/>
          <w:rtl/>
        </w:rPr>
        <w:t xml:space="preserve">است که یک معنا از هر دو عبارت مراد باشد و اما از میان این شش احتمال دو احتمال آن اصلاً معقول نبوده و </w:t>
      </w:r>
      <w:r w:rsidR="00B63A2C" w:rsidRPr="00DC2A1E">
        <w:rPr>
          <w:rFonts w:hint="cs"/>
          <w:rtl/>
        </w:rPr>
        <w:t>واضح البطلان است و چهار احتمال دیگر هم خلاف ظاهر است.</w:t>
      </w:r>
    </w:p>
    <w:p w:rsidR="00953831" w:rsidRPr="00DC2A1E" w:rsidRDefault="00953831" w:rsidP="00AB4779">
      <w:pPr>
        <w:rPr>
          <w:rtl/>
        </w:rPr>
      </w:pPr>
      <w:r w:rsidRPr="00DC2A1E">
        <w:rPr>
          <w:rFonts w:hint="cs"/>
          <w:rtl/>
        </w:rPr>
        <w:t xml:space="preserve">و اگر کسی بخواهد </w:t>
      </w:r>
      <w:r w:rsidR="00DC2A1E">
        <w:rPr>
          <w:rFonts w:hint="cs"/>
          <w:rtl/>
        </w:rPr>
        <w:t>این‌چنین</w:t>
      </w:r>
      <w:r w:rsidRPr="00DC2A1E">
        <w:rPr>
          <w:rFonts w:hint="cs"/>
          <w:rtl/>
        </w:rPr>
        <w:t xml:space="preserve"> صوری را بپذیرد که در واقع معانی «مادون» در دو عبارت متفاوت باشد نیاز به قرینه دارد و</w:t>
      </w:r>
      <w:r w:rsidR="00FA55EE" w:rsidRPr="00DC2A1E">
        <w:rPr>
          <w:rFonts w:hint="cs"/>
          <w:rtl/>
        </w:rPr>
        <w:t xml:space="preserve"> نمی‌</w:t>
      </w:r>
      <w:r w:rsidRPr="00DC2A1E">
        <w:rPr>
          <w:rFonts w:hint="cs"/>
          <w:rtl/>
        </w:rPr>
        <w:t>توان بدون قرینه آن را پذیرفت.</w:t>
      </w:r>
    </w:p>
    <w:p w:rsidR="00B63A2C" w:rsidRPr="00DC2A1E" w:rsidRDefault="00C06D3A" w:rsidP="00AB4779">
      <w:pPr>
        <w:rPr>
          <w:rtl/>
        </w:rPr>
      </w:pPr>
      <w:r w:rsidRPr="00DC2A1E">
        <w:rPr>
          <w:rFonts w:hint="cs"/>
          <w:rtl/>
        </w:rPr>
        <w:t xml:space="preserve">شهید مطهری </w:t>
      </w:r>
      <w:r w:rsidR="00DC2A1E">
        <w:rPr>
          <w:rFonts w:hint="cs"/>
          <w:rtl/>
        </w:rPr>
        <w:t>قائل‌اند</w:t>
      </w:r>
      <w:r w:rsidRPr="00DC2A1E">
        <w:rPr>
          <w:rFonts w:hint="cs"/>
          <w:rtl/>
        </w:rPr>
        <w:t xml:space="preserve"> که از این روایت </w:t>
      </w:r>
      <w:r w:rsidR="00DC2A1E">
        <w:rPr>
          <w:rFonts w:hint="cs"/>
          <w:rtl/>
        </w:rPr>
        <w:t>این‌چنین</w:t>
      </w:r>
      <w:r w:rsidRPr="00DC2A1E">
        <w:rPr>
          <w:rFonts w:hint="cs"/>
          <w:rtl/>
        </w:rPr>
        <w:t xml:space="preserve"> فهمیده</w:t>
      </w:r>
      <w:r w:rsidR="00FA55EE" w:rsidRPr="00DC2A1E">
        <w:rPr>
          <w:rFonts w:hint="cs"/>
          <w:rtl/>
        </w:rPr>
        <w:t xml:space="preserve"> می‌</w:t>
      </w:r>
      <w:r w:rsidRPr="00DC2A1E">
        <w:rPr>
          <w:rFonts w:hint="cs"/>
          <w:rtl/>
        </w:rPr>
        <w:t>شود که: آنچه در زیر روسری است باید پوشیده شود و آنچه که از محل دستبند به بالا است باید پوشیده شود</w:t>
      </w:r>
      <w:r w:rsidR="00DC2A1E">
        <w:rPr>
          <w:rtl/>
        </w:rPr>
        <w:t xml:space="preserve"> </w:t>
      </w:r>
      <w:r w:rsidRPr="00DC2A1E">
        <w:rPr>
          <w:rFonts w:hint="cs"/>
          <w:rtl/>
        </w:rPr>
        <w:t>که ما عرض</w:t>
      </w:r>
      <w:r w:rsidR="00FA55EE" w:rsidRPr="00DC2A1E">
        <w:rPr>
          <w:rFonts w:hint="cs"/>
          <w:rtl/>
        </w:rPr>
        <w:t xml:space="preserve"> می‌</w:t>
      </w:r>
      <w:r w:rsidRPr="00DC2A1E">
        <w:rPr>
          <w:rFonts w:hint="cs"/>
          <w:rtl/>
        </w:rPr>
        <w:t xml:space="preserve">کنیم این معنا </w:t>
      </w:r>
      <w:r w:rsidR="00DC2A1E">
        <w:rPr>
          <w:rFonts w:hint="cs"/>
          <w:rtl/>
        </w:rPr>
        <w:t>درصورتی‌که</w:t>
      </w:r>
      <w:r w:rsidRPr="00DC2A1E">
        <w:rPr>
          <w:rFonts w:hint="cs"/>
          <w:rtl/>
        </w:rPr>
        <w:t xml:space="preserve"> قرینه</w:t>
      </w:r>
      <w:r w:rsidR="00FA55EE" w:rsidRPr="00DC2A1E">
        <w:rPr>
          <w:rFonts w:hint="cs"/>
          <w:rtl/>
        </w:rPr>
        <w:t xml:space="preserve">‌ای </w:t>
      </w:r>
      <w:r w:rsidRPr="00DC2A1E">
        <w:rPr>
          <w:rFonts w:hint="cs"/>
          <w:rtl/>
        </w:rPr>
        <w:t xml:space="preserve">وجود داشته باشد </w:t>
      </w:r>
      <w:r w:rsidR="00092DC8" w:rsidRPr="00DC2A1E">
        <w:rPr>
          <w:rFonts w:hint="cs"/>
          <w:rtl/>
        </w:rPr>
        <w:t>بسیار خوب و پذیرفتنی است لکن قرینه</w:t>
      </w:r>
      <w:r w:rsidR="00FA55EE" w:rsidRPr="00DC2A1E">
        <w:rPr>
          <w:rFonts w:hint="cs"/>
          <w:rtl/>
        </w:rPr>
        <w:t xml:space="preserve">‌ای </w:t>
      </w:r>
      <w:r w:rsidR="00092DC8" w:rsidRPr="00DC2A1E">
        <w:rPr>
          <w:rFonts w:hint="cs"/>
          <w:rtl/>
        </w:rPr>
        <w:t>در اینجا وجود ندارد و به طور کل اینکه «مادون» به معنای «فوق» به کار برود بسیار خلاف ظاهر است و نیاز به قرینه ویژه</w:t>
      </w:r>
      <w:r w:rsidR="00FA55EE" w:rsidRPr="00DC2A1E">
        <w:rPr>
          <w:rFonts w:hint="cs"/>
          <w:rtl/>
        </w:rPr>
        <w:t xml:space="preserve">‌ای </w:t>
      </w:r>
      <w:r w:rsidR="00092DC8" w:rsidRPr="00DC2A1E">
        <w:rPr>
          <w:rFonts w:hint="cs"/>
          <w:rtl/>
        </w:rPr>
        <w:t>دارد</w:t>
      </w:r>
      <w:r w:rsidR="00DC2A1E">
        <w:rPr>
          <w:rtl/>
        </w:rPr>
        <w:t xml:space="preserve">؛ </w:t>
      </w:r>
      <w:r w:rsidR="00DC2A1E">
        <w:rPr>
          <w:rFonts w:hint="cs"/>
          <w:rtl/>
        </w:rPr>
        <w:t>به‌عبارت‌دیگر</w:t>
      </w:r>
      <w:r w:rsidR="00092DC8" w:rsidRPr="00DC2A1E">
        <w:rPr>
          <w:rFonts w:hint="cs"/>
          <w:rtl/>
        </w:rPr>
        <w:t xml:space="preserve"> حتی اگر قائل به اشتراک لفظی در این عبارت شویم باز هم این معنا بسیار دور از ذهن</w:t>
      </w:r>
      <w:r w:rsidR="00FA55EE" w:rsidRPr="00DC2A1E">
        <w:rPr>
          <w:rFonts w:hint="cs"/>
          <w:rtl/>
        </w:rPr>
        <w:t xml:space="preserve"> می‌</w:t>
      </w:r>
      <w:r w:rsidR="00092DC8" w:rsidRPr="00DC2A1E">
        <w:rPr>
          <w:rFonts w:hint="cs"/>
          <w:rtl/>
        </w:rPr>
        <w:t>باشد</w:t>
      </w:r>
      <w:r w:rsidR="00D37B27" w:rsidRPr="00DC2A1E">
        <w:rPr>
          <w:rFonts w:hint="cs"/>
          <w:rtl/>
        </w:rPr>
        <w:t xml:space="preserve"> چراکه اگر به صورت </w:t>
      </w:r>
      <w:r w:rsidR="00DC2A1E">
        <w:rPr>
          <w:rFonts w:hint="cs"/>
          <w:rtl/>
        </w:rPr>
        <w:t>خالی‌الذهن</w:t>
      </w:r>
      <w:r w:rsidR="00D37B27" w:rsidRPr="00DC2A1E">
        <w:rPr>
          <w:rFonts w:hint="cs"/>
          <w:rtl/>
        </w:rPr>
        <w:t xml:space="preserve"> کسی بگوید «مادون» به معنای «مافوق»</w:t>
      </w:r>
      <w:r w:rsidR="00FA55EE" w:rsidRPr="00DC2A1E">
        <w:rPr>
          <w:rFonts w:hint="cs"/>
          <w:rtl/>
        </w:rPr>
        <w:t xml:space="preserve"> می‌</w:t>
      </w:r>
      <w:r w:rsidR="00D37B27" w:rsidRPr="00DC2A1E">
        <w:rPr>
          <w:rFonts w:hint="cs"/>
          <w:rtl/>
        </w:rPr>
        <w:t>باشد آن را رد</w:t>
      </w:r>
      <w:r w:rsidR="00FA55EE" w:rsidRPr="00DC2A1E">
        <w:rPr>
          <w:rFonts w:hint="cs"/>
          <w:rtl/>
        </w:rPr>
        <w:t xml:space="preserve"> می‌</w:t>
      </w:r>
      <w:r w:rsidR="00D37B27" w:rsidRPr="00DC2A1E">
        <w:rPr>
          <w:rFonts w:hint="cs"/>
          <w:rtl/>
        </w:rPr>
        <w:t xml:space="preserve">کردیم اما پس از مراجع به کتب لغت و بررسی </w:t>
      </w:r>
      <w:r w:rsidR="00DC2A1E">
        <w:rPr>
          <w:rFonts w:hint="cs"/>
          <w:rtl/>
        </w:rPr>
        <w:t>دقیق‌تر</w:t>
      </w:r>
      <w:r w:rsidR="00D37B27" w:rsidRPr="00DC2A1E">
        <w:rPr>
          <w:rFonts w:hint="cs"/>
          <w:rtl/>
        </w:rPr>
        <w:t xml:space="preserve"> پذیرفتیم</w:t>
      </w:r>
      <w:r w:rsidR="005E0DE6" w:rsidRPr="00DC2A1E">
        <w:rPr>
          <w:rFonts w:hint="cs"/>
          <w:rtl/>
        </w:rPr>
        <w:t>، اما «مادون» به معنای اسفل و تحت</w:t>
      </w:r>
      <w:r w:rsidR="00C83EBD" w:rsidRPr="00DC2A1E">
        <w:rPr>
          <w:rFonts w:hint="cs"/>
          <w:rtl/>
        </w:rPr>
        <w:t xml:space="preserve"> بسیار رایج و شایع بوده و</w:t>
      </w:r>
      <w:r w:rsidR="005E0DE6" w:rsidRPr="00DC2A1E">
        <w:rPr>
          <w:rFonts w:hint="cs"/>
          <w:rtl/>
        </w:rPr>
        <w:t xml:space="preserve"> قابل قبول است.</w:t>
      </w:r>
    </w:p>
    <w:p w:rsidR="00C83EBD" w:rsidRPr="00DC2A1E" w:rsidRDefault="00C83EBD" w:rsidP="00AB4779">
      <w:pPr>
        <w:rPr>
          <w:rtl/>
        </w:rPr>
      </w:pPr>
      <w:r w:rsidRPr="00DC2A1E">
        <w:rPr>
          <w:rFonts w:hint="cs"/>
          <w:rtl/>
        </w:rPr>
        <w:lastRenderedPageBreak/>
        <w:t xml:space="preserve">سؤال: </w:t>
      </w:r>
      <w:r w:rsidR="00DC2A1E">
        <w:rPr>
          <w:rFonts w:hint="cs"/>
          <w:rtl/>
        </w:rPr>
        <w:t>چه‌بسا</w:t>
      </w:r>
      <w:r w:rsidR="002E120F" w:rsidRPr="00DC2A1E">
        <w:rPr>
          <w:rFonts w:hint="cs"/>
          <w:rtl/>
        </w:rPr>
        <w:t xml:space="preserve"> شاید از این روایت به تنهایی </w:t>
      </w:r>
      <w:r w:rsidR="00DC2A1E">
        <w:rPr>
          <w:rFonts w:hint="cs"/>
          <w:rtl/>
        </w:rPr>
        <w:t>این‌چنین</w:t>
      </w:r>
      <w:r w:rsidR="002E120F" w:rsidRPr="00DC2A1E">
        <w:rPr>
          <w:rFonts w:hint="cs"/>
          <w:rtl/>
        </w:rPr>
        <w:t xml:space="preserve"> معنایی به دست نیاید اما با بررسی روایات دیگر و قرار گرفتن این روایت در کنار آنها آن نتیجه</w:t>
      </w:r>
      <w:r w:rsidR="00FA55EE" w:rsidRPr="00DC2A1E">
        <w:rPr>
          <w:rFonts w:hint="cs"/>
          <w:rtl/>
        </w:rPr>
        <w:t xml:space="preserve">‌ای </w:t>
      </w:r>
      <w:r w:rsidR="002E120F" w:rsidRPr="00DC2A1E">
        <w:rPr>
          <w:rFonts w:hint="cs"/>
          <w:rtl/>
        </w:rPr>
        <w:t>که شهید مطهری فرمودند حاصل شود.</w:t>
      </w:r>
    </w:p>
    <w:p w:rsidR="002E120F" w:rsidRPr="00DC2A1E" w:rsidRDefault="002E120F" w:rsidP="00AB4779">
      <w:pPr>
        <w:rPr>
          <w:rtl/>
        </w:rPr>
      </w:pPr>
      <w:r w:rsidRPr="00DC2A1E">
        <w:rPr>
          <w:rFonts w:hint="cs"/>
          <w:rtl/>
        </w:rPr>
        <w:t>جواب: در اینجا ما این روایت را به تنهایی مورد بحث قرار دادیم تا ببینیم آیا از این روایت چنین معنایی به دست</w:t>
      </w:r>
      <w:r w:rsidR="00FA55EE" w:rsidRPr="00DC2A1E">
        <w:rPr>
          <w:rFonts w:hint="cs"/>
          <w:rtl/>
        </w:rPr>
        <w:t xml:space="preserve"> می‌</w:t>
      </w:r>
      <w:r w:rsidRPr="00DC2A1E">
        <w:rPr>
          <w:rFonts w:hint="cs"/>
          <w:rtl/>
        </w:rPr>
        <w:t>آید یا خیر</w:t>
      </w:r>
      <w:r w:rsidR="00D47942" w:rsidRPr="00DC2A1E">
        <w:rPr>
          <w:rFonts w:hint="cs"/>
          <w:rtl/>
        </w:rPr>
        <w:t xml:space="preserve"> و اگر بخواهیم این معنا را بپذیریم نیاز به قرینه وجود دارد.</w:t>
      </w:r>
    </w:p>
    <w:p w:rsidR="00D47942" w:rsidRPr="00DC2A1E" w:rsidRDefault="00D47942" w:rsidP="00AB4779">
      <w:pPr>
        <w:rPr>
          <w:rtl/>
        </w:rPr>
      </w:pPr>
      <w:r w:rsidRPr="00DC2A1E">
        <w:rPr>
          <w:rFonts w:hint="cs"/>
          <w:rtl/>
        </w:rPr>
        <w:t xml:space="preserve">سؤال: در </w:t>
      </w:r>
      <w:r w:rsidR="00DC2A1E">
        <w:rPr>
          <w:rFonts w:hint="cs"/>
          <w:rtl/>
        </w:rPr>
        <w:t>این باره</w:t>
      </w:r>
      <w:r w:rsidRPr="00DC2A1E">
        <w:rPr>
          <w:rFonts w:hint="cs"/>
          <w:rtl/>
        </w:rPr>
        <w:t xml:space="preserve"> روایات زیادی وجود دارد که گفته</w:t>
      </w:r>
      <w:r w:rsidR="00FA55EE" w:rsidRPr="00DC2A1E">
        <w:rPr>
          <w:rFonts w:hint="cs"/>
          <w:rtl/>
        </w:rPr>
        <w:t xml:space="preserve">‌اند </w:t>
      </w:r>
      <w:r w:rsidRPr="00DC2A1E">
        <w:rPr>
          <w:rFonts w:hint="cs"/>
          <w:rtl/>
        </w:rPr>
        <w:t>زیر روسری را بپوشانید، آیا اینها قرینه نیستند؟</w:t>
      </w:r>
    </w:p>
    <w:p w:rsidR="00D47942" w:rsidRPr="00DC2A1E" w:rsidRDefault="00D47942" w:rsidP="00AB4779">
      <w:pPr>
        <w:rPr>
          <w:rtl/>
        </w:rPr>
      </w:pPr>
      <w:r w:rsidRPr="00DC2A1E">
        <w:rPr>
          <w:rFonts w:hint="cs"/>
          <w:rtl/>
        </w:rPr>
        <w:t xml:space="preserve">جواب: خیر، </w:t>
      </w:r>
      <w:r w:rsidR="00876056" w:rsidRPr="00DC2A1E">
        <w:rPr>
          <w:rFonts w:hint="cs"/>
          <w:rtl/>
        </w:rPr>
        <w:t>این درست نیست. در واقع اگر قرینه</w:t>
      </w:r>
      <w:r w:rsidR="00FA55EE" w:rsidRPr="00DC2A1E">
        <w:rPr>
          <w:rFonts w:hint="cs"/>
          <w:rtl/>
        </w:rPr>
        <w:t xml:space="preserve">‌ای </w:t>
      </w:r>
      <w:r w:rsidR="00876056" w:rsidRPr="00DC2A1E">
        <w:rPr>
          <w:rFonts w:hint="cs"/>
          <w:rtl/>
        </w:rPr>
        <w:t>وجود داشته باشد که ثابت کند «دون» اوّل با دوم از نظر معنا با هم متفاوت هستند در این صورت</w:t>
      </w:r>
      <w:r w:rsidR="00FA55EE" w:rsidRPr="00DC2A1E">
        <w:rPr>
          <w:rFonts w:hint="cs"/>
          <w:rtl/>
        </w:rPr>
        <w:t xml:space="preserve"> می‌</w:t>
      </w:r>
      <w:r w:rsidR="00876056" w:rsidRPr="00DC2A1E">
        <w:rPr>
          <w:rFonts w:hint="cs"/>
          <w:rtl/>
        </w:rPr>
        <w:t>توان پذیرفت اما اینکه از روایات دیگر استفاده شود و در مقام جمع نهایی ادله چنین نتیجه</w:t>
      </w:r>
      <w:r w:rsidR="00FA55EE" w:rsidRPr="00DC2A1E">
        <w:rPr>
          <w:rFonts w:hint="cs"/>
          <w:rtl/>
        </w:rPr>
        <w:t xml:space="preserve">‌ای </w:t>
      </w:r>
      <w:r w:rsidR="00876056" w:rsidRPr="00DC2A1E">
        <w:rPr>
          <w:rFonts w:hint="cs"/>
          <w:rtl/>
        </w:rPr>
        <w:t xml:space="preserve">به دست آید و از طریق آن این روایت را نیز </w:t>
      </w:r>
      <w:r w:rsidR="00DC2A1E">
        <w:rPr>
          <w:rFonts w:hint="cs"/>
          <w:rtl/>
        </w:rPr>
        <w:t>این‌چنین</w:t>
      </w:r>
      <w:r w:rsidR="00876056" w:rsidRPr="00DC2A1E">
        <w:rPr>
          <w:rFonts w:hint="cs"/>
          <w:rtl/>
        </w:rPr>
        <w:t xml:space="preserve"> معنا کنیم این درست نیست.</w:t>
      </w:r>
    </w:p>
    <w:p w:rsidR="002E70B7" w:rsidRPr="00DC2A1E" w:rsidRDefault="002E70B7" w:rsidP="00AB4779">
      <w:pPr>
        <w:pStyle w:val="Heading4"/>
        <w:rPr>
          <w:rtl/>
        </w:rPr>
      </w:pPr>
      <w:bookmarkStart w:id="12" w:name="_Toc30603390"/>
      <w:r w:rsidRPr="00DC2A1E">
        <w:rPr>
          <w:rFonts w:hint="cs"/>
          <w:rtl/>
        </w:rPr>
        <w:t xml:space="preserve">احتمال </w:t>
      </w:r>
      <w:r w:rsidR="00DC2A1E">
        <w:rPr>
          <w:rFonts w:hint="cs"/>
          <w:rtl/>
        </w:rPr>
        <w:t>نامعقول</w:t>
      </w:r>
      <w:r w:rsidRPr="00DC2A1E">
        <w:rPr>
          <w:rFonts w:hint="cs"/>
          <w:rtl/>
        </w:rPr>
        <w:t xml:space="preserve"> از میان 3 احتمال اول</w:t>
      </w:r>
      <w:bookmarkEnd w:id="12"/>
    </w:p>
    <w:p w:rsidR="00876056" w:rsidRPr="00DC2A1E" w:rsidRDefault="002E70B7" w:rsidP="00AB4779">
      <w:pPr>
        <w:rPr>
          <w:rtl/>
        </w:rPr>
      </w:pPr>
      <w:r w:rsidRPr="00DC2A1E">
        <w:rPr>
          <w:rFonts w:hint="cs"/>
          <w:rtl/>
        </w:rPr>
        <w:t xml:space="preserve">در میان سه احتمال نخست که در واقع هر دو «مادون» در جمله را دارای معنای مشترک بدانیم </w:t>
      </w:r>
      <w:r w:rsidR="00DC2A1E">
        <w:rPr>
          <w:rFonts w:hint="cs"/>
          <w:rtl/>
        </w:rPr>
        <w:t>به‌گونه‌ای</w:t>
      </w:r>
      <w:r w:rsidR="00FA55EE" w:rsidRPr="00DC2A1E">
        <w:rPr>
          <w:rFonts w:hint="cs"/>
          <w:rtl/>
        </w:rPr>
        <w:t xml:space="preserve"> </w:t>
      </w:r>
      <w:r w:rsidR="00D954A1" w:rsidRPr="00DC2A1E">
        <w:rPr>
          <w:rFonts w:hint="cs"/>
          <w:rtl/>
        </w:rPr>
        <w:t xml:space="preserve">که یا هر دو به معنای «تحت» یا «أسفل» و یا «فوق» </w:t>
      </w:r>
      <w:r w:rsidR="00C72175" w:rsidRPr="00DC2A1E">
        <w:rPr>
          <w:rFonts w:hint="cs"/>
          <w:rtl/>
        </w:rPr>
        <w:t xml:space="preserve">احتمالی که «دون» را «فوق» معنا کنیم </w:t>
      </w:r>
      <w:r w:rsidR="00D954A1" w:rsidRPr="00DC2A1E">
        <w:rPr>
          <w:rFonts w:hint="cs"/>
          <w:rtl/>
        </w:rPr>
        <w:t xml:space="preserve">باطل است چراکه </w:t>
      </w:r>
      <w:r w:rsidR="00DC2A1E">
        <w:rPr>
          <w:rFonts w:hint="cs"/>
          <w:rtl/>
        </w:rPr>
        <w:t>همان‌طور</w:t>
      </w:r>
      <w:r w:rsidR="00D954A1" w:rsidRPr="00DC2A1E">
        <w:rPr>
          <w:rFonts w:hint="cs"/>
          <w:rtl/>
        </w:rPr>
        <w:t xml:space="preserve"> که در قبل عرض شد </w:t>
      </w:r>
      <w:r w:rsidR="0047699E" w:rsidRPr="00DC2A1E">
        <w:rPr>
          <w:rFonts w:hint="cs"/>
          <w:rtl/>
        </w:rPr>
        <w:t xml:space="preserve">دون در معنای فوق نامعقول است و این </w:t>
      </w:r>
      <w:r w:rsidR="006D66F4">
        <w:rPr>
          <w:rFonts w:hint="cs"/>
          <w:rtl/>
        </w:rPr>
        <w:t>احتمال</w:t>
      </w:r>
      <w:r w:rsidR="0047699E" w:rsidRPr="00DC2A1E">
        <w:rPr>
          <w:rFonts w:hint="cs"/>
          <w:rtl/>
        </w:rPr>
        <w:t xml:space="preserve"> هم حذف</w:t>
      </w:r>
      <w:r w:rsidR="00FA55EE" w:rsidRPr="00DC2A1E">
        <w:rPr>
          <w:rFonts w:hint="cs"/>
          <w:rtl/>
        </w:rPr>
        <w:t xml:space="preserve"> می‌</w:t>
      </w:r>
      <w:r w:rsidR="0047699E" w:rsidRPr="00DC2A1E">
        <w:rPr>
          <w:rFonts w:hint="cs"/>
          <w:rtl/>
        </w:rPr>
        <w:t>شود.</w:t>
      </w:r>
    </w:p>
    <w:p w:rsidR="00D670D2" w:rsidRPr="00DC2A1E" w:rsidRDefault="006D66F4" w:rsidP="00AB4779">
      <w:pPr>
        <w:pStyle w:val="Heading3"/>
        <w:rPr>
          <w:rtl/>
        </w:rPr>
      </w:pPr>
      <w:bookmarkStart w:id="13" w:name="_Toc30603391"/>
      <w:r>
        <w:rPr>
          <w:rFonts w:hint="cs"/>
          <w:rtl/>
        </w:rPr>
        <w:t>نتیجه‌گیری</w:t>
      </w:r>
      <w:r w:rsidR="00D670D2" w:rsidRPr="00DC2A1E">
        <w:rPr>
          <w:rFonts w:hint="cs"/>
          <w:rtl/>
        </w:rPr>
        <w:t xml:space="preserve"> حذف احتمالات</w:t>
      </w:r>
      <w:bookmarkEnd w:id="13"/>
    </w:p>
    <w:p w:rsidR="0047699E" w:rsidRPr="00DC2A1E" w:rsidRDefault="0047699E" w:rsidP="00AB4779">
      <w:pPr>
        <w:rPr>
          <w:rtl/>
        </w:rPr>
      </w:pPr>
      <w:r w:rsidRPr="00DC2A1E">
        <w:rPr>
          <w:rFonts w:hint="cs"/>
          <w:rtl/>
        </w:rPr>
        <w:t>این نوعی سبر و تقسیم در احتمالات بود که نتیجه آن این شد که فقط 2 احتمال در آن متصور</w:t>
      </w:r>
      <w:r w:rsidR="00FA55EE" w:rsidRPr="00DC2A1E">
        <w:rPr>
          <w:rFonts w:hint="cs"/>
          <w:rtl/>
        </w:rPr>
        <w:t xml:space="preserve"> می‌</w:t>
      </w:r>
      <w:r w:rsidRPr="00DC2A1E">
        <w:rPr>
          <w:rFonts w:hint="cs"/>
          <w:rtl/>
        </w:rPr>
        <w:t xml:space="preserve">باشد و هفت احتمال </w:t>
      </w:r>
      <w:r w:rsidR="00CD6F34" w:rsidRPr="00DC2A1E">
        <w:rPr>
          <w:rFonts w:hint="cs"/>
          <w:rtl/>
        </w:rPr>
        <w:t>دیگر حذف شدند که حذف این هفت احتمال به این صورت بود که:</w:t>
      </w:r>
    </w:p>
    <w:p w:rsidR="00CD6F34" w:rsidRPr="00DC2A1E" w:rsidRDefault="00CD6F34" w:rsidP="00AB4779">
      <w:pPr>
        <w:pStyle w:val="ListParagraph"/>
        <w:numPr>
          <w:ilvl w:val="0"/>
          <w:numId w:val="12"/>
        </w:numPr>
        <w:ind w:firstLine="284"/>
        <w:rPr>
          <w:rFonts w:ascii="Traditional Arabic" w:hAnsi="Traditional Arabic" w:cs="Traditional Arabic"/>
        </w:rPr>
      </w:pPr>
      <w:r w:rsidRPr="00DC2A1E">
        <w:rPr>
          <w:rFonts w:ascii="Traditional Arabic" w:hAnsi="Traditional Arabic" w:cs="Traditional Arabic" w:hint="cs"/>
          <w:rtl/>
        </w:rPr>
        <w:t xml:space="preserve">دو احتمال از شش احتمال </w:t>
      </w:r>
      <w:r w:rsidR="0054334A" w:rsidRPr="00DC2A1E">
        <w:rPr>
          <w:rFonts w:ascii="Traditional Arabic" w:hAnsi="Traditional Arabic" w:cs="Traditional Arabic" w:hint="cs"/>
          <w:rtl/>
        </w:rPr>
        <w:t>-</w:t>
      </w:r>
      <w:r w:rsidRPr="00DC2A1E">
        <w:rPr>
          <w:rFonts w:ascii="Traditional Arabic" w:hAnsi="Traditional Arabic" w:cs="Traditional Arabic" w:hint="cs"/>
          <w:rtl/>
        </w:rPr>
        <w:t xml:space="preserve">که </w:t>
      </w:r>
      <w:r w:rsidR="0054334A" w:rsidRPr="00DC2A1E">
        <w:rPr>
          <w:rFonts w:ascii="Traditional Arabic" w:hAnsi="Traditional Arabic" w:cs="Traditional Arabic" w:hint="cs"/>
          <w:rtl/>
        </w:rPr>
        <w:t>معنای مادون در روایت متفاوت باشد- اصلاً معقول نیست و همچنین خلاف ظاهر است</w:t>
      </w:r>
      <w:r w:rsidR="00FE07B0" w:rsidRPr="00DC2A1E">
        <w:rPr>
          <w:rFonts w:ascii="Traditional Arabic" w:hAnsi="Traditional Arabic" w:cs="Traditional Arabic" w:hint="cs"/>
          <w:rtl/>
        </w:rPr>
        <w:t>؛</w:t>
      </w:r>
    </w:p>
    <w:p w:rsidR="0054334A" w:rsidRPr="00DC2A1E" w:rsidRDefault="0054334A" w:rsidP="00AB4779">
      <w:pPr>
        <w:pStyle w:val="ListParagraph"/>
        <w:numPr>
          <w:ilvl w:val="0"/>
          <w:numId w:val="12"/>
        </w:numPr>
        <w:ind w:firstLine="284"/>
        <w:rPr>
          <w:rFonts w:ascii="Traditional Arabic" w:hAnsi="Traditional Arabic" w:cs="Traditional Arabic"/>
        </w:rPr>
      </w:pPr>
      <w:r w:rsidRPr="00DC2A1E">
        <w:rPr>
          <w:rFonts w:ascii="Traditional Arabic" w:hAnsi="Traditional Arabic" w:cs="Traditional Arabic" w:hint="cs"/>
          <w:rtl/>
        </w:rPr>
        <w:t>چهار احتمال دیگر از شش احتمال هم</w:t>
      </w:r>
      <w:r w:rsidR="00112D22" w:rsidRPr="00DC2A1E">
        <w:rPr>
          <w:rFonts w:ascii="Traditional Arabic" w:hAnsi="Traditional Arabic" w:cs="Traditional Arabic" w:hint="cs"/>
          <w:rtl/>
        </w:rPr>
        <w:t xml:space="preserve"> خلاف ظاهر است؛</w:t>
      </w:r>
    </w:p>
    <w:p w:rsidR="00FE07B0" w:rsidRPr="00DC2A1E" w:rsidRDefault="00FE07B0" w:rsidP="00AB4779">
      <w:pPr>
        <w:pStyle w:val="ListParagraph"/>
        <w:numPr>
          <w:ilvl w:val="0"/>
          <w:numId w:val="12"/>
        </w:numPr>
        <w:ind w:firstLine="284"/>
        <w:rPr>
          <w:rFonts w:ascii="Traditional Arabic" w:hAnsi="Traditional Arabic" w:cs="Traditional Arabic"/>
        </w:rPr>
      </w:pPr>
      <w:r w:rsidRPr="00DC2A1E">
        <w:rPr>
          <w:rFonts w:ascii="Traditional Arabic" w:hAnsi="Traditional Arabic" w:cs="Traditional Arabic" w:hint="cs"/>
          <w:rtl/>
        </w:rPr>
        <w:t>یک احتمال از 3</w:t>
      </w:r>
      <w:r w:rsidR="00AD0FA8" w:rsidRPr="00DC2A1E">
        <w:rPr>
          <w:rFonts w:ascii="Traditional Arabic" w:hAnsi="Traditional Arabic" w:cs="Traditional Arabic" w:hint="cs"/>
          <w:rtl/>
        </w:rPr>
        <w:t xml:space="preserve"> احتمال –اشتراک معنا- </w:t>
      </w:r>
      <w:r w:rsidR="00112D22" w:rsidRPr="00DC2A1E">
        <w:rPr>
          <w:rFonts w:ascii="Traditional Arabic" w:hAnsi="Traditional Arabic" w:cs="Traditional Arabic" w:hint="cs"/>
          <w:rtl/>
        </w:rPr>
        <w:t>نامعقول است و آن اینکه هر دو عبارت «مادون» در روایت به معنای «ما</w:t>
      </w:r>
      <w:r w:rsidR="00366D99" w:rsidRPr="00DC2A1E">
        <w:rPr>
          <w:rFonts w:ascii="Traditional Arabic" w:hAnsi="Traditional Arabic" w:cs="Traditional Arabic" w:hint="cs"/>
          <w:rtl/>
        </w:rPr>
        <w:t>فوق» باشد.</w:t>
      </w:r>
    </w:p>
    <w:p w:rsidR="00366D99" w:rsidRPr="00DC2A1E" w:rsidRDefault="00366D99" w:rsidP="00AB4779">
      <w:pPr>
        <w:rPr>
          <w:rtl/>
        </w:rPr>
      </w:pPr>
      <w:r w:rsidRPr="00DC2A1E">
        <w:rPr>
          <w:rFonts w:hint="cs"/>
          <w:rtl/>
        </w:rPr>
        <w:t xml:space="preserve">از این جهت است که امر </w:t>
      </w:r>
      <w:r w:rsidR="006D66F4">
        <w:rPr>
          <w:rFonts w:hint="cs"/>
          <w:rtl/>
        </w:rPr>
        <w:t>دایر</w:t>
      </w:r>
      <w:r w:rsidR="00FA55EE" w:rsidRPr="00DC2A1E">
        <w:rPr>
          <w:rFonts w:hint="cs"/>
          <w:rtl/>
        </w:rPr>
        <w:t xml:space="preserve"> می‌</w:t>
      </w:r>
      <w:r w:rsidRPr="00DC2A1E">
        <w:rPr>
          <w:rFonts w:hint="cs"/>
          <w:rtl/>
        </w:rPr>
        <w:t xml:space="preserve">شود بین دو احتمال که روز اول نیز این دو احتمال عرض شد و آن دو </w:t>
      </w:r>
      <w:r w:rsidR="006D66F4">
        <w:rPr>
          <w:rFonts w:hint="cs"/>
          <w:rtl/>
        </w:rPr>
        <w:t>عبارت‌اند</w:t>
      </w:r>
      <w:r w:rsidRPr="00DC2A1E">
        <w:rPr>
          <w:rFonts w:hint="cs"/>
          <w:rtl/>
        </w:rPr>
        <w:t xml:space="preserve"> از:</w:t>
      </w:r>
    </w:p>
    <w:p w:rsidR="00366D99" w:rsidRPr="00DC2A1E" w:rsidRDefault="00366D99" w:rsidP="00AB4779">
      <w:pPr>
        <w:pStyle w:val="ListParagraph"/>
        <w:numPr>
          <w:ilvl w:val="0"/>
          <w:numId w:val="13"/>
        </w:numPr>
        <w:ind w:firstLine="284"/>
        <w:rPr>
          <w:rFonts w:ascii="Traditional Arabic" w:hAnsi="Traditional Arabic" w:cs="Traditional Arabic"/>
        </w:rPr>
      </w:pPr>
      <w:r w:rsidRPr="00DC2A1E">
        <w:rPr>
          <w:rFonts w:ascii="Traditional Arabic" w:hAnsi="Traditional Arabic" w:cs="Traditional Arabic" w:hint="cs"/>
          <w:rtl/>
        </w:rPr>
        <w:t>«دون» به معنای «تحت»</w:t>
      </w:r>
    </w:p>
    <w:p w:rsidR="00366D99" w:rsidRPr="00DC2A1E" w:rsidRDefault="00366D99" w:rsidP="00AB4779">
      <w:pPr>
        <w:pStyle w:val="ListParagraph"/>
        <w:numPr>
          <w:ilvl w:val="0"/>
          <w:numId w:val="13"/>
        </w:numPr>
        <w:ind w:firstLine="284"/>
        <w:rPr>
          <w:rFonts w:ascii="Traditional Arabic" w:hAnsi="Traditional Arabic" w:cs="Traditional Arabic"/>
        </w:rPr>
      </w:pPr>
      <w:r w:rsidRPr="00DC2A1E">
        <w:rPr>
          <w:rFonts w:ascii="Traditional Arabic" w:hAnsi="Traditional Arabic" w:cs="Traditional Arabic" w:hint="cs"/>
          <w:rtl/>
        </w:rPr>
        <w:t>«دون» به معنای «أسفل»</w:t>
      </w:r>
    </w:p>
    <w:p w:rsidR="00366D99" w:rsidRPr="00DC2A1E" w:rsidRDefault="004326C2" w:rsidP="00AB4779">
      <w:pPr>
        <w:rPr>
          <w:rtl/>
        </w:rPr>
      </w:pPr>
      <w:r w:rsidRPr="00DC2A1E">
        <w:rPr>
          <w:rFonts w:hint="cs"/>
          <w:rtl/>
        </w:rPr>
        <w:t>پس آنچه که در اینجا عرض شد همان مطلبی بود که در جلسه اول این بحث عرض شده بود که در اینجا با این بیان تمام ابعاد قضیه به لحاظ احتمالات و متصورات روشن شد.</w:t>
      </w:r>
    </w:p>
    <w:p w:rsidR="004326C2" w:rsidRPr="00DC2A1E" w:rsidRDefault="004326C2" w:rsidP="00AB4779">
      <w:pPr>
        <w:rPr>
          <w:rtl/>
        </w:rPr>
      </w:pPr>
      <w:r w:rsidRPr="00DC2A1E">
        <w:rPr>
          <w:rFonts w:hint="cs"/>
          <w:rtl/>
        </w:rPr>
        <w:lastRenderedPageBreak/>
        <w:t>سؤال: ؟؟؟ 17:10</w:t>
      </w:r>
    </w:p>
    <w:p w:rsidR="004326C2" w:rsidRPr="00DC2A1E" w:rsidRDefault="004326C2" w:rsidP="00AB4779">
      <w:pPr>
        <w:rPr>
          <w:rtl/>
        </w:rPr>
      </w:pPr>
      <w:r w:rsidRPr="00DC2A1E">
        <w:rPr>
          <w:rFonts w:hint="cs"/>
          <w:rtl/>
        </w:rPr>
        <w:t>جواب: بله یک احتمال ضعیفی در بحث «مافوق خمار» وجود دارد که در جایی نیز اشاره شده است و آن اینکه گفته شود «مافوق خمار» همچون «مادون خم</w:t>
      </w:r>
      <w:r w:rsidR="00D417AD" w:rsidRPr="00DC2A1E">
        <w:rPr>
          <w:rFonts w:hint="cs"/>
          <w:rtl/>
        </w:rPr>
        <w:t xml:space="preserve">ار» است و </w:t>
      </w:r>
      <w:r w:rsidR="00DC2A1E">
        <w:rPr>
          <w:rFonts w:hint="cs"/>
          <w:rtl/>
        </w:rPr>
        <w:t>همان‌طور</w:t>
      </w:r>
      <w:r w:rsidR="00D417AD" w:rsidRPr="00DC2A1E">
        <w:rPr>
          <w:rFonts w:hint="cs"/>
          <w:rtl/>
        </w:rPr>
        <w:t xml:space="preserve"> که در یک احتمال گفته</w:t>
      </w:r>
      <w:r w:rsidR="00FA55EE" w:rsidRPr="00DC2A1E">
        <w:rPr>
          <w:rFonts w:hint="cs"/>
          <w:rtl/>
        </w:rPr>
        <w:t xml:space="preserve"> می‌</w:t>
      </w:r>
      <w:r w:rsidR="00D417AD" w:rsidRPr="00DC2A1E">
        <w:rPr>
          <w:rFonts w:hint="cs"/>
          <w:rtl/>
        </w:rPr>
        <w:t xml:space="preserve">شود «مادون خمار» یعنی </w:t>
      </w:r>
      <w:r w:rsidR="006D66F4">
        <w:rPr>
          <w:rFonts w:hint="cs"/>
          <w:rtl/>
        </w:rPr>
        <w:t>پایین‌تر</w:t>
      </w:r>
      <w:r w:rsidR="00D417AD" w:rsidRPr="00DC2A1E">
        <w:rPr>
          <w:rFonts w:hint="cs"/>
          <w:rtl/>
        </w:rPr>
        <w:t xml:space="preserve"> از روسری که همان وجه</w:t>
      </w:r>
      <w:r w:rsidR="00FA55EE" w:rsidRPr="00DC2A1E">
        <w:rPr>
          <w:rFonts w:hint="cs"/>
          <w:rtl/>
        </w:rPr>
        <w:t xml:space="preserve"> می‌</w:t>
      </w:r>
      <w:r w:rsidR="00D417AD" w:rsidRPr="00DC2A1E">
        <w:rPr>
          <w:rFonts w:hint="cs"/>
          <w:rtl/>
        </w:rPr>
        <w:t xml:space="preserve">باشد، </w:t>
      </w:r>
      <w:r w:rsidR="00DC2A1E">
        <w:rPr>
          <w:rFonts w:hint="cs"/>
          <w:rtl/>
        </w:rPr>
        <w:t>چه‌بسا</w:t>
      </w:r>
      <w:r w:rsidR="00D417AD" w:rsidRPr="00DC2A1E">
        <w:rPr>
          <w:rFonts w:hint="cs"/>
          <w:rtl/>
        </w:rPr>
        <w:t xml:space="preserve"> «مافوق خمار» به این معنا باشد که بالاتر از پایین روسری </w:t>
      </w:r>
      <w:r w:rsidR="004875B0" w:rsidRPr="00DC2A1E">
        <w:rPr>
          <w:rFonts w:hint="cs"/>
          <w:rtl/>
        </w:rPr>
        <w:t>است که باز همان وجه</w:t>
      </w:r>
      <w:r w:rsidR="00FA55EE" w:rsidRPr="00DC2A1E">
        <w:rPr>
          <w:rFonts w:hint="cs"/>
          <w:rtl/>
        </w:rPr>
        <w:t xml:space="preserve"> می‌</w:t>
      </w:r>
      <w:r w:rsidR="004875B0" w:rsidRPr="00DC2A1E">
        <w:rPr>
          <w:rFonts w:hint="cs"/>
          <w:rtl/>
        </w:rPr>
        <w:t>شود.</w:t>
      </w:r>
    </w:p>
    <w:p w:rsidR="00FE4DC6" w:rsidRPr="00DC2A1E" w:rsidRDefault="004875B0" w:rsidP="00AB4779">
      <w:pPr>
        <w:rPr>
          <w:rtl/>
        </w:rPr>
      </w:pPr>
      <w:r w:rsidRPr="00DC2A1E">
        <w:rPr>
          <w:rFonts w:hint="cs"/>
          <w:rtl/>
        </w:rPr>
        <w:t>توضیح مطلب اینکه وقتی گفته</w:t>
      </w:r>
      <w:r w:rsidR="00FA55EE" w:rsidRPr="00DC2A1E">
        <w:rPr>
          <w:rFonts w:hint="cs"/>
          <w:rtl/>
        </w:rPr>
        <w:t xml:space="preserve"> می‌</w:t>
      </w:r>
      <w:r w:rsidRPr="00DC2A1E">
        <w:rPr>
          <w:rFonts w:hint="cs"/>
          <w:rtl/>
        </w:rPr>
        <w:t xml:space="preserve">شود «مادون خمار» یعنی پایین خمار، در واقع بالای خمار را ملاک قرار </w:t>
      </w:r>
      <w:r w:rsidR="006D66F4">
        <w:rPr>
          <w:rFonts w:hint="cs"/>
          <w:rtl/>
        </w:rPr>
        <w:t>داده‌ایم</w:t>
      </w:r>
      <w:r w:rsidRPr="00DC2A1E">
        <w:rPr>
          <w:rFonts w:hint="cs"/>
          <w:rtl/>
        </w:rPr>
        <w:t xml:space="preserve"> که روی سر قرار گرفته است و در این صورت وجه را «مادون خمار»</w:t>
      </w:r>
      <w:r w:rsidR="00FA55EE" w:rsidRPr="00DC2A1E">
        <w:rPr>
          <w:rFonts w:hint="cs"/>
          <w:rtl/>
        </w:rPr>
        <w:t xml:space="preserve"> می‌</w:t>
      </w:r>
      <w:r w:rsidRPr="00DC2A1E">
        <w:rPr>
          <w:rFonts w:hint="cs"/>
          <w:rtl/>
        </w:rPr>
        <w:t>نامند</w:t>
      </w:r>
      <w:r w:rsidR="00DC2A1E">
        <w:rPr>
          <w:rtl/>
        </w:rPr>
        <w:t xml:space="preserve"> </w:t>
      </w:r>
      <w:r w:rsidRPr="00DC2A1E">
        <w:rPr>
          <w:rFonts w:hint="cs"/>
          <w:rtl/>
        </w:rPr>
        <w:t xml:space="preserve">و اما ممکن است کسی </w:t>
      </w:r>
      <w:r w:rsidR="00FE4DC6" w:rsidRPr="00DC2A1E">
        <w:rPr>
          <w:rFonts w:hint="cs"/>
          <w:rtl/>
        </w:rPr>
        <w:t>ادعا کند که ملاک خمار پایین آن است که اگر این باشد «مافوق خمار» باز همان «وجه»</w:t>
      </w:r>
      <w:r w:rsidR="00FA55EE" w:rsidRPr="00DC2A1E">
        <w:rPr>
          <w:rFonts w:hint="cs"/>
          <w:rtl/>
        </w:rPr>
        <w:t xml:space="preserve"> می‌</w:t>
      </w:r>
      <w:r w:rsidR="00FE4DC6" w:rsidRPr="00DC2A1E">
        <w:rPr>
          <w:rFonts w:hint="cs"/>
          <w:rtl/>
        </w:rPr>
        <w:t xml:space="preserve">باشد. فلذا </w:t>
      </w:r>
      <w:r w:rsidR="00DC2A1E">
        <w:rPr>
          <w:rFonts w:hint="cs"/>
          <w:rtl/>
        </w:rPr>
        <w:t>این‌چنین</w:t>
      </w:r>
      <w:r w:rsidR="00FE4DC6" w:rsidRPr="00DC2A1E">
        <w:rPr>
          <w:rFonts w:hint="cs"/>
          <w:rtl/>
        </w:rPr>
        <w:t xml:space="preserve"> نیست که گفته شود به طور کل معقول نیست اما احتمال بسیار کمی دارد</w:t>
      </w:r>
      <w:r w:rsidR="001B46FE" w:rsidRPr="00DC2A1E">
        <w:rPr>
          <w:rFonts w:hint="cs"/>
          <w:rtl/>
        </w:rPr>
        <w:t>.</w:t>
      </w:r>
    </w:p>
    <w:p w:rsidR="001B46FE" w:rsidRPr="00DC2A1E" w:rsidRDefault="001B46FE" w:rsidP="00AB4779">
      <w:pPr>
        <w:rPr>
          <w:rtl/>
        </w:rPr>
      </w:pPr>
      <w:r w:rsidRPr="00DC2A1E">
        <w:rPr>
          <w:rFonts w:hint="cs"/>
          <w:rtl/>
        </w:rPr>
        <w:t>این دو احتمالی بود که در روز اول هم عرض شد که در یک سو امثال صاحب حدائق و مشهور هستند که «دون» را به معنای «تحت» اخذ</w:t>
      </w:r>
      <w:r w:rsidR="00FA55EE" w:rsidRPr="00DC2A1E">
        <w:rPr>
          <w:rFonts w:hint="cs"/>
          <w:rtl/>
        </w:rPr>
        <w:t xml:space="preserve"> می‌</w:t>
      </w:r>
      <w:r w:rsidRPr="00DC2A1E">
        <w:rPr>
          <w:rFonts w:hint="cs"/>
          <w:rtl/>
        </w:rPr>
        <w:t xml:space="preserve">کنند و در طرف مقابل هم امثال مرحوم </w:t>
      </w:r>
      <w:r w:rsidR="006D66F4">
        <w:rPr>
          <w:rFonts w:hint="cs"/>
          <w:rtl/>
        </w:rPr>
        <w:t>خویی</w:t>
      </w:r>
      <w:r w:rsidRPr="00DC2A1E">
        <w:rPr>
          <w:rFonts w:hint="cs"/>
          <w:rtl/>
        </w:rPr>
        <w:t xml:space="preserve"> و صاحب «اسداء الرغاب» و دیگران هستند که معنای «أسفل» را</w:t>
      </w:r>
      <w:r w:rsidR="00FA55EE" w:rsidRPr="00DC2A1E">
        <w:rPr>
          <w:rFonts w:hint="cs"/>
          <w:rtl/>
        </w:rPr>
        <w:t xml:space="preserve"> می‌</w:t>
      </w:r>
      <w:r w:rsidRPr="00DC2A1E">
        <w:rPr>
          <w:rFonts w:hint="cs"/>
          <w:rtl/>
        </w:rPr>
        <w:t>پذیرند</w:t>
      </w:r>
      <w:r w:rsidR="00D73A6B" w:rsidRPr="00DC2A1E">
        <w:rPr>
          <w:rFonts w:hint="cs"/>
          <w:rtl/>
        </w:rPr>
        <w:t>.</w:t>
      </w:r>
    </w:p>
    <w:p w:rsidR="00953831" w:rsidRPr="00DC2A1E" w:rsidRDefault="002C3528" w:rsidP="009252FF">
      <w:pPr>
        <w:pStyle w:val="Heading2"/>
        <w:ind w:firstLine="284"/>
        <w:rPr>
          <w:rFonts w:ascii="Traditional Arabic" w:hAnsi="Traditional Arabic" w:cs="Traditional Arabic"/>
          <w:rtl/>
        </w:rPr>
      </w:pPr>
      <w:bookmarkStart w:id="14" w:name="_Toc30603392"/>
      <w:r w:rsidRPr="00DC2A1E">
        <w:rPr>
          <w:rFonts w:ascii="Traditional Arabic" w:hAnsi="Traditional Arabic" w:cs="Traditional Arabic" w:hint="cs"/>
          <w:rtl/>
        </w:rPr>
        <w:t>مطلب دوم:</w:t>
      </w:r>
      <w:r w:rsidR="003629A8" w:rsidRPr="00DC2A1E">
        <w:rPr>
          <w:rFonts w:ascii="Traditional Arabic" w:hAnsi="Traditional Arabic" w:cs="Traditional Arabic" w:hint="cs"/>
          <w:rtl/>
        </w:rPr>
        <w:t xml:space="preserve"> </w:t>
      </w:r>
      <w:r w:rsidR="009252FF" w:rsidRPr="00DC2A1E">
        <w:rPr>
          <w:rFonts w:ascii="Traditional Arabic" w:hAnsi="Traditional Arabic" w:cs="Traditional Arabic" w:hint="cs"/>
          <w:rtl/>
        </w:rPr>
        <w:t>«مادون الخمار» به معنای «تحت»</w:t>
      </w:r>
      <w:bookmarkEnd w:id="14"/>
    </w:p>
    <w:p w:rsidR="002C3528" w:rsidRPr="00DC2A1E" w:rsidRDefault="002C3528" w:rsidP="00AB4779">
      <w:pPr>
        <w:rPr>
          <w:rtl/>
        </w:rPr>
      </w:pPr>
      <w:r w:rsidRPr="00DC2A1E">
        <w:rPr>
          <w:rFonts w:hint="cs"/>
          <w:rtl/>
        </w:rPr>
        <w:t>مطلب دیگری که در همین دو احتمال باقی مانده وجود دارد بررسی این صورت از معنای «مادون الخمار» است که در «اسداء الرغاب» گفته شده است که همان معنای «</w:t>
      </w:r>
      <w:r w:rsidR="003629A8" w:rsidRPr="00DC2A1E">
        <w:rPr>
          <w:rFonts w:hint="cs"/>
          <w:rtl/>
        </w:rPr>
        <w:t>زیر</w:t>
      </w:r>
      <w:r w:rsidRPr="00DC2A1E">
        <w:rPr>
          <w:rFonts w:hint="cs"/>
          <w:rtl/>
        </w:rPr>
        <w:t>» و زیر</w:t>
      </w:r>
      <w:r w:rsidR="00FA55EE" w:rsidRPr="00DC2A1E">
        <w:rPr>
          <w:rFonts w:hint="cs"/>
          <w:rtl/>
        </w:rPr>
        <w:t xml:space="preserve"> می‌</w:t>
      </w:r>
      <w:r w:rsidRPr="00DC2A1E">
        <w:rPr>
          <w:rFonts w:hint="cs"/>
          <w:rtl/>
        </w:rPr>
        <w:t>باشد.</w:t>
      </w:r>
    </w:p>
    <w:p w:rsidR="00AB4779" w:rsidRPr="00DC2A1E" w:rsidRDefault="00AB4779" w:rsidP="00AB4779">
      <w:pPr>
        <w:rPr>
          <w:rtl/>
        </w:rPr>
      </w:pPr>
      <w:r w:rsidRPr="00DC2A1E">
        <w:rPr>
          <w:rFonts w:hint="cs"/>
          <w:rtl/>
        </w:rPr>
        <w:t xml:space="preserve">توجه داشته باشید که در زبان فارسی میان لفظ «پایین» و لفظ «زیر» تفاوت واضحی وجود دارد که بسیار شفاف است لکن در عربی چنین شفافیتی شاید وجود نداشته باشد و آنچه در اینجا </w:t>
      </w:r>
      <w:r w:rsidR="00DC2A1E">
        <w:rPr>
          <w:rFonts w:hint="cs"/>
          <w:rtl/>
        </w:rPr>
        <w:t>به‌عنوان</w:t>
      </w:r>
      <w:r w:rsidR="003629A8" w:rsidRPr="00DC2A1E">
        <w:rPr>
          <w:rFonts w:hint="cs"/>
          <w:rtl/>
        </w:rPr>
        <w:t xml:space="preserve"> «تحت» گفته</w:t>
      </w:r>
      <w:r w:rsidR="00FA55EE" w:rsidRPr="00DC2A1E">
        <w:rPr>
          <w:rFonts w:hint="cs"/>
          <w:rtl/>
        </w:rPr>
        <w:t xml:space="preserve"> می‌</w:t>
      </w:r>
      <w:r w:rsidR="003629A8" w:rsidRPr="00DC2A1E">
        <w:rPr>
          <w:rFonts w:hint="cs"/>
          <w:rtl/>
        </w:rPr>
        <w:t>شود همان «ما یصدره الخمار»</w:t>
      </w:r>
      <w:r w:rsidR="00FA55EE" w:rsidRPr="00DC2A1E">
        <w:rPr>
          <w:rFonts w:hint="cs"/>
          <w:rtl/>
        </w:rPr>
        <w:t xml:space="preserve"> می‌</w:t>
      </w:r>
      <w:r w:rsidR="003629A8" w:rsidRPr="00DC2A1E">
        <w:rPr>
          <w:rFonts w:hint="cs"/>
          <w:rtl/>
        </w:rPr>
        <w:t>باشد که در واقع همان بخشی است که توسط خمار پوشانده</w:t>
      </w:r>
      <w:r w:rsidR="00FA55EE" w:rsidRPr="00DC2A1E">
        <w:rPr>
          <w:rFonts w:hint="cs"/>
          <w:rtl/>
        </w:rPr>
        <w:t xml:space="preserve"> می‌</w:t>
      </w:r>
      <w:r w:rsidR="003629A8" w:rsidRPr="00DC2A1E">
        <w:rPr>
          <w:rFonts w:hint="cs"/>
          <w:rtl/>
        </w:rPr>
        <w:t>شود و در واقع زیر خمار قرار</w:t>
      </w:r>
      <w:r w:rsidR="00FA55EE" w:rsidRPr="00DC2A1E">
        <w:rPr>
          <w:rFonts w:hint="cs"/>
          <w:rtl/>
        </w:rPr>
        <w:t xml:space="preserve"> می‌</w:t>
      </w:r>
      <w:r w:rsidR="003629A8" w:rsidRPr="00DC2A1E">
        <w:rPr>
          <w:rFonts w:hint="cs"/>
          <w:rtl/>
        </w:rPr>
        <w:t>گیرد.</w:t>
      </w:r>
    </w:p>
    <w:p w:rsidR="003629A8" w:rsidRPr="00DC2A1E" w:rsidRDefault="003629A8" w:rsidP="00AB4779">
      <w:pPr>
        <w:rPr>
          <w:rtl/>
        </w:rPr>
      </w:pPr>
      <w:r w:rsidRPr="00DC2A1E">
        <w:rPr>
          <w:rFonts w:hint="cs"/>
          <w:rtl/>
        </w:rPr>
        <w:t xml:space="preserve">این </w:t>
      </w:r>
      <w:r w:rsidR="006D66F4">
        <w:rPr>
          <w:rFonts w:hint="cs"/>
          <w:rtl/>
        </w:rPr>
        <w:t>احتمال که گفته شود «مادون الخمار</w:t>
      </w:r>
      <w:r w:rsidRPr="00DC2A1E">
        <w:rPr>
          <w:rFonts w:hint="cs"/>
          <w:rtl/>
        </w:rPr>
        <w:t>» و «مادون السوار» به معنای تحت و ستر</w:t>
      </w:r>
      <w:r w:rsidR="00FA55EE" w:rsidRPr="00DC2A1E">
        <w:rPr>
          <w:rFonts w:hint="cs"/>
          <w:rtl/>
        </w:rPr>
        <w:t xml:space="preserve"> می‌</w:t>
      </w:r>
      <w:r w:rsidRPr="00DC2A1E">
        <w:rPr>
          <w:rFonts w:hint="cs"/>
          <w:rtl/>
        </w:rPr>
        <w:t>باشد و در واقع «ماتحت الخمار» یعنی زیر خمار و آنچه با خمار مستور شده است</w:t>
      </w:r>
      <w:r w:rsidR="00E03026" w:rsidRPr="00DC2A1E">
        <w:rPr>
          <w:rFonts w:hint="cs"/>
          <w:rtl/>
        </w:rPr>
        <w:t>، باید دید که با این معنا «مادون الخمار» به چه معنا است؛</w:t>
      </w:r>
    </w:p>
    <w:p w:rsidR="00E03026" w:rsidRPr="00DC2A1E" w:rsidRDefault="00E03026" w:rsidP="00AB4779">
      <w:pPr>
        <w:rPr>
          <w:rtl/>
        </w:rPr>
      </w:pPr>
      <w:r w:rsidRPr="00DC2A1E">
        <w:rPr>
          <w:rFonts w:hint="cs"/>
          <w:rtl/>
        </w:rPr>
        <w:t>در اینجا یک احتمالی که بسیار واضح است این است که خمار سر را</w:t>
      </w:r>
      <w:r w:rsidR="00FA55EE" w:rsidRPr="00DC2A1E">
        <w:rPr>
          <w:rFonts w:hint="cs"/>
          <w:rtl/>
        </w:rPr>
        <w:t xml:space="preserve"> می‌</w:t>
      </w:r>
      <w:r w:rsidRPr="00DC2A1E">
        <w:rPr>
          <w:rFonts w:hint="cs"/>
          <w:rtl/>
        </w:rPr>
        <w:t>پوشاند و «مادون الخمار» هم یعنی همان مو و بشره</w:t>
      </w:r>
      <w:r w:rsidR="00FA55EE" w:rsidRPr="00DC2A1E">
        <w:rPr>
          <w:rFonts w:hint="cs"/>
          <w:rtl/>
        </w:rPr>
        <w:t xml:space="preserve">‌ای </w:t>
      </w:r>
      <w:r w:rsidRPr="00DC2A1E">
        <w:rPr>
          <w:rFonts w:hint="cs"/>
          <w:rtl/>
        </w:rPr>
        <w:t>که با خمار مستور</w:t>
      </w:r>
      <w:r w:rsidR="00FA55EE" w:rsidRPr="00DC2A1E">
        <w:rPr>
          <w:rFonts w:hint="cs"/>
          <w:rtl/>
        </w:rPr>
        <w:t xml:space="preserve"> می‌</w:t>
      </w:r>
      <w:r w:rsidRPr="00DC2A1E">
        <w:rPr>
          <w:rFonts w:hint="cs"/>
          <w:rtl/>
        </w:rPr>
        <w:t>شود و این همان معنایی است که مشهور این را پذیرفته</w:t>
      </w:r>
      <w:r w:rsidR="00FA55EE" w:rsidRPr="00DC2A1E">
        <w:rPr>
          <w:rFonts w:hint="cs"/>
          <w:rtl/>
        </w:rPr>
        <w:t xml:space="preserve">‌اند </w:t>
      </w:r>
      <w:r w:rsidRPr="00DC2A1E">
        <w:rPr>
          <w:rFonts w:hint="cs"/>
          <w:rtl/>
        </w:rPr>
        <w:t>که در واقع «ماتحت الخمار» یعنی آنچه که مستور همین مقنعه و روسری</w:t>
      </w:r>
      <w:r w:rsidR="00FA55EE" w:rsidRPr="00DC2A1E">
        <w:rPr>
          <w:rFonts w:hint="cs"/>
          <w:rtl/>
        </w:rPr>
        <w:t xml:space="preserve"> می‌</w:t>
      </w:r>
      <w:r w:rsidRPr="00DC2A1E">
        <w:rPr>
          <w:rFonts w:hint="cs"/>
          <w:rtl/>
        </w:rPr>
        <w:t>باشد.</w:t>
      </w:r>
    </w:p>
    <w:p w:rsidR="00F939D1" w:rsidRPr="00DC2A1E" w:rsidRDefault="00F939D1" w:rsidP="00F939D1">
      <w:pPr>
        <w:pStyle w:val="Heading4"/>
        <w:rPr>
          <w:rtl/>
        </w:rPr>
      </w:pPr>
      <w:bookmarkStart w:id="15" w:name="_Toc30603393"/>
      <w:r w:rsidRPr="00DC2A1E">
        <w:rPr>
          <w:rFonts w:hint="cs"/>
          <w:rtl/>
        </w:rPr>
        <w:t>ادعای «إسداء الرغاب»: «تحت» شامل صورت هم</w:t>
      </w:r>
      <w:r w:rsidR="00FA55EE" w:rsidRPr="00DC2A1E">
        <w:rPr>
          <w:rFonts w:hint="cs"/>
          <w:rtl/>
        </w:rPr>
        <w:t xml:space="preserve"> می‌</w:t>
      </w:r>
      <w:r w:rsidRPr="00DC2A1E">
        <w:rPr>
          <w:rFonts w:hint="cs"/>
          <w:rtl/>
        </w:rPr>
        <w:t>شود.</w:t>
      </w:r>
      <w:bookmarkEnd w:id="15"/>
    </w:p>
    <w:p w:rsidR="00E03026" w:rsidRPr="00DC2A1E" w:rsidRDefault="00E03026" w:rsidP="00AB4779">
      <w:pPr>
        <w:rPr>
          <w:rtl/>
        </w:rPr>
      </w:pPr>
      <w:r w:rsidRPr="00DC2A1E">
        <w:rPr>
          <w:rFonts w:hint="cs"/>
          <w:rtl/>
        </w:rPr>
        <w:t xml:space="preserve">لکن همین معنا در اسداء الرغاب </w:t>
      </w:r>
      <w:r w:rsidR="00DC2A1E">
        <w:rPr>
          <w:rFonts w:hint="cs"/>
          <w:rtl/>
        </w:rPr>
        <w:t>این‌چنین</w:t>
      </w:r>
      <w:r w:rsidRPr="00DC2A1E">
        <w:rPr>
          <w:rFonts w:hint="cs"/>
          <w:rtl/>
        </w:rPr>
        <w:t xml:space="preserve"> گفته شده است که اگر «مادون» به معنای «ماتحت» هم أخذ شود شامل صورت</w:t>
      </w:r>
      <w:r w:rsidR="00FA55EE" w:rsidRPr="00DC2A1E">
        <w:rPr>
          <w:rFonts w:hint="cs"/>
          <w:rtl/>
        </w:rPr>
        <w:t xml:space="preserve"> می‌</w:t>
      </w:r>
      <w:r w:rsidRPr="00DC2A1E">
        <w:rPr>
          <w:rFonts w:hint="cs"/>
          <w:rtl/>
        </w:rPr>
        <w:t xml:space="preserve">شود چراکه ایشان </w:t>
      </w:r>
      <w:r w:rsidR="00DC2A1E">
        <w:rPr>
          <w:rFonts w:hint="cs"/>
          <w:rtl/>
        </w:rPr>
        <w:t>این‌چنین</w:t>
      </w:r>
      <w:r w:rsidR="00FA55EE" w:rsidRPr="00DC2A1E">
        <w:rPr>
          <w:rFonts w:hint="cs"/>
          <w:rtl/>
        </w:rPr>
        <w:t xml:space="preserve"> می‌</w:t>
      </w:r>
      <w:r w:rsidRPr="00DC2A1E">
        <w:rPr>
          <w:rFonts w:hint="cs"/>
          <w:rtl/>
        </w:rPr>
        <w:t xml:space="preserve">فرمایند که در زنان محترم و </w:t>
      </w:r>
      <w:r w:rsidR="00870A90" w:rsidRPr="00DC2A1E">
        <w:rPr>
          <w:rFonts w:hint="cs"/>
          <w:rtl/>
        </w:rPr>
        <w:t>کسانی که از حرائر و غیر امام بوده</w:t>
      </w:r>
      <w:r w:rsidR="00FA55EE" w:rsidRPr="00DC2A1E">
        <w:rPr>
          <w:rFonts w:hint="cs"/>
          <w:rtl/>
        </w:rPr>
        <w:t xml:space="preserve">‌اند </w:t>
      </w:r>
      <w:r w:rsidR="00870A90" w:rsidRPr="00DC2A1E">
        <w:rPr>
          <w:rFonts w:hint="cs"/>
          <w:rtl/>
        </w:rPr>
        <w:t>معمولاً پوشیه داشته</w:t>
      </w:r>
      <w:r w:rsidR="00FA55EE" w:rsidRPr="00DC2A1E">
        <w:rPr>
          <w:rFonts w:hint="cs"/>
          <w:rtl/>
        </w:rPr>
        <w:t xml:space="preserve">‌اند </w:t>
      </w:r>
      <w:r w:rsidR="00870A90" w:rsidRPr="00DC2A1E">
        <w:rPr>
          <w:rFonts w:hint="cs"/>
          <w:rtl/>
        </w:rPr>
        <w:t>که با آن صورت خود را نیز</w:t>
      </w:r>
      <w:r w:rsidR="00FA55EE" w:rsidRPr="00DC2A1E">
        <w:rPr>
          <w:rFonts w:hint="cs"/>
          <w:rtl/>
        </w:rPr>
        <w:t xml:space="preserve"> می‌</w:t>
      </w:r>
      <w:r w:rsidR="00870A90" w:rsidRPr="00DC2A1E">
        <w:rPr>
          <w:rFonts w:hint="cs"/>
          <w:rtl/>
        </w:rPr>
        <w:t xml:space="preserve">پوشاندند که در این کتاب برای این </w:t>
      </w:r>
      <w:r w:rsidR="00DC2A1E">
        <w:rPr>
          <w:rFonts w:hint="cs"/>
          <w:rtl/>
        </w:rPr>
        <w:t>مسئله</w:t>
      </w:r>
      <w:r w:rsidR="00870A90" w:rsidRPr="00DC2A1E">
        <w:rPr>
          <w:rFonts w:hint="cs"/>
          <w:rtl/>
        </w:rPr>
        <w:t xml:space="preserve"> شواهدی هم ذکر شده است</w:t>
      </w:r>
      <w:r w:rsidR="00650346" w:rsidRPr="00DC2A1E">
        <w:rPr>
          <w:rFonts w:hint="cs"/>
          <w:rtl/>
        </w:rPr>
        <w:t xml:space="preserve"> که این شواهد گویای همین مطلب </w:t>
      </w:r>
      <w:r w:rsidR="00650346" w:rsidRPr="00DC2A1E">
        <w:rPr>
          <w:rFonts w:hint="cs"/>
          <w:rtl/>
        </w:rPr>
        <w:lastRenderedPageBreak/>
        <w:t>است که زنان محترم در بسیاری مواقع نه تنها با این خمار سر و گردن را</w:t>
      </w:r>
      <w:r w:rsidR="00FA55EE" w:rsidRPr="00DC2A1E">
        <w:rPr>
          <w:rFonts w:hint="cs"/>
          <w:rtl/>
        </w:rPr>
        <w:t xml:space="preserve"> می‌</w:t>
      </w:r>
      <w:r w:rsidR="00650346" w:rsidRPr="00DC2A1E">
        <w:rPr>
          <w:rFonts w:hint="cs"/>
          <w:rtl/>
        </w:rPr>
        <w:t>پوشاندند بلکه چهره را نیز</w:t>
      </w:r>
      <w:r w:rsidR="00FA55EE" w:rsidRPr="00DC2A1E">
        <w:rPr>
          <w:rFonts w:hint="cs"/>
          <w:rtl/>
        </w:rPr>
        <w:t xml:space="preserve"> می‌</w:t>
      </w:r>
      <w:r w:rsidR="00650346" w:rsidRPr="00DC2A1E">
        <w:rPr>
          <w:rFonts w:hint="cs"/>
          <w:rtl/>
        </w:rPr>
        <w:t>پوشاندند که چیزی شبیه به همین پوشیه</w:t>
      </w:r>
      <w:r w:rsidR="00FA55EE" w:rsidRPr="00DC2A1E">
        <w:rPr>
          <w:rFonts w:hint="cs"/>
          <w:rtl/>
        </w:rPr>
        <w:t>‌های</w:t>
      </w:r>
      <w:r w:rsidR="00650346" w:rsidRPr="00DC2A1E">
        <w:rPr>
          <w:rFonts w:hint="cs"/>
          <w:rtl/>
        </w:rPr>
        <w:t xml:space="preserve"> فعلی بوده است.</w:t>
      </w:r>
    </w:p>
    <w:p w:rsidR="00650346" w:rsidRPr="00DC2A1E" w:rsidRDefault="00650346" w:rsidP="00AB4779">
      <w:pPr>
        <w:rPr>
          <w:rtl/>
        </w:rPr>
      </w:pPr>
      <w:r w:rsidRPr="00DC2A1E">
        <w:rPr>
          <w:rFonts w:hint="cs"/>
          <w:rtl/>
        </w:rPr>
        <w:t>پس بنابراین اگر «مادون الخمار» به معنای «ماتحت الخمار» و «ما یستره الخمار» باشد هم شامل سر</w:t>
      </w:r>
      <w:r w:rsidR="00FA55EE" w:rsidRPr="00DC2A1E">
        <w:rPr>
          <w:rFonts w:hint="cs"/>
          <w:rtl/>
        </w:rPr>
        <w:t xml:space="preserve"> می‌</w:t>
      </w:r>
      <w:r w:rsidRPr="00DC2A1E">
        <w:rPr>
          <w:rFonts w:hint="cs"/>
          <w:rtl/>
        </w:rPr>
        <w:t>شود و هم چهره را</w:t>
      </w:r>
      <w:r w:rsidR="00DC2A1E">
        <w:rPr>
          <w:rtl/>
        </w:rPr>
        <w:t>؛ که</w:t>
      </w:r>
      <w:r w:rsidRPr="00DC2A1E">
        <w:rPr>
          <w:rFonts w:hint="cs"/>
          <w:rtl/>
        </w:rPr>
        <w:t xml:space="preserve"> این وجهی است که صاحب «إسداء الرغاب» مطرح </w:t>
      </w:r>
      <w:r w:rsidR="006D66F4">
        <w:rPr>
          <w:rFonts w:hint="cs"/>
          <w:rtl/>
        </w:rPr>
        <w:t>نموده‌اند</w:t>
      </w:r>
      <w:r w:rsidRPr="00DC2A1E">
        <w:rPr>
          <w:rFonts w:hint="cs"/>
          <w:rtl/>
        </w:rPr>
        <w:t>.</w:t>
      </w:r>
    </w:p>
    <w:p w:rsidR="00650346" w:rsidRPr="00DC2A1E" w:rsidRDefault="00DC2A1E" w:rsidP="00DC2A1E">
      <w:pPr>
        <w:rPr>
          <w:rtl/>
        </w:rPr>
      </w:pPr>
      <w:r>
        <w:rPr>
          <w:rFonts w:hint="cs"/>
          <w:rtl/>
        </w:rPr>
        <w:t>به‌عبارت‌دیگر</w:t>
      </w:r>
      <w:r w:rsidR="00650346" w:rsidRPr="00DC2A1E">
        <w:rPr>
          <w:rFonts w:hint="cs"/>
          <w:rtl/>
        </w:rPr>
        <w:t xml:space="preserve"> ایشان</w:t>
      </w:r>
      <w:r w:rsidR="00FA55EE" w:rsidRPr="00DC2A1E">
        <w:rPr>
          <w:rFonts w:hint="cs"/>
          <w:rtl/>
        </w:rPr>
        <w:t xml:space="preserve"> می‌</w:t>
      </w:r>
      <w:r w:rsidR="00650346" w:rsidRPr="00DC2A1E">
        <w:rPr>
          <w:rFonts w:hint="cs"/>
          <w:rtl/>
        </w:rPr>
        <w:t>فرمایند: از نظر ما ه</w:t>
      </w:r>
      <w:r w:rsidR="006E5F17" w:rsidRPr="00DC2A1E">
        <w:rPr>
          <w:rFonts w:hint="cs"/>
          <w:rtl/>
        </w:rPr>
        <w:t>م «مادن» یعنی «ما یستره الخمار»، اما چرا «ما یستره الخمار» باید فقط به معنای سر باشد بلکه صورت هم از همان قسم است و شاهد این قضیه هم همین است که در بسیاری از موارد صورت هم پوشیده</w:t>
      </w:r>
      <w:r w:rsidR="00FA55EE" w:rsidRPr="00DC2A1E">
        <w:rPr>
          <w:rFonts w:hint="cs"/>
          <w:rtl/>
        </w:rPr>
        <w:t xml:space="preserve"> می‌</w:t>
      </w:r>
      <w:r w:rsidR="006E5F17" w:rsidRPr="00DC2A1E">
        <w:rPr>
          <w:rFonts w:hint="cs"/>
          <w:rtl/>
        </w:rPr>
        <w:t>شده و شواهد دیگری هم برای این قضیه آورده</w:t>
      </w:r>
      <w:r w:rsidR="00FA55EE" w:rsidRPr="00DC2A1E">
        <w:rPr>
          <w:rFonts w:hint="cs"/>
          <w:rtl/>
        </w:rPr>
        <w:t xml:space="preserve">‌اند </w:t>
      </w:r>
      <w:r w:rsidR="006E5F17" w:rsidRPr="00DC2A1E">
        <w:rPr>
          <w:rFonts w:hint="cs"/>
          <w:rtl/>
        </w:rPr>
        <w:t xml:space="preserve">که از جمله آن خطبه حضرت زینب </w:t>
      </w:r>
      <w:r w:rsidR="006D66F4">
        <w:rPr>
          <w:rFonts w:hint="cs"/>
          <w:rtl/>
        </w:rPr>
        <w:t>سلام‌الله‌علیها</w:t>
      </w:r>
      <w:r w:rsidR="00FA55EE" w:rsidRPr="00DC2A1E">
        <w:rPr>
          <w:rFonts w:hint="cs"/>
          <w:rtl/>
        </w:rPr>
        <w:t xml:space="preserve"> می‌</w:t>
      </w:r>
      <w:r w:rsidR="006E5F17" w:rsidRPr="00DC2A1E">
        <w:rPr>
          <w:rFonts w:hint="cs"/>
          <w:rtl/>
        </w:rPr>
        <w:t>باشد که</w:t>
      </w:r>
      <w:r w:rsidR="00FA55EE" w:rsidRPr="00DC2A1E">
        <w:rPr>
          <w:rFonts w:hint="cs"/>
          <w:rtl/>
        </w:rPr>
        <w:t xml:space="preserve"> می‌</w:t>
      </w:r>
      <w:r w:rsidR="006E5F17" w:rsidRPr="00DC2A1E">
        <w:rPr>
          <w:rFonts w:hint="cs"/>
          <w:rtl/>
        </w:rPr>
        <w:t>فرمایند:</w:t>
      </w:r>
      <w:r w:rsidR="000867A0" w:rsidRPr="00DC2A1E">
        <w:rPr>
          <w:rFonts w:hint="cs"/>
          <w:rtl/>
        </w:rPr>
        <w:t xml:space="preserve"> «</w:t>
      </w:r>
      <w:r w:rsidRPr="00DC2A1E">
        <w:rPr>
          <w:rtl/>
        </w:rPr>
        <w:t>أ</w:t>
      </w:r>
      <w:r w:rsidRPr="00DC2A1E">
        <w:rPr>
          <w:color w:val="008000"/>
          <w:rtl/>
        </w:rPr>
        <w:t>َ مِنَ الْعَدْلِ يَا ابْنَ الطُّلَقَاءِ تَخْدِيرُكَ حَرَائِرَكَ وَ إِمَاءَكَ وَ سَوْقُكَ بَنَاتِ رَسُولِ اللَّهِ سَبَايَا قَدْ هَتَكْتَ سُتُورَهُنَّ وَ أَبْدَيْتَ وُجُوهَهُنَّ تَحْدُو</w:t>
      </w:r>
      <w:r w:rsidR="000867A0" w:rsidRPr="00DC2A1E">
        <w:rPr>
          <w:rFonts w:hint="cs"/>
          <w:rtl/>
        </w:rPr>
        <w:t>»</w:t>
      </w:r>
      <w:r>
        <w:rPr>
          <w:rStyle w:val="FootnoteReference"/>
          <w:rtl/>
        </w:rPr>
        <w:footnoteReference w:id="2"/>
      </w:r>
      <w:r w:rsidR="000867A0" w:rsidRPr="00DC2A1E">
        <w:rPr>
          <w:rFonts w:hint="cs"/>
          <w:rtl/>
        </w:rPr>
        <w:t xml:space="preserve"> که مضمون آن این است که «زنان تو در جای امن و مستور باشند و دختران و خاندان پیامبر باید وجوهشان مکشوف باشد»</w:t>
      </w:r>
      <w:r w:rsidR="00F939D1" w:rsidRPr="00DC2A1E">
        <w:rPr>
          <w:rFonts w:hint="cs"/>
          <w:rtl/>
        </w:rPr>
        <w:t xml:space="preserve"> و </w:t>
      </w:r>
      <w:r>
        <w:rPr>
          <w:rFonts w:hint="cs"/>
          <w:rtl/>
        </w:rPr>
        <w:t>همان‌طور</w:t>
      </w:r>
      <w:r w:rsidR="00F939D1" w:rsidRPr="00DC2A1E">
        <w:rPr>
          <w:rFonts w:hint="cs"/>
          <w:rtl/>
        </w:rPr>
        <w:t xml:space="preserve"> که مشاهده فرمودید طبق این نقل حضرت زینب کبری</w:t>
      </w:r>
      <w:r w:rsidR="00FA55EE" w:rsidRPr="00DC2A1E">
        <w:rPr>
          <w:rFonts w:hint="cs"/>
          <w:rtl/>
        </w:rPr>
        <w:t xml:space="preserve"> می‌</w:t>
      </w:r>
      <w:r w:rsidR="00F939D1" w:rsidRPr="00DC2A1E">
        <w:rPr>
          <w:rFonts w:hint="cs"/>
          <w:rtl/>
        </w:rPr>
        <w:t>فرمایند «وجوهشان مکشوف باشد» که از این عبارت مشخص</w:t>
      </w:r>
      <w:r w:rsidR="00FA55EE" w:rsidRPr="00DC2A1E">
        <w:rPr>
          <w:rFonts w:hint="cs"/>
          <w:rtl/>
        </w:rPr>
        <w:t xml:space="preserve"> می‌</w:t>
      </w:r>
      <w:r w:rsidR="00F939D1" w:rsidRPr="00DC2A1E">
        <w:rPr>
          <w:rFonts w:hint="cs"/>
          <w:rtl/>
        </w:rPr>
        <w:t>شود که پوشاندن وجه هم متعارف و مرسوم بوده است.</w:t>
      </w:r>
    </w:p>
    <w:p w:rsidR="00F939D1" w:rsidRPr="00DC2A1E" w:rsidRDefault="00F939D1" w:rsidP="00F939D1">
      <w:pPr>
        <w:rPr>
          <w:rtl/>
        </w:rPr>
      </w:pPr>
      <w:r w:rsidRPr="00DC2A1E">
        <w:rPr>
          <w:rFonts w:hint="cs"/>
          <w:rtl/>
        </w:rPr>
        <w:t>پس بنابراین اگر «مادون الخمار» به معنای «تحت الخمار» أخذ شود، در این صورت هم شامل صورت</w:t>
      </w:r>
      <w:r w:rsidR="00FA55EE" w:rsidRPr="00DC2A1E">
        <w:rPr>
          <w:rFonts w:hint="cs"/>
          <w:rtl/>
        </w:rPr>
        <w:t xml:space="preserve"> می‌</w:t>
      </w:r>
      <w:r w:rsidRPr="00DC2A1E">
        <w:rPr>
          <w:rFonts w:hint="cs"/>
          <w:rtl/>
        </w:rPr>
        <w:t>شود و این کلامی است که ایشان معتقدند و</w:t>
      </w:r>
      <w:r w:rsidR="00FA55EE" w:rsidRPr="00DC2A1E">
        <w:rPr>
          <w:rFonts w:hint="cs"/>
          <w:rtl/>
        </w:rPr>
        <w:t xml:space="preserve"> می‌</w:t>
      </w:r>
      <w:r w:rsidRPr="00DC2A1E">
        <w:rPr>
          <w:rFonts w:hint="cs"/>
          <w:rtl/>
        </w:rPr>
        <w:t>فرمایند اگر این معنا هم پذیرفته شود شما باید همراه ما بشوید به جهت این شواهدی که وجود دارد.</w:t>
      </w:r>
    </w:p>
    <w:p w:rsidR="00F939D1" w:rsidRPr="00DC2A1E" w:rsidRDefault="00F939D1" w:rsidP="00F939D1">
      <w:pPr>
        <w:pStyle w:val="Heading4"/>
        <w:rPr>
          <w:rtl/>
        </w:rPr>
      </w:pPr>
      <w:bookmarkStart w:id="16" w:name="_Toc30603394"/>
      <w:r w:rsidRPr="00DC2A1E">
        <w:rPr>
          <w:rFonts w:hint="cs"/>
          <w:rtl/>
        </w:rPr>
        <w:t>پاسخ ادعا</w:t>
      </w:r>
      <w:bookmarkEnd w:id="16"/>
    </w:p>
    <w:p w:rsidR="00F939D1" w:rsidRPr="00DC2A1E" w:rsidRDefault="00BA6A60" w:rsidP="00F939D1">
      <w:pPr>
        <w:rPr>
          <w:rtl/>
        </w:rPr>
      </w:pPr>
      <w:r w:rsidRPr="00DC2A1E">
        <w:rPr>
          <w:rFonts w:hint="cs"/>
          <w:rtl/>
        </w:rPr>
        <w:t xml:space="preserve">البته این ادعا از سوی بزرگانی از جمله حضرت آقای زنجانی پاسخ داده شده است که نیازمند مراجعه و ملاحظه کلام ایشان است، لکن آنچه در اینجا </w:t>
      </w:r>
      <w:r w:rsidR="00DC2A1E">
        <w:rPr>
          <w:rFonts w:hint="cs"/>
          <w:rtl/>
        </w:rPr>
        <w:t>به‌عنوان</w:t>
      </w:r>
      <w:r w:rsidRPr="00DC2A1E">
        <w:rPr>
          <w:rFonts w:hint="cs"/>
          <w:rtl/>
        </w:rPr>
        <w:t xml:space="preserve"> پاسخ به این ادعا</w:t>
      </w:r>
      <w:r w:rsidR="00FA55EE" w:rsidRPr="00DC2A1E">
        <w:rPr>
          <w:rFonts w:hint="cs"/>
          <w:rtl/>
        </w:rPr>
        <w:t xml:space="preserve"> می‌</w:t>
      </w:r>
      <w:r w:rsidRPr="00DC2A1E">
        <w:rPr>
          <w:rFonts w:hint="cs"/>
          <w:rtl/>
        </w:rPr>
        <w:t xml:space="preserve">شود گفت این است که این </w:t>
      </w:r>
      <w:r w:rsidR="00DC2A1E">
        <w:rPr>
          <w:rFonts w:hint="cs"/>
          <w:rtl/>
        </w:rPr>
        <w:t>مسئله</w:t>
      </w:r>
      <w:r w:rsidRPr="00DC2A1E">
        <w:rPr>
          <w:rFonts w:hint="cs"/>
          <w:rtl/>
        </w:rPr>
        <w:t xml:space="preserve"> یک قاعده </w:t>
      </w:r>
      <w:r w:rsidR="006D66F4">
        <w:rPr>
          <w:rFonts w:hint="cs"/>
          <w:rtl/>
        </w:rPr>
        <w:t>کلیه</w:t>
      </w:r>
      <w:r w:rsidRPr="00DC2A1E">
        <w:rPr>
          <w:rFonts w:hint="cs"/>
          <w:rtl/>
        </w:rPr>
        <w:t xml:space="preserve"> در آن زمان نبوده که زن</w:t>
      </w:r>
      <w:r w:rsidR="00FA55EE" w:rsidRPr="00DC2A1E">
        <w:rPr>
          <w:rFonts w:hint="cs"/>
          <w:rtl/>
        </w:rPr>
        <w:t xml:space="preserve">‌ها </w:t>
      </w:r>
      <w:r w:rsidRPr="00DC2A1E">
        <w:rPr>
          <w:rFonts w:hint="cs"/>
          <w:rtl/>
        </w:rPr>
        <w:t xml:space="preserve">صورت خود را بپوشانند و </w:t>
      </w:r>
      <w:r w:rsidR="00611861" w:rsidRPr="00DC2A1E">
        <w:rPr>
          <w:rFonts w:hint="cs"/>
          <w:rtl/>
        </w:rPr>
        <w:t>این مطلب ثابت نیست که همه زن</w:t>
      </w:r>
      <w:r w:rsidR="00FA55EE" w:rsidRPr="00DC2A1E">
        <w:rPr>
          <w:rFonts w:hint="cs"/>
          <w:rtl/>
        </w:rPr>
        <w:t xml:space="preserve">‌ها </w:t>
      </w:r>
      <w:r w:rsidR="00611861" w:rsidRPr="00DC2A1E">
        <w:rPr>
          <w:rFonts w:hint="cs"/>
          <w:rtl/>
        </w:rPr>
        <w:t>صورت</w:t>
      </w:r>
      <w:r w:rsidR="00FA55EE" w:rsidRPr="00DC2A1E">
        <w:rPr>
          <w:rFonts w:hint="cs"/>
          <w:rtl/>
        </w:rPr>
        <w:t>‌های</w:t>
      </w:r>
      <w:r w:rsidR="00611861" w:rsidRPr="00DC2A1E">
        <w:rPr>
          <w:rFonts w:hint="cs"/>
          <w:rtl/>
        </w:rPr>
        <w:t xml:space="preserve"> خود را</w:t>
      </w:r>
      <w:r w:rsidR="00FA55EE" w:rsidRPr="00DC2A1E">
        <w:rPr>
          <w:rFonts w:hint="cs"/>
          <w:rtl/>
        </w:rPr>
        <w:t xml:space="preserve"> می‌</w:t>
      </w:r>
      <w:r w:rsidR="00611861" w:rsidRPr="00DC2A1E">
        <w:rPr>
          <w:rFonts w:hint="cs"/>
          <w:rtl/>
        </w:rPr>
        <w:t>پوشاندند</w:t>
      </w:r>
      <w:r w:rsidR="00DC2A1E">
        <w:rPr>
          <w:rtl/>
        </w:rPr>
        <w:t>؛ که</w:t>
      </w:r>
      <w:r w:rsidR="00611861" w:rsidRPr="00DC2A1E">
        <w:rPr>
          <w:rFonts w:hint="cs"/>
          <w:rtl/>
        </w:rPr>
        <w:t xml:space="preserve"> این مطالب در کلمات آقای زنجانی وارد شده است.</w:t>
      </w:r>
    </w:p>
    <w:p w:rsidR="00611861" w:rsidRPr="00DC2A1E" w:rsidRDefault="00611861" w:rsidP="00F939D1">
      <w:pPr>
        <w:rPr>
          <w:rtl/>
        </w:rPr>
      </w:pPr>
      <w:r w:rsidRPr="00DC2A1E">
        <w:rPr>
          <w:rFonts w:hint="cs"/>
          <w:rtl/>
        </w:rPr>
        <w:t xml:space="preserve">و اما نکته مزیدی که در اینجا باید مورد توجه قرار گیرد این است که پوشاندن چهره به خمار نبوده است که این نکته را آقای زنجانی نفرمودند، بلکه آنچه که موجب پوشش صورت بوده است یک نقاب یا پارچه ظریفی بوده است که </w:t>
      </w:r>
      <w:r w:rsidR="00AD172B" w:rsidRPr="00DC2A1E">
        <w:rPr>
          <w:rFonts w:hint="cs"/>
          <w:rtl/>
        </w:rPr>
        <w:t>موجب پوشش صورت</w:t>
      </w:r>
      <w:r w:rsidR="00FA55EE" w:rsidRPr="00DC2A1E">
        <w:rPr>
          <w:rFonts w:hint="cs"/>
          <w:rtl/>
        </w:rPr>
        <w:t xml:space="preserve"> می‌</w:t>
      </w:r>
      <w:r w:rsidR="00AD172B" w:rsidRPr="00DC2A1E">
        <w:rPr>
          <w:rFonts w:hint="cs"/>
          <w:rtl/>
        </w:rPr>
        <w:t>شده که زن</w:t>
      </w:r>
      <w:r w:rsidR="00FA55EE" w:rsidRPr="00DC2A1E">
        <w:rPr>
          <w:rFonts w:hint="cs"/>
          <w:rtl/>
        </w:rPr>
        <w:t xml:space="preserve">‌ها </w:t>
      </w:r>
      <w:r w:rsidR="00AD172B" w:rsidRPr="00DC2A1E">
        <w:rPr>
          <w:rFonts w:hint="cs"/>
          <w:rtl/>
        </w:rPr>
        <w:t>دیگران را از پشت آن</w:t>
      </w:r>
      <w:r w:rsidR="00FA55EE" w:rsidRPr="00DC2A1E">
        <w:rPr>
          <w:rFonts w:hint="cs"/>
          <w:rtl/>
        </w:rPr>
        <w:t xml:space="preserve"> می‌</w:t>
      </w:r>
      <w:r w:rsidR="00AD172B" w:rsidRPr="00DC2A1E">
        <w:rPr>
          <w:rFonts w:hint="cs"/>
          <w:rtl/>
        </w:rPr>
        <w:t>دیدند و احیاناً دیگران هم شاید تا حدودی او را</w:t>
      </w:r>
      <w:r w:rsidR="00FA55EE" w:rsidRPr="00DC2A1E">
        <w:rPr>
          <w:rFonts w:hint="cs"/>
          <w:rtl/>
        </w:rPr>
        <w:t xml:space="preserve"> می‌</w:t>
      </w:r>
      <w:r w:rsidR="00AD172B" w:rsidRPr="00DC2A1E">
        <w:rPr>
          <w:rFonts w:hint="cs"/>
          <w:rtl/>
        </w:rPr>
        <w:t>دیدند، اما آنچه که مهم است این است که این پوشش قابل دیدن خارج از آن است و این غیر از ستر است که عملکرد آن ستر است</w:t>
      </w:r>
      <w:r w:rsidR="00B72659" w:rsidRPr="00DC2A1E">
        <w:rPr>
          <w:rFonts w:hint="cs"/>
          <w:rtl/>
        </w:rPr>
        <w:t xml:space="preserve"> که اصلاً پشت آن دیده</w:t>
      </w:r>
      <w:r w:rsidR="00FA55EE" w:rsidRPr="00DC2A1E">
        <w:rPr>
          <w:rFonts w:hint="cs"/>
          <w:rtl/>
        </w:rPr>
        <w:t xml:space="preserve"> نمی‌</w:t>
      </w:r>
      <w:r w:rsidR="00B72659" w:rsidRPr="00DC2A1E">
        <w:rPr>
          <w:rFonts w:hint="cs"/>
          <w:rtl/>
        </w:rPr>
        <w:t>شود و در واقع آنچه برای پوشش صورت استفاده</w:t>
      </w:r>
      <w:r w:rsidR="00FA55EE" w:rsidRPr="00DC2A1E">
        <w:rPr>
          <w:rFonts w:hint="cs"/>
          <w:rtl/>
        </w:rPr>
        <w:t xml:space="preserve"> می‌</w:t>
      </w:r>
      <w:r w:rsidR="00B72659" w:rsidRPr="00DC2A1E">
        <w:rPr>
          <w:rFonts w:hint="cs"/>
          <w:rtl/>
        </w:rPr>
        <w:t xml:space="preserve">کردند نقابی بوده است که با خمار متفاوت است و بسیار بعید است که به آن نقاب خمار گفته شود و چنین چیزی متعارف نیست که از خمار </w:t>
      </w:r>
      <w:r w:rsidR="00B359C7" w:rsidRPr="00DC2A1E">
        <w:rPr>
          <w:rFonts w:hint="cs"/>
          <w:rtl/>
        </w:rPr>
        <w:t>برای پوشش صورت استفاده کنند.</w:t>
      </w:r>
    </w:p>
    <w:p w:rsidR="00B359C7" w:rsidRPr="00DC2A1E" w:rsidRDefault="00B359C7" w:rsidP="00F939D1">
      <w:pPr>
        <w:rPr>
          <w:rtl/>
        </w:rPr>
      </w:pPr>
      <w:r w:rsidRPr="00DC2A1E">
        <w:rPr>
          <w:rFonts w:hint="cs"/>
          <w:rtl/>
        </w:rPr>
        <w:lastRenderedPageBreak/>
        <w:t xml:space="preserve"> و آنچه که از خطبه حضرت زینب </w:t>
      </w:r>
      <w:r w:rsidR="006D66F4">
        <w:rPr>
          <w:rFonts w:hint="cs"/>
          <w:rtl/>
        </w:rPr>
        <w:t>سلام‌الله‌علیه</w:t>
      </w:r>
      <w:r w:rsidRPr="00DC2A1E">
        <w:rPr>
          <w:rFonts w:hint="cs"/>
          <w:rtl/>
        </w:rPr>
        <w:t>ا استفاده کردند نیز</w:t>
      </w:r>
      <w:r w:rsidR="00FA55EE" w:rsidRPr="00DC2A1E">
        <w:rPr>
          <w:rFonts w:hint="cs"/>
          <w:rtl/>
        </w:rPr>
        <w:t xml:space="preserve"> می‌</w:t>
      </w:r>
      <w:r w:rsidRPr="00DC2A1E">
        <w:rPr>
          <w:rFonts w:hint="cs"/>
          <w:rtl/>
        </w:rPr>
        <w:t xml:space="preserve">توان چنین تفسیر کرد که کلام ایشان مربوط به </w:t>
      </w:r>
      <w:r w:rsidR="006D66F4">
        <w:rPr>
          <w:rFonts w:hint="cs"/>
          <w:rtl/>
        </w:rPr>
        <w:t>بی‌اعتنایی</w:t>
      </w:r>
      <w:r w:rsidRPr="00DC2A1E">
        <w:rPr>
          <w:rFonts w:hint="cs"/>
          <w:rtl/>
        </w:rPr>
        <w:t xml:space="preserve"> و </w:t>
      </w:r>
      <w:r w:rsidR="006D66F4">
        <w:rPr>
          <w:rFonts w:hint="cs"/>
          <w:rtl/>
        </w:rPr>
        <w:t>بی‌احترامی</w:t>
      </w:r>
      <w:r w:rsidR="00FA55EE" w:rsidRPr="00DC2A1E">
        <w:rPr>
          <w:rFonts w:hint="cs"/>
          <w:rtl/>
        </w:rPr>
        <w:t xml:space="preserve"> می‌</w:t>
      </w:r>
      <w:r w:rsidRPr="00DC2A1E">
        <w:rPr>
          <w:rFonts w:hint="cs"/>
          <w:rtl/>
        </w:rPr>
        <w:t>باشد و حداکثر شاید بتوان گفت اجازه</w:t>
      </w:r>
      <w:r w:rsidR="00FA55EE" w:rsidRPr="00DC2A1E">
        <w:rPr>
          <w:rFonts w:hint="cs"/>
          <w:rtl/>
        </w:rPr>
        <w:t xml:space="preserve"> نمی‌</w:t>
      </w:r>
      <w:r w:rsidRPr="00DC2A1E">
        <w:rPr>
          <w:rFonts w:hint="cs"/>
          <w:rtl/>
        </w:rPr>
        <w:t>دادند اینها پوشیه داشته باشند که احتیاط کامل را رعایت کرده باشند.</w:t>
      </w:r>
    </w:p>
    <w:p w:rsidR="007675A8" w:rsidRPr="00DC2A1E" w:rsidRDefault="00B359C7" w:rsidP="007675A8">
      <w:pPr>
        <w:rPr>
          <w:rtl/>
        </w:rPr>
      </w:pPr>
      <w:r w:rsidRPr="00DC2A1E">
        <w:rPr>
          <w:rFonts w:hint="cs"/>
          <w:rtl/>
        </w:rPr>
        <w:t>و از این جهت است</w:t>
      </w:r>
      <w:r w:rsidR="00741514" w:rsidRPr="00DC2A1E">
        <w:rPr>
          <w:rFonts w:hint="cs"/>
          <w:rtl/>
        </w:rPr>
        <w:t xml:space="preserve"> که با این دو نکته که یکی کلام حضرت آقای زنجانی باشد و نکته دومی که ما به آن اضافه کردیم نتیجه</w:t>
      </w:r>
      <w:r w:rsidR="00FA55EE" w:rsidRPr="00DC2A1E">
        <w:rPr>
          <w:rFonts w:hint="cs"/>
          <w:rtl/>
        </w:rPr>
        <w:t xml:space="preserve"> می‌</w:t>
      </w:r>
      <w:r w:rsidR="00741514" w:rsidRPr="00DC2A1E">
        <w:rPr>
          <w:rFonts w:hint="cs"/>
          <w:rtl/>
        </w:rPr>
        <w:t>گیریم که آنچه برای پوشش صورت استفاده</w:t>
      </w:r>
      <w:r w:rsidR="00FA55EE" w:rsidRPr="00DC2A1E">
        <w:rPr>
          <w:rFonts w:hint="cs"/>
          <w:rtl/>
        </w:rPr>
        <w:t xml:space="preserve"> می‌</w:t>
      </w:r>
      <w:r w:rsidR="00741514" w:rsidRPr="00DC2A1E">
        <w:rPr>
          <w:rFonts w:hint="cs"/>
          <w:rtl/>
        </w:rPr>
        <w:t>ش</w:t>
      </w:r>
      <w:r w:rsidR="007675A8" w:rsidRPr="00DC2A1E">
        <w:rPr>
          <w:rFonts w:hint="cs"/>
          <w:rtl/>
        </w:rPr>
        <w:t>ود خمار نیست بلکه نوعی نقاب ا</w:t>
      </w:r>
      <w:r w:rsidR="00361A23" w:rsidRPr="00DC2A1E">
        <w:rPr>
          <w:rFonts w:hint="cs"/>
          <w:rtl/>
        </w:rPr>
        <w:t>ست که پارچه رقیقی است تا صورت به صورت شفاف دیده نشود نه اینکه اصلاً دیده نشود که اتفاقاً این نقاب را</w:t>
      </w:r>
      <w:r w:rsidR="00FA55EE" w:rsidRPr="00DC2A1E">
        <w:rPr>
          <w:rFonts w:hint="cs"/>
          <w:rtl/>
        </w:rPr>
        <w:t xml:space="preserve"> نمی‌</w:t>
      </w:r>
      <w:r w:rsidR="00361A23" w:rsidRPr="00DC2A1E">
        <w:rPr>
          <w:rFonts w:hint="cs"/>
          <w:rtl/>
        </w:rPr>
        <w:t xml:space="preserve">توان برای موی سر تجویز کرد و چنین پوششی جایز نیست و چنین پوششی بدحجابی و </w:t>
      </w:r>
      <w:r w:rsidR="006D66F4">
        <w:rPr>
          <w:rFonts w:hint="cs"/>
          <w:rtl/>
        </w:rPr>
        <w:t>بی‌حجابی</w:t>
      </w:r>
      <w:r w:rsidR="00361A23" w:rsidRPr="00DC2A1E">
        <w:rPr>
          <w:rFonts w:hint="cs"/>
          <w:rtl/>
        </w:rPr>
        <w:t xml:space="preserve"> به شمار</w:t>
      </w:r>
      <w:r w:rsidR="00FA55EE" w:rsidRPr="00DC2A1E">
        <w:rPr>
          <w:rFonts w:hint="cs"/>
          <w:rtl/>
        </w:rPr>
        <w:t xml:space="preserve"> می‌</w:t>
      </w:r>
      <w:r w:rsidR="00361A23" w:rsidRPr="00DC2A1E">
        <w:rPr>
          <w:rFonts w:hint="cs"/>
          <w:rtl/>
        </w:rPr>
        <w:t>آید.</w:t>
      </w:r>
    </w:p>
    <w:p w:rsidR="00361A23" w:rsidRPr="00DC2A1E" w:rsidRDefault="00361A23" w:rsidP="00DC2A1E">
      <w:pPr>
        <w:rPr>
          <w:rtl/>
        </w:rPr>
      </w:pPr>
      <w:r w:rsidRPr="00DC2A1E">
        <w:rPr>
          <w:rFonts w:hint="cs"/>
          <w:rtl/>
        </w:rPr>
        <w:t>پس آنچه در این مطلب عرض شد این بود که اگر «مادون» را به معنای «ما تحت الخمار و مستور بخمار» بدانیم ابتدائاً</w:t>
      </w:r>
      <w:r w:rsidR="00FA55EE" w:rsidRPr="00DC2A1E">
        <w:rPr>
          <w:rFonts w:hint="cs"/>
          <w:rtl/>
        </w:rPr>
        <w:t xml:space="preserve"> می‌</w:t>
      </w:r>
      <w:r w:rsidRPr="00DC2A1E">
        <w:rPr>
          <w:rFonts w:hint="cs"/>
          <w:rtl/>
        </w:rPr>
        <w:t xml:space="preserve">شود دو احتمال برای آن مطرح کرد که یکی فقط پوشش سر باشد و دوم اینکه صورت را نیز شامل شود اما با بررسی </w:t>
      </w:r>
      <w:r w:rsidR="00DC2A1E">
        <w:rPr>
          <w:rFonts w:hint="cs"/>
          <w:rtl/>
        </w:rPr>
        <w:t>دقیق‌تر</w:t>
      </w:r>
      <w:r w:rsidRPr="00DC2A1E">
        <w:rPr>
          <w:rFonts w:hint="cs"/>
          <w:rtl/>
        </w:rPr>
        <w:t xml:space="preserve"> و منصفانه این نتیجه به دست</w:t>
      </w:r>
      <w:r w:rsidR="00FA55EE" w:rsidRPr="00DC2A1E">
        <w:rPr>
          <w:rFonts w:hint="cs"/>
          <w:rtl/>
        </w:rPr>
        <w:t xml:space="preserve"> می‌</w:t>
      </w:r>
      <w:r w:rsidRPr="00DC2A1E">
        <w:rPr>
          <w:rFonts w:hint="cs"/>
          <w:rtl/>
        </w:rPr>
        <w:t>آید که احتمال دوم کنار رفته و «مادون» به معنای «تحت» همان سر</w:t>
      </w:r>
      <w:r w:rsidR="00FA55EE" w:rsidRPr="00DC2A1E">
        <w:rPr>
          <w:rFonts w:hint="cs"/>
          <w:rtl/>
        </w:rPr>
        <w:t xml:space="preserve"> می‌</w:t>
      </w:r>
      <w:r w:rsidRPr="00DC2A1E">
        <w:rPr>
          <w:rFonts w:hint="cs"/>
          <w:rtl/>
        </w:rPr>
        <w:t>باشد و اینکه در روایت گفته</w:t>
      </w:r>
      <w:r w:rsidR="00FA55EE" w:rsidRPr="00DC2A1E">
        <w:rPr>
          <w:rFonts w:hint="cs"/>
          <w:rtl/>
        </w:rPr>
        <w:t xml:space="preserve"> می‌</w:t>
      </w:r>
      <w:r w:rsidRPr="00DC2A1E">
        <w:rPr>
          <w:rFonts w:hint="cs"/>
          <w:rtl/>
        </w:rPr>
        <w:t xml:space="preserve">شود «مادون الخمار من الزینه» مقصود همان قسمت از سر است که با </w:t>
      </w:r>
      <w:r w:rsidR="001B6D12" w:rsidRPr="00DC2A1E">
        <w:rPr>
          <w:rFonts w:hint="cs"/>
          <w:rtl/>
        </w:rPr>
        <w:t>خمار در ارتباط است که البته این روایت به انضمام آیه شریفه</w:t>
      </w:r>
      <w:r w:rsidR="00DC2A1E">
        <w:rPr>
          <w:rFonts w:hint="cs"/>
          <w:rtl/>
        </w:rPr>
        <w:t xml:space="preserve"> </w:t>
      </w:r>
      <w:r w:rsidR="00DC2A1E">
        <w:rPr>
          <w:b/>
          <w:bCs/>
          <w:color w:val="007200"/>
          <w:rtl/>
        </w:rPr>
        <w:t>﴿... وَلْيَضْرِبْنَ بِخُمُرِهِنَّ عَلَىٰ جُيُوبِهِنَّ...﴾</w:t>
      </w:r>
      <w:r w:rsidR="001B6D12" w:rsidRPr="00DC2A1E">
        <w:rPr>
          <w:rStyle w:val="FootnoteReference"/>
          <w:rtl/>
        </w:rPr>
        <w:footnoteReference w:id="3"/>
      </w:r>
      <w:r w:rsidR="001B6D12" w:rsidRPr="00DC2A1E">
        <w:rPr>
          <w:rFonts w:hint="cs"/>
          <w:rtl/>
        </w:rPr>
        <w:t xml:space="preserve"> </w:t>
      </w:r>
      <w:r w:rsidR="00F66818" w:rsidRPr="00DC2A1E">
        <w:rPr>
          <w:rFonts w:hint="cs"/>
          <w:rtl/>
        </w:rPr>
        <w:t>شامل گردن</w:t>
      </w:r>
      <w:r w:rsidR="00DC2A1E">
        <w:rPr>
          <w:rtl/>
        </w:rPr>
        <w:t xml:space="preserve"> </w:t>
      </w:r>
      <w:r w:rsidR="00F66818" w:rsidRPr="00DC2A1E">
        <w:rPr>
          <w:rFonts w:hint="cs"/>
          <w:rtl/>
        </w:rPr>
        <w:t>و اطراف آن هم</w:t>
      </w:r>
      <w:r w:rsidR="00FA55EE" w:rsidRPr="00DC2A1E">
        <w:rPr>
          <w:rFonts w:hint="cs"/>
          <w:rtl/>
        </w:rPr>
        <w:t xml:space="preserve"> می‌</w:t>
      </w:r>
      <w:r w:rsidR="00F66818" w:rsidRPr="00DC2A1E">
        <w:rPr>
          <w:rFonts w:hint="cs"/>
          <w:rtl/>
        </w:rPr>
        <w:t>شود که آنها از زینت</w:t>
      </w:r>
      <w:r w:rsidR="00FA55EE" w:rsidRPr="00DC2A1E">
        <w:rPr>
          <w:rFonts w:hint="cs"/>
          <w:rtl/>
        </w:rPr>
        <w:t>‌های</w:t>
      </w:r>
      <w:r w:rsidR="00F66818" w:rsidRPr="00DC2A1E">
        <w:rPr>
          <w:rFonts w:hint="cs"/>
          <w:rtl/>
        </w:rPr>
        <w:t>ی است که باید مستور باشد و نگاه به آن جایز نیست.</w:t>
      </w:r>
    </w:p>
    <w:p w:rsidR="00F66818" w:rsidRPr="00DC2A1E" w:rsidRDefault="00F66818" w:rsidP="001B6D12">
      <w:pPr>
        <w:rPr>
          <w:rtl/>
        </w:rPr>
      </w:pPr>
      <w:r w:rsidRPr="00DC2A1E">
        <w:rPr>
          <w:rFonts w:hint="cs"/>
          <w:rtl/>
        </w:rPr>
        <w:t>این هم مطلب دیگری بود که پیرامون معنای «تحت» از عبارت «مادون الخمار»</w:t>
      </w:r>
      <w:r w:rsidR="00FA55EE" w:rsidRPr="00DC2A1E">
        <w:rPr>
          <w:rFonts w:hint="cs"/>
          <w:rtl/>
        </w:rPr>
        <w:t xml:space="preserve"> می‌</w:t>
      </w:r>
      <w:r w:rsidRPr="00DC2A1E">
        <w:rPr>
          <w:rFonts w:hint="cs"/>
          <w:rtl/>
        </w:rPr>
        <w:t xml:space="preserve">باشد که </w:t>
      </w:r>
      <w:r w:rsidR="00DC2A1E">
        <w:rPr>
          <w:rFonts w:hint="cs"/>
          <w:rtl/>
        </w:rPr>
        <w:t>همان‌طور</w:t>
      </w:r>
      <w:r w:rsidRPr="00DC2A1E">
        <w:rPr>
          <w:rFonts w:hint="cs"/>
          <w:rtl/>
        </w:rPr>
        <w:t xml:space="preserve"> که عرض شد اگر این معنا پذیرفته شود همان</w:t>
      </w:r>
      <w:r w:rsidR="009252FF" w:rsidRPr="00DC2A1E">
        <w:rPr>
          <w:rFonts w:hint="cs"/>
          <w:rtl/>
        </w:rPr>
        <w:t xml:space="preserve"> رأس به تنهایی</w:t>
      </w:r>
      <w:r w:rsidR="00FA55EE" w:rsidRPr="00DC2A1E">
        <w:rPr>
          <w:rFonts w:hint="cs"/>
          <w:rtl/>
        </w:rPr>
        <w:t xml:space="preserve"> می‌</w:t>
      </w:r>
      <w:r w:rsidR="009252FF" w:rsidRPr="00DC2A1E">
        <w:rPr>
          <w:rFonts w:hint="cs"/>
          <w:rtl/>
        </w:rPr>
        <w:t>باشد و شامل وجه</w:t>
      </w:r>
      <w:r w:rsidR="00FA55EE" w:rsidRPr="00DC2A1E">
        <w:rPr>
          <w:rFonts w:hint="cs"/>
          <w:rtl/>
        </w:rPr>
        <w:t xml:space="preserve"> نمی‌</w:t>
      </w:r>
      <w:r w:rsidR="009252FF" w:rsidRPr="00DC2A1E">
        <w:rPr>
          <w:rFonts w:hint="cs"/>
          <w:rtl/>
        </w:rPr>
        <w:t>شود.</w:t>
      </w:r>
    </w:p>
    <w:p w:rsidR="009252FF" w:rsidRPr="00DC2A1E" w:rsidRDefault="009252FF" w:rsidP="009252FF">
      <w:pPr>
        <w:pStyle w:val="Heading3"/>
        <w:rPr>
          <w:rtl/>
        </w:rPr>
      </w:pPr>
      <w:bookmarkStart w:id="17" w:name="_Toc30603395"/>
      <w:r w:rsidRPr="00DC2A1E">
        <w:rPr>
          <w:rFonts w:hint="cs"/>
          <w:rtl/>
        </w:rPr>
        <w:t>مطلب سوم: مادون الخمار به معنای «أسفل»</w:t>
      </w:r>
      <w:bookmarkEnd w:id="17"/>
    </w:p>
    <w:p w:rsidR="009252FF" w:rsidRPr="00DC2A1E" w:rsidRDefault="009252FF" w:rsidP="009252FF">
      <w:pPr>
        <w:rPr>
          <w:rtl/>
        </w:rPr>
      </w:pPr>
      <w:r w:rsidRPr="00DC2A1E">
        <w:rPr>
          <w:rFonts w:hint="cs"/>
          <w:rtl/>
        </w:rPr>
        <w:t xml:space="preserve">در این </w:t>
      </w:r>
      <w:r w:rsidR="00DC2A1E">
        <w:rPr>
          <w:rFonts w:hint="cs"/>
          <w:rtl/>
        </w:rPr>
        <w:t>مسئله</w:t>
      </w:r>
      <w:r w:rsidRPr="00DC2A1E">
        <w:rPr>
          <w:rFonts w:hint="cs"/>
          <w:rtl/>
        </w:rPr>
        <w:t xml:space="preserve"> که «مادون الخمار» به معنای «أسفل» اختیار شو</w:t>
      </w:r>
      <w:r w:rsidR="00D466B3" w:rsidRPr="00DC2A1E">
        <w:rPr>
          <w:rFonts w:hint="cs"/>
          <w:rtl/>
        </w:rPr>
        <w:t>د بحث دیگری وجود دارد و آن اینکه «مادون الخمار» به معنای «أسفل» چیست؟</w:t>
      </w:r>
    </w:p>
    <w:p w:rsidR="00D466B3" w:rsidRPr="00DC2A1E" w:rsidRDefault="009252FF" w:rsidP="00D466B3">
      <w:pPr>
        <w:rPr>
          <w:rtl/>
        </w:rPr>
      </w:pPr>
      <w:r w:rsidRPr="00DC2A1E">
        <w:rPr>
          <w:rFonts w:hint="cs"/>
          <w:rtl/>
        </w:rPr>
        <w:t>در اینجا نیز دو احتمال وجود دارد:</w:t>
      </w:r>
    </w:p>
    <w:p w:rsidR="00D466B3" w:rsidRPr="00DC2A1E" w:rsidRDefault="00501EC8" w:rsidP="00501EC8">
      <w:pPr>
        <w:pStyle w:val="Heading4"/>
      </w:pPr>
      <w:bookmarkStart w:id="18" w:name="_Toc30603396"/>
      <w:r w:rsidRPr="00DC2A1E">
        <w:rPr>
          <w:rFonts w:hint="cs"/>
          <w:rtl/>
        </w:rPr>
        <w:t>صورت اول: مقصود از أسفل خمار، صورت باشد</w:t>
      </w:r>
      <w:bookmarkEnd w:id="18"/>
    </w:p>
    <w:p w:rsidR="00D466B3" w:rsidRPr="00DC2A1E" w:rsidRDefault="004110FE" w:rsidP="004110FE">
      <w:pPr>
        <w:rPr>
          <w:rtl/>
        </w:rPr>
      </w:pPr>
      <w:r w:rsidRPr="00DC2A1E">
        <w:rPr>
          <w:rFonts w:hint="cs"/>
          <w:rtl/>
        </w:rPr>
        <w:t>تلقّی صاحب «إسداء الرغاب» از این معنا همین است که أسفل از خمار یعنی وجه و بر اساس این وقتی گفته</w:t>
      </w:r>
      <w:r w:rsidR="00FA55EE" w:rsidRPr="00DC2A1E">
        <w:rPr>
          <w:rFonts w:hint="cs"/>
          <w:rtl/>
        </w:rPr>
        <w:t xml:space="preserve"> می‌</w:t>
      </w:r>
      <w:r w:rsidRPr="00DC2A1E">
        <w:rPr>
          <w:rFonts w:hint="cs"/>
          <w:rtl/>
        </w:rPr>
        <w:t>شود پایین حجاب و روسری زینتی است که</w:t>
      </w:r>
      <w:r w:rsidR="00FA55EE" w:rsidRPr="00DC2A1E">
        <w:rPr>
          <w:rFonts w:hint="cs"/>
          <w:rtl/>
        </w:rPr>
        <w:t xml:space="preserve"> نمی‌</w:t>
      </w:r>
      <w:r w:rsidRPr="00DC2A1E">
        <w:rPr>
          <w:rFonts w:hint="cs"/>
          <w:rtl/>
        </w:rPr>
        <w:t>توان به آن نگاه کرد همان صورت است.</w:t>
      </w:r>
    </w:p>
    <w:p w:rsidR="00501EC8" w:rsidRPr="00DC2A1E" w:rsidRDefault="00501EC8" w:rsidP="004110FE">
      <w:pPr>
        <w:rPr>
          <w:rtl/>
        </w:rPr>
      </w:pPr>
      <w:r w:rsidRPr="00DC2A1E">
        <w:rPr>
          <w:rFonts w:hint="cs"/>
          <w:rtl/>
        </w:rPr>
        <w:t>در اینجا آنچه از عبارت «خمار» أخذ کرده</w:t>
      </w:r>
      <w:r w:rsidR="00FA55EE" w:rsidRPr="00DC2A1E">
        <w:rPr>
          <w:rFonts w:hint="cs"/>
          <w:rtl/>
        </w:rPr>
        <w:t xml:space="preserve">‌اند </w:t>
      </w:r>
      <w:r w:rsidRPr="00DC2A1E">
        <w:rPr>
          <w:rFonts w:hint="cs"/>
          <w:rtl/>
        </w:rPr>
        <w:t xml:space="preserve">قسمت بالا و اصلی </w:t>
      </w:r>
      <w:r w:rsidR="006D66F4">
        <w:rPr>
          <w:rFonts w:hint="cs"/>
          <w:rtl/>
        </w:rPr>
        <w:t>مقنعه</w:t>
      </w:r>
      <w:r w:rsidRPr="00DC2A1E">
        <w:rPr>
          <w:rFonts w:hint="cs"/>
          <w:rtl/>
        </w:rPr>
        <w:t xml:space="preserve"> و روسری</w:t>
      </w:r>
      <w:r w:rsidR="00FA55EE" w:rsidRPr="00DC2A1E">
        <w:rPr>
          <w:rFonts w:hint="cs"/>
          <w:rtl/>
        </w:rPr>
        <w:t xml:space="preserve"> می‌</w:t>
      </w:r>
      <w:r w:rsidRPr="00DC2A1E">
        <w:rPr>
          <w:rFonts w:hint="cs"/>
          <w:rtl/>
        </w:rPr>
        <w:t>باشد که مادون خمار ی</w:t>
      </w:r>
      <w:r w:rsidR="00077D5F" w:rsidRPr="00DC2A1E">
        <w:rPr>
          <w:rFonts w:hint="cs"/>
          <w:rtl/>
        </w:rPr>
        <w:t>عنی پایین بخش اصلی روسری است که همان صورت</w:t>
      </w:r>
      <w:r w:rsidR="00FA55EE" w:rsidRPr="00DC2A1E">
        <w:rPr>
          <w:rFonts w:hint="cs"/>
          <w:rtl/>
        </w:rPr>
        <w:t xml:space="preserve"> می‌</w:t>
      </w:r>
      <w:r w:rsidR="00077D5F" w:rsidRPr="00DC2A1E">
        <w:rPr>
          <w:rFonts w:hint="cs"/>
          <w:rtl/>
        </w:rPr>
        <w:t>شود.</w:t>
      </w:r>
    </w:p>
    <w:p w:rsidR="00077D5F" w:rsidRPr="00DC2A1E" w:rsidRDefault="00077D5F" w:rsidP="004110FE">
      <w:pPr>
        <w:rPr>
          <w:rtl/>
        </w:rPr>
      </w:pPr>
      <w:r w:rsidRPr="00DC2A1E">
        <w:rPr>
          <w:rFonts w:hint="cs"/>
          <w:rtl/>
        </w:rPr>
        <w:lastRenderedPageBreak/>
        <w:t>این یک احتمال است که در واقع مقصود از مادون الخماری که «أسفل» باشد یعنی مادون بخش اصلی خمار که همان محل اصلی خمار</w:t>
      </w:r>
      <w:r w:rsidR="00FA55EE" w:rsidRPr="00DC2A1E">
        <w:rPr>
          <w:rFonts w:hint="cs"/>
          <w:rtl/>
        </w:rPr>
        <w:t xml:space="preserve"> می‌</w:t>
      </w:r>
      <w:r w:rsidRPr="00DC2A1E">
        <w:rPr>
          <w:rFonts w:hint="cs"/>
          <w:rtl/>
        </w:rPr>
        <w:t>باشد و مصداق آن چهره و وجه</w:t>
      </w:r>
      <w:r w:rsidR="00FA55EE" w:rsidRPr="00DC2A1E">
        <w:rPr>
          <w:rFonts w:hint="cs"/>
          <w:rtl/>
        </w:rPr>
        <w:t xml:space="preserve"> می‌</w:t>
      </w:r>
      <w:r w:rsidRPr="00DC2A1E">
        <w:rPr>
          <w:rFonts w:hint="cs"/>
          <w:rtl/>
        </w:rPr>
        <w:t xml:space="preserve">باشد و صاحب «إسداء الرغاب» و مرحوم </w:t>
      </w:r>
      <w:r w:rsidR="006D66F4">
        <w:rPr>
          <w:rFonts w:hint="cs"/>
          <w:rtl/>
        </w:rPr>
        <w:t>خویی</w:t>
      </w:r>
      <w:r w:rsidRPr="00DC2A1E">
        <w:rPr>
          <w:rFonts w:hint="cs"/>
          <w:rtl/>
        </w:rPr>
        <w:t xml:space="preserve"> هم معنا را</w:t>
      </w:r>
      <w:r w:rsidR="00FA55EE" w:rsidRPr="00DC2A1E">
        <w:rPr>
          <w:rFonts w:hint="cs"/>
          <w:rtl/>
        </w:rPr>
        <w:t xml:space="preserve"> می‌</w:t>
      </w:r>
      <w:r w:rsidRPr="00DC2A1E">
        <w:rPr>
          <w:rFonts w:hint="cs"/>
          <w:rtl/>
        </w:rPr>
        <w:t>پذیرند و بر اساس همین مطلب معتقد شده</w:t>
      </w:r>
      <w:r w:rsidR="00FA55EE" w:rsidRPr="00DC2A1E">
        <w:rPr>
          <w:rFonts w:hint="cs"/>
          <w:rtl/>
        </w:rPr>
        <w:t xml:space="preserve">‌اند </w:t>
      </w:r>
      <w:r w:rsidRPr="00DC2A1E">
        <w:rPr>
          <w:rFonts w:hint="cs"/>
          <w:rtl/>
        </w:rPr>
        <w:t>که چهره پایین خمار است و طبق آیه زینت بوده و نباید به آن نگاه کرد.</w:t>
      </w:r>
    </w:p>
    <w:p w:rsidR="00077D5F" w:rsidRPr="00DC2A1E" w:rsidRDefault="00077D5F" w:rsidP="00077D5F">
      <w:pPr>
        <w:pStyle w:val="Heading4"/>
        <w:rPr>
          <w:rtl/>
        </w:rPr>
      </w:pPr>
      <w:bookmarkStart w:id="19" w:name="_Toc30603397"/>
      <w:r w:rsidRPr="00DC2A1E">
        <w:rPr>
          <w:rFonts w:hint="cs"/>
          <w:rtl/>
        </w:rPr>
        <w:t>صورت دوم:</w:t>
      </w:r>
      <w:r w:rsidR="00DC2A1E">
        <w:rPr>
          <w:rtl/>
        </w:rPr>
        <w:t xml:space="preserve"> مادون</w:t>
      </w:r>
      <w:r w:rsidR="00343A30" w:rsidRPr="00DC2A1E">
        <w:rPr>
          <w:rFonts w:hint="cs"/>
          <w:rtl/>
        </w:rPr>
        <w:t xml:space="preserve"> کل الخمار</w:t>
      </w:r>
      <w:bookmarkEnd w:id="19"/>
    </w:p>
    <w:p w:rsidR="00077D5F" w:rsidRPr="00DC2A1E" w:rsidRDefault="00077D5F" w:rsidP="004110FE">
      <w:pPr>
        <w:rPr>
          <w:rtl/>
        </w:rPr>
      </w:pPr>
      <w:r w:rsidRPr="00DC2A1E">
        <w:rPr>
          <w:rFonts w:hint="cs"/>
          <w:rtl/>
        </w:rPr>
        <w:t>و اما در اینجا معنای دیگری هم وجود دارد و آن معنایی است که در کلمات حضرت آقای زنجانی وجود دارد و البته به ذهن ما هم رسیده بود</w:t>
      </w:r>
      <w:r w:rsidR="00DC2A1E">
        <w:rPr>
          <w:rtl/>
        </w:rPr>
        <w:t xml:space="preserve"> </w:t>
      </w:r>
      <w:r w:rsidRPr="00DC2A1E">
        <w:rPr>
          <w:rFonts w:hint="cs"/>
          <w:rtl/>
        </w:rPr>
        <w:t xml:space="preserve">و آن اینکه </w:t>
      </w:r>
      <w:r w:rsidR="003F4003" w:rsidRPr="00DC2A1E">
        <w:rPr>
          <w:rFonts w:hint="cs"/>
          <w:rtl/>
        </w:rPr>
        <w:t xml:space="preserve">برداشت مرحوم </w:t>
      </w:r>
      <w:r w:rsidR="006D66F4">
        <w:rPr>
          <w:rFonts w:hint="cs"/>
          <w:rtl/>
        </w:rPr>
        <w:t>خویی</w:t>
      </w:r>
      <w:r w:rsidR="003F4003" w:rsidRPr="00DC2A1E">
        <w:rPr>
          <w:rFonts w:hint="cs"/>
          <w:rtl/>
        </w:rPr>
        <w:t xml:space="preserve"> و «إسداء الرغاب» درست نیست به این دلیل که خمار همان پارچه</w:t>
      </w:r>
      <w:r w:rsidR="00FA55EE" w:rsidRPr="00DC2A1E">
        <w:rPr>
          <w:rFonts w:hint="cs"/>
          <w:rtl/>
        </w:rPr>
        <w:t xml:space="preserve">‌ای </w:t>
      </w:r>
      <w:r w:rsidR="003F4003" w:rsidRPr="00DC2A1E">
        <w:rPr>
          <w:rFonts w:hint="cs"/>
          <w:rtl/>
        </w:rPr>
        <w:t>است که سر را</w:t>
      </w:r>
      <w:r w:rsidR="00FA55EE" w:rsidRPr="00DC2A1E">
        <w:rPr>
          <w:rFonts w:hint="cs"/>
          <w:rtl/>
        </w:rPr>
        <w:t xml:space="preserve"> می‌</w:t>
      </w:r>
      <w:r w:rsidR="003F4003" w:rsidRPr="00DC2A1E">
        <w:rPr>
          <w:rFonts w:hint="cs"/>
          <w:rtl/>
        </w:rPr>
        <w:t>پوشاند و تا پایین سر وجود دارد به جز صورت</w:t>
      </w:r>
      <w:r w:rsidR="00DC2A1E">
        <w:rPr>
          <w:rtl/>
        </w:rPr>
        <w:t>؛ و</w:t>
      </w:r>
      <w:r w:rsidR="00343A30" w:rsidRPr="00DC2A1E">
        <w:rPr>
          <w:rFonts w:hint="cs"/>
          <w:rtl/>
        </w:rPr>
        <w:t xml:space="preserve"> در واقع وقتی گفته</w:t>
      </w:r>
      <w:r w:rsidR="00FA55EE" w:rsidRPr="00DC2A1E">
        <w:rPr>
          <w:rFonts w:hint="cs"/>
          <w:rtl/>
        </w:rPr>
        <w:t xml:space="preserve"> می‌</w:t>
      </w:r>
      <w:r w:rsidR="00343A30" w:rsidRPr="00DC2A1E">
        <w:rPr>
          <w:rFonts w:hint="cs"/>
          <w:rtl/>
        </w:rPr>
        <w:t xml:space="preserve">شود «مادون الخمار» یعنی تمام خمار از بالاترین نقطه تا پایین که مادون کل هم سینه و اعضای </w:t>
      </w:r>
      <w:r w:rsidR="006D66F4">
        <w:rPr>
          <w:rFonts w:hint="cs"/>
          <w:rtl/>
        </w:rPr>
        <w:t>پایین‌تر</w:t>
      </w:r>
      <w:r w:rsidR="00FA55EE" w:rsidRPr="00DC2A1E">
        <w:rPr>
          <w:rFonts w:hint="cs"/>
          <w:rtl/>
        </w:rPr>
        <w:t xml:space="preserve"> می‌</w:t>
      </w:r>
      <w:r w:rsidR="00343A30" w:rsidRPr="00DC2A1E">
        <w:rPr>
          <w:rFonts w:hint="cs"/>
          <w:rtl/>
        </w:rPr>
        <w:t>باشد نه چهره</w:t>
      </w:r>
      <w:r w:rsidR="00DC2A1E">
        <w:rPr>
          <w:rtl/>
        </w:rPr>
        <w:t xml:space="preserve"> </w:t>
      </w:r>
      <w:r w:rsidR="003663C8" w:rsidRPr="00DC2A1E">
        <w:rPr>
          <w:rFonts w:hint="cs"/>
          <w:rtl/>
        </w:rPr>
        <w:t>و لذا آقای زنجانی</w:t>
      </w:r>
      <w:r w:rsidR="00FA55EE" w:rsidRPr="00DC2A1E">
        <w:rPr>
          <w:rFonts w:hint="cs"/>
          <w:rtl/>
        </w:rPr>
        <w:t xml:space="preserve"> می‌</w:t>
      </w:r>
      <w:r w:rsidR="003663C8" w:rsidRPr="00DC2A1E">
        <w:rPr>
          <w:rFonts w:hint="cs"/>
          <w:rtl/>
        </w:rPr>
        <w:t>فرمایند بنا بر کدام دلیلی</w:t>
      </w:r>
      <w:r w:rsidR="00FA55EE" w:rsidRPr="00DC2A1E">
        <w:rPr>
          <w:rFonts w:hint="cs"/>
          <w:rtl/>
        </w:rPr>
        <w:t xml:space="preserve"> می‌</w:t>
      </w:r>
      <w:r w:rsidR="003663C8" w:rsidRPr="00DC2A1E">
        <w:rPr>
          <w:rFonts w:hint="cs"/>
          <w:rtl/>
        </w:rPr>
        <w:t>گویید «مادون الخمار» به معنای اسفل وجه</w:t>
      </w:r>
      <w:r w:rsidR="00FA55EE" w:rsidRPr="00DC2A1E">
        <w:rPr>
          <w:rFonts w:hint="cs"/>
          <w:rtl/>
        </w:rPr>
        <w:t xml:space="preserve"> می‌</w:t>
      </w:r>
      <w:r w:rsidR="003663C8" w:rsidRPr="00DC2A1E">
        <w:rPr>
          <w:rFonts w:hint="cs"/>
          <w:rtl/>
        </w:rPr>
        <w:t xml:space="preserve">باشد؟ بلکه از نظر ما مقصود از مادون الخمار </w:t>
      </w:r>
      <w:r w:rsidR="006D66F4">
        <w:rPr>
          <w:rFonts w:hint="cs"/>
          <w:rtl/>
        </w:rPr>
        <w:t>پایین‌تر</w:t>
      </w:r>
      <w:r w:rsidR="003663C8" w:rsidRPr="00DC2A1E">
        <w:rPr>
          <w:rFonts w:hint="cs"/>
          <w:rtl/>
        </w:rPr>
        <w:t xml:space="preserve"> از گردن و سینه و ...</w:t>
      </w:r>
      <w:r w:rsidR="00FA55EE" w:rsidRPr="00DC2A1E">
        <w:rPr>
          <w:rFonts w:hint="cs"/>
          <w:rtl/>
        </w:rPr>
        <w:t xml:space="preserve"> می‌</w:t>
      </w:r>
      <w:r w:rsidR="003663C8" w:rsidRPr="00DC2A1E">
        <w:rPr>
          <w:rFonts w:hint="cs"/>
          <w:rtl/>
        </w:rPr>
        <w:t xml:space="preserve">باشد </w:t>
      </w:r>
      <w:r w:rsidR="00C37725" w:rsidRPr="00DC2A1E">
        <w:rPr>
          <w:rFonts w:hint="cs"/>
          <w:rtl/>
        </w:rPr>
        <w:t xml:space="preserve">چراکه این اعضاء است که </w:t>
      </w:r>
      <w:r w:rsidR="006D66F4">
        <w:rPr>
          <w:rFonts w:hint="cs"/>
          <w:rtl/>
        </w:rPr>
        <w:t>پایین‌تر</w:t>
      </w:r>
      <w:r w:rsidR="00C37725" w:rsidRPr="00DC2A1E">
        <w:rPr>
          <w:rFonts w:hint="cs"/>
          <w:rtl/>
        </w:rPr>
        <w:t xml:space="preserve"> از خمار</w:t>
      </w:r>
      <w:r w:rsidR="00FA55EE" w:rsidRPr="00DC2A1E">
        <w:rPr>
          <w:rFonts w:hint="cs"/>
          <w:rtl/>
        </w:rPr>
        <w:t xml:space="preserve"> می‌</w:t>
      </w:r>
      <w:r w:rsidR="00C37725" w:rsidRPr="00DC2A1E">
        <w:rPr>
          <w:rFonts w:hint="cs"/>
          <w:rtl/>
        </w:rPr>
        <w:t>باشد.</w:t>
      </w:r>
    </w:p>
    <w:p w:rsidR="00C37725" w:rsidRPr="00DC2A1E" w:rsidRDefault="00C37725" w:rsidP="004110FE">
      <w:pPr>
        <w:rPr>
          <w:rtl/>
        </w:rPr>
      </w:pPr>
      <w:r w:rsidRPr="00DC2A1E">
        <w:rPr>
          <w:rFonts w:hint="cs"/>
          <w:rtl/>
        </w:rPr>
        <w:t>و در ادامه هم ایشان توجیهات و مثال</w:t>
      </w:r>
      <w:r w:rsidR="00FA55EE" w:rsidRPr="00DC2A1E">
        <w:rPr>
          <w:rFonts w:hint="cs"/>
          <w:rtl/>
        </w:rPr>
        <w:t>‌های</w:t>
      </w:r>
      <w:r w:rsidRPr="00DC2A1E">
        <w:rPr>
          <w:rFonts w:hint="cs"/>
          <w:rtl/>
        </w:rPr>
        <w:t>ی ذکر کرده</w:t>
      </w:r>
      <w:r w:rsidR="00FA55EE" w:rsidRPr="00DC2A1E">
        <w:rPr>
          <w:rFonts w:hint="cs"/>
          <w:rtl/>
        </w:rPr>
        <w:t xml:space="preserve">‌اند </w:t>
      </w:r>
      <w:r w:rsidRPr="00DC2A1E">
        <w:rPr>
          <w:rFonts w:hint="cs"/>
          <w:rtl/>
        </w:rPr>
        <w:t>به این بیان که وقتی چیزی مرکب از مجموعه</w:t>
      </w:r>
      <w:r w:rsidR="00FA55EE" w:rsidRPr="00DC2A1E">
        <w:rPr>
          <w:rFonts w:hint="cs"/>
          <w:rtl/>
        </w:rPr>
        <w:t xml:space="preserve">‌ای </w:t>
      </w:r>
      <w:r w:rsidRPr="00DC2A1E">
        <w:rPr>
          <w:rFonts w:hint="cs"/>
          <w:rtl/>
        </w:rPr>
        <w:t>بوده و دارای کل</w:t>
      </w:r>
      <w:r w:rsidR="00FA55EE" w:rsidRPr="00DC2A1E">
        <w:rPr>
          <w:rFonts w:hint="cs"/>
          <w:rtl/>
        </w:rPr>
        <w:t xml:space="preserve"> می‌</w:t>
      </w:r>
      <w:r w:rsidRPr="00DC2A1E">
        <w:rPr>
          <w:rFonts w:hint="cs"/>
          <w:rtl/>
        </w:rPr>
        <w:t>باشد وقتی گفته</w:t>
      </w:r>
      <w:r w:rsidR="00FA55EE" w:rsidRPr="00DC2A1E">
        <w:rPr>
          <w:rFonts w:hint="cs"/>
          <w:rtl/>
        </w:rPr>
        <w:t xml:space="preserve"> می‌</w:t>
      </w:r>
      <w:r w:rsidRPr="00DC2A1E">
        <w:rPr>
          <w:rFonts w:hint="cs"/>
          <w:rtl/>
        </w:rPr>
        <w:t xml:space="preserve">شود مادون آن شیء توجیه و معنایی ندارد که وسط آن برداشت شود بلکه مقصود از مادون، </w:t>
      </w:r>
      <w:r w:rsidR="006D66F4">
        <w:rPr>
          <w:rFonts w:hint="cs"/>
          <w:rtl/>
        </w:rPr>
        <w:t>پایین‌تر</w:t>
      </w:r>
      <w:r w:rsidRPr="00DC2A1E">
        <w:rPr>
          <w:rFonts w:hint="cs"/>
          <w:rtl/>
        </w:rPr>
        <w:t xml:space="preserve"> از کلّ آن</w:t>
      </w:r>
      <w:r w:rsidR="00FA55EE" w:rsidRPr="00DC2A1E">
        <w:rPr>
          <w:rFonts w:hint="cs"/>
          <w:rtl/>
        </w:rPr>
        <w:t xml:space="preserve"> می‌</w:t>
      </w:r>
      <w:r w:rsidRPr="00DC2A1E">
        <w:rPr>
          <w:rFonts w:hint="cs"/>
          <w:rtl/>
        </w:rPr>
        <w:t>باشد</w:t>
      </w:r>
      <w:r w:rsidR="00514568" w:rsidRPr="00DC2A1E">
        <w:rPr>
          <w:rFonts w:hint="cs"/>
          <w:rtl/>
        </w:rPr>
        <w:t xml:space="preserve"> نه </w:t>
      </w:r>
      <w:r w:rsidR="006D66F4">
        <w:rPr>
          <w:rFonts w:hint="cs"/>
          <w:rtl/>
        </w:rPr>
        <w:t>پایین‌تر</w:t>
      </w:r>
      <w:r w:rsidR="00514568" w:rsidRPr="00DC2A1E">
        <w:rPr>
          <w:rFonts w:hint="cs"/>
          <w:rtl/>
        </w:rPr>
        <w:t xml:space="preserve"> از بعض آن.</w:t>
      </w:r>
    </w:p>
    <w:p w:rsidR="00514568" w:rsidRPr="00DC2A1E" w:rsidRDefault="00514568" w:rsidP="004110FE">
      <w:pPr>
        <w:rPr>
          <w:rtl/>
        </w:rPr>
      </w:pPr>
      <w:r w:rsidRPr="00DC2A1E">
        <w:rPr>
          <w:rFonts w:hint="cs"/>
          <w:rtl/>
        </w:rPr>
        <w:t>پس بنابراین «مادون الخمار» به معنای «أسفل» را به دو صورت</w:t>
      </w:r>
      <w:r w:rsidR="00FA55EE" w:rsidRPr="00DC2A1E">
        <w:rPr>
          <w:rFonts w:hint="cs"/>
          <w:rtl/>
        </w:rPr>
        <w:t xml:space="preserve"> می‌</w:t>
      </w:r>
      <w:r w:rsidRPr="00DC2A1E">
        <w:rPr>
          <w:rFonts w:hint="cs"/>
          <w:rtl/>
        </w:rPr>
        <w:t>توان معنا کرد:</w:t>
      </w:r>
    </w:p>
    <w:p w:rsidR="00514568" w:rsidRPr="00DC2A1E" w:rsidRDefault="00514568" w:rsidP="00514568">
      <w:pPr>
        <w:pStyle w:val="ListParagraph"/>
        <w:numPr>
          <w:ilvl w:val="0"/>
          <w:numId w:val="15"/>
        </w:numPr>
        <w:rPr>
          <w:rFonts w:ascii="Traditional Arabic" w:hAnsi="Traditional Arabic" w:cs="Traditional Arabic"/>
        </w:rPr>
      </w:pPr>
      <w:r w:rsidRPr="00DC2A1E">
        <w:rPr>
          <w:rFonts w:ascii="Traditional Arabic" w:hAnsi="Traditional Arabic" w:cs="Traditional Arabic" w:hint="cs"/>
          <w:rtl/>
        </w:rPr>
        <w:t xml:space="preserve">مادون الخمار به معنای مادون از یک بخش خمار که </w:t>
      </w:r>
      <w:r w:rsidR="00DC2A1E">
        <w:rPr>
          <w:rFonts w:ascii="Traditional Arabic" w:hAnsi="Traditional Arabic" w:cs="Traditional Arabic" w:hint="cs"/>
          <w:rtl/>
        </w:rPr>
        <w:t>بنابراین</w:t>
      </w:r>
      <w:r w:rsidRPr="00DC2A1E">
        <w:rPr>
          <w:rFonts w:ascii="Traditional Arabic" w:hAnsi="Traditional Arabic" w:cs="Traditional Arabic" w:hint="cs"/>
          <w:rtl/>
        </w:rPr>
        <w:t xml:space="preserve"> احتمال معنای آن «وجه»</w:t>
      </w:r>
      <w:r w:rsidR="00FA55EE" w:rsidRPr="00DC2A1E">
        <w:rPr>
          <w:rFonts w:ascii="Traditional Arabic" w:hAnsi="Traditional Arabic" w:cs="Traditional Arabic" w:hint="cs"/>
          <w:rtl/>
        </w:rPr>
        <w:t xml:space="preserve"> می‌</w:t>
      </w:r>
      <w:r w:rsidRPr="00DC2A1E">
        <w:rPr>
          <w:rFonts w:ascii="Traditional Arabic" w:hAnsi="Traditional Arabic" w:cs="Traditional Arabic" w:hint="cs"/>
          <w:rtl/>
        </w:rPr>
        <w:t>باشد.</w:t>
      </w:r>
    </w:p>
    <w:p w:rsidR="00514568" w:rsidRPr="00DC2A1E" w:rsidRDefault="00514568" w:rsidP="00514568">
      <w:pPr>
        <w:pStyle w:val="ListParagraph"/>
        <w:numPr>
          <w:ilvl w:val="0"/>
          <w:numId w:val="15"/>
        </w:numPr>
        <w:rPr>
          <w:rFonts w:ascii="Traditional Arabic" w:hAnsi="Traditional Arabic" w:cs="Traditional Arabic"/>
        </w:rPr>
      </w:pPr>
      <w:r w:rsidRPr="00DC2A1E">
        <w:rPr>
          <w:rFonts w:ascii="Traditional Arabic" w:hAnsi="Traditional Arabic" w:cs="Traditional Arabic" w:hint="cs"/>
          <w:rtl/>
        </w:rPr>
        <w:t xml:space="preserve">مادون الخمار به معنای </w:t>
      </w:r>
      <w:r w:rsidR="006D66F4">
        <w:rPr>
          <w:rFonts w:ascii="Traditional Arabic" w:hAnsi="Traditional Arabic" w:cs="Traditional Arabic" w:hint="cs"/>
          <w:rtl/>
        </w:rPr>
        <w:t>پایین‌تر</w:t>
      </w:r>
      <w:r w:rsidRPr="00DC2A1E">
        <w:rPr>
          <w:rFonts w:ascii="Traditional Arabic" w:hAnsi="Traditional Arabic" w:cs="Traditional Arabic" w:hint="cs"/>
          <w:rtl/>
        </w:rPr>
        <w:t xml:space="preserve"> از کلّ آن که </w:t>
      </w:r>
      <w:r w:rsidR="00DC2A1E">
        <w:rPr>
          <w:rFonts w:ascii="Traditional Arabic" w:hAnsi="Traditional Arabic" w:cs="Traditional Arabic" w:hint="cs"/>
          <w:rtl/>
        </w:rPr>
        <w:t>بنابراین</w:t>
      </w:r>
      <w:r w:rsidRPr="00DC2A1E">
        <w:rPr>
          <w:rFonts w:ascii="Traditional Arabic" w:hAnsi="Traditional Arabic" w:cs="Traditional Arabic" w:hint="cs"/>
          <w:rtl/>
        </w:rPr>
        <w:t xml:space="preserve"> احتمال از گردن به پایین</w:t>
      </w:r>
      <w:r w:rsidR="00FA55EE" w:rsidRPr="00DC2A1E">
        <w:rPr>
          <w:rFonts w:ascii="Traditional Arabic" w:hAnsi="Traditional Arabic" w:cs="Traditional Arabic" w:hint="cs"/>
          <w:rtl/>
        </w:rPr>
        <w:t xml:space="preserve"> می‌</w:t>
      </w:r>
      <w:r w:rsidRPr="00DC2A1E">
        <w:rPr>
          <w:rFonts w:ascii="Traditional Arabic" w:hAnsi="Traditional Arabic" w:cs="Traditional Arabic" w:hint="cs"/>
          <w:rtl/>
        </w:rPr>
        <w:t>باشد.</w:t>
      </w:r>
    </w:p>
    <w:p w:rsidR="00CF102C" w:rsidRPr="00DC2A1E" w:rsidRDefault="00CF102C" w:rsidP="00CF102C">
      <w:pPr>
        <w:rPr>
          <w:rtl/>
        </w:rPr>
      </w:pPr>
      <w:r w:rsidRPr="00DC2A1E">
        <w:rPr>
          <w:rFonts w:hint="cs"/>
          <w:rtl/>
        </w:rPr>
        <w:t xml:space="preserve">و </w:t>
      </w:r>
      <w:r w:rsidR="00DC2A1E">
        <w:rPr>
          <w:rFonts w:hint="cs"/>
          <w:rtl/>
        </w:rPr>
        <w:t>همان‌طور</w:t>
      </w:r>
      <w:r w:rsidRPr="00DC2A1E">
        <w:rPr>
          <w:rFonts w:hint="cs"/>
          <w:rtl/>
        </w:rPr>
        <w:t xml:space="preserve"> که در بالا ملاحظه نمودید برخی از بزرگان از جمله آقای زنجانی معتقد به صورت دوم</w:t>
      </w:r>
      <w:r w:rsidR="00FA55EE" w:rsidRPr="00DC2A1E">
        <w:rPr>
          <w:rFonts w:hint="cs"/>
          <w:rtl/>
        </w:rPr>
        <w:t xml:space="preserve"> می‌</w:t>
      </w:r>
      <w:r w:rsidRPr="00DC2A1E">
        <w:rPr>
          <w:rFonts w:hint="cs"/>
          <w:rtl/>
        </w:rPr>
        <w:t xml:space="preserve">باشند و مادون الخمار یعنی </w:t>
      </w:r>
      <w:r w:rsidR="006D66F4">
        <w:rPr>
          <w:rFonts w:hint="cs"/>
          <w:rtl/>
        </w:rPr>
        <w:t>پایین‌تر</w:t>
      </w:r>
      <w:r w:rsidRPr="00DC2A1E">
        <w:rPr>
          <w:rFonts w:hint="cs"/>
          <w:rtl/>
        </w:rPr>
        <w:t xml:space="preserve"> از کلّ مقنعه که در این صورت دیگر وجه</w:t>
      </w:r>
      <w:r w:rsidR="00FA55EE" w:rsidRPr="00DC2A1E">
        <w:rPr>
          <w:rFonts w:hint="cs"/>
          <w:rtl/>
        </w:rPr>
        <w:t xml:space="preserve"> نمی‌</w:t>
      </w:r>
      <w:r w:rsidRPr="00DC2A1E">
        <w:rPr>
          <w:rFonts w:hint="cs"/>
          <w:rtl/>
        </w:rPr>
        <w:t>باشد بلکه سینه است.</w:t>
      </w:r>
    </w:p>
    <w:p w:rsidR="00CF102C" w:rsidRPr="00DC2A1E" w:rsidRDefault="00CF102C" w:rsidP="00CF102C">
      <w:pPr>
        <w:rPr>
          <w:rtl/>
        </w:rPr>
      </w:pPr>
      <w:r w:rsidRPr="00DC2A1E">
        <w:rPr>
          <w:rFonts w:hint="cs"/>
          <w:rtl/>
        </w:rPr>
        <w:t>پس بنابراین عرض</w:t>
      </w:r>
      <w:r w:rsidR="00FA55EE" w:rsidRPr="00DC2A1E">
        <w:rPr>
          <w:rFonts w:hint="cs"/>
          <w:rtl/>
        </w:rPr>
        <w:t xml:space="preserve"> می‌</w:t>
      </w:r>
      <w:r w:rsidRPr="00DC2A1E">
        <w:rPr>
          <w:rFonts w:hint="cs"/>
          <w:rtl/>
        </w:rPr>
        <w:t xml:space="preserve">شود که </w:t>
      </w:r>
      <w:r w:rsidR="00DC2A1E">
        <w:rPr>
          <w:rFonts w:hint="cs"/>
          <w:rtl/>
        </w:rPr>
        <w:t>همان‌طور</w:t>
      </w:r>
      <w:r w:rsidRPr="00DC2A1E">
        <w:rPr>
          <w:rFonts w:hint="cs"/>
          <w:rtl/>
        </w:rPr>
        <w:t xml:space="preserve"> که «مادون الخمار» به معنای «تحت» دو صورت معنایی داشت که یکی فقط رأس بود و دیگری شامل وجه هم</w:t>
      </w:r>
      <w:r w:rsidR="00FA55EE" w:rsidRPr="00DC2A1E">
        <w:rPr>
          <w:rFonts w:hint="cs"/>
          <w:rtl/>
        </w:rPr>
        <w:t xml:space="preserve"> می‌</w:t>
      </w:r>
      <w:r w:rsidRPr="00DC2A1E">
        <w:rPr>
          <w:rFonts w:hint="cs"/>
          <w:rtl/>
        </w:rPr>
        <w:t>شد و قائلین به معنای تحت صورت دوم را نیز معقول</w:t>
      </w:r>
      <w:r w:rsidR="00FA55EE" w:rsidRPr="00DC2A1E">
        <w:rPr>
          <w:rFonts w:hint="cs"/>
          <w:rtl/>
        </w:rPr>
        <w:t xml:space="preserve"> می‌</w:t>
      </w:r>
      <w:r w:rsidRPr="00DC2A1E">
        <w:rPr>
          <w:rFonts w:hint="cs"/>
          <w:rtl/>
        </w:rPr>
        <w:t xml:space="preserve">دانستند، در اینجا نیز قائلین به مادون به معنای «أسفل» </w:t>
      </w:r>
      <w:r w:rsidR="006D66F4">
        <w:rPr>
          <w:rtl/>
        </w:rPr>
        <w:t>معتقدند</w:t>
      </w:r>
      <w:r w:rsidRPr="00DC2A1E">
        <w:rPr>
          <w:rFonts w:hint="cs"/>
          <w:rtl/>
        </w:rPr>
        <w:t xml:space="preserve"> که أخذ معنای چهره از این عبارت درست نیست زیرا بخشی از خمار را </w:t>
      </w:r>
      <w:r w:rsidR="006D66F4">
        <w:rPr>
          <w:rFonts w:hint="cs"/>
          <w:rtl/>
        </w:rPr>
        <w:t>گرفته‌اید</w:t>
      </w:r>
      <w:r w:rsidR="00330176" w:rsidRPr="00DC2A1E">
        <w:rPr>
          <w:rFonts w:hint="cs"/>
          <w:rtl/>
        </w:rPr>
        <w:t xml:space="preserve"> </w:t>
      </w:r>
      <w:r w:rsidR="00DC2A1E">
        <w:rPr>
          <w:rFonts w:hint="cs"/>
          <w:rtl/>
        </w:rPr>
        <w:t>درحالی‌که</w:t>
      </w:r>
      <w:r w:rsidR="00330176" w:rsidRPr="00DC2A1E">
        <w:rPr>
          <w:rFonts w:hint="cs"/>
          <w:rtl/>
        </w:rPr>
        <w:t xml:space="preserve"> «مادون الخمار» یعنی مادون کلّ خمار و مادون کلّ خمار سینه است نه چهره.</w:t>
      </w:r>
    </w:p>
    <w:p w:rsidR="00330176" w:rsidRPr="00DC2A1E" w:rsidRDefault="00330176" w:rsidP="00CF102C">
      <w:pPr>
        <w:rPr>
          <w:rtl/>
        </w:rPr>
      </w:pPr>
      <w:r w:rsidRPr="00DC2A1E">
        <w:rPr>
          <w:rFonts w:hint="cs"/>
          <w:rtl/>
        </w:rPr>
        <w:t xml:space="preserve">و اگر کسی احتمال دوم از صورت دوم را بپذیرد نظر امثال مرحوم </w:t>
      </w:r>
      <w:r w:rsidR="006D66F4">
        <w:rPr>
          <w:rFonts w:hint="cs"/>
          <w:rtl/>
        </w:rPr>
        <w:t>خویی</w:t>
      </w:r>
      <w:r w:rsidRPr="00DC2A1E">
        <w:rPr>
          <w:rFonts w:hint="cs"/>
          <w:rtl/>
        </w:rPr>
        <w:t xml:space="preserve"> و صاحب اسداء الرغاب به طور کل رد</w:t>
      </w:r>
      <w:r w:rsidR="00FA55EE" w:rsidRPr="00DC2A1E">
        <w:rPr>
          <w:rFonts w:hint="cs"/>
          <w:rtl/>
        </w:rPr>
        <w:t xml:space="preserve"> می‌</w:t>
      </w:r>
      <w:r w:rsidRPr="00DC2A1E">
        <w:rPr>
          <w:rFonts w:hint="cs"/>
          <w:rtl/>
        </w:rPr>
        <w:t xml:space="preserve">شود </w:t>
      </w:r>
      <w:r w:rsidR="00DC2A1E">
        <w:rPr>
          <w:rFonts w:hint="cs"/>
          <w:rtl/>
        </w:rPr>
        <w:t>چراکه</w:t>
      </w:r>
      <w:r w:rsidRPr="00DC2A1E">
        <w:rPr>
          <w:rFonts w:hint="cs"/>
          <w:rtl/>
        </w:rPr>
        <w:t xml:space="preserve"> گفته</w:t>
      </w:r>
      <w:r w:rsidR="00FA55EE" w:rsidRPr="00DC2A1E">
        <w:rPr>
          <w:rFonts w:hint="cs"/>
          <w:rtl/>
        </w:rPr>
        <w:t xml:space="preserve"> می‌</w:t>
      </w:r>
      <w:r w:rsidRPr="00DC2A1E">
        <w:rPr>
          <w:rFonts w:hint="cs"/>
          <w:rtl/>
        </w:rPr>
        <w:t>شود مادون حتی اگر به معنای اسفل هم باشد باز هم وجه مقصود نیست.</w:t>
      </w:r>
    </w:p>
    <w:p w:rsidR="00330176" w:rsidRPr="00DC2A1E" w:rsidRDefault="00EB76EE" w:rsidP="00330176">
      <w:pPr>
        <w:pStyle w:val="Heading4"/>
        <w:rPr>
          <w:rtl/>
        </w:rPr>
      </w:pPr>
      <w:bookmarkStart w:id="20" w:name="_Toc30603398"/>
      <w:r w:rsidRPr="00DC2A1E">
        <w:rPr>
          <w:rFonts w:hint="cs"/>
          <w:rtl/>
        </w:rPr>
        <w:t>نکته: معنای اصلی خمار</w:t>
      </w:r>
      <w:bookmarkEnd w:id="20"/>
    </w:p>
    <w:p w:rsidR="008102E5" w:rsidRPr="00DC2A1E" w:rsidRDefault="00330176" w:rsidP="008102E5">
      <w:pPr>
        <w:rPr>
          <w:rtl/>
        </w:rPr>
      </w:pPr>
      <w:r w:rsidRPr="00DC2A1E">
        <w:rPr>
          <w:rFonts w:hint="cs"/>
          <w:rtl/>
        </w:rPr>
        <w:lastRenderedPageBreak/>
        <w:t xml:space="preserve">در اینجا یک نکته وجود دارد و آن اینکه این فرمایش آقای زنجانی </w:t>
      </w:r>
      <w:r w:rsidR="008102E5" w:rsidRPr="00DC2A1E">
        <w:rPr>
          <w:rFonts w:hint="cs"/>
          <w:rtl/>
        </w:rPr>
        <w:t xml:space="preserve">علیرغم اینکه کبرای </w:t>
      </w:r>
      <w:r w:rsidR="006D66F4">
        <w:rPr>
          <w:rFonts w:hint="cs"/>
          <w:rtl/>
        </w:rPr>
        <w:t>کلی</w:t>
      </w:r>
      <w:r w:rsidR="008102E5" w:rsidRPr="00DC2A1E">
        <w:rPr>
          <w:rFonts w:hint="cs"/>
          <w:rtl/>
        </w:rPr>
        <w:t xml:space="preserve"> که فرمودند شاید درست باشد اما قابل مداقّه است و تطبیق این معنا در اینجا محلّ سؤال است که ذیلاً عرض</w:t>
      </w:r>
      <w:r w:rsidR="00FA55EE" w:rsidRPr="00DC2A1E">
        <w:rPr>
          <w:rFonts w:hint="cs"/>
          <w:rtl/>
        </w:rPr>
        <w:t xml:space="preserve"> می‌</w:t>
      </w:r>
      <w:r w:rsidR="008102E5" w:rsidRPr="00DC2A1E">
        <w:rPr>
          <w:rFonts w:hint="cs"/>
          <w:rtl/>
        </w:rPr>
        <w:t>شود؛</w:t>
      </w:r>
    </w:p>
    <w:p w:rsidR="00424A0F" w:rsidRPr="00DC2A1E" w:rsidRDefault="008102E5" w:rsidP="008102E5">
      <w:pPr>
        <w:rPr>
          <w:rtl/>
        </w:rPr>
      </w:pPr>
      <w:r w:rsidRPr="00DC2A1E">
        <w:rPr>
          <w:rFonts w:hint="cs"/>
          <w:rtl/>
        </w:rPr>
        <w:t xml:space="preserve">ظاهر کلام این است که معنای اصلی خمار این بوده است که حتی اگر </w:t>
      </w:r>
      <w:r w:rsidR="00DC2A1E">
        <w:rPr>
          <w:rFonts w:hint="cs"/>
          <w:rtl/>
        </w:rPr>
        <w:t>به‌گونه‌ای</w:t>
      </w:r>
      <w:r w:rsidR="00FA55EE" w:rsidRPr="00DC2A1E">
        <w:rPr>
          <w:rFonts w:hint="cs"/>
          <w:rtl/>
        </w:rPr>
        <w:t xml:space="preserve"> </w:t>
      </w:r>
      <w:r w:rsidRPr="00DC2A1E">
        <w:rPr>
          <w:rFonts w:hint="cs"/>
          <w:rtl/>
        </w:rPr>
        <w:t>بسته شود که گوش و گردن را نیز نپوشاند باز هم به آن خمار اطلاق</w:t>
      </w:r>
      <w:r w:rsidR="00FA55EE" w:rsidRPr="00DC2A1E">
        <w:rPr>
          <w:rFonts w:hint="cs"/>
          <w:rtl/>
        </w:rPr>
        <w:t xml:space="preserve"> می‌</w:t>
      </w:r>
      <w:r w:rsidRPr="00DC2A1E">
        <w:rPr>
          <w:rFonts w:hint="cs"/>
          <w:rtl/>
        </w:rPr>
        <w:t>شود و این آیه بود که محدوده خمار را تعیین کرده و فرمود: «</w:t>
      </w:r>
      <w:r w:rsidRPr="00DC2A1E">
        <w:rPr>
          <w:rtl/>
        </w:rPr>
        <w:t>وَلْيَضْرِبْنَ بِخُمُرِهِنَّ عَلَىٰ جُيُوبِهِنَّ</w:t>
      </w:r>
      <w:r w:rsidRPr="00DC2A1E">
        <w:rPr>
          <w:rFonts w:hint="cs"/>
          <w:rtl/>
        </w:rPr>
        <w:t>» یعنی گوش و گردن خود را با خمار بپوشانید</w:t>
      </w:r>
      <w:r w:rsidR="00DC2A1E">
        <w:rPr>
          <w:rtl/>
        </w:rPr>
        <w:t xml:space="preserve"> </w:t>
      </w:r>
      <w:r w:rsidRPr="00DC2A1E">
        <w:rPr>
          <w:rFonts w:hint="cs"/>
          <w:rtl/>
        </w:rPr>
        <w:t>و الا اگر این آیه هم وجود نداشت خمار همان معنای اول را داشت و باز هم به آن خمار اطلاق</w:t>
      </w:r>
      <w:r w:rsidR="00FA55EE" w:rsidRPr="00DC2A1E">
        <w:rPr>
          <w:rFonts w:hint="cs"/>
          <w:rtl/>
        </w:rPr>
        <w:t xml:space="preserve"> می‌</w:t>
      </w:r>
      <w:r w:rsidRPr="00DC2A1E">
        <w:rPr>
          <w:rFonts w:hint="cs"/>
          <w:rtl/>
        </w:rPr>
        <w:t>شد</w:t>
      </w:r>
      <w:r w:rsidR="00344B3B" w:rsidRPr="00DC2A1E">
        <w:rPr>
          <w:rFonts w:hint="cs"/>
          <w:rtl/>
        </w:rPr>
        <w:t>.</w:t>
      </w:r>
    </w:p>
    <w:p w:rsidR="00424A0F" w:rsidRPr="00DC2A1E" w:rsidRDefault="00344B3B" w:rsidP="00424A0F">
      <w:pPr>
        <w:rPr>
          <w:rtl/>
        </w:rPr>
      </w:pPr>
      <w:r w:rsidRPr="00DC2A1E">
        <w:rPr>
          <w:rFonts w:hint="cs"/>
          <w:rtl/>
        </w:rPr>
        <w:t xml:space="preserve"> و روایت سعد ا</w:t>
      </w:r>
      <w:r w:rsidR="00424A0F" w:rsidRPr="00DC2A1E">
        <w:rPr>
          <w:rFonts w:hint="cs"/>
          <w:rtl/>
        </w:rPr>
        <w:t>سکاف و آیه هم مؤید همین مطلب است که در مدینه پوشش به این صورت بوده است و حتی پس از ابلاغ حجاب هم تلقی افراد این بود که مقصود از خمار همان پوشش موی سر است و همین کفایت</w:t>
      </w:r>
      <w:r w:rsidR="00FA55EE" w:rsidRPr="00DC2A1E">
        <w:rPr>
          <w:rFonts w:hint="cs"/>
          <w:rtl/>
        </w:rPr>
        <w:t xml:space="preserve"> می‌</w:t>
      </w:r>
      <w:r w:rsidR="00424A0F" w:rsidRPr="00DC2A1E">
        <w:rPr>
          <w:rFonts w:hint="cs"/>
          <w:rtl/>
        </w:rPr>
        <w:t xml:space="preserve">کند تا زمانی که آیه نازل شده و این مطلب را روشن کرد که این خمار باید گوش و گردن را هم بپوشاند </w:t>
      </w:r>
      <w:r w:rsidR="000421B9" w:rsidRPr="00DC2A1E">
        <w:rPr>
          <w:rFonts w:hint="cs"/>
          <w:rtl/>
        </w:rPr>
        <w:t>که از این قضیه مشخص</w:t>
      </w:r>
      <w:r w:rsidR="00FA55EE" w:rsidRPr="00DC2A1E">
        <w:rPr>
          <w:rFonts w:hint="cs"/>
          <w:rtl/>
        </w:rPr>
        <w:t xml:space="preserve"> می‌</w:t>
      </w:r>
      <w:r w:rsidR="000421B9" w:rsidRPr="00DC2A1E">
        <w:rPr>
          <w:rFonts w:hint="cs"/>
          <w:rtl/>
        </w:rPr>
        <w:t>شود که معنای اصلی خمر و خمار همان چیزی است که سر و مو را</w:t>
      </w:r>
      <w:r w:rsidR="00FA55EE" w:rsidRPr="00DC2A1E">
        <w:rPr>
          <w:rFonts w:hint="cs"/>
          <w:rtl/>
        </w:rPr>
        <w:t xml:space="preserve"> می‌</w:t>
      </w:r>
      <w:r w:rsidR="000421B9" w:rsidRPr="00DC2A1E">
        <w:rPr>
          <w:rFonts w:hint="cs"/>
          <w:rtl/>
        </w:rPr>
        <w:t>پوشاند که در این صورت وقتی گفته</w:t>
      </w:r>
      <w:r w:rsidR="00FA55EE" w:rsidRPr="00DC2A1E">
        <w:rPr>
          <w:rFonts w:hint="cs"/>
          <w:rtl/>
        </w:rPr>
        <w:t xml:space="preserve"> می‌</w:t>
      </w:r>
      <w:r w:rsidR="000421B9" w:rsidRPr="00DC2A1E">
        <w:rPr>
          <w:rFonts w:hint="cs"/>
          <w:rtl/>
        </w:rPr>
        <w:t>شود «مادون الخمار» حتی اگر کلّ خمار هم مقصود باشد شامل صورت و گوش و گردن و ...</w:t>
      </w:r>
      <w:r w:rsidR="00FA55EE" w:rsidRPr="00DC2A1E">
        <w:rPr>
          <w:rFonts w:hint="cs"/>
          <w:rtl/>
        </w:rPr>
        <w:t xml:space="preserve"> می‌</w:t>
      </w:r>
      <w:r w:rsidR="000421B9" w:rsidRPr="00DC2A1E">
        <w:rPr>
          <w:rFonts w:hint="cs"/>
          <w:rtl/>
        </w:rPr>
        <w:t>شود.</w:t>
      </w:r>
    </w:p>
    <w:p w:rsidR="000421B9" w:rsidRPr="00DC2A1E" w:rsidRDefault="000421B9" w:rsidP="00424A0F">
      <w:pPr>
        <w:rPr>
          <w:rtl/>
        </w:rPr>
      </w:pPr>
      <w:r w:rsidRPr="00DC2A1E">
        <w:rPr>
          <w:rFonts w:hint="cs"/>
          <w:rtl/>
        </w:rPr>
        <w:t xml:space="preserve">پس بنابراین اگر فرمایش مرحوم آقای </w:t>
      </w:r>
      <w:r w:rsidR="006D66F4">
        <w:rPr>
          <w:rFonts w:hint="cs"/>
          <w:rtl/>
        </w:rPr>
        <w:t>خویی</w:t>
      </w:r>
      <w:r w:rsidRPr="00DC2A1E">
        <w:rPr>
          <w:rFonts w:hint="cs"/>
          <w:rtl/>
        </w:rPr>
        <w:t xml:space="preserve"> و </w:t>
      </w:r>
      <w:r w:rsidR="006F4FA9" w:rsidRPr="00DC2A1E">
        <w:rPr>
          <w:rFonts w:hint="cs"/>
          <w:rtl/>
        </w:rPr>
        <w:t xml:space="preserve">«إسداء الرغاب» را </w:t>
      </w:r>
      <w:r w:rsidR="00DC2A1E">
        <w:rPr>
          <w:rFonts w:hint="cs"/>
          <w:rtl/>
        </w:rPr>
        <w:t>به‌عنوان</w:t>
      </w:r>
      <w:r w:rsidR="006F4FA9" w:rsidRPr="00DC2A1E">
        <w:rPr>
          <w:rFonts w:hint="cs"/>
          <w:rtl/>
        </w:rPr>
        <w:t xml:space="preserve"> «أسفل» بپذیریم به نظر</w:t>
      </w:r>
      <w:r w:rsidR="00FA55EE" w:rsidRPr="00DC2A1E">
        <w:rPr>
          <w:rFonts w:hint="cs"/>
          <w:rtl/>
        </w:rPr>
        <w:t xml:space="preserve"> می‌</w:t>
      </w:r>
      <w:r w:rsidR="006F4FA9" w:rsidRPr="00DC2A1E">
        <w:rPr>
          <w:rFonts w:hint="cs"/>
          <w:rtl/>
        </w:rPr>
        <w:t xml:space="preserve">رسد مادون خمار یعنی چهره، گوش، گردن و دیگر اعضاء </w:t>
      </w:r>
      <w:r w:rsidR="00DC2A1E">
        <w:rPr>
          <w:rFonts w:hint="cs"/>
          <w:rtl/>
        </w:rPr>
        <w:t>چراکه</w:t>
      </w:r>
      <w:r w:rsidR="006F4FA9" w:rsidRPr="00DC2A1E">
        <w:rPr>
          <w:rFonts w:hint="cs"/>
          <w:rtl/>
        </w:rPr>
        <w:t xml:space="preserve"> معنای اصلی خمار همان است و اینکه گفته شده است خمار را بر بخش</w:t>
      </w:r>
      <w:r w:rsidR="00FA55EE" w:rsidRPr="00DC2A1E">
        <w:rPr>
          <w:rFonts w:hint="cs"/>
          <w:rtl/>
        </w:rPr>
        <w:t>‌های</w:t>
      </w:r>
      <w:r w:rsidR="006F4FA9" w:rsidRPr="00DC2A1E">
        <w:rPr>
          <w:rFonts w:hint="cs"/>
          <w:rtl/>
        </w:rPr>
        <w:t xml:space="preserve"> دیگر بیافزایید یک حکم شرعی است که در اینجا وجود داشته است و با این حساب شاید نتوان پذیرفت که معنای اصل خمار آن کل</w:t>
      </w:r>
      <w:r w:rsidR="00FA55EE" w:rsidRPr="00DC2A1E">
        <w:rPr>
          <w:rFonts w:hint="cs"/>
          <w:rtl/>
        </w:rPr>
        <w:t xml:space="preserve"> می‌</w:t>
      </w:r>
      <w:r w:rsidR="006F4FA9" w:rsidRPr="00DC2A1E">
        <w:rPr>
          <w:rFonts w:hint="cs"/>
          <w:rtl/>
        </w:rPr>
        <w:t xml:space="preserve">باشد و أسفل خمار سینه است. مگر اینکه کسی </w:t>
      </w:r>
      <w:r w:rsidR="00EB76EE" w:rsidRPr="00DC2A1E">
        <w:rPr>
          <w:rFonts w:hint="cs"/>
          <w:rtl/>
        </w:rPr>
        <w:t>ادعا کند پس از اینکه آن آیه شریفه نازل شد یک حقیقت شرعی و متشرّعه ایجاد شد و مقصود از خمار آن چیزی است که همه اعضاء را بپوشاند</w:t>
      </w:r>
      <w:r w:rsidR="00DC2A1E">
        <w:rPr>
          <w:rtl/>
        </w:rPr>
        <w:t xml:space="preserve"> </w:t>
      </w:r>
      <w:r w:rsidR="00EB76EE" w:rsidRPr="00DC2A1E">
        <w:rPr>
          <w:rFonts w:hint="cs"/>
          <w:rtl/>
        </w:rPr>
        <w:t>که این بسیار بعید</w:t>
      </w:r>
      <w:r w:rsidR="00FA55EE" w:rsidRPr="00DC2A1E">
        <w:rPr>
          <w:rFonts w:hint="cs"/>
          <w:rtl/>
        </w:rPr>
        <w:t xml:space="preserve"> می‌</w:t>
      </w:r>
      <w:r w:rsidR="00EB76EE" w:rsidRPr="00DC2A1E">
        <w:rPr>
          <w:rFonts w:hint="cs"/>
          <w:rtl/>
        </w:rPr>
        <w:t>باشد.</w:t>
      </w:r>
    </w:p>
    <w:p w:rsidR="00EB76EE" w:rsidRPr="00DC2A1E" w:rsidRDefault="006D66F4" w:rsidP="00D03A12">
      <w:pPr>
        <w:pStyle w:val="Heading3"/>
        <w:rPr>
          <w:rtl/>
        </w:rPr>
      </w:pPr>
      <w:r>
        <w:rPr>
          <w:rFonts w:hint="cs"/>
          <w:rtl/>
        </w:rPr>
        <w:t>جمع‌بندی</w:t>
      </w:r>
    </w:p>
    <w:p w:rsidR="00D03A12" w:rsidRPr="00DC2A1E" w:rsidRDefault="006D66F4" w:rsidP="00D03A12">
      <w:pPr>
        <w:rPr>
          <w:rtl/>
        </w:rPr>
      </w:pPr>
      <w:r>
        <w:rPr>
          <w:rFonts w:hint="cs"/>
          <w:rtl/>
        </w:rPr>
        <w:t>تاکنون</w:t>
      </w:r>
      <w:r w:rsidR="00D03A12" w:rsidRPr="00DC2A1E">
        <w:rPr>
          <w:rFonts w:hint="cs"/>
          <w:rtl/>
        </w:rPr>
        <w:t xml:space="preserve"> چهار مطلب عرض شد:</w:t>
      </w:r>
    </w:p>
    <w:p w:rsidR="00D03A12" w:rsidRPr="00DC2A1E" w:rsidRDefault="00D03A12" w:rsidP="00D03A12">
      <w:pPr>
        <w:pStyle w:val="ListParagraph"/>
        <w:numPr>
          <w:ilvl w:val="0"/>
          <w:numId w:val="16"/>
        </w:numPr>
        <w:rPr>
          <w:rFonts w:ascii="Traditional Arabic" w:hAnsi="Traditional Arabic" w:cs="Traditional Arabic"/>
        </w:rPr>
      </w:pPr>
      <w:r w:rsidRPr="00DC2A1E">
        <w:rPr>
          <w:rFonts w:ascii="Traditional Arabic" w:hAnsi="Traditional Arabic" w:cs="Traditional Arabic" w:hint="cs"/>
          <w:rtl/>
        </w:rPr>
        <w:t>معانی دون</w:t>
      </w:r>
    </w:p>
    <w:p w:rsidR="00D03A12" w:rsidRPr="00DC2A1E" w:rsidRDefault="00D03A12" w:rsidP="00D03A12">
      <w:pPr>
        <w:pStyle w:val="ListParagraph"/>
        <w:numPr>
          <w:ilvl w:val="0"/>
          <w:numId w:val="16"/>
        </w:numPr>
        <w:rPr>
          <w:rFonts w:ascii="Traditional Arabic" w:hAnsi="Traditional Arabic" w:cs="Traditional Arabic"/>
        </w:rPr>
      </w:pPr>
      <w:r w:rsidRPr="00DC2A1E">
        <w:rPr>
          <w:rFonts w:ascii="Traditional Arabic" w:hAnsi="Traditional Arabic" w:cs="Traditional Arabic" w:hint="cs"/>
          <w:rtl/>
        </w:rPr>
        <w:t xml:space="preserve">احتمالات </w:t>
      </w:r>
      <w:r w:rsidR="00DC2A1E">
        <w:rPr>
          <w:rFonts w:ascii="Traditional Arabic" w:hAnsi="Traditional Arabic" w:cs="Traditional Arabic" w:hint="cs"/>
          <w:rtl/>
        </w:rPr>
        <w:t>نه‌گانه</w:t>
      </w:r>
      <w:r w:rsidRPr="00DC2A1E">
        <w:rPr>
          <w:rFonts w:ascii="Traditional Arabic" w:hAnsi="Traditional Arabic" w:cs="Traditional Arabic" w:hint="cs"/>
          <w:rtl/>
        </w:rPr>
        <w:t xml:space="preserve"> و سبر و تقسیم آنها که نهایتاً دو احتمال باقی ماند.</w:t>
      </w:r>
    </w:p>
    <w:p w:rsidR="00D03A12" w:rsidRPr="00DC2A1E" w:rsidRDefault="00D03A12" w:rsidP="00D03A12">
      <w:pPr>
        <w:pStyle w:val="ListParagraph"/>
        <w:numPr>
          <w:ilvl w:val="0"/>
          <w:numId w:val="16"/>
        </w:numPr>
        <w:rPr>
          <w:rFonts w:ascii="Traditional Arabic" w:hAnsi="Traditional Arabic" w:cs="Traditional Arabic"/>
        </w:rPr>
      </w:pPr>
      <w:r w:rsidRPr="00DC2A1E">
        <w:rPr>
          <w:rFonts w:ascii="Traditional Arabic" w:hAnsi="Traditional Arabic" w:cs="Traditional Arabic" w:hint="cs"/>
          <w:rtl/>
        </w:rPr>
        <w:t xml:space="preserve">صور مختلف برای مادون الخمار به معنای تحت که </w:t>
      </w:r>
      <w:r w:rsidR="002A7B4F" w:rsidRPr="00DC2A1E">
        <w:rPr>
          <w:rFonts w:ascii="Traditional Arabic" w:hAnsi="Traditional Arabic" w:cs="Traditional Arabic" w:hint="cs"/>
          <w:rtl/>
        </w:rPr>
        <w:t>در واقع یکی از دو معنا صحیح بود.</w:t>
      </w:r>
    </w:p>
    <w:p w:rsidR="002A7B4F" w:rsidRPr="00DC2A1E" w:rsidRDefault="002A7B4F" w:rsidP="00D03A12">
      <w:pPr>
        <w:pStyle w:val="ListParagraph"/>
        <w:numPr>
          <w:ilvl w:val="0"/>
          <w:numId w:val="16"/>
        </w:numPr>
        <w:rPr>
          <w:rFonts w:ascii="Traditional Arabic" w:hAnsi="Traditional Arabic" w:cs="Traditional Arabic"/>
        </w:rPr>
      </w:pPr>
      <w:r w:rsidRPr="00DC2A1E">
        <w:rPr>
          <w:rFonts w:ascii="Traditional Arabic" w:hAnsi="Traditional Arabic" w:cs="Traditional Arabic" w:hint="cs"/>
          <w:rtl/>
        </w:rPr>
        <w:t>صور مختلف برای مادون الخمار به معنای أسفل</w:t>
      </w:r>
      <w:r w:rsidR="00DC2A1E">
        <w:rPr>
          <w:rFonts w:ascii="Traditional Arabic" w:hAnsi="Traditional Arabic" w:cs="Traditional Arabic"/>
          <w:rtl/>
        </w:rPr>
        <w:t xml:space="preserve"> </w:t>
      </w:r>
      <w:r w:rsidRPr="00DC2A1E">
        <w:rPr>
          <w:rFonts w:ascii="Traditional Arabic" w:hAnsi="Traditional Arabic" w:cs="Traditional Arabic" w:hint="cs"/>
          <w:rtl/>
        </w:rPr>
        <w:t xml:space="preserve">که در اینجا ظاهر این است که همان معنایی که مرحوم </w:t>
      </w:r>
      <w:r w:rsidR="006D66F4">
        <w:rPr>
          <w:rFonts w:ascii="Traditional Arabic" w:hAnsi="Traditional Arabic" w:cs="Traditional Arabic" w:hint="cs"/>
          <w:rtl/>
        </w:rPr>
        <w:t>خویی</w:t>
      </w:r>
      <w:r w:rsidRPr="00DC2A1E">
        <w:rPr>
          <w:rFonts w:ascii="Traditional Arabic" w:hAnsi="Traditional Arabic" w:cs="Traditional Arabic" w:hint="cs"/>
          <w:rtl/>
        </w:rPr>
        <w:t xml:space="preserve"> و دیگران تلقی کردند درست است.</w:t>
      </w:r>
    </w:p>
    <w:p w:rsidR="002A7B4F" w:rsidRPr="00DC2A1E" w:rsidRDefault="002A7B4F" w:rsidP="002A7B4F">
      <w:pPr>
        <w:rPr>
          <w:rtl/>
        </w:rPr>
      </w:pPr>
      <w:r w:rsidRPr="00DC2A1E">
        <w:rPr>
          <w:rFonts w:hint="cs"/>
          <w:rtl/>
        </w:rPr>
        <w:t xml:space="preserve">این مسیری است که </w:t>
      </w:r>
      <w:r w:rsidR="006D66F4">
        <w:rPr>
          <w:rFonts w:hint="cs"/>
          <w:rtl/>
        </w:rPr>
        <w:t>تاکنون</w:t>
      </w:r>
      <w:r w:rsidRPr="00DC2A1E">
        <w:rPr>
          <w:rFonts w:hint="cs"/>
          <w:rtl/>
        </w:rPr>
        <w:t xml:space="preserve"> طی شده است و بحث آخر در </w:t>
      </w:r>
      <w:r w:rsidR="006D66F4">
        <w:rPr>
          <w:rFonts w:hint="cs"/>
          <w:rtl/>
        </w:rPr>
        <w:t>مفهوم‌شناسی</w:t>
      </w:r>
      <w:r w:rsidRPr="00DC2A1E">
        <w:rPr>
          <w:rFonts w:hint="cs"/>
          <w:rtl/>
        </w:rPr>
        <w:t xml:space="preserve"> و مصداق شناسی «دون» این است که بالاخره کدام یک از این دو معنا را</w:t>
      </w:r>
      <w:r w:rsidR="00FA55EE" w:rsidRPr="00DC2A1E">
        <w:rPr>
          <w:rFonts w:hint="cs"/>
          <w:rtl/>
        </w:rPr>
        <w:t xml:space="preserve"> می‌</w:t>
      </w:r>
      <w:r w:rsidRPr="00DC2A1E">
        <w:rPr>
          <w:rFonts w:hint="cs"/>
          <w:rtl/>
        </w:rPr>
        <w:t xml:space="preserve">توان انتخاب کرد؟ که </w:t>
      </w:r>
      <w:r w:rsidR="006D66F4">
        <w:rPr>
          <w:rFonts w:hint="cs"/>
          <w:rtl/>
        </w:rPr>
        <w:t>ان‌شاءالله</w:t>
      </w:r>
      <w:r w:rsidRPr="00DC2A1E">
        <w:rPr>
          <w:rFonts w:hint="cs"/>
          <w:rtl/>
        </w:rPr>
        <w:t xml:space="preserve"> در جلسات آینده عرض خواهد شد.</w:t>
      </w:r>
    </w:p>
    <w:p w:rsidR="002A7B4F" w:rsidRPr="00DC2A1E" w:rsidRDefault="002A7B4F" w:rsidP="002A7B4F">
      <w:pPr>
        <w:rPr>
          <w:rtl/>
        </w:rPr>
      </w:pPr>
      <w:r w:rsidRPr="00DC2A1E">
        <w:rPr>
          <w:rFonts w:hint="cs"/>
          <w:rtl/>
        </w:rPr>
        <w:t>و صلی الله علی سیّدنا و آله الطاهرین</w:t>
      </w:r>
    </w:p>
    <w:p w:rsidR="00EB76EE" w:rsidRPr="00DC2A1E" w:rsidRDefault="00EB76EE" w:rsidP="00424A0F">
      <w:pPr>
        <w:rPr>
          <w:rtl/>
        </w:rPr>
      </w:pPr>
    </w:p>
    <w:p w:rsidR="00501EC8" w:rsidRPr="00DC2A1E" w:rsidRDefault="00501EC8" w:rsidP="004110FE">
      <w:pPr>
        <w:rPr>
          <w:rtl/>
        </w:rPr>
      </w:pPr>
    </w:p>
    <w:sectPr w:rsidR="00501EC8" w:rsidRPr="00DC2A1E"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B1" w:rsidRDefault="000B3BB1" w:rsidP="004D5B1F">
      <w:r>
        <w:separator/>
      </w:r>
    </w:p>
  </w:endnote>
  <w:endnote w:type="continuationSeparator" w:id="0">
    <w:p w:rsidR="000B3BB1" w:rsidRDefault="000B3BB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1E" w:rsidRDefault="00DC2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6D66F4">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1E" w:rsidRDefault="00DC2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B1" w:rsidRDefault="000B3BB1" w:rsidP="004D5B1F">
      <w:r>
        <w:separator/>
      </w:r>
    </w:p>
  </w:footnote>
  <w:footnote w:type="continuationSeparator" w:id="0">
    <w:p w:rsidR="000B3BB1" w:rsidRDefault="000B3BB1" w:rsidP="004D5B1F">
      <w:r>
        <w:continuationSeparator/>
      </w:r>
    </w:p>
  </w:footnote>
  <w:footnote w:id="1">
    <w:p w:rsidR="00DC2A1E" w:rsidRDefault="00DC2A1E" w:rsidP="00DC2A1E">
      <w:pPr>
        <w:pStyle w:val="FootnoteText"/>
        <w:rPr>
          <w:rFonts w:hint="cs"/>
          <w:rtl/>
        </w:rPr>
      </w:pPr>
      <w:r>
        <w:rPr>
          <w:rStyle w:val="FootnoteReference"/>
        </w:rPr>
        <w:footnoteRef/>
      </w:r>
      <w:r>
        <w:rPr>
          <w:rFonts w:hint="cs"/>
          <w:rtl/>
        </w:rPr>
        <w:t>.</w:t>
      </w:r>
      <w:r>
        <w:rPr>
          <w:rtl/>
        </w:rPr>
        <w:t xml:space="preserve"> </w:t>
      </w:r>
      <w:r w:rsidRPr="00DC2A1E">
        <w:rPr>
          <w:rtl/>
        </w:rPr>
        <w:t>وسائل الشيعة، ج‏20، ص: 201</w:t>
      </w:r>
      <w:r>
        <w:rPr>
          <w:rFonts w:hint="cs"/>
          <w:rtl/>
        </w:rPr>
        <w:t>.</w:t>
      </w:r>
    </w:p>
  </w:footnote>
  <w:footnote w:id="2">
    <w:p w:rsidR="00DC2A1E" w:rsidRDefault="00DC2A1E" w:rsidP="00DC2A1E">
      <w:pPr>
        <w:pStyle w:val="FootnoteText"/>
        <w:rPr>
          <w:rFonts w:hint="cs"/>
          <w:rtl/>
        </w:rPr>
      </w:pPr>
      <w:r>
        <w:rPr>
          <w:rStyle w:val="FootnoteReference"/>
        </w:rPr>
        <w:footnoteRef/>
      </w:r>
      <w:r>
        <w:rPr>
          <w:rFonts w:hint="cs"/>
          <w:rtl/>
        </w:rPr>
        <w:t>.</w:t>
      </w:r>
      <w:r>
        <w:rPr>
          <w:rtl/>
        </w:rPr>
        <w:t xml:space="preserve"> </w:t>
      </w:r>
      <w:r w:rsidR="006D66F4">
        <w:rPr>
          <w:rtl/>
        </w:rPr>
        <w:t>بحارالأنوار</w:t>
      </w:r>
      <w:r>
        <w:rPr>
          <w:rtl/>
        </w:rPr>
        <w:t xml:space="preserve"> (ط - بيروت)، ج‏45، ص: 13</w:t>
      </w:r>
    </w:p>
  </w:footnote>
  <w:footnote w:id="3">
    <w:p w:rsidR="001B6D12" w:rsidRDefault="001B6D12">
      <w:pPr>
        <w:pStyle w:val="FootnoteText"/>
        <w:rPr>
          <w:rtl/>
        </w:rPr>
      </w:pPr>
      <w:r>
        <w:rPr>
          <w:rStyle w:val="FootnoteReference"/>
        </w:rPr>
        <w:footnoteRef/>
      </w:r>
      <w:r>
        <w:rPr>
          <w:rtl/>
        </w:rPr>
        <w:t xml:space="preserve"> </w:t>
      </w:r>
      <w:r w:rsidR="00F66818">
        <w:rPr>
          <w:rFonts w:hint="cs"/>
          <w:rtl/>
        </w:rPr>
        <w:t>سوره نور، آیه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1E" w:rsidRDefault="00DC2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1E" w:rsidRDefault="007F7438" w:rsidP="00DC2A1E">
    <w:pPr>
      <w:ind w:firstLine="0"/>
      <w:rPr>
        <w:rFonts w:ascii="Adobe Arabic" w:hAnsi="Adobe Arabic" w:cs="Adobe Arabic"/>
        <w:b/>
        <w:bCs/>
        <w:sz w:val="24"/>
        <w:szCs w:val="24"/>
        <w:rtl/>
      </w:rPr>
    </w:pPr>
    <w:r w:rsidRPr="00DC2A1E">
      <w:rPr>
        <w:rFonts w:ascii="Adobe Arabic" w:hAnsi="Adobe Arabic" w:cs="Adobe Arabic"/>
        <w:b/>
        <w:bCs/>
        <w:noProof/>
        <w:sz w:val="24"/>
        <w:szCs w:val="24"/>
      </w:rPr>
      <w:drawing>
        <wp:anchor distT="0" distB="0" distL="114300" distR="114300" simplePos="0" relativeHeight="251662336" behindDoc="1" locked="0" layoutInCell="1" allowOverlap="1" wp14:anchorId="14E5ACC4" wp14:editId="4A2189F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DC2A1E">
      <w:rPr>
        <w:rFonts w:ascii="Adobe Arabic" w:hAnsi="Adobe Arabic" w:cs="Adobe Arabic"/>
        <w:b/>
        <w:bCs/>
        <w:sz w:val="24"/>
        <w:szCs w:val="24"/>
        <w:rtl/>
      </w:rPr>
      <w:t>درس خارج فقه</w:t>
    </w:r>
    <w:r w:rsidR="00DC2A1E">
      <w:rPr>
        <w:rFonts w:ascii="Adobe Arabic" w:hAnsi="Adobe Arabic" w:cs="Adobe Arabic"/>
        <w:b/>
        <w:bCs/>
        <w:sz w:val="24"/>
        <w:szCs w:val="24"/>
        <w:rtl/>
      </w:rPr>
      <w:t xml:space="preserve"> </w:t>
    </w:r>
    <w:r w:rsidR="00DC2A1E">
      <w:rPr>
        <w:rFonts w:ascii="Adobe Arabic" w:hAnsi="Adobe Arabic" w:cs="Adobe Arabic" w:hint="cs"/>
        <w:b/>
        <w:bCs/>
        <w:sz w:val="24"/>
        <w:szCs w:val="24"/>
        <w:rtl/>
      </w:rPr>
      <w:t xml:space="preserve">                                               </w:t>
    </w:r>
    <w:r w:rsidRPr="00DC2A1E">
      <w:rPr>
        <w:rFonts w:ascii="Adobe Arabic" w:hAnsi="Adobe Arabic" w:cs="Adobe Arabic"/>
        <w:b/>
        <w:bCs/>
        <w:sz w:val="24"/>
        <w:szCs w:val="24"/>
        <w:rtl/>
      </w:rPr>
      <w:t xml:space="preserve">عنوان اصلی: </w:t>
    </w:r>
    <w:r w:rsidR="004D2128" w:rsidRPr="00DC2A1E">
      <w:rPr>
        <w:rFonts w:ascii="Adobe Arabic" w:hAnsi="Adobe Arabic" w:cs="Adobe Arabic"/>
        <w:b/>
        <w:bCs/>
        <w:sz w:val="24"/>
        <w:szCs w:val="24"/>
        <w:rtl/>
      </w:rPr>
      <w:t>نکاح</w:t>
    </w:r>
    <w:r w:rsidR="00DC2A1E">
      <w:rPr>
        <w:rFonts w:ascii="Adobe Arabic" w:hAnsi="Adobe Arabic" w:cs="Adobe Arabic" w:hint="cs"/>
        <w:b/>
        <w:bCs/>
        <w:sz w:val="24"/>
        <w:szCs w:val="24"/>
        <w:rtl/>
      </w:rPr>
      <w:t xml:space="preserve">                                                   </w:t>
    </w:r>
    <w:r w:rsidR="00DC2A1E">
      <w:rPr>
        <w:rFonts w:ascii="Adobe Arabic" w:hAnsi="Adobe Arabic" w:cs="Adobe Arabic"/>
        <w:b/>
        <w:bCs/>
        <w:sz w:val="24"/>
        <w:szCs w:val="24"/>
        <w:rtl/>
      </w:rPr>
      <w:t xml:space="preserve"> </w:t>
    </w:r>
    <w:r w:rsidRPr="00DC2A1E">
      <w:rPr>
        <w:rFonts w:ascii="Adobe Arabic" w:hAnsi="Adobe Arabic" w:cs="Adobe Arabic"/>
        <w:b/>
        <w:bCs/>
        <w:sz w:val="24"/>
        <w:szCs w:val="24"/>
        <w:rtl/>
      </w:rPr>
      <w:t xml:space="preserve">تاریخ جلسه: </w:t>
    </w:r>
    <w:r w:rsidR="00317611" w:rsidRPr="00DC2A1E">
      <w:rPr>
        <w:rFonts w:ascii="Adobe Arabic" w:hAnsi="Adobe Arabic" w:cs="Adobe Arabic"/>
        <w:b/>
        <w:bCs/>
        <w:sz w:val="24"/>
        <w:szCs w:val="24"/>
      </w:rPr>
      <w:t>30</w:t>
    </w:r>
    <w:r w:rsidR="004D5B1F" w:rsidRPr="00DC2A1E">
      <w:rPr>
        <w:rFonts w:ascii="Adobe Arabic" w:hAnsi="Adobe Arabic" w:cs="Adobe Arabic"/>
        <w:b/>
        <w:bCs/>
        <w:sz w:val="24"/>
        <w:szCs w:val="24"/>
        <w:rtl/>
      </w:rPr>
      <w:t>/</w:t>
    </w:r>
    <w:r w:rsidR="00317611" w:rsidRPr="00DC2A1E">
      <w:rPr>
        <w:rFonts w:ascii="Adobe Arabic" w:hAnsi="Adobe Arabic" w:cs="Adobe Arabic"/>
        <w:b/>
        <w:bCs/>
        <w:sz w:val="24"/>
        <w:szCs w:val="24"/>
      </w:rPr>
      <w:t>10</w:t>
    </w:r>
    <w:r w:rsidR="004D5B1F" w:rsidRPr="00DC2A1E">
      <w:rPr>
        <w:rFonts w:ascii="Adobe Arabic" w:hAnsi="Adobe Arabic" w:cs="Adobe Arabic"/>
        <w:b/>
        <w:bCs/>
        <w:sz w:val="24"/>
        <w:szCs w:val="24"/>
        <w:rtl/>
      </w:rPr>
      <w:t>/9</w:t>
    </w:r>
    <w:r w:rsidR="00AF04BE" w:rsidRPr="00DC2A1E">
      <w:rPr>
        <w:rFonts w:ascii="Adobe Arabic" w:hAnsi="Adobe Arabic" w:cs="Adobe Arabic"/>
        <w:b/>
        <w:bCs/>
        <w:sz w:val="24"/>
        <w:szCs w:val="24"/>
        <w:rtl/>
      </w:rPr>
      <w:t>8</w:t>
    </w:r>
    <w:r w:rsidR="00DC2A1E">
      <w:rPr>
        <w:rFonts w:ascii="Adobe Arabic" w:hAnsi="Adobe Arabic" w:cs="Adobe Arabic"/>
        <w:b/>
        <w:bCs/>
        <w:sz w:val="24"/>
        <w:szCs w:val="24"/>
        <w:rtl/>
      </w:rPr>
      <w:t xml:space="preserve"> </w:t>
    </w:r>
  </w:p>
  <w:p w:rsidR="007F7438" w:rsidRPr="00DC2A1E" w:rsidRDefault="007F7438" w:rsidP="00DC2A1E">
    <w:pPr>
      <w:ind w:firstLine="0"/>
      <w:rPr>
        <w:rFonts w:ascii="Adobe Arabic" w:hAnsi="Adobe Arabic" w:cs="Adobe Arabic"/>
        <w:b/>
        <w:bCs/>
        <w:sz w:val="24"/>
        <w:szCs w:val="24"/>
        <w:rtl/>
      </w:rPr>
    </w:pPr>
    <w:r w:rsidRPr="00DC2A1E">
      <w:rPr>
        <w:rFonts w:ascii="Adobe Arabic" w:hAnsi="Adobe Arabic" w:cs="Adobe Arabic"/>
        <w:b/>
        <w:bCs/>
        <w:sz w:val="24"/>
        <w:szCs w:val="24"/>
        <w:rtl/>
      </w:rPr>
      <w:t>استاد اعرافی</w:t>
    </w:r>
    <w:r w:rsidR="00DC2A1E">
      <w:rPr>
        <w:rFonts w:ascii="Adobe Arabic" w:hAnsi="Adobe Arabic" w:cs="Adobe Arabic"/>
        <w:b/>
        <w:bCs/>
        <w:sz w:val="24"/>
        <w:szCs w:val="24"/>
        <w:rtl/>
      </w:rPr>
      <w:t xml:space="preserve"> </w:t>
    </w:r>
    <w:r w:rsidR="00DC2A1E">
      <w:rPr>
        <w:rFonts w:ascii="Adobe Arabic" w:hAnsi="Adobe Arabic" w:cs="Adobe Arabic" w:hint="cs"/>
        <w:b/>
        <w:bCs/>
        <w:sz w:val="24"/>
        <w:szCs w:val="24"/>
        <w:rtl/>
      </w:rPr>
      <w:t xml:space="preserve">                                                   </w:t>
    </w:r>
    <w:r w:rsidRPr="00DC2A1E">
      <w:rPr>
        <w:rFonts w:ascii="Adobe Arabic" w:hAnsi="Adobe Arabic" w:cs="Adobe Arabic"/>
        <w:b/>
        <w:bCs/>
        <w:sz w:val="24"/>
        <w:szCs w:val="24"/>
        <w:rtl/>
      </w:rPr>
      <w:t>عنوان فرعی:</w:t>
    </w:r>
    <w:r w:rsidR="00DC2A1E">
      <w:rPr>
        <w:rFonts w:ascii="Adobe Arabic" w:hAnsi="Adobe Arabic" w:cs="Adobe Arabic" w:hint="cs"/>
        <w:b/>
        <w:bCs/>
        <w:sz w:val="24"/>
        <w:szCs w:val="24"/>
        <w:rtl/>
      </w:rPr>
      <w:t xml:space="preserve"> نگاه</w:t>
    </w:r>
    <w:r w:rsidR="00DC2A1E">
      <w:rPr>
        <w:rFonts w:ascii="Adobe Arabic" w:hAnsi="Adobe Arabic" w:cs="Adobe Arabic"/>
        <w:b/>
        <w:bCs/>
        <w:sz w:val="24"/>
        <w:szCs w:val="24"/>
        <w:rtl/>
      </w:rPr>
      <w:t xml:space="preserve"> </w:t>
    </w:r>
    <w:r w:rsidR="00DC2A1E">
      <w:rPr>
        <w:rFonts w:ascii="Adobe Arabic" w:hAnsi="Adobe Arabic" w:cs="Adobe Arabic" w:hint="cs"/>
        <w:b/>
        <w:bCs/>
        <w:sz w:val="24"/>
        <w:szCs w:val="24"/>
        <w:rtl/>
      </w:rPr>
      <w:t xml:space="preserve">                                                    </w:t>
    </w:r>
    <w:r w:rsidRPr="00DC2A1E">
      <w:rPr>
        <w:rFonts w:ascii="Adobe Arabic" w:hAnsi="Adobe Arabic" w:cs="Adobe Arabic"/>
        <w:b/>
        <w:bCs/>
        <w:sz w:val="24"/>
        <w:szCs w:val="24"/>
        <w:rtl/>
      </w:rPr>
      <w:t xml:space="preserve">شماره جلسه: </w:t>
    </w:r>
    <w:r w:rsidR="00317611" w:rsidRPr="00DC2A1E">
      <w:rPr>
        <w:rFonts w:ascii="Adobe Arabic" w:hAnsi="Adobe Arabic" w:cs="Adobe Arabic"/>
        <w:b/>
        <w:bCs/>
        <w:sz w:val="24"/>
        <w:szCs w:val="24"/>
      </w:rPr>
      <w:t>39</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2E03DB69" wp14:editId="65051060">
              <wp:simplePos x="0" y="0"/>
              <wp:positionH relativeFrom="margin">
                <wp:align>center</wp:align>
              </wp:positionH>
              <wp:positionV relativeFrom="paragraph">
                <wp:posOffset>210516</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6376"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6pt" to="50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A1E" w:rsidRDefault="00DC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D63272"/>
    <w:multiLevelType w:val="hybridMultilevel"/>
    <w:tmpl w:val="DF92764C"/>
    <w:lvl w:ilvl="0" w:tplc="9C8AF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37D76A3"/>
    <w:multiLevelType w:val="hybridMultilevel"/>
    <w:tmpl w:val="0A001E18"/>
    <w:lvl w:ilvl="0" w:tplc="7AEE8E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1935858"/>
    <w:multiLevelType w:val="hybridMultilevel"/>
    <w:tmpl w:val="AFF27A02"/>
    <w:lvl w:ilvl="0" w:tplc="0556F0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4DE569F"/>
    <w:multiLevelType w:val="hybridMultilevel"/>
    <w:tmpl w:val="12360FE6"/>
    <w:lvl w:ilvl="0" w:tplc="D53A8BB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0665285"/>
    <w:multiLevelType w:val="hybridMultilevel"/>
    <w:tmpl w:val="D2E2ABC2"/>
    <w:lvl w:ilvl="0" w:tplc="82D6C8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13"/>
  </w:num>
  <w:num w:numId="5">
    <w:abstractNumId w:val="5"/>
  </w:num>
  <w:num w:numId="6">
    <w:abstractNumId w:val="0"/>
  </w:num>
  <w:num w:numId="7">
    <w:abstractNumId w:val="9"/>
  </w:num>
  <w:num w:numId="8">
    <w:abstractNumId w:val="15"/>
  </w:num>
  <w:num w:numId="9">
    <w:abstractNumId w:val="3"/>
  </w:num>
  <w:num w:numId="10">
    <w:abstractNumId w:val="11"/>
  </w:num>
  <w:num w:numId="11">
    <w:abstractNumId w:val="1"/>
  </w:num>
  <w:num w:numId="12">
    <w:abstractNumId w:val="10"/>
  </w:num>
  <w:num w:numId="13">
    <w:abstractNumId w:val="6"/>
  </w:num>
  <w:num w:numId="14">
    <w:abstractNumId w:val="4"/>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64B6"/>
    <w:rsid w:val="00041FE0"/>
    <w:rsid w:val="000421B9"/>
    <w:rsid w:val="00042E34"/>
    <w:rsid w:val="00045B14"/>
    <w:rsid w:val="00047BC5"/>
    <w:rsid w:val="00052BA3"/>
    <w:rsid w:val="00052FC8"/>
    <w:rsid w:val="000530D3"/>
    <w:rsid w:val="000557B2"/>
    <w:rsid w:val="00055CAA"/>
    <w:rsid w:val="000578DD"/>
    <w:rsid w:val="0006363E"/>
    <w:rsid w:val="00063C89"/>
    <w:rsid w:val="00074168"/>
    <w:rsid w:val="00077D5F"/>
    <w:rsid w:val="00080DFF"/>
    <w:rsid w:val="00085ED5"/>
    <w:rsid w:val="000867A0"/>
    <w:rsid w:val="000904E2"/>
    <w:rsid w:val="00090B78"/>
    <w:rsid w:val="000916B0"/>
    <w:rsid w:val="00092DC8"/>
    <w:rsid w:val="000932AF"/>
    <w:rsid w:val="000A08CA"/>
    <w:rsid w:val="000A1A51"/>
    <w:rsid w:val="000A3A93"/>
    <w:rsid w:val="000A74D1"/>
    <w:rsid w:val="000B065D"/>
    <w:rsid w:val="000B3BB1"/>
    <w:rsid w:val="000C7FCB"/>
    <w:rsid w:val="000D252C"/>
    <w:rsid w:val="000D2D0D"/>
    <w:rsid w:val="000D5800"/>
    <w:rsid w:val="000D6581"/>
    <w:rsid w:val="000D7B4E"/>
    <w:rsid w:val="000E22D5"/>
    <w:rsid w:val="000E3416"/>
    <w:rsid w:val="000E5E6F"/>
    <w:rsid w:val="000E7B4F"/>
    <w:rsid w:val="000F1897"/>
    <w:rsid w:val="000F5DAF"/>
    <w:rsid w:val="000F726C"/>
    <w:rsid w:val="000F7E72"/>
    <w:rsid w:val="00101E2D"/>
    <w:rsid w:val="00102405"/>
    <w:rsid w:val="00102CEB"/>
    <w:rsid w:val="001064B8"/>
    <w:rsid w:val="00111B76"/>
    <w:rsid w:val="00111BCE"/>
    <w:rsid w:val="00112D22"/>
    <w:rsid w:val="00114C37"/>
    <w:rsid w:val="00117955"/>
    <w:rsid w:val="0012162B"/>
    <w:rsid w:val="001223E0"/>
    <w:rsid w:val="001256D5"/>
    <w:rsid w:val="00133A1E"/>
    <w:rsid w:val="00133E1D"/>
    <w:rsid w:val="00134804"/>
    <w:rsid w:val="0013617D"/>
    <w:rsid w:val="00136442"/>
    <w:rsid w:val="00136FDA"/>
    <w:rsid w:val="001370B6"/>
    <w:rsid w:val="00147899"/>
    <w:rsid w:val="00150D4B"/>
    <w:rsid w:val="00152670"/>
    <w:rsid w:val="001550AE"/>
    <w:rsid w:val="001632D2"/>
    <w:rsid w:val="00166DD8"/>
    <w:rsid w:val="001712D6"/>
    <w:rsid w:val="0017227E"/>
    <w:rsid w:val="001757C8"/>
    <w:rsid w:val="00177934"/>
    <w:rsid w:val="00181CF1"/>
    <w:rsid w:val="00185F16"/>
    <w:rsid w:val="00187738"/>
    <w:rsid w:val="00191485"/>
    <w:rsid w:val="00192A6A"/>
    <w:rsid w:val="0019566B"/>
    <w:rsid w:val="00196082"/>
    <w:rsid w:val="00197CDD"/>
    <w:rsid w:val="001A1AFD"/>
    <w:rsid w:val="001A2091"/>
    <w:rsid w:val="001B1572"/>
    <w:rsid w:val="001B46FE"/>
    <w:rsid w:val="001B4BD6"/>
    <w:rsid w:val="001B6473"/>
    <w:rsid w:val="001B6D12"/>
    <w:rsid w:val="001C0DD2"/>
    <w:rsid w:val="001C23C5"/>
    <w:rsid w:val="001C367D"/>
    <w:rsid w:val="001C3CCA"/>
    <w:rsid w:val="001D1F54"/>
    <w:rsid w:val="001D24F8"/>
    <w:rsid w:val="001D542D"/>
    <w:rsid w:val="001D6605"/>
    <w:rsid w:val="001D6733"/>
    <w:rsid w:val="001D7455"/>
    <w:rsid w:val="001E306E"/>
    <w:rsid w:val="001E3FB0"/>
    <w:rsid w:val="001E4FFF"/>
    <w:rsid w:val="001E6BDB"/>
    <w:rsid w:val="001F2E3E"/>
    <w:rsid w:val="001F705F"/>
    <w:rsid w:val="001F7E50"/>
    <w:rsid w:val="0020039B"/>
    <w:rsid w:val="00206B69"/>
    <w:rsid w:val="00210F67"/>
    <w:rsid w:val="00214EAD"/>
    <w:rsid w:val="00217F08"/>
    <w:rsid w:val="00224C0A"/>
    <w:rsid w:val="00233777"/>
    <w:rsid w:val="002376A5"/>
    <w:rsid w:val="002376CD"/>
    <w:rsid w:val="0024054E"/>
    <w:rsid w:val="002417C9"/>
    <w:rsid w:val="00241FDE"/>
    <w:rsid w:val="002529C5"/>
    <w:rsid w:val="002537AA"/>
    <w:rsid w:val="002563A8"/>
    <w:rsid w:val="002567EA"/>
    <w:rsid w:val="0025740C"/>
    <w:rsid w:val="002645BE"/>
    <w:rsid w:val="00270294"/>
    <w:rsid w:val="00271E2B"/>
    <w:rsid w:val="00277653"/>
    <w:rsid w:val="002776F6"/>
    <w:rsid w:val="00282D16"/>
    <w:rsid w:val="00283229"/>
    <w:rsid w:val="002914BD"/>
    <w:rsid w:val="002946CF"/>
    <w:rsid w:val="00294CFC"/>
    <w:rsid w:val="00297263"/>
    <w:rsid w:val="002A21AE"/>
    <w:rsid w:val="002A35E0"/>
    <w:rsid w:val="002A7627"/>
    <w:rsid w:val="002A7B4F"/>
    <w:rsid w:val="002B0EF7"/>
    <w:rsid w:val="002B19A0"/>
    <w:rsid w:val="002B7AD5"/>
    <w:rsid w:val="002C3528"/>
    <w:rsid w:val="002C56FD"/>
    <w:rsid w:val="002C708E"/>
    <w:rsid w:val="002D33B8"/>
    <w:rsid w:val="002D49E4"/>
    <w:rsid w:val="002D5BDC"/>
    <w:rsid w:val="002D67D5"/>
    <w:rsid w:val="002D720F"/>
    <w:rsid w:val="002D7C85"/>
    <w:rsid w:val="002E120F"/>
    <w:rsid w:val="002E238F"/>
    <w:rsid w:val="002E450B"/>
    <w:rsid w:val="002E70B7"/>
    <w:rsid w:val="002E73F9"/>
    <w:rsid w:val="002F05B9"/>
    <w:rsid w:val="002F1E47"/>
    <w:rsid w:val="002F4A57"/>
    <w:rsid w:val="00301FBD"/>
    <w:rsid w:val="00304CB1"/>
    <w:rsid w:val="003104A5"/>
    <w:rsid w:val="00311429"/>
    <w:rsid w:val="00311B90"/>
    <w:rsid w:val="00316002"/>
    <w:rsid w:val="0031675F"/>
    <w:rsid w:val="00316F0C"/>
    <w:rsid w:val="00317611"/>
    <w:rsid w:val="00323168"/>
    <w:rsid w:val="00324AC0"/>
    <w:rsid w:val="00330176"/>
    <w:rsid w:val="00331826"/>
    <w:rsid w:val="00333FA6"/>
    <w:rsid w:val="00340BA3"/>
    <w:rsid w:val="003410F6"/>
    <w:rsid w:val="00343A30"/>
    <w:rsid w:val="00344B3B"/>
    <w:rsid w:val="00344B74"/>
    <w:rsid w:val="00345AFF"/>
    <w:rsid w:val="003475BA"/>
    <w:rsid w:val="003479C5"/>
    <w:rsid w:val="003516DE"/>
    <w:rsid w:val="00354CCC"/>
    <w:rsid w:val="00355297"/>
    <w:rsid w:val="0035557B"/>
    <w:rsid w:val="00361A23"/>
    <w:rsid w:val="003629A8"/>
    <w:rsid w:val="00362F52"/>
    <w:rsid w:val="003663C8"/>
    <w:rsid w:val="00366400"/>
    <w:rsid w:val="00366D99"/>
    <w:rsid w:val="00367E7B"/>
    <w:rsid w:val="00367FD6"/>
    <w:rsid w:val="00375CC3"/>
    <w:rsid w:val="00380010"/>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2319"/>
    <w:rsid w:val="003C56D7"/>
    <w:rsid w:val="003C7899"/>
    <w:rsid w:val="003D1CA0"/>
    <w:rsid w:val="003D2F0A"/>
    <w:rsid w:val="003D563F"/>
    <w:rsid w:val="003D7362"/>
    <w:rsid w:val="003E1E58"/>
    <w:rsid w:val="003E20B1"/>
    <w:rsid w:val="003E2BAB"/>
    <w:rsid w:val="003F4003"/>
    <w:rsid w:val="003F5D94"/>
    <w:rsid w:val="00404881"/>
    <w:rsid w:val="00405199"/>
    <w:rsid w:val="00405B90"/>
    <w:rsid w:val="004077BC"/>
    <w:rsid w:val="00410699"/>
    <w:rsid w:val="004110FE"/>
    <w:rsid w:val="00413EA6"/>
    <w:rsid w:val="004151F2"/>
    <w:rsid w:val="00415360"/>
    <w:rsid w:val="004215FA"/>
    <w:rsid w:val="00424454"/>
    <w:rsid w:val="00424A0F"/>
    <w:rsid w:val="004326C2"/>
    <w:rsid w:val="00436D4C"/>
    <w:rsid w:val="00443EB7"/>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699E"/>
    <w:rsid w:val="00477587"/>
    <w:rsid w:val="00477ADB"/>
    <w:rsid w:val="004875B0"/>
    <w:rsid w:val="0049157F"/>
    <w:rsid w:val="004926C2"/>
    <w:rsid w:val="004958B9"/>
    <w:rsid w:val="00495BFF"/>
    <w:rsid w:val="004968D5"/>
    <w:rsid w:val="004A499B"/>
    <w:rsid w:val="004A5AB6"/>
    <w:rsid w:val="004A790F"/>
    <w:rsid w:val="004B337F"/>
    <w:rsid w:val="004B38AE"/>
    <w:rsid w:val="004B5936"/>
    <w:rsid w:val="004C4D9F"/>
    <w:rsid w:val="004C544E"/>
    <w:rsid w:val="004D02CA"/>
    <w:rsid w:val="004D1D09"/>
    <w:rsid w:val="004D2128"/>
    <w:rsid w:val="004D5B1F"/>
    <w:rsid w:val="004E1474"/>
    <w:rsid w:val="004E403A"/>
    <w:rsid w:val="004F21BB"/>
    <w:rsid w:val="004F3596"/>
    <w:rsid w:val="004F400A"/>
    <w:rsid w:val="004F5B0D"/>
    <w:rsid w:val="004F7591"/>
    <w:rsid w:val="00501EC8"/>
    <w:rsid w:val="00510EC6"/>
    <w:rsid w:val="00514568"/>
    <w:rsid w:val="00516B88"/>
    <w:rsid w:val="005221F3"/>
    <w:rsid w:val="00523E88"/>
    <w:rsid w:val="00530FD7"/>
    <w:rsid w:val="005318A6"/>
    <w:rsid w:val="00531A7A"/>
    <w:rsid w:val="0054334A"/>
    <w:rsid w:val="00543671"/>
    <w:rsid w:val="00545B0C"/>
    <w:rsid w:val="00551628"/>
    <w:rsid w:val="00553A7A"/>
    <w:rsid w:val="0055737D"/>
    <w:rsid w:val="00563F2C"/>
    <w:rsid w:val="00572E2D"/>
    <w:rsid w:val="005745BF"/>
    <w:rsid w:val="00580CFA"/>
    <w:rsid w:val="00583770"/>
    <w:rsid w:val="005857BB"/>
    <w:rsid w:val="00591089"/>
    <w:rsid w:val="00592103"/>
    <w:rsid w:val="005941DD"/>
    <w:rsid w:val="005A30E6"/>
    <w:rsid w:val="005A545E"/>
    <w:rsid w:val="005A5862"/>
    <w:rsid w:val="005A758E"/>
    <w:rsid w:val="005B05D4"/>
    <w:rsid w:val="005B0852"/>
    <w:rsid w:val="005B16EB"/>
    <w:rsid w:val="005B3DA7"/>
    <w:rsid w:val="005B66EA"/>
    <w:rsid w:val="005B7087"/>
    <w:rsid w:val="005C06AE"/>
    <w:rsid w:val="005C374C"/>
    <w:rsid w:val="005C4AC7"/>
    <w:rsid w:val="005D7438"/>
    <w:rsid w:val="005E0378"/>
    <w:rsid w:val="005E0D75"/>
    <w:rsid w:val="005E0DE6"/>
    <w:rsid w:val="005F3E79"/>
    <w:rsid w:val="00600217"/>
    <w:rsid w:val="00610C18"/>
    <w:rsid w:val="00611861"/>
    <w:rsid w:val="00611B68"/>
    <w:rsid w:val="00612385"/>
    <w:rsid w:val="0061358F"/>
    <w:rsid w:val="0061376C"/>
    <w:rsid w:val="00617C7C"/>
    <w:rsid w:val="00623A4E"/>
    <w:rsid w:val="00627180"/>
    <w:rsid w:val="00627884"/>
    <w:rsid w:val="006302F5"/>
    <w:rsid w:val="00631B1C"/>
    <w:rsid w:val="0063307E"/>
    <w:rsid w:val="00635B3F"/>
    <w:rsid w:val="00636EFA"/>
    <w:rsid w:val="00650346"/>
    <w:rsid w:val="00650C03"/>
    <w:rsid w:val="00651BA1"/>
    <w:rsid w:val="0066229C"/>
    <w:rsid w:val="006631CE"/>
    <w:rsid w:val="00663AAD"/>
    <w:rsid w:val="00682C2F"/>
    <w:rsid w:val="00683711"/>
    <w:rsid w:val="00694159"/>
    <w:rsid w:val="0069696C"/>
    <w:rsid w:val="00696C84"/>
    <w:rsid w:val="00697A00"/>
    <w:rsid w:val="006A085A"/>
    <w:rsid w:val="006A11FE"/>
    <w:rsid w:val="006A35A4"/>
    <w:rsid w:val="006A3A70"/>
    <w:rsid w:val="006A7E9E"/>
    <w:rsid w:val="006B0261"/>
    <w:rsid w:val="006B4A94"/>
    <w:rsid w:val="006C125E"/>
    <w:rsid w:val="006C4683"/>
    <w:rsid w:val="006C73B0"/>
    <w:rsid w:val="006C7512"/>
    <w:rsid w:val="006D017F"/>
    <w:rsid w:val="006D2386"/>
    <w:rsid w:val="006D3A87"/>
    <w:rsid w:val="006D5C46"/>
    <w:rsid w:val="006D66F4"/>
    <w:rsid w:val="006D7153"/>
    <w:rsid w:val="006E07EC"/>
    <w:rsid w:val="006E24C1"/>
    <w:rsid w:val="006E3650"/>
    <w:rsid w:val="006E5F17"/>
    <w:rsid w:val="006E634D"/>
    <w:rsid w:val="006E6448"/>
    <w:rsid w:val="006F01B4"/>
    <w:rsid w:val="006F4FA9"/>
    <w:rsid w:val="006F7534"/>
    <w:rsid w:val="00703DD3"/>
    <w:rsid w:val="00705079"/>
    <w:rsid w:val="00723EBC"/>
    <w:rsid w:val="00724C39"/>
    <w:rsid w:val="007328AB"/>
    <w:rsid w:val="00734D59"/>
    <w:rsid w:val="0073609B"/>
    <w:rsid w:val="007378A9"/>
    <w:rsid w:val="00737A6C"/>
    <w:rsid w:val="007402E5"/>
    <w:rsid w:val="00741514"/>
    <w:rsid w:val="00742369"/>
    <w:rsid w:val="007426F5"/>
    <w:rsid w:val="0075033E"/>
    <w:rsid w:val="00752745"/>
    <w:rsid w:val="0075336C"/>
    <w:rsid w:val="00753A93"/>
    <w:rsid w:val="0075484B"/>
    <w:rsid w:val="0076534F"/>
    <w:rsid w:val="007663AD"/>
    <w:rsid w:val="0076665E"/>
    <w:rsid w:val="007675A8"/>
    <w:rsid w:val="00767BC0"/>
    <w:rsid w:val="00770DEE"/>
    <w:rsid w:val="00772185"/>
    <w:rsid w:val="00772D21"/>
    <w:rsid w:val="007730F6"/>
    <w:rsid w:val="007749BC"/>
    <w:rsid w:val="00780C88"/>
    <w:rsid w:val="00780E25"/>
    <w:rsid w:val="007818F0"/>
    <w:rsid w:val="00783462"/>
    <w:rsid w:val="007840EA"/>
    <w:rsid w:val="007847DD"/>
    <w:rsid w:val="00787B13"/>
    <w:rsid w:val="00792FAC"/>
    <w:rsid w:val="0079416D"/>
    <w:rsid w:val="007941AD"/>
    <w:rsid w:val="007964CF"/>
    <w:rsid w:val="00796BB6"/>
    <w:rsid w:val="007A431B"/>
    <w:rsid w:val="007A54C2"/>
    <w:rsid w:val="007A5D2F"/>
    <w:rsid w:val="007A5DC7"/>
    <w:rsid w:val="007B0062"/>
    <w:rsid w:val="007B61B4"/>
    <w:rsid w:val="007B6FEB"/>
    <w:rsid w:val="007C03FE"/>
    <w:rsid w:val="007C0725"/>
    <w:rsid w:val="007C1EF7"/>
    <w:rsid w:val="007C253A"/>
    <w:rsid w:val="007C28D6"/>
    <w:rsid w:val="007C399A"/>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5CE6"/>
    <w:rsid w:val="0080696F"/>
    <w:rsid w:val="0080799B"/>
    <w:rsid w:val="00807BE3"/>
    <w:rsid w:val="008102E5"/>
    <w:rsid w:val="00811B6A"/>
    <w:rsid w:val="00811F02"/>
    <w:rsid w:val="00820C28"/>
    <w:rsid w:val="00824520"/>
    <w:rsid w:val="008407A4"/>
    <w:rsid w:val="00844860"/>
    <w:rsid w:val="00845B51"/>
    <w:rsid w:val="00845CC4"/>
    <w:rsid w:val="00847A7C"/>
    <w:rsid w:val="00850DC4"/>
    <w:rsid w:val="00853F8E"/>
    <w:rsid w:val="00855737"/>
    <w:rsid w:val="0086243C"/>
    <w:rsid w:val="00862E15"/>
    <w:rsid w:val="008644F4"/>
    <w:rsid w:val="00864C21"/>
    <w:rsid w:val="00864CA5"/>
    <w:rsid w:val="00870A90"/>
    <w:rsid w:val="00871C42"/>
    <w:rsid w:val="00872B34"/>
    <w:rsid w:val="00873379"/>
    <w:rsid w:val="008748B8"/>
    <w:rsid w:val="00876056"/>
    <w:rsid w:val="0087660C"/>
    <w:rsid w:val="0088174C"/>
    <w:rsid w:val="00882040"/>
    <w:rsid w:val="00883733"/>
    <w:rsid w:val="00885CCD"/>
    <w:rsid w:val="008965D2"/>
    <w:rsid w:val="00896644"/>
    <w:rsid w:val="008A236D"/>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87A"/>
    <w:rsid w:val="008E3903"/>
    <w:rsid w:val="008F083F"/>
    <w:rsid w:val="008F63E3"/>
    <w:rsid w:val="00900A8F"/>
    <w:rsid w:val="00906A9F"/>
    <w:rsid w:val="00913C3B"/>
    <w:rsid w:val="00915486"/>
    <w:rsid w:val="00915509"/>
    <w:rsid w:val="00924216"/>
    <w:rsid w:val="009252FF"/>
    <w:rsid w:val="00926E25"/>
    <w:rsid w:val="00927388"/>
    <w:rsid w:val="009274FE"/>
    <w:rsid w:val="00935FE6"/>
    <w:rsid w:val="00937BA1"/>
    <w:rsid w:val="009401AC"/>
    <w:rsid w:val="00940323"/>
    <w:rsid w:val="00943A9F"/>
    <w:rsid w:val="00944E42"/>
    <w:rsid w:val="0094669F"/>
    <w:rsid w:val="009475B7"/>
    <w:rsid w:val="00950FA9"/>
    <w:rsid w:val="00953831"/>
    <w:rsid w:val="009552F5"/>
    <w:rsid w:val="00956C30"/>
    <w:rsid w:val="0095758E"/>
    <w:rsid w:val="00957E7E"/>
    <w:rsid w:val="009613AC"/>
    <w:rsid w:val="00961525"/>
    <w:rsid w:val="00961842"/>
    <w:rsid w:val="009657CF"/>
    <w:rsid w:val="00966B71"/>
    <w:rsid w:val="00970945"/>
    <w:rsid w:val="009717E0"/>
    <w:rsid w:val="00973957"/>
    <w:rsid w:val="0097767F"/>
    <w:rsid w:val="00980643"/>
    <w:rsid w:val="00993B09"/>
    <w:rsid w:val="00994FA9"/>
    <w:rsid w:val="00995557"/>
    <w:rsid w:val="009A1ED7"/>
    <w:rsid w:val="009A24A9"/>
    <w:rsid w:val="009A42EF"/>
    <w:rsid w:val="009A633B"/>
    <w:rsid w:val="009B3F03"/>
    <w:rsid w:val="009B46BC"/>
    <w:rsid w:val="009B61C3"/>
    <w:rsid w:val="009C7B4F"/>
    <w:rsid w:val="009D30F9"/>
    <w:rsid w:val="009D4AC8"/>
    <w:rsid w:val="009E0B10"/>
    <w:rsid w:val="009E1F06"/>
    <w:rsid w:val="009E31E4"/>
    <w:rsid w:val="009E71F4"/>
    <w:rsid w:val="009F4EB3"/>
    <w:rsid w:val="009F5F6C"/>
    <w:rsid w:val="009F75D1"/>
    <w:rsid w:val="00A01498"/>
    <w:rsid w:val="00A06D48"/>
    <w:rsid w:val="00A100FF"/>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66734"/>
    <w:rsid w:val="00A71881"/>
    <w:rsid w:val="00A725C2"/>
    <w:rsid w:val="00A72FAF"/>
    <w:rsid w:val="00A769EE"/>
    <w:rsid w:val="00A77E4B"/>
    <w:rsid w:val="00A810A5"/>
    <w:rsid w:val="00A90B5A"/>
    <w:rsid w:val="00A90D7C"/>
    <w:rsid w:val="00A9616A"/>
    <w:rsid w:val="00A96F68"/>
    <w:rsid w:val="00AA2342"/>
    <w:rsid w:val="00AB2B2D"/>
    <w:rsid w:val="00AB4779"/>
    <w:rsid w:val="00AB534C"/>
    <w:rsid w:val="00AC300F"/>
    <w:rsid w:val="00AD00E8"/>
    <w:rsid w:val="00AD0304"/>
    <w:rsid w:val="00AD0FA8"/>
    <w:rsid w:val="00AD172B"/>
    <w:rsid w:val="00AD24FA"/>
    <w:rsid w:val="00AD27BE"/>
    <w:rsid w:val="00AD2820"/>
    <w:rsid w:val="00AD6EB0"/>
    <w:rsid w:val="00AE4F17"/>
    <w:rsid w:val="00AE74E2"/>
    <w:rsid w:val="00AE77F8"/>
    <w:rsid w:val="00AF04BE"/>
    <w:rsid w:val="00AF0F1A"/>
    <w:rsid w:val="00AF15B3"/>
    <w:rsid w:val="00AF633E"/>
    <w:rsid w:val="00B01724"/>
    <w:rsid w:val="00B07D3E"/>
    <w:rsid w:val="00B1300D"/>
    <w:rsid w:val="00B15027"/>
    <w:rsid w:val="00B15342"/>
    <w:rsid w:val="00B15500"/>
    <w:rsid w:val="00B15601"/>
    <w:rsid w:val="00B21CF4"/>
    <w:rsid w:val="00B22E89"/>
    <w:rsid w:val="00B24300"/>
    <w:rsid w:val="00B24CD9"/>
    <w:rsid w:val="00B30185"/>
    <w:rsid w:val="00B330C7"/>
    <w:rsid w:val="00B34736"/>
    <w:rsid w:val="00B35593"/>
    <w:rsid w:val="00B359C7"/>
    <w:rsid w:val="00B43C97"/>
    <w:rsid w:val="00B454D2"/>
    <w:rsid w:val="00B461C5"/>
    <w:rsid w:val="00B513C2"/>
    <w:rsid w:val="00B53CBD"/>
    <w:rsid w:val="00B54ABC"/>
    <w:rsid w:val="00B54C6B"/>
    <w:rsid w:val="00B54F76"/>
    <w:rsid w:val="00B55D51"/>
    <w:rsid w:val="00B56161"/>
    <w:rsid w:val="00B570C5"/>
    <w:rsid w:val="00B63A2C"/>
    <w:rsid w:val="00B63F15"/>
    <w:rsid w:val="00B649B8"/>
    <w:rsid w:val="00B6566A"/>
    <w:rsid w:val="00B702C0"/>
    <w:rsid w:val="00B70707"/>
    <w:rsid w:val="00B72659"/>
    <w:rsid w:val="00B76988"/>
    <w:rsid w:val="00B80535"/>
    <w:rsid w:val="00B83266"/>
    <w:rsid w:val="00B9119B"/>
    <w:rsid w:val="00B96A3B"/>
    <w:rsid w:val="00B96EB4"/>
    <w:rsid w:val="00BA4A31"/>
    <w:rsid w:val="00BA51A8"/>
    <w:rsid w:val="00BA6A60"/>
    <w:rsid w:val="00BB44F6"/>
    <w:rsid w:val="00BB54C6"/>
    <w:rsid w:val="00BB5F7E"/>
    <w:rsid w:val="00BC17B2"/>
    <w:rsid w:val="00BC26F6"/>
    <w:rsid w:val="00BC4833"/>
    <w:rsid w:val="00BC526D"/>
    <w:rsid w:val="00BD0024"/>
    <w:rsid w:val="00BD3122"/>
    <w:rsid w:val="00BD40DA"/>
    <w:rsid w:val="00BD45C2"/>
    <w:rsid w:val="00BE3058"/>
    <w:rsid w:val="00BE3E68"/>
    <w:rsid w:val="00BE4A8C"/>
    <w:rsid w:val="00BE6767"/>
    <w:rsid w:val="00BF147C"/>
    <w:rsid w:val="00BF3D67"/>
    <w:rsid w:val="00C06D3A"/>
    <w:rsid w:val="00C072BA"/>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35F30"/>
    <w:rsid w:val="00C37725"/>
    <w:rsid w:val="00C43D81"/>
    <w:rsid w:val="00C50ACB"/>
    <w:rsid w:val="00C54DEB"/>
    <w:rsid w:val="00C60D75"/>
    <w:rsid w:val="00C621ED"/>
    <w:rsid w:val="00C646C3"/>
    <w:rsid w:val="00C64CEA"/>
    <w:rsid w:val="00C70802"/>
    <w:rsid w:val="00C72175"/>
    <w:rsid w:val="00C72283"/>
    <w:rsid w:val="00C73012"/>
    <w:rsid w:val="00C7483C"/>
    <w:rsid w:val="00C74DCF"/>
    <w:rsid w:val="00C76295"/>
    <w:rsid w:val="00C76326"/>
    <w:rsid w:val="00C763DD"/>
    <w:rsid w:val="00C803C2"/>
    <w:rsid w:val="00C805CE"/>
    <w:rsid w:val="00C81AC3"/>
    <w:rsid w:val="00C828D2"/>
    <w:rsid w:val="00C83EBD"/>
    <w:rsid w:val="00C84FC0"/>
    <w:rsid w:val="00C90793"/>
    <w:rsid w:val="00C91F1C"/>
    <w:rsid w:val="00C9244A"/>
    <w:rsid w:val="00C96C20"/>
    <w:rsid w:val="00C96E62"/>
    <w:rsid w:val="00C977D3"/>
    <w:rsid w:val="00C9781A"/>
    <w:rsid w:val="00CA52D5"/>
    <w:rsid w:val="00CB0E5D"/>
    <w:rsid w:val="00CB0E9D"/>
    <w:rsid w:val="00CB5DA3"/>
    <w:rsid w:val="00CC3976"/>
    <w:rsid w:val="00CC5AD5"/>
    <w:rsid w:val="00CC720E"/>
    <w:rsid w:val="00CD6700"/>
    <w:rsid w:val="00CD6F34"/>
    <w:rsid w:val="00CE09B7"/>
    <w:rsid w:val="00CE1DF5"/>
    <w:rsid w:val="00CE2260"/>
    <w:rsid w:val="00CE31E6"/>
    <w:rsid w:val="00CE3B74"/>
    <w:rsid w:val="00CF007C"/>
    <w:rsid w:val="00CF02B5"/>
    <w:rsid w:val="00CF102C"/>
    <w:rsid w:val="00CF1D9C"/>
    <w:rsid w:val="00CF3EE8"/>
    <w:rsid w:val="00CF42E2"/>
    <w:rsid w:val="00CF7916"/>
    <w:rsid w:val="00CF7CD9"/>
    <w:rsid w:val="00D00C2B"/>
    <w:rsid w:val="00D03A12"/>
    <w:rsid w:val="00D150A3"/>
    <w:rsid w:val="00D158F3"/>
    <w:rsid w:val="00D15FDC"/>
    <w:rsid w:val="00D22DE5"/>
    <w:rsid w:val="00D2470E"/>
    <w:rsid w:val="00D33F52"/>
    <w:rsid w:val="00D3665C"/>
    <w:rsid w:val="00D37B27"/>
    <w:rsid w:val="00D417AD"/>
    <w:rsid w:val="00D42FBF"/>
    <w:rsid w:val="00D45F04"/>
    <w:rsid w:val="00D466B3"/>
    <w:rsid w:val="00D46A98"/>
    <w:rsid w:val="00D47942"/>
    <w:rsid w:val="00D508CC"/>
    <w:rsid w:val="00D50F4B"/>
    <w:rsid w:val="00D512F1"/>
    <w:rsid w:val="00D544B4"/>
    <w:rsid w:val="00D554DA"/>
    <w:rsid w:val="00D60547"/>
    <w:rsid w:val="00D60706"/>
    <w:rsid w:val="00D66444"/>
    <w:rsid w:val="00D668A5"/>
    <w:rsid w:val="00D670D2"/>
    <w:rsid w:val="00D73139"/>
    <w:rsid w:val="00D73A6B"/>
    <w:rsid w:val="00D76353"/>
    <w:rsid w:val="00D76550"/>
    <w:rsid w:val="00D770EF"/>
    <w:rsid w:val="00D86FBC"/>
    <w:rsid w:val="00D87358"/>
    <w:rsid w:val="00D9027E"/>
    <w:rsid w:val="00D90516"/>
    <w:rsid w:val="00D928A0"/>
    <w:rsid w:val="00D954A1"/>
    <w:rsid w:val="00DA0C74"/>
    <w:rsid w:val="00DA607B"/>
    <w:rsid w:val="00DA7E42"/>
    <w:rsid w:val="00DB21CF"/>
    <w:rsid w:val="00DB28BB"/>
    <w:rsid w:val="00DB4D22"/>
    <w:rsid w:val="00DB5A83"/>
    <w:rsid w:val="00DB61F8"/>
    <w:rsid w:val="00DC2A1E"/>
    <w:rsid w:val="00DC5DB9"/>
    <w:rsid w:val="00DC603F"/>
    <w:rsid w:val="00DC61C9"/>
    <w:rsid w:val="00DC7841"/>
    <w:rsid w:val="00DD0C04"/>
    <w:rsid w:val="00DD3C0D"/>
    <w:rsid w:val="00DD4402"/>
    <w:rsid w:val="00DD4864"/>
    <w:rsid w:val="00DD5A38"/>
    <w:rsid w:val="00DD71A2"/>
    <w:rsid w:val="00DE1DC4"/>
    <w:rsid w:val="00DE2661"/>
    <w:rsid w:val="00DE5202"/>
    <w:rsid w:val="00DE7AF5"/>
    <w:rsid w:val="00DF1228"/>
    <w:rsid w:val="00DF14ED"/>
    <w:rsid w:val="00DF22F4"/>
    <w:rsid w:val="00DF439A"/>
    <w:rsid w:val="00DF657A"/>
    <w:rsid w:val="00E03026"/>
    <w:rsid w:val="00E0639C"/>
    <w:rsid w:val="00E067E6"/>
    <w:rsid w:val="00E12531"/>
    <w:rsid w:val="00E12776"/>
    <w:rsid w:val="00E143B0"/>
    <w:rsid w:val="00E20F74"/>
    <w:rsid w:val="00E220BD"/>
    <w:rsid w:val="00E24695"/>
    <w:rsid w:val="00E4012D"/>
    <w:rsid w:val="00E42496"/>
    <w:rsid w:val="00E45580"/>
    <w:rsid w:val="00E50C2F"/>
    <w:rsid w:val="00E51CFD"/>
    <w:rsid w:val="00E55891"/>
    <w:rsid w:val="00E6283A"/>
    <w:rsid w:val="00E629BF"/>
    <w:rsid w:val="00E72B48"/>
    <w:rsid w:val="00E732A3"/>
    <w:rsid w:val="00E7479F"/>
    <w:rsid w:val="00E758EC"/>
    <w:rsid w:val="00E75C55"/>
    <w:rsid w:val="00E82308"/>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72A1"/>
    <w:rsid w:val="00EB76EE"/>
    <w:rsid w:val="00EC0D90"/>
    <w:rsid w:val="00EC4393"/>
    <w:rsid w:val="00EC5317"/>
    <w:rsid w:val="00ED2236"/>
    <w:rsid w:val="00ED6DBA"/>
    <w:rsid w:val="00ED7F06"/>
    <w:rsid w:val="00EE1C07"/>
    <w:rsid w:val="00EE2C91"/>
    <w:rsid w:val="00EE3619"/>
    <w:rsid w:val="00EE3979"/>
    <w:rsid w:val="00EE57E4"/>
    <w:rsid w:val="00EE6B59"/>
    <w:rsid w:val="00EF128C"/>
    <w:rsid w:val="00EF138C"/>
    <w:rsid w:val="00F026F1"/>
    <w:rsid w:val="00F034CE"/>
    <w:rsid w:val="00F0658F"/>
    <w:rsid w:val="00F10A0F"/>
    <w:rsid w:val="00F134E1"/>
    <w:rsid w:val="00F1562C"/>
    <w:rsid w:val="00F16058"/>
    <w:rsid w:val="00F25714"/>
    <w:rsid w:val="00F30E8D"/>
    <w:rsid w:val="00F3446D"/>
    <w:rsid w:val="00F372B6"/>
    <w:rsid w:val="00F40284"/>
    <w:rsid w:val="00F4763D"/>
    <w:rsid w:val="00F51542"/>
    <w:rsid w:val="00F519B2"/>
    <w:rsid w:val="00F520F6"/>
    <w:rsid w:val="00F53380"/>
    <w:rsid w:val="00F54CDB"/>
    <w:rsid w:val="00F565C2"/>
    <w:rsid w:val="00F610C8"/>
    <w:rsid w:val="00F6401A"/>
    <w:rsid w:val="00F65959"/>
    <w:rsid w:val="00F66818"/>
    <w:rsid w:val="00F67240"/>
    <w:rsid w:val="00F67976"/>
    <w:rsid w:val="00F67A4B"/>
    <w:rsid w:val="00F70BE1"/>
    <w:rsid w:val="00F729E7"/>
    <w:rsid w:val="00F76534"/>
    <w:rsid w:val="00F77466"/>
    <w:rsid w:val="00F85929"/>
    <w:rsid w:val="00F910E3"/>
    <w:rsid w:val="00F939D1"/>
    <w:rsid w:val="00F93BDD"/>
    <w:rsid w:val="00FA0401"/>
    <w:rsid w:val="00FA17EA"/>
    <w:rsid w:val="00FA1E48"/>
    <w:rsid w:val="00FA1F42"/>
    <w:rsid w:val="00FA55EE"/>
    <w:rsid w:val="00FA5E6B"/>
    <w:rsid w:val="00FB10AA"/>
    <w:rsid w:val="00FB3ED3"/>
    <w:rsid w:val="00FB4408"/>
    <w:rsid w:val="00FB7933"/>
    <w:rsid w:val="00FC0862"/>
    <w:rsid w:val="00FC70FB"/>
    <w:rsid w:val="00FD128A"/>
    <w:rsid w:val="00FD143D"/>
    <w:rsid w:val="00FD478B"/>
    <w:rsid w:val="00FD70C1"/>
    <w:rsid w:val="00FE07B0"/>
    <w:rsid w:val="00FE3C4B"/>
    <w:rsid w:val="00FE4DC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C2A1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C2A1E"/>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C2A1E"/>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C2A1E"/>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DC2A1E"/>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DC2A1E"/>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DC2A1E"/>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DC2A1E"/>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C2A1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C2A1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C2A1E"/>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C2A1E"/>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DC2A1E"/>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DC2A1E"/>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DC2A1E"/>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C2A1E"/>
    <w:pPr>
      <w:spacing w:after="0"/>
      <w:ind w:firstLine="0"/>
    </w:pPr>
    <w:rPr>
      <w:rFonts w:eastAsiaTheme="minorEastAsia"/>
    </w:rPr>
  </w:style>
  <w:style w:type="paragraph" w:styleId="TOC2">
    <w:name w:val="toc 2"/>
    <w:basedOn w:val="Normal"/>
    <w:next w:val="Normal"/>
    <w:autoRedefine/>
    <w:uiPriority w:val="39"/>
    <w:unhideWhenUsed/>
    <w:qFormat/>
    <w:rsid w:val="00DC2A1E"/>
    <w:pPr>
      <w:spacing w:after="0"/>
      <w:ind w:left="221"/>
    </w:pPr>
    <w:rPr>
      <w:rFonts w:eastAsiaTheme="minorEastAsia"/>
    </w:rPr>
  </w:style>
  <w:style w:type="paragraph" w:styleId="TOC3">
    <w:name w:val="toc 3"/>
    <w:basedOn w:val="Normal"/>
    <w:next w:val="Normal"/>
    <w:autoRedefine/>
    <w:uiPriority w:val="39"/>
    <w:unhideWhenUsed/>
    <w:qFormat/>
    <w:rsid w:val="00DC2A1E"/>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DC2A1E"/>
    <w:rPr>
      <w:rFonts w:cs="2  Lotus"/>
      <w:smallCaps/>
      <w:color w:val="auto"/>
      <w:szCs w:val="28"/>
      <w:u w:val="single"/>
    </w:rPr>
  </w:style>
  <w:style w:type="character" w:styleId="IntenseReference">
    <w:name w:val="Intense Reference"/>
    <w:uiPriority w:val="32"/>
    <w:qFormat/>
    <w:rsid w:val="00DC2A1E"/>
    <w:rPr>
      <w:rFonts w:cs="2  Lotus"/>
      <w:b/>
      <w:bCs/>
      <w:smallCaps/>
      <w:color w:val="auto"/>
      <w:spacing w:val="5"/>
      <w:szCs w:val="28"/>
      <w:u w:val="single"/>
    </w:rPr>
  </w:style>
  <w:style w:type="character" w:styleId="BookTitle">
    <w:name w:val="Book Title"/>
    <w:uiPriority w:val="33"/>
    <w:qFormat/>
    <w:rsid w:val="00DC2A1E"/>
    <w:rPr>
      <w:rFonts w:cs="2  Titr"/>
      <w:b/>
      <w:bCs/>
      <w:smallCaps/>
      <w:spacing w:val="5"/>
      <w:szCs w:val="100"/>
    </w:rPr>
  </w:style>
  <w:style w:type="paragraph" w:styleId="TOCHeading">
    <w:name w:val="TOC Heading"/>
    <w:basedOn w:val="Heading1"/>
    <w:next w:val="Normal"/>
    <w:uiPriority w:val="39"/>
    <w:unhideWhenUsed/>
    <w:qFormat/>
    <w:rsid w:val="00DC2A1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C2A1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C2A1E"/>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DC2A1E"/>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DC2A1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C2A1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DC2A1E"/>
    <w:pPr>
      <w:spacing w:after="0"/>
      <w:ind w:left="658"/>
    </w:pPr>
    <w:rPr>
      <w:rFonts w:eastAsia="Times New Roman"/>
    </w:rPr>
  </w:style>
  <w:style w:type="paragraph" w:styleId="TOC5">
    <w:name w:val="toc 5"/>
    <w:basedOn w:val="Normal"/>
    <w:next w:val="Normal"/>
    <w:autoRedefine/>
    <w:uiPriority w:val="39"/>
    <w:unhideWhenUsed/>
    <w:qFormat/>
    <w:rsid w:val="00DC2A1E"/>
    <w:pPr>
      <w:spacing w:after="0"/>
      <w:ind w:left="879"/>
    </w:pPr>
    <w:rPr>
      <w:rFonts w:eastAsia="Times New Roman"/>
    </w:rPr>
  </w:style>
  <w:style w:type="paragraph" w:styleId="TOC6">
    <w:name w:val="toc 6"/>
    <w:basedOn w:val="Normal"/>
    <w:next w:val="Normal"/>
    <w:autoRedefine/>
    <w:uiPriority w:val="39"/>
    <w:semiHidden/>
    <w:unhideWhenUsed/>
    <w:qFormat/>
    <w:rsid w:val="00DC2A1E"/>
    <w:pPr>
      <w:spacing w:after="0"/>
      <w:ind w:left="1100"/>
    </w:pPr>
    <w:rPr>
      <w:rFonts w:eastAsia="Times New Roman"/>
    </w:rPr>
  </w:style>
  <w:style w:type="paragraph" w:styleId="TOC7">
    <w:name w:val="toc 7"/>
    <w:basedOn w:val="Normal"/>
    <w:next w:val="Normal"/>
    <w:autoRedefine/>
    <w:uiPriority w:val="39"/>
    <w:semiHidden/>
    <w:unhideWhenUsed/>
    <w:qFormat/>
    <w:rsid w:val="00DC2A1E"/>
    <w:pPr>
      <w:spacing w:after="0"/>
      <w:ind w:left="1321"/>
    </w:pPr>
    <w:rPr>
      <w:rFonts w:eastAsia="Times New Roman"/>
    </w:rPr>
  </w:style>
  <w:style w:type="paragraph" w:styleId="Caption">
    <w:name w:val="caption"/>
    <w:basedOn w:val="Normal"/>
    <w:next w:val="Normal"/>
    <w:uiPriority w:val="35"/>
    <w:semiHidden/>
    <w:unhideWhenUsed/>
    <w:qFormat/>
    <w:rsid w:val="00DC2A1E"/>
    <w:rPr>
      <w:rFonts w:eastAsia="Times New Roman"/>
      <w:b/>
      <w:bCs/>
      <w:sz w:val="20"/>
      <w:szCs w:val="20"/>
    </w:rPr>
  </w:style>
  <w:style w:type="paragraph" w:styleId="Title">
    <w:name w:val="Title"/>
    <w:basedOn w:val="Normal"/>
    <w:next w:val="Normal"/>
    <w:link w:val="TitleChar"/>
    <w:autoRedefine/>
    <w:uiPriority w:val="10"/>
    <w:qFormat/>
    <w:rsid w:val="00DC2A1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C2A1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C2A1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C2A1E"/>
    <w:rPr>
      <w:rFonts w:ascii="Cambria" w:eastAsia="2  Badr" w:hAnsi="Cambria" w:cs="Karim"/>
      <w:i/>
      <w:spacing w:val="15"/>
      <w:sz w:val="24"/>
      <w:szCs w:val="60"/>
    </w:rPr>
  </w:style>
  <w:style w:type="character" w:styleId="Emphasis">
    <w:name w:val="Emphasis"/>
    <w:uiPriority w:val="20"/>
    <w:qFormat/>
    <w:rsid w:val="00DC2A1E"/>
    <w:rPr>
      <w:rFonts w:cs="2  Lotus"/>
      <w:i/>
      <w:iCs/>
      <w:color w:val="808080"/>
      <w:szCs w:val="32"/>
    </w:rPr>
  </w:style>
  <w:style w:type="character" w:customStyle="1" w:styleId="NoSpacingChar">
    <w:name w:val="No Spacing Char"/>
    <w:aliases w:val="متن عربي Char"/>
    <w:link w:val="NoSpacing"/>
    <w:uiPriority w:val="1"/>
    <w:rsid w:val="00DC2A1E"/>
    <w:rPr>
      <w:rFonts w:eastAsia="2  Lotus" w:cs="2  Badr"/>
      <w:bCs/>
      <w:sz w:val="72"/>
      <w:szCs w:val="28"/>
    </w:rPr>
  </w:style>
  <w:style w:type="paragraph" w:styleId="ListParagraph">
    <w:name w:val="List Paragraph"/>
    <w:basedOn w:val="Normal"/>
    <w:link w:val="ListParagraphChar"/>
    <w:autoRedefine/>
    <w:uiPriority w:val="34"/>
    <w:qFormat/>
    <w:rsid w:val="00DC2A1E"/>
    <w:pPr>
      <w:ind w:left="1134" w:firstLine="0"/>
    </w:pPr>
    <w:rPr>
      <w:rFonts w:ascii="Calibri" w:eastAsia="2  Lotus" w:hAnsi="Calibri" w:cs="2  Lotus"/>
      <w:sz w:val="22"/>
    </w:rPr>
  </w:style>
  <w:style w:type="character" w:customStyle="1" w:styleId="ListParagraphChar">
    <w:name w:val="List Paragraph Char"/>
    <w:link w:val="ListParagraph"/>
    <w:uiPriority w:val="34"/>
    <w:rsid w:val="00DC2A1E"/>
    <w:rPr>
      <w:rFonts w:eastAsia="2  Lotus" w:cs="2  Lotus"/>
      <w:sz w:val="22"/>
      <w:szCs w:val="28"/>
    </w:rPr>
  </w:style>
  <w:style w:type="paragraph" w:styleId="Quote">
    <w:name w:val="Quote"/>
    <w:basedOn w:val="Normal"/>
    <w:next w:val="Normal"/>
    <w:link w:val="QuoteChar"/>
    <w:autoRedefine/>
    <w:uiPriority w:val="29"/>
    <w:qFormat/>
    <w:rsid w:val="00DC2A1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C2A1E"/>
    <w:rPr>
      <w:rFonts w:cs="B Lotus"/>
      <w:i/>
      <w:szCs w:val="30"/>
    </w:rPr>
  </w:style>
  <w:style w:type="paragraph" w:styleId="IntenseQuote">
    <w:name w:val="Intense Quote"/>
    <w:basedOn w:val="Normal"/>
    <w:next w:val="Normal"/>
    <w:link w:val="IntenseQuoteChar"/>
    <w:autoRedefine/>
    <w:uiPriority w:val="30"/>
    <w:qFormat/>
    <w:rsid w:val="00DC2A1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C2A1E"/>
    <w:rPr>
      <w:rFonts w:eastAsia="2  Lotus" w:cs="B Lotus"/>
      <w:b/>
      <w:bCs/>
      <w:i/>
      <w:szCs w:val="30"/>
    </w:rPr>
  </w:style>
  <w:style w:type="character" w:styleId="SubtleEmphasis">
    <w:name w:val="Subtle Emphasis"/>
    <w:uiPriority w:val="19"/>
    <w:qFormat/>
    <w:rsid w:val="00DC2A1E"/>
    <w:rPr>
      <w:rFonts w:cs="2  Lotus"/>
      <w:i/>
      <w:iCs/>
      <w:color w:val="4A442A"/>
      <w:szCs w:val="32"/>
      <w:u w:val="none"/>
    </w:rPr>
  </w:style>
  <w:style w:type="character" w:styleId="IntenseEmphasis">
    <w:name w:val="Intense Emphasis"/>
    <w:uiPriority w:val="21"/>
    <w:qFormat/>
    <w:rsid w:val="00DC2A1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DC2A1E"/>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7840-BFBC-49B9-9DB6-83932FC6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653</TotalTime>
  <Pages>11</Pages>
  <Words>3191</Words>
  <Characters>18192</Characters>
  <Application>Microsoft Office Word</Application>
  <DocSecurity>0</DocSecurity>
  <Lines>151</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16</cp:revision>
  <dcterms:created xsi:type="dcterms:W3CDTF">2020-01-20T15:24:00Z</dcterms:created>
  <dcterms:modified xsi:type="dcterms:W3CDTF">2020-01-25T04:19:00Z</dcterms:modified>
</cp:coreProperties>
</file>