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084496964"/>
        <w:docPartObj>
          <w:docPartGallery w:val="Table of Contents"/>
          <w:docPartUnique/>
        </w:docPartObj>
      </w:sdtPr>
      <w:sdtEndPr>
        <w:rPr>
          <w:b/>
          <w:noProof/>
        </w:rPr>
      </w:sdtEndPr>
      <w:sdtContent>
        <w:bookmarkEnd w:id="0" w:displacedByCustomXml="prev"/>
        <w:p w:rsidR="00E66E9A" w:rsidRDefault="00E66E9A" w:rsidP="00E66E9A">
          <w:pPr>
            <w:pStyle w:val="TOCHeading"/>
            <w:spacing w:line="360" w:lineRule="auto"/>
          </w:pPr>
          <w:r>
            <w:rPr>
              <w:rFonts w:hint="cs"/>
              <w:rtl/>
            </w:rPr>
            <w:t>فهرست مطالب</w:t>
          </w:r>
        </w:p>
        <w:p w:rsidR="00E66E9A" w:rsidRDefault="00E66E9A" w:rsidP="00E66E9A">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"1-4" \h \z \u </w:instrText>
          </w:r>
          <w:r>
            <w:fldChar w:fldCharType="separate"/>
          </w:r>
          <w:hyperlink w:anchor="_Toc42060988" w:history="1">
            <w:r w:rsidRPr="006804CE">
              <w:rPr>
                <w:rStyle w:val="Hyperlink"/>
                <w:noProof/>
                <w:rtl/>
              </w:rPr>
              <w:t>موضوع: فقه / نکاح</w:t>
            </w:r>
            <w:r>
              <w:rPr>
                <w:noProof/>
                <w:webHidden/>
              </w:rPr>
              <w:tab/>
            </w:r>
            <w:r>
              <w:rPr>
                <w:noProof/>
                <w:webHidden/>
              </w:rPr>
              <w:fldChar w:fldCharType="begin"/>
            </w:r>
            <w:r>
              <w:rPr>
                <w:noProof/>
                <w:webHidden/>
              </w:rPr>
              <w:instrText xml:space="preserve"> PAGEREF _Toc42060988 \h </w:instrText>
            </w:r>
            <w:r>
              <w:rPr>
                <w:noProof/>
                <w:webHidden/>
              </w:rPr>
            </w:r>
            <w:r>
              <w:rPr>
                <w:noProof/>
                <w:webHidden/>
              </w:rPr>
              <w:fldChar w:fldCharType="separate"/>
            </w:r>
            <w:r>
              <w:rPr>
                <w:noProof/>
                <w:webHidden/>
              </w:rPr>
              <w:t>2</w:t>
            </w:r>
            <w:r>
              <w:rPr>
                <w:noProof/>
                <w:webHidden/>
              </w:rPr>
              <w:fldChar w:fldCharType="end"/>
            </w:r>
          </w:hyperlink>
        </w:p>
        <w:p w:rsidR="00E66E9A" w:rsidRDefault="007B0521" w:rsidP="00E66E9A">
          <w:pPr>
            <w:pStyle w:val="TOC2"/>
            <w:tabs>
              <w:tab w:val="right" w:leader="dot" w:pos="9350"/>
            </w:tabs>
            <w:spacing w:line="360" w:lineRule="auto"/>
            <w:rPr>
              <w:rFonts w:asciiTheme="minorHAnsi" w:hAnsiTheme="minorHAnsi" w:cstheme="minorBidi"/>
              <w:noProof/>
              <w:sz w:val="22"/>
              <w:szCs w:val="22"/>
              <w:lang w:bidi="ar-SA"/>
            </w:rPr>
          </w:pPr>
          <w:hyperlink w:anchor="_Toc42060989" w:history="1">
            <w:r w:rsidR="00E66E9A" w:rsidRPr="006804CE">
              <w:rPr>
                <w:rStyle w:val="Hyperlink"/>
                <w:noProof/>
                <w:rtl/>
              </w:rPr>
              <w:t>اشاره</w:t>
            </w:r>
            <w:r w:rsidR="00E66E9A">
              <w:rPr>
                <w:noProof/>
                <w:webHidden/>
              </w:rPr>
              <w:tab/>
            </w:r>
            <w:r w:rsidR="00E66E9A">
              <w:rPr>
                <w:noProof/>
                <w:webHidden/>
              </w:rPr>
              <w:fldChar w:fldCharType="begin"/>
            </w:r>
            <w:r w:rsidR="00E66E9A">
              <w:rPr>
                <w:noProof/>
                <w:webHidden/>
              </w:rPr>
              <w:instrText xml:space="preserve"> PAGEREF _Toc42060989 \h </w:instrText>
            </w:r>
            <w:r w:rsidR="00E66E9A">
              <w:rPr>
                <w:noProof/>
                <w:webHidden/>
              </w:rPr>
            </w:r>
            <w:r w:rsidR="00E66E9A">
              <w:rPr>
                <w:noProof/>
                <w:webHidden/>
              </w:rPr>
              <w:fldChar w:fldCharType="separate"/>
            </w:r>
            <w:r w:rsidR="00E66E9A">
              <w:rPr>
                <w:noProof/>
                <w:webHidden/>
              </w:rPr>
              <w:t>2</w:t>
            </w:r>
            <w:r w:rsidR="00E66E9A">
              <w:rPr>
                <w:noProof/>
                <w:webHidden/>
              </w:rPr>
              <w:fldChar w:fldCharType="end"/>
            </w:r>
          </w:hyperlink>
        </w:p>
        <w:p w:rsidR="00E66E9A" w:rsidRDefault="007B0521" w:rsidP="00E66E9A">
          <w:pPr>
            <w:pStyle w:val="TOC2"/>
            <w:tabs>
              <w:tab w:val="right" w:leader="dot" w:pos="9350"/>
            </w:tabs>
            <w:spacing w:line="360" w:lineRule="auto"/>
            <w:rPr>
              <w:rFonts w:asciiTheme="minorHAnsi" w:hAnsiTheme="minorHAnsi" w:cstheme="minorBidi"/>
              <w:noProof/>
              <w:sz w:val="22"/>
              <w:szCs w:val="22"/>
              <w:lang w:bidi="ar-SA"/>
            </w:rPr>
          </w:pPr>
          <w:hyperlink w:anchor="_Toc42060990" w:history="1">
            <w:r w:rsidR="00E66E9A" w:rsidRPr="006804CE">
              <w:rPr>
                <w:rStyle w:val="Hyperlink"/>
                <w:noProof/>
                <w:rtl/>
              </w:rPr>
              <w:t>مناقشه سوم: مقصود از «النظر» در روا</w:t>
            </w:r>
            <w:r w:rsidR="00E66E9A" w:rsidRPr="006804CE">
              <w:rPr>
                <w:rStyle w:val="Hyperlink"/>
                <w:rFonts w:hint="cs"/>
                <w:noProof/>
                <w:rtl/>
              </w:rPr>
              <w:t>ی</w:t>
            </w:r>
            <w:r w:rsidR="00E66E9A" w:rsidRPr="006804CE">
              <w:rPr>
                <w:rStyle w:val="Hyperlink"/>
                <w:rFonts w:hint="eastAsia"/>
                <w:noProof/>
                <w:rtl/>
              </w:rPr>
              <w:t>ت</w:t>
            </w:r>
            <w:r w:rsidR="00E66E9A" w:rsidRPr="006804CE">
              <w:rPr>
                <w:rStyle w:val="Hyperlink"/>
                <w:noProof/>
                <w:rtl/>
              </w:rPr>
              <w:t xml:space="preserve"> نگاه همراه با شهوت است</w:t>
            </w:r>
            <w:r w:rsidR="00E66E9A">
              <w:rPr>
                <w:noProof/>
                <w:webHidden/>
              </w:rPr>
              <w:tab/>
            </w:r>
            <w:r w:rsidR="00E66E9A">
              <w:rPr>
                <w:noProof/>
                <w:webHidden/>
              </w:rPr>
              <w:fldChar w:fldCharType="begin"/>
            </w:r>
            <w:r w:rsidR="00E66E9A">
              <w:rPr>
                <w:noProof/>
                <w:webHidden/>
              </w:rPr>
              <w:instrText xml:space="preserve"> PAGEREF _Toc42060990 \h </w:instrText>
            </w:r>
            <w:r w:rsidR="00E66E9A">
              <w:rPr>
                <w:noProof/>
                <w:webHidden/>
              </w:rPr>
            </w:r>
            <w:r w:rsidR="00E66E9A">
              <w:rPr>
                <w:noProof/>
                <w:webHidden/>
              </w:rPr>
              <w:fldChar w:fldCharType="separate"/>
            </w:r>
            <w:r w:rsidR="00E66E9A">
              <w:rPr>
                <w:noProof/>
                <w:webHidden/>
              </w:rPr>
              <w:t>3</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0991" w:history="1">
            <w:r w:rsidR="00E66E9A" w:rsidRPr="006804CE">
              <w:rPr>
                <w:rStyle w:val="Hyperlink"/>
                <w:noProof/>
                <w:rtl/>
              </w:rPr>
              <w:t>احتمال اول: الف و لام عهد ذهن</w:t>
            </w:r>
            <w:r w:rsidR="00E66E9A" w:rsidRPr="006804CE">
              <w:rPr>
                <w:rStyle w:val="Hyperlink"/>
                <w:rFonts w:hint="cs"/>
                <w:noProof/>
                <w:rtl/>
              </w:rPr>
              <w:t>ی</w:t>
            </w:r>
            <w:r w:rsidR="00E66E9A" w:rsidRPr="006804CE">
              <w:rPr>
                <w:rStyle w:val="Hyperlink"/>
                <w:noProof/>
                <w:rtl/>
              </w:rPr>
              <w:t xml:space="preserve"> باشد</w:t>
            </w:r>
            <w:r w:rsidR="00E66E9A">
              <w:rPr>
                <w:noProof/>
                <w:webHidden/>
              </w:rPr>
              <w:tab/>
            </w:r>
            <w:r w:rsidR="00E66E9A">
              <w:rPr>
                <w:noProof/>
                <w:webHidden/>
              </w:rPr>
              <w:fldChar w:fldCharType="begin"/>
            </w:r>
            <w:r w:rsidR="00E66E9A">
              <w:rPr>
                <w:noProof/>
                <w:webHidden/>
              </w:rPr>
              <w:instrText xml:space="preserve"> PAGEREF _Toc42060991 \h </w:instrText>
            </w:r>
            <w:r w:rsidR="00E66E9A">
              <w:rPr>
                <w:noProof/>
                <w:webHidden/>
              </w:rPr>
            </w:r>
            <w:r w:rsidR="00E66E9A">
              <w:rPr>
                <w:noProof/>
                <w:webHidden/>
              </w:rPr>
              <w:fldChar w:fldCharType="separate"/>
            </w:r>
            <w:r w:rsidR="00E66E9A">
              <w:rPr>
                <w:noProof/>
                <w:webHidden/>
              </w:rPr>
              <w:t>3</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0992" w:history="1">
            <w:r w:rsidR="00E66E9A" w:rsidRPr="006804CE">
              <w:rPr>
                <w:rStyle w:val="Hyperlink"/>
                <w:noProof/>
                <w:rtl/>
              </w:rPr>
              <w:t>احتمال دوم: قر</w:t>
            </w:r>
            <w:r w:rsidR="00E66E9A" w:rsidRPr="006804CE">
              <w:rPr>
                <w:rStyle w:val="Hyperlink"/>
                <w:rFonts w:hint="cs"/>
                <w:noProof/>
                <w:rtl/>
              </w:rPr>
              <w:t>ی</w:t>
            </w:r>
            <w:r w:rsidR="00E66E9A" w:rsidRPr="006804CE">
              <w:rPr>
                <w:rStyle w:val="Hyperlink"/>
                <w:rFonts w:hint="eastAsia"/>
                <w:noProof/>
                <w:rtl/>
              </w:rPr>
              <w:t>نه</w:t>
            </w:r>
            <w:r w:rsidR="00E66E9A" w:rsidRPr="006804CE">
              <w:rPr>
                <w:rStyle w:val="Hyperlink"/>
                <w:noProof/>
                <w:rtl/>
              </w:rPr>
              <w:t>‌ا</w:t>
            </w:r>
            <w:r w:rsidR="00E66E9A" w:rsidRPr="006804CE">
              <w:rPr>
                <w:rStyle w:val="Hyperlink"/>
                <w:rFonts w:hint="cs"/>
                <w:noProof/>
                <w:rtl/>
              </w:rPr>
              <w:t>ی</w:t>
            </w:r>
            <w:r w:rsidR="00E66E9A" w:rsidRPr="006804CE">
              <w:rPr>
                <w:rStyle w:val="Hyperlink"/>
                <w:noProof/>
                <w:rtl/>
              </w:rPr>
              <w:t xml:space="preserve"> دال بر شهوان</w:t>
            </w:r>
            <w:r w:rsidR="00E66E9A" w:rsidRPr="006804CE">
              <w:rPr>
                <w:rStyle w:val="Hyperlink"/>
                <w:rFonts w:hint="cs"/>
                <w:noProof/>
                <w:rtl/>
              </w:rPr>
              <w:t>ی</w:t>
            </w:r>
            <w:r w:rsidR="00E66E9A" w:rsidRPr="006804CE">
              <w:rPr>
                <w:rStyle w:val="Hyperlink"/>
                <w:noProof/>
                <w:rtl/>
              </w:rPr>
              <w:t xml:space="preserve"> بودن نگاه وجود دارد</w:t>
            </w:r>
            <w:r w:rsidR="00E66E9A">
              <w:rPr>
                <w:noProof/>
                <w:webHidden/>
              </w:rPr>
              <w:tab/>
            </w:r>
            <w:r w:rsidR="00E66E9A">
              <w:rPr>
                <w:noProof/>
                <w:webHidden/>
              </w:rPr>
              <w:fldChar w:fldCharType="begin"/>
            </w:r>
            <w:r w:rsidR="00E66E9A">
              <w:rPr>
                <w:noProof/>
                <w:webHidden/>
              </w:rPr>
              <w:instrText xml:space="preserve"> PAGEREF _Toc42060992 \h </w:instrText>
            </w:r>
            <w:r w:rsidR="00E66E9A">
              <w:rPr>
                <w:noProof/>
                <w:webHidden/>
              </w:rPr>
            </w:r>
            <w:r w:rsidR="00E66E9A">
              <w:rPr>
                <w:noProof/>
                <w:webHidden/>
              </w:rPr>
              <w:fldChar w:fldCharType="separate"/>
            </w:r>
            <w:r w:rsidR="00E66E9A">
              <w:rPr>
                <w:noProof/>
                <w:webHidden/>
              </w:rPr>
              <w:t>3</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0993" w:history="1">
            <w:r w:rsidR="00E66E9A" w:rsidRPr="006804CE">
              <w:rPr>
                <w:rStyle w:val="Hyperlink"/>
                <w:noProof/>
                <w:rtl/>
              </w:rPr>
              <w:t>احتمال سوم: تنها نگاه همراه با شهوت است که ا</w:t>
            </w:r>
            <w:r w:rsidR="00E66E9A" w:rsidRPr="006804CE">
              <w:rPr>
                <w:rStyle w:val="Hyperlink"/>
                <w:rFonts w:hint="cs"/>
                <w:noProof/>
                <w:rtl/>
              </w:rPr>
              <w:t>ی</w:t>
            </w:r>
            <w:r w:rsidR="00E66E9A" w:rsidRPr="006804CE">
              <w:rPr>
                <w:rStyle w:val="Hyperlink"/>
                <w:rFonts w:hint="eastAsia"/>
                <w:noProof/>
                <w:rtl/>
              </w:rPr>
              <w:t>جاد</w:t>
            </w:r>
            <w:r w:rsidR="00E66E9A" w:rsidRPr="006804CE">
              <w:rPr>
                <w:rStyle w:val="Hyperlink"/>
                <w:noProof/>
                <w:rtl/>
              </w:rPr>
              <w:t xml:space="preserve"> حسرت طولان</w:t>
            </w:r>
            <w:r w:rsidR="00E66E9A" w:rsidRPr="006804CE">
              <w:rPr>
                <w:rStyle w:val="Hyperlink"/>
                <w:rFonts w:hint="cs"/>
                <w:noProof/>
                <w:rtl/>
              </w:rPr>
              <w:t>ی</w:t>
            </w:r>
            <w:r w:rsidR="00E66E9A" w:rsidRPr="006804CE">
              <w:rPr>
                <w:rStyle w:val="Hyperlink"/>
                <w:noProof/>
                <w:rtl/>
              </w:rPr>
              <w:t xml:space="preserve"> م</w:t>
            </w:r>
            <w:r w:rsidR="00E66E9A" w:rsidRPr="006804CE">
              <w:rPr>
                <w:rStyle w:val="Hyperlink"/>
                <w:rFonts w:hint="cs"/>
                <w:noProof/>
                <w:rtl/>
              </w:rPr>
              <w:t>ی‌</w:t>
            </w:r>
            <w:r w:rsidR="00E66E9A" w:rsidRPr="006804CE">
              <w:rPr>
                <w:rStyle w:val="Hyperlink"/>
                <w:noProof/>
                <w:rtl/>
              </w:rPr>
              <w:t>کند</w:t>
            </w:r>
            <w:r w:rsidR="00E66E9A">
              <w:rPr>
                <w:noProof/>
                <w:webHidden/>
              </w:rPr>
              <w:tab/>
            </w:r>
            <w:r w:rsidR="00E66E9A">
              <w:rPr>
                <w:noProof/>
                <w:webHidden/>
              </w:rPr>
              <w:fldChar w:fldCharType="begin"/>
            </w:r>
            <w:r w:rsidR="00E66E9A">
              <w:rPr>
                <w:noProof/>
                <w:webHidden/>
              </w:rPr>
              <w:instrText xml:space="preserve"> PAGEREF _Toc42060993 \h </w:instrText>
            </w:r>
            <w:r w:rsidR="00E66E9A">
              <w:rPr>
                <w:noProof/>
                <w:webHidden/>
              </w:rPr>
            </w:r>
            <w:r w:rsidR="00E66E9A">
              <w:rPr>
                <w:noProof/>
                <w:webHidden/>
              </w:rPr>
              <w:fldChar w:fldCharType="separate"/>
            </w:r>
            <w:r w:rsidR="00E66E9A">
              <w:rPr>
                <w:noProof/>
                <w:webHidden/>
              </w:rPr>
              <w:t>4</w:t>
            </w:r>
            <w:r w:rsidR="00E66E9A">
              <w:rPr>
                <w:noProof/>
                <w:webHidden/>
              </w:rPr>
              <w:fldChar w:fldCharType="end"/>
            </w:r>
          </w:hyperlink>
        </w:p>
        <w:p w:rsidR="00E66E9A" w:rsidRDefault="007B0521" w:rsidP="00E66E9A">
          <w:pPr>
            <w:pStyle w:val="TOC2"/>
            <w:tabs>
              <w:tab w:val="right" w:leader="dot" w:pos="9350"/>
            </w:tabs>
            <w:spacing w:line="360" w:lineRule="auto"/>
            <w:rPr>
              <w:rFonts w:asciiTheme="minorHAnsi" w:hAnsiTheme="minorHAnsi" w:cstheme="minorBidi"/>
              <w:noProof/>
              <w:sz w:val="22"/>
              <w:szCs w:val="22"/>
              <w:lang w:bidi="ar-SA"/>
            </w:rPr>
          </w:pPr>
          <w:hyperlink w:anchor="_Toc42060994" w:history="1">
            <w:r w:rsidR="00E66E9A" w:rsidRPr="006804CE">
              <w:rPr>
                <w:rStyle w:val="Hyperlink"/>
                <w:noProof/>
                <w:rtl/>
              </w:rPr>
              <w:t>مناقشه چهارم: «النظره» به معنا</w:t>
            </w:r>
            <w:r w:rsidR="00E66E9A" w:rsidRPr="006804CE">
              <w:rPr>
                <w:rStyle w:val="Hyperlink"/>
                <w:rFonts w:hint="cs"/>
                <w:noProof/>
                <w:rtl/>
              </w:rPr>
              <w:t>ی</w:t>
            </w:r>
            <w:r w:rsidR="00E66E9A" w:rsidRPr="006804CE">
              <w:rPr>
                <w:rStyle w:val="Hyperlink"/>
                <w:noProof/>
                <w:rtl/>
              </w:rPr>
              <w:t xml:space="preserve"> هر نگاه محرّم</w:t>
            </w:r>
            <w:r w:rsidR="00E66E9A" w:rsidRPr="006804CE">
              <w:rPr>
                <w:rStyle w:val="Hyperlink"/>
                <w:rFonts w:hint="cs"/>
                <w:noProof/>
                <w:rtl/>
              </w:rPr>
              <w:t>ی</w:t>
            </w:r>
            <w:r w:rsidR="00E66E9A" w:rsidRPr="006804CE">
              <w:rPr>
                <w:rStyle w:val="Hyperlink"/>
                <w:noProof/>
                <w:rtl/>
              </w:rPr>
              <w:t xml:space="preserve"> باشد</w:t>
            </w:r>
            <w:r w:rsidR="00E66E9A">
              <w:rPr>
                <w:noProof/>
                <w:webHidden/>
              </w:rPr>
              <w:tab/>
            </w:r>
            <w:r w:rsidR="00E66E9A">
              <w:rPr>
                <w:noProof/>
                <w:webHidden/>
              </w:rPr>
              <w:fldChar w:fldCharType="begin"/>
            </w:r>
            <w:r w:rsidR="00E66E9A">
              <w:rPr>
                <w:noProof/>
                <w:webHidden/>
              </w:rPr>
              <w:instrText xml:space="preserve"> PAGEREF _Toc42060994 \h </w:instrText>
            </w:r>
            <w:r w:rsidR="00E66E9A">
              <w:rPr>
                <w:noProof/>
                <w:webHidden/>
              </w:rPr>
            </w:r>
            <w:r w:rsidR="00E66E9A">
              <w:rPr>
                <w:noProof/>
                <w:webHidden/>
              </w:rPr>
              <w:fldChar w:fldCharType="separate"/>
            </w:r>
            <w:r w:rsidR="00E66E9A">
              <w:rPr>
                <w:noProof/>
                <w:webHidden/>
              </w:rPr>
              <w:t>5</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0995" w:history="1">
            <w:r w:rsidR="00422999">
              <w:rPr>
                <w:rStyle w:val="Hyperlink"/>
                <w:noProof/>
                <w:rtl/>
              </w:rPr>
              <w:t>تقسیم‌بندی</w:t>
            </w:r>
            <w:r w:rsidR="00E66E9A" w:rsidRPr="006804CE">
              <w:rPr>
                <w:rStyle w:val="Hyperlink"/>
                <w:noProof/>
                <w:rtl/>
              </w:rPr>
              <w:t xml:space="preserve"> </w:t>
            </w:r>
            <w:r w:rsidR="00422999">
              <w:rPr>
                <w:rStyle w:val="Hyperlink"/>
                <w:noProof/>
                <w:rtl/>
              </w:rPr>
              <w:t>حکمت‌ها</w:t>
            </w:r>
            <w:r w:rsidR="00E66E9A">
              <w:rPr>
                <w:noProof/>
                <w:webHidden/>
              </w:rPr>
              <w:tab/>
            </w:r>
            <w:r w:rsidR="00E66E9A">
              <w:rPr>
                <w:noProof/>
                <w:webHidden/>
              </w:rPr>
              <w:fldChar w:fldCharType="begin"/>
            </w:r>
            <w:r w:rsidR="00E66E9A">
              <w:rPr>
                <w:noProof/>
                <w:webHidden/>
              </w:rPr>
              <w:instrText xml:space="preserve"> PAGEREF _Toc42060995 \h </w:instrText>
            </w:r>
            <w:r w:rsidR="00E66E9A">
              <w:rPr>
                <w:noProof/>
                <w:webHidden/>
              </w:rPr>
            </w:r>
            <w:r w:rsidR="00E66E9A">
              <w:rPr>
                <w:noProof/>
                <w:webHidden/>
              </w:rPr>
              <w:fldChar w:fldCharType="separate"/>
            </w:r>
            <w:r w:rsidR="00E66E9A">
              <w:rPr>
                <w:noProof/>
                <w:webHidden/>
              </w:rPr>
              <w:t>6</w:t>
            </w:r>
            <w:r w:rsidR="00E66E9A">
              <w:rPr>
                <w:noProof/>
                <w:webHidden/>
              </w:rPr>
              <w:fldChar w:fldCharType="end"/>
            </w:r>
          </w:hyperlink>
        </w:p>
        <w:p w:rsidR="00E66E9A" w:rsidRDefault="007B0521" w:rsidP="00E66E9A">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2060996" w:history="1">
            <w:r w:rsidR="00E66E9A" w:rsidRPr="006804CE">
              <w:rPr>
                <w:rStyle w:val="Hyperlink"/>
                <w:noProof/>
                <w:rtl/>
              </w:rPr>
              <w:t>تقس</w:t>
            </w:r>
            <w:r w:rsidR="00E66E9A" w:rsidRPr="006804CE">
              <w:rPr>
                <w:rStyle w:val="Hyperlink"/>
                <w:rFonts w:hint="cs"/>
                <w:noProof/>
                <w:rtl/>
              </w:rPr>
              <w:t>ی</w:t>
            </w:r>
            <w:r w:rsidR="00E66E9A" w:rsidRPr="006804CE">
              <w:rPr>
                <w:rStyle w:val="Hyperlink"/>
                <w:rFonts w:hint="eastAsia"/>
                <w:noProof/>
                <w:rtl/>
              </w:rPr>
              <w:t>م</w:t>
            </w:r>
            <w:r w:rsidR="00E66E9A" w:rsidRPr="006804CE">
              <w:rPr>
                <w:rStyle w:val="Hyperlink"/>
                <w:noProof/>
                <w:rtl/>
              </w:rPr>
              <w:t xml:space="preserve"> اول</w:t>
            </w:r>
            <w:r w:rsidR="00E66E9A" w:rsidRPr="006804CE">
              <w:rPr>
                <w:rStyle w:val="Hyperlink"/>
                <w:rFonts w:hint="cs"/>
                <w:noProof/>
                <w:rtl/>
              </w:rPr>
              <w:t>ی</w:t>
            </w:r>
            <w:r w:rsidR="00E66E9A" w:rsidRPr="006804CE">
              <w:rPr>
                <w:rStyle w:val="Hyperlink"/>
                <w:rFonts w:hint="eastAsia"/>
                <w:noProof/>
                <w:rtl/>
              </w:rPr>
              <w:t>ه</w:t>
            </w:r>
            <w:r w:rsidR="00E66E9A" w:rsidRPr="006804CE">
              <w:rPr>
                <w:rStyle w:val="Hyperlink"/>
                <w:noProof/>
                <w:rtl/>
              </w:rPr>
              <w:t xml:space="preserve"> (سابق)</w:t>
            </w:r>
            <w:r w:rsidR="00E66E9A">
              <w:rPr>
                <w:noProof/>
                <w:webHidden/>
              </w:rPr>
              <w:tab/>
            </w:r>
            <w:r w:rsidR="00E66E9A">
              <w:rPr>
                <w:noProof/>
                <w:webHidden/>
              </w:rPr>
              <w:fldChar w:fldCharType="begin"/>
            </w:r>
            <w:r w:rsidR="00E66E9A">
              <w:rPr>
                <w:noProof/>
                <w:webHidden/>
              </w:rPr>
              <w:instrText xml:space="preserve"> PAGEREF _Toc42060996 \h </w:instrText>
            </w:r>
            <w:r w:rsidR="00E66E9A">
              <w:rPr>
                <w:noProof/>
                <w:webHidden/>
              </w:rPr>
            </w:r>
            <w:r w:rsidR="00E66E9A">
              <w:rPr>
                <w:noProof/>
                <w:webHidden/>
              </w:rPr>
              <w:fldChar w:fldCharType="separate"/>
            </w:r>
            <w:r w:rsidR="00E66E9A">
              <w:rPr>
                <w:noProof/>
                <w:webHidden/>
              </w:rPr>
              <w:t>6</w:t>
            </w:r>
            <w:r w:rsidR="00E66E9A">
              <w:rPr>
                <w:noProof/>
                <w:webHidden/>
              </w:rPr>
              <w:fldChar w:fldCharType="end"/>
            </w:r>
          </w:hyperlink>
        </w:p>
        <w:p w:rsidR="00E66E9A" w:rsidRDefault="007B0521" w:rsidP="00E66E9A">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2060997" w:history="1">
            <w:r w:rsidR="00E66E9A" w:rsidRPr="006804CE">
              <w:rPr>
                <w:rStyle w:val="Hyperlink"/>
                <w:noProof/>
                <w:rtl/>
              </w:rPr>
              <w:t>تقس</w:t>
            </w:r>
            <w:r w:rsidR="00E66E9A" w:rsidRPr="006804CE">
              <w:rPr>
                <w:rStyle w:val="Hyperlink"/>
                <w:rFonts w:hint="cs"/>
                <w:noProof/>
                <w:rtl/>
              </w:rPr>
              <w:t>ی</w:t>
            </w:r>
            <w:r w:rsidR="00E66E9A" w:rsidRPr="006804CE">
              <w:rPr>
                <w:rStyle w:val="Hyperlink"/>
                <w:rFonts w:hint="eastAsia"/>
                <w:noProof/>
                <w:rtl/>
              </w:rPr>
              <w:t>م</w:t>
            </w:r>
            <w:r w:rsidR="00E66E9A" w:rsidRPr="006804CE">
              <w:rPr>
                <w:rStyle w:val="Hyperlink"/>
                <w:noProof/>
                <w:rtl/>
              </w:rPr>
              <w:t xml:space="preserve"> دوم (جد</w:t>
            </w:r>
            <w:r w:rsidR="00E66E9A" w:rsidRPr="006804CE">
              <w:rPr>
                <w:rStyle w:val="Hyperlink"/>
                <w:rFonts w:hint="cs"/>
                <w:noProof/>
                <w:rtl/>
              </w:rPr>
              <w:t>ی</w:t>
            </w:r>
            <w:r w:rsidR="00E66E9A" w:rsidRPr="006804CE">
              <w:rPr>
                <w:rStyle w:val="Hyperlink"/>
                <w:rFonts w:hint="eastAsia"/>
                <w:noProof/>
                <w:rtl/>
              </w:rPr>
              <w:t>د</w:t>
            </w:r>
            <w:r w:rsidR="00E66E9A" w:rsidRPr="006804CE">
              <w:rPr>
                <w:rStyle w:val="Hyperlink"/>
                <w:noProof/>
                <w:rtl/>
              </w:rPr>
              <w:t>)</w:t>
            </w:r>
            <w:r w:rsidR="00E66E9A">
              <w:rPr>
                <w:noProof/>
                <w:webHidden/>
              </w:rPr>
              <w:tab/>
            </w:r>
            <w:r w:rsidR="00E66E9A">
              <w:rPr>
                <w:noProof/>
                <w:webHidden/>
              </w:rPr>
              <w:fldChar w:fldCharType="begin"/>
            </w:r>
            <w:r w:rsidR="00E66E9A">
              <w:rPr>
                <w:noProof/>
                <w:webHidden/>
              </w:rPr>
              <w:instrText xml:space="preserve"> PAGEREF _Toc42060997 \h </w:instrText>
            </w:r>
            <w:r w:rsidR="00E66E9A">
              <w:rPr>
                <w:noProof/>
                <w:webHidden/>
              </w:rPr>
            </w:r>
            <w:r w:rsidR="00E66E9A">
              <w:rPr>
                <w:noProof/>
                <w:webHidden/>
              </w:rPr>
              <w:fldChar w:fldCharType="separate"/>
            </w:r>
            <w:r w:rsidR="00E66E9A">
              <w:rPr>
                <w:noProof/>
                <w:webHidden/>
              </w:rPr>
              <w:t>6</w:t>
            </w:r>
            <w:r w:rsidR="00E66E9A">
              <w:rPr>
                <w:noProof/>
                <w:webHidden/>
              </w:rPr>
              <w:fldChar w:fldCharType="end"/>
            </w:r>
          </w:hyperlink>
        </w:p>
        <w:p w:rsidR="00E66E9A" w:rsidRDefault="007B0521" w:rsidP="00E66E9A">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2060998" w:history="1">
            <w:r w:rsidR="00E66E9A" w:rsidRPr="006804CE">
              <w:rPr>
                <w:rStyle w:val="Hyperlink"/>
                <w:noProof/>
                <w:rtl/>
              </w:rPr>
              <w:t xml:space="preserve">خلاصه بحث </w:t>
            </w:r>
            <w:r w:rsidR="00422999">
              <w:rPr>
                <w:rStyle w:val="Hyperlink"/>
                <w:noProof/>
                <w:rtl/>
              </w:rPr>
              <w:t>تقسیم‌بندی</w:t>
            </w:r>
            <w:r w:rsidR="00E66E9A">
              <w:rPr>
                <w:noProof/>
                <w:webHidden/>
              </w:rPr>
              <w:tab/>
            </w:r>
            <w:r w:rsidR="00E66E9A">
              <w:rPr>
                <w:noProof/>
                <w:webHidden/>
              </w:rPr>
              <w:fldChar w:fldCharType="begin"/>
            </w:r>
            <w:r w:rsidR="00E66E9A">
              <w:rPr>
                <w:noProof/>
                <w:webHidden/>
              </w:rPr>
              <w:instrText xml:space="preserve"> PAGEREF _Toc42060998 \h </w:instrText>
            </w:r>
            <w:r w:rsidR="00E66E9A">
              <w:rPr>
                <w:noProof/>
                <w:webHidden/>
              </w:rPr>
            </w:r>
            <w:r w:rsidR="00E66E9A">
              <w:rPr>
                <w:noProof/>
                <w:webHidden/>
              </w:rPr>
              <w:fldChar w:fldCharType="separate"/>
            </w:r>
            <w:r w:rsidR="00E66E9A">
              <w:rPr>
                <w:noProof/>
                <w:webHidden/>
              </w:rPr>
              <w:t>8</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0999" w:history="1">
            <w:r w:rsidR="00E66E9A" w:rsidRPr="006804CE">
              <w:rPr>
                <w:rStyle w:val="Hyperlink"/>
                <w:noProof/>
                <w:rtl/>
              </w:rPr>
              <w:t>پاسخ مناقشه چهارم</w:t>
            </w:r>
            <w:r w:rsidR="00E66E9A">
              <w:rPr>
                <w:noProof/>
                <w:webHidden/>
              </w:rPr>
              <w:tab/>
            </w:r>
            <w:r w:rsidR="00E66E9A">
              <w:rPr>
                <w:noProof/>
                <w:webHidden/>
              </w:rPr>
              <w:fldChar w:fldCharType="begin"/>
            </w:r>
            <w:r w:rsidR="00E66E9A">
              <w:rPr>
                <w:noProof/>
                <w:webHidden/>
              </w:rPr>
              <w:instrText xml:space="preserve"> PAGEREF _Toc42060999 \h </w:instrText>
            </w:r>
            <w:r w:rsidR="00E66E9A">
              <w:rPr>
                <w:noProof/>
                <w:webHidden/>
              </w:rPr>
            </w:r>
            <w:r w:rsidR="00E66E9A">
              <w:rPr>
                <w:noProof/>
                <w:webHidden/>
              </w:rPr>
              <w:fldChar w:fldCharType="separate"/>
            </w:r>
            <w:r w:rsidR="00E66E9A">
              <w:rPr>
                <w:noProof/>
                <w:webHidden/>
              </w:rPr>
              <w:t>8</w:t>
            </w:r>
            <w:r w:rsidR="00E66E9A">
              <w:rPr>
                <w:noProof/>
                <w:webHidden/>
              </w:rPr>
              <w:fldChar w:fldCharType="end"/>
            </w:r>
          </w:hyperlink>
        </w:p>
        <w:p w:rsidR="00E66E9A" w:rsidRDefault="007B0521" w:rsidP="00E66E9A">
          <w:pPr>
            <w:pStyle w:val="TOC2"/>
            <w:tabs>
              <w:tab w:val="right" w:leader="dot" w:pos="9350"/>
            </w:tabs>
            <w:spacing w:line="360" w:lineRule="auto"/>
            <w:rPr>
              <w:rFonts w:asciiTheme="minorHAnsi" w:hAnsiTheme="minorHAnsi" w:cstheme="minorBidi"/>
              <w:noProof/>
              <w:sz w:val="22"/>
              <w:szCs w:val="22"/>
              <w:lang w:bidi="ar-SA"/>
            </w:rPr>
          </w:pPr>
          <w:hyperlink w:anchor="_Toc42061000" w:history="1">
            <w:r w:rsidR="00E66E9A" w:rsidRPr="006804CE">
              <w:rPr>
                <w:rStyle w:val="Hyperlink"/>
                <w:noProof/>
                <w:rtl/>
              </w:rPr>
              <w:t>مناقشه پنجم: حذف المتعلّق دل</w:t>
            </w:r>
            <w:r w:rsidR="00E66E9A" w:rsidRPr="006804CE">
              <w:rPr>
                <w:rStyle w:val="Hyperlink"/>
                <w:rFonts w:hint="cs"/>
                <w:noProof/>
                <w:rtl/>
              </w:rPr>
              <w:t>ی</w:t>
            </w:r>
            <w:r w:rsidR="00E66E9A" w:rsidRPr="006804CE">
              <w:rPr>
                <w:rStyle w:val="Hyperlink"/>
                <w:rFonts w:hint="eastAsia"/>
                <w:noProof/>
                <w:rtl/>
              </w:rPr>
              <w:t>ل</w:t>
            </w:r>
            <w:r w:rsidR="00E66E9A" w:rsidRPr="006804CE">
              <w:rPr>
                <w:rStyle w:val="Hyperlink"/>
                <w:noProof/>
                <w:rtl/>
              </w:rPr>
              <w:t xml:space="preserve"> العموم</w:t>
            </w:r>
            <w:r w:rsidR="00E66E9A">
              <w:rPr>
                <w:noProof/>
                <w:webHidden/>
              </w:rPr>
              <w:tab/>
            </w:r>
            <w:r w:rsidR="00E66E9A">
              <w:rPr>
                <w:noProof/>
                <w:webHidden/>
              </w:rPr>
              <w:fldChar w:fldCharType="begin"/>
            </w:r>
            <w:r w:rsidR="00E66E9A">
              <w:rPr>
                <w:noProof/>
                <w:webHidden/>
              </w:rPr>
              <w:instrText xml:space="preserve"> PAGEREF _Toc42061000 \h </w:instrText>
            </w:r>
            <w:r w:rsidR="00E66E9A">
              <w:rPr>
                <w:noProof/>
                <w:webHidden/>
              </w:rPr>
            </w:r>
            <w:r w:rsidR="00E66E9A">
              <w:rPr>
                <w:noProof/>
                <w:webHidden/>
              </w:rPr>
              <w:fldChar w:fldCharType="separate"/>
            </w:r>
            <w:r w:rsidR="00E66E9A">
              <w:rPr>
                <w:noProof/>
                <w:webHidden/>
              </w:rPr>
              <w:t>8</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1001" w:history="1">
            <w:r w:rsidR="00E66E9A" w:rsidRPr="006804CE">
              <w:rPr>
                <w:rStyle w:val="Hyperlink"/>
                <w:noProof/>
                <w:rtl/>
              </w:rPr>
              <w:t>توض</w:t>
            </w:r>
            <w:r w:rsidR="00E66E9A" w:rsidRPr="006804CE">
              <w:rPr>
                <w:rStyle w:val="Hyperlink"/>
                <w:rFonts w:hint="cs"/>
                <w:noProof/>
                <w:rtl/>
              </w:rPr>
              <w:t>ی</w:t>
            </w:r>
            <w:r w:rsidR="00E66E9A" w:rsidRPr="006804CE">
              <w:rPr>
                <w:rStyle w:val="Hyperlink"/>
                <w:rFonts w:hint="eastAsia"/>
                <w:noProof/>
                <w:rtl/>
              </w:rPr>
              <w:t>ح</w:t>
            </w:r>
            <w:r w:rsidR="00E66E9A" w:rsidRPr="006804CE">
              <w:rPr>
                <w:rStyle w:val="Hyperlink"/>
                <w:noProof/>
                <w:rtl/>
              </w:rPr>
              <w:t xml:space="preserve"> دل</w:t>
            </w:r>
            <w:r w:rsidR="00E66E9A" w:rsidRPr="006804CE">
              <w:rPr>
                <w:rStyle w:val="Hyperlink"/>
                <w:rFonts w:hint="cs"/>
                <w:noProof/>
                <w:rtl/>
              </w:rPr>
              <w:t>ی</w:t>
            </w:r>
            <w:r w:rsidR="00E66E9A" w:rsidRPr="006804CE">
              <w:rPr>
                <w:rStyle w:val="Hyperlink"/>
                <w:rFonts w:hint="eastAsia"/>
                <w:noProof/>
                <w:rtl/>
              </w:rPr>
              <w:t>ل</w:t>
            </w:r>
            <w:r w:rsidR="00E66E9A">
              <w:rPr>
                <w:noProof/>
                <w:webHidden/>
              </w:rPr>
              <w:tab/>
            </w:r>
            <w:r w:rsidR="00E66E9A">
              <w:rPr>
                <w:noProof/>
                <w:webHidden/>
              </w:rPr>
              <w:fldChar w:fldCharType="begin"/>
            </w:r>
            <w:r w:rsidR="00E66E9A">
              <w:rPr>
                <w:noProof/>
                <w:webHidden/>
              </w:rPr>
              <w:instrText xml:space="preserve"> PAGEREF _Toc42061001 \h </w:instrText>
            </w:r>
            <w:r w:rsidR="00E66E9A">
              <w:rPr>
                <w:noProof/>
                <w:webHidden/>
              </w:rPr>
            </w:r>
            <w:r w:rsidR="00E66E9A">
              <w:rPr>
                <w:noProof/>
                <w:webHidden/>
              </w:rPr>
              <w:fldChar w:fldCharType="separate"/>
            </w:r>
            <w:r w:rsidR="00E66E9A">
              <w:rPr>
                <w:noProof/>
                <w:webHidden/>
              </w:rPr>
              <w:t>9</w:t>
            </w:r>
            <w:r w:rsidR="00E66E9A">
              <w:rPr>
                <w:noProof/>
                <w:webHidden/>
              </w:rPr>
              <w:fldChar w:fldCharType="end"/>
            </w:r>
          </w:hyperlink>
        </w:p>
        <w:p w:rsidR="00E66E9A" w:rsidRDefault="007B0521" w:rsidP="00E66E9A">
          <w:pPr>
            <w:pStyle w:val="TOC3"/>
            <w:rPr>
              <w:rFonts w:asciiTheme="minorHAnsi" w:eastAsiaTheme="minorEastAsia" w:hAnsiTheme="minorHAnsi" w:cstheme="minorBidi"/>
              <w:noProof/>
              <w:sz w:val="22"/>
              <w:szCs w:val="22"/>
              <w:lang w:bidi="ar-SA"/>
            </w:rPr>
          </w:pPr>
          <w:hyperlink w:anchor="_Toc42061002" w:history="1">
            <w:r w:rsidR="00E66E9A" w:rsidRPr="006804CE">
              <w:rPr>
                <w:rStyle w:val="Hyperlink"/>
                <w:noProof/>
                <w:rtl/>
              </w:rPr>
              <w:t>بررس</w:t>
            </w:r>
            <w:r w:rsidR="00E66E9A" w:rsidRPr="006804CE">
              <w:rPr>
                <w:rStyle w:val="Hyperlink"/>
                <w:rFonts w:hint="cs"/>
                <w:noProof/>
                <w:rtl/>
              </w:rPr>
              <w:t>ی</w:t>
            </w:r>
            <w:r w:rsidR="00E66E9A" w:rsidRPr="006804CE">
              <w:rPr>
                <w:rStyle w:val="Hyperlink"/>
                <w:noProof/>
                <w:rtl/>
              </w:rPr>
              <w:t xml:space="preserve"> دل</w:t>
            </w:r>
            <w:r w:rsidR="00E66E9A" w:rsidRPr="006804CE">
              <w:rPr>
                <w:rStyle w:val="Hyperlink"/>
                <w:rFonts w:hint="cs"/>
                <w:noProof/>
                <w:rtl/>
              </w:rPr>
              <w:t>ی</w:t>
            </w:r>
            <w:r w:rsidR="00E66E9A" w:rsidRPr="006804CE">
              <w:rPr>
                <w:rStyle w:val="Hyperlink"/>
                <w:rFonts w:hint="eastAsia"/>
                <w:noProof/>
                <w:rtl/>
              </w:rPr>
              <w:t>ل</w:t>
            </w:r>
            <w:r w:rsidR="00E66E9A" w:rsidRPr="006804CE">
              <w:rPr>
                <w:rStyle w:val="Hyperlink"/>
                <w:noProof/>
                <w:rtl/>
              </w:rPr>
              <w:t xml:space="preserve"> و نظر ما</w:t>
            </w:r>
            <w:r w:rsidR="00E66E9A">
              <w:rPr>
                <w:noProof/>
                <w:webHidden/>
              </w:rPr>
              <w:tab/>
            </w:r>
            <w:r w:rsidR="00E66E9A">
              <w:rPr>
                <w:noProof/>
                <w:webHidden/>
              </w:rPr>
              <w:fldChar w:fldCharType="begin"/>
            </w:r>
            <w:r w:rsidR="00E66E9A">
              <w:rPr>
                <w:noProof/>
                <w:webHidden/>
              </w:rPr>
              <w:instrText xml:space="preserve"> PAGEREF _Toc42061002 \h </w:instrText>
            </w:r>
            <w:r w:rsidR="00E66E9A">
              <w:rPr>
                <w:noProof/>
                <w:webHidden/>
              </w:rPr>
            </w:r>
            <w:r w:rsidR="00E66E9A">
              <w:rPr>
                <w:noProof/>
                <w:webHidden/>
              </w:rPr>
              <w:fldChar w:fldCharType="separate"/>
            </w:r>
            <w:r w:rsidR="00E66E9A">
              <w:rPr>
                <w:noProof/>
                <w:webHidden/>
              </w:rPr>
              <w:t>10</w:t>
            </w:r>
            <w:r w:rsidR="00E66E9A">
              <w:rPr>
                <w:noProof/>
                <w:webHidden/>
              </w:rPr>
              <w:fldChar w:fldCharType="end"/>
            </w:r>
          </w:hyperlink>
        </w:p>
        <w:p w:rsidR="00E66E9A" w:rsidRDefault="007B0521" w:rsidP="00E66E9A">
          <w:pPr>
            <w:pStyle w:val="TOC2"/>
            <w:tabs>
              <w:tab w:val="right" w:leader="dot" w:pos="9350"/>
            </w:tabs>
            <w:spacing w:line="360" w:lineRule="auto"/>
            <w:rPr>
              <w:rFonts w:asciiTheme="minorHAnsi" w:hAnsiTheme="minorHAnsi" w:cstheme="minorBidi"/>
              <w:noProof/>
              <w:sz w:val="22"/>
              <w:szCs w:val="22"/>
              <w:lang w:bidi="ar-SA"/>
            </w:rPr>
          </w:pPr>
          <w:hyperlink w:anchor="_Toc42061003" w:history="1">
            <w:r w:rsidR="005541FF">
              <w:rPr>
                <w:rStyle w:val="Hyperlink"/>
                <w:noProof/>
                <w:rtl/>
              </w:rPr>
              <w:t>جمع‌بندی</w:t>
            </w:r>
            <w:r w:rsidR="00E66E9A">
              <w:rPr>
                <w:noProof/>
                <w:webHidden/>
              </w:rPr>
              <w:tab/>
            </w:r>
            <w:r w:rsidR="00E66E9A">
              <w:rPr>
                <w:noProof/>
                <w:webHidden/>
              </w:rPr>
              <w:fldChar w:fldCharType="begin"/>
            </w:r>
            <w:r w:rsidR="00E66E9A">
              <w:rPr>
                <w:noProof/>
                <w:webHidden/>
              </w:rPr>
              <w:instrText xml:space="preserve"> PAGEREF _Toc42061003 \h </w:instrText>
            </w:r>
            <w:r w:rsidR="00E66E9A">
              <w:rPr>
                <w:noProof/>
                <w:webHidden/>
              </w:rPr>
            </w:r>
            <w:r w:rsidR="00E66E9A">
              <w:rPr>
                <w:noProof/>
                <w:webHidden/>
              </w:rPr>
              <w:fldChar w:fldCharType="separate"/>
            </w:r>
            <w:r w:rsidR="00E66E9A">
              <w:rPr>
                <w:noProof/>
                <w:webHidden/>
              </w:rPr>
              <w:t>10</w:t>
            </w:r>
            <w:r w:rsidR="00E66E9A">
              <w:rPr>
                <w:noProof/>
                <w:webHidden/>
              </w:rPr>
              <w:fldChar w:fldCharType="end"/>
            </w:r>
          </w:hyperlink>
        </w:p>
        <w:p w:rsidR="00E66E9A" w:rsidRDefault="00E66E9A" w:rsidP="00E66E9A">
          <w:pPr>
            <w:spacing w:line="360" w:lineRule="auto"/>
          </w:pPr>
          <w:r>
            <w:rPr>
              <w:rFonts w:eastAsiaTheme="minorEastAsia"/>
            </w:rPr>
            <w:fldChar w:fldCharType="end"/>
          </w:r>
        </w:p>
      </w:sdtContent>
    </w:sdt>
    <w:p w:rsidR="00E66E9A" w:rsidRDefault="00E66E9A" w:rsidP="004D5B1F">
      <w:pPr>
        <w:jc w:val="center"/>
        <w:rPr>
          <w:rtl/>
        </w:rPr>
      </w:pP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345AFF">
      <w:pPr>
        <w:pStyle w:val="Heading1"/>
        <w:rPr>
          <w:rtl/>
        </w:rPr>
      </w:pPr>
      <w:bookmarkStart w:id="1" w:name="_Toc20125395"/>
      <w:bookmarkStart w:id="2" w:name="_Toc41885680"/>
      <w:bookmarkStart w:id="3" w:name="_Toc42060988"/>
      <w:bookmarkStart w:id="4" w:name="_Toc513477529"/>
      <w:r>
        <w:rPr>
          <w:rFonts w:hint="cs"/>
          <w:rtl/>
        </w:rPr>
        <w:t xml:space="preserve">موضوع: فقه / </w:t>
      </w:r>
      <w:r w:rsidR="004D2128">
        <w:rPr>
          <w:rFonts w:hint="cs"/>
          <w:rtl/>
        </w:rPr>
        <w:t>نکاح</w:t>
      </w:r>
      <w:bookmarkEnd w:id="1"/>
      <w:bookmarkEnd w:id="2"/>
      <w:bookmarkEnd w:id="3"/>
      <w:r>
        <w:rPr>
          <w:rFonts w:hint="cs"/>
          <w:rtl/>
        </w:rPr>
        <w:t xml:space="preserve"> </w:t>
      </w:r>
      <w:bookmarkEnd w:id="4"/>
    </w:p>
    <w:p w:rsidR="008C2D91" w:rsidRDefault="002567EA" w:rsidP="008C2D91">
      <w:pPr>
        <w:pStyle w:val="Heading2"/>
        <w:rPr>
          <w:rtl/>
        </w:rPr>
      </w:pPr>
      <w:bookmarkStart w:id="5" w:name="_Toc41885681"/>
      <w:bookmarkStart w:id="6" w:name="_Toc42060989"/>
      <w:r>
        <w:rPr>
          <w:rFonts w:hint="cs"/>
          <w:rtl/>
        </w:rPr>
        <w:t>اشاره</w:t>
      </w:r>
      <w:bookmarkEnd w:id="5"/>
      <w:bookmarkEnd w:id="6"/>
    </w:p>
    <w:p w:rsidR="001B4737" w:rsidRDefault="001B4737" w:rsidP="001B4737">
      <w:pPr>
        <w:rPr>
          <w:rtl/>
        </w:rPr>
      </w:pPr>
      <w:r>
        <w:rPr>
          <w:rFonts w:hint="cs"/>
          <w:rtl/>
        </w:rPr>
        <w:t>هشتمین دلیل برای حرمت نگاه به وجه و کفّین اجنبیه عبارت بود از روایت عقب</w:t>
      </w:r>
      <w:r w:rsidRPr="001B4737">
        <w:rPr>
          <w:rFonts w:ascii="Times New Roman" w:hAnsi="Times New Roman" w:cs="Times New Roman" w:hint="cs"/>
          <w:rtl/>
        </w:rPr>
        <w:t>ۀ</w:t>
      </w:r>
      <w:r w:rsidRPr="001B4737">
        <w:rPr>
          <w:rFonts w:hint="cs"/>
          <w:rtl/>
        </w:rPr>
        <w:t xml:space="preserve"> بن خالد از امام صادق </w:t>
      </w:r>
      <w:r w:rsidR="00422999">
        <w:rPr>
          <w:rFonts w:hint="cs"/>
          <w:rtl/>
        </w:rPr>
        <w:t>علیه‌السلام</w:t>
      </w:r>
      <w:r w:rsidRPr="001B4737">
        <w:rPr>
          <w:rFonts w:hint="cs"/>
          <w:rtl/>
        </w:rPr>
        <w:t xml:space="preserve"> که در کافی نقل شده بود</w:t>
      </w:r>
      <w:r>
        <w:rPr>
          <w:rFonts w:hint="cs"/>
          <w:rtl/>
        </w:rPr>
        <w:t xml:space="preserve"> و با همین سندی که در کافی وجود دارد هم در من لا یحضر وارد شده است و هم در قرب الاسناد که متن روایت به این شرح بود:</w:t>
      </w:r>
    </w:p>
    <w:p w:rsidR="005746E3" w:rsidRDefault="009F32A1" w:rsidP="005746E3">
      <w:pPr>
        <w:rPr>
          <w:rtl/>
        </w:rPr>
      </w:pPr>
      <w:r w:rsidRPr="00422999">
        <w:rPr>
          <w:color w:val="008000"/>
          <w:rtl/>
        </w:rPr>
        <w:t>«</w:t>
      </w:r>
      <w:r w:rsidR="005746E3" w:rsidRPr="00422999">
        <w:rPr>
          <w:rFonts w:hint="cs"/>
          <w:color w:val="008000"/>
          <w:rtl/>
        </w:rPr>
        <w:t xml:space="preserve">قال سمعته یقول: </w:t>
      </w:r>
      <w:r w:rsidR="005746E3" w:rsidRPr="00422999">
        <w:rPr>
          <w:color w:val="008000"/>
          <w:rtl/>
        </w:rPr>
        <w:t>النَّظَرُ سَهمٌ مِن سِهامِ إبليسَ مَسمومٌ، وكَم مِن نَظرَةٍ أورَثَت حَسرَةً طَويلَةً</w:t>
      </w:r>
      <w:r w:rsidR="005746E3" w:rsidRPr="00422999">
        <w:rPr>
          <w:rFonts w:hint="cs"/>
          <w:color w:val="008000"/>
          <w:rtl/>
        </w:rPr>
        <w:t>»</w:t>
      </w:r>
      <w:r w:rsidR="005746E3">
        <w:rPr>
          <w:rStyle w:val="FootnoteReference"/>
          <w:rtl/>
        </w:rPr>
        <w:footnoteReference w:id="1"/>
      </w:r>
    </w:p>
    <w:p w:rsidR="0073692C" w:rsidRDefault="0073692C" w:rsidP="005746E3">
      <w:pPr>
        <w:rPr>
          <w:rtl/>
        </w:rPr>
      </w:pPr>
      <w:r>
        <w:rPr>
          <w:rFonts w:hint="cs"/>
          <w:rtl/>
        </w:rPr>
        <w:t>این روایت نیز برای حرمت نگاه به وجه و کفّین اجنبیه استدلال شده بود که دلیل آن یکی از این دو صورت بود که یا روایت دارای اطلاق است و یا اینکه قدر متیقّن روایت نگاه به وجه و کفّ</w:t>
      </w:r>
      <w:r w:rsidR="00E77E2E">
        <w:rPr>
          <w:rFonts w:hint="cs"/>
          <w:rtl/>
        </w:rPr>
        <w:t>ین</w:t>
      </w:r>
      <w:r w:rsidR="00B679E4">
        <w:rPr>
          <w:rFonts w:hint="cs"/>
          <w:rtl/>
        </w:rPr>
        <w:t xml:space="preserve"> می‌</w:t>
      </w:r>
      <w:r w:rsidR="00E77E2E">
        <w:rPr>
          <w:rFonts w:hint="cs"/>
          <w:rtl/>
        </w:rPr>
        <w:t>باشد و از آنجا که ظهور در حرمت دارد پس بنابراین نگاه به وجه و کفّین حرام</w:t>
      </w:r>
      <w:r w:rsidR="00B679E4">
        <w:rPr>
          <w:rFonts w:hint="cs"/>
          <w:rtl/>
        </w:rPr>
        <w:t xml:space="preserve"> می‌</w:t>
      </w:r>
      <w:r w:rsidR="00E77E2E">
        <w:rPr>
          <w:rFonts w:hint="cs"/>
          <w:rtl/>
        </w:rPr>
        <w:t>باشد.</w:t>
      </w:r>
    </w:p>
    <w:p w:rsidR="00E77E2E" w:rsidRDefault="00E77E2E" w:rsidP="005746E3">
      <w:pPr>
        <w:rPr>
          <w:rtl/>
        </w:rPr>
      </w:pPr>
      <w:r>
        <w:rPr>
          <w:rFonts w:hint="cs"/>
          <w:rtl/>
        </w:rPr>
        <w:t>در جلسه گذشته عرض شد که بر این استدلال مناقشاتی وارد شده است که مناقشه اول عبارت بود از اشکال سندی به دلیل وجود عقب</w:t>
      </w:r>
      <w:r w:rsidRPr="00E77E2E">
        <w:rPr>
          <w:rFonts w:ascii="Times New Roman" w:hAnsi="Times New Roman" w:cs="Times New Roman" w:hint="cs"/>
          <w:rtl/>
        </w:rPr>
        <w:t>ۀ</w:t>
      </w:r>
      <w:r w:rsidRPr="00E77E2E">
        <w:rPr>
          <w:rFonts w:hint="cs"/>
          <w:rtl/>
        </w:rPr>
        <w:t xml:space="preserve"> بن خالد که برای او توثیق وجود ندارد</w:t>
      </w:r>
      <w:r w:rsidR="009F32A1">
        <w:rPr>
          <w:rtl/>
        </w:rPr>
        <w:t>؛ و</w:t>
      </w:r>
      <w:r w:rsidR="00B0520E">
        <w:rPr>
          <w:rFonts w:hint="cs"/>
          <w:rtl/>
        </w:rPr>
        <w:t xml:space="preserve"> مناقشه دیگر نیز عبارت بود از اینکه این روایت از جهتی شبیه به آیه </w:t>
      </w:r>
      <w:r w:rsidR="00131008">
        <w:rPr>
          <w:rFonts w:hint="cs"/>
          <w:rtl/>
        </w:rPr>
        <w:t>30 سور نور</w:t>
      </w:r>
      <w:r w:rsidR="00B679E4">
        <w:rPr>
          <w:rFonts w:hint="cs"/>
          <w:rtl/>
        </w:rPr>
        <w:t xml:space="preserve"> می‌</w:t>
      </w:r>
      <w:r w:rsidR="00131008">
        <w:rPr>
          <w:rFonts w:hint="cs"/>
          <w:rtl/>
        </w:rPr>
        <w:t>باشد که</w:t>
      </w:r>
      <w:r w:rsidR="00B679E4">
        <w:rPr>
          <w:rFonts w:hint="cs"/>
          <w:rtl/>
        </w:rPr>
        <w:t xml:space="preserve"> می‌</w:t>
      </w:r>
      <w:r w:rsidR="00131008">
        <w:rPr>
          <w:rFonts w:hint="cs"/>
          <w:rtl/>
        </w:rPr>
        <w:t xml:space="preserve">فرمود </w:t>
      </w:r>
      <w:r w:rsidR="00422999">
        <w:rPr>
          <w:b/>
          <w:bCs/>
          <w:color w:val="007200"/>
          <w:rtl/>
        </w:rPr>
        <w:t>﴿</w:t>
      </w:r>
      <w:r w:rsidR="00422999" w:rsidRPr="00422999">
        <w:rPr>
          <w:b/>
          <w:bCs/>
          <w:color w:val="007200"/>
          <w:rtl/>
        </w:rPr>
        <w:t>قُلْ لِلْمُؤْمِنِي</w:t>
      </w:r>
      <w:r w:rsidR="00422999">
        <w:rPr>
          <w:b/>
          <w:bCs/>
          <w:color w:val="007200"/>
          <w:rtl/>
        </w:rPr>
        <w:t>نَ يَغُضُّوا مِنْ أَبْصَارِهِمْ</w:t>
      </w:r>
      <w:r w:rsidR="00422999" w:rsidRPr="00422999">
        <w:rPr>
          <w:b/>
          <w:bCs/>
          <w:color w:val="007200"/>
          <w:rtl/>
        </w:rPr>
        <w:t>﴾</w:t>
      </w:r>
      <w:r w:rsidR="00131008">
        <w:rPr>
          <w:rFonts w:hint="cs"/>
          <w:rtl/>
        </w:rPr>
        <w:t xml:space="preserve"> و در واقع دارای اطلاق اولیه بسیار گسترده</w:t>
      </w:r>
      <w:r w:rsidR="00B679E4">
        <w:rPr>
          <w:rFonts w:hint="cs"/>
          <w:rtl/>
        </w:rPr>
        <w:t xml:space="preserve">‌ای </w:t>
      </w:r>
      <w:r w:rsidR="00131008">
        <w:rPr>
          <w:rFonts w:hint="cs"/>
          <w:rtl/>
        </w:rPr>
        <w:t>است که قطعاً</w:t>
      </w:r>
      <w:r w:rsidR="00B679E4">
        <w:rPr>
          <w:rFonts w:hint="cs"/>
          <w:rtl/>
        </w:rPr>
        <w:t xml:space="preserve"> نمی‌</w:t>
      </w:r>
      <w:r w:rsidR="00131008">
        <w:rPr>
          <w:rFonts w:hint="cs"/>
          <w:rtl/>
        </w:rPr>
        <w:t>توان به آن ملتزم بود و بنابراین از حیّز استدلال ساقط</w:t>
      </w:r>
      <w:r w:rsidR="00B679E4">
        <w:rPr>
          <w:rFonts w:hint="cs"/>
          <w:rtl/>
        </w:rPr>
        <w:t xml:space="preserve"> می‌</w:t>
      </w:r>
      <w:r w:rsidR="00131008">
        <w:rPr>
          <w:rFonts w:hint="cs"/>
          <w:rtl/>
        </w:rPr>
        <w:t>شود.</w:t>
      </w:r>
    </w:p>
    <w:p w:rsidR="00131008" w:rsidRDefault="002E3DE0" w:rsidP="005746E3">
      <w:pPr>
        <w:rPr>
          <w:rtl/>
        </w:rPr>
      </w:pPr>
      <w:r>
        <w:rPr>
          <w:rFonts w:hint="cs"/>
          <w:rtl/>
        </w:rPr>
        <w:t>سؤال: ؟؟؟ 2:00</w:t>
      </w:r>
    </w:p>
    <w:p w:rsidR="00727F17" w:rsidRDefault="002E3DE0" w:rsidP="00727F17">
      <w:pPr>
        <w:rPr>
          <w:rtl/>
        </w:rPr>
      </w:pPr>
      <w:r>
        <w:rPr>
          <w:rFonts w:hint="cs"/>
          <w:rtl/>
        </w:rPr>
        <w:t xml:space="preserve">پاسخ: البته مرحوم </w:t>
      </w:r>
      <w:r w:rsidR="00422999">
        <w:rPr>
          <w:rFonts w:hint="cs"/>
          <w:rtl/>
        </w:rPr>
        <w:t>خویی</w:t>
      </w:r>
      <w:r>
        <w:rPr>
          <w:rFonts w:hint="cs"/>
          <w:rtl/>
        </w:rPr>
        <w:t xml:space="preserve"> چنین قاعده</w:t>
      </w:r>
      <w:r w:rsidR="00B679E4">
        <w:rPr>
          <w:rFonts w:hint="cs"/>
          <w:rtl/>
        </w:rPr>
        <w:t xml:space="preserve">‌ای </w:t>
      </w:r>
      <w:r>
        <w:rPr>
          <w:rFonts w:hint="cs"/>
          <w:rtl/>
        </w:rPr>
        <w:t>را</w:t>
      </w:r>
      <w:r w:rsidR="00B679E4">
        <w:rPr>
          <w:rFonts w:hint="cs"/>
          <w:rtl/>
        </w:rPr>
        <w:t xml:space="preserve"> نمی‌</w:t>
      </w:r>
      <w:r>
        <w:rPr>
          <w:rFonts w:hint="cs"/>
          <w:rtl/>
        </w:rPr>
        <w:t>پذیرند و کسانی هم که قائل به این قاعده</w:t>
      </w:r>
      <w:r w:rsidR="00B679E4">
        <w:rPr>
          <w:rFonts w:hint="cs"/>
          <w:rtl/>
        </w:rPr>
        <w:t xml:space="preserve"> می‌</w:t>
      </w:r>
      <w:r>
        <w:rPr>
          <w:rFonts w:hint="cs"/>
          <w:rtl/>
        </w:rPr>
        <w:t>باشند د</w:t>
      </w:r>
      <w:r w:rsidR="007F0009">
        <w:rPr>
          <w:rFonts w:hint="cs"/>
          <w:rtl/>
        </w:rPr>
        <w:t>و تفسیر</w:t>
      </w:r>
      <w:r>
        <w:rPr>
          <w:rFonts w:hint="cs"/>
          <w:rtl/>
        </w:rPr>
        <w:t xml:space="preserve"> برای این قاعده ذکر </w:t>
      </w:r>
      <w:r w:rsidR="00422999">
        <w:rPr>
          <w:rFonts w:hint="cs"/>
          <w:rtl/>
        </w:rPr>
        <w:t>کرده‌اند</w:t>
      </w:r>
      <w:r>
        <w:rPr>
          <w:rFonts w:hint="cs"/>
          <w:rtl/>
        </w:rPr>
        <w:t>؛</w:t>
      </w:r>
      <w:r w:rsidR="007F0009">
        <w:rPr>
          <w:rFonts w:hint="cs"/>
          <w:rtl/>
        </w:rPr>
        <w:t xml:space="preserve"> تفسیر</w:t>
      </w:r>
      <w:r>
        <w:rPr>
          <w:rFonts w:hint="cs"/>
          <w:rtl/>
        </w:rPr>
        <w:t xml:space="preserve"> اول </w:t>
      </w:r>
      <w:r w:rsidR="008B55E0">
        <w:rPr>
          <w:rFonts w:hint="cs"/>
          <w:rtl/>
        </w:rPr>
        <w:t>این است که بنی فضّ</w:t>
      </w:r>
      <w:r w:rsidR="007F0009">
        <w:rPr>
          <w:rFonts w:hint="cs"/>
          <w:rtl/>
        </w:rPr>
        <w:t>ال همگی معتبر</w:t>
      </w:r>
      <w:r w:rsidR="00B679E4">
        <w:rPr>
          <w:rFonts w:hint="cs"/>
          <w:rtl/>
        </w:rPr>
        <w:t xml:space="preserve"> می‌</w:t>
      </w:r>
      <w:r w:rsidR="007F0009">
        <w:rPr>
          <w:rFonts w:hint="cs"/>
          <w:rtl/>
        </w:rPr>
        <w:t>باشند و تفسیر</w:t>
      </w:r>
      <w:r w:rsidR="008B55E0">
        <w:rPr>
          <w:rFonts w:hint="cs"/>
          <w:rtl/>
        </w:rPr>
        <w:t xml:space="preserve"> دوم این است که هر آنچه بنی فضّال نقل</w:t>
      </w:r>
      <w:r w:rsidR="00B679E4">
        <w:rPr>
          <w:rFonts w:hint="cs"/>
          <w:rtl/>
        </w:rPr>
        <w:t xml:space="preserve"> می‌</w:t>
      </w:r>
      <w:r w:rsidR="008B55E0">
        <w:rPr>
          <w:rFonts w:hint="cs"/>
          <w:rtl/>
        </w:rPr>
        <w:t>کنند و لو اینکه مروی</w:t>
      </w:r>
      <w:r w:rsidR="00B679E4">
        <w:rPr>
          <w:rFonts w:hint="cs"/>
          <w:rtl/>
        </w:rPr>
        <w:t>‌های</w:t>
      </w:r>
      <w:r w:rsidR="008B55E0">
        <w:rPr>
          <w:rFonts w:hint="cs"/>
          <w:rtl/>
        </w:rPr>
        <w:t xml:space="preserve"> روایت معتبر نباشند باز هم حجّت</w:t>
      </w:r>
      <w:r w:rsidR="00B679E4">
        <w:rPr>
          <w:rFonts w:hint="cs"/>
          <w:rtl/>
        </w:rPr>
        <w:t xml:space="preserve"> می‌</w:t>
      </w:r>
      <w:r w:rsidR="008B55E0">
        <w:rPr>
          <w:rFonts w:hint="cs"/>
          <w:rtl/>
        </w:rPr>
        <w:t>باشد</w:t>
      </w:r>
      <w:r w:rsidR="00D93176">
        <w:rPr>
          <w:rFonts w:hint="cs"/>
          <w:rtl/>
        </w:rPr>
        <w:t>!</w:t>
      </w:r>
      <w:r w:rsidR="007F0009">
        <w:rPr>
          <w:rFonts w:hint="cs"/>
          <w:rtl/>
        </w:rPr>
        <w:t xml:space="preserve"> که البته تفسیر</w:t>
      </w:r>
      <w:r w:rsidR="00D93176">
        <w:rPr>
          <w:rFonts w:hint="cs"/>
          <w:rtl/>
        </w:rPr>
        <w:t xml:space="preserve"> دوم بسیار بعید به نظر</w:t>
      </w:r>
      <w:r w:rsidR="00B679E4">
        <w:rPr>
          <w:rFonts w:hint="cs"/>
          <w:rtl/>
        </w:rPr>
        <w:t xml:space="preserve"> می‌</w:t>
      </w:r>
      <w:r w:rsidR="00D93176">
        <w:rPr>
          <w:rFonts w:hint="cs"/>
          <w:rtl/>
        </w:rPr>
        <w:t>رسد ؟؟؟ 03:</w:t>
      </w:r>
      <w:r w:rsidR="00082306">
        <w:rPr>
          <w:rFonts w:hint="cs"/>
          <w:rtl/>
        </w:rPr>
        <w:t>15 در واقع به این معنا است که این افراد معتبر هستند، اما اینکه هر آنچه که نقل</w:t>
      </w:r>
      <w:r w:rsidR="00B679E4">
        <w:rPr>
          <w:rFonts w:hint="cs"/>
          <w:rtl/>
        </w:rPr>
        <w:t xml:space="preserve"> می‌</w:t>
      </w:r>
      <w:r w:rsidR="00082306">
        <w:rPr>
          <w:rFonts w:hint="cs"/>
          <w:rtl/>
        </w:rPr>
        <w:t>کنند و لو اینکه مروی</w:t>
      </w:r>
      <w:r w:rsidR="00B679E4">
        <w:rPr>
          <w:rFonts w:hint="cs"/>
          <w:rtl/>
        </w:rPr>
        <w:t>‌های</w:t>
      </w:r>
      <w:r w:rsidR="00082306">
        <w:rPr>
          <w:rFonts w:hint="cs"/>
          <w:rtl/>
        </w:rPr>
        <w:t xml:space="preserve"> آن افراد ضعیفی باشند باز هم دارای اعتبار هستند بسیار بعید</w:t>
      </w:r>
      <w:r w:rsidR="00B679E4">
        <w:rPr>
          <w:rFonts w:hint="cs"/>
          <w:rtl/>
        </w:rPr>
        <w:t xml:space="preserve"> می‌</w:t>
      </w:r>
      <w:r w:rsidR="00082306">
        <w:rPr>
          <w:rFonts w:hint="cs"/>
          <w:rtl/>
        </w:rPr>
        <w:t xml:space="preserve">باشد. </w:t>
      </w:r>
      <w:r w:rsidR="007F0009">
        <w:rPr>
          <w:rFonts w:hint="cs"/>
          <w:rtl/>
        </w:rPr>
        <w:t xml:space="preserve">اگر این تفسیر از </w:t>
      </w:r>
      <w:r w:rsidR="00882A41">
        <w:rPr>
          <w:rFonts w:hint="cs"/>
          <w:rtl/>
        </w:rPr>
        <w:t xml:space="preserve">کلام پذیرفته شود </w:t>
      </w:r>
      <w:r w:rsidR="00882A41">
        <w:rPr>
          <w:rtl/>
        </w:rPr>
        <w:t>–</w:t>
      </w:r>
      <w:r w:rsidR="00882A41">
        <w:rPr>
          <w:rFonts w:hint="cs"/>
          <w:rtl/>
        </w:rPr>
        <w:t xml:space="preserve">که البته برخی هم آن را </w:t>
      </w:r>
      <w:r w:rsidR="00422999">
        <w:rPr>
          <w:rtl/>
        </w:rPr>
        <w:t>پذ</w:t>
      </w:r>
      <w:r w:rsidR="00422999">
        <w:rPr>
          <w:rFonts w:hint="cs"/>
          <w:rtl/>
        </w:rPr>
        <w:t>ی</w:t>
      </w:r>
      <w:r w:rsidR="00422999">
        <w:rPr>
          <w:rFonts w:hint="eastAsia"/>
          <w:rtl/>
        </w:rPr>
        <w:t>رفته‌اند</w:t>
      </w:r>
      <w:r w:rsidR="00882A41">
        <w:rPr>
          <w:rFonts w:hint="cs"/>
          <w:rtl/>
        </w:rPr>
        <w:t>- به این معنا</w:t>
      </w:r>
      <w:r w:rsidR="00B679E4">
        <w:rPr>
          <w:rFonts w:hint="cs"/>
          <w:rtl/>
        </w:rPr>
        <w:t xml:space="preserve"> می‌</w:t>
      </w:r>
      <w:r w:rsidR="00882A41">
        <w:rPr>
          <w:rFonts w:hint="cs"/>
          <w:rtl/>
        </w:rPr>
        <w:t>باشد که اصلاً مروی عنه</w:t>
      </w:r>
      <w:r w:rsidR="00B679E4">
        <w:rPr>
          <w:rFonts w:hint="cs"/>
          <w:rtl/>
        </w:rPr>
        <w:t xml:space="preserve">‌ها </w:t>
      </w:r>
      <w:r w:rsidR="00882A41">
        <w:rPr>
          <w:rFonts w:hint="cs"/>
          <w:rtl/>
        </w:rPr>
        <w:t>ملاحظه نشوند و هر آنچه که این افراد نقل کرده</w:t>
      </w:r>
      <w:r w:rsidR="00B679E4">
        <w:rPr>
          <w:rFonts w:hint="cs"/>
          <w:rtl/>
        </w:rPr>
        <w:t xml:space="preserve">‌اند </w:t>
      </w:r>
      <w:r w:rsidR="00882A41">
        <w:rPr>
          <w:rFonts w:hint="cs"/>
          <w:rtl/>
        </w:rPr>
        <w:t>درست است!</w:t>
      </w:r>
      <w:r w:rsidR="00822875">
        <w:rPr>
          <w:rFonts w:hint="cs"/>
          <w:rtl/>
        </w:rPr>
        <w:t xml:space="preserve"> که اگر این تفسیر پذیرفته شود این روایت نیز صحیح</w:t>
      </w:r>
      <w:r w:rsidR="00B679E4">
        <w:rPr>
          <w:rFonts w:hint="cs"/>
          <w:rtl/>
        </w:rPr>
        <w:t xml:space="preserve"> می‌</w:t>
      </w:r>
      <w:r w:rsidR="00822875">
        <w:rPr>
          <w:rFonts w:hint="cs"/>
          <w:rtl/>
        </w:rPr>
        <w:t xml:space="preserve">شود که البته این تفسیر قابل قبول نیست و بعید است مرحوم </w:t>
      </w:r>
      <w:r w:rsidR="00422999">
        <w:rPr>
          <w:rFonts w:hint="cs"/>
          <w:rtl/>
        </w:rPr>
        <w:t>خویی</w:t>
      </w:r>
      <w:r w:rsidR="00822875">
        <w:rPr>
          <w:rFonts w:hint="cs"/>
          <w:rtl/>
        </w:rPr>
        <w:t xml:space="preserve"> نیز قائل به چنین چیزی شوند</w:t>
      </w:r>
      <w:r w:rsidR="009F32A1">
        <w:rPr>
          <w:rtl/>
        </w:rPr>
        <w:t xml:space="preserve">؛ </w:t>
      </w:r>
      <w:r w:rsidR="00822875">
        <w:rPr>
          <w:rFonts w:hint="cs"/>
          <w:rtl/>
        </w:rPr>
        <w:t xml:space="preserve">به عبارت دیگر اگر این روات تا بنی فضّال مورد تأیید باشند </w:t>
      </w:r>
      <w:r w:rsidR="00422999">
        <w:rPr>
          <w:rtl/>
        </w:rPr>
        <w:t>مابق</w:t>
      </w:r>
      <w:r w:rsidR="00422999">
        <w:rPr>
          <w:rFonts w:hint="cs"/>
          <w:rtl/>
        </w:rPr>
        <w:t>ی</w:t>
      </w:r>
      <w:r w:rsidR="00822875">
        <w:rPr>
          <w:rFonts w:hint="cs"/>
          <w:rtl/>
        </w:rPr>
        <w:t xml:space="preserve"> سلسله سند </w:t>
      </w:r>
      <w:r w:rsidR="00727F17">
        <w:rPr>
          <w:rFonts w:hint="cs"/>
          <w:rtl/>
        </w:rPr>
        <w:t>در نظر گرفته</w:t>
      </w:r>
      <w:r w:rsidR="00B679E4">
        <w:rPr>
          <w:rFonts w:hint="cs"/>
          <w:rtl/>
        </w:rPr>
        <w:t xml:space="preserve"> نمی‌</w:t>
      </w:r>
      <w:r w:rsidR="00727F17">
        <w:rPr>
          <w:rFonts w:hint="cs"/>
          <w:rtl/>
        </w:rPr>
        <w:t>شود و همه مورد قبول</w:t>
      </w:r>
      <w:r w:rsidR="00B679E4">
        <w:rPr>
          <w:rFonts w:hint="cs"/>
          <w:rtl/>
        </w:rPr>
        <w:t xml:space="preserve"> می‌</w:t>
      </w:r>
      <w:r w:rsidR="00727F17">
        <w:rPr>
          <w:rFonts w:hint="cs"/>
          <w:rtl/>
        </w:rPr>
        <w:t>باشند</w:t>
      </w:r>
      <w:r w:rsidR="009F32A1">
        <w:rPr>
          <w:rtl/>
        </w:rPr>
        <w:t xml:space="preserve"> </w:t>
      </w:r>
      <w:r w:rsidR="00727F17">
        <w:rPr>
          <w:rFonts w:hint="cs"/>
          <w:rtl/>
        </w:rPr>
        <w:t xml:space="preserve">که البته </w:t>
      </w:r>
      <w:r w:rsidR="00422999">
        <w:rPr>
          <w:rFonts w:hint="cs"/>
          <w:rtl/>
        </w:rPr>
        <w:t>همان‌طور</w:t>
      </w:r>
      <w:r w:rsidR="00727F17">
        <w:rPr>
          <w:rFonts w:hint="cs"/>
          <w:rtl/>
        </w:rPr>
        <w:t xml:space="preserve"> که عرض شد بسیار بعید است.</w:t>
      </w:r>
    </w:p>
    <w:p w:rsidR="00EA61B4" w:rsidRDefault="00EA61B4" w:rsidP="00DC7B82">
      <w:pPr>
        <w:pStyle w:val="Heading2"/>
        <w:rPr>
          <w:rtl/>
        </w:rPr>
      </w:pPr>
      <w:bookmarkStart w:id="7" w:name="_Toc42060990"/>
      <w:r>
        <w:rPr>
          <w:rFonts w:hint="cs"/>
          <w:rtl/>
        </w:rPr>
        <w:lastRenderedPageBreak/>
        <w:t>مناقشه سوم: مقصود از «النظر» در روایت نگاه همراه با شهوت است</w:t>
      </w:r>
      <w:bookmarkEnd w:id="7"/>
    </w:p>
    <w:p w:rsidR="00727F17" w:rsidRDefault="00727F17" w:rsidP="00422999">
      <w:pPr>
        <w:rPr>
          <w:rtl/>
        </w:rPr>
      </w:pPr>
      <w:r>
        <w:rPr>
          <w:rFonts w:hint="cs"/>
          <w:rtl/>
        </w:rPr>
        <w:t>و ا</w:t>
      </w:r>
      <w:r w:rsidR="00DC7B82">
        <w:rPr>
          <w:rFonts w:hint="cs"/>
          <w:rtl/>
        </w:rPr>
        <w:t>ما مناقشه سوم که در جلسه گذشته مقدمتاً به آن اشاره شد به این صورت است</w:t>
      </w:r>
      <w:r w:rsidR="00422999">
        <w:rPr>
          <w:rFonts w:hint="cs"/>
          <w:rtl/>
        </w:rPr>
        <w:t xml:space="preserve"> که عبارت </w:t>
      </w:r>
      <w:r w:rsidR="00422999" w:rsidRPr="00422999">
        <w:rPr>
          <w:rFonts w:hint="cs"/>
          <w:color w:val="008000"/>
          <w:rtl/>
        </w:rPr>
        <w:t>«النظرة</w:t>
      </w:r>
      <w:r w:rsidRPr="00422999">
        <w:rPr>
          <w:rFonts w:hint="cs"/>
          <w:color w:val="008000"/>
          <w:rtl/>
        </w:rPr>
        <w:t xml:space="preserve"> سهم من سهام ابلیس»</w:t>
      </w:r>
      <w:r w:rsidR="006F7200">
        <w:rPr>
          <w:rFonts w:hint="cs"/>
          <w:rtl/>
        </w:rPr>
        <w:t xml:space="preserve"> دارای چند</w:t>
      </w:r>
      <w:r w:rsidRPr="00727F17">
        <w:rPr>
          <w:rFonts w:hint="cs"/>
          <w:rtl/>
        </w:rPr>
        <w:t xml:space="preserve"> احتمال</w:t>
      </w:r>
      <w:r w:rsidR="00B679E4">
        <w:rPr>
          <w:rFonts w:hint="cs"/>
          <w:rtl/>
        </w:rPr>
        <w:t xml:space="preserve"> می‌</w:t>
      </w:r>
      <w:r w:rsidRPr="00727F17">
        <w:rPr>
          <w:rFonts w:hint="cs"/>
          <w:rtl/>
        </w:rPr>
        <w:t>باشد؛</w:t>
      </w:r>
    </w:p>
    <w:p w:rsidR="00EA61B4" w:rsidRDefault="00EA61B4" w:rsidP="00420BEA">
      <w:pPr>
        <w:pStyle w:val="Heading3"/>
        <w:rPr>
          <w:rtl/>
        </w:rPr>
      </w:pPr>
      <w:bookmarkStart w:id="8" w:name="_Toc42060991"/>
      <w:r>
        <w:rPr>
          <w:rFonts w:hint="cs"/>
          <w:rtl/>
        </w:rPr>
        <w:t>احتمال اول: الف و لام عهد ذهنی باشد</w:t>
      </w:r>
      <w:bookmarkEnd w:id="8"/>
    </w:p>
    <w:p w:rsidR="00E56B00" w:rsidRDefault="00355F5D" w:rsidP="009877FC">
      <w:pPr>
        <w:rPr>
          <w:rtl/>
        </w:rPr>
      </w:pPr>
      <w:r>
        <w:rPr>
          <w:rFonts w:hint="cs"/>
          <w:rtl/>
        </w:rPr>
        <w:t>احتمال اول اینکه الف و لام در «النظره» ال جنس باشد در این صورت استدلال به روایت احتمالاً درست خواهد بود</w:t>
      </w:r>
      <w:r w:rsidR="009F32A1">
        <w:rPr>
          <w:rtl/>
        </w:rPr>
        <w:t>؛ و</w:t>
      </w:r>
      <w:r w:rsidR="00BA789B">
        <w:rPr>
          <w:rFonts w:hint="cs"/>
          <w:rtl/>
        </w:rPr>
        <w:t xml:space="preserve"> اما این احتمال هم وجود دارد که الف و لام در این عبارت ال عهد ذهنی باشد و مقصود از «النظره» همان نگاه</w:t>
      </w:r>
      <w:r w:rsidR="00B679E4">
        <w:rPr>
          <w:rFonts w:hint="cs"/>
          <w:rtl/>
        </w:rPr>
        <w:t>‌های</w:t>
      </w:r>
      <w:r w:rsidR="00BA789B">
        <w:rPr>
          <w:rFonts w:hint="cs"/>
          <w:rtl/>
        </w:rPr>
        <w:t>ی است که محل بحث بوده که عبارت است از نگاه به نامحرم و امثال آن نه اینکه مطلق نگاه را سهمی از سهام ابلیس بدانند که در این صورت نگاه شامل نگاه به درخت و ... نیز</w:t>
      </w:r>
      <w:r w:rsidR="00B679E4">
        <w:rPr>
          <w:rFonts w:hint="cs"/>
          <w:rtl/>
        </w:rPr>
        <w:t xml:space="preserve"> می‌</w:t>
      </w:r>
      <w:r w:rsidR="00BA789B">
        <w:rPr>
          <w:rFonts w:hint="cs"/>
          <w:rtl/>
        </w:rPr>
        <w:t>شود تا بعد از آ</w:t>
      </w:r>
      <w:r w:rsidR="004A51FF">
        <w:rPr>
          <w:rFonts w:hint="cs"/>
          <w:rtl/>
        </w:rPr>
        <w:t>ن گفته شود چنین اطلاقی قطعاً مقصود نیست و مادون این اطلاق درجاتی وجود دارد که</w:t>
      </w:r>
      <w:r w:rsidR="00B679E4">
        <w:rPr>
          <w:rFonts w:hint="cs"/>
          <w:rtl/>
        </w:rPr>
        <w:t xml:space="preserve"> نمی‌</w:t>
      </w:r>
      <w:r w:rsidR="004A51FF">
        <w:rPr>
          <w:rFonts w:hint="cs"/>
          <w:rtl/>
        </w:rPr>
        <w:t xml:space="preserve">توان </w:t>
      </w:r>
      <w:r w:rsidR="00422999">
        <w:rPr>
          <w:rFonts w:hint="cs"/>
          <w:rtl/>
        </w:rPr>
        <w:t>هیچ‌کدام</w:t>
      </w:r>
      <w:r w:rsidR="004A51FF">
        <w:rPr>
          <w:rFonts w:hint="cs"/>
          <w:rtl/>
        </w:rPr>
        <w:t xml:space="preserve"> را متعیّن کرد،</w:t>
      </w:r>
      <w:r w:rsidR="00E56B00">
        <w:rPr>
          <w:rFonts w:hint="cs"/>
          <w:rtl/>
        </w:rPr>
        <w:t xml:space="preserve"> خیر استدلال مبتنی بر این است که الف و لام جنس باشد تا بحث از اطلاق پیش آید و بعد گفته شود اطلاق اولیه مقصود نیست و ... بلکه راه دوم این است که الف و لام عهد ذهنی باشد و ناظر به نگاه خاص باشد. </w:t>
      </w:r>
      <w:r w:rsidR="009877FC">
        <w:rPr>
          <w:rFonts w:hint="cs"/>
          <w:rtl/>
        </w:rPr>
        <w:t>لکن</w:t>
      </w:r>
      <w:r w:rsidR="00E56B00">
        <w:rPr>
          <w:rFonts w:hint="cs"/>
          <w:rtl/>
        </w:rPr>
        <w:t xml:space="preserve"> این نگاه که </w:t>
      </w:r>
      <w:r w:rsidR="009877FC">
        <w:rPr>
          <w:rFonts w:hint="cs"/>
          <w:rtl/>
        </w:rPr>
        <w:t>گفته</w:t>
      </w:r>
      <w:r w:rsidR="00B679E4">
        <w:rPr>
          <w:rFonts w:hint="cs"/>
          <w:rtl/>
        </w:rPr>
        <w:t xml:space="preserve"> می‌</w:t>
      </w:r>
      <w:r w:rsidR="009877FC">
        <w:rPr>
          <w:rFonts w:hint="cs"/>
          <w:rtl/>
        </w:rPr>
        <w:t xml:space="preserve">شود </w:t>
      </w:r>
      <w:r w:rsidR="00E56B00">
        <w:rPr>
          <w:rFonts w:hint="cs"/>
          <w:rtl/>
        </w:rPr>
        <w:t xml:space="preserve">عهد ذهنی </w:t>
      </w:r>
      <w:r w:rsidR="009877FC">
        <w:rPr>
          <w:rFonts w:hint="cs"/>
          <w:rtl/>
        </w:rPr>
        <w:t xml:space="preserve">است مقصود همان نگاه شهوانی است نه نگاه به نامحرم علی وجه الاطلاق، چراکه الف و لام را عهد ذهنی در نظر گرفتیم، حال </w:t>
      </w:r>
      <w:r w:rsidR="00640BB7">
        <w:rPr>
          <w:rFonts w:hint="cs"/>
          <w:rtl/>
        </w:rPr>
        <w:t>آنچه مرتکز در اذهان آیا مطلق نظر به اجنبیه است یا اینکه نظر به اجنبی از روی شهوت</w:t>
      </w:r>
      <w:r w:rsidR="00B679E4">
        <w:rPr>
          <w:rFonts w:hint="cs"/>
          <w:rtl/>
        </w:rPr>
        <w:t xml:space="preserve"> می‌</w:t>
      </w:r>
      <w:r w:rsidR="00640BB7">
        <w:rPr>
          <w:rFonts w:hint="cs"/>
          <w:rtl/>
        </w:rPr>
        <w:t>باشد؟! به نظر</w:t>
      </w:r>
      <w:r w:rsidR="00B679E4">
        <w:rPr>
          <w:rFonts w:hint="cs"/>
          <w:rtl/>
        </w:rPr>
        <w:t xml:space="preserve"> می‌</w:t>
      </w:r>
      <w:r w:rsidR="00640BB7">
        <w:rPr>
          <w:rFonts w:hint="cs"/>
          <w:rtl/>
        </w:rPr>
        <w:t>رسد که آنچه در اینجا عهد ذهنی است همان نگاه به نامحرم همراه با شهوت</w:t>
      </w:r>
      <w:r w:rsidR="00B679E4">
        <w:rPr>
          <w:rFonts w:hint="cs"/>
          <w:rtl/>
        </w:rPr>
        <w:t xml:space="preserve"> می‌</w:t>
      </w:r>
      <w:r w:rsidR="00640BB7">
        <w:rPr>
          <w:rFonts w:hint="cs"/>
          <w:rtl/>
        </w:rPr>
        <w:t>باشد که عهد ذهنی</w:t>
      </w:r>
      <w:r w:rsidR="00B679E4">
        <w:rPr>
          <w:rFonts w:hint="cs"/>
          <w:rtl/>
        </w:rPr>
        <w:t xml:space="preserve"> می‌</w:t>
      </w:r>
      <w:r w:rsidR="00640BB7">
        <w:rPr>
          <w:rFonts w:hint="cs"/>
          <w:rtl/>
        </w:rPr>
        <w:t>باشد که با مناقشه مجدداً استدلال ساقط</w:t>
      </w:r>
      <w:r w:rsidR="00B679E4">
        <w:rPr>
          <w:rFonts w:hint="cs"/>
          <w:rtl/>
        </w:rPr>
        <w:t xml:space="preserve"> می‌</w:t>
      </w:r>
      <w:r w:rsidR="00640BB7">
        <w:rPr>
          <w:rFonts w:hint="cs"/>
          <w:rtl/>
        </w:rPr>
        <w:t>شود زیرا «النظره» یعنی نگاه به نامحرم در صورتی که همراه با شهوت باشد</w:t>
      </w:r>
      <w:r w:rsidR="00696A00">
        <w:rPr>
          <w:rFonts w:hint="cs"/>
          <w:rtl/>
        </w:rPr>
        <w:t xml:space="preserve">. </w:t>
      </w:r>
    </w:p>
    <w:p w:rsidR="00696A00" w:rsidRDefault="00696A00" w:rsidP="009877FC">
      <w:pPr>
        <w:rPr>
          <w:rtl/>
        </w:rPr>
      </w:pPr>
      <w:r>
        <w:rPr>
          <w:rFonts w:hint="cs"/>
          <w:rtl/>
        </w:rPr>
        <w:t xml:space="preserve">توجه </w:t>
      </w:r>
      <w:r w:rsidR="00422999">
        <w:rPr>
          <w:rtl/>
        </w:rPr>
        <w:t>داشته</w:t>
      </w:r>
      <w:r>
        <w:rPr>
          <w:rFonts w:hint="cs"/>
          <w:rtl/>
        </w:rPr>
        <w:t xml:space="preserve"> باشید که این اشتباه صورت نگیرد که مناقشه به این معنا است که عهد ذهنی نباشد! خیر، بلکه عهد ذهنی نگاه مطلق به </w:t>
      </w:r>
      <w:r w:rsidR="006D2D08">
        <w:rPr>
          <w:rFonts w:hint="cs"/>
          <w:rtl/>
        </w:rPr>
        <w:t xml:space="preserve">اجنبیه نیست بلکه عهد ذهنی </w:t>
      </w:r>
      <w:r w:rsidR="00422999">
        <w:rPr>
          <w:rFonts w:hint="cs"/>
          <w:rtl/>
        </w:rPr>
        <w:t>این‌چنین</w:t>
      </w:r>
      <w:r w:rsidR="006D2D08">
        <w:rPr>
          <w:rFonts w:hint="cs"/>
          <w:rtl/>
        </w:rPr>
        <w:t xml:space="preserve"> است که نگاه به اجنبیه باید همراه با شهوت باشد و اگر هم عهد ذهنی أخذ شود باید قدر متیقّن از آن أخذ شود و بنابراین </w:t>
      </w:r>
      <w:r w:rsidR="00422999">
        <w:rPr>
          <w:rFonts w:hint="cs"/>
          <w:rtl/>
        </w:rPr>
        <w:t>همان‌طور</w:t>
      </w:r>
      <w:r w:rsidR="006D2D08">
        <w:rPr>
          <w:rFonts w:hint="cs"/>
          <w:rtl/>
        </w:rPr>
        <w:t xml:space="preserve"> که عرض شد مقصود از «النظره» نگاه شهوانی است.</w:t>
      </w:r>
      <w:r w:rsidR="00FC07BD">
        <w:rPr>
          <w:rFonts w:hint="cs"/>
          <w:rtl/>
        </w:rPr>
        <w:t xml:space="preserve"> </w:t>
      </w:r>
    </w:p>
    <w:p w:rsidR="006D51DA" w:rsidRPr="006D51DA" w:rsidRDefault="006D51DA" w:rsidP="00420BEA">
      <w:pPr>
        <w:pStyle w:val="Heading3"/>
        <w:rPr>
          <w:szCs w:val="44"/>
          <w:rtl/>
        </w:rPr>
      </w:pPr>
      <w:bookmarkStart w:id="9" w:name="_Toc42060992"/>
      <w:r>
        <w:rPr>
          <w:rFonts w:hint="cs"/>
          <w:rtl/>
        </w:rPr>
        <w:t>احتمال دوم: قرینه</w:t>
      </w:r>
      <w:r w:rsidR="00B679E4">
        <w:rPr>
          <w:rFonts w:hint="cs"/>
          <w:rtl/>
        </w:rPr>
        <w:t xml:space="preserve">‌ای </w:t>
      </w:r>
      <w:r>
        <w:rPr>
          <w:rFonts w:hint="cs"/>
          <w:rtl/>
        </w:rPr>
        <w:t>دال بر شهوانی بودن نگاه وجود دارد</w:t>
      </w:r>
      <w:bookmarkEnd w:id="9"/>
    </w:p>
    <w:p w:rsidR="00FC07BD" w:rsidRDefault="00FC07BD" w:rsidP="009877FC">
      <w:pPr>
        <w:rPr>
          <w:rtl/>
        </w:rPr>
      </w:pPr>
      <w:r>
        <w:rPr>
          <w:rFonts w:hint="cs"/>
          <w:rtl/>
        </w:rPr>
        <w:t xml:space="preserve">حال حتی اگر عهد ذهنی هم نباشد برخی همچون مرحوم </w:t>
      </w:r>
      <w:r w:rsidR="00422999">
        <w:rPr>
          <w:rFonts w:hint="cs"/>
          <w:rtl/>
        </w:rPr>
        <w:t>خویی</w:t>
      </w:r>
      <w:r w:rsidR="00E77EFB">
        <w:rPr>
          <w:rFonts w:hint="cs"/>
          <w:rtl/>
        </w:rPr>
        <w:t xml:space="preserve"> معتقدند که در اینجا نگاه مقیّد به شهوت</w:t>
      </w:r>
      <w:r w:rsidR="00B679E4">
        <w:rPr>
          <w:rFonts w:hint="cs"/>
          <w:rtl/>
        </w:rPr>
        <w:t xml:space="preserve"> می‌</w:t>
      </w:r>
      <w:r w:rsidR="00E77EFB">
        <w:rPr>
          <w:rFonts w:hint="cs"/>
          <w:rtl/>
        </w:rPr>
        <w:t xml:space="preserve">باشد و بنابراین مناقشه سوم این است که </w:t>
      </w:r>
      <w:r w:rsidR="008329BF">
        <w:rPr>
          <w:rFonts w:hint="cs"/>
          <w:rtl/>
        </w:rPr>
        <w:t xml:space="preserve">این نگاه باید همراه با شهوت باشد، حال یا بیان اول که عرض شد الف و لام عهد ذهنی باشد و یا بیان مرحوم </w:t>
      </w:r>
      <w:r w:rsidR="00422999">
        <w:rPr>
          <w:rFonts w:hint="cs"/>
          <w:rtl/>
        </w:rPr>
        <w:t>خویی</w:t>
      </w:r>
      <w:r w:rsidR="008329BF">
        <w:rPr>
          <w:rFonts w:hint="cs"/>
          <w:rtl/>
        </w:rPr>
        <w:t xml:space="preserve"> که</w:t>
      </w:r>
      <w:r w:rsidR="00B679E4">
        <w:rPr>
          <w:rFonts w:hint="cs"/>
          <w:rtl/>
        </w:rPr>
        <w:t xml:space="preserve"> می‌</w:t>
      </w:r>
      <w:r w:rsidR="008329BF">
        <w:rPr>
          <w:rFonts w:hint="cs"/>
          <w:rtl/>
        </w:rPr>
        <w:t>فرمایند برای «النظر» قرینه</w:t>
      </w:r>
      <w:r w:rsidR="00B679E4">
        <w:rPr>
          <w:rFonts w:hint="cs"/>
          <w:rtl/>
        </w:rPr>
        <w:t xml:space="preserve">‌ای </w:t>
      </w:r>
      <w:r w:rsidR="008329BF">
        <w:rPr>
          <w:rFonts w:hint="cs"/>
          <w:rtl/>
        </w:rPr>
        <w:t>وجود دارد که مقصود از آن نگاه همراه با شهوت است و قرینه</w:t>
      </w:r>
      <w:r w:rsidR="00B679E4">
        <w:rPr>
          <w:rFonts w:hint="cs"/>
          <w:rtl/>
        </w:rPr>
        <w:t xml:space="preserve">‌ای </w:t>
      </w:r>
      <w:r w:rsidR="008329BF">
        <w:rPr>
          <w:rFonts w:hint="cs"/>
          <w:rtl/>
        </w:rPr>
        <w:t>هم که ایشان ذکر</w:t>
      </w:r>
      <w:r w:rsidR="00B679E4">
        <w:rPr>
          <w:rFonts w:hint="cs"/>
          <w:rtl/>
        </w:rPr>
        <w:t xml:space="preserve"> می‌</w:t>
      </w:r>
      <w:r w:rsidR="008329BF">
        <w:rPr>
          <w:rFonts w:hint="cs"/>
          <w:rtl/>
        </w:rPr>
        <w:t>فرمایند این است که به طور کل تعبیر «سهم من سهام ابلیس» در شهوت نهفته است چرا که وقتی گفته</w:t>
      </w:r>
      <w:r w:rsidR="00B679E4">
        <w:rPr>
          <w:rFonts w:hint="cs"/>
          <w:rtl/>
        </w:rPr>
        <w:t xml:space="preserve"> می‌</w:t>
      </w:r>
      <w:r w:rsidR="008329BF">
        <w:rPr>
          <w:rFonts w:hint="cs"/>
          <w:rtl/>
        </w:rPr>
        <w:t>شود نگاهی که تیری از تیرهای شیطان است این مطلق نگاه را</w:t>
      </w:r>
      <w:r w:rsidR="00B679E4">
        <w:rPr>
          <w:rFonts w:hint="cs"/>
          <w:rtl/>
        </w:rPr>
        <w:t xml:space="preserve"> نمی‌</w:t>
      </w:r>
      <w:r w:rsidR="008329BF">
        <w:rPr>
          <w:rFonts w:hint="cs"/>
          <w:rtl/>
        </w:rPr>
        <w:t>گوید بلکه آن نگاه شهوانی است که</w:t>
      </w:r>
      <w:r w:rsidR="00B679E4">
        <w:rPr>
          <w:rFonts w:hint="cs"/>
          <w:rtl/>
        </w:rPr>
        <w:t xml:space="preserve"> می‌</w:t>
      </w:r>
      <w:r w:rsidR="008329BF">
        <w:rPr>
          <w:rFonts w:hint="cs"/>
          <w:rtl/>
        </w:rPr>
        <w:t>توان آن را تیر به حساب آورد که</w:t>
      </w:r>
      <w:r w:rsidR="00B679E4">
        <w:rPr>
          <w:rFonts w:hint="cs"/>
          <w:rtl/>
        </w:rPr>
        <w:t xml:space="preserve"> می‌</w:t>
      </w:r>
      <w:r w:rsidR="008329BF">
        <w:rPr>
          <w:rFonts w:hint="cs"/>
          <w:rtl/>
        </w:rPr>
        <w:t xml:space="preserve">تواند کشنده باشد و الا اگر </w:t>
      </w:r>
      <w:r w:rsidR="00EA61B4">
        <w:rPr>
          <w:rFonts w:hint="cs"/>
          <w:rtl/>
        </w:rPr>
        <w:t>نگاه شهوانی نباشد چنین چیزی نخواهد بود.</w:t>
      </w:r>
    </w:p>
    <w:p w:rsidR="006D51DA" w:rsidRDefault="006D51DA" w:rsidP="009877FC">
      <w:pPr>
        <w:rPr>
          <w:rtl/>
        </w:rPr>
      </w:pPr>
      <w:r>
        <w:rPr>
          <w:rFonts w:hint="cs"/>
          <w:rtl/>
        </w:rPr>
        <w:lastRenderedPageBreak/>
        <w:t xml:space="preserve">پس </w:t>
      </w:r>
      <w:r w:rsidR="00422999">
        <w:rPr>
          <w:rFonts w:hint="cs"/>
          <w:rtl/>
        </w:rPr>
        <w:t>همان‌طور</w:t>
      </w:r>
      <w:r>
        <w:rPr>
          <w:rFonts w:hint="cs"/>
          <w:rtl/>
        </w:rPr>
        <w:t xml:space="preserve"> که ملاحظه نمودید برای مناقشه سوم دو قرینه </w:t>
      </w:r>
      <w:r w:rsidR="00163CFF">
        <w:rPr>
          <w:rFonts w:hint="cs"/>
          <w:rtl/>
        </w:rPr>
        <w:t>وجود داشت؛ یکی اینکه الف و لام «النظر» را عهد ذهنی بدانیم که عبارت باشد از عهد نگاه همراه با شهوت و یا طبق نظر مرح</w:t>
      </w:r>
      <w:r w:rsidR="00422999">
        <w:rPr>
          <w:rFonts w:hint="cs"/>
          <w:rtl/>
        </w:rPr>
        <w:t>و</w:t>
      </w:r>
      <w:r w:rsidR="00163CFF">
        <w:rPr>
          <w:rFonts w:hint="cs"/>
          <w:rtl/>
        </w:rPr>
        <w:t xml:space="preserve">م </w:t>
      </w:r>
      <w:r w:rsidR="00422999">
        <w:rPr>
          <w:rFonts w:hint="cs"/>
          <w:rtl/>
        </w:rPr>
        <w:t>خویی</w:t>
      </w:r>
      <w:r w:rsidR="00163CFF">
        <w:rPr>
          <w:rFonts w:hint="cs"/>
          <w:rtl/>
        </w:rPr>
        <w:t xml:space="preserve"> قائل شویم که «سهم» همان نگاه شهوانی است که</w:t>
      </w:r>
      <w:r w:rsidR="00B679E4">
        <w:rPr>
          <w:rFonts w:hint="cs"/>
          <w:rtl/>
        </w:rPr>
        <w:t xml:space="preserve"> می‌</w:t>
      </w:r>
      <w:r w:rsidR="00163CFF">
        <w:rPr>
          <w:rFonts w:hint="cs"/>
          <w:rtl/>
        </w:rPr>
        <w:t xml:space="preserve">تواند </w:t>
      </w:r>
      <w:r w:rsidR="00BB42DD">
        <w:rPr>
          <w:rFonts w:hint="cs"/>
          <w:rtl/>
        </w:rPr>
        <w:t>تیر مسمومی باشد که انسان را به هلاکت بکشاند.</w:t>
      </w:r>
    </w:p>
    <w:p w:rsidR="00BB42DD" w:rsidRDefault="00BB42DD" w:rsidP="00420BEA">
      <w:pPr>
        <w:pStyle w:val="Heading3"/>
        <w:rPr>
          <w:rtl/>
        </w:rPr>
      </w:pPr>
      <w:bookmarkStart w:id="10" w:name="_Toc42060993"/>
      <w:r>
        <w:rPr>
          <w:rFonts w:hint="cs"/>
          <w:rtl/>
        </w:rPr>
        <w:t>احتمال سوم</w:t>
      </w:r>
      <w:r w:rsidR="00314742">
        <w:rPr>
          <w:rFonts w:hint="cs"/>
          <w:rtl/>
        </w:rPr>
        <w:t>: تنها نگاه همراه با شهوت است که ایجاد حسرت طولانی</w:t>
      </w:r>
      <w:r w:rsidR="00B679E4">
        <w:rPr>
          <w:rFonts w:hint="cs"/>
          <w:rtl/>
        </w:rPr>
        <w:t xml:space="preserve"> می‌</w:t>
      </w:r>
      <w:r w:rsidR="00314742">
        <w:rPr>
          <w:rFonts w:hint="cs"/>
          <w:rtl/>
        </w:rPr>
        <w:t>کند</w:t>
      </w:r>
      <w:bookmarkEnd w:id="10"/>
    </w:p>
    <w:p w:rsidR="00114ECD" w:rsidRDefault="00BB42DD" w:rsidP="00BB42DD">
      <w:pPr>
        <w:rPr>
          <w:rtl/>
        </w:rPr>
      </w:pPr>
      <w:r>
        <w:rPr>
          <w:rFonts w:hint="cs"/>
          <w:rtl/>
        </w:rPr>
        <w:t>احتمال دیگری که</w:t>
      </w:r>
      <w:r w:rsidR="00B679E4">
        <w:rPr>
          <w:rFonts w:hint="cs"/>
          <w:rtl/>
        </w:rPr>
        <w:t xml:space="preserve"> می‌</w:t>
      </w:r>
      <w:r>
        <w:rPr>
          <w:rFonts w:hint="cs"/>
          <w:rtl/>
        </w:rPr>
        <w:t>توان برای مناقشه سوم ذکر کرد این است که در ادامه روایت گفته</w:t>
      </w:r>
      <w:r w:rsidR="00B679E4">
        <w:rPr>
          <w:rFonts w:hint="cs"/>
          <w:rtl/>
        </w:rPr>
        <w:t xml:space="preserve"> می‌</w:t>
      </w:r>
      <w:r>
        <w:rPr>
          <w:rFonts w:hint="cs"/>
          <w:rtl/>
        </w:rPr>
        <w:t xml:space="preserve">شود: </w:t>
      </w:r>
      <w:r w:rsidR="009F32A1" w:rsidRPr="00422999">
        <w:rPr>
          <w:color w:val="008000"/>
          <w:rtl/>
        </w:rPr>
        <w:t>«</w:t>
      </w:r>
      <w:r w:rsidRPr="00422999">
        <w:rPr>
          <w:color w:val="008000"/>
          <w:rtl/>
        </w:rPr>
        <w:t>كَم مِن نَظرَةٍ أورَثَت حَسرَةً طَويلَةً</w:t>
      </w:r>
      <w:r w:rsidRPr="00422999">
        <w:rPr>
          <w:rFonts w:hint="cs"/>
          <w:color w:val="008000"/>
          <w:rtl/>
        </w:rPr>
        <w:t>»</w:t>
      </w:r>
      <w:r w:rsidR="00314742">
        <w:rPr>
          <w:rFonts w:hint="cs"/>
          <w:rtl/>
        </w:rPr>
        <w:t xml:space="preserve"> و در واقع</w:t>
      </w:r>
      <w:r w:rsidR="00B679E4">
        <w:rPr>
          <w:rFonts w:hint="cs"/>
          <w:rtl/>
        </w:rPr>
        <w:t xml:space="preserve"> می‌</w:t>
      </w:r>
      <w:r w:rsidR="00314742">
        <w:rPr>
          <w:rFonts w:hint="cs"/>
          <w:rtl/>
        </w:rPr>
        <w:t>فرماید نگاهی که تولید حسرت طولانی</w:t>
      </w:r>
      <w:r w:rsidR="00B679E4">
        <w:rPr>
          <w:rFonts w:hint="cs"/>
          <w:rtl/>
        </w:rPr>
        <w:t xml:space="preserve"> می‌</w:t>
      </w:r>
      <w:r w:rsidR="00314742">
        <w:rPr>
          <w:rFonts w:hint="cs"/>
          <w:rtl/>
        </w:rPr>
        <w:t xml:space="preserve">کند منطبق بر نگاه شهوانی است و الا نگاه معمولی و متعارف </w:t>
      </w:r>
      <w:r w:rsidR="00422999">
        <w:rPr>
          <w:rFonts w:hint="cs"/>
          <w:rtl/>
        </w:rPr>
        <w:t>هیچ‌گاه</w:t>
      </w:r>
      <w:r w:rsidR="00314742">
        <w:rPr>
          <w:rFonts w:hint="cs"/>
          <w:rtl/>
        </w:rPr>
        <w:t xml:space="preserve"> ایجاد حسرت طویله</w:t>
      </w:r>
      <w:r w:rsidR="00B679E4">
        <w:rPr>
          <w:rFonts w:hint="cs"/>
          <w:rtl/>
        </w:rPr>
        <w:t xml:space="preserve"> نمی‌</w:t>
      </w:r>
      <w:r w:rsidR="00314742">
        <w:rPr>
          <w:rFonts w:hint="cs"/>
          <w:rtl/>
        </w:rPr>
        <w:t>کند.</w:t>
      </w:r>
    </w:p>
    <w:p w:rsidR="00314742" w:rsidRDefault="00314742" w:rsidP="00BB42DD">
      <w:pPr>
        <w:rPr>
          <w:rtl/>
        </w:rPr>
      </w:pPr>
      <w:r>
        <w:rPr>
          <w:rFonts w:hint="cs"/>
          <w:rtl/>
        </w:rPr>
        <w:t>پس به طور کل با یکی از این قرائن</w:t>
      </w:r>
      <w:r w:rsidR="00B679E4">
        <w:rPr>
          <w:rFonts w:hint="cs"/>
          <w:rtl/>
        </w:rPr>
        <w:t xml:space="preserve"> می‌</w:t>
      </w:r>
      <w:r>
        <w:rPr>
          <w:rFonts w:hint="cs"/>
          <w:rtl/>
        </w:rPr>
        <w:t>توان ادعا کرد که مقصود از «النظر» در روایت نگاه همراه با شهوت</w:t>
      </w:r>
      <w:r w:rsidR="00B679E4">
        <w:rPr>
          <w:rFonts w:hint="cs"/>
          <w:rtl/>
        </w:rPr>
        <w:t xml:space="preserve"> می‌</w:t>
      </w:r>
      <w:r>
        <w:rPr>
          <w:rFonts w:hint="cs"/>
          <w:rtl/>
        </w:rPr>
        <w:t>باشد.</w:t>
      </w:r>
    </w:p>
    <w:p w:rsidR="001F3DF2" w:rsidRDefault="001F3DF2" w:rsidP="00BB42DD">
      <w:pPr>
        <w:rPr>
          <w:rtl/>
        </w:rPr>
      </w:pPr>
      <w:r>
        <w:rPr>
          <w:rFonts w:hint="cs"/>
          <w:rtl/>
        </w:rPr>
        <w:t xml:space="preserve">این نکته را توجه داشته باشید که در احتمال دوم و سوم نیازی </w:t>
      </w:r>
      <w:r w:rsidR="00232C00">
        <w:rPr>
          <w:rFonts w:hint="cs"/>
          <w:rtl/>
        </w:rPr>
        <w:t>نیست که حتماً عهد ذهنی باشد بلکه حتی اگر الف و لام جنس هم باشد اگرچه این کلمه دارای اطلاق است اما وقتی که خبر آن ذکر شد (سهمٌ) در این صورت «نظره» را مقید</w:t>
      </w:r>
      <w:r w:rsidR="00B679E4">
        <w:rPr>
          <w:rFonts w:hint="cs"/>
          <w:rtl/>
        </w:rPr>
        <w:t xml:space="preserve"> می‌</w:t>
      </w:r>
      <w:r w:rsidR="00232C00">
        <w:rPr>
          <w:rFonts w:hint="cs"/>
          <w:rtl/>
        </w:rPr>
        <w:t>کند</w:t>
      </w:r>
      <w:r w:rsidR="00281703">
        <w:rPr>
          <w:rFonts w:hint="cs"/>
          <w:rtl/>
        </w:rPr>
        <w:t xml:space="preserve"> و در واقع این خبر قرینه</w:t>
      </w:r>
      <w:r w:rsidR="00B679E4">
        <w:rPr>
          <w:rFonts w:hint="cs"/>
          <w:rtl/>
        </w:rPr>
        <w:t>‌ای می‌</w:t>
      </w:r>
      <w:r w:rsidR="00281703">
        <w:rPr>
          <w:rFonts w:hint="cs"/>
          <w:rtl/>
        </w:rPr>
        <w:t>شود برای منصرف کردن «النظره» به نگاه همراه با شهوت.</w:t>
      </w:r>
    </w:p>
    <w:p w:rsidR="00281703" w:rsidRDefault="00281703" w:rsidP="00BB42DD">
      <w:pPr>
        <w:rPr>
          <w:rtl/>
        </w:rPr>
      </w:pPr>
      <w:r>
        <w:rPr>
          <w:rFonts w:hint="cs"/>
          <w:rtl/>
        </w:rPr>
        <w:t>سؤال</w:t>
      </w:r>
      <w:r w:rsidR="00CA6CD0">
        <w:rPr>
          <w:rFonts w:hint="cs"/>
          <w:rtl/>
        </w:rPr>
        <w:t>: آیا</w:t>
      </w:r>
      <w:r w:rsidR="00B679E4">
        <w:rPr>
          <w:rFonts w:hint="cs"/>
          <w:rtl/>
        </w:rPr>
        <w:t xml:space="preserve"> می‌</w:t>
      </w:r>
      <w:r w:rsidR="00CA6CD0">
        <w:rPr>
          <w:rFonts w:hint="cs"/>
          <w:rtl/>
        </w:rPr>
        <w:t>توان سهمٌ را به عنوان نگاه</w:t>
      </w:r>
      <w:r w:rsidR="00B679E4">
        <w:rPr>
          <w:rFonts w:hint="cs"/>
          <w:rtl/>
        </w:rPr>
        <w:t>‌های</w:t>
      </w:r>
      <w:r w:rsidR="00CA6CD0">
        <w:rPr>
          <w:rFonts w:hint="cs"/>
          <w:rtl/>
        </w:rPr>
        <w:t xml:space="preserve"> دنیایی معنا کرد به این صورت که برخی اوقات با نگاه به مال دنیا در انسان حسرت</w:t>
      </w:r>
      <w:r w:rsidR="00B679E4">
        <w:rPr>
          <w:rFonts w:hint="cs"/>
          <w:rtl/>
        </w:rPr>
        <w:t>‌های</w:t>
      </w:r>
      <w:r w:rsidR="00CA6CD0">
        <w:rPr>
          <w:rFonts w:hint="cs"/>
          <w:rtl/>
        </w:rPr>
        <w:t xml:space="preserve"> طویله</w:t>
      </w:r>
      <w:r w:rsidR="00B679E4">
        <w:rPr>
          <w:rFonts w:hint="cs"/>
          <w:rtl/>
        </w:rPr>
        <w:t xml:space="preserve">‌ای </w:t>
      </w:r>
      <w:r w:rsidR="00CA6CD0">
        <w:rPr>
          <w:rFonts w:hint="cs"/>
          <w:rtl/>
        </w:rPr>
        <w:t>ایجاد</w:t>
      </w:r>
      <w:r w:rsidR="00B679E4">
        <w:rPr>
          <w:rFonts w:hint="cs"/>
          <w:rtl/>
        </w:rPr>
        <w:t xml:space="preserve"> می‌</w:t>
      </w:r>
      <w:r w:rsidR="00CA6CD0">
        <w:rPr>
          <w:rFonts w:hint="cs"/>
          <w:rtl/>
        </w:rPr>
        <w:t>شود؟</w:t>
      </w:r>
    </w:p>
    <w:p w:rsidR="00CA6CD0" w:rsidRDefault="00CA6CD0" w:rsidP="00BB42DD">
      <w:pPr>
        <w:rPr>
          <w:rtl/>
        </w:rPr>
      </w:pPr>
      <w:r>
        <w:rPr>
          <w:rFonts w:hint="cs"/>
          <w:rtl/>
        </w:rPr>
        <w:t>پاسخ: در اینجا مفروض این بود که وجود عبارت «سهمٌ»</w:t>
      </w:r>
      <w:r w:rsidR="000123F3">
        <w:rPr>
          <w:rFonts w:hint="cs"/>
          <w:rtl/>
        </w:rPr>
        <w:t xml:space="preserve"> موجب انصراف معنای «النظره» به نگاه</w:t>
      </w:r>
      <w:r w:rsidR="00B679E4">
        <w:rPr>
          <w:rFonts w:hint="cs"/>
          <w:rtl/>
        </w:rPr>
        <w:t>‌های</w:t>
      </w:r>
      <w:r w:rsidR="000123F3">
        <w:rPr>
          <w:rFonts w:hint="cs"/>
          <w:rtl/>
        </w:rPr>
        <w:t xml:space="preserve"> شهوانی</w:t>
      </w:r>
      <w:r w:rsidR="00B679E4">
        <w:rPr>
          <w:rFonts w:hint="cs"/>
          <w:rtl/>
        </w:rPr>
        <w:t xml:space="preserve"> می‌</w:t>
      </w:r>
      <w:r w:rsidR="000123F3">
        <w:rPr>
          <w:rFonts w:hint="cs"/>
          <w:rtl/>
        </w:rPr>
        <w:t xml:space="preserve">شود نه آنچه که در آیه </w:t>
      </w:r>
      <w:r w:rsidR="00B855D3">
        <w:rPr>
          <w:rFonts w:hint="cs"/>
          <w:rtl/>
        </w:rPr>
        <w:t>131 سوره طه</w:t>
      </w:r>
      <w:r w:rsidR="00B679E4">
        <w:rPr>
          <w:rFonts w:hint="cs"/>
          <w:rtl/>
        </w:rPr>
        <w:t xml:space="preserve"> می‌</w:t>
      </w:r>
      <w:r w:rsidR="00B855D3">
        <w:rPr>
          <w:rFonts w:hint="cs"/>
          <w:rtl/>
        </w:rPr>
        <w:t xml:space="preserve">فرماید: </w:t>
      </w:r>
      <w:r w:rsidR="00422999" w:rsidRPr="00422999">
        <w:rPr>
          <w:b/>
          <w:bCs/>
          <w:color w:val="007200"/>
          <w:rtl/>
        </w:rPr>
        <w:t>﴿وَلَا تَمُدَّنَّ عَيْنَيْكَ إِلَىٰ مَا مَتَّعْنَا بِهِ أَزْوَاجًا مِنْهُمْ زَهْرَةَ الْحَيَاةِ الدُّنْيَا لِنَفْتِنَهُمْ فِيهِ﴾</w:t>
      </w:r>
      <w:r w:rsidR="00B855D3">
        <w:rPr>
          <w:rFonts w:hint="cs"/>
          <w:rtl/>
        </w:rPr>
        <w:t>.</w:t>
      </w:r>
    </w:p>
    <w:p w:rsidR="00B855D3" w:rsidRDefault="00B855D3" w:rsidP="00BB42DD">
      <w:pPr>
        <w:rPr>
          <w:rtl/>
        </w:rPr>
      </w:pPr>
      <w:r>
        <w:rPr>
          <w:rFonts w:hint="cs"/>
          <w:rtl/>
        </w:rPr>
        <w:t>دقت بفرمایید که در احتمال اول که بحث عهد جنس و عهد ذهنی بود نکته</w:t>
      </w:r>
      <w:r w:rsidR="00B679E4">
        <w:rPr>
          <w:rFonts w:hint="cs"/>
          <w:rtl/>
        </w:rPr>
        <w:t xml:space="preserve">‌ای </w:t>
      </w:r>
      <w:r>
        <w:rPr>
          <w:rFonts w:hint="cs"/>
          <w:rtl/>
        </w:rPr>
        <w:t>نهفته بود که قابل پذیرش بود اما در دو احتمال بعدی</w:t>
      </w:r>
      <w:r w:rsidR="00B679E4">
        <w:rPr>
          <w:rFonts w:hint="cs"/>
          <w:rtl/>
        </w:rPr>
        <w:t xml:space="preserve"> می‌</w:t>
      </w:r>
      <w:r w:rsidR="005270B1">
        <w:rPr>
          <w:rFonts w:hint="cs"/>
          <w:rtl/>
        </w:rPr>
        <w:t>توان به این صورت پاسخ داد که نگاه معمول و متعارف به نامحرم هم</w:t>
      </w:r>
      <w:r w:rsidR="00B679E4">
        <w:rPr>
          <w:rFonts w:hint="cs"/>
          <w:rtl/>
        </w:rPr>
        <w:t xml:space="preserve"> می‌</w:t>
      </w:r>
      <w:r w:rsidR="005270B1">
        <w:rPr>
          <w:rFonts w:hint="cs"/>
          <w:rtl/>
        </w:rPr>
        <w:t>تو</w:t>
      </w:r>
      <w:r w:rsidR="00CF2410">
        <w:rPr>
          <w:rFonts w:hint="cs"/>
          <w:rtl/>
        </w:rPr>
        <w:t>ان مصداق تیر باشد چرا که این نوع نگاه هم همان تیر است از این جهت که ممکن است انسان را به گناه بکشاند، در واقع اگرچه نگاه شهوانی نیست اما در معرض شهوانی شدن است تا انسان را به گناه بکشاند، پس</w:t>
      </w:r>
      <w:r w:rsidR="00B679E4">
        <w:rPr>
          <w:rFonts w:hint="cs"/>
          <w:rtl/>
        </w:rPr>
        <w:t xml:space="preserve"> می‌</w:t>
      </w:r>
      <w:r w:rsidR="00CF2410">
        <w:rPr>
          <w:rFonts w:hint="cs"/>
          <w:rtl/>
        </w:rPr>
        <w:t xml:space="preserve">توان </w:t>
      </w:r>
      <w:r w:rsidR="00422999">
        <w:rPr>
          <w:rFonts w:hint="cs"/>
          <w:rtl/>
        </w:rPr>
        <w:t>این‌چنین</w:t>
      </w:r>
      <w:r w:rsidR="00CF2410">
        <w:rPr>
          <w:rFonts w:hint="cs"/>
          <w:rtl/>
        </w:rPr>
        <w:t xml:space="preserve"> در نظر گرفت که شاید مقصود از «سهم» در روایت همین نگاه </w:t>
      </w:r>
      <w:r w:rsidR="00A2431B">
        <w:rPr>
          <w:rFonts w:hint="cs"/>
          <w:rtl/>
        </w:rPr>
        <w:t>غیر شهوانی است به این دلیل است که ممکن است انسان را در معرض قرار دهد</w:t>
      </w:r>
      <w:r w:rsidR="009F32A1">
        <w:rPr>
          <w:rtl/>
        </w:rPr>
        <w:t>؛ و</w:t>
      </w:r>
      <w:r w:rsidR="00A2431B">
        <w:rPr>
          <w:rFonts w:hint="cs"/>
          <w:rtl/>
        </w:rPr>
        <w:t xml:space="preserve"> در مورد احتمال سوم که بحث فراز دوم روایت و بخصوص عبارت «حسره طویله» بود گفته</w:t>
      </w:r>
      <w:r w:rsidR="00B679E4">
        <w:rPr>
          <w:rFonts w:hint="cs"/>
          <w:rtl/>
        </w:rPr>
        <w:t xml:space="preserve"> می‌</w:t>
      </w:r>
      <w:r w:rsidR="00A2431B">
        <w:rPr>
          <w:rFonts w:hint="cs"/>
          <w:rtl/>
        </w:rPr>
        <w:t>شود اتفاقاً بعکس مناقشه این عبارت</w:t>
      </w:r>
      <w:r w:rsidR="00B679E4">
        <w:rPr>
          <w:rFonts w:hint="cs"/>
          <w:rtl/>
        </w:rPr>
        <w:t xml:space="preserve"> می‌</w:t>
      </w:r>
      <w:r w:rsidR="00A2431B">
        <w:rPr>
          <w:rFonts w:hint="cs"/>
          <w:rtl/>
        </w:rPr>
        <w:t xml:space="preserve">گوید «ممکن است» نگاه انسان را به حسرت طولانی بکشاند نه اینکه </w:t>
      </w:r>
      <w:r w:rsidR="002D30D9">
        <w:rPr>
          <w:rFonts w:hint="cs"/>
          <w:rtl/>
        </w:rPr>
        <w:t>این نگاه حتماً ایجاد حسرت</w:t>
      </w:r>
      <w:r w:rsidR="00B679E4">
        <w:rPr>
          <w:rFonts w:hint="cs"/>
          <w:rtl/>
        </w:rPr>
        <w:t xml:space="preserve"> می‌</w:t>
      </w:r>
      <w:r w:rsidR="002D30D9">
        <w:rPr>
          <w:rFonts w:hint="cs"/>
          <w:rtl/>
        </w:rPr>
        <w:t>کند و یا اینکه این تیری است که حتماً به هدف</w:t>
      </w:r>
      <w:r w:rsidR="00B679E4">
        <w:rPr>
          <w:rFonts w:hint="cs"/>
          <w:rtl/>
        </w:rPr>
        <w:t xml:space="preserve"> می‌</w:t>
      </w:r>
      <w:r w:rsidR="002D30D9">
        <w:rPr>
          <w:rFonts w:hint="cs"/>
          <w:rtl/>
        </w:rPr>
        <w:t xml:space="preserve">خورد! </w:t>
      </w:r>
    </w:p>
    <w:p w:rsidR="00314742" w:rsidRDefault="002D30D9" w:rsidP="00422999">
      <w:pPr>
        <w:rPr>
          <w:rtl/>
        </w:rPr>
      </w:pPr>
      <w:r>
        <w:rPr>
          <w:rFonts w:hint="cs"/>
          <w:rtl/>
        </w:rPr>
        <w:t>اگر در «سهم» قیدی وجود داشت که گفته</w:t>
      </w:r>
      <w:r w:rsidR="00B679E4">
        <w:rPr>
          <w:rFonts w:hint="cs"/>
          <w:rtl/>
        </w:rPr>
        <w:t xml:space="preserve"> می‌</w:t>
      </w:r>
      <w:r>
        <w:rPr>
          <w:rFonts w:hint="cs"/>
          <w:rtl/>
        </w:rPr>
        <w:t>شد حتماً این تیر به هدف</w:t>
      </w:r>
      <w:r w:rsidR="00B679E4">
        <w:rPr>
          <w:rFonts w:hint="cs"/>
          <w:rtl/>
        </w:rPr>
        <w:t xml:space="preserve"> می‌</w:t>
      </w:r>
      <w:r>
        <w:rPr>
          <w:rFonts w:hint="cs"/>
          <w:rtl/>
        </w:rPr>
        <w:t>خورد آن را شهوانی</w:t>
      </w:r>
      <w:r w:rsidR="00B679E4">
        <w:rPr>
          <w:rFonts w:hint="cs"/>
          <w:rtl/>
        </w:rPr>
        <w:t xml:space="preserve"> می‌</w:t>
      </w:r>
      <w:r>
        <w:rPr>
          <w:rFonts w:hint="cs"/>
          <w:rtl/>
        </w:rPr>
        <w:t>دانستیم</w:t>
      </w:r>
      <w:r w:rsidR="009F32A1">
        <w:rPr>
          <w:rtl/>
        </w:rPr>
        <w:t xml:space="preserve"> </w:t>
      </w:r>
      <w:r>
        <w:rPr>
          <w:rFonts w:hint="cs"/>
          <w:rtl/>
        </w:rPr>
        <w:t xml:space="preserve">و یا اینکه اگر عبارت </w:t>
      </w:r>
      <w:r w:rsidR="00DB4F40">
        <w:rPr>
          <w:rFonts w:hint="cs"/>
          <w:rtl/>
        </w:rPr>
        <w:t xml:space="preserve">دوم </w:t>
      </w:r>
      <w:r w:rsidR="00422999">
        <w:rPr>
          <w:rFonts w:hint="cs"/>
          <w:rtl/>
        </w:rPr>
        <w:t>این‌چنین</w:t>
      </w:r>
      <w:r w:rsidR="00DB4F40">
        <w:rPr>
          <w:rFonts w:hint="cs"/>
          <w:rtl/>
        </w:rPr>
        <w:t xml:space="preserve"> بود که «النظر تورث الحسره» -به نحو مطلق- باز هم</w:t>
      </w:r>
      <w:r w:rsidR="00B679E4">
        <w:rPr>
          <w:rFonts w:hint="cs"/>
          <w:rtl/>
        </w:rPr>
        <w:t xml:space="preserve"> می‌</w:t>
      </w:r>
      <w:r w:rsidR="00DB4F40">
        <w:rPr>
          <w:rFonts w:hint="cs"/>
          <w:rtl/>
        </w:rPr>
        <w:t>توانستیم بگوییم که این نگاه شهوانی است</w:t>
      </w:r>
      <w:r w:rsidR="009F32A1">
        <w:rPr>
          <w:rtl/>
        </w:rPr>
        <w:t xml:space="preserve">؛ </w:t>
      </w:r>
      <w:r w:rsidR="00DB4F40">
        <w:rPr>
          <w:rFonts w:hint="cs"/>
          <w:rtl/>
        </w:rPr>
        <w:t>اما در این روایت ملاحظه</w:t>
      </w:r>
      <w:r w:rsidR="00B679E4">
        <w:rPr>
          <w:rFonts w:hint="cs"/>
          <w:rtl/>
        </w:rPr>
        <w:t xml:space="preserve"> می‌</w:t>
      </w:r>
      <w:r w:rsidR="00DB4F40">
        <w:rPr>
          <w:rFonts w:hint="cs"/>
          <w:rtl/>
        </w:rPr>
        <w:t xml:space="preserve">شود که </w:t>
      </w:r>
      <w:r w:rsidR="00507E16">
        <w:rPr>
          <w:rFonts w:hint="cs"/>
          <w:rtl/>
        </w:rPr>
        <w:t>روایت</w:t>
      </w:r>
      <w:r w:rsidR="00B679E4">
        <w:rPr>
          <w:rFonts w:hint="cs"/>
          <w:rtl/>
        </w:rPr>
        <w:t xml:space="preserve"> می‌</w:t>
      </w:r>
      <w:r w:rsidR="00507E16">
        <w:rPr>
          <w:rFonts w:hint="cs"/>
          <w:rtl/>
        </w:rPr>
        <w:t xml:space="preserve">فرماید </w:t>
      </w:r>
      <w:r w:rsidR="00507E16" w:rsidRPr="00422999">
        <w:rPr>
          <w:rFonts w:hint="cs"/>
          <w:color w:val="008000"/>
          <w:rtl/>
        </w:rPr>
        <w:t>«و کم نظ</w:t>
      </w:r>
      <w:r w:rsidR="00422999" w:rsidRPr="00422999">
        <w:rPr>
          <w:rFonts w:hint="cs"/>
          <w:color w:val="008000"/>
          <w:rtl/>
        </w:rPr>
        <w:t>رة</w:t>
      </w:r>
      <w:r w:rsidR="00507E16" w:rsidRPr="00422999">
        <w:rPr>
          <w:rFonts w:hint="cs"/>
          <w:color w:val="008000"/>
          <w:rtl/>
        </w:rPr>
        <w:t xml:space="preserve"> أورثت حس</w:t>
      </w:r>
      <w:r w:rsidR="00422999" w:rsidRPr="00422999">
        <w:rPr>
          <w:rFonts w:hint="cs"/>
          <w:color w:val="008000"/>
          <w:rtl/>
        </w:rPr>
        <w:t>رة</w:t>
      </w:r>
      <w:r w:rsidR="00507E16" w:rsidRPr="00422999">
        <w:rPr>
          <w:rFonts w:hint="cs"/>
          <w:color w:val="008000"/>
          <w:rtl/>
        </w:rPr>
        <w:t xml:space="preserve"> طویله»</w:t>
      </w:r>
      <w:r w:rsidR="00507E16">
        <w:rPr>
          <w:rFonts w:hint="cs"/>
          <w:rtl/>
        </w:rPr>
        <w:t xml:space="preserve"> به این معنا که «</w:t>
      </w:r>
      <w:r w:rsidR="00422999">
        <w:rPr>
          <w:rtl/>
        </w:rPr>
        <w:t>چه‌بسا</w:t>
      </w:r>
      <w:r w:rsidR="00507E16">
        <w:rPr>
          <w:rFonts w:hint="cs"/>
          <w:rtl/>
        </w:rPr>
        <w:t xml:space="preserve"> نگاه</w:t>
      </w:r>
      <w:r w:rsidR="00B679E4">
        <w:rPr>
          <w:rFonts w:hint="cs"/>
          <w:rtl/>
        </w:rPr>
        <w:t>‌های</w:t>
      </w:r>
      <w:r w:rsidR="00507E16">
        <w:rPr>
          <w:rFonts w:hint="cs"/>
          <w:rtl/>
        </w:rPr>
        <w:t>ی که تولید حسرت</w:t>
      </w:r>
      <w:r w:rsidR="00B679E4">
        <w:rPr>
          <w:rFonts w:hint="cs"/>
          <w:rtl/>
        </w:rPr>
        <w:t xml:space="preserve"> می‌</w:t>
      </w:r>
      <w:r w:rsidR="00507E16">
        <w:rPr>
          <w:rFonts w:hint="cs"/>
          <w:rtl/>
        </w:rPr>
        <w:t xml:space="preserve">کند» که این معنا با احتمال دوم هم سازگار است که گفته شود نگاه اگرچه </w:t>
      </w:r>
      <w:r w:rsidR="004248D9">
        <w:rPr>
          <w:rFonts w:hint="cs"/>
          <w:rtl/>
        </w:rPr>
        <w:t xml:space="preserve">بدون شهوت باشد اما در مواردی است که </w:t>
      </w:r>
      <w:r w:rsidR="004248D9">
        <w:rPr>
          <w:rFonts w:hint="cs"/>
          <w:rtl/>
        </w:rPr>
        <w:lastRenderedPageBreak/>
        <w:t>در مظانّ شهوت</w:t>
      </w:r>
      <w:r w:rsidR="00B679E4">
        <w:rPr>
          <w:rFonts w:hint="cs"/>
          <w:rtl/>
        </w:rPr>
        <w:t xml:space="preserve"> می‌</w:t>
      </w:r>
      <w:r w:rsidR="004248D9">
        <w:rPr>
          <w:rFonts w:hint="cs"/>
          <w:rtl/>
        </w:rPr>
        <w:t>باشد و</w:t>
      </w:r>
      <w:r w:rsidR="00B679E4">
        <w:rPr>
          <w:rFonts w:hint="cs"/>
          <w:rtl/>
        </w:rPr>
        <w:t xml:space="preserve"> می‌</w:t>
      </w:r>
      <w:r w:rsidR="004248D9">
        <w:rPr>
          <w:rFonts w:hint="cs"/>
          <w:rtl/>
        </w:rPr>
        <w:t>تواند این حالت را پیش آورد</w:t>
      </w:r>
      <w:r w:rsidR="009F32A1">
        <w:rPr>
          <w:rtl/>
        </w:rPr>
        <w:t xml:space="preserve"> </w:t>
      </w:r>
      <w:r w:rsidR="004248D9">
        <w:rPr>
          <w:rFonts w:hint="cs"/>
          <w:rtl/>
        </w:rPr>
        <w:t>و به این ترتیب احتمال دوم و سوم در مناقشه سوم قابل پاسخ</w:t>
      </w:r>
      <w:r w:rsidR="00B679E4">
        <w:rPr>
          <w:rFonts w:hint="cs"/>
          <w:rtl/>
        </w:rPr>
        <w:t xml:space="preserve"> می‌</w:t>
      </w:r>
      <w:r w:rsidR="004248D9">
        <w:rPr>
          <w:rFonts w:hint="cs"/>
          <w:rtl/>
        </w:rPr>
        <w:t>باشد.</w:t>
      </w:r>
    </w:p>
    <w:p w:rsidR="004248D9" w:rsidRDefault="004248D9" w:rsidP="00507E16">
      <w:pPr>
        <w:rPr>
          <w:rtl/>
        </w:rPr>
      </w:pPr>
      <w:r>
        <w:rPr>
          <w:rFonts w:hint="cs"/>
          <w:rtl/>
        </w:rPr>
        <w:t xml:space="preserve">البته </w:t>
      </w:r>
      <w:r w:rsidR="00634370">
        <w:rPr>
          <w:rFonts w:hint="cs"/>
          <w:rtl/>
        </w:rPr>
        <w:t>واقعیت امر این است که با در کنار هم قرار گرفتن این سه احتمال بنیان استدلال سست</w:t>
      </w:r>
      <w:r w:rsidR="00B679E4">
        <w:rPr>
          <w:rFonts w:hint="cs"/>
          <w:rtl/>
        </w:rPr>
        <w:t xml:space="preserve"> می‌</w:t>
      </w:r>
      <w:r w:rsidR="00634370">
        <w:rPr>
          <w:rFonts w:hint="cs"/>
          <w:rtl/>
        </w:rPr>
        <w:t xml:space="preserve">شود و </w:t>
      </w:r>
      <w:r w:rsidR="006506B9">
        <w:rPr>
          <w:rFonts w:hint="cs"/>
          <w:rtl/>
        </w:rPr>
        <w:t>دیگر</w:t>
      </w:r>
      <w:r w:rsidR="00B679E4">
        <w:rPr>
          <w:rFonts w:hint="cs"/>
          <w:rtl/>
        </w:rPr>
        <w:t xml:space="preserve"> نمی‌</w:t>
      </w:r>
      <w:r w:rsidR="006506B9">
        <w:rPr>
          <w:rFonts w:hint="cs"/>
          <w:rtl/>
        </w:rPr>
        <w:t xml:space="preserve">توان به سادگی آن را پذیرفت. پس به طور کل هر یک از احتمالات به صورت جداگانه شاید قابل جواب باشد اما جمع </w:t>
      </w:r>
      <w:r w:rsidR="00422999">
        <w:rPr>
          <w:rtl/>
        </w:rPr>
        <w:t>آن‌ها</w:t>
      </w:r>
      <w:r w:rsidR="00422999">
        <w:rPr>
          <w:rFonts w:hint="cs"/>
          <w:rtl/>
        </w:rPr>
        <w:t xml:space="preserve"> موجب قو</w:t>
      </w:r>
      <w:r w:rsidR="006506B9">
        <w:rPr>
          <w:rFonts w:hint="cs"/>
          <w:rtl/>
        </w:rPr>
        <w:t>ت مناقشه و ضعف استدلال</w:t>
      </w:r>
      <w:r w:rsidR="00B679E4">
        <w:rPr>
          <w:rFonts w:hint="cs"/>
          <w:rtl/>
        </w:rPr>
        <w:t xml:space="preserve"> می‌</w:t>
      </w:r>
      <w:r w:rsidR="006506B9">
        <w:rPr>
          <w:rFonts w:hint="cs"/>
          <w:rtl/>
        </w:rPr>
        <w:t>شود.</w:t>
      </w:r>
    </w:p>
    <w:p w:rsidR="001855DC" w:rsidRDefault="00422999" w:rsidP="001855DC">
      <w:pPr>
        <w:rPr>
          <w:rtl/>
        </w:rPr>
      </w:pPr>
      <w:r>
        <w:rPr>
          <w:rFonts w:hint="cs"/>
          <w:rtl/>
        </w:rPr>
        <w:t>همان‌طور</w:t>
      </w:r>
      <w:r w:rsidR="006506B9">
        <w:rPr>
          <w:rFonts w:hint="cs"/>
          <w:rtl/>
        </w:rPr>
        <w:t xml:space="preserve"> که ملاحظه نمودید این موضع هم از آن دسته مواضعی است که اگر هر یک از قرائن به تنهایی در نظر گر</w:t>
      </w:r>
      <w:r w:rsidR="005B114B">
        <w:rPr>
          <w:rFonts w:hint="cs"/>
          <w:rtl/>
        </w:rPr>
        <w:t>فته شود ممکن است قابل جواب باشد، به این صورت که برای قرینه سوم گفته</w:t>
      </w:r>
      <w:r w:rsidR="00B679E4">
        <w:rPr>
          <w:rFonts w:hint="cs"/>
          <w:rtl/>
        </w:rPr>
        <w:t xml:space="preserve"> می‌</w:t>
      </w:r>
      <w:r w:rsidR="005B114B">
        <w:rPr>
          <w:rFonts w:hint="cs"/>
          <w:rtl/>
        </w:rPr>
        <w:t>شود که روایت حالت احتمالی و امکان را مطرح کرده نه قطعیت در حسرت طویله را و از این جهت</w:t>
      </w:r>
      <w:r w:rsidR="00B679E4">
        <w:rPr>
          <w:rFonts w:hint="cs"/>
          <w:rtl/>
        </w:rPr>
        <w:t xml:space="preserve"> نمی‌</w:t>
      </w:r>
      <w:r w:rsidR="005B114B">
        <w:rPr>
          <w:rFonts w:hint="cs"/>
          <w:rtl/>
        </w:rPr>
        <w:t>توان گفت این نگاه حتماً نگاه شهوانی است بلکه</w:t>
      </w:r>
      <w:r w:rsidR="00B679E4">
        <w:rPr>
          <w:rFonts w:hint="cs"/>
          <w:rtl/>
        </w:rPr>
        <w:t xml:space="preserve"> می‌</w:t>
      </w:r>
      <w:r w:rsidR="005B114B">
        <w:rPr>
          <w:rFonts w:hint="cs"/>
          <w:rtl/>
        </w:rPr>
        <w:t xml:space="preserve">تواند انسان را به نگاه شهوانی سوق دهد. </w:t>
      </w:r>
      <w:r w:rsidR="00614405">
        <w:rPr>
          <w:rFonts w:hint="cs"/>
          <w:rtl/>
        </w:rPr>
        <w:t>جواب قرینه دوم هم این است که اگرچه این نگاه سمّی است اما به این معنا نیست که حتماً به هدف</w:t>
      </w:r>
      <w:r w:rsidR="00B679E4">
        <w:rPr>
          <w:rFonts w:hint="cs"/>
          <w:rtl/>
        </w:rPr>
        <w:t xml:space="preserve"> می‌</w:t>
      </w:r>
      <w:r w:rsidR="00614405">
        <w:rPr>
          <w:rFonts w:hint="cs"/>
          <w:rtl/>
        </w:rPr>
        <w:t>خورد و انسان را هلاک</w:t>
      </w:r>
      <w:r w:rsidR="00B679E4">
        <w:rPr>
          <w:rFonts w:hint="cs"/>
          <w:rtl/>
        </w:rPr>
        <w:t xml:space="preserve"> می‌</w:t>
      </w:r>
      <w:r w:rsidR="00614405">
        <w:rPr>
          <w:rFonts w:hint="cs"/>
          <w:rtl/>
        </w:rPr>
        <w:t xml:space="preserve">کند بلکه </w:t>
      </w:r>
      <w:r>
        <w:rPr>
          <w:rFonts w:hint="cs"/>
          <w:rtl/>
        </w:rPr>
        <w:t>چه‌بسا</w:t>
      </w:r>
      <w:r w:rsidR="00614405">
        <w:rPr>
          <w:rFonts w:hint="cs"/>
          <w:rtl/>
        </w:rPr>
        <w:t xml:space="preserve"> این تیر به هدف نخورد</w:t>
      </w:r>
      <w:r w:rsidR="009F32A1">
        <w:rPr>
          <w:rtl/>
        </w:rPr>
        <w:t>؛ و</w:t>
      </w:r>
      <w:r w:rsidR="00614405">
        <w:rPr>
          <w:rFonts w:hint="cs"/>
          <w:rtl/>
        </w:rPr>
        <w:t xml:space="preserve"> اما احتمال اول هم که بحث از عهد جنس و ذهنی بود </w:t>
      </w:r>
      <w:r>
        <w:rPr>
          <w:rFonts w:hint="cs"/>
          <w:rtl/>
        </w:rPr>
        <w:t>این‌چنین</w:t>
      </w:r>
      <w:r w:rsidR="00614405">
        <w:rPr>
          <w:rFonts w:hint="cs"/>
          <w:rtl/>
        </w:rPr>
        <w:t xml:space="preserve"> پاسخ داده</w:t>
      </w:r>
      <w:r w:rsidR="00B679E4">
        <w:rPr>
          <w:rFonts w:hint="cs"/>
          <w:rtl/>
        </w:rPr>
        <w:t xml:space="preserve"> می‌</w:t>
      </w:r>
      <w:r w:rsidR="00614405">
        <w:rPr>
          <w:rFonts w:hint="cs"/>
          <w:rtl/>
        </w:rPr>
        <w:t>شود که اصل و ظهور اولیه در الف و لام عهد جنس</w:t>
      </w:r>
      <w:r w:rsidR="00B679E4">
        <w:rPr>
          <w:rFonts w:hint="cs"/>
          <w:rtl/>
        </w:rPr>
        <w:t xml:space="preserve"> می‌</w:t>
      </w:r>
      <w:r w:rsidR="00614405">
        <w:rPr>
          <w:rFonts w:hint="cs"/>
          <w:rtl/>
        </w:rPr>
        <w:t>باشد</w:t>
      </w:r>
      <w:r w:rsidR="001855DC">
        <w:rPr>
          <w:rFonts w:hint="cs"/>
          <w:rtl/>
        </w:rPr>
        <w:t xml:space="preserve"> نه عهد ذهنی </w:t>
      </w:r>
      <w:r w:rsidR="001855DC">
        <w:rPr>
          <w:rtl/>
        </w:rPr>
        <w:t>–</w:t>
      </w:r>
      <w:r w:rsidR="001855DC">
        <w:rPr>
          <w:rFonts w:hint="cs"/>
          <w:rtl/>
        </w:rPr>
        <w:t>که البته محل بحث است اما بعید به نظر</w:t>
      </w:r>
      <w:r w:rsidR="00B679E4">
        <w:rPr>
          <w:rFonts w:hint="cs"/>
          <w:rtl/>
        </w:rPr>
        <w:t xml:space="preserve"> نمی‌</w:t>
      </w:r>
      <w:r w:rsidR="001855DC">
        <w:rPr>
          <w:rFonts w:hint="cs"/>
          <w:rtl/>
        </w:rPr>
        <w:t xml:space="preserve">رسد- و حمل بر عهد ذهنی نیاز به قرینه دارد </w:t>
      </w:r>
      <w:r>
        <w:rPr>
          <w:rFonts w:hint="cs"/>
          <w:rtl/>
        </w:rPr>
        <w:t>علی‌الخصوص</w:t>
      </w:r>
      <w:r w:rsidR="001855DC">
        <w:rPr>
          <w:rFonts w:hint="cs"/>
          <w:rtl/>
        </w:rPr>
        <w:t xml:space="preserve"> اینکه گفته</w:t>
      </w:r>
      <w:r w:rsidR="00B679E4">
        <w:rPr>
          <w:rFonts w:hint="cs"/>
          <w:rtl/>
        </w:rPr>
        <w:t xml:space="preserve"> می‌</w:t>
      </w:r>
      <w:r w:rsidR="001855DC">
        <w:rPr>
          <w:rFonts w:hint="cs"/>
          <w:rtl/>
        </w:rPr>
        <w:t>شود عهد ذهنی است چرا که عهد ذکری دارای قرینه ظاهر</w:t>
      </w:r>
      <w:r w:rsidR="00B679E4">
        <w:rPr>
          <w:rFonts w:hint="cs"/>
          <w:rtl/>
        </w:rPr>
        <w:t xml:space="preserve"> می‌</w:t>
      </w:r>
      <w:r w:rsidR="001855DC">
        <w:rPr>
          <w:rFonts w:hint="cs"/>
          <w:rtl/>
        </w:rPr>
        <w:t>باشد و</w:t>
      </w:r>
      <w:r w:rsidR="00B679E4">
        <w:rPr>
          <w:rFonts w:hint="cs"/>
          <w:rtl/>
        </w:rPr>
        <w:t xml:space="preserve"> می‌</w:t>
      </w:r>
      <w:r w:rsidR="001855DC">
        <w:rPr>
          <w:rFonts w:hint="cs"/>
          <w:rtl/>
        </w:rPr>
        <w:t xml:space="preserve">توان به سرعت پذیرفت اما عهد ذهنی دارای مؤونه زائده است. از این جهت است که </w:t>
      </w:r>
      <w:r w:rsidR="001073CD">
        <w:rPr>
          <w:rFonts w:hint="cs"/>
          <w:rtl/>
        </w:rPr>
        <w:t>پاسخ</w:t>
      </w:r>
      <w:r w:rsidR="00B679E4">
        <w:rPr>
          <w:rFonts w:hint="cs"/>
          <w:rtl/>
        </w:rPr>
        <w:t>‌های</w:t>
      </w:r>
      <w:r w:rsidR="001073CD">
        <w:rPr>
          <w:rFonts w:hint="cs"/>
          <w:rtl/>
        </w:rPr>
        <w:t xml:space="preserve"> مناقشه سوم هر کدام به صورت جداگانه دارای جواب هستند اما وقتی در کنار هم قرار</w:t>
      </w:r>
      <w:r w:rsidR="00B679E4">
        <w:rPr>
          <w:rFonts w:hint="cs"/>
          <w:rtl/>
        </w:rPr>
        <w:t xml:space="preserve"> می‌</w:t>
      </w:r>
      <w:r w:rsidR="001073CD">
        <w:rPr>
          <w:rFonts w:hint="cs"/>
          <w:rtl/>
        </w:rPr>
        <w:t>گیرند موجب</w:t>
      </w:r>
      <w:r w:rsidR="00B679E4">
        <w:rPr>
          <w:rFonts w:hint="cs"/>
          <w:rtl/>
        </w:rPr>
        <w:t xml:space="preserve"> می‌</w:t>
      </w:r>
      <w:r w:rsidR="001073CD">
        <w:rPr>
          <w:rFonts w:hint="cs"/>
          <w:rtl/>
        </w:rPr>
        <w:t>شوند که انسان را از اطمینان به استدلال باز دارد.</w:t>
      </w:r>
    </w:p>
    <w:p w:rsidR="001073CD" w:rsidRDefault="00DD3C29" w:rsidP="00C310C1">
      <w:pPr>
        <w:pStyle w:val="Heading2"/>
        <w:rPr>
          <w:rtl/>
        </w:rPr>
      </w:pPr>
      <w:bookmarkStart w:id="11" w:name="_Toc42060994"/>
      <w:r>
        <w:rPr>
          <w:rFonts w:hint="cs"/>
          <w:rtl/>
        </w:rPr>
        <w:t xml:space="preserve">مناقشه </w:t>
      </w:r>
      <w:r w:rsidR="006F7200">
        <w:rPr>
          <w:rFonts w:hint="cs"/>
          <w:rtl/>
        </w:rPr>
        <w:t>چهارم</w:t>
      </w:r>
      <w:r w:rsidR="000839EA">
        <w:rPr>
          <w:rFonts w:hint="cs"/>
          <w:rtl/>
        </w:rPr>
        <w:t>: «النظره» به معنای هر نگاه محرّمی باشد</w:t>
      </w:r>
      <w:bookmarkEnd w:id="11"/>
    </w:p>
    <w:p w:rsidR="00420BEA" w:rsidRDefault="00420BEA" w:rsidP="00420BEA">
      <w:pPr>
        <w:rPr>
          <w:rtl/>
        </w:rPr>
      </w:pPr>
      <w:r>
        <w:rPr>
          <w:rFonts w:hint="cs"/>
          <w:rtl/>
        </w:rPr>
        <w:t xml:space="preserve">در </w:t>
      </w:r>
      <w:r w:rsidR="00DD3C29">
        <w:rPr>
          <w:rFonts w:hint="cs"/>
          <w:rtl/>
        </w:rPr>
        <w:t xml:space="preserve">مناقشه </w:t>
      </w:r>
      <w:r>
        <w:rPr>
          <w:rFonts w:hint="cs"/>
          <w:rtl/>
        </w:rPr>
        <w:t xml:space="preserve">چهارم نیز </w:t>
      </w:r>
      <w:r w:rsidR="000839EA">
        <w:rPr>
          <w:rFonts w:hint="cs"/>
          <w:rtl/>
        </w:rPr>
        <w:t>مجدداً الف و لام در «النظره» عهد ذهنی</w:t>
      </w:r>
      <w:r w:rsidR="00B679E4">
        <w:rPr>
          <w:rFonts w:hint="cs"/>
          <w:rtl/>
        </w:rPr>
        <w:t xml:space="preserve"> می‌</w:t>
      </w:r>
      <w:r w:rsidR="000839EA">
        <w:rPr>
          <w:rFonts w:hint="cs"/>
          <w:rtl/>
        </w:rPr>
        <w:t>باشد اما نه اینکه نگاه همراه با شهوت مقصود باشد بلکه هر نگاهی که از نظر شرع حرام باشد مقصود است.</w:t>
      </w:r>
    </w:p>
    <w:p w:rsidR="000839EA" w:rsidRDefault="000839EA" w:rsidP="00420BEA">
      <w:pPr>
        <w:rPr>
          <w:rtl/>
        </w:rPr>
      </w:pPr>
      <w:r>
        <w:rPr>
          <w:rFonts w:hint="cs"/>
          <w:rtl/>
        </w:rPr>
        <w:t>با این تقریب</w:t>
      </w:r>
      <w:r w:rsidR="00B679E4">
        <w:rPr>
          <w:rFonts w:hint="cs"/>
          <w:rtl/>
        </w:rPr>
        <w:t xml:space="preserve"> می‌</w:t>
      </w:r>
      <w:r>
        <w:rPr>
          <w:rFonts w:hint="cs"/>
          <w:rtl/>
        </w:rPr>
        <w:t xml:space="preserve">توان گفت که روایت اصلاً برای بیان تحریم </w:t>
      </w:r>
      <w:r w:rsidR="00971300">
        <w:rPr>
          <w:rFonts w:hint="cs"/>
          <w:rtl/>
        </w:rPr>
        <w:t>نیست بلکه در این صورت محرّم بودن برخی از انواع نگاه مفروض</w:t>
      </w:r>
      <w:r w:rsidR="00B679E4">
        <w:rPr>
          <w:rFonts w:hint="cs"/>
          <w:rtl/>
        </w:rPr>
        <w:t xml:space="preserve"> می‌</w:t>
      </w:r>
      <w:r w:rsidR="00971300">
        <w:rPr>
          <w:rFonts w:hint="cs"/>
          <w:rtl/>
        </w:rPr>
        <w:t>باشد و اما اینکه کدام نگاه</w:t>
      </w:r>
      <w:r w:rsidR="00B679E4">
        <w:rPr>
          <w:rFonts w:hint="cs"/>
          <w:rtl/>
        </w:rPr>
        <w:t xml:space="preserve">‌ها </w:t>
      </w:r>
      <w:r w:rsidR="00971300">
        <w:rPr>
          <w:rFonts w:hint="cs"/>
          <w:rtl/>
        </w:rPr>
        <w:t xml:space="preserve">محرّم است در ادله دیگری بیان شده است که این روایت فقط به عنوان یک عهد ذهنی </w:t>
      </w:r>
      <w:r w:rsidR="00422999">
        <w:rPr>
          <w:rFonts w:hint="cs"/>
          <w:rtl/>
        </w:rPr>
        <w:t>درصدد</w:t>
      </w:r>
      <w:r w:rsidR="00971300">
        <w:rPr>
          <w:rFonts w:hint="cs"/>
          <w:rtl/>
        </w:rPr>
        <w:t xml:space="preserve"> بیان این مطلب است که «هر نگاه محرّمی سهمٌ من سهام ابلیس مسمومٌ». این هم تفصیل دیگری است از روایت که </w:t>
      </w:r>
      <w:r w:rsidR="006D42B5">
        <w:rPr>
          <w:rFonts w:hint="cs"/>
          <w:rtl/>
        </w:rPr>
        <w:t>بر اساس آن استدلال به روایت نیز ساقط</w:t>
      </w:r>
      <w:r w:rsidR="00B679E4">
        <w:rPr>
          <w:rFonts w:hint="cs"/>
          <w:rtl/>
        </w:rPr>
        <w:t xml:space="preserve"> می‌</w:t>
      </w:r>
      <w:r w:rsidR="006D42B5">
        <w:rPr>
          <w:rFonts w:hint="cs"/>
          <w:rtl/>
        </w:rPr>
        <w:t>شود چرا که بر اساس این تفصیل اصلاً روایت در مقام بیان تحریم نیست</w:t>
      </w:r>
      <w:r w:rsidR="00DD3C29">
        <w:rPr>
          <w:rFonts w:hint="cs"/>
          <w:rtl/>
        </w:rPr>
        <w:t xml:space="preserve"> بلکه روایت بعد از فراق از تحریم و اشاره به آنچه که در ادله و واقع محرّم </w:t>
      </w:r>
      <w:r w:rsidR="00422999">
        <w:rPr>
          <w:rFonts w:hint="cs"/>
          <w:rtl/>
        </w:rPr>
        <w:t>این‌چنین</w:t>
      </w:r>
      <w:r w:rsidR="00DD3C29">
        <w:rPr>
          <w:rFonts w:hint="cs"/>
          <w:rtl/>
        </w:rPr>
        <w:t xml:space="preserve"> بیان</w:t>
      </w:r>
      <w:r w:rsidR="00B679E4">
        <w:rPr>
          <w:rFonts w:hint="cs"/>
          <w:rtl/>
        </w:rPr>
        <w:t xml:space="preserve"> می‌</w:t>
      </w:r>
      <w:r w:rsidR="00DD3C29">
        <w:rPr>
          <w:rFonts w:hint="cs"/>
          <w:rtl/>
        </w:rPr>
        <w:t>کند که آن نگاه</w:t>
      </w:r>
      <w:r w:rsidR="00B679E4">
        <w:rPr>
          <w:rFonts w:hint="cs"/>
          <w:rtl/>
        </w:rPr>
        <w:t>‌های</w:t>
      </w:r>
      <w:r w:rsidR="00DD3C29">
        <w:rPr>
          <w:rFonts w:hint="cs"/>
          <w:rtl/>
        </w:rPr>
        <w:t xml:space="preserve"> محرّم یک تیر مسموم شیطانی است.</w:t>
      </w:r>
    </w:p>
    <w:p w:rsidR="00FE127B" w:rsidRDefault="00DD3C29" w:rsidP="00FE127B">
      <w:pPr>
        <w:rPr>
          <w:rtl/>
        </w:rPr>
      </w:pPr>
      <w:r>
        <w:rPr>
          <w:rFonts w:hint="cs"/>
          <w:rtl/>
        </w:rPr>
        <w:t xml:space="preserve">پس </w:t>
      </w:r>
      <w:r w:rsidR="00422999">
        <w:rPr>
          <w:rFonts w:hint="cs"/>
          <w:rtl/>
        </w:rPr>
        <w:t>همان‌طور</w:t>
      </w:r>
      <w:r>
        <w:rPr>
          <w:rFonts w:hint="cs"/>
          <w:rtl/>
        </w:rPr>
        <w:t xml:space="preserve"> که متوجه شدید در مناقشه چهارم گفته</w:t>
      </w:r>
      <w:r w:rsidR="00B679E4">
        <w:rPr>
          <w:rFonts w:hint="cs"/>
          <w:rtl/>
        </w:rPr>
        <w:t xml:space="preserve"> می‌</w:t>
      </w:r>
      <w:r>
        <w:rPr>
          <w:rFonts w:hint="cs"/>
          <w:rtl/>
        </w:rPr>
        <w:t>شود که اصلاً این روایت در مقام تحریم نگاه نیست بلکه تحریم در ادله دیگری بیان شده و در</w:t>
      </w:r>
      <w:r w:rsidR="00FE127B">
        <w:rPr>
          <w:rFonts w:hint="cs"/>
          <w:rtl/>
        </w:rPr>
        <w:t xml:space="preserve"> این روایت مفروض گرفته شده است.</w:t>
      </w:r>
    </w:p>
    <w:p w:rsidR="00FE127B" w:rsidRDefault="00422999" w:rsidP="00FE127B">
      <w:pPr>
        <w:pStyle w:val="Heading3"/>
        <w:rPr>
          <w:rtl/>
        </w:rPr>
      </w:pPr>
      <w:bookmarkStart w:id="12" w:name="_Toc42060995"/>
      <w:r>
        <w:rPr>
          <w:rFonts w:hint="cs"/>
          <w:rtl/>
        </w:rPr>
        <w:lastRenderedPageBreak/>
        <w:t>تقسیم‌بندی</w:t>
      </w:r>
      <w:r w:rsidR="00FE127B">
        <w:rPr>
          <w:rFonts w:hint="cs"/>
          <w:rtl/>
        </w:rPr>
        <w:t xml:space="preserve"> </w:t>
      </w:r>
      <w:r>
        <w:rPr>
          <w:rFonts w:hint="cs"/>
          <w:rtl/>
        </w:rPr>
        <w:t>حکمت‌ها</w:t>
      </w:r>
      <w:bookmarkEnd w:id="12"/>
    </w:p>
    <w:p w:rsidR="00F97A1C" w:rsidRPr="00F97A1C" w:rsidRDefault="00F97A1C" w:rsidP="00F97A1C">
      <w:pPr>
        <w:pStyle w:val="Heading4"/>
        <w:rPr>
          <w:rtl/>
        </w:rPr>
      </w:pPr>
      <w:bookmarkStart w:id="13" w:name="_Toc42060996"/>
      <w:r>
        <w:rPr>
          <w:rFonts w:hint="cs"/>
          <w:rtl/>
        </w:rPr>
        <w:t>تقسیم اولیه (سابق)</w:t>
      </w:r>
      <w:bookmarkEnd w:id="13"/>
    </w:p>
    <w:p w:rsidR="00DD3C29" w:rsidRDefault="00DD3C29" w:rsidP="00FE127B">
      <w:pPr>
        <w:rPr>
          <w:rtl/>
        </w:rPr>
      </w:pPr>
      <w:r>
        <w:rPr>
          <w:rFonts w:hint="cs"/>
          <w:rtl/>
        </w:rPr>
        <w:t xml:space="preserve">توضیح </w:t>
      </w:r>
      <w:r w:rsidR="00422999">
        <w:rPr>
          <w:rtl/>
        </w:rPr>
        <w:t>مسئله</w:t>
      </w:r>
      <w:r>
        <w:rPr>
          <w:rFonts w:hint="cs"/>
          <w:rtl/>
        </w:rPr>
        <w:t xml:space="preserve"> به این صورت است که؛ در مواردی که برای یک حکم، حکمتی بیان شده و یا اثری برای یک فعل اشاره</w:t>
      </w:r>
      <w:r w:rsidR="00B679E4">
        <w:rPr>
          <w:rFonts w:hint="cs"/>
          <w:rtl/>
        </w:rPr>
        <w:t xml:space="preserve"> می‌</w:t>
      </w:r>
      <w:r>
        <w:rPr>
          <w:rFonts w:hint="cs"/>
          <w:rtl/>
        </w:rPr>
        <w:t xml:space="preserve">شود </w:t>
      </w:r>
      <w:r>
        <w:rPr>
          <w:rtl/>
        </w:rPr>
        <w:t>–</w:t>
      </w:r>
      <w:r>
        <w:rPr>
          <w:rFonts w:hint="cs"/>
          <w:rtl/>
        </w:rPr>
        <w:t>که در بسیاری از احادیث رایج است که برای یک فعلی از انسان اثری خوب یا بد ذکر</w:t>
      </w:r>
      <w:r w:rsidR="00B679E4">
        <w:rPr>
          <w:rFonts w:hint="cs"/>
          <w:rtl/>
        </w:rPr>
        <w:t xml:space="preserve"> می‌</w:t>
      </w:r>
      <w:r>
        <w:rPr>
          <w:rFonts w:hint="cs"/>
          <w:rtl/>
        </w:rPr>
        <w:t>شود-</w:t>
      </w:r>
      <w:r w:rsidR="0069621C">
        <w:rPr>
          <w:rFonts w:hint="cs"/>
          <w:rtl/>
        </w:rPr>
        <w:t xml:space="preserve"> و اقسام این آثار هم سابقاً مفصل بیان شده است و گفته شد که وقتی در روایات اثری برای فعلی ذکر</w:t>
      </w:r>
      <w:r w:rsidR="00B679E4">
        <w:rPr>
          <w:rFonts w:hint="cs"/>
          <w:rtl/>
        </w:rPr>
        <w:t xml:space="preserve"> می‌</w:t>
      </w:r>
      <w:r w:rsidR="0069621C">
        <w:rPr>
          <w:rFonts w:hint="cs"/>
          <w:rtl/>
        </w:rPr>
        <w:t xml:space="preserve">شود گاهی اثر مثبت است و گاهی منفی و هر یک از </w:t>
      </w:r>
      <w:r w:rsidR="00422999">
        <w:rPr>
          <w:rtl/>
        </w:rPr>
        <w:t>ا</w:t>
      </w:r>
      <w:r w:rsidR="00422999">
        <w:rPr>
          <w:rFonts w:hint="cs"/>
          <w:rtl/>
        </w:rPr>
        <w:t>ی</w:t>
      </w:r>
      <w:r w:rsidR="00422999">
        <w:rPr>
          <w:rFonts w:hint="eastAsia"/>
          <w:rtl/>
        </w:rPr>
        <w:t>ن‌ها</w:t>
      </w:r>
      <w:r w:rsidR="0069621C">
        <w:rPr>
          <w:rFonts w:hint="cs"/>
          <w:rtl/>
        </w:rPr>
        <w:t xml:space="preserve"> تقسیم</w:t>
      </w:r>
      <w:r w:rsidR="00B679E4">
        <w:rPr>
          <w:rFonts w:hint="cs"/>
          <w:rtl/>
        </w:rPr>
        <w:t xml:space="preserve"> می‌</w:t>
      </w:r>
      <w:r w:rsidR="0069621C">
        <w:rPr>
          <w:rFonts w:hint="cs"/>
          <w:rtl/>
        </w:rPr>
        <w:t>شود به اثر دنیوی و اثر اخروی</w:t>
      </w:r>
      <w:r w:rsidR="00D17832">
        <w:rPr>
          <w:rFonts w:hint="cs"/>
          <w:rtl/>
        </w:rPr>
        <w:t xml:space="preserve"> که اثر دنیوی نیز تقسیم</w:t>
      </w:r>
      <w:r w:rsidR="00B679E4">
        <w:rPr>
          <w:rFonts w:hint="cs"/>
          <w:rtl/>
        </w:rPr>
        <w:t xml:space="preserve"> می‌</w:t>
      </w:r>
      <w:r w:rsidR="00D17832">
        <w:rPr>
          <w:rFonts w:hint="cs"/>
          <w:rtl/>
        </w:rPr>
        <w:t xml:space="preserve">شود به اثر کاملاً مادی </w:t>
      </w:r>
      <w:r w:rsidR="00AC67E3">
        <w:rPr>
          <w:rFonts w:hint="cs"/>
          <w:rtl/>
        </w:rPr>
        <w:t>-</w:t>
      </w:r>
      <w:r w:rsidR="00D17832">
        <w:rPr>
          <w:rFonts w:hint="cs"/>
          <w:rtl/>
        </w:rPr>
        <w:t>مثل اینکه اگر پنیر بدون گردو خورده شود چنین و چنان</w:t>
      </w:r>
      <w:r w:rsidR="00B679E4">
        <w:rPr>
          <w:rFonts w:hint="cs"/>
          <w:rtl/>
        </w:rPr>
        <w:t xml:space="preserve"> می‌</w:t>
      </w:r>
      <w:r w:rsidR="00D17832">
        <w:rPr>
          <w:rFonts w:hint="cs"/>
          <w:rtl/>
        </w:rPr>
        <w:t>شود</w:t>
      </w:r>
      <w:r w:rsidR="00AC67E3">
        <w:rPr>
          <w:rFonts w:hint="cs"/>
          <w:rtl/>
        </w:rPr>
        <w:t xml:space="preserve">- و اثر غیر مادی </w:t>
      </w:r>
      <w:r w:rsidR="00AC67E3">
        <w:rPr>
          <w:rtl/>
        </w:rPr>
        <w:t>–</w:t>
      </w:r>
      <w:r w:rsidR="00AC67E3">
        <w:rPr>
          <w:rFonts w:hint="cs"/>
          <w:rtl/>
        </w:rPr>
        <w:t xml:space="preserve">مثل اینکه اگر فلان کار را انجام دهید موجب </w:t>
      </w:r>
      <w:r w:rsidR="00422999">
        <w:rPr>
          <w:rtl/>
        </w:rPr>
        <w:t>قساوت</w:t>
      </w:r>
      <w:r w:rsidR="00AC67E3">
        <w:rPr>
          <w:rFonts w:hint="cs"/>
          <w:rtl/>
        </w:rPr>
        <w:t xml:space="preserve"> قلب</w:t>
      </w:r>
      <w:r w:rsidR="00B679E4">
        <w:rPr>
          <w:rFonts w:hint="cs"/>
          <w:rtl/>
        </w:rPr>
        <w:t xml:space="preserve"> می‌</w:t>
      </w:r>
      <w:r w:rsidR="00AC67E3">
        <w:rPr>
          <w:rFonts w:hint="cs"/>
          <w:rtl/>
        </w:rPr>
        <w:t>شود-</w:t>
      </w:r>
      <w:r w:rsidR="00216EEE">
        <w:rPr>
          <w:rFonts w:hint="cs"/>
          <w:rtl/>
        </w:rPr>
        <w:t xml:space="preserve"> و همچنین آثار اخروی هم مترتّب است بر آثار عمل انسان در هنگام مرگ، برزخ،</w:t>
      </w:r>
      <w:r w:rsidR="00E91EE4">
        <w:rPr>
          <w:rFonts w:hint="cs"/>
          <w:rtl/>
        </w:rPr>
        <w:t xml:space="preserve"> قیامت و نهایتاً پاداش و جزا بهشتی و جهنمی. </w:t>
      </w:r>
      <w:r w:rsidR="00422999">
        <w:rPr>
          <w:rtl/>
        </w:rPr>
        <w:t>ا</w:t>
      </w:r>
      <w:r w:rsidR="00422999">
        <w:rPr>
          <w:rFonts w:hint="cs"/>
          <w:rtl/>
        </w:rPr>
        <w:t>ی</w:t>
      </w:r>
      <w:r w:rsidR="00422999">
        <w:rPr>
          <w:rFonts w:hint="eastAsia"/>
          <w:rtl/>
        </w:rPr>
        <w:t>ن‌ها</w:t>
      </w:r>
      <w:r w:rsidR="00E91EE4">
        <w:rPr>
          <w:rFonts w:hint="cs"/>
          <w:rtl/>
        </w:rPr>
        <w:t xml:space="preserve"> آثاری است که به عنوان حکمت</w:t>
      </w:r>
      <w:r w:rsidR="00B679E4">
        <w:rPr>
          <w:rFonts w:hint="cs"/>
          <w:rtl/>
        </w:rPr>
        <w:t xml:space="preserve">‌ها </w:t>
      </w:r>
      <w:r w:rsidR="00E91EE4">
        <w:rPr>
          <w:rFonts w:hint="cs"/>
          <w:rtl/>
        </w:rPr>
        <w:t>در روایات ذکر</w:t>
      </w:r>
      <w:r w:rsidR="00B679E4">
        <w:rPr>
          <w:rFonts w:hint="cs"/>
          <w:rtl/>
        </w:rPr>
        <w:t xml:space="preserve"> می‌</w:t>
      </w:r>
      <w:r w:rsidR="00E91EE4">
        <w:rPr>
          <w:rFonts w:hint="cs"/>
          <w:rtl/>
        </w:rPr>
        <w:t>شود که قبلاً نیز مفصلاً بیان شده است.</w:t>
      </w:r>
    </w:p>
    <w:p w:rsidR="00E91EE4" w:rsidRDefault="00E91EE4" w:rsidP="00420BEA">
      <w:pPr>
        <w:rPr>
          <w:rtl/>
        </w:rPr>
      </w:pPr>
      <w:r>
        <w:rPr>
          <w:rFonts w:hint="cs"/>
          <w:rtl/>
        </w:rPr>
        <w:t xml:space="preserve">به طور خلاصه </w:t>
      </w:r>
      <w:r w:rsidR="008E0319">
        <w:rPr>
          <w:rFonts w:hint="cs"/>
          <w:rtl/>
        </w:rPr>
        <w:t>و به صورت نموداری</w:t>
      </w:r>
      <w:r w:rsidR="00B679E4">
        <w:rPr>
          <w:rFonts w:hint="cs"/>
          <w:rtl/>
        </w:rPr>
        <w:t xml:space="preserve"> می‌</w:t>
      </w:r>
      <w:r w:rsidR="008E0319">
        <w:rPr>
          <w:rFonts w:hint="cs"/>
          <w:rtl/>
        </w:rPr>
        <w:t xml:space="preserve">توان این آثار را </w:t>
      </w:r>
      <w:r w:rsidR="00422999">
        <w:rPr>
          <w:rFonts w:hint="cs"/>
          <w:rtl/>
        </w:rPr>
        <w:t>این‌چنین</w:t>
      </w:r>
      <w:r w:rsidR="008E0319">
        <w:rPr>
          <w:rFonts w:hint="cs"/>
          <w:rtl/>
        </w:rPr>
        <w:t xml:space="preserve"> بیان کرد:</w:t>
      </w:r>
    </w:p>
    <w:p w:rsidR="008E0319" w:rsidRDefault="008E0319" w:rsidP="00420BEA">
      <w:pPr>
        <w:rPr>
          <w:rtl/>
        </w:rPr>
      </w:pPr>
      <w:r>
        <w:rPr>
          <w:rFonts w:hint="cs"/>
          <w:rtl/>
        </w:rPr>
        <w:t>آثار حکمت</w:t>
      </w:r>
      <w:r w:rsidR="00B679E4">
        <w:rPr>
          <w:rFonts w:hint="cs"/>
          <w:rtl/>
        </w:rPr>
        <w:t>‌های</w:t>
      </w:r>
      <w:r>
        <w:rPr>
          <w:rFonts w:hint="cs"/>
          <w:rtl/>
        </w:rPr>
        <w:t xml:space="preserve"> احکام:</w:t>
      </w:r>
      <w:r w:rsidR="00E63A3D">
        <w:rPr>
          <w:rFonts w:hint="cs"/>
          <w:rtl/>
        </w:rPr>
        <w:t xml:space="preserve"> تقسیم</w:t>
      </w:r>
      <w:r w:rsidR="00B679E4">
        <w:rPr>
          <w:rFonts w:hint="cs"/>
          <w:rtl/>
        </w:rPr>
        <w:t xml:space="preserve"> می‌</w:t>
      </w:r>
      <w:r w:rsidR="00E63A3D">
        <w:rPr>
          <w:rFonts w:hint="cs"/>
          <w:rtl/>
        </w:rPr>
        <w:t>شود به اثر مثبت و اثر منفی</w:t>
      </w:r>
    </w:p>
    <w:p w:rsidR="00E63A3D" w:rsidRDefault="00E63A3D" w:rsidP="00420BEA">
      <w:pPr>
        <w:rPr>
          <w:rtl/>
        </w:rPr>
      </w:pPr>
      <w:r>
        <w:rPr>
          <w:rFonts w:hint="cs"/>
          <w:rtl/>
        </w:rPr>
        <w:t>هر یک از این دو صورت تقسیم</w:t>
      </w:r>
      <w:r w:rsidR="00B679E4">
        <w:rPr>
          <w:rFonts w:hint="cs"/>
          <w:rtl/>
        </w:rPr>
        <w:t xml:space="preserve"> می‌</w:t>
      </w:r>
      <w:r>
        <w:rPr>
          <w:rFonts w:hint="cs"/>
          <w:rtl/>
        </w:rPr>
        <w:t>شوند به اثر دنیوی و اثر اخروی</w:t>
      </w:r>
    </w:p>
    <w:p w:rsidR="00E63A3D" w:rsidRDefault="00E63A3D" w:rsidP="00420BEA">
      <w:pPr>
        <w:rPr>
          <w:rtl/>
        </w:rPr>
      </w:pPr>
      <w:r>
        <w:rPr>
          <w:rFonts w:hint="cs"/>
          <w:rtl/>
        </w:rPr>
        <w:t>اثر دنیوی تقسیم</w:t>
      </w:r>
      <w:r w:rsidR="00B679E4">
        <w:rPr>
          <w:rFonts w:hint="cs"/>
          <w:rtl/>
        </w:rPr>
        <w:t xml:space="preserve"> می‌</w:t>
      </w:r>
      <w:r>
        <w:rPr>
          <w:rFonts w:hint="cs"/>
          <w:rtl/>
        </w:rPr>
        <w:t xml:space="preserve">شود به اثر محض مادی و اثر </w:t>
      </w:r>
      <w:r w:rsidR="00301B4E">
        <w:rPr>
          <w:rFonts w:hint="cs"/>
          <w:rtl/>
        </w:rPr>
        <w:t>روحی و معنوی</w:t>
      </w:r>
    </w:p>
    <w:p w:rsidR="00301B4E" w:rsidRDefault="00301B4E" w:rsidP="00420BEA">
      <w:pPr>
        <w:rPr>
          <w:rtl/>
        </w:rPr>
      </w:pPr>
      <w:r>
        <w:rPr>
          <w:rFonts w:hint="cs"/>
          <w:rtl/>
        </w:rPr>
        <w:t>اثر اخروی نیز متجلّی است در هنگام مرگ، در برزخ، در قیامت</w:t>
      </w:r>
      <w:r w:rsidR="009F32A1">
        <w:rPr>
          <w:rtl/>
        </w:rPr>
        <w:t xml:space="preserve"> </w:t>
      </w:r>
      <w:r>
        <w:rPr>
          <w:rFonts w:hint="cs"/>
          <w:rtl/>
        </w:rPr>
        <w:t>و در بهشت و جهنم</w:t>
      </w:r>
    </w:p>
    <w:p w:rsidR="00301B4E" w:rsidRDefault="00B46AA5" w:rsidP="00420BEA">
      <w:pPr>
        <w:rPr>
          <w:rtl/>
        </w:rPr>
      </w:pPr>
      <w:r>
        <w:rPr>
          <w:rFonts w:hint="cs"/>
          <w:rtl/>
        </w:rPr>
        <w:t>که هر یک از این تقسیمات نیز مجدداً دارای انواعی است و برای هر یک نیز میزان استفاده حکم گفته شده است که در برخی از موارد اصلاً</w:t>
      </w:r>
      <w:r w:rsidR="00B679E4">
        <w:rPr>
          <w:rFonts w:hint="cs"/>
          <w:rtl/>
        </w:rPr>
        <w:t xml:space="preserve"> نمی‌</w:t>
      </w:r>
      <w:r>
        <w:rPr>
          <w:rFonts w:hint="cs"/>
          <w:rtl/>
        </w:rPr>
        <w:t>توان هیچ حکم الزامی را استفاده نمود، در برخی موارد فقط اباحه استفاده</w:t>
      </w:r>
      <w:r w:rsidR="00B679E4">
        <w:rPr>
          <w:rFonts w:hint="cs"/>
          <w:rtl/>
        </w:rPr>
        <w:t xml:space="preserve"> می‌</w:t>
      </w:r>
      <w:r>
        <w:rPr>
          <w:rFonts w:hint="cs"/>
          <w:rtl/>
        </w:rPr>
        <w:t>شود، برخی موارد حکم ترجیحی است و در برخی نیز</w:t>
      </w:r>
      <w:r w:rsidR="00B679E4">
        <w:rPr>
          <w:rFonts w:hint="cs"/>
          <w:rtl/>
        </w:rPr>
        <w:t xml:space="preserve"> می‌</w:t>
      </w:r>
      <w:r>
        <w:rPr>
          <w:rFonts w:hint="cs"/>
          <w:rtl/>
        </w:rPr>
        <w:t>توان از بیان یک حکمت حکم الزامی را استفاده کرد</w:t>
      </w:r>
      <w:r w:rsidR="009F32A1">
        <w:rPr>
          <w:rtl/>
        </w:rPr>
        <w:t>؛ و</w:t>
      </w:r>
      <w:r>
        <w:rPr>
          <w:rFonts w:hint="cs"/>
          <w:rtl/>
        </w:rPr>
        <w:t xml:space="preserve"> لذا بیان حکمت</w:t>
      </w:r>
      <w:r w:rsidR="00B679E4">
        <w:rPr>
          <w:rFonts w:hint="cs"/>
          <w:rtl/>
        </w:rPr>
        <w:t>‌های</w:t>
      </w:r>
      <w:r>
        <w:rPr>
          <w:rFonts w:hint="cs"/>
          <w:rtl/>
        </w:rPr>
        <w:t xml:space="preserve">ی که ناظر به آثار اعمال است </w:t>
      </w:r>
      <w:r w:rsidR="00310222">
        <w:rPr>
          <w:rFonts w:hint="cs"/>
          <w:rtl/>
        </w:rPr>
        <w:t xml:space="preserve">دارای یک </w:t>
      </w:r>
      <w:r w:rsidR="00422999">
        <w:rPr>
          <w:rFonts w:hint="cs"/>
          <w:rtl/>
        </w:rPr>
        <w:t>تقسیم‌بندی</w:t>
      </w:r>
      <w:r w:rsidR="00310222">
        <w:rPr>
          <w:rFonts w:hint="cs"/>
          <w:rtl/>
        </w:rPr>
        <w:t xml:space="preserve"> است که در هر قسمی به نحوی حکمی افاده</w:t>
      </w:r>
      <w:r w:rsidR="00B679E4">
        <w:rPr>
          <w:rFonts w:hint="cs"/>
          <w:rtl/>
        </w:rPr>
        <w:t xml:space="preserve"> می‌</w:t>
      </w:r>
      <w:r w:rsidR="00310222">
        <w:rPr>
          <w:rFonts w:hint="cs"/>
          <w:rtl/>
        </w:rPr>
        <w:t>شود اما اینکه چه مقدار از حکم را افاده</w:t>
      </w:r>
      <w:r w:rsidR="00B679E4">
        <w:rPr>
          <w:rFonts w:hint="cs"/>
          <w:rtl/>
        </w:rPr>
        <w:t xml:space="preserve"> می‌</w:t>
      </w:r>
      <w:r w:rsidR="00310222">
        <w:rPr>
          <w:rFonts w:hint="cs"/>
          <w:rtl/>
        </w:rPr>
        <w:t>کند از این نظر که فقط اباحه را</w:t>
      </w:r>
      <w:r w:rsidR="00B679E4">
        <w:rPr>
          <w:rFonts w:hint="cs"/>
          <w:rtl/>
        </w:rPr>
        <w:t xml:space="preserve"> می‌</w:t>
      </w:r>
      <w:r w:rsidR="00310222">
        <w:rPr>
          <w:rFonts w:hint="cs"/>
          <w:rtl/>
        </w:rPr>
        <w:t>رساند یا اینکه بالاتر از آن استحباب و کراهت را نیز نشان</w:t>
      </w:r>
      <w:r w:rsidR="00B679E4">
        <w:rPr>
          <w:rFonts w:hint="cs"/>
          <w:rtl/>
        </w:rPr>
        <w:t xml:space="preserve"> می‌</w:t>
      </w:r>
      <w:r w:rsidR="00310222">
        <w:rPr>
          <w:rFonts w:hint="cs"/>
          <w:rtl/>
        </w:rPr>
        <w:t>دهد و یا از این نیز بالاتر حکمت</w:t>
      </w:r>
      <w:r w:rsidR="00B679E4">
        <w:rPr>
          <w:rFonts w:hint="cs"/>
          <w:rtl/>
        </w:rPr>
        <w:t>‌های</w:t>
      </w:r>
      <w:r w:rsidR="00310222">
        <w:rPr>
          <w:rFonts w:hint="cs"/>
          <w:rtl/>
        </w:rPr>
        <w:t xml:space="preserve"> مزبور</w:t>
      </w:r>
      <w:r w:rsidR="00B679E4">
        <w:rPr>
          <w:rFonts w:hint="cs"/>
          <w:rtl/>
        </w:rPr>
        <w:t xml:space="preserve"> می‌</w:t>
      </w:r>
      <w:r w:rsidR="00310222">
        <w:rPr>
          <w:rFonts w:hint="cs"/>
          <w:rtl/>
        </w:rPr>
        <w:t>تواند وجوب و حرمت را افاده کند، دارای قواعدی است که سابقاً مفصلاً عرض شده است.</w:t>
      </w:r>
    </w:p>
    <w:p w:rsidR="00F97A1C" w:rsidRDefault="00F97A1C" w:rsidP="00F97A1C">
      <w:pPr>
        <w:pStyle w:val="Heading4"/>
        <w:rPr>
          <w:rtl/>
        </w:rPr>
      </w:pPr>
      <w:bookmarkStart w:id="14" w:name="_Toc42060997"/>
      <w:r>
        <w:rPr>
          <w:rFonts w:hint="cs"/>
          <w:rtl/>
        </w:rPr>
        <w:t>تقسیم دوم (جدید)</w:t>
      </w:r>
      <w:bookmarkEnd w:id="14"/>
    </w:p>
    <w:p w:rsidR="00310222" w:rsidRDefault="00310222" w:rsidP="00420BEA">
      <w:pPr>
        <w:rPr>
          <w:rtl/>
        </w:rPr>
      </w:pPr>
      <w:r>
        <w:rPr>
          <w:rFonts w:hint="cs"/>
          <w:rtl/>
        </w:rPr>
        <w:t>و اما نکته</w:t>
      </w:r>
      <w:r w:rsidR="00B679E4">
        <w:rPr>
          <w:rFonts w:hint="cs"/>
          <w:rtl/>
        </w:rPr>
        <w:t xml:space="preserve">‌ای </w:t>
      </w:r>
      <w:r>
        <w:rPr>
          <w:rFonts w:hint="cs"/>
          <w:rtl/>
        </w:rPr>
        <w:t xml:space="preserve">که </w:t>
      </w:r>
      <w:r w:rsidR="00C310C1">
        <w:rPr>
          <w:rFonts w:hint="cs"/>
          <w:rtl/>
        </w:rPr>
        <w:t>در اینجا به بحث اضافه</w:t>
      </w:r>
      <w:r w:rsidR="00B679E4">
        <w:rPr>
          <w:rFonts w:hint="cs"/>
          <w:rtl/>
        </w:rPr>
        <w:t xml:space="preserve"> می‌</w:t>
      </w:r>
      <w:r w:rsidR="00C310C1">
        <w:rPr>
          <w:rFonts w:hint="cs"/>
          <w:rtl/>
        </w:rPr>
        <w:t>شود این است که</w:t>
      </w:r>
      <w:r w:rsidR="00FE127B">
        <w:rPr>
          <w:rFonts w:hint="cs"/>
          <w:rtl/>
        </w:rPr>
        <w:t xml:space="preserve"> با قطع نظر از این تقسیمات گفته</w:t>
      </w:r>
      <w:r w:rsidR="00B679E4">
        <w:rPr>
          <w:rFonts w:hint="cs"/>
          <w:rtl/>
        </w:rPr>
        <w:t xml:space="preserve"> می‌</w:t>
      </w:r>
      <w:r w:rsidR="00FE127B">
        <w:rPr>
          <w:rFonts w:hint="cs"/>
          <w:rtl/>
        </w:rPr>
        <w:t>شود تقسیم دیگری نیز در حکمت</w:t>
      </w:r>
      <w:r w:rsidR="00B679E4">
        <w:rPr>
          <w:rFonts w:hint="cs"/>
          <w:rtl/>
        </w:rPr>
        <w:t xml:space="preserve">‌ها </w:t>
      </w:r>
      <w:r w:rsidR="00FE127B">
        <w:rPr>
          <w:rFonts w:hint="cs"/>
          <w:rtl/>
        </w:rPr>
        <w:t>وجود دارد</w:t>
      </w:r>
      <w:r w:rsidR="00F97A1C">
        <w:rPr>
          <w:rFonts w:hint="cs"/>
          <w:rtl/>
        </w:rPr>
        <w:t>:</w:t>
      </w:r>
    </w:p>
    <w:p w:rsidR="00F97A1C" w:rsidRDefault="00F97A1C" w:rsidP="00420BEA">
      <w:pPr>
        <w:rPr>
          <w:rtl/>
        </w:rPr>
      </w:pPr>
      <w:r>
        <w:rPr>
          <w:rFonts w:hint="cs"/>
          <w:rtl/>
        </w:rPr>
        <w:t>گاهی حکمت</w:t>
      </w:r>
      <w:r w:rsidR="00B679E4">
        <w:rPr>
          <w:rFonts w:hint="cs"/>
          <w:rtl/>
        </w:rPr>
        <w:t xml:space="preserve">‌ها </w:t>
      </w:r>
      <w:r>
        <w:rPr>
          <w:rFonts w:hint="cs"/>
          <w:rtl/>
        </w:rPr>
        <w:t xml:space="preserve">برای بیان یک حکم گفته </w:t>
      </w:r>
      <w:r w:rsidR="00422999">
        <w:rPr>
          <w:rFonts w:hint="cs"/>
          <w:rtl/>
        </w:rPr>
        <w:t>شده‌اند</w:t>
      </w:r>
      <w:r>
        <w:rPr>
          <w:rFonts w:hint="cs"/>
          <w:rtl/>
        </w:rPr>
        <w:t xml:space="preserve">؛ به این معنا که </w:t>
      </w:r>
      <w:r w:rsidR="00422999">
        <w:rPr>
          <w:rtl/>
        </w:rPr>
        <w:t>حکمت</w:t>
      </w:r>
      <w:r w:rsidR="00422999">
        <w:rPr>
          <w:rFonts w:hint="cs"/>
          <w:rtl/>
        </w:rPr>
        <w:t>ی</w:t>
      </w:r>
      <w:r w:rsidR="001A73C6">
        <w:rPr>
          <w:rFonts w:hint="cs"/>
          <w:rtl/>
        </w:rPr>
        <w:t xml:space="preserve"> وارد شده است که اثر مترتّب بر ذات فعل را بیان</w:t>
      </w:r>
      <w:r w:rsidR="00B679E4">
        <w:rPr>
          <w:rFonts w:hint="cs"/>
          <w:rtl/>
        </w:rPr>
        <w:t xml:space="preserve"> می‌</w:t>
      </w:r>
      <w:r w:rsidR="001A73C6">
        <w:rPr>
          <w:rFonts w:hint="cs"/>
          <w:rtl/>
        </w:rPr>
        <w:t>کند و ما</w:t>
      </w:r>
      <w:r w:rsidR="00B679E4">
        <w:rPr>
          <w:rFonts w:hint="cs"/>
          <w:rtl/>
        </w:rPr>
        <w:t xml:space="preserve"> می‌</w:t>
      </w:r>
      <w:r w:rsidR="001A73C6">
        <w:rPr>
          <w:rFonts w:hint="cs"/>
          <w:rtl/>
        </w:rPr>
        <w:t>توانیم به نحو التزامی حکم را از آن استفاده کنیم. آن عنوانی که در حکمت آمده است همان عنوان واق</w:t>
      </w:r>
      <w:r w:rsidR="001A73C6">
        <w:rPr>
          <w:rFonts w:hint="cs"/>
          <w:rtl/>
        </w:rPr>
        <w:lastRenderedPageBreak/>
        <w:t xml:space="preserve">عی است به این معنا که </w:t>
      </w:r>
      <w:r w:rsidR="007355DE">
        <w:rPr>
          <w:rFonts w:hint="cs"/>
          <w:rtl/>
        </w:rPr>
        <w:t>همان عنوانی است که واقع را بیان</w:t>
      </w:r>
      <w:r w:rsidR="00B679E4">
        <w:rPr>
          <w:rFonts w:hint="cs"/>
          <w:rtl/>
        </w:rPr>
        <w:t xml:space="preserve"> می‌</w:t>
      </w:r>
      <w:r w:rsidR="007355DE">
        <w:rPr>
          <w:rFonts w:hint="cs"/>
          <w:rtl/>
        </w:rPr>
        <w:t>کند. به عنوان مثال گفته</w:t>
      </w:r>
      <w:r w:rsidR="00B679E4">
        <w:rPr>
          <w:rFonts w:hint="cs"/>
          <w:rtl/>
        </w:rPr>
        <w:t xml:space="preserve"> می‌</w:t>
      </w:r>
      <w:r w:rsidR="007355DE">
        <w:rPr>
          <w:rFonts w:hint="cs"/>
          <w:rtl/>
        </w:rPr>
        <w:t>شود خوردن پنیر بدون گردون چنین اثر بدی را دارد و یا اینکه وقتی کسی از خانه خارج</w:t>
      </w:r>
      <w:r w:rsidR="00B679E4">
        <w:rPr>
          <w:rFonts w:hint="cs"/>
          <w:rtl/>
        </w:rPr>
        <w:t xml:space="preserve"> می‌</w:t>
      </w:r>
      <w:r w:rsidR="007355DE">
        <w:rPr>
          <w:rFonts w:hint="cs"/>
          <w:rtl/>
        </w:rPr>
        <w:t xml:space="preserve">شود با پای راست خارج شود و یا بسم الله گفتن چنین خواصی دارد </w:t>
      </w:r>
      <w:r w:rsidR="001440C7">
        <w:rPr>
          <w:rFonts w:hint="cs"/>
          <w:rtl/>
        </w:rPr>
        <w:t xml:space="preserve">و ... که در </w:t>
      </w:r>
      <w:r w:rsidR="00422999">
        <w:rPr>
          <w:rtl/>
        </w:rPr>
        <w:t>این‌گونه</w:t>
      </w:r>
      <w:r w:rsidR="001440C7">
        <w:rPr>
          <w:rFonts w:hint="cs"/>
          <w:rtl/>
        </w:rPr>
        <w:t xml:space="preserve"> موارد عنوانی که در حکمت وارد شده است همان عنوان واقعی است.</w:t>
      </w:r>
    </w:p>
    <w:p w:rsidR="001440C7" w:rsidRDefault="001440C7" w:rsidP="00420BEA">
      <w:pPr>
        <w:rPr>
          <w:rtl/>
        </w:rPr>
      </w:pPr>
      <w:r>
        <w:rPr>
          <w:rFonts w:hint="cs"/>
          <w:rtl/>
        </w:rPr>
        <w:t>این یک قسم از عناوین حکمت</w:t>
      </w:r>
      <w:r w:rsidR="00B679E4">
        <w:rPr>
          <w:rFonts w:hint="cs"/>
          <w:rtl/>
        </w:rPr>
        <w:t>‌ها می‌</w:t>
      </w:r>
      <w:r>
        <w:rPr>
          <w:rFonts w:hint="cs"/>
          <w:rtl/>
        </w:rPr>
        <w:t xml:space="preserve">باشد که در این قسم تمام </w:t>
      </w:r>
      <w:r w:rsidR="00422999">
        <w:rPr>
          <w:rFonts w:hint="cs"/>
          <w:rtl/>
        </w:rPr>
        <w:t>تقسیم‌بندی</w:t>
      </w:r>
      <w:r>
        <w:rPr>
          <w:rFonts w:hint="cs"/>
          <w:rtl/>
        </w:rPr>
        <w:t xml:space="preserve"> سابق جاری</w:t>
      </w:r>
      <w:r w:rsidR="00B679E4">
        <w:rPr>
          <w:rFonts w:hint="cs"/>
          <w:rtl/>
        </w:rPr>
        <w:t xml:space="preserve"> می‌</w:t>
      </w:r>
      <w:r>
        <w:rPr>
          <w:rFonts w:hint="cs"/>
          <w:rtl/>
        </w:rPr>
        <w:t xml:space="preserve">شود به این </w:t>
      </w:r>
      <w:r w:rsidR="008207A3">
        <w:rPr>
          <w:rFonts w:hint="cs"/>
          <w:rtl/>
        </w:rPr>
        <w:t>معنا که این اثر دنیوی است یا اخروی، دنیوی این اقسام و اخروی آ</w:t>
      </w:r>
      <w:r w:rsidR="00325187">
        <w:rPr>
          <w:rFonts w:hint="cs"/>
          <w:rtl/>
        </w:rPr>
        <w:t>ن اقسام است، اگر اثر دنیوی مثبت باشد چنین حکمی را افاده</w:t>
      </w:r>
      <w:r w:rsidR="00B679E4">
        <w:rPr>
          <w:rFonts w:hint="cs"/>
          <w:rtl/>
        </w:rPr>
        <w:t xml:space="preserve"> می‌</w:t>
      </w:r>
      <w:r w:rsidR="00325187">
        <w:rPr>
          <w:rFonts w:hint="cs"/>
          <w:rtl/>
        </w:rPr>
        <w:t>کند و اثر منفی باشد حکم دیگری افاده</w:t>
      </w:r>
      <w:r w:rsidR="00B679E4">
        <w:rPr>
          <w:rFonts w:hint="cs"/>
          <w:rtl/>
        </w:rPr>
        <w:t xml:space="preserve"> می‌</w:t>
      </w:r>
      <w:r w:rsidR="00325187">
        <w:rPr>
          <w:rFonts w:hint="cs"/>
          <w:rtl/>
        </w:rPr>
        <w:t>شود، اگر اثر اخروی نیز در هر مرتبه</w:t>
      </w:r>
      <w:r w:rsidR="00B679E4">
        <w:rPr>
          <w:rFonts w:hint="cs"/>
          <w:rtl/>
        </w:rPr>
        <w:t xml:space="preserve">‌ای </w:t>
      </w:r>
      <w:r w:rsidR="00325187">
        <w:rPr>
          <w:rFonts w:hint="cs"/>
          <w:rtl/>
        </w:rPr>
        <w:t xml:space="preserve">دارای چه اثری است و </w:t>
      </w:r>
      <w:r w:rsidR="009F32A1">
        <w:rPr>
          <w:rtl/>
        </w:rPr>
        <w:t>...</w:t>
      </w:r>
      <w:r w:rsidR="00171D3C">
        <w:rPr>
          <w:rFonts w:hint="cs"/>
          <w:rtl/>
        </w:rPr>
        <w:t xml:space="preserve"> به طور کل تمام این اقسام مربوط به جایی است که یک اثری برای همان فعل و رفتار به نحو مطلق بیان</w:t>
      </w:r>
      <w:r w:rsidR="00B679E4">
        <w:rPr>
          <w:rFonts w:hint="cs"/>
          <w:rtl/>
        </w:rPr>
        <w:t xml:space="preserve"> می‌</w:t>
      </w:r>
      <w:r w:rsidR="00171D3C">
        <w:rPr>
          <w:rFonts w:hint="cs"/>
          <w:rtl/>
        </w:rPr>
        <w:t>شود.</w:t>
      </w:r>
    </w:p>
    <w:p w:rsidR="00171D3C" w:rsidRDefault="00171D3C" w:rsidP="00420BEA">
      <w:pPr>
        <w:rPr>
          <w:rtl/>
        </w:rPr>
      </w:pPr>
      <w:r>
        <w:rPr>
          <w:rFonts w:hint="cs"/>
          <w:rtl/>
        </w:rPr>
        <w:t xml:space="preserve">و اما قسم دومی نیز برای تمام این اقسام وجود دارد و آن قسم نیز </w:t>
      </w:r>
      <w:r w:rsidR="00621B31">
        <w:rPr>
          <w:rFonts w:hint="cs"/>
          <w:rtl/>
        </w:rPr>
        <w:t>جایی است که فعل مربوط به یک حکم موضوع قرار</w:t>
      </w:r>
      <w:r w:rsidR="00B679E4">
        <w:rPr>
          <w:rFonts w:hint="cs"/>
          <w:rtl/>
        </w:rPr>
        <w:t xml:space="preserve"> می‌</w:t>
      </w:r>
      <w:r w:rsidR="00621B31">
        <w:rPr>
          <w:rFonts w:hint="cs"/>
          <w:rtl/>
        </w:rPr>
        <w:t>گیرد؛</w:t>
      </w:r>
    </w:p>
    <w:p w:rsidR="00621B31" w:rsidRDefault="00621B31" w:rsidP="00420BEA">
      <w:pPr>
        <w:rPr>
          <w:rtl/>
        </w:rPr>
      </w:pPr>
      <w:r>
        <w:rPr>
          <w:rFonts w:hint="cs"/>
          <w:rtl/>
        </w:rPr>
        <w:t>به عنوان مثال وقتی گفته</w:t>
      </w:r>
      <w:r w:rsidR="00B679E4">
        <w:rPr>
          <w:rFonts w:hint="cs"/>
          <w:rtl/>
        </w:rPr>
        <w:t xml:space="preserve"> می‌</w:t>
      </w:r>
      <w:r>
        <w:rPr>
          <w:rFonts w:hint="cs"/>
          <w:rtl/>
        </w:rPr>
        <w:t>شود این مایع شرب مسکر است در واقع در اینجا حرام بودن مسکر مفروض گرفته شده است و در اینجا آثار آن بیان</w:t>
      </w:r>
      <w:r w:rsidR="00B679E4">
        <w:rPr>
          <w:rFonts w:hint="cs"/>
          <w:rtl/>
        </w:rPr>
        <w:t xml:space="preserve"> می‌</w:t>
      </w:r>
      <w:r>
        <w:rPr>
          <w:rFonts w:hint="cs"/>
          <w:rtl/>
        </w:rPr>
        <w:t>شود</w:t>
      </w:r>
      <w:r w:rsidR="009F32A1">
        <w:rPr>
          <w:rtl/>
        </w:rPr>
        <w:t xml:space="preserve">؛ </w:t>
      </w:r>
      <w:r>
        <w:rPr>
          <w:rFonts w:hint="cs"/>
          <w:rtl/>
        </w:rPr>
        <w:t>به عبارت دیگر عنوانی که در حکمت وارد شده است عنوانی است که مقیّد به حرمت یا وجوب و هر حکم دیگری بودن</w:t>
      </w:r>
      <w:r w:rsidR="00B679E4">
        <w:rPr>
          <w:rFonts w:hint="cs"/>
          <w:rtl/>
        </w:rPr>
        <w:t xml:space="preserve"> می‌</w:t>
      </w:r>
      <w:r>
        <w:rPr>
          <w:rFonts w:hint="cs"/>
          <w:rtl/>
        </w:rPr>
        <w:t>باشد.</w:t>
      </w:r>
    </w:p>
    <w:p w:rsidR="00621B31" w:rsidRDefault="00621B31" w:rsidP="00621B31">
      <w:pPr>
        <w:rPr>
          <w:rtl/>
        </w:rPr>
      </w:pPr>
      <w:r>
        <w:rPr>
          <w:rFonts w:hint="cs"/>
          <w:rtl/>
        </w:rPr>
        <w:t xml:space="preserve">گاهی فی الواقع </w:t>
      </w:r>
      <w:r w:rsidR="00422999">
        <w:rPr>
          <w:rFonts w:hint="cs"/>
          <w:rtl/>
        </w:rPr>
        <w:t>این‌چنین</w:t>
      </w:r>
      <w:r>
        <w:rPr>
          <w:rFonts w:hint="cs"/>
          <w:rtl/>
        </w:rPr>
        <w:t xml:space="preserve"> است که برای عنوان بماهو هو بیان حکمت نشده است بلکه عنوانی که محکوم به حکم است موضوع حرمت یا وجوب و یا هر حکم دیگری قرار گرفته است که این قسم دیگری است.</w:t>
      </w:r>
    </w:p>
    <w:p w:rsidR="00621B31" w:rsidRDefault="00621B31" w:rsidP="00621B31">
      <w:pPr>
        <w:rPr>
          <w:rtl/>
        </w:rPr>
      </w:pPr>
      <w:r>
        <w:rPr>
          <w:rFonts w:hint="cs"/>
          <w:rtl/>
        </w:rPr>
        <w:t xml:space="preserve">تفاوت این دو قسم در این است که در قسم اول </w:t>
      </w:r>
      <w:r w:rsidR="00EC2814">
        <w:rPr>
          <w:rFonts w:hint="cs"/>
          <w:rtl/>
        </w:rPr>
        <w:t>که عنوان فعل آمده است اطلاق در آن عنوان جاری</w:t>
      </w:r>
      <w:r w:rsidR="00B679E4">
        <w:rPr>
          <w:rFonts w:hint="cs"/>
          <w:rtl/>
        </w:rPr>
        <w:t xml:space="preserve"> می‌</w:t>
      </w:r>
      <w:r w:rsidR="00EC2814">
        <w:rPr>
          <w:rFonts w:hint="cs"/>
          <w:rtl/>
        </w:rPr>
        <w:t>شود، تمام آثار بر خود عنوان وارد</w:t>
      </w:r>
      <w:r w:rsidR="00B679E4">
        <w:rPr>
          <w:rFonts w:hint="cs"/>
          <w:rtl/>
        </w:rPr>
        <w:t xml:space="preserve"> می‌</w:t>
      </w:r>
      <w:r w:rsidR="00EC2814">
        <w:rPr>
          <w:rFonts w:hint="cs"/>
          <w:rtl/>
        </w:rPr>
        <w:t>شود و سپس حکمی هم که بر عنوان استفاده</w:t>
      </w:r>
      <w:r w:rsidR="00B679E4">
        <w:rPr>
          <w:rFonts w:hint="cs"/>
          <w:rtl/>
        </w:rPr>
        <w:t xml:space="preserve"> می‌</w:t>
      </w:r>
      <w:r w:rsidR="00EC2814">
        <w:rPr>
          <w:rFonts w:hint="cs"/>
          <w:rtl/>
        </w:rPr>
        <w:t>شود در تمام عنوان ساری و جاری</w:t>
      </w:r>
      <w:r w:rsidR="00B679E4">
        <w:rPr>
          <w:rFonts w:hint="cs"/>
          <w:rtl/>
        </w:rPr>
        <w:t xml:space="preserve"> می‌</w:t>
      </w:r>
      <w:r w:rsidR="00EC2814">
        <w:rPr>
          <w:rFonts w:hint="cs"/>
          <w:rtl/>
        </w:rPr>
        <w:t>شود</w:t>
      </w:r>
      <w:r w:rsidR="009F32A1">
        <w:rPr>
          <w:rtl/>
        </w:rPr>
        <w:t>؛ و</w:t>
      </w:r>
      <w:r w:rsidR="00EC2814">
        <w:rPr>
          <w:rFonts w:hint="cs"/>
          <w:rtl/>
        </w:rPr>
        <w:t xml:space="preserve"> اما در قسم دوم که عنوان مقیّد به حکم</w:t>
      </w:r>
      <w:r w:rsidR="00B679E4">
        <w:rPr>
          <w:rFonts w:hint="cs"/>
          <w:rtl/>
        </w:rPr>
        <w:t xml:space="preserve"> می‌</w:t>
      </w:r>
      <w:r w:rsidR="00EC2814">
        <w:rPr>
          <w:rFonts w:hint="cs"/>
          <w:rtl/>
        </w:rPr>
        <w:t>باشد دیگر قواعد سابق جاری</w:t>
      </w:r>
      <w:r w:rsidR="00B679E4">
        <w:rPr>
          <w:rFonts w:hint="cs"/>
          <w:rtl/>
        </w:rPr>
        <w:t xml:space="preserve"> نمی‌</w:t>
      </w:r>
      <w:r w:rsidR="00EC2814">
        <w:rPr>
          <w:rFonts w:hint="cs"/>
          <w:rtl/>
        </w:rPr>
        <w:t xml:space="preserve">شود تا گفته شود عنوان مطلق است و خطاب هم که </w:t>
      </w:r>
      <w:r w:rsidR="00883F0F">
        <w:rPr>
          <w:rFonts w:hint="cs"/>
          <w:rtl/>
        </w:rPr>
        <w:t xml:space="preserve">مفید حرمت، وجوب یا هر حکم دیگری است و حکم هم مطلق است، خیر </w:t>
      </w:r>
      <w:r w:rsidR="00422999">
        <w:rPr>
          <w:rFonts w:hint="cs"/>
          <w:rtl/>
        </w:rPr>
        <w:t>این‌چنین</w:t>
      </w:r>
      <w:r w:rsidR="00883F0F">
        <w:rPr>
          <w:rFonts w:hint="cs"/>
          <w:rtl/>
        </w:rPr>
        <w:t xml:space="preserve"> نبوده و این اطلاق و ... در آن جاری</w:t>
      </w:r>
      <w:r w:rsidR="00B679E4">
        <w:rPr>
          <w:rFonts w:hint="cs"/>
          <w:rtl/>
        </w:rPr>
        <w:t xml:space="preserve"> نمی‌</w:t>
      </w:r>
      <w:r w:rsidR="00883F0F">
        <w:rPr>
          <w:rFonts w:hint="cs"/>
          <w:rtl/>
        </w:rPr>
        <w:t>شود.</w:t>
      </w:r>
    </w:p>
    <w:p w:rsidR="00883F0F" w:rsidRDefault="00883F0F" w:rsidP="00621B31">
      <w:pPr>
        <w:rPr>
          <w:rtl/>
        </w:rPr>
      </w:pPr>
      <w:r>
        <w:rPr>
          <w:rFonts w:hint="cs"/>
          <w:rtl/>
        </w:rPr>
        <w:t>به عبارت دیگر در قسم دوم مفروض فعلی است که در بیانات دیگر حکم آن ذکر شده است و در اینجا گفته</w:t>
      </w:r>
      <w:r w:rsidR="00B679E4">
        <w:rPr>
          <w:rFonts w:hint="cs"/>
          <w:rtl/>
        </w:rPr>
        <w:t xml:space="preserve"> می‌</w:t>
      </w:r>
      <w:r>
        <w:rPr>
          <w:rFonts w:hint="cs"/>
          <w:rtl/>
        </w:rPr>
        <w:t xml:space="preserve">شود </w:t>
      </w:r>
      <w:r w:rsidR="00422999">
        <w:rPr>
          <w:rFonts w:hint="cs"/>
          <w:rtl/>
        </w:rPr>
        <w:t>این‌چنین</w:t>
      </w:r>
      <w:r>
        <w:rPr>
          <w:rFonts w:hint="cs"/>
          <w:rtl/>
        </w:rPr>
        <w:t xml:space="preserve"> فعلی که مثلاً در ادله دیگر حرمت آن ثابت شده است این آثار بر آن مترتّب</w:t>
      </w:r>
      <w:r w:rsidR="00B679E4">
        <w:rPr>
          <w:rFonts w:hint="cs"/>
          <w:rtl/>
        </w:rPr>
        <w:t xml:space="preserve"> می‌</w:t>
      </w:r>
      <w:r>
        <w:rPr>
          <w:rFonts w:hint="cs"/>
          <w:rtl/>
        </w:rPr>
        <w:t>شود. در اینجا مشخص است که</w:t>
      </w:r>
      <w:r w:rsidR="00B679E4">
        <w:rPr>
          <w:rFonts w:hint="cs"/>
          <w:rtl/>
        </w:rPr>
        <w:t xml:space="preserve"> نمی‌</w:t>
      </w:r>
      <w:r>
        <w:rPr>
          <w:rFonts w:hint="cs"/>
          <w:rtl/>
        </w:rPr>
        <w:t xml:space="preserve">توان اطلاق جاری کرد که مثلاً هر نگاهی و هر فعلی چنین اثری را دارد! چراکه از ابتدا این فعل مقیّد بوده است به این صورت که این فعلی که قبلاً گفته شده است دارای چنین حکمی است چنین اثری دارد، اما اینکه این چه فعلی است </w:t>
      </w:r>
      <w:r w:rsidR="00741ACB">
        <w:rPr>
          <w:rFonts w:hint="cs"/>
          <w:rtl/>
        </w:rPr>
        <w:t>بایستی به ادله سابق آن مراجعه شود و نوع فعل را پیدا کنند، در نتیجه اطلاقات در چنین حکمت</w:t>
      </w:r>
      <w:r w:rsidR="00B679E4">
        <w:rPr>
          <w:rFonts w:hint="cs"/>
          <w:rtl/>
        </w:rPr>
        <w:t>‌های</w:t>
      </w:r>
      <w:r w:rsidR="00741ACB">
        <w:rPr>
          <w:rFonts w:hint="cs"/>
          <w:rtl/>
        </w:rPr>
        <w:t>ی جاری</w:t>
      </w:r>
      <w:r w:rsidR="00B679E4">
        <w:rPr>
          <w:rFonts w:hint="cs"/>
          <w:rtl/>
        </w:rPr>
        <w:t xml:space="preserve"> نمی‌</w:t>
      </w:r>
      <w:r w:rsidR="00741ACB">
        <w:rPr>
          <w:rFonts w:hint="cs"/>
          <w:rtl/>
        </w:rPr>
        <w:t>شود.</w:t>
      </w:r>
    </w:p>
    <w:p w:rsidR="00741ACB" w:rsidRDefault="00741ACB" w:rsidP="00621B31">
      <w:pPr>
        <w:rPr>
          <w:rtl/>
        </w:rPr>
      </w:pPr>
      <w:r>
        <w:rPr>
          <w:rFonts w:hint="cs"/>
          <w:rtl/>
        </w:rPr>
        <w:t>بنابراین گاهی حکمت</w:t>
      </w:r>
      <w:r w:rsidR="00B679E4">
        <w:rPr>
          <w:rFonts w:hint="cs"/>
          <w:rtl/>
        </w:rPr>
        <w:t>‌های</w:t>
      </w:r>
      <w:r>
        <w:rPr>
          <w:rFonts w:hint="cs"/>
          <w:rtl/>
        </w:rPr>
        <w:t>ی وجود دارد که در موضوع آن قید حکم قبلی مأخوذ</w:t>
      </w:r>
      <w:r w:rsidR="00B679E4">
        <w:rPr>
          <w:rFonts w:hint="cs"/>
          <w:rtl/>
        </w:rPr>
        <w:t xml:space="preserve"> می‌</w:t>
      </w:r>
      <w:r>
        <w:rPr>
          <w:rFonts w:hint="cs"/>
          <w:rtl/>
        </w:rPr>
        <w:t xml:space="preserve">باشد و </w:t>
      </w:r>
      <w:r w:rsidR="00422999">
        <w:rPr>
          <w:rFonts w:hint="cs"/>
          <w:rtl/>
        </w:rPr>
        <w:t>این‌چنین</w:t>
      </w:r>
      <w:r>
        <w:rPr>
          <w:rFonts w:hint="cs"/>
          <w:rtl/>
        </w:rPr>
        <w:t xml:space="preserve"> حکمتی</w:t>
      </w:r>
      <w:r w:rsidR="00B679E4">
        <w:rPr>
          <w:rFonts w:hint="cs"/>
          <w:rtl/>
        </w:rPr>
        <w:t xml:space="preserve"> نمی‌</w:t>
      </w:r>
      <w:r>
        <w:rPr>
          <w:rFonts w:hint="cs"/>
          <w:rtl/>
        </w:rPr>
        <w:t xml:space="preserve">تواند افاده حکمی کند و اصلاً این دلیل متأثر از حکم است </w:t>
      </w:r>
      <w:r w:rsidR="00543CDC">
        <w:rPr>
          <w:rFonts w:hint="cs"/>
          <w:rtl/>
        </w:rPr>
        <w:t>و در این دلیل فقط بیان</w:t>
      </w:r>
      <w:r w:rsidR="00B679E4">
        <w:rPr>
          <w:rFonts w:hint="cs"/>
          <w:rtl/>
        </w:rPr>
        <w:t xml:space="preserve"> می‌</w:t>
      </w:r>
      <w:r w:rsidR="00543CDC">
        <w:rPr>
          <w:rFonts w:hint="cs"/>
          <w:rtl/>
        </w:rPr>
        <w:t>شود که وجه حکم من چنین فلسفه</w:t>
      </w:r>
      <w:r w:rsidR="00B679E4">
        <w:rPr>
          <w:rFonts w:hint="cs"/>
          <w:rtl/>
        </w:rPr>
        <w:t xml:space="preserve">‌ای </w:t>
      </w:r>
      <w:r w:rsidR="00543CDC">
        <w:rPr>
          <w:rFonts w:hint="cs"/>
          <w:rtl/>
        </w:rPr>
        <w:t>است.</w:t>
      </w:r>
    </w:p>
    <w:p w:rsidR="00543CDC" w:rsidRDefault="00543CDC" w:rsidP="00621B31">
      <w:pPr>
        <w:rPr>
          <w:rtl/>
        </w:rPr>
      </w:pPr>
      <w:r>
        <w:rPr>
          <w:rFonts w:hint="cs"/>
          <w:rtl/>
        </w:rPr>
        <w:t>پس بیان فلسفه</w:t>
      </w:r>
      <w:r w:rsidR="00B679E4">
        <w:rPr>
          <w:rFonts w:hint="cs"/>
          <w:rtl/>
        </w:rPr>
        <w:t xml:space="preserve">‌ها </w:t>
      </w:r>
      <w:r>
        <w:rPr>
          <w:rFonts w:hint="cs"/>
          <w:rtl/>
        </w:rPr>
        <w:t>و حکمت</w:t>
      </w:r>
      <w:r w:rsidR="00B679E4">
        <w:rPr>
          <w:rFonts w:hint="cs"/>
          <w:rtl/>
        </w:rPr>
        <w:t>‌های</w:t>
      </w:r>
      <w:r>
        <w:rPr>
          <w:rFonts w:hint="cs"/>
          <w:rtl/>
        </w:rPr>
        <w:t xml:space="preserve"> احکام که در روایات هم زیاد وجود دارند بر دو قسم است:</w:t>
      </w:r>
    </w:p>
    <w:p w:rsidR="00543CDC" w:rsidRDefault="00543CDC" w:rsidP="00621B31">
      <w:pPr>
        <w:rPr>
          <w:rtl/>
        </w:rPr>
      </w:pPr>
      <w:r>
        <w:rPr>
          <w:rFonts w:hint="cs"/>
          <w:rtl/>
        </w:rPr>
        <w:t>گا</w:t>
      </w:r>
      <w:r>
        <w:rPr>
          <w:rFonts w:hint="cs"/>
          <w:rtl/>
        </w:rPr>
        <w:lastRenderedPageBreak/>
        <w:t>هی ابتدائاً حکمی را بر عنوان مطرح شده در دلیل سوار</w:t>
      </w:r>
      <w:r w:rsidR="00B679E4">
        <w:rPr>
          <w:rFonts w:hint="cs"/>
          <w:rtl/>
        </w:rPr>
        <w:t xml:space="preserve"> می‌</w:t>
      </w:r>
      <w:r>
        <w:rPr>
          <w:rFonts w:hint="cs"/>
          <w:rtl/>
        </w:rPr>
        <w:t>کند. این قسم اول بوده و مصداق صورت اول تقسیمات</w:t>
      </w:r>
      <w:r w:rsidR="00B679E4">
        <w:rPr>
          <w:rFonts w:hint="cs"/>
          <w:rtl/>
        </w:rPr>
        <w:t xml:space="preserve"> می‌</w:t>
      </w:r>
      <w:r>
        <w:rPr>
          <w:rFonts w:hint="cs"/>
          <w:rtl/>
        </w:rPr>
        <w:t>باشد که</w:t>
      </w:r>
      <w:r w:rsidR="00B679E4">
        <w:rPr>
          <w:rFonts w:hint="cs"/>
          <w:rtl/>
        </w:rPr>
        <w:t xml:space="preserve"> می‌</w:t>
      </w:r>
      <w:r>
        <w:rPr>
          <w:rFonts w:hint="cs"/>
          <w:rtl/>
        </w:rPr>
        <w:t xml:space="preserve">توان از آن حکمی را نیز استفاده کرد چراکه عنوان </w:t>
      </w:r>
      <w:r w:rsidR="002E2656">
        <w:rPr>
          <w:rFonts w:hint="cs"/>
          <w:rtl/>
        </w:rPr>
        <w:t>آن مطلق بوده که چنین اثری بر آن ذکر شده و</w:t>
      </w:r>
      <w:r w:rsidR="00B679E4">
        <w:rPr>
          <w:rFonts w:hint="cs"/>
          <w:rtl/>
        </w:rPr>
        <w:t xml:space="preserve"> می‌</w:t>
      </w:r>
      <w:r w:rsidR="002E2656">
        <w:rPr>
          <w:rFonts w:hint="cs"/>
          <w:rtl/>
        </w:rPr>
        <w:t>توان حکم مطلق را نیز از آن استفاده نمود.</w:t>
      </w:r>
    </w:p>
    <w:p w:rsidR="002E2656" w:rsidRDefault="002E2656" w:rsidP="00621B31">
      <w:pPr>
        <w:rPr>
          <w:rtl/>
        </w:rPr>
      </w:pPr>
      <w:r>
        <w:rPr>
          <w:rFonts w:hint="cs"/>
          <w:rtl/>
        </w:rPr>
        <w:t>و اما قسم دوم این است که در موضوع آن فلسفه و حکمتی که در روایت گفته شده است اشاره</w:t>
      </w:r>
      <w:r w:rsidR="00B679E4">
        <w:rPr>
          <w:rFonts w:hint="cs"/>
          <w:rtl/>
        </w:rPr>
        <w:t xml:space="preserve">‌ای </w:t>
      </w:r>
      <w:r>
        <w:rPr>
          <w:rFonts w:hint="cs"/>
          <w:rtl/>
        </w:rPr>
        <w:t>(ذکری یا ذهنی) به آن حکم</w:t>
      </w:r>
      <w:r w:rsidR="00E63B40">
        <w:rPr>
          <w:rFonts w:hint="cs"/>
          <w:rtl/>
        </w:rPr>
        <w:t xml:space="preserve"> معهود دارد که واجب یا حرام و...</w:t>
      </w:r>
      <w:r w:rsidR="00B679E4">
        <w:rPr>
          <w:rFonts w:hint="cs"/>
          <w:rtl/>
        </w:rPr>
        <w:t xml:space="preserve"> می‌</w:t>
      </w:r>
      <w:r w:rsidR="00E63B40">
        <w:rPr>
          <w:rFonts w:hint="cs"/>
          <w:rtl/>
        </w:rPr>
        <w:t xml:space="preserve">باشد. این قسمت هیچ ارزشی از لحاظ فقهی ندارد تا بخواهیم یک حکمی از آن استفاده شود و یا اطلاقی در آن جاری شود، مگر اینکه </w:t>
      </w:r>
      <w:r w:rsidR="00422999">
        <w:rPr>
          <w:rFonts w:hint="cs"/>
          <w:rtl/>
        </w:rPr>
        <w:t>این‌گونه</w:t>
      </w:r>
      <w:r w:rsidR="00E63B40">
        <w:rPr>
          <w:rFonts w:hint="cs"/>
          <w:rtl/>
        </w:rPr>
        <w:t xml:space="preserve"> روایات تأکیدی دارند بر اینکه آنچه که قبلاً گفته شده است حرام است یا واجب است به این دلایل است، در واقع حکم </w:t>
      </w:r>
      <w:r w:rsidR="00A13372">
        <w:rPr>
          <w:rFonts w:hint="cs"/>
          <w:rtl/>
        </w:rPr>
        <w:t>در موضوع مأخوذ شده و قید موضوع است.</w:t>
      </w:r>
    </w:p>
    <w:p w:rsidR="00A13372" w:rsidRDefault="00A13372" w:rsidP="00A13372">
      <w:pPr>
        <w:pStyle w:val="Heading4"/>
        <w:rPr>
          <w:rtl/>
        </w:rPr>
      </w:pPr>
      <w:bookmarkStart w:id="15" w:name="_Toc42060998"/>
      <w:r>
        <w:rPr>
          <w:rFonts w:hint="cs"/>
          <w:rtl/>
        </w:rPr>
        <w:t xml:space="preserve">خلاصه بحث </w:t>
      </w:r>
      <w:r w:rsidR="00422999">
        <w:rPr>
          <w:rFonts w:hint="cs"/>
          <w:rtl/>
        </w:rPr>
        <w:t>تقسیم‌بندی</w:t>
      </w:r>
      <w:bookmarkEnd w:id="15"/>
    </w:p>
    <w:p w:rsidR="00A13372" w:rsidRDefault="00A13372" w:rsidP="00621B31">
      <w:pPr>
        <w:rPr>
          <w:rtl/>
        </w:rPr>
      </w:pPr>
      <w:r>
        <w:rPr>
          <w:rFonts w:hint="cs"/>
          <w:rtl/>
        </w:rPr>
        <w:t>پس بنابراین حکمت</w:t>
      </w:r>
      <w:r w:rsidR="00B679E4">
        <w:rPr>
          <w:rFonts w:hint="cs"/>
          <w:rtl/>
        </w:rPr>
        <w:t xml:space="preserve">‌ها </w:t>
      </w:r>
      <w:r>
        <w:rPr>
          <w:rFonts w:hint="cs"/>
          <w:rtl/>
        </w:rPr>
        <w:t>و فلسفه</w:t>
      </w:r>
      <w:r w:rsidR="00B679E4">
        <w:rPr>
          <w:rFonts w:hint="cs"/>
          <w:rtl/>
        </w:rPr>
        <w:t>‌های</w:t>
      </w:r>
      <w:r>
        <w:rPr>
          <w:rFonts w:hint="cs"/>
          <w:rtl/>
        </w:rPr>
        <w:t>ی که در روایات آمده است</w:t>
      </w:r>
      <w:r w:rsidR="008013B2">
        <w:rPr>
          <w:rFonts w:hint="cs"/>
          <w:rtl/>
        </w:rPr>
        <w:t xml:space="preserve"> گاهی در موضوع روایت حکم مأخوذ نیست که در این موارد هم حکم از آن روایت استفاده</w:t>
      </w:r>
      <w:r w:rsidR="00B679E4">
        <w:rPr>
          <w:rFonts w:hint="cs"/>
          <w:rtl/>
        </w:rPr>
        <w:t xml:space="preserve"> می‌</w:t>
      </w:r>
      <w:r w:rsidR="008013B2">
        <w:rPr>
          <w:rFonts w:hint="cs"/>
          <w:rtl/>
        </w:rPr>
        <w:t>شود و هم اطلاق در آن جاری</w:t>
      </w:r>
      <w:r w:rsidR="00B679E4">
        <w:rPr>
          <w:rFonts w:hint="cs"/>
          <w:rtl/>
        </w:rPr>
        <w:t xml:space="preserve"> می‌</w:t>
      </w:r>
      <w:r w:rsidR="008013B2">
        <w:rPr>
          <w:rFonts w:hint="cs"/>
          <w:rtl/>
        </w:rPr>
        <w:t>شود</w:t>
      </w:r>
      <w:r w:rsidR="009F32A1">
        <w:rPr>
          <w:rtl/>
        </w:rPr>
        <w:t xml:space="preserve"> </w:t>
      </w:r>
      <w:r w:rsidR="008013B2">
        <w:rPr>
          <w:rFonts w:hint="cs"/>
          <w:rtl/>
        </w:rPr>
        <w:t>و گاهی نیز در خود موضوع حکم مأخوذ</w:t>
      </w:r>
      <w:r w:rsidR="00B679E4">
        <w:rPr>
          <w:rFonts w:hint="cs"/>
          <w:rtl/>
        </w:rPr>
        <w:t xml:space="preserve"> می‌</w:t>
      </w:r>
      <w:r w:rsidR="008013B2">
        <w:rPr>
          <w:rFonts w:hint="cs"/>
          <w:rtl/>
        </w:rPr>
        <w:t xml:space="preserve">باشد که در </w:t>
      </w:r>
      <w:r w:rsidR="00422999">
        <w:rPr>
          <w:rFonts w:hint="cs"/>
          <w:rtl/>
        </w:rPr>
        <w:t>این‌گونه</w:t>
      </w:r>
      <w:r w:rsidR="008013B2">
        <w:rPr>
          <w:rFonts w:hint="cs"/>
          <w:rtl/>
        </w:rPr>
        <w:t xml:space="preserve"> موارد قواعد سابق دیگر جاری</w:t>
      </w:r>
      <w:r w:rsidR="00B679E4">
        <w:rPr>
          <w:rFonts w:hint="cs"/>
          <w:rtl/>
        </w:rPr>
        <w:t xml:space="preserve"> نمی‌</w:t>
      </w:r>
      <w:r w:rsidR="008013B2">
        <w:rPr>
          <w:rFonts w:hint="cs"/>
          <w:rtl/>
        </w:rPr>
        <w:t>شود.</w:t>
      </w:r>
    </w:p>
    <w:p w:rsidR="008013B2" w:rsidRDefault="008013B2" w:rsidP="00621B31">
      <w:pPr>
        <w:rPr>
          <w:rtl/>
        </w:rPr>
      </w:pPr>
      <w:r>
        <w:rPr>
          <w:rFonts w:hint="cs"/>
          <w:rtl/>
        </w:rPr>
        <w:t xml:space="preserve">و اما در مناقشه چهارم نیز ممکن است کسی قائل به همین </w:t>
      </w:r>
      <w:r w:rsidR="00422999">
        <w:rPr>
          <w:rFonts w:hint="cs"/>
          <w:rtl/>
        </w:rPr>
        <w:t>مسئله</w:t>
      </w:r>
      <w:r>
        <w:rPr>
          <w:rFonts w:hint="cs"/>
          <w:rtl/>
        </w:rPr>
        <w:t xml:space="preserve"> شود که «النظره» به معنای نگاه محرمی</w:t>
      </w:r>
      <w:r w:rsidR="00B679E4">
        <w:rPr>
          <w:rFonts w:hint="cs"/>
          <w:rtl/>
        </w:rPr>
        <w:t xml:space="preserve"> می‌</w:t>
      </w:r>
      <w:r>
        <w:rPr>
          <w:rFonts w:hint="cs"/>
          <w:rtl/>
        </w:rPr>
        <w:t>باشد که قبلاً در ادله دیگر بیان شده است، با برداشت روایت</w:t>
      </w:r>
      <w:r w:rsidR="00B679E4">
        <w:rPr>
          <w:rFonts w:hint="cs"/>
          <w:rtl/>
        </w:rPr>
        <w:t xml:space="preserve"> می‌</w:t>
      </w:r>
      <w:r>
        <w:rPr>
          <w:rFonts w:hint="cs"/>
          <w:rtl/>
        </w:rPr>
        <w:t xml:space="preserve">گوید نگاهی که حرام است </w:t>
      </w:r>
      <w:r w:rsidR="00944780">
        <w:rPr>
          <w:rFonts w:hint="cs"/>
          <w:rtl/>
        </w:rPr>
        <w:t>چنین وجه حرمتی دارد ... در این صورت</w:t>
      </w:r>
      <w:r w:rsidR="00B679E4">
        <w:rPr>
          <w:rFonts w:hint="cs"/>
          <w:rtl/>
        </w:rPr>
        <w:t xml:space="preserve"> نمی‌</w:t>
      </w:r>
      <w:r w:rsidR="00944780">
        <w:rPr>
          <w:rFonts w:hint="cs"/>
          <w:rtl/>
        </w:rPr>
        <w:t>توان به چنین روایتی استدلال کرد چون حکمی در آن وجود ندارد بلکه حکم سابقاً گفته شده است.</w:t>
      </w:r>
    </w:p>
    <w:p w:rsidR="00944780" w:rsidRDefault="00944780" w:rsidP="00944780">
      <w:pPr>
        <w:pStyle w:val="Heading3"/>
        <w:rPr>
          <w:rtl/>
        </w:rPr>
      </w:pPr>
      <w:bookmarkStart w:id="16" w:name="_Toc42060999"/>
      <w:r>
        <w:rPr>
          <w:rFonts w:hint="cs"/>
          <w:rtl/>
        </w:rPr>
        <w:t>پاسخ مناقشه چهارم</w:t>
      </w:r>
      <w:bookmarkEnd w:id="16"/>
    </w:p>
    <w:p w:rsidR="00944780" w:rsidRDefault="00D61C7C" w:rsidP="00944780">
      <w:pPr>
        <w:rPr>
          <w:rtl/>
        </w:rPr>
      </w:pPr>
      <w:r>
        <w:rPr>
          <w:rFonts w:hint="cs"/>
          <w:rtl/>
        </w:rPr>
        <w:t>پاسخی که به مناقشه چهارم داده</w:t>
      </w:r>
      <w:r w:rsidR="00B679E4">
        <w:rPr>
          <w:rFonts w:hint="cs"/>
          <w:rtl/>
        </w:rPr>
        <w:t xml:space="preserve"> می‌</w:t>
      </w:r>
      <w:r>
        <w:rPr>
          <w:rFonts w:hint="cs"/>
          <w:rtl/>
        </w:rPr>
        <w:t>شود نیز همچون پاسخ مناقشه سوم است که گفته</w:t>
      </w:r>
      <w:r w:rsidR="00B679E4">
        <w:rPr>
          <w:rFonts w:hint="cs"/>
          <w:rtl/>
        </w:rPr>
        <w:t xml:space="preserve"> می‌</w:t>
      </w:r>
      <w:r>
        <w:rPr>
          <w:rFonts w:hint="cs"/>
          <w:rtl/>
        </w:rPr>
        <w:t>شود بایستی قرینه</w:t>
      </w:r>
      <w:r w:rsidR="00B679E4">
        <w:rPr>
          <w:rFonts w:hint="cs"/>
          <w:rtl/>
        </w:rPr>
        <w:t xml:space="preserve">‌ای </w:t>
      </w:r>
      <w:r>
        <w:rPr>
          <w:rFonts w:hint="cs"/>
          <w:rtl/>
        </w:rPr>
        <w:t>برای عهد بودن آن پیدا کنیم و یا اینکه قرینه غیرعهدی آورده شود و گفته شود عنوان محرّم در این روایت وجود دا</w:t>
      </w:r>
      <w:r w:rsidR="00422999">
        <w:rPr>
          <w:rFonts w:hint="cs"/>
          <w:rtl/>
        </w:rPr>
        <w:t>رد تا عبارت «النظره» بشود «النظرة</w:t>
      </w:r>
      <w:r w:rsidRPr="00D61C7C">
        <w:rPr>
          <w:rFonts w:hint="cs"/>
          <w:rtl/>
        </w:rPr>
        <w:t xml:space="preserve"> المحرمّه»</w:t>
      </w:r>
      <w:r>
        <w:rPr>
          <w:rFonts w:hint="cs"/>
          <w:rtl/>
        </w:rPr>
        <w:t>، اگر چنین قرینه</w:t>
      </w:r>
      <w:r w:rsidR="00B679E4">
        <w:rPr>
          <w:rFonts w:hint="cs"/>
          <w:rtl/>
        </w:rPr>
        <w:t xml:space="preserve">‌ای </w:t>
      </w:r>
      <w:r>
        <w:rPr>
          <w:rFonts w:hint="cs"/>
          <w:rtl/>
        </w:rPr>
        <w:t>پیدا شود که «النظره» را به معنای «النظره المحرمه» افاده کند</w:t>
      </w:r>
      <w:r w:rsidR="00B679E4">
        <w:rPr>
          <w:rFonts w:hint="cs"/>
          <w:rtl/>
        </w:rPr>
        <w:t xml:space="preserve"> می‌</w:t>
      </w:r>
      <w:r>
        <w:rPr>
          <w:rFonts w:hint="cs"/>
          <w:rtl/>
        </w:rPr>
        <w:t xml:space="preserve">توان حکم را بر آن جاری کرد اما این معنا نیز نیاز به دلیل دارد چراکه اصل این است که عنوان «النظره» جنس است و </w:t>
      </w:r>
      <w:r w:rsidR="0079165D">
        <w:rPr>
          <w:rFonts w:hint="cs"/>
          <w:rtl/>
        </w:rPr>
        <w:t>حال آنکه در این مناقشه گفته</w:t>
      </w:r>
      <w:r w:rsidR="00B679E4">
        <w:rPr>
          <w:rFonts w:hint="cs"/>
          <w:rtl/>
        </w:rPr>
        <w:t xml:space="preserve"> می‌</w:t>
      </w:r>
      <w:r w:rsidR="0079165D">
        <w:rPr>
          <w:rFonts w:hint="cs"/>
          <w:rtl/>
        </w:rPr>
        <w:t xml:space="preserve">شود که قید «محرّمه» در آن مفروض است که این هم چندان ثابت نیست مگر اینکه همان بحث مناقشه سوم مطرح شود که چند وجه در کنار هم قرار گیرند تا انسان را به این اطمینان برسانند که </w:t>
      </w:r>
      <w:r w:rsidR="00422999">
        <w:rPr>
          <w:rFonts w:hint="cs"/>
          <w:rtl/>
        </w:rPr>
        <w:t>این‌چنین</w:t>
      </w:r>
      <w:r w:rsidR="0079165D">
        <w:rPr>
          <w:rFonts w:hint="cs"/>
          <w:rtl/>
        </w:rPr>
        <w:t xml:space="preserve"> عنوانی مفروض</w:t>
      </w:r>
      <w:r w:rsidR="00B679E4">
        <w:rPr>
          <w:rFonts w:hint="cs"/>
          <w:rtl/>
        </w:rPr>
        <w:t xml:space="preserve"> می‌</w:t>
      </w:r>
      <w:r w:rsidR="0079165D">
        <w:rPr>
          <w:rFonts w:hint="cs"/>
          <w:rtl/>
        </w:rPr>
        <w:t>باشد.</w:t>
      </w:r>
      <w:r w:rsidR="009E6BA9">
        <w:rPr>
          <w:rFonts w:hint="cs"/>
          <w:rtl/>
        </w:rPr>
        <w:t xml:space="preserve"> لکن اگر جمع سه قرینه (مناقشه سوم) در اینجا جمع شوند باز هم تعیین اینکه عهد ذهنی در اینجا قید «محرّمه» باشد نیاز به مؤونه زائده دارد چراکه اگر آن سه قرینه هم جمع شوند موجب اطمینان به قید شهوانی</w:t>
      </w:r>
      <w:r w:rsidR="00B679E4">
        <w:rPr>
          <w:rFonts w:hint="cs"/>
          <w:rtl/>
        </w:rPr>
        <w:t xml:space="preserve"> می‌</w:t>
      </w:r>
      <w:r w:rsidR="009E6BA9">
        <w:rPr>
          <w:rFonts w:hint="cs"/>
          <w:rtl/>
        </w:rPr>
        <w:t>شوند اما اینکه گفته شود با آن سه قرینه قیدی محرّمه ثابت</w:t>
      </w:r>
      <w:r w:rsidR="00B679E4">
        <w:rPr>
          <w:rFonts w:hint="cs"/>
          <w:rtl/>
        </w:rPr>
        <w:t xml:space="preserve"> می‌</w:t>
      </w:r>
      <w:r w:rsidR="009E6BA9">
        <w:rPr>
          <w:rFonts w:hint="cs"/>
          <w:rtl/>
        </w:rPr>
        <w:t>شود محلّ تردید است.</w:t>
      </w:r>
    </w:p>
    <w:p w:rsidR="009E6BA9" w:rsidRDefault="00F713E2" w:rsidP="00F713E2">
      <w:pPr>
        <w:pStyle w:val="Heading2"/>
        <w:rPr>
          <w:rtl/>
        </w:rPr>
      </w:pPr>
      <w:bookmarkStart w:id="17" w:name="_Toc42061000"/>
      <w:r>
        <w:rPr>
          <w:rFonts w:hint="cs"/>
          <w:rtl/>
        </w:rPr>
        <w:t>مناقشه پنجم</w:t>
      </w:r>
      <w:r w:rsidR="006863C0">
        <w:rPr>
          <w:rFonts w:hint="cs"/>
          <w:rtl/>
        </w:rPr>
        <w:t>: حذف المتعلّق دلیل العموم</w:t>
      </w:r>
      <w:bookmarkEnd w:id="17"/>
    </w:p>
    <w:p w:rsidR="00F713E2" w:rsidRDefault="00F713E2" w:rsidP="00F713E2">
      <w:pPr>
        <w:rPr>
          <w:rtl/>
        </w:rPr>
      </w:pPr>
      <w:r>
        <w:rPr>
          <w:rFonts w:hint="cs"/>
          <w:rtl/>
        </w:rPr>
        <w:t>مناقشه دیگری که در این روایت وجود دارد این است که در اینجا حذف متعلّق وجود دارد و اطلاق را استفاده</w:t>
      </w:r>
      <w:r w:rsidR="00B679E4">
        <w:rPr>
          <w:rFonts w:hint="cs"/>
          <w:rtl/>
        </w:rPr>
        <w:t xml:space="preserve"> می‌</w:t>
      </w:r>
      <w:r>
        <w:rPr>
          <w:rFonts w:hint="cs"/>
          <w:rtl/>
        </w:rPr>
        <w:t>کنیم</w:t>
      </w:r>
      <w:r w:rsidR="009F32A1">
        <w:rPr>
          <w:rtl/>
        </w:rPr>
        <w:t xml:space="preserve">؛ </w:t>
      </w:r>
      <w:r>
        <w:rPr>
          <w:rFonts w:hint="cs"/>
          <w:rtl/>
        </w:rPr>
        <w:t>به عبارت دیگر استفاده اطلاق در این روایت از باب حذف متعلّق</w:t>
      </w:r>
      <w:r w:rsidR="00B679E4">
        <w:rPr>
          <w:rFonts w:hint="cs"/>
          <w:rtl/>
        </w:rPr>
        <w:t xml:space="preserve"> می‌</w:t>
      </w:r>
      <w:r>
        <w:rPr>
          <w:rFonts w:hint="cs"/>
          <w:rtl/>
        </w:rPr>
        <w:t xml:space="preserve">باشد چراکه در اینجا عبارت «النظره» مطلق آمده است و گفته </w:t>
      </w:r>
      <w:r>
        <w:rPr>
          <w:rFonts w:hint="cs"/>
          <w:rtl/>
        </w:rPr>
        <w:lastRenderedPageBreak/>
        <w:t xml:space="preserve">نشده است «النظره الی اجنبیه» یا «الی وجه الاجنبیه» و... </w:t>
      </w:r>
      <w:r w:rsidR="00EA1320">
        <w:rPr>
          <w:rFonts w:hint="cs"/>
          <w:rtl/>
        </w:rPr>
        <w:t>فلذا چون متعلّق در آن حذف شده است دلیل العموم</w:t>
      </w:r>
      <w:r w:rsidR="00B679E4">
        <w:rPr>
          <w:rFonts w:hint="cs"/>
          <w:rtl/>
        </w:rPr>
        <w:t xml:space="preserve"> می‌</w:t>
      </w:r>
      <w:r w:rsidR="00EA1320">
        <w:rPr>
          <w:rFonts w:hint="cs"/>
          <w:rtl/>
        </w:rPr>
        <w:t xml:space="preserve">باشد. پس تمام این روایت مبتنی بر این قاعده است که «حذف المتعلّق دلیل العموم» که البته عموم در اینجا به معنای اطلاق است. این قاعده مبنای اطلاق دلیل است تا شامل وجه و کفّین بشود و اما این قاعده اصولاً محل کلام است که آیا حذف متعلق دلیل بر عموم است یا خیر؟! </w:t>
      </w:r>
    </w:p>
    <w:p w:rsidR="000C2C68" w:rsidRDefault="00EA1320" w:rsidP="000C2C68">
      <w:pPr>
        <w:rPr>
          <w:rtl/>
        </w:rPr>
      </w:pPr>
      <w:r>
        <w:rPr>
          <w:rFonts w:hint="cs"/>
          <w:rtl/>
        </w:rPr>
        <w:t xml:space="preserve">بسیاری معتقدند که حذف متعلّق دلیل بر عموم نیست بلکه تنها اشعاری به عموم دارد کما اینکه در همان آیه شریفه </w:t>
      </w:r>
      <w:r w:rsidR="009F32A1">
        <w:rPr>
          <w:rtl/>
        </w:rPr>
        <w:t>«</w:t>
      </w:r>
      <w:r w:rsidR="000C2C68" w:rsidRPr="00131008">
        <w:rPr>
          <w:rtl/>
        </w:rPr>
        <w:t>قُلْ لِلْمُؤْمِنِينَ يَغُضُّوا مِنْ أَبْصَارِهِمْ</w:t>
      </w:r>
      <w:r w:rsidR="000C2C68" w:rsidRPr="00131008">
        <w:rPr>
          <w:rFonts w:hint="cs"/>
          <w:rtl/>
        </w:rPr>
        <w:t>»</w:t>
      </w:r>
      <w:r w:rsidR="000C2C68">
        <w:rPr>
          <w:rFonts w:hint="cs"/>
          <w:rtl/>
        </w:rPr>
        <w:t xml:space="preserve"> نیز به همین صورت بود گفته</w:t>
      </w:r>
      <w:r w:rsidR="00B679E4">
        <w:rPr>
          <w:rFonts w:hint="cs"/>
          <w:rtl/>
        </w:rPr>
        <w:t xml:space="preserve"> می‌</w:t>
      </w:r>
      <w:r w:rsidR="000C2C68">
        <w:rPr>
          <w:rFonts w:hint="cs"/>
          <w:rtl/>
        </w:rPr>
        <w:t>شود به م</w:t>
      </w:r>
      <w:r w:rsidR="007F3276">
        <w:rPr>
          <w:rFonts w:hint="cs"/>
          <w:rtl/>
        </w:rPr>
        <w:t xml:space="preserve">ؤمنین بگو چشمانشان را بپوشانند، اما اینکه از چه چیز </w:t>
      </w:r>
      <w:r w:rsidR="00422999">
        <w:rPr>
          <w:rFonts w:hint="cs"/>
          <w:rtl/>
        </w:rPr>
        <w:t>چشم‌پوشی</w:t>
      </w:r>
      <w:r w:rsidR="007F3276">
        <w:rPr>
          <w:rFonts w:hint="cs"/>
          <w:rtl/>
        </w:rPr>
        <w:t xml:space="preserve"> کنند گفته نشده است پس دارای اطلاق  بوده و حذف المتعلّق دلیل العموم. در اینجا نیز گفته</w:t>
      </w:r>
      <w:r w:rsidR="00B679E4">
        <w:rPr>
          <w:rFonts w:hint="cs"/>
          <w:rtl/>
        </w:rPr>
        <w:t xml:space="preserve"> می‌</w:t>
      </w:r>
      <w:r w:rsidR="00422999">
        <w:rPr>
          <w:rFonts w:hint="cs"/>
          <w:rtl/>
        </w:rPr>
        <w:t>شود «النظرة</w:t>
      </w:r>
      <w:r w:rsidR="007F3276" w:rsidRPr="00D44321">
        <w:rPr>
          <w:rFonts w:hint="cs"/>
          <w:rtl/>
        </w:rPr>
        <w:t xml:space="preserve"> سهمٌ»</w:t>
      </w:r>
      <w:r w:rsidR="00D44321">
        <w:rPr>
          <w:rFonts w:hint="cs"/>
          <w:rtl/>
        </w:rPr>
        <w:t xml:space="preserve"> اما اینکه نظر به چه چیزی است در روایت گفته نشده است و دارای اطلاق است. </w:t>
      </w:r>
      <w:r w:rsidR="00422999">
        <w:rPr>
          <w:rFonts w:hint="cs"/>
          <w:rtl/>
        </w:rPr>
        <w:t>درحالی‌که</w:t>
      </w:r>
      <w:r w:rsidR="00D44321">
        <w:rPr>
          <w:rFonts w:hint="cs"/>
          <w:rtl/>
        </w:rPr>
        <w:t xml:space="preserve"> اصلاً این قاعده که حذف متعلق دلیل عموم است مقبول نبوده و بنابراین از پایه اطلاقی وجود ندارد.</w:t>
      </w:r>
    </w:p>
    <w:p w:rsidR="006863C0" w:rsidRDefault="006863C0" w:rsidP="006863C0">
      <w:pPr>
        <w:pStyle w:val="Heading3"/>
        <w:rPr>
          <w:rtl/>
        </w:rPr>
      </w:pPr>
      <w:bookmarkStart w:id="18" w:name="_Toc42061001"/>
      <w:r>
        <w:rPr>
          <w:rFonts w:hint="cs"/>
          <w:rtl/>
        </w:rPr>
        <w:t>توضیح دلیل</w:t>
      </w:r>
      <w:bookmarkEnd w:id="18"/>
    </w:p>
    <w:p w:rsidR="00D44321" w:rsidRDefault="00D44321" w:rsidP="000C2C68">
      <w:pPr>
        <w:rPr>
          <w:rtl/>
        </w:rPr>
      </w:pPr>
      <w:r>
        <w:rPr>
          <w:rFonts w:hint="cs"/>
          <w:rtl/>
        </w:rPr>
        <w:t>گاهی است که اطلاق به این صورت است که اصلاً ارتباطی به متعلّق ندارد مثل جایی که گفته شود «أکرم العالم» که عالم دارای اقسامی است</w:t>
      </w:r>
      <w:r w:rsidR="00426CFB">
        <w:rPr>
          <w:rFonts w:hint="cs"/>
          <w:rtl/>
        </w:rPr>
        <w:t xml:space="preserve"> و چون در اینجا قیدی ذکر نشده است مطلق بوده و شامل همه علماء</w:t>
      </w:r>
      <w:r w:rsidR="00B679E4">
        <w:rPr>
          <w:rFonts w:hint="cs"/>
          <w:rtl/>
        </w:rPr>
        <w:t xml:space="preserve"> می‌</w:t>
      </w:r>
      <w:r w:rsidR="00426CFB">
        <w:rPr>
          <w:rFonts w:hint="cs"/>
          <w:rtl/>
        </w:rPr>
        <w:t>شود</w:t>
      </w:r>
      <w:r w:rsidR="009F32A1">
        <w:rPr>
          <w:rtl/>
        </w:rPr>
        <w:t xml:space="preserve">؛ </w:t>
      </w:r>
      <w:r w:rsidR="00426CFB">
        <w:rPr>
          <w:rFonts w:hint="cs"/>
          <w:rtl/>
        </w:rPr>
        <w:t>اما گاهی است که واژه</w:t>
      </w:r>
      <w:r w:rsidR="00B679E4">
        <w:rPr>
          <w:rFonts w:hint="cs"/>
          <w:rtl/>
        </w:rPr>
        <w:t xml:space="preserve">‌ای </w:t>
      </w:r>
      <w:r w:rsidR="00426CFB">
        <w:rPr>
          <w:rFonts w:hint="cs"/>
          <w:rtl/>
        </w:rPr>
        <w:t>به کار رفته است که حتماً باید دارای پسوند باشد اما پسوند آن ذکر نشده است.</w:t>
      </w:r>
    </w:p>
    <w:p w:rsidR="00426CFB" w:rsidRDefault="00426CFB" w:rsidP="000C2C68">
      <w:pPr>
        <w:rPr>
          <w:rtl/>
        </w:rPr>
      </w:pPr>
      <w:r>
        <w:rPr>
          <w:rFonts w:hint="cs"/>
          <w:rtl/>
        </w:rPr>
        <w:t>اطلاق از یک منظر تقسیم</w:t>
      </w:r>
      <w:r w:rsidR="00B679E4">
        <w:rPr>
          <w:rFonts w:hint="cs"/>
          <w:rtl/>
        </w:rPr>
        <w:t xml:space="preserve"> می‌</w:t>
      </w:r>
      <w:r>
        <w:rPr>
          <w:rFonts w:hint="cs"/>
          <w:rtl/>
        </w:rPr>
        <w:t>شود به همین صورتی که ذکر شد یعنی گاهی است که آنچه که ذکر</w:t>
      </w:r>
      <w:r w:rsidR="00B679E4">
        <w:rPr>
          <w:rFonts w:hint="cs"/>
          <w:rtl/>
        </w:rPr>
        <w:t xml:space="preserve"> می‌</w:t>
      </w:r>
      <w:r>
        <w:rPr>
          <w:rFonts w:hint="cs"/>
          <w:rtl/>
        </w:rPr>
        <w:t>شود دارای احوالی است</w:t>
      </w:r>
      <w:r w:rsidR="002E365D">
        <w:rPr>
          <w:rFonts w:hint="cs"/>
          <w:rtl/>
        </w:rPr>
        <w:t xml:space="preserve"> که نیازی نیست حتماً احوال را ذکر کند بلکه</w:t>
      </w:r>
      <w:r w:rsidR="00B679E4">
        <w:rPr>
          <w:rFonts w:hint="cs"/>
          <w:rtl/>
        </w:rPr>
        <w:t xml:space="preserve"> می‌</w:t>
      </w:r>
      <w:r w:rsidR="002E365D">
        <w:rPr>
          <w:rFonts w:hint="cs"/>
          <w:rtl/>
        </w:rPr>
        <w:t>تواند در حکم دخالت داشته باشد و بگوید و</w:t>
      </w:r>
      <w:r w:rsidR="00B679E4">
        <w:rPr>
          <w:rFonts w:hint="cs"/>
          <w:rtl/>
        </w:rPr>
        <w:t xml:space="preserve"> می‌</w:t>
      </w:r>
      <w:r w:rsidR="002E365D">
        <w:rPr>
          <w:rFonts w:hint="cs"/>
          <w:rtl/>
        </w:rPr>
        <w:t>تواند دخالتی در حکم نداشته باشد که در این صورت عموم جاری</w:t>
      </w:r>
      <w:r w:rsidR="00B679E4">
        <w:rPr>
          <w:rFonts w:hint="cs"/>
          <w:rtl/>
        </w:rPr>
        <w:t xml:space="preserve"> می‌</w:t>
      </w:r>
      <w:r w:rsidR="002E365D">
        <w:rPr>
          <w:rFonts w:hint="cs"/>
          <w:rtl/>
        </w:rPr>
        <w:t>شود</w:t>
      </w:r>
      <w:r w:rsidR="009F32A1">
        <w:rPr>
          <w:rtl/>
        </w:rPr>
        <w:t>؛ و</w:t>
      </w:r>
      <w:r w:rsidR="002E365D">
        <w:rPr>
          <w:rFonts w:hint="cs"/>
          <w:rtl/>
        </w:rPr>
        <w:t xml:space="preserve"> اما گاهی است که واژه</w:t>
      </w:r>
      <w:r w:rsidR="00B679E4">
        <w:rPr>
          <w:rFonts w:hint="cs"/>
          <w:rtl/>
        </w:rPr>
        <w:t xml:space="preserve">‌ای </w:t>
      </w:r>
      <w:r w:rsidR="002E365D">
        <w:rPr>
          <w:rFonts w:hint="cs"/>
          <w:rtl/>
        </w:rPr>
        <w:t>به کار</w:t>
      </w:r>
      <w:r w:rsidR="00B679E4">
        <w:rPr>
          <w:rFonts w:hint="cs"/>
          <w:rtl/>
        </w:rPr>
        <w:t xml:space="preserve"> می‌</w:t>
      </w:r>
      <w:r w:rsidR="002E365D">
        <w:rPr>
          <w:rFonts w:hint="cs"/>
          <w:rtl/>
        </w:rPr>
        <w:t xml:space="preserve">رود که حتماً باید </w:t>
      </w:r>
      <w:r w:rsidR="004A31D0">
        <w:rPr>
          <w:rFonts w:hint="cs"/>
          <w:rtl/>
        </w:rPr>
        <w:t>متعلّقی به دنبال آن بیاید و در غیر این صورت اصلاً کلام تمام نیست.</w:t>
      </w:r>
    </w:p>
    <w:p w:rsidR="004A31D0" w:rsidRDefault="004A31D0" w:rsidP="000C2C68">
      <w:pPr>
        <w:rPr>
          <w:rtl/>
        </w:rPr>
      </w:pPr>
      <w:r>
        <w:rPr>
          <w:rFonts w:hint="cs"/>
          <w:rtl/>
        </w:rPr>
        <w:t>به عبارت دیگر حذف متعلّق در جایی است که کلمه</w:t>
      </w:r>
      <w:r w:rsidR="00B679E4">
        <w:rPr>
          <w:rFonts w:hint="cs"/>
          <w:rtl/>
        </w:rPr>
        <w:t xml:space="preserve">‌ای </w:t>
      </w:r>
      <w:r>
        <w:rPr>
          <w:rFonts w:hint="cs"/>
          <w:rtl/>
        </w:rPr>
        <w:t>حتماً نیاز به دنباله</w:t>
      </w:r>
      <w:r w:rsidR="00B679E4">
        <w:rPr>
          <w:rFonts w:hint="cs"/>
          <w:rtl/>
        </w:rPr>
        <w:t xml:space="preserve">‌ای </w:t>
      </w:r>
      <w:r>
        <w:rPr>
          <w:rFonts w:hint="cs"/>
          <w:rtl/>
        </w:rPr>
        <w:t>دارد لکن گاهی آن را ذکر</w:t>
      </w:r>
      <w:r w:rsidR="00B679E4">
        <w:rPr>
          <w:rFonts w:hint="cs"/>
          <w:rtl/>
        </w:rPr>
        <w:t xml:space="preserve"> می‌</w:t>
      </w:r>
      <w:r>
        <w:rPr>
          <w:rFonts w:hint="cs"/>
          <w:rtl/>
        </w:rPr>
        <w:t>کند و گاهی آن را مفرو</w:t>
      </w:r>
      <w:r w:rsidR="00253F29">
        <w:rPr>
          <w:rFonts w:hint="cs"/>
          <w:rtl/>
        </w:rPr>
        <w:t>ض</w:t>
      </w:r>
      <w:r w:rsidR="00B679E4">
        <w:rPr>
          <w:rFonts w:hint="cs"/>
          <w:rtl/>
        </w:rPr>
        <w:t xml:space="preserve"> می‌</w:t>
      </w:r>
      <w:r w:rsidR="00253F29">
        <w:rPr>
          <w:rFonts w:hint="cs"/>
          <w:rtl/>
        </w:rPr>
        <w:t>گیرد</w:t>
      </w:r>
      <w:r w:rsidR="009F32A1">
        <w:rPr>
          <w:rtl/>
        </w:rPr>
        <w:t xml:space="preserve">؛ </w:t>
      </w:r>
      <w:r w:rsidR="00253F29">
        <w:rPr>
          <w:rFonts w:hint="cs"/>
          <w:rtl/>
        </w:rPr>
        <w:t>اما قسم اولی که در آن اطلاق جاری</w:t>
      </w:r>
      <w:r w:rsidR="00B679E4">
        <w:rPr>
          <w:rFonts w:hint="cs"/>
          <w:rtl/>
        </w:rPr>
        <w:t xml:space="preserve"> می‌</w:t>
      </w:r>
      <w:r w:rsidR="00253F29">
        <w:rPr>
          <w:rFonts w:hint="cs"/>
          <w:rtl/>
        </w:rPr>
        <w:t>شود این است که مقسمی است که دارای احوالی است اما کلمه از لحاظ ادبی چنین وابستگی ندارد که الزام به بیان متعلق باشد بلکه</w:t>
      </w:r>
      <w:r w:rsidR="00B679E4">
        <w:rPr>
          <w:rFonts w:hint="cs"/>
          <w:rtl/>
        </w:rPr>
        <w:t xml:space="preserve"> می‌</w:t>
      </w:r>
      <w:r w:rsidR="00253F29">
        <w:rPr>
          <w:rFonts w:hint="cs"/>
          <w:rtl/>
        </w:rPr>
        <w:t>تواند ذکر کند و</w:t>
      </w:r>
      <w:r w:rsidR="00B679E4">
        <w:rPr>
          <w:rFonts w:hint="cs"/>
          <w:rtl/>
        </w:rPr>
        <w:t xml:space="preserve"> می‌</w:t>
      </w:r>
      <w:r w:rsidR="00253F29">
        <w:rPr>
          <w:rFonts w:hint="cs"/>
          <w:rtl/>
        </w:rPr>
        <w:t xml:space="preserve">تواند از آن </w:t>
      </w:r>
      <w:r w:rsidR="00422999">
        <w:rPr>
          <w:rFonts w:hint="cs"/>
          <w:rtl/>
        </w:rPr>
        <w:t>صرف‌نظر</w:t>
      </w:r>
      <w:r w:rsidR="00253F29">
        <w:rPr>
          <w:rFonts w:hint="cs"/>
          <w:rtl/>
        </w:rPr>
        <w:t xml:space="preserve"> کند</w:t>
      </w:r>
      <w:r w:rsidR="009F32A1">
        <w:rPr>
          <w:rtl/>
        </w:rPr>
        <w:t>؛ و</w:t>
      </w:r>
      <w:r w:rsidR="00253F29">
        <w:rPr>
          <w:rFonts w:hint="cs"/>
          <w:rtl/>
        </w:rPr>
        <w:t xml:space="preserve"> اما </w:t>
      </w:r>
      <w:r w:rsidR="00376BD4">
        <w:rPr>
          <w:rFonts w:hint="cs"/>
          <w:rtl/>
        </w:rPr>
        <w:t>کلمه</w:t>
      </w:r>
      <w:r w:rsidR="00B679E4">
        <w:rPr>
          <w:rFonts w:hint="cs"/>
          <w:rtl/>
        </w:rPr>
        <w:t xml:space="preserve">‌ای </w:t>
      </w:r>
      <w:r w:rsidR="00376BD4">
        <w:rPr>
          <w:rFonts w:hint="cs"/>
          <w:rtl/>
        </w:rPr>
        <w:t>که متعلقی را</w:t>
      </w:r>
      <w:r w:rsidR="00B679E4">
        <w:rPr>
          <w:rFonts w:hint="cs"/>
          <w:rtl/>
        </w:rPr>
        <w:t xml:space="preserve"> می‌</w:t>
      </w:r>
      <w:r w:rsidR="00376BD4">
        <w:rPr>
          <w:rFonts w:hint="cs"/>
          <w:rtl/>
        </w:rPr>
        <w:t>طلبد به طور ذاتی نیاز به متعلق دارد.</w:t>
      </w:r>
    </w:p>
    <w:p w:rsidR="00376BD4" w:rsidRDefault="00376BD4" w:rsidP="000C2C68">
      <w:pPr>
        <w:rPr>
          <w:rtl/>
        </w:rPr>
      </w:pPr>
      <w:r>
        <w:rPr>
          <w:rFonts w:hint="cs"/>
          <w:rtl/>
        </w:rPr>
        <w:t>حال در قسم اولی که احوال شیء</w:t>
      </w:r>
      <w:r w:rsidR="00B679E4">
        <w:rPr>
          <w:rFonts w:hint="cs"/>
          <w:rtl/>
        </w:rPr>
        <w:t xml:space="preserve"> می‌</w:t>
      </w:r>
      <w:r>
        <w:rPr>
          <w:rFonts w:hint="cs"/>
          <w:rtl/>
        </w:rPr>
        <w:t>باشد اطلاق جاری شده و همه آن را</w:t>
      </w:r>
      <w:r w:rsidR="00B679E4">
        <w:rPr>
          <w:rFonts w:hint="cs"/>
          <w:rtl/>
        </w:rPr>
        <w:t xml:space="preserve"> می‌</w:t>
      </w:r>
      <w:r>
        <w:rPr>
          <w:rFonts w:hint="cs"/>
          <w:rtl/>
        </w:rPr>
        <w:t>پذیرند</w:t>
      </w:r>
      <w:r w:rsidR="009F32A1">
        <w:rPr>
          <w:rtl/>
        </w:rPr>
        <w:t xml:space="preserve"> </w:t>
      </w:r>
      <w:r>
        <w:rPr>
          <w:rFonts w:hint="cs"/>
          <w:rtl/>
        </w:rPr>
        <w:t>و اما در مواردی که کلمه یک متعلّق دارد که گاهی آن را ذکر</w:t>
      </w:r>
      <w:r w:rsidR="00B679E4">
        <w:rPr>
          <w:rFonts w:hint="cs"/>
          <w:rtl/>
        </w:rPr>
        <w:t xml:space="preserve"> می‌</w:t>
      </w:r>
      <w:r>
        <w:rPr>
          <w:rFonts w:hint="cs"/>
          <w:rtl/>
        </w:rPr>
        <w:t xml:space="preserve">کند و گاهی از آن </w:t>
      </w:r>
      <w:r w:rsidR="00422999">
        <w:rPr>
          <w:rFonts w:hint="cs"/>
          <w:rtl/>
        </w:rPr>
        <w:t>صرف‌نظر</w:t>
      </w:r>
      <w:r w:rsidR="00B679E4">
        <w:rPr>
          <w:rFonts w:hint="cs"/>
          <w:rtl/>
        </w:rPr>
        <w:t xml:space="preserve"> می‌</w:t>
      </w:r>
      <w:r>
        <w:rPr>
          <w:rFonts w:hint="cs"/>
          <w:rtl/>
        </w:rPr>
        <w:t>کند، عدم ذکر این متعلّق دلیل بر عموم است</w:t>
      </w:r>
      <w:r w:rsidR="00A2060F">
        <w:rPr>
          <w:rFonts w:hint="cs"/>
          <w:rtl/>
        </w:rPr>
        <w:t>. در اینجا گفته شده است که این مورد نیز از همین قبیل است و باید حذف المتعلّق دلیل العموم باید پذیرفته شود تا اینکه «النظره»</w:t>
      </w:r>
      <w:r w:rsidR="006863C0">
        <w:rPr>
          <w:rFonts w:hint="cs"/>
          <w:rtl/>
        </w:rPr>
        <w:t xml:space="preserve"> شامل تمام نگاه</w:t>
      </w:r>
      <w:r w:rsidR="00B679E4">
        <w:rPr>
          <w:rFonts w:hint="cs"/>
          <w:rtl/>
        </w:rPr>
        <w:t xml:space="preserve">‌ها </w:t>
      </w:r>
      <w:r w:rsidR="006863C0">
        <w:rPr>
          <w:rFonts w:hint="cs"/>
          <w:rtl/>
        </w:rPr>
        <w:t xml:space="preserve">از جمله نگاه به وجه و کفّین شود! </w:t>
      </w:r>
      <w:r w:rsidR="00422999">
        <w:rPr>
          <w:rFonts w:hint="cs"/>
          <w:rtl/>
        </w:rPr>
        <w:t>درحالی‌که</w:t>
      </w:r>
      <w:r w:rsidR="006863C0">
        <w:rPr>
          <w:rFonts w:hint="cs"/>
          <w:rtl/>
        </w:rPr>
        <w:t xml:space="preserve"> این قاعده مقبول نیست.</w:t>
      </w:r>
    </w:p>
    <w:p w:rsidR="00DF54F5" w:rsidRDefault="00DF54F5" w:rsidP="00DF54F5">
      <w:pPr>
        <w:pStyle w:val="Heading3"/>
        <w:rPr>
          <w:rtl/>
        </w:rPr>
      </w:pPr>
      <w:bookmarkStart w:id="19" w:name="_Toc42061002"/>
      <w:r>
        <w:rPr>
          <w:rFonts w:hint="cs"/>
          <w:rtl/>
        </w:rPr>
        <w:lastRenderedPageBreak/>
        <w:t>بررسی دلیل</w:t>
      </w:r>
      <w:r w:rsidR="000D021D">
        <w:rPr>
          <w:rFonts w:hint="cs"/>
          <w:rtl/>
        </w:rPr>
        <w:t xml:space="preserve"> و نظر ما</w:t>
      </w:r>
      <w:bookmarkEnd w:id="19"/>
    </w:p>
    <w:p w:rsidR="006863C0" w:rsidRDefault="00DF54F5" w:rsidP="000C2C68">
      <w:pPr>
        <w:rPr>
          <w:rtl/>
        </w:rPr>
      </w:pPr>
      <w:r>
        <w:rPr>
          <w:rFonts w:hint="cs"/>
          <w:rtl/>
        </w:rPr>
        <w:t xml:space="preserve">حال در بررسی این نکته یک اختلاف کمابیش مطرحی در اصول وجود دارد؛ برخی حذف متعلق را </w:t>
      </w:r>
      <w:r w:rsidR="00470894">
        <w:rPr>
          <w:rFonts w:hint="cs"/>
          <w:rtl/>
        </w:rPr>
        <w:t>اگرچه دلیل عموم</w:t>
      </w:r>
      <w:r w:rsidR="00B679E4">
        <w:rPr>
          <w:rFonts w:hint="cs"/>
          <w:rtl/>
        </w:rPr>
        <w:t xml:space="preserve"> نمی‌</w:t>
      </w:r>
      <w:r w:rsidR="00470894">
        <w:rPr>
          <w:rFonts w:hint="cs"/>
          <w:rtl/>
        </w:rPr>
        <w:t>دانند اما معتقدند که اشعاری به اطلاق دارد ولی دلالت بر اطلاق نداشته و</w:t>
      </w:r>
      <w:r w:rsidR="00B679E4">
        <w:rPr>
          <w:rFonts w:hint="cs"/>
          <w:rtl/>
        </w:rPr>
        <w:t xml:space="preserve"> نمی‌</w:t>
      </w:r>
      <w:r w:rsidR="00470894">
        <w:rPr>
          <w:rFonts w:hint="cs"/>
          <w:rtl/>
        </w:rPr>
        <w:t>توان مقدّمات حکمت را در آن جاری کرد بلکه تنها در حدّ اشعار است و انواع کلماتی که یک متعلّق دارد اگر متعلّق آن محذوف شد</w:t>
      </w:r>
      <w:r w:rsidR="00B679E4">
        <w:rPr>
          <w:rFonts w:hint="cs"/>
          <w:rtl/>
        </w:rPr>
        <w:t xml:space="preserve"> نمی‌</w:t>
      </w:r>
      <w:r w:rsidR="00470894">
        <w:rPr>
          <w:rFonts w:hint="cs"/>
          <w:rtl/>
        </w:rPr>
        <w:t>توان در آن اطلاق و مقدّ</w:t>
      </w:r>
      <w:r w:rsidR="00966992">
        <w:rPr>
          <w:rFonts w:hint="cs"/>
          <w:rtl/>
        </w:rPr>
        <w:t>مات حکمت را جاری کرد.</w:t>
      </w:r>
    </w:p>
    <w:p w:rsidR="00966992" w:rsidRDefault="00966992" w:rsidP="000C2C68">
      <w:pPr>
        <w:rPr>
          <w:rtl/>
        </w:rPr>
      </w:pPr>
      <w:r>
        <w:rPr>
          <w:rFonts w:hint="cs"/>
          <w:rtl/>
        </w:rPr>
        <w:t>و اما از نظر ما اگرچه به صورت قطعی و محکم نیست اما به نظر</w:t>
      </w:r>
      <w:r w:rsidR="00B679E4">
        <w:rPr>
          <w:rFonts w:hint="cs"/>
          <w:rtl/>
        </w:rPr>
        <w:t xml:space="preserve"> می‌</w:t>
      </w:r>
      <w:r>
        <w:rPr>
          <w:rFonts w:hint="cs"/>
          <w:rtl/>
        </w:rPr>
        <w:t xml:space="preserve">رسد </w:t>
      </w:r>
      <w:r w:rsidR="005541FF">
        <w:rPr>
          <w:rFonts w:hint="cs"/>
          <w:rtl/>
        </w:rPr>
        <w:t>علی‌الاصول</w:t>
      </w:r>
      <w:r w:rsidR="00B679E4">
        <w:rPr>
          <w:rFonts w:hint="cs"/>
          <w:rtl/>
        </w:rPr>
        <w:t xml:space="preserve"> می‌</w:t>
      </w:r>
      <w:r w:rsidR="00EF0281">
        <w:rPr>
          <w:rFonts w:hint="cs"/>
          <w:rtl/>
        </w:rPr>
        <w:t xml:space="preserve">توان مقدّمات حکمت را در جایی که متعلّق آن حذف شده است جاری کرد مگر آنکه نکته خاصی در کار باشد و لذا از </w:t>
      </w:r>
      <w:r w:rsidR="005541FF">
        <w:rPr>
          <w:rtl/>
        </w:rPr>
        <w:t>نظر</w:t>
      </w:r>
      <w:r w:rsidR="00EF0281">
        <w:rPr>
          <w:rFonts w:hint="cs"/>
          <w:rtl/>
        </w:rPr>
        <w:t xml:space="preserve"> ما این مناقشه چندان مورد قبول نیست چراکه فی الواقع حذف متعلّق دلیل العموم اگرچه </w:t>
      </w:r>
      <w:r w:rsidR="00F60BEC">
        <w:rPr>
          <w:rFonts w:hint="cs"/>
          <w:rtl/>
        </w:rPr>
        <w:t>به معنای ادات عموم</w:t>
      </w:r>
      <w:r w:rsidR="00B679E4">
        <w:rPr>
          <w:rFonts w:hint="cs"/>
          <w:rtl/>
        </w:rPr>
        <w:t xml:space="preserve"> نمی‌</w:t>
      </w:r>
      <w:r w:rsidR="00F60BEC">
        <w:rPr>
          <w:rFonts w:hint="cs"/>
          <w:rtl/>
        </w:rPr>
        <w:t>باشد (مثل اینکه گفته شود جمع محلّا به الف و لام) اما واقعاً</w:t>
      </w:r>
      <w:r w:rsidR="00B679E4">
        <w:rPr>
          <w:rFonts w:hint="cs"/>
          <w:rtl/>
        </w:rPr>
        <w:t xml:space="preserve"> می‌</w:t>
      </w:r>
      <w:r w:rsidR="00F60BEC">
        <w:rPr>
          <w:rFonts w:hint="cs"/>
          <w:rtl/>
        </w:rPr>
        <w:t>توان مقدّمات حکمت را در آن جاری کرد. در واقع کلماتی که خواه ناخواه دارای متعلّق و پیوستی که باید متعلّق آن باشد اگر ذکر نکند و در مقام بیان باشد متعلّق آن تفاوتی نخواهد کرد. پس وقتی گفته</w:t>
      </w:r>
      <w:r w:rsidR="00B679E4">
        <w:rPr>
          <w:rFonts w:hint="cs"/>
          <w:rtl/>
        </w:rPr>
        <w:t xml:space="preserve"> می‌</w:t>
      </w:r>
      <w:r w:rsidR="00F60BEC">
        <w:rPr>
          <w:rFonts w:hint="cs"/>
          <w:rtl/>
        </w:rPr>
        <w:t>شود «نگاه نکن» این نگاه کردن مقوله اضافه بوده و نیاز به چیز دیگری دارد که اگر آن طرف گفته نشود تفاوتی</w:t>
      </w:r>
      <w:r w:rsidR="00B679E4">
        <w:rPr>
          <w:rFonts w:hint="cs"/>
          <w:rtl/>
        </w:rPr>
        <w:t xml:space="preserve"> نمی‌</w:t>
      </w:r>
      <w:r w:rsidR="00F60BEC">
        <w:rPr>
          <w:rFonts w:hint="cs"/>
          <w:rtl/>
        </w:rPr>
        <w:t>کند که متعلّق آ</w:t>
      </w:r>
      <w:r w:rsidR="000D021D">
        <w:rPr>
          <w:rFonts w:hint="cs"/>
          <w:rtl/>
        </w:rPr>
        <w:t>ن چه باشد و لذا حذف متعلّق دلیل عموم را به عنوان ادات عموم هیچ کس</w:t>
      </w:r>
      <w:r w:rsidR="00B679E4">
        <w:rPr>
          <w:rFonts w:hint="cs"/>
          <w:rtl/>
        </w:rPr>
        <w:t xml:space="preserve"> نمی‌</w:t>
      </w:r>
      <w:r w:rsidR="000D021D">
        <w:rPr>
          <w:rFonts w:hint="cs"/>
          <w:rtl/>
        </w:rPr>
        <w:t>پذیرد اما به عنوان اطلاق بعید نیست مقدّمات حکمت در آن جاری شود.</w:t>
      </w:r>
    </w:p>
    <w:p w:rsidR="000D021D" w:rsidRDefault="000D021D" w:rsidP="000C2C68">
      <w:pPr>
        <w:rPr>
          <w:rtl/>
        </w:rPr>
      </w:pPr>
      <w:r>
        <w:rPr>
          <w:rFonts w:hint="cs"/>
          <w:rtl/>
        </w:rPr>
        <w:t>سؤال: اگر اطلاقی که مطرح شد عبارت باشد از متمم</w:t>
      </w:r>
      <w:r w:rsidR="00B679E4">
        <w:rPr>
          <w:rFonts w:hint="cs"/>
          <w:rtl/>
        </w:rPr>
        <w:t xml:space="preserve">‌ها </w:t>
      </w:r>
      <w:r>
        <w:rPr>
          <w:rFonts w:hint="cs"/>
          <w:rtl/>
        </w:rPr>
        <w:t>و تمییز</w:t>
      </w:r>
      <w:r w:rsidR="00B679E4">
        <w:rPr>
          <w:rFonts w:hint="cs"/>
          <w:rtl/>
        </w:rPr>
        <w:t xml:space="preserve">‌ها </w:t>
      </w:r>
      <w:r>
        <w:rPr>
          <w:rFonts w:hint="cs"/>
          <w:rtl/>
        </w:rPr>
        <w:t>و این چنین مواردی که کلام یصح السکوت علیه نشده باشد آیا باز هم</w:t>
      </w:r>
      <w:r w:rsidR="00B679E4">
        <w:rPr>
          <w:rFonts w:hint="cs"/>
          <w:rtl/>
        </w:rPr>
        <w:t xml:space="preserve"> می‌</w:t>
      </w:r>
      <w:r>
        <w:rPr>
          <w:rFonts w:hint="cs"/>
          <w:rtl/>
        </w:rPr>
        <w:t xml:space="preserve">توان مقدمات حکمت را جاری کرد؟ </w:t>
      </w:r>
    </w:p>
    <w:p w:rsidR="000D021D" w:rsidRDefault="008606E7" w:rsidP="000C2C68">
      <w:pPr>
        <w:rPr>
          <w:rtl/>
        </w:rPr>
      </w:pPr>
      <w:r>
        <w:rPr>
          <w:rFonts w:hint="cs"/>
          <w:rtl/>
        </w:rPr>
        <w:t>جواب: این نکته بسیار خوبی است که نیاز به مداقّه بیشتری دارد که هر یصح السکوت علیه را</w:t>
      </w:r>
      <w:r w:rsidR="00B679E4">
        <w:rPr>
          <w:rFonts w:hint="cs"/>
          <w:rtl/>
        </w:rPr>
        <w:t xml:space="preserve"> می‌</w:t>
      </w:r>
      <w:r>
        <w:rPr>
          <w:rFonts w:hint="cs"/>
          <w:rtl/>
        </w:rPr>
        <w:t>توان به طور مطلق حذف متعلّق دانست یا اینکه حذف متعلّق دارای دایره خاصی است؟! اما آنچه که در اینجا مراد ما از حذف متعلّق</w:t>
      </w:r>
      <w:r w:rsidR="00B679E4">
        <w:rPr>
          <w:rFonts w:hint="cs"/>
          <w:rtl/>
        </w:rPr>
        <w:t xml:space="preserve"> می‌</w:t>
      </w:r>
      <w:r>
        <w:rPr>
          <w:rFonts w:hint="cs"/>
          <w:rtl/>
        </w:rPr>
        <w:t>باشد مقول</w:t>
      </w:r>
      <w:r w:rsidR="00A4379C">
        <w:rPr>
          <w:rFonts w:hint="cs"/>
          <w:rtl/>
        </w:rPr>
        <w:t xml:space="preserve">ه اضافه است. مثلاً در این روایت «نظر» نیاز به ناظر و منظور إلیه دارد و </w:t>
      </w:r>
      <w:r w:rsidR="00422999">
        <w:rPr>
          <w:rFonts w:hint="cs"/>
          <w:rtl/>
        </w:rPr>
        <w:t>این‌چنین</w:t>
      </w:r>
      <w:r w:rsidR="00A4379C">
        <w:rPr>
          <w:rFonts w:hint="cs"/>
          <w:rtl/>
        </w:rPr>
        <w:t xml:space="preserve"> مواردی مقصود ما است، اما اینکه مطلق ما لا یصح السکوت باشد نیاز به فکر دارد </w:t>
      </w:r>
      <w:r w:rsidR="00073216">
        <w:rPr>
          <w:rFonts w:hint="cs"/>
          <w:rtl/>
        </w:rPr>
        <w:t>و سؤال بسیار خوبی است که نیاز به تأمل جدی دارد.</w:t>
      </w:r>
    </w:p>
    <w:p w:rsidR="00073216" w:rsidRDefault="00073216" w:rsidP="000C2C68">
      <w:pPr>
        <w:rPr>
          <w:rtl/>
        </w:rPr>
      </w:pPr>
      <w:r>
        <w:rPr>
          <w:rFonts w:hint="cs"/>
          <w:rtl/>
        </w:rPr>
        <w:t xml:space="preserve">به طور کل در </w:t>
      </w:r>
      <w:r w:rsidR="005541FF">
        <w:rPr>
          <w:rFonts w:hint="cs"/>
          <w:rtl/>
        </w:rPr>
        <w:t>مانحن‌فیه</w:t>
      </w:r>
      <w:r>
        <w:rPr>
          <w:rFonts w:hint="cs"/>
          <w:rtl/>
        </w:rPr>
        <w:t xml:space="preserve"> که بحث از نظر، ناظر و منظور الیه است به نظر</w:t>
      </w:r>
      <w:r w:rsidR="00B679E4">
        <w:rPr>
          <w:rFonts w:hint="cs"/>
          <w:rtl/>
        </w:rPr>
        <w:t xml:space="preserve"> می‌</w:t>
      </w:r>
      <w:r>
        <w:rPr>
          <w:rFonts w:hint="cs"/>
          <w:rtl/>
        </w:rPr>
        <w:t>رسد که مقدمات حکمت جاری</w:t>
      </w:r>
      <w:r w:rsidR="00B679E4">
        <w:rPr>
          <w:rFonts w:hint="cs"/>
          <w:rtl/>
        </w:rPr>
        <w:t xml:space="preserve"> می‌</w:t>
      </w:r>
      <w:r>
        <w:rPr>
          <w:rFonts w:hint="cs"/>
          <w:rtl/>
        </w:rPr>
        <w:t>شود و حتی اگر گفته نشود که</w:t>
      </w:r>
      <w:r w:rsidR="00B679E4">
        <w:rPr>
          <w:rFonts w:hint="cs"/>
          <w:rtl/>
        </w:rPr>
        <w:t xml:space="preserve"> می‌</w:t>
      </w:r>
      <w:r>
        <w:rPr>
          <w:rFonts w:hint="cs"/>
          <w:rtl/>
        </w:rPr>
        <w:t xml:space="preserve">تواند </w:t>
      </w:r>
      <w:r w:rsidR="005541FF">
        <w:rPr>
          <w:rFonts w:hint="cs"/>
          <w:rtl/>
        </w:rPr>
        <w:t>قوی‌تر</w:t>
      </w:r>
      <w:r>
        <w:rPr>
          <w:rFonts w:hint="cs"/>
          <w:rtl/>
        </w:rPr>
        <w:t xml:space="preserve"> از اطلاق احوالی است لااقل باید گفت مقدمات حکمت در آن جاری</w:t>
      </w:r>
      <w:r w:rsidR="00B679E4">
        <w:rPr>
          <w:rFonts w:hint="cs"/>
          <w:rtl/>
        </w:rPr>
        <w:t xml:space="preserve"> می‌</w:t>
      </w:r>
      <w:r>
        <w:rPr>
          <w:rFonts w:hint="cs"/>
          <w:rtl/>
        </w:rPr>
        <w:t xml:space="preserve">شود. </w:t>
      </w:r>
      <w:r w:rsidR="00575294">
        <w:rPr>
          <w:rFonts w:hint="cs"/>
          <w:rtl/>
        </w:rPr>
        <w:t>البته اطلاق در اینجا به همان دلایل قبلی پذیرفته نیست.</w:t>
      </w:r>
    </w:p>
    <w:p w:rsidR="00575294" w:rsidRDefault="005541FF" w:rsidP="00575294">
      <w:pPr>
        <w:pStyle w:val="Heading2"/>
        <w:rPr>
          <w:rtl/>
        </w:rPr>
      </w:pPr>
      <w:r>
        <w:rPr>
          <w:rFonts w:hint="cs"/>
          <w:rtl/>
        </w:rPr>
        <w:t>جمع‌بندی</w:t>
      </w:r>
    </w:p>
    <w:p w:rsidR="00575294" w:rsidRDefault="00575294" w:rsidP="00575294">
      <w:pPr>
        <w:rPr>
          <w:rtl/>
        </w:rPr>
      </w:pPr>
      <w:r>
        <w:rPr>
          <w:rFonts w:hint="cs"/>
          <w:rtl/>
        </w:rPr>
        <w:t xml:space="preserve">آنچه در این دو جلسه گفته شد مجموعه مناقشاتی است که به استدلال به روایت عقبه وارد است اما </w:t>
      </w:r>
      <w:r w:rsidR="005541FF">
        <w:rPr>
          <w:rFonts w:hint="cs"/>
          <w:rtl/>
        </w:rPr>
        <w:t>جمع‌بندی</w:t>
      </w:r>
      <w:r>
        <w:rPr>
          <w:rFonts w:hint="cs"/>
          <w:rtl/>
        </w:rPr>
        <w:t xml:space="preserve"> ما در این مناقشات به این صورت است که:</w:t>
      </w:r>
    </w:p>
    <w:p w:rsidR="00575294" w:rsidRDefault="00575294" w:rsidP="00575294">
      <w:pPr>
        <w:pStyle w:val="ListParagraph"/>
        <w:numPr>
          <w:ilvl w:val="0"/>
          <w:numId w:val="16"/>
        </w:numPr>
      </w:pPr>
      <w:r>
        <w:rPr>
          <w:rFonts w:hint="cs"/>
          <w:rtl/>
        </w:rPr>
        <w:t>سند روایت پذیرفته نیست.</w:t>
      </w:r>
    </w:p>
    <w:p w:rsidR="003446E2" w:rsidRDefault="00575294" w:rsidP="00575294">
      <w:pPr>
        <w:pStyle w:val="ListParagraph"/>
        <w:numPr>
          <w:ilvl w:val="0"/>
          <w:numId w:val="16"/>
        </w:numPr>
      </w:pPr>
      <w:r>
        <w:rPr>
          <w:rFonts w:hint="cs"/>
          <w:rtl/>
        </w:rPr>
        <w:t xml:space="preserve">جمع قرائن </w:t>
      </w:r>
      <w:r w:rsidR="003446E2">
        <w:rPr>
          <w:rFonts w:hint="cs"/>
          <w:rtl/>
        </w:rPr>
        <w:t>اجازه</w:t>
      </w:r>
      <w:r w:rsidR="00B679E4">
        <w:rPr>
          <w:rFonts w:hint="cs"/>
          <w:rtl/>
        </w:rPr>
        <w:t xml:space="preserve"> نمی‌</w:t>
      </w:r>
      <w:r w:rsidR="003446E2">
        <w:rPr>
          <w:rFonts w:hint="cs"/>
          <w:rtl/>
        </w:rPr>
        <w:t>دهد تا استدلال به روایت پذیرفته شد.</w:t>
      </w:r>
    </w:p>
    <w:p w:rsidR="00575294" w:rsidRDefault="003446E2" w:rsidP="003446E2">
      <w:pPr>
        <w:rPr>
          <w:rtl/>
        </w:rPr>
      </w:pPr>
      <w:r>
        <w:rPr>
          <w:rFonts w:hint="cs"/>
          <w:rtl/>
        </w:rPr>
        <w:lastRenderedPageBreak/>
        <w:t>در واقع وقتی که قرائن مختلف در مناقشات در کنار یکدیگر قرار</w:t>
      </w:r>
      <w:r w:rsidR="00B679E4">
        <w:rPr>
          <w:rFonts w:hint="cs"/>
          <w:rtl/>
        </w:rPr>
        <w:t xml:space="preserve"> می‌</w:t>
      </w:r>
      <w:r>
        <w:rPr>
          <w:rFonts w:hint="cs"/>
          <w:rtl/>
        </w:rPr>
        <w:t xml:space="preserve">گیرند </w:t>
      </w:r>
      <w:r w:rsidR="00575294">
        <w:rPr>
          <w:rFonts w:hint="cs"/>
          <w:rtl/>
        </w:rPr>
        <w:t>اجازه</w:t>
      </w:r>
      <w:r w:rsidR="00B679E4">
        <w:rPr>
          <w:rFonts w:hint="cs"/>
          <w:rtl/>
        </w:rPr>
        <w:t xml:space="preserve"> نمی‌</w:t>
      </w:r>
      <w:r w:rsidR="00575294">
        <w:rPr>
          <w:rFonts w:hint="cs"/>
          <w:rtl/>
        </w:rPr>
        <w:t xml:space="preserve">دهد تا گفته شود «النظره» مطلق است بلکه احتمال عهد ذهنی </w:t>
      </w:r>
      <w:r w:rsidR="008E190F">
        <w:rPr>
          <w:rFonts w:hint="cs"/>
          <w:rtl/>
        </w:rPr>
        <w:t xml:space="preserve">در اینجا </w:t>
      </w:r>
      <w:r w:rsidR="008E190F">
        <w:rPr>
          <w:rFonts w:ascii="Sakkal Majalla" w:hAnsi="Sakkal Majalla" w:cs="Sakkal Majalla" w:hint="cs"/>
          <w:rtl/>
        </w:rPr>
        <w:t>–</w:t>
      </w:r>
      <w:r w:rsidR="008E190F">
        <w:rPr>
          <w:rFonts w:hint="cs"/>
          <w:rtl/>
        </w:rPr>
        <w:t xml:space="preserve"> آن هم این احتمال که عهد ذهنی به عنوان محرّم باشد که آن را حکمت بعد الحکم بدانیم- و همچنین دو قرینه</w:t>
      </w:r>
      <w:r w:rsidR="00B679E4">
        <w:rPr>
          <w:rFonts w:hint="cs"/>
          <w:rtl/>
        </w:rPr>
        <w:t xml:space="preserve">‌ای </w:t>
      </w:r>
      <w:r w:rsidR="008E190F">
        <w:rPr>
          <w:rFonts w:hint="cs"/>
          <w:rtl/>
        </w:rPr>
        <w:t>که</w:t>
      </w:r>
      <w:r w:rsidR="00B679E4">
        <w:rPr>
          <w:rFonts w:hint="cs"/>
          <w:rtl/>
        </w:rPr>
        <w:t xml:space="preserve"> می‌</w:t>
      </w:r>
      <w:r w:rsidR="00FE13EA">
        <w:rPr>
          <w:rFonts w:hint="cs"/>
          <w:rtl/>
        </w:rPr>
        <w:t>گفتند «سهمٌ» حتماً به معنای سهم مصیب به واقع</w:t>
      </w:r>
      <w:r w:rsidR="00B679E4">
        <w:rPr>
          <w:rFonts w:hint="cs"/>
          <w:rtl/>
        </w:rPr>
        <w:t xml:space="preserve"> می‌</w:t>
      </w:r>
      <w:r w:rsidR="00FE13EA">
        <w:rPr>
          <w:rFonts w:hint="cs"/>
          <w:rtl/>
        </w:rPr>
        <w:t>باشد و دیگر قرائنی که در اینجا وجود داشت وقتی در کنار هم قرار گیرند به علاوه بحث سند</w:t>
      </w:r>
      <w:r w:rsidR="00022ACE">
        <w:rPr>
          <w:rFonts w:hint="cs"/>
          <w:rtl/>
        </w:rPr>
        <w:t>،</w:t>
      </w:r>
      <w:r w:rsidR="00FE13EA">
        <w:rPr>
          <w:rFonts w:hint="cs"/>
          <w:rtl/>
        </w:rPr>
        <w:t xml:space="preserve"> اجازه</w:t>
      </w:r>
      <w:r w:rsidR="00B679E4">
        <w:rPr>
          <w:rFonts w:hint="cs"/>
          <w:rtl/>
        </w:rPr>
        <w:t xml:space="preserve"> نمی‌</w:t>
      </w:r>
      <w:r w:rsidR="00FE13EA">
        <w:rPr>
          <w:rFonts w:hint="cs"/>
          <w:rtl/>
        </w:rPr>
        <w:t>دهد</w:t>
      </w:r>
      <w:r>
        <w:rPr>
          <w:rFonts w:hint="cs"/>
          <w:rtl/>
        </w:rPr>
        <w:t xml:space="preserve"> تا </w:t>
      </w:r>
      <w:r w:rsidR="00022ACE">
        <w:rPr>
          <w:rFonts w:hint="cs"/>
          <w:rtl/>
        </w:rPr>
        <w:t>ما دلالت روایت را بر نظر به وجه و کفّینی که از روی شهوت نیست بپذیریم.</w:t>
      </w:r>
    </w:p>
    <w:p w:rsidR="00022ACE" w:rsidRDefault="00022ACE" w:rsidP="003446E2">
      <w:pPr>
        <w:rPr>
          <w:rtl/>
        </w:rPr>
      </w:pPr>
      <w:r>
        <w:rPr>
          <w:rFonts w:hint="cs"/>
          <w:rtl/>
        </w:rPr>
        <w:t>توضیح اینکه اگر مفروض این باشد که تنها همین یک روایت وجود دارد و قرار است با این روایت ثابت شود که مقصود این است که</w:t>
      </w:r>
      <w:r w:rsidR="00B679E4">
        <w:rPr>
          <w:rFonts w:hint="cs"/>
          <w:rtl/>
        </w:rPr>
        <w:t xml:space="preserve"> نمی‌</w:t>
      </w:r>
      <w:r>
        <w:rPr>
          <w:rFonts w:hint="cs"/>
          <w:rtl/>
        </w:rPr>
        <w:t xml:space="preserve">توان به وجه و کفّین نگاه کرد حتی بدون شهوت، </w:t>
      </w:r>
      <w:r w:rsidR="00422999">
        <w:rPr>
          <w:rFonts w:hint="cs"/>
          <w:rtl/>
        </w:rPr>
        <w:t>این‌چنین</w:t>
      </w:r>
      <w:r w:rsidR="002621C5">
        <w:rPr>
          <w:rFonts w:hint="cs"/>
          <w:rtl/>
        </w:rPr>
        <w:t xml:space="preserve"> معنایی قابل پذیرش نیست.</w:t>
      </w:r>
    </w:p>
    <w:p w:rsidR="002621C5" w:rsidRPr="00575294" w:rsidRDefault="002621C5" w:rsidP="003446E2">
      <w:pPr>
        <w:rPr>
          <w:rtl/>
        </w:rPr>
      </w:pPr>
      <w:r>
        <w:rPr>
          <w:rFonts w:hint="cs"/>
          <w:rtl/>
        </w:rPr>
        <w:t>و صلی الله علی سیّدنا محمد و آله الطاهرین</w:t>
      </w:r>
    </w:p>
    <w:p w:rsidR="000D021D" w:rsidRPr="00D44321" w:rsidRDefault="000D021D" w:rsidP="000C2C68">
      <w:pPr>
        <w:rPr>
          <w:rtl/>
        </w:rPr>
      </w:pPr>
    </w:p>
    <w:sectPr w:rsidR="000D021D" w:rsidRPr="00D4432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21" w:rsidRDefault="007B0521" w:rsidP="004D5B1F">
      <w:r>
        <w:separator/>
      </w:r>
    </w:p>
  </w:endnote>
  <w:endnote w:type="continuationSeparator" w:id="0">
    <w:p w:rsidR="007B0521" w:rsidRDefault="007B052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A1" w:rsidRDefault="009F3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013B2" w:rsidRDefault="008013B2" w:rsidP="004D5B1F">
        <w:pPr>
          <w:pStyle w:val="Footer"/>
        </w:pPr>
        <w:r>
          <w:fldChar w:fldCharType="begin"/>
        </w:r>
        <w:r>
          <w:instrText xml:space="preserve"> PAGE   \* MERGEFORMAT </w:instrText>
        </w:r>
        <w:r>
          <w:fldChar w:fldCharType="separate"/>
        </w:r>
        <w:r w:rsidR="003D7E3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A1" w:rsidRDefault="009F3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21" w:rsidRDefault="007B0521" w:rsidP="004D5B1F">
      <w:r>
        <w:separator/>
      </w:r>
    </w:p>
  </w:footnote>
  <w:footnote w:type="continuationSeparator" w:id="0">
    <w:p w:rsidR="007B0521" w:rsidRDefault="007B0521" w:rsidP="004D5B1F">
      <w:r>
        <w:continuationSeparator/>
      </w:r>
    </w:p>
  </w:footnote>
  <w:footnote w:id="1">
    <w:p w:rsidR="008013B2" w:rsidRDefault="008013B2">
      <w:pPr>
        <w:pStyle w:val="FootnoteText"/>
      </w:pPr>
      <w:r>
        <w:rPr>
          <w:rStyle w:val="FootnoteReference"/>
        </w:rPr>
        <w:footnoteRef/>
      </w:r>
      <w:r>
        <w:rPr>
          <w:rtl/>
        </w:rPr>
        <w:t xml:space="preserve"> </w:t>
      </w:r>
      <w:r>
        <w:rPr>
          <w:rFonts w:hint="cs"/>
          <w:rtl/>
        </w:rPr>
        <w:t>وسائل الشیعه، باب نکاح، مقدمات نکاح، باب 104، حدیث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A1" w:rsidRDefault="009F3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A1" w:rsidRDefault="008013B2" w:rsidP="009F32A1">
    <w:pPr>
      <w:ind w:firstLine="0"/>
      <w:rPr>
        <w:rFonts w:ascii="Adobe Arabic" w:hAnsi="Adobe Arabic" w:cs="Adobe Arabic"/>
        <w:b/>
        <w:bCs/>
        <w:sz w:val="24"/>
        <w:szCs w:val="24"/>
        <w:rtl/>
      </w:rPr>
    </w:pPr>
    <w:r w:rsidRPr="009F32A1">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9F32A1">
      <w:rPr>
        <w:rFonts w:ascii="Adobe Arabic" w:hAnsi="Adobe Arabic" w:cs="Adobe Arabic" w:hint="cs"/>
        <w:b/>
        <w:bCs/>
        <w:sz w:val="24"/>
        <w:szCs w:val="24"/>
        <w:rtl/>
      </w:rPr>
      <w:t>د</w:t>
    </w:r>
    <w:r w:rsidRPr="009F32A1">
      <w:rPr>
        <w:rFonts w:ascii="Adobe Arabic" w:hAnsi="Adobe Arabic" w:cs="Adobe Arabic"/>
        <w:b/>
        <w:bCs/>
        <w:sz w:val="24"/>
        <w:szCs w:val="24"/>
        <w:rtl/>
      </w:rPr>
      <w:t xml:space="preserve">رس خارج فقه             </w:t>
    </w:r>
    <w:r w:rsidR="009F32A1">
      <w:rPr>
        <w:rFonts w:ascii="Adobe Arabic" w:hAnsi="Adobe Arabic" w:cs="Adobe Arabic" w:hint="cs"/>
        <w:b/>
        <w:bCs/>
        <w:sz w:val="24"/>
        <w:szCs w:val="24"/>
        <w:rtl/>
      </w:rPr>
      <w:t xml:space="preserve">                             </w:t>
    </w:r>
    <w:r w:rsidRPr="009F32A1">
      <w:rPr>
        <w:rFonts w:ascii="Adobe Arabic" w:hAnsi="Adobe Arabic" w:cs="Adobe Arabic"/>
        <w:b/>
        <w:bCs/>
        <w:sz w:val="24"/>
        <w:szCs w:val="24"/>
        <w:rtl/>
      </w:rPr>
      <w:t xml:space="preserve">عنوان اصلی: </w:t>
    </w:r>
    <w:r w:rsidRPr="009F32A1">
      <w:rPr>
        <w:rFonts w:ascii="Adobe Arabic" w:hAnsi="Adobe Arabic" w:cs="Adobe Arabic" w:hint="cs"/>
        <w:b/>
        <w:bCs/>
        <w:sz w:val="24"/>
        <w:szCs w:val="24"/>
        <w:rtl/>
      </w:rPr>
      <w:t>نکاح</w:t>
    </w:r>
    <w:r w:rsidRPr="009F32A1">
      <w:rPr>
        <w:rFonts w:ascii="Adobe Arabic" w:hAnsi="Adobe Arabic" w:cs="Adobe Arabic"/>
        <w:b/>
        <w:bCs/>
        <w:sz w:val="24"/>
        <w:szCs w:val="24"/>
        <w:rtl/>
      </w:rPr>
      <w:t xml:space="preserve">      </w:t>
    </w:r>
    <w:r w:rsidR="009F32A1">
      <w:rPr>
        <w:rFonts w:ascii="Adobe Arabic" w:hAnsi="Adobe Arabic" w:cs="Adobe Arabic" w:hint="cs"/>
        <w:b/>
        <w:bCs/>
        <w:sz w:val="24"/>
        <w:szCs w:val="24"/>
        <w:rtl/>
      </w:rPr>
      <w:t xml:space="preserve">                                        </w:t>
    </w:r>
    <w:r w:rsidRPr="009F32A1">
      <w:rPr>
        <w:rFonts w:ascii="Adobe Arabic" w:hAnsi="Adobe Arabic" w:cs="Adobe Arabic"/>
        <w:b/>
        <w:bCs/>
        <w:sz w:val="24"/>
        <w:szCs w:val="24"/>
        <w:rtl/>
      </w:rPr>
      <w:t xml:space="preserve">   تاریخ جلسه:</w:t>
    </w:r>
    <w:r w:rsidRPr="009F32A1">
      <w:rPr>
        <w:rFonts w:ascii="Adobe Arabic" w:hAnsi="Adobe Arabic" w:cs="Adobe Arabic" w:hint="cs"/>
        <w:b/>
        <w:bCs/>
        <w:sz w:val="24"/>
        <w:szCs w:val="24"/>
        <w:rtl/>
      </w:rPr>
      <w:t xml:space="preserve"> 12/03/99 </w:t>
    </w:r>
    <w:r w:rsidR="009F32A1">
      <w:rPr>
        <w:rFonts w:ascii="Adobe Arabic" w:hAnsi="Adobe Arabic" w:cs="Adobe Arabic" w:hint="cs"/>
        <w:b/>
        <w:bCs/>
        <w:sz w:val="24"/>
        <w:szCs w:val="24"/>
        <w:rtl/>
      </w:rPr>
      <w:t xml:space="preserve">       </w:t>
    </w:r>
  </w:p>
  <w:p w:rsidR="008013B2" w:rsidRPr="009F32A1" w:rsidRDefault="008013B2" w:rsidP="009F32A1">
    <w:pPr>
      <w:ind w:firstLine="0"/>
      <w:rPr>
        <w:rFonts w:ascii="Adobe Arabic" w:hAnsi="Adobe Arabic" w:cs="Adobe Arabic" w:hint="cs"/>
        <w:b/>
        <w:bCs/>
        <w:sz w:val="24"/>
        <w:szCs w:val="24"/>
        <w:rtl/>
      </w:rPr>
    </w:pPr>
    <w:r w:rsidRPr="009F32A1">
      <w:rPr>
        <w:rFonts w:ascii="Adobe Arabic" w:hAnsi="Adobe Arabic" w:cs="Adobe Arabic"/>
        <w:b/>
        <w:bCs/>
        <w:sz w:val="24"/>
        <w:szCs w:val="24"/>
        <w:rtl/>
      </w:rPr>
      <w:t xml:space="preserve">استاد اعرافی                              </w:t>
    </w:r>
    <w:r w:rsidR="009F32A1">
      <w:rPr>
        <w:rFonts w:ascii="Adobe Arabic" w:hAnsi="Adobe Arabic" w:cs="Adobe Arabic" w:hint="cs"/>
        <w:b/>
        <w:bCs/>
        <w:sz w:val="24"/>
        <w:szCs w:val="24"/>
        <w:rtl/>
      </w:rPr>
      <w:t xml:space="preserve">                </w:t>
    </w:r>
    <w:r w:rsidRPr="009F32A1">
      <w:rPr>
        <w:rFonts w:ascii="Adobe Arabic" w:hAnsi="Adobe Arabic" w:cs="Adobe Arabic"/>
        <w:b/>
        <w:bCs/>
        <w:sz w:val="24"/>
        <w:szCs w:val="24"/>
        <w:rtl/>
      </w:rPr>
      <w:t xml:space="preserve">عنوان فرعی: </w:t>
    </w:r>
    <w:r w:rsidR="009F32A1">
      <w:rPr>
        <w:rFonts w:ascii="Adobe Arabic" w:hAnsi="Adobe Arabic" w:cs="Adobe Arabic" w:hint="cs"/>
        <w:b/>
        <w:bCs/>
        <w:sz w:val="24"/>
        <w:szCs w:val="24"/>
        <w:rtl/>
      </w:rPr>
      <w:t>نگاه</w:t>
    </w:r>
    <w:r w:rsidRPr="009F32A1">
      <w:rPr>
        <w:rFonts w:ascii="Adobe Arabic" w:hAnsi="Adobe Arabic" w:cs="Adobe Arabic" w:hint="cs"/>
        <w:b/>
        <w:bCs/>
        <w:sz w:val="24"/>
        <w:szCs w:val="24"/>
        <w:rtl/>
      </w:rPr>
      <w:t xml:space="preserve">             </w:t>
    </w:r>
    <w:r w:rsidR="009F32A1">
      <w:rPr>
        <w:rFonts w:ascii="Adobe Arabic" w:hAnsi="Adobe Arabic" w:cs="Adobe Arabic" w:hint="cs"/>
        <w:b/>
        <w:bCs/>
        <w:sz w:val="24"/>
        <w:szCs w:val="24"/>
        <w:rtl/>
      </w:rPr>
      <w:t xml:space="preserve">                 </w:t>
    </w:r>
    <w:r w:rsidRPr="009F32A1">
      <w:rPr>
        <w:rFonts w:ascii="Adobe Arabic" w:hAnsi="Adobe Arabic" w:cs="Adobe Arabic" w:hint="cs"/>
        <w:b/>
        <w:bCs/>
        <w:sz w:val="24"/>
        <w:szCs w:val="24"/>
        <w:rtl/>
      </w:rPr>
      <w:t xml:space="preserve">                   </w:t>
    </w:r>
    <w:r w:rsidRPr="009F32A1">
      <w:rPr>
        <w:rFonts w:ascii="Adobe Arabic" w:hAnsi="Adobe Arabic" w:cs="Adobe Arabic"/>
        <w:b/>
        <w:bCs/>
        <w:sz w:val="24"/>
        <w:szCs w:val="24"/>
        <w:rtl/>
      </w:rPr>
      <w:t xml:space="preserve">شماره جلسه: </w:t>
    </w:r>
    <w:r w:rsidRPr="009F32A1">
      <w:rPr>
        <w:rFonts w:ascii="Adobe Arabic" w:hAnsi="Adobe Arabic" w:cs="Adobe Arabic" w:hint="cs"/>
        <w:b/>
        <w:bCs/>
        <w:sz w:val="24"/>
        <w:szCs w:val="24"/>
        <w:rtl/>
      </w:rPr>
      <w:t>45</w:t>
    </w:r>
  </w:p>
  <w:p w:rsidR="008013B2" w:rsidRPr="00873379" w:rsidRDefault="008013B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64C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A1" w:rsidRDefault="009F3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8F4129"/>
    <w:multiLevelType w:val="hybridMultilevel"/>
    <w:tmpl w:val="DED88934"/>
    <w:lvl w:ilvl="0" w:tplc="7C2047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4"/>
  </w:num>
  <w:num w:numId="5">
    <w:abstractNumId w:val="6"/>
  </w:num>
  <w:num w:numId="6">
    <w:abstractNumId w:val="0"/>
  </w:num>
  <w:num w:numId="7">
    <w:abstractNumId w:val="10"/>
  </w:num>
  <w:num w:numId="8">
    <w:abstractNumId w:val="15"/>
  </w:num>
  <w:num w:numId="9">
    <w:abstractNumId w:val="2"/>
  </w:num>
  <w:num w:numId="10">
    <w:abstractNumId w:val="12"/>
  </w:num>
  <w:num w:numId="11">
    <w:abstractNumId w:val="1"/>
  </w:num>
  <w:num w:numId="12">
    <w:abstractNumId w:val="3"/>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23F3"/>
    <w:rsid w:val="0001531D"/>
    <w:rsid w:val="00016341"/>
    <w:rsid w:val="00021077"/>
    <w:rsid w:val="00021927"/>
    <w:rsid w:val="000228A2"/>
    <w:rsid w:val="00022ACE"/>
    <w:rsid w:val="000235B0"/>
    <w:rsid w:val="0002610F"/>
    <w:rsid w:val="000278EE"/>
    <w:rsid w:val="00030048"/>
    <w:rsid w:val="0003011E"/>
    <w:rsid w:val="00030A65"/>
    <w:rsid w:val="000324F1"/>
    <w:rsid w:val="00032AC5"/>
    <w:rsid w:val="00032BF3"/>
    <w:rsid w:val="00032F58"/>
    <w:rsid w:val="000337C2"/>
    <w:rsid w:val="000364B6"/>
    <w:rsid w:val="00041FE0"/>
    <w:rsid w:val="00042E34"/>
    <w:rsid w:val="00044F8C"/>
    <w:rsid w:val="00045B14"/>
    <w:rsid w:val="00047BC5"/>
    <w:rsid w:val="0005210E"/>
    <w:rsid w:val="00052BA3"/>
    <w:rsid w:val="00052FC8"/>
    <w:rsid w:val="000530D3"/>
    <w:rsid w:val="000557B2"/>
    <w:rsid w:val="00055CAA"/>
    <w:rsid w:val="0006363E"/>
    <w:rsid w:val="00063C89"/>
    <w:rsid w:val="00073216"/>
    <w:rsid w:val="00074168"/>
    <w:rsid w:val="00080DFF"/>
    <w:rsid w:val="00082306"/>
    <w:rsid w:val="000839EA"/>
    <w:rsid w:val="00085ED5"/>
    <w:rsid w:val="000904E2"/>
    <w:rsid w:val="00090B78"/>
    <w:rsid w:val="000916B0"/>
    <w:rsid w:val="000932AF"/>
    <w:rsid w:val="000A08CA"/>
    <w:rsid w:val="000A1A51"/>
    <w:rsid w:val="000A3A93"/>
    <w:rsid w:val="000A74D1"/>
    <w:rsid w:val="000B065D"/>
    <w:rsid w:val="000B2996"/>
    <w:rsid w:val="000C2C68"/>
    <w:rsid w:val="000C7FCB"/>
    <w:rsid w:val="000D021D"/>
    <w:rsid w:val="000D05AC"/>
    <w:rsid w:val="000D252C"/>
    <w:rsid w:val="000D2D0D"/>
    <w:rsid w:val="000D5800"/>
    <w:rsid w:val="000D6581"/>
    <w:rsid w:val="000D7B4E"/>
    <w:rsid w:val="000E22D5"/>
    <w:rsid w:val="000E3416"/>
    <w:rsid w:val="000E5E6F"/>
    <w:rsid w:val="000E7B4F"/>
    <w:rsid w:val="000F0A10"/>
    <w:rsid w:val="000F1852"/>
    <w:rsid w:val="000F1897"/>
    <w:rsid w:val="000F59DF"/>
    <w:rsid w:val="000F5DAF"/>
    <w:rsid w:val="000F726C"/>
    <w:rsid w:val="000F7E72"/>
    <w:rsid w:val="00101E2D"/>
    <w:rsid w:val="00102405"/>
    <w:rsid w:val="00102CEB"/>
    <w:rsid w:val="001064B8"/>
    <w:rsid w:val="001073CD"/>
    <w:rsid w:val="00111B76"/>
    <w:rsid w:val="00111BCE"/>
    <w:rsid w:val="00114A21"/>
    <w:rsid w:val="00114C37"/>
    <w:rsid w:val="00114ECD"/>
    <w:rsid w:val="00117955"/>
    <w:rsid w:val="0012162B"/>
    <w:rsid w:val="001223E0"/>
    <w:rsid w:val="00124571"/>
    <w:rsid w:val="001256D5"/>
    <w:rsid w:val="00131008"/>
    <w:rsid w:val="00131E1B"/>
    <w:rsid w:val="00133A1E"/>
    <w:rsid w:val="00133E1D"/>
    <w:rsid w:val="00134804"/>
    <w:rsid w:val="00134893"/>
    <w:rsid w:val="0013617D"/>
    <w:rsid w:val="0013637F"/>
    <w:rsid w:val="00136442"/>
    <w:rsid w:val="00136FDA"/>
    <w:rsid w:val="001370B6"/>
    <w:rsid w:val="001440C7"/>
    <w:rsid w:val="00147899"/>
    <w:rsid w:val="00150D4B"/>
    <w:rsid w:val="00152670"/>
    <w:rsid w:val="001542C4"/>
    <w:rsid w:val="001550AE"/>
    <w:rsid w:val="001632D2"/>
    <w:rsid w:val="00163CFF"/>
    <w:rsid w:val="00166DD8"/>
    <w:rsid w:val="001712D6"/>
    <w:rsid w:val="00171D3C"/>
    <w:rsid w:val="001757C8"/>
    <w:rsid w:val="00177934"/>
    <w:rsid w:val="00181CF1"/>
    <w:rsid w:val="00184959"/>
    <w:rsid w:val="001855DC"/>
    <w:rsid w:val="00185F16"/>
    <w:rsid w:val="00187738"/>
    <w:rsid w:val="00192A6A"/>
    <w:rsid w:val="0019566B"/>
    <w:rsid w:val="00196082"/>
    <w:rsid w:val="00196E78"/>
    <w:rsid w:val="00197CDD"/>
    <w:rsid w:val="001A1AFD"/>
    <w:rsid w:val="001A2091"/>
    <w:rsid w:val="001A73C6"/>
    <w:rsid w:val="001B1572"/>
    <w:rsid w:val="001B37B2"/>
    <w:rsid w:val="001B4737"/>
    <w:rsid w:val="001B6473"/>
    <w:rsid w:val="001C0DD2"/>
    <w:rsid w:val="001C23C5"/>
    <w:rsid w:val="001C2B8F"/>
    <w:rsid w:val="001C367D"/>
    <w:rsid w:val="001C3CCA"/>
    <w:rsid w:val="001D1F54"/>
    <w:rsid w:val="001D24F8"/>
    <w:rsid w:val="001D4CB5"/>
    <w:rsid w:val="001D542D"/>
    <w:rsid w:val="001D6605"/>
    <w:rsid w:val="001D7455"/>
    <w:rsid w:val="001E306E"/>
    <w:rsid w:val="001E3FB0"/>
    <w:rsid w:val="001E4FFF"/>
    <w:rsid w:val="001F2E3E"/>
    <w:rsid w:val="001F3DF2"/>
    <w:rsid w:val="001F705F"/>
    <w:rsid w:val="0020039B"/>
    <w:rsid w:val="00206B69"/>
    <w:rsid w:val="00207422"/>
    <w:rsid w:val="00210F67"/>
    <w:rsid w:val="00214EAD"/>
    <w:rsid w:val="00216EEE"/>
    <w:rsid w:val="00217296"/>
    <w:rsid w:val="00217F08"/>
    <w:rsid w:val="00224C0A"/>
    <w:rsid w:val="00232C00"/>
    <w:rsid w:val="00233777"/>
    <w:rsid w:val="002376A5"/>
    <w:rsid w:val="002376CD"/>
    <w:rsid w:val="0023771D"/>
    <w:rsid w:val="0024054E"/>
    <w:rsid w:val="002417C9"/>
    <w:rsid w:val="00241FDE"/>
    <w:rsid w:val="002437B6"/>
    <w:rsid w:val="002529C5"/>
    <w:rsid w:val="002537AA"/>
    <w:rsid w:val="00253F29"/>
    <w:rsid w:val="002563A8"/>
    <w:rsid w:val="002567EA"/>
    <w:rsid w:val="002621C5"/>
    <w:rsid w:val="002645BE"/>
    <w:rsid w:val="00270294"/>
    <w:rsid w:val="00271E2B"/>
    <w:rsid w:val="00277653"/>
    <w:rsid w:val="002776F6"/>
    <w:rsid w:val="00281703"/>
    <w:rsid w:val="00282D16"/>
    <w:rsid w:val="00283229"/>
    <w:rsid w:val="002914BD"/>
    <w:rsid w:val="00292A0E"/>
    <w:rsid w:val="002946CF"/>
    <w:rsid w:val="00294CFC"/>
    <w:rsid w:val="00297263"/>
    <w:rsid w:val="002A21AE"/>
    <w:rsid w:val="002A35E0"/>
    <w:rsid w:val="002A7627"/>
    <w:rsid w:val="002B0EF7"/>
    <w:rsid w:val="002B19A0"/>
    <w:rsid w:val="002B7AD5"/>
    <w:rsid w:val="002C4D8B"/>
    <w:rsid w:val="002C56FD"/>
    <w:rsid w:val="002C708E"/>
    <w:rsid w:val="002D30D9"/>
    <w:rsid w:val="002D33B8"/>
    <w:rsid w:val="002D49E4"/>
    <w:rsid w:val="002D5BDC"/>
    <w:rsid w:val="002D67D5"/>
    <w:rsid w:val="002D720F"/>
    <w:rsid w:val="002D7C85"/>
    <w:rsid w:val="002E095F"/>
    <w:rsid w:val="002E1BA7"/>
    <w:rsid w:val="002E238F"/>
    <w:rsid w:val="002E2656"/>
    <w:rsid w:val="002E365D"/>
    <w:rsid w:val="002E3DE0"/>
    <w:rsid w:val="002E450B"/>
    <w:rsid w:val="002E53DB"/>
    <w:rsid w:val="002E73F9"/>
    <w:rsid w:val="002F05B9"/>
    <w:rsid w:val="002F1E47"/>
    <w:rsid w:val="002F4A57"/>
    <w:rsid w:val="002F5B2F"/>
    <w:rsid w:val="00301B4E"/>
    <w:rsid w:val="00301FBD"/>
    <w:rsid w:val="00304CB1"/>
    <w:rsid w:val="00310222"/>
    <w:rsid w:val="003104A5"/>
    <w:rsid w:val="00311429"/>
    <w:rsid w:val="00311B90"/>
    <w:rsid w:val="00314742"/>
    <w:rsid w:val="00316002"/>
    <w:rsid w:val="0031675F"/>
    <w:rsid w:val="00316F0C"/>
    <w:rsid w:val="00323168"/>
    <w:rsid w:val="00324CAF"/>
    <w:rsid w:val="00325187"/>
    <w:rsid w:val="00330F3E"/>
    <w:rsid w:val="00331826"/>
    <w:rsid w:val="00333FA6"/>
    <w:rsid w:val="00340189"/>
    <w:rsid w:val="00340BA3"/>
    <w:rsid w:val="003410F6"/>
    <w:rsid w:val="003446E2"/>
    <w:rsid w:val="00344B74"/>
    <w:rsid w:val="00345AFF"/>
    <w:rsid w:val="003475BA"/>
    <w:rsid w:val="003479C5"/>
    <w:rsid w:val="003516DE"/>
    <w:rsid w:val="00354CCC"/>
    <w:rsid w:val="00355297"/>
    <w:rsid w:val="0035557B"/>
    <w:rsid w:val="00355F5D"/>
    <w:rsid w:val="00366400"/>
    <w:rsid w:val="00367E7B"/>
    <w:rsid w:val="00367FD6"/>
    <w:rsid w:val="00375CC3"/>
    <w:rsid w:val="00376BD4"/>
    <w:rsid w:val="00380FDB"/>
    <w:rsid w:val="00386A07"/>
    <w:rsid w:val="00391263"/>
    <w:rsid w:val="003943E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D7E39"/>
    <w:rsid w:val="003E1E58"/>
    <w:rsid w:val="003E20B1"/>
    <w:rsid w:val="003E2BAB"/>
    <w:rsid w:val="003E2FDC"/>
    <w:rsid w:val="003F34C3"/>
    <w:rsid w:val="003F5D94"/>
    <w:rsid w:val="00404881"/>
    <w:rsid w:val="00405199"/>
    <w:rsid w:val="00405B90"/>
    <w:rsid w:val="00410699"/>
    <w:rsid w:val="00413EA6"/>
    <w:rsid w:val="004151F2"/>
    <w:rsid w:val="00415360"/>
    <w:rsid w:val="00420BEA"/>
    <w:rsid w:val="004215FA"/>
    <w:rsid w:val="00422999"/>
    <w:rsid w:val="00424454"/>
    <w:rsid w:val="004248D9"/>
    <w:rsid w:val="00424D10"/>
    <w:rsid w:val="00426CFB"/>
    <w:rsid w:val="00436D4C"/>
    <w:rsid w:val="00443EB7"/>
    <w:rsid w:val="004455CF"/>
    <w:rsid w:val="0044591E"/>
    <w:rsid w:val="00446620"/>
    <w:rsid w:val="004476F0"/>
    <w:rsid w:val="00447E61"/>
    <w:rsid w:val="004500A1"/>
    <w:rsid w:val="004508A0"/>
    <w:rsid w:val="00455B91"/>
    <w:rsid w:val="004561C1"/>
    <w:rsid w:val="00462BDB"/>
    <w:rsid w:val="004638DF"/>
    <w:rsid w:val="004651D2"/>
    <w:rsid w:val="004656AA"/>
    <w:rsid w:val="00465D26"/>
    <w:rsid w:val="004679F8"/>
    <w:rsid w:val="00467BA0"/>
    <w:rsid w:val="00470894"/>
    <w:rsid w:val="004744E5"/>
    <w:rsid w:val="00477587"/>
    <w:rsid w:val="00477ADB"/>
    <w:rsid w:val="0049157F"/>
    <w:rsid w:val="004926C2"/>
    <w:rsid w:val="004958B9"/>
    <w:rsid w:val="00495BFF"/>
    <w:rsid w:val="004968D5"/>
    <w:rsid w:val="004A31D0"/>
    <w:rsid w:val="004A499B"/>
    <w:rsid w:val="004A51FF"/>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07E16"/>
    <w:rsid w:val="00516B88"/>
    <w:rsid w:val="005221F3"/>
    <w:rsid w:val="00523E88"/>
    <w:rsid w:val="005270B1"/>
    <w:rsid w:val="00530FD7"/>
    <w:rsid w:val="005318A6"/>
    <w:rsid w:val="00531A7A"/>
    <w:rsid w:val="00543B39"/>
    <w:rsid w:val="00543CDC"/>
    <w:rsid w:val="00545B0C"/>
    <w:rsid w:val="00551628"/>
    <w:rsid w:val="00553A7A"/>
    <w:rsid w:val="005541FF"/>
    <w:rsid w:val="0055737D"/>
    <w:rsid w:val="00562122"/>
    <w:rsid w:val="00563F2C"/>
    <w:rsid w:val="00572E2D"/>
    <w:rsid w:val="005745BF"/>
    <w:rsid w:val="005746E3"/>
    <w:rsid w:val="00575294"/>
    <w:rsid w:val="00580CFA"/>
    <w:rsid w:val="00581412"/>
    <w:rsid w:val="00583770"/>
    <w:rsid w:val="005857BB"/>
    <w:rsid w:val="00591089"/>
    <w:rsid w:val="00592103"/>
    <w:rsid w:val="005941DD"/>
    <w:rsid w:val="005A30E6"/>
    <w:rsid w:val="005A545E"/>
    <w:rsid w:val="005A5862"/>
    <w:rsid w:val="005A758E"/>
    <w:rsid w:val="005B05D4"/>
    <w:rsid w:val="005B0852"/>
    <w:rsid w:val="005B114B"/>
    <w:rsid w:val="005B16EB"/>
    <w:rsid w:val="005B3DA7"/>
    <w:rsid w:val="005B7087"/>
    <w:rsid w:val="005C06AE"/>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4405"/>
    <w:rsid w:val="00617C7C"/>
    <w:rsid w:val="00621B31"/>
    <w:rsid w:val="00623A4E"/>
    <w:rsid w:val="00627180"/>
    <w:rsid w:val="00627884"/>
    <w:rsid w:val="006302F5"/>
    <w:rsid w:val="00631B1C"/>
    <w:rsid w:val="0063307E"/>
    <w:rsid w:val="00634370"/>
    <w:rsid w:val="00635B3F"/>
    <w:rsid w:val="00636EFA"/>
    <w:rsid w:val="00640BB7"/>
    <w:rsid w:val="0064372D"/>
    <w:rsid w:val="006462EE"/>
    <w:rsid w:val="006506B9"/>
    <w:rsid w:val="00650C03"/>
    <w:rsid w:val="00651BA1"/>
    <w:rsid w:val="0065639A"/>
    <w:rsid w:val="0066229C"/>
    <w:rsid w:val="006629A3"/>
    <w:rsid w:val="006630B1"/>
    <w:rsid w:val="006631CE"/>
    <w:rsid w:val="00663AAD"/>
    <w:rsid w:val="006700A5"/>
    <w:rsid w:val="0067275F"/>
    <w:rsid w:val="00682C2F"/>
    <w:rsid w:val="00683711"/>
    <w:rsid w:val="006863C0"/>
    <w:rsid w:val="00687EC2"/>
    <w:rsid w:val="00694159"/>
    <w:rsid w:val="0069621C"/>
    <w:rsid w:val="0069696C"/>
    <w:rsid w:val="00696A00"/>
    <w:rsid w:val="00696C84"/>
    <w:rsid w:val="00697A00"/>
    <w:rsid w:val="006A085A"/>
    <w:rsid w:val="006A11FE"/>
    <w:rsid w:val="006A35A4"/>
    <w:rsid w:val="006A3A70"/>
    <w:rsid w:val="006A7E9E"/>
    <w:rsid w:val="006B0261"/>
    <w:rsid w:val="006B1B58"/>
    <w:rsid w:val="006B4A94"/>
    <w:rsid w:val="006B6BC5"/>
    <w:rsid w:val="006C0593"/>
    <w:rsid w:val="006C125E"/>
    <w:rsid w:val="006C6801"/>
    <w:rsid w:val="006C73B0"/>
    <w:rsid w:val="006C7512"/>
    <w:rsid w:val="006D017F"/>
    <w:rsid w:val="006D1FC7"/>
    <w:rsid w:val="006D2386"/>
    <w:rsid w:val="006D2D08"/>
    <w:rsid w:val="006D3A87"/>
    <w:rsid w:val="006D42B5"/>
    <w:rsid w:val="006D51DA"/>
    <w:rsid w:val="006D5C46"/>
    <w:rsid w:val="006D7153"/>
    <w:rsid w:val="006E07EC"/>
    <w:rsid w:val="006E24C1"/>
    <w:rsid w:val="006E3650"/>
    <w:rsid w:val="006E634D"/>
    <w:rsid w:val="006E6448"/>
    <w:rsid w:val="006F01B4"/>
    <w:rsid w:val="006F4A95"/>
    <w:rsid w:val="006F6CDB"/>
    <w:rsid w:val="006F7200"/>
    <w:rsid w:val="00703DD3"/>
    <w:rsid w:val="00705079"/>
    <w:rsid w:val="00723EBC"/>
    <w:rsid w:val="00724C39"/>
    <w:rsid w:val="00727F17"/>
    <w:rsid w:val="007304E9"/>
    <w:rsid w:val="007328AB"/>
    <w:rsid w:val="00734D59"/>
    <w:rsid w:val="007355DE"/>
    <w:rsid w:val="0073609B"/>
    <w:rsid w:val="0073692C"/>
    <w:rsid w:val="007378A9"/>
    <w:rsid w:val="00737A6C"/>
    <w:rsid w:val="007402E5"/>
    <w:rsid w:val="007405D9"/>
    <w:rsid w:val="00741ACB"/>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165D"/>
    <w:rsid w:val="00792FAC"/>
    <w:rsid w:val="00793204"/>
    <w:rsid w:val="007941AD"/>
    <w:rsid w:val="007964CF"/>
    <w:rsid w:val="007A19B6"/>
    <w:rsid w:val="007A2A53"/>
    <w:rsid w:val="007A431B"/>
    <w:rsid w:val="007A54C2"/>
    <w:rsid w:val="007A5D2F"/>
    <w:rsid w:val="007B0062"/>
    <w:rsid w:val="007B0521"/>
    <w:rsid w:val="007B52C6"/>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50B8"/>
    <w:rsid w:val="007E636F"/>
    <w:rsid w:val="007E667F"/>
    <w:rsid w:val="007E74EE"/>
    <w:rsid w:val="007E7FA7"/>
    <w:rsid w:val="007F0009"/>
    <w:rsid w:val="007F0721"/>
    <w:rsid w:val="007F293C"/>
    <w:rsid w:val="007F2F4B"/>
    <w:rsid w:val="007F3221"/>
    <w:rsid w:val="007F3276"/>
    <w:rsid w:val="007F4A90"/>
    <w:rsid w:val="007F5F0C"/>
    <w:rsid w:val="007F7438"/>
    <w:rsid w:val="007F7E76"/>
    <w:rsid w:val="008013B2"/>
    <w:rsid w:val="00802D15"/>
    <w:rsid w:val="00803501"/>
    <w:rsid w:val="0080696F"/>
    <w:rsid w:val="0080799B"/>
    <w:rsid w:val="00807BE3"/>
    <w:rsid w:val="00811B6A"/>
    <w:rsid w:val="00811F02"/>
    <w:rsid w:val="008150C6"/>
    <w:rsid w:val="008207A3"/>
    <w:rsid w:val="00820C28"/>
    <w:rsid w:val="00822875"/>
    <w:rsid w:val="00822AB7"/>
    <w:rsid w:val="00824520"/>
    <w:rsid w:val="0082650E"/>
    <w:rsid w:val="008329BF"/>
    <w:rsid w:val="008407A4"/>
    <w:rsid w:val="00841C2D"/>
    <w:rsid w:val="0084431F"/>
    <w:rsid w:val="00844860"/>
    <w:rsid w:val="00845B51"/>
    <w:rsid w:val="00845CC4"/>
    <w:rsid w:val="00847A7C"/>
    <w:rsid w:val="00850DC4"/>
    <w:rsid w:val="00855737"/>
    <w:rsid w:val="008606E7"/>
    <w:rsid w:val="0086243C"/>
    <w:rsid w:val="00863193"/>
    <w:rsid w:val="008644F4"/>
    <w:rsid w:val="00864C21"/>
    <w:rsid w:val="00864CA5"/>
    <w:rsid w:val="00871C42"/>
    <w:rsid w:val="00872B34"/>
    <w:rsid w:val="00873379"/>
    <w:rsid w:val="008748B8"/>
    <w:rsid w:val="0087660C"/>
    <w:rsid w:val="0088174C"/>
    <w:rsid w:val="00882040"/>
    <w:rsid w:val="00882A41"/>
    <w:rsid w:val="00883733"/>
    <w:rsid w:val="00883F0F"/>
    <w:rsid w:val="00885CCD"/>
    <w:rsid w:val="008914EA"/>
    <w:rsid w:val="008964CA"/>
    <w:rsid w:val="008965D2"/>
    <w:rsid w:val="00896644"/>
    <w:rsid w:val="008A236D"/>
    <w:rsid w:val="008B1ADC"/>
    <w:rsid w:val="008B2AFF"/>
    <w:rsid w:val="008B3C4A"/>
    <w:rsid w:val="008B55E0"/>
    <w:rsid w:val="008B565A"/>
    <w:rsid w:val="008B5AF6"/>
    <w:rsid w:val="008B602D"/>
    <w:rsid w:val="008B6A01"/>
    <w:rsid w:val="008C11EE"/>
    <w:rsid w:val="008C2D91"/>
    <w:rsid w:val="008C3414"/>
    <w:rsid w:val="008C3FAD"/>
    <w:rsid w:val="008C68CE"/>
    <w:rsid w:val="008D030F"/>
    <w:rsid w:val="008D36D5"/>
    <w:rsid w:val="008D4F67"/>
    <w:rsid w:val="008E0319"/>
    <w:rsid w:val="008E0C68"/>
    <w:rsid w:val="008E187A"/>
    <w:rsid w:val="008E190F"/>
    <w:rsid w:val="008E3903"/>
    <w:rsid w:val="008E5E1B"/>
    <w:rsid w:val="008F083F"/>
    <w:rsid w:val="008F3B30"/>
    <w:rsid w:val="008F63E3"/>
    <w:rsid w:val="0090063E"/>
    <w:rsid w:val="00900A8F"/>
    <w:rsid w:val="00906A9F"/>
    <w:rsid w:val="00913C3B"/>
    <w:rsid w:val="00915486"/>
    <w:rsid w:val="00915509"/>
    <w:rsid w:val="00924216"/>
    <w:rsid w:val="00926E25"/>
    <w:rsid w:val="00927388"/>
    <w:rsid w:val="009274FE"/>
    <w:rsid w:val="00937BA1"/>
    <w:rsid w:val="009401AC"/>
    <w:rsid w:val="00940323"/>
    <w:rsid w:val="009433C0"/>
    <w:rsid w:val="00943A9F"/>
    <w:rsid w:val="00944780"/>
    <w:rsid w:val="00944E42"/>
    <w:rsid w:val="0094669F"/>
    <w:rsid w:val="009475B7"/>
    <w:rsid w:val="00950FA9"/>
    <w:rsid w:val="009552F5"/>
    <w:rsid w:val="0095758E"/>
    <w:rsid w:val="00957E7E"/>
    <w:rsid w:val="009613AC"/>
    <w:rsid w:val="00961525"/>
    <w:rsid w:val="00961842"/>
    <w:rsid w:val="009657CF"/>
    <w:rsid w:val="00966992"/>
    <w:rsid w:val="00966B71"/>
    <w:rsid w:val="00970945"/>
    <w:rsid w:val="00971300"/>
    <w:rsid w:val="009717E0"/>
    <w:rsid w:val="00973957"/>
    <w:rsid w:val="0097767F"/>
    <w:rsid w:val="00980643"/>
    <w:rsid w:val="009877FC"/>
    <w:rsid w:val="009927B9"/>
    <w:rsid w:val="00993B09"/>
    <w:rsid w:val="00994FA9"/>
    <w:rsid w:val="00995557"/>
    <w:rsid w:val="009A0A18"/>
    <w:rsid w:val="009A1ED7"/>
    <w:rsid w:val="009A24A9"/>
    <w:rsid w:val="009A42EF"/>
    <w:rsid w:val="009A633B"/>
    <w:rsid w:val="009B09FD"/>
    <w:rsid w:val="009B18A5"/>
    <w:rsid w:val="009B3F03"/>
    <w:rsid w:val="009B46BC"/>
    <w:rsid w:val="009B61C3"/>
    <w:rsid w:val="009C1469"/>
    <w:rsid w:val="009C3BC8"/>
    <w:rsid w:val="009C7B4F"/>
    <w:rsid w:val="009D30F9"/>
    <w:rsid w:val="009D4AC8"/>
    <w:rsid w:val="009E0B10"/>
    <w:rsid w:val="009E1F06"/>
    <w:rsid w:val="009E31E4"/>
    <w:rsid w:val="009E6BA9"/>
    <w:rsid w:val="009F27FC"/>
    <w:rsid w:val="009F32A1"/>
    <w:rsid w:val="009F4EB3"/>
    <w:rsid w:val="009F5F6C"/>
    <w:rsid w:val="009F75D1"/>
    <w:rsid w:val="00A01498"/>
    <w:rsid w:val="00A02CAC"/>
    <w:rsid w:val="00A06D48"/>
    <w:rsid w:val="00A07934"/>
    <w:rsid w:val="00A100FF"/>
    <w:rsid w:val="00A12FD3"/>
    <w:rsid w:val="00A13372"/>
    <w:rsid w:val="00A15017"/>
    <w:rsid w:val="00A2060F"/>
    <w:rsid w:val="00A21834"/>
    <w:rsid w:val="00A2431B"/>
    <w:rsid w:val="00A25EC6"/>
    <w:rsid w:val="00A30D10"/>
    <w:rsid w:val="00A31C17"/>
    <w:rsid w:val="00A31FDE"/>
    <w:rsid w:val="00A342D5"/>
    <w:rsid w:val="00A35AC2"/>
    <w:rsid w:val="00A37C77"/>
    <w:rsid w:val="00A41B2B"/>
    <w:rsid w:val="00A4379C"/>
    <w:rsid w:val="00A47715"/>
    <w:rsid w:val="00A5413D"/>
    <w:rsid w:val="00A5418D"/>
    <w:rsid w:val="00A55424"/>
    <w:rsid w:val="00A555D0"/>
    <w:rsid w:val="00A66734"/>
    <w:rsid w:val="00A725C2"/>
    <w:rsid w:val="00A769EE"/>
    <w:rsid w:val="00A77E4B"/>
    <w:rsid w:val="00A810A5"/>
    <w:rsid w:val="00A8216E"/>
    <w:rsid w:val="00A90B5A"/>
    <w:rsid w:val="00A90D7C"/>
    <w:rsid w:val="00A9616A"/>
    <w:rsid w:val="00A96F68"/>
    <w:rsid w:val="00AA2342"/>
    <w:rsid w:val="00AA788B"/>
    <w:rsid w:val="00AB2B2D"/>
    <w:rsid w:val="00AB534C"/>
    <w:rsid w:val="00AB7335"/>
    <w:rsid w:val="00AC300F"/>
    <w:rsid w:val="00AC3477"/>
    <w:rsid w:val="00AC67E3"/>
    <w:rsid w:val="00AD00E8"/>
    <w:rsid w:val="00AD0304"/>
    <w:rsid w:val="00AD24FA"/>
    <w:rsid w:val="00AD27BE"/>
    <w:rsid w:val="00AD2820"/>
    <w:rsid w:val="00AD6EB0"/>
    <w:rsid w:val="00AE47C7"/>
    <w:rsid w:val="00AE4F17"/>
    <w:rsid w:val="00AE74E2"/>
    <w:rsid w:val="00AE77F8"/>
    <w:rsid w:val="00AF02EC"/>
    <w:rsid w:val="00AF04BE"/>
    <w:rsid w:val="00AF0F1A"/>
    <w:rsid w:val="00AF15B3"/>
    <w:rsid w:val="00AF33CB"/>
    <w:rsid w:val="00AF633E"/>
    <w:rsid w:val="00AF7AD4"/>
    <w:rsid w:val="00B01724"/>
    <w:rsid w:val="00B0520E"/>
    <w:rsid w:val="00B07D3E"/>
    <w:rsid w:val="00B10154"/>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46AA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679E4"/>
    <w:rsid w:val="00B702C0"/>
    <w:rsid w:val="00B70707"/>
    <w:rsid w:val="00B76988"/>
    <w:rsid w:val="00B83266"/>
    <w:rsid w:val="00B8490B"/>
    <w:rsid w:val="00B855D3"/>
    <w:rsid w:val="00B9119B"/>
    <w:rsid w:val="00B96A3B"/>
    <w:rsid w:val="00B96EB4"/>
    <w:rsid w:val="00BA14FE"/>
    <w:rsid w:val="00BA4A31"/>
    <w:rsid w:val="00BA51A8"/>
    <w:rsid w:val="00BA789B"/>
    <w:rsid w:val="00BB42DD"/>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5B1"/>
    <w:rsid w:val="00C21FC4"/>
    <w:rsid w:val="00C22299"/>
    <w:rsid w:val="00C2269D"/>
    <w:rsid w:val="00C23DD8"/>
    <w:rsid w:val="00C25015"/>
    <w:rsid w:val="00C25609"/>
    <w:rsid w:val="00C262D7"/>
    <w:rsid w:val="00C264DB"/>
    <w:rsid w:val="00C26607"/>
    <w:rsid w:val="00C279DF"/>
    <w:rsid w:val="00C310C1"/>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6C3"/>
    <w:rsid w:val="00C64CEA"/>
    <w:rsid w:val="00C7039A"/>
    <w:rsid w:val="00C70802"/>
    <w:rsid w:val="00C7135B"/>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A6CD0"/>
    <w:rsid w:val="00CB0E5D"/>
    <w:rsid w:val="00CB0E9D"/>
    <w:rsid w:val="00CB5DA3"/>
    <w:rsid w:val="00CB6405"/>
    <w:rsid w:val="00CC3976"/>
    <w:rsid w:val="00CC5AD5"/>
    <w:rsid w:val="00CC6F78"/>
    <w:rsid w:val="00CC720E"/>
    <w:rsid w:val="00CD6700"/>
    <w:rsid w:val="00CD6AF3"/>
    <w:rsid w:val="00CE09B7"/>
    <w:rsid w:val="00CE1DF5"/>
    <w:rsid w:val="00CE2260"/>
    <w:rsid w:val="00CE31E6"/>
    <w:rsid w:val="00CE3B74"/>
    <w:rsid w:val="00CF007C"/>
    <w:rsid w:val="00CF02B5"/>
    <w:rsid w:val="00CF1D9C"/>
    <w:rsid w:val="00CF2410"/>
    <w:rsid w:val="00CF257C"/>
    <w:rsid w:val="00CF42E2"/>
    <w:rsid w:val="00CF7916"/>
    <w:rsid w:val="00CF7CD9"/>
    <w:rsid w:val="00D009A0"/>
    <w:rsid w:val="00D00C2B"/>
    <w:rsid w:val="00D130E1"/>
    <w:rsid w:val="00D150A3"/>
    <w:rsid w:val="00D158F3"/>
    <w:rsid w:val="00D15FDC"/>
    <w:rsid w:val="00D16A86"/>
    <w:rsid w:val="00D17832"/>
    <w:rsid w:val="00D22DE5"/>
    <w:rsid w:val="00D23D61"/>
    <w:rsid w:val="00D2470E"/>
    <w:rsid w:val="00D25245"/>
    <w:rsid w:val="00D33F52"/>
    <w:rsid w:val="00D3665C"/>
    <w:rsid w:val="00D42FBF"/>
    <w:rsid w:val="00D44321"/>
    <w:rsid w:val="00D508CC"/>
    <w:rsid w:val="00D50F4B"/>
    <w:rsid w:val="00D512F1"/>
    <w:rsid w:val="00D544B4"/>
    <w:rsid w:val="00D554DA"/>
    <w:rsid w:val="00D60547"/>
    <w:rsid w:val="00D60706"/>
    <w:rsid w:val="00D61C7C"/>
    <w:rsid w:val="00D64F45"/>
    <w:rsid w:val="00D66444"/>
    <w:rsid w:val="00D668A5"/>
    <w:rsid w:val="00D73139"/>
    <w:rsid w:val="00D76353"/>
    <w:rsid w:val="00D76550"/>
    <w:rsid w:val="00D770EF"/>
    <w:rsid w:val="00D85959"/>
    <w:rsid w:val="00D86FBC"/>
    <w:rsid w:val="00D87358"/>
    <w:rsid w:val="00D9027E"/>
    <w:rsid w:val="00D90516"/>
    <w:rsid w:val="00D928A0"/>
    <w:rsid w:val="00D93176"/>
    <w:rsid w:val="00DA0C74"/>
    <w:rsid w:val="00DA3389"/>
    <w:rsid w:val="00DA5EB4"/>
    <w:rsid w:val="00DA607B"/>
    <w:rsid w:val="00DB21CF"/>
    <w:rsid w:val="00DB28BB"/>
    <w:rsid w:val="00DB4D22"/>
    <w:rsid w:val="00DB4F40"/>
    <w:rsid w:val="00DB5A83"/>
    <w:rsid w:val="00DC2B5B"/>
    <w:rsid w:val="00DC5DB9"/>
    <w:rsid w:val="00DC603F"/>
    <w:rsid w:val="00DC61C9"/>
    <w:rsid w:val="00DC7841"/>
    <w:rsid w:val="00DC7B82"/>
    <w:rsid w:val="00DD0C04"/>
    <w:rsid w:val="00DD3C0D"/>
    <w:rsid w:val="00DD3C29"/>
    <w:rsid w:val="00DD4402"/>
    <w:rsid w:val="00DD4864"/>
    <w:rsid w:val="00DD5A38"/>
    <w:rsid w:val="00DD71A2"/>
    <w:rsid w:val="00DE0F39"/>
    <w:rsid w:val="00DE1DC4"/>
    <w:rsid w:val="00DE2661"/>
    <w:rsid w:val="00DE5202"/>
    <w:rsid w:val="00DE66BB"/>
    <w:rsid w:val="00DE7AF5"/>
    <w:rsid w:val="00DF1228"/>
    <w:rsid w:val="00DF22F4"/>
    <w:rsid w:val="00DF439A"/>
    <w:rsid w:val="00DF54F5"/>
    <w:rsid w:val="00DF657A"/>
    <w:rsid w:val="00DF7004"/>
    <w:rsid w:val="00E0639C"/>
    <w:rsid w:val="00E067E6"/>
    <w:rsid w:val="00E12531"/>
    <w:rsid w:val="00E12776"/>
    <w:rsid w:val="00E143B0"/>
    <w:rsid w:val="00E20F74"/>
    <w:rsid w:val="00E21781"/>
    <w:rsid w:val="00E24695"/>
    <w:rsid w:val="00E27FBE"/>
    <w:rsid w:val="00E31177"/>
    <w:rsid w:val="00E4012D"/>
    <w:rsid w:val="00E42496"/>
    <w:rsid w:val="00E45580"/>
    <w:rsid w:val="00E50C2F"/>
    <w:rsid w:val="00E51CFD"/>
    <w:rsid w:val="00E55891"/>
    <w:rsid w:val="00E56B00"/>
    <w:rsid w:val="00E6283A"/>
    <w:rsid w:val="00E629BF"/>
    <w:rsid w:val="00E63A3D"/>
    <w:rsid w:val="00E63B40"/>
    <w:rsid w:val="00E66E9A"/>
    <w:rsid w:val="00E72B48"/>
    <w:rsid w:val="00E72B75"/>
    <w:rsid w:val="00E72F72"/>
    <w:rsid w:val="00E732A3"/>
    <w:rsid w:val="00E7479F"/>
    <w:rsid w:val="00E758EC"/>
    <w:rsid w:val="00E75C55"/>
    <w:rsid w:val="00E77E2E"/>
    <w:rsid w:val="00E77EFB"/>
    <w:rsid w:val="00E83A85"/>
    <w:rsid w:val="00E87915"/>
    <w:rsid w:val="00E9026B"/>
    <w:rsid w:val="00E90FC4"/>
    <w:rsid w:val="00E91EE4"/>
    <w:rsid w:val="00E92B17"/>
    <w:rsid w:val="00E94012"/>
    <w:rsid w:val="00E953F2"/>
    <w:rsid w:val="00E95CCE"/>
    <w:rsid w:val="00EA01EC"/>
    <w:rsid w:val="00EA0EE4"/>
    <w:rsid w:val="00EA1320"/>
    <w:rsid w:val="00EA15B0"/>
    <w:rsid w:val="00EA5D97"/>
    <w:rsid w:val="00EA61B4"/>
    <w:rsid w:val="00EA7B94"/>
    <w:rsid w:val="00EA7E6F"/>
    <w:rsid w:val="00EB0BDB"/>
    <w:rsid w:val="00EB1882"/>
    <w:rsid w:val="00EB3D35"/>
    <w:rsid w:val="00EB4C19"/>
    <w:rsid w:val="00EB72A1"/>
    <w:rsid w:val="00EC0D90"/>
    <w:rsid w:val="00EC2814"/>
    <w:rsid w:val="00EC4393"/>
    <w:rsid w:val="00EC47D6"/>
    <w:rsid w:val="00EC5317"/>
    <w:rsid w:val="00ED2236"/>
    <w:rsid w:val="00ED6DBA"/>
    <w:rsid w:val="00ED7F06"/>
    <w:rsid w:val="00EE1C07"/>
    <w:rsid w:val="00EE2C91"/>
    <w:rsid w:val="00EE3619"/>
    <w:rsid w:val="00EE3979"/>
    <w:rsid w:val="00EE57E4"/>
    <w:rsid w:val="00EE6B59"/>
    <w:rsid w:val="00EF0281"/>
    <w:rsid w:val="00EF138C"/>
    <w:rsid w:val="00EF4723"/>
    <w:rsid w:val="00F026F1"/>
    <w:rsid w:val="00F034CE"/>
    <w:rsid w:val="00F0658F"/>
    <w:rsid w:val="00F10A0F"/>
    <w:rsid w:val="00F134E1"/>
    <w:rsid w:val="00F1562C"/>
    <w:rsid w:val="00F16058"/>
    <w:rsid w:val="00F25714"/>
    <w:rsid w:val="00F30E8D"/>
    <w:rsid w:val="00F3446D"/>
    <w:rsid w:val="00F372B6"/>
    <w:rsid w:val="00F40284"/>
    <w:rsid w:val="00F40D0C"/>
    <w:rsid w:val="00F43A1F"/>
    <w:rsid w:val="00F4763D"/>
    <w:rsid w:val="00F5097D"/>
    <w:rsid w:val="00F51542"/>
    <w:rsid w:val="00F519B2"/>
    <w:rsid w:val="00F520F6"/>
    <w:rsid w:val="00F53380"/>
    <w:rsid w:val="00F54CDB"/>
    <w:rsid w:val="00F565C2"/>
    <w:rsid w:val="00F60BEC"/>
    <w:rsid w:val="00F610C8"/>
    <w:rsid w:val="00F65959"/>
    <w:rsid w:val="00F67240"/>
    <w:rsid w:val="00F67976"/>
    <w:rsid w:val="00F67A4B"/>
    <w:rsid w:val="00F70BE1"/>
    <w:rsid w:val="00F713E2"/>
    <w:rsid w:val="00F729E7"/>
    <w:rsid w:val="00F76534"/>
    <w:rsid w:val="00F77466"/>
    <w:rsid w:val="00F85929"/>
    <w:rsid w:val="00F910E3"/>
    <w:rsid w:val="00F93BDD"/>
    <w:rsid w:val="00F97A1C"/>
    <w:rsid w:val="00FA0401"/>
    <w:rsid w:val="00FA17EA"/>
    <w:rsid w:val="00FA1E48"/>
    <w:rsid w:val="00FA1F42"/>
    <w:rsid w:val="00FA5E6B"/>
    <w:rsid w:val="00FB10AA"/>
    <w:rsid w:val="00FB1C06"/>
    <w:rsid w:val="00FB3ED3"/>
    <w:rsid w:val="00FB4408"/>
    <w:rsid w:val="00FB7933"/>
    <w:rsid w:val="00FC07BD"/>
    <w:rsid w:val="00FC0862"/>
    <w:rsid w:val="00FC70FB"/>
    <w:rsid w:val="00FD128A"/>
    <w:rsid w:val="00FD143D"/>
    <w:rsid w:val="00FD478B"/>
    <w:rsid w:val="00FD70C1"/>
    <w:rsid w:val="00FE127B"/>
    <w:rsid w:val="00FE13EA"/>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2299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22999"/>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22999"/>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22999"/>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22999"/>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22999"/>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422999"/>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422999"/>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2299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2299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2999"/>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22999"/>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22999"/>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22999"/>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422999"/>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22999"/>
    <w:pPr>
      <w:spacing w:after="0"/>
      <w:ind w:firstLine="0"/>
    </w:pPr>
    <w:rPr>
      <w:rFonts w:eastAsiaTheme="minorEastAsia"/>
    </w:rPr>
  </w:style>
  <w:style w:type="paragraph" w:styleId="TOC2">
    <w:name w:val="toc 2"/>
    <w:basedOn w:val="Normal"/>
    <w:next w:val="Normal"/>
    <w:autoRedefine/>
    <w:uiPriority w:val="39"/>
    <w:unhideWhenUsed/>
    <w:qFormat/>
    <w:rsid w:val="00422999"/>
    <w:pPr>
      <w:spacing w:after="0"/>
      <w:ind w:left="221"/>
    </w:pPr>
    <w:rPr>
      <w:rFonts w:eastAsiaTheme="minorEastAsia"/>
    </w:rPr>
  </w:style>
  <w:style w:type="paragraph" w:styleId="TOC3">
    <w:name w:val="toc 3"/>
    <w:basedOn w:val="Normal"/>
    <w:next w:val="Normal"/>
    <w:autoRedefine/>
    <w:uiPriority w:val="39"/>
    <w:unhideWhenUsed/>
    <w:qFormat/>
    <w:rsid w:val="00422999"/>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422999"/>
    <w:rPr>
      <w:rFonts w:cs="2  Lotus"/>
      <w:smallCaps/>
      <w:color w:val="auto"/>
      <w:szCs w:val="28"/>
      <w:u w:val="single"/>
    </w:rPr>
  </w:style>
  <w:style w:type="character" w:styleId="IntenseReference">
    <w:name w:val="Intense Reference"/>
    <w:uiPriority w:val="32"/>
    <w:qFormat/>
    <w:rsid w:val="00422999"/>
    <w:rPr>
      <w:rFonts w:cs="2  Lotus"/>
      <w:b/>
      <w:bCs/>
      <w:smallCaps/>
      <w:color w:val="auto"/>
      <w:spacing w:val="5"/>
      <w:szCs w:val="28"/>
      <w:u w:val="single"/>
    </w:rPr>
  </w:style>
  <w:style w:type="character" w:styleId="BookTitle">
    <w:name w:val="Book Title"/>
    <w:uiPriority w:val="33"/>
    <w:qFormat/>
    <w:rsid w:val="00422999"/>
    <w:rPr>
      <w:rFonts w:cs="2  Titr"/>
      <w:b/>
      <w:bCs/>
      <w:smallCaps/>
      <w:spacing w:val="5"/>
      <w:szCs w:val="100"/>
    </w:rPr>
  </w:style>
  <w:style w:type="paragraph" w:styleId="TOCHeading">
    <w:name w:val="TOC Heading"/>
    <w:basedOn w:val="Heading1"/>
    <w:next w:val="Normal"/>
    <w:uiPriority w:val="39"/>
    <w:unhideWhenUsed/>
    <w:qFormat/>
    <w:rsid w:val="0042299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2299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22999"/>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422999"/>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42299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2299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22999"/>
    <w:pPr>
      <w:spacing w:after="0"/>
      <w:ind w:left="658"/>
    </w:pPr>
    <w:rPr>
      <w:rFonts w:eastAsia="Times New Roman"/>
    </w:rPr>
  </w:style>
  <w:style w:type="paragraph" w:styleId="TOC5">
    <w:name w:val="toc 5"/>
    <w:basedOn w:val="Normal"/>
    <w:next w:val="Normal"/>
    <w:autoRedefine/>
    <w:uiPriority w:val="39"/>
    <w:semiHidden/>
    <w:unhideWhenUsed/>
    <w:qFormat/>
    <w:rsid w:val="00422999"/>
    <w:pPr>
      <w:spacing w:after="0"/>
      <w:ind w:left="879"/>
    </w:pPr>
    <w:rPr>
      <w:rFonts w:eastAsia="Times New Roman"/>
    </w:rPr>
  </w:style>
  <w:style w:type="paragraph" w:styleId="TOC6">
    <w:name w:val="toc 6"/>
    <w:basedOn w:val="Normal"/>
    <w:next w:val="Normal"/>
    <w:autoRedefine/>
    <w:uiPriority w:val="39"/>
    <w:semiHidden/>
    <w:unhideWhenUsed/>
    <w:qFormat/>
    <w:rsid w:val="00422999"/>
    <w:pPr>
      <w:spacing w:after="0"/>
      <w:ind w:left="1100"/>
    </w:pPr>
    <w:rPr>
      <w:rFonts w:eastAsia="Times New Roman"/>
    </w:rPr>
  </w:style>
  <w:style w:type="paragraph" w:styleId="TOC7">
    <w:name w:val="toc 7"/>
    <w:basedOn w:val="Normal"/>
    <w:next w:val="Normal"/>
    <w:autoRedefine/>
    <w:uiPriority w:val="39"/>
    <w:semiHidden/>
    <w:unhideWhenUsed/>
    <w:qFormat/>
    <w:rsid w:val="00422999"/>
    <w:pPr>
      <w:spacing w:after="0"/>
      <w:ind w:left="1321"/>
    </w:pPr>
    <w:rPr>
      <w:rFonts w:eastAsia="Times New Roman"/>
    </w:rPr>
  </w:style>
  <w:style w:type="paragraph" w:styleId="Caption">
    <w:name w:val="caption"/>
    <w:basedOn w:val="Normal"/>
    <w:next w:val="Normal"/>
    <w:uiPriority w:val="35"/>
    <w:semiHidden/>
    <w:unhideWhenUsed/>
    <w:qFormat/>
    <w:rsid w:val="00422999"/>
    <w:rPr>
      <w:rFonts w:eastAsia="Times New Roman"/>
      <w:b/>
      <w:bCs/>
      <w:sz w:val="20"/>
      <w:szCs w:val="20"/>
    </w:rPr>
  </w:style>
  <w:style w:type="paragraph" w:styleId="Title">
    <w:name w:val="Title"/>
    <w:basedOn w:val="Normal"/>
    <w:next w:val="Normal"/>
    <w:link w:val="TitleChar"/>
    <w:autoRedefine/>
    <w:uiPriority w:val="10"/>
    <w:qFormat/>
    <w:rsid w:val="0042299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2299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2299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22999"/>
    <w:rPr>
      <w:rFonts w:ascii="Cambria" w:eastAsia="2  Badr" w:hAnsi="Cambria" w:cs="Karim"/>
      <w:i/>
      <w:spacing w:val="15"/>
      <w:sz w:val="24"/>
      <w:szCs w:val="60"/>
    </w:rPr>
  </w:style>
  <w:style w:type="character" w:styleId="Emphasis">
    <w:name w:val="Emphasis"/>
    <w:uiPriority w:val="20"/>
    <w:qFormat/>
    <w:rsid w:val="00422999"/>
    <w:rPr>
      <w:rFonts w:cs="2  Lotus"/>
      <w:i/>
      <w:iCs/>
      <w:color w:val="808080"/>
      <w:szCs w:val="32"/>
    </w:rPr>
  </w:style>
  <w:style w:type="character" w:customStyle="1" w:styleId="NoSpacingChar">
    <w:name w:val="No Spacing Char"/>
    <w:aliases w:val="متن عربي Char"/>
    <w:link w:val="NoSpacing"/>
    <w:uiPriority w:val="1"/>
    <w:rsid w:val="00422999"/>
    <w:rPr>
      <w:rFonts w:eastAsia="2  Lotus" w:cs="2  Badr"/>
      <w:bCs/>
      <w:sz w:val="72"/>
      <w:szCs w:val="28"/>
    </w:rPr>
  </w:style>
  <w:style w:type="paragraph" w:styleId="ListParagraph">
    <w:name w:val="List Paragraph"/>
    <w:basedOn w:val="Normal"/>
    <w:link w:val="ListParagraphChar"/>
    <w:autoRedefine/>
    <w:uiPriority w:val="34"/>
    <w:qFormat/>
    <w:rsid w:val="00422999"/>
    <w:pPr>
      <w:ind w:left="1134" w:firstLine="0"/>
    </w:pPr>
    <w:rPr>
      <w:rFonts w:ascii="Calibri" w:eastAsia="2  Lotus" w:hAnsi="Calibri" w:cs="2  Lotus"/>
      <w:sz w:val="22"/>
    </w:rPr>
  </w:style>
  <w:style w:type="character" w:customStyle="1" w:styleId="ListParagraphChar">
    <w:name w:val="List Paragraph Char"/>
    <w:link w:val="ListParagraph"/>
    <w:uiPriority w:val="34"/>
    <w:rsid w:val="00422999"/>
    <w:rPr>
      <w:rFonts w:eastAsia="2  Lotus" w:cs="2  Lotus"/>
      <w:sz w:val="22"/>
      <w:szCs w:val="28"/>
    </w:rPr>
  </w:style>
  <w:style w:type="paragraph" w:styleId="Quote">
    <w:name w:val="Quote"/>
    <w:basedOn w:val="Normal"/>
    <w:next w:val="Normal"/>
    <w:link w:val="QuoteChar"/>
    <w:autoRedefine/>
    <w:uiPriority w:val="29"/>
    <w:qFormat/>
    <w:rsid w:val="0042299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22999"/>
    <w:rPr>
      <w:rFonts w:cs="B Lotus"/>
      <w:i/>
      <w:szCs w:val="30"/>
    </w:rPr>
  </w:style>
  <w:style w:type="paragraph" w:styleId="IntenseQuote">
    <w:name w:val="Intense Quote"/>
    <w:basedOn w:val="Normal"/>
    <w:next w:val="Normal"/>
    <w:link w:val="IntenseQuoteChar"/>
    <w:autoRedefine/>
    <w:uiPriority w:val="30"/>
    <w:qFormat/>
    <w:rsid w:val="0042299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22999"/>
    <w:rPr>
      <w:rFonts w:eastAsia="2  Lotus" w:cs="B Lotus"/>
      <w:b/>
      <w:bCs/>
      <w:i/>
      <w:szCs w:val="30"/>
    </w:rPr>
  </w:style>
  <w:style w:type="character" w:styleId="SubtleEmphasis">
    <w:name w:val="Subtle Emphasis"/>
    <w:uiPriority w:val="19"/>
    <w:qFormat/>
    <w:rsid w:val="00422999"/>
    <w:rPr>
      <w:rFonts w:cs="2  Lotus"/>
      <w:i/>
      <w:iCs/>
      <w:color w:val="4A442A"/>
      <w:szCs w:val="32"/>
      <w:u w:val="none"/>
    </w:rPr>
  </w:style>
  <w:style w:type="character" w:styleId="IntenseEmphasis">
    <w:name w:val="Intense Emphasis"/>
    <w:uiPriority w:val="21"/>
    <w:qFormat/>
    <w:rsid w:val="0042299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422999"/>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B717-AF46-4649-B565-8E0771C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353</TotalTime>
  <Pages>11</Pages>
  <Words>3511</Words>
  <Characters>20018</Characters>
  <Application>Microsoft Office Word</Application>
  <DocSecurity>0</DocSecurity>
  <Lines>166</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10</cp:revision>
  <dcterms:created xsi:type="dcterms:W3CDTF">2020-06-02T21:02:00Z</dcterms:created>
  <dcterms:modified xsi:type="dcterms:W3CDTF">2020-06-06T03:18:00Z</dcterms:modified>
</cp:coreProperties>
</file>